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212B1" w14:textId="0CCA88A7" w:rsidR="00A40FFC" w:rsidRDefault="00A40FFC" w:rsidP="00A40FFC">
      <w:pPr>
        <w:spacing w:after="120"/>
        <w:rPr>
          <w:rFonts w:ascii="Arial" w:hAnsi="Arial" w:cs="Arial"/>
        </w:rPr>
      </w:pPr>
      <w:r w:rsidRPr="00F42BC8">
        <w:rPr>
          <w:rFonts w:ascii="Arial" w:hAnsi="Arial" w:cs="Arial"/>
          <w:b/>
          <w:bCs/>
        </w:rPr>
        <w:t>Supplementary Table 1.</w:t>
      </w:r>
      <w:r>
        <w:rPr>
          <w:rFonts w:ascii="Arial" w:hAnsi="Arial" w:cs="Arial"/>
        </w:rPr>
        <w:t xml:space="preserve"> </w:t>
      </w:r>
      <w:r w:rsidR="002A436F">
        <w:rPr>
          <w:rFonts w:ascii="Arial" w:hAnsi="Arial" w:cs="Arial"/>
        </w:rPr>
        <w:t>Number and p</w:t>
      </w:r>
      <w:r>
        <w:rPr>
          <w:rFonts w:ascii="Arial" w:hAnsi="Arial" w:cs="Arial"/>
        </w:rPr>
        <w:t>ercentage of households invited to participate in the Coronavirus</w:t>
      </w:r>
      <w:r w:rsidR="001E061A">
        <w:rPr>
          <w:rFonts w:ascii="Arial" w:hAnsi="Arial" w:cs="Arial"/>
        </w:rPr>
        <w:t xml:space="preserve"> (COVID-19)</w:t>
      </w:r>
      <w:r>
        <w:rPr>
          <w:rFonts w:ascii="Arial" w:hAnsi="Arial" w:cs="Arial"/>
        </w:rPr>
        <w:t xml:space="preserve"> Infection Survey who </w:t>
      </w:r>
      <w:r w:rsidR="002A436F">
        <w:rPr>
          <w:rFonts w:ascii="Arial" w:hAnsi="Arial" w:cs="Arial"/>
        </w:rPr>
        <w:t xml:space="preserve">subsequently </w:t>
      </w:r>
      <w:r>
        <w:rPr>
          <w:rFonts w:ascii="Arial" w:hAnsi="Arial" w:cs="Arial"/>
        </w:rPr>
        <w:t>enrol</w:t>
      </w:r>
      <w:r w:rsidR="002A436F">
        <w:rPr>
          <w:rFonts w:ascii="Arial" w:hAnsi="Arial" w:cs="Arial"/>
        </w:rPr>
        <w:t>led</w:t>
      </w:r>
      <w:r>
        <w:rPr>
          <w:rFonts w:ascii="Arial" w:hAnsi="Arial" w:cs="Arial"/>
        </w:rPr>
        <w:t>, by country and phase</w:t>
      </w:r>
    </w:p>
    <w:tbl>
      <w:tblPr>
        <w:tblStyle w:val="TableGrid"/>
        <w:tblW w:w="0" w:type="auto"/>
        <w:tblLook w:val="04A0" w:firstRow="1" w:lastRow="0" w:firstColumn="1" w:lastColumn="0" w:noHBand="0" w:noVBand="1"/>
      </w:tblPr>
      <w:tblGrid>
        <w:gridCol w:w="1803"/>
        <w:gridCol w:w="1803"/>
        <w:gridCol w:w="1803"/>
        <w:gridCol w:w="1803"/>
        <w:gridCol w:w="1804"/>
      </w:tblGrid>
      <w:tr w:rsidR="002A436F" w:rsidRPr="002A436F" w14:paraId="615CC910" w14:textId="77777777" w:rsidTr="002A436F">
        <w:tc>
          <w:tcPr>
            <w:tcW w:w="1803" w:type="dxa"/>
            <w:shd w:val="clear" w:color="auto" w:fill="D9D9D9" w:themeFill="background1" w:themeFillShade="D9"/>
          </w:tcPr>
          <w:p w14:paraId="53493E6D" w14:textId="3D60E23F" w:rsidR="002A436F" w:rsidRPr="002A436F" w:rsidRDefault="002A436F" w:rsidP="00A40FFC">
            <w:pPr>
              <w:rPr>
                <w:rFonts w:ascii="Arial" w:hAnsi="Arial" w:cs="Arial"/>
                <w:b/>
                <w:bCs/>
                <w:sz w:val="20"/>
                <w:szCs w:val="20"/>
              </w:rPr>
            </w:pPr>
            <w:r w:rsidRPr="002A436F">
              <w:rPr>
                <w:rFonts w:ascii="Arial" w:hAnsi="Arial" w:cs="Arial"/>
                <w:b/>
                <w:bCs/>
                <w:sz w:val="20"/>
                <w:szCs w:val="20"/>
              </w:rPr>
              <w:t>Phase</w:t>
            </w:r>
          </w:p>
        </w:tc>
        <w:tc>
          <w:tcPr>
            <w:tcW w:w="1803" w:type="dxa"/>
            <w:shd w:val="clear" w:color="auto" w:fill="D9D9D9" w:themeFill="background1" w:themeFillShade="D9"/>
          </w:tcPr>
          <w:p w14:paraId="3BECC193" w14:textId="52021588" w:rsidR="002A436F" w:rsidRPr="002A436F" w:rsidRDefault="002A436F" w:rsidP="002A436F">
            <w:pPr>
              <w:jc w:val="right"/>
              <w:rPr>
                <w:rFonts w:ascii="Arial" w:hAnsi="Arial" w:cs="Arial"/>
                <w:b/>
                <w:bCs/>
                <w:sz w:val="20"/>
                <w:szCs w:val="20"/>
              </w:rPr>
            </w:pPr>
            <w:r w:rsidRPr="002A436F">
              <w:rPr>
                <w:rFonts w:ascii="Arial" w:hAnsi="Arial" w:cs="Arial"/>
                <w:b/>
                <w:bCs/>
                <w:sz w:val="20"/>
                <w:szCs w:val="20"/>
              </w:rPr>
              <w:t>England</w:t>
            </w:r>
          </w:p>
        </w:tc>
        <w:tc>
          <w:tcPr>
            <w:tcW w:w="1803" w:type="dxa"/>
            <w:shd w:val="clear" w:color="auto" w:fill="D9D9D9" w:themeFill="background1" w:themeFillShade="D9"/>
          </w:tcPr>
          <w:p w14:paraId="04CB066A" w14:textId="5A898416" w:rsidR="002A436F" w:rsidRPr="002A436F" w:rsidRDefault="002A436F" w:rsidP="002A436F">
            <w:pPr>
              <w:jc w:val="right"/>
              <w:rPr>
                <w:rFonts w:ascii="Arial" w:hAnsi="Arial" w:cs="Arial"/>
                <w:b/>
                <w:bCs/>
                <w:sz w:val="20"/>
                <w:szCs w:val="20"/>
              </w:rPr>
            </w:pPr>
            <w:r w:rsidRPr="002A436F">
              <w:rPr>
                <w:rFonts w:ascii="Arial" w:hAnsi="Arial" w:cs="Arial"/>
                <w:b/>
                <w:bCs/>
                <w:sz w:val="20"/>
                <w:szCs w:val="20"/>
              </w:rPr>
              <w:t>Wales</w:t>
            </w:r>
          </w:p>
        </w:tc>
        <w:tc>
          <w:tcPr>
            <w:tcW w:w="1803" w:type="dxa"/>
            <w:shd w:val="clear" w:color="auto" w:fill="D9D9D9" w:themeFill="background1" w:themeFillShade="D9"/>
          </w:tcPr>
          <w:p w14:paraId="7BC1B418" w14:textId="66DD21AB" w:rsidR="002A436F" w:rsidRPr="002A436F" w:rsidRDefault="002A436F" w:rsidP="002A436F">
            <w:pPr>
              <w:jc w:val="right"/>
              <w:rPr>
                <w:rFonts w:ascii="Arial" w:hAnsi="Arial" w:cs="Arial"/>
                <w:b/>
                <w:bCs/>
                <w:sz w:val="20"/>
                <w:szCs w:val="20"/>
              </w:rPr>
            </w:pPr>
            <w:r w:rsidRPr="002A436F">
              <w:rPr>
                <w:rFonts w:ascii="Arial" w:hAnsi="Arial" w:cs="Arial"/>
                <w:b/>
                <w:bCs/>
                <w:sz w:val="20"/>
                <w:szCs w:val="20"/>
              </w:rPr>
              <w:t>Northern Ireland</w:t>
            </w:r>
          </w:p>
        </w:tc>
        <w:tc>
          <w:tcPr>
            <w:tcW w:w="1804" w:type="dxa"/>
            <w:shd w:val="clear" w:color="auto" w:fill="D9D9D9" w:themeFill="background1" w:themeFillShade="D9"/>
          </w:tcPr>
          <w:p w14:paraId="512707A3" w14:textId="45184370" w:rsidR="002A436F" w:rsidRPr="002A436F" w:rsidRDefault="002A436F" w:rsidP="002A436F">
            <w:pPr>
              <w:jc w:val="right"/>
              <w:rPr>
                <w:rFonts w:ascii="Arial" w:hAnsi="Arial" w:cs="Arial"/>
                <w:b/>
                <w:bCs/>
                <w:sz w:val="20"/>
                <w:szCs w:val="20"/>
              </w:rPr>
            </w:pPr>
            <w:r w:rsidRPr="002A436F">
              <w:rPr>
                <w:rFonts w:ascii="Arial" w:hAnsi="Arial" w:cs="Arial"/>
                <w:b/>
                <w:bCs/>
                <w:sz w:val="20"/>
                <w:szCs w:val="20"/>
              </w:rPr>
              <w:t>Scotland</w:t>
            </w:r>
          </w:p>
        </w:tc>
      </w:tr>
      <w:tr w:rsidR="002A436F" w:rsidRPr="002A436F" w14:paraId="301DB906" w14:textId="77777777" w:rsidTr="002A436F">
        <w:tc>
          <w:tcPr>
            <w:tcW w:w="1803" w:type="dxa"/>
          </w:tcPr>
          <w:p w14:paraId="3F9A4447" w14:textId="68825682" w:rsidR="002A436F" w:rsidRPr="002A436F" w:rsidRDefault="002A436F" w:rsidP="00A40FFC">
            <w:pPr>
              <w:rPr>
                <w:rFonts w:ascii="Arial" w:hAnsi="Arial" w:cs="Arial"/>
                <w:sz w:val="20"/>
                <w:szCs w:val="20"/>
              </w:rPr>
            </w:pPr>
            <w:r>
              <w:rPr>
                <w:rFonts w:ascii="Arial" w:hAnsi="Arial" w:cs="Arial"/>
                <w:sz w:val="20"/>
                <w:szCs w:val="20"/>
              </w:rPr>
              <w:t>Initial invitation</w:t>
            </w:r>
          </w:p>
        </w:tc>
        <w:tc>
          <w:tcPr>
            <w:tcW w:w="1803" w:type="dxa"/>
          </w:tcPr>
          <w:p w14:paraId="1C3A2CFD" w14:textId="29DB22E9" w:rsidR="002A436F" w:rsidRPr="002A436F" w:rsidRDefault="0072289C" w:rsidP="002A436F">
            <w:pPr>
              <w:jc w:val="right"/>
              <w:rPr>
                <w:rFonts w:ascii="Arial" w:hAnsi="Arial" w:cs="Arial"/>
                <w:sz w:val="20"/>
                <w:szCs w:val="20"/>
              </w:rPr>
            </w:pPr>
            <w:r>
              <w:rPr>
                <w:rFonts w:ascii="Arial" w:hAnsi="Arial" w:cs="Arial"/>
                <w:sz w:val="20"/>
                <w:szCs w:val="20"/>
              </w:rPr>
              <w:t>10,266 (51%)</w:t>
            </w:r>
          </w:p>
        </w:tc>
        <w:tc>
          <w:tcPr>
            <w:tcW w:w="1803" w:type="dxa"/>
          </w:tcPr>
          <w:p w14:paraId="7EDCAD8A" w14:textId="29E21EC3" w:rsidR="002A436F" w:rsidRPr="002A436F" w:rsidRDefault="0072289C" w:rsidP="002A436F">
            <w:pPr>
              <w:jc w:val="right"/>
              <w:rPr>
                <w:rFonts w:ascii="Arial" w:hAnsi="Arial" w:cs="Arial"/>
                <w:sz w:val="20"/>
                <w:szCs w:val="20"/>
              </w:rPr>
            </w:pPr>
            <w:r>
              <w:rPr>
                <w:rFonts w:ascii="Arial" w:hAnsi="Arial" w:cs="Arial"/>
                <w:sz w:val="20"/>
                <w:szCs w:val="20"/>
              </w:rPr>
              <w:t>7,017 (40%)</w:t>
            </w:r>
          </w:p>
        </w:tc>
        <w:tc>
          <w:tcPr>
            <w:tcW w:w="1803" w:type="dxa"/>
          </w:tcPr>
          <w:p w14:paraId="72FA79D8" w14:textId="6B3EBAB5" w:rsidR="002A436F" w:rsidRPr="002A436F" w:rsidRDefault="0072289C" w:rsidP="002A436F">
            <w:pPr>
              <w:jc w:val="right"/>
              <w:rPr>
                <w:rFonts w:ascii="Arial" w:hAnsi="Arial" w:cs="Arial"/>
                <w:sz w:val="20"/>
                <w:szCs w:val="20"/>
              </w:rPr>
            </w:pPr>
            <w:r>
              <w:rPr>
                <w:rFonts w:ascii="Arial" w:hAnsi="Arial" w:cs="Arial"/>
                <w:sz w:val="20"/>
                <w:szCs w:val="20"/>
              </w:rPr>
              <w:t>7,084 (43%)</w:t>
            </w:r>
          </w:p>
        </w:tc>
        <w:tc>
          <w:tcPr>
            <w:tcW w:w="1804" w:type="dxa"/>
          </w:tcPr>
          <w:p w14:paraId="0E215745" w14:textId="626B2421" w:rsidR="002A436F" w:rsidRPr="002A436F" w:rsidRDefault="0072289C" w:rsidP="002A436F">
            <w:pPr>
              <w:jc w:val="right"/>
              <w:rPr>
                <w:rFonts w:ascii="Arial" w:hAnsi="Arial" w:cs="Arial"/>
                <w:sz w:val="20"/>
                <w:szCs w:val="20"/>
              </w:rPr>
            </w:pPr>
            <w:r>
              <w:rPr>
                <w:rFonts w:ascii="Arial" w:hAnsi="Arial" w:cs="Arial"/>
                <w:sz w:val="20"/>
                <w:szCs w:val="20"/>
              </w:rPr>
              <w:t>N/A</w:t>
            </w:r>
          </w:p>
        </w:tc>
      </w:tr>
      <w:tr w:rsidR="002A436F" w:rsidRPr="002A436F" w14:paraId="3ECF9B2F" w14:textId="77777777" w:rsidTr="002A436F">
        <w:tc>
          <w:tcPr>
            <w:tcW w:w="1803" w:type="dxa"/>
          </w:tcPr>
          <w:p w14:paraId="7F4FF58A" w14:textId="4A382E7D" w:rsidR="002A436F" w:rsidRPr="002A436F" w:rsidRDefault="002A436F" w:rsidP="00A40FFC">
            <w:pPr>
              <w:rPr>
                <w:rFonts w:ascii="Arial" w:hAnsi="Arial" w:cs="Arial"/>
                <w:sz w:val="20"/>
                <w:szCs w:val="20"/>
              </w:rPr>
            </w:pPr>
            <w:r>
              <w:rPr>
                <w:rFonts w:ascii="Arial" w:hAnsi="Arial" w:cs="Arial"/>
                <w:sz w:val="20"/>
                <w:szCs w:val="20"/>
              </w:rPr>
              <w:t xml:space="preserve">Extension </w:t>
            </w:r>
            <w:r w:rsidR="006713EA">
              <w:rPr>
                <w:rFonts w:ascii="Arial" w:hAnsi="Arial" w:cs="Arial"/>
                <w:sz w:val="20"/>
                <w:szCs w:val="20"/>
              </w:rPr>
              <w:t>period</w:t>
            </w:r>
          </w:p>
        </w:tc>
        <w:tc>
          <w:tcPr>
            <w:tcW w:w="1803" w:type="dxa"/>
          </w:tcPr>
          <w:p w14:paraId="398BB195" w14:textId="3BA7DE73" w:rsidR="002A436F" w:rsidRPr="002A436F" w:rsidRDefault="0072289C" w:rsidP="002A436F">
            <w:pPr>
              <w:jc w:val="right"/>
              <w:rPr>
                <w:rFonts w:ascii="Arial" w:hAnsi="Arial" w:cs="Arial"/>
                <w:sz w:val="20"/>
                <w:szCs w:val="20"/>
              </w:rPr>
            </w:pPr>
            <w:r>
              <w:rPr>
                <w:rFonts w:ascii="Arial" w:hAnsi="Arial" w:cs="Arial"/>
                <w:sz w:val="20"/>
                <w:szCs w:val="20"/>
              </w:rPr>
              <w:t>39,345 (43%)</w:t>
            </w:r>
          </w:p>
        </w:tc>
        <w:tc>
          <w:tcPr>
            <w:tcW w:w="1803" w:type="dxa"/>
          </w:tcPr>
          <w:p w14:paraId="3F28841C" w14:textId="1FBD6F91" w:rsidR="002A436F" w:rsidRPr="002A436F" w:rsidRDefault="0072289C" w:rsidP="002A436F">
            <w:pPr>
              <w:jc w:val="right"/>
              <w:rPr>
                <w:rFonts w:ascii="Arial" w:hAnsi="Arial" w:cs="Arial"/>
                <w:sz w:val="20"/>
                <w:szCs w:val="20"/>
              </w:rPr>
            </w:pPr>
            <w:r>
              <w:rPr>
                <w:rFonts w:ascii="Arial" w:hAnsi="Arial" w:cs="Arial"/>
                <w:sz w:val="20"/>
                <w:szCs w:val="20"/>
              </w:rPr>
              <w:t>N/A</w:t>
            </w:r>
          </w:p>
        </w:tc>
        <w:tc>
          <w:tcPr>
            <w:tcW w:w="1803" w:type="dxa"/>
          </w:tcPr>
          <w:p w14:paraId="1060FDFE" w14:textId="625BF489" w:rsidR="002A436F" w:rsidRPr="002A436F" w:rsidRDefault="0072289C" w:rsidP="002A436F">
            <w:pPr>
              <w:jc w:val="right"/>
              <w:rPr>
                <w:rFonts w:ascii="Arial" w:hAnsi="Arial" w:cs="Arial"/>
                <w:sz w:val="20"/>
                <w:szCs w:val="20"/>
              </w:rPr>
            </w:pPr>
            <w:r>
              <w:rPr>
                <w:rFonts w:ascii="Arial" w:hAnsi="Arial" w:cs="Arial"/>
                <w:sz w:val="20"/>
                <w:szCs w:val="20"/>
              </w:rPr>
              <w:t>N/A</w:t>
            </w:r>
          </w:p>
        </w:tc>
        <w:tc>
          <w:tcPr>
            <w:tcW w:w="1804" w:type="dxa"/>
          </w:tcPr>
          <w:p w14:paraId="73FCA840" w14:textId="0841D1CA" w:rsidR="002A436F" w:rsidRPr="002A436F" w:rsidRDefault="0072289C" w:rsidP="002A436F">
            <w:pPr>
              <w:jc w:val="right"/>
              <w:rPr>
                <w:rFonts w:ascii="Arial" w:hAnsi="Arial" w:cs="Arial"/>
                <w:sz w:val="20"/>
                <w:szCs w:val="20"/>
              </w:rPr>
            </w:pPr>
            <w:r>
              <w:rPr>
                <w:rFonts w:ascii="Arial" w:hAnsi="Arial" w:cs="Arial"/>
                <w:sz w:val="20"/>
                <w:szCs w:val="20"/>
              </w:rPr>
              <w:t>N/A</w:t>
            </w:r>
          </w:p>
        </w:tc>
      </w:tr>
      <w:tr w:rsidR="002A436F" w:rsidRPr="002A436F" w14:paraId="70199794" w14:textId="77777777" w:rsidTr="002A436F">
        <w:tc>
          <w:tcPr>
            <w:tcW w:w="1803" w:type="dxa"/>
          </w:tcPr>
          <w:p w14:paraId="3D811E56" w14:textId="120B7F51" w:rsidR="002A436F" w:rsidRPr="002A436F" w:rsidRDefault="002A436F" w:rsidP="00A40FFC">
            <w:pPr>
              <w:rPr>
                <w:rFonts w:ascii="Arial" w:hAnsi="Arial" w:cs="Arial"/>
                <w:sz w:val="20"/>
                <w:szCs w:val="20"/>
              </w:rPr>
            </w:pPr>
            <w:r>
              <w:rPr>
                <w:rFonts w:ascii="Arial" w:hAnsi="Arial" w:cs="Arial"/>
                <w:sz w:val="20"/>
                <w:szCs w:val="20"/>
              </w:rPr>
              <w:t>AddressBase</w:t>
            </w:r>
          </w:p>
        </w:tc>
        <w:tc>
          <w:tcPr>
            <w:tcW w:w="1803" w:type="dxa"/>
          </w:tcPr>
          <w:p w14:paraId="1D758EEE" w14:textId="6BFCCF54" w:rsidR="002A436F" w:rsidRPr="002A436F" w:rsidRDefault="0072289C" w:rsidP="002A436F">
            <w:pPr>
              <w:jc w:val="right"/>
              <w:rPr>
                <w:rFonts w:ascii="Arial" w:hAnsi="Arial" w:cs="Arial"/>
                <w:sz w:val="20"/>
                <w:szCs w:val="20"/>
              </w:rPr>
            </w:pPr>
            <w:r>
              <w:rPr>
                <w:rFonts w:ascii="Arial" w:hAnsi="Arial" w:cs="Arial"/>
                <w:sz w:val="20"/>
                <w:szCs w:val="20"/>
              </w:rPr>
              <w:t>167,890 (12%)</w:t>
            </w:r>
          </w:p>
        </w:tc>
        <w:tc>
          <w:tcPr>
            <w:tcW w:w="1803" w:type="dxa"/>
          </w:tcPr>
          <w:p w14:paraId="41F8F117" w14:textId="1D9065FD" w:rsidR="002A436F" w:rsidRPr="002A436F" w:rsidRDefault="0072289C" w:rsidP="002A436F">
            <w:pPr>
              <w:jc w:val="right"/>
              <w:rPr>
                <w:rFonts w:ascii="Arial" w:hAnsi="Arial" w:cs="Arial"/>
                <w:sz w:val="20"/>
                <w:szCs w:val="20"/>
              </w:rPr>
            </w:pPr>
            <w:r>
              <w:rPr>
                <w:rFonts w:ascii="Arial" w:hAnsi="Arial" w:cs="Arial"/>
                <w:sz w:val="20"/>
                <w:szCs w:val="20"/>
              </w:rPr>
              <w:t>7,013 (14%)</w:t>
            </w:r>
          </w:p>
        </w:tc>
        <w:tc>
          <w:tcPr>
            <w:tcW w:w="1803" w:type="dxa"/>
          </w:tcPr>
          <w:p w14:paraId="0645D4C7" w14:textId="11153E88" w:rsidR="002A436F" w:rsidRPr="002A436F" w:rsidRDefault="0072289C" w:rsidP="002A436F">
            <w:pPr>
              <w:jc w:val="right"/>
              <w:rPr>
                <w:rFonts w:ascii="Arial" w:hAnsi="Arial" w:cs="Arial"/>
                <w:sz w:val="20"/>
                <w:szCs w:val="20"/>
              </w:rPr>
            </w:pPr>
            <w:r>
              <w:rPr>
                <w:rFonts w:ascii="Arial" w:hAnsi="Arial" w:cs="Arial"/>
                <w:sz w:val="20"/>
                <w:szCs w:val="20"/>
              </w:rPr>
              <w:t>N/A</w:t>
            </w:r>
          </w:p>
        </w:tc>
        <w:tc>
          <w:tcPr>
            <w:tcW w:w="1804" w:type="dxa"/>
          </w:tcPr>
          <w:p w14:paraId="40008C77" w14:textId="43A535B0" w:rsidR="002A436F" w:rsidRPr="002A436F" w:rsidRDefault="0072289C" w:rsidP="002A436F">
            <w:pPr>
              <w:jc w:val="right"/>
              <w:rPr>
                <w:rFonts w:ascii="Arial" w:hAnsi="Arial" w:cs="Arial"/>
                <w:sz w:val="20"/>
                <w:szCs w:val="20"/>
              </w:rPr>
            </w:pPr>
            <w:r>
              <w:rPr>
                <w:rFonts w:ascii="Arial" w:hAnsi="Arial" w:cs="Arial"/>
                <w:sz w:val="20"/>
                <w:szCs w:val="20"/>
              </w:rPr>
              <w:t>22,131 (13%)</w:t>
            </w:r>
          </w:p>
        </w:tc>
      </w:tr>
    </w:tbl>
    <w:p w14:paraId="349B9263" w14:textId="05BBADDA" w:rsidR="00C76CE4" w:rsidRDefault="00A40FFC" w:rsidP="00A40FFC">
      <w:pPr>
        <w:spacing w:before="120" w:after="0"/>
        <w:rPr>
          <w:rFonts w:ascii="Arial" w:hAnsi="Arial" w:cs="Arial"/>
          <w:sz w:val="20"/>
          <w:szCs w:val="20"/>
        </w:rPr>
      </w:pPr>
      <w:r w:rsidRPr="00F42BC8">
        <w:rPr>
          <w:rFonts w:ascii="Arial" w:hAnsi="Arial" w:cs="Arial"/>
          <w:sz w:val="20"/>
          <w:szCs w:val="20"/>
        </w:rPr>
        <w:t xml:space="preserve">Notes: </w:t>
      </w:r>
      <w:r w:rsidR="006713EA">
        <w:rPr>
          <w:rFonts w:ascii="Arial" w:hAnsi="Arial" w:cs="Arial"/>
          <w:sz w:val="20"/>
          <w:szCs w:val="20"/>
        </w:rPr>
        <w:t>The initial invitation phase</w:t>
      </w:r>
      <w:r w:rsidR="00A4230A">
        <w:rPr>
          <w:rFonts w:ascii="Arial" w:hAnsi="Arial" w:cs="Arial"/>
          <w:sz w:val="20"/>
          <w:szCs w:val="20"/>
        </w:rPr>
        <w:t xml:space="preserve"> was open to previous respondents to ONS surveys who had consented to participate in future research, and </w:t>
      </w:r>
      <w:r w:rsidR="006713EA">
        <w:rPr>
          <w:rFonts w:ascii="Arial" w:hAnsi="Arial" w:cs="Arial"/>
          <w:sz w:val="20"/>
          <w:szCs w:val="20"/>
        </w:rPr>
        <w:t>started on 26 April 2020 in England, 29 June 2020 in Wales, and 26 July 2020 in Northern Ireland.</w:t>
      </w:r>
      <w:r w:rsidR="00A4230A">
        <w:rPr>
          <w:rFonts w:ascii="Arial" w:hAnsi="Arial" w:cs="Arial"/>
          <w:sz w:val="20"/>
          <w:szCs w:val="20"/>
        </w:rPr>
        <w:t xml:space="preserve"> </w:t>
      </w:r>
      <w:r w:rsidR="006713EA">
        <w:rPr>
          <w:rFonts w:ascii="Arial" w:hAnsi="Arial" w:cs="Arial"/>
          <w:sz w:val="20"/>
          <w:szCs w:val="20"/>
        </w:rPr>
        <w:t>The extension period</w:t>
      </w:r>
      <w:r w:rsidR="00A4230A">
        <w:rPr>
          <w:rFonts w:ascii="Arial" w:hAnsi="Arial" w:cs="Arial"/>
          <w:sz w:val="20"/>
          <w:szCs w:val="20"/>
        </w:rPr>
        <w:t xml:space="preserve"> </w:t>
      </w:r>
      <w:r w:rsidR="00A4230A" w:rsidRPr="00A4230A">
        <w:rPr>
          <w:rFonts w:ascii="Arial" w:hAnsi="Arial" w:cs="Arial"/>
          <w:sz w:val="20"/>
          <w:szCs w:val="20"/>
        </w:rPr>
        <w:t>refers to the period of time beyond the initial pilot phase of the study when the sample was increased</w:t>
      </w:r>
      <w:r w:rsidR="00A4230A">
        <w:rPr>
          <w:rFonts w:ascii="Arial" w:hAnsi="Arial" w:cs="Arial"/>
          <w:sz w:val="20"/>
          <w:szCs w:val="20"/>
        </w:rPr>
        <w:t>, and</w:t>
      </w:r>
      <w:r w:rsidR="006713EA">
        <w:rPr>
          <w:rFonts w:ascii="Arial" w:hAnsi="Arial" w:cs="Arial"/>
          <w:sz w:val="20"/>
          <w:szCs w:val="20"/>
        </w:rPr>
        <w:t xml:space="preserve"> started on 31 May 2020 in England. Sampling from AddressBase started on 13 July 2020 in England, 5 October 2020 in Wales, and 14 September 2020 in Scotland</w:t>
      </w:r>
      <w:r w:rsidR="00A4230A">
        <w:rPr>
          <w:rFonts w:ascii="Arial" w:hAnsi="Arial" w:cs="Arial"/>
          <w:sz w:val="20"/>
          <w:szCs w:val="20"/>
        </w:rPr>
        <w:t>, and involves randomly selecting addresses from an address list</w:t>
      </w:r>
      <w:r w:rsidR="006713EA">
        <w:rPr>
          <w:rFonts w:ascii="Arial" w:hAnsi="Arial" w:cs="Arial"/>
          <w:sz w:val="20"/>
          <w:szCs w:val="20"/>
        </w:rPr>
        <w:t xml:space="preserve">. </w:t>
      </w:r>
      <w:r w:rsidR="00C76CE4">
        <w:rPr>
          <w:rFonts w:ascii="Arial" w:hAnsi="Arial" w:cs="Arial"/>
          <w:sz w:val="20"/>
          <w:szCs w:val="20"/>
        </w:rPr>
        <w:t>Enrolment rates as of 22 October 2021, taken from the technical dataset accompanying the Coronavirus (COVID-19) Infection Survey:</w:t>
      </w:r>
    </w:p>
    <w:p w14:paraId="177DDC80" w14:textId="244CE28A" w:rsidR="00C76CE4" w:rsidRPr="00F42BC8" w:rsidRDefault="00C76CE4" w:rsidP="00C76CE4">
      <w:pPr>
        <w:spacing w:after="0"/>
        <w:rPr>
          <w:rFonts w:ascii="Arial" w:hAnsi="Arial" w:cs="Arial"/>
          <w:sz w:val="20"/>
          <w:szCs w:val="20"/>
        </w:rPr>
      </w:pPr>
      <w:r w:rsidRPr="00C76CE4">
        <w:rPr>
          <w:rFonts w:ascii="Arial" w:hAnsi="Arial" w:cs="Arial"/>
          <w:sz w:val="20"/>
          <w:szCs w:val="20"/>
        </w:rPr>
        <w:t>https://www.ons.gov.uk/peoplepopulationandcommunity/healthandsocialcare/conditionsanddiseases/datasets/covid19infectionsurveytechnicaldata</w:t>
      </w:r>
    </w:p>
    <w:p w14:paraId="16DA290D" w14:textId="1C0EAB20" w:rsidR="00A40FFC" w:rsidRDefault="00A40FFC" w:rsidP="00C76CE4">
      <w:pPr>
        <w:spacing w:after="0"/>
        <w:rPr>
          <w:rFonts w:ascii="Arial" w:hAnsi="Arial" w:cs="Arial"/>
        </w:rPr>
      </w:pPr>
      <w:r>
        <w:rPr>
          <w:rFonts w:ascii="Arial" w:hAnsi="Arial" w:cs="Arial"/>
        </w:rPr>
        <w:br w:type="page"/>
      </w:r>
    </w:p>
    <w:p w14:paraId="5910CA21" w14:textId="6778E8F3" w:rsidR="002A0CB1" w:rsidRDefault="002A0CB1" w:rsidP="002A0CB1">
      <w:pPr>
        <w:spacing w:after="120"/>
        <w:rPr>
          <w:rFonts w:ascii="Arial" w:hAnsi="Arial" w:cs="Arial"/>
        </w:rPr>
      </w:pPr>
      <w:r w:rsidRPr="00F42BC8">
        <w:rPr>
          <w:rFonts w:ascii="Arial" w:hAnsi="Arial" w:cs="Arial"/>
          <w:b/>
          <w:bCs/>
        </w:rPr>
        <w:lastRenderedPageBreak/>
        <w:t xml:space="preserve">Supplementary Table </w:t>
      </w:r>
      <w:r>
        <w:rPr>
          <w:rFonts w:ascii="Arial" w:hAnsi="Arial" w:cs="Arial"/>
          <w:b/>
          <w:bCs/>
        </w:rPr>
        <w:t>2</w:t>
      </w:r>
      <w:r w:rsidRPr="00F42BC8">
        <w:rPr>
          <w:rFonts w:ascii="Arial" w:hAnsi="Arial" w:cs="Arial"/>
          <w:b/>
          <w:bCs/>
        </w:rPr>
        <w:t>.</w:t>
      </w:r>
      <w:r w:rsidR="000735CE">
        <w:rPr>
          <w:rFonts w:ascii="Arial" w:hAnsi="Arial" w:cs="Arial"/>
        </w:rPr>
        <w:t xml:space="preserve"> Long Covid symptoms included on the Coronavirus (COVID-19) Infection Survey</w:t>
      </w:r>
    </w:p>
    <w:tbl>
      <w:tblPr>
        <w:tblStyle w:val="TableGrid"/>
        <w:tblW w:w="0" w:type="auto"/>
        <w:tblLook w:val="04A0" w:firstRow="1" w:lastRow="0" w:firstColumn="1" w:lastColumn="0" w:noHBand="0" w:noVBand="1"/>
      </w:tblPr>
      <w:tblGrid>
        <w:gridCol w:w="9016"/>
      </w:tblGrid>
      <w:tr w:rsidR="007F59BA" w:rsidRPr="002A436F" w14:paraId="52968209" w14:textId="77777777" w:rsidTr="001254C3">
        <w:tc>
          <w:tcPr>
            <w:tcW w:w="9016" w:type="dxa"/>
            <w:shd w:val="clear" w:color="auto" w:fill="D9D9D9" w:themeFill="background1" w:themeFillShade="D9"/>
          </w:tcPr>
          <w:p w14:paraId="70323E8C" w14:textId="4CACEB20" w:rsidR="007F59BA" w:rsidRPr="002A436F" w:rsidRDefault="007F59BA" w:rsidP="007F59BA">
            <w:pPr>
              <w:rPr>
                <w:rFonts w:ascii="Arial" w:hAnsi="Arial" w:cs="Arial"/>
                <w:b/>
                <w:bCs/>
                <w:sz w:val="20"/>
                <w:szCs w:val="20"/>
              </w:rPr>
            </w:pPr>
            <w:r>
              <w:rPr>
                <w:rFonts w:ascii="Arial" w:hAnsi="Arial" w:cs="Arial"/>
                <w:b/>
                <w:bCs/>
                <w:sz w:val="20"/>
                <w:szCs w:val="20"/>
              </w:rPr>
              <w:t>Symptom</w:t>
            </w:r>
          </w:p>
        </w:tc>
      </w:tr>
      <w:tr w:rsidR="007F59BA" w:rsidRPr="002A436F" w14:paraId="079F6F1E" w14:textId="77777777" w:rsidTr="001254C3">
        <w:tc>
          <w:tcPr>
            <w:tcW w:w="9016" w:type="dxa"/>
          </w:tcPr>
          <w:p w14:paraId="2C1A4A41" w14:textId="43CDA882" w:rsidR="007F59BA" w:rsidRPr="002A436F" w:rsidRDefault="00682BB8" w:rsidP="007F59BA">
            <w:pPr>
              <w:rPr>
                <w:rFonts w:ascii="Arial" w:hAnsi="Arial" w:cs="Arial"/>
                <w:sz w:val="20"/>
                <w:szCs w:val="20"/>
              </w:rPr>
            </w:pPr>
            <w:r>
              <w:rPr>
                <w:rFonts w:ascii="Arial" w:hAnsi="Arial" w:cs="Arial"/>
                <w:sz w:val="20"/>
                <w:szCs w:val="20"/>
              </w:rPr>
              <w:t>1. Fever</w:t>
            </w:r>
          </w:p>
        </w:tc>
      </w:tr>
      <w:tr w:rsidR="007F59BA" w:rsidRPr="002A436F" w14:paraId="09B5630B" w14:textId="77777777" w:rsidTr="001254C3">
        <w:tc>
          <w:tcPr>
            <w:tcW w:w="9016" w:type="dxa"/>
          </w:tcPr>
          <w:p w14:paraId="02EE440D" w14:textId="1BAC20BE" w:rsidR="007F59BA" w:rsidRPr="002A436F" w:rsidRDefault="00682BB8" w:rsidP="007F59BA">
            <w:pPr>
              <w:rPr>
                <w:rFonts w:ascii="Arial" w:hAnsi="Arial" w:cs="Arial"/>
                <w:sz w:val="20"/>
                <w:szCs w:val="20"/>
              </w:rPr>
            </w:pPr>
            <w:r>
              <w:rPr>
                <w:rFonts w:ascii="Arial" w:hAnsi="Arial" w:cs="Arial"/>
                <w:sz w:val="20"/>
                <w:szCs w:val="20"/>
              </w:rPr>
              <w:t>2. Headache</w:t>
            </w:r>
          </w:p>
        </w:tc>
      </w:tr>
      <w:tr w:rsidR="007F59BA" w:rsidRPr="002A436F" w14:paraId="4D7FA3BA" w14:textId="77777777" w:rsidTr="001254C3">
        <w:tc>
          <w:tcPr>
            <w:tcW w:w="9016" w:type="dxa"/>
          </w:tcPr>
          <w:p w14:paraId="5B2FA2A6" w14:textId="10A1B76A" w:rsidR="007F59BA" w:rsidRPr="002A436F" w:rsidRDefault="00682BB8" w:rsidP="007F59BA">
            <w:pPr>
              <w:rPr>
                <w:rFonts w:ascii="Arial" w:hAnsi="Arial" w:cs="Arial"/>
                <w:sz w:val="20"/>
                <w:szCs w:val="20"/>
              </w:rPr>
            </w:pPr>
            <w:r>
              <w:rPr>
                <w:rFonts w:ascii="Arial" w:hAnsi="Arial" w:cs="Arial"/>
                <w:sz w:val="20"/>
                <w:szCs w:val="20"/>
              </w:rPr>
              <w:t>3. Muscle ache</w:t>
            </w:r>
          </w:p>
        </w:tc>
      </w:tr>
      <w:tr w:rsidR="00682BB8" w:rsidRPr="002A436F" w14:paraId="16FA3AF3" w14:textId="77777777" w:rsidTr="001254C3">
        <w:tc>
          <w:tcPr>
            <w:tcW w:w="9016" w:type="dxa"/>
          </w:tcPr>
          <w:p w14:paraId="7657879B" w14:textId="47CE79E7" w:rsidR="00682BB8" w:rsidRDefault="00682BB8" w:rsidP="007F59BA">
            <w:pPr>
              <w:rPr>
                <w:rFonts w:ascii="Arial" w:hAnsi="Arial" w:cs="Arial"/>
                <w:sz w:val="20"/>
                <w:szCs w:val="20"/>
              </w:rPr>
            </w:pPr>
            <w:r>
              <w:rPr>
                <w:rFonts w:ascii="Arial" w:hAnsi="Arial" w:cs="Arial"/>
                <w:sz w:val="20"/>
                <w:szCs w:val="20"/>
              </w:rPr>
              <w:t>4. Weakness/tiredness</w:t>
            </w:r>
          </w:p>
        </w:tc>
      </w:tr>
      <w:tr w:rsidR="00682BB8" w:rsidRPr="002A436F" w14:paraId="49DC965A" w14:textId="77777777" w:rsidTr="001254C3">
        <w:tc>
          <w:tcPr>
            <w:tcW w:w="9016" w:type="dxa"/>
          </w:tcPr>
          <w:p w14:paraId="54A144E3" w14:textId="1D7593CC" w:rsidR="00682BB8" w:rsidRDefault="00682BB8" w:rsidP="007F59BA">
            <w:pPr>
              <w:rPr>
                <w:rFonts w:ascii="Arial" w:hAnsi="Arial" w:cs="Arial"/>
                <w:sz w:val="20"/>
                <w:szCs w:val="20"/>
              </w:rPr>
            </w:pPr>
            <w:r>
              <w:rPr>
                <w:rFonts w:ascii="Arial" w:hAnsi="Arial" w:cs="Arial"/>
                <w:sz w:val="20"/>
                <w:szCs w:val="20"/>
              </w:rPr>
              <w:t xml:space="preserve">5. </w:t>
            </w:r>
            <w:r w:rsidRPr="00682BB8">
              <w:rPr>
                <w:rFonts w:ascii="Arial" w:hAnsi="Arial" w:cs="Arial"/>
                <w:sz w:val="20"/>
                <w:szCs w:val="20"/>
              </w:rPr>
              <w:t>Nausea/vomiting</w:t>
            </w:r>
          </w:p>
        </w:tc>
      </w:tr>
      <w:tr w:rsidR="00682BB8" w:rsidRPr="002A436F" w14:paraId="0A2BF214" w14:textId="77777777" w:rsidTr="001254C3">
        <w:tc>
          <w:tcPr>
            <w:tcW w:w="9016" w:type="dxa"/>
          </w:tcPr>
          <w:p w14:paraId="1D135837" w14:textId="6C64B9EF" w:rsidR="00682BB8" w:rsidRDefault="00682BB8" w:rsidP="007F59BA">
            <w:pPr>
              <w:rPr>
                <w:rFonts w:ascii="Arial" w:hAnsi="Arial" w:cs="Arial"/>
                <w:sz w:val="20"/>
                <w:szCs w:val="20"/>
              </w:rPr>
            </w:pPr>
            <w:r>
              <w:rPr>
                <w:rFonts w:ascii="Arial" w:hAnsi="Arial" w:cs="Arial"/>
                <w:sz w:val="20"/>
                <w:szCs w:val="20"/>
              </w:rPr>
              <w:t>6. Abdominal pain</w:t>
            </w:r>
          </w:p>
        </w:tc>
      </w:tr>
      <w:tr w:rsidR="00682BB8" w:rsidRPr="002A436F" w14:paraId="3A233A34" w14:textId="77777777" w:rsidTr="001254C3">
        <w:tc>
          <w:tcPr>
            <w:tcW w:w="9016" w:type="dxa"/>
          </w:tcPr>
          <w:p w14:paraId="3E96CC2A" w14:textId="593DBF8B" w:rsidR="00682BB8" w:rsidRDefault="00682BB8" w:rsidP="007F59BA">
            <w:pPr>
              <w:rPr>
                <w:rFonts w:ascii="Arial" w:hAnsi="Arial" w:cs="Arial"/>
                <w:sz w:val="20"/>
                <w:szCs w:val="20"/>
              </w:rPr>
            </w:pPr>
            <w:r>
              <w:rPr>
                <w:rFonts w:ascii="Arial" w:hAnsi="Arial" w:cs="Arial"/>
                <w:sz w:val="20"/>
                <w:szCs w:val="20"/>
              </w:rPr>
              <w:t xml:space="preserve">7. </w:t>
            </w:r>
            <w:r w:rsidRPr="00682BB8">
              <w:rPr>
                <w:rFonts w:ascii="Arial" w:hAnsi="Arial" w:cs="Arial"/>
                <w:sz w:val="20"/>
                <w:szCs w:val="20"/>
              </w:rPr>
              <w:t>Diarrhoea</w:t>
            </w:r>
          </w:p>
        </w:tc>
      </w:tr>
      <w:tr w:rsidR="00682BB8" w:rsidRPr="002A436F" w14:paraId="27E73683" w14:textId="77777777" w:rsidTr="001254C3">
        <w:tc>
          <w:tcPr>
            <w:tcW w:w="9016" w:type="dxa"/>
          </w:tcPr>
          <w:p w14:paraId="6FEB108F" w14:textId="411170B3" w:rsidR="00682BB8" w:rsidRDefault="00682BB8" w:rsidP="007F59BA">
            <w:pPr>
              <w:rPr>
                <w:rFonts w:ascii="Arial" w:hAnsi="Arial" w:cs="Arial"/>
                <w:sz w:val="20"/>
                <w:szCs w:val="20"/>
              </w:rPr>
            </w:pPr>
            <w:r>
              <w:rPr>
                <w:rFonts w:ascii="Arial" w:hAnsi="Arial" w:cs="Arial"/>
                <w:sz w:val="20"/>
                <w:szCs w:val="20"/>
              </w:rPr>
              <w:t>8. Loss of appetite</w:t>
            </w:r>
          </w:p>
        </w:tc>
      </w:tr>
      <w:tr w:rsidR="00682BB8" w:rsidRPr="002A436F" w14:paraId="72435F91" w14:textId="77777777" w:rsidTr="001254C3">
        <w:tc>
          <w:tcPr>
            <w:tcW w:w="9016" w:type="dxa"/>
          </w:tcPr>
          <w:p w14:paraId="1554D385" w14:textId="3C31D9D9" w:rsidR="00682BB8" w:rsidRDefault="00682BB8" w:rsidP="007F59BA">
            <w:pPr>
              <w:rPr>
                <w:rFonts w:ascii="Arial" w:hAnsi="Arial" w:cs="Arial"/>
                <w:sz w:val="20"/>
                <w:szCs w:val="20"/>
              </w:rPr>
            </w:pPr>
            <w:r>
              <w:rPr>
                <w:rFonts w:ascii="Arial" w:hAnsi="Arial" w:cs="Arial"/>
                <w:sz w:val="20"/>
                <w:szCs w:val="20"/>
              </w:rPr>
              <w:t xml:space="preserve">9. </w:t>
            </w:r>
            <w:r w:rsidRPr="00682BB8">
              <w:rPr>
                <w:rFonts w:ascii="Arial" w:hAnsi="Arial" w:cs="Arial"/>
                <w:sz w:val="20"/>
                <w:szCs w:val="20"/>
              </w:rPr>
              <w:t>Loss of taste</w:t>
            </w:r>
          </w:p>
        </w:tc>
      </w:tr>
      <w:tr w:rsidR="00682BB8" w:rsidRPr="002A436F" w14:paraId="10523CF3" w14:textId="77777777" w:rsidTr="001254C3">
        <w:tc>
          <w:tcPr>
            <w:tcW w:w="9016" w:type="dxa"/>
          </w:tcPr>
          <w:p w14:paraId="7379522B" w14:textId="48138ABA" w:rsidR="00682BB8" w:rsidRDefault="00682BB8" w:rsidP="007F59BA">
            <w:pPr>
              <w:rPr>
                <w:rFonts w:ascii="Arial" w:hAnsi="Arial" w:cs="Arial"/>
                <w:sz w:val="20"/>
                <w:szCs w:val="20"/>
              </w:rPr>
            </w:pPr>
            <w:r>
              <w:rPr>
                <w:rFonts w:ascii="Arial" w:hAnsi="Arial" w:cs="Arial"/>
                <w:sz w:val="20"/>
                <w:szCs w:val="20"/>
              </w:rPr>
              <w:t>10. Loss of smell</w:t>
            </w:r>
          </w:p>
        </w:tc>
      </w:tr>
      <w:tr w:rsidR="00682BB8" w:rsidRPr="002A436F" w14:paraId="2773C58C" w14:textId="77777777" w:rsidTr="001254C3">
        <w:tc>
          <w:tcPr>
            <w:tcW w:w="9016" w:type="dxa"/>
          </w:tcPr>
          <w:p w14:paraId="142340A5" w14:textId="2B377AAC" w:rsidR="00682BB8" w:rsidRDefault="00682BB8" w:rsidP="007F59BA">
            <w:pPr>
              <w:rPr>
                <w:rFonts w:ascii="Arial" w:hAnsi="Arial" w:cs="Arial"/>
                <w:sz w:val="20"/>
                <w:szCs w:val="20"/>
              </w:rPr>
            </w:pPr>
            <w:r>
              <w:rPr>
                <w:rFonts w:ascii="Arial" w:hAnsi="Arial" w:cs="Arial"/>
                <w:sz w:val="20"/>
                <w:szCs w:val="20"/>
              </w:rPr>
              <w:t xml:space="preserve">11. </w:t>
            </w:r>
            <w:r w:rsidRPr="00682BB8">
              <w:rPr>
                <w:rFonts w:ascii="Arial" w:hAnsi="Arial" w:cs="Arial"/>
                <w:sz w:val="20"/>
                <w:szCs w:val="20"/>
              </w:rPr>
              <w:t>Sore throat</w:t>
            </w:r>
          </w:p>
        </w:tc>
      </w:tr>
      <w:tr w:rsidR="00682BB8" w:rsidRPr="002A436F" w14:paraId="141917FC" w14:textId="77777777" w:rsidTr="001254C3">
        <w:tc>
          <w:tcPr>
            <w:tcW w:w="9016" w:type="dxa"/>
          </w:tcPr>
          <w:p w14:paraId="6515E5AD" w14:textId="66E0CFA7" w:rsidR="00682BB8" w:rsidRDefault="00682BB8" w:rsidP="007F59BA">
            <w:pPr>
              <w:rPr>
                <w:rFonts w:ascii="Arial" w:hAnsi="Arial" w:cs="Arial"/>
                <w:sz w:val="20"/>
                <w:szCs w:val="20"/>
              </w:rPr>
            </w:pPr>
            <w:r>
              <w:rPr>
                <w:rFonts w:ascii="Arial" w:hAnsi="Arial" w:cs="Arial"/>
                <w:sz w:val="20"/>
                <w:szCs w:val="20"/>
              </w:rPr>
              <w:t>12. Cough</w:t>
            </w:r>
          </w:p>
        </w:tc>
      </w:tr>
      <w:tr w:rsidR="00682BB8" w:rsidRPr="002A436F" w14:paraId="2FB6996E" w14:textId="77777777" w:rsidTr="001254C3">
        <w:tc>
          <w:tcPr>
            <w:tcW w:w="9016" w:type="dxa"/>
          </w:tcPr>
          <w:p w14:paraId="71283CEF" w14:textId="61F156C5" w:rsidR="00682BB8" w:rsidRDefault="00682BB8" w:rsidP="007F59BA">
            <w:pPr>
              <w:rPr>
                <w:rFonts w:ascii="Arial" w:hAnsi="Arial" w:cs="Arial"/>
                <w:sz w:val="20"/>
                <w:szCs w:val="20"/>
              </w:rPr>
            </w:pPr>
            <w:r>
              <w:rPr>
                <w:rFonts w:ascii="Arial" w:hAnsi="Arial" w:cs="Arial"/>
                <w:sz w:val="20"/>
                <w:szCs w:val="20"/>
              </w:rPr>
              <w:t xml:space="preserve">13. </w:t>
            </w:r>
            <w:r w:rsidRPr="00682BB8">
              <w:rPr>
                <w:rFonts w:ascii="Arial" w:hAnsi="Arial" w:cs="Arial"/>
                <w:sz w:val="20"/>
                <w:szCs w:val="20"/>
              </w:rPr>
              <w:t>Shortness of breath</w:t>
            </w:r>
          </w:p>
        </w:tc>
      </w:tr>
      <w:tr w:rsidR="00682BB8" w:rsidRPr="002A436F" w14:paraId="002824E6" w14:textId="77777777" w:rsidTr="001254C3">
        <w:tc>
          <w:tcPr>
            <w:tcW w:w="9016" w:type="dxa"/>
          </w:tcPr>
          <w:p w14:paraId="3C2C077D" w14:textId="63E30A5D" w:rsidR="00682BB8" w:rsidRDefault="00682BB8" w:rsidP="007F59BA">
            <w:pPr>
              <w:rPr>
                <w:rFonts w:ascii="Arial" w:hAnsi="Arial" w:cs="Arial"/>
                <w:sz w:val="20"/>
                <w:szCs w:val="20"/>
              </w:rPr>
            </w:pPr>
            <w:r>
              <w:rPr>
                <w:rFonts w:ascii="Arial" w:hAnsi="Arial" w:cs="Arial"/>
                <w:sz w:val="20"/>
                <w:szCs w:val="20"/>
              </w:rPr>
              <w:t>14. Chest pain</w:t>
            </w:r>
          </w:p>
        </w:tc>
      </w:tr>
      <w:tr w:rsidR="00682BB8" w:rsidRPr="002A436F" w14:paraId="116357D0" w14:textId="77777777" w:rsidTr="001254C3">
        <w:tc>
          <w:tcPr>
            <w:tcW w:w="9016" w:type="dxa"/>
          </w:tcPr>
          <w:p w14:paraId="19F2C459" w14:textId="1F2D5BB1" w:rsidR="00682BB8" w:rsidRDefault="00682BB8" w:rsidP="007F59BA">
            <w:pPr>
              <w:rPr>
                <w:rFonts w:ascii="Arial" w:hAnsi="Arial" w:cs="Arial"/>
                <w:sz w:val="20"/>
                <w:szCs w:val="20"/>
              </w:rPr>
            </w:pPr>
            <w:r>
              <w:rPr>
                <w:rFonts w:ascii="Arial" w:hAnsi="Arial" w:cs="Arial"/>
                <w:sz w:val="20"/>
                <w:szCs w:val="20"/>
              </w:rPr>
              <w:t>15. Palpitations</w:t>
            </w:r>
          </w:p>
        </w:tc>
      </w:tr>
      <w:tr w:rsidR="00682BB8" w:rsidRPr="002A436F" w14:paraId="5374DF01" w14:textId="77777777" w:rsidTr="001254C3">
        <w:tc>
          <w:tcPr>
            <w:tcW w:w="9016" w:type="dxa"/>
          </w:tcPr>
          <w:p w14:paraId="63446F76" w14:textId="45449976" w:rsidR="00682BB8" w:rsidRDefault="00682BB8" w:rsidP="007F59BA">
            <w:pPr>
              <w:rPr>
                <w:rFonts w:ascii="Arial" w:hAnsi="Arial" w:cs="Arial"/>
                <w:sz w:val="20"/>
                <w:szCs w:val="20"/>
              </w:rPr>
            </w:pPr>
            <w:r>
              <w:rPr>
                <w:rFonts w:ascii="Arial" w:hAnsi="Arial" w:cs="Arial"/>
                <w:sz w:val="20"/>
                <w:szCs w:val="20"/>
              </w:rPr>
              <w:t xml:space="preserve">16. </w:t>
            </w:r>
            <w:r w:rsidRPr="00682BB8">
              <w:rPr>
                <w:rFonts w:ascii="Arial" w:hAnsi="Arial" w:cs="Arial"/>
                <w:sz w:val="20"/>
                <w:szCs w:val="20"/>
              </w:rPr>
              <w:t>Vertigo/dizziness</w:t>
            </w:r>
          </w:p>
        </w:tc>
      </w:tr>
      <w:tr w:rsidR="00682BB8" w:rsidRPr="002A436F" w14:paraId="6667B70E" w14:textId="77777777" w:rsidTr="001254C3">
        <w:tc>
          <w:tcPr>
            <w:tcW w:w="9016" w:type="dxa"/>
          </w:tcPr>
          <w:p w14:paraId="0BEEE22E" w14:textId="3BB3D990" w:rsidR="00682BB8" w:rsidRDefault="00682BB8" w:rsidP="007F59BA">
            <w:pPr>
              <w:rPr>
                <w:rFonts w:ascii="Arial" w:hAnsi="Arial" w:cs="Arial"/>
                <w:sz w:val="20"/>
                <w:szCs w:val="20"/>
              </w:rPr>
            </w:pPr>
            <w:r>
              <w:rPr>
                <w:rFonts w:ascii="Arial" w:hAnsi="Arial" w:cs="Arial"/>
                <w:sz w:val="20"/>
                <w:szCs w:val="20"/>
              </w:rPr>
              <w:t xml:space="preserve">17. </w:t>
            </w:r>
            <w:r w:rsidRPr="00682BB8">
              <w:rPr>
                <w:rFonts w:ascii="Arial" w:hAnsi="Arial" w:cs="Arial"/>
                <w:sz w:val="20"/>
                <w:szCs w:val="20"/>
              </w:rPr>
              <w:t>Worry/anxiety</w:t>
            </w:r>
          </w:p>
        </w:tc>
      </w:tr>
      <w:tr w:rsidR="00682BB8" w:rsidRPr="002A436F" w14:paraId="4D5993B8" w14:textId="77777777" w:rsidTr="001254C3">
        <w:tc>
          <w:tcPr>
            <w:tcW w:w="9016" w:type="dxa"/>
          </w:tcPr>
          <w:p w14:paraId="2D7DC775" w14:textId="32B7A5F4" w:rsidR="00682BB8" w:rsidRDefault="00682BB8" w:rsidP="007F59BA">
            <w:pPr>
              <w:rPr>
                <w:rFonts w:ascii="Arial" w:hAnsi="Arial" w:cs="Arial"/>
                <w:sz w:val="20"/>
                <w:szCs w:val="20"/>
              </w:rPr>
            </w:pPr>
            <w:r>
              <w:rPr>
                <w:rFonts w:ascii="Arial" w:hAnsi="Arial" w:cs="Arial"/>
                <w:sz w:val="20"/>
                <w:szCs w:val="20"/>
              </w:rPr>
              <w:t>18. Low mood/not enjoying anything</w:t>
            </w:r>
          </w:p>
        </w:tc>
      </w:tr>
      <w:tr w:rsidR="00682BB8" w:rsidRPr="002A436F" w14:paraId="7FEF38F8" w14:textId="77777777" w:rsidTr="001254C3">
        <w:tc>
          <w:tcPr>
            <w:tcW w:w="9016" w:type="dxa"/>
          </w:tcPr>
          <w:p w14:paraId="00CE285D" w14:textId="040CDC1D" w:rsidR="00682BB8" w:rsidRDefault="00682BB8" w:rsidP="007F59BA">
            <w:pPr>
              <w:rPr>
                <w:rFonts w:ascii="Arial" w:hAnsi="Arial" w:cs="Arial"/>
                <w:sz w:val="20"/>
                <w:szCs w:val="20"/>
              </w:rPr>
            </w:pPr>
            <w:r>
              <w:rPr>
                <w:rFonts w:ascii="Arial" w:hAnsi="Arial" w:cs="Arial"/>
                <w:sz w:val="20"/>
                <w:szCs w:val="20"/>
              </w:rPr>
              <w:t xml:space="preserve">19. </w:t>
            </w:r>
            <w:r w:rsidRPr="00682BB8">
              <w:rPr>
                <w:rFonts w:ascii="Arial" w:hAnsi="Arial" w:cs="Arial"/>
                <w:sz w:val="20"/>
                <w:szCs w:val="20"/>
              </w:rPr>
              <w:t>Trouble sleeping</w:t>
            </w:r>
          </w:p>
        </w:tc>
      </w:tr>
      <w:tr w:rsidR="00682BB8" w:rsidRPr="002A436F" w14:paraId="733336DE" w14:textId="77777777" w:rsidTr="001254C3">
        <w:tc>
          <w:tcPr>
            <w:tcW w:w="9016" w:type="dxa"/>
          </w:tcPr>
          <w:p w14:paraId="4799D2A7" w14:textId="09399393" w:rsidR="00682BB8" w:rsidRDefault="00682BB8" w:rsidP="007F59BA">
            <w:pPr>
              <w:rPr>
                <w:rFonts w:ascii="Arial" w:hAnsi="Arial" w:cs="Arial"/>
                <w:sz w:val="20"/>
                <w:szCs w:val="20"/>
              </w:rPr>
            </w:pPr>
            <w:r>
              <w:rPr>
                <w:rFonts w:ascii="Arial" w:hAnsi="Arial" w:cs="Arial"/>
                <w:sz w:val="20"/>
                <w:szCs w:val="20"/>
              </w:rPr>
              <w:t>20. Memory loss or confusion</w:t>
            </w:r>
          </w:p>
        </w:tc>
      </w:tr>
      <w:tr w:rsidR="00682BB8" w:rsidRPr="002A436F" w14:paraId="50BB3177" w14:textId="77777777" w:rsidTr="001254C3">
        <w:tc>
          <w:tcPr>
            <w:tcW w:w="9016" w:type="dxa"/>
          </w:tcPr>
          <w:p w14:paraId="63C326FA" w14:textId="440650CA" w:rsidR="00682BB8" w:rsidRDefault="00682BB8" w:rsidP="007F59BA">
            <w:pPr>
              <w:rPr>
                <w:rFonts w:ascii="Arial" w:hAnsi="Arial" w:cs="Arial"/>
                <w:sz w:val="20"/>
                <w:szCs w:val="20"/>
              </w:rPr>
            </w:pPr>
            <w:r>
              <w:rPr>
                <w:rFonts w:ascii="Arial" w:hAnsi="Arial" w:cs="Arial"/>
                <w:sz w:val="20"/>
                <w:szCs w:val="20"/>
              </w:rPr>
              <w:t>21. Difficulty concentrating</w:t>
            </w:r>
          </w:p>
        </w:tc>
      </w:tr>
    </w:tbl>
    <w:p w14:paraId="1222B89B" w14:textId="5681A2BD" w:rsidR="002A0CB1" w:rsidRDefault="000735CE" w:rsidP="000735CE">
      <w:pPr>
        <w:spacing w:before="120" w:after="0"/>
        <w:rPr>
          <w:rFonts w:ascii="Arial" w:hAnsi="Arial" w:cs="Arial"/>
          <w:sz w:val="20"/>
          <w:szCs w:val="20"/>
        </w:rPr>
      </w:pPr>
      <w:r w:rsidRPr="00F42BC8">
        <w:rPr>
          <w:rFonts w:ascii="Arial" w:hAnsi="Arial" w:cs="Arial"/>
          <w:sz w:val="20"/>
          <w:szCs w:val="20"/>
        </w:rPr>
        <w:t xml:space="preserve">Notes: </w:t>
      </w:r>
      <w:r w:rsidR="008262E6">
        <w:rPr>
          <w:rFonts w:ascii="Arial" w:hAnsi="Arial" w:cs="Arial"/>
          <w:sz w:val="20"/>
          <w:szCs w:val="20"/>
        </w:rPr>
        <w:t>All participants who responded positively to the survey question “</w:t>
      </w:r>
      <w:r w:rsidR="008262E6" w:rsidRPr="008262E6">
        <w:rPr>
          <w:rFonts w:ascii="Arial" w:hAnsi="Arial" w:cs="Arial"/>
          <w:sz w:val="20"/>
          <w:szCs w:val="20"/>
        </w:rPr>
        <w:t>Would you describe yourself as having 'long COVID', that is, you are still experiencing symptoms more than 4 weeks after you first had COVID-19, that are not explained by something else?</w:t>
      </w:r>
      <w:r w:rsidR="008262E6">
        <w:rPr>
          <w:rFonts w:ascii="Arial" w:hAnsi="Arial" w:cs="Arial"/>
          <w:sz w:val="20"/>
          <w:szCs w:val="20"/>
        </w:rPr>
        <w:t>” were then asked “</w:t>
      </w:r>
      <w:r w:rsidR="008262E6" w:rsidRPr="008262E6">
        <w:rPr>
          <w:rFonts w:ascii="Arial" w:hAnsi="Arial" w:cs="Arial"/>
          <w:sz w:val="20"/>
          <w:szCs w:val="20"/>
        </w:rPr>
        <w:t>Do you have any of the following symptoms as part of your experience of long COVID? Please include any pre-existing symptoms which long COVID has made worse (answer Yes or No for each one)</w:t>
      </w:r>
      <w:r w:rsidR="008262E6">
        <w:rPr>
          <w:rFonts w:ascii="Arial" w:hAnsi="Arial" w:cs="Arial"/>
          <w:sz w:val="20"/>
          <w:szCs w:val="20"/>
        </w:rPr>
        <w:t>.”</w:t>
      </w:r>
    </w:p>
    <w:p w14:paraId="06775740" w14:textId="77777777" w:rsidR="000735CE" w:rsidRDefault="000735CE" w:rsidP="000735CE">
      <w:pPr>
        <w:spacing w:after="0"/>
        <w:rPr>
          <w:rFonts w:ascii="Arial" w:hAnsi="Arial" w:cs="Arial"/>
        </w:rPr>
      </w:pPr>
    </w:p>
    <w:p w14:paraId="601A9740" w14:textId="39FE6FF6" w:rsidR="002A0CB1" w:rsidRDefault="002A0CB1">
      <w:pPr>
        <w:rPr>
          <w:rFonts w:ascii="Arial" w:hAnsi="Arial" w:cs="Arial"/>
        </w:rPr>
      </w:pPr>
      <w:r>
        <w:rPr>
          <w:rFonts w:ascii="Arial" w:hAnsi="Arial" w:cs="Arial"/>
        </w:rPr>
        <w:br w:type="page"/>
      </w:r>
    </w:p>
    <w:p w14:paraId="0F87CEA2" w14:textId="72BB0C7C" w:rsidR="00C70DDC" w:rsidRDefault="00C70DDC" w:rsidP="00C70DDC">
      <w:pPr>
        <w:spacing w:after="120"/>
        <w:rPr>
          <w:rFonts w:ascii="Arial" w:hAnsi="Arial" w:cs="Arial"/>
        </w:rPr>
      </w:pPr>
      <w:r w:rsidRPr="0055212B">
        <w:rPr>
          <w:rFonts w:ascii="Arial" w:hAnsi="Arial" w:cs="Arial"/>
          <w:b/>
          <w:bCs/>
        </w:rPr>
        <w:lastRenderedPageBreak/>
        <w:t xml:space="preserve">Supplementary Table </w:t>
      </w:r>
      <w:r w:rsidR="00707AFA">
        <w:rPr>
          <w:rFonts w:ascii="Arial" w:hAnsi="Arial" w:cs="Arial"/>
          <w:b/>
          <w:bCs/>
        </w:rPr>
        <w:t>3</w:t>
      </w:r>
      <w:r w:rsidRPr="0055212B">
        <w:rPr>
          <w:rFonts w:ascii="Arial" w:hAnsi="Arial" w:cs="Arial"/>
          <w:b/>
          <w:bCs/>
        </w:rPr>
        <w:t>.</w:t>
      </w:r>
      <w:r>
        <w:rPr>
          <w:rFonts w:ascii="Arial" w:hAnsi="Arial" w:cs="Arial"/>
        </w:rPr>
        <w:t xml:space="preserve"> Description of covariates included in the analysis</w:t>
      </w:r>
    </w:p>
    <w:tbl>
      <w:tblPr>
        <w:tblStyle w:val="TableGrid"/>
        <w:tblW w:w="0" w:type="auto"/>
        <w:tblLook w:val="04A0" w:firstRow="1" w:lastRow="0" w:firstColumn="1" w:lastColumn="0" w:noHBand="0" w:noVBand="1"/>
      </w:tblPr>
      <w:tblGrid>
        <w:gridCol w:w="3114"/>
        <w:gridCol w:w="5902"/>
      </w:tblGrid>
      <w:tr w:rsidR="00C70DDC" w:rsidRPr="002E56C1" w14:paraId="35371858" w14:textId="77777777" w:rsidTr="001254C3">
        <w:tc>
          <w:tcPr>
            <w:tcW w:w="3114" w:type="dxa"/>
            <w:shd w:val="clear" w:color="auto" w:fill="D9D9D9" w:themeFill="background1" w:themeFillShade="D9"/>
          </w:tcPr>
          <w:p w14:paraId="680ED366" w14:textId="77777777" w:rsidR="00C70DDC" w:rsidRPr="002E56C1" w:rsidRDefault="00C70DDC" w:rsidP="001254C3">
            <w:pPr>
              <w:rPr>
                <w:rFonts w:ascii="Arial" w:hAnsi="Arial" w:cs="Arial"/>
                <w:b/>
                <w:bCs/>
                <w:sz w:val="20"/>
                <w:szCs w:val="20"/>
              </w:rPr>
            </w:pPr>
            <w:r w:rsidRPr="002E56C1">
              <w:rPr>
                <w:rFonts w:ascii="Arial" w:hAnsi="Arial" w:cs="Arial"/>
                <w:b/>
                <w:bCs/>
                <w:sz w:val="20"/>
                <w:szCs w:val="20"/>
              </w:rPr>
              <w:t>Covariate</w:t>
            </w:r>
          </w:p>
        </w:tc>
        <w:tc>
          <w:tcPr>
            <w:tcW w:w="5902" w:type="dxa"/>
            <w:shd w:val="clear" w:color="auto" w:fill="D9D9D9" w:themeFill="background1" w:themeFillShade="D9"/>
          </w:tcPr>
          <w:p w14:paraId="1BD0D2E3" w14:textId="77777777" w:rsidR="00C70DDC" w:rsidRPr="002E56C1" w:rsidRDefault="00C70DDC" w:rsidP="001254C3">
            <w:pPr>
              <w:rPr>
                <w:rFonts w:ascii="Arial" w:hAnsi="Arial" w:cs="Arial"/>
                <w:b/>
                <w:bCs/>
                <w:sz w:val="20"/>
                <w:szCs w:val="20"/>
              </w:rPr>
            </w:pPr>
            <w:r w:rsidRPr="002E56C1">
              <w:rPr>
                <w:rFonts w:ascii="Arial" w:hAnsi="Arial" w:cs="Arial"/>
                <w:b/>
                <w:bCs/>
                <w:sz w:val="20"/>
                <w:szCs w:val="20"/>
              </w:rPr>
              <w:t>Specification in analysis</w:t>
            </w:r>
          </w:p>
        </w:tc>
      </w:tr>
      <w:tr w:rsidR="00C70DDC" w:rsidRPr="002E56C1" w14:paraId="198939F0" w14:textId="77777777" w:rsidTr="001254C3">
        <w:tc>
          <w:tcPr>
            <w:tcW w:w="3114" w:type="dxa"/>
          </w:tcPr>
          <w:p w14:paraId="1DADC58E" w14:textId="77777777" w:rsidR="00C70DDC" w:rsidRPr="002E56C1" w:rsidRDefault="00C70DDC" w:rsidP="001254C3">
            <w:pPr>
              <w:rPr>
                <w:rFonts w:ascii="Arial" w:hAnsi="Arial" w:cs="Arial"/>
                <w:sz w:val="20"/>
                <w:szCs w:val="20"/>
              </w:rPr>
            </w:pPr>
            <w:r w:rsidRPr="002E56C1">
              <w:rPr>
                <w:rFonts w:ascii="Arial" w:hAnsi="Arial" w:cs="Arial"/>
                <w:sz w:val="20"/>
                <w:szCs w:val="20"/>
              </w:rPr>
              <w:t>Time since</w:t>
            </w:r>
            <w:r>
              <w:rPr>
                <w:rFonts w:ascii="Arial" w:hAnsi="Arial" w:cs="Arial"/>
                <w:sz w:val="20"/>
                <w:szCs w:val="20"/>
              </w:rPr>
              <w:t xml:space="preserve"> infection</w:t>
            </w:r>
            <w:r w:rsidRPr="002E56C1">
              <w:rPr>
                <w:rFonts w:ascii="Arial" w:hAnsi="Arial" w:cs="Arial"/>
                <w:sz w:val="20"/>
                <w:szCs w:val="20"/>
              </w:rPr>
              <w:t xml:space="preserve"> date (days)</w:t>
            </w:r>
          </w:p>
        </w:tc>
        <w:tc>
          <w:tcPr>
            <w:tcW w:w="5902" w:type="dxa"/>
          </w:tcPr>
          <w:p w14:paraId="2E80AD68" w14:textId="77777777" w:rsidR="00C70DDC" w:rsidRPr="002E56C1" w:rsidRDefault="00C70DDC" w:rsidP="001254C3">
            <w:pPr>
              <w:rPr>
                <w:rFonts w:ascii="Arial" w:hAnsi="Arial" w:cs="Arial"/>
                <w:sz w:val="20"/>
                <w:szCs w:val="20"/>
              </w:rPr>
            </w:pPr>
            <w:r w:rsidRPr="002E56C1">
              <w:rPr>
                <w:rFonts w:ascii="Arial" w:hAnsi="Arial" w:cs="Arial"/>
                <w:sz w:val="20"/>
                <w:szCs w:val="20"/>
              </w:rPr>
              <w:t>Linear</w:t>
            </w:r>
          </w:p>
        </w:tc>
      </w:tr>
      <w:tr w:rsidR="00C70DDC" w:rsidRPr="002E56C1" w14:paraId="5F3776F6" w14:textId="77777777" w:rsidTr="001254C3">
        <w:tc>
          <w:tcPr>
            <w:tcW w:w="3114" w:type="dxa"/>
          </w:tcPr>
          <w:p w14:paraId="408066C8" w14:textId="77777777" w:rsidR="00C70DDC" w:rsidRPr="002E56C1" w:rsidRDefault="00C70DDC" w:rsidP="001254C3">
            <w:pPr>
              <w:rPr>
                <w:rFonts w:ascii="Arial" w:hAnsi="Arial" w:cs="Arial"/>
                <w:sz w:val="20"/>
                <w:szCs w:val="20"/>
              </w:rPr>
            </w:pPr>
            <w:r w:rsidRPr="002E56C1">
              <w:rPr>
                <w:rFonts w:ascii="Arial" w:hAnsi="Arial" w:cs="Arial"/>
                <w:sz w:val="20"/>
                <w:szCs w:val="20"/>
              </w:rPr>
              <w:t>Calendar time of infection (days)</w:t>
            </w:r>
          </w:p>
        </w:tc>
        <w:tc>
          <w:tcPr>
            <w:tcW w:w="5902" w:type="dxa"/>
          </w:tcPr>
          <w:p w14:paraId="18F3E225" w14:textId="77777777" w:rsidR="00C70DDC" w:rsidRPr="002E56C1" w:rsidRDefault="00C70DDC" w:rsidP="001254C3">
            <w:pPr>
              <w:rPr>
                <w:rFonts w:ascii="Arial" w:hAnsi="Arial" w:cs="Arial"/>
                <w:sz w:val="20"/>
                <w:szCs w:val="20"/>
              </w:rPr>
            </w:pPr>
            <w:r w:rsidRPr="002E56C1">
              <w:rPr>
                <w:rFonts w:ascii="Arial" w:hAnsi="Arial" w:cs="Arial"/>
                <w:sz w:val="20"/>
                <w:szCs w:val="20"/>
              </w:rPr>
              <w:t>Restricted cubic spline with boundary knots at the 10</w:t>
            </w:r>
            <w:r w:rsidRPr="002E56C1">
              <w:rPr>
                <w:rFonts w:ascii="Arial" w:hAnsi="Arial" w:cs="Arial"/>
                <w:sz w:val="20"/>
                <w:szCs w:val="20"/>
                <w:vertAlign w:val="superscript"/>
              </w:rPr>
              <w:t>th</w:t>
            </w:r>
            <w:r w:rsidRPr="002E56C1">
              <w:rPr>
                <w:rFonts w:ascii="Arial" w:hAnsi="Arial" w:cs="Arial"/>
                <w:sz w:val="20"/>
                <w:szCs w:val="20"/>
              </w:rPr>
              <w:t xml:space="preserve"> and 90</w:t>
            </w:r>
            <w:r w:rsidRPr="002E56C1">
              <w:rPr>
                <w:rFonts w:ascii="Arial" w:hAnsi="Arial" w:cs="Arial"/>
                <w:sz w:val="20"/>
                <w:szCs w:val="20"/>
                <w:vertAlign w:val="superscript"/>
              </w:rPr>
              <w:t>th</w:t>
            </w:r>
            <w:r w:rsidRPr="002E56C1">
              <w:rPr>
                <w:rFonts w:ascii="Arial" w:hAnsi="Arial" w:cs="Arial"/>
                <w:sz w:val="20"/>
                <w:szCs w:val="20"/>
              </w:rPr>
              <w:t xml:space="preserve"> percentiles and an interior knot at the 50</w:t>
            </w:r>
            <w:r w:rsidRPr="002E56C1">
              <w:rPr>
                <w:rFonts w:ascii="Arial" w:hAnsi="Arial" w:cs="Arial"/>
                <w:sz w:val="20"/>
                <w:szCs w:val="20"/>
                <w:vertAlign w:val="superscript"/>
              </w:rPr>
              <w:t>th</w:t>
            </w:r>
            <w:r w:rsidRPr="002E56C1">
              <w:rPr>
                <w:rFonts w:ascii="Arial" w:hAnsi="Arial" w:cs="Arial"/>
                <w:sz w:val="20"/>
                <w:szCs w:val="20"/>
              </w:rPr>
              <w:t xml:space="preserve"> percentile</w:t>
            </w:r>
          </w:p>
        </w:tc>
      </w:tr>
      <w:tr w:rsidR="00C70DDC" w:rsidRPr="002E56C1" w14:paraId="67F431A6" w14:textId="77777777" w:rsidTr="001254C3">
        <w:tc>
          <w:tcPr>
            <w:tcW w:w="3114" w:type="dxa"/>
          </w:tcPr>
          <w:p w14:paraId="6DDBAD2E" w14:textId="77777777" w:rsidR="00C70DDC" w:rsidRPr="002E56C1" w:rsidRDefault="00C70DDC" w:rsidP="001254C3">
            <w:pPr>
              <w:rPr>
                <w:rFonts w:ascii="Arial" w:hAnsi="Arial" w:cs="Arial"/>
                <w:sz w:val="20"/>
                <w:szCs w:val="20"/>
              </w:rPr>
            </w:pPr>
            <w:r w:rsidRPr="002E56C1">
              <w:rPr>
                <w:rFonts w:ascii="Arial" w:hAnsi="Arial" w:cs="Arial"/>
                <w:sz w:val="20"/>
                <w:szCs w:val="20"/>
              </w:rPr>
              <w:t>Age (years)</w:t>
            </w:r>
          </w:p>
        </w:tc>
        <w:tc>
          <w:tcPr>
            <w:tcW w:w="5902" w:type="dxa"/>
          </w:tcPr>
          <w:p w14:paraId="1F8FBA8B" w14:textId="77777777" w:rsidR="00C70DDC" w:rsidRPr="002E56C1" w:rsidRDefault="00C70DDC" w:rsidP="001254C3">
            <w:pPr>
              <w:rPr>
                <w:rFonts w:ascii="Arial" w:hAnsi="Arial" w:cs="Arial"/>
                <w:sz w:val="20"/>
                <w:szCs w:val="20"/>
              </w:rPr>
            </w:pPr>
            <w:r w:rsidRPr="002E56C1">
              <w:rPr>
                <w:rFonts w:ascii="Arial" w:hAnsi="Arial" w:cs="Arial"/>
                <w:sz w:val="20"/>
                <w:szCs w:val="20"/>
              </w:rPr>
              <w:t>Restricted cubic spline with boundary knots at the 10</w:t>
            </w:r>
            <w:r w:rsidRPr="002E56C1">
              <w:rPr>
                <w:rFonts w:ascii="Arial" w:hAnsi="Arial" w:cs="Arial"/>
                <w:sz w:val="20"/>
                <w:szCs w:val="20"/>
                <w:vertAlign w:val="superscript"/>
              </w:rPr>
              <w:t>th</w:t>
            </w:r>
            <w:r w:rsidRPr="002E56C1">
              <w:rPr>
                <w:rFonts w:ascii="Arial" w:hAnsi="Arial" w:cs="Arial"/>
                <w:sz w:val="20"/>
                <w:szCs w:val="20"/>
              </w:rPr>
              <w:t xml:space="preserve"> and 90</w:t>
            </w:r>
            <w:r w:rsidRPr="002E56C1">
              <w:rPr>
                <w:rFonts w:ascii="Arial" w:hAnsi="Arial" w:cs="Arial"/>
                <w:sz w:val="20"/>
                <w:szCs w:val="20"/>
                <w:vertAlign w:val="superscript"/>
              </w:rPr>
              <w:t>th</w:t>
            </w:r>
            <w:r w:rsidRPr="002E56C1">
              <w:rPr>
                <w:rFonts w:ascii="Arial" w:hAnsi="Arial" w:cs="Arial"/>
                <w:sz w:val="20"/>
                <w:szCs w:val="20"/>
              </w:rPr>
              <w:t xml:space="preserve"> percentiles and an interior knot at the 50</w:t>
            </w:r>
            <w:r w:rsidRPr="002E56C1">
              <w:rPr>
                <w:rFonts w:ascii="Arial" w:hAnsi="Arial" w:cs="Arial"/>
                <w:sz w:val="20"/>
                <w:szCs w:val="20"/>
                <w:vertAlign w:val="superscript"/>
              </w:rPr>
              <w:t>th</w:t>
            </w:r>
            <w:r w:rsidRPr="002E56C1">
              <w:rPr>
                <w:rFonts w:ascii="Arial" w:hAnsi="Arial" w:cs="Arial"/>
                <w:sz w:val="20"/>
                <w:szCs w:val="20"/>
              </w:rPr>
              <w:t xml:space="preserve"> percentile</w:t>
            </w:r>
          </w:p>
        </w:tc>
      </w:tr>
      <w:tr w:rsidR="00C70DDC" w:rsidRPr="002E56C1" w14:paraId="38AA458A" w14:textId="77777777" w:rsidTr="001254C3">
        <w:tc>
          <w:tcPr>
            <w:tcW w:w="3114" w:type="dxa"/>
          </w:tcPr>
          <w:p w14:paraId="1E218E44" w14:textId="77777777" w:rsidR="00C70DDC" w:rsidRPr="002E56C1" w:rsidRDefault="00C70DDC" w:rsidP="001254C3">
            <w:pPr>
              <w:rPr>
                <w:rFonts w:ascii="Arial" w:hAnsi="Arial" w:cs="Arial"/>
                <w:sz w:val="20"/>
                <w:szCs w:val="20"/>
              </w:rPr>
            </w:pPr>
            <w:r w:rsidRPr="002E56C1">
              <w:rPr>
                <w:rFonts w:ascii="Arial" w:hAnsi="Arial" w:cs="Arial"/>
                <w:sz w:val="20"/>
                <w:szCs w:val="20"/>
              </w:rPr>
              <w:t>Sex</w:t>
            </w:r>
          </w:p>
        </w:tc>
        <w:tc>
          <w:tcPr>
            <w:tcW w:w="5902" w:type="dxa"/>
          </w:tcPr>
          <w:p w14:paraId="085B7BD5" w14:textId="77777777" w:rsidR="00C70DDC" w:rsidRPr="002E56C1" w:rsidRDefault="00C70DDC" w:rsidP="001254C3">
            <w:pPr>
              <w:rPr>
                <w:rFonts w:ascii="Arial" w:hAnsi="Arial" w:cs="Arial"/>
                <w:sz w:val="20"/>
                <w:szCs w:val="20"/>
              </w:rPr>
            </w:pPr>
            <w:r w:rsidRPr="002E56C1">
              <w:rPr>
                <w:rFonts w:ascii="Arial" w:hAnsi="Arial" w:cs="Arial"/>
                <w:sz w:val="20"/>
                <w:szCs w:val="20"/>
              </w:rPr>
              <w:t>Binary dummy variable (male [reference], female)</w:t>
            </w:r>
          </w:p>
        </w:tc>
      </w:tr>
      <w:tr w:rsidR="00C70DDC" w:rsidRPr="002E56C1" w14:paraId="7FBE1284" w14:textId="77777777" w:rsidTr="001254C3">
        <w:tc>
          <w:tcPr>
            <w:tcW w:w="3114" w:type="dxa"/>
          </w:tcPr>
          <w:p w14:paraId="773A8A95" w14:textId="77777777" w:rsidR="00C70DDC" w:rsidRPr="002E56C1" w:rsidRDefault="00C70DDC" w:rsidP="001254C3">
            <w:pPr>
              <w:rPr>
                <w:rFonts w:ascii="Arial" w:hAnsi="Arial" w:cs="Arial"/>
                <w:sz w:val="20"/>
                <w:szCs w:val="20"/>
              </w:rPr>
            </w:pPr>
            <w:r w:rsidRPr="002E56C1">
              <w:rPr>
                <w:rFonts w:ascii="Arial" w:hAnsi="Arial" w:cs="Arial"/>
                <w:sz w:val="20"/>
                <w:szCs w:val="20"/>
              </w:rPr>
              <w:t>Ethnic group</w:t>
            </w:r>
          </w:p>
        </w:tc>
        <w:tc>
          <w:tcPr>
            <w:tcW w:w="5902" w:type="dxa"/>
          </w:tcPr>
          <w:p w14:paraId="1BE372F6" w14:textId="77777777" w:rsidR="00C70DDC" w:rsidRPr="002E56C1" w:rsidRDefault="00C70DDC" w:rsidP="001254C3">
            <w:pPr>
              <w:rPr>
                <w:rFonts w:ascii="Arial" w:hAnsi="Arial" w:cs="Arial"/>
                <w:sz w:val="20"/>
                <w:szCs w:val="20"/>
              </w:rPr>
            </w:pPr>
            <w:r w:rsidRPr="002E56C1">
              <w:rPr>
                <w:rFonts w:ascii="Arial" w:hAnsi="Arial" w:cs="Arial"/>
                <w:sz w:val="20"/>
                <w:szCs w:val="20"/>
              </w:rPr>
              <w:t>Binary dummy variable (</w:t>
            </w:r>
            <w:r>
              <w:rPr>
                <w:rFonts w:ascii="Arial" w:hAnsi="Arial" w:cs="Arial"/>
                <w:sz w:val="20"/>
                <w:szCs w:val="20"/>
              </w:rPr>
              <w:t>w</w:t>
            </w:r>
            <w:r w:rsidRPr="002E56C1">
              <w:rPr>
                <w:rFonts w:ascii="Arial" w:hAnsi="Arial" w:cs="Arial"/>
                <w:sz w:val="20"/>
                <w:szCs w:val="20"/>
              </w:rPr>
              <w:t xml:space="preserve">hite [reference], </w:t>
            </w:r>
            <w:r>
              <w:rPr>
                <w:rFonts w:ascii="Arial" w:hAnsi="Arial" w:cs="Arial"/>
                <w:sz w:val="20"/>
                <w:szCs w:val="20"/>
              </w:rPr>
              <w:t>n</w:t>
            </w:r>
            <w:r w:rsidRPr="002E56C1">
              <w:rPr>
                <w:rFonts w:ascii="Arial" w:hAnsi="Arial" w:cs="Arial"/>
                <w:sz w:val="20"/>
                <w:szCs w:val="20"/>
              </w:rPr>
              <w:t>on-</w:t>
            </w:r>
            <w:r>
              <w:rPr>
                <w:rFonts w:ascii="Arial" w:hAnsi="Arial" w:cs="Arial"/>
                <w:sz w:val="20"/>
                <w:szCs w:val="20"/>
              </w:rPr>
              <w:t>w</w:t>
            </w:r>
            <w:r w:rsidRPr="002E56C1">
              <w:rPr>
                <w:rFonts w:ascii="Arial" w:hAnsi="Arial" w:cs="Arial"/>
                <w:sz w:val="20"/>
                <w:szCs w:val="20"/>
              </w:rPr>
              <w:t>hite)</w:t>
            </w:r>
          </w:p>
        </w:tc>
      </w:tr>
      <w:tr w:rsidR="00C70DDC" w:rsidRPr="002E56C1" w14:paraId="331CA1A3" w14:textId="77777777" w:rsidTr="001254C3">
        <w:tc>
          <w:tcPr>
            <w:tcW w:w="3114" w:type="dxa"/>
          </w:tcPr>
          <w:p w14:paraId="39D95946" w14:textId="77777777" w:rsidR="00C70DDC" w:rsidRPr="002E56C1" w:rsidRDefault="00C70DDC" w:rsidP="001254C3">
            <w:pPr>
              <w:rPr>
                <w:rFonts w:ascii="Arial" w:hAnsi="Arial" w:cs="Arial"/>
                <w:sz w:val="20"/>
                <w:szCs w:val="20"/>
              </w:rPr>
            </w:pPr>
            <w:r>
              <w:rPr>
                <w:rFonts w:ascii="Arial" w:hAnsi="Arial" w:cs="Arial"/>
                <w:sz w:val="20"/>
                <w:szCs w:val="20"/>
              </w:rPr>
              <w:t>R</w:t>
            </w:r>
            <w:r w:rsidRPr="002E56C1">
              <w:rPr>
                <w:rFonts w:ascii="Arial" w:hAnsi="Arial" w:cs="Arial"/>
                <w:sz w:val="20"/>
                <w:szCs w:val="20"/>
              </w:rPr>
              <w:t>egion</w:t>
            </w:r>
            <w:r>
              <w:rPr>
                <w:rFonts w:ascii="Arial" w:hAnsi="Arial" w:cs="Arial"/>
                <w:sz w:val="20"/>
                <w:szCs w:val="20"/>
              </w:rPr>
              <w:t xml:space="preserve"> or country</w:t>
            </w:r>
          </w:p>
        </w:tc>
        <w:tc>
          <w:tcPr>
            <w:tcW w:w="5902" w:type="dxa"/>
          </w:tcPr>
          <w:p w14:paraId="6242AE11" w14:textId="77777777" w:rsidR="00C70DDC" w:rsidRPr="002E56C1" w:rsidRDefault="00C70DDC" w:rsidP="001254C3">
            <w:pPr>
              <w:rPr>
                <w:rFonts w:ascii="Arial" w:hAnsi="Arial" w:cs="Arial"/>
                <w:sz w:val="20"/>
                <w:szCs w:val="20"/>
              </w:rPr>
            </w:pPr>
            <w:r w:rsidRPr="002E56C1">
              <w:rPr>
                <w:rFonts w:ascii="Arial" w:hAnsi="Arial" w:cs="Arial"/>
                <w:sz w:val="20"/>
                <w:szCs w:val="20"/>
              </w:rPr>
              <w:t>Categorical variable (North East</w:t>
            </w:r>
            <w:r>
              <w:rPr>
                <w:rFonts w:ascii="Arial" w:hAnsi="Arial" w:cs="Arial"/>
                <w:sz w:val="20"/>
                <w:szCs w:val="20"/>
              </w:rPr>
              <w:t xml:space="preserve"> England</w:t>
            </w:r>
            <w:r w:rsidRPr="002E56C1">
              <w:rPr>
                <w:rFonts w:ascii="Arial" w:hAnsi="Arial" w:cs="Arial"/>
                <w:sz w:val="20"/>
                <w:szCs w:val="20"/>
              </w:rPr>
              <w:t>, North West</w:t>
            </w:r>
            <w:r>
              <w:rPr>
                <w:rFonts w:ascii="Arial" w:hAnsi="Arial" w:cs="Arial"/>
                <w:sz w:val="20"/>
                <w:szCs w:val="20"/>
              </w:rPr>
              <w:t xml:space="preserve"> England</w:t>
            </w:r>
            <w:r w:rsidRPr="002E56C1">
              <w:rPr>
                <w:rFonts w:ascii="Arial" w:hAnsi="Arial" w:cs="Arial"/>
                <w:sz w:val="20"/>
                <w:szCs w:val="20"/>
              </w:rPr>
              <w:t>, Yorkshire and the Humber, East Midlands, West Midlands, East of England,</w:t>
            </w:r>
            <w:r>
              <w:rPr>
                <w:rFonts w:ascii="Arial" w:hAnsi="Arial" w:cs="Arial"/>
                <w:sz w:val="20"/>
                <w:szCs w:val="20"/>
              </w:rPr>
              <w:t xml:space="preserve"> </w:t>
            </w:r>
            <w:r w:rsidRPr="002E56C1">
              <w:rPr>
                <w:rFonts w:ascii="Arial" w:hAnsi="Arial" w:cs="Arial"/>
                <w:sz w:val="20"/>
                <w:szCs w:val="20"/>
              </w:rPr>
              <w:t>London [reference]</w:t>
            </w:r>
            <w:r>
              <w:rPr>
                <w:rFonts w:ascii="Arial" w:hAnsi="Arial" w:cs="Arial"/>
                <w:sz w:val="20"/>
                <w:szCs w:val="20"/>
              </w:rPr>
              <w:t xml:space="preserve">, </w:t>
            </w:r>
            <w:r w:rsidRPr="002E56C1">
              <w:rPr>
                <w:rFonts w:ascii="Arial" w:hAnsi="Arial" w:cs="Arial"/>
                <w:sz w:val="20"/>
                <w:szCs w:val="20"/>
              </w:rPr>
              <w:t>South East</w:t>
            </w:r>
            <w:r>
              <w:rPr>
                <w:rFonts w:ascii="Arial" w:hAnsi="Arial" w:cs="Arial"/>
                <w:sz w:val="20"/>
                <w:szCs w:val="20"/>
              </w:rPr>
              <w:t xml:space="preserve"> England</w:t>
            </w:r>
            <w:r w:rsidRPr="002E56C1">
              <w:rPr>
                <w:rFonts w:ascii="Arial" w:hAnsi="Arial" w:cs="Arial"/>
                <w:sz w:val="20"/>
                <w:szCs w:val="20"/>
              </w:rPr>
              <w:t>, South West</w:t>
            </w:r>
            <w:r>
              <w:rPr>
                <w:rFonts w:ascii="Arial" w:hAnsi="Arial" w:cs="Arial"/>
                <w:sz w:val="20"/>
                <w:szCs w:val="20"/>
              </w:rPr>
              <w:t xml:space="preserve"> England</w:t>
            </w:r>
            <w:r w:rsidRPr="002E56C1">
              <w:rPr>
                <w:rFonts w:ascii="Arial" w:hAnsi="Arial" w:cs="Arial"/>
                <w:sz w:val="20"/>
                <w:szCs w:val="20"/>
              </w:rPr>
              <w:t>,</w:t>
            </w:r>
            <w:r>
              <w:rPr>
                <w:rFonts w:ascii="Arial" w:hAnsi="Arial" w:cs="Arial"/>
                <w:sz w:val="20"/>
                <w:szCs w:val="20"/>
              </w:rPr>
              <w:t xml:space="preserve"> Northern Ireland, Scotland, Wales</w:t>
            </w:r>
            <w:r w:rsidRPr="002E56C1">
              <w:rPr>
                <w:rFonts w:ascii="Arial" w:hAnsi="Arial" w:cs="Arial"/>
                <w:sz w:val="20"/>
                <w:szCs w:val="20"/>
              </w:rPr>
              <w:t>)</w:t>
            </w:r>
          </w:p>
        </w:tc>
      </w:tr>
      <w:tr w:rsidR="00C70DDC" w:rsidRPr="002E56C1" w14:paraId="6E46E6E2" w14:textId="77777777" w:rsidTr="001254C3">
        <w:tc>
          <w:tcPr>
            <w:tcW w:w="3114" w:type="dxa"/>
          </w:tcPr>
          <w:p w14:paraId="6C71AD6C" w14:textId="77777777" w:rsidR="00C70DDC" w:rsidRPr="002E56C1" w:rsidRDefault="00C70DDC" w:rsidP="001254C3">
            <w:pPr>
              <w:rPr>
                <w:rFonts w:ascii="Arial" w:hAnsi="Arial" w:cs="Arial"/>
                <w:sz w:val="20"/>
                <w:szCs w:val="20"/>
              </w:rPr>
            </w:pPr>
            <w:r>
              <w:rPr>
                <w:rFonts w:ascii="Arial" w:hAnsi="Arial" w:cs="Arial"/>
                <w:sz w:val="20"/>
                <w:szCs w:val="20"/>
              </w:rPr>
              <w:t>Area deprivation quintile group</w:t>
            </w:r>
          </w:p>
        </w:tc>
        <w:tc>
          <w:tcPr>
            <w:tcW w:w="5902" w:type="dxa"/>
          </w:tcPr>
          <w:p w14:paraId="601705D0" w14:textId="77777777" w:rsidR="00C70DDC" w:rsidRPr="002E56C1" w:rsidRDefault="00C70DDC" w:rsidP="001254C3">
            <w:pPr>
              <w:rPr>
                <w:rFonts w:ascii="Arial" w:hAnsi="Arial" w:cs="Arial"/>
                <w:sz w:val="20"/>
                <w:szCs w:val="20"/>
              </w:rPr>
            </w:pPr>
            <w:r w:rsidRPr="002E56C1">
              <w:rPr>
                <w:rFonts w:ascii="Arial" w:hAnsi="Arial" w:cs="Arial"/>
                <w:sz w:val="20"/>
                <w:szCs w:val="20"/>
              </w:rPr>
              <w:t>Categorical variable (1, most deprived [reference], to 5, least deprived)</w:t>
            </w:r>
          </w:p>
        </w:tc>
      </w:tr>
      <w:tr w:rsidR="00C70DDC" w:rsidRPr="002E56C1" w14:paraId="358F8FF6" w14:textId="77777777" w:rsidTr="001254C3">
        <w:tc>
          <w:tcPr>
            <w:tcW w:w="3114" w:type="dxa"/>
          </w:tcPr>
          <w:p w14:paraId="311462A4" w14:textId="77777777" w:rsidR="00C70DDC" w:rsidRPr="002E56C1" w:rsidRDefault="00C70DDC" w:rsidP="001254C3">
            <w:pPr>
              <w:rPr>
                <w:rFonts w:ascii="Arial" w:hAnsi="Arial" w:cs="Arial"/>
                <w:sz w:val="20"/>
                <w:szCs w:val="20"/>
              </w:rPr>
            </w:pPr>
            <w:r w:rsidRPr="002E56C1">
              <w:rPr>
                <w:rFonts w:ascii="Arial" w:hAnsi="Arial" w:cs="Arial"/>
                <w:sz w:val="20"/>
                <w:szCs w:val="20"/>
              </w:rPr>
              <w:t>Patient-facing health or social care worker</w:t>
            </w:r>
          </w:p>
        </w:tc>
        <w:tc>
          <w:tcPr>
            <w:tcW w:w="5902" w:type="dxa"/>
          </w:tcPr>
          <w:p w14:paraId="7618EED6" w14:textId="77777777" w:rsidR="00C70DDC" w:rsidRPr="002E56C1" w:rsidRDefault="00C70DDC" w:rsidP="001254C3">
            <w:pPr>
              <w:rPr>
                <w:rFonts w:ascii="Arial" w:hAnsi="Arial" w:cs="Arial"/>
                <w:sz w:val="20"/>
                <w:szCs w:val="20"/>
              </w:rPr>
            </w:pPr>
            <w:r w:rsidRPr="002E56C1">
              <w:rPr>
                <w:rFonts w:ascii="Arial" w:hAnsi="Arial" w:cs="Arial"/>
                <w:sz w:val="20"/>
                <w:szCs w:val="20"/>
              </w:rPr>
              <w:t>Binary dummy variable (no [reference], yes)</w:t>
            </w:r>
          </w:p>
        </w:tc>
      </w:tr>
      <w:tr w:rsidR="00C70DDC" w:rsidRPr="002E56C1" w14:paraId="26184CCE" w14:textId="77777777" w:rsidTr="001254C3">
        <w:tc>
          <w:tcPr>
            <w:tcW w:w="3114" w:type="dxa"/>
          </w:tcPr>
          <w:p w14:paraId="5F92B2E5" w14:textId="77777777" w:rsidR="00C70DDC" w:rsidRPr="002E56C1" w:rsidRDefault="00C70DDC" w:rsidP="001254C3">
            <w:pPr>
              <w:rPr>
                <w:rFonts w:ascii="Arial" w:hAnsi="Arial" w:cs="Arial"/>
                <w:sz w:val="20"/>
                <w:szCs w:val="20"/>
              </w:rPr>
            </w:pPr>
            <w:r w:rsidRPr="002E56C1">
              <w:rPr>
                <w:rFonts w:ascii="Arial" w:hAnsi="Arial" w:cs="Arial"/>
                <w:sz w:val="20"/>
                <w:szCs w:val="20"/>
              </w:rPr>
              <w:t>Health conditions (</w:t>
            </w:r>
            <w:r>
              <w:rPr>
                <w:rFonts w:ascii="Arial" w:hAnsi="Arial" w:cs="Arial"/>
                <w:sz w:val="20"/>
                <w:szCs w:val="20"/>
              </w:rPr>
              <w:t>excluding those attributed to COVID-19</w:t>
            </w:r>
            <w:r w:rsidRPr="002E56C1">
              <w:rPr>
                <w:rFonts w:ascii="Arial" w:hAnsi="Arial" w:cs="Arial"/>
                <w:sz w:val="20"/>
                <w:szCs w:val="20"/>
              </w:rPr>
              <w:t>)</w:t>
            </w:r>
          </w:p>
        </w:tc>
        <w:tc>
          <w:tcPr>
            <w:tcW w:w="5902" w:type="dxa"/>
          </w:tcPr>
          <w:p w14:paraId="19E5F5ED" w14:textId="77777777" w:rsidR="00C70DDC" w:rsidRPr="002E56C1" w:rsidRDefault="00C70DDC" w:rsidP="001254C3">
            <w:pPr>
              <w:rPr>
                <w:rFonts w:ascii="Arial" w:hAnsi="Arial" w:cs="Arial"/>
                <w:sz w:val="20"/>
                <w:szCs w:val="20"/>
              </w:rPr>
            </w:pPr>
            <w:r w:rsidRPr="002E56C1">
              <w:rPr>
                <w:rFonts w:ascii="Arial" w:hAnsi="Arial" w:cs="Arial"/>
                <w:sz w:val="20"/>
                <w:szCs w:val="20"/>
              </w:rPr>
              <w:t>Binary dummy variable (no [reference], yes)</w:t>
            </w:r>
          </w:p>
        </w:tc>
      </w:tr>
      <w:tr w:rsidR="00C70DDC" w:rsidRPr="002E56C1" w14:paraId="007EC539" w14:textId="77777777" w:rsidTr="001254C3">
        <w:tc>
          <w:tcPr>
            <w:tcW w:w="3114" w:type="dxa"/>
          </w:tcPr>
          <w:p w14:paraId="0D474E29" w14:textId="77777777" w:rsidR="00C70DDC" w:rsidRPr="002E56C1" w:rsidRDefault="00C70DDC" w:rsidP="001254C3">
            <w:pPr>
              <w:rPr>
                <w:rFonts w:ascii="Arial" w:hAnsi="Arial" w:cs="Arial"/>
                <w:sz w:val="20"/>
                <w:szCs w:val="20"/>
              </w:rPr>
            </w:pPr>
            <w:r w:rsidRPr="002E56C1">
              <w:rPr>
                <w:rFonts w:ascii="Arial" w:hAnsi="Arial" w:cs="Arial"/>
                <w:sz w:val="20"/>
                <w:szCs w:val="20"/>
              </w:rPr>
              <w:t>Hospitalisation with acute COVID-19</w:t>
            </w:r>
          </w:p>
        </w:tc>
        <w:tc>
          <w:tcPr>
            <w:tcW w:w="5902" w:type="dxa"/>
          </w:tcPr>
          <w:p w14:paraId="038E2DC6" w14:textId="77777777" w:rsidR="00C70DDC" w:rsidRPr="002E56C1" w:rsidRDefault="00C70DDC" w:rsidP="001254C3">
            <w:pPr>
              <w:rPr>
                <w:rFonts w:ascii="Arial" w:hAnsi="Arial" w:cs="Arial"/>
                <w:sz w:val="20"/>
                <w:szCs w:val="20"/>
              </w:rPr>
            </w:pPr>
            <w:r w:rsidRPr="002E56C1">
              <w:rPr>
                <w:rFonts w:ascii="Arial" w:hAnsi="Arial" w:cs="Arial"/>
                <w:sz w:val="20"/>
                <w:szCs w:val="20"/>
              </w:rPr>
              <w:t>Binary dummy variable (no [reference], yes)</w:t>
            </w:r>
          </w:p>
        </w:tc>
      </w:tr>
    </w:tbl>
    <w:p w14:paraId="1A60C957" w14:textId="77777777" w:rsidR="00C70DDC" w:rsidRPr="004069F1" w:rsidRDefault="00C70DDC" w:rsidP="00C70DDC">
      <w:pPr>
        <w:spacing w:before="120" w:after="0"/>
        <w:rPr>
          <w:rFonts w:ascii="Arial" w:hAnsi="Arial" w:cs="Arial"/>
          <w:sz w:val="20"/>
          <w:szCs w:val="20"/>
        </w:rPr>
      </w:pPr>
      <w:r w:rsidRPr="004069F1">
        <w:rPr>
          <w:rFonts w:ascii="Arial" w:hAnsi="Arial" w:cs="Arial"/>
          <w:sz w:val="20"/>
          <w:szCs w:val="20"/>
        </w:rPr>
        <w:t xml:space="preserve">Notes: Calendar time of infection was calculated as the number of days from 24 January 2020 (when the first SARS-CoV-2 cases were reported in the UK) and the </w:t>
      </w:r>
      <w:r>
        <w:rPr>
          <w:rFonts w:ascii="Arial" w:hAnsi="Arial" w:cs="Arial"/>
          <w:sz w:val="20"/>
          <w:szCs w:val="20"/>
        </w:rPr>
        <w:t>infection</w:t>
      </w:r>
      <w:r w:rsidRPr="004069F1">
        <w:rPr>
          <w:rFonts w:ascii="Arial" w:hAnsi="Arial" w:cs="Arial"/>
          <w:sz w:val="20"/>
          <w:szCs w:val="20"/>
        </w:rPr>
        <w:t xml:space="preserve"> date. </w:t>
      </w:r>
      <w:bookmarkStart w:id="0" w:name="_Hlk86588835"/>
      <w:r w:rsidRPr="004069F1">
        <w:rPr>
          <w:rFonts w:ascii="Arial" w:hAnsi="Arial" w:cs="Arial"/>
          <w:sz w:val="20"/>
          <w:szCs w:val="20"/>
        </w:rPr>
        <w:t xml:space="preserve">The study sample size did not permit disaggregation of ethnicity beyond </w:t>
      </w:r>
      <w:r>
        <w:rPr>
          <w:rFonts w:ascii="Arial" w:hAnsi="Arial" w:cs="Arial"/>
          <w:sz w:val="20"/>
          <w:szCs w:val="20"/>
        </w:rPr>
        <w:t>w</w:t>
      </w:r>
      <w:r w:rsidRPr="004069F1">
        <w:rPr>
          <w:rFonts w:ascii="Arial" w:hAnsi="Arial" w:cs="Arial"/>
          <w:sz w:val="20"/>
          <w:szCs w:val="20"/>
        </w:rPr>
        <w:t xml:space="preserve">hite and </w:t>
      </w:r>
      <w:r>
        <w:rPr>
          <w:rFonts w:ascii="Arial" w:hAnsi="Arial" w:cs="Arial"/>
          <w:sz w:val="20"/>
          <w:szCs w:val="20"/>
        </w:rPr>
        <w:t>n</w:t>
      </w:r>
      <w:r w:rsidRPr="004069F1">
        <w:rPr>
          <w:rFonts w:ascii="Arial" w:hAnsi="Arial" w:cs="Arial"/>
          <w:sz w:val="20"/>
          <w:szCs w:val="20"/>
        </w:rPr>
        <w:t>on-</w:t>
      </w:r>
      <w:r>
        <w:rPr>
          <w:rFonts w:ascii="Arial" w:hAnsi="Arial" w:cs="Arial"/>
          <w:sz w:val="20"/>
          <w:szCs w:val="20"/>
        </w:rPr>
        <w:t>w</w:t>
      </w:r>
      <w:r w:rsidRPr="004069F1">
        <w:rPr>
          <w:rFonts w:ascii="Arial" w:hAnsi="Arial" w:cs="Arial"/>
          <w:sz w:val="20"/>
          <w:szCs w:val="20"/>
        </w:rPr>
        <w:t>hite groups.</w:t>
      </w:r>
      <w:r w:rsidRPr="00366270">
        <w:rPr>
          <w:rFonts w:ascii="Arial" w:hAnsi="Arial" w:cs="Arial"/>
          <w:sz w:val="20"/>
          <w:szCs w:val="20"/>
        </w:rPr>
        <w:t xml:space="preserve"> </w:t>
      </w:r>
      <w:r>
        <w:rPr>
          <w:rFonts w:ascii="Arial" w:hAnsi="Arial" w:cs="Arial"/>
          <w:sz w:val="20"/>
          <w:szCs w:val="20"/>
        </w:rPr>
        <w:t xml:space="preserve">Area deprivation was based on the </w:t>
      </w:r>
      <w:r w:rsidRPr="00366270">
        <w:rPr>
          <w:rFonts w:ascii="Arial" w:hAnsi="Arial" w:cs="Arial"/>
          <w:sz w:val="20"/>
          <w:szCs w:val="20"/>
        </w:rPr>
        <w:t xml:space="preserve">English </w:t>
      </w:r>
      <w:r>
        <w:rPr>
          <w:rFonts w:ascii="Arial" w:hAnsi="Arial" w:cs="Arial"/>
          <w:sz w:val="20"/>
          <w:szCs w:val="20"/>
        </w:rPr>
        <w:t>I</w:t>
      </w:r>
      <w:r w:rsidRPr="00366270">
        <w:rPr>
          <w:rFonts w:ascii="Arial" w:hAnsi="Arial" w:cs="Arial"/>
          <w:sz w:val="20"/>
          <w:szCs w:val="20"/>
        </w:rPr>
        <w:t xml:space="preserve">ndices of </w:t>
      </w:r>
      <w:r>
        <w:rPr>
          <w:rFonts w:ascii="Arial" w:hAnsi="Arial" w:cs="Arial"/>
          <w:sz w:val="20"/>
          <w:szCs w:val="20"/>
        </w:rPr>
        <w:t>D</w:t>
      </w:r>
      <w:r w:rsidRPr="00366270">
        <w:rPr>
          <w:rFonts w:ascii="Arial" w:hAnsi="Arial" w:cs="Arial"/>
          <w:sz w:val="20"/>
          <w:szCs w:val="20"/>
        </w:rPr>
        <w:t>eprivation 2019</w:t>
      </w:r>
      <w:r>
        <w:rPr>
          <w:rFonts w:ascii="Arial" w:hAnsi="Arial" w:cs="Arial"/>
          <w:sz w:val="20"/>
          <w:szCs w:val="20"/>
        </w:rPr>
        <w:t xml:space="preserve">, the </w:t>
      </w:r>
      <w:r w:rsidRPr="00366270">
        <w:rPr>
          <w:rFonts w:ascii="Arial" w:hAnsi="Arial" w:cs="Arial"/>
          <w:sz w:val="20"/>
          <w:szCs w:val="20"/>
        </w:rPr>
        <w:t>Welsh Index of Multiple Deprivation</w:t>
      </w:r>
      <w:r>
        <w:rPr>
          <w:rFonts w:ascii="Arial" w:hAnsi="Arial" w:cs="Arial"/>
          <w:sz w:val="20"/>
          <w:szCs w:val="20"/>
        </w:rPr>
        <w:t xml:space="preserve"> 2019, the </w:t>
      </w:r>
      <w:r w:rsidRPr="00366270">
        <w:rPr>
          <w:rFonts w:ascii="Arial" w:hAnsi="Arial" w:cs="Arial"/>
          <w:sz w:val="20"/>
          <w:szCs w:val="20"/>
        </w:rPr>
        <w:t>Scottish Index of Multiple Deprivation 2020</w:t>
      </w:r>
      <w:r>
        <w:rPr>
          <w:rFonts w:ascii="Arial" w:hAnsi="Arial" w:cs="Arial"/>
          <w:sz w:val="20"/>
          <w:szCs w:val="20"/>
        </w:rPr>
        <w:t xml:space="preserve">, and the </w:t>
      </w:r>
      <w:r w:rsidRPr="00366270">
        <w:rPr>
          <w:rFonts w:ascii="Arial" w:hAnsi="Arial" w:cs="Arial"/>
          <w:sz w:val="20"/>
          <w:szCs w:val="20"/>
        </w:rPr>
        <w:t>Northern Ireland Multiple Deprivation Measure 2017</w:t>
      </w:r>
      <w:r>
        <w:rPr>
          <w:rFonts w:ascii="Arial" w:hAnsi="Arial" w:cs="Arial"/>
          <w:sz w:val="20"/>
          <w:szCs w:val="20"/>
        </w:rPr>
        <w:t>.</w:t>
      </w:r>
      <w:r w:rsidRPr="004069F1">
        <w:rPr>
          <w:rFonts w:ascii="Arial" w:hAnsi="Arial" w:cs="Arial"/>
          <w:sz w:val="20"/>
          <w:szCs w:val="20"/>
        </w:rPr>
        <w:t xml:space="preserve"> Health </w:t>
      </w:r>
      <w:r>
        <w:rPr>
          <w:rFonts w:ascii="Arial" w:hAnsi="Arial" w:cs="Arial"/>
          <w:sz w:val="20"/>
          <w:szCs w:val="20"/>
        </w:rPr>
        <w:t>conditions</w:t>
      </w:r>
      <w:r w:rsidRPr="004069F1">
        <w:rPr>
          <w:rFonts w:ascii="Arial" w:hAnsi="Arial" w:cs="Arial"/>
          <w:sz w:val="20"/>
          <w:szCs w:val="20"/>
        </w:rPr>
        <w:t xml:space="preserve"> </w:t>
      </w:r>
      <w:r>
        <w:rPr>
          <w:rFonts w:ascii="Arial" w:hAnsi="Arial" w:cs="Arial"/>
          <w:sz w:val="20"/>
          <w:szCs w:val="20"/>
        </w:rPr>
        <w:t>were</w:t>
      </w:r>
      <w:r w:rsidRPr="004069F1">
        <w:rPr>
          <w:rFonts w:ascii="Arial" w:hAnsi="Arial" w:cs="Arial"/>
          <w:sz w:val="20"/>
          <w:szCs w:val="20"/>
        </w:rPr>
        <w:t xml:space="preserve"> self-reported rather than clinically diagnosed based on the survey question: “Do you have any physical or mental health conditions or illnesses lasting or expected to last 12 months or more (excluding any long-lasting COVID-19 symptoms)?” Hospitalisation with acute COVID-19 was self-reported rather than derived from medical records.</w:t>
      </w:r>
      <w:bookmarkEnd w:id="0"/>
    </w:p>
    <w:p w14:paraId="0E18D9D7" w14:textId="77777777" w:rsidR="00C70DDC" w:rsidRDefault="00C70DDC" w:rsidP="00C70DDC">
      <w:pPr>
        <w:spacing w:after="0"/>
        <w:rPr>
          <w:rFonts w:ascii="Arial" w:hAnsi="Arial" w:cs="Arial"/>
        </w:rPr>
      </w:pPr>
    </w:p>
    <w:p w14:paraId="7F98369E" w14:textId="58D31B32" w:rsidR="00C70DDC" w:rsidRDefault="00C70DDC">
      <w:pPr>
        <w:rPr>
          <w:rFonts w:ascii="Arial" w:hAnsi="Arial" w:cs="Arial"/>
          <w:b/>
          <w:bCs/>
        </w:rPr>
      </w:pPr>
      <w:r>
        <w:rPr>
          <w:rFonts w:ascii="Arial" w:hAnsi="Arial" w:cs="Arial"/>
          <w:b/>
          <w:bCs/>
        </w:rPr>
        <w:br w:type="page"/>
      </w:r>
    </w:p>
    <w:p w14:paraId="4A65A652" w14:textId="41FC48E6" w:rsidR="00A40FFC" w:rsidRDefault="00A40FFC" w:rsidP="00A40FFC">
      <w:pPr>
        <w:spacing w:after="120"/>
        <w:rPr>
          <w:rFonts w:ascii="Arial" w:hAnsi="Arial" w:cs="Arial"/>
        </w:rPr>
      </w:pPr>
      <w:r w:rsidRPr="0055212B">
        <w:rPr>
          <w:rFonts w:ascii="Arial" w:hAnsi="Arial" w:cs="Arial"/>
          <w:b/>
          <w:bCs/>
        </w:rPr>
        <w:lastRenderedPageBreak/>
        <w:t xml:space="preserve">Supplementary Table </w:t>
      </w:r>
      <w:r w:rsidR="00707AFA">
        <w:rPr>
          <w:rFonts w:ascii="Arial" w:hAnsi="Arial" w:cs="Arial"/>
          <w:b/>
          <w:bCs/>
        </w:rPr>
        <w:t>4</w:t>
      </w:r>
      <w:r w:rsidRPr="0055212B">
        <w:rPr>
          <w:rFonts w:ascii="Arial" w:hAnsi="Arial" w:cs="Arial"/>
          <w:b/>
          <w:bCs/>
        </w:rPr>
        <w:t>.</w:t>
      </w:r>
      <w:r>
        <w:rPr>
          <w:rFonts w:ascii="Arial" w:hAnsi="Arial" w:cs="Arial"/>
        </w:rPr>
        <w:t xml:space="preserve"> N</w:t>
      </w:r>
      <w:r w:rsidRPr="0055212B">
        <w:rPr>
          <w:rFonts w:ascii="Arial" w:hAnsi="Arial" w:cs="Arial"/>
        </w:rPr>
        <w:t xml:space="preserve">umber and percentage of </w:t>
      </w:r>
      <w:r w:rsidR="00491F7D">
        <w:rPr>
          <w:rFonts w:ascii="Arial" w:hAnsi="Arial" w:cs="Arial"/>
        </w:rPr>
        <w:t xml:space="preserve">included </w:t>
      </w:r>
      <w:r w:rsidRPr="0055212B">
        <w:rPr>
          <w:rFonts w:ascii="Arial" w:hAnsi="Arial" w:cs="Arial"/>
        </w:rPr>
        <w:t>participants who received their first and second vaccinations during</w:t>
      </w:r>
      <w:r w:rsidR="00437536">
        <w:rPr>
          <w:rFonts w:ascii="Arial" w:hAnsi="Arial" w:cs="Arial"/>
        </w:rPr>
        <w:t xml:space="preserve"> (rather than before)</w:t>
      </w:r>
      <w:r w:rsidRPr="0055212B">
        <w:rPr>
          <w:rFonts w:ascii="Arial" w:hAnsi="Arial" w:cs="Arial"/>
        </w:rPr>
        <w:t xml:space="preserve"> the follow-up period, stratified by age group and health </w:t>
      </w:r>
      <w:r>
        <w:rPr>
          <w:rFonts w:ascii="Arial" w:hAnsi="Arial" w:cs="Arial"/>
        </w:rPr>
        <w:t>conditions at last follow-up visit</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988"/>
        <w:gridCol w:w="1275"/>
        <w:gridCol w:w="851"/>
        <w:gridCol w:w="2951"/>
        <w:gridCol w:w="2951"/>
      </w:tblGrid>
      <w:tr w:rsidR="00C544BD" w:rsidRPr="00C544BD" w14:paraId="697D7734" w14:textId="77777777" w:rsidTr="00C544BD">
        <w:tc>
          <w:tcPr>
            <w:tcW w:w="988" w:type="dxa"/>
            <w:tcBorders>
              <w:top w:val="single" w:sz="4" w:space="0" w:color="auto"/>
              <w:bottom w:val="single" w:sz="4" w:space="0" w:color="auto"/>
              <w:right w:val="single" w:sz="4" w:space="0" w:color="auto"/>
            </w:tcBorders>
            <w:shd w:val="clear" w:color="auto" w:fill="D9D9D9" w:themeFill="background1" w:themeFillShade="D9"/>
          </w:tcPr>
          <w:p w14:paraId="56979937" w14:textId="6C083EF2" w:rsidR="00C544BD" w:rsidRPr="00C544BD" w:rsidRDefault="00C544BD" w:rsidP="00A40FFC">
            <w:pPr>
              <w:rPr>
                <w:rFonts w:ascii="Arial" w:hAnsi="Arial" w:cs="Arial"/>
                <w:b/>
                <w:bCs/>
                <w:sz w:val="20"/>
                <w:szCs w:val="20"/>
              </w:rPr>
            </w:pPr>
            <w:r w:rsidRPr="00C544BD">
              <w:rPr>
                <w:rFonts w:ascii="Arial" w:hAnsi="Arial" w:cs="Arial"/>
                <w:b/>
                <w:bCs/>
                <w:sz w:val="20"/>
                <w:szCs w:val="20"/>
              </w:rPr>
              <w:t>Age group</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DBBA9" w14:textId="44D9A5A8" w:rsidR="00C544BD" w:rsidRPr="00C544BD" w:rsidRDefault="00C544BD" w:rsidP="00A40FFC">
            <w:pPr>
              <w:rPr>
                <w:rFonts w:ascii="Arial" w:hAnsi="Arial" w:cs="Arial"/>
                <w:b/>
                <w:bCs/>
                <w:sz w:val="20"/>
                <w:szCs w:val="20"/>
              </w:rPr>
            </w:pPr>
            <w:r w:rsidRPr="00C544BD">
              <w:rPr>
                <w:rFonts w:ascii="Arial" w:hAnsi="Arial" w:cs="Arial"/>
                <w:b/>
                <w:bCs/>
                <w:sz w:val="20"/>
                <w:szCs w:val="20"/>
              </w:rPr>
              <w:t>Health conditions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4EC5B" w14:textId="4B8DBBEB" w:rsidR="00C544BD" w:rsidRPr="00C544BD" w:rsidRDefault="00C544BD" w:rsidP="00C544BD">
            <w:pPr>
              <w:jc w:val="right"/>
              <w:rPr>
                <w:rFonts w:ascii="Arial" w:hAnsi="Arial" w:cs="Arial"/>
                <w:b/>
                <w:bCs/>
                <w:sz w:val="20"/>
                <w:szCs w:val="20"/>
              </w:rPr>
            </w:pPr>
            <w:r w:rsidRPr="00C544BD">
              <w:rPr>
                <w:rFonts w:ascii="Arial" w:hAnsi="Arial" w:cs="Arial"/>
                <w:b/>
                <w:bCs/>
                <w:sz w:val="20"/>
                <w:szCs w:val="20"/>
              </w:rPr>
              <w:t>Total</w:t>
            </w:r>
          </w:p>
        </w:tc>
        <w:tc>
          <w:tcPr>
            <w:tcW w:w="2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9C2E1C" w14:textId="126335D0" w:rsidR="00C544BD" w:rsidRPr="00C544BD" w:rsidRDefault="00C544BD" w:rsidP="00C544BD">
            <w:pPr>
              <w:jc w:val="right"/>
              <w:rPr>
                <w:rFonts w:ascii="Arial" w:hAnsi="Arial" w:cs="Arial"/>
                <w:b/>
                <w:bCs/>
                <w:sz w:val="20"/>
                <w:szCs w:val="20"/>
              </w:rPr>
            </w:pPr>
            <w:r w:rsidRPr="00C544BD">
              <w:rPr>
                <w:rFonts w:ascii="Arial" w:hAnsi="Arial" w:cs="Arial"/>
                <w:b/>
                <w:bCs/>
                <w:sz w:val="20"/>
                <w:szCs w:val="20"/>
              </w:rPr>
              <w:t>Received first vaccination during follow-up</w:t>
            </w:r>
          </w:p>
        </w:tc>
        <w:tc>
          <w:tcPr>
            <w:tcW w:w="2951" w:type="dxa"/>
            <w:tcBorders>
              <w:top w:val="single" w:sz="4" w:space="0" w:color="auto"/>
              <w:left w:val="single" w:sz="4" w:space="0" w:color="auto"/>
              <w:bottom w:val="single" w:sz="4" w:space="0" w:color="auto"/>
            </w:tcBorders>
            <w:shd w:val="clear" w:color="auto" w:fill="D9D9D9" w:themeFill="background1" w:themeFillShade="D9"/>
          </w:tcPr>
          <w:p w14:paraId="2FA1B3DA" w14:textId="5D506C22" w:rsidR="00C544BD" w:rsidRPr="00C544BD" w:rsidRDefault="00C544BD" w:rsidP="00C544BD">
            <w:pPr>
              <w:jc w:val="right"/>
              <w:rPr>
                <w:rFonts w:ascii="Arial" w:hAnsi="Arial" w:cs="Arial"/>
                <w:b/>
                <w:bCs/>
                <w:sz w:val="20"/>
                <w:szCs w:val="20"/>
              </w:rPr>
            </w:pPr>
            <w:r w:rsidRPr="00C544BD">
              <w:rPr>
                <w:rFonts w:ascii="Arial" w:hAnsi="Arial" w:cs="Arial"/>
                <w:b/>
                <w:bCs/>
                <w:sz w:val="20"/>
                <w:szCs w:val="20"/>
              </w:rPr>
              <w:t>Received second vaccination during follow-up</w:t>
            </w:r>
          </w:p>
        </w:tc>
      </w:tr>
      <w:tr w:rsidR="00C544BD" w:rsidRPr="00C544BD" w14:paraId="01F697A0" w14:textId="77777777" w:rsidTr="00C544BD">
        <w:tc>
          <w:tcPr>
            <w:tcW w:w="988" w:type="dxa"/>
            <w:vMerge w:val="restart"/>
            <w:tcBorders>
              <w:top w:val="single" w:sz="4" w:space="0" w:color="auto"/>
              <w:right w:val="single" w:sz="4" w:space="0" w:color="auto"/>
            </w:tcBorders>
          </w:tcPr>
          <w:p w14:paraId="4B80B203" w14:textId="4122BD14" w:rsidR="00C544BD" w:rsidRPr="00C544BD" w:rsidRDefault="00C544BD" w:rsidP="00C544BD">
            <w:pPr>
              <w:rPr>
                <w:rFonts w:ascii="Arial" w:hAnsi="Arial" w:cs="Arial"/>
                <w:sz w:val="20"/>
                <w:szCs w:val="20"/>
              </w:rPr>
            </w:pPr>
            <w:r>
              <w:rPr>
                <w:rFonts w:ascii="Arial" w:hAnsi="Arial" w:cs="Arial"/>
                <w:sz w:val="20"/>
                <w:szCs w:val="20"/>
              </w:rPr>
              <w:t>18 to 29 years</w:t>
            </w:r>
          </w:p>
        </w:tc>
        <w:tc>
          <w:tcPr>
            <w:tcW w:w="1275" w:type="dxa"/>
            <w:tcBorders>
              <w:top w:val="single" w:sz="4" w:space="0" w:color="auto"/>
              <w:left w:val="single" w:sz="4" w:space="0" w:color="auto"/>
              <w:right w:val="single" w:sz="4" w:space="0" w:color="auto"/>
            </w:tcBorders>
          </w:tcPr>
          <w:p w14:paraId="2339FBBA" w14:textId="549F05DD" w:rsidR="00C544BD" w:rsidRPr="00C544BD" w:rsidRDefault="00C544BD" w:rsidP="00C544BD">
            <w:pPr>
              <w:rPr>
                <w:rFonts w:ascii="Arial" w:hAnsi="Arial" w:cs="Arial"/>
                <w:sz w:val="20"/>
                <w:szCs w:val="20"/>
              </w:rPr>
            </w:pPr>
            <w:r>
              <w:rPr>
                <w:rFonts w:ascii="Arial" w:hAnsi="Arial" w:cs="Arial"/>
                <w:sz w:val="20"/>
                <w:szCs w:val="20"/>
              </w:rPr>
              <w:t>No</w:t>
            </w:r>
          </w:p>
        </w:tc>
        <w:tc>
          <w:tcPr>
            <w:tcW w:w="851" w:type="dxa"/>
            <w:tcBorders>
              <w:top w:val="single" w:sz="4" w:space="0" w:color="auto"/>
              <w:left w:val="single" w:sz="4" w:space="0" w:color="auto"/>
              <w:right w:val="single" w:sz="4" w:space="0" w:color="auto"/>
            </w:tcBorders>
            <w:shd w:val="clear" w:color="auto" w:fill="auto"/>
          </w:tcPr>
          <w:p w14:paraId="027AD1DC" w14:textId="333EEB05"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3,789</w:t>
            </w:r>
          </w:p>
        </w:tc>
        <w:tc>
          <w:tcPr>
            <w:tcW w:w="2951" w:type="dxa"/>
            <w:tcBorders>
              <w:top w:val="single" w:sz="4" w:space="0" w:color="auto"/>
              <w:left w:val="single" w:sz="4" w:space="0" w:color="auto"/>
              <w:right w:val="single" w:sz="4" w:space="0" w:color="auto"/>
            </w:tcBorders>
            <w:shd w:val="clear" w:color="auto" w:fill="auto"/>
          </w:tcPr>
          <w:p w14:paraId="3CD19CBE" w14:textId="3826B89C"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2,367 (62.5</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single" w:sz="4" w:space="0" w:color="auto"/>
              <w:left w:val="single" w:sz="4" w:space="0" w:color="auto"/>
            </w:tcBorders>
            <w:shd w:val="clear" w:color="auto" w:fill="auto"/>
          </w:tcPr>
          <w:p w14:paraId="50770B3A" w14:textId="72FB5D8F"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1,666 (44.0</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1159A855" w14:textId="77777777" w:rsidTr="00C544BD">
        <w:tc>
          <w:tcPr>
            <w:tcW w:w="988" w:type="dxa"/>
            <w:vMerge/>
            <w:tcBorders>
              <w:bottom w:val="single" w:sz="4" w:space="0" w:color="auto"/>
              <w:right w:val="single" w:sz="4" w:space="0" w:color="auto"/>
            </w:tcBorders>
          </w:tcPr>
          <w:p w14:paraId="72AC6A75" w14:textId="3728E9E0" w:rsidR="00C544BD" w:rsidRPr="00C544BD" w:rsidRDefault="00C544BD" w:rsidP="00C544BD">
            <w:pPr>
              <w:rPr>
                <w:rFonts w:ascii="Arial" w:hAnsi="Arial" w:cs="Arial"/>
                <w:sz w:val="20"/>
                <w:szCs w:val="20"/>
              </w:rPr>
            </w:pPr>
          </w:p>
        </w:tc>
        <w:tc>
          <w:tcPr>
            <w:tcW w:w="1275" w:type="dxa"/>
            <w:tcBorders>
              <w:left w:val="single" w:sz="4" w:space="0" w:color="auto"/>
              <w:bottom w:val="single" w:sz="4" w:space="0" w:color="auto"/>
              <w:right w:val="single" w:sz="4" w:space="0" w:color="auto"/>
            </w:tcBorders>
          </w:tcPr>
          <w:p w14:paraId="5B7CF2E1" w14:textId="64374EE9" w:rsidR="00C544BD" w:rsidRPr="00C544BD" w:rsidRDefault="00C544BD" w:rsidP="00C544BD">
            <w:pPr>
              <w:rPr>
                <w:rFonts w:ascii="Arial" w:hAnsi="Arial" w:cs="Arial"/>
                <w:sz w:val="20"/>
                <w:szCs w:val="20"/>
              </w:rPr>
            </w:pPr>
            <w:r>
              <w:rPr>
                <w:rFonts w:ascii="Arial" w:hAnsi="Arial" w:cs="Arial"/>
                <w:sz w:val="20"/>
                <w:szCs w:val="20"/>
              </w:rPr>
              <w:t>Yes</w:t>
            </w:r>
          </w:p>
        </w:tc>
        <w:tc>
          <w:tcPr>
            <w:tcW w:w="851" w:type="dxa"/>
            <w:tcBorders>
              <w:left w:val="single" w:sz="4" w:space="0" w:color="auto"/>
              <w:bottom w:val="single" w:sz="4" w:space="0" w:color="auto"/>
              <w:right w:val="single" w:sz="4" w:space="0" w:color="auto"/>
            </w:tcBorders>
            <w:shd w:val="clear" w:color="auto" w:fill="auto"/>
          </w:tcPr>
          <w:p w14:paraId="637E7CA0" w14:textId="4D775570"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385</w:t>
            </w:r>
          </w:p>
        </w:tc>
        <w:tc>
          <w:tcPr>
            <w:tcW w:w="2951" w:type="dxa"/>
            <w:tcBorders>
              <w:left w:val="single" w:sz="4" w:space="0" w:color="auto"/>
              <w:bottom w:val="single" w:sz="4" w:space="0" w:color="auto"/>
              <w:right w:val="single" w:sz="4" w:space="0" w:color="auto"/>
            </w:tcBorders>
            <w:shd w:val="clear" w:color="auto" w:fill="auto"/>
          </w:tcPr>
          <w:p w14:paraId="067FECA1" w14:textId="4084FE48"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197 (51.2</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left w:val="single" w:sz="4" w:space="0" w:color="auto"/>
              <w:bottom w:val="single" w:sz="4" w:space="0" w:color="auto"/>
            </w:tcBorders>
            <w:shd w:val="clear" w:color="auto" w:fill="auto"/>
          </w:tcPr>
          <w:p w14:paraId="74A5A28B" w14:textId="6B81F0AF"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213 (55.3</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60C7D908" w14:textId="77777777" w:rsidTr="00C544BD">
        <w:tc>
          <w:tcPr>
            <w:tcW w:w="988" w:type="dxa"/>
            <w:vMerge w:val="restart"/>
            <w:tcBorders>
              <w:top w:val="single" w:sz="4" w:space="0" w:color="auto"/>
              <w:bottom w:val="nil"/>
              <w:right w:val="single" w:sz="4" w:space="0" w:color="auto"/>
            </w:tcBorders>
          </w:tcPr>
          <w:p w14:paraId="556E4069" w14:textId="37A0F910" w:rsidR="00C544BD" w:rsidRPr="00C544BD" w:rsidRDefault="00C544BD" w:rsidP="00C544BD">
            <w:pPr>
              <w:rPr>
                <w:rFonts w:ascii="Arial" w:hAnsi="Arial" w:cs="Arial"/>
                <w:sz w:val="20"/>
                <w:szCs w:val="20"/>
              </w:rPr>
            </w:pPr>
            <w:r>
              <w:rPr>
                <w:rFonts w:ascii="Arial" w:hAnsi="Arial" w:cs="Arial"/>
                <w:sz w:val="20"/>
                <w:szCs w:val="20"/>
              </w:rPr>
              <w:t>30 to 39 years</w:t>
            </w:r>
          </w:p>
        </w:tc>
        <w:tc>
          <w:tcPr>
            <w:tcW w:w="1275" w:type="dxa"/>
            <w:tcBorders>
              <w:top w:val="single" w:sz="4" w:space="0" w:color="auto"/>
              <w:left w:val="single" w:sz="4" w:space="0" w:color="auto"/>
              <w:bottom w:val="nil"/>
              <w:right w:val="single" w:sz="4" w:space="0" w:color="auto"/>
            </w:tcBorders>
          </w:tcPr>
          <w:p w14:paraId="01A9D517" w14:textId="7D2B1856" w:rsidR="00C544BD" w:rsidRPr="00C544BD" w:rsidRDefault="00C544BD" w:rsidP="00C544BD">
            <w:pPr>
              <w:rPr>
                <w:rFonts w:ascii="Arial" w:hAnsi="Arial" w:cs="Arial"/>
                <w:sz w:val="20"/>
                <w:szCs w:val="20"/>
              </w:rPr>
            </w:pPr>
            <w:r>
              <w:rPr>
                <w:rFonts w:ascii="Arial" w:hAnsi="Arial" w:cs="Arial"/>
                <w:sz w:val="20"/>
                <w:szCs w:val="20"/>
              </w:rPr>
              <w:t>No</w:t>
            </w:r>
          </w:p>
        </w:tc>
        <w:tc>
          <w:tcPr>
            <w:tcW w:w="851" w:type="dxa"/>
            <w:tcBorders>
              <w:top w:val="single" w:sz="4" w:space="0" w:color="auto"/>
              <w:left w:val="single" w:sz="4" w:space="0" w:color="auto"/>
              <w:bottom w:val="nil"/>
              <w:right w:val="single" w:sz="4" w:space="0" w:color="auto"/>
            </w:tcBorders>
            <w:shd w:val="clear" w:color="auto" w:fill="auto"/>
          </w:tcPr>
          <w:p w14:paraId="6B6077C5" w14:textId="70F06123"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4,902</w:t>
            </w:r>
          </w:p>
        </w:tc>
        <w:tc>
          <w:tcPr>
            <w:tcW w:w="2951" w:type="dxa"/>
            <w:tcBorders>
              <w:top w:val="single" w:sz="4" w:space="0" w:color="auto"/>
              <w:left w:val="single" w:sz="4" w:space="0" w:color="auto"/>
              <w:bottom w:val="nil"/>
              <w:right w:val="single" w:sz="4" w:space="0" w:color="auto"/>
            </w:tcBorders>
            <w:shd w:val="clear" w:color="auto" w:fill="auto"/>
          </w:tcPr>
          <w:p w14:paraId="6EDFA50B" w14:textId="491BE02E"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2,921 (59.6</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single" w:sz="4" w:space="0" w:color="auto"/>
              <w:left w:val="single" w:sz="4" w:space="0" w:color="auto"/>
              <w:bottom w:val="nil"/>
            </w:tcBorders>
            <w:shd w:val="clear" w:color="auto" w:fill="auto"/>
          </w:tcPr>
          <w:p w14:paraId="14CB92B5" w14:textId="1E5110BA"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3,264 (66.6</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3F015A30" w14:textId="77777777" w:rsidTr="00C544BD">
        <w:tc>
          <w:tcPr>
            <w:tcW w:w="988" w:type="dxa"/>
            <w:vMerge/>
            <w:tcBorders>
              <w:top w:val="nil"/>
              <w:bottom w:val="single" w:sz="4" w:space="0" w:color="auto"/>
              <w:right w:val="single" w:sz="4" w:space="0" w:color="auto"/>
            </w:tcBorders>
          </w:tcPr>
          <w:p w14:paraId="0D52EAE6" w14:textId="77777777" w:rsidR="00C544BD" w:rsidRPr="00C544BD" w:rsidRDefault="00C544BD" w:rsidP="00C544BD">
            <w:pPr>
              <w:rPr>
                <w:rFonts w:ascii="Arial" w:hAnsi="Arial" w:cs="Arial"/>
                <w:sz w:val="20"/>
                <w:szCs w:val="20"/>
              </w:rPr>
            </w:pPr>
          </w:p>
        </w:tc>
        <w:tc>
          <w:tcPr>
            <w:tcW w:w="1275" w:type="dxa"/>
            <w:tcBorders>
              <w:top w:val="nil"/>
              <w:left w:val="single" w:sz="4" w:space="0" w:color="auto"/>
              <w:bottom w:val="single" w:sz="4" w:space="0" w:color="auto"/>
              <w:right w:val="single" w:sz="4" w:space="0" w:color="auto"/>
            </w:tcBorders>
          </w:tcPr>
          <w:p w14:paraId="410A2756" w14:textId="79519107" w:rsidR="00C544BD" w:rsidRPr="00C544BD" w:rsidRDefault="00C544BD" w:rsidP="00C544BD">
            <w:pPr>
              <w:rPr>
                <w:rFonts w:ascii="Arial" w:hAnsi="Arial" w:cs="Arial"/>
                <w:sz w:val="20"/>
                <w:szCs w:val="20"/>
              </w:rPr>
            </w:pPr>
            <w:r>
              <w:rPr>
                <w:rFonts w:ascii="Arial" w:hAnsi="Arial" w:cs="Arial"/>
                <w:sz w:val="20"/>
                <w:szCs w:val="20"/>
              </w:rPr>
              <w:t>Yes</w:t>
            </w:r>
          </w:p>
        </w:tc>
        <w:tc>
          <w:tcPr>
            <w:tcW w:w="851" w:type="dxa"/>
            <w:tcBorders>
              <w:top w:val="nil"/>
              <w:left w:val="single" w:sz="4" w:space="0" w:color="auto"/>
              <w:bottom w:val="single" w:sz="4" w:space="0" w:color="auto"/>
              <w:right w:val="single" w:sz="4" w:space="0" w:color="auto"/>
            </w:tcBorders>
            <w:shd w:val="clear" w:color="auto" w:fill="auto"/>
            <w:vAlign w:val="bottom"/>
          </w:tcPr>
          <w:p w14:paraId="3D93E768" w14:textId="25BE2659"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533</w:t>
            </w:r>
          </w:p>
        </w:tc>
        <w:tc>
          <w:tcPr>
            <w:tcW w:w="2951" w:type="dxa"/>
            <w:tcBorders>
              <w:top w:val="nil"/>
              <w:left w:val="single" w:sz="4" w:space="0" w:color="auto"/>
              <w:bottom w:val="single" w:sz="4" w:space="0" w:color="auto"/>
              <w:right w:val="single" w:sz="4" w:space="0" w:color="auto"/>
            </w:tcBorders>
            <w:shd w:val="clear" w:color="auto" w:fill="auto"/>
            <w:vAlign w:val="bottom"/>
          </w:tcPr>
          <w:p w14:paraId="6E216076" w14:textId="4D741E40"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238 (44.7</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nil"/>
              <w:left w:val="single" w:sz="4" w:space="0" w:color="auto"/>
              <w:bottom w:val="single" w:sz="4" w:space="0" w:color="auto"/>
            </w:tcBorders>
            <w:shd w:val="clear" w:color="auto" w:fill="auto"/>
            <w:vAlign w:val="bottom"/>
          </w:tcPr>
          <w:p w14:paraId="117E8D59" w14:textId="5EB34453"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359 (67.4</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040FEEA8" w14:textId="77777777" w:rsidTr="00C544BD">
        <w:tc>
          <w:tcPr>
            <w:tcW w:w="988" w:type="dxa"/>
            <w:vMerge w:val="restart"/>
            <w:tcBorders>
              <w:top w:val="single" w:sz="4" w:space="0" w:color="auto"/>
              <w:right w:val="single" w:sz="4" w:space="0" w:color="auto"/>
            </w:tcBorders>
          </w:tcPr>
          <w:p w14:paraId="31EDA886" w14:textId="221D59A7" w:rsidR="00C544BD" w:rsidRPr="00C544BD" w:rsidRDefault="00C544BD" w:rsidP="00C544BD">
            <w:pPr>
              <w:rPr>
                <w:rFonts w:ascii="Arial" w:hAnsi="Arial" w:cs="Arial"/>
                <w:sz w:val="20"/>
                <w:szCs w:val="20"/>
              </w:rPr>
            </w:pPr>
            <w:r>
              <w:rPr>
                <w:rFonts w:ascii="Arial" w:hAnsi="Arial" w:cs="Arial"/>
                <w:sz w:val="20"/>
                <w:szCs w:val="20"/>
              </w:rPr>
              <w:t>40 to 49 years</w:t>
            </w:r>
          </w:p>
        </w:tc>
        <w:tc>
          <w:tcPr>
            <w:tcW w:w="1275" w:type="dxa"/>
            <w:tcBorders>
              <w:top w:val="single" w:sz="4" w:space="0" w:color="auto"/>
              <w:left w:val="single" w:sz="4" w:space="0" w:color="auto"/>
              <w:right w:val="single" w:sz="4" w:space="0" w:color="auto"/>
            </w:tcBorders>
          </w:tcPr>
          <w:p w14:paraId="0566E24B" w14:textId="695291C0" w:rsidR="00C544BD" w:rsidRPr="00C544BD" w:rsidRDefault="00C544BD" w:rsidP="00C544BD">
            <w:pPr>
              <w:rPr>
                <w:rFonts w:ascii="Arial" w:hAnsi="Arial" w:cs="Arial"/>
                <w:sz w:val="20"/>
                <w:szCs w:val="20"/>
              </w:rPr>
            </w:pPr>
            <w:r>
              <w:rPr>
                <w:rFonts w:ascii="Arial" w:hAnsi="Arial" w:cs="Arial"/>
                <w:sz w:val="20"/>
                <w:szCs w:val="20"/>
              </w:rPr>
              <w:t>No</w:t>
            </w:r>
          </w:p>
        </w:tc>
        <w:tc>
          <w:tcPr>
            <w:tcW w:w="851" w:type="dxa"/>
            <w:tcBorders>
              <w:top w:val="single" w:sz="4" w:space="0" w:color="auto"/>
              <w:left w:val="single" w:sz="4" w:space="0" w:color="auto"/>
              <w:right w:val="single" w:sz="4" w:space="0" w:color="auto"/>
            </w:tcBorders>
            <w:shd w:val="clear" w:color="auto" w:fill="auto"/>
          </w:tcPr>
          <w:p w14:paraId="570400E8" w14:textId="6C216892"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5,675</w:t>
            </w:r>
          </w:p>
        </w:tc>
        <w:tc>
          <w:tcPr>
            <w:tcW w:w="2951" w:type="dxa"/>
            <w:tcBorders>
              <w:top w:val="single" w:sz="4" w:space="0" w:color="auto"/>
              <w:left w:val="single" w:sz="4" w:space="0" w:color="auto"/>
              <w:right w:val="single" w:sz="4" w:space="0" w:color="auto"/>
            </w:tcBorders>
            <w:shd w:val="clear" w:color="auto" w:fill="auto"/>
          </w:tcPr>
          <w:p w14:paraId="4FA39DD2" w14:textId="7AB95969"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2,923 (51.5</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single" w:sz="4" w:space="0" w:color="auto"/>
              <w:left w:val="single" w:sz="4" w:space="0" w:color="auto"/>
            </w:tcBorders>
            <w:shd w:val="clear" w:color="auto" w:fill="auto"/>
          </w:tcPr>
          <w:p w14:paraId="52EA5D73" w14:textId="02FDD3CE"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4,325 (76.2</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6D00D6AC" w14:textId="77777777" w:rsidTr="00C544BD">
        <w:tc>
          <w:tcPr>
            <w:tcW w:w="988" w:type="dxa"/>
            <w:vMerge/>
            <w:tcBorders>
              <w:bottom w:val="single" w:sz="4" w:space="0" w:color="auto"/>
              <w:right w:val="single" w:sz="4" w:space="0" w:color="auto"/>
            </w:tcBorders>
          </w:tcPr>
          <w:p w14:paraId="72434964" w14:textId="77777777" w:rsidR="00C544BD" w:rsidRPr="00C544BD" w:rsidRDefault="00C544BD" w:rsidP="00C544BD">
            <w:pPr>
              <w:rPr>
                <w:rFonts w:ascii="Arial" w:hAnsi="Arial" w:cs="Arial"/>
                <w:sz w:val="20"/>
                <w:szCs w:val="20"/>
              </w:rPr>
            </w:pPr>
          </w:p>
        </w:tc>
        <w:tc>
          <w:tcPr>
            <w:tcW w:w="1275" w:type="dxa"/>
            <w:tcBorders>
              <w:left w:val="single" w:sz="4" w:space="0" w:color="auto"/>
              <w:bottom w:val="single" w:sz="4" w:space="0" w:color="auto"/>
              <w:right w:val="single" w:sz="4" w:space="0" w:color="auto"/>
            </w:tcBorders>
          </w:tcPr>
          <w:p w14:paraId="1A638188" w14:textId="1FAE5848" w:rsidR="00C544BD" w:rsidRPr="00C544BD" w:rsidRDefault="00C544BD" w:rsidP="00C544BD">
            <w:pPr>
              <w:rPr>
                <w:rFonts w:ascii="Arial" w:hAnsi="Arial" w:cs="Arial"/>
                <w:sz w:val="20"/>
                <w:szCs w:val="20"/>
              </w:rPr>
            </w:pPr>
            <w:r>
              <w:rPr>
                <w:rFonts w:ascii="Arial" w:hAnsi="Arial" w:cs="Arial"/>
                <w:sz w:val="20"/>
                <w:szCs w:val="20"/>
              </w:rPr>
              <w:t>Yes</w:t>
            </w:r>
          </w:p>
        </w:tc>
        <w:tc>
          <w:tcPr>
            <w:tcW w:w="851" w:type="dxa"/>
            <w:tcBorders>
              <w:left w:val="single" w:sz="4" w:space="0" w:color="auto"/>
              <w:bottom w:val="single" w:sz="4" w:space="0" w:color="auto"/>
              <w:right w:val="single" w:sz="4" w:space="0" w:color="auto"/>
            </w:tcBorders>
            <w:shd w:val="clear" w:color="auto" w:fill="auto"/>
            <w:vAlign w:val="bottom"/>
          </w:tcPr>
          <w:p w14:paraId="766D1026" w14:textId="2D9BAB06"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699</w:t>
            </w:r>
          </w:p>
        </w:tc>
        <w:tc>
          <w:tcPr>
            <w:tcW w:w="2951" w:type="dxa"/>
            <w:tcBorders>
              <w:left w:val="single" w:sz="4" w:space="0" w:color="auto"/>
              <w:bottom w:val="single" w:sz="4" w:space="0" w:color="auto"/>
              <w:right w:val="single" w:sz="4" w:space="0" w:color="auto"/>
            </w:tcBorders>
            <w:shd w:val="clear" w:color="auto" w:fill="auto"/>
            <w:vAlign w:val="bottom"/>
          </w:tcPr>
          <w:p w14:paraId="51118886" w14:textId="33A7FB05"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291 (41.6</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left w:val="single" w:sz="4" w:space="0" w:color="auto"/>
              <w:bottom w:val="single" w:sz="4" w:space="0" w:color="auto"/>
            </w:tcBorders>
            <w:shd w:val="clear" w:color="auto" w:fill="auto"/>
            <w:vAlign w:val="bottom"/>
          </w:tcPr>
          <w:p w14:paraId="28AF6D4C" w14:textId="1E8F8569"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534 (76.4</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04C38150" w14:textId="77777777" w:rsidTr="00C544BD">
        <w:tc>
          <w:tcPr>
            <w:tcW w:w="988" w:type="dxa"/>
            <w:vMerge w:val="restart"/>
            <w:tcBorders>
              <w:top w:val="single" w:sz="4" w:space="0" w:color="auto"/>
              <w:bottom w:val="nil"/>
              <w:right w:val="single" w:sz="4" w:space="0" w:color="auto"/>
            </w:tcBorders>
          </w:tcPr>
          <w:p w14:paraId="54386B0F" w14:textId="17DD266E" w:rsidR="00C544BD" w:rsidRPr="00C544BD" w:rsidRDefault="00C544BD" w:rsidP="00C544BD">
            <w:pPr>
              <w:rPr>
                <w:rFonts w:ascii="Arial" w:hAnsi="Arial" w:cs="Arial"/>
                <w:sz w:val="20"/>
                <w:szCs w:val="20"/>
              </w:rPr>
            </w:pPr>
            <w:r>
              <w:rPr>
                <w:rFonts w:ascii="Arial" w:hAnsi="Arial" w:cs="Arial"/>
                <w:sz w:val="20"/>
                <w:szCs w:val="20"/>
              </w:rPr>
              <w:t>50 to 59 years</w:t>
            </w:r>
          </w:p>
        </w:tc>
        <w:tc>
          <w:tcPr>
            <w:tcW w:w="1275" w:type="dxa"/>
            <w:tcBorders>
              <w:top w:val="single" w:sz="4" w:space="0" w:color="auto"/>
              <w:left w:val="single" w:sz="4" w:space="0" w:color="auto"/>
              <w:bottom w:val="nil"/>
              <w:right w:val="single" w:sz="4" w:space="0" w:color="auto"/>
            </w:tcBorders>
          </w:tcPr>
          <w:p w14:paraId="137011EB" w14:textId="2430F018" w:rsidR="00C544BD" w:rsidRPr="00C544BD" w:rsidRDefault="00C544BD" w:rsidP="00C544BD">
            <w:pPr>
              <w:rPr>
                <w:rFonts w:ascii="Arial" w:hAnsi="Arial" w:cs="Arial"/>
                <w:sz w:val="20"/>
                <w:szCs w:val="20"/>
              </w:rPr>
            </w:pPr>
            <w:r>
              <w:rPr>
                <w:rFonts w:ascii="Arial" w:hAnsi="Arial" w:cs="Arial"/>
                <w:sz w:val="20"/>
                <w:szCs w:val="20"/>
              </w:rPr>
              <w:t>No</w:t>
            </w:r>
          </w:p>
        </w:tc>
        <w:tc>
          <w:tcPr>
            <w:tcW w:w="851" w:type="dxa"/>
            <w:tcBorders>
              <w:top w:val="single" w:sz="4" w:space="0" w:color="auto"/>
              <w:left w:val="single" w:sz="4" w:space="0" w:color="auto"/>
              <w:bottom w:val="nil"/>
              <w:right w:val="single" w:sz="4" w:space="0" w:color="auto"/>
            </w:tcBorders>
            <w:shd w:val="clear" w:color="auto" w:fill="auto"/>
          </w:tcPr>
          <w:p w14:paraId="4D6C1453" w14:textId="741ADD74"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5,829</w:t>
            </w:r>
          </w:p>
        </w:tc>
        <w:tc>
          <w:tcPr>
            <w:tcW w:w="2951" w:type="dxa"/>
            <w:tcBorders>
              <w:top w:val="single" w:sz="4" w:space="0" w:color="auto"/>
              <w:left w:val="single" w:sz="4" w:space="0" w:color="auto"/>
              <w:bottom w:val="nil"/>
              <w:right w:val="single" w:sz="4" w:space="0" w:color="auto"/>
            </w:tcBorders>
            <w:shd w:val="clear" w:color="auto" w:fill="auto"/>
          </w:tcPr>
          <w:p w14:paraId="46549795" w14:textId="4E55BB9E"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2,275 (39.0</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single" w:sz="4" w:space="0" w:color="auto"/>
              <w:left w:val="single" w:sz="4" w:space="0" w:color="auto"/>
              <w:bottom w:val="nil"/>
            </w:tcBorders>
            <w:shd w:val="clear" w:color="auto" w:fill="auto"/>
          </w:tcPr>
          <w:p w14:paraId="36480A64" w14:textId="773DF290"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4,719 (81.0</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2B541B39" w14:textId="77777777" w:rsidTr="00C544BD">
        <w:tc>
          <w:tcPr>
            <w:tcW w:w="988" w:type="dxa"/>
            <w:vMerge/>
            <w:tcBorders>
              <w:top w:val="nil"/>
              <w:bottom w:val="single" w:sz="4" w:space="0" w:color="auto"/>
              <w:right w:val="single" w:sz="4" w:space="0" w:color="auto"/>
            </w:tcBorders>
          </w:tcPr>
          <w:p w14:paraId="5B448B84" w14:textId="77777777" w:rsidR="00C544BD" w:rsidRPr="00C544BD" w:rsidRDefault="00C544BD" w:rsidP="00C544BD">
            <w:pPr>
              <w:rPr>
                <w:rFonts w:ascii="Arial" w:hAnsi="Arial" w:cs="Arial"/>
                <w:sz w:val="20"/>
                <w:szCs w:val="20"/>
              </w:rPr>
            </w:pPr>
          </w:p>
        </w:tc>
        <w:tc>
          <w:tcPr>
            <w:tcW w:w="1275" w:type="dxa"/>
            <w:tcBorders>
              <w:top w:val="nil"/>
              <w:left w:val="single" w:sz="4" w:space="0" w:color="auto"/>
              <w:bottom w:val="single" w:sz="4" w:space="0" w:color="auto"/>
              <w:right w:val="single" w:sz="4" w:space="0" w:color="auto"/>
            </w:tcBorders>
          </w:tcPr>
          <w:p w14:paraId="6FA91C4B" w14:textId="04779B4B" w:rsidR="00C544BD" w:rsidRPr="00C544BD" w:rsidRDefault="00C544BD" w:rsidP="00C544BD">
            <w:pPr>
              <w:rPr>
                <w:rFonts w:ascii="Arial" w:hAnsi="Arial" w:cs="Arial"/>
                <w:sz w:val="20"/>
                <w:szCs w:val="20"/>
              </w:rPr>
            </w:pPr>
            <w:r>
              <w:rPr>
                <w:rFonts w:ascii="Arial" w:hAnsi="Arial" w:cs="Arial"/>
                <w:sz w:val="20"/>
                <w:szCs w:val="20"/>
              </w:rPr>
              <w:t>Yes</w:t>
            </w:r>
          </w:p>
        </w:tc>
        <w:tc>
          <w:tcPr>
            <w:tcW w:w="851" w:type="dxa"/>
            <w:tcBorders>
              <w:top w:val="nil"/>
              <w:left w:val="single" w:sz="4" w:space="0" w:color="auto"/>
              <w:bottom w:val="single" w:sz="4" w:space="0" w:color="auto"/>
              <w:right w:val="single" w:sz="4" w:space="0" w:color="auto"/>
            </w:tcBorders>
            <w:shd w:val="clear" w:color="auto" w:fill="auto"/>
            <w:vAlign w:val="bottom"/>
          </w:tcPr>
          <w:p w14:paraId="45AF652D" w14:textId="5E4446EF"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1,112</w:t>
            </w:r>
          </w:p>
        </w:tc>
        <w:tc>
          <w:tcPr>
            <w:tcW w:w="2951" w:type="dxa"/>
            <w:tcBorders>
              <w:top w:val="nil"/>
              <w:left w:val="single" w:sz="4" w:space="0" w:color="auto"/>
              <w:bottom w:val="single" w:sz="4" w:space="0" w:color="auto"/>
              <w:right w:val="single" w:sz="4" w:space="0" w:color="auto"/>
            </w:tcBorders>
            <w:shd w:val="clear" w:color="auto" w:fill="auto"/>
            <w:vAlign w:val="bottom"/>
          </w:tcPr>
          <w:p w14:paraId="74C959F8" w14:textId="4A0B7D35"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394 (35.4</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nil"/>
              <w:left w:val="single" w:sz="4" w:space="0" w:color="auto"/>
              <w:bottom w:val="single" w:sz="4" w:space="0" w:color="auto"/>
            </w:tcBorders>
            <w:shd w:val="clear" w:color="auto" w:fill="auto"/>
            <w:vAlign w:val="bottom"/>
          </w:tcPr>
          <w:p w14:paraId="6B8D6B23" w14:textId="7C6985C6"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888 (79.9</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07EB218B" w14:textId="77777777" w:rsidTr="00C544BD">
        <w:tc>
          <w:tcPr>
            <w:tcW w:w="988" w:type="dxa"/>
            <w:vMerge w:val="restart"/>
            <w:tcBorders>
              <w:top w:val="single" w:sz="4" w:space="0" w:color="auto"/>
              <w:right w:val="single" w:sz="4" w:space="0" w:color="auto"/>
            </w:tcBorders>
          </w:tcPr>
          <w:p w14:paraId="54A516C6" w14:textId="05667082" w:rsidR="00C544BD" w:rsidRPr="00C544BD" w:rsidRDefault="00C544BD" w:rsidP="00C544BD">
            <w:pPr>
              <w:rPr>
                <w:rFonts w:ascii="Arial" w:hAnsi="Arial" w:cs="Arial"/>
                <w:sz w:val="20"/>
                <w:szCs w:val="20"/>
              </w:rPr>
            </w:pPr>
            <w:r>
              <w:rPr>
                <w:rFonts w:ascii="Arial" w:hAnsi="Arial" w:cs="Arial"/>
                <w:sz w:val="20"/>
                <w:szCs w:val="20"/>
              </w:rPr>
              <w:t>60 to 70 years</w:t>
            </w:r>
          </w:p>
        </w:tc>
        <w:tc>
          <w:tcPr>
            <w:tcW w:w="1275" w:type="dxa"/>
            <w:tcBorders>
              <w:top w:val="single" w:sz="4" w:space="0" w:color="auto"/>
              <w:left w:val="single" w:sz="4" w:space="0" w:color="auto"/>
              <w:right w:val="single" w:sz="4" w:space="0" w:color="auto"/>
            </w:tcBorders>
          </w:tcPr>
          <w:p w14:paraId="5C678531" w14:textId="38F3FD57" w:rsidR="00C544BD" w:rsidRPr="00C544BD" w:rsidRDefault="00C544BD" w:rsidP="00C544BD">
            <w:pPr>
              <w:rPr>
                <w:rFonts w:ascii="Arial" w:hAnsi="Arial" w:cs="Arial"/>
                <w:sz w:val="20"/>
                <w:szCs w:val="20"/>
              </w:rPr>
            </w:pPr>
            <w:r>
              <w:rPr>
                <w:rFonts w:ascii="Arial" w:hAnsi="Arial" w:cs="Arial"/>
                <w:sz w:val="20"/>
                <w:szCs w:val="20"/>
              </w:rPr>
              <w:t>No</w:t>
            </w:r>
          </w:p>
        </w:tc>
        <w:tc>
          <w:tcPr>
            <w:tcW w:w="851" w:type="dxa"/>
            <w:tcBorders>
              <w:top w:val="single" w:sz="4" w:space="0" w:color="auto"/>
              <w:left w:val="single" w:sz="4" w:space="0" w:color="auto"/>
              <w:right w:val="single" w:sz="4" w:space="0" w:color="auto"/>
            </w:tcBorders>
            <w:shd w:val="clear" w:color="auto" w:fill="auto"/>
          </w:tcPr>
          <w:p w14:paraId="0A6D8BC9" w14:textId="2F108A85"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4,310</w:t>
            </w:r>
          </w:p>
        </w:tc>
        <w:tc>
          <w:tcPr>
            <w:tcW w:w="2951" w:type="dxa"/>
            <w:tcBorders>
              <w:top w:val="single" w:sz="4" w:space="0" w:color="auto"/>
              <w:left w:val="single" w:sz="4" w:space="0" w:color="auto"/>
              <w:right w:val="single" w:sz="4" w:space="0" w:color="auto"/>
            </w:tcBorders>
            <w:shd w:val="clear" w:color="auto" w:fill="auto"/>
          </w:tcPr>
          <w:p w14:paraId="27984F79" w14:textId="35CF27CE"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1,088 (25.2</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top w:val="single" w:sz="4" w:space="0" w:color="auto"/>
              <w:left w:val="single" w:sz="4" w:space="0" w:color="auto"/>
            </w:tcBorders>
            <w:shd w:val="clear" w:color="auto" w:fill="auto"/>
          </w:tcPr>
          <w:p w14:paraId="192DAA4E" w14:textId="36D09ED1"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3,507 (81.4</w:t>
            </w:r>
            <w:r>
              <w:rPr>
                <w:rFonts w:ascii="Arial" w:hAnsi="Arial" w:cs="Arial"/>
                <w:color w:val="000000"/>
                <w:sz w:val="20"/>
                <w:szCs w:val="20"/>
              </w:rPr>
              <w:t>%</w:t>
            </w:r>
            <w:r w:rsidRPr="00C544BD">
              <w:rPr>
                <w:rFonts w:ascii="Arial" w:hAnsi="Arial" w:cs="Arial"/>
                <w:color w:val="000000"/>
                <w:sz w:val="20"/>
                <w:szCs w:val="20"/>
              </w:rPr>
              <w:t>)</w:t>
            </w:r>
          </w:p>
        </w:tc>
      </w:tr>
      <w:tr w:rsidR="00C544BD" w:rsidRPr="00C544BD" w14:paraId="7DF3F0C0" w14:textId="77777777" w:rsidTr="00C544BD">
        <w:tc>
          <w:tcPr>
            <w:tcW w:w="988" w:type="dxa"/>
            <w:vMerge/>
            <w:tcBorders>
              <w:right w:val="single" w:sz="4" w:space="0" w:color="auto"/>
            </w:tcBorders>
          </w:tcPr>
          <w:p w14:paraId="6272959B" w14:textId="77777777" w:rsidR="00C544BD" w:rsidRPr="00C544BD" w:rsidRDefault="00C544BD" w:rsidP="00C544BD">
            <w:pPr>
              <w:rPr>
                <w:rFonts w:ascii="Arial" w:hAnsi="Arial" w:cs="Arial"/>
                <w:sz w:val="20"/>
                <w:szCs w:val="20"/>
              </w:rPr>
            </w:pPr>
          </w:p>
        </w:tc>
        <w:tc>
          <w:tcPr>
            <w:tcW w:w="1275" w:type="dxa"/>
            <w:tcBorders>
              <w:left w:val="single" w:sz="4" w:space="0" w:color="auto"/>
              <w:bottom w:val="single" w:sz="4" w:space="0" w:color="auto"/>
              <w:right w:val="single" w:sz="4" w:space="0" w:color="auto"/>
            </w:tcBorders>
          </w:tcPr>
          <w:p w14:paraId="60E2396B" w14:textId="034AB31F" w:rsidR="00C544BD" w:rsidRPr="00C544BD" w:rsidRDefault="00C544BD" w:rsidP="00C544BD">
            <w:pPr>
              <w:rPr>
                <w:rFonts w:ascii="Arial" w:hAnsi="Arial" w:cs="Arial"/>
                <w:sz w:val="20"/>
                <w:szCs w:val="20"/>
              </w:rPr>
            </w:pPr>
            <w:r>
              <w:rPr>
                <w:rFonts w:ascii="Arial" w:hAnsi="Arial" w:cs="Arial"/>
                <w:sz w:val="20"/>
                <w:szCs w:val="20"/>
              </w:rPr>
              <w:t>Yes</w:t>
            </w:r>
          </w:p>
        </w:tc>
        <w:tc>
          <w:tcPr>
            <w:tcW w:w="851" w:type="dxa"/>
            <w:tcBorders>
              <w:left w:val="single" w:sz="4" w:space="0" w:color="auto"/>
              <w:right w:val="single" w:sz="4" w:space="0" w:color="auto"/>
            </w:tcBorders>
            <w:shd w:val="clear" w:color="auto" w:fill="auto"/>
            <w:vAlign w:val="bottom"/>
          </w:tcPr>
          <w:p w14:paraId="61C19D1A" w14:textId="560C1004"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1,122</w:t>
            </w:r>
          </w:p>
        </w:tc>
        <w:tc>
          <w:tcPr>
            <w:tcW w:w="2951" w:type="dxa"/>
            <w:tcBorders>
              <w:left w:val="single" w:sz="4" w:space="0" w:color="auto"/>
              <w:bottom w:val="single" w:sz="4" w:space="0" w:color="auto"/>
              <w:right w:val="single" w:sz="4" w:space="0" w:color="auto"/>
            </w:tcBorders>
            <w:shd w:val="clear" w:color="auto" w:fill="auto"/>
            <w:vAlign w:val="bottom"/>
          </w:tcPr>
          <w:p w14:paraId="5BB4E97A" w14:textId="6736E399"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277 (24.7</w:t>
            </w:r>
            <w:r>
              <w:rPr>
                <w:rFonts w:ascii="Arial" w:hAnsi="Arial" w:cs="Arial"/>
                <w:color w:val="000000"/>
                <w:sz w:val="20"/>
                <w:szCs w:val="20"/>
              </w:rPr>
              <w:t>%</w:t>
            </w:r>
            <w:r w:rsidRPr="00C544BD">
              <w:rPr>
                <w:rFonts w:ascii="Arial" w:hAnsi="Arial" w:cs="Arial"/>
                <w:color w:val="000000"/>
                <w:sz w:val="20"/>
                <w:szCs w:val="20"/>
              </w:rPr>
              <w:t>)</w:t>
            </w:r>
          </w:p>
        </w:tc>
        <w:tc>
          <w:tcPr>
            <w:tcW w:w="2951" w:type="dxa"/>
            <w:tcBorders>
              <w:left w:val="single" w:sz="4" w:space="0" w:color="auto"/>
            </w:tcBorders>
            <w:shd w:val="clear" w:color="auto" w:fill="auto"/>
            <w:vAlign w:val="bottom"/>
          </w:tcPr>
          <w:p w14:paraId="466DD0E6" w14:textId="3FC655A6" w:rsidR="00C544BD" w:rsidRPr="00C544BD" w:rsidRDefault="00C544BD" w:rsidP="00C544BD">
            <w:pPr>
              <w:jc w:val="right"/>
              <w:rPr>
                <w:rFonts w:ascii="Arial" w:hAnsi="Arial" w:cs="Arial"/>
                <w:sz w:val="20"/>
                <w:szCs w:val="20"/>
              </w:rPr>
            </w:pPr>
            <w:r w:rsidRPr="00C544BD">
              <w:rPr>
                <w:rFonts w:ascii="Arial" w:hAnsi="Arial" w:cs="Arial"/>
                <w:color w:val="000000"/>
                <w:sz w:val="20"/>
                <w:szCs w:val="20"/>
              </w:rPr>
              <w:t>860 (76.7</w:t>
            </w:r>
            <w:r>
              <w:rPr>
                <w:rFonts w:ascii="Arial" w:hAnsi="Arial" w:cs="Arial"/>
                <w:color w:val="000000"/>
                <w:sz w:val="20"/>
                <w:szCs w:val="20"/>
              </w:rPr>
              <w:t>%</w:t>
            </w:r>
            <w:r w:rsidRPr="00C544BD">
              <w:rPr>
                <w:rFonts w:ascii="Arial" w:hAnsi="Arial" w:cs="Arial"/>
                <w:color w:val="000000"/>
                <w:sz w:val="20"/>
                <w:szCs w:val="20"/>
              </w:rPr>
              <w:t>)</w:t>
            </w:r>
          </w:p>
        </w:tc>
      </w:tr>
    </w:tbl>
    <w:p w14:paraId="65263C50" w14:textId="06E4AF32" w:rsidR="002A0280" w:rsidRPr="0055212B" w:rsidRDefault="00A40FFC" w:rsidP="00A40FFC">
      <w:pPr>
        <w:spacing w:before="120" w:after="0"/>
        <w:rPr>
          <w:rFonts w:ascii="Arial" w:hAnsi="Arial" w:cs="Arial"/>
          <w:sz w:val="20"/>
          <w:szCs w:val="20"/>
        </w:rPr>
      </w:pPr>
      <w:r w:rsidRPr="0055212B">
        <w:rPr>
          <w:rFonts w:ascii="Arial" w:hAnsi="Arial" w:cs="Arial"/>
          <w:sz w:val="20"/>
          <w:szCs w:val="20"/>
        </w:rPr>
        <w:t>Notes: The study sample include</w:t>
      </w:r>
      <w:r>
        <w:rPr>
          <w:rFonts w:ascii="Arial" w:hAnsi="Arial" w:cs="Arial"/>
          <w:sz w:val="20"/>
          <w:szCs w:val="20"/>
        </w:rPr>
        <w:t>d</w:t>
      </w:r>
      <w:r w:rsidRPr="0055212B">
        <w:rPr>
          <w:rFonts w:ascii="Arial" w:hAnsi="Arial" w:cs="Arial"/>
          <w:sz w:val="20"/>
          <w:szCs w:val="20"/>
        </w:rPr>
        <w:t xml:space="preserve"> only people aged under 70 years at their first visit during the follow-up period, and a small number of participants turned 70 before their last visit, hence the upper boundary of the final age group is 70 rather than 69 years.</w:t>
      </w:r>
      <w:r>
        <w:rPr>
          <w:rFonts w:ascii="Arial" w:hAnsi="Arial" w:cs="Arial"/>
          <w:sz w:val="20"/>
          <w:szCs w:val="20"/>
        </w:rPr>
        <w:t xml:space="preserve"> </w:t>
      </w:r>
      <w:r w:rsidRPr="004069F1">
        <w:rPr>
          <w:rFonts w:ascii="Arial" w:hAnsi="Arial" w:cs="Arial"/>
          <w:sz w:val="20"/>
          <w:szCs w:val="20"/>
        </w:rPr>
        <w:t xml:space="preserve">Health </w:t>
      </w:r>
      <w:r>
        <w:rPr>
          <w:rFonts w:ascii="Arial" w:hAnsi="Arial" w:cs="Arial"/>
          <w:sz w:val="20"/>
          <w:szCs w:val="20"/>
        </w:rPr>
        <w:t>conditions</w:t>
      </w:r>
      <w:r w:rsidRPr="004069F1">
        <w:rPr>
          <w:rFonts w:ascii="Arial" w:hAnsi="Arial" w:cs="Arial"/>
          <w:sz w:val="20"/>
          <w:szCs w:val="20"/>
        </w:rPr>
        <w:t xml:space="preserve"> </w:t>
      </w:r>
      <w:r>
        <w:rPr>
          <w:rFonts w:ascii="Arial" w:hAnsi="Arial" w:cs="Arial"/>
          <w:sz w:val="20"/>
          <w:szCs w:val="20"/>
        </w:rPr>
        <w:t>were</w:t>
      </w:r>
      <w:r w:rsidRPr="004069F1">
        <w:rPr>
          <w:rFonts w:ascii="Arial" w:hAnsi="Arial" w:cs="Arial"/>
          <w:sz w:val="20"/>
          <w:szCs w:val="20"/>
        </w:rPr>
        <w:t xml:space="preserve"> self-reported rather than clinically diagnosed based on the survey question: “Do you have any physical or mental health conditions or illnesses lasting or expected to last 12 months or more (excluding any long-lasting COVID-19 symptoms)?”</w:t>
      </w:r>
    </w:p>
    <w:p w14:paraId="67DB34FF" w14:textId="50C47245" w:rsidR="00A40FFC" w:rsidRDefault="00A40FFC">
      <w:pPr>
        <w:rPr>
          <w:rFonts w:ascii="Arial" w:hAnsi="Arial" w:cs="Arial"/>
        </w:rPr>
      </w:pPr>
    </w:p>
    <w:p w14:paraId="5F94210A" w14:textId="77777777" w:rsidR="002A0280" w:rsidRDefault="002A0280">
      <w:pPr>
        <w:rPr>
          <w:rFonts w:ascii="Arial" w:hAnsi="Arial" w:cs="Arial"/>
        </w:rPr>
        <w:sectPr w:rsidR="002A0280">
          <w:pgSz w:w="11906" w:h="16838"/>
          <w:pgMar w:top="1440" w:right="1440" w:bottom="1440" w:left="1440" w:header="708" w:footer="708" w:gutter="0"/>
          <w:cols w:space="708"/>
          <w:docGrid w:linePitch="360"/>
        </w:sectPr>
      </w:pPr>
    </w:p>
    <w:p w14:paraId="5F8D03E9" w14:textId="5DFCECD9" w:rsidR="00A40FFC" w:rsidRDefault="00A40FFC" w:rsidP="00A40FFC">
      <w:pPr>
        <w:spacing w:after="120"/>
        <w:rPr>
          <w:rFonts w:ascii="Arial" w:hAnsi="Arial" w:cs="Arial"/>
        </w:rPr>
      </w:pPr>
      <w:r w:rsidRPr="00631566">
        <w:rPr>
          <w:rFonts w:ascii="Arial" w:hAnsi="Arial" w:cs="Arial"/>
          <w:b/>
          <w:bCs/>
        </w:rPr>
        <w:lastRenderedPageBreak/>
        <w:t xml:space="preserve">Supplementary Table </w:t>
      </w:r>
      <w:r w:rsidR="00707AFA">
        <w:rPr>
          <w:rFonts w:ascii="Arial" w:hAnsi="Arial" w:cs="Arial"/>
          <w:b/>
          <w:bCs/>
        </w:rPr>
        <w:t>5</w:t>
      </w:r>
      <w:r>
        <w:rPr>
          <w:rFonts w:ascii="Arial" w:hAnsi="Arial" w:cs="Arial"/>
          <w:b/>
          <w:bCs/>
        </w:rPr>
        <w:t>a</w:t>
      </w:r>
      <w:r w:rsidRPr="00631566">
        <w:rPr>
          <w:rFonts w:ascii="Arial" w:hAnsi="Arial" w:cs="Arial"/>
          <w:b/>
          <w:bCs/>
        </w:rPr>
        <w:t>.</w:t>
      </w:r>
      <w:r>
        <w:rPr>
          <w:rFonts w:ascii="Arial" w:hAnsi="Arial" w:cs="Arial"/>
        </w:rPr>
        <w:t xml:space="preserve"> </w:t>
      </w:r>
      <w:r w:rsidRPr="0055212B">
        <w:rPr>
          <w:rFonts w:ascii="Arial" w:hAnsi="Arial" w:cs="Arial"/>
        </w:rPr>
        <w:t xml:space="preserve">Interactions between vaccination and personal characteristics: </w:t>
      </w:r>
      <w:r w:rsidR="000902B7">
        <w:rPr>
          <w:rFonts w:ascii="Arial" w:hAnsi="Arial" w:cs="Arial"/>
        </w:rPr>
        <w:t>Long Covid</w:t>
      </w:r>
      <w:r w:rsidRPr="0055212B">
        <w:rPr>
          <w:rFonts w:ascii="Arial" w:hAnsi="Arial" w:cs="Arial"/>
        </w:rPr>
        <w:t xml:space="preserve"> of any severity, first vaccination</w:t>
      </w:r>
    </w:p>
    <w:tbl>
      <w:tblPr>
        <w:tblStyle w:val="TableGrid"/>
        <w:tblW w:w="13948" w:type="dxa"/>
        <w:tblLayout w:type="fixed"/>
        <w:tblLook w:val="04A0" w:firstRow="1" w:lastRow="0" w:firstColumn="1" w:lastColumn="0" w:noHBand="0" w:noVBand="1"/>
      </w:tblPr>
      <w:tblGrid>
        <w:gridCol w:w="2547"/>
        <w:gridCol w:w="3827"/>
        <w:gridCol w:w="1843"/>
        <w:gridCol w:w="1134"/>
        <w:gridCol w:w="850"/>
        <w:gridCol w:w="993"/>
        <w:gridCol w:w="1417"/>
        <w:gridCol w:w="1337"/>
      </w:tblGrid>
      <w:tr w:rsidR="00AF3D0C" w:rsidRPr="00A04BE8" w14:paraId="10634EF7" w14:textId="77777777" w:rsidTr="00AF3D0C">
        <w:trPr>
          <w:trHeight w:val="20"/>
        </w:trPr>
        <w:tc>
          <w:tcPr>
            <w:tcW w:w="2547" w:type="dxa"/>
            <w:shd w:val="clear" w:color="auto" w:fill="D9D9D9" w:themeFill="background1" w:themeFillShade="D9"/>
          </w:tcPr>
          <w:p w14:paraId="4294EDF7" w14:textId="70208F24" w:rsidR="0057771D" w:rsidRPr="00A04BE8" w:rsidRDefault="0057771D" w:rsidP="0057771D">
            <w:pPr>
              <w:rPr>
                <w:rFonts w:ascii="Arial" w:hAnsi="Arial" w:cs="Arial"/>
                <w:b/>
                <w:bCs/>
                <w:sz w:val="20"/>
                <w:szCs w:val="20"/>
              </w:rPr>
            </w:pPr>
            <w:r w:rsidRPr="00A04BE8">
              <w:rPr>
                <w:rFonts w:ascii="Arial" w:hAnsi="Arial" w:cs="Arial"/>
                <w:b/>
                <w:bCs/>
                <w:sz w:val="20"/>
                <w:szCs w:val="20"/>
              </w:rPr>
              <w:t>Modifier (compar</w:t>
            </w:r>
            <w:r>
              <w:rPr>
                <w:rFonts w:ascii="Arial" w:hAnsi="Arial" w:cs="Arial"/>
                <w:b/>
                <w:bCs/>
                <w:sz w:val="20"/>
                <w:szCs w:val="20"/>
              </w:rPr>
              <w:t>ator</w:t>
            </w:r>
            <w:r w:rsidRPr="00A04BE8">
              <w:rPr>
                <w:rFonts w:ascii="Arial" w:hAnsi="Arial" w:cs="Arial"/>
                <w:b/>
                <w:bCs/>
                <w:sz w:val="20"/>
                <w:szCs w:val="20"/>
              </w:rPr>
              <w:t>)</w:t>
            </w:r>
          </w:p>
        </w:tc>
        <w:tc>
          <w:tcPr>
            <w:tcW w:w="3827" w:type="dxa"/>
            <w:shd w:val="clear" w:color="auto" w:fill="D9D9D9" w:themeFill="background1" w:themeFillShade="D9"/>
          </w:tcPr>
          <w:p w14:paraId="05BF2C49" w14:textId="3BADCB70" w:rsidR="0057771D" w:rsidRPr="00A04BE8" w:rsidRDefault="0057771D" w:rsidP="0057771D">
            <w:pPr>
              <w:rPr>
                <w:rFonts w:ascii="Arial" w:hAnsi="Arial" w:cs="Arial"/>
                <w:b/>
                <w:bCs/>
                <w:sz w:val="20"/>
                <w:szCs w:val="20"/>
              </w:rPr>
            </w:pPr>
            <w:r w:rsidRPr="00A04BE8">
              <w:rPr>
                <w:rFonts w:ascii="Arial" w:hAnsi="Arial" w:cs="Arial"/>
                <w:b/>
                <w:bCs/>
                <w:sz w:val="20"/>
                <w:szCs w:val="20"/>
              </w:rPr>
              <w:t>Exposure</w:t>
            </w:r>
          </w:p>
        </w:tc>
        <w:tc>
          <w:tcPr>
            <w:tcW w:w="1843" w:type="dxa"/>
            <w:tcBorders>
              <w:bottom w:val="single" w:sz="4" w:space="0" w:color="auto"/>
            </w:tcBorders>
            <w:shd w:val="clear" w:color="auto" w:fill="D9D9D9" w:themeFill="background1" w:themeFillShade="D9"/>
          </w:tcPr>
          <w:p w14:paraId="6679EE8D" w14:textId="72BA6792" w:rsidR="0057771D" w:rsidRPr="00A04BE8" w:rsidRDefault="0057771D" w:rsidP="0057771D">
            <w:pPr>
              <w:rPr>
                <w:rFonts w:ascii="Arial" w:hAnsi="Arial" w:cs="Arial"/>
                <w:b/>
                <w:bCs/>
                <w:sz w:val="20"/>
                <w:szCs w:val="20"/>
              </w:rPr>
            </w:pPr>
            <w:r w:rsidRPr="00A04BE8">
              <w:rPr>
                <w:rFonts w:ascii="Arial" w:hAnsi="Arial" w:cs="Arial"/>
                <w:b/>
                <w:bCs/>
                <w:sz w:val="20"/>
                <w:szCs w:val="20"/>
              </w:rPr>
              <w:t>Group</w:t>
            </w:r>
          </w:p>
        </w:tc>
        <w:tc>
          <w:tcPr>
            <w:tcW w:w="1134" w:type="dxa"/>
            <w:tcBorders>
              <w:bottom w:val="single" w:sz="4" w:space="0" w:color="auto"/>
            </w:tcBorders>
            <w:shd w:val="clear" w:color="auto" w:fill="D9D9D9" w:themeFill="background1" w:themeFillShade="D9"/>
          </w:tcPr>
          <w:p w14:paraId="6EC17E8C" w14:textId="0AE1FEB5" w:rsidR="0057771D" w:rsidRPr="00A04BE8" w:rsidRDefault="0057771D" w:rsidP="0057771D">
            <w:pPr>
              <w:jc w:val="right"/>
              <w:rPr>
                <w:rFonts w:ascii="Arial" w:hAnsi="Arial" w:cs="Arial"/>
                <w:b/>
                <w:bCs/>
                <w:sz w:val="20"/>
                <w:szCs w:val="20"/>
              </w:rPr>
            </w:pPr>
            <w:r w:rsidRPr="00A04BE8">
              <w:rPr>
                <w:rFonts w:ascii="Arial" w:hAnsi="Arial" w:cs="Arial"/>
                <w:b/>
                <w:bCs/>
                <w:sz w:val="20"/>
                <w:szCs w:val="20"/>
              </w:rPr>
              <w:t>Estimate</w:t>
            </w:r>
          </w:p>
        </w:tc>
        <w:tc>
          <w:tcPr>
            <w:tcW w:w="850" w:type="dxa"/>
            <w:tcBorders>
              <w:bottom w:val="single" w:sz="4" w:space="0" w:color="auto"/>
            </w:tcBorders>
            <w:shd w:val="clear" w:color="auto" w:fill="D9D9D9" w:themeFill="background1" w:themeFillShade="D9"/>
          </w:tcPr>
          <w:p w14:paraId="1020AD35" w14:textId="7476024E" w:rsidR="0057771D" w:rsidRPr="00A04BE8" w:rsidRDefault="0057771D" w:rsidP="0057771D">
            <w:pPr>
              <w:jc w:val="right"/>
              <w:rPr>
                <w:rFonts w:ascii="Arial" w:hAnsi="Arial" w:cs="Arial"/>
                <w:b/>
                <w:bCs/>
                <w:sz w:val="20"/>
                <w:szCs w:val="20"/>
              </w:rPr>
            </w:pPr>
            <w:r>
              <w:rPr>
                <w:rFonts w:ascii="Arial" w:hAnsi="Arial" w:cs="Arial"/>
                <w:b/>
                <w:bCs/>
                <w:sz w:val="20"/>
                <w:szCs w:val="20"/>
              </w:rPr>
              <w:t>SE</w:t>
            </w:r>
          </w:p>
        </w:tc>
        <w:tc>
          <w:tcPr>
            <w:tcW w:w="993" w:type="dxa"/>
            <w:tcBorders>
              <w:bottom w:val="single" w:sz="4" w:space="0" w:color="auto"/>
            </w:tcBorders>
            <w:shd w:val="clear" w:color="auto" w:fill="D9D9D9" w:themeFill="background1" w:themeFillShade="D9"/>
          </w:tcPr>
          <w:p w14:paraId="50A196E8" w14:textId="400CC394" w:rsidR="0057771D" w:rsidRPr="00A04BE8" w:rsidRDefault="0057771D" w:rsidP="0057771D">
            <w:pPr>
              <w:jc w:val="right"/>
              <w:rPr>
                <w:rFonts w:ascii="Arial" w:hAnsi="Arial" w:cs="Arial"/>
                <w:b/>
                <w:bCs/>
                <w:sz w:val="20"/>
                <w:szCs w:val="20"/>
              </w:rPr>
            </w:pPr>
            <w:r w:rsidRPr="00A04BE8">
              <w:rPr>
                <w:rFonts w:ascii="Arial" w:hAnsi="Arial" w:cs="Arial"/>
                <w:b/>
                <w:bCs/>
                <w:sz w:val="20"/>
                <w:szCs w:val="20"/>
              </w:rPr>
              <w:t>P-value</w:t>
            </w:r>
          </w:p>
        </w:tc>
        <w:tc>
          <w:tcPr>
            <w:tcW w:w="1417" w:type="dxa"/>
            <w:tcBorders>
              <w:bottom w:val="single" w:sz="4" w:space="0" w:color="auto"/>
            </w:tcBorders>
            <w:shd w:val="clear" w:color="auto" w:fill="D9D9D9" w:themeFill="background1" w:themeFillShade="D9"/>
          </w:tcPr>
          <w:p w14:paraId="685E6B7E" w14:textId="23A471A4" w:rsidR="0057771D" w:rsidRPr="00A04BE8" w:rsidRDefault="0057771D" w:rsidP="0057771D">
            <w:pPr>
              <w:jc w:val="right"/>
              <w:rPr>
                <w:rFonts w:ascii="Arial" w:hAnsi="Arial" w:cs="Arial"/>
                <w:b/>
                <w:bCs/>
                <w:sz w:val="20"/>
                <w:szCs w:val="20"/>
              </w:rPr>
            </w:pPr>
            <w:r>
              <w:rPr>
                <w:rFonts w:ascii="Arial" w:hAnsi="Arial" w:cs="Arial"/>
                <w:b/>
                <w:bCs/>
                <w:sz w:val="20"/>
                <w:szCs w:val="20"/>
              </w:rPr>
              <w:t>H-B</w:t>
            </w:r>
            <w:r w:rsidRPr="00A04BE8">
              <w:rPr>
                <w:rFonts w:ascii="Arial" w:hAnsi="Arial" w:cs="Arial"/>
                <w:b/>
                <w:bCs/>
                <w:sz w:val="20"/>
                <w:szCs w:val="20"/>
              </w:rPr>
              <w:t xml:space="preserve"> p-value</w:t>
            </w:r>
          </w:p>
        </w:tc>
        <w:tc>
          <w:tcPr>
            <w:tcW w:w="1337" w:type="dxa"/>
            <w:tcBorders>
              <w:bottom w:val="single" w:sz="4" w:space="0" w:color="auto"/>
            </w:tcBorders>
            <w:shd w:val="clear" w:color="auto" w:fill="D9D9D9" w:themeFill="background1" w:themeFillShade="D9"/>
          </w:tcPr>
          <w:p w14:paraId="62271526" w14:textId="5EAA9C67" w:rsidR="0057771D" w:rsidRPr="00A04BE8" w:rsidRDefault="0057771D" w:rsidP="0057771D">
            <w:pPr>
              <w:jc w:val="right"/>
              <w:rPr>
                <w:rFonts w:ascii="Arial" w:hAnsi="Arial" w:cs="Arial"/>
                <w:b/>
                <w:bCs/>
                <w:sz w:val="20"/>
                <w:szCs w:val="20"/>
              </w:rPr>
            </w:pPr>
            <w:r>
              <w:rPr>
                <w:rFonts w:ascii="Arial" w:hAnsi="Arial" w:cs="Arial"/>
                <w:b/>
                <w:bCs/>
                <w:sz w:val="20"/>
                <w:szCs w:val="20"/>
              </w:rPr>
              <w:t>B-Y p-value</w:t>
            </w:r>
          </w:p>
        </w:tc>
      </w:tr>
      <w:tr w:rsidR="00933AD8" w:rsidRPr="00A04BE8" w14:paraId="61A5BC28" w14:textId="77777777" w:rsidTr="00AF3D0C">
        <w:trPr>
          <w:trHeight w:val="20"/>
        </w:trPr>
        <w:tc>
          <w:tcPr>
            <w:tcW w:w="2547" w:type="dxa"/>
            <w:vMerge w:val="restart"/>
            <w:noWrap/>
            <w:hideMark/>
          </w:tcPr>
          <w:p w14:paraId="0BA543C9" w14:textId="71135F3C"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Vaccine type</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(mRNA vaccine)</w:t>
            </w:r>
          </w:p>
        </w:tc>
        <w:tc>
          <w:tcPr>
            <w:tcW w:w="3827" w:type="dxa"/>
            <w:tcBorders>
              <w:right w:val="single" w:sz="4" w:space="0" w:color="auto"/>
            </w:tcBorders>
            <w:noWrap/>
            <w:hideMark/>
          </w:tcPr>
          <w:p w14:paraId="5E263C1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7BDB9EBB" w14:textId="2B95589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noWrap/>
            <w:hideMark/>
          </w:tcPr>
          <w:p w14:paraId="33657979"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-0.069</w:t>
            </w:r>
          </w:p>
        </w:tc>
        <w:tc>
          <w:tcPr>
            <w:tcW w:w="850" w:type="dxa"/>
            <w:tcBorders>
              <w:top w:val="single" w:sz="4" w:space="0" w:color="auto"/>
              <w:left w:val="single" w:sz="4" w:space="0" w:color="auto"/>
              <w:bottom w:val="single" w:sz="4" w:space="0" w:color="auto"/>
              <w:right w:val="single" w:sz="4" w:space="0" w:color="auto"/>
            </w:tcBorders>
            <w:noWrap/>
            <w:hideMark/>
          </w:tcPr>
          <w:p w14:paraId="56F1F571"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0.067</w:t>
            </w:r>
          </w:p>
        </w:tc>
        <w:tc>
          <w:tcPr>
            <w:tcW w:w="993" w:type="dxa"/>
            <w:tcBorders>
              <w:top w:val="single" w:sz="4" w:space="0" w:color="auto"/>
              <w:left w:val="single" w:sz="4" w:space="0" w:color="auto"/>
              <w:bottom w:val="single" w:sz="4" w:space="0" w:color="auto"/>
              <w:right w:val="single" w:sz="4" w:space="0" w:color="auto"/>
            </w:tcBorders>
            <w:noWrap/>
            <w:hideMark/>
          </w:tcPr>
          <w:p w14:paraId="1B61CBC4" w14:textId="73E87F9C"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0.3</w:t>
            </w:r>
            <w:r>
              <w:rPr>
                <w:rFonts w:ascii="Arial" w:eastAsia="Times New Roman" w:hAnsi="Arial" w:cs="Arial"/>
                <w:color w:val="000000"/>
                <w:sz w:val="20"/>
                <w:szCs w:val="20"/>
                <w:lang w:eastAsia="en-GB"/>
              </w:rPr>
              <w:t>1</w:t>
            </w:r>
          </w:p>
        </w:tc>
        <w:tc>
          <w:tcPr>
            <w:tcW w:w="1417" w:type="dxa"/>
            <w:tcBorders>
              <w:top w:val="single" w:sz="4" w:space="0" w:color="auto"/>
              <w:left w:val="single" w:sz="4" w:space="0" w:color="auto"/>
              <w:bottom w:val="single" w:sz="4" w:space="0" w:color="auto"/>
              <w:right w:val="single" w:sz="4" w:space="0" w:color="auto"/>
            </w:tcBorders>
          </w:tcPr>
          <w:p w14:paraId="2A62AA1E" w14:textId="76A85BEB"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11D2DE45" w14:textId="54A0DB24"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9C63682" w14:textId="77777777" w:rsidTr="00AF3D0C">
        <w:trPr>
          <w:trHeight w:val="20"/>
        </w:trPr>
        <w:tc>
          <w:tcPr>
            <w:tcW w:w="2547" w:type="dxa"/>
            <w:vMerge/>
            <w:hideMark/>
          </w:tcPr>
          <w:p w14:paraId="2E302220"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0799E611"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361BD5BF" w14:textId="6369E8EC"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noWrap/>
            <w:hideMark/>
          </w:tcPr>
          <w:p w14:paraId="64E3C35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0.009</w:t>
            </w:r>
          </w:p>
        </w:tc>
        <w:tc>
          <w:tcPr>
            <w:tcW w:w="850" w:type="dxa"/>
            <w:tcBorders>
              <w:top w:val="single" w:sz="4" w:space="0" w:color="auto"/>
              <w:left w:val="single" w:sz="4" w:space="0" w:color="auto"/>
              <w:bottom w:val="single" w:sz="4" w:space="0" w:color="auto"/>
              <w:right w:val="single" w:sz="4" w:space="0" w:color="auto"/>
            </w:tcBorders>
            <w:noWrap/>
            <w:hideMark/>
          </w:tcPr>
          <w:p w14:paraId="10CAFC31"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0.009</w:t>
            </w:r>
          </w:p>
        </w:tc>
        <w:tc>
          <w:tcPr>
            <w:tcW w:w="993" w:type="dxa"/>
            <w:tcBorders>
              <w:top w:val="single" w:sz="4" w:space="0" w:color="auto"/>
              <w:left w:val="single" w:sz="4" w:space="0" w:color="auto"/>
              <w:bottom w:val="single" w:sz="4" w:space="0" w:color="auto"/>
              <w:right w:val="single" w:sz="4" w:space="0" w:color="auto"/>
            </w:tcBorders>
            <w:noWrap/>
            <w:hideMark/>
          </w:tcPr>
          <w:p w14:paraId="56398DC2" w14:textId="39746FB8"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0.33</w:t>
            </w:r>
          </w:p>
        </w:tc>
        <w:tc>
          <w:tcPr>
            <w:tcW w:w="1417" w:type="dxa"/>
            <w:tcBorders>
              <w:top w:val="single" w:sz="4" w:space="0" w:color="auto"/>
              <w:left w:val="single" w:sz="4" w:space="0" w:color="auto"/>
              <w:bottom w:val="single" w:sz="4" w:space="0" w:color="auto"/>
              <w:right w:val="single" w:sz="4" w:space="0" w:color="auto"/>
            </w:tcBorders>
          </w:tcPr>
          <w:p w14:paraId="7806DBC3" w14:textId="33DB412E"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790040E3" w14:textId="3A03E0CD"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BA8EE1A" w14:textId="77777777" w:rsidTr="00AF3D0C">
        <w:trPr>
          <w:trHeight w:val="20"/>
        </w:trPr>
        <w:tc>
          <w:tcPr>
            <w:tcW w:w="2547" w:type="dxa"/>
            <w:vMerge w:val="restart"/>
            <w:noWrap/>
            <w:hideMark/>
          </w:tcPr>
          <w:p w14:paraId="6425DE62" w14:textId="0F3969DA"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Age group (18 to 29 years)</w:t>
            </w:r>
          </w:p>
        </w:tc>
        <w:tc>
          <w:tcPr>
            <w:tcW w:w="3827" w:type="dxa"/>
            <w:vMerge w:val="restart"/>
            <w:tcBorders>
              <w:right w:val="single" w:sz="4" w:space="0" w:color="auto"/>
            </w:tcBorders>
            <w:noWrap/>
            <w:hideMark/>
          </w:tcPr>
          <w:p w14:paraId="1BD1488B"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nil"/>
              <w:right w:val="single" w:sz="4" w:space="0" w:color="auto"/>
            </w:tcBorders>
            <w:noWrap/>
            <w:hideMark/>
          </w:tcPr>
          <w:p w14:paraId="46D8C866"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noWrap/>
            <w:hideMark/>
          </w:tcPr>
          <w:p w14:paraId="058CCAF9"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0.157</w:t>
            </w:r>
          </w:p>
        </w:tc>
        <w:tc>
          <w:tcPr>
            <w:tcW w:w="850" w:type="dxa"/>
            <w:tcBorders>
              <w:top w:val="single" w:sz="4" w:space="0" w:color="auto"/>
              <w:left w:val="single" w:sz="4" w:space="0" w:color="auto"/>
              <w:bottom w:val="nil"/>
              <w:right w:val="single" w:sz="4" w:space="0" w:color="auto"/>
            </w:tcBorders>
            <w:noWrap/>
            <w:hideMark/>
          </w:tcPr>
          <w:p w14:paraId="055364BD"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0.132</w:t>
            </w:r>
          </w:p>
        </w:tc>
        <w:tc>
          <w:tcPr>
            <w:tcW w:w="993" w:type="dxa"/>
            <w:tcBorders>
              <w:top w:val="single" w:sz="4" w:space="0" w:color="auto"/>
              <w:left w:val="single" w:sz="4" w:space="0" w:color="auto"/>
              <w:bottom w:val="nil"/>
              <w:right w:val="single" w:sz="4" w:space="0" w:color="auto"/>
            </w:tcBorders>
            <w:noWrap/>
            <w:hideMark/>
          </w:tcPr>
          <w:p w14:paraId="6B4C5590" w14:textId="42EEBCFC"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0.23</w:t>
            </w:r>
          </w:p>
        </w:tc>
        <w:tc>
          <w:tcPr>
            <w:tcW w:w="1417" w:type="dxa"/>
            <w:tcBorders>
              <w:top w:val="single" w:sz="4" w:space="0" w:color="auto"/>
              <w:left w:val="single" w:sz="4" w:space="0" w:color="auto"/>
              <w:bottom w:val="nil"/>
              <w:right w:val="single" w:sz="4" w:space="0" w:color="auto"/>
            </w:tcBorders>
          </w:tcPr>
          <w:p w14:paraId="6D0C40D9" w14:textId="7D605075"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nil"/>
              <w:right w:val="single" w:sz="4" w:space="0" w:color="auto"/>
            </w:tcBorders>
            <w:noWrap/>
          </w:tcPr>
          <w:p w14:paraId="6A7B6A46" w14:textId="41D3E174"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36C2C9E" w14:textId="77777777" w:rsidTr="00AF3D0C">
        <w:trPr>
          <w:trHeight w:val="20"/>
        </w:trPr>
        <w:tc>
          <w:tcPr>
            <w:tcW w:w="2547" w:type="dxa"/>
            <w:vMerge/>
            <w:hideMark/>
          </w:tcPr>
          <w:p w14:paraId="3AC319C9"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69C112A7"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2EF57A51"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noWrap/>
            <w:hideMark/>
          </w:tcPr>
          <w:p w14:paraId="1A62539D"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0.195</w:t>
            </w:r>
          </w:p>
        </w:tc>
        <w:tc>
          <w:tcPr>
            <w:tcW w:w="850" w:type="dxa"/>
            <w:tcBorders>
              <w:top w:val="nil"/>
              <w:left w:val="single" w:sz="4" w:space="0" w:color="auto"/>
              <w:bottom w:val="nil"/>
              <w:right w:val="single" w:sz="4" w:space="0" w:color="auto"/>
            </w:tcBorders>
            <w:noWrap/>
            <w:hideMark/>
          </w:tcPr>
          <w:p w14:paraId="492E6DE0"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0.129</w:t>
            </w:r>
          </w:p>
        </w:tc>
        <w:tc>
          <w:tcPr>
            <w:tcW w:w="993" w:type="dxa"/>
            <w:tcBorders>
              <w:top w:val="nil"/>
              <w:left w:val="single" w:sz="4" w:space="0" w:color="auto"/>
              <w:bottom w:val="nil"/>
              <w:right w:val="single" w:sz="4" w:space="0" w:color="auto"/>
            </w:tcBorders>
            <w:noWrap/>
            <w:hideMark/>
          </w:tcPr>
          <w:p w14:paraId="1539FAED" w14:textId="5BD4F2E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0.13</w:t>
            </w:r>
          </w:p>
        </w:tc>
        <w:tc>
          <w:tcPr>
            <w:tcW w:w="1417" w:type="dxa"/>
            <w:tcBorders>
              <w:top w:val="nil"/>
              <w:left w:val="single" w:sz="4" w:space="0" w:color="auto"/>
              <w:bottom w:val="nil"/>
              <w:right w:val="single" w:sz="4" w:space="0" w:color="auto"/>
            </w:tcBorders>
          </w:tcPr>
          <w:p w14:paraId="244DF1F3" w14:textId="72FB950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6C5C13B0" w14:textId="787CF5D4"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347CA8F" w14:textId="77777777" w:rsidTr="00AF3D0C">
        <w:trPr>
          <w:trHeight w:val="20"/>
        </w:trPr>
        <w:tc>
          <w:tcPr>
            <w:tcW w:w="2547" w:type="dxa"/>
            <w:vMerge/>
            <w:hideMark/>
          </w:tcPr>
          <w:p w14:paraId="07F86F9C"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60DE6EB7"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504A416A"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noWrap/>
            <w:hideMark/>
          </w:tcPr>
          <w:p w14:paraId="4BBC5EAB"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0.136</w:t>
            </w:r>
          </w:p>
        </w:tc>
        <w:tc>
          <w:tcPr>
            <w:tcW w:w="850" w:type="dxa"/>
            <w:tcBorders>
              <w:top w:val="nil"/>
              <w:left w:val="single" w:sz="4" w:space="0" w:color="auto"/>
              <w:bottom w:val="nil"/>
              <w:right w:val="single" w:sz="4" w:space="0" w:color="auto"/>
            </w:tcBorders>
            <w:noWrap/>
            <w:hideMark/>
          </w:tcPr>
          <w:p w14:paraId="148893D3"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0.131</w:t>
            </w:r>
          </w:p>
        </w:tc>
        <w:tc>
          <w:tcPr>
            <w:tcW w:w="993" w:type="dxa"/>
            <w:tcBorders>
              <w:top w:val="nil"/>
              <w:left w:val="single" w:sz="4" w:space="0" w:color="auto"/>
              <w:bottom w:val="nil"/>
              <w:right w:val="single" w:sz="4" w:space="0" w:color="auto"/>
            </w:tcBorders>
            <w:noWrap/>
            <w:hideMark/>
          </w:tcPr>
          <w:p w14:paraId="569BC6FD" w14:textId="6BE1EAC6"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30</w:t>
            </w:r>
          </w:p>
        </w:tc>
        <w:tc>
          <w:tcPr>
            <w:tcW w:w="1417" w:type="dxa"/>
            <w:tcBorders>
              <w:top w:val="nil"/>
              <w:left w:val="single" w:sz="4" w:space="0" w:color="auto"/>
              <w:bottom w:val="nil"/>
              <w:right w:val="single" w:sz="4" w:space="0" w:color="auto"/>
            </w:tcBorders>
          </w:tcPr>
          <w:p w14:paraId="2456FE4B" w14:textId="38914FE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312DC0BC" w14:textId="6CEFCC49"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0887EEB" w14:textId="77777777" w:rsidTr="00AF3D0C">
        <w:trPr>
          <w:trHeight w:val="20"/>
        </w:trPr>
        <w:tc>
          <w:tcPr>
            <w:tcW w:w="2547" w:type="dxa"/>
            <w:vMerge/>
            <w:hideMark/>
          </w:tcPr>
          <w:p w14:paraId="343296C2"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13CE5CE8"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6ECEEE3F"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noWrap/>
            <w:hideMark/>
          </w:tcPr>
          <w:p w14:paraId="1396C90C"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-0.021</w:t>
            </w:r>
          </w:p>
        </w:tc>
        <w:tc>
          <w:tcPr>
            <w:tcW w:w="850" w:type="dxa"/>
            <w:tcBorders>
              <w:top w:val="nil"/>
              <w:left w:val="single" w:sz="4" w:space="0" w:color="auto"/>
              <w:bottom w:val="single" w:sz="4" w:space="0" w:color="auto"/>
              <w:right w:val="single" w:sz="4" w:space="0" w:color="auto"/>
            </w:tcBorders>
            <w:noWrap/>
            <w:hideMark/>
          </w:tcPr>
          <w:p w14:paraId="1AAB830A"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0.143</w:t>
            </w:r>
          </w:p>
        </w:tc>
        <w:tc>
          <w:tcPr>
            <w:tcW w:w="993" w:type="dxa"/>
            <w:tcBorders>
              <w:top w:val="nil"/>
              <w:left w:val="single" w:sz="4" w:space="0" w:color="auto"/>
              <w:bottom w:val="single" w:sz="4" w:space="0" w:color="auto"/>
              <w:right w:val="single" w:sz="4" w:space="0" w:color="auto"/>
            </w:tcBorders>
            <w:noWrap/>
            <w:hideMark/>
          </w:tcPr>
          <w:p w14:paraId="40CEDA85" w14:textId="0A5E1404"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0.8</w:t>
            </w:r>
            <w:r>
              <w:rPr>
                <w:rFonts w:ascii="Arial" w:eastAsia="Times New Roman" w:hAnsi="Arial" w:cs="Arial"/>
                <w:color w:val="000000"/>
                <w:sz w:val="20"/>
                <w:szCs w:val="20"/>
                <w:lang w:eastAsia="en-GB"/>
              </w:rPr>
              <w:t>9</w:t>
            </w:r>
          </w:p>
        </w:tc>
        <w:tc>
          <w:tcPr>
            <w:tcW w:w="1417" w:type="dxa"/>
            <w:tcBorders>
              <w:top w:val="nil"/>
              <w:left w:val="single" w:sz="4" w:space="0" w:color="auto"/>
              <w:bottom w:val="single" w:sz="4" w:space="0" w:color="auto"/>
              <w:right w:val="single" w:sz="4" w:space="0" w:color="auto"/>
            </w:tcBorders>
          </w:tcPr>
          <w:p w14:paraId="45427DE3" w14:textId="39B38F29"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single" w:sz="4" w:space="0" w:color="auto"/>
              <w:right w:val="single" w:sz="4" w:space="0" w:color="auto"/>
            </w:tcBorders>
            <w:noWrap/>
          </w:tcPr>
          <w:p w14:paraId="5AA1E985" w14:textId="467CF98A"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8D9E8AA" w14:textId="77777777" w:rsidTr="00AF3D0C">
        <w:trPr>
          <w:trHeight w:val="20"/>
        </w:trPr>
        <w:tc>
          <w:tcPr>
            <w:tcW w:w="2547" w:type="dxa"/>
            <w:vMerge/>
            <w:hideMark/>
          </w:tcPr>
          <w:p w14:paraId="5F79AA8D"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5990D15E"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nil"/>
              <w:right w:val="single" w:sz="4" w:space="0" w:color="auto"/>
            </w:tcBorders>
            <w:noWrap/>
            <w:hideMark/>
          </w:tcPr>
          <w:p w14:paraId="23BCDD70"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noWrap/>
            <w:hideMark/>
          </w:tcPr>
          <w:p w14:paraId="1F87E6C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-0.028</w:t>
            </w:r>
          </w:p>
        </w:tc>
        <w:tc>
          <w:tcPr>
            <w:tcW w:w="850" w:type="dxa"/>
            <w:tcBorders>
              <w:top w:val="single" w:sz="4" w:space="0" w:color="auto"/>
              <w:left w:val="single" w:sz="4" w:space="0" w:color="auto"/>
              <w:bottom w:val="nil"/>
              <w:right w:val="single" w:sz="4" w:space="0" w:color="auto"/>
            </w:tcBorders>
            <w:noWrap/>
            <w:hideMark/>
          </w:tcPr>
          <w:p w14:paraId="3BAE53DD"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0.021</w:t>
            </w:r>
          </w:p>
        </w:tc>
        <w:tc>
          <w:tcPr>
            <w:tcW w:w="993" w:type="dxa"/>
            <w:tcBorders>
              <w:top w:val="single" w:sz="4" w:space="0" w:color="auto"/>
              <w:left w:val="single" w:sz="4" w:space="0" w:color="auto"/>
              <w:bottom w:val="nil"/>
              <w:right w:val="single" w:sz="4" w:space="0" w:color="auto"/>
            </w:tcBorders>
            <w:noWrap/>
            <w:hideMark/>
          </w:tcPr>
          <w:p w14:paraId="29D415C3" w14:textId="0EBDCEF5"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8</w:t>
            </w:r>
          </w:p>
        </w:tc>
        <w:tc>
          <w:tcPr>
            <w:tcW w:w="1417" w:type="dxa"/>
            <w:tcBorders>
              <w:top w:val="single" w:sz="4" w:space="0" w:color="auto"/>
              <w:left w:val="single" w:sz="4" w:space="0" w:color="auto"/>
              <w:bottom w:val="nil"/>
              <w:right w:val="single" w:sz="4" w:space="0" w:color="auto"/>
            </w:tcBorders>
          </w:tcPr>
          <w:p w14:paraId="29BE7673" w14:textId="3887F8D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nil"/>
              <w:right w:val="single" w:sz="4" w:space="0" w:color="auto"/>
            </w:tcBorders>
            <w:noWrap/>
          </w:tcPr>
          <w:p w14:paraId="48539076" w14:textId="437E0810"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51CF932" w14:textId="77777777" w:rsidTr="00AF3D0C">
        <w:trPr>
          <w:trHeight w:val="20"/>
        </w:trPr>
        <w:tc>
          <w:tcPr>
            <w:tcW w:w="2547" w:type="dxa"/>
            <w:vMerge/>
            <w:hideMark/>
          </w:tcPr>
          <w:p w14:paraId="6ABFADE1"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567E6EB3"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4B699A5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noWrap/>
            <w:hideMark/>
          </w:tcPr>
          <w:p w14:paraId="2D523F11"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-0.024</w:t>
            </w:r>
          </w:p>
        </w:tc>
        <w:tc>
          <w:tcPr>
            <w:tcW w:w="850" w:type="dxa"/>
            <w:tcBorders>
              <w:top w:val="nil"/>
              <w:left w:val="single" w:sz="4" w:space="0" w:color="auto"/>
              <w:bottom w:val="nil"/>
              <w:right w:val="single" w:sz="4" w:space="0" w:color="auto"/>
            </w:tcBorders>
            <w:noWrap/>
            <w:hideMark/>
          </w:tcPr>
          <w:p w14:paraId="474A2BA5"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0.020</w:t>
            </w:r>
          </w:p>
        </w:tc>
        <w:tc>
          <w:tcPr>
            <w:tcW w:w="993" w:type="dxa"/>
            <w:tcBorders>
              <w:top w:val="nil"/>
              <w:left w:val="single" w:sz="4" w:space="0" w:color="auto"/>
              <w:bottom w:val="nil"/>
              <w:right w:val="single" w:sz="4" w:space="0" w:color="auto"/>
            </w:tcBorders>
            <w:noWrap/>
            <w:hideMark/>
          </w:tcPr>
          <w:p w14:paraId="037922D3" w14:textId="22B938EA"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0.24</w:t>
            </w:r>
          </w:p>
        </w:tc>
        <w:tc>
          <w:tcPr>
            <w:tcW w:w="1417" w:type="dxa"/>
            <w:tcBorders>
              <w:top w:val="nil"/>
              <w:left w:val="single" w:sz="4" w:space="0" w:color="auto"/>
              <w:bottom w:val="nil"/>
              <w:right w:val="single" w:sz="4" w:space="0" w:color="auto"/>
            </w:tcBorders>
          </w:tcPr>
          <w:p w14:paraId="58DEB152" w14:textId="53629EAF"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5939AFE0" w14:textId="55081AFD"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593F42C" w14:textId="77777777" w:rsidTr="00AF3D0C">
        <w:trPr>
          <w:trHeight w:val="20"/>
        </w:trPr>
        <w:tc>
          <w:tcPr>
            <w:tcW w:w="2547" w:type="dxa"/>
            <w:vMerge/>
            <w:hideMark/>
          </w:tcPr>
          <w:p w14:paraId="1390BE52"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32E20A62"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24B52D1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noWrap/>
            <w:hideMark/>
          </w:tcPr>
          <w:p w14:paraId="558F9CE0"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-0.029</w:t>
            </w:r>
          </w:p>
        </w:tc>
        <w:tc>
          <w:tcPr>
            <w:tcW w:w="850" w:type="dxa"/>
            <w:tcBorders>
              <w:top w:val="nil"/>
              <w:left w:val="single" w:sz="4" w:space="0" w:color="auto"/>
              <w:bottom w:val="nil"/>
              <w:right w:val="single" w:sz="4" w:space="0" w:color="auto"/>
            </w:tcBorders>
            <w:noWrap/>
            <w:hideMark/>
          </w:tcPr>
          <w:p w14:paraId="01822F32"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0.020</w:t>
            </w:r>
          </w:p>
        </w:tc>
        <w:tc>
          <w:tcPr>
            <w:tcW w:w="993" w:type="dxa"/>
            <w:tcBorders>
              <w:top w:val="nil"/>
              <w:left w:val="single" w:sz="4" w:space="0" w:color="auto"/>
              <w:bottom w:val="nil"/>
              <w:right w:val="single" w:sz="4" w:space="0" w:color="auto"/>
            </w:tcBorders>
            <w:noWrap/>
            <w:hideMark/>
          </w:tcPr>
          <w:p w14:paraId="7A594144" w14:textId="36C92D6B"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0.15</w:t>
            </w:r>
          </w:p>
        </w:tc>
        <w:tc>
          <w:tcPr>
            <w:tcW w:w="1417" w:type="dxa"/>
            <w:tcBorders>
              <w:top w:val="nil"/>
              <w:left w:val="single" w:sz="4" w:space="0" w:color="auto"/>
              <w:bottom w:val="nil"/>
              <w:right w:val="single" w:sz="4" w:space="0" w:color="auto"/>
            </w:tcBorders>
          </w:tcPr>
          <w:p w14:paraId="6EEA2C0B" w14:textId="096E711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4D29BF12" w14:textId="33003932"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1009B7E" w14:textId="77777777" w:rsidTr="00AF3D0C">
        <w:trPr>
          <w:trHeight w:val="20"/>
        </w:trPr>
        <w:tc>
          <w:tcPr>
            <w:tcW w:w="2547" w:type="dxa"/>
            <w:vMerge/>
            <w:hideMark/>
          </w:tcPr>
          <w:p w14:paraId="280B25A3"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4EAF9609"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411BBD79"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noWrap/>
            <w:hideMark/>
          </w:tcPr>
          <w:p w14:paraId="60409B81"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-0.024</w:t>
            </w:r>
          </w:p>
        </w:tc>
        <w:tc>
          <w:tcPr>
            <w:tcW w:w="850" w:type="dxa"/>
            <w:tcBorders>
              <w:top w:val="nil"/>
              <w:left w:val="single" w:sz="4" w:space="0" w:color="auto"/>
              <w:bottom w:val="single" w:sz="4" w:space="0" w:color="auto"/>
              <w:right w:val="single" w:sz="4" w:space="0" w:color="auto"/>
            </w:tcBorders>
            <w:noWrap/>
            <w:hideMark/>
          </w:tcPr>
          <w:p w14:paraId="299A87D2"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0.020</w:t>
            </w:r>
          </w:p>
        </w:tc>
        <w:tc>
          <w:tcPr>
            <w:tcW w:w="993" w:type="dxa"/>
            <w:tcBorders>
              <w:top w:val="nil"/>
              <w:left w:val="single" w:sz="4" w:space="0" w:color="auto"/>
              <w:bottom w:val="single" w:sz="4" w:space="0" w:color="auto"/>
              <w:right w:val="single" w:sz="4" w:space="0" w:color="auto"/>
            </w:tcBorders>
            <w:noWrap/>
            <w:hideMark/>
          </w:tcPr>
          <w:p w14:paraId="2859429B" w14:textId="5EE0357D"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0.24</w:t>
            </w:r>
          </w:p>
        </w:tc>
        <w:tc>
          <w:tcPr>
            <w:tcW w:w="1417" w:type="dxa"/>
            <w:tcBorders>
              <w:top w:val="nil"/>
              <w:left w:val="single" w:sz="4" w:space="0" w:color="auto"/>
              <w:bottom w:val="single" w:sz="4" w:space="0" w:color="auto"/>
              <w:right w:val="single" w:sz="4" w:space="0" w:color="auto"/>
            </w:tcBorders>
          </w:tcPr>
          <w:p w14:paraId="6635A95C" w14:textId="6CF5978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single" w:sz="4" w:space="0" w:color="auto"/>
              <w:right w:val="single" w:sz="4" w:space="0" w:color="auto"/>
            </w:tcBorders>
            <w:noWrap/>
          </w:tcPr>
          <w:p w14:paraId="035CFA72" w14:textId="2A9F1279"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A47BC32" w14:textId="77777777" w:rsidTr="00AF3D0C">
        <w:trPr>
          <w:trHeight w:val="20"/>
        </w:trPr>
        <w:tc>
          <w:tcPr>
            <w:tcW w:w="2547" w:type="dxa"/>
            <w:vMerge w:val="restart"/>
            <w:noWrap/>
            <w:hideMark/>
          </w:tcPr>
          <w:p w14:paraId="2F59ED7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Sex (male)</w:t>
            </w:r>
          </w:p>
        </w:tc>
        <w:tc>
          <w:tcPr>
            <w:tcW w:w="3827" w:type="dxa"/>
            <w:tcBorders>
              <w:right w:val="single" w:sz="4" w:space="0" w:color="auto"/>
            </w:tcBorders>
            <w:noWrap/>
            <w:hideMark/>
          </w:tcPr>
          <w:p w14:paraId="27F7CD04"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6880E3AC"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noWrap/>
            <w:hideMark/>
          </w:tcPr>
          <w:p w14:paraId="33AB39CB"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-0.044</w:t>
            </w:r>
          </w:p>
        </w:tc>
        <w:tc>
          <w:tcPr>
            <w:tcW w:w="850" w:type="dxa"/>
            <w:tcBorders>
              <w:top w:val="single" w:sz="4" w:space="0" w:color="auto"/>
              <w:left w:val="single" w:sz="4" w:space="0" w:color="auto"/>
              <w:bottom w:val="single" w:sz="4" w:space="0" w:color="auto"/>
              <w:right w:val="single" w:sz="4" w:space="0" w:color="auto"/>
            </w:tcBorders>
            <w:noWrap/>
            <w:hideMark/>
          </w:tcPr>
          <w:p w14:paraId="4AD4E155"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0.068</w:t>
            </w:r>
          </w:p>
        </w:tc>
        <w:tc>
          <w:tcPr>
            <w:tcW w:w="993" w:type="dxa"/>
            <w:tcBorders>
              <w:top w:val="single" w:sz="4" w:space="0" w:color="auto"/>
              <w:left w:val="single" w:sz="4" w:space="0" w:color="auto"/>
              <w:bottom w:val="single" w:sz="4" w:space="0" w:color="auto"/>
              <w:right w:val="single" w:sz="4" w:space="0" w:color="auto"/>
            </w:tcBorders>
            <w:noWrap/>
            <w:hideMark/>
          </w:tcPr>
          <w:p w14:paraId="63D569BF" w14:textId="0C789554"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0.5</w:t>
            </w:r>
            <w:r>
              <w:rPr>
                <w:rFonts w:ascii="Arial" w:eastAsia="Times New Roman" w:hAnsi="Arial" w:cs="Arial"/>
                <w:color w:val="000000"/>
                <w:sz w:val="20"/>
                <w:szCs w:val="20"/>
                <w:lang w:eastAsia="en-GB"/>
              </w:rPr>
              <w:t>2</w:t>
            </w:r>
          </w:p>
        </w:tc>
        <w:tc>
          <w:tcPr>
            <w:tcW w:w="1417" w:type="dxa"/>
            <w:tcBorders>
              <w:top w:val="single" w:sz="4" w:space="0" w:color="auto"/>
              <w:left w:val="single" w:sz="4" w:space="0" w:color="auto"/>
              <w:bottom w:val="single" w:sz="4" w:space="0" w:color="auto"/>
              <w:right w:val="single" w:sz="4" w:space="0" w:color="auto"/>
            </w:tcBorders>
          </w:tcPr>
          <w:p w14:paraId="62AAE126" w14:textId="24C3393D"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0D46A57F" w14:textId="33948798"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FD2811D" w14:textId="77777777" w:rsidTr="00AF3D0C">
        <w:trPr>
          <w:trHeight w:val="20"/>
        </w:trPr>
        <w:tc>
          <w:tcPr>
            <w:tcW w:w="2547" w:type="dxa"/>
            <w:vMerge/>
            <w:hideMark/>
          </w:tcPr>
          <w:p w14:paraId="5D0BB9CE"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25E4066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37D66CD8"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noWrap/>
            <w:hideMark/>
          </w:tcPr>
          <w:p w14:paraId="381A62A0"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0.016</w:t>
            </w:r>
          </w:p>
        </w:tc>
        <w:tc>
          <w:tcPr>
            <w:tcW w:w="850" w:type="dxa"/>
            <w:tcBorders>
              <w:top w:val="single" w:sz="4" w:space="0" w:color="auto"/>
              <w:left w:val="single" w:sz="4" w:space="0" w:color="auto"/>
              <w:bottom w:val="single" w:sz="4" w:space="0" w:color="auto"/>
              <w:right w:val="single" w:sz="4" w:space="0" w:color="auto"/>
            </w:tcBorders>
            <w:noWrap/>
            <w:hideMark/>
          </w:tcPr>
          <w:p w14:paraId="67466AE4"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0.009</w:t>
            </w:r>
          </w:p>
        </w:tc>
        <w:tc>
          <w:tcPr>
            <w:tcW w:w="993" w:type="dxa"/>
            <w:tcBorders>
              <w:top w:val="single" w:sz="4" w:space="0" w:color="auto"/>
              <w:left w:val="single" w:sz="4" w:space="0" w:color="auto"/>
              <w:bottom w:val="single" w:sz="4" w:space="0" w:color="auto"/>
              <w:right w:val="single" w:sz="4" w:space="0" w:color="auto"/>
            </w:tcBorders>
            <w:noWrap/>
            <w:hideMark/>
          </w:tcPr>
          <w:p w14:paraId="137F93B5" w14:textId="46107033"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w:t>
            </w:r>
            <w:r>
              <w:rPr>
                <w:rFonts w:ascii="Arial" w:eastAsia="Times New Roman" w:hAnsi="Arial" w:cs="Arial"/>
                <w:color w:val="000000"/>
                <w:sz w:val="20"/>
                <w:szCs w:val="20"/>
                <w:lang w:eastAsia="en-GB"/>
              </w:rPr>
              <w:t>8</w:t>
            </w:r>
          </w:p>
        </w:tc>
        <w:tc>
          <w:tcPr>
            <w:tcW w:w="1417" w:type="dxa"/>
            <w:tcBorders>
              <w:top w:val="single" w:sz="4" w:space="0" w:color="auto"/>
              <w:left w:val="single" w:sz="4" w:space="0" w:color="auto"/>
              <w:bottom w:val="single" w:sz="4" w:space="0" w:color="auto"/>
              <w:right w:val="single" w:sz="4" w:space="0" w:color="auto"/>
            </w:tcBorders>
          </w:tcPr>
          <w:p w14:paraId="3363B5BD" w14:textId="7077A450"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2052494B" w14:textId="6422B1AD"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034570B" w14:textId="77777777" w:rsidTr="00AF3D0C">
        <w:trPr>
          <w:trHeight w:val="20"/>
        </w:trPr>
        <w:tc>
          <w:tcPr>
            <w:tcW w:w="2547" w:type="dxa"/>
            <w:vMerge w:val="restart"/>
            <w:noWrap/>
            <w:hideMark/>
          </w:tcPr>
          <w:p w14:paraId="19AFF839" w14:textId="64C501E4"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Ethnic group</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3827" w:type="dxa"/>
            <w:tcBorders>
              <w:right w:val="single" w:sz="4" w:space="0" w:color="auto"/>
            </w:tcBorders>
            <w:noWrap/>
            <w:hideMark/>
          </w:tcPr>
          <w:p w14:paraId="0ED26F8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3A0CAF09" w14:textId="08B261B5"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noWrap/>
            <w:hideMark/>
          </w:tcPr>
          <w:p w14:paraId="13A3B9D3"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0.059</w:t>
            </w:r>
          </w:p>
        </w:tc>
        <w:tc>
          <w:tcPr>
            <w:tcW w:w="850" w:type="dxa"/>
            <w:tcBorders>
              <w:top w:val="single" w:sz="4" w:space="0" w:color="auto"/>
              <w:left w:val="single" w:sz="4" w:space="0" w:color="auto"/>
              <w:bottom w:val="single" w:sz="4" w:space="0" w:color="auto"/>
              <w:right w:val="single" w:sz="4" w:space="0" w:color="auto"/>
            </w:tcBorders>
            <w:noWrap/>
            <w:hideMark/>
          </w:tcPr>
          <w:p w14:paraId="0B1C870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0.121</w:t>
            </w:r>
          </w:p>
        </w:tc>
        <w:tc>
          <w:tcPr>
            <w:tcW w:w="993" w:type="dxa"/>
            <w:tcBorders>
              <w:top w:val="single" w:sz="4" w:space="0" w:color="auto"/>
              <w:left w:val="single" w:sz="4" w:space="0" w:color="auto"/>
              <w:bottom w:val="single" w:sz="4" w:space="0" w:color="auto"/>
              <w:right w:val="single" w:sz="4" w:space="0" w:color="auto"/>
            </w:tcBorders>
            <w:noWrap/>
            <w:hideMark/>
          </w:tcPr>
          <w:p w14:paraId="6075EECA" w14:textId="7FAD2CB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0.62</w:t>
            </w:r>
          </w:p>
        </w:tc>
        <w:tc>
          <w:tcPr>
            <w:tcW w:w="1417" w:type="dxa"/>
            <w:tcBorders>
              <w:top w:val="single" w:sz="4" w:space="0" w:color="auto"/>
              <w:left w:val="single" w:sz="4" w:space="0" w:color="auto"/>
              <w:bottom w:val="single" w:sz="4" w:space="0" w:color="auto"/>
              <w:right w:val="single" w:sz="4" w:space="0" w:color="auto"/>
            </w:tcBorders>
          </w:tcPr>
          <w:p w14:paraId="1786EDAA" w14:textId="38E77205"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275698E5" w14:textId="2207236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1907D02" w14:textId="77777777" w:rsidTr="00AF3D0C">
        <w:trPr>
          <w:trHeight w:val="20"/>
        </w:trPr>
        <w:tc>
          <w:tcPr>
            <w:tcW w:w="2547" w:type="dxa"/>
            <w:vMerge/>
            <w:hideMark/>
          </w:tcPr>
          <w:p w14:paraId="32FC1045"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0B0907A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74774A50" w14:textId="74EA9F52"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noWrap/>
            <w:hideMark/>
          </w:tcPr>
          <w:p w14:paraId="1F6AC531"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0.005</w:t>
            </w:r>
          </w:p>
        </w:tc>
        <w:tc>
          <w:tcPr>
            <w:tcW w:w="850" w:type="dxa"/>
            <w:tcBorders>
              <w:top w:val="single" w:sz="4" w:space="0" w:color="auto"/>
              <w:left w:val="single" w:sz="4" w:space="0" w:color="auto"/>
              <w:bottom w:val="single" w:sz="4" w:space="0" w:color="auto"/>
              <w:right w:val="single" w:sz="4" w:space="0" w:color="auto"/>
            </w:tcBorders>
            <w:noWrap/>
            <w:hideMark/>
          </w:tcPr>
          <w:p w14:paraId="5E1BB274"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0.016</w:t>
            </w:r>
          </w:p>
        </w:tc>
        <w:tc>
          <w:tcPr>
            <w:tcW w:w="993" w:type="dxa"/>
            <w:tcBorders>
              <w:top w:val="single" w:sz="4" w:space="0" w:color="auto"/>
              <w:left w:val="single" w:sz="4" w:space="0" w:color="auto"/>
              <w:bottom w:val="single" w:sz="4" w:space="0" w:color="auto"/>
              <w:right w:val="single" w:sz="4" w:space="0" w:color="auto"/>
            </w:tcBorders>
            <w:noWrap/>
            <w:hideMark/>
          </w:tcPr>
          <w:p w14:paraId="6799FB2F" w14:textId="77B3AEF9"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0.7</w:t>
            </w:r>
            <w:r>
              <w:rPr>
                <w:rFonts w:ascii="Arial" w:eastAsia="Times New Roman" w:hAnsi="Arial" w:cs="Arial"/>
                <w:color w:val="000000"/>
                <w:sz w:val="20"/>
                <w:szCs w:val="20"/>
                <w:lang w:eastAsia="en-GB"/>
              </w:rPr>
              <w:t>8</w:t>
            </w:r>
          </w:p>
        </w:tc>
        <w:tc>
          <w:tcPr>
            <w:tcW w:w="1417" w:type="dxa"/>
            <w:tcBorders>
              <w:top w:val="single" w:sz="4" w:space="0" w:color="auto"/>
              <w:left w:val="single" w:sz="4" w:space="0" w:color="auto"/>
              <w:bottom w:val="single" w:sz="4" w:space="0" w:color="auto"/>
              <w:right w:val="single" w:sz="4" w:space="0" w:color="auto"/>
            </w:tcBorders>
          </w:tcPr>
          <w:p w14:paraId="0E00C126" w14:textId="220E0575"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19461B42" w14:textId="06E6BD74"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FDB5B87" w14:textId="77777777" w:rsidTr="00AF3D0C">
        <w:trPr>
          <w:trHeight w:val="20"/>
        </w:trPr>
        <w:tc>
          <w:tcPr>
            <w:tcW w:w="2547" w:type="dxa"/>
            <w:vMerge w:val="restart"/>
            <w:hideMark/>
          </w:tcPr>
          <w:p w14:paraId="0F187AE4" w14:textId="03730BF4"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Area deprivation</w:t>
            </w:r>
            <w:r w:rsidRPr="00346444">
              <w:rPr>
                <w:rFonts w:ascii="Arial" w:eastAsia="Times New Roman" w:hAnsi="Arial" w:cs="Arial"/>
                <w:color w:val="000000"/>
                <w:sz w:val="20"/>
                <w:szCs w:val="20"/>
                <w:lang w:eastAsia="en-GB"/>
              </w:rPr>
              <w:t xml:space="preserve"> quintile group (1, most deprived)</w:t>
            </w:r>
          </w:p>
        </w:tc>
        <w:tc>
          <w:tcPr>
            <w:tcW w:w="3827" w:type="dxa"/>
            <w:vMerge w:val="restart"/>
            <w:tcBorders>
              <w:right w:val="single" w:sz="4" w:space="0" w:color="auto"/>
            </w:tcBorders>
            <w:noWrap/>
            <w:hideMark/>
          </w:tcPr>
          <w:p w14:paraId="392F230B"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nil"/>
              <w:right w:val="single" w:sz="4" w:space="0" w:color="auto"/>
            </w:tcBorders>
            <w:noWrap/>
            <w:hideMark/>
          </w:tcPr>
          <w:p w14:paraId="606028E6"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noWrap/>
            <w:hideMark/>
          </w:tcPr>
          <w:p w14:paraId="640DD977"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0.098</w:t>
            </w:r>
          </w:p>
        </w:tc>
        <w:tc>
          <w:tcPr>
            <w:tcW w:w="850" w:type="dxa"/>
            <w:tcBorders>
              <w:top w:val="single" w:sz="4" w:space="0" w:color="auto"/>
              <w:left w:val="single" w:sz="4" w:space="0" w:color="auto"/>
              <w:bottom w:val="nil"/>
              <w:right w:val="single" w:sz="4" w:space="0" w:color="auto"/>
            </w:tcBorders>
            <w:noWrap/>
            <w:hideMark/>
          </w:tcPr>
          <w:p w14:paraId="025CA93D"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0.115</w:t>
            </w:r>
          </w:p>
        </w:tc>
        <w:tc>
          <w:tcPr>
            <w:tcW w:w="993" w:type="dxa"/>
            <w:tcBorders>
              <w:top w:val="single" w:sz="4" w:space="0" w:color="auto"/>
              <w:left w:val="single" w:sz="4" w:space="0" w:color="auto"/>
              <w:bottom w:val="nil"/>
              <w:right w:val="single" w:sz="4" w:space="0" w:color="auto"/>
            </w:tcBorders>
            <w:noWrap/>
            <w:hideMark/>
          </w:tcPr>
          <w:p w14:paraId="37D53811" w14:textId="4512CE31"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40</w:t>
            </w:r>
          </w:p>
        </w:tc>
        <w:tc>
          <w:tcPr>
            <w:tcW w:w="1417" w:type="dxa"/>
            <w:tcBorders>
              <w:top w:val="single" w:sz="4" w:space="0" w:color="auto"/>
              <w:left w:val="single" w:sz="4" w:space="0" w:color="auto"/>
              <w:bottom w:val="nil"/>
              <w:right w:val="single" w:sz="4" w:space="0" w:color="auto"/>
            </w:tcBorders>
          </w:tcPr>
          <w:p w14:paraId="3A82172E" w14:textId="0EF4129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nil"/>
              <w:right w:val="single" w:sz="4" w:space="0" w:color="auto"/>
            </w:tcBorders>
            <w:noWrap/>
          </w:tcPr>
          <w:p w14:paraId="09D4B2C8" w14:textId="5CFECF19"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4E79175" w14:textId="77777777" w:rsidTr="00AF3D0C">
        <w:trPr>
          <w:trHeight w:val="20"/>
        </w:trPr>
        <w:tc>
          <w:tcPr>
            <w:tcW w:w="2547" w:type="dxa"/>
            <w:vMerge/>
            <w:hideMark/>
          </w:tcPr>
          <w:p w14:paraId="5D531EB6"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58CE0FB2"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743D08DC"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noWrap/>
            <w:hideMark/>
          </w:tcPr>
          <w:p w14:paraId="6489E105"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-0.123</w:t>
            </w:r>
          </w:p>
        </w:tc>
        <w:tc>
          <w:tcPr>
            <w:tcW w:w="850" w:type="dxa"/>
            <w:tcBorders>
              <w:top w:val="nil"/>
              <w:left w:val="single" w:sz="4" w:space="0" w:color="auto"/>
              <w:bottom w:val="nil"/>
              <w:right w:val="single" w:sz="4" w:space="0" w:color="auto"/>
            </w:tcBorders>
            <w:noWrap/>
            <w:hideMark/>
          </w:tcPr>
          <w:p w14:paraId="188A7BD3"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0.109</w:t>
            </w:r>
          </w:p>
        </w:tc>
        <w:tc>
          <w:tcPr>
            <w:tcW w:w="993" w:type="dxa"/>
            <w:tcBorders>
              <w:top w:val="nil"/>
              <w:left w:val="single" w:sz="4" w:space="0" w:color="auto"/>
              <w:bottom w:val="nil"/>
              <w:right w:val="single" w:sz="4" w:space="0" w:color="auto"/>
            </w:tcBorders>
            <w:noWrap/>
            <w:hideMark/>
          </w:tcPr>
          <w:p w14:paraId="13BCFC8F" w14:textId="76CAA8E3"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26</w:t>
            </w:r>
          </w:p>
        </w:tc>
        <w:tc>
          <w:tcPr>
            <w:tcW w:w="1417" w:type="dxa"/>
            <w:tcBorders>
              <w:top w:val="nil"/>
              <w:left w:val="single" w:sz="4" w:space="0" w:color="auto"/>
              <w:bottom w:val="nil"/>
              <w:right w:val="single" w:sz="4" w:space="0" w:color="auto"/>
            </w:tcBorders>
          </w:tcPr>
          <w:p w14:paraId="00EC4711" w14:textId="447A612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5431C88C" w14:textId="365BE89F"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132CE05" w14:textId="77777777" w:rsidTr="00AF3D0C">
        <w:trPr>
          <w:trHeight w:val="20"/>
        </w:trPr>
        <w:tc>
          <w:tcPr>
            <w:tcW w:w="2547" w:type="dxa"/>
            <w:vMerge/>
            <w:hideMark/>
          </w:tcPr>
          <w:p w14:paraId="12C3ECE1"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1633022"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553A4B4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noWrap/>
            <w:hideMark/>
          </w:tcPr>
          <w:p w14:paraId="38662B0C"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-0.102</w:t>
            </w:r>
          </w:p>
        </w:tc>
        <w:tc>
          <w:tcPr>
            <w:tcW w:w="850" w:type="dxa"/>
            <w:tcBorders>
              <w:top w:val="nil"/>
              <w:left w:val="single" w:sz="4" w:space="0" w:color="auto"/>
              <w:bottom w:val="nil"/>
              <w:right w:val="single" w:sz="4" w:space="0" w:color="auto"/>
            </w:tcBorders>
            <w:noWrap/>
            <w:hideMark/>
          </w:tcPr>
          <w:p w14:paraId="428E4B45"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0.109</w:t>
            </w:r>
          </w:p>
        </w:tc>
        <w:tc>
          <w:tcPr>
            <w:tcW w:w="993" w:type="dxa"/>
            <w:tcBorders>
              <w:top w:val="nil"/>
              <w:left w:val="single" w:sz="4" w:space="0" w:color="auto"/>
              <w:bottom w:val="nil"/>
              <w:right w:val="single" w:sz="4" w:space="0" w:color="auto"/>
            </w:tcBorders>
            <w:noWrap/>
            <w:hideMark/>
          </w:tcPr>
          <w:p w14:paraId="67EA5CB9" w14:textId="57BE00D4"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0.35</w:t>
            </w:r>
          </w:p>
        </w:tc>
        <w:tc>
          <w:tcPr>
            <w:tcW w:w="1417" w:type="dxa"/>
            <w:tcBorders>
              <w:top w:val="nil"/>
              <w:left w:val="single" w:sz="4" w:space="0" w:color="auto"/>
              <w:bottom w:val="nil"/>
              <w:right w:val="single" w:sz="4" w:space="0" w:color="auto"/>
            </w:tcBorders>
          </w:tcPr>
          <w:p w14:paraId="5543627D" w14:textId="25EE12C0"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24F40A10" w14:textId="7EF7DCDF"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A6B676C" w14:textId="77777777" w:rsidTr="00AF3D0C">
        <w:trPr>
          <w:trHeight w:val="20"/>
        </w:trPr>
        <w:tc>
          <w:tcPr>
            <w:tcW w:w="2547" w:type="dxa"/>
            <w:vMerge/>
            <w:hideMark/>
          </w:tcPr>
          <w:p w14:paraId="55167739"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59E8A4A4"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4D0106BD"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noWrap/>
            <w:hideMark/>
          </w:tcPr>
          <w:p w14:paraId="3B6C4E5D"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0.064</w:t>
            </w:r>
          </w:p>
        </w:tc>
        <w:tc>
          <w:tcPr>
            <w:tcW w:w="850" w:type="dxa"/>
            <w:tcBorders>
              <w:top w:val="nil"/>
              <w:left w:val="single" w:sz="4" w:space="0" w:color="auto"/>
              <w:bottom w:val="single" w:sz="4" w:space="0" w:color="auto"/>
              <w:right w:val="single" w:sz="4" w:space="0" w:color="auto"/>
            </w:tcBorders>
            <w:noWrap/>
            <w:hideMark/>
          </w:tcPr>
          <w:p w14:paraId="4507071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0.108</w:t>
            </w:r>
          </w:p>
        </w:tc>
        <w:tc>
          <w:tcPr>
            <w:tcW w:w="993" w:type="dxa"/>
            <w:tcBorders>
              <w:top w:val="nil"/>
              <w:left w:val="single" w:sz="4" w:space="0" w:color="auto"/>
              <w:bottom w:val="single" w:sz="4" w:space="0" w:color="auto"/>
              <w:right w:val="single" w:sz="4" w:space="0" w:color="auto"/>
            </w:tcBorders>
            <w:noWrap/>
            <w:hideMark/>
          </w:tcPr>
          <w:p w14:paraId="39A91916" w14:textId="2F32A24D"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0.55</w:t>
            </w:r>
          </w:p>
        </w:tc>
        <w:tc>
          <w:tcPr>
            <w:tcW w:w="1417" w:type="dxa"/>
            <w:tcBorders>
              <w:top w:val="nil"/>
              <w:left w:val="single" w:sz="4" w:space="0" w:color="auto"/>
              <w:bottom w:val="single" w:sz="4" w:space="0" w:color="auto"/>
              <w:right w:val="single" w:sz="4" w:space="0" w:color="auto"/>
            </w:tcBorders>
          </w:tcPr>
          <w:p w14:paraId="75413A44" w14:textId="395213B6"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single" w:sz="4" w:space="0" w:color="auto"/>
              <w:right w:val="single" w:sz="4" w:space="0" w:color="auto"/>
            </w:tcBorders>
            <w:noWrap/>
          </w:tcPr>
          <w:p w14:paraId="27343F41" w14:textId="05E1514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D1CA6BB" w14:textId="77777777" w:rsidTr="00AF3D0C">
        <w:trPr>
          <w:trHeight w:val="20"/>
        </w:trPr>
        <w:tc>
          <w:tcPr>
            <w:tcW w:w="2547" w:type="dxa"/>
            <w:vMerge/>
            <w:hideMark/>
          </w:tcPr>
          <w:p w14:paraId="256B66AA"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244E45BA"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nil"/>
              <w:right w:val="single" w:sz="4" w:space="0" w:color="auto"/>
            </w:tcBorders>
            <w:noWrap/>
            <w:hideMark/>
          </w:tcPr>
          <w:p w14:paraId="69D5AC5C"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noWrap/>
            <w:hideMark/>
          </w:tcPr>
          <w:p w14:paraId="454243AD"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-0.012</w:t>
            </w:r>
          </w:p>
        </w:tc>
        <w:tc>
          <w:tcPr>
            <w:tcW w:w="850" w:type="dxa"/>
            <w:tcBorders>
              <w:top w:val="single" w:sz="4" w:space="0" w:color="auto"/>
              <w:left w:val="single" w:sz="4" w:space="0" w:color="auto"/>
              <w:bottom w:val="nil"/>
              <w:right w:val="single" w:sz="4" w:space="0" w:color="auto"/>
            </w:tcBorders>
            <w:noWrap/>
            <w:hideMark/>
          </w:tcPr>
          <w:p w14:paraId="1A2B2029"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0.015</w:t>
            </w:r>
          </w:p>
        </w:tc>
        <w:tc>
          <w:tcPr>
            <w:tcW w:w="993" w:type="dxa"/>
            <w:tcBorders>
              <w:top w:val="single" w:sz="4" w:space="0" w:color="auto"/>
              <w:left w:val="single" w:sz="4" w:space="0" w:color="auto"/>
              <w:bottom w:val="nil"/>
              <w:right w:val="single" w:sz="4" w:space="0" w:color="auto"/>
            </w:tcBorders>
            <w:noWrap/>
            <w:hideMark/>
          </w:tcPr>
          <w:p w14:paraId="037D9658" w14:textId="187CD735"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0.4</w:t>
            </w:r>
            <w:r>
              <w:rPr>
                <w:rFonts w:ascii="Arial" w:eastAsia="Times New Roman" w:hAnsi="Arial" w:cs="Arial"/>
                <w:color w:val="000000"/>
                <w:sz w:val="20"/>
                <w:szCs w:val="20"/>
                <w:lang w:eastAsia="en-GB"/>
              </w:rPr>
              <w:t>0</w:t>
            </w:r>
          </w:p>
        </w:tc>
        <w:tc>
          <w:tcPr>
            <w:tcW w:w="1417" w:type="dxa"/>
            <w:tcBorders>
              <w:top w:val="single" w:sz="4" w:space="0" w:color="auto"/>
              <w:left w:val="single" w:sz="4" w:space="0" w:color="auto"/>
              <w:bottom w:val="nil"/>
              <w:right w:val="single" w:sz="4" w:space="0" w:color="auto"/>
            </w:tcBorders>
          </w:tcPr>
          <w:p w14:paraId="5ED651DB" w14:textId="1CCAFD4B"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nil"/>
              <w:right w:val="single" w:sz="4" w:space="0" w:color="auto"/>
            </w:tcBorders>
            <w:noWrap/>
          </w:tcPr>
          <w:p w14:paraId="03FD7275" w14:textId="2FF894DF"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6B2B449" w14:textId="77777777" w:rsidTr="00AF3D0C">
        <w:trPr>
          <w:trHeight w:val="20"/>
        </w:trPr>
        <w:tc>
          <w:tcPr>
            <w:tcW w:w="2547" w:type="dxa"/>
            <w:vMerge/>
            <w:hideMark/>
          </w:tcPr>
          <w:p w14:paraId="3F351E90"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3E250DA"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4C44B388"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noWrap/>
            <w:hideMark/>
          </w:tcPr>
          <w:p w14:paraId="02A83776"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0.012</w:t>
            </w:r>
          </w:p>
        </w:tc>
        <w:tc>
          <w:tcPr>
            <w:tcW w:w="850" w:type="dxa"/>
            <w:tcBorders>
              <w:top w:val="nil"/>
              <w:left w:val="single" w:sz="4" w:space="0" w:color="auto"/>
              <w:bottom w:val="nil"/>
              <w:right w:val="single" w:sz="4" w:space="0" w:color="auto"/>
            </w:tcBorders>
            <w:noWrap/>
            <w:hideMark/>
          </w:tcPr>
          <w:p w14:paraId="0A644F2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0.014</w:t>
            </w:r>
          </w:p>
        </w:tc>
        <w:tc>
          <w:tcPr>
            <w:tcW w:w="993" w:type="dxa"/>
            <w:tcBorders>
              <w:top w:val="nil"/>
              <w:left w:val="single" w:sz="4" w:space="0" w:color="auto"/>
              <w:bottom w:val="nil"/>
              <w:right w:val="single" w:sz="4" w:space="0" w:color="auto"/>
            </w:tcBorders>
            <w:noWrap/>
            <w:hideMark/>
          </w:tcPr>
          <w:p w14:paraId="453E8316" w14:textId="72BDBEDA"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40</w:t>
            </w:r>
          </w:p>
        </w:tc>
        <w:tc>
          <w:tcPr>
            <w:tcW w:w="1417" w:type="dxa"/>
            <w:tcBorders>
              <w:top w:val="nil"/>
              <w:left w:val="single" w:sz="4" w:space="0" w:color="auto"/>
              <w:bottom w:val="nil"/>
              <w:right w:val="single" w:sz="4" w:space="0" w:color="auto"/>
            </w:tcBorders>
          </w:tcPr>
          <w:p w14:paraId="6363D8FD" w14:textId="3263E75C"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0A37B8A1" w14:textId="6E73F4B1"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C2C2493" w14:textId="77777777" w:rsidTr="00AF3D0C">
        <w:trPr>
          <w:trHeight w:val="20"/>
        </w:trPr>
        <w:tc>
          <w:tcPr>
            <w:tcW w:w="2547" w:type="dxa"/>
            <w:vMerge/>
            <w:hideMark/>
          </w:tcPr>
          <w:p w14:paraId="60BB060C"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1E3D6AD"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1CAF55EF"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noWrap/>
            <w:hideMark/>
          </w:tcPr>
          <w:p w14:paraId="0D807650"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0.006</w:t>
            </w:r>
          </w:p>
        </w:tc>
        <w:tc>
          <w:tcPr>
            <w:tcW w:w="850" w:type="dxa"/>
            <w:tcBorders>
              <w:top w:val="nil"/>
              <w:left w:val="single" w:sz="4" w:space="0" w:color="auto"/>
              <w:bottom w:val="nil"/>
              <w:right w:val="single" w:sz="4" w:space="0" w:color="auto"/>
            </w:tcBorders>
            <w:noWrap/>
            <w:hideMark/>
          </w:tcPr>
          <w:p w14:paraId="1447A64B"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0.014</w:t>
            </w:r>
          </w:p>
        </w:tc>
        <w:tc>
          <w:tcPr>
            <w:tcW w:w="993" w:type="dxa"/>
            <w:tcBorders>
              <w:top w:val="nil"/>
              <w:left w:val="single" w:sz="4" w:space="0" w:color="auto"/>
              <w:bottom w:val="nil"/>
              <w:right w:val="single" w:sz="4" w:space="0" w:color="auto"/>
            </w:tcBorders>
            <w:noWrap/>
            <w:hideMark/>
          </w:tcPr>
          <w:p w14:paraId="1BC34CD0" w14:textId="744FAB7A"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0.65</w:t>
            </w:r>
          </w:p>
        </w:tc>
        <w:tc>
          <w:tcPr>
            <w:tcW w:w="1417" w:type="dxa"/>
            <w:tcBorders>
              <w:top w:val="nil"/>
              <w:left w:val="single" w:sz="4" w:space="0" w:color="auto"/>
              <w:bottom w:val="nil"/>
              <w:right w:val="single" w:sz="4" w:space="0" w:color="auto"/>
            </w:tcBorders>
          </w:tcPr>
          <w:p w14:paraId="70ECBDF1" w14:textId="3DAF885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nil"/>
              <w:right w:val="single" w:sz="4" w:space="0" w:color="auto"/>
            </w:tcBorders>
            <w:noWrap/>
          </w:tcPr>
          <w:p w14:paraId="2E667891" w14:textId="717F27A7"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AD1DCBD" w14:textId="77777777" w:rsidTr="00AF3D0C">
        <w:trPr>
          <w:trHeight w:val="20"/>
        </w:trPr>
        <w:tc>
          <w:tcPr>
            <w:tcW w:w="2547" w:type="dxa"/>
            <w:vMerge/>
            <w:hideMark/>
          </w:tcPr>
          <w:p w14:paraId="3483E356"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42B51C1B"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390404B0"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noWrap/>
            <w:hideMark/>
          </w:tcPr>
          <w:p w14:paraId="6A349559"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-0.029</w:t>
            </w:r>
          </w:p>
        </w:tc>
        <w:tc>
          <w:tcPr>
            <w:tcW w:w="850" w:type="dxa"/>
            <w:tcBorders>
              <w:top w:val="nil"/>
              <w:left w:val="single" w:sz="4" w:space="0" w:color="auto"/>
              <w:bottom w:val="single" w:sz="4" w:space="0" w:color="auto"/>
              <w:right w:val="single" w:sz="4" w:space="0" w:color="auto"/>
            </w:tcBorders>
            <w:noWrap/>
            <w:hideMark/>
          </w:tcPr>
          <w:p w14:paraId="7E52671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0.014</w:t>
            </w:r>
          </w:p>
        </w:tc>
        <w:tc>
          <w:tcPr>
            <w:tcW w:w="993" w:type="dxa"/>
            <w:tcBorders>
              <w:top w:val="nil"/>
              <w:left w:val="single" w:sz="4" w:space="0" w:color="auto"/>
              <w:bottom w:val="single" w:sz="4" w:space="0" w:color="auto"/>
              <w:right w:val="single" w:sz="4" w:space="0" w:color="auto"/>
            </w:tcBorders>
            <w:noWrap/>
            <w:hideMark/>
          </w:tcPr>
          <w:p w14:paraId="3A4B10C4"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0.046</w:t>
            </w:r>
          </w:p>
        </w:tc>
        <w:tc>
          <w:tcPr>
            <w:tcW w:w="1417" w:type="dxa"/>
            <w:tcBorders>
              <w:top w:val="nil"/>
              <w:left w:val="single" w:sz="4" w:space="0" w:color="auto"/>
              <w:bottom w:val="single" w:sz="4" w:space="0" w:color="auto"/>
              <w:right w:val="single" w:sz="4" w:space="0" w:color="auto"/>
            </w:tcBorders>
          </w:tcPr>
          <w:p w14:paraId="371275F7" w14:textId="120E5C3B"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single" w:sz="4" w:space="0" w:color="auto"/>
              <w:right w:val="single" w:sz="4" w:space="0" w:color="auto"/>
            </w:tcBorders>
            <w:noWrap/>
          </w:tcPr>
          <w:p w14:paraId="6CCEF675" w14:textId="36212D86"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B1F625C" w14:textId="77777777" w:rsidTr="00AF3D0C">
        <w:trPr>
          <w:trHeight w:val="20"/>
        </w:trPr>
        <w:tc>
          <w:tcPr>
            <w:tcW w:w="2547" w:type="dxa"/>
            <w:vMerge w:val="restart"/>
            <w:hideMark/>
          </w:tcPr>
          <w:p w14:paraId="400E30C7" w14:textId="656EACE4"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 xml:space="preserve">Health </w:t>
            </w:r>
            <w:r w:rsidRPr="00A04BE8">
              <w:rPr>
                <w:rFonts w:ascii="Arial" w:eastAsia="Times New Roman" w:hAnsi="Arial" w:cs="Arial"/>
                <w:color w:val="000000"/>
                <w:sz w:val="20"/>
                <w:szCs w:val="20"/>
                <w:lang w:eastAsia="en-GB"/>
              </w:rPr>
              <w:t>conditions</w:t>
            </w:r>
            <w:r w:rsidRPr="00346444">
              <w:rPr>
                <w:rFonts w:ascii="Arial" w:eastAsia="Times New Roman" w:hAnsi="Arial" w:cs="Arial"/>
                <w:color w:val="000000"/>
                <w:sz w:val="20"/>
                <w:szCs w:val="20"/>
                <w:lang w:eastAsia="en-GB"/>
              </w:rPr>
              <w:t xml:space="preserve"> (No)</w:t>
            </w:r>
          </w:p>
        </w:tc>
        <w:tc>
          <w:tcPr>
            <w:tcW w:w="3827" w:type="dxa"/>
            <w:tcBorders>
              <w:right w:val="single" w:sz="4" w:space="0" w:color="auto"/>
            </w:tcBorders>
            <w:noWrap/>
            <w:hideMark/>
          </w:tcPr>
          <w:p w14:paraId="7B720E44"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619A4DF2" w14:textId="2553232F"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noWrap/>
            <w:hideMark/>
          </w:tcPr>
          <w:p w14:paraId="77AD37DE"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-0.015</w:t>
            </w:r>
          </w:p>
        </w:tc>
        <w:tc>
          <w:tcPr>
            <w:tcW w:w="850" w:type="dxa"/>
            <w:tcBorders>
              <w:top w:val="single" w:sz="4" w:space="0" w:color="auto"/>
              <w:left w:val="single" w:sz="4" w:space="0" w:color="auto"/>
              <w:bottom w:val="single" w:sz="4" w:space="0" w:color="auto"/>
              <w:right w:val="single" w:sz="4" w:space="0" w:color="auto"/>
            </w:tcBorders>
            <w:noWrap/>
            <w:hideMark/>
          </w:tcPr>
          <w:p w14:paraId="4B45429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0.080</w:t>
            </w:r>
          </w:p>
        </w:tc>
        <w:tc>
          <w:tcPr>
            <w:tcW w:w="993" w:type="dxa"/>
            <w:tcBorders>
              <w:top w:val="single" w:sz="4" w:space="0" w:color="auto"/>
              <w:left w:val="single" w:sz="4" w:space="0" w:color="auto"/>
              <w:bottom w:val="single" w:sz="4" w:space="0" w:color="auto"/>
              <w:right w:val="single" w:sz="4" w:space="0" w:color="auto"/>
            </w:tcBorders>
            <w:noWrap/>
            <w:hideMark/>
          </w:tcPr>
          <w:p w14:paraId="3B19BB15" w14:textId="218C1A94"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0.85</w:t>
            </w:r>
          </w:p>
        </w:tc>
        <w:tc>
          <w:tcPr>
            <w:tcW w:w="1417" w:type="dxa"/>
            <w:tcBorders>
              <w:top w:val="single" w:sz="4" w:space="0" w:color="auto"/>
              <w:left w:val="single" w:sz="4" w:space="0" w:color="auto"/>
              <w:bottom w:val="single" w:sz="4" w:space="0" w:color="auto"/>
              <w:right w:val="single" w:sz="4" w:space="0" w:color="auto"/>
            </w:tcBorders>
          </w:tcPr>
          <w:p w14:paraId="0D70E741" w14:textId="4BF5091E"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652AEEFE" w14:textId="31DC5143"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122ECCC" w14:textId="77777777" w:rsidTr="00AF3D0C">
        <w:trPr>
          <w:trHeight w:val="20"/>
        </w:trPr>
        <w:tc>
          <w:tcPr>
            <w:tcW w:w="2547" w:type="dxa"/>
            <w:vMerge/>
            <w:hideMark/>
          </w:tcPr>
          <w:p w14:paraId="3E0D4654"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1E4FD55E"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77B92A3F" w14:textId="067C8706"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noWrap/>
            <w:hideMark/>
          </w:tcPr>
          <w:p w14:paraId="1596AE72"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0.007</w:t>
            </w:r>
          </w:p>
        </w:tc>
        <w:tc>
          <w:tcPr>
            <w:tcW w:w="850" w:type="dxa"/>
            <w:tcBorders>
              <w:top w:val="single" w:sz="4" w:space="0" w:color="auto"/>
              <w:left w:val="single" w:sz="4" w:space="0" w:color="auto"/>
              <w:bottom w:val="single" w:sz="4" w:space="0" w:color="auto"/>
              <w:right w:val="single" w:sz="4" w:space="0" w:color="auto"/>
            </w:tcBorders>
            <w:noWrap/>
            <w:hideMark/>
          </w:tcPr>
          <w:p w14:paraId="50AF131F"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0.009</w:t>
            </w:r>
          </w:p>
        </w:tc>
        <w:tc>
          <w:tcPr>
            <w:tcW w:w="993" w:type="dxa"/>
            <w:tcBorders>
              <w:top w:val="single" w:sz="4" w:space="0" w:color="auto"/>
              <w:left w:val="single" w:sz="4" w:space="0" w:color="auto"/>
              <w:bottom w:val="single" w:sz="4" w:space="0" w:color="auto"/>
              <w:right w:val="single" w:sz="4" w:space="0" w:color="auto"/>
            </w:tcBorders>
            <w:noWrap/>
            <w:hideMark/>
          </w:tcPr>
          <w:p w14:paraId="677D5F94" w14:textId="16E476FC"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0.45</w:t>
            </w:r>
          </w:p>
        </w:tc>
        <w:tc>
          <w:tcPr>
            <w:tcW w:w="1417" w:type="dxa"/>
            <w:tcBorders>
              <w:top w:val="single" w:sz="4" w:space="0" w:color="auto"/>
              <w:left w:val="single" w:sz="4" w:space="0" w:color="auto"/>
              <w:bottom w:val="single" w:sz="4" w:space="0" w:color="auto"/>
              <w:right w:val="single" w:sz="4" w:space="0" w:color="auto"/>
            </w:tcBorders>
          </w:tcPr>
          <w:p w14:paraId="0AF96FD4" w14:textId="126B9AE5"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4FC8B05E" w14:textId="6C263A2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9F999F8" w14:textId="77777777" w:rsidTr="00AF3D0C">
        <w:trPr>
          <w:trHeight w:val="20"/>
        </w:trPr>
        <w:tc>
          <w:tcPr>
            <w:tcW w:w="2547" w:type="dxa"/>
            <w:vMerge w:val="restart"/>
            <w:hideMark/>
          </w:tcPr>
          <w:p w14:paraId="13E34878" w14:textId="34B4897A"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Hospitalised at acute phase of infection (No)</w:t>
            </w:r>
          </w:p>
        </w:tc>
        <w:tc>
          <w:tcPr>
            <w:tcW w:w="3827" w:type="dxa"/>
            <w:tcBorders>
              <w:right w:val="single" w:sz="4" w:space="0" w:color="auto"/>
            </w:tcBorders>
            <w:noWrap/>
            <w:hideMark/>
          </w:tcPr>
          <w:p w14:paraId="115FEED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2859D63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noWrap/>
            <w:hideMark/>
          </w:tcPr>
          <w:p w14:paraId="197BD359"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0.035</w:t>
            </w:r>
          </w:p>
        </w:tc>
        <w:tc>
          <w:tcPr>
            <w:tcW w:w="850" w:type="dxa"/>
            <w:tcBorders>
              <w:top w:val="single" w:sz="4" w:space="0" w:color="auto"/>
              <w:left w:val="single" w:sz="4" w:space="0" w:color="auto"/>
              <w:bottom w:val="single" w:sz="4" w:space="0" w:color="auto"/>
              <w:right w:val="single" w:sz="4" w:space="0" w:color="auto"/>
            </w:tcBorders>
            <w:noWrap/>
            <w:hideMark/>
          </w:tcPr>
          <w:p w14:paraId="3E67CF3B"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0.141</w:t>
            </w:r>
          </w:p>
        </w:tc>
        <w:tc>
          <w:tcPr>
            <w:tcW w:w="993" w:type="dxa"/>
            <w:tcBorders>
              <w:top w:val="single" w:sz="4" w:space="0" w:color="auto"/>
              <w:left w:val="single" w:sz="4" w:space="0" w:color="auto"/>
              <w:bottom w:val="single" w:sz="4" w:space="0" w:color="auto"/>
              <w:right w:val="single" w:sz="4" w:space="0" w:color="auto"/>
            </w:tcBorders>
            <w:noWrap/>
            <w:hideMark/>
          </w:tcPr>
          <w:p w14:paraId="2F85D25E" w14:textId="55B56581"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0.80</w:t>
            </w:r>
          </w:p>
        </w:tc>
        <w:tc>
          <w:tcPr>
            <w:tcW w:w="1417" w:type="dxa"/>
            <w:tcBorders>
              <w:top w:val="single" w:sz="4" w:space="0" w:color="auto"/>
              <w:left w:val="single" w:sz="4" w:space="0" w:color="auto"/>
              <w:bottom w:val="single" w:sz="4" w:space="0" w:color="auto"/>
              <w:right w:val="single" w:sz="4" w:space="0" w:color="auto"/>
            </w:tcBorders>
          </w:tcPr>
          <w:p w14:paraId="2B44028A" w14:textId="4521F23F"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3BE42203" w14:textId="1192AB17"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CDC4514" w14:textId="77777777" w:rsidTr="00AF3D0C">
        <w:trPr>
          <w:trHeight w:val="20"/>
        </w:trPr>
        <w:tc>
          <w:tcPr>
            <w:tcW w:w="2547" w:type="dxa"/>
            <w:vMerge/>
            <w:hideMark/>
          </w:tcPr>
          <w:p w14:paraId="37948082"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5712C4A8"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060F3B2D"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noWrap/>
            <w:hideMark/>
          </w:tcPr>
          <w:p w14:paraId="115DCE2B"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0.005</w:t>
            </w:r>
          </w:p>
        </w:tc>
        <w:tc>
          <w:tcPr>
            <w:tcW w:w="850" w:type="dxa"/>
            <w:tcBorders>
              <w:top w:val="single" w:sz="4" w:space="0" w:color="auto"/>
              <w:left w:val="single" w:sz="4" w:space="0" w:color="auto"/>
              <w:bottom w:val="single" w:sz="4" w:space="0" w:color="auto"/>
              <w:right w:val="single" w:sz="4" w:space="0" w:color="auto"/>
            </w:tcBorders>
            <w:noWrap/>
            <w:hideMark/>
          </w:tcPr>
          <w:p w14:paraId="56BB1086" w14:textId="7777777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0.015</w:t>
            </w:r>
          </w:p>
        </w:tc>
        <w:tc>
          <w:tcPr>
            <w:tcW w:w="993" w:type="dxa"/>
            <w:tcBorders>
              <w:top w:val="single" w:sz="4" w:space="0" w:color="auto"/>
              <w:left w:val="single" w:sz="4" w:space="0" w:color="auto"/>
              <w:bottom w:val="single" w:sz="4" w:space="0" w:color="auto"/>
              <w:right w:val="single" w:sz="4" w:space="0" w:color="auto"/>
            </w:tcBorders>
            <w:noWrap/>
            <w:hideMark/>
          </w:tcPr>
          <w:p w14:paraId="6175DAC4" w14:textId="2B03FC67" w:rsidR="00933AD8" w:rsidRPr="00346444" w:rsidRDefault="00933AD8" w:rsidP="00933AD8">
            <w:pPr>
              <w:jc w:val="right"/>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0.76</w:t>
            </w:r>
          </w:p>
        </w:tc>
        <w:tc>
          <w:tcPr>
            <w:tcW w:w="1417" w:type="dxa"/>
            <w:tcBorders>
              <w:top w:val="single" w:sz="4" w:space="0" w:color="auto"/>
              <w:left w:val="single" w:sz="4" w:space="0" w:color="auto"/>
              <w:bottom w:val="single" w:sz="4" w:space="0" w:color="auto"/>
              <w:right w:val="single" w:sz="4" w:space="0" w:color="auto"/>
            </w:tcBorders>
          </w:tcPr>
          <w:p w14:paraId="1AFF2E01" w14:textId="4257376C"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single" w:sz="4" w:space="0" w:color="auto"/>
              <w:right w:val="single" w:sz="4" w:space="0" w:color="auto"/>
            </w:tcBorders>
            <w:noWrap/>
          </w:tcPr>
          <w:p w14:paraId="0156753D" w14:textId="42BA43A2"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487897A" w14:textId="77777777" w:rsidTr="00AF3D0C">
        <w:trPr>
          <w:trHeight w:val="20"/>
        </w:trPr>
        <w:tc>
          <w:tcPr>
            <w:tcW w:w="2547" w:type="dxa"/>
            <w:vMerge w:val="restart"/>
          </w:tcPr>
          <w:p w14:paraId="0B561C1D" w14:textId="6DBF01B2"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Days from infection to vaccination (restricted cubic spline)</w:t>
            </w:r>
          </w:p>
        </w:tc>
        <w:tc>
          <w:tcPr>
            <w:tcW w:w="3827" w:type="dxa"/>
            <w:vMerge w:val="restart"/>
            <w:tcBorders>
              <w:right w:val="single" w:sz="4" w:space="0" w:color="auto"/>
            </w:tcBorders>
            <w:noWrap/>
          </w:tcPr>
          <w:p w14:paraId="01812D4D" w14:textId="5F5FC1CF"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nil"/>
              <w:right w:val="single" w:sz="4" w:space="0" w:color="auto"/>
            </w:tcBorders>
            <w:noWrap/>
          </w:tcPr>
          <w:p w14:paraId="53B38F41" w14:textId="3E7FE8B9"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2A8B97DE" w14:textId="61D57037"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-0.527</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484DEA21" w14:textId="289DD1DB"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0.299</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701BBC97" w14:textId="748D37C6" w:rsidR="00933AD8" w:rsidRPr="00346444" w:rsidRDefault="00933AD8" w:rsidP="00933AD8">
            <w:pPr>
              <w:jc w:val="right"/>
              <w:rPr>
                <w:rFonts w:ascii="Arial" w:eastAsia="Times New Roman" w:hAnsi="Arial" w:cs="Arial"/>
                <w:color w:val="000000"/>
                <w:sz w:val="20"/>
                <w:szCs w:val="20"/>
                <w:lang w:eastAsia="en-GB"/>
              </w:rPr>
            </w:pPr>
            <w:r>
              <w:rPr>
                <w:rFonts w:ascii="Arial" w:hAnsi="Arial" w:cs="Arial"/>
                <w:color w:val="000000"/>
                <w:sz w:val="20"/>
                <w:szCs w:val="20"/>
              </w:rPr>
              <w:t>0.08</w:t>
            </w:r>
          </w:p>
        </w:tc>
        <w:tc>
          <w:tcPr>
            <w:tcW w:w="1417" w:type="dxa"/>
            <w:tcBorders>
              <w:top w:val="single" w:sz="4" w:space="0" w:color="auto"/>
              <w:left w:val="single" w:sz="4" w:space="0" w:color="auto"/>
              <w:bottom w:val="nil"/>
              <w:right w:val="single" w:sz="4" w:space="0" w:color="auto"/>
            </w:tcBorders>
          </w:tcPr>
          <w:p w14:paraId="4258E604" w14:textId="26F61097"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nil"/>
              <w:right w:val="single" w:sz="4" w:space="0" w:color="auto"/>
            </w:tcBorders>
            <w:noWrap/>
          </w:tcPr>
          <w:p w14:paraId="731EED6E" w14:textId="7EC1731E"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C5F8334" w14:textId="77777777" w:rsidTr="00AF3D0C">
        <w:trPr>
          <w:trHeight w:val="20"/>
        </w:trPr>
        <w:tc>
          <w:tcPr>
            <w:tcW w:w="2547" w:type="dxa"/>
            <w:vMerge/>
          </w:tcPr>
          <w:p w14:paraId="1138A84E"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459D65D1"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4257E695" w14:textId="0BAB9F9F"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135ABEF" w14:textId="10E50F8D"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0.013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311C671" w14:textId="145C6DF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0.087</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BF6B5FE" w14:textId="68A192F9" w:rsidR="00933AD8" w:rsidRPr="00346444" w:rsidRDefault="00933AD8" w:rsidP="00933AD8">
            <w:pPr>
              <w:jc w:val="right"/>
              <w:rPr>
                <w:rFonts w:ascii="Arial" w:eastAsia="Times New Roman" w:hAnsi="Arial" w:cs="Arial"/>
                <w:color w:val="000000"/>
                <w:sz w:val="20"/>
                <w:szCs w:val="20"/>
                <w:lang w:eastAsia="en-GB"/>
              </w:rPr>
            </w:pPr>
            <w:r>
              <w:rPr>
                <w:rFonts w:ascii="Arial" w:hAnsi="Arial" w:cs="Arial"/>
                <w:color w:val="000000"/>
                <w:sz w:val="20"/>
                <w:szCs w:val="20"/>
              </w:rPr>
              <w:t>0.88</w:t>
            </w:r>
          </w:p>
        </w:tc>
        <w:tc>
          <w:tcPr>
            <w:tcW w:w="1417" w:type="dxa"/>
            <w:tcBorders>
              <w:top w:val="nil"/>
              <w:left w:val="single" w:sz="4" w:space="0" w:color="auto"/>
              <w:bottom w:val="single" w:sz="4" w:space="0" w:color="auto"/>
              <w:right w:val="single" w:sz="4" w:space="0" w:color="auto"/>
            </w:tcBorders>
          </w:tcPr>
          <w:p w14:paraId="4220267D" w14:textId="48E728F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single" w:sz="4" w:space="0" w:color="auto"/>
              <w:right w:val="single" w:sz="4" w:space="0" w:color="auto"/>
            </w:tcBorders>
            <w:noWrap/>
          </w:tcPr>
          <w:p w14:paraId="62B09C0D" w14:textId="5E6A3AD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7CB979D1" w14:textId="77777777" w:rsidTr="00AF3D0C">
        <w:trPr>
          <w:trHeight w:val="20"/>
        </w:trPr>
        <w:tc>
          <w:tcPr>
            <w:tcW w:w="2547" w:type="dxa"/>
            <w:vMerge/>
          </w:tcPr>
          <w:p w14:paraId="41668E47"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tcPr>
          <w:p w14:paraId="166D1E93" w14:textId="1A79E565"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nil"/>
              <w:right w:val="single" w:sz="4" w:space="0" w:color="auto"/>
            </w:tcBorders>
            <w:noWrap/>
          </w:tcPr>
          <w:p w14:paraId="733AACA4" w14:textId="034B4A58"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2CFDF51C" w14:textId="36F11E9D"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0.051</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25B0EB72" w14:textId="3AEC3AB5"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0.023</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0F4537B4" w14:textId="6A4A9C80" w:rsidR="00933AD8" w:rsidRPr="00346444" w:rsidRDefault="00933AD8" w:rsidP="00933AD8">
            <w:pPr>
              <w:jc w:val="right"/>
              <w:rPr>
                <w:rFonts w:ascii="Arial" w:eastAsia="Times New Roman" w:hAnsi="Arial" w:cs="Arial"/>
                <w:color w:val="000000"/>
                <w:sz w:val="20"/>
                <w:szCs w:val="20"/>
                <w:lang w:eastAsia="en-GB"/>
              </w:rPr>
            </w:pPr>
            <w:r>
              <w:rPr>
                <w:rFonts w:ascii="Arial" w:hAnsi="Arial" w:cs="Arial"/>
                <w:color w:val="000000"/>
                <w:sz w:val="20"/>
                <w:szCs w:val="20"/>
              </w:rPr>
              <w:t>0.03</w:t>
            </w:r>
          </w:p>
        </w:tc>
        <w:tc>
          <w:tcPr>
            <w:tcW w:w="1417" w:type="dxa"/>
            <w:tcBorders>
              <w:top w:val="single" w:sz="4" w:space="0" w:color="auto"/>
              <w:left w:val="single" w:sz="4" w:space="0" w:color="auto"/>
              <w:bottom w:val="nil"/>
              <w:right w:val="single" w:sz="4" w:space="0" w:color="auto"/>
            </w:tcBorders>
          </w:tcPr>
          <w:p w14:paraId="23F70295" w14:textId="671BDA8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single" w:sz="4" w:space="0" w:color="auto"/>
              <w:left w:val="single" w:sz="4" w:space="0" w:color="auto"/>
              <w:bottom w:val="nil"/>
              <w:right w:val="single" w:sz="4" w:space="0" w:color="auto"/>
            </w:tcBorders>
            <w:noWrap/>
          </w:tcPr>
          <w:p w14:paraId="6D76AC36" w14:textId="2C60F898"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083F2CB" w14:textId="77777777" w:rsidTr="00AF3D0C">
        <w:trPr>
          <w:trHeight w:val="20"/>
        </w:trPr>
        <w:tc>
          <w:tcPr>
            <w:tcW w:w="2547" w:type="dxa"/>
            <w:vMerge/>
          </w:tcPr>
          <w:p w14:paraId="09A41331"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768104EE"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4EA71F43" w14:textId="7A6FC30B"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C673077" w14:textId="56C0CCB4"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0.016</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DBB5159" w14:textId="66E642CB"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0.011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62C9096" w14:textId="641096D4" w:rsidR="00933AD8" w:rsidRPr="00346444" w:rsidRDefault="00933AD8" w:rsidP="00933AD8">
            <w:pPr>
              <w:jc w:val="right"/>
              <w:rPr>
                <w:rFonts w:ascii="Arial" w:eastAsia="Times New Roman" w:hAnsi="Arial" w:cs="Arial"/>
                <w:color w:val="000000"/>
                <w:sz w:val="20"/>
                <w:szCs w:val="20"/>
                <w:lang w:eastAsia="en-GB"/>
              </w:rPr>
            </w:pPr>
            <w:r>
              <w:rPr>
                <w:rFonts w:ascii="Arial" w:hAnsi="Arial" w:cs="Arial"/>
                <w:color w:val="000000"/>
                <w:sz w:val="20"/>
                <w:szCs w:val="20"/>
              </w:rPr>
              <w:t>0.15</w:t>
            </w:r>
          </w:p>
        </w:tc>
        <w:tc>
          <w:tcPr>
            <w:tcW w:w="1417" w:type="dxa"/>
            <w:tcBorders>
              <w:top w:val="nil"/>
              <w:left w:val="single" w:sz="4" w:space="0" w:color="auto"/>
              <w:bottom w:val="single" w:sz="4" w:space="0" w:color="auto"/>
              <w:right w:val="single" w:sz="4" w:space="0" w:color="auto"/>
            </w:tcBorders>
          </w:tcPr>
          <w:p w14:paraId="45CA3582" w14:textId="329B79D6"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37" w:type="dxa"/>
            <w:tcBorders>
              <w:top w:val="nil"/>
              <w:left w:val="single" w:sz="4" w:space="0" w:color="auto"/>
              <w:bottom w:val="single" w:sz="4" w:space="0" w:color="auto"/>
              <w:right w:val="single" w:sz="4" w:space="0" w:color="auto"/>
            </w:tcBorders>
            <w:noWrap/>
          </w:tcPr>
          <w:p w14:paraId="66B38862" w14:textId="1F2D9D90"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bl>
    <w:p w14:paraId="61E862C6" w14:textId="6B2C5DD9" w:rsidR="00ED11F0" w:rsidRPr="00ED11F0" w:rsidRDefault="00ED11F0" w:rsidP="00ED11F0">
      <w:pPr>
        <w:spacing w:before="120" w:after="0"/>
        <w:rPr>
          <w:rFonts w:ascii="Arial" w:hAnsi="Arial" w:cs="Arial"/>
          <w:sz w:val="20"/>
          <w:szCs w:val="20"/>
        </w:rPr>
      </w:pPr>
      <w:r>
        <w:rPr>
          <w:rFonts w:ascii="Arial" w:hAnsi="Arial" w:cs="Arial"/>
          <w:sz w:val="20"/>
          <w:szCs w:val="20"/>
        </w:rPr>
        <w:t xml:space="preserve">Notes: B-Y: </w:t>
      </w:r>
      <w:r w:rsidRPr="00ED11F0">
        <w:rPr>
          <w:rFonts w:ascii="Arial" w:hAnsi="Arial" w:cs="Arial"/>
          <w:sz w:val="20"/>
          <w:szCs w:val="20"/>
        </w:rPr>
        <w:t>Benjamini</w:t>
      </w:r>
      <w:r>
        <w:rPr>
          <w:rFonts w:ascii="Arial" w:hAnsi="Arial" w:cs="Arial"/>
          <w:sz w:val="20"/>
          <w:szCs w:val="20"/>
        </w:rPr>
        <w:t>-</w:t>
      </w:r>
      <w:r w:rsidRPr="00ED11F0">
        <w:rPr>
          <w:rFonts w:ascii="Arial" w:hAnsi="Arial" w:cs="Arial"/>
          <w:sz w:val="20"/>
          <w:szCs w:val="20"/>
        </w:rPr>
        <w:t>Yekutieli</w:t>
      </w:r>
      <w:r>
        <w:rPr>
          <w:rFonts w:ascii="Arial" w:hAnsi="Arial" w:cs="Arial"/>
          <w:sz w:val="20"/>
          <w:szCs w:val="20"/>
        </w:rPr>
        <w:t>; H-B: Holm-</w:t>
      </w:r>
      <w:r w:rsidRPr="00ED11F0">
        <w:rPr>
          <w:rFonts w:ascii="Arial" w:hAnsi="Arial" w:cs="Arial"/>
          <w:sz w:val="20"/>
          <w:szCs w:val="20"/>
        </w:rPr>
        <w:t>Bonferroni</w:t>
      </w:r>
      <w:r>
        <w:rPr>
          <w:rFonts w:ascii="Arial" w:hAnsi="Arial" w:cs="Arial"/>
          <w:sz w:val="20"/>
          <w:szCs w:val="20"/>
        </w:rPr>
        <w:t xml:space="preserve">; mRNA: messenger </w:t>
      </w:r>
      <w:r w:rsidRPr="00ED11F0">
        <w:rPr>
          <w:rFonts w:ascii="Arial" w:hAnsi="Arial" w:cs="Arial"/>
          <w:sz w:val="20"/>
          <w:szCs w:val="20"/>
        </w:rPr>
        <w:t>ribonucleic acid</w:t>
      </w:r>
      <w:r>
        <w:rPr>
          <w:rFonts w:ascii="Arial" w:hAnsi="Arial" w:cs="Arial"/>
          <w:sz w:val="20"/>
          <w:szCs w:val="20"/>
        </w:rPr>
        <w:t>; SE: standard error.</w:t>
      </w:r>
    </w:p>
    <w:p w14:paraId="1AF92507" w14:textId="16C36AE4" w:rsidR="00A40FFC" w:rsidRDefault="00A40FFC" w:rsidP="00ED11F0">
      <w:pPr>
        <w:spacing w:after="0"/>
        <w:rPr>
          <w:rFonts w:ascii="Arial" w:hAnsi="Arial" w:cs="Arial"/>
        </w:rPr>
      </w:pPr>
      <w:r>
        <w:rPr>
          <w:rFonts w:ascii="Arial" w:hAnsi="Arial" w:cs="Arial"/>
        </w:rPr>
        <w:br w:type="page"/>
      </w:r>
    </w:p>
    <w:p w14:paraId="630E3969" w14:textId="2F9A80D3" w:rsidR="00A40FFC" w:rsidRDefault="00A40FFC" w:rsidP="00A40FFC">
      <w:pPr>
        <w:spacing w:after="120"/>
        <w:rPr>
          <w:rFonts w:ascii="Arial" w:hAnsi="Arial" w:cs="Arial"/>
        </w:rPr>
      </w:pPr>
      <w:r w:rsidRPr="00631566">
        <w:rPr>
          <w:rFonts w:ascii="Arial" w:hAnsi="Arial" w:cs="Arial"/>
          <w:b/>
          <w:bCs/>
        </w:rPr>
        <w:lastRenderedPageBreak/>
        <w:t xml:space="preserve">Supplementary Table </w:t>
      </w:r>
      <w:r w:rsidR="00707AFA">
        <w:rPr>
          <w:rFonts w:ascii="Arial" w:hAnsi="Arial" w:cs="Arial"/>
          <w:b/>
          <w:bCs/>
        </w:rPr>
        <w:t>5</w:t>
      </w:r>
      <w:r>
        <w:rPr>
          <w:rFonts w:ascii="Arial" w:hAnsi="Arial" w:cs="Arial"/>
          <w:b/>
          <w:bCs/>
        </w:rPr>
        <w:t>b</w:t>
      </w:r>
      <w:r w:rsidRPr="00631566">
        <w:rPr>
          <w:rFonts w:ascii="Arial" w:hAnsi="Arial" w:cs="Arial"/>
          <w:b/>
          <w:bCs/>
        </w:rPr>
        <w:t>.</w:t>
      </w:r>
      <w:r>
        <w:rPr>
          <w:rFonts w:ascii="Arial" w:hAnsi="Arial" w:cs="Arial"/>
        </w:rPr>
        <w:t xml:space="preserve"> </w:t>
      </w:r>
      <w:r w:rsidRPr="0055212B">
        <w:rPr>
          <w:rFonts w:ascii="Arial" w:hAnsi="Arial" w:cs="Arial"/>
        </w:rPr>
        <w:t xml:space="preserve">Interactions between vaccination and personal characteristics: </w:t>
      </w:r>
      <w:r w:rsidR="000902B7">
        <w:rPr>
          <w:rFonts w:ascii="Arial" w:hAnsi="Arial" w:cs="Arial"/>
        </w:rPr>
        <w:t>Long Covid</w:t>
      </w:r>
      <w:r w:rsidRPr="0055212B">
        <w:rPr>
          <w:rFonts w:ascii="Arial" w:hAnsi="Arial" w:cs="Arial"/>
        </w:rPr>
        <w:t xml:space="preserve"> of any severity, </w:t>
      </w:r>
      <w:r>
        <w:rPr>
          <w:rFonts w:ascii="Arial" w:hAnsi="Arial" w:cs="Arial"/>
        </w:rPr>
        <w:t>second</w:t>
      </w:r>
      <w:r w:rsidRPr="0055212B">
        <w:rPr>
          <w:rFonts w:ascii="Arial" w:hAnsi="Arial" w:cs="Arial"/>
        </w:rPr>
        <w:t xml:space="preserve"> vaccination</w:t>
      </w:r>
    </w:p>
    <w:tbl>
      <w:tblPr>
        <w:tblStyle w:val="TableGrid"/>
        <w:tblW w:w="13962" w:type="dxa"/>
        <w:tblLayout w:type="fixed"/>
        <w:tblLook w:val="04A0" w:firstRow="1" w:lastRow="0" w:firstColumn="1" w:lastColumn="0" w:noHBand="0" w:noVBand="1"/>
      </w:tblPr>
      <w:tblGrid>
        <w:gridCol w:w="2547"/>
        <w:gridCol w:w="3827"/>
        <w:gridCol w:w="1843"/>
        <w:gridCol w:w="1134"/>
        <w:gridCol w:w="850"/>
        <w:gridCol w:w="993"/>
        <w:gridCol w:w="1417"/>
        <w:gridCol w:w="1351"/>
      </w:tblGrid>
      <w:tr w:rsidR="00AF3D0C" w:rsidRPr="00A04BE8" w14:paraId="2F170892" w14:textId="77777777" w:rsidTr="00AF3D0C">
        <w:trPr>
          <w:trHeight w:val="20"/>
        </w:trPr>
        <w:tc>
          <w:tcPr>
            <w:tcW w:w="2547" w:type="dxa"/>
            <w:shd w:val="clear" w:color="auto" w:fill="D9D9D9" w:themeFill="background1" w:themeFillShade="D9"/>
          </w:tcPr>
          <w:p w14:paraId="6681B977" w14:textId="267D2052" w:rsidR="00AF3D0C" w:rsidRPr="00A04BE8" w:rsidRDefault="00AF3D0C" w:rsidP="00AF3D0C">
            <w:pPr>
              <w:rPr>
                <w:rFonts w:ascii="Arial" w:hAnsi="Arial" w:cs="Arial"/>
                <w:b/>
                <w:bCs/>
                <w:sz w:val="20"/>
                <w:szCs w:val="20"/>
              </w:rPr>
            </w:pPr>
            <w:r w:rsidRPr="00A04BE8">
              <w:rPr>
                <w:rFonts w:ascii="Arial" w:hAnsi="Arial" w:cs="Arial"/>
                <w:b/>
                <w:bCs/>
                <w:sz w:val="20"/>
                <w:szCs w:val="20"/>
              </w:rPr>
              <w:t>Modifier (compar</w:t>
            </w:r>
            <w:r>
              <w:rPr>
                <w:rFonts w:ascii="Arial" w:hAnsi="Arial" w:cs="Arial"/>
                <w:b/>
                <w:bCs/>
                <w:sz w:val="20"/>
                <w:szCs w:val="20"/>
              </w:rPr>
              <w:t>ator</w:t>
            </w:r>
            <w:r w:rsidRPr="00A04BE8">
              <w:rPr>
                <w:rFonts w:ascii="Arial" w:hAnsi="Arial" w:cs="Arial"/>
                <w:b/>
                <w:bCs/>
                <w:sz w:val="20"/>
                <w:szCs w:val="20"/>
              </w:rPr>
              <w:t>)</w:t>
            </w:r>
          </w:p>
        </w:tc>
        <w:tc>
          <w:tcPr>
            <w:tcW w:w="3827" w:type="dxa"/>
            <w:shd w:val="clear" w:color="auto" w:fill="D9D9D9" w:themeFill="background1" w:themeFillShade="D9"/>
          </w:tcPr>
          <w:p w14:paraId="19B4F0F6" w14:textId="77777777" w:rsidR="00AF3D0C" w:rsidRPr="00A04BE8" w:rsidRDefault="00AF3D0C" w:rsidP="00AF3D0C">
            <w:pPr>
              <w:rPr>
                <w:rFonts w:ascii="Arial" w:hAnsi="Arial" w:cs="Arial"/>
                <w:b/>
                <w:bCs/>
                <w:sz w:val="20"/>
                <w:szCs w:val="20"/>
              </w:rPr>
            </w:pPr>
            <w:r w:rsidRPr="00A04BE8">
              <w:rPr>
                <w:rFonts w:ascii="Arial" w:hAnsi="Arial" w:cs="Arial"/>
                <w:b/>
                <w:bCs/>
                <w:sz w:val="20"/>
                <w:szCs w:val="20"/>
              </w:rPr>
              <w:t>Exposure</w:t>
            </w:r>
          </w:p>
        </w:tc>
        <w:tc>
          <w:tcPr>
            <w:tcW w:w="1843" w:type="dxa"/>
            <w:tcBorders>
              <w:bottom w:val="single" w:sz="4" w:space="0" w:color="auto"/>
            </w:tcBorders>
            <w:shd w:val="clear" w:color="auto" w:fill="D9D9D9" w:themeFill="background1" w:themeFillShade="D9"/>
          </w:tcPr>
          <w:p w14:paraId="4D8CC1F7" w14:textId="77777777" w:rsidR="00AF3D0C" w:rsidRPr="00A04BE8" w:rsidRDefault="00AF3D0C" w:rsidP="00AF3D0C">
            <w:pPr>
              <w:rPr>
                <w:rFonts w:ascii="Arial" w:hAnsi="Arial" w:cs="Arial"/>
                <w:b/>
                <w:bCs/>
                <w:sz w:val="20"/>
                <w:szCs w:val="20"/>
              </w:rPr>
            </w:pPr>
            <w:r w:rsidRPr="00A04BE8">
              <w:rPr>
                <w:rFonts w:ascii="Arial" w:hAnsi="Arial" w:cs="Arial"/>
                <w:b/>
                <w:bCs/>
                <w:sz w:val="20"/>
                <w:szCs w:val="20"/>
              </w:rPr>
              <w:t>Group</w:t>
            </w:r>
          </w:p>
        </w:tc>
        <w:tc>
          <w:tcPr>
            <w:tcW w:w="1134" w:type="dxa"/>
            <w:tcBorders>
              <w:bottom w:val="single" w:sz="4" w:space="0" w:color="auto"/>
            </w:tcBorders>
            <w:shd w:val="clear" w:color="auto" w:fill="D9D9D9" w:themeFill="background1" w:themeFillShade="D9"/>
          </w:tcPr>
          <w:p w14:paraId="2BFA0E34" w14:textId="77777777" w:rsidR="00AF3D0C" w:rsidRPr="00A04BE8" w:rsidRDefault="00AF3D0C" w:rsidP="00AF3D0C">
            <w:pPr>
              <w:jc w:val="right"/>
              <w:rPr>
                <w:rFonts w:ascii="Arial" w:hAnsi="Arial" w:cs="Arial"/>
                <w:b/>
                <w:bCs/>
                <w:sz w:val="20"/>
                <w:szCs w:val="20"/>
              </w:rPr>
            </w:pPr>
            <w:r w:rsidRPr="00A04BE8">
              <w:rPr>
                <w:rFonts w:ascii="Arial" w:hAnsi="Arial" w:cs="Arial"/>
                <w:b/>
                <w:bCs/>
                <w:sz w:val="20"/>
                <w:szCs w:val="20"/>
              </w:rPr>
              <w:t>Estimate</w:t>
            </w:r>
          </w:p>
        </w:tc>
        <w:tc>
          <w:tcPr>
            <w:tcW w:w="850" w:type="dxa"/>
            <w:tcBorders>
              <w:bottom w:val="single" w:sz="4" w:space="0" w:color="auto"/>
            </w:tcBorders>
            <w:shd w:val="clear" w:color="auto" w:fill="D9D9D9" w:themeFill="background1" w:themeFillShade="D9"/>
          </w:tcPr>
          <w:p w14:paraId="32FFA2D4" w14:textId="7925E9D9" w:rsidR="00AF3D0C" w:rsidRPr="00A04BE8" w:rsidRDefault="00AF3D0C" w:rsidP="00AF3D0C">
            <w:pPr>
              <w:jc w:val="right"/>
              <w:rPr>
                <w:rFonts w:ascii="Arial" w:hAnsi="Arial" w:cs="Arial"/>
                <w:b/>
                <w:bCs/>
                <w:sz w:val="20"/>
                <w:szCs w:val="20"/>
              </w:rPr>
            </w:pPr>
            <w:r>
              <w:rPr>
                <w:rFonts w:ascii="Arial" w:hAnsi="Arial" w:cs="Arial"/>
                <w:b/>
                <w:bCs/>
                <w:sz w:val="20"/>
                <w:szCs w:val="20"/>
              </w:rPr>
              <w:t>SE</w:t>
            </w:r>
          </w:p>
        </w:tc>
        <w:tc>
          <w:tcPr>
            <w:tcW w:w="993" w:type="dxa"/>
            <w:tcBorders>
              <w:bottom w:val="single" w:sz="4" w:space="0" w:color="auto"/>
            </w:tcBorders>
            <w:shd w:val="clear" w:color="auto" w:fill="D9D9D9" w:themeFill="background1" w:themeFillShade="D9"/>
          </w:tcPr>
          <w:p w14:paraId="141672DD" w14:textId="77777777" w:rsidR="00AF3D0C" w:rsidRPr="00A04BE8" w:rsidRDefault="00AF3D0C" w:rsidP="00AF3D0C">
            <w:pPr>
              <w:jc w:val="right"/>
              <w:rPr>
                <w:rFonts w:ascii="Arial" w:hAnsi="Arial" w:cs="Arial"/>
                <w:b/>
                <w:bCs/>
                <w:sz w:val="20"/>
                <w:szCs w:val="20"/>
              </w:rPr>
            </w:pPr>
            <w:r w:rsidRPr="00A04BE8">
              <w:rPr>
                <w:rFonts w:ascii="Arial" w:hAnsi="Arial" w:cs="Arial"/>
                <w:b/>
                <w:bCs/>
                <w:sz w:val="20"/>
                <w:szCs w:val="20"/>
              </w:rPr>
              <w:t>P-value</w:t>
            </w:r>
          </w:p>
        </w:tc>
        <w:tc>
          <w:tcPr>
            <w:tcW w:w="1417" w:type="dxa"/>
            <w:tcBorders>
              <w:bottom w:val="single" w:sz="4" w:space="0" w:color="auto"/>
            </w:tcBorders>
            <w:shd w:val="clear" w:color="auto" w:fill="D9D9D9" w:themeFill="background1" w:themeFillShade="D9"/>
          </w:tcPr>
          <w:p w14:paraId="5127645D" w14:textId="40878FC2" w:rsidR="00AF3D0C" w:rsidRPr="00A04BE8" w:rsidRDefault="00AF3D0C" w:rsidP="00AF3D0C">
            <w:pPr>
              <w:jc w:val="right"/>
              <w:rPr>
                <w:rFonts w:ascii="Arial" w:hAnsi="Arial" w:cs="Arial"/>
                <w:b/>
                <w:bCs/>
                <w:sz w:val="20"/>
                <w:szCs w:val="20"/>
              </w:rPr>
            </w:pPr>
            <w:r>
              <w:rPr>
                <w:rFonts w:ascii="Arial" w:hAnsi="Arial" w:cs="Arial"/>
                <w:b/>
                <w:bCs/>
                <w:sz w:val="20"/>
                <w:szCs w:val="20"/>
              </w:rPr>
              <w:t>H-B</w:t>
            </w:r>
            <w:r w:rsidRPr="00A04BE8">
              <w:rPr>
                <w:rFonts w:ascii="Arial" w:hAnsi="Arial" w:cs="Arial"/>
                <w:b/>
                <w:bCs/>
                <w:sz w:val="20"/>
                <w:szCs w:val="20"/>
              </w:rPr>
              <w:t xml:space="preserve"> p-value</w:t>
            </w:r>
          </w:p>
        </w:tc>
        <w:tc>
          <w:tcPr>
            <w:tcW w:w="1351" w:type="dxa"/>
            <w:tcBorders>
              <w:bottom w:val="single" w:sz="4" w:space="0" w:color="auto"/>
            </w:tcBorders>
            <w:shd w:val="clear" w:color="auto" w:fill="D9D9D9" w:themeFill="background1" w:themeFillShade="D9"/>
          </w:tcPr>
          <w:p w14:paraId="3C414594" w14:textId="244F41BA" w:rsidR="00AF3D0C" w:rsidRPr="00A04BE8" w:rsidRDefault="00AF3D0C" w:rsidP="00AF3D0C">
            <w:pPr>
              <w:jc w:val="right"/>
              <w:rPr>
                <w:rFonts w:ascii="Arial" w:hAnsi="Arial" w:cs="Arial"/>
                <w:b/>
                <w:bCs/>
                <w:sz w:val="20"/>
                <w:szCs w:val="20"/>
              </w:rPr>
            </w:pPr>
            <w:r>
              <w:rPr>
                <w:rFonts w:ascii="Arial" w:hAnsi="Arial" w:cs="Arial"/>
                <w:b/>
                <w:bCs/>
                <w:sz w:val="20"/>
                <w:szCs w:val="20"/>
              </w:rPr>
              <w:t>B-Y p-value</w:t>
            </w:r>
          </w:p>
        </w:tc>
      </w:tr>
      <w:tr w:rsidR="00933AD8" w:rsidRPr="00A04BE8" w14:paraId="7D91CD1D" w14:textId="77777777" w:rsidTr="002A729F">
        <w:trPr>
          <w:trHeight w:val="20"/>
        </w:trPr>
        <w:tc>
          <w:tcPr>
            <w:tcW w:w="2547" w:type="dxa"/>
            <w:vMerge w:val="restart"/>
            <w:noWrap/>
            <w:hideMark/>
          </w:tcPr>
          <w:p w14:paraId="21B09FA9"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Vaccine type</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(mRNA vaccine)</w:t>
            </w:r>
          </w:p>
        </w:tc>
        <w:tc>
          <w:tcPr>
            <w:tcW w:w="3827" w:type="dxa"/>
            <w:tcBorders>
              <w:right w:val="single" w:sz="4" w:space="0" w:color="auto"/>
            </w:tcBorders>
            <w:noWrap/>
            <w:hideMark/>
          </w:tcPr>
          <w:p w14:paraId="0FE9C8F9" w14:textId="59F80EAB"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16CFC33D" w14:textId="594A6B1C"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1B947" w14:textId="69A0D85E"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DA285" w14:textId="5A998BCD"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0BE53" w14:textId="6B772D30"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0.97</w:t>
            </w:r>
          </w:p>
        </w:tc>
        <w:tc>
          <w:tcPr>
            <w:tcW w:w="1417" w:type="dxa"/>
            <w:tcBorders>
              <w:top w:val="single" w:sz="4" w:space="0" w:color="auto"/>
              <w:left w:val="single" w:sz="4" w:space="0" w:color="auto"/>
              <w:bottom w:val="single" w:sz="4" w:space="0" w:color="auto"/>
              <w:right w:val="single" w:sz="4" w:space="0" w:color="auto"/>
            </w:tcBorders>
            <w:vAlign w:val="bottom"/>
          </w:tcPr>
          <w:p w14:paraId="55971EE2" w14:textId="74A017DE"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38D279A7" w14:textId="670AD2F3"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89EB223" w14:textId="77777777" w:rsidTr="002A729F">
        <w:trPr>
          <w:trHeight w:val="20"/>
        </w:trPr>
        <w:tc>
          <w:tcPr>
            <w:tcW w:w="2547" w:type="dxa"/>
            <w:vMerge/>
            <w:hideMark/>
          </w:tcPr>
          <w:p w14:paraId="5D76BC62"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2F25D657" w14:textId="56F85A0B"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599CA02B" w14:textId="3261AF1B"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98648" w14:textId="2E6EAC77"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1713E" w14:textId="66DB21A0"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21F62" w14:textId="59893014"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0.3</w:t>
            </w:r>
            <w:r>
              <w:rPr>
                <w:rFonts w:ascii="Arial" w:eastAsia="Times New Roman" w:hAnsi="Arial" w:cs="Arial"/>
                <w:color w:val="000000"/>
                <w:sz w:val="20"/>
                <w:szCs w:val="20"/>
                <w:lang w:eastAsia="en-GB"/>
              </w:rPr>
              <w:t>3</w:t>
            </w:r>
          </w:p>
        </w:tc>
        <w:tc>
          <w:tcPr>
            <w:tcW w:w="1417" w:type="dxa"/>
            <w:tcBorders>
              <w:top w:val="single" w:sz="4" w:space="0" w:color="auto"/>
              <w:left w:val="single" w:sz="4" w:space="0" w:color="auto"/>
              <w:bottom w:val="single" w:sz="4" w:space="0" w:color="auto"/>
              <w:right w:val="single" w:sz="4" w:space="0" w:color="auto"/>
            </w:tcBorders>
            <w:vAlign w:val="bottom"/>
          </w:tcPr>
          <w:p w14:paraId="133C5FEA" w14:textId="3CC08FD1"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74BAAD7E" w14:textId="254BA7E5"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D0F7652" w14:textId="77777777" w:rsidTr="002A729F">
        <w:trPr>
          <w:trHeight w:val="20"/>
        </w:trPr>
        <w:tc>
          <w:tcPr>
            <w:tcW w:w="2547" w:type="dxa"/>
            <w:vMerge w:val="restart"/>
            <w:noWrap/>
            <w:hideMark/>
          </w:tcPr>
          <w:p w14:paraId="3B24A9D4"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Age group (18 to 29 years)</w:t>
            </w:r>
          </w:p>
        </w:tc>
        <w:tc>
          <w:tcPr>
            <w:tcW w:w="3827" w:type="dxa"/>
            <w:vMerge w:val="restart"/>
            <w:tcBorders>
              <w:right w:val="single" w:sz="4" w:space="0" w:color="auto"/>
            </w:tcBorders>
            <w:noWrap/>
            <w:hideMark/>
          </w:tcPr>
          <w:p w14:paraId="0893FDF0" w14:textId="68348B47"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nil"/>
              <w:right w:val="single" w:sz="4" w:space="0" w:color="auto"/>
            </w:tcBorders>
            <w:noWrap/>
            <w:hideMark/>
          </w:tcPr>
          <w:p w14:paraId="3081A47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788E9575" w14:textId="4A61A97A"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0.182</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1108A6DD" w14:textId="1FAF95C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0.145</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13F61B6B" w14:textId="43596B4E"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0.2</w:t>
            </w:r>
            <w:r>
              <w:rPr>
                <w:rFonts w:ascii="Arial" w:eastAsia="Times New Roman" w:hAnsi="Arial" w:cs="Arial"/>
                <w:color w:val="000000"/>
                <w:sz w:val="20"/>
                <w:szCs w:val="20"/>
                <w:lang w:eastAsia="en-GB"/>
              </w:rPr>
              <w:t>1</w:t>
            </w:r>
          </w:p>
        </w:tc>
        <w:tc>
          <w:tcPr>
            <w:tcW w:w="1417" w:type="dxa"/>
            <w:tcBorders>
              <w:top w:val="single" w:sz="4" w:space="0" w:color="auto"/>
              <w:left w:val="single" w:sz="4" w:space="0" w:color="auto"/>
              <w:bottom w:val="nil"/>
              <w:right w:val="single" w:sz="4" w:space="0" w:color="auto"/>
            </w:tcBorders>
            <w:vAlign w:val="bottom"/>
          </w:tcPr>
          <w:p w14:paraId="1EEA7F6E" w14:textId="425A1B9E"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nil"/>
              <w:right w:val="single" w:sz="4" w:space="0" w:color="auto"/>
            </w:tcBorders>
            <w:shd w:val="clear" w:color="auto" w:fill="auto"/>
            <w:noWrap/>
          </w:tcPr>
          <w:p w14:paraId="63869503" w14:textId="6274BA15"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BE24077" w14:textId="77777777" w:rsidTr="002A729F">
        <w:trPr>
          <w:trHeight w:val="20"/>
        </w:trPr>
        <w:tc>
          <w:tcPr>
            <w:tcW w:w="2547" w:type="dxa"/>
            <w:vMerge/>
            <w:hideMark/>
          </w:tcPr>
          <w:p w14:paraId="153B06A7"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147AE680"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49E967F5"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shd w:val="clear" w:color="auto" w:fill="auto"/>
            <w:noWrap/>
            <w:vAlign w:val="bottom"/>
          </w:tcPr>
          <w:p w14:paraId="1A460955" w14:textId="6C1EFEF0"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0.206</w:t>
            </w:r>
          </w:p>
        </w:tc>
        <w:tc>
          <w:tcPr>
            <w:tcW w:w="850" w:type="dxa"/>
            <w:tcBorders>
              <w:top w:val="nil"/>
              <w:left w:val="single" w:sz="4" w:space="0" w:color="auto"/>
              <w:bottom w:val="nil"/>
              <w:right w:val="single" w:sz="4" w:space="0" w:color="auto"/>
            </w:tcBorders>
            <w:shd w:val="clear" w:color="auto" w:fill="auto"/>
            <w:noWrap/>
            <w:vAlign w:val="bottom"/>
          </w:tcPr>
          <w:p w14:paraId="0BE0C7DE" w14:textId="7C273332"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0.136</w:t>
            </w:r>
          </w:p>
        </w:tc>
        <w:tc>
          <w:tcPr>
            <w:tcW w:w="993" w:type="dxa"/>
            <w:tcBorders>
              <w:top w:val="nil"/>
              <w:left w:val="single" w:sz="4" w:space="0" w:color="auto"/>
              <w:bottom w:val="nil"/>
              <w:right w:val="single" w:sz="4" w:space="0" w:color="auto"/>
            </w:tcBorders>
            <w:shd w:val="clear" w:color="auto" w:fill="auto"/>
            <w:noWrap/>
            <w:vAlign w:val="bottom"/>
          </w:tcPr>
          <w:p w14:paraId="496035C9" w14:textId="0E3E934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3</w:t>
            </w:r>
          </w:p>
        </w:tc>
        <w:tc>
          <w:tcPr>
            <w:tcW w:w="1417" w:type="dxa"/>
            <w:tcBorders>
              <w:top w:val="nil"/>
              <w:left w:val="single" w:sz="4" w:space="0" w:color="auto"/>
              <w:bottom w:val="nil"/>
              <w:right w:val="single" w:sz="4" w:space="0" w:color="auto"/>
            </w:tcBorders>
            <w:vAlign w:val="bottom"/>
          </w:tcPr>
          <w:p w14:paraId="72BA4B87" w14:textId="15E25C4F"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0AFC4B52" w14:textId="331392D1"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1049626" w14:textId="77777777" w:rsidTr="002A729F">
        <w:trPr>
          <w:trHeight w:val="20"/>
        </w:trPr>
        <w:tc>
          <w:tcPr>
            <w:tcW w:w="2547" w:type="dxa"/>
            <w:vMerge/>
            <w:hideMark/>
          </w:tcPr>
          <w:p w14:paraId="01CFC723"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1B173C25"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656B1449"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shd w:val="clear" w:color="auto" w:fill="auto"/>
            <w:noWrap/>
            <w:vAlign w:val="bottom"/>
          </w:tcPr>
          <w:p w14:paraId="57F611E1" w14:textId="62123CBD"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0.239</w:t>
            </w:r>
          </w:p>
        </w:tc>
        <w:tc>
          <w:tcPr>
            <w:tcW w:w="850" w:type="dxa"/>
            <w:tcBorders>
              <w:top w:val="nil"/>
              <w:left w:val="single" w:sz="4" w:space="0" w:color="auto"/>
              <w:bottom w:val="nil"/>
              <w:right w:val="single" w:sz="4" w:space="0" w:color="auto"/>
            </w:tcBorders>
            <w:shd w:val="clear" w:color="auto" w:fill="auto"/>
            <w:noWrap/>
            <w:vAlign w:val="bottom"/>
          </w:tcPr>
          <w:p w14:paraId="1618CB05" w14:textId="70B0F965"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0.134</w:t>
            </w:r>
          </w:p>
        </w:tc>
        <w:tc>
          <w:tcPr>
            <w:tcW w:w="993" w:type="dxa"/>
            <w:tcBorders>
              <w:top w:val="nil"/>
              <w:left w:val="single" w:sz="4" w:space="0" w:color="auto"/>
              <w:bottom w:val="nil"/>
              <w:right w:val="single" w:sz="4" w:space="0" w:color="auto"/>
            </w:tcBorders>
            <w:shd w:val="clear" w:color="auto" w:fill="auto"/>
            <w:noWrap/>
            <w:vAlign w:val="bottom"/>
          </w:tcPr>
          <w:p w14:paraId="50312FF8" w14:textId="11A3CD0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0.07</w:t>
            </w:r>
          </w:p>
        </w:tc>
        <w:tc>
          <w:tcPr>
            <w:tcW w:w="1417" w:type="dxa"/>
            <w:tcBorders>
              <w:top w:val="nil"/>
              <w:left w:val="single" w:sz="4" w:space="0" w:color="auto"/>
              <w:bottom w:val="nil"/>
              <w:right w:val="single" w:sz="4" w:space="0" w:color="auto"/>
            </w:tcBorders>
            <w:vAlign w:val="bottom"/>
          </w:tcPr>
          <w:p w14:paraId="73E57ECA" w14:textId="27FC095C"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0A0A1CEE" w14:textId="10F437F1"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C24BF4D" w14:textId="77777777" w:rsidTr="002A729F">
        <w:trPr>
          <w:trHeight w:val="20"/>
        </w:trPr>
        <w:tc>
          <w:tcPr>
            <w:tcW w:w="2547" w:type="dxa"/>
            <w:vMerge/>
            <w:hideMark/>
          </w:tcPr>
          <w:p w14:paraId="680118C7"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D20767E"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316E7E5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6F19CC7" w14:textId="44DF984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0.177</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E1881F2" w14:textId="50E19B6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0.137</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D3DD9EE" w14:textId="53FC4F2B"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0.19</w:t>
            </w:r>
          </w:p>
        </w:tc>
        <w:tc>
          <w:tcPr>
            <w:tcW w:w="1417" w:type="dxa"/>
            <w:tcBorders>
              <w:top w:val="nil"/>
              <w:left w:val="single" w:sz="4" w:space="0" w:color="auto"/>
              <w:bottom w:val="single" w:sz="4" w:space="0" w:color="auto"/>
              <w:right w:val="single" w:sz="4" w:space="0" w:color="auto"/>
            </w:tcBorders>
            <w:vAlign w:val="bottom"/>
          </w:tcPr>
          <w:p w14:paraId="5668FE90" w14:textId="0AFFCCE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single" w:sz="4" w:space="0" w:color="auto"/>
              <w:right w:val="single" w:sz="4" w:space="0" w:color="auto"/>
            </w:tcBorders>
            <w:shd w:val="clear" w:color="auto" w:fill="auto"/>
            <w:noWrap/>
          </w:tcPr>
          <w:p w14:paraId="48DE886E" w14:textId="0412CE21"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7D20E4E" w14:textId="77777777" w:rsidTr="002A729F">
        <w:trPr>
          <w:trHeight w:val="20"/>
        </w:trPr>
        <w:tc>
          <w:tcPr>
            <w:tcW w:w="2547" w:type="dxa"/>
            <w:vMerge/>
            <w:hideMark/>
          </w:tcPr>
          <w:p w14:paraId="48CBB08F"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494131A5" w14:textId="60CCC420"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nil"/>
              <w:right w:val="single" w:sz="4" w:space="0" w:color="auto"/>
            </w:tcBorders>
            <w:noWrap/>
            <w:hideMark/>
          </w:tcPr>
          <w:p w14:paraId="651A5CA8"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F619171" w14:textId="0AACB0E0"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0.041</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1D1571EC" w14:textId="1E0A32AE"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0.026</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5AC0245A" w14:textId="546C77DD"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2</w:t>
            </w:r>
          </w:p>
        </w:tc>
        <w:tc>
          <w:tcPr>
            <w:tcW w:w="1417" w:type="dxa"/>
            <w:tcBorders>
              <w:top w:val="single" w:sz="4" w:space="0" w:color="auto"/>
              <w:left w:val="single" w:sz="4" w:space="0" w:color="auto"/>
              <w:bottom w:val="nil"/>
              <w:right w:val="single" w:sz="4" w:space="0" w:color="auto"/>
            </w:tcBorders>
            <w:vAlign w:val="bottom"/>
          </w:tcPr>
          <w:p w14:paraId="748FC34A" w14:textId="1264F33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nil"/>
              <w:right w:val="single" w:sz="4" w:space="0" w:color="auto"/>
            </w:tcBorders>
            <w:shd w:val="clear" w:color="auto" w:fill="auto"/>
            <w:noWrap/>
          </w:tcPr>
          <w:p w14:paraId="183F84B0" w14:textId="607A7698"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A9F737E" w14:textId="77777777" w:rsidTr="002A729F">
        <w:trPr>
          <w:trHeight w:val="20"/>
        </w:trPr>
        <w:tc>
          <w:tcPr>
            <w:tcW w:w="2547" w:type="dxa"/>
            <w:vMerge/>
            <w:hideMark/>
          </w:tcPr>
          <w:p w14:paraId="307BB348"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1499AF0B"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66DD0353"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shd w:val="clear" w:color="auto" w:fill="auto"/>
            <w:noWrap/>
            <w:vAlign w:val="bottom"/>
          </w:tcPr>
          <w:p w14:paraId="47D5682F" w14:textId="4DB37DFA"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0.037</w:t>
            </w:r>
          </w:p>
        </w:tc>
        <w:tc>
          <w:tcPr>
            <w:tcW w:w="850" w:type="dxa"/>
            <w:tcBorders>
              <w:top w:val="nil"/>
              <w:left w:val="single" w:sz="4" w:space="0" w:color="auto"/>
              <w:bottom w:val="nil"/>
              <w:right w:val="single" w:sz="4" w:space="0" w:color="auto"/>
            </w:tcBorders>
            <w:shd w:val="clear" w:color="auto" w:fill="auto"/>
            <w:noWrap/>
            <w:vAlign w:val="bottom"/>
          </w:tcPr>
          <w:p w14:paraId="610AB587" w14:textId="79F4C4F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0.025</w:t>
            </w:r>
          </w:p>
        </w:tc>
        <w:tc>
          <w:tcPr>
            <w:tcW w:w="993" w:type="dxa"/>
            <w:tcBorders>
              <w:top w:val="nil"/>
              <w:left w:val="single" w:sz="4" w:space="0" w:color="auto"/>
              <w:bottom w:val="nil"/>
              <w:right w:val="single" w:sz="4" w:space="0" w:color="auto"/>
            </w:tcBorders>
            <w:shd w:val="clear" w:color="auto" w:fill="auto"/>
            <w:noWrap/>
            <w:vAlign w:val="bottom"/>
          </w:tcPr>
          <w:p w14:paraId="72E2EFCE" w14:textId="1FC6719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5</w:t>
            </w:r>
          </w:p>
        </w:tc>
        <w:tc>
          <w:tcPr>
            <w:tcW w:w="1417" w:type="dxa"/>
            <w:tcBorders>
              <w:top w:val="nil"/>
              <w:left w:val="single" w:sz="4" w:space="0" w:color="auto"/>
              <w:bottom w:val="nil"/>
              <w:right w:val="single" w:sz="4" w:space="0" w:color="auto"/>
            </w:tcBorders>
            <w:vAlign w:val="bottom"/>
          </w:tcPr>
          <w:p w14:paraId="29094B39" w14:textId="45D36663"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0716A408" w14:textId="55247E4F"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8CD04E8" w14:textId="77777777" w:rsidTr="002A729F">
        <w:trPr>
          <w:trHeight w:val="20"/>
        </w:trPr>
        <w:tc>
          <w:tcPr>
            <w:tcW w:w="2547" w:type="dxa"/>
            <w:vMerge/>
            <w:hideMark/>
          </w:tcPr>
          <w:p w14:paraId="221E5F2C"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235EFE2"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6A405CDC"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shd w:val="clear" w:color="auto" w:fill="auto"/>
            <w:noWrap/>
            <w:vAlign w:val="bottom"/>
          </w:tcPr>
          <w:p w14:paraId="423740C3" w14:textId="4D521264"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0.035</w:t>
            </w:r>
          </w:p>
        </w:tc>
        <w:tc>
          <w:tcPr>
            <w:tcW w:w="850" w:type="dxa"/>
            <w:tcBorders>
              <w:top w:val="nil"/>
              <w:left w:val="single" w:sz="4" w:space="0" w:color="auto"/>
              <w:bottom w:val="nil"/>
              <w:right w:val="single" w:sz="4" w:space="0" w:color="auto"/>
            </w:tcBorders>
            <w:shd w:val="clear" w:color="auto" w:fill="auto"/>
            <w:noWrap/>
            <w:vAlign w:val="bottom"/>
          </w:tcPr>
          <w:p w14:paraId="5CBC4557" w14:textId="60985347"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0.025</w:t>
            </w:r>
          </w:p>
        </w:tc>
        <w:tc>
          <w:tcPr>
            <w:tcW w:w="993" w:type="dxa"/>
            <w:tcBorders>
              <w:top w:val="nil"/>
              <w:left w:val="single" w:sz="4" w:space="0" w:color="auto"/>
              <w:bottom w:val="nil"/>
              <w:right w:val="single" w:sz="4" w:space="0" w:color="auto"/>
            </w:tcBorders>
            <w:shd w:val="clear" w:color="auto" w:fill="auto"/>
            <w:noWrap/>
            <w:vAlign w:val="bottom"/>
          </w:tcPr>
          <w:p w14:paraId="3DBD05E7" w14:textId="6A99F92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7</w:t>
            </w:r>
          </w:p>
        </w:tc>
        <w:tc>
          <w:tcPr>
            <w:tcW w:w="1417" w:type="dxa"/>
            <w:tcBorders>
              <w:top w:val="nil"/>
              <w:left w:val="single" w:sz="4" w:space="0" w:color="auto"/>
              <w:bottom w:val="nil"/>
              <w:right w:val="single" w:sz="4" w:space="0" w:color="auto"/>
            </w:tcBorders>
            <w:vAlign w:val="bottom"/>
          </w:tcPr>
          <w:p w14:paraId="273C311D" w14:textId="5A0BC2E6"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17984CF5" w14:textId="740E7569"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A97C606" w14:textId="77777777" w:rsidTr="002A729F">
        <w:trPr>
          <w:trHeight w:val="20"/>
        </w:trPr>
        <w:tc>
          <w:tcPr>
            <w:tcW w:w="2547" w:type="dxa"/>
            <w:vMerge/>
            <w:hideMark/>
          </w:tcPr>
          <w:p w14:paraId="7C421111"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D95C2BF"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455CDFBF"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7006B5F" w14:textId="5473D190"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0.033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623CBD8" w14:textId="7A3B6B55"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264FD704" w14:textId="43C9F44D"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20</w:t>
            </w:r>
          </w:p>
        </w:tc>
        <w:tc>
          <w:tcPr>
            <w:tcW w:w="1417" w:type="dxa"/>
            <w:tcBorders>
              <w:top w:val="nil"/>
              <w:left w:val="single" w:sz="4" w:space="0" w:color="auto"/>
              <w:bottom w:val="single" w:sz="4" w:space="0" w:color="auto"/>
              <w:right w:val="single" w:sz="4" w:space="0" w:color="auto"/>
            </w:tcBorders>
            <w:vAlign w:val="bottom"/>
          </w:tcPr>
          <w:p w14:paraId="46FFE80B" w14:textId="1040D0B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single" w:sz="4" w:space="0" w:color="auto"/>
              <w:right w:val="single" w:sz="4" w:space="0" w:color="auto"/>
            </w:tcBorders>
            <w:shd w:val="clear" w:color="auto" w:fill="auto"/>
            <w:noWrap/>
          </w:tcPr>
          <w:p w14:paraId="5FF87B1C" w14:textId="69BB3FBE"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BA4DD97" w14:textId="77777777" w:rsidTr="002A729F">
        <w:trPr>
          <w:trHeight w:val="20"/>
        </w:trPr>
        <w:tc>
          <w:tcPr>
            <w:tcW w:w="2547" w:type="dxa"/>
            <w:vMerge w:val="restart"/>
            <w:noWrap/>
            <w:hideMark/>
          </w:tcPr>
          <w:p w14:paraId="0B94C0C1"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Sex (male)</w:t>
            </w:r>
          </w:p>
        </w:tc>
        <w:tc>
          <w:tcPr>
            <w:tcW w:w="3827" w:type="dxa"/>
            <w:tcBorders>
              <w:right w:val="single" w:sz="4" w:space="0" w:color="auto"/>
            </w:tcBorders>
            <w:noWrap/>
            <w:hideMark/>
          </w:tcPr>
          <w:p w14:paraId="64B36728" w14:textId="40945F18"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5189487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DDC64" w14:textId="561AE6E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CB608" w14:textId="6118F62C"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0123F" w14:textId="6073750A"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w:t>
            </w:r>
            <w:r>
              <w:rPr>
                <w:rFonts w:ascii="Arial" w:eastAsia="Times New Roman" w:hAnsi="Arial" w:cs="Arial"/>
                <w:color w:val="000000"/>
                <w:sz w:val="20"/>
                <w:szCs w:val="20"/>
                <w:lang w:eastAsia="en-GB"/>
              </w:rPr>
              <w:t>06</w:t>
            </w:r>
          </w:p>
        </w:tc>
        <w:tc>
          <w:tcPr>
            <w:tcW w:w="1417" w:type="dxa"/>
            <w:tcBorders>
              <w:top w:val="single" w:sz="4" w:space="0" w:color="auto"/>
              <w:left w:val="single" w:sz="4" w:space="0" w:color="auto"/>
              <w:bottom w:val="single" w:sz="4" w:space="0" w:color="auto"/>
              <w:right w:val="single" w:sz="4" w:space="0" w:color="auto"/>
            </w:tcBorders>
            <w:vAlign w:val="bottom"/>
          </w:tcPr>
          <w:p w14:paraId="5D0FBC70" w14:textId="2193CA2F"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3198BD59" w14:textId="4F894CF1"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047CF51" w14:textId="77777777" w:rsidTr="002A729F">
        <w:trPr>
          <w:trHeight w:val="20"/>
        </w:trPr>
        <w:tc>
          <w:tcPr>
            <w:tcW w:w="2547" w:type="dxa"/>
            <w:vMerge/>
            <w:hideMark/>
          </w:tcPr>
          <w:p w14:paraId="0ED5D708"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3CA6F3F8" w14:textId="7D00280A"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6BEA556C"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BF265" w14:textId="710EBE3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EBE5E" w14:textId="5DA41354"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A0666" w14:textId="196E3420"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w:t>
            </w:r>
            <w:r>
              <w:rPr>
                <w:rFonts w:ascii="Arial" w:eastAsia="Times New Roman" w:hAnsi="Arial" w:cs="Arial"/>
                <w:color w:val="000000"/>
                <w:sz w:val="20"/>
                <w:szCs w:val="20"/>
                <w:lang w:eastAsia="en-GB"/>
              </w:rPr>
              <w:t>6</w:t>
            </w:r>
          </w:p>
        </w:tc>
        <w:tc>
          <w:tcPr>
            <w:tcW w:w="1417" w:type="dxa"/>
            <w:tcBorders>
              <w:top w:val="single" w:sz="4" w:space="0" w:color="auto"/>
              <w:left w:val="single" w:sz="4" w:space="0" w:color="auto"/>
              <w:bottom w:val="single" w:sz="4" w:space="0" w:color="auto"/>
              <w:right w:val="single" w:sz="4" w:space="0" w:color="auto"/>
            </w:tcBorders>
            <w:vAlign w:val="bottom"/>
          </w:tcPr>
          <w:p w14:paraId="4E6ADEF7" w14:textId="3DC02E6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38A44069" w14:textId="6159891F"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381513E7" w14:textId="77777777" w:rsidTr="002A729F">
        <w:trPr>
          <w:trHeight w:val="20"/>
        </w:trPr>
        <w:tc>
          <w:tcPr>
            <w:tcW w:w="2547" w:type="dxa"/>
            <w:vMerge w:val="restart"/>
            <w:noWrap/>
            <w:hideMark/>
          </w:tcPr>
          <w:p w14:paraId="2DE921BB" w14:textId="5625DB29"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Ethnic group</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3827" w:type="dxa"/>
            <w:tcBorders>
              <w:right w:val="single" w:sz="4" w:space="0" w:color="auto"/>
            </w:tcBorders>
            <w:noWrap/>
            <w:hideMark/>
          </w:tcPr>
          <w:p w14:paraId="63BFCB76" w14:textId="7DA6E347"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4FED677A" w14:textId="5BAD87FD"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78597" w14:textId="6E4E6E5A"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CDCA0" w14:textId="51EC6D6D"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8E01C" w14:textId="33D26D4B"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0.41</w:t>
            </w:r>
          </w:p>
        </w:tc>
        <w:tc>
          <w:tcPr>
            <w:tcW w:w="1417" w:type="dxa"/>
            <w:tcBorders>
              <w:top w:val="single" w:sz="4" w:space="0" w:color="auto"/>
              <w:left w:val="single" w:sz="4" w:space="0" w:color="auto"/>
              <w:bottom w:val="single" w:sz="4" w:space="0" w:color="auto"/>
              <w:right w:val="single" w:sz="4" w:space="0" w:color="auto"/>
            </w:tcBorders>
            <w:vAlign w:val="bottom"/>
          </w:tcPr>
          <w:p w14:paraId="7C21721D" w14:textId="10C15AF9"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1C6A60ED" w14:textId="42EE66B8"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485A3C7" w14:textId="77777777" w:rsidTr="002A729F">
        <w:trPr>
          <w:trHeight w:val="20"/>
        </w:trPr>
        <w:tc>
          <w:tcPr>
            <w:tcW w:w="2547" w:type="dxa"/>
            <w:vMerge/>
            <w:hideMark/>
          </w:tcPr>
          <w:p w14:paraId="1BA95A6A"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4AFE51A6" w14:textId="30711463"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198F2F8A" w14:textId="3F47AEF8"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F79A1" w14:textId="10EB1F3A"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9EDAE" w14:textId="27199CC2"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FFE09" w14:textId="5DAE16AF"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0.8</w:t>
            </w:r>
            <w:r>
              <w:rPr>
                <w:rFonts w:ascii="Arial" w:eastAsia="Times New Roman" w:hAnsi="Arial" w:cs="Arial"/>
                <w:color w:val="000000"/>
                <w:sz w:val="20"/>
                <w:szCs w:val="20"/>
                <w:lang w:eastAsia="en-GB"/>
              </w:rPr>
              <w:t>1</w:t>
            </w:r>
          </w:p>
        </w:tc>
        <w:tc>
          <w:tcPr>
            <w:tcW w:w="1417" w:type="dxa"/>
            <w:tcBorders>
              <w:top w:val="single" w:sz="4" w:space="0" w:color="auto"/>
              <w:left w:val="single" w:sz="4" w:space="0" w:color="auto"/>
              <w:bottom w:val="single" w:sz="4" w:space="0" w:color="auto"/>
              <w:right w:val="single" w:sz="4" w:space="0" w:color="auto"/>
            </w:tcBorders>
            <w:vAlign w:val="bottom"/>
          </w:tcPr>
          <w:p w14:paraId="38CA6038" w14:textId="64CBBA5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6C71603B" w14:textId="4EE76F5E"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2561AE0" w14:textId="77777777" w:rsidTr="002A729F">
        <w:trPr>
          <w:trHeight w:val="20"/>
        </w:trPr>
        <w:tc>
          <w:tcPr>
            <w:tcW w:w="2547" w:type="dxa"/>
            <w:vMerge w:val="restart"/>
            <w:hideMark/>
          </w:tcPr>
          <w:p w14:paraId="25E8FC4F" w14:textId="497CE1C9"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Area deprivation</w:t>
            </w:r>
            <w:r w:rsidRPr="00346444">
              <w:rPr>
                <w:rFonts w:ascii="Arial" w:eastAsia="Times New Roman" w:hAnsi="Arial" w:cs="Arial"/>
                <w:color w:val="000000"/>
                <w:sz w:val="20"/>
                <w:szCs w:val="20"/>
                <w:lang w:eastAsia="en-GB"/>
              </w:rPr>
              <w:t xml:space="preserve"> quintile group (1, most deprived)</w:t>
            </w:r>
          </w:p>
        </w:tc>
        <w:tc>
          <w:tcPr>
            <w:tcW w:w="3827" w:type="dxa"/>
            <w:vMerge w:val="restart"/>
            <w:tcBorders>
              <w:right w:val="single" w:sz="4" w:space="0" w:color="auto"/>
            </w:tcBorders>
            <w:noWrap/>
            <w:hideMark/>
          </w:tcPr>
          <w:p w14:paraId="76243591" w14:textId="2E52C921"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nil"/>
              <w:right w:val="single" w:sz="4" w:space="0" w:color="auto"/>
            </w:tcBorders>
            <w:noWrap/>
            <w:hideMark/>
          </w:tcPr>
          <w:p w14:paraId="6627F7D4"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265B7F78" w14:textId="7209C422"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0.123</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1F35F750" w14:textId="7BB646DB"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0.108</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745D6DEF" w14:textId="1FF89613"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0.2</w:t>
            </w:r>
            <w:r>
              <w:rPr>
                <w:rFonts w:ascii="Arial" w:eastAsia="Times New Roman" w:hAnsi="Arial" w:cs="Arial"/>
                <w:color w:val="000000"/>
                <w:sz w:val="20"/>
                <w:szCs w:val="20"/>
                <w:lang w:eastAsia="en-GB"/>
              </w:rPr>
              <w:t>6</w:t>
            </w:r>
          </w:p>
        </w:tc>
        <w:tc>
          <w:tcPr>
            <w:tcW w:w="1417" w:type="dxa"/>
            <w:tcBorders>
              <w:top w:val="single" w:sz="4" w:space="0" w:color="auto"/>
              <w:left w:val="single" w:sz="4" w:space="0" w:color="auto"/>
              <w:bottom w:val="nil"/>
              <w:right w:val="single" w:sz="4" w:space="0" w:color="auto"/>
            </w:tcBorders>
            <w:vAlign w:val="bottom"/>
          </w:tcPr>
          <w:p w14:paraId="36E4B858" w14:textId="76B8FBDD"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nil"/>
              <w:right w:val="single" w:sz="4" w:space="0" w:color="auto"/>
            </w:tcBorders>
            <w:shd w:val="clear" w:color="auto" w:fill="auto"/>
            <w:noWrap/>
          </w:tcPr>
          <w:p w14:paraId="3F4F5AAB" w14:textId="1FA850C7"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B1D503B" w14:textId="77777777" w:rsidTr="002A729F">
        <w:trPr>
          <w:trHeight w:val="20"/>
        </w:trPr>
        <w:tc>
          <w:tcPr>
            <w:tcW w:w="2547" w:type="dxa"/>
            <w:vMerge/>
            <w:hideMark/>
          </w:tcPr>
          <w:p w14:paraId="1C51EB87"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DC55FF4"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67FED92C"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shd w:val="clear" w:color="auto" w:fill="auto"/>
            <w:noWrap/>
            <w:vAlign w:val="bottom"/>
          </w:tcPr>
          <w:p w14:paraId="36DE5C67" w14:textId="613724B9"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0.026</w:t>
            </w:r>
          </w:p>
        </w:tc>
        <w:tc>
          <w:tcPr>
            <w:tcW w:w="850" w:type="dxa"/>
            <w:tcBorders>
              <w:top w:val="nil"/>
              <w:left w:val="single" w:sz="4" w:space="0" w:color="auto"/>
              <w:bottom w:val="nil"/>
              <w:right w:val="single" w:sz="4" w:space="0" w:color="auto"/>
            </w:tcBorders>
            <w:shd w:val="clear" w:color="auto" w:fill="auto"/>
            <w:noWrap/>
            <w:vAlign w:val="bottom"/>
          </w:tcPr>
          <w:p w14:paraId="0B8BB915" w14:textId="1B88BAAE"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0.105</w:t>
            </w:r>
          </w:p>
        </w:tc>
        <w:tc>
          <w:tcPr>
            <w:tcW w:w="993" w:type="dxa"/>
            <w:tcBorders>
              <w:top w:val="nil"/>
              <w:left w:val="single" w:sz="4" w:space="0" w:color="auto"/>
              <w:bottom w:val="nil"/>
              <w:right w:val="single" w:sz="4" w:space="0" w:color="auto"/>
            </w:tcBorders>
            <w:shd w:val="clear" w:color="auto" w:fill="auto"/>
            <w:noWrap/>
            <w:vAlign w:val="bottom"/>
          </w:tcPr>
          <w:p w14:paraId="0A48100E" w14:textId="1970D36A"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0.8</w:t>
            </w:r>
            <w:r>
              <w:rPr>
                <w:rFonts w:ascii="Arial" w:eastAsia="Times New Roman" w:hAnsi="Arial" w:cs="Arial"/>
                <w:color w:val="000000"/>
                <w:sz w:val="20"/>
                <w:szCs w:val="20"/>
                <w:lang w:eastAsia="en-GB"/>
              </w:rPr>
              <w:t>1</w:t>
            </w:r>
          </w:p>
        </w:tc>
        <w:tc>
          <w:tcPr>
            <w:tcW w:w="1417" w:type="dxa"/>
            <w:tcBorders>
              <w:top w:val="nil"/>
              <w:left w:val="single" w:sz="4" w:space="0" w:color="auto"/>
              <w:bottom w:val="nil"/>
              <w:right w:val="single" w:sz="4" w:space="0" w:color="auto"/>
            </w:tcBorders>
            <w:vAlign w:val="bottom"/>
          </w:tcPr>
          <w:p w14:paraId="0DF938A9" w14:textId="31A34014"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099CB01F" w14:textId="172F9DCA"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1D69EF1" w14:textId="77777777" w:rsidTr="002A729F">
        <w:trPr>
          <w:trHeight w:val="20"/>
        </w:trPr>
        <w:tc>
          <w:tcPr>
            <w:tcW w:w="2547" w:type="dxa"/>
            <w:vMerge/>
            <w:hideMark/>
          </w:tcPr>
          <w:p w14:paraId="0E9BBF67"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80A8F57"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1829A392"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shd w:val="clear" w:color="auto" w:fill="auto"/>
            <w:noWrap/>
            <w:vAlign w:val="bottom"/>
          </w:tcPr>
          <w:p w14:paraId="1074DCE7" w14:textId="4157F3F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0.041</w:t>
            </w:r>
          </w:p>
        </w:tc>
        <w:tc>
          <w:tcPr>
            <w:tcW w:w="850" w:type="dxa"/>
            <w:tcBorders>
              <w:top w:val="nil"/>
              <w:left w:val="single" w:sz="4" w:space="0" w:color="auto"/>
              <w:bottom w:val="nil"/>
              <w:right w:val="single" w:sz="4" w:space="0" w:color="auto"/>
            </w:tcBorders>
            <w:shd w:val="clear" w:color="auto" w:fill="auto"/>
            <w:noWrap/>
            <w:vAlign w:val="bottom"/>
          </w:tcPr>
          <w:p w14:paraId="6E4B3A9E" w14:textId="6636EE2B"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0.103</w:t>
            </w:r>
          </w:p>
        </w:tc>
        <w:tc>
          <w:tcPr>
            <w:tcW w:w="993" w:type="dxa"/>
            <w:tcBorders>
              <w:top w:val="nil"/>
              <w:left w:val="single" w:sz="4" w:space="0" w:color="auto"/>
              <w:bottom w:val="nil"/>
              <w:right w:val="single" w:sz="4" w:space="0" w:color="auto"/>
            </w:tcBorders>
            <w:shd w:val="clear" w:color="auto" w:fill="auto"/>
            <w:noWrap/>
            <w:vAlign w:val="bottom"/>
          </w:tcPr>
          <w:p w14:paraId="5714C226" w14:textId="186B456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0.69</w:t>
            </w:r>
          </w:p>
        </w:tc>
        <w:tc>
          <w:tcPr>
            <w:tcW w:w="1417" w:type="dxa"/>
            <w:tcBorders>
              <w:top w:val="nil"/>
              <w:left w:val="single" w:sz="4" w:space="0" w:color="auto"/>
              <w:bottom w:val="nil"/>
              <w:right w:val="single" w:sz="4" w:space="0" w:color="auto"/>
            </w:tcBorders>
            <w:vAlign w:val="bottom"/>
          </w:tcPr>
          <w:p w14:paraId="5BB3A503" w14:textId="5EDDFD3B"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5269044B" w14:textId="18C50A67"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66917B9" w14:textId="77777777" w:rsidTr="002A729F">
        <w:trPr>
          <w:trHeight w:val="20"/>
        </w:trPr>
        <w:tc>
          <w:tcPr>
            <w:tcW w:w="2547" w:type="dxa"/>
            <w:vMerge/>
            <w:hideMark/>
          </w:tcPr>
          <w:p w14:paraId="419C5A65"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26449C2D"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312828C4"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CB0A671" w14:textId="0BBD8F3F"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0.242</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FEE2294" w14:textId="022D2202"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0.104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DB16666" w14:textId="665152BB"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w:t>
            </w:r>
          </w:p>
        </w:tc>
        <w:tc>
          <w:tcPr>
            <w:tcW w:w="1417" w:type="dxa"/>
            <w:tcBorders>
              <w:top w:val="nil"/>
              <w:left w:val="single" w:sz="4" w:space="0" w:color="auto"/>
              <w:bottom w:val="single" w:sz="4" w:space="0" w:color="auto"/>
              <w:right w:val="single" w:sz="4" w:space="0" w:color="auto"/>
            </w:tcBorders>
            <w:vAlign w:val="bottom"/>
          </w:tcPr>
          <w:p w14:paraId="23B7AA4F" w14:textId="0548A29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single" w:sz="4" w:space="0" w:color="auto"/>
              <w:right w:val="single" w:sz="4" w:space="0" w:color="auto"/>
            </w:tcBorders>
            <w:shd w:val="clear" w:color="auto" w:fill="auto"/>
            <w:noWrap/>
          </w:tcPr>
          <w:p w14:paraId="19B240B5" w14:textId="5A2CD7D9"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8A28067" w14:textId="77777777" w:rsidTr="002A729F">
        <w:trPr>
          <w:trHeight w:val="20"/>
        </w:trPr>
        <w:tc>
          <w:tcPr>
            <w:tcW w:w="2547" w:type="dxa"/>
            <w:vMerge/>
            <w:hideMark/>
          </w:tcPr>
          <w:p w14:paraId="68C00858"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2A0D06A4" w14:textId="7C124D6F"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nil"/>
              <w:right w:val="single" w:sz="4" w:space="0" w:color="auto"/>
            </w:tcBorders>
            <w:noWrap/>
            <w:hideMark/>
          </w:tcPr>
          <w:p w14:paraId="50C47FEB"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1D6C3902" w14:textId="0D4AEC37"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0.001</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5BD3C503" w14:textId="0E54BB52"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0.017</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6639E246" w14:textId="58DFCE7C"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0.94</w:t>
            </w:r>
          </w:p>
        </w:tc>
        <w:tc>
          <w:tcPr>
            <w:tcW w:w="1417" w:type="dxa"/>
            <w:tcBorders>
              <w:top w:val="single" w:sz="4" w:space="0" w:color="auto"/>
              <w:left w:val="single" w:sz="4" w:space="0" w:color="auto"/>
              <w:bottom w:val="nil"/>
              <w:right w:val="single" w:sz="4" w:space="0" w:color="auto"/>
            </w:tcBorders>
            <w:vAlign w:val="bottom"/>
          </w:tcPr>
          <w:p w14:paraId="12D3D924" w14:textId="4E9252BF"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nil"/>
              <w:right w:val="single" w:sz="4" w:space="0" w:color="auto"/>
            </w:tcBorders>
            <w:shd w:val="clear" w:color="auto" w:fill="auto"/>
            <w:noWrap/>
          </w:tcPr>
          <w:p w14:paraId="55AA7DA2" w14:textId="05619626"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46CDE1C" w14:textId="77777777" w:rsidTr="002A729F">
        <w:trPr>
          <w:trHeight w:val="20"/>
        </w:trPr>
        <w:tc>
          <w:tcPr>
            <w:tcW w:w="2547" w:type="dxa"/>
            <w:vMerge/>
            <w:hideMark/>
          </w:tcPr>
          <w:p w14:paraId="5D24AD02"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630E0B67"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2CD85AEA"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shd w:val="clear" w:color="auto" w:fill="auto"/>
            <w:noWrap/>
            <w:vAlign w:val="bottom"/>
          </w:tcPr>
          <w:p w14:paraId="03249D73" w14:textId="1AECFC6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-0.026</w:t>
            </w:r>
          </w:p>
        </w:tc>
        <w:tc>
          <w:tcPr>
            <w:tcW w:w="850" w:type="dxa"/>
            <w:tcBorders>
              <w:top w:val="nil"/>
              <w:left w:val="single" w:sz="4" w:space="0" w:color="auto"/>
              <w:bottom w:val="nil"/>
              <w:right w:val="single" w:sz="4" w:space="0" w:color="auto"/>
            </w:tcBorders>
            <w:shd w:val="clear" w:color="auto" w:fill="auto"/>
            <w:noWrap/>
            <w:vAlign w:val="bottom"/>
          </w:tcPr>
          <w:p w14:paraId="2EB90178" w14:textId="109BA18F"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0.016</w:t>
            </w:r>
          </w:p>
        </w:tc>
        <w:tc>
          <w:tcPr>
            <w:tcW w:w="993" w:type="dxa"/>
            <w:tcBorders>
              <w:top w:val="nil"/>
              <w:left w:val="single" w:sz="4" w:space="0" w:color="auto"/>
              <w:bottom w:val="nil"/>
              <w:right w:val="single" w:sz="4" w:space="0" w:color="auto"/>
            </w:tcBorders>
            <w:shd w:val="clear" w:color="auto" w:fill="auto"/>
            <w:noWrap/>
            <w:vAlign w:val="bottom"/>
          </w:tcPr>
          <w:p w14:paraId="0A7A3762" w14:textId="1D01633C"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0.09</w:t>
            </w:r>
          </w:p>
        </w:tc>
        <w:tc>
          <w:tcPr>
            <w:tcW w:w="1417" w:type="dxa"/>
            <w:tcBorders>
              <w:top w:val="nil"/>
              <w:left w:val="single" w:sz="4" w:space="0" w:color="auto"/>
              <w:bottom w:val="nil"/>
              <w:right w:val="single" w:sz="4" w:space="0" w:color="auto"/>
            </w:tcBorders>
            <w:vAlign w:val="bottom"/>
          </w:tcPr>
          <w:p w14:paraId="388F9E15" w14:textId="5E7D45B2"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0DAB6C78" w14:textId="0BC9DC04"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3FD5718" w14:textId="77777777" w:rsidTr="002A729F">
        <w:trPr>
          <w:trHeight w:val="20"/>
        </w:trPr>
        <w:tc>
          <w:tcPr>
            <w:tcW w:w="2547" w:type="dxa"/>
            <w:vMerge/>
            <w:hideMark/>
          </w:tcPr>
          <w:p w14:paraId="5F919995"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6FBDD8EB"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6137AFDF"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shd w:val="clear" w:color="auto" w:fill="auto"/>
            <w:noWrap/>
            <w:vAlign w:val="bottom"/>
          </w:tcPr>
          <w:p w14:paraId="3062EBA2" w14:textId="6189C9FB"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-0.015</w:t>
            </w:r>
          </w:p>
        </w:tc>
        <w:tc>
          <w:tcPr>
            <w:tcW w:w="850" w:type="dxa"/>
            <w:tcBorders>
              <w:top w:val="nil"/>
              <w:left w:val="single" w:sz="4" w:space="0" w:color="auto"/>
              <w:bottom w:val="nil"/>
              <w:right w:val="single" w:sz="4" w:space="0" w:color="auto"/>
            </w:tcBorders>
            <w:shd w:val="clear" w:color="auto" w:fill="auto"/>
            <w:noWrap/>
            <w:vAlign w:val="bottom"/>
          </w:tcPr>
          <w:p w14:paraId="5DF675B9" w14:textId="7E167AF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0.015</w:t>
            </w:r>
          </w:p>
        </w:tc>
        <w:tc>
          <w:tcPr>
            <w:tcW w:w="993" w:type="dxa"/>
            <w:tcBorders>
              <w:top w:val="nil"/>
              <w:left w:val="single" w:sz="4" w:space="0" w:color="auto"/>
              <w:bottom w:val="nil"/>
              <w:right w:val="single" w:sz="4" w:space="0" w:color="auto"/>
            </w:tcBorders>
            <w:shd w:val="clear" w:color="auto" w:fill="auto"/>
            <w:noWrap/>
            <w:vAlign w:val="bottom"/>
          </w:tcPr>
          <w:p w14:paraId="530F2C2C" w14:textId="07D8CE2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0.3</w:t>
            </w:r>
            <w:r>
              <w:rPr>
                <w:rFonts w:ascii="Arial" w:eastAsia="Times New Roman" w:hAnsi="Arial" w:cs="Arial"/>
                <w:color w:val="000000"/>
                <w:sz w:val="20"/>
                <w:szCs w:val="20"/>
                <w:lang w:eastAsia="en-GB"/>
              </w:rPr>
              <w:t>4</w:t>
            </w:r>
          </w:p>
        </w:tc>
        <w:tc>
          <w:tcPr>
            <w:tcW w:w="1417" w:type="dxa"/>
            <w:tcBorders>
              <w:top w:val="nil"/>
              <w:left w:val="single" w:sz="4" w:space="0" w:color="auto"/>
              <w:bottom w:val="nil"/>
              <w:right w:val="single" w:sz="4" w:space="0" w:color="auto"/>
            </w:tcBorders>
            <w:vAlign w:val="bottom"/>
          </w:tcPr>
          <w:p w14:paraId="2384AF02" w14:textId="06E7B57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nil"/>
              <w:right w:val="single" w:sz="4" w:space="0" w:color="auto"/>
            </w:tcBorders>
            <w:shd w:val="clear" w:color="auto" w:fill="auto"/>
            <w:noWrap/>
          </w:tcPr>
          <w:p w14:paraId="081E7864" w14:textId="5A0A3F5F"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5696F603" w14:textId="77777777" w:rsidTr="002A729F">
        <w:trPr>
          <w:trHeight w:val="20"/>
        </w:trPr>
        <w:tc>
          <w:tcPr>
            <w:tcW w:w="2547" w:type="dxa"/>
            <w:vMerge/>
            <w:hideMark/>
          </w:tcPr>
          <w:p w14:paraId="7902E11F"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E83654F" w14:textId="77777777" w:rsidR="00933AD8" w:rsidRPr="00346444"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11D27C11"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52EE4F19" w14:textId="3047F4E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0.017</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B5D5165" w14:textId="538A326E"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60844F7" w14:textId="2369997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0.30</w:t>
            </w:r>
          </w:p>
        </w:tc>
        <w:tc>
          <w:tcPr>
            <w:tcW w:w="1417" w:type="dxa"/>
            <w:tcBorders>
              <w:top w:val="nil"/>
              <w:left w:val="single" w:sz="4" w:space="0" w:color="auto"/>
              <w:bottom w:val="single" w:sz="4" w:space="0" w:color="auto"/>
              <w:right w:val="single" w:sz="4" w:space="0" w:color="auto"/>
            </w:tcBorders>
            <w:vAlign w:val="bottom"/>
          </w:tcPr>
          <w:p w14:paraId="47F9EEDF" w14:textId="0229CDCF"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single" w:sz="4" w:space="0" w:color="auto"/>
              <w:right w:val="single" w:sz="4" w:space="0" w:color="auto"/>
            </w:tcBorders>
            <w:shd w:val="clear" w:color="auto" w:fill="auto"/>
            <w:noWrap/>
          </w:tcPr>
          <w:p w14:paraId="664A9730" w14:textId="562E0902"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2187439B" w14:textId="77777777" w:rsidTr="002A729F">
        <w:trPr>
          <w:trHeight w:val="20"/>
        </w:trPr>
        <w:tc>
          <w:tcPr>
            <w:tcW w:w="2547" w:type="dxa"/>
            <w:vMerge w:val="restart"/>
            <w:hideMark/>
          </w:tcPr>
          <w:p w14:paraId="7868A84E"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 xml:space="preserve">Health </w:t>
            </w:r>
            <w:r w:rsidRPr="00A04BE8">
              <w:rPr>
                <w:rFonts w:ascii="Arial" w:eastAsia="Times New Roman" w:hAnsi="Arial" w:cs="Arial"/>
                <w:color w:val="000000"/>
                <w:sz w:val="20"/>
                <w:szCs w:val="20"/>
                <w:lang w:eastAsia="en-GB"/>
              </w:rPr>
              <w:t>conditions</w:t>
            </w:r>
            <w:r w:rsidRPr="00346444">
              <w:rPr>
                <w:rFonts w:ascii="Arial" w:eastAsia="Times New Roman" w:hAnsi="Arial" w:cs="Arial"/>
                <w:color w:val="000000"/>
                <w:sz w:val="20"/>
                <w:szCs w:val="20"/>
                <w:lang w:eastAsia="en-GB"/>
              </w:rPr>
              <w:t xml:space="preserve"> (No)</w:t>
            </w:r>
          </w:p>
        </w:tc>
        <w:tc>
          <w:tcPr>
            <w:tcW w:w="3827" w:type="dxa"/>
            <w:tcBorders>
              <w:right w:val="single" w:sz="4" w:space="0" w:color="auto"/>
            </w:tcBorders>
            <w:noWrap/>
            <w:hideMark/>
          </w:tcPr>
          <w:p w14:paraId="620DA2A8" w14:textId="05CEAD5C"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4025FDA5" w14:textId="77777777"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06B07" w14:textId="0032BF0E"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694FB" w14:textId="35D822E6"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E25D1" w14:textId="25314844"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0.49</w:t>
            </w:r>
          </w:p>
        </w:tc>
        <w:tc>
          <w:tcPr>
            <w:tcW w:w="1417" w:type="dxa"/>
            <w:tcBorders>
              <w:top w:val="single" w:sz="4" w:space="0" w:color="auto"/>
              <w:left w:val="single" w:sz="4" w:space="0" w:color="auto"/>
              <w:bottom w:val="single" w:sz="4" w:space="0" w:color="auto"/>
              <w:right w:val="single" w:sz="4" w:space="0" w:color="auto"/>
            </w:tcBorders>
            <w:vAlign w:val="bottom"/>
          </w:tcPr>
          <w:p w14:paraId="71E0DC0E" w14:textId="18C9326D"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215DAB74" w14:textId="3F1C8857"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11460390" w14:textId="77777777" w:rsidTr="002A729F">
        <w:trPr>
          <w:trHeight w:val="20"/>
        </w:trPr>
        <w:tc>
          <w:tcPr>
            <w:tcW w:w="2547" w:type="dxa"/>
            <w:vMerge/>
            <w:hideMark/>
          </w:tcPr>
          <w:p w14:paraId="5D394934"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79BA3D0F" w14:textId="39EC2A04"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78C55B3C" w14:textId="77777777"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A177D" w14:textId="11059E5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3F8A5" w14:textId="1F9750E9"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68A70" w14:textId="14D63E53"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0.67</w:t>
            </w:r>
          </w:p>
        </w:tc>
        <w:tc>
          <w:tcPr>
            <w:tcW w:w="1417" w:type="dxa"/>
            <w:tcBorders>
              <w:top w:val="single" w:sz="4" w:space="0" w:color="auto"/>
              <w:left w:val="single" w:sz="4" w:space="0" w:color="auto"/>
              <w:bottom w:val="single" w:sz="4" w:space="0" w:color="auto"/>
              <w:right w:val="single" w:sz="4" w:space="0" w:color="auto"/>
            </w:tcBorders>
            <w:vAlign w:val="bottom"/>
          </w:tcPr>
          <w:p w14:paraId="3CF23D40" w14:textId="79A04A3A"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02C9C2E2" w14:textId="44A739B0"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F1995BF" w14:textId="77777777" w:rsidTr="002A729F">
        <w:trPr>
          <w:trHeight w:val="20"/>
        </w:trPr>
        <w:tc>
          <w:tcPr>
            <w:tcW w:w="2547" w:type="dxa"/>
            <w:vMerge w:val="restart"/>
            <w:hideMark/>
          </w:tcPr>
          <w:p w14:paraId="46036C47"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Hospitalised at acute phase of infection (No)</w:t>
            </w:r>
          </w:p>
        </w:tc>
        <w:tc>
          <w:tcPr>
            <w:tcW w:w="3827" w:type="dxa"/>
            <w:tcBorders>
              <w:right w:val="single" w:sz="4" w:space="0" w:color="auto"/>
            </w:tcBorders>
            <w:noWrap/>
            <w:hideMark/>
          </w:tcPr>
          <w:p w14:paraId="0C5DBCC8" w14:textId="1AD3431E"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03200819"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34679" w14:textId="12B28A41"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39448" w14:textId="666E97CF"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0.113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C7688" w14:textId="7A21A6ED"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0.50</w:t>
            </w:r>
          </w:p>
        </w:tc>
        <w:tc>
          <w:tcPr>
            <w:tcW w:w="1417" w:type="dxa"/>
            <w:tcBorders>
              <w:top w:val="single" w:sz="4" w:space="0" w:color="auto"/>
              <w:left w:val="single" w:sz="4" w:space="0" w:color="auto"/>
              <w:bottom w:val="single" w:sz="4" w:space="0" w:color="auto"/>
              <w:right w:val="single" w:sz="4" w:space="0" w:color="auto"/>
            </w:tcBorders>
            <w:vAlign w:val="bottom"/>
          </w:tcPr>
          <w:p w14:paraId="7C3DCA41" w14:textId="154C809E"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56CC1A4B" w14:textId="5E5CE4B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914ADFC" w14:textId="77777777" w:rsidTr="002A729F">
        <w:trPr>
          <w:trHeight w:val="20"/>
        </w:trPr>
        <w:tc>
          <w:tcPr>
            <w:tcW w:w="2547" w:type="dxa"/>
            <w:vMerge/>
            <w:hideMark/>
          </w:tcPr>
          <w:p w14:paraId="4392ACCF" w14:textId="77777777" w:rsidR="00933AD8" w:rsidRPr="00346444" w:rsidRDefault="00933AD8" w:rsidP="00933AD8">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6CFC54BE" w14:textId="1967B0D3" w:rsidR="00933AD8" w:rsidRPr="00346444" w:rsidRDefault="00933AD8" w:rsidP="00933AD8">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274BEB2B" w14:textId="77777777" w:rsidR="00933AD8" w:rsidRPr="00346444"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9AB10" w14:textId="58FCCFD3"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-0.005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44182" w14:textId="75BDA5B8"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1D0A6" w14:textId="6A58CC42" w:rsidR="00933AD8" w:rsidRPr="00346444" w:rsidRDefault="00933AD8" w:rsidP="00933AD8">
            <w:pPr>
              <w:jc w:val="right"/>
              <w:rPr>
                <w:rFonts w:ascii="Arial" w:eastAsia="Times New Roman" w:hAnsi="Arial" w:cs="Arial"/>
                <w:color w:val="000000"/>
                <w:sz w:val="20"/>
                <w:szCs w:val="20"/>
                <w:lang w:eastAsia="en-GB"/>
              </w:rPr>
            </w:pPr>
            <w:r w:rsidRPr="00BB5A50">
              <w:rPr>
                <w:rFonts w:ascii="Arial" w:eastAsia="Times New Roman" w:hAnsi="Arial" w:cs="Arial"/>
                <w:color w:val="000000"/>
                <w:sz w:val="20"/>
                <w:szCs w:val="20"/>
                <w:lang w:eastAsia="en-GB"/>
              </w:rPr>
              <w:t>0.7</w:t>
            </w:r>
            <w:r>
              <w:rPr>
                <w:rFonts w:ascii="Arial" w:eastAsia="Times New Roman" w:hAnsi="Arial" w:cs="Arial"/>
                <w:color w:val="000000"/>
                <w:sz w:val="20"/>
                <w:szCs w:val="20"/>
                <w:lang w:eastAsia="en-GB"/>
              </w:rPr>
              <w:t>9</w:t>
            </w:r>
          </w:p>
        </w:tc>
        <w:tc>
          <w:tcPr>
            <w:tcW w:w="1417" w:type="dxa"/>
            <w:tcBorders>
              <w:top w:val="single" w:sz="4" w:space="0" w:color="auto"/>
              <w:left w:val="single" w:sz="4" w:space="0" w:color="auto"/>
              <w:bottom w:val="single" w:sz="4" w:space="0" w:color="auto"/>
              <w:right w:val="single" w:sz="4" w:space="0" w:color="auto"/>
            </w:tcBorders>
            <w:vAlign w:val="bottom"/>
          </w:tcPr>
          <w:p w14:paraId="345BB881" w14:textId="32EEF674"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single" w:sz="4" w:space="0" w:color="auto"/>
              <w:right w:val="single" w:sz="4" w:space="0" w:color="auto"/>
            </w:tcBorders>
            <w:shd w:val="clear" w:color="auto" w:fill="auto"/>
            <w:noWrap/>
          </w:tcPr>
          <w:p w14:paraId="45AE4187" w14:textId="2CBFEB4C" w:rsidR="00933AD8" w:rsidRPr="00346444"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024A3C5" w14:textId="77777777" w:rsidTr="002A729F">
        <w:trPr>
          <w:trHeight w:val="20"/>
        </w:trPr>
        <w:tc>
          <w:tcPr>
            <w:tcW w:w="2547" w:type="dxa"/>
            <w:vMerge w:val="restart"/>
          </w:tcPr>
          <w:p w14:paraId="0AA1C171" w14:textId="669C41E6"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Days from infection to vaccination (restricted cubic spline)</w:t>
            </w:r>
          </w:p>
        </w:tc>
        <w:tc>
          <w:tcPr>
            <w:tcW w:w="3827" w:type="dxa"/>
            <w:vMerge w:val="restart"/>
            <w:tcBorders>
              <w:right w:val="single" w:sz="4" w:space="0" w:color="auto"/>
            </w:tcBorders>
            <w:noWrap/>
          </w:tcPr>
          <w:p w14:paraId="7A86CF09" w14:textId="72E14B49" w:rsidR="00933AD8" w:rsidRPr="00A04BE8"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w:t>
            </w:r>
            <w:r w:rsidRPr="00346444">
              <w:rPr>
                <w:rFonts w:ascii="Arial" w:eastAsia="Times New Roman" w:hAnsi="Arial" w:cs="Arial"/>
                <w:color w:val="000000"/>
                <w:sz w:val="20"/>
                <w:szCs w:val="20"/>
                <w:lang w:eastAsia="en-GB"/>
              </w:rPr>
              <w:t xml:space="preserve"> vaccination (change in level)</w:t>
            </w:r>
          </w:p>
        </w:tc>
        <w:tc>
          <w:tcPr>
            <w:tcW w:w="1843" w:type="dxa"/>
            <w:tcBorders>
              <w:top w:val="single" w:sz="4" w:space="0" w:color="auto"/>
              <w:left w:val="single" w:sz="4" w:space="0" w:color="auto"/>
              <w:bottom w:val="nil"/>
              <w:right w:val="single" w:sz="4" w:space="0" w:color="auto"/>
            </w:tcBorders>
            <w:noWrap/>
          </w:tcPr>
          <w:p w14:paraId="20C174F2" w14:textId="1261591B"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8B03850" w14:textId="38C9D51E"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-0.107</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5B6D2B14" w14:textId="513E635B"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0.142</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061A8C30" w14:textId="6BA0FC81"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0.45</w:t>
            </w:r>
          </w:p>
        </w:tc>
        <w:tc>
          <w:tcPr>
            <w:tcW w:w="1417" w:type="dxa"/>
            <w:tcBorders>
              <w:top w:val="single" w:sz="4" w:space="0" w:color="auto"/>
              <w:left w:val="single" w:sz="4" w:space="0" w:color="auto"/>
              <w:bottom w:val="nil"/>
              <w:right w:val="single" w:sz="4" w:space="0" w:color="auto"/>
            </w:tcBorders>
            <w:vAlign w:val="bottom"/>
          </w:tcPr>
          <w:p w14:paraId="536348C8" w14:textId="14719DCE"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nil"/>
              <w:right w:val="single" w:sz="4" w:space="0" w:color="auto"/>
            </w:tcBorders>
            <w:shd w:val="clear" w:color="auto" w:fill="auto"/>
            <w:noWrap/>
          </w:tcPr>
          <w:p w14:paraId="4380D2D2" w14:textId="59B284C5"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41BF0A8D" w14:textId="77777777" w:rsidTr="002A729F">
        <w:trPr>
          <w:trHeight w:val="20"/>
        </w:trPr>
        <w:tc>
          <w:tcPr>
            <w:tcW w:w="2547" w:type="dxa"/>
            <w:vMerge/>
          </w:tcPr>
          <w:p w14:paraId="244C3C6E"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1BB70B2D" w14:textId="77777777" w:rsidR="00933AD8" w:rsidRPr="00A04BE8"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58346E33" w14:textId="7DF99FD2"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E7484D9" w14:textId="6CBFAED0"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-0.025</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7196F5F" w14:textId="5C2DA514"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0.085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5D250C5" w14:textId="64C7B26F"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0.77</w:t>
            </w:r>
          </w:p>
        </w:tc>
        <w:tc>
          <w:tcPr>
            <w:tcW w:w="1417" w:type="dxa"/>
            <w:tcBorders>
              <w:top w:val="nil"/>
              <w:left w:val="single" w:sz="4" w:space="0" w:color="auto"/>
              <w:bottom w:val="single" w:sz="4" w:space="0" w:color="auto"/>
              <w:right w:val="single" w:sz="4" w:space="0" w:color="auto"/>
            </w:tcBorders>
            <w:vAlign w:val="bottom"/>
          </w:tcPr>
          <w:p w14:paraId="5590624B" w14:textId="65BF9D42"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single" w:sz="4" w:space="0" w:color="auto"/>
              <w:right w:val="single" w:sz="4" w:space="0" w:color="auto"/>
            </w:tcBorders>
            <w:shd w:val="clear" w:color="auto" w:fill="auto"/>
            <w:noWrap/>
          </w:tcPr>
          <w:p w14:paraId="20719DCA" w14:textId="309C6251"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0CB669DF" w14:textId="77777777" w:rsidTr="002A729F">
        <w:trPr>
          <w:trHeight w:val="20"/>
        </w:trPr>
        <w:tc>
          <w:tcPr>
            <w:tcW w:w="2547" w:type="dxa"/>
            <w:vMerge/>
          </w:tcPr>
          <w:p w14:paraId="20E063FC"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tcPr>
          <w:p w14:paraId="5B688E8A" w14:textId="20A1425D" w:rsidR="00933AD8" w:rsidRPr="00A04BE8" w:rsidRDefault="00933AD8" w:rsidP="00933AD8">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 xml:space="preserve">Time since </w:t>
            </w:r>
            <w:r>
              <w:rPr>
                <w:rFonts w:ascii="Arial" w:eastAsia="Times New Roman" w:hAnsi="Arial" w:cs="Arial"/>
                <w:color w:val="000000"/>
                <w:sz w:val="20"/>
                <w:szCs w:val="20"/>
                <w:lang w:eastAsia="en-GB"/>
              </w:rPr>
              <w:t>second</w:t>
            </w:r>
            <w:r w:rsidRPr="00346444">
              <w:rPr>
                <w:rFonts w:ascii="Arial" w:eastAsia="Times New Roman" w:hAnsi="Arial" w:cs="Arial"/>
                <w:color w:val="000000"/>
                <w:sz w:val="20"/>
                <w:szCs w:val="20"/>
                <w:lang w:eastAsia="en-GB"/>
              </w:rPr>
              <w:t xml:space="preserve"> vaccination (weeks)</w:t>
            </w:r>
          </w:p>
        </w:tc>
        <w:tc>
          <w:tcPr>
            <w:tcW w:w="1843" w:type="dxa"/>
            <w:tcBorders>
              <w:top w:val="single" w:sz="4" w:space="0" w:color="auto"/>
              <w:left w:val="single" w:sz="4" w:space="0" w:color="auto"/>
              <w:bottom w:val="nil"/>
              <w:right w:val="single" w:sz="4" w:space="0" w:color="auto"/>
            </w:tcBorders>
            <w:noWrap/>
          </w:tcPr>
          <w:p w14:paraId="553135B9" w14:textId="15735E98"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5BE6E222" w14:textId="0863A5E1"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-0.057</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437E09B8" w14:textId="1743225A"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0.025</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5547A9BD" w14:textId="5C152710"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0.02</w:t>
            </w:r>
          </w:p>
        </w:tc>
        <w:tc>
          <w:tcPr>
            <w:tcW w:w="1417" w:type="dxa"/>
            <w:tcBorders>
              <w:top w:val="single" w:sz="4" w:space="0" w:color="auto"/>
              <w:left w:val="single" w:sz="4" w:space="0" w:color="auto"/>
              <w:bottom w:val="nil"/>
              <w:right w:val="single" w:sz="4" w:space="0" w:color="auto"/>
            </w:tcBorders>
            <w:vAlign w:val="bottom"/>
          </w:tcPr>
          <w:p w14:paraId="6DD9E92B" w14:textId="0300DA60"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single" w:sz="4" w:space="0" w:color="auto"/>
              <w:left w:val="single" w:sz="4" w:space="0" w:color="auto"/>
              <w:bottom w:val="nil"/>
              <w:right w:val="single" w:sz="4" w:space="0" w:color="auto"/>
            </w:tcBorders>
            <w:shd w:val="clear" w:color="auto" w:fill="auto"/>
            <w:noWrap/>
          </w:tcPr>
          <w:p w14:paraId="3947A5F5" w14:textId="7A7494B7"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933AD8" w:rsidRPr="00A04BE8" w14:paraId="61042B8F" w14:textId="77777777" w:rsidTr="002A729F">
        <w:trPr>
          <w:trHeight w:val="20"/>
        </w:trPr>
        <w:tc>
          <w:tcPr>
            <w:tcW w:w="2547" w:type="dxa"/>
            <w:vMerge/>
          </w:tcPr>
          <w:p w14:paraId="42596DF7" w14:textId="77777777" w:rsidR="00933AD8" w:rsidRPr="00346444" w:rsidRDefault="00933AD8" w:rsidP="00933AD8">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7BDC6303" w14:textId="77777777" w:rsidR="00933AD8" w:rsidRPr="00A04BE8" w:rsidRDefault="00933AD8" w:rsidP="00933AD8">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50CF5277" w14:textId="67A0B4D2" w:rsidR="00933AD8" w:rsidRPr="00346444" w:rsidRDefault="00933AD8" w:rsidP="00933AD8">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C9B7A1E" w14:textId="0A59E61A"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-0.005</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A8B767" w14:textId="69D77AD1"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0.014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A90B079" w14:textId="3C998CDB"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0.72</w:t>
            </w:r>
          </w:p>
        </w:tc>
        <w:tc>
          <w:tcPr>
            <w:tcW w:w="1417" w:type="dxa"/>
            <w:tcBorders>
              <w:top w:val="nil"/>
              <w:left w:val="single" w:sz="4" w:space="0" w:color="auto"/>
              <w:bottom w:val="single" w:sz="4" w:space="0" w:color="auto"/>
              <w:right w:val="single" w:sz="4" w:space="0" w:color="auto"/>
            </w:tcBorders>
            <w:vAlign w:val="bottom"/>
          </w:tcPr>
          <w:p w14:paraId="4754058C" w14:textId="52C64FD8" w:rsidR="00933AD8"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c>
          <w:tcPr>
            <w:tcW w:w="1351" w:type="dxa"/>
            <w:tcBorders>
              <w:top w:val="nil"/>
              <w:left w:val="single" w:sz="4" w:space="0" w:color="auto"/>
              <w:bottom w:val="single" w:sz="4" w:space="0" w:color="auto"/>
              <w:right w:val="single" w:sz="4" w:space="0" w:color="auto"/>
            </w:tcBorders>
            <w:shd w:val="clear" w:color="auto" w:fill="auto"/>
            <w:noWrap/>
          </w:tcPr>
          <w:p w14:paraId="4BCF0BCA" w14:textId="657A21C5" w:rsidR="00933AD8" w:rsidRPr="00BB5A50" w:rsidRDefault="00933AD8" w:rsidP="00933AD8">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bl>
    <w:p w14:paraId="481004FB" w14:textId="08D1095E" w:rsidR="00ED11F0" w:rsidRDefault="007F16BC" w:rsidP="00ED11F0">
      <w:pPr>
        <w:spacing w:before="120" w:after="0"/>
        <w:rPr>
          <w:rFonts w:ascii="Arial" w:hAnsi="Arial" w:cs="Arial"/>
        </w:rPr>
      </w:pPr>
      <w:r>
        <w:rPr>
          <w:rFonts w:ascii="Arial" w:hAnsi="Arial" w:cs="Arial"/>
          <w:sz w:val="20"/>
          <w:szCs w:val="20"/>
        </w:rPr>
        <w:t xml:space="preserve">Notes: B-Y: </w:t>
      </w:r>
      <w:r w:rsidRPr="00ED11F0">
        <w:rPr>
          <w:rFonts w:ascii="Arial" w:hAnsi="Arial" w:cs="Arial"/>
          <w:sz w:val="20"/>
          <w:szCs w:val="20"/>
        </w:rPr>
        <w:t>Benjamini</w:t>
      </w:r>
      <w:r>
        <w:rPr>
          <w:rFonts w:ascii="Arial" w:hAnsi="Arial" w:cs="Arial"/>
          <w:sz w:val="20"/>
          <w:szCs w:val="20"/>
        </w:rPr>
        <w:t>-</w:t>
      </w:r>
      <w:r w:rsidRPr="00ED11F0">
        <w:rPr>
          <w:rFonts w:ascii="Arial" w:hAnsi="Arial" w:cs="Arial"/>
          <w:sz w:val="20"/>
          <w:szCs w:val="20"/>
        </w:rPr>
        <w:t>Yekutieli</w:t>
      </w:r>
      <w:r>
        <w:rPr>
          <w:rFonts w:ascii="Arial" w:hAnsi="Arial" w:cs="Arial"/>
          <w:sz w:val="20"/>
          <w:szCs w:val="20"/>
        </w:rPr>
        <w:t>; H-B: Holm-</w:t>
      </w:r>
      <w:r w:rsidRPr="00ED11F0">
        <w:rPr>
          <w:rFonts w:ascii="Arial" w:hAnsi="Arial" w:cs="Arial"/>
          <w:sz w:val="20"/>
          <w:szCs w:val="20"/>
        </w:rPr>
        <w:t>Bonferroni</w:t>
      </w:r>
      <w:r>
        <w:rPr>
          <w:rFonts w:ascii="Arial" w:hAnsi="Arial" w:cs="Arial"/>
          <w:sz w:val="20"/>
          <w:szCs w:val="20"/>
        </w:rPr>
        <w:t xml:space="preserve">; mRNA: messenger </w:t>
      </w:r>
      <w:r w:rsidRPr="00ED11F0">
        <w:rPr>
          <w:rFonts w:ascii="Arial" w:hAnsi="Arial" w:cs="Arial"/>
          <w:sz w:val="20"/>
          <w:szCs w:val="20"/>
        </w:rPr>
        <w:t>ribonucleic acid</w:t>
      </w:r>
      <w:r>
        <w:rPr>
          <w:rFonts w:ascii="Arial" w:hAnsi="Arial" w:cs="Arial"/>
          <w:sz w:val="20"/>
          <w:szCs w:val="20"/>
        </w:rPr>
        <w:t>; SE: standard error.</w:t>
      </w:r>
    </w:p>
    <w:p w14:paraId="70422F68" w14:textId="002289E0" w:rsidR="00A40FFC" w:rsidRDefault="00A40FFC" w:rsidP="00ED11F0">
      <w:pPr>
        <w:spacing w:after="0"/>
        <w:rPr>
          <w:rFonts w:ascii="Arial" w:hAnsi="Arial" w:cs="Arial"/>
        </w:rPr>
      </w:pPr>
      <w:r>
        <w:rPr>
          <w:rFonts w:ascii="Arial" w:hAnsi="Arial" w:cs="Arial"/>
        </w:rPr>
        <w:br w:type="page"/>
      </w:r>
    </w:p>
    <w:p w14:paraId="3621901C" w14:textId="34B71832" w:rsidR="00A40FFC" w:rsidRDefault="00A40FFC" w:rsidP="00A40FFC">
      <w:pPr>
        <w:spacing w:after="120"/>
        <w:rPr>
          <w:rFonts w:ascii="Arial" w:hAnsi="Arial" w:cs="Arial"/>
        </w:rPr>
      </w:pPr>
      <w:r w:rsidRPr="00631566">
        <w:rPr>
          <w:rFonts w:ascii="Arial" w:hAnsi="Arial" w:cs="Arial"/>
          <w:b/>
          <w:bCs/>
        </w:rPr>
        <w:lastRenderedPageBreak/>
        <w:t xml:space="preserve">Supplementary Table </w:t>
      </w:r>
      <w:r w:rsidR="00707AFA">
        <w:rPr>
          <w:rFonts w:ascii="Arial" w:hAnsi="Arial" w:cs="Arial"/>
          <w:b/>
          <w:bCs/>
        </w:rPr>
        <w:t>5</w:t>
      </w:r>
      <w:r>
        <w:rPr>
          <w:rFonts w:ascii="Arial" w:hAnsi="Arial" w:cs="Arial"/>
          <w:b/>
          <w:bCs/>
        </w:rPr>
        <w:t>c</w:t>
      </w:r>
      <w:r w:rsidRPr="00631566">
        <w:rPr>
          <w:rFonts w:ascii="Arial" w:hAnsi="Arial" w:cs="Arial"/>
          <w:b/>
          <w:bCs/>
        </w:rPr>
        <w:t>.</w:t>
      </w:r>
      <w:r>
        <w:rPr>
          <w:rFonts w:ascii="Arial" w:hAnsi="Arial" w:cs="Arial"/>
        </w:rPr>
        <w:t xml:space="preserve"> </w:t>
      </w:r>
      <w:r w:rsidRPr="0055212B">
        <w:rPr>
          <w:rFonts w:ascii="Arial" w:hAnsi="Arial" w:cs="Arial"/>
        </w:rPr>
        <w:t xml:space="preserve">Interactions between vaccination and personal characteristics: </w:t>
      </w:r>
      <w:r>
        <w:rPr>
          <w:rFonts w:ascii="Arial" w:hAnsi="Arial" w:cs="Arial"/>
        </w:rPr>
        <w:t xml:space="preserve">activity-limiting </w:t>
      </w:r>
      <w:r w:rsidR="000902B7">
        <w:rPr>
          <w:rFonts w:ascii="Arial" w:hAnsi="Arial" w:cs="Arial"/>
        </w:rPr>
        <w:t>Long Covid</w:t>
      </w:r>
      <w:r w:rsidRPr="0055212B">
        <w:rPr>
          <w:rFonts w:ascii="Arial" w:hAnsi="Arial" w:cs="Arial"/>
        </w:rPr>
        <w:t>, first vaccination</w:t>
      </w:r>
    </w:p>
    <w:tbl>
      <w:tblPr>
        <w:tblStyle w:val="TableGrid"/>
        <w:tblW w:w="0" w:type="auto"/>
        <w:tblLook w:val="04A0" w:firstRow="1" w:lastRow="0" w:firstColumn="1" w:lastColumn="0" w:noHBand="0" w:noVBand="1"/>
      </w:tblPr>
      <w:tblGrid>
        <w:gridCol w:w="2547"/>
        <w:gridCol w:w="3827"/>
        <w:gridCol w:w="1843"/>
        <w:gridCol w:w="1134"/>
        <w:gridCol w:w="850"/>
        <w:gridCol w:w="993"/>
        <w:gridCol w:w="1417"/>
        <w:gridCol w:w="1337"/>
      </w:tblGrid>
      <w:tr w:rsidR="00DC22C3" w:rsidRPr="00A04BE8" w14:paraId="38EEAA7F" w14:textId="77777777" w:rsidTr="00DC22C3">
        <w:trPr>
          <w:trHeight w:val="20"/>
        </w:trPr>
        <w:tc>
          <w:tcPr>
            <w:tcW w:w="2547" w:type="dxa"/>
            <w:shd w:val="clear" w:color="auto" w:fill="D9D9D9" w:themeFill="background1" w:themeFillShade="D9"/>
          </w:tcPr>
          <w:p w14:paraId="34696DF4" w14:textId="26AA50EC" w:rsidR="00DC22C3" w:rsidRPr="00A04BE8" w:rsidRDefault="00DC22C3" w:rsidP="00DC22C3">
            <w:pPr>
              <w:rPr>
                <w:rFonts w:ascii="Arial" w:hAnsi="Arial" w:cs="Arial"/>
                <w:b/>
                <w:bCs/>
                <w:sz w:val="20"/>
                <w:szCs w:val="20"/>
              </w:rPr>
            </w:pPr>
            <w:r w:rsidRPr="00A04BE8">
              <w:rPr>
                <w:rFonts w:ascii="Arial" w:hAnsi="Arial" w:cs="Arial"/>
                <w:b/>
                <w:bCs/>
                <w:sz w:val="20"/>
                <w:szCs w:val="20"/>
              </w:rPr>
              <w:t>Modifier (compar</w:t>
            </w:r>
            <w:r>
              <w:rPr>
                <w:rFonts w:ascii="Arial" w:hAnsi="Arial" w:cs="Arial"/>
                <w:b/>
                <w:bCs/>
                <w:sz w:val="20"/>
                <w:szCs w:val="20"/>
              </w:rPr>
              <w:t>ator</w:t>
            </w:r>
            <w:r w:rsidRPr="00A04BE8">
              <w:rPr>
                <w:rFonts w:ascii="Arial" w:hAnsi="Arial" w:cs="Arial"/>
                <w:b/>
                <w:bCs/>
                <w:sz w:val="20"/>
                <w:szCs w:val="20"/>
              </w:rPr>
              <w:t>)</w:t>
            </w:r>
          </w:p>
        </w:tc>
        <w:tc>
          <w:tcPr>
            <w:tcW w:w="3827" w:type="dxa"/>
            <w:shd w:val="clear" w:color="auto" w:fill="D9D9D9" w:themeFill="background1" w:themeFillShade="D9"/>
          </w:tcPr>
          <w:p w14:paraId="4BAC013B" w14:textId="77777777" w:rsidR="00DC22C3" w:rsidRPr="00A04BE8" w:rsidRDefault="00DC22C3" w:rsidP="00DC22C3">
            <w:pPr>
              <w:rPr>
                <w:rFonts w:ascii="Arial" w:hAnsi="Arial" w:cs="Arial"/>
                <w:b/>
                <w:bCs/>
                <w:sz w:val="20"/>
                <w:szCs w:val="20"/>
              </w:rPr>
            </w:pPr>
            <w:r w:rsidRPr="00A04BE8">
              <w:rPr>
                <w:rFonts w:ascii="Arial" w:hAnsi="Arial" w:cs="Arial"/>
                <w:b/>
                <w:bCs/>
                <w:sz w:val="20"/>
                <w:szCs w:val="20"/>
              </w:rPr>
              <w:t>Exposure</w:t>
            </w:r>
          </w:p>
        </w:tc>
        <w:tc>
          <w:tcPr>
            <w:tcW w:w="1843" w:type="dxa"/>
            <w:tcBorders>
              <w:bottom w:val="single" w:sz="4" w:space="0" w:color="auto"/>
            </w:tcBorders>
            <w:shd w:val="clear" w:color="auto" w:fill="D9D9D9" w:themeFill="background1" w:themeFillShade="D9"/>
          </w:tcPr>
          <w:p w14:paraId="20B81B3D" w14:textId="77777777" w:rsidR="00DC22C3" w:rsidRPr="00A04BE8" w:rsidRDefault="00DC22C3" w:rsidP="00DC22C3">
            <w:pPr>
              <w:rPr>
                <w:rFonts w:ascii="Arial" w:hAnsi="Arial" w:cs="Arial"/>
                <w:b/>
                <w:bCs/>
                <w:sz w:val="20"/>
                <w:szCs w:val="20"/>
              </w:rPr>
            </w:pPr>
            <w:r w:rsidRPr="00A04BE8">
              <w:rPr>
                <w:rFonts w:ascii="Arial" w:hAnsi="Arial" w:cs="Arial"/>
                <w:b/>
                <w:bCs/>
                <w:sz w:val="20"/>
                <w:szCs w:val="20"/>
              </w:rPr>
              <w:t>Group</w:t>
            </w:r>
          </w:p>
        </w:tc>
        <w:tc>
          <w:tcPr>
            <w:tcW w:w="1134" w:type="dxa"/>
            <w:tcBorders>
              <w:bottom w:val="single" w:sz="4" w:space="0" w:color="auto"/>
            </w:tcBorders>
            <w:shd w:val="clear" w:color="auto" w:fill="D9D9D9" w:themeFill="background1" w:themeFillShade="D9"/>
          </w:tcPr>
          <w:p w14:paraId="51F9AEBA" w14:textId="77777777" w:rsidR="00DC22C3" w:rsidRPr="00A04BE8" w:rsidRDefault="00DC22C3" w:rsidP="00DC22C3">
            <w:pPr>
              <w:jc w:val="right"/>
              <w:rPr>
                <w:rFonts w:ascii="Arial" w:hAnsi="Arial" w:cs="Arial"/>
                <w:b/>
                <w:bCs/>
                <w:sz w:val="20"/>
                <w:szCs w:val="20"/>
              </w:rPr>
            </w:pPr>
            <w:r w:rsidRPr="00A04BE8">
              <w:rPr>
                <w:rFonts w:ascii="Arial" w:hAnsi="Arial" w:cs="Arial"/>
                <w:b/>
                <w:bCs/>
                <w:sz w:val="20"/>
                <w:szCs w:val="20"/>
              </w:rPr>
              <w:t>Estimate</w:t>
            </w:r>
          </w:p>
        </w:tc>
        <w:tc>
          <w:tcPr>
            <w:tcW w:w="850" w:type="dxa"/>
            <w:tcBorders>
              <w:bottom w:val="single" w:sz="4" w:space="0" w:color="auto"/>
            </w:tcBorders>
            <w:shd w:val="clear" w:color="auto" w:fill="D9D9D9" w:themeFill="background1" w:themeFillShade="D9"/>
          </w:tcPr>
          <w:p w14:paraId="72B0FEEB" w14:textId="1E03E5EA" w:rsidR="00DC22C3" w:rsidRPr="00A04BE8" w:rsidRDefault="00DC22C3" w:rsidP="00DC22C3">
            <w:pPr>
              <w:jc w:val="right"/>
              <w:rPr>
                <w:rFonts w:ascii="Arial" w:hAnsi="Arial" w:cs="Arial"/>
                <w:b/>
                <w:bCs/>
                <w:sz w:val="20"/>
                <w:szCs w:val="20"/>
              </w:rPr>
            </w:pPr>
            <w:r>
              <w:rPr>
                <w:rFonts w:ascii="Arial" w:hAnsi="Arial" w:cs="Arial"/>
                <w:b/>
                <w:bCs/>
                <w:sz w:val="20"/>
                <w:szCs w:val="20"/>
              </w:rPr>
              <w:t>SE</w:t>
            </w:r>
          </w:p>
        </w:tc>
        <w:tc>
          <w:tcPr>
            <w:tcW w:w="993" w:type="dxa"/>
            <w:tcBorders>
              <w:bottom w:val="single" w:sz="4" w:space="0" w:color="auto"/>
            </w:tcBorders>
            <w:shd w:val="clear" w:color="auto" w:fill="D9D9D9" w:themeFill="background1" w:themeFillShade="D9"/>
          </w:tcPr>
          <w:p w14:paraId="0B30660D" w14:textId="77777777" w:rsidR="00DC22C3" w:rsidRPr="00A04BE8" w:rsidRDefault="00DC22C3" w:rsidP="00DC22C3">
            <w:pPr>
              <w:jc w:val="right"/>
              <w:rPr>
                <w:rFonts w:ascii="Arial" w:hAnsi="Arial" w:cs="Arial"/>
                <w:b/>
                <w:bCs/>
                <w:sz w:val="20"/>
                <w:szCs w:val="20"/>
              </w:rPr>
            </w:pPr>
            <w:r w:rsidRPr="00A04BE8">
              <w:rPr>
                <w:rFonts w:ascii="Arial" w:hAnsi="Arial" w:cs="Arial"/>
                <w:b/>
                <w:bCs/>
                <w:sz w:val="20"/>
                <w:szCs w:val="20"/>
              </w:rPr>
              <w:t>P-value</w:t>
            </w:r>
          </w:p>
        </w:tc>
        <w:tc>
          <w:tcPr>
            <w:tcW w:w="1417" w:type="dxa"/>
            <w:tcBorders>
              <w:bottom w:val="single" w:sz="4" w:space="0" w:color="auto"/>
            </w:tcBorders>
            <w:shd w:val="clear" w:color="auto" w:fill="D9D9D9" w:themeFill="background1" w:themeFillShade="D9"/>
          </w:tcPr>
          <w:p w14:paraId="1F4186A1" w14:textId="6D23A47E" w:rsidR="00DC22C3" w:rsidRPr="00A04BE8" w:rsidRDefault="00DC22C3" w:rsidP="00DC22C3">
            <w:pPr>
              <w:jc w:val="right"/>
              <w:rPr>
                <w:rFonts w:ascii="Arial" w:hAnsi="Arial" w:cs="Arial"/>
                <w:b/>
                <w:bCs/>
                <w:sz w:val="20"/>
                <w:szCs w:val="20"/>
              </w:rPr>
            </w:pPr>
            <w:r>
              <w:rPr>
                <w:rFonts w:ascii="Arial" w:hAnsi="Arial" w:cs="Arial"/>
                <w:b/>
                <w:bCs/>
                <w:sz w:val="20"/>
                <w:szCs w:val="20"/>
              </w:rPr>
              <w:t>H-B</w:t>
            </w:r>
            <w:r w:rsidRPr="00A04BE8">
              <w:rPr>
                <w:rFonts w:ascii="Arial" w:hAnsi="Arial" w:cs="Arial"/>
                <w:b/>
                <w:bCs/>
                <w:sz w:val="20"/>
                <w:szCs w:val="20"/>
              </w:rPr>
              <w:t xml:space="preserve"> p-value</w:t>
            </w:r>
          </w:p>
        </w:tc>
        <w:tc>
          <w:tcPr>
            <w:tcW w:w="1337" w:type="dxa"/>
            <w:tcBorders>
              <w:bottom w:val="single" w:sz="4" w:space="0" w:color="auto"/>
            </w:tcBorders>
            <w:shd w:val="clear" w:color="auto" w:fill="D9D9D9" w:themeFill="background1" w:themeFillShade="D9"/>
          </w:tcPr>
          <w:p w14:paraId="5AC7AAC2" w14:textId="0A2398D9" w:rsidR="00DC22C3" w:rsidRPr="00A04BE8" w:rsidRDefault="00DC22C3" w:rsidP="00DC22C3">
            <w:pPr>
              <w:jc w:val="right"/>
              <w:rPr>
                <w:rFonts w:ascii="Arial" w:hAnsi="Arial" w:cs="Arial"/>
                <w:b/>
                <w:bCs/>
                <w:sz w:val="20"/>
                <w:szCs w:val="20"/>
              </w:rPr>
            </w:pPr>
            <w:r>
              <w:rPr>
                <w:rFonts w:ascii="Arial" w:hAnsi="Arial" w:cs="Arial"/>
                <w:b/>
                <w:bCs/>
                <w:sz w:val="20"/>
                <w:szCs w:val="20"/>
              </w:rPr>
              <w:t>B-Y p-value</w:t>
            </w:r>
          </w:p>
        </w:tc>
      </w:tr>
      <w:tr w:rsidR="00835104" w:rsidRPr="00A04BE8" w14:paraId="3485ACEB" w14:textId="77777777" w:rsidTr="002A729F">
        <w:trPr>
          <w:trHeight w:val="20"/>
        </w:trPr>
        <w:tc>
          <w:tcPr>
            <w:tcW w:w="2547" w:type="dxa"/>
            <w:vMerge w:val="restart"/>
            <w:noWrap/>
            <w:hideMark/>
          </w:tcPr>
          <w:p w14:paraId="370F91B2"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Vaccine type</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(mRNA vaccine)</w:t>
            </w:r>
          </w:p>
        </w:tc>
        <w:tc>
          <w:tcPr>
            <w:tcW w:w="3827" w:type="dxa"/>
            <w:tcBorders>
              <w:right w:val="single" w:sz="4" w:space="0" w:color="auto"/>
            </w:tcBorders>
            <w:noWrap/>
            <w:hideMark/>
          </w:tcPr>
          <w:p w14:paraId="6B551F0C"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3B94F0D7" w14:textId="3339EB35"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84E15" w14:textId="0542855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85DA2" w14:textId="6402910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0.087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D002C" w14:textId="69BD756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0.60</w:t>
            </w:r>
          </w:p>
        </w:tc>
        <w:tc>
          <w:tcPr>
            <w:tcW w:w="1417" w:type="dxa"/>
            <w:tcBorders>
              <w:top w:val="single" w:sz="4" w:space="0" w:color="auto"/>
              <w:left w:val="single" w:sz="4" w:space="0" w:color="auto"/>
              <w:bottom w:val="single" w:sz="4" w:space="0" w:color="auto"/>
              <w:right w:val="single" w:sz="4" w:space="0" w:color="auto"/>
            </w:tcBorders>
            <w:vAlign w:val="bottom"/>
          </w:tcPr>
          <w:p w14:paraId="585DB7B0" w14:textId="32693E88"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5DFC5640" w14:textId="6EEA3B8A"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275241C1" w14:textId="77777777" w:rsidTr="002A729F">
        <w:trPr>
          <w:trHeight w:val="20"/>
        </w:trPr>
        <w:tc>
          <w:tcPr>
            <w:tcW w:w="2547" w:type="dxa"/>
            <w:vMerge/>
            <w:hideMark/>
          </w:tcPr>
          <w:p w14:paraId="07477AC8"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5C3E021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51E3892B" w14:textId="3EC15A99"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21BC7" w14:textId="019A8C7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05D03" w14:textId="210AD1D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D0D03" w14:textId="422F5FE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w:t>
            </w:r>
            <w:r>
              <w:rPr>
                <w:rFonts w:ascii="Arial" w:hAnsi="Arial" w:cs="Arial"/>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bottom"/>
          </w:tcPr>
          <w:p w14:paraId="66D1F97A" w14:textId="0A90BB4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23A90C86" w14:textId="2AFB1698"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7873D3B8" w14:textId="77777777" w:rsidTr="002A729F">
        <w:trPr>
          <w:trHeight w:val="20"/>
        </w:trPr>
        <w:tc>
          <w:tcPr>
            <w:tcW w:w="2547" w:type="dxa"/>
            <w:vMerge w:val="restart"/>
            <w:noWrap/>
            <w:hideMark/>
          </w:tcPr>
          <w:p w14:paraId="19B1511F"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Age group (18 to 29 years)</w:t>
            </w:r>
          </w:p>
        </w:tc>
        <w:tc>
          <w:tcPr>
            <w:tcW w:w="3827" w:type="dxa"/>
            <w:vMerge w:val="restart"/>
            <w:tcBorders>
              <w:right w:val="single" w:sz="4" w:space="0" w:color="auto"/>
            </w:tcBorders>
            <w:noWrap/>
            <w:hideMark/>
          </w:tcPr>
          <w:p w14:paraId="4281DB18"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nil"/>
              <w:right w:val="single" w:sz="4" w:space="0" w:color="auto"/>
            </w:tcBorders>
            <w:noWrap/>
            <w:hideMark/>
          </w:tcPr>
          <w:p w14:paraId="0ABEF07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5A1C3A1B" w14:textId="20B5C9E7"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0.267</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07EE0A15" w14:textId="790F5C6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0.199</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52058D29" w14:textId="39E1FC2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w:t>
            </w:r>
            <w:r>
              <w:rPr>
                <w:rFonts w:ascii="Arial" w:hAnsi="Arial" w:cs="Arial"/>
                <w:color w:val="000000"/>
                <w:sz w:val="20"/>
                <w:szCs w:val="20"/>
              </w:rPr>
              <w:t>8</w:t>
            </w:r>
          </w:p>
        </w:tc>
        <w:tc>
          <w:tcPr>
            <w:tcW w:w="1417" w:type="dxa"/>
            <w:tcBorders>
              <w:top w:val="single" w:sz="4" w:space="0" w:color="auto"/>
              <w:left w:val="single" w:sz="4" w:space="0" w:color="auto"/>
              <w:bottom w:val="nil"/>
              <w:right w:val="single" w:sz="4" w:space="0" w:color="auto"/>
            </w:tcBorders>
            <w:vAlign w:val="bottom"/>
          </w:tcPr>
          <w:p w14:paraId="20A05233" w14:textId="6D6C69E7"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3A054D50" w14:textId="7D9E89A0"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2F25442F" w14:textId="77777777" w:rsidTr="002A729F">
        <w:trPr>
          <w:trHeight w:val="20"/>
        </w:trPr>
        <w:tc>
          <w:tcPr>
            <w:tcW w:w="2547" w:type="dxa"/>
            <w:vMerge/>
            <w:hideMark/>
          </w:tcPr>
          <w:p w14:paraId="0E8E3BFF"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1A06CBF"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02789D5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shd w:val="clear" w:color="auto" w:fill="auto"/>
            <w:noWrap/>
            <w:vAlign w:val="bottom"/>
          </w:tcPr>
          <w:p w14:paraId="68384CFF" w14:textId="2816A38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0.306</w:t>
            </w:r>
          </w:p>
        </w:tc>
        <w:tc>
          <w:tcPr>
            <w:tcW w:w="850" w:type="dxa"/>
            <w:tcBorders>
              <w:top w:val="nil"/>
              <w:left w:val="single" w:sz="4" w:space="0" w:color="auto"/>
              <w:bottom w:val="nil"/>
              <w:right w:val="single" w:sz="4" w:space="0" w:color="auto"/>
            </w:tcBorders>
            <w:shd w:val="clear" w:color="auto" w:fill="auto"/>
            <w:noWrap/>
            <w:vAlign w:val="bottom"/>
          </w:tcPr>
          <w:p w14:paraId="52EEC1CA" w14:textId="078C9B7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0.195</w:t>
            </w:r>
          </w:p>
        </w:tc>
        <w:tc>
          <w:tcPr>
            <w:tcW w:w="993" w:type="dxa"/>
            <w:tcBorders>
              <w:top w:val="nil"/>
              <w:left w:val="single" w:sz="4" w:space="0" w:color="auto"/>
              <w:bottom w:val="nil"/>
              <w:right w:val="single" w:sz="4" w:space="0" w:color="auto"/>
            </w:tcBorders>
            <w:shd w:val="clear" w:color="auto" w:fill="auto"/>
            <w:noWrap/>
            <w:vAlign w:val="bottom"/>
          </w:tcPr>
          <w:p w14:paraId="2C8D4A3C" w14:textId="3C26B94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w:t>
            </w:r>
            <w:r>
              <w:rPr>
                <w:rFonts w:ascii="Arial" w:hAnsi="Arial" w:cs="Arial"/>
                <w:color w:val="000000"/>
                <w:sz w:val="20"/>
                <w:szCs w:val="20"/>
              </w:rPr>
              <w:t>2</w:t>
            </w:r>
          </w:p>
        </w:tc>
        <w:tc>
          <w:tcPr>
            <w:tcW w:w="1417" w:type="dxa"/>
            <w:tcBorders>
              <w:top w:val="nil"/>
              <w:left w:val="single" w:sz="4" w:space="0" w:color="auto"/>
              <w:bottom w:val="nil"/>
              <w:right w:val="single" w:sz="4" w:space="0" w:color="auto"/>
            </w:tcBorders>
            <w:vAlign w:val="bottom"/>
          </w:tcPr>
          <w:p w14:paraId="20F0BAC2" w14:textId="7327B315"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4365B032" w14:textId="4612B91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56151D5D" w14:textId="77777777" w:rsidTr="002A729F">
        <w:trPr>
          <w:trHeight w:val="20"/>
        </w:trPr>
        <w:tc>
          <w:tcPr>
            <w:tcW w:w="2547" w:type="dxa"/>
            <w:vMerge/>
            <w:hideMark/>
          </w:tcPr>
          <w:p w14:paraId="43B586A1"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25FABA3D"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1EC77148"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shd w:val="clear" w:color="auto" w:fill="auto"/>
            <w:noWrap/>
            <w:vAlign w:val="bottom"/>
          </w:tcPr>
          <w:p w14:paraId="645196B2" w14:textId="690DFE5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0.273</w:t>
            </w:r>
          </w:p>
        </w:tc>
        <w:tc>
          <w:tcPr>
            <w:tcW w:w="850" w:type="dxa"/>
            <w:tcBorders>
              <w:top w:val="nil"/>
              <w:left w:val="single" w:sz="4" w:space="0" w:color="auto"/>
              <w:bottom w:val="nil"/>
              <w:right w:val="single" w:sz="4" w:space="0" w:color="auto"/>
            </w:tcBorders>
            <w:shd w:val="clear" w:color="auto" w:fill="auto"/>
            <w:noWrap/>
            <w:vAlign w:val="bottom"/>
          </w:tcPr>
          <w:p w14:paraId="290F05B4" w14:textId="58E3A21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0.195</w:t>
            </w:r>
          </w:p>
        </w:tc>
        <w:tc>
          <w:tcPr>
            <w:tcW w:w="993" w:type="dxa"/>
            <w:tcBorders>
              <w:top w:val="nil"/>
              <w:left w:val="single" w:sz="4" w:space="0" w:color="auto"/>
              <w:bottom w:val="nil"/>
              <w:right w:val="single" w:sz="4" w:space="0" w:color="auto"/>
            </w:tcBorders>
            <w:shd w:val="clear" w:color="auto" w:fill="auto"/>
            <w:noWrap/>
            <w:vAlign w:val="bottom"/>
          </w:tcPr>
          <w:p w14:paraId="405A9877" w14:textId="349E847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0.16</w:t>
            </w:r>
          </w:p>
        </w:tc>
        <w:tc>
          <w:tcPr>
            <w:tcW w:w="1417" w:type="dxa"/>
            <w:tcBorders>
              <w:top w:val="nil"/>
              <w:left w:val="single" w:sz="4" w:space="0" w:color="auto"/>
              <w:bottom w:val="nil"/>
              <w:right w:val="single" w:sz="4" w:space="0" w:color="auto"/>
            </w:tcBorders>
            <w:vAlign w:val="bottom"/>
          </w:tcPr>
          <w:p w14:paraId="0CB0121F" w14:textId="550E29AF"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6E97F168" w14:textId="575435E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0AE2C49" w14:textId="77777777" w:rsidTr="002A729F">
        <w:trPr>
          <w:trHeight w:val="20"/>
        </w:trPr>
        <w:tc>
          <w:tcPr>
            <w:tcW w:w="2547" w:type="dxa"/>
            <w:vMerge/>
            <w:hideMark/>
          </w:tcPr>
          <w:p w14:paraId="031458EC"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3EA40AEF"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36444B51"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50A40C2" w14:textId="49E4814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0.203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563469E" w14:textId="5E407AD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0.206</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C98E3DA" w14:textId="3CBA4BD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w:t>
            </w:r>
            <w:r>
              <w:rPr>
                <w:rFonts w:ascii="Arial" w:hAnsi="Arial" w:cs="Arial"/>
                <w:color w:val="000000"/>
                <w:sz w:val="20"/>
                <w:szCs w:val="20"/>
              </w:rPr>
              <w:t>3</w:t>
            </w:r>
          </w:p>
        </w:tc>
        <w:tc>
          <w:tcPr>
            <w:tcW w:w="1417" w:type="dxa"/>
            <w:tcBorders>
              <w:top w:val="nil"/>
              <w:left w:val="single" w:sz="4" w:space="0" w:color="auto"/>
              <w:bottom w:val="single" w:sz="4" w:space="0" w:color="auto"/>
              <w:right w:val="single" w:sz="4" w:space="0" w:color="auto"/>
            </w:tcBorders>
            <w:vAlign w:val="bottom"/>
          </w:tcPr>
          <w:p w14:paraId="65AF3716" w14:textId="1B61FE8F"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406A14D6" w14:textId="54A574E7"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1F82CEF" w14:textId="77777777" w:rsidTr="002A729F">
        <w:trPr>
          <w:trHeight w:val="20"/>
        </w:trPr>
        <w:tc>
          <w:tcPr>
            <w:tcW w:w="2547" w:type="dxa"/>
            <w:vMerge/>
            <w:hideMark/>
          </w:tcPr>
          <w:p w14:paraId="74E5BE7D"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2CC9B6AD"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nil"/>
              <w:right w:val="single" w:sz="4" w:space="0" w:color="auto"/>
            </w:tcBorders>
            <w:noWrap/>
            <w:hideMark/>
          </w:tcPr>
          <w:p w14:paraId="5171C8A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152BF5FB" w14:textId="0863446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-0.029</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528857F4" w14:textId="634369D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0.032</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53A30734" w14:textId="51FD17A7"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0.36</w:t>
            </w:r>
          </w:p>
        </w:tc>
        <w:tc>
          <w:tcPr>
            <w:tcW w:w="1417" w:type="dxa"/>
            <w:tcBorders>
              <w:top w:val="single" w:sz="4" w:space="0" w:color="auto"/>
              <w:left w:val="single" w:sz="4" w:space="0" w:color="auto"/>
              <w:bottom w:val="nil"/>
              <w:right w:val="single" w:sz="4" w:space="0" w:color="auto"/>
            </w:tcBorders>
            <w:vAlign w:val="bottom"/>
          </w:tcPr>
          <w:p w14:paraId="164CDCA6" w14:textId="196F8194"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30582E62" w14:textId="6A829769"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1C594A6E" w14:textId="77777777" w:rsidTr="002A729F">
        <w:trPr>
          <w:trHeight w:val="20"/>
        </w:trPr>
        <w:tc>
          <w:tcPr>
            <w:tcW w:w="2547" w:type="dxa"/>
            <w:vMerge/>
            <w:hideMark/>
          </w:tcPr>
          <w:p w14:paraId="68E0A3AA"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CF39E9B"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79185EB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shd w:val="clear" w:color="auto" w:fill="auto"/>
            <w:noWrap/>
            <w:vAlign w:val="bottom"/>
          </w:tcPr>
          <w:p w14:paraId="36F6C4D0" w14:textId="62667F0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-0.024</w:t>
            </w:r>
          </w:p>
        </w:tc>
        <w:tc>
          <w:tcPr>
            <w:tcW w:w="850" w:type="dxa"/>
            <w:tcBorders>
              <w:top w:val="nil"/>
              <w:left w:val="single" w:sz="4" w:space="0" w:color="auto"/>
              <w:bottom w:val="nil"/>
              <w:right w:val="single" w:sz="4" w:space="0" w:color="auto"/>
            </w:tcBorders>
            <w:shd w:val="clear" w:color="auto" w:fill="auto"/>
            <w:noWrap/>
            <w:vAlign w:val="bottom"/>
          </w:tcPr>
          <w:p w14:paraId="33E91EBA" w14:textId="1124D0C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0.031</w:t>
            </w:r>
          </w:p>
        </w:tc>
        <w:tc>
          <w:tcPr>
            <w:tcW w:w="993" w:type="dxa"/>
            <w:tcBorders>
              <w:top w:val="nil"/>
              <w:left w:val="single" w:sz="4" w:space="0" w:color="auto"/>
              <w:bottom w:val="nil"/>
              <w:right w:val="single" w:sz="4" w:space="0" w:color="auto"/>
            </w:tcBorders>
            <w:shd w:val="clear" w:color="auto" w:fill="auto"/>
            <w:noWrap/>
            <w:vAlign w:val="bottom"/>
          </w:tcPr>
          <w:p w14:paraId="114CA422" w14:textId="495CBA2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w:t>
            </w:r>
            <w:r>
              <w:rPr>
                <w:rFonts w:ascii="Arial" w:hAnsi="Arial" w:cs="Arial"/>
                <w:color w:val="000000"/>
                <w:sz w:val="20"/>
                <w:szCs w:val="20"/>
              </w:rPr>
              <w:t>5</w:t>
            </w:r>
          </w:p>
        </w:tc>
        <w:tc>
          <w:tcPr>
            <w:tcW w:w="1417" w:type="dxa"/>
            <w:tcBorders>
              <w:top w:val="nil"/>
              <w:left w:val="single" w:sz="4" w:space="0" w:color="auto"/>
              <w:bottom w:val="nil"/>
              <w:right w:val="single" w:sz="4" w:space="0" w:color="auto"/>
            </w:tcBorders>
            <w:vAlign w:val="bottom"/>
          </w:tcPr>
          <w:p w14:paraId="733C4CBC" w14:textId="65CAC522"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444168AB" w14:textId="2EF77AA7"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B5C3F4B" w14:textId="77777777" w:rsidTr="002A729F">
        <w:trPr>
          <w:trHeight w:val="20"/>
        </w:trPr>
        <w:tc>
          <w:tcPr>
            <w:tcW w:w="2547" w:type="dxa"/>
            <w:vMerge/>
            <w:hideMark/>
          </w:tcPr>
          <w:p w14:paraId="28891D6D"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2F3AB2AB"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79E51C50"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shd w:val="clear" w:color="auto" w:fill="auto"/>
            <w:noWrap/>
            <w:vAlign w:val="bottom"/>
          </w:tcPr>
          <w:p w14:paraId="657C333A" w14:textId="6F39A61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-0.025</w:t>
            </w:r>
          </w:p>
        </w:tc>
        <w:tc>
          <w:tcPr>
            <w:tcW w:w="850" w:type="dxa"/>
            <w:tcBorders>
              <w:top w:val="nil"/>
              <w:left w:val="single" w:sz="4" w:space="0" w:color="auto"/>
              <w:bottom w:val="nil"/>
              <w:right w:val="single" w:sz="4" w:space="0" w:color="auto"/>
            </w:tcBorders>
            <w:shd w:val="clear" w:color="auto" w:fill="auto"/>
            <w:noWrap/>
            <w:vAlign w:val="bottom"/>
          </w:tcPr>
          <w:p w14:paraId="68C6362C" w14:textId="11A50E9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0.031</w:t>
            </w:r>
          </w:p>
        </w:tc>
        <w:tc>
          <w:tcPr>
            <w:tcW w:w="993" w:type="dxa"/>
            <w:tcBorders>
              <w:top w:val="nil"/>
              <w:left w:val="single" w:sz="4" w:space="0" w:color="auto"/>
              <w:bottom w:val="nil"/>
              <w:right w:val="single" w:sz="4" w:space="0" w:color="auto"/>
            </w:tcBorders>
            <w:shd w:val="clear" w:color="auto" w:fill="auto"/>
            <w:noWrap/>
            <w:vAlign w:val="bottom"/>
          </w:tcPr>
          <w:p w14:paraId="17192ABA" w14:textId="117EE39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w:t>
            </w:r>
            <w:r>
              <w:rPr>
                <w:rFonts w:ascii="Arial" w:hAnsi="Arial" w:cs="Arial"/>
                <w:color w:val="000000"/>
                <w:sz w:val="20"/>
                <w:szCs w:val="20"/>
              </w:rPr>
              <w:t>2</w:t>
            </w:r>
          </w:p>
        </w:tc>
        <w:tc>
          <w:tcPr>
            <w:tcW w:w="1417" w:type="dxa"/>
            <w:tcBorders>
              <w:top w:val="nil"/>
              <w:left w:val="single" w:sz="4" w:space="0" w:color="auto"/>
              <w:bottom w:val="nil"/>
              <w:right w:val="single" w:sz="4" w:space="0" w:color="auto"/>
            </w:tcBorders>
            <w:vAlign w:val="bottom"/>
          </w:tcPr>
          <w:p w14:paraId="4797EDAE" w14:textId="2EF9964C"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3B88D4E6" w14:textId="67291489"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227764D5" w14:textId="77777777" w:rsidTr="002A729F">
        <w:trPr>
          <w:trHeight w:val="20"/>
        </w:trPr>
        <w:tc>
          <w:tcPr>
            <w:tcW w:w="2547" w:type="dxa"/>
            <w:vMerge/>
            <w:hideMark/>
          </w:tcPr>
          <w:p w14:paraId="6CF4DB83"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896246F"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030062E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0DF3B0B" w14:textId="7DBAA4D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-0.023</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EE8E9E4" w14:textId="7C51FF27"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861B8F4" w14:textId="4BEE06F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0.45</w:t>
            </w:r>
          </w:p>
        </w:tc>
        <w:tc>
          <w:tcPr>
            <w:tcW w:w="1417" w:type="dxa"/>
            <w:tcBorders>
              <w:top w:val="nil"/>
              <w:left w:val="single" w:sz="4" w:space="0" w:color="auto"/>
              <w:bottom w:val="single" w:sz="4" w:space="0" w:color="auto"/>
              <w:right w:val="single" w:sz="4" w:space="0" w:color="auto"/>
            </w:tcBorders>
            <w:vAlign w:val="bottom"/>
          </w:tcPr>
          <w:p w14:paraId="70D14758" w14:textId="3807BF7F"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38013C69" w14:textId="2E05AAA1"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1573CEF8" w14:textId="77777777" w:rsidTr="002A729F">
        <w:trPr>
          <w:trHeight w:val="20"/>
        </w:trPr>
        <w:tc>
          <w:tcPr>
            <w:tcW w:w="2547" w:type="dxa"/>
            <w:vMerge w:val="restart"/>
            <w:noWrap/>
            <w:hideMark/>
          </w:tcPr>
          <w:p w14:paraId="59640D4E"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Sex (male)</w:t>
            </w:r>
          </w:p>
        </w:tc>
        <w:tc>
          <w:tcPr>
            <w:tcW w:w="3827" w:type="dxa"/>
            <w:tcBorders>
              <w:right w:val="single" w:sz="4" w:space="0" w:color="auto"/>
            </w:tcBorders>
            <w:noWrap/>
            <w:hideMark/>
          </w:tcPr>
          <w:p w14:paraId="6E5F3F93"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5716ED3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7A99B" w14:textId="349D6FC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2697D" w14:textId="16D70DD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5B381" w14:textId="058E669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0.15</w:t>
            </w:r>
          </w:p>
        </w:tc>
        <w:tc>
          <w:tcPr>
            <w:tcW w:w="1417" w:type="dxa"/>
            <w:tcBorders>
              <w:top w:val="single" w:sz="4" w:space="0" w:color="auto"/>
              <w:left w:val="single" w:sz="4" w:space="0" w:color="auto"/>
              <w:bottom w:val="single" w:sz="4" w:space="0" w:color="auto"/>
              <w:right w:val="single" w:sz="4" w:space="0" w:color="auto"/>
            </w:tcBorders>
            <w:vAlign w:val="bottom"/>
          </w:tcPr>
          <w:p w14:paraId="61F1C114" w14:textId="1C4A3578"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09E44691" w14:textId="2A6FBAAE"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CE6F852" w14:textId="77777777" w:rsidTr="002A729F">
        <w:trPr>
          <w:trHeight w:val="20"/>
        </w:trPr>
        <w:tc>
          <w:tcPr>
            <w:tcW w:w="2547" w:type="dxa"/>
            <w:vMerge/>
            <w:hideMark/>
          </w:tcPr>
          <w:p w14:paraId="16D7AC9B"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6B0565BC"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491CDCAD"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AAA97" w14:textId="64BBB3D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F6994" w14:textId="0FEFD7A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21D05" w14:textId="73842BC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w:t>
            </w:r>
            <w:r>
              <w:rPr>
                <w:rFonts w:ascii="Arial" w:hAnsi="Arial" w:cs="Arial"/>
                <w:color w:val="000000"/>
                <w:sz w:val="20"/>
                <w:szCs w:val="20"/>
              </w:rPr>
              <w:t>4</w:t>
            </w:r>
          </w:p>
        </w:tc>
        <w:tc>
          <w:tcPr>
            <w:tcW w:w="1417" w:type="dxa"/>
            <w:tcBorders>
              <w:top w:val="single" w:sz="4" w:space="0" w:color="auto"/>
              <w:left w:val="single" w:sz="4" w:space="0" w:color="auto"/>
              <w:bottom w:val="single" w:sz="4" w:space="0" w:color="auto"/>
              <w:right w:val="single" w:sz="4" w:space="0" w:color="auto"/>
            </w:tcBorders>
            <w:vAlign w:val="bottom"/>
          </w:tcPr>
          <w:p w14:paraId="2F472E17" w14:textId="65F1F743"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152022E2" w14:textId="1B597709"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22E6622" w14:textId="77777777" w:rsidTr="002A729F">
        <w:trPr>
          <w:trHeight w:val="20"/>
        </w:trPr>
        <w:tc>
          <w:tcPr>
            <w:tcW w:w="2547" w:type="dxa"/>
            <w:vMerge w:val="restart"/>
            <w:noWrap/>
            <w:hideMark/>
          </w:tcPr>
          <w:p w14:paraId="13D10875" w14:textId="1E8B9FA1"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Ethnic group</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3827" w:type="dxa"/>
            <w:tcBorders>
              <w:right w:val="single" w:sz="4" w:space="0" w:color="auto"/>
            </w:tcBorders>
            <w:noWrap/>
            <w:hideMark/>
          </w:tcPr>
          <w:p w14:paraId="553E197D"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4A64B7F6" w14:textId="7C1B632A"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3342" w14:textId="22751C8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2B1E" w14:textId="01D3DC2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0.154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3E3F5" w14:textId="10B80EE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0.8</w:t>
            </w:r>
            <w:r>
              <w:rPr>
                <w:rFonts w:ascii="Arial" w:hAnsi="Arial" w:cs="Arial"/>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bottom"/>
          </w:tcPr>
          <w:p w14:paraId="5502194C" w14:textId="0EA7A7CD"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01FD017A" w14:textId="5238553B"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582F427" w14:textId="77777777" w:rsidTr="002A729F">
        <w:trPr>
          <w:trHeight w:val="20"/>
        </w:trPr>
        <w:tc>
          <w:tcPr>
            <w:tcW w:w="2547" w:type="dxa"/>
            <w:vMerge/>
            <w:hideMark/>
          </w:tcPr>
          <w:p w14:paraId="291104C4"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0CF09897"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051A93FA" w14:textId="1D4FC0F6"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B9D5B" w14:textId="73A4167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AD76" w14:textId="78FFFD9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B55F2" w14:textId="00219E0D"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0.34</w:t>
            </w:r>
          </w:p>
        </w:tc>
        <w:tc>
          <w:tcPr>
            <w:tcW w:w="1417" w:type="dxa"/>
            <w:tcBorders>
              <w:top w:val="single" w:sz="4" w:space="0" w:color="auto"/>
              <w:left w:val="single" w:sz="4" w:space="0" w:color="auto"/>
              <w:bottom w:val="single" w:sz="4" w:space="0" w:color="auto"/>
              <w:right w:val="single" w:sz="4" w:space="0" w:color="auto"/>
            </w:tcBorders>
            <w:vAlign w:val="bottom"/>
          </w:tcPr>
          <w:p w14:paraId="00735C2A" w14:textId="50DD0A82"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4AACE2BB" w14:textId="562AA4C7"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73DA86D0" w14:textId="77777777" w:rsidTr="002A729F">
        <w:trPr>
          <w:trHeight w:val="20"/>
        </w:trPr>
        <w:tc>
          <w:tcPr>
            <w:tcW w:w="2547" w:type="dxa"/>
            <w:vMerge w:val="restart"/>
            <w:hideMark/>
          </w:tcPr>
          <w:p w14:paraId="6BDD5C4C" w14:textId="1D9E57CA"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Area deprivation</w:t>
            </w:r>
            <w:r w:rsidRPr="00346444">
              <w:rPr>
                <w:rFonts w:ascii="Arial" w:eastAsia="Times New Roman" w:hAnsi="Arial" w:cs="Arial"/>
                <w:color w:val="000000"/>
                <w:sz w:val="20"/>
                <w:szCs w:val="20"/>
                <w:lang w:eastAsia="en-GB"/>
              </w:rPr>
              <w:t xml:space="preserve"> quintile group (1, most deprived)</w:t>
            </w:r>
          </w:p>
        </w:tc>
        <w:tc>
          <w:tcPr>
            <w:tcW w:w="3827" w:type="dxa"/>
            <w:vMerge w:val="restart"/>
            <w:tcBorders>
              <w:right w:val="single" w:sz="4" w:space="0" w:color="auto"/>
            </w:tcBorders>
            <w:noWrap/>
            <w:hideMark/>
          </w:tcPr>
          <w:p w14:paraId="262AD18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nil"/>
              <w:right w:val="single" w:sz="4" w:space="0" w:color="auto"/>
            </w:tcBorders>
            <w:noWrap/>
            <w:hideMark/>
          </w:tcPr>
          <w:p w14:paraId="53B54D6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6D678A69" w14:textId="60855F3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0.385</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3835D31C" w14:textId="77A318D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0.141</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03F0A17B" w14:textId="46FD226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0.006</w:t>
            </w:r>
          </w:p>
        </w:tc>
        <w:tc>
          <w:tcPr>
            <w:tcW w:w="1417" w:type="dxa"/>
            <w:tcBorders>
              <w:top w:val="single" w:sz="4" w:space="0" w:color="auto"/>
              <w:left w:val="single" w:sz="4" w:space="0" w:color="auto"/>
              <w:bottom w:val="nil"/>
              <w:right w:val="single" w:sz="4" w:space="0" w:color="auto"/>
            </w:tcBorders>
            <w:vAlign w:val="bottom"/>
          </w:tcPr>
          <w:p w14:paraId="6E1CCAA1" w14:textId="4AE90F6B" w:rsidR="00835104" w:rsidRPr="00BB5A50" w:rsidRDefault="00835104" w:rsidP="00835104">
            <w:pPr>
              <w:jc w:val="right"/>
              <w:rPr>
                <w:rFonts w:ascii="Arial" w:hAnsi="Arial" w:cs="Arial"/>
                <w:color w:val="000000"/>
                <w:sz w:val="20"/>
                <w:szCs w:val="20"/>
              </w:rPr>
            </w:pPr>
            <w:r w:rsidRPr="00BB5A50">
              <w:rPr>
                <w:rFonts w:ascii="Arial" w:hAnsi="Arial" w:cs="Arial"/>
                <w:color w:val="000000"/>
                <w:sz w:val="20"/>
                <w:szCs w:val="20"/>
              </w:rPr>
              <w:t>0.3</w:t>
            </w:r>
            <w:r>
              <w:rPr>
                <w:rFonts w:ascii="Arial" w:hAnsi="Arial" w:cs="Arial"/>
                <w:color w:val="000000"/>
                <w:sz w:val="20"/>
                <w:szCs w:val="20"/>
              </w:rPr>
              <w:t>5</w:t>
            </w:r>
          </w:p>
        </w:tc>
        <w:tc>
          <w:tcPr>
            <w:tcW w:w="1337" w:type="dxa"/>
            <w:tcBorders>
              <w:top w:val="single" w:sz="4" w:space="0" w:color="auto"/>
              <w:left w:val="single" w:sz="4" w:space="0" w:color="auto"/>
              <w:bottom w:val="nil"/>
              <w:right w:val="single" w:sz="4" w:space="0" w:color="auto"/>
            </w:tcBorders>
            <w:shd w:val="clear" w:color="auto" w:fill="auto"/>
            <w:noWrap/>
          </w:tcPr>
          <w:p w14:paraId="416FAA06" w14:textId="3A913182" w:rsidR="00835104" w:rsidRPr="00346444" w:rsidRDefault="00B237D0"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0.56</w:t>
            </w:r>
          </w:p>
        </w:tc>
      </w:tr>
      <w:tr w:rsidR="00835104" w:rsidRPr="00A04BE8" w14:paraId="044AB4F1" w14:textId="77777777" w:rsidTr="002A729F">
        <w:trPr>
          <w:trHeight w:val="20"/>
        </w:trPr>
        <w:tc>
          <w:tcPr>
            <w:tcW w:w="2547" w:type="dxa"/>
            <w:vMerge/>
            <w:hideMark/>
          </w:tcPr>
          <w:p w14:paraId="2172C337"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4AB7CCF4"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083E7A6C"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shd w:val="clear" w:color="auto" w:fill="auto"/>
            <w:noWrap/>
            <w:vAlign w:val="bottom"/>
          </w:tcPr>
          <w:p w14:paraId="5FEB232D" w14:textId="53CB46C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0.045</w:t>
            </w:r>
          </w:p>
        </w:tc>
        <w:tc>
          <w:tcPr>
            <w:tcW w:w="850" w:type="dxa"/>
            <w:tcBorders>
              <w:top w:val="nil"/>
              <w:left w:val="single" w:sz="4" w:space="0" w:color="auto"/>
              <w:bottom w:val="nil"/>
              <w:right w:val="single" w:sz="4" w:space="0" w:color="auto"/>
            </w:tcBorders>
            <w:shd w:val="clear" w:color="auto" w:fill="auto"/>
            <w:noWrap/>
            <w:vAlign w:val="bottom"/>
          </w:tcPr>
          <w:p w14:paraId="5AB15A0D" w14:textId="38663CF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0.133</w:t>
            </w:r>
          </w:p>
        </w:tc>
        <w:tc>
          <w:tcPr>
            <w:tcW w:w="993" w:type="dxa"/>
            <w:tcBorders>
              <w:top w:val="nil"/>
              <w:left w:val="single" w:sz="4" w:space="0" w:color="auto"/>
              <w:bottom w:val="nil"/>
              <w:right w:val="single" w:sz="4" w:space="0" w:color="auto"/>
            </w:tcBorders>
            <w:shd w:val="clear" w:color="auto" w:fill="auto"/>
            <w:noWrap/>
            <w:vAlign w:val="bottom"/>
          </w:tcPr>
          <w:p w14:paraId="60D8835B" w14:textId="5880E5C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w:t>
            </w:r>
            <w:r>
              <w:rPr>
                <w:rFonts w:ascii="Arial" w:hAnsi="Arial" w:cs="Arial"/>
                <w:color w:val="000000"/>
                <w:sz w:val="20"/>
                <w:szCs w:val="20"/>
              </w:rPr>
              <w:t>4</w:t>
            </w:r>
          </w:p>
        </w:tc>
        <w:tc>
          <w:tcPr>
            <w:tcW w:w="1417" w:type="dxa"/>
            <w:tcBorders>
              <w:top w:val="nil"/>
              <w:left w:val="single" w:sz="4" w:space="0" w:color="auto"/>
              <w:bottom w:val="nil"/>
              <w:right w:val="single" w:sz="4" w:space="0" w:color="auto"/>
            </w:tcBorders>
            <w:vAlign w:val="bottom"/>
          </w:tcPr>
          <w:p w14:paraId="639CAF04" w14:textId="6A014ED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6D3423B4" w14:textId="51693ED4"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2F7D137" w14:textId="77777777" w:rsidTr="002A729F">
        <w:trPr>
          <w:trHeight w:val="20"/>
        </w:trPr>
        <w:tc>
          <w:tcPr>
            <w:tcW w:w="2547" w:type="dxa"/>
            <w:vMerge/>
            <w:hideMark/>
          </w:tcPr>
          <w:p w14:paraId="410C4177"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E3849C0"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2072043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shd w:val="clear" w:color="auto" w:fill="auto"/>
            <w:noWrap/>
            <w:vAlign w:val="bottom"/>
          </w:tcPr>
          <w:p w14:paraId="5118BE65" w14:textId="16A477B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0.138</w:t>
            </w:r>
          </w:p>
        </w:tc>
        <w:tc>
          <w:tcPr>
            <w:tcW w:w="850" w:type="dxa"/>
            <w:tcBorders>
              <w:top w:val="nil"/>
              <w:left w:val="single" w:sz="4" w:space="0" w:color="auto"/>
              <w:bottom w:val="nil"/>
              <w:right w:val="single" w:sz="4" w:space="0" w:color="auto"/>
            </w:tcBorders>
            <w:shd w:val="clear" w:color="auto" w:fill="auto"/>
            <w:noWrap/>
            <w:vAlign w:val="bottom"/>
          </w:tcPr>
          <w:p w14:paraId="3D4D11AB" w14:textId="3E90D92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0.132</w:t>
            </w:r>
          </w:p>
        </w:tc>
        <w:tc>
          <w:tcPr>
            <w:tcW w:w="993" w:type="dxa"/>
            <w:tcBorders>
              <w:top w:val="nil"/>
              <w:left w:val="single" w:sz="4" w:space="0" w:color="auto"/>
              <w:bottom w:val="nil"/>
              <w:right w:val="single" w:sz="4" w:space="0" w:color="auto"/>
            </w:tcBorders>
            <w:shd w:val="clear" w:color="auto" w:fill="auto"/>
            <w:noWrap/>
            <w:vAlign w:val="bottom"/>
          </w:tcPr>
          <w:p w14:paraId="50AB92F4" w14:textId="2616C5B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w:t>
            </w:r>
            <w:r>
              <w:rPr>
                <w:rFonts w:ascii="Arial" w:hAnsi="Arial" w:cs="Arial"/>
                <w:color w:val="000000"/>
                <w:sz w:val="20"/>
                <w:szCs w:val="20"/>
              </w:rPr>
              <w:t>30</w:t>
            </w:r>
          </w:p>
        </w:tc>
        <w:tc>
          <w:tcPr>
            <w:tcW w:w="1417" w:type="dxa"/>
            <w:tcBorders>
              <w:top w:val="nil"/>
              <w:left w:val="single" w:sz="4" w:space="0" w:color="auto"/>
              <w:bottom w:val="nil"/>
              <w:right w:val="single" w:sz="4" w:space="0" w:color="auto"/>
            </w:tcBorders>
            <w:vAlign w:val="bottom"/>
          </w:tcPr>
          <w:p w14:paraId="639B4D87" w14:textId="4F3984B0"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61317F91" w14:textId="4D9C290D"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A4EDCFC" w14:textId="77777777" w:rsidTr="002A729F">
        <w:trPr>
          <w:trHeight w:val="20"/>
        </w:trPr>
        <w:tc>
          <w:tcPr>
            <w:tcW w:w="2547" w:type="dxa"/>
            <w:vMerge/>
            <w:hideMark/>
          </w:tcPr>
          <w:p w14:paraId="38220844"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CA3F804"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096E66BB"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B67CD07" w14:textId="41B3CB3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0.135</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8316F1F" w14:textId="2987089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B80A930" w14:textId="7BE50B2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w:t>
            </w:r>
            <w:r>
              <w:rPr>
                <w:rFonts w:ascii="Arial" w:hAnsi="Arial" w:cs="Arial"/>
                <w:color w:val="000000"/>
                <w:sz w:val="20"/>
                <w:szCs w:val="20"/>
              </w:rPr>
              <w:t>2</w:t>
            </w:r>
          </w:p>
        </w:tc>
        <w:tc>
          <w:tcPr>
            <w:tcW w:w="1417" w:type="dxa"/>
            <w:tcBorders>
              <w:top w:val="nil"/>
              <w:left w:val="single" w:sz="4" w:space="0" w:color="auto"/>
              <w:bottom w:val="single" w:sz="4" w:space="0" w:color="auto"/>
              <w:right w:val="single" w:sz="4" w:space="0" w:color="auto"/>
            </w:tcBorders>
            <w:vAlign w:val="bottom"/>
          </w:tcPr>
          <w:p w14:paraId="30213B32" w14:textId="6CA428D4"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41E787BB" w14:textId="7ADFAFF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E4052DF" w14:textId="77777777" w:rsidTr="002A729F">
        <w:trPr>
          <w:trHeight w:val="20"/>
        </w:trPr>
        <w:tc>
          <w:tcPr>
            <w:tcW w:w="2547" w:type="dxa"/>
            <w:vMerge/>
            <w:hideMark/>
          </w:tcPr>
          <w:p w14:paraId="6E809765"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563CF47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nil"/>
              <w:right w:val="single" w:sz="4" w:space="0" w:color="auto"/>
            </w:tcBorders>
            <w:noWrap/>
            <w:hideMark/>
          </w:tcPr>
          <w:p w14:paraId="7B7ADC3B"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35FB853" w14:textId="38604FB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-0.028</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7A2F0969" w14:textId="61DDF6A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0.018</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7989095C" w14:textId="1CEA3D4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0.11</w:t>
            </w:r>
          </w:p>
        </w:tc>
        <w:tc>
          <w:tcPr>
            <w:tcW w:w="1417" w:type="dxa"/>
            <w:tcBorders>
              <w:top w:val="single" w:sz="4" w:space="0" w:color="auto"/>
              <w:left w:val="single" w:sz="4" w:space="0" w:color="auto"/>
              <w:bottom w:val="nil"/>
              <w:right w:val="single" w:sz="4" w:space="0" w:color="auto"/>
            </w:tcBorders>
            <w:vAlign w:val="bottom"/>
          </w:tcPr>
          <w:p w14:paraId="4C7AF64E" w14:textId="70BF457F"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19391752" w14:textId="726F55B3"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707F05BE" w14:textId="77777777" w:rsidTr="002A729F">
        <w:trPr>
          <w:trHeight w:val="20"/>
        </w:trPr>
        <w:tc>
          <w:tcPr>
            <w:tcW w:w="2547" w:type="dxa"/>
            <w:vMerge/>
            <w:hideMark/>
          </w:tcPr>
          <w:p w14:paraId="44B803B0"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62724623"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54F9865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shd w:val="clear" w:color="auto" w:fill="auto"/>
            <w:noWrap/>
            <w:vAlign w:val="bottom"/>
          </w:tcPr>
          <w:p w14:paraId="03A327A6" w14:textId="4FDCAE4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0.008</w:t>
            </w:r>
          </w:p>
        </w:tc>
        <w:tc>
          <w:tcPr>
            <w:tcW w:w="850" w:type="dxa"/>
            <w:tcBorders>
              <w:top w:val="nil"/>
              <w:left w:val="single" w:sz="4" w:space="0" w:color="auto"/>
              <w:bottom w:val="nil"/>
              <w:right w:val="single" w:sz="4" w:space="0" w:color="auto"/>
            </w:tcBorders>
            <w:shd w:val="clear" w:color="auto" w:fill="auto"/>
            <w:noWrap/>
            <w:vAlign w:val="bottom"/>
          </w:tcPr>
          <w:p w14:paraId="2534CAB2" w14:textId="6015BAD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0.016</w:t>
            </w:r>
          </w:p>
        </w:tc>
        <w:tc>
          <w:tcPr>
            <w:tcW w:w="993" w:type="dxa"/>
            <w:tcBorders>
              <w:top w:val="nil"/>
              <w:left w:val="single" w:sz="4" w:space="0" w:color="auto"/>
              <w:bottom w:val="nil"/>
              <w:right w:val="single" w:sz="4" w:space="0" w:color="auto"/>
            </w:tcBorders>
            <w:shd w:val="clear" w:color="auto" w:fill="auto"/>
            <w:noWrap/>
            <w:vAlign w:val="bottom"/>
          </w:tcPr>
          <w:p w14:paraId="7550DBC3" w14:textId="613D796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0.62</w:t>
            </w:r>
          </w:p>
        </w:tc>
        <w:tc>
          <w:tcPr>
            <w:tcW w:w="1417" w:type="dxa"/>
            <w:tcBorders>
              <w:top w:val="nil"/>
              <w:left w:val="single" w:sz="4" w:space="0" w:color="auto"/>
              <w:bottom w:val="nil"/>
              <w:right w:val="single" w:sz="4" w:space="0" w:color="auto"/>
            </w:tcBorders>
            <w:vAlign w:val="bottom"/>
          </w:tcPr>
          <w:p w14:paraId="759A3868" w14:textId="74DA1C55"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3A0BC485" w14:textId="3437974F"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66F2EC1" w14:textId="77777777" w:rsidTr="002A729F">
        <w:trPr>
          <w:trHeight w:val="20"/>
        </w:trPr>
        <w:tc>
          <w:tcPr>
            <w:tcW w:w="2547" w:type="dxa"/>
            <w:vMerge/>
            <w:hideMark/>
          </w:tcPr>
          <w:p w14:paraId="540C4BA6"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6BF026F"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18CD421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shd w:val="clear" w:color="auto" w:fill="auto"/>
            <w:noWrap/>
            <w:vAlign w:val="bottom"/>
          </w:tcPr>
          <w:p w14:paraId="156CC685" w14:textId="53CB2C9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-0.015</w:t>
            </w:r>
          </w:p>
        </w:tc>
        <w:tc>
          <w:tcPr>
            <w:tcW w:w="850" w:type="dxa"/>
            <w:tcBorders>
              <w:top w:val="nil"/>
              <w:left w:val="single" w:sz="4" w:space="0" w:color="auto"/>
              <w:bottom w:val="nil"/>
              <w:right w:val="single" w:sz="4" w:space="0" w:color="auto"/>
            </w:tcBorders>
            <w:shd w:val="clear" w:color="auto" w:fill="auto"/>
            <w:noWrap/>
            <w:vAlign w:val="bottom"/>
          </w:tcPr>
          <w:p w14:paraId="09089A36" w14:textId="347A12E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0.016</w:t>
            </w:r>
          </w:p>
        </w:tc>
        <w:tc>
          <w:tcPr>
            <w:tcW w:w="993" w:type="dxa"/>
            <w:tcBorders>
              <w:top w:val="nil"/>
              <w:left w:val="single" w:sz="4" w:space="0" w:color="auto"/>
              <w:bottom w:val="nil"/>
              <w:right w:val="single" w:sz="4" w:space="0" w:color="auto"/>
            </w:tcBorders>
            <w:shd w:val="clear" w:color="auto" w:fill="auto"/>
            <w:noWrap/>
            <w:vAlign w:val="bottom"/>
          </w:tcPr>
          <w:p w14:paraId="2A10BE71" w14:textId="3CA46C7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0.36</w:t>
            </w:r>
          </w:p>
        </w:tc>
        <w:tc>
          <w:tcPr>
            <w:tcW w:w="1417" w:type="dxa"/>
            <w:tcBorders>
              <w:top w:val="nil"/>
              <w:left w:val="single" w:sz="4" w:space="0" w:color="auto"/>
              <w:bottom w:val="nil"/>
              <w:right w:val="single" w:sz="4" w:space="0" w:color="auto"/>
            </w:tcBorders>
            <w:vAlign w:val="bottom"/>
          </w:tcPr>
          <w:p w14:paraId="2829FC06" w14:textId="6E7DEB2D"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5F66D110" w14:textId="53B47F19"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794126B2" w14:textId="77777777" w:rsidTr="002A729F">
        <w:trPr>
          <w:trHeight w:val="20"/>
        </w:trPr>
        <w:tc>
          <w:tcPr>
            <w:tcW w:w="2547" w:type="dxa"/>
            <w:vMerge/>
            <w:hideMark/>
          </w:tcPr>
          <w:p w14:paraId="726150B7"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1A627BF0"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4F39589D"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609623D" w14:textId="0CF14EF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-0.022</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10AAAE2" w14:textId="20703C8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0.017</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14A6914" w14:textId="57C4A5D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w:t>
            </w:r>
            <w:r>
              <w:rPr>
                <w:rFonts w:ascii="Arial" w:hAnsi="Arial" w:cs="Arial"/>
                <w:color w:val="000000"/>
                <w:sz w:val="20"/>
                <w:szCs w:val="20"/>
              </w:rPr>
              <w:t>20</w:t>
            </w:r>
          </w:p>
        </w:tc>
        <w:tc>
          <w:tcPr>
            <w:tcW w:w="1417" w:type="dxa"/>
            <w:tcBorders>
              <w:top w:val="nil"/>
              <w:left w:val="single" w:sz="4" w:space="0" w:color="auto"/>
              <w:bottom w:val="single" w:sz="4" w:space="0" w:color="auto"/>
              <w:right w:val="single" w:sz="4" w:space="0" w:color="auto"/>
            </w:tcBorders>
            <w:vAlign w:val="bottom"/>
          </w:tcPr>
          <w:p w14:paraId="015EFDBB" w14:textId="6FB418C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7EAE2151" w14:textId="4E7CD446"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2E1F3961" w14:textId="77777777" w:rsidTr="002A729F">
        <w:trPr>
          <w:trHeight w:val="20"/>
        </w:trPr>
        <w:tc>
          <w:tcPr>
            <w:tcW w:w="2547" w:type="dxa"/>
            <w:vMerge w:val="restart"/>
            <w:hideMark/>
          </w:tcPr>
          <w:p w14:paraId="537667AF"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 xml:space="preserve">Health </w:t>
            </w:r>
            <w:r w:rsidRPr="00A04BE8">
              <w:rPr>
                <w:rFonts w:ascii="Arial" w:eastAsia="Times New Roman" w:hAnsi="Arial" w:cs="Arial"/>
                <w:color w:val="000000"/>
                <w:sz w:val="20"/>
                <w:szCs w:val="20"/>
                <w:lang w:eastAsia="en-GB"/>
              </w:rPr>
              <w:t>conditions</w:t>
            </w:r>
            <w:r w:rsidRPr="00346444">
              <w:rPr>
                <w:rFonts w:ascii="Arial" w:eastAsia="Times New Roman" w:hAnsi="Arial" w:cs="Arial"/>
                <w:color w:val="000000"/>
                <w:sz w:val="20"/>
                <w:szCs w:val="20"/>
                <w:lang w:eastAsia="en-GB"/>
              </w:rPr>
              <w:t xml:space="preserve"> (No)</w:t>
            </w:r>
          </w:p>
        </w:tc>
        <w:tc>
          <w:tcPr>
            <w:tcW w:w="3827" w:type="dxa"/>
            <w:tcBorders>
              <w:right w:val="single" w:sz="4" w:space="0" w:color="auto"/>
            </w:tcBorders>
            <w:noWrap/>
            <w:hideMark/>
          </w:tcPr>
          <w:p w14:paraId="00748982"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11CBE70B"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B47EB" w14:textId="400D1A6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2ED2E" w14:textId="51BBEFA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E7F6" w14:textId="0DBC535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w:t>
            </w:r>
            <w:r>
              <w:rPr>
                <w:rFonts w:ascii="Arial" w:hAnsi="Arial" w:cs="Arial"/>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bottom"/>
          </w:tcPr>
          <w:p w14:paraId="7C11A3EF" w14:textId="6B26843E"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266C91B9" w14:textId="25E85461"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D9C47F8" w14:textId="77777777" w:rsidTr="002A729F">
        <w:trPr>
          <w:trHeight w:val="20"/>
        </w:trPr>
        <w:tc>
          <w:tcPr>
            <w:tcW w:w="2547" w:type="dxa"/>
            <w:vMerge/>
            <w:hideMark/>
          </w:tcPr>
          <w:p w14:paraId="7EE9098A"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4D1FE207"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5B2EF9C9"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18CA8" w14:textId="477DF67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DCD70" w14:textId="4665785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F3BAC" w14:textId="20FF4D8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0.9</w:t>
            </w:r>
            <w:r>
              <w:rPr>
                <w:rFonts w:ascii="Arial" w:hAnsi="Arial" w:cs="Arial"/>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vAlign w:val="bottom"/>
          </w:tcPr>
          <w:p w14:paraId="476011FF" w14:textId="3FAC4086"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20D1043C" w14:textId="5CF9C3A3"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2ABB936" w14:textId="77777777" w:rsidTr="002A729F">
        <w:trPr>
          <w:trHeight w:val="20"/>
        </w:trPr>
        <w:tc>
          <w:tcPr>
            <w:tcW w:w="2547" w:type="dxa"/>
            <w:vMerge w:val="restart"/>
            <w:hideMark/>
          </w:tcPr>
          <w:p w14:paraId="3F81A43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Hospitalised at acute phase of infection (No)</w:t>
            </w:r>
          </w:p>
        </w:tc>
        <w:tc>
          <w:tcPr>
            <w:tcW w:w="3827" w:type="dxa"/>
            <w:tcBorders>
              <w:right w:val="single" w:sz="4" w:space="0" w:color="auto"/>
            </w:tcBorders>
            <w:noWrap/>
            <w:hideMark/>
          </w:tcPr>
          <w:p w14:paraId="6B860236"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0F0FB3D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36AC4" w14:textId="39132F5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3C05D" w14:textId="300AF0C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0.155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7D7D" w14:textId="7D4F072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0.38</w:t>
            </w:r>
          </w:p>
        </w:tc>
        <w:tc>
          <w:tcPr>
            <w:tcW w:w="1417" w:type="dxa"/>
            <w:tcBorders>
              <w:top w:val="single" w:sz="4" w:space="0" w:color="auto"/>
              <w:left w:val="single" w:sz="4" w:space="0" w:color="auto"/>
              <w:bottom w:val="single" w:sz="4" w:space="0" w:color="auto"/>
              <w:right w:val="single" w:sz="4" w:space="0" w:color="auto"/>
            </w:tcBorders>
            <w:vAlign w:val="bottom"/>
          </w:tcPr>
          <w:p w14:paraId="3514F95E" w14:textId="4E343436"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44E5E5BF" w14:textId="74D3191B"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705F4A77" w14:textId="77777777" w:rsidTr="002A729F">
        <w:trPr>
          <w:trHeight w:val="20"/>
        </w:trPr>
        <w:tc>
          <w:tcPr>
            <w:tcW w:w="2547" w:type="dxa"/>
            <w:vMerge/>
            <w:hideMark/>
          </w:tcPr>
          <w:p w14:paraId="50ED2AE0"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3592C08C"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59F18749"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FDFDA" w14:textId="19F217C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B69FD" w14:textId="77869B3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DE6CC" w14:textId="5BD2DA8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0.38</w:t>
            </w:r>
          </w:p>
        </w:tc>
        <w:tc>
          <w:tcPr>
            <w:tcW w:w="1417" w:type="dxa"/>
            <w:tcBorders>
              <w:top w:val="single" w:sz="4" w:space="0" w:color="auto"/>
              <w:left w:val="single" w:sz="4" w:space="0" w:color="auto"/>
              <w:bottom w:val="single" w:sz="4" w:space="0" w:color="auto"/>
              <w:right w:val="single" w:sz="4" w:space="0" w:color="auto"/>
            </w:tcBorders>
            <w:vAlign w:val="bottom"/>
          </w:tcPr>
          <w:p w14:paraId="614C8BE7" w14:textId="43C3EC29"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56CC22C9" w14:textId="6177194B"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45577DB" w14:textId="77777777" w:rsidTr="002A729F">
        <w:trPr>
          <w:trHeight w:val="20"/>
        </w:trPr>
        <w:tc>
          <w:tcPr>
            <w:tcW w:w="2547" w:type="dxa"/>
            <w:vMerge w:val="restart"/>
          </w:tcPr>
          <w:p w14:paraId="7398CDFF" w14:textId="75E2E280"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Days from infection to vaccination (restricted cubic spline)</w:t>
            </w:r>
          </w:p>
        </w:tc>
        <w:tc>
          <w:tcPr>
            <w:tcW w:w="3827" w:type="dxa"/>
            <w:vMerge w:val="restart"/>
            <w:tcBorders>
              <w:right w:val="single" w:sz="4" w:space="0" w:color="auto"/>
            </w:tcBorders>
            <w:noWrap/>
          </w:tcPr>
          <w:p w14:paraId="4823977D" w14:textId="0B4F388C"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First vaccination (change in level)</w:t>
            </w:r>
          </w:p>
        </w:tc>
        <w:tc>
          <w:tcPr>
            <w:tcW w:w="1843" w:type="dxa"/>
            <w:tcBorders>
              <w:top w:val="single" w:sz="4" w:space="0" w:color="auto"/>
              <w:left w:val="single" w:sz="4" w:space="0" w:color="auto"/>
              <w:bottom w:val="nil"/>
              <w:right w:val="single" w:sz="4" w:space="0" w:color="auto"/>
            </w:tcBorders>
            <w:noWrap/>
          </w:tcPr>
          <w:p w14:paraId="187766F6" w14:textId="7939171E"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7B5A8F6" w14:textId="28B453FB"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-0.606</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4F1FA4AE" w14:textId="433C6ECD"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0.374</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0BFD93B6" w14:textId="4478F0BF"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0.11</w:t>
            </w:r>
          </w:p>
        </w:tc>
        <w:tc>
          <w:tcPr>
            <w:tcW w:w="1417" w:type="dxa"/>
            <w:tcBorders>
              <w:top w:val="single" w:sz="4" w:space="0" w:color="auto"/>
              <w:left w:val="single" w:sz="4" w:space="0" w:color="auto"/>
              <w:bottom w:val="nil"/>
              <w:right w:val="single" w:sz="4" w:space="0" w:color="auto"/>
            </w:tcBorders>
            <w:vAlign w:val="bottom"/>
          </w:tcPr>
          <w:p w14:paraId="26BE4B9A" w14:textId="4E47B3FD"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1A186132" w14:textId="31122F15" w:rsidR="00835104" w:rsidRPr="00BB5A50" w:rsidRDefault="00835104" w:rsidP="00835104">
            <w:pPr>
              <w:jc w:val="right"/>
              <w:rPr>
                <w:rFonts w:ascii="Arial" w:hAnsi="Arial" w:cs="Arial"/>
                <w:color w:val="000000"/>
                <w:sz w:val="20"/>
                <w:szCs w:val="20"/>
              </w:rPr>
            </w:pPr>
            <w:r>
              <w:rPr>
                <w:rFonts w:ascii="Arial" w:eastAsia="Times New Roman" w:hAnsi="Arial" w:cs="Arial"/>
                <w:color w:val="000000"/>
                <w:sz w:val="20"/>
                <w:szCs w:val="20"/>
                <w:lang w:eastAsia="en-GB"/>
              </w:rPr>
              <w:t>&gt;0.99</w:t>
            </w:r>
          </w:p>
        </w:tc>
      </w:tr>
      <w:tr w:rsidR="00835104" w:rsidRPr="00A04BE8" w14:paraId="78883950" w14:textId="77777777" w:rsidTr="002A729F">
        <w:trPr>
          <w:trHeight w:val="20"/>
        </w:trPr>
        <w:tc>
          <w:tcPr>
            <w:tcW w:w="2547" w:type="dxa"/>
            <w:vMerge/>
          </w:tcPr>
          <w:p w14:paraId="630C8C97"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737A57D1"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3787DA66" w14:textId="7C553D12"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1D23D10" w14:textId="7161C335"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-0.031</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97D8FFE" w14:textId="3C42E341"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0.111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109BC71" w14:textId="6EB89D29"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0.78</w:t>
            </w:r>
          </w:p>
        </w:tc>
        <w:tc>
          <w:tcPr>
            <w:tcW w:w="1417" w:type="dxa"/>
            <w:tcBorders>
              <w:top w:val="nil"/>
              <w:left w:val="single" w:sz="4" w:space="0" w:color="auto"/>
              <w:bottom w:val="single" w:sz="4" w:space="0" w:color="auto"/>
              <w:right w:val="single" w:sz="4" w:space="0" w:color="auto"/>
            </w:tcBorders>
            <w:vAlign w:val="bottom"/>
          </w:tcPr>
          <w:p w14:paraId="27764BFD" w14:textId="2FD0DB9C"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7D8F2B97" w14:textId="21A5147E" w:rsidR="00835104" w:rsidRPr="00BB5A50" w:rsidRDefault="00835104" w:rsidP="00835104">
            <w:pPr>
              <w:jc w:val="right"/>
              <w:rPr>
                <w:rFonts w:ascii="Arial" w:hAnsi="Arial" w:cs="Arial"/>
                <w:color w:val="000000"/>
                <w:sz w:val="20"/>
                <w:szCs w:val="20"/>
              </w:rPr>
            </w:pPr>
            <w:r>
              <w:rPr>
                <w:rFonts w:ascii="Arial" w:eastAsia="Times New Roman" w:hAnsi="Arial" w:cs="Arial"/>
                <w:color w:val="000000"/>
                <w:sz w:val="20"/>
                <w:szCs w:val="20"/>
                <w:lang w:eastAsia="en-GB"/>
              </w:rPr>
              <w:t>&gt;0.99</w:t>
            </w:r>
          </w:p>
        </w:tc>
      </w:tr>
      <w:tr w:rsidR="00835104" w:rsidRPr="00A04BE8" w14:paraId="223F0D0B" w14:textId="77777777" w:rsidTr="002A729F">
        <w:trPr>
          <w:trHeight w:val="20"/>
        </w:trPr>
        <w:tc>
          <w:tcPr>
            <w:tcW w:w="2547" w:type="dxa"/>
            <w:vMerge/>
          </w:tcPr>
          <w:p w14:paraId="7D7D3900"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tcPr>
          <w:p w14:paraId="48009DD3" w14:textId="384379A8"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Time since first vaccination (weeks)</w:t>
            </w:r>
          </w:p>
        </w:tc>
        <w:tc>
          <w:tcPr>
            <w:tcW w:w="1843" w:type="dxa"/>
            <w:tcBorders>
              <w:top w:val="single" w:sz="4" w:space="0" w:color="auto"/>
              <w:left w:val="single" w:sz="4" w:space="0" w:color="auto"/>
              <w:bottom w:val="nil"/>
              <w:right w:val="single" w:sz="4" w:space="0" w:color="auto"/>
            </w:tcBorders>
            <w:noWrap/>
          </w:tcPr>
          <w:p w14:paraId="5AB385FC" w14:textId="0F9EEE29"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42808B0" w14:textId="6B4A1591"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0.078</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7EE2103D" w14:textId="6721D793"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0.028</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4195FF3A" w14:textId="650C9281"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0.005</w:t>
            </w:r>
          </w:p>
        </w:tc>
        <w:tc>
          <w:tcPr>
            <w:tcW w:w="1417" w:type="dxa"/>
            <w:tcBorders>
              <w:top w:val="single" w:sz="4" w:space="0" w:color="auto"/>
              <w:left w:val="single" w:sz="4" w:space="0" w:color="auto"/>
              <w:bottom w:val="nil"/>
              <w:right w:val="single" w:sz="4" w:space="0" w:color="auto"/>
            </w:tcBorders>
            <w:vAlign w:val="bottom"/>
          </w:tcPr>
          <w:p w14:paraId="4BB55275" w14:textId="7A85BC52" w:rsidR="00835104" w:rsidRDefault="00835104" w:rsidP="00835104">
            <w:pPr>
              <w:jc w:val="right"/>
              <w:rPr>
                <w:rFonts w:ascii="Arial" w:hAnsi="Arial" w:cs="Arial"/>
                <w:color w:val="000000"/>
                <w:sz w:val="20"/>
                <w:szCs w:val="20"/>
              </w:rPr>
            </w:pPr>
            <w:r>
              <w:rPr>
                <w:rFonts w:ascii="Arial" w:hAnsi="Arial" w:cs="Arial"/>
                <w:color w:val="000000"/>
                <w:sz w:val="20"/>
                <w:szCs w:val="20"/>
              </w:rPr>
              <w:t>0.30</w:t>
            </w:r>
          </w:p>
        </w:tc>
        <w:tc>
          <w:tcPr>
            <w:tcW w:w="1337" w:type="dxa"/>
            <w:tcBorders>
              <w:top w:val="single" w:sz="4" w:space="0" w:color="auto"/>
              <w:left w:val="single" w:sz="4" w:space="0" w:color="auto"/>
              <w:bottom w:val="nil"/>
              <w:right w:val="single" w:sz="4" w:space="0" w:color="auto"/>
            </w:tcBorders>
            <w:shd w:val="clear" w:color="auto" w:fill="auto"/>
            <w:noWrap/>
          </w:tcPr>
          <w:p w14:paraId="326D32B5" w14:textId="0D6BE2C1" w:rsidR="00835104" w:rsidRPr="00BB5A50" w:rsidRDefault="00B237D0" w:rsidP="00835104">
            <w:pPr>
              <w:jc w:val="right"/>
              <w:rPr>
                <w:rFonts w:ascii="Arial" w:hAnsi="Arial" w:cs="Arial"/>
                <w:color w:val="000000"/>
                <w:sz w:val="20"/>
                <w:szCs w:val="20"/>
              </w:rPr>
            </w:pPr>
            <w:r>
              <w:rPr>
                <w:rFonts w:ascii="Arial" w:hAnsi="Arial" w:cs="Arial"/>
                <w:color w:val="000000"/>
                <w:sz w:val="20"/>
                <w:szCs w:val="20"/>
              </w:rPr>
              <w:t>0.56</w:t>
            </w:r>
          </w:p>
        </w:tc>
      </w:tr>
      <w:tr w:rsidR="00835104" w:rsidRPr="00A04BE8" w14:paraId="650876BD" w14:textId="77777777" w:rsidTr="002A729F">
        <w:trPr>
          <w:trHeight w:val="20"/>
        </w:trPr>
        <w:tc>
          <w:tcPr>
            <w:tcW w:w="2547" w:type="dxa"/>
            <w:vMerge/>
          </w:tcPr>
          <w:p w14:paraId="66FED646"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596F3988"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1AFF0B26" w14:textId="23FDF273"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55B6421" w14:textId="4DC5918C"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0.027</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5E1D3016" w14:textId="06569D87"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0.013</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20CA9DA0" w14:textId="3B721C90"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0.04</w:t>
            </w:r>
          </w:p>
        </w:tc>
        <w:tc>
          <w:tcPr>
            <w:tcW w:w="1417" w:type="dxa"/>
            <w:tcBorders>
              <w:top w:val="nil"/>
              <w:left w:val="single" w:sz="4" w:space="0" w:color="auto"/>
              <w:bottom w:val="single" w:sz="4" w:space="0" w:color="auto"/>
              <w:right w:val="single" w:sz="4" w:space="0" w:color="auto"/>
            </w:tcBorders>
            <w:vAlign w:val="bottom"/>
          </w:tcPr>
          <w:p w14:paraId="73B6D61D" w14:textId="77968F05"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180DD09B" w14:textId="3528895E" w:rsidR="00835104" w:rsidRPr="00BB5A50" w:rsidRDefault="00B237D0" w:rsidP="00835104">
            <w:pPr>
              <w:jc w:val="right"/>
              <w:rPr>
                <w:rFonts w:ascii="Arial" w:hAnsi="Arial" w:cs="Arial"/>
                <w:color w:val="000000"/>
                <w:sz w:val="20"/>
                <w:szCs w:val="20"/>
              </w:rPr>
            </w:pPr>
            <w:r>
              <w:rPr>
                <w:rFonts w:ascii="Arial" w:eastAsia="Times New Roman" w:hAnsi="Arial" w:cs="Arial"/>
                <w:color w:val="000000"/>
                <w:sz w:val="20"/>
                <w:szCs w:val="20"/>
                <w:lang w:eastAsia="en-GB"/>
              </w:rPr>
              <w:t>&gt;0.99</w:t>
            </w:r>
          </w:p>
        </w:tc>
      </w:tr>
    </w:tbl>
    <w:p w14:paraId="25A40309" w14:textId="56612267" w:rsidR="00ED11F0" w:rsidRDefault="007F16BC" w:rsidP="00ED11F0">
      <w:pPr>
        <w:spacing w:before="120" w:after="0"/>
        <w:rPr>
          <w:rFonts w:ascii="Arial" w:hAnsi="Arial" w:cs="Arial"/>
        </w:rPr>
      </w:pPr>
      <w:r>
        <w:rPr>
          <w:rFonts w:ascii="Arial" w:hAnsi="Arial" w:cs="Arial"/>
          <w:sz w:val="20"/>
          <w:szCs w:val="20"/>
        </w:rPr>
        <w:t xml:space="preserve">Notes: B-Y: </w:t>
      </w:r>
      <w:r w:rsidRPr="00ED11F0">
        <w:rPr>
          <w:rFonts w:ascii="Arial" w:hAnsi="Arial" w:cs="Arial"/>
          <w:sz w:val="20"/>
          <w:szCs w:val="20"/>
        </w:rPr>
        <w:t>Benjamini</w:t>
      </w:r>
      <w:r>
        <w:rPr>
          <w:rFonts w:ascii="Arial" w:hAnsi="Arial" w:cs="Arial"/>
          <w:sz w:val="20"/>
          <w:szCs w:val="20"/>
        </w:rPr>
        <w:t>-</w:t>
      </w:r>
      <w:r w:rsidRPr="00ED11F0">
        <w:rPr>
          <w:rFonts w:ascii="Arial" w:hAnsi="Arial" w:cs="Arial"/>
          <w:sz w:val="20"/>
          <w:szCs w:val="20"/>
        </w:rPr>
        <w:t>Yekutieli</w:t>
      </w:r>
      <w:r>
        <w:rPr>
          <w:rFonts w:ascii="Arial" w:hAnsi="Arial" w:cs="Arial"/>
          <w:sz w:val="20"/>
          <w:szCs w:val="20"/>
        </w:rPr>
        <w:t>; H-B: Holm-</w:t>
      </w:r>
      <w:r w:rsidRPr="00ED11F0">
        <w:rPr>
          <w:rFonts w:ascii="Arial" w:hAnsi="Arial" w:cs="Arial"/>
          <w:sz w:val="20"/>
          <w:szCs w:val="20"/>
        </w:rPr>
        <w:t>Bonferroni</w:t>
      </w:r>
      <w:r>
        <w:rPr>
          <w:rFonts w:ascii="Arial" w:hAnsi="Arial" w:cs="Arial"/>
          <w:sz w:val="20"/>
          <w:szCs w:val="20"/>
        </w:rPr>
        <w:t xml:space="preserve">; mRNA: messenger </w:t>
      </w:r>
      <w:r w:rsidRPr="00ED11F0">
        <w:rPr>
          <w:rFonts w:ascii="Arial" w:hAnsi="Arial" w:cs="Arial"/>
          <w:sz w:val="20"/>
          <w:szCs w:val="20"/>
        </w:rPr>
        <w:t>ribonucleic acid</w:t>
      </w:r>
      <w:r>
        <w:rPr>
          <w:rFonts w:ascii="Arial" w:hAnsi="Arial" w:cs="Arial"/>
          <w:sz w:val="20"/>
          <w:szCs w:val="20"/>
        </w:rPr>
        <w:t>; SE: standard error.</w:t>
      </w:r>
    </w:p>
    <w:p w14:paraId="46388242" w14:textId="6E9D5A74" w:rsidR="00A40FFC" w:rsidRDefault="00A40FFC" w:rsidP="00ED11F0">
      <w:pPr>
        <w:spacing w:after="0"/>
        <w:rPr>
          <w:rFonts w:ascii="Arial" w:hAnsi="Arial" w:cs="Arial"/>
        </w:rPr>
      </w:pPr>
      <w:r>
        <w:rPr>
          <w:rFonts w:ascii="Arial" w:hAnsi="Arial" w:cs="Arial"/>
        </w:rPr>
        <w:br w:type="page"/>
      </w:r>
    </w:p>
    <w:p w14:paraId="00E9E95C" w14:textId="3A9CA106" w:rsidR="00A40FFC" w:rsidRDefault="00A40FFC" w:rsidP="00A40FFC">
      <w:pPr>
        <w:spacing w:after="120"/>
        <w:rPr>
          <w:rFonts w:ascii="Arial" w:hAnsi="Arial" w:cs="Arial"/>
        </w:rPr>
      </w:pPr>
      <w:r w:rsidRPr="00631566">
        <w:rPr>
          <w:rFonts w:ascii="Arial" w:hAnsi="Arial" w:cs="Arial"/>
          <w:b/>
          <w:bCs/>
        </w:rPr>
        <w:lastRenderedPageBreak/>
        <w:t xml:space="preserve">Supplementary Table </w:t>
      </w:r>
      <w:r w:rsidR="00707AFA">
        <w:rPr>
          <w:rFonts w:ascii="Arial" w:hAnsi="Arial" w:cs="Arial"/>
          <w:b/>
          <w:bCs/>
        </w:rPr>
        <w:t>5</w:t>
      </w:r>
      <w:r>
        <w:rPr>
          <w:rFonts w:ascii="Arial" w:hAnsi="Arial" w:cs="Arial"/>
          <w:b/>
          <w:bCs/>
        </w:rPr>
        <w:t>d</w:t>
      </w:r>
      <w:r w:rsidRPr="00631566">
        <w:rPr>
          <w:rFonts w:ascii="Arial" w:hAnsi="Arial" w:cs="Arial"/>
          <w:b/>
          <w:bCs/>
        </w:rPr>
        <w:t>.</w:t>
      </w:r>
      <w:r>
        <w:rPr>
          <w:rFonts w:ascii="Arial" w:hAnsi="Arial" w:cs="Arial"/>
        </w:rPr>
        <w:t xml:space="preserve"> </w:t>
      </w:r>
      <w:r w:rsidRPr="0055212B">
        <w:rPr>
          <w:rFonts w:ascii="Arial" w:hAnsi="Arial" w:cs="Arial"/>
        </w:rPr>
        <w:t xml:space="preserve">Interactions between vaccination and personal characteristics: </w:t>
      </w:r>
      <w:r>
        <w:rPr>
          <w:rFonts w:ascii="Arial" w:hAnsi="Arial" w:cs="Arial"/>
        </w:rPr>
        <w:t xml:space="preserve">activity-limiting </w:t>
      </w:r>
      <w:r w:rsidR="000902B7">
        <w:rPr>
          <w:rFonts w:ascii="Arial" w:hAnsi="Arial" w:cs="Arial"/>
        </w:rPr>
        <w:t>Long Covid</w:t>
      </w:r>
      <w:r w:rsidRPr="0055212B">
        <w:rPr>
          <w:rFonts w:ascii="Arial" w:hAnsi="Arial" w:cs="Arial"/>
        </w:rPr>
        <w:t xml:space="preserve">, </w:t>
      </w:r>
      <w:r>
        <w:rPr>
          <w:rFonts w:ascii="Arial" w:hAnsi="Arial" w:cs="Arial"/>
        </w:rPr>
        <w:t>second</w:t>
      </w:r>
      <w:r w:rsidRPr="0055212B">
        <w:rPr>
          <w:rFonts w:ascii="Arial" w:hAnsi="Arial" w:cs="Arial"/>
        </w:rPr>
        <w:t xml:space="preserve"> vaccination</w:t>
      </w:r>
    </w:p>
    <w:tbl>
      <w:tblPr>
        <w:tblStyle w:val="TableGrid"/>
        <w:tblW w:w="0" w:type="auto"/>
        <w:tblLook w:val="04A0" w:firstRow="1" w:lastRow="0" w:firstColumn="1" w:lastColumn="0" w:noHBand="0" w:noVBand="1"/>
      </w:tblPr>
      <w:tblGrid>
        <w:gridCol w:w="2547"/>
        <w:gridCol w:w="3827"/>
        <w:gridCol w:w="1843"/>
        <w:gridCol w:w="1134"/>
        <w:gridCol w:w="850"/>
        <w:gridCol w:w="993"/>
        <w:gridCol w:w="1417"/>
        <w:gridCol w:w="1337"/>
      </w:tblGrid>
      <w:tr w:rsidR="00ED11F0" w:rsidRPr="00A04BE8" w14:paraId="7099B3ED" w14:textId="77777777" w:rsidTr="00ED11F0">
        <w:trPr>
          <w:trHeight w:val="20"/>
        </w:trPr>
        <w:tc>
          <w:tcPr>
            <w:tcW w:w="2547" w:type="dxa"/>
            <w:shd w:val="clear" w:color="auto" w:fill="D9D9D9" w:themeFill="background1" w:themeFillShade="D9"/>
          </w:tcPr>
          <w:p w14:paraId="313FB6D3" w14:textId="69580994" w:rsidR="00ED11F0" w:rsidRPr="00A04BE8" w:rsidRDefault="00ED11F0" w:rsidP="00ED11F0">
            <w:pPr>
              <w:rPr>
                <w:rFonts w:ascii="Arial" w:hAnsi="Arial" w:cs="Arial"/>
                <w:b/>
                <w:bCs/>
                <w:sz w:val="20"/>
                <w:szCs w:val="20"/>
              </w:rPr>
            </w:pPr>
            <w:r w:rsidRPr="00A04BE8">
              <w:rPr>
                <w:rFonts w:ascii="Arial" w:hAnsi="Arial" w:cs="Arial"/>
                <w:b/>
                <w:bCs/>
                <w:sz w:val="20"/>
                <w:szCs w:val="20"/>
              </w:rPr>
              <w:t>Modifier (compar</w:t>
            </w:r>
            <w:r>
              <w:rPr>
                <w:rFonts w:ascii="Arial" w:hAnsi="Arial" w:cs="Arial"/>
                <w:b/>
                <w:bCs/>
                <w:sz w:val="20"/>
                <w:szCs w:val="20"/>
              </w:rPr>
              <w:t>ator</w:t>
            </w:r>
            <w:r w:rsidRPr="00A04BE8">
              <w:rPr>
                <w:rFonts w:ascii="Arial" w:hAnsi="Arial" w:cs="Arial"/>
                <w:b/>
                <w:bCs/>
                <w:sz w:val="20"/>
                <w:szCs w:val="20"/>
              </w:rPr>
              <w:t>)</w:t>
            </w:r>
          </w:p>
        </w:tc>
        <w:tc>
          <w:tcPr>
            <w:tcW w:w="3827" w:type="dxa"/>
            <w:shd w:val="clear" w:color="auto" w:fill="D9D9D9" w:themeFill="background1" w:themeFillShade="D9"/>
          </w:tcPr>
          <w:p w14:paraId="74559776" w14:textId="77777777" w:rsidR="00ED11F0" w:rsidRPr="00A04BE8" w:rsidRDefault="00ED11F0" w:rsidP="00ED11F0">
            <w:pPr>
              <w:rPr>
                <w:rFonts w:ascii="Arial" w:hAnsi="Arial" w:cs="Arial"/>
                <w:b/>
                <w:bCs/>
                <w:sz w:val="20"/>
                <w:szCs w:val="20"/>
              </w:rPr>
            </w:pPr>
            <w:r w:rsidRPr="00A04BE8">
              <w:rPr>
                <w:rFonts w:ascii="Arial" w:hAnsi="Arial" w:cs="Arial"/>
                <w:b/>
                <w:bCs/>
                <w:sz w:val="20"/>
                <w:szCs w:val="20"/>
              </w:rPr>
              <w:t>Exposure</w:t>
            </w:r>
          </w:p>
        </w:tc>
        <w:tc>
          <w:tcPr>
            <w:tcW w:w="1843" w:type="dxa"/>
            <w:tcBorders>
              <w:bottom w:val="single" w:sz="4" w:space="0" w:color="auto"/>
            </w:tcBorders>
            <w:shd w:val="clear" w:color="auto" w:fill="D9D9D9" w:themeFill="background1" w:themeFillShade="D9"/>
          </w:tcPr>
          <w:p w14:paraId="12A08FC4" w14:textId="77777777" w:rsidR="00ED11F0" w:rsidRPr="00A04BE8" w:rsidRDefault="00ED11F0" w:rsidP="00ED11F0">
            <w:pPr>
              <w:rPr>
                <w:rFonts w:ascii="Arial" w:hAnsi="Arial" w:cs="Arial"/>
                <w:b/>
                <w:bCs/>
                <w:sz w:val="20"/>
                <w:szCs w:val="20"/>
              </w:rPr>
            </w:pPr>
            <w:r w:rsidRPr="00A04BE8">
              <w:rPr>
                <w:rFonts w:ascii="Arial" w:hAnsi="Arial" w:cs="Arial"/>
                <w:b/>
                <w:bCs/>
                <w:sz w:val="20"/>
                <w:szCs w:val="20"/>
              </w:rPr>
              <w:t>Group</w:t>
            </w:r>
          </w:p>
        </w:tc>
        <w:tc>
          <w:tcPr>
            <w:tcW w:w="1134" w:type="dxa"/>
            <w:tcBorders>
              <w:bottom w:val="single" w:sz="4" w:space="0" w:color="auto"/>
            </w:tcBorders>
            <w:shd w:val="clear" w:color="auto" w:fill="D9D9D9" w:themeFill="background1" w:themeFillShade="D9"/>
          </w:tcPr>
          <w:p w14:paraId="34B81C75" w14:textId="77777777" w:rsidR="00ED11F0" w:rsidRPr="00A04BE8" w:rsidRDefault="00ED11F0" w:rsidP="00ED11F0">
            <w:pPr>
              <w:jc w:val="right"/>
              <w:rPr>
                <w:rFonts w:ascii="Arial" w:hAnsi="Arial" w:cs="Arial"/>
                <w:b/>
                <w:bCs/>
                <w:sz w:val="20"/>
                <w:szCs w:val="20"/>
              </w:rPr>
            </w:pPr>
            <w:r w:rsidRPr="00A04BE8">
              <w:rPr>
                <w:rFonts w:ascii="Arial" w:hAnsi="Arial" w:cs="Arial"/>
                <w:b/>
                <w:bCs/>
                <w:sz w:val="20"/>
                <w:szCs w:val="20"/>
              </w:rPr>
              <w:t>Estimate</w:t>
            </w:r>
          </w:p>
        </w:tc>
        <w:tc>
          <w:tcPr>
            <w:tcW w:w="850" w:type="dxa"/>
            <w:tcBorders>
              <w:bottom w:val="single" w:sz="4" w:space="0" w:color="auto"/>
            </w:tcBorders>
            <w:shd w:val="clear" w:color="auto" w:fill="D9D9D9" w:themeFill="background1" w:themeFillShade="D9"/>
          </w:tcPr>
          <w:p w14:paraId="16288E92" w14:textId="2D408A66" w:rsidR="00ED11F0" w:rsidRPr="00A04BE8" w:rsidRDefault="00ED11F0" w:rsidP="00ED11F0">
            <w:pPr>
              <w:jc w:val="right"/>
              <w:rPr>
                <w:rFonts w:ascii="Arial" w:hAnsi="Arial" w:cs="Arial"/>
                <w:b/>
                <w:bCs/>
                <w:sz w:val="20"/>
                <w:szCs w:val="20"/>
              </w:rPr>
            </w:pPr>
            <w:r>
              <w:rPr>
                <w:rFonts w:ascii="Arial" w:hAnsi="Arial" w:cs="Arial"/>
                <w:b/>
                <w:bCs/>
                <w:sz w:val="20"/>
                <w:szCs w:val="20"/>
              </w:rPr>
              <w:t>SE</w:t>
            </w:r>
          </w:p>
        </w:tc>
        <w:tc>
          <w:tcPr>
            <w:tcW w:w="993" w:type="dxa"/>
            <w:tcBorders>
              <w:bottom w:val="single" w:sz="4" w:space="0" w:color="auto"/>
            </w:tcBorders>
            <w:shd w:val="clear" w:color="auto" w:fill="D9D9D9" w:themeFill="background1" w:themeFillShade="D9"/>
          </w:tcPr>
          <w:p w14:paraId="2CF23741" w14:textId="77777777" w:rsidR="00ED11F0" w:rsidRPr="00A04BE8" w:rsidRDefault="00ED11F0" w:rsidP="00ED11F0">
            <w:pPr>
              <w:jc w:val="right"/>
              <w:rPr>
                <w:rFonts w:ascii="Arial" w:hAnsi="Arial" w:cs="Arial"/>
                <w:b/>
                <w:bCs/>
                <w:sz w:val="20"/>
                <w:szCs w:val="20"/>
              </w:rPr>
            </w:pPr>
            <w:r w:rsidRPr="00A04BE8">
              <w:rPr>
                <w:rFonts w:ascii="Arial" w:hAnsi="Arial" w:cs="Arial"/>
                <w:b/>
                <w:bCs/>
                <w:sz w:val="20"/>
                <w:szCs w:val="20"/>
              </w:rPr>
              <w:t>P-value</w:t>
            </w:r>
          </w:p>
        </w:tc>
        <w:tc>
          <w:tcPr>
            <w:tcW w:w="1417" w:type="dxa"/>
            <w:tcBorders>
              <w:bottom w:val="single" w:sz="4" w:space="0" w:color="auto"/>
            </w:tcBorders>
            <w:shd w:val="clear" w:color="auto" w:fill="D9D9D9" w:themeFill="background1" w:themeFillShade="D9"/>
          </w:tcPr>
          <w:p w14:paraId="70D04A4A" w14:textId="69EA025E" w:rsidR="00ED11F0" w:rsidRPr="00A04BE8" w:rsidRDefault="00ED11F0" w:rsidP="00ED11F0">
            <w:pPr>
              <w:jc w:val="right"/>
              <w:rPr>
                <w:rFonts w:ascii="Arial" w:hAnsi="Arial" w:cs="Arial"/>
                <w:b/>
                <w:bCs/>
                <w:sz w:val="20"/>
                <w:szCs w:val="20"/>
              </w:rPr>
            </w:pPr>
            <w:r>
              <w:rPr>
                <w:rFonts w:ascii="Arial" w:hAnsi="Arial" w:cs="Arial"/>
                <w:b/>
                <w:bCs/>
                <w:sz w:val="20"/>
                <w:szCs w:val="20"/>
              </w:rPr>
              <w:t>H-B</w:t>
            </w:r>
            <w:r w:rsidRPr="00A04BE8">
              <w:rPr>
                <w:rFonts w:ascii="Arial" w:hAnsi="Arial" w:cs="Arial"/>
                <w:b/>
                <w:bCs/>
                <w:sz w:val="20"/>
                <w:szCs w:val="20"/>
              </w:rPr>
              <w:t xml:space="preserve"> p-value</w:t>
            </w:r>
          </w:p>
        </w:tc>
        <w:tc>
          <w:tcPr>
            <w:tcW w:w="1337" w:type="dxa"/>
            <w:tcBorders>
              <w:bottom w:val="single" w:sz="4" w:space="0" w:color="auto"/>
            </w:tcBorders>
            <w:shd w:val="clear" w:color="auto" w:fill="D9D9D9" w:themeFill="background1" w:themeFillShade="D9"/>
          </w:tcPr>
          <w:p w14:paraId="633E85A3" w14:textId="5FB6490B" w:rsidR="00ED11F0" w:rsidRPr="00A04BE8" w:rsidRDefault="00ED11F0" w:rsidP="00ED11F0">
            <w:pPr>
              <w:jc w:val="right"/>
              <w:rPr>
                <w:rFonts w:ascii="Arial" w:hAnsi="Arial" w:cs="Arial"/>
                <w:b/>
                <w:bCs/>
                <w:sz w:val="20"/>
                <w:szCs w:val="20"/>
              </w:rPr>
            </w:pPr>
            <w:r>
              <w:rPr>
                <w:rFonts w:ascii="Arial" w:hAnsi="Arial" w:cs="Arial"/>
                <w:b/>
                <w:bCs/>
                <w:sz w:val="20"/>
                <w:szCs w:val="20"/>
              </w:rPr>
              <w:t>B-Y p-value</w:t>
            </w:r>
          </w:p>
        </w:tc>
      </w:tr>
      <w:tr w:rsidR="00835104" w:rsidRPr="00A04BE8" w14:paraId="42F4A255" w14:textId="77777777" w:rsidTr="002A729F">
        <w:trPr>
          <w:trHeight w:val="20"/>
        </w:trPr>
        <w:tc>
          <w:tcPr>
            <w:tcW w:w="2547" w:type="dxa"/>
            <w:vMerge w:val="restart"/>
            <w:noWrap/>
            <w:hideMark/>
          </w:tcPr>
          <w:p w14:paraId="539872A6"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Vaccine type</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(mRNA vaccine)</w:t>
            </w:r>
          </w:p>
        </w:tc>
        <w:tc>
          <w:tcPr>
            <w:tcW w:w="3827" w:type="dxa"/>
            <w:tcBorders>
              <w:right w:val="single" w:sz="4" w:space="0" w:color="auto"/>
            </w:tcBorders>
            <w:noWrap/>
            <w:hideMark/>
          </w:tcPr>
          <w:p w14:paraId="1A732558"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4E6C6F0B" w14:textId="3DB84252"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CDD2D" w14:textId="7FBCFDB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DDB92" w14:textId="105E177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D29D0" w14:textId="488BC48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w:t>
            </w:r>
            <w:r>
              <w:rPr>
                <w:rFonts w:ascii="Arial" w:hAnsi="Arial" w:cs="Arial"/>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bottom"/>
          </w:tcPr>
          <w:p w14:paraId="133077BB" w14:textId="1976D60E"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6509C5C2" w14:textId="6BD501A3"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6F65C7E" w14:textId="77777777" w:rsidTr="002A729F">
        <w:trPr>
          <w:trHeight w:val="20"/>
        </w:trPr>
        <w:tc>
          <w:tcPr>
            <w:tcW w:w="2547" w:type="dxa"/>
            <w:vMerge/>
            <w:hideMark/>
          </w:tcPr>
          <w:p w14:paraId="3E045E36"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489F1475"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19E0BA5A" w14:textId="6475EB2A"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Adenovirus vector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9CD1C" w14:textId="6B0D019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E90C6" w14:textId="6D03B78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4E176" w14:textId="34FF73F7"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0.73</w:t>
            </w:r>
          </w:p>
        </w:tc>
        <w:tc>
          <w:tcPr>
            <w:tcW w:w="1417" w:type="dxa"/>
            <w:tcBorders>
              <w:top w:val="single" w:sz="4" w:space="0" w:color="auto"/>
              <w:left w:val="single" w:sz="4" w:space="0" w:color="auto"/>
              <w:bottom w:val="single" w:sz="4" w:space="0" w:color="auto"/>
              <w:right w:val="single" w:sz="4" w:space="0" w:color="auto"/>
            </w:tcBorders>
            <w:vAlign w:val="bottom"/>
          </w:tcPr>
          <w:p w14:paraId="25A82FEF" w14:textId="7EFE8DC8"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446A2410" w14:textId="65ACAAA5"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5E6B34BE" w14:textId="77777777" w:rsidTr="002A729F">
        <w:trPr>
          <w:trHeight w:val="20"/>
        </w:trPr>
        <w:tc>
          <w:tcPr>
            <w:tcW w:w="2547" w:type="dxa"/>
            <w:vMerge w:val="restart"/>
            <w:noWrap/>
            <w:hideMark/>
          </w:tcPr>
          <w:p w14:paraId="24473015"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Age group (18 to 29 years)</w:t>
            </w:r>
          </w:p>
        </w:tc>
        <w:tc>
          <w:tcPr>
            <w:tcW w:w="3827" w:type="dxa"/>
            <w:vMerge w:val="restart"/>
            <w:tcBorders>
              <w:right w:val="single" w:sz="4" w:space="0" w:color="auto"/>
            </w:tcBorders>
            <w:noWrap/>
            <w:hideMark/>
          </w:tcPr>
          <w:p w14:paraId="5A0C5518"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nil"/>
              <w:right w:val="single" w:sz="4" w:space="0" w:color="auto"/>
            </w:tcBorders>
            <w:noWrap/>
            <w:hideMark/>
          </w:tcPr>
          <w:p w14:paraId="26294DC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199A1095" w14:textId="2770036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0.112</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467AE192" w14:textId="0F3EFA8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0.198</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732C75C7" w14:textId="4710AD6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0.57</w:t>
            </w:r>
          </w:p>
        </w:tc>
        <w:tc>
          <w:tcPr>
            <w:tcW w:w="1417" w:type="dxa"/>
            <w:tcBorders>
              <w:top w:val="single" w:sz="4" w:space="0" w:color="auto"/>
              <w:left w:val="single" w:sz="4" w:space="0" w:color="auto"/>
              <w:bottom w:val="nil"/>
              <w:right w:val="single" w:sz="4" w:space="0" w:color="auto"/>
            </w:tcBorders>
            <w:vAlign w:val="bottom"/>
          </w:tcPr>
          <w:p w14:paraId="7FDBCAEE" w14:textId="0692226D"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0BAF4809" w14:textId="2C1B7374"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B5F188C" w14:textId="77777777" w:rsidTr="002A729F">
        <w:trPr>
          <w:trHeight w:val="20"/>
        </w:trPr>
        <w:tc>
          <w:tcPr>
            <w:tcW w:w="2547" w:type="dxa"/>
            <w:vMerge/>
            <w:hideMark/>
          </w:tcPr>
          <w:p w14:paraId="51D3550F"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3372F9D7"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5CE77B5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shd w:val="clear" w:color="auto" w:fill="auto"/>
            <w:noWrap/>
            <w:vAlign w:val="bottom"/>
          </w:tcPr>
          <w:p w14:paraId="377337A2" w14:textId="1532399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0.051</w:t>
            </w:r>
          </w:p>
        </w:tc>
        <w:tc>
          <w:tcPr>
            <w:tcW w:w="850" w:type="dxa"/>
            <w:tcBorders>
              <w:top w:val="nil"/>
              <w:left w:val="single" w:sz="4" w:space="0" w:color="auto"/>
              <w:bottom w:val="nil"/>
              <w:right w:val="single" w:sz="4" w:space="0" w:color="auto"/>
            </w:tcBorders>
            <w:shd w:val="clear" w:color="auto" w:fill="auto"/>
            <w:noWrap/>
            <w:vAlign w:val="bottom"/>
          </w:tcPr>
          <w:p w14:paraId="5A2A0DD4" w14:textId="42D8DB5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0.187</w:t>
            </w:r>
          </w:p>
        </w:tc>
        <w:tc>
          <w:tcPr>
            <w:tcW w:w="993" w:type="dxa"/>
            <w:tcBorders>
              <w:top w:val="nil"/>
              <w:left w:val="single" w:sz="4" w:space="0" w:color="auto"/>
              <w:bottom w:val="nil"/>
              <w:right w:val="single" w:sz="4" w:space="0" w:color="auto"/>
            </w:tcBorders>
            <w:shd w:val="clear" w:color="auto" w:fill="auto"/>
            <w:noWrap/>
            <w:vAlign w:val="bottom"/>
          </w:tcPr>
          <w:p w14:paraId="1A615EE7" w14:textId="3B957A6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w:t>
            </w:r>
            <w:r>
              <w:rPr>
                <w:rFonts w:ascii="Arial" w:hAnsi="Arial" w:cs="Arial"/>
                <w:color w:val="000000"/>
                <w:sz w:val="20"/>
                <w:szCs w:val="20"/>
              </w:rPr>
              <w:t>9</w:t>
            </w:r>
          </w:p>
        </w:tc>
        <w:tc>
          <w:tcPr>
            <w:tcW w:w="1417" w:type="dxa"/>
            <w:tcBorders>
              <w:top w:val="nil"/>
              <w:left w:val="single" w:sz="4" w:space="0" w:color="auto"/>
              <w:bottom w:val="nil"/>
              <w:right w:val="single" w:sz="4" w:space="0" w:color="auto"/>
            </w:tcBorders>
            <w:vAlign w:val="bottom"/>
          </w:tcPr>
          <w:p w14:paraId="10EC3CB8" w14:textId="2F3F7150"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24827213" w14:textId="3428F81E"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0D7E33D" w14:textId="77777777" w:rsidTr="002A729F">
        <w:trPr>
          <w:trHeight w:val="20"/>
        </w:trPr>
        <w:tc>
          <w:tcPr>
            <w:tcW w:w="2547" w:type="dxa"/>
            <w:vMerge/>
            <w:hideMark/>
          </w:tcPr>
          <w:p w14:paraId="4A3D7DF0"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34153A2D"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2D65AFF5"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shd w:val="clear" w:color="auto" w:fill="auto"/>
            <w:noWrap/>
            <w:vAlign w:val="bottom"/>
          </w:tcPr>
          <w:p w14:paraId="311C1B27" w14:textId="3550FA9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0.104</w:t>
            </w:r>
          </w:p>
        </w:tc>
        <w:tc>
          <w:tcPr>
            <w:tcW w:w="850" w:type="dxa"/>
            <w:tcBorders>
              <w:top w:val="nil"/>
              <w:left w:val="single" w:sz="4" w:space="0" w:color="auto"/>
              <w:bottom w:val="nil"/>
              <w:right w:val="single" w:sz="4" w:space="0" w:color="auto"/>
            </w:tcBorders>
            <w:shd w:val="clear" w:color="auto" w:fill="auto"/>
            <w:noWrap/>
            <w:vAlign w:val="bottom"/>
          </w:tcPr>
          <w:p w14:paraId="1E4A7625" w14:textId="7EAB3F6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0.183</w:t>
            </w:r>
          </w:p>
        </w:tc>
        <w:tc>
          <w:tcPr>
            <w:tcW w:w="993" w:type="dxa"/>
            <w:tcBorders>
              <w:top w:val="nil"/>
              <w:left w:val="single" w:sz="4" w:space="0" w:color="auto"/>
              <w:bottom w:val="nil"/>
              <w:right w:val="single" w:sz="4" w:space="0" w:color="auto"/>
            </w:tcBorders>
            <w:shd w:val="clear" w:color="auto" w:fill="auto"/>
            <w:noWrap/>
            <w:vAlign w:val="bottom"/>
          </w:tcPr>
          <w:p w14:paraId="29A32E27" w14:textId="35944CB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0.5</w:t>
            </w:r>
            <w:r>
              <w:rPr>
                <w:rFonts w:ascii="Arial" w:hAnsi="Arial" w:cs="Arial"/>
                <w:color w:val="000000"/>
                <w:sz w:val="20"/>
                <w:szCs w:val="20"/>
              </w:rPr>
              <w:t>7</w:t>
            </w:r>
          </w:p>
        </w:tc>
        <w:tc>
          <w:tcPr>
            <w:tcW w:w="1417" w:type="dxa"/>
            <w:tcBorders>
              <w:top w:val="nil"/>
              <w:left w:val="single" w:sz="4" w:space="0" w:color="auto"/>
              <w:bottom w:val="nil"/>
              <w:right w:val="single" w:sz="4" w:space="0" w:color="auto"/>
            </w:tcBorders>
            <w:vAlign w:val="bottom"/>
          </w:tcPr>
          <w:p w14:paraId="67AC538E" w14:textId="2FEAC90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742E574C" w14:textId="22C35B9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70B6DCA2" w14:textId="77777777" w:rsidTr="002A729F">
        <w:trPr>
          <w:trHeight w:val="20"/>
        </w:trPr>
        <w:tc>
          <w:tcPr>
            <w:tcW w:w="2547" w:type="dxa"/>
            <w:vMerge/>
            <w:hideMark/>
          </w:tcPr>
          <w:p w14:paraId="653572E6"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4E85D64B"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7F7AD4EF"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647BEED" w14:textId="24AF6BB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0.065</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974455E" w14:textId="78C3E01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0.185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C95F49F" w14:textId="4C0BA01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w:t>
            </w:r>
            <w:r>
              <w:rPr>
                <w:rFonts w:ascii="Arial" w:hAnsi="Arial" w:cs="Arial"/>
                <w:color w:val="000000"/>
                <w:sz w:val="20"/>
                <w:szCs w:val="20"/>
              </w:rPr>
              <w:t>3</w:t>
            </w:r>
          </w:p>
        </w:tc>
        <w:tc>
          <w:tcPr>
            <w:tcW w:w="1417" w:type="dxa"/>
            <w:tcBorders>
              <w:top w:val="nil"/>
              <w:left w:val="single" w:sz="4" w:space="0" w:color="auto"/>
              <w:bottom w:val="single" w:sz="4" w:space="0" w:color="auto"/>
              <w:right w:val="single" w:sz="4" w:space="0" w:color="auto"/>
            </w:tcBorders>
            <w:vAlign w:val="bottom"/>
          </w:tcPr>
          <w:p w14:paraId="17FF811A" w14:textId="5D2DF504"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4FD670EC" w14:textId="3B9E38CD"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E994144" w14:textId="77777777" w:rsidTr="002A729F">
        <w:trPr>
          <w:trHeight w:val="20"/>
        </w:trPr>
        <w:tc>
          <w:tcPr>
            <w:tcW w:w="2547" w:type="dxa"/>
            <w:vMerge/>
            <w:hideMark/>
          </w:tcPr>
          <w:p w14:paraId="323B16F5"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1FEC8242"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nil"/>
              <w:right w:val="single" w:sz="4" w:space="0" w:color="auto"/>
            </w:tcBorders>
            <w:noWrap/>
            <w:hideMark/>
          </w:tcPr>
          <w:p w14:paraId="4F4DDBDE"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30 to 39 years</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78F8AED5" w14:textId="22544A97"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0.045</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775823C0" w14:textId="16BE3F7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0.041</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0B607F0E" w14:textId="7508677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0.28</w:t>
            </w:r>
          </w:p>
        </w:tc>
        <w:tc>
          <w:tcPr>
            <w:tcW w:w="1417" w:type="dxa"/>
            <w:tcBorders>
              <w:top w:val="single" w:sz="4" w:space="0" w:color="auto"/>
              <w:left w:val="single" w:sz="4" w:space="0" w:color="auto"/>
              <w:bottom w:val="nil"/>
              <w:right w:val="single" w:sz="4" w:space="0" w:color="auto"/>
            </w:tcBorders>
            <w:vAlign w:val="bottom"/>
          </w:tcPr>
          <w:p w14:paraId="234CA61E" w14:textId="471D897F"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0FF6EAC5" w14:textId="3FF5F51A"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2ECC86EF" w14:textId="77777777" w:rsidTr="002A729F">
        <w:trPr>
          <w:trHeight w:val="20"/>
        </w:trPr>
        <w:tc>
          <w:tcPr>
            <w:tcW w:w="2547" w:type="dxa"/>
            <w:vMerge/>
            <w:hideMark/>
          </w:tcPr>
          <w:p w14:paraId="28697BF0"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1C45C6F"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151AFBA6"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40 to 49 years</w:t>
            </w:r>
          </w:p>
        </w:tc>
        <w:tc>
          <w:tcPr>
            <w:tcW w:w="1134" w:type="dxa"/>
            <w:tcBorders>
              <w:top w:val="nil"/>
              <w:left w:val="single" w:sz="4" w:space="0" w:color="auto"/>
              <w:bottom w:val="nil"/>
              <w:right w:val="single" w:sz="4" w:space="0" w:color="auto"/>
            </w:tcBorders>
            <w:shd w:val="clear" w:color="auto" w:fill="auto"/>
            <w:noWrap/>
            <w:vAlign w:val="bottom"/>
          </w:tcPr>
          <w:p w14:paraId="4734C361" w14:textId="38C3EC0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0.035</w:t>
            </w:r>
          </w:p>
        </w:tc>
        <w:tc>
          <w:tcPr>
            <w:tcW w:w="850" w:type="dxa"/>
            <w:tcBorders>
              <w:top w:val="nil"/>
              <w:left w:val="single" w:sz="4" w:space="0" w:color="auto"/>
              <w:bottom w:val="nil"/>
              <w:right w:val="single" w:sz="4" w:space="0" w:color="auto"/>
            </w:tcBorders>
            <w:shd w:val="clear" w:color="auto" w:fill="auto"/>
            <w:noWrap/>
            <w:vAlign w:val="bottom"/>
          </w:tcPr>
          <w:p w14:paraId="4E38434B" w14:textId="4F41801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0.040</w:t>
            </w:r>
          </w:p>
        </w:tc>
        <w:tc>
          <w:tcPr>
            <w:tcW w:w="993" w:type="dxa"/>
            <w:tcBorders>
              <w:top w:val="nil"/>
              <w:left w:val="single" w:sz="4" w:space="0" w:color="auto"/>
              <w:bottom w:val="nil"/>
              <w:right w:val="single" w:sz="4" w:space="0" w:color="auto"/>
            </w:tcBorders>
            <w:shd w:val="clear" w:color="auto" w:fill="auto"/>
            <w:noWrap/>
            <w:vAlign w:val="bottom"/>
          </w:tcPr>
          <w:p w14:paraId="5F7A7307" w14:textId="2BBCE6B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w:t>
            </w:r>
            <w:r>
              <w:rPr>
                <w:rFonts w:ascii="Arial" w:hAnsi="Arial" w:cs="Arial"/>
                <w:color w:val="000000"/>
                <w:sz w:val="20"/>
                <w:szCs w:val="20"/>
              </w:rPr>
              <w:t>8</w:t>
            </w:r>
          </w:p>
        </w:tc>
        <w:tc>
          <w:tcPr>
            <w:tcW w:w="1417" w:type="dxa"/>
            <w:tcBorders>
              <w:top w:val="nil"/>
              <w:left w:val="single" w:sz="4" w:space="0" w:color="auto"/>
              <w:bottom w:val="nil"/>
              <w:right w:val="single" w:sz="4" w:space="0" w:color="auto"/>
            </w:tcBorders>
            <w:vAlign w:val="bottom"/>
          </w:tcPr>
          <w:p w14:paraId="2A765B84" w14:textId="5330AE5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779BCB20" w14:textId="59C8BE1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8C8E2E5" w14:textId="77777777" w:rsidTr="002A729F">
        <w:trPr>
          <w:trHeight w:val="20"/>
        </w:trPr>
        <w:tc>
          <w:tcPr>
            <w:tcW w:w="2547" w:type="dxa"/>
            <w:vMerge/>
            <w:hideMark/>
          </w:tcPr>
          <w:p w14:paraId="77613F7C"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68CD6EE2"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2C23B13D"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50 to 59 years</w:t>
            </w:r>
          </w:p>
        </w:tc>
        <w:tc>
          <w:tcPr>
            <w:tcW w:w="1134" w:type="dxa"/>
            <w:tcBorders>
              <w:top w:val="nil"/>
              <w:left w:val="single" w:sz="4" w:space="0" w:color="auto"/>
              <w:bottom w:val="nil"/>
              <w:right w:val="single" w:sz="4" w:space="0" w:color="auto"/>
            </w:tcBorders>
            <w:shd w:val="clear" w:color="auto" w:fill="auto"/>
            <w:noWrap/>
            <w:vAlign w:val="bottom"/>
          </w:tcPr>
          <w:p w14:paraId="70534288" w14:textId="774745F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0.029</w:t>
            </w:r>
          </w:p>
        </w:tc>
        <w:tc>
          <w:tcPr>
            <w:tcW w:w="850" w:type="dxa"/>
            <w:tcBorders>
              <w:top w:val="nil"/>
              <w:left w:val="single" w:sz="4" w:space="0" w:color="auto"/>
              <w:bottom w:val="nil"/>
              <w:right w:val="single" w:sz="4" w:space="0" w:color="auto"/>
            </w:tcBorders>
            <w:shd w:val="clear" w:color="auto" w:fill="auto"/>
            <w:noWrap/>
            <w:vAlign w:val="bottom"/>
          </w:tcPr>
          <w:p w14:paraId="452C3F49" w14:textId="04552B3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0.040</w:t>
            </w:r>
          </w:p>
        </w:tc>
        <w:tc>
          <w:tcPr>
            <w:tcW w:w="993" w:type="dxa"/>
            <w:tcBorders>
              <w:top w:val="nil"/>
              <w:left w:val="single" w:sz="4" w:space="0" w:color="auto"/>
              <w:bottom w:val="nil"/>
              <w:right w:val="single" w:sz="4" w:space="0" w:color="auto"/>
            </w:tcBorders>
            <w:shd w:val="clear" w:color="auto" w:fill="auto"/>
            <w:noWrap/>
            <w:vAlign w:val="bottom"/>
          </w:tcPr>
          <w:p w14:paraId="4D84B24E" w14:textId="3ACECE5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w:t>
            </w:r>
            <w:r>
              <w:rPr>
                <w:rFonts w:ascii="Arial" w:hAnsi="Arial" w:cs="Arial"/>
                <w:color w:val="000000"/>
                <w:sz w:val="20"/>
                <w:szCs w:val="20"/>
              </w:rPr>
              <w:t>7</w:t>
            </w:r>
          </w:p>
        </w:tc>
        <w:tc>
          <w:tcPr>
            <w:tcW w:w="1417" w:type="dxa"/>
            <w:tcBorders>
              <w:top w:val="nil"/>
              <w:left w:val="single" w:sz="4" w:space="0" w:color="auto"/>
              <w:bottom w:val="nil"/>
              <w:right w:val="single" w:sz="4" w:space="0" w:color="auto"/>
            </w:tcBorders>
            <w:vAlign w:val="bottom"/>
          </w:tcPr>
          <w:p w14:paraId="68D1E6E5" w14:textId="0D9C49D2"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76B92B8E" w14:textId="053225F2"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82D1024" w14:textId="77777777" w:rsidTr="002A729F">
        <w:trPr>
          <w:trHeight w:val="20"/>
        </w:trPr>
        <w:tc>
          <w:tcPr>
            <w:tcW w:w="2547" w:type="dxa"/>
            <w:vMerge/>
            <w:hideMark/>
          </w:tcPr>
          <w:p w14:paraId="0DB52BDC"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A604107"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59ABACE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60 to 70 years</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A1490B4" w14:textId="5893573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0.027</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200161D" w14:textId="2786678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0.040</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85D56BE" w14:textId="2ACF54E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0.50</w:t>
            </w:r>
          </w:p>
        </w:tc>
        <w:tc>
          <w:tcPr>
            <w:tcW w:w="1417" w:type="dxa"/>
            <w:tcBorders>
              <w:top w:val="nil"/>
              <w:left w:val="single" w:sz="4" w:space="0" w:color="auto"/>
              <w:bottom w:val="single" w:sz="4" w:space="0" w:color="auto"/>
              <w:right w:val="single" w:sz="4" w:space="0" w:color="auto"/>
            </w:tcBorders>
            <w:vAlign w:val="bottom"/>
          </w:tcPr>
          <w:p w14:paraId="5A0B8F9E" w14:textId="3FC8C273"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7FD56267" w14:textId="6FE66C5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361AA41" w14:textId="77777777" w:rsidTr="002A729F">
        <w:trPr>
          <w:trHeight w:val="20"/>
        </w:trPr>
        <w:tc>
          <w:tcPr>
            <w:tcW w:w="2547" w:type="dxa"/>
            <w:vMerge w:val="restart"/>
            <w:noWrap/>
            <w:hideMark/>
          </w:tcPr>
          <w:p w14:paraId="33D0FF55"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Sex (male)</w:t>
            </w:r>
          </w:p>
        </w:tc>
        <w:tc>
          <w:tcPr>
            <w:tcW w:w="3827" w:type="dxa"/>
            <w:tcBorders>
              <w:right w:val="single" w:sz="4" w:space="0" w:color="auto"/>
            </w:tcBorders>
            <w:noWrap/>
            <w:hideMark/>
          </w:tcPr>
          <w:p w14:paraId="73E039F1"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7C1BB920"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9F417" w14:textId="5D9772C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5ECC0" w14:textId="161AF82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845C9" w14:textId="199BFF9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w:t>
            </w:r>
            <w:r>
              <w:rPr>
                <w:rFonts w:ascii="Arial" w:hAnsi="Arial" w:cs="Arial"/>
                <w:color w:val="000000"/>
                <w:sz w:val="20"/>
                <w:szCs w:val="20"/>
              </w:rPr>
              <w:t>8</w:t>
            </w:r>
          </w:p>
        </w:tc>
        <w:tc>
          <w:tcPr>
            <w:tcW w:w="1417" w:type="dxa"/>
            <w:tcBorders>
              <w:top w:val="single" w:sz="4" w:space="0" w:color="auto"/>
              <w:left w:val="single" w:sz="4" w:space="0" w:color="auto"/>
              <w:bottom w:val="single" w:sz="4" w:space="0" w:color="auto"/>
              <w:right w:val="single" w:sz="4" w:space="0" w:color="auto"/>
            </w:tcBorders>
            <w:vAlign w:val="bottom"/>
          </w:tcPr>
          <w:p w14:paraId="542A385E" w14:textId="13D8825B"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0C2A072B" w14:textId="75D7EF25"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E7577CA" w14:textId="77777777" w:rsidTr="002A729F">
        <w:trPr>
          <w:trHeight w:val="20"/>
        </w:trPr>
        <w:tc>
          <w:tcPr>
            <w:tcW w:w="2547" w:type="dxa"/>
            <w:vMerge/>
            <w:hideMark/>
          </w:tcPr>
          <w:p w14:paraId="14CD4AD8"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22BD0208"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4803C446"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D8353" w14:textId="1CC7E92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3F572" w14:textId="3C488AD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BFEA5" w14:textId="4603DFE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0.047</w:t>
            </w:r>
          </w:p>
        </w:tc>
        <w:tc>
          <w:tcPr>
            <w:tcW w:w="1417" w:type="dxa"/>
            <w:tcBorders>
              <w:top w:val="single" w:sz="4" w:space="0" w:color="auto"/>
              <w:left w:val="single" w:sz="4" w:space="0" w:color="auto"/>
              <w:bottom w:val="single" w:sz="4" w:space="0" w:color="auto"/>
              <w:right w:val="single" w:sz="4" w:space="0" w:color="auto"/>
            </w:tcBorders>
            <w:vAlign w:val="bottom"/>
          </w:tcPr>
          <w:p w14:paraId="7F324134" w14:textId="740DA8F5"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3504A688" w14:textId="77FE43AB"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5D1D1626" w14:textId="77777777" w:rsidTr="002A729F">
        <w:trPr>
          <w:trHeight w:val="20"/>
        </w:trPr>
        <w:tc>
          <w:tcPr>
            <w:tcW w:w="2547" w:type="dxa"/>
            <w:vMerge w:val="restart"/>
            <w:noWrap/>
            <w:hideMark/>
          </w:tcPr>
          <w:p w14:paraId="4B8145B1" w14:textId="47EA871E"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Ethnic group</w:t>
            </w:r>
            <w:r w:rsidRPr="00A04BE8">
              <w:rPr>
                <w:rFonts w:ascii="Arial" w:eastAsia="Times New Roman" w:hAnsi="Arial" w:cs="Arial"/>
                <w:color w:val="000000"/>
                <w:sz w:val="20"/>
                <w:szCs w:val="20"/>
                <w:lang w:eastAsia="en-GB"/>
              </w:rPr>
              <w:t xml:space="preserve"> </w:t>
            </w:r>
            <w:r w:rsidRPr="00346444">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3827" w:type="dxa"/>
            <w:tcBorders>
              <w:right w:val="single" w:sz="4" w:space="0" w:color="auto"/>
            </w:tcBorders>
            <w:noWrap/>
            <w:hideMark/>
          </w:tcPr>
          <w:p w14:paraId="395B71D1"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042A2297" w14:textId="6BD3252B"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DAF27" w14:textId="407F4AF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-0.169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56320" w14:textId="6E6B50A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8BB6A" w14:textId="3C98DE4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0.22</w:t>
            </w:r>
          </w:p>
        </w:tc>
        <w:tc>
          <w:tcPr>
            <w:tcW w:w="1417" w:type="dxa"/>
            <w:tcBorders>
              <w:top w:val="single" w:sz="4" w:space="0" w:color="auto"/>
              <w:left w:val="single" w:sz="4" w:space="0" w:color="auto"/>
              <w:bottom w:val="single" w:sz="4" w:space="0" w:color="auto"/>
              <w:right w:val="single" w:sz="4" w:space="0" w:color="auto"/>
            </w:tcBorders>
            <w:vAlign w:val="bottom"/>
          </w:tcPr>
          <w:p w14:paraId="7EE1B615" w14:textId="4B17BF48"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342A7D7E" w14:textId="7076E03E"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8AE0E7A" w14:textId="77777777" w:rsidTr="002A729F">
        <w:trPr>
          <w:trHeight w:val="20"/>
        </w:trPr>
        <w:tc>
          <w:tcPr>
            <w:tcW w:w="2547" w:type="dxa"/>
            <w:vMerge/>
            <w:hideMark/>
          </w:tcPr>
          <w:p w14:paraId="3FE7A5AB"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34CB603F"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79382388" w14:textId="6A54301B"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Non-</w:t>
            </w:r>
            <w:r>
              <w:rPr>
                <w:rFonts w:ascii="Arial" w:eastAsia="Times New Roman" w:hAnsi="Arial" w:cs="Arial"/>
                <w:color w:val="000000"/>
                <w:sz w:val="20"/>
                <w:szCs w:val="20"/>
                <w:lang w:eastAsia="en-GB"/>
              </w:rPr>
              <w:t>w</w:t>
            </w:r>
            <w:r w:rsidRPr="00346444">
              <w:rPr>
                <w:rFonts w:ascii="Arial" w:eastAsia="Times New Roman" w:hAnsi="Arial" w:cs="Arial"/>
                <w:color w:val="000000"/>
                <w:sz w:val="20"/>
                <w:szCs w:val="20"/>
                <w:lang w:eastAsia="en-GB"/>
              </w:rPr>
              <w:t>hite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7FFA7" w14:textId="581E1D1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7B590" w14:textId="164F2C9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D0D95" w14:textId="4F93B63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0.61</w:t>
            </w:r>
          </w:p>
        </w:tc>
        <w:tc>
          <w:tcPr>
            <w:tcW w:w="1417" w:type="dxa"/>
            <w:tcBorders>
              <w:top w:val="single" w:sz="4" w:space="0" w:color="auto"/>
              <w:left w:val="single" w:sz="4" w:space="0" w:color="auto"/>
              <w:bottom w:val="single" w:sz="4" w:space="0" w:color="auto"/>
              <w:right w:val="single" w:sz="4" w:space="0" w:color="auto"/>
            </w:tcBorders>
            <w:vAlign w:val="bottom"/>
          </w:tcPr>
          <w:p w14:paraId="6323A86E" w14:textId="691205CB"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34DEF6C7" w14:textId="1B85A4BC"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D5026FE" w14:textId="77777777" w:rsidTr="002A729F">
        <w:trPr>
          <w:trHeight w:val="20"/>
        </w:trPr>
        <w:tc>
          <w:tcPr>
            <w:tcW w:w="2547" w:type="dxa"/>
            <w:vMerge w:val="restart"/>
            <w:hideMark/>
          </w:tcPr>
          <w:p w14:paraId="786E4485" w14:textId="6AD6B436"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Area deprivation</w:t>
            </w:r>
            <w:r w:rsidRPr="00346444">
              <w:rPr>
                <w:rFonts w:ascii="Arial" w:eastAsia="Times New Roman" w:hAnsi="Arial" w:cs="Arial"/>
                <w:color w:val="000000"/>
                <w:sz w:val="20"/>
                <w:szCs w:val="20"/>
                <w:lang w:eastAsia="en-GB"/>
              </w:rPr>
              <w:t xml:space="preserve"> quintile group (1, most deprived)</w:t>
            </w:r>
          </w:p>
        </w:tc>
        <w:tc>
          <w:tcPr>
            <w:tcW w:w="3827" w:type="dxa"/>
            <w:vMerge w:val="restart"/>
            <w:tcBorders>
              <w:right w:val="single" w:sz="4" w:space="0" w:color="auto"/>
            </w:tcBorders>
            <w:noWrap/>
            <w:hideMark/>
          </w:tcPr>
          <w:p w14:paraId="3947993A"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nil"/>
              <w:right w:val="single" w:sz="4" w:space="0" w:color="auto"/>
            </w:tcBorders>
            <w:noWrap/>
            <w:hideMark/>
          </w:tcPr>
          <w:p w14:paraId="0ACE2A1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2231EDBB" w14:textId="7211C21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0.190</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7079E0F1" w14:textId="2E4F4AA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0.129</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0EB77EBB" w14:textId="70C30C5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0.14</w:t>
            </w:r>
          </w:p>
        </w:tc>
        <w:tc>
          <w:tcPr>
            <w:tcW w:w="1417" w:type="dxa"/>
            <w:tcBorders>
              <w:top w:val="single" w:sz="4" w:space="0" w:color="auto"/>
              <w:left w:val="single" w:sz="4" w:space="0" w:color="auto"/>
              <w:bottom w:val="nil"/>
              <w:right w:val="single" w:sz="4" w:space="0" w:color="auto"/>
            </w:tcBorders>
            <w:vAlign w:val="bottom"/>
          </w:tcPr>
          <w:p w14:paraId="54C84CFE" w14:textId="73753860"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3085851B" w14:textId="710D7DA9"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8186E72" w14:textId="77777777" w:rsidTr="002A729F">
        <w:trPr>
          <w:trHeight w:val="20"/>
        </w:trPr>
        <w:tc>
          <w:tcPr>
            <w:tcW w:w="2547" w:type="dxa"/>
            <w:vMerge/>
            <w:hideMark/>
          </w:tcPr>
          <w:p w14:paraId="56F48B01"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E85900F"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64F48276"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shd w:val="clear" w:color="auto" w:fill="auto"/>
            <w:noWrap/>
            <w:vAlign w:val="bottom"/>
          </w:tcPr>
          <w:p w14:paraId="133DE22E" w14:textId="61C55FF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-0.046</w:t>
            </w:r>
          </w:p>
        </w:tc>
        <w:tc>
          <w:tcPr>
            <w:tcW w:w="850" w:type="dxa"/>
            <w:tcBorders>
              <w:top w:val="nil"/>
              <w:left w:val="single" w:sz="4" w:space="0" w:color="auto"/>
              <w:bottom w:val="nil"/>
              <w:right w:val="single" w:sz="4" w:space="0" w:color="auto"/>
            </w:tcBorders>
            <w:shd w:val="clear" w:color="auto" w:fill="auto"/>
            <w:noWrap/>
            <w:vAlign w:val="bottom"/>
          </w:tcPr>
          <w:p w14:paraId="481AB51C" w14:textId="6C009473"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0.125</w:t>
            </w:r>
          </w:p>
        </w:tc>
        <w:tc>
          <w:tcPr>
            <w:tcW w:w="993" w:type="dxa"/>
            <w:tcBorders>
              <w:top w:val="nil"/>
              <w:left w:val="single" w:sz="4" w:space="0" w:color="auto"/>
              <w:bottom w:val="nil"/>
              <w:right w:val="single" w:sz="4" w:space="0" w:color="auto"/>
            </w:tcBorders>
            <w:shd w:val="clear" w:color="auto" w:fill="auto"/>
            <w:noWrap/>
            <w:vAlign w:val="bottom"/>
          </w:tcPr>
          <w:p w14:paraId="43A2C811" w14:textId="05BD38B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0.71</w:t>
            </w:r>
          </w:p>
        </w:tc>
        <w:tc>
          <w:tcPr>
            <w:tcW w:w="1417" w:type="dxa"/>
            <w:tcBorders>
              <w:top w:val="nil"/>
              <w:left w:val="single" w:sz="4" w:space="0" w:color="auto"/>
              <w:bottom w:val="nil"/>
              <w:right w:val="single" w:sz="4" w:space="0" w:color="auto"/>
            </w:tcBorders>
            <w:vAlign w:val="bottom"/>
          </w:tcPr>
          <w:p w14:paraId="3263A46C" w14:textId="7300AFD6"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56E2064C" w14:textId="2D9AB388"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9DA97DD" w14:textId="77777777" w:rsidTr="002A729F">
        <w:trPr>
          <w:trHeight w:val="20"/>
        </w:trPr>
        <w:tc>
          <w:tcPr>
            <w:tcW w:w="2547" w:type="dxa"/>
            <w:vMerge/>
            <w:hideMark/>
          </w:tcPr>
          <w:p w14:paraId="1C51E747"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D225CCC"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7A4EB4F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shd w:val="clear" w:color="auto" w:fill="auto"/>
            <w:noWrap/>
            <w:vAlign w:val="bottom"/>
          </w:tcPr>
          <w:p w14:paraId="3880F358" w14:textId="55D85F9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0.107</w:t>
            </w:r>
          </w:p>
        </w:tc>
        <w:tc>
          <w:tcPr>
            <w:tcW w:w="850" w:type="dxa"/>
            <w:tcBorders>
              <w:top w:val="nil"/>
              <w:left w:val="single" w:sz="4" w:space="0" w:color="auto"/>
              <w:bottom w:val="nil"/>
              <w:right w:val="single" w:sz="4" w:space="0" w:color="auto"/>
            </w:tcBorders>
            <w:shd w:val="clear" w:color="auto" w:fill="auto"/>
            <w:noWrap/>
            <w:vAlign w:val="bottom"/>
          </w:tcPr>
          <w:p w14:paraId="460456CD" w14:textId="68D704D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0.124</w:t>
            </w:r>
          </w:p>
        </w:tc>
        <w:tc>
          <w:tcPr>
            <w:tcW w:w="993" w:type="dxa"/>
            <w:tcBorders>
              <w:top w:val="nil"/>
              <w:left w:val="single" w:sz="4" w:space="0" w:color="auto"/>
              <w:bottom w:val="nil"/>
              <w:right w:val="single" w:sz="4" w:space="0" w:color="auto"/>
            </w:tcBorders>
            <w:shd w:val="clear" w:color="auto" w:fill="auto"/>
            <w:noWrap/>
            <w:vAlign w:val="bottom"/>
          </w:tcPr>
          <w:p w14:paraId="2F82DC87" w14:textId="34D8C07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0.3</w:t>
            </w:r>
            <w:r>
              <w:rPr>
                <w:rFonts w:ascii="Arial" w:hAnsi="Arial" w:cs="Arial"/>
                <w:color w:val="000000"/>
                <w:sz w:val="20"/>
                <w:szCs w:val="20"/>
              </w:rPr>
              <w:t>9</w:t>
            </w:r>
          </w:p>
        </w:tc>
        <w:tc>
          <w:tcPr>
            <w:tcW w:w="1417" w:type="dxa"/>
            <w:tcBorders>
              <w:top w:val="nil"/>
              <w:left w:val="single" w:sz="4" w:space="0" w:color="auto"/>
              <w:bottom w:val="nil"/>
              <w:right w:val="single" w:sz="4" w:space="0" w:color="auto"/>
            </w:tcBorders>
            <w:vAlign w:val="bottom"/>
          </w:tcPr>
          <w:p w14:paraId="3DAF7131" w14:textId="7C669368"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4A52E9A7" w14:textId="22E63B0E"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29A771B7" w14:textId="77777777" w:rsidTr="002A729F">
        <w:trPr>
          <w:trHeight w:val="20"/>
        </w:trPr>
        <w:tc>
          <w:tcPr>
            <w:tcW w:w="2547" w:type="dxa"/>
            <w:vMerge/>
            <w:hideMark/>
          </w:tcPr>
          <w:p w14:paraId="0200DE38"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659B127"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69EE28D1"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70A0D03C" w14:textId="4951CEB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0.247</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46186BB" w14:textId="62732295"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0.125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C7A945F" w14:textId="7602968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0.048</w:t>
            </w:r>
          </w:p>
        </w:tc>
        <w:tc>
          <w:tcPr>
            <w:tcW w:w="1417" w:type="dxa"/>
            <w:tcBorders>
              <w:top w:val="nil"/>
              <w:left w:val="single" w:sz="4" w:space="0" w:color="auto"/>
              <w:bottom w:val="single" w:sz="4" w:space="0" w:color="auto"/>
              <w:right w:val="single" w:sz="4" w:space="0" w:color="auto"/>
            </w:tcBorders>
            <w:vAlign w:val="bottom"/>
          </w:tcPr>
          <w:p w14:paraId="328F668A" w14:textId="063207ED"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559AAB38" w14:textId="757448F9"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3FD4BCB" w14:textId="77777777" w:rsidTr="002A729F">
        <w:trPr>
          <w:trHeight w:val="20"/>
        </w:trPr>
        <w:tc>
          <w:tcPr>
            <w:tcW w:w="2547" w:type="dxa"/>
            <w:vMerge/>
            <w:hideMark/>
          </w:tcPr>
          <w:p w14:paraId="17C24250"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hideMark/>
          </w:tcPr>
          <w:p w14:paraId="1276BFD2"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nil"/>
              <w:right w:val="single" w:sz="4" w:space="0" w:color="auto"/>
            </w:tcBorders>
            <w:noWrap/>
            <w:hideMark/>
          </w:tcPr>
          <w:p w14:paraId="70A99D13"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2</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5FBCE2D" w14:textId="3797A56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0.017</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182159F5" w14:textId="4FB06AC8"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0.020</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5284DC07" w14:textId="3161FE1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w:t>
            </w:r>
            <w:r>
              <w:rPr>
                <w:rFonts w:ascii="Arial" w:hAnsi="Arial" w:cs="Arial"/>
                <w:color w:val="000000"/>
                <w:sz w:val="20"/>
                <w:szCs w:val="20"/>
              </w:rPr>
              <w:t>40</w:t>
            </w:r>
          </w:p>
        </w:tc>
        <w:tc>
          <w:tcPr>
            <w:tcW w:w="1417" w:type="dxa"/>
            <w:tcBorders>
              <w:top w:val="single" w:sz="4" w:space="0" w:color="auto"/>
              <w:left w:val="single" w:sz="4" w:space="0" w:color="auto"/>
              <w:bottom w:val="nil"/>
              <w:right w:val="single" w:sz="4" w:space="0" w:color="auto"/>
            </w:tcBorders>
            <w:vAlign w:val="bottom"/>
          </w:tcPr>
          <w:p w14:paraId="19527A06" w14:textId="4866CE69"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4DF9D215" w14:textId="09205DD7"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2EBE3FF" w14:textId="77777777" w:rsidTr="002A729F">
        <w:trPr>
          <w:trHeight w:val="20"/>
        </w:trPr>
        <w:tc>
          <w:tcPr>
            <w:tcW w:w="2547" w:type="dxa"/>
            <w:vMerge/>
            <w:hideMark/>
          </w:tcPr>
          <w:p w14:paraId="27516E42"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79FFA6B3"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5FAB213A"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3</w:t>
            </w:r>
          </w:p>
        </w:tc>
        <w:tc>
          <w:tcPr>
            <w:tcW w:w="1134" w:type="dxa"/>
            <w:tcBorders>
              <w:top w:val="nil"/>
              <w:left w:val="single" w:sz="4" w:space="0" w:color="auto"/>
              <w:bottom w:val="nil"/>
              <w:right w:val="single" w:sz="4" w:space="0" w:color="auto"/>
            </w:tcBorders>
            <w:shd w:val="clear" w:color="auto" w:fill="auto"/>
            <w:noWrap/>
            <w:vAlign w:val="bottom"/>
          </w:tcPr>
          <w:p w14:paraId="4326A62E" w14:textId="4A1D6D6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-0.022</w:t>
            </w:r>
          </w:p>
        </w:tc>
        <w:tc>
          <w:tcPr>
            <w:tcW w:w="850" w:type="dxa"/>
            <w:tcBorders>
              <w:top w:val="nil"/>
              <w:left w:val="single" w:sz="4" w:space="0" w:color="auto"/>
              <w:bottom w:val="nil"/>
              <w:right w:val="single" w:sz="4" w:space="0" w:color="auto"/>
            </w:tcBorders>
            <w:shd w:val="clear" w:color="auto" w:fill="auto"/>
            <w:noWrap/>
            <w:vAlign w:val="bottom"/>
          </w:tcPr>
          <w:p w14:paraId="3CC21312" w14:textId="65FBE7D4"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0.018</w:t>
            </w:r>
          </w:p>
        </w:tc>
        <w:tc>
          <w:tcPr>
            <w:tcW w:w="993" w:type="dxa"/>
            <w:tcBorders>
              <w:top w:val="nil"/>
              <w:left w:val="single" w:sz="4" w:space="0" w:color="auto"/>
              <w:bottom w:val="nil"/>
              <w:right w:val="single" w:sz="4" w:space="0" w:color="auto"/>
            </w:tcBorders>
            <w:shd w:val="clear" w:color="auto" w:fill="auto"/>
            <w:noWrap/>
            <w:vAlign w:val="bottom"/>
          </w:tcPr>
          <w:p w14:paraId="7C6263A4" w14:textId="175E1A31"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0.22</w:t>
            </w:r>
          </w:p>
        </w:tc>
        <w:tc>
          <w:tcPr>
            <w:tcW w:w="1417" w:type="dxa"/>
            <w:tcBorders>
              <w:top w:val="nil"/>
              <w:left w:val="single" w:sz="4" w:space="0" w:color="auto"/>
              <w:bottom w:val="nil"/>
              <w:right w:val="single" w:sz="4" w:space="0" w:color="auto"/>
            </w:tcBorders>
            <w:vAlign w:val="bottom"/>
          </w:tcPr>
          <w:p w14:paraId="3FA33D93" w14:textId="2B097EA4"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65957D11" w14:textId="39BCAB71"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84EFD8A" w14:textId="77777777" w:rsidTr="002A729F">
        <w:trPr>
          <w:trHeight w:val="20"/>
        </w:trPr>
        <w:tc>
          <w:tcPr>
            <w:tcW w:w="2547" w:type="dxa"/>
            <w:vMerge/>
            <w:hideMark/>
          </w:tcPr>
          <w:p w14:paraId="1E9679EB"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DCFDC67"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nil"/>
              <w:right w:val="single" w:sz="4" w:space="0" w:color="auto"/>
            </w:tcBorders>
            <w:noWrap/>
            <w:hideMark/>
          </w:tcPr>
          <w:p w14:paraId="7A471F73"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4</w:t>
            </w:r>
          </w:p>
        </w:tc>
        <w:tc>
          <w:tcPr>
            <w:tcW w:w="1134" w:type="dxa"/>
            <w:tcBorders>
              <w:top w:val="nil"/>
              <w:left w:val="single" w:sz="4" w:space="0" w:color="auto"/>
              <w:bottom w:val="nil"/>
              <w:right w:val="single" w:sz="4" w:space="0" w:color="auto"/>
            </w:tcBorders>
            <w:shd w:val="clear" w:color="auto" w:fill="auto"/>
            <w:noWrap/>
            <w:vAlign w:val="bottom"/>
          </w:tcPr>
          <w:p w14:paraId="158E7C49" w14:textId="62E6EAB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0.004</w:t>
            </w:r>
          </w:p>
        </w:tc>
        <w:tc>
          <w:tcPr>
            <w:tcW w:w="850" w:type="dxa"/>
            <w:tcBorders>
              <w:top w:val="nil"/>
              <w:left w:val="single" w:sz="4" w:space="0" w:color="auto"/>
              <w:bottom w:val="nil"/>
              <w:right w:val="single" w:sz="4" w:space="0" w:color="auto"/>
            </w:tcBorders>
            <w:shd w:val="clear" w:color="auto" w:fill="auto"/>
            <w:noWrap/>
            <w:vAlign w:val="bottom"/>
          </w:tcPr>
          <w:p w14:paraId="1642B997" w14:textId="4FC881B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0.018</w:t>
            </w:r>
          </w:p>
        </w:tc>
        <w:tc>
          <w:tcPr>
            <w:tcW w:w="993" w:type="dxa"/>
            <w:tcBorders>
              <w:top w:val="nil"/>
              <w:left w:val="single" w:sz="4" w:space="0" w:color="auto"/>
              <w:bottom w:val="nil"/>
              <w:right w:val="single" w:sz="4" w:space="0" w:color="auto"/>
            </w:tcBorders>
            <w:shd w:val="clear" w:color="auto" w:fill="auto"/>
            <w:noWrap/>
            <w:vAlign w:val="bottom"/>
          </w:tcPr>
          <w:p w14:paraId="18D68AC2" w14:textId="1E7AC69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0.8</w:t>
            </w:r>
            <w:r>
              <w:rPr>
                <w:rFonts w:ascii="Arial" w:hAnsi="Arial" w:cs="Arial"/>
                <w:color w:val="000000"/>
                <w:sz w:val="20"/>
                <w:szCs w:val="20"/>
              </w:rPr>
              <w:t>2</w:t>
            </w:r>
          </w:p>
        </w:tc>
        <w:tc>
          <w:tcPr>
            <w:tcW w:w="1417" w:type="dxa"/>
            <w:tcBorders>
              <w:top w:val="nil"/>
              <w:left w:val="single" w:sz="4" w:space="0" w:color="auto"/>
              <w:bottom w:val="nil"/>
              <w:right w:val="single" w:sz="4" w:space="0" w:color="auto"/>
            </w:tcBorders>
            <w:vAlign w:val="bottom"/>
          </w:tcPr>
          <w:p w14:paraId="21AC6616" w14:textId="264C3405"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nil"/>
              <w:right w:val="single" w:sz="4" w:space="0" w:color="auto"/>
            </w:tcBorders>
            <w:shd w:val="clear" w:color="auto" w:fill="auto"/>
            <w:noWrap/>
          </w:tcPr>
          <w:p w14:paraId="7995F117" w14:textId="1609D995"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74AA88E" w14:textId="77777777" w:rsidTr="002A729F">
        <w:trPr>
          <w:trHeight w:val="20"/>
        </w:trPr>
        <w:tc>
          <w:tcPr>
            <w:tcW w:w="2547" w:type="dxa"/>
            <w:vMerge/>
            <w:hideMark/>
          </w:tcPr>
          <w:p w14:paraId="5961461D"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hideMark/>
          </w:tcPr>
          <w:p w14:paraId="03CB9C1B" w14:textId="77777777" w:rsidR="00835104" w:rsidRPr="00346444"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hideMark/>
          </w:tcPr>
          <w:p w14:paraId="35307BEB"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5 (least deprived)</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00EC47C" w14:textId="6D1A355F"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19481EA" w14:textId="217E7027"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0.019</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948E90A" w14:textId="6721B63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0.60</w:t>
            </w:r>
          </w:p>
        </w:tc>
        <w:tc>
          <w:tcPr>
            <w:tcW w:w="1417" w:type="dxa"/>
            <w:tcBorders>
              <w:top w:val="nil"/>
              <w:left w:val="single" w:sz="4" w:space="0" w:color="auto"/>
              <w:bottom w:val="single" w:sz="4" w:space="0" w:color="auto"/>
              <w:right w:val="single" w:sz="4" w:space="0" w:color="auto"/>
            </w:tcBorders>
            <w:vAlign w:val="bottom"/>
          </w:tcPr>
          <w:p w14:paraId="2491A251" w14:textId="54746082"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2D21085D" w14:textId="12ECE034"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069ADC84" w14:textId="77777777" w:rsidTr="002A729F">
        <w:trPr>
          <w:trHeight w:val="20"/>
        </w:trPr>
        <w:tc>
          <w:tcPr>
            <w:tcW w:w="2547" w:type="dxa"/>
            <w:vMerge w:val="restart"/>
            <w:hideMark/>
          </w:tcPr>
          <w:p w14:paraId="36314872"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 xml:space="preserve">Health </w:t>
            </w:r>
            <w:r w:rsidRPr="00A04BE8">
              <w:rPr>
                <w:rFonts w:ascii="Arial" w:eastAsia="Times New Roman" w:hAnsi="Arial" w:cs="Arial"/>
                <w:color w:val="000000"/>
                <w:sz w:val="20"/>
                <w:szCs w:val="20"/>
                <w:lang w:eastAsia="en-GB"/>
              </w:rPr>
              <w:t>conditions</w:t>
            </w:r>
            <w:r w:rsidRPr="00346444">
              <w:rPr>
                <w:rFonts w:ascii="Arial" w:eastAsia="Times New Roman" w:hAnsi="Arial" w:cs="Arial"/>
                <w:color w:val="000000"/>
                <w:sz w:val="20"/>
                <w:szCs w:val="20"/>
                <w:lang w:eastAsia="en-GB"/>
              </w:rPr>
              <w:t xml:space="preserve"> (No)</w:t>
            </w:r>
          </w:p>
        </w:tc>
        <w:tc>
          <w:tcPr>
            <w:tcW w:w="3827" w:type="dxa"/>
            <w:tcBorders>
              <w:right w:val="single" w:sz="4" w:space="0" w:color="auto"/>
            </w:tcBorders>
            <w:noWrap/>
            <w:hideMark/>
          </w:tcPr>
          <w:p w14:paraId="1BB516BB"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0D35CB32"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0E6AC" w14:textId="0949C74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E4672" w14:textId="6E6DECCA"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18E2F" w14:textId="1359607D"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0.70</w:t>
            </w:r>
          </w:p>
        </w:tc>
        <w:tc>
          <w:tcPr>
            <w:tcW w:w="1417" w:type="dxa"/>
            <w:tcBorders>
              <w:top w:val="single" w:sz="4" w:space="0" w:color="auto"/>
              <w:left w:val="single" w:sz="4" w:space="0" w:color="auto"/>
              <w:bottom w:val="single" w:sz="4" w:space="0" w:color="auto"/>
              <w:right w:val="single" w:sz="4" w:space="0" w:color="auto"/>
            </w:tcBorders>
            <w:vAlign w:val="bottom"/>
          </w:tcPr>
          <w:p w14:paraId="3CA35750" w14:textId="0FA73A04"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557863D6" w14:textId="2461F1C6"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66AA1DE0" w14:textId="77777777" w:rsidTr="002A729F">
        <w:trPr>
          <w:trHeight w:val="20"/>
        </w:trPr>
        <w:tc>
          <w:tcPr>
            <w:tcW w:w="2547" w:type="dxa"/>
            <w:vMerge/>
            <w:hideMark/>
          </w:tcPr>
          <w:p w14:paraId="7E0A6A46"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709BF3B7"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29E1B017"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D1887" w14:textId="33FC83D9"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2D966" w14:textId="795AF452"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AD62E" w14:textId="2F4120EE"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w:t>
            </w:r>
            <w:r>
              <w:rPr>
                <w:rFonts w:ascii="Arial" w:hAnsi="Arial" w:cs="Arial"/>
                <w:color w:val="000000"/>
                <w:sz w:val="20"/>
                <w:szCs w:val="20"/>
              </w:rPr>
              <w:t>8</w:t>
            </w:r>
          </w:p>
        </w:tc>
        <w:tc>
          <w:tcPr>
            <w:tcW w:w="1417" w:type="dxa"/>
            <w:tcBorders>
              <w:top w:val="single" w:sz="4" w:space="0" w:color="auto"/>
              <w:left w:val="single" w:sz="4" w:space="0" w:color="auto"/>
              <w:bottom w:val="single" w:sz="4" w:space="0" w:color="auto"/>
              <w:right w:val="single" w:sz="4" w:space="0" w:color="auto"/>
            </w:tcBorders>
            <w:vAlign w:val="bottom"/>
          </w:tcPr>
          <w:p w14:paraId="401A4C18" w14:textId="1D69565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1B675810" w14:textId="5C850C53"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FD3B5C7" w14:textId="77777777" w:rsidTr="002A729F">
        <w:trPr>
          <w:trHeight w:val="20"/>
        </w:trPr>
        <w:tc>
          <w:tcPr>
            <w:tcW w:w="2547" w:type="dxa"/>
            <w:vMerge w:val="restart"/>
            <w:hideMark/>
          </w:tcPr>
          <w:p w14:paraId="2748FFD4"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Hospitalised at acute phase of infection (No)</w:t>
            </w:r>
          </w:p>
        </w:tc>
        <w:tc>
          <w:tcPr>
            <w:tcW w:w="3827" w:type="dxa"/>
            <w:tcBorders>
              <w:right w:val="single" w:sz="4" w:space="0" w:color="auto"/>
            </w:tcBorders>
            <w:noWrap/>
            <w:hideMark/>
          </w:tcPr>
          <w:p w14:paraId="368B3F9C"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Second vaccination (change in level)</w:t>
            </w:r>
          </w:p>
        </w:tc>
        <w:tc>
          <w:tcPr>
            <w:tcW w:w="1843" w:type="dxa"/>
            <w:tcBorders>
              <w:top w:val="single" w:sz="4" w:space="0" w:color="auto"/>
              <w:left w:val="single" w:sz="4" w:space="0" w:color="auto"/>
              <w:bottom w:val="single" w:sz="4" w:space="0" w:color="auto"/>
              <w:right w:val="single" w:sz="4" w:space="0" w:color="auto"/>
            </w:tcBorders>
            <w:noWrap/>
            <w:hideMark/>
          </w:tcPr>
          <w:p w14:paraId="1714041D"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E881A" w14:textId="1648C450"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836CB" w14:textId="009FEF7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0.124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AF293" w14:textId="70991A1B"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0.48</w:t>
            </w:r>
          </w:p>
        </w:tc>
        <w:tc>
          <w:tcPr>
            <w:tcW w:w="1417" w:type="dxa"/>
            <w:tcBorders>
              <w:top w:val="single" w:sz="4" w:space="0" w:color="auto"/>
              <w:left w:val="single" w:sz="4" w:space="0" w:color="auto"/>
              <w:bottom w:val="single" w:sz="4" w:space="0" w:color="auto"/>
              <w:right w:val="single" w:sz="4" w:space="0" w:color="auto"/>
            </w:tcBorders>
            <w:vAlign w:val="bottom"/>
          </w:tcPr>
          <w:p w14:paraId="5109154E" w14:textId="6D21110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0288A94E" w14:textId="7736AC5B"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41B1FE15" w14:textId="77777777" w:rsidTr="002A729F">
        <w:trPr>
          <w:trHeight w:val="20"/>
        </w:trPr>
        <w:tc>
          <w:tcPr>
            <w:tcW w:w="2547" w:type="dxa"/>
            <w:vMerge/>
            <w:hideMark/>
          </w:tcPr>
          <w:p w14:paraId="07F18617" w14:textId="77777777" w:rsidR="00835104" w:rsidRPr="00346444" w:rsidRDefault="00835104" w:rsidP="00835104">
            <w:pPr>
              <w:rPr>
                <w:rFonts w:ascii="Arial" w:eastAsia="Times New Roman" w:hAnsi="Arial" w:cs="Arial"/>
                <w:color w:val="000000"/>
                <w:sz w:val="20"/>
                <w:szCs w:val="20"/>
                <w:lang w:eastAsia="en-GB"/>
              </w:rPr>
            </w:pPr>
          </w:p>
        </w:tc>
        <w:tc>
          <w:tcPr>
            <w:tcW w:w="3827" w:type="dxa"/>
            <w:tcBorders>
              <w:right w:val="single" w:sz="4" w:space="0" w:color="auto"/>
            </w:tcBorders>
            <w:noWrap/>
            <w:hideMark/>
          </w:tcPr>
          <w:p w14:paraId="57B1CEF6" w14:textId="77777777" w:rsidR="00835104" w:rsidRPr="00346444" w:rsidRDefault="00835104" w:rsidP="00835104">
            <w:pPr>
              <w:rPr>
                <w:rFonts w:ascii="Arial" w:eastAsia="Times New Roman" w:hAnsi="Arial" w:cs="Arial"/>
                <w:color w:val="000000"/>
                <w:sz w:val="20"/>
                <w:szCs w:val="20"/>
                <w:lang w:eastAsia="en-GB"/>
              </w:rPr>
            </w:pPr>
            <w:r w:rsidRPr="00A04BE8">
              <w:rPr>
                <w:rFonts w:ascii="Arial" w:eastAsia="Times New Roman" w:hAnsi="Arial" w:cs="Arial"/>
                <w:color w:val="000000"/>
                <w:sz w:val="20"/>
                <w:szCs w:val="20"/>
                <w:lang w:eastAsia="en-GB"/>
              </w:rPr>
              <w:t>Time since second vaccination (weeks)</w:t>
            </w:r>
          </w:p>
        </w:tc>
        <w:tc>
          <w:tcPr>
            <w:tcW w:w="1843" w:type="dxa"/>
            <w:tcBorders>
              <w:top w:val="single" w:sz="4" w:space="0" w:color="auto"/>
              <w:left w:val="single" w:sz="4" w:space="0" w:color="auto"/>
              <w:bottom w:val="single" w:sz="4" w:space="0" w:color="auto"/>
              <w:right w:val="single" w:sz="4" w:space="0" w:color="auto"/>
            </w:tcBorders>
            <w:noWrap/>
            <w:hideMark/>
          </w:tcPr>
          <w:p w14:paraId="5B5D8C75" w14:textId="77777777" w:rsidR="00835104" w:rsidRPr="00346444"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Yes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23D38" w14:textId="7B1C4B66"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36995" w14:textId="0785796D"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0.019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6439B" w14:textId="3C8B813C" w:rsidR="00835104" w:rsidRPr="00346444" w:rsidRDefault="00835104" w:rsidP="00835104">
            <w:pPr>
              <w:jc w:val="right"/>
              <w:rPr>
                <w:rFonts w:ascii="Arial" w:eastAsia="Times New Roman" w:hAnsi="Arial" w:cs="Arial"/>
                <w:color w:val="000000"/>
                <w:sz w:val="20"/>
                <w:szCs w:val="20"/>
                <w:lang w:eastAsia="en-GB"/>
              </w:rPr>
            </w:pPr>
            <w:r w:rsidRPr="00BB5A50">
              <w:rPr>
                <w:rFonts w:ascii="Arial" w:hAnsi="Arial" w:cs="Arial"/>
                <w:color w:val="000000"/>
                <w:sz w:val="20"/>
                <w:szCs w:val="20"/>
              </w:rPr>
              <w:t>0.45</w:t>
            </w:r>
          </w:p>
        </w:tc>
        <w:tc>
          <w:tcPr>
            <w:tcW w:w="1417" w:type="dxa"/>
            <w:tcBorders>
              <w:top w:val="single" w:sz="4" w:space="0" w:color="auto"/>
              <w:left w:val="single" w:sz="4" w:space="0" w:color="auto"/>
              <w:bottom w:val="single" w:sz="4" w:space="0" w:color="auto"/>
              <w:right w:val="single" w:sz="4" w:space="0" w:color="auto"/>
            </w:tcBorders>
            <w:vAlign w:val="bottom"/>
          </w:tcPr>
          <w:p w14:paraId="18DF7AB8" w14:textId="28963A5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single" w:sz="4" w:space="0" w:color="auto"/>
              <w:right w:val="single" w:sz="4" w:space="0" w:color="auto"/>
            </w:tcBorders>
            <w:shd w:val="clear" w:color="auto" w:fill="auto"/>
            <w:noWrap/>
          </w:tcPr>
          <w:p w14:paraId="525C8047" w14:textId="077F27F5" w:rsidR="00835104" w:rsidRPr="00346444" w:rsidRDefault="00835104" w:rsidP="00835104">
            <w:pPr>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&gt;0.99</w:t>
            </w:r>
          </w:p>
        </w:tc>
      </w:tr>
      <w:tr w:rsidR="00835104" w:rsidRPr="00A04BE8" w14:paraId="37D96062" w14:textId="77777777" w:rsidTr="002A729F">
        <w:trPr>
          <w:trHeight w:val="20"/>
        </w:trPr>
        <w:tc>
          <w:tcPr>
            <w:tcW w:w="2547" w:type="dxa"/>
            <w:vMerge w:val="restart"/>
          </w:tcPr>
          <w:p w14:paraId="506D7349" w14:textId="44E5450C"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Days from infection to vaccination (restricted cubic spline)</w:t>
            </w:r>
          </w:p>
        </w:tc>
        <w:tc>
          <w:tcPr>
            <w:tcW w:w="3827" w:type="dxa"/>
            <w:vMerge w:val="restart"/>
            <w:tcBorders>
              <w:right w:val="single" w:sz="4" w:space="0" w:color="auto"/>
            </w:tcBorders>
            <w:noWrap/>
          </w:tcPr>
          <w:p w14:paraId="11ECA3DE" w14:textId="2AEBE354" w:rsidR="00835104" w:rsidRPr="00A04BE8"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w:t>
            </w:r>
            <w:r w:rsidRPr="00346444">
              <w:rPr>
                <w:rFonts w:ascii="Arial" w:eastAsia="Times New Roman" w:hAnsi="Arial" w:cs="Arial"/>
                <w:color w:val="000000"/>
                <w:sz w:val="20"/>
                <w:szCs w:val="20"/>
                <w:lang w:eastAsia="en-GB"/>
              </w:rPr>
              <w:t xml:space="preserve"> vaccination (change in level)</w:t>
            </w:r>
          </w:p>
        </w:tc>
        <w:tc>
          <w:tcPr>
            <w:tcW w:w="1843" w:type="dxa"/>
            <w:tcBorders>
              <w:top w:val="single" w:sz="4" w:space="0" w:color="auto"/>
              <w:left w:val="single" w:sz="4" w:space="0" w:color="auto"/>
              <w:bottom w:val="nil"/>
              <w:right w:val="single" w:sz="4" w:space="0" w:color="auto"/>
            </w:tcBorders>
            <w:noWrap/>
          </w:tcPr>
          <w:p w14:paraId="3E574827" w14:textId="1F8053AA"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577C51A" w14:textId="6F22511D"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-0.074</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4ED1547B" w14:textId="6D988E1E"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0.174</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4FA2CAF3" w14:textId="4EE9A55A"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0.67</w:t>
            </w:r>
          </w:p>
        </w:tc>
        <w:tc>
          <w:tcPr>
            <w:tcW w:w="1417" w:type="dxa"/>
            <w:tcBorders>
              <w:top w:val="single" w:sz="4" w:space="0" w:color="auto"/>
              <w:left w:val="single" w:sz="4" w:space="0" w:color="auto"/>
              <w:bottom w:val="nil"/>
              <w:right w:val="single" w:sz="4" w:space="0" w:color="auto"/>
            </w:tcBorders>
            <w:vAlign w:val="bottom"/>
          </w:tcPr>
          <w:p w14:paraId="7E5C6B4F" w14:textId="2647FF15"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single" w:sz="4" w:space="0" w:color="auto"/>
              <w:left w:val="single" w:sz="4" w:space="0" w:color="auto"/>
              <w:bottom w:val="nil"/>
              <w:right w:val="single" w:sz="4" w:space="0" w:color="auto"/>
            </w:tcBorders>
            <w:shd w:val="clear" w:color="auto" w:fill="auto"/>
            <w:noWrap/>
          </w:tcPr>
          <w:p w14:paraId="3350A512" w14:textId="342C9016" w:rsidR="00835104" w:rsidRPr="00BB5A50" w:rsidRDefault="00835104" w:rsidP="00835104">
            <w:pPr>
              <w:jc w:val="right"/>
              <w:rPr>
                <w:rFonts w:ascii="Arial" w:hAnsi="Arial" w:cs="Arial"/>
                <w:color w:val="000000"/>
                <w:sz w:val="20"/>
                <w:szCs w:val="20"/>
              </w:rPr>
            </w:pPr>
            <w:r>
              <w:rPr>
                <w:rFonts w:ascii="Arial" w:eastAsia="Times New Roman" w:hAnsi="Arial" w:cs="Arial"/>
                <w:color w:val="000000"/>
                <w:sz w:val="20"/>
                <w:szCs w:val="20"/>
                <w:lang w:eastAsia="en-GB"/>
              </w:rPr>
              <w:t>&gt;0.99</w:t>
            </w:r>
          </w:p>
        </w:tc>
      </w:tr>
      <w:tr w:rsidR="00835104" w:rsidRPr="00A04BE8" w14:paraId="6B48E716" w14:textId="77777777" w:rsidTr="002A729F">
        <w:trPr>
          <w:trHeight w:val="20"/>
        </w:trPr>
        <w:tc>
          <w:tcPr>
            <w:tcW w:w="2547" w:type="dxa"/>
            <w:vMerge/>
          </w:tcPr>
          <w:p w14:paraId="1786EA0A"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2DCD4BF7" w14:textId="77777777" w:rsidR="00835104" w:rsidRPr="00A04BE8"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37E7FD66" w14:textId="78582BF5"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59F11482" w14:textId="003E51F2"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-0.080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0ACB2FE" w14:textId="0C92EACF"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0.105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C5B861A" w14:textId="74793D44"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0.44</w:t>
            </w:r>
          </w:p>
        </w:tc>
        <w:tc>
          <w:tcPr>
            <w:tcW w:w="1417" w:type="dxa"/>
            <w:tcBorders>
              <w:top w:val="nil"/>
              <w:left w:val="single" w:sz="4" w:space="0" w:color="auto"/>
              <w:bottom w:val="single" w:sz="4" w:space="0" w:color="auto"/>
              <w:right w:val="single" w:sz="4" w:space="0" w:color="auto"/>
            </w:tcBorders>
            <w:vAlign w:val="bottom"/>
          </w:tcPr>
          <w:p w14:paraId="6ACD01F9" w14:textId="3311914F"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6E346663" w14:textId="2CA06AAB" w:rsidR="00835104" w:rsidRPr="00BB5A50" w:rsidRDefault="00835104" w:rsidP="00835104">
            <w:pPr>
              <w:jc w:val="right"/>
              <w:rPr>
                <w:rFonts w:ascii="Arial" w:hAnsi="Arial" w:cs="Arial"/>
                <w:color w:val="000000"/>
                <w:sz w:val="20"/>
                <w:szCs w:val="20"/>
              </w:rPr>
            </w:pPr>
            <w:r>
              <w:rPr>
                <w:rFonts w:ascii="Arial" w:eastAsia="Times New Roman" w:hAnsi="Arial" w:cs="Arial"/>
                <w:color w:val="000000"/>
                <w:sz w:val="20"/>
                <w:szCs w:val="20"/>
                <w:lang w:eastAsia="en-GB"/>
              </w:rPr>
              <w:t>&gt;0.99</w:t>
            </w:r>
          </w:p>
        </w:tc>
      </w:tr>
      <w:tr w:rsidR="00835104" w:rsidRPr="00A04BE8" w14:paraId="218890B7" w14:textId="77777777" w:rsidTr="002A729F">
        <w:trPr>
          <w:trHeight w:val="20"/>
        </w:trPr>
        <w:tc>
          <w:tcPr>
            <w:tcW w:w="2547" w:type="dxa"/>
            <w:vMerge/>
          </w:tcPr>
          <w:p w14:paraId="36B4A796"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val="restart"/>
            <w:tcBorders>
              <w:right w:val="single" w:sz="4" w:space="0" w:color="auto"/>
            </w:tcBorders>
            <w:noWrap/>
          </w:tcPr>
          <w:p w14:paraId="4B8DE4BB" w14:textId="3BD21722" w:rsidR="00835104" w:rsidRPr="00A04BE8" w:rsidRDefault="00835104" w:rsidP="00835104">
            <w:pPr>
              <w:rPr>
                <w:rFonts w:ascii="Arial" w:eastAsia="Times New Roman" w:hAnsi="Arial" w:cs="Arial"/>
                <w:color w:val="000000"/>
                <w:sz w:val="20"/>
                <w:szCs w:val="20"/>
                <w:lang w:eastAsia="en-GB"/>
              </w:rPr>
            </w:pPr>
            <w:r w:rsidRPr="00346444">
              <w:rPr>
                <w:rFonts w:ascii="Arial" w:eastAsia="Times New Roman" w:hAnsi="Arial" w:cs="Arial"/>
                <w:color w:val="000000"/>
                <w:sz w:val="20"/>
                <w:szCs w:val="20"/>
                <w:lang w:eastAsia="en-GB"/>
              </w:rPr>
              <w:t xml:space="preserve">Time since </w:t>
            </w:r>
            <w:r>
              <w:rPr>
                <w:rFonts w:ascii="Arial" w:eastAsia="Times New Roman" w:hAnsi="Arial" w:cs="Arial"/>
                <w:color w:val="000000"/>
                <w:sz w:val="20"/>
                <w:szCs w:val="20"/>
                <w:lang w:eastAsia="en-GB"/>
              </w:rPr>
              <w:t>second</w:t>
            </w:r>
            <w:r w:rsidRPr="00346444">
              <w:rPr>
                <w:rFonts w:ascii="Arial" w:eastAsia="Times New Roman" w:hAnsi="Arial" w:cs="Arial"/>
                <w:color w:val="000000"/>
                <w:sz w:val="20"/>
                <w:szCs w:val="20"/>
                <w:lang w:eastAsia="en-GB"/>
              </w:rPr>
              <w:t xml:space="preserve"> vaccination (weeks)</w:t>
            </w:r>
          </w:p>
        </w:tc>
        <w:tc>
          <w:tcPr>
            <w:tcW w:w="1843" w:type="dxa"/>
            <w:tcBorders>
              <w:top w:val="single" w:sz="4" w:space="0" w:color="auto"/>
              <w:left w:val="single" w:sz="4" w:space="0" w:color="auto"/>
              <w:bottom w:val="nil"/>
              <w:right w:val="single" w:sz="4" w:space="0" w:color="auto"/>
            </w:tcBorders>
            <w:noWrap/>
          </w:tcPr>
          <w:p w14:paraId="1D8CBF77" w14:textId="2DB432EC"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First term</w:t>
            </w:r>
          </w:p>
        </w:tc>
        <w:tc>
          <w:tcPr>
            <w:tcW w:w="1134" w:type="dxa"/>
            <w:tcBorders>
              <w:top w:val="single" w:sz="4" w:space="0" w:color="auto"/>
              <w:left w:val="single" w:sz="4" w:space="0" w:color="auto"/>
              <w:bottom w:val="nil"/>
              <w:right w:val="single" w:sz="4" w:space="0" w:color="auto"/>
            </w:tcBorders>
            <w:shd w:val="clear" w:color="auto" w:fill="auto"/>
            <w:noWrap/>
            <w:vAlign w:val="bottom"/>
          </w:tcPr>
          <w:p w14:paraId="3B99F06D" w14:textId="78378DAC"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-0.089</w:t>
            </w:r>
          </w:p>
        </w:tc>
        <w:tc>
          <w:tcPr>
            <w:tcW w:w="850" w:type="dxa"/>
            <w:tcBorders>
              <w:top w:val="single" w:sz="4" w:space="0" w:color="auto"/>
              <w:left w:val="single" w:sz="4" w:space="0" w:color="auto"/>
              <w:bottom w:val="nil"/>
              <w:right w:val="single" w:sz="4" w:space="0" w:color="auto"/>
            </w:tcBorders>
            <w:shd w:val="clear" w:color="auto" w:fill="auto"/>
            <w:noWrap/>
            <w:vAlign w:val="bottom"/>
          </w:tcPr>
          <w:p w14:paraId="1BA96848" w14:textId="2515044B"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0.029</w:t>
            </w:r>
          </w:p>
        </w:tc>
        <w:tc>
          <w:tcPr>
            <w:tcW w:w="993" w:type="dxa"/>
            <w:tcBorders>
              <w:top w:val="single" w:sz="4" w:space="0" w:color="auto"/>
              <w:left w:val="single" w:sz="4" w:space="0" w:color="auto"/>
              <w:bottom w:val="nil"/>
              <w:right w:val="single" w:sz="4" w:space="0" w:color="auto"/>
            </w:tcBorders>
            <w:shd w:val="clear" w:color="auto" w:fill="auto"/>
            <w:noWrap/>
            <w:vAlign w:val="bottom"/>
          </w:tcPr>
          <w:p w14:paraId="4D124E19" w14:textId="008EAD05"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0.002</w:t>
            </w:r>
          </w:p>
        </w:tc>
        <w:tc>
          <w:tcPr>
            <w:tcW w:w="1417" w:type="dxa"/>
            <w:tcBorders>
              <w:top w:val="single" w:sz="4" w:space="0" w:color="auto"/>
              <w:left w:val="single" w:sz="4" w:space="0" w:color="auto"/>
              <w:bottom w:val="nil"/>
              <w:right w:val="single" w:sz="4" w:space="0" w:color="auto"/>
            </w:tcBorders>
            <w:vAlign w:val="bottom"/>
          </w:tcPr>
          <w:p w14:paraId="6722A82C" w14:textId="440064E2" w:rsidR="00835104" w:rsidRDefault="00835104" w:rsidP="00835104">
            <w:pPr>
              <w:jc w:val="right"/>
              <w:rPr>
                <w:rFonts w:ascii="Arial" w:hAnsi="Arial" w:cs="Arial"/>
                <w:color w:val="000000"/>
                <w:sz w:val="20"/>
                <w:szCs w:val="20"/>
              </w:rPr>
            </w:pPr>
            <w:r>
              <w:rPr>
                <w:rFonts w:ascii="Arial" w:hAnsi="Arial" w:cs="Arial"/>
                <w:color w:val="000000"/>
                <w:sz w:val="20"/>
                <w:szCs w:val="20"/>
              </w:rPr>
              <w:t>0.12</w:t>
            </w:r>
          </w:p>
        </w:tc>
        <w:tc>
          <w:tcPr>
            <w:tcW w:w="1337" w:type="dxa"/>
            <w:tcBorders>
              <w:top w:val="single" w:sz="4" w:space="0" w:color="auto"/>
              <w:left w:val="single" w:sz="4" w:space="0" w:color="auto"/>
              <w:bottom w:val="nil"/>
              <w:right w:val="single" w:sz="4" w:space="0" w:color="auto"/>
            </w:tcBorders>
            <w:shd w:val="clear" w:color="auto" w:fill="auto"/>
            <w:noWrap/>
          </w:tcPr>
          <w:p w14:paraId="524AFAE9" w14:textId="037DF9FB" w:rsidR="00835104" w:rsidRPr="00BB5A50" w:rsidRDefault="00B237D0" w:rsidP="00835104">
            <w:pPr>
              <w:jc w:val="right"/>
              <w:rPr>
                <w:rFonts w:ascii="Arial" w:hAnsi="Arial" w:cs="Arial"/>
                <w:color w:val="000000"/>
                <w:sz w:val="20"/>
                <w:szCs w:val="20"/>
              </w:rPr>
            </w:pPr>
            <w:r>
              <w:rPr>
                <w:rFonts w:ascii="Arial" w:hAnsi="Arial" w:cs="Arial"/>
                <w:color w:val="000000"/>
                <w:sz w:val="20"/>
                <w:szCs w:val="20"/>
              </w:rPr>
              <w:t>0.56</w:t>
            </w:r>
          </w:p>
        </w:tc>
      </w:tr>
      <w:tr w:rsidR="00835104" w:rsidRPr="00A04BE8" w14:paraId="395F176F" w14:textId="77777777" w:rsidTr="002A729F">
        <w:trPr>
          <w:trHeight w:val="20"/>
        </w:trPr>
        <w:tc>
          <w:tcPr>
            <w:tcW w:w="2547" w:type="dxa"/>
            <w:vMerge/>
          </w:tcPr>
          <w:p w14:paraId="4514E9FA" w14:textId="77777777" w:rsidR="00835104" w:rsidRPr="00346444" w:rsidRDefault="00835104" w:rsidP="00835104">
            <w:pPr>
              <w:rPr>
                <w:rFonts w:ascii="Arial" w:eastAsia="Times New Roman" w:hAnsi="Arial" w:cs="Arial"/>
                <w:color w:val="000000"/>
                <w:sz w:val="20"/>
                <w:szCs w:val="20"/>
                <w:lang w:eastAsia="en-GB"/>
              </w:rPr>
            </w:pPr>
          </w:p>
        </w:tc>
        <w:tc>
          <w:tcPr>
            <w:tcW w:w="3827" w:type="dxa"/>
            <w:vMerge/>
            <w:tcBorders>
              <w:right w:val="single" w:sz="4" w:space="0" w:color="auto"/>
            </w:tcBorders>
            <w:noWrap/>
          </w:tcPr>
          <w:p w14:paraId="4E60EE9E" w14:textId="77777777" w:rsidR="00835104" w:rsidRPr="00A04BE8" w:rsidRDefault="00835104" w:rsidP="00835104">
            <w:pPr>
              <w:rPr>
                <w:rFonts w:ascii="Arial" w:eastAsia="Times New Roman" w:hAnsi="Arial" w:cs="Arial"/>
                <w:color w:val="000000"/>
                <w:sz w:val="20"/>
                <w:szCs w:val="20"/>
                <w:lang w:eastAsia="en-GB"/>
              </w:rPr>
            </w:pPr>
          </w:p>
        </w:tc>
        <w:tc>
          <w:tcPr>
            <w:tcW w:w="1843" w:type="dxa"/>
            <w:tcBorders>
              <w:top w:val="nil"/>
              <w:left w:val="single" w:sz="4" w:space="0" w:color="auto"/>
              <w:bottom w:val="single" w:sz="4" w:space="0" w:color="auto"/>
              <w:right w:val="single" w:sz="4" w:space="0" w:color="auto"/>
            </w:tcBorders>
            <w:noWrap/>
          </w:tcPr>
          <w:p w14:paraId="77AEF238" w14:textId="74B1FFFF" w:rsidR="00835104" w:rsidRPr="00346444" w:rsidRDefault="00835104" w:rsidP="00835104">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Second term</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D8F51D9" w14:textId="04940885"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-0.015</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E439CEA" w14:textId="1D325A2D"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0.017</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2E7A7DC" w14:textId="6A305628" w:rsidR="00835104" w:rsidRPr="00BB5A50" w:rsidRDefault="00835104" w:rsidP="00835104">
            <w:pPr>
              <w:jc w:val="right"/>
              <w:rPr>
                <w:rFonts w:ascii="Arial" w:hAnsi="Arial" w:cs="Arial"/>
                <w:color w:val="000000"/>
                <w:sz w:val="20"/>
                <w:szCs w:val="20"/>
              </w:rPr>
            </w:pPr>
            <w:r>
              <w:rPr>
                <w:rFonts w:ascii="Arial" w:hAnsi="Arial" w:cs="Arial"/>
                <w:color w:val="000000"/>
                <w:sz w:val="20"/>
                <w:szCs w:val="20"/>
              </w:rPr>
              <w:t>0.35</w:t>
            </w:r>
          </w:p>
        </w:tc>
        <w:tc>
          <w:tcPr>
            <w:tcW w:w="1417" w:type="dxa"/>
            <w:tcBorders>
              <w:top w:val="nil"/>
              <w:left w:val="single" w:sz="4" w:space="0" w:color="auto"/>
              <w:bottom w:val="single" w:sz="4" w:space="0" w:color="auto"/>
              <w:right w:val="single" w:sz="4" w:space="0" w:color="auto"/>
            </w:tcBorders>
            <w:vAlign w:val="bottom"/>
          </w:tcPr>
          <w:p w14:paraId="3FD55C12" w14:textId="5E2AFC21" w:rsidR="00835104" w:rsidRDefault="00835104" w:rsidP="00835104">
            <w:pPr>
              <w:jc w:val="right"/>
              <w:rPr>
                <w:rFonts w:ascii="Arial" w:hAnsi="Arial" w:cs="Arial"/>
                <w:color w:val="000000"/>
                <w:sz w:val="20"/>
                <w:szCs w:val="20"/>
              </w:rPr>
            </w:pPr>
            <w:r>
              <w:rPr>
                <w:rFonts w:ascii="Arial" w:hAnsi="Arial" w:cs="Arial"/>
                <w:color w:val="000000"/>
                <w:sz w:val="20"/>
                <w:szCs w:val="20"/>
              </w:rPr>
              <w:t>&gt;0.99</w:t>
            </w:r>
          </w:p>
        </w:tc>
        <w:tc>
          <w:tcPr>
            <w:tcW w:w="1337" w:type="dxa"/>
            <w:tcBorders>
              <w:top w:val="nil"/>
              <w:left w:val="single" w:sz="4" w:space="0" w:color="auto"/>
              <w:bottom w:val="single" w:sz="4" w:space="0" w:color="auto"/>
              <w:right w:val="single" w:sz="4" w:space="0" w:color="auto"/>
            </w:tcBorders>
            <w:shd w:val="clear" w:color="auto" w:fill="auto"/>
            <w:noWrap/>
          </w:tcPr>
          <w:p w14:paraId="5C1F5725" w14:textId="3ABEB067" w:rsidR="00835104" w:rsidRPr="00BB5A50" w:rsidRDefault="00835104" w:rsidP="00835104">
            <w:pPr>
              <w:jc w:val="right"/>
              <w:rPr>
                <w:rFonts w:ascii="Arial" w:hAnsi="Arial" w:cs="Arial"/>
                <w:color w:val="000000"/>
                <w:sz w:val="20"/>
                <w:szCs w:val="20"/>
              </w:rPr>
            </w:pPr>
            <w:r>
              <w:rPr>
                <w:rFonts w:ascii="Arial" w:eastAsia="Times New Roman" w:hAnsi="Arial" w:cs="Arial"/>
                <w:color w:val="000000"/>
                <w:sz w:val="20"/>
                <w:szCs w:val="20"/>
                <w:lang w:eastAsia="en-GB"/>
              </w:rPr>
              <w:t>&gt;0.99</w:t>
            </w:r>
          </w:p>
        </w:tc>
      </w:tr>
    </w:tbl>
    <w:p w14:paraId="243E9AAB" w14:textId="6771BFA7" w:rsidR="002A0280" w:rsidRDefault="007F16BC" w:rsidP="00ED11F0">
      <w:pPr>
        <w:spacing w:before="120" w:after="0"/>
        <w:rPr>
          <w:rFonts w:ascii="Arial" w:hAnsi="Arial" w:cs="Arial"/>
        </w:rPr>
      </w:pPr>
      <w:r>
        <w:rPr>
          <w:rFonts w:ascii="Arial" w:hAnsi="Arial" w:cs="Arial"/>
          <w:sz w:val="20"/>
          <w:szCs w:val="20"/>
        </w:rPr>
        <w:t xml:space="preserve">Notes: B-Y: </w:t>
      </w:r>
      <w:r w:rsidRPr="00ED11F0">
        <w:rPr>
          <w:rFonts w:ascii="Arial" w:hAnsi="Arial" w:cs="Arial"/>
          <w:sz w:val="20"/>
          <w:szCs w:val="20"/>
        </w:rPr>
        <w:t>Benjamini</w:t>
      </w:r>
      <w:r>
        <w:rPr>
          <w:rFonts w:ascii="Arial" w:hAnsi="Arial" w:cs="Arial"/>
          <w:sz w:val="20"/>
          <w:szCs w:val="20"/>
        </w:rPr>
        <w:t>-</w:t>
      </w:r>
      <w:r w:rsidRPr="00ED11F0">
        <w:rPr>
          <w:rFonts w:ascii="Arial" w:hAnsi="Arial" w:cs="Arial"/>
          <w:sz w:val="20"/>
          <w:szCs w:val="20"/>
        </w:rPr>
        <w:t>Yekutieli</w:t>
      </w:r>
      <w:r>
        <w:rPr>
          <w:rFonts w:ascii="Arial" w:hAnsi="Arial" w:cs="Arial"/>
          <w:sz w:val="20"/>
          <w:szCs w:val="20"/>
        </w:rPr>
        <w:t>; H-B: Holm-</w:t>
      </w:r>
      <w:r w:rsidRPr="00ED11F0">
        <w:rPr>
          <w:rFonts w:ascii="Arial" w:hAnsi="Arial" w:cs="Arial"/>
          <w:sz w:val="20"/>
          <w:szCs w:val="20"/>
        </w:rPr>
        <w:t>Bonferroni</w:t>
      </w:r>
      <w:r>
        <w:rPr>
          <w:rFonts w:ascii="Arial" w:hAnsi="Arial" w:cs="Arial"/>
          <w:sz w:val="20"/>
          <w:szCs w:val="20"/>
        </w:rPr>
        <w:t xml:space="preserve">; mRNA: messenger </w:t>
      </w:r>
      <w:r w:rsidRPr="00ED11F0">
        <w:rPr>
          <w:rFonts w:ascii="Arial" w:hAnsi="Arial" w:cs="Arial"/>
          <w:sz w:val="20"/>
          <w:szCs w:val="20"/>
        </w:rPr>
        <w:t>ribonucleic acid</w:t>
      </w:r>
      <w:r>
        <w:rPr>
          <w:rFonts w:ascii="Arial" w:hAnsi="Arial" w:cs="Arial"/>
          <w:sz w:val="20"/>
          <w:szCs w:val="20"/>
        </w:rPr>
        <w:t>; SE: standard error.</w:t>
      </w:r>
    </w:p>
    <w:p w14:paraId="3E17CF47" w14:textId="77777777" w:rsidR="00ED11F0" w:rsidRDefault="00ED11F0" w:rsidP="00ED11F0">
      <w:pPr>
        <w:spacing w:after="0"/>
        <w:rPr>
          <w:rFonts w:ascii="Arial" w:hAnsi="Arial" w:cs="Arial"/>
        </w:rPr>
      </w:pPr>
    </w:p>
    <w:p w14:paraId="3E11D550" w14:textId="10C058B5" w:rsidR="00ED11F0" w:rsidRDefault="00ED11F0">
      <w:pPr>
        <w:rPr>
          <w:rFonts w:ascii="Arial" w:hAnsi="Arial" w:cs="Arial"/>
        </w:rPr>
        <w:sectPr w:rsidR="00ED11F0" w:rsidSect="00A04BE8">
          <w:pgSz w:w="16838" w:h="11906" w:orient="landscape"/>
          <w:pgMar w:top="1440" w:right="1440" w:bottom="1440" w:left="1440" w:header="709" w:footer="709" w:gutter="0"/>
          <w:cols w:space="708"/>
          <w:docGrid w:linePitch="360"/>
        </w:sectPr>
      </w:pPr>
    </w:p>
    <w:p w14:paraId="7F239541" w14:textId="68B60DED" w:rsidR="00A40FFC" w:rsidRDefault="00A40FFC" w:rsidP="00A40FFC">
      <w:pPr>
        <w:spacing w:after="120"/>
        <w:rPr>
          <w:rFonts w:ascii="Arial" w:hAnsi="Arial" w:cs="Arial"/>
        </w:rPr>
      </w:pPr>
      <w:r>
        <w:rPr>
          <w:rFonts w:ascii="Arial" w:hAnsi="Arial" w:cs="Arial"/>
          <w:b/>
          <w:bCs/>
        </w:rPr>
        <w:lastRenderedPageBreak/>
        <w:t xml:space="preserve">Supplementary Table </w:t>
      </w:r>
      <w:r w:rsidR="00707AFA">
        <w:rPr>
          <w:rFonts w:ascii="Arial" w:hAnsi="Arial" w:cs="Arial"/>
          <w:b/>
          <w:bCs/>
        </w:rPr>
        <w:t>6</w:t>
      </w:r>
      <w:r w:rsidRPr="00757B94">
        <w:rPr>
          <w:rFonts w:ascii="Arial" w:hAnsi="Arial" w:cs="Arial"/>
          <w:b/>
          <w:bCs/>
        </w:rPr>
        <w:t>.</w:t>
      </w:r>
      <w:r>
        <w:rPr>
          <w:rFonts w:ascii="Arial" w:hAnsi="Arial" w:cs="Arial"/>
        </w:rPr>
        <w:t xml:space="preserve"> Logistic regression model output for time trends in individual </w:t>
      </w:r>
      <w:r w:rsidR="000902B7">
        <w:rPr>
          <w:rFonts w:ascii="Arial" w:hAnsi="Arial" w:cs="Arial"/>
        </w:rPr>
        <w:t>Long Covid</w:t>
      </w:r>
      <w:r>
        <w:rPr>
          <w:rFonts w:ascii="Arial" w:hAnsi="Arial" w:cs="Arial"/>
        </w:rPr>
        <w:t xml:space="preserve"> symptoms and vaccination exposure variables</w:t>
      </w:r>
    </w:p>
    <w:tbl>
      <w:tblPr>
        <w:tblStyle w:val="TableGrid"/>
        <w:tblW w:w="13887" w:type="dxa"/>
        <w:tblLook w:val="04A0" w:firstRow="1" w:lastRow="0" w:firstColumn="1" w:lastColumn="0" w:noHBand="0" w:noVBand="1"/>
      </w:tblPr>
      <w:tblGrid>
        <w:gridCol w:w="1980"/>
        <w:gridCol w:w="4394"/>
        <w:gridCol w:w="1417"/>
        <w:gridCol w:w="1418"/>
        <w:gridCol w:w="1418"/>
        <w:gridCol w:w="3260"/>
      </w:tblGrid>
      <w:tr w:rsidR="007E746B" w:rsidRPr="009F7298" w14:paraId="62076DB7" w14:textId="41D83576" w:rsidTr="008159C4">
        <w:trPr>
          <w:cantSplit/>
        </w:trPr>
        <w:tc>
          <w:tcPr>
            <w:tcW w:w="1980" w:type="dxa"/>
            <w:shd w:val="clear" w:color="auto" w:fill="D9D9D9" w:themeFill="background1" w:themeFillShade="D9"/>
          </w:tcPr>
          <w:p w14:paraId="1B97AEB5" w14:textId="77777777" w:rsidR="007E746B" w:rsidRPr="009F7298" w:rsidRDefault="007E746B" w:rsidP="009F7298">
            <w:pPr>
              <w:rPr>
                <w:rFonts w:ascii="Arial" w:hAnsi="Arial" w:cs="Arial"/>
                <w:b/>
                <w:bCs/>
                <w:sz w:val="20"/>
                <w:szCs w:val="20"/>
              </w:rPr>
            </w:pPr>
            <w:r w:rsidRPr="009F7298">
              <w:rPr>
                <w:rFonts w:ascii="Arial" w:hAnsi="Arial" w:cs="Arial"/>
                <w:b/>
                <w:bCs/>
                <w:sz w:val="20"/>
                <w:szCs w:val="20"/>
              </w:rPr>
              <w:t>Outcome</w:t>
            </w:r>
          </w:p>
        </w:tc>
        <w:tc>
          <w:tcPr>
            <w:tcW w:w="4394" w:type="dxa"/>
            <w:tcBorders>
              <w:bottom w:val="single" w:sz="4" w:space="0" w:color="auto"/>
            </w:tcBorders>
            <w:shd w:val="clear" w:color="auto" w:fill="D9D9D9" w:themeFill="background1" w:themeFillShade="D9"/>
          </w:tcPr>
          <w:p w14:paraId="251625A1" w14:textId="77777777" w:rsidR="007E746B" w:rsidRPr="009F7298" w:rsidRDefault="007E746B" w:rsidP="009F7298">
            <w:pPr>
              <w:rPr>
                <w:rFonts w:ascii="Arial" w:hAnsi="Arial" w:cs="Arial"/>
                <w:b/>
                <w:bCs/>
                <w:sz w:val="20"/>
                <w:szCs w:val="20"/>
              </w:rPr>
            </w:pPr>
            <w:r w:rsidRPr="009F7298">
              <w:rPr>
                <w:rFonts w:ascii="Arial" w:hAnsi="Arial" w:cs="Arial"/>
                <w:b/>
                <w:bCs/>
                <w:sz w:val="20"/>
                <w:szCs w:val="20"/>
              </w:rPr>
              <w:t>Variable</w:t>
            </w:r>
          </w:p>
        </w:tc>
        <w:tc>
          <w:tcPr>
            <w:tcW w:w="1417" w:type="dxa"/>
            <w:tcBorders>
              <w:bottom w:val="single" w:sz="4" w:space="0" w:color="auto"/>
            </w:tcBorders>
            <w:shd w:val="clear" w:color="auto" w:fill="D9D9D9" w:themeFill="background1" w:themeFillShade="D9"/>
          </w:tcPr>
          <w:p w14:paraId="5DAE5D17" w14:textId="77777777" w:rsidR="007E746B" w:rsidRPr="009F7298" w:rsidRDefault="007E746B" w:rsidP="002815E8">
            <w:pPr>
              <w:jc w:val="right"/>
              <w:rPr>
                <w:rFonts w:ascii="Arial" w:hAnsi="Arial" w:cs="Arial"/>
                <w:b/>
                <w:bCs/>
                <w:sz w:val="20"/>
                <w:szCs w:val="20"/>
              </w:rPr>
            </w:pPr>
            <w:r w:rsidRPr="009F7298">
              <w:rPr>
                <w:rFonts w:ascii="Arial" w:hAnsi="Arial" w:cs="Arial"/>
                <w:b/>
                <w:bCs/>
                <w:sz w:val="20"/>
                <w:szCs w:val="20"/>
              </w:rPr>
              <w:t>Estimate</w:t>
            </w:r>
          </w:p>
        </w:tc>
        <w:tc>
          <w:tcPr>
            <w:tcW w:w="1418" w:type="dxa"/>
            <w:tcBorders>
              <w:bottom w:val="single" w:sz="4" w:space="0" w:color="auto"/>
            </w:tcBorders>
            <w:shd w:val="clear" w:color="auto" w:fill="D9D9D9" w:themeFill="background1" w:themeFillShade="D9"/>
          </w:tcPr>
          <w:p w14:paraId="05361FC3" w14:textId="77777777" w:rsidR="007E746B" w:rsidRPr="009F7298" w:rsidRDefault="007E746B" w:rsidP="002815E8">
            <w:pPr>
              <w:jc w:val="right"/>
              <w:rPr>
                <w:rFonts w:ascii="Arial" w:hAnsi="Arial" w:cs="Arial"/>
                <w:b/>
                <w:bCs/>
                <w:sz w:val="20"/>
                <w:szCs w:val="20"/>
              </w:rPr>
            </w:pPr>
            <w:r w:rsidRPr="009F7298">
              <w:rPr>
                <w:rFonts w:ascii="Arial" w:hAnsi="Arial" w:cs="Arial"/>
                <w:b/>
                <w:bCs/>
                <w:sz w:val="20"/>
                <w:szCs w:val="20"/>
              </w:rPr>
              <w:t>SE</w:t>
            </w:r>
          </w:p>
        </w:tc>
        <w:tc>
          <w:tcPr>
            <w:tcW w:w="1418" w:type="dxa"/>
            <w:tcBorders>
              <w:bottom w:val="single" w:sz="4" w:space="0" w:color="auto"/>
            </w:tcBorders>
            <w:shd w:val="clear" w:color="auto" w:fill="D9D9D9" w:themeFill="background1" w:themeFillShade="D9"/>
          </w:tcPr>
          <w:p w14:paraId="086D3E9B" w14:textId="77777777" w:rsidR="007E746B" w:rsidRPr="009F7298" w:rsidRDefault="007E746B" w:rsidP="002815E8">
            <w:pPr>
              <w:jc w:val="right"/>
              <w:rPr>
                <w:rFonts w:ascii="Arial" w:hAnsi="Arial" w:cs="Arial"/>
                <w:b/>
                <w:bCs/>
                <w:sz w:val="20"/>
                <w:szCs w:val="20"/>
              </w:rPr>
            </w:pPr>
            <w:r w:rsidRPr="009F7298">
              <w:rPr>
                <w:rFonts w:ascii="Arial" w:hAnsi="Arial" w:cs="Arial"/>
                <w:b/>
                <w:bCs/>
                <w:sz w:val="20"/>
                <w:szCs w:val="20"/>
              </w:rPr>
              <w:t>P-value</w:t>
            </w:r>
          </w:p>
        </w:tc>
        <w:tc>
          <w:tcPr>
            <w:tcW w:w="3260" w:type="dxa"/>
            <w:tcBorders>
              <w:bottom w:val="single" w:sz="4" w:space="0" w:color="auto"/>
            </w:tcBorders>
            <w:shd w:val="clear" w:color="auto" w:fill="D9D9D9" w:themeFill="background1" w:themeFillShade="D9"/>
          </w:tcPr>
          <w:p w14:paraId="1E87BC26" w14:textId="4D2176C5" w:rsidR="007E746B" w:rsidRPr="009F7298" w:rsidRDefault="00A23227" w:rsidP="002815E8">
            <w:pPr>
              <w:jc w:val="right"/>
              <w:rPr>
                <w:rFonts w:ascii="Arial" w:hAnsi="Arial" w:cs="Arial"/>
                <w:b/>
                <w:bCs/>
                <w:sz w:val="20"/>
                <w:szCs w:val="20"/>
              </w:rPr>
            </w:pPr>
            <w:r w:rsidRPr="009F7298">
              <w:rPr>
                <w:rFonts w:ascii="Arial" w:hAnsi="Arial" w:cs="Arial"/>
                <w:b/>
                <w:bCs/>
                <w:sz w:val="20"/>
                <w:szCs w:val="20"/>
              </w:rPr>
              <w:t>Odds ratio (95% CI)</w:t>
            </w:r>
          </w:p>
        </w:tc>
      </w:tr>
      <w:tr w:rsidR="00DA490E" w:rsidRPr="009F7298" w14:paraId="2E7CDA5D" w14:textId="5849ADD5" w:rsidTr="008159C4">
        <w:trPr>
          <w:cantSplit/>
        </w:trPr>
        <w:tc>
          <w:tcPr>
            <w:tcW w:w="1980" w:type="dxa"/>
            <w:vMerge w:val="restart"/>
            <w:tcBorders>
              <w:right w:val="single" w:sz="4" w:space="0" w:color="auto"/>
            </w:tcBorders>
          </w:tcPr>
          <w:p w14:paraId="5208E22A" w14:textId="3E42DB98" w:rsidR="00DA490E" w:rsidRPr="009F7298" w:rsidRDefault="00DA490E" w:rsidP="00DA490E">
            <w:pPr>
              <w:rPr>
                <w:rFonts w:ascii="Arial" w:hAnsi="Arial" w:cs="Arial"/>
                <w:sz w:val="20"/>
                <w:szCs w:val="20"/>
              </w:rPr>
            </w:pPr>
            <w:r w:rsidRPr="009F7298">
              <w:rPr>
                <w:rFonts w:ascii="Arial" w:hAnsi="Arial" w:cs="Arial"/>
                <w:sz w:val="20"/>
                <w:szCs w:val="20"/>
              </w:rPr>
              <w:t>Difficulty concentrating</w:t>
            </w:r>
          </w:p>
        </w:tc>
        <w:tc>
          <w:tcPr>
            <w:tcW w:w="4394" w:type="dxa"/>
            <w:tcBorders>
              <w:top w:val="single" w:sz="4" w:space="0" w:color="auto"/>
              <w:left w:val="single" w:sz="4" w:space="0" w:color="auto"/>
              <w:bottom w:val="nil"/>
              <w:right w:val="single" w:sz="4" w:space="0" w:color="auto"/>
            </w:tcBorders>
            <w:shd w:val="clear" w:color="auto" w:fill="auto"/>
          </w:tcPr>
          <w:p w14:paraId="39D9598C" w14:textId="468AE69E" w:rsidR="00DA490E" w:rsidRPr="009F7298" w:rsidRDefault="00DA490E" w:rsidP="00DA490E">
            <w:pPr>
              <w:rPr>
                <w:rFonts w:ascii="Arial" w:hAnsi="Arial" w:cs="Arial"/>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624D261A" w14:textId="39FAEB6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0.010</w:t>
            </w:r>
          </w:p>
        </w:tc>
        <w:tc>
          <w:tcPr>
            <w:tcW w:w="1418" w:type="dxa"/>
            <w:tcBorders>
              <w:top w:val="single" w:sz="4" w:space="0" w:color="auto"/>
              <w:left w:val="single" w:sz="4" w:space="0" w:color="auto"/>
              <w:bottom w:val="nil"/>
              <w:right w:val="single" w:sz="4" w:space="0" w:color="auto"/>
            </w:tcBorders>
            <w:shd w:val="clear" w:color="auto" w:fill="auto"/>
          </w:tcPr>
          <w:p w14:paraId="44BB8FE8" w14:textId="6A24AA3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6A8C96AA" w14:textId="1BA4341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0.051</w:t>
            </w:r>
          </w:p>
        </w:tc>
        <w:tc>
          <w:tcPr>
            <w:tcW w:w="3260" w:type="dxa"/>
            <w:tcBorders>
              <w:top w:val="single" w:sz="4" w:space="0" w:color="auto"/>
              <w:left w:val="single" w:sz="4" w:space="0" w:color="auto"/>
              <w:bottom w:val="nil"/>
              <w:right w:val="single" w:sz="4" w:space="0" w:color="auto"/>
            </w:tcBorders>
            <w:shd w:val="clear" w:color="auto" w:fill="auto"/>
          </w:tcPr>
          <w:p w14:paraId="1D9EAEC8" w14:textId="213170D6"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1.010 (1.000 to 1.020)</w:t>
            </w:r>
          </w:p>
        </w:tc>
      </w:tr>
      <w:tr w:rsidR="00DA490E" w:rsidRPr="009F7298" w14:paraId="3148A242" w14:textId="6BA3DF6F" w:rsidTr="008159C4">
        <w:trPr>
          <w:cantSplit/>
        </w:trPr>
        <w:tc>
          <w:tcPr>
            <w:tcW w:w="1980" w:type="dxa"/>
            <w:vMerge/>
            <w:tcBorders>
              <w:right w:val="single" w:sz="4" w:space="0" w:color="auto"/>
            </w:tcBorders>
          </w:tcPr>
          <w:p w14:paraId="06D1FD20"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auto"/>
          </w:tcPr>
          <w:p w14:paraId="40E87836" w14:textId="77777777" w:rsidR="00DA490E" w:rsidRPr="009F7298" w:rsidRDefault="00DA490E" w:rsidP="00DA490E">
            <w:pPr>
              <w:rPr>
                <w:rFonts w:ascii="Arial" w:hAnsi="Arial" w:cs="Arial"/>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31588350" w14:textId="056E295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-0.049</w:t>
            </w:r>
          </w:p>
        </w:tc>
        <w:tc>
          <w:tcPr>
            <w:tcW w:w="1418" w:type="dxa"/>
            <w:tcBorders>
              <w:top w:val="nil"/>
              <w:left w:val="single" w:sz="4" w:space="0" w:color="auto"/>
              <w:bottom w:val="nil"/>
              <w:right w:val="single" w:sz="4" w:space="0" w:color="auto"/>
            </w:tcBorders>
            <w:shd w:val="clear" w:color="auto" w:fill="auto"/>
          </w:tcPr>
          <w:p w14:paraId="2BB269C8" w14:textId="6E35058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0.061</w:t>
            </w:r>
          </w:p>
        </w:tc>
        <w:tc>
          <w:tcPr>
            <w:tcW w:w="1418" w:type="dxa"/>
            <w:tcBorders>
              <w:top w:val="nil"/>
              <w:left w:val="single" w:sz="4" w:space="0" w:color="auto"/>
              <w:bottom w:val="nil"/>
              <w:right w:val="single" w:sz="4" w:space="0" w:color="auto"/>
            </w:tcBorders>
            <w:shd w:val="clear" w:color="auto" w:fill="auto"/>
          </w:tcPr>
          <w:p w14:paraId="7690EFB3" w14:textId="148036C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0.42</w:t>
            </w:r>
          </w:p>
        </w:tc>
        <w:tc>
          <w:tcPr>
            <w:tcW w:w="3260" w:type="dxa"/>
            <w:tcBorders>
              <w:top w:val="nil"/>
              <w:left w:val="single" w:sz="4" w:space="0" w:color="auto"/>
              <w:bottom w:val="nil"/>
              <w:right w:val="single" w:sz="4" w:space="0" w:color="auto"/>
            </w:tcBorders>
            <w:shd w:val="clear" w:color="auto" w:fill="auto"/>
          </w:tcPr>
          <w:p w14:paraId="08BF88AF" w14:textId="00C292BE"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0.953 (0.846 to 1.073)</w:t>
            </w:r>
          </w:p>
        </w:tc>
      </w:tr>
      <w:tr w:rsidR="00DA490E" w:rsidRPr="009F7298" w14:paraId="7C953BEC" w14:textId="36EB4FA8" w:rsidTr="008159C4">
        <w:trPr>
          <w:cantSplit/>
        </w:trPr>
        <w:tc>
          <w:tcPr>
            <w:tcW w:w="1980" w:type="dxa"/>
            <w:vMerge/>
            <w:tcBorders>
              <w:right w:val="single" w:sz="4" w:space="0" w:color="auto"/>
            </w:tcBorders>
          </w:tcPr>
          <w:p w14:paraId="4A859E1C"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auto"/>
          </w:tcPr>
          <w:p w14:paraId="030F73BD" w14:textId="77777777" w:rsidR="00DA490E" w:rsidRPr="009F7298" w:rsidRDefault="00DA490E" w:rsidP="00DA490E">
            <w:pPr>
              <w:rPr>
                <w:rFonts w:ascii="Arial" w:hAnsi="Arial" w:cs="Arial"/>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02D7CBCB" w14:textId="2E7B355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-0.047</w:t>
            </w:r>
          </w:p>
        </w:tc>
        <w:tc>
          <w:tcPr>
            <w:tcW w:w="1418" w:type="dxa"/>
            <w:tcBorders>
              <w:top w:val="nil"/>
              <w:left w:val="single" w:sz="4" w:space="0" w:color="auto"/>
              <w:bottom w:val="nil"/>
              <w:right w:val="single" w:sz="4" w:space="0" w:color="auto"/>
            </w:tcBorders>
            <w:shd w:val="clear" w:color="auto" w:fill="auto"/>
          </w:tcPr>
          <w:p w14:paraId="2BB1CBB8" w14:textId="47BA6AF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0.050</w:t>
            </w:r>
          </w:p>
        </w:tc>
        <w:tc>
          <w:tcPr>
            <w:tcW w:w="1418" w:type="dxa"/>
            <w:tcBorders>
              <w:top w:val="nil"/>
              <w:left w:val="single" w:sz="4" w:space="0" w:color="auto"/>
              <w:bottom w:val="nil"/>
              <w:right w:val="single" w:sz="4" w:space="0" w:color="auto"/>
            </w:tcBorders>
            <w:shd w:val="clear" w:color="auto" w:fill="auto"/>
          </w:tcPr>
          <w:p w14:paraId="5EE11952" w14:textId="5D156BD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0.3</w:t>
            </w:r>
            <w:r>
              <w:rPr>
                <w:rFonts w:ascii="Arial" w:hAnsi="Arial" w:cs="Arial"/>
                <w:color w:val="000000"/>
                <w:sz w:val="20"/>
                <w:szCs w:val="20"/>
              </w:rPr>
              <w:t>5</w:t>
            </w:r>
          </w:p>
        </w:tc>
        <w:tc>
          <w:tcPr>
            <w:tcW w:w="3260" w:type="dxa"/>
            <w:tcBorders>
              <w:top w:val="nil"/>
              <w:left w:val="single" w:sz="4" w:space="0" w:color="auto"/>
              <w:bottom w:val="nil"/>
              <w:right w:val="single" w:sz="4" w:space="0" w:color="auto"/>
            </w:tcBorders>
            <w:shd w:val="clear" w:color="auto" w:fill="auto"/>
          </w:tcPr>
          <w:p w14:paraId="7C5BAEB4" w14:textId="43844410"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0.954 (0.866 to 1.052)</w:t>
            </w:r>
          </w:p>
        </w:tc>
      </w:tr>
      <w:tr w:rsidR="00DA490E" w:rsidRPr="009F7298" w14:paraId="00E01582" w14:textId="644A24F4" w:rsidTr="008159C4">
        <w:trPr>
          <w:cantSplit/>
        </w:trPr>
        <w:tc>
          <w:tcPr>
            <w:tcW w:w="1980" w:type="dxa"/>
            <w:vMerge/>
            <w:tcBorders>
              <w:right w:val="single" w:sz="4" w:space="0" w:color="auto"/>
            </w:tcBorders>
          </w:tcPr>
          <w:p w14:paraId="0428C479"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shd w:val="clear" w:color="auto" w:fill="auto"/>
          </w:tcPr>
          <w:p w14:paraId="2B0613A0" w14:textId="37811E3A" w:rsidR="00DA490E" w:rsidRPr="009F7298" w:rsidRDefault="00DA490E" w:rsidP="00DA490E">
            <w:pPr>
              <w:rPr>
                <w:rFonts w:ascii="Arial" w:hAnsi="Arial" w:cs="Arial"/>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232BA769" w14:textId="5B3707C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-0.002</w:t>
            </w:r>
          </w:p>
        </w:tc>
        <w:tc>
          <w:tcPr>
            <w:tcW w:w="1418" w:type="dxa"/>
            <w:tcBorders>
              <w:top w:val="nil"/>
              <w:left w:val="single" w:sz="4" w:space="0" w:color="auto"/>
              <w:bottom w:val="nil"/>
              <w:right w:val="single" w:sz="4" w:space="0" w:color="auto"/>
            </w:tcBorders>
            <w:shd w:val="clear" w:color="auto" w:fill="auto"/>
          </w:tcPr>
          <w:p w14:paraId="5CC22928" w14:textId="6932CD1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nil"/>
              <w:right w:val="single" w:sz="4" w:space="0" w:color="auto"/>
            </w:tcBorders>
            <w:shd w:val="clear" w:color="auto" w:fill="auto"/>
          </w:tcPr>
          <w:p w14:paraId="1FB1BE59" w14:textId="6F4D310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0.8</w:t>
            </w:r>
            <w:r>
              <w:rPr>
                <w:rFonts w:ascii="Arial" w:hAnsi="Arial" w:cs="Arial"/>
                <w:color w:val="000000"/>
                <w:sz w:val="20"/>
                <w:szCs w:val="20"/>
              </w:rPr>
              <w:t>1</w:t>
            </w:r>
          </w:p>
        </w:tc>
        <w:tc>
          <w:tcPr>
            <w:tcW w:w="3260" w:type="dxa"/>
            <w:tcBorders>
              <w:top w:val="nil"/>
              <w:left w:val="single" w:sz="4" w:space="0" w:color="auto"/>
              <w:bottom w:val="nil"/>
              <w:right w:val="single" w:sz="4" w:space="0" w:color="auto"/>
            </w:tcBorders>
            <w:shd w:val="clear" w:color="auto" w:fill="auto"/>
          </w:tcPr>
          <w:p w14:paraId="0B787E55" w14:textId="4433E6C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0.998 (0.983 to 1.014)</w:t>
            </w:r>
          </w:p>
        </w:tc>
      </w:tr>
      <w:tr w:rsidR="00DA490E" w:rsidRPr="009F7298" w14:paraId="3D82E649" w14:textId="2893469E" w:rsidTr="008159C4">
        <w:trPr>
          <w:cantSplit/>
        </w:trPr>
        <w:tc>
          <w:tcPr>
            <w:tcW w:w="1980" w:type="dxa"/>
            <w:vMerge/>
            <w:tcBorders>
              <w:bottom w:val="single" w:sz="4" w:space="0" w:color="auto"/>
              <w:right w:val="single" w:sz="4" w:space="0" w:color="auto"/>
            </w:tcBorders>
          </w:tcPr>
          <w:p w14:paraId="2FA5C00B"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shd w:val="clear" w:color="auto" w:fill="auto"/>
          </w:tcPr>
          <w:p w14:paraId="04C53919" w14:textId="6E16AB8A" w:rsidR="00DA490E" w:rsidRPr="009F7298" w:rsidRDefault="00DA490E" w:rsidP="00DA490E">
            <w:pPr>
              <w:rPr>
                <w:rFonts w:ascii="Arial" w:hAnsi="Arial" w:cs="Arial"/>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1D2C1D8F" w14:textId="41B59FC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4076ABE3" w14:textId="6FBFC4F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23ACF6C0" w14:textId="23DE36A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w:t>
            </w:r>
            <w:r>
              <w:rPr>
                <w:rFonts w:ascii="Arial" w:hAnsi="Arial" w:cs="Arial"/>
                <w:color w:val="000000"/>
                <w:sz w:val="20"/>
                <w:szCs w:val="20"/>
              </w:rPr>
              <w:t>9</w:t>
            </w:r>
          </w:p>
        </w:tc>
        <w:tc>
          <w:tcPr>
            <w:tcW w:w="3260" w:type="dxa"/>
            <w:tcBorders>
              <w:top w:val="nil"/>
              <w:left w:val="single" w:sz="4" w:space="0" w:color="auto"/>
              <w:bottom w:val="single" w:sz="4" w:space="0" w:color="auto"/>
              <w:right w:val="single" w:sz="4" w:space="0" w:color="auto"/>
            </w:tcBorders>
            <w:shd w:val="clear" w:color="auto" w:fill="auto"/>
          </w:tcPr>
          <w:p w14:paraId="3508D6AB" w14:textId="1628C10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0.992 (0.977 to 1.007)</w:t>
            </w:r>
          </w:p>
        </w:tc>
      </w:tr>
      <w:tr w:rsidR="00DA490E" w:rsidRPr="009F7298" w14:paraId="28E60BF5" w14:textId="2F202B99" w:rsidTr="008159C4">
        <w:trPr>
          <w:cantSplit/>
        </w:trPr>
        <w:tc>
          <w:tcPr>
            <w:tcW w:w="1980" w:type="dxa"/>
            <w:vMerge w:val="restart"/>
            <w:tcBorders>
              <w:right w:val="single" w:sz="4" w:space="0" w:color="auto"/>
            </w:tcBorders>
          </w:tcPr>
          <w:p w14:paraId="61C963BF" w14:textId="01E57BF9" w:rsidR="00DA490E" w:rsidRPr="009F7298" w:rsidRDefault="00DA490E" w:rsidP="00DA490E">
            <w:pPr>
              <w:rPr>
                <w:rFonts w:ascii="Arial" w:hAnsi="Arial" w:cs="Arial"/>
                <w:sz w:val="20"/>
                <w:szCs w:val="20"/>
              </w:rPr>
            </w:pPr>
            <w:r w:rsidRPr="009F7298">
              <w:rPr>
                <w:rFonts w:ascii="Arial" w:hAnsi="Arial" w:cs="Arial"/>
                <w:sz w:val="20"/>
                <w:szCs w:val="20"/>
              </w:rPr>
              <w:t>Fatigue</w:t>
            </w:r>
          </w:p>
        </w:tc>
        <w:tc>
          <w:tcPr>
            <w:tcW w:w="4394" w:type="dxa"/>
            <w:tcBorders>
              <w:top w:val="single" w:sz="4" w:space="0" w:color="auto"/>
              <w:left w:val="single" w:sz="4" w:space="0" w:color="auto"/>
              <w:bottom w:val="nil"/>
              <w:right w:val="single" w:sz="4" w:space="0" w:color="auto"/>
            </w:tcBorders>
          </w:tcPr>
          <w:p w14:paraId="06047F71" w14:textId="336F5972" w:rsidR="00DA490E" w:rsidRPr="009F7298" w:rsidRDefault="00DA490E" w:rsidP="00DA490E">
            <w:pPr>
              <w:rPr>
                <w:rFonts w:ascii="Arial" w:hAnsi="Arial" w:cs="Arial"/>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7599B87C" w14:textId="23C2EF4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0.001</w:t>
            </w:r>
          </w:p>
        </w:tc>
        <w:tc>
          <w:tcPr>
            <w:tcW w:w="1418" w:type="dxa"/>
            <w:tcBorders>
              <w:top w:val="single" w:sz="4" w:space="0" w:color="auto"/>
              <w:left w:val="single" w:sz="4" w:space="0" w:color="auto"/>
              <w:bottom w:val="nil"/>
              <w:right w:val="single" w:sz="4" w:space="0" w:color="auto"/>
            </w:tcBorders>
            <w:shd w:val="clear" w:color="auto" w:fill="auto"/>
          </w:tcPr>
          <w:p w14:paraId="25477438" w14:textId="0861FFA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0.004</w:t>
            </w:r>
          </w:p>
        </w:tc>
        <w:tc>
          <w:tcPr>
            <w:tcW w:w="1418" w:type="dxa"/>
            <w:tcBorders>
              <w:top w:val="single" w:sz="4" w:space="0" w:color="auto"/>
              <w:left w:val="single" w:sz="4" w:space="0" w:color="auto"/>
              <w:bottom w:val="nil"/>
              <w:right w:val="single" w:sz="4" w:space="0" w:color="auto"/>
            </w:tcBorders>
            <w:shd w:val="clear" w:color="auto" w:fill="auto"/>
          </w:tcPr>
          <w:p w14:paraId="414255E5" w14:textId="1EE3058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0.77</w:t>
            </w:r>
          </w:p>
        </w:tc>
        <w:tc>
          <w:tcPr>
            <w:tcW w:w="3260" w:type="dxa"/>
            <w:tcBorders>
              <w:top w:val="nil"/>
              <w:left w:val="single" w:sz="4" w:space="0" w:color="auto"/>
              <w:bottom w:val="nil"/>
              <w:right w:val="single" w:sz="4" w:space="0" w:color="auto"/>
            </w:tcBorders>
            <w:shd w:val="clear" w:color="auto" w:fill="auto"/>
          </w:tcPr>
          <w:p w14:paraId="00355F62" w14:textId="3482CD0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1.001 (0.994 to 1.009)</w:t>
            </w:r>
          </w:p>
        </w:tc>
      </w:tr>
      <w:tr w:rsidR="00DA490E" w:rsidRPr="009F7298" w14:paraId="276A5EC4" w14:textId="1A98DB11" w:rsidTr="008159C4">
        <w:trPr>
          <w:cantSplit/>
        </w:trPr>
        <w:tc>
          <w:tcPr>
            <w:tcW w:w="1980" w:type="dxa"/>
            <w:vMerge/>
            <w:tcBorders>
              <w:right w:val="single" w:sz="4" w:space="0" w:color="auto"/>
            </w:tcBorders>
          </w:tcPr>
          <w:p w14:paraId="1C6580B6"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7D077D43" w14:textId="77777777" w:rsidR="00DA490E" w:rsidRPr="009F7298" w:rsidRDefault="00DA490E" w:rsidP="00DA490E">
            <w:pPr>
              <w:rPr>
                <w:rFonts w:ascii="Arial" w:hAnsi="Arial" w:cs="Arial"/>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235D678E" w14:textId="2C16524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-0.072</w:t>
            </w:r>
          </w:p>
        </w:tc>
        <w:tc>
          <w:tcPr>
            <w:tcW w:w="1418" w:type="dxa"/>
            <w:tcBorders>
              <w:top w:val="nil"/>
              <w:left w:val="single" w:sz="4" w:space="0" w:color="auto"/>
              <w:bottom w:val="nil"/>
              <w:right w:val="single" w:sz="4" w:space="0" w:color="auto"/>
            </w:tcBorders>
            <w:shd w:val="clear" w:color="auto" w:fill="auto"/>
          </w:tcPr>
          <w:p w14:paraId="515A81EF" w14:textId="6F5EB39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0.046</w:t>
            </w:r>
          </w:p>
        </w:tc>
        <w:tc>
          <w:tcPr>
            <w:tcW w:w="1418" w:type="dxa"/>
            <w:tcBorders>
              <w:top w:val="nil"/>
              <w:left w:val="single" w:sz="4" w:space="0" w:color="auto"/>
              <w:bottom w:val="nil"/>
              <w:right w:val="single" w:sz="4" w:space="0" w:color="auto"/>
            </w:tcBorders>
            <w:shd w:val="clear" w:color="auto" w:fill="auto"/>
          </w:tcPr>
          <w:p w14:paraId="18379561" w14:textId="3A2C4CA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w:t>
            </w:r>
            <w:r>
              <w:rPr>
                <w:rFonts w:ascii="Arial" w:hAnsi="Arial" w:cs="Arial"/>
                <w:color w:val="000000"/>
                <w:sz w:val="20"/>
                <w:szCs w:val="20"/>
              </w:rPr>
              <w:t>2</w:t>
            </w:r>
          </w:p>
        </w:tc>
        <w:tc>
          <w:tcPr>
            <w:tcW w:w="3260" w:type="dxa"/>
            <w:tcBorders>
              <w:top w:val="nil"/>
              <w:left w:val="single" w:sz="4" w:space="0" w:color="auto"/>
              <w:bottom w:val="nil"/>
              <w:right w:val="single" w:sz="4" w:space="0" w:color="auto"/>
            </w:tcBorders>
            <w:shd w:val="clear" w:color="auto" w:fill="auto"/>
          </w:tcPr>
          <w:p w14:paraId="7518D1F2" w14:textId="18FFDC43"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0.930 (0.849 to 1.019)</w:t>
            </w:r>
          </w:p>
        </w:tc>
      </w:tr>
      <w:tr w:rsidR="00DA490E" w:rsidRPr="009F7298" w14:paraId="30906148" w14:textId="543B3704" w:rsidTr="008159C4">
        <w:trPr>
          <w:cantSplit/>
        </w:trPr>
        <w:tc>
          <w:tcPr>
            <w:tcW w:w="1980" w:type="dxa"/>
            <w:vMerge/>
            <w:tcBorders>
              <w:right w:val="single" w:sz="4" w:space="0" w:color="auto"/>
            </w:tcBorders>
          </w:tcPr>
          <w:p w14:paraId="36C24558"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55EB0707" w14:textId="77777777" w:rsidR="00DA490E" w:rsidRPr="009F7298" w:rsidRDefault="00DA490E" w:rsidP="00DA490E">
            <w:pPr>
              <w:rPr>
                <w:rFonts w:ascii="Arial" w:hAnsi="Arial" w:cs="Arial"/>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34796B04" w14:textId="0BE30D4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-0.102</w:t>
            </w:r>
          </w:p>
        </w:tc>
        <w:tc>
          <w:tcPr>
            <w:tcW w:w="1418" w:type="dxa"/>
            <w:tcBorders>
              <w:top w:val="nil"/>
              <w:left w:val="single" w:sz="4" w:space="0" w:color="auto"/>
              <w:bottom w:val="nil"/>
              <w:right w:val="single" w:sz="4" w:space="0" w:color="auto"/>
            </w:tcBorders>
            <w:shd w:val="clear" w:color="auto" w:fill="auto"/>
          </w:tcPr>
          <w:p w14:paraId="310B3944" w14:textId="2080E0D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0.040</w:t>
            </w:r>
          </w:p>
        </w:tc>
        <w:tc>
          <w:tcPr>
            <w:tcW w:w="1418" w:type="dxa"/>
            <w:tcBorders>
              <w:top w:val="nil"/>
              <w:left w:val="single" w:sz="4" w:space="0" w:color="auto"/>
              <w:bottom w:val="nil"/>
              <w:right w:val="single" w:sz="4" w:space="0" w:color="auto"/>
            </w:tcBorders>
            <w:shd w:val="clear" w:color="auto" w:fill="auto"/>
          </w:tcPr>
          <w:p w14:paraId="16A0C41E" w14:textId="24489D6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w:t>
            </w:r>
          </w:p>
        </w:tc>
        <w:tc>
          <w:tcPr>
            <w:tcW w:w="3260" w:type="dxa"/>
            <w:tcBorders>
              <w:top w:val="nil"/>
              <w:left w:val="single" w:sz="4" w:space="0" w:color="auto"/>
              <w:bottom w:val="nil"/>
              <w:right w:val="single" w:sz="4" w:space="0" w:color="auto"/>
            </w:tcBorders>
            <w:shd w:val="clear" w:color="auto" w:fill="auto"/>
          </w:tcPr>
          <w:p w14:paraId="7EBA7B7A" w14:textId="2AB1A698"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0.903 (0.835 to 0.976)</w:t>
            </w:r>
          </w:p>
        </w:tc>
      </w:tr>
      <w:tr w:rsidR="00DA490E" w:rsidRPr="009F7298" w14:paraId="3B77FD1E" w14:textId="531FEE28" w:rsidTr="008159C4">
        <w:trPr>
          <w:cantSplit/>
        </w:trPr>
        <w:tc>
          <w:tcPr>
            <w:tcW w:w="1980" w:type="dxa"/>
            <w:vMerge/>
            <w:tcBorders>
              <w:right w:val="single" w:sz="4" w:space="0" w:color="auto"/>
            </w:tcBorders>
          </w:tcPr>
          <w:p w14:paraId="2DF0CB58"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09B5ADB0" w14:textId="605973E9" w:rsidR="00DA490E" w:rsidRPr="009F7298" w:rsidRDefault="00DA490E" w:rsidP="00DA490E">
            <w:pPr>
              <w:rPr>
                <w:rFonts w:ascii="Arial" w:hAnsi="Arial" w:cs="Arial"/>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19D4EDB1" w14:textId="748C6F4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0.006</w:t>
            </w:r>
          </w:p>
        </w:tc>
        <w:tc>
          <w:tcPr>
            <w:tcW w:w="1418" w:type="dxa"/>
            <w:tcBorders>
              <w:top w:val="nil"/>
              <w:left w:val="single" w:sz="4" w:space="0" w:color="auto"/>
              <w:bottom w:val="nil"/>
              <w:right w:val="single" w:sz="4" w:space="0" w:color="auto"/>
            </w:tcBorders>
            <w:shd w:val="clear" w:color="auto" w:fill="auto"/>
          </w:tcPr>
          <w:p w14:paraId="18AF4DFC" w14:textId="4A95249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0.007</w:t>
            </w:r>
          </w:p>
        </w:tc>
        <w:tc>
          <w:tcPr>
            <w:tcW w:w="1418" w:type="dxa"/>
            <w:tcBorders>
              <w:top w:val="nil"/>
              <w:left w:val="single" w:sz="4" w:space="0" w:color="auto"/>
              <w:bottom w:val="nil"/>
              <w:right w:val="single" w:sz="4" w:space="0" w:color="auto"/>
            </w:tcBorders>
            <w:shd w:val="clear" w:color="auto" w:fill="auto"/>
          </w:tcPr>
          <w:p w14:paraId="184F763F" w14:textId="54FF50B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0.39</w:t>
            </w:r>
          </w:p>
        </w:tc>
        <w:tc>
          <w:tcPr>
            <w:tcW w:w="3260" w:type="dxa"/>
            <w:tcBorders>
              <w:top w:val="nil"/>
              <w:left w:val="single" w:sz="4" w:space="0" w:color="auto"/>
              <w:bottom w:val="nil"/>
              <w:right w:val="single" w:sz="4" w:space="0" w:color="auto"/>
            </w:tcBorders>
            <w:shd w:val="clear" w:color="auto" w:fill="auto"/>
          </w:tcPr>
          <w:p w14:paraId="0B0051AC" w14:textId="7C50EE28"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1.006 (0.993 to 1.019)</w:t>
            </w:r>
          </w:p>
        </w:tc>
      </w:tr>
      <w:tr w:rsidR="00DA490E" w:rsidRPr="009F7298" w14:paraId="2B1B4884" w14:textId="2649DE7F" w:rsidTr="008159C4">
        <w:trPr>
          <w:cantSplit/>
        </w:trPr>
        <w:tc>
          <w:tcPr>
            <w:tcW w:w="1980" w:type="dxa"/>
            <w:vMerge/>
            <w:tcBorders>
              <w:bottom w:val="single" w:sz="4" w:space="0" w:color="auto"/>
              <w:right w:val="single" w:sz="4" w:space="0" w:color="auto"/>
            </w:tcBorders>
          </w:tcPr>
          <w:p w14:paraId="05364484"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0DEF1C8D" w14:textId="11E18CA2" w:rsidR="00DA490E" w:rsidRPr="009F7298" w:rsidRDefault="00DA490E" w:rsidP="00DA490E">
            <w:pPr>
              <w:rPr>
                <w:rFonts w:ascii="Arial" w:hAnsi="Arial" w:cs="Arial"/>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2927013A" w14:textId="4BD820F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-0.011</w:t>
            </w:r>
          </w:p>
        </w:tc>
        <w:tc>
          <w:tcPr>
            <w:tcW w:w="1418" w:type="dxa"/>
            <w:tcBorders>
              <w:top w:val="nil"/>
              <w:left w:val="single" w:sz="4" w:space="0" w:color="auto"/>
              <w:bottom w:val="single" w:sz="4" w:space="0" w:color="auto"/>
              <w:right w:val="single" w:sz="4" w:space="0" w:color="auto"/>
            </w:tcBorders>
            <w:shd w:val="clear" w:color="auto" w:fill="auto"/>
          </w:tcPr>
          <w:p w14:paraId="5866C3CB" w14:textId="3D75F71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0.006</w:t>
            </w:r>
          </w:p>
        </w:tc>
        <w:tc>
          <w:tcPr>
            <w:tcW w:w="1418" w:type="dxa"/>
            <w:tcBorders>
              <w:top w:val="nil"/>
              <w:left w:val="single" w:sz="4" w:space="0" w:color="auto"/>
              <w:bottom w:val="single" w:sz="4" w:space="0" w:color="auto"/>
              <w:right w:val="single" w:sz="4" w:space="0" w:color="auto"/>
            </w:tcBorders>
            <w:shd w:val="clear" w:color="auto" w:fill="auto"/>
          </w:tcPr>
          <w:p w14:paraId="797225A6" w14:textId="61C7565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0.08</w:t>
            </w:r>
          </w:p>
        </w:tc>
        <w:tc>
          <w:tcPr>
            <w:tcW w:w="3260" w:type="dxa"/>
            <w:tcBorders>
              <w:top w:val="nil"/>
              <w:left w:val="single" w:sz="4" w:space="0" w:color="auto"/>
              <w:bottom w:val="nil"/>
              <w:right w:val="single" w:sz="4" w:space="0" w:color="auto"/>
            </w:tcBorders>
            <w:shd w:val="clear" w:color="auto" w:fill="auto"/>
          </w:tcPr>
          <w:p w14:paraId="7AE96BA6" w14:textId="47CD65A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0.989 (0.977 to 1.001)</w:t>
            </w:r>
          </w:p>
        </w:tc>
      </w:tr>
      <w:tr w:rsidR="00DA490E" w:rsidRPr="009F7298" w14:paraId="73617626" w14:textId="67D3C460" w:rsidTr="008159C4">
        <w:trPr>
          <w:cantSplit/>
        </w:trPr>
        <w:tc>
          <w:tcPr>
            <w:tcW w:w="1980" w:type="dxa"/>
            <w:vMerge w:val="restart"/>
            <w:tcBorders>
              <w:top w:val="single" w:sz="4" w:space="0" w:color="auto"/>
              <w:left w:val="single" w:sz="4" w:space="0" w:color="auto"/>
              <w:right w:val="single" w:sz="4" w:space="0" w:color="auto"/>
            </w:tcBorders>
          </w:tcPr>
          <w:p w14:paraId="2648743D" w14:textId="077DF199" w:rsidR="00DA490E" w:rsidRPr="009F7298" w:rsidRDefault="00DA490E" w:rsidP="00DA490E">
            <w:pPr>
              <w:rPr>
                <w:rFonts w:ascii="Arial" w:hAnsi="Arial" w:cs="Arial"/>
                <w:sz w:val="20"/>
                <w:szCs w:val="20"/>
              </w:rPr>
            </w:pPr>
            <w:r w:rsidRPr="009F7298">
              <w:rPr>
                <w:rFonts w:ascii="Arial" w:hAnsi="Arial" w:cs="Arial"/>
                <w:sz w:val="20"/>
                <w:szCs w:val="20"/>
              </w:rPr>
              <w:t>Headache</w:t>
            </w:r>
          </w:p>
        </w:tc>
        <w:tc>
          <w:tcPr>
            <w:tcW w:w="4394" w:type="dxa"/>
            <w:tcBorders>
              <w:top w:val="single" w:sz="4" w:space="0" w:color="auto"/>
              <w:left w:val="single" w:sz="4" w:space="0" w:color="auto"/>
              <w:bottom w:val="nil"/>
              <w:right w:val="single" w:sz="4" w:space="0" w:color="auto"/>
            </w:tcBorders>
          </w:tcPr>
          <w:p w14:paraId="44A01F74" w14:textId="77F19C5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4DE37012" w14:textId="10D9D92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-0.004</w:t>
            </w:r>
          </w:p>
        </w:tc>
        <w:tc>
          <w:tcPr>
            <w:tcW w:w="1418" w:type="dxa"/>
            <w:tcBorders>
              <w:top w:val="single" w:sz="4" w:space="0" w:color="auto"/>
              <w:left w:val="single" w:sz="4" w:space="0" w:color="auto"/>
              <w:bottom w:val="nil"/>
              <w:right w:val="single" w:sz="4" w:space="0" w:color="auto"/>
            </w:tcBorders>
            <w:shd w:val="clear" w:color="auto" w:fill="auto"/>
          </w:tcPr>
          <w:p w14:paraId="294F2E98" w14:textId="106CE86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5DBB3EB4" w14:textId="67ED0CA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0.4</w:t>
            </w:r>
            <w:r>
              <w:rPr>
                <w:rFonts w:ascii="Arial" w:hAnsi="Arial" w:cs="Arial"/>
                <w:color w:val="000000"/>
                <w:sz w:val="20"/>
                <w:szCs w:val="20"/>
              </w:rPr>
              <w:t>6</w:t>
            </w:r>
          </w:p>
        </w:tc>
        <w:tc>
          <w:tcPr>
            <w:tcW w:w="3260" w:type="dxa"/>
            <w:tcBorders>
              <w:top w:val="single" w:sz="4" w:space="0" w:color="auto"/>
              <w:left w:val="single" w:sz="4" w:space="0" w:color="auto"/>
              <w:bottom w:val="nil"/>
              <w:right w:val="single" w:sz="4" w:space="0" w:color="auto"/>
            </w:tcBorders>
            <w:shd w:val="clear" w:color="auto" w:fill="auto"/>
          </w:tcPr>
          <w:p w14:paraId="4221877E" w14:textId="2DC25C1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0.996 (0.987 to 1.006)</w:t>
            </w:r>
          </w:p>
        </w:tc>
      </w:tr>
      <w:tr w:rsidR="00DA490E" w:rsidRPr="009F7298" w14:paraId="48959F9D" w14:textId="1B57C6D7" w:rsidTr="008159C4">
        <w:trPr>
          <w:cantSplit/>
        </w:trPr>
        <w:tc>
          <w:tcPr>
            <w:tcW w:w="1980" w:type="dxa"/>
            <w:vMerge/>
            <w:tcBorders>
              <w:left w:val="single" w:sz="4" w:space="0" w:color="auto"/>
              <w:right w:val="single" w:sz="4" w:space="0" w:color="auto"/>
            </w:tcBorders>
          </w:tcPr>
          <w:p w14:paraId="01177A93"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7CC61BB6" w14:textId="78A92768"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57220BCE" w14:textId="1CC6C14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-0.089</w:t>
            </w:r>
          </w:p>
        </w:tc>
        <w:tc>
          <w:tcPr>
            <w:tcW w:w="1418" w:type="dxa"/>
            <w:tcBorders>
              <w:top w:val="nil"/>
              <w:left w:val="single" w:sz="4" w:space="0" w:color="auto"/>
              <w:bottom w:val="nil"/>
              <w:right w:val="single" w:sz="4" w:space="0" w:color="auto"/>
            </w:tcBorders>
            <w:shd w:val="clear" w:color="auto" w:fill="auto"/>
          </w:tcPr>
          <w:p w14:paraId="502BB86C" w14:textId="0FF2B63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0.062</w:t>
            </w:r>
          </w:p>
        </w:tc>
        <w:tc>
          <w:tcPr>
            <w:tcW w:w="1418" w:type="dxa"/>
            <w:tcBorders>
              <w:top w:val="nil"/>
              <w:left w:val="single" w:sz="4" w:space="0" w:color="auto"/>
              <w:bottom w:val="nil"/>
              <w:right w:val="single" w:sz="4" w:space="0" w:color="auto"/>
            </w:tcBorders>
            <w:shd w:val="clear" w:color="auto" w:fill="auto"/>
          </w:tcPr>
          <w:p w14:paraId="384EF83A" w14:textId="792936E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w:t>
            </w:r>
            <w:r>
              <w:rPr>
                <w:rFonts w:ascii="Arial" w:hAnsi="Arial" w:cs="Arial"/>
                <w:color w:val="000000"/>
                <w:sz w:val="20"/>
                <w:szCs w:val="20"/>
              </w:rPr>
              <w:t>5</w:t>
            </w:r>
          </w:p>
        </w:tc>
        <w:tc>
          <w:tcPr>
            <w:tcW w:w="3260" w:type="dxa"/>
            <w:tcBorders>
              <w:top w:val="nil"/>
              <w:left w:val="single" w:sz="4" w:space="0" w:color="auto"/>
              <w:bottom w:val="nil"/>
              <w:right w:val="single" w:sz="4" w:space="0" w:color="auto"/>
            </w:tcBorders>
            <w:shd w:val="clear" w:color="auto" w:fill="auto"/>
          </w:tcPr>
          <w:p w14:paraId="1173E652" w14:textId="14549C3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0.914 (0.810 to 1.033)</w:t>
            </w:r>
          </w:p>
        </w:tc>
      </w:tr>
      <w:tr w:rsidR="00DA490E" w:rsidRPr="009F7298" w14:paraId="63F6DFCE" w14:textId="2657A4D1" w:rsidTr="008159C4">
        <w:trPr>
          <w:cantSplit/>
        </w:trPr>
        <w:tc>
          <w:tcPr>
            <w:tcW w:w="1980" w:type="dxa"/>
            <w:vMerge/>
            <w:tcBorders>
              <w:left w:val="single" w:sz="4" w:space="0" w:color="auto"/>
              <w:right w:val="single" w:sz="4" w:space="0" w:color="auto"/>
            </w:tcBorders>
          </w:tcPr>
          <w:p w14:paraId="7E493A33"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5A4AB8E7" w14:textId="0C59BE5D"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7FA451DA" w14:textId="31A22C3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-0.094</w:t>
            </w:r>
          </w:p>
        </w:tc>
        <w:tc>
          <w:tcPr>
            <w:tcW w:w="1418" w:type="dxa"/>
            <w:tcBorders>
              <w:top w:val="nil"/>
              <w:left w:val="single" w:sz="4" w:space="0" w:color="auto"/>
              <w:bottom w:val="nil"/>
              <w:right w:val="single" w:sz="4" w:space="0" w:color="auto"/>
            </w:tcBorders>
            <w:shd w:val="clear" w:color="auto" w:fill="auto"/>
          </w:tcPr>
          <w:p w14:paraId="5DE51387" w14:textId="3587A06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0.053</w:t>
            </w:r>
          </w:p>
        </w:tc>
        <w:tc>
          <w:tcPr>
            <w:tcW w:w="1418" w:type="dxa"/>
            <w:tcBorders>
              <w:top w:val="nil"/>
              <w:left w:val="single" w:sz="4" w:space="0" w:color="auto"/>
              <w:bottom w:val="nil"/>
              <w:right w:val="single" w:sz="4" w:space="0" w:color="auto"/>
            </w:tcBorders>
            <w:shd w:val="clear" w:color="auto" w:fill="auto"/>
          </w:tcPr>
          <w:p w14:paraId="382AFB49" w14:textId="3B7EBD8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w:t>
            </w:r>
            <w:r>
              <w:rPr>
                <w:rFonts w:ascii="Arial" w:hAnsi="Arial" w:cs="Arial"/>
                <w:color w:val="000000"/>
                <w:sz w:val="20"/>
                <w:szCs w:val="20"/>
              </w:rPr>
              <w:t>8</w:t>
            </w:r>
          </w:p>
        </w:tc>
        <w:tc>
          <w:tcPr>
            <w:tcW w:w="3260" w:type="dxa"/>
            <w:tcBorders>
              <w:top w:val="nil"/>
              <w:left w:val="single" w:sz="4" w:space="0" w:color="auto"/>
              <w:bottom w:val="nil"/>
              <w:right w:val="single" w:sz="4" w:space="0" w:color="auto"/>
            </w:tcBorders>
            <w:shd w:val="clear" w:color="auto" w:fill="auto"/>
          </w:tcPr>
          <w:p w14:paraId="0B5AB547" w14:textId="0CF93E4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0.910 (0.819 to 1.010)</w:t>
            </w:r>
          </w:p>
        </w:tc>
      </w:tr>
      <w:tr w:rsidR="00DA490E" w:rsidRPr="009F7298" w14:paraId="2DEE6076" w14:textId="31E925FB" w:rsidTr="008159C4">
        <w:trPr>
          <w:cantSplit/>
        </w:trPr>
        <w:tc>
          <w:tcPr>
            <w:tcW w:w="1980" w:type="dxa"/>
            <w:vMerge/>
            <w:tcBorders>
              <w:left w:val="single" w:sz="4" w:space="0" w:color="auto"/>
              <w:right w:val="single" w:sz="4" w:space="0" w:color="auto"/>
            </w:tcBorders>
          </w:tcPr>
          <w:p w14:paraId="03B42D90"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244AF2D" w14:textId="57D2DABA"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10011E3A" w14:textId="163321A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0.010</w:t>
            </w:r>
          </w:p>
        </w:tc>
        <w:tc>
          <w:tcPr>
            <w:tcW w:w="1418" w:type="dxa"/>
            <w:tcBorders>
              <w:top w:val="nil"/>
              <w:left w:val="single" w:sz="4" w:space="0" w:color="auto"/>
              <w:bottom w:val="nil"/>
              <w:right w:val="single" w:sz="4" w:space="0" w:color="auto"/>
            </w:tcBorders>
            <w:shd w:val="clear" w:color="auto" w:fill="auto"/>
          </w:tcPr>
          <w:p w14:paraId="15F1587C" w14:textId="429E6B1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nil"/>
              <w:right w:val="single" w:sz="4" w:space="0" w:color="auto"/>
            </w:tcBorders>
            <w:shd w:val="clear" w:color="auto" w:fill="auto"/>
          </w:tcPr>
          <w:p w14:paraId="66DC5679" w14:textId="083A404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0.21</w:t>
            </w:r>
          </w:p>
        </w:tc>
        <w:tc>
          <w:tcPr>
            <w:tcW w:w="3260" w:type="dxa"/>
            <w:tcBorders>
              <w:top w:val="nil"/>
              <w:left w:val="single" w:sz="4" w:space="0" w:color="auto"/>
              <w:bottom w:val="nil"/>
              <w:right w:val="single" w:sz="4" w:space="0" w:color="auto"/>
            </w:tcBorders>
            <w:shd w:val="clear" w:color="auto" w:fill="auto"/>
          </w:tcPr>
          <w:p w14:paraId="5862E912" w14:textId="50D7C76B"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1.011 (0.994 to 1.027)</w:t>
            </w:r>
          </w:p>
        </w:tc>
      </w:tr>
      <w:tr w:rsidR="00DA490E" w:rsidRPr="009F7298" w14:paraId="024DE371" w14:textId="65943E0A" w:rsidTr="008159C4">
        <w:trPr>
          <w:cantSplit/>
        </w:trPr>
        <w:tc>
          <w:tcPr>
            <w:tcW w:w="1980" w:type="dxa"/>
            <w:vMerge/>
            <w:tcBorders>
              <w:left w:val="single" w:sz="4" w:space="0" w:color="auto"/>
              <w:bottom w:val="single" w:sz="4" w:space="0" w:color="auto"/>
              <w:right w:val="single" w:sz="4" w:space="0" w:color="auto"/>
            </w:tcBorders>
          </w:tcPr>
          <w:p w14:paraId="63DBBCDE"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7FE96B75" w14:textId="48EE578D"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38CC6D67" w14:textId="7615D2E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-0.020</w:t>
            </w:r>
          </w:p>
        </w:tc>
        <w:tc>
          <w:tcPr>
            <w:tcW w:w="1418" w:type="dxa"/>
            <w:tcBorders>
              <w:top w:val="nil"/>
              <w:left w:val="single" w:sz="4" w:space="0" w:color="auto"/>
              <w:bottom w:val="single" w:sz="4" w:space="0" w:color="auto"/>
              <w:right w:val="single" w:sz="4" w:space="0" w:color="auto"/>
            </w:tcBorders>
            <w:shd w:val="clear" w:color="auto" w:fill="auto"/>
          </w:tcPr>
          <w:p w14:paraId="158DD2AD" w14:textId="3E48B98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7CD7EA8B" w14:textId="3995FC3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w:t>
            </w:r>
            <w:r>
              <w:rPr>
                <w:rFonts w:ascii="Arial" w:hAnsi="Arial" w:cs="Arial"/>
                <w:color w:val="000000"/>
                <w:sz w:val="20"/>
                <w:szCs w:val="20"/>
              </w:rPr>
              <w:t>2</w:t>
            </w:r>
          </w:p>
        </w:tc>
        <w:tc>
          <w:tcPr>
            <w:tcW w:w="3260" w:type="dxa"/>
            <w:tcBorders>
              <w:top w:val="nil"/>
              <w:left w:val="single" w:sz="4" w:space="0" w:color="auto"/>
              <w:bottom w:val="single" w:sz="4" w:space="0" w:color="auto"/>
              <w:right w:val="single" w:sz="4" w:space="0" w:color="auto"/>
            </w:tcBorders>
            <w:shd w:val="clear" w:color="auto" w:fill="auto"/>
          </w:tcPr>
          <w:p w14:paraId="031CF20F" w14:textId="010A3D99"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0.980 (0.964 to 0.996)</w:t>
            </w:r>
          </w:p>
        </w:tc>
      </w:tr>
      <w:tr w:rsidR="00DA490E" w:rsidRPr="009F7298" w14:paraId="18C2F7C7" w14:textId="087ED68F" w:rsidTr="008159C4">
        <w:trPr>
          <w:cantSplit/>
        </w:trPr>
        <w:tc>
          <w:tcPr>
            <w:tcW w:w="1980" w:type="dxa"/>
            <w:vMerge w:val="restart"/>
            <w:tcBorders>
              <w:top w:val="single" w:sz="4" w:space="0" w:color="auto"/>
              <w:left w:val="single" w:sz="4" w:space="0" w:color="auto"/>
              <w:right w:val="single" w:sz="4" w:space="0" w:color="auto"/>
            </w:tcBorders>
          </w:tcPr>
          <w:p w14:paraId="4B07567F" w14:textId="5D239BF7" w:rsidR="00DA490E" w:rsidRPr="009F7298" w:rsidRDefault="00DA490E" w:rsidP="00DA490E">
            <w:pPr>
              <w:rPr>
                <w:rFonts w:ascii="Arial" w:hAnsi="Arial" w:cs="Arial"/>
                <w:sz w:val="20"/>
                <w:szCs w:val="20"/>
              </w:rPr>
            </w:pPr>
            <w:r w:rsidRPr="009F7298">
              <w:rPr>
                <w:rFonts w:ascii="Arial" w:hAnsi="Arial" w:cs="Arial"/>
                <w:sz w:val="20"/>
                <w:szCs w:val="20"/>
              </w:rPr>
              <w:t>Loss of smell</w:t>
            </w:r>
          </w:p>
        </w:tc>
        <w:tc>
          <w:tcPr>
            <w:tcW w:w="4394" w:type="dxa"/>
            <w:tcBorders>
              <w:top w:val="single" w:sz="4" w:space="0" w:color="auto"/>
              <w:left w:val="single" w:sz="4" w:space="0" w:color="auto"/>
              <w:bottom w:val="nil"/>
              <w:right w:val="single" w:sz="4" w:space="0" w:color="auto"/>
            </w:tcBorders>
          </w:tcPr>
          <w:p w14:paraId="738E1D5A" w14:textId="2379DBD3"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2E08F005" w14:textId="6B80481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0.002</w:t>
            </w:r>
          </w:p>
        </w:tc>
        <w:tc>
          <w:tcPr>
            <w:tcW w:w="1418" w:type="dxa"/>
            <w:tcBorders>
              <w:top w:val="single" w:sz="4" w:space="0" w:color="auto"/>
              <w:left w:val="single" w:sz="4" w:space="0" w:color="auto"/>
              <w:bottom w:val="nil"/>
              <w:right w:val="single" w:sz="4" w:space="0" w:color="auto"/>
            </w:tcBorders>
            <w:shd w:val="clear" w:color="auto" w:fill="auto"/>
          </w:tcPr>
          <w:p w14:paraId="27ECC011" w14:textId="335A87F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40911442" w14:textId="3A9660E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0.7</w:t>
            </w:r>
            <w:r>
              <w:rPr>
                <w:rFonts w:ascii="Arial" w:hAnsi="Arial" w:cs="Arial"/>
                <w:color w:val="000000"/>
                <w:sz w:val="20"/>
                <w:szCs w:val="20"/>
              </w:rPr>
              <w:t>3</w:t>
            </w:r>
          </w:p>
        </w:tc>
        <w:tc>
          <w:tcPr>
            <w:tcW w:w="3260" w:type="dxa"/>
            <w:tcBorders>
              <w:top w:val="nil"/>
              <w:left w:val="single" w:sz="4" w:space="0" w:color="auto"/>
              <w:bottom w:val="nil"/>
              <w:right w:val="single" w:sz="4" w:space="0" w:color="auto"/>
            </w:tcBorders>
            <w:shd w:val="clear" w:color="auto" w:fill="auto"/>
          </w:tcPr>
          <w:p w14:paraId="04F9ECC5" w14:textId="00E9D560"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1.002 (0.993 to 1.011)</w:t>
            </w:r>
          </w:p>
        </w:tc>
      </w:tr>
      <w:tr w:rsidR="00DA490E" w:rsidRPr="009F7298" w14:paraId="6026D2E3" w14:textId="02FCEA3F" w:rsidTr="008159C4">
        <w:trPr>
          <w:cantSplit/>
        </w:trPr>
        <w:tc>
          <w:tcPr>
            <w:tcW w:w="1980" w:type="dxa"/>
            <w:vMerge/>
            <w:tcBorders>
              <w:left w:val="single" w:sz="4" w:space="0" w:color="auto"/>
              <w:right w:val="single" w:sz="4" w:space="0" w:color="auto"/>
            </w:tcBorders>
          </w:tcPr>
          <w:p w14:paraId="759D44BD"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2D62EF43" w14:textId="344017BA"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4781A6B2" w14:textId="5390C52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-0.134</w:t>
            </w:r>
          </w:p>
        </w:tc>
        <w:tc>
          <w:tcPr>
            <w:tcW w:w="1418" w:type="dxa"/>
            <w:tcBorders>
              <w:top w:val="nil"/>
              <w:left w:val="single" w:sz="4" w:space="0" w:color="auto"/>
              <w:bottom w:val="nil"/>
              <w:right w:val="single" w:sz="4" w:space="0" w:color="auto"/>
            </w:tcBorders>
            <w:shd w:val="clear" w:color="auto" w:fill="auto"/>
          </w:tcPr>
          <w:p w14:paraId="53E4CDD5" w14:textId="73E7AFF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0.055</w:t>
            </w:r>
          </w:p>
        </w:tc>
        <w:tc>
          <w:tcPr>
            <w:tcW w:w="1418" w:type="dxa"/>
            <w:tcBorders>
              <w:top w:val="nil"/>
              <w:left w:val="single" w:sz="4" w:space="0" w:color="auto"/>
              <w:bottom w:val="nil"/>
              <w:right w:val="single" w:sz="4" w:space="0" w:color="auto"/>
            </w:tcBorders>
            <w:shd w:val="clear" w:color="auto" w:fill="auto"/>
          </w:tcPr>
          <w:p w14:paraId="0BB9560C" w14:textId="31455AF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w:t>
            </w:r>
            <w:r>
              <w:rPr>
                <w:rFonts w:ascii="Arial" w:hAnsi="Arial" w:cs="Arial"/>
                <w:color w:val="000000"/>
                <w:sz w:val="20"/>
                <w:szCs w:val="20"/>
              </w:rPr>
              <w:t>2</w:t>
            </w:r>
          </w:p>
        </w:tc>
        <w:tc>
          <w:tcPr>
            <w:tcW w:w="3260" w:type="dxa"/>
            <w:tcBorders>
              <w:top w:val="nil"/>
              <w:left w:val="single" w:sz="4" w:space="0" w:color="auto"/>
              <w:bottom w:val="nil"/>
              <w:right w:val="single" w:sz="4" w:space="0" w:color="auto"/>
            </w:tcBorders>
            <w:shd w:val="clear" w:color="auto" w:fill="auto"/>
          </w:tcPr>
          <w:p w14:paraId="3BB32F4F" w14:textId="25AB7F99"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0.875 (0.785 to 0.975)</w:t>
            </w:r>
          </w:p>
        </w:tc>
      </w:tr>
      <w:tr w:rsidR="00DA490E" w:rsidRPr="009F7298" w14:paraId="0B4E4770" w14:textId="642AB405" w:rsidTr="008159C4">
        <w:trPr>
          <w:cantSplit/>
        </w:trPr>
        <w:tc>
          <w:tcPr>
            <w:tcW w:w="1980" w:type="dxa"/>
            <w:vMerge/>
            <w:tcBorders>
              <w:left w:val="single" w:sz="4" w:space="0" w:color="auto"/>
              <w:right w:val="single" w:sz="4" w:space="0" w:color="auto"/>
            </w:tcBorders>
          </w:tcPr>
          <w:p w14:paraId="4BCE5D8C"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46E7995A" w14:textId="19DB0EDE"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3DF2F533" w14:textId="318015F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-0.091</w:t>
            </w:r>
          </w:p>
        </w:tc>
        <w:tc>
          <w:tcPr>
            <w:tcW w:w="1418" w:type="dxa"/>
            <w:tcBorders>
              <w:top w:val="nil"/>
              <w:left w:val="single" w:sz="4" w:space="0" w:color="auto"/>
              <w:bottom w:val="nil"/>
              <w:right w:val="single" w:sz="4" w:space="0" w:color="auto"/>
            </w:tcBorders>
            <w:shd w:val="clear" w:color="auto" w:fill="auto"/>
          </w:tcPr>
          <w:p w14:paraId="2CB587C3" w14:textId="19D76CD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0.049</w:t>
            </w:r>
          </w:p>
        </w:tc>
        <w:tc>
          <w:tcPr>
            <w:tcW w:w="1418" w:type="dxa"/>
            <w:tcBorders>
              <w:top w:val="nil"/>
              <w:left w:val="single" w:sz="4" w:space="0" w:color="auto"/>
              <w:bottom w:val="nil"/>
              <w:right w:val="single" w:sz="4" w:space="0" w:color="auto"/>
            </w:tcBorders>
            <w:shd w:val="clear" w:color="auto" w:fill="auto"/>
          </w:tcPr>
          <w:p w14:paraId="4B25FC56" w14:textId="4CC02D9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w:t>
            </w:r>
          </w:p>
        </w:tc>
        <w:tc>
          <w:tcPr>
            <w:tcW w:w="3260" w:type="dxa"/>
            <w:tcBorders>
              <w:top w:val="nil"/>
              <w:left w:val="single" w:sz="4" w:space="0" w:color="auto"/>
              <w:bottom w:val="nil"/>
              <w:right w:val="single" w:sz="4" w:space="0" w:color="auto"/>
            </w:tcBorders>
            <w:shd w:val="clear" w:color="auto" w:fill="auto"/>
          </w:tcPr>
          <w:p w14:paraId="55490C91" w14:textId="3F4AC6A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0.913 (0.829 to 1.005)</w:t>
            </w:r>
          </w:p>
        </w:tc>
      </w:tr>
      <w:tr w:rsidR="00DA490E" w:rsidRPr="009F7298" w14:paraId="67220510" w14:textId="6E73EDF7" w:rsidTr="008159C4">
        <w:trPr>
          <w:cantSplit/>
        </w:trPr>
        <w:tc>
          <w:tcPr>
            <w:tcW w:w="1980" w:type="dxa"/>
            <w:vMerge/>
            <w:tcBorders>
              <w:left w:val="single" w:sz="4" w:space="0" w:color="auto"/>
              <w:right w:val="single" w:sz="4" w:space="0" w:color="auto"/>
            </w:tcBorders>
          </w:tcPr>
          <w:p w14:paraId="5E868BD4"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6AAF2AF7" w14:textId="46292FD9"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5D103599" w14:textId="6A36AF6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nil"/>
              <w:right w:val="single" w:sz="4" w:space="0" w:color="auto"/>
            </w:tcBorders>
            <w:shd w:val="clear" w:color="auto" w:fill="auto"/>
          </w:tcPr>
          <w:p w14:paraId="51E50FB0" w14:textId="4EF4846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nil"/>
              <w:right w:val="single" w:sz="4" w:space="0" w:color="auto"/>
            </w:tcBorders>
            <w:shd w:val="clear" w:color="auto" w:fill="auto"/>
          </w:tcPr>
          <w:p w14:paraId="5B97BC5C" w14:textId="03A1F4F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0.22</w:t>
            </w:r>
          </w:p>
        </w:tc>
        <w:tc>
          <w:tcPr>
            <w:tcW w:w="3260" w:type="dxa"/>
            <w:tcBorders>
              <w:top w:val="nil"/>
              <w:left w:val="single" w:sz="4" w:space="0" w:color="auto"/>
              <w:bottom w:val="nil"/>
              <w:right w:val="single" w:sz="4" w:space="0" w:color="auto"/>
            </w:tcBorders>
            <w:shd w:val="clear" w:color="auto" w:fill="auto"/>
          </w:tcPr>
          <w:p w14:paraId="707D0E05" w14:textId="32B359A8"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1.009 (0.994 to 1.025)</w:t>
            </w:r>
          </w:p>
        </w:tc>
      </w:tr>
      <w:tr w:rsidR="00DA490E" w:rsidRPr="009F7298" w14:paraId="651830DE" w14:textId="088FC83C" w:rsidTr="008159C4">
        <w:trPr>
          <w:cantSplit/>
        </w:trPr>
        <w:tc>
          <w:tcPr>
            <w:tcW w:w="1980" w:type="dxa"/>
            <w:vMerge/>
            <w:tcBorders>
              <w:left w:val="single" w:sz="4" w:space="0" w:color="auto"/>
              <w:bottom w:val="single" w:sz="4" w:space="0" w:color="auto"/>
              <w:right w:val="single" w:sz="4" w:space="0" w:color="auto"/>
            </w:tcBorders>
          </w:tcPr>
          <w:p w14:paraId="6AF50279"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546CDF4E" w14:textId="45C1239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6FBF9D35" w14:textId="1D5F695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-0.016</w:t>
            </w:r>
          </w:p>
        </w:tc>
        <w:tc>
          <w:tcPr>
            <w:tcW w:w="1418" w:type="dxa"/>
            <w:tcBorders>
              <w:top w:val="nil"/>
              <w:left w:val="single" w:sz="4" w:space="0" w:color="auto"/>
              <w:bottom w:val="single" w:sz="4" w:space="0" w:color="auto"/>
              <w:right w:val="single" w:sz="4" w:space="0" w:color="auto"/>
            </w:tcBorders>
            <w:shd w:val="clear" w:color="auto" w:fill="auto"/>
          </w:tcPr>
          <w:p w14:paraId="24FEED59" w14:textId="70591FE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62E422CE" w14:textId="773F6BE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w:t>
            </w:r>
          </w:p>
        </w:tc>
        <w:tc>
          <w:tcPr>
            <w:tcW w:w="3260" w:type="dxa"/>
            <w:tcBorders>
              <w:top w:val="nil"/>
              <w:left w:val="single" w:sz="4" w:space="0" w:color="auto"/>
              <w:bottom w:val="nil"/>
              <w:right w:val="single" w:sz="4" w:space="0" w:color="auto"/>
            </w:tcBorders>
            <w:shd w:val="clear" w:color="auto" w:fill="auto"/>
          </w:tcPr>
          <w:p w14:paraId="0F01675D" w14:textId="25835C8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0.984 (0.969 to 0.999)</w:t>
            </w:r>
          </w:p>
        </w:tc>
      </w:tr>
      <w:tr w:rsidR="00DA490E" w:rsidRPr="009F7298" w14:paraId="028FA06C" w14:textId="43E70BCA" w:rsidTr="008159C4">
        <w:trPr>
          <w:cantSplit/>
        </w:trPr>
        <w:tc>
          <w:tcPr>
            <w:tcW w:w="1980" w:type="dxa"/>
            <w:vMerge w:val="restart"/>
            <w:tcBorders>
              <w:top w:val="single" w:sz="4" w:space="0" w:color="auto"/>
              <w:left w:val="single" w:sz="4" w:space="0" w:color="auto"/>
              <w:right w:val="single" w:sz="4" w:space="0" w:color="auto"/>
            </w:tcBorders>
          </w:tcPr>
          <w:p w14:paraId="6BE4E962" w14:textId="31566A70" w:rsidR="00DA490E" w:rsidRPr="009F7298" w:rsidRDefault="00DA490E" w:rsidP="00DA490E">
            <w:pPr>
              <w:rPr>
                <w:rFonts w:ascii="Arial" w:hAnsi="Arial" w:cs="Arial"/>
                <w:sz w:val="20"/>
                <w:szCs w:val="20"/>
              </w:rPr>
            </w:pPr>
            <w:r w:rsidRPr="009F7298">
              <w:rPr>
                <w:rFonts w:ascii="Arial" w:hAnsi="Arial" w:cs="Arial"/>
                <w:sz w:val="20"/>
                <w:szCs w:val="20"/>
              </w:rPr>
              <w:t>Loss of taste</w:t>
            </w:r>
          </w:p>
        </w:tc>
        <w:tc>
          <w:tcPr>
            <w:tcW w:w="4394" w:type="dxa"/>
            <w:tcBorders>
              <w:top w:val="single" w:sz="4" w:space="0" w:color="auto"/>
              <w:left w:val="single" w:sz="4" w:space="0" w:color="auto"/>
              <w:bottom w:val="nil"/>
              <w:right w:val="single" w:sz="4" w:space="0" w:color="auto"/>
            </w:tcBorders>
          </w:tcPr>
          <w:p w14:paraId="47DA509C" w14:textId="48E69664"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1D533BD4" w14:textId="221DD03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1D2AEE9D" w14:textId="6CCA652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1310B22A" w14:textId="31D728B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0.3</w:t>
            </w:r>
            <w:r>
              <w:rPr>
                <w:rFonts w:ascii="Arial" w:hAnsi="Arial" w:cs="Arial"/>
                <w:color w:val="000000"/>
                <w:sz w:val="20"/>
                <w:szCs w:val="20"/>
              </w:rPr>
              <w:t>2</w:t>
            </w:r>
          </w:p>
        </w:tc>
        <w:tc>
          <w:tcPr>
            <w:tcW w:w="3260" w:type="dxa"/>
            <w:tcBorders>
              <w:top w:val="single" w:sz="4" w:space="0" w:color="auto"/>
              <w:left w:val="single" w:sz="4" w:space="0" w:color="auto"/>
              <w:bottom w:val="nil"/>
              <w:right w:val="single" w:sz="4" w:space="0" w:color="auto"/>
            </w:tcBorders>
            <w:shd w:val="clear" w:color="auto" w:fill="auto"/>
          </w:tcPr>
          <w:p w14:paraId="11BC1648" w14:textId="3B822A85"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0.995 (0.985 to 1.005)</w:t>
            </w:r>
          </w:p>
        </w:tc>
      </w:tr>
      <w:tr w:rsidR="00DA490E" w:rsidRPr="009F7298" w14:paraId="2FCD0A6F" w14:textId="77AF9016" w:rsidTr="008159C4">
        <w:trPr>
          <w:cantSplit/>
        </w:trPr>
        <w:tc>
          <w:tcPr>
            <w:tcW w:w="1980" w:type="dxa"/>
            <w:vMerge/>
            <w:tcBorders>
              <w:left w:val="single" w:sz="4" w:space="0" w:color="auto"/>
              <w:right w:val="single" w:sz="4" w:space="0" w:color="auto"/>
            </w:tcBorders>
          </w:tcPr>
          <w:p w14:paraId="35241FB6"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45E154A6" w14:textId="4EB1C56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70793261" w14:textId="79CC9C8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-0.097</w:t>
            </w:r>
          </w:p>
        </w:tc>
        <w:tc>
          <w:tcPr>
            <w:tcW w:w="1418" w:type="dxa"/>
            <w:tcBorders>
              <w:top w:val="nil"/>
              <w:left w:val="single" w:sz="4" w:space="0" w:color="auto"/>
              <w:bottom w:val="nil"/>
              <w:right w:val="single" w:sz="4" w:space="0" w:color="auto"/>
            </w:tcBorders>
            <w:shd w:val="clear" w:color="auto" w:fill="auto"/>
          </w:tcPr>
          <w:p w14:paraId="748E976A" w14:textId="399E22F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0.063</w:t>
            </w:r>
          </w:p>
        </w:tc>
        <w:tc>
          <w:tcPr>
            <w:tcW w:w="1418" w:type="dxa"/>
            <w:tcBorders>
              <w:top w:val="nil"/>
              <w:left w:val="single" w:sz="4" w:space="0" w:color="auto"/>
              <w:bottom w:val="nil"/>
              <w:right w:val="single" w:sz="4" w:space="0" w:color="auto"/>
            </w:tcBorders>
            <w:shd w:val="clear" w:color="auto" w:fill="auto"/>
          </w:tcPr>
          <w:p w14:paraId="1D53B82B" w14:textId="275B3A3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w:t>
            </w:r>
            <w:r>
              <w:rPr>
                <w:rFonts w:ascii="Arial" w:hAnsi="Arial" w:cs="Arial"/>
                <w:color w:val="000000"/>
                <w:sz w:val="20"/>
                <w:szCs w:val="20"/>
              </w:rPr>
              <w:t>3</w:t>
            </w:r>
          </w:p>
        </w:tc>
        <w:tc>
          <w:tcPr>
            <w:tcW w:w="3260" w:type="dxa"/>
            <w:tcBorders>
              <w:top w:val="nil"/>
              <w:left w:val="single" w:sz="4" w:space="0" w:color="auto"/>
              <w:bottom w:val="nil"/>
              <w:right w:val="single" w:sz="4" w:space="0" w:color="auto"/>
            </w:tcBorders>
            <w:shd w:val="clear" w:color="auto" w:fill="auto"/>
          </w:tcPr>
          <w:p w14:paraId="25378438" w14:textId="0BA60AF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0.908 (0.802 to 1.027)</w:t>
            </w:r>
          </w:p>
        </w:tc>
      </w:tr>
      <w:tr w:rsidR="00DA490E" w:rsidRPr="009F7298" w14:paraId="4D9B5D8A" w14:textId="5DD8254B" w:rsidTr="008159C4">
        <w:trPr>
          <w:cantSplit/>
        </w:trPr>
        <w:tc>
          <w:tcPr>
            <w:tcW w:w="1980" w:type="dxa"/>
            <w:vMerge/>
            <w:tcBorders>
              <w:left w:val="single" w:sz="4" w:space="0" w:color="auto"/>
              <w:right w:val="single" w:sz="4" w:space="0" w:color="auto"/>
            </w:tcBorders>
          </w:tcPr>
          <w:p w14:paraId="62E98B0D"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4884DA9" w14:textId="14EF88C5"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6C18215C" w14:textId="3AC14B3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-0.094</w:t>
            </w:r>
          </w:p>
        </w:tc>
        <w:tc>
          <w:tcPr>
            <w:tcW w:w="1418" w:type="dxa"/>
            <w:tcBorders>
              <w:top w:val="nil"/>
              <w:left w:val="single" w:sz="4" w:space="0" w:color="auto"/>
              <w:bottom w:val="nil"/>
              <w:right w:val="single" w:sz="4" w:space="0" w:color="auto"/>
            </w:tcBorders>
            <w:shd w:val="clear" w:color="auto" w:fill="auto"/>
          </w:tcPr>
          <w:p w14:paraId="74C4C5DF" w14:textId="246EA97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0.052</w:t>
            </w:r>
          </w:p>
        </w:tc>
        <w:tc>
          <w:tcPr>
            <w:tcW w:w="1418" w:type="dxa"/>
            <w:tcBorders>
              <w:top w:val="nil"/>
              <w:left w:val="single" w:sz="4" w:space="0" w:color="auto"/>
              <w:bottom w:val="nil"/>
              <w:right w:val="single" w:sz="4" w:space="0" w:color="auto"/>
            </w:tcBorders>
            <w:shd w:val="clear" w:color="auto" w:fill="auto"/>
          </w:tcPr>
          <w:p w14:paraId="3BE7FB2A" w14:textId="71D5E88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0.07</w:t>
            </w:r>
          </w:p>
        </w:tc>
        <w:tc>
          <w:tcPr>
            <w:tcW w:w="3260" w:type="dxa"/>
            <w:tcBorders>
              <w:top w:val="nil"/>
              <w:left w:val="single" w:sz="4" w:space="0" w:color="auto"/>
              <w:bottom w:val="nil"/>
              <w:right w:val="single" w:sz="4" w:space="0" w:color="auto"/>
            </w:tcBorders>
            <w:shd w:val="clear" w:color="auto" w:fill="auto"/>
          </w:tcPr>
          <w:p w14:paraId="481B9CFD" w14:textId="7C0010C7"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0.910 (0.821 to 1.008)</w:t>
            </w:r>
          </w:p>
        </w:tc>
      </w:tr>
      <w:tr w:rsidR="00DA490E" w:rsidRPr="009F7298" w14:paraId="088AF998" w14:textId="66628195" w:rsidTr="008159C4">
        <w:trPr>
          <w:cantSplit/>
        </w:trPr>
        <w:tc>
          <w:tcPr>
            <w:tcW w:w="1980" w:type="dxa"/>
            <w:vMerge/>
            <w:tcBorders>
              <w:left w:val="single" w:sz="4" w:space="0" w:color="auto"/>
              <w:right w:val="single" w:sz="4" w:space="0" w:color="auto"/>
            </w:tcBorders>
          </w:tcPr>
          <w:p w14:paraId="0212F5EF"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2C718740" w14:textId="7CCBA41D"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1A5E6949" w14:textId="4000130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0.018</w:t>
            </w:r>
          </w:p>
        </w:tc>
        <w:tc>
          <w:tcPr>
            <w:tcW w:w="1418" w:type="dxa"/>
            <w:tcBorders>
              <w:top w:val="nil"/>
              <w:left w:val="single" w:sz="4" w:space="0" w:color="auto"/>
              <w:bottom w:val="nil"/>
              <w:right w:val="single" w:sz="4" w:space="0" w:color="auto"/>
            </w:tcBorders>
            <w:shd w:val="clear" w:color="auto" w:fill="auto"/>
          </w:tcPr>
          <w:p w14:paraId="32F9E77E" w14:textId="5DE804E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nil"/>
              <w:right w:val="single" w:sz="4" w:space="0" w:color="auto"/>
            </w:tcBorders>
            <w:shd w:val="clear" w:color="auto" w:fill="auto"/>
          </w:tcPr>
          <w:p w14:paraId="38329BAC" w14:textId="31C5509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w:t>
            </w:r>
            <w:r>
              <w:rPr>
                <w:rFonts w:ascii="Arial" w:hAnsi="Arial" w:cs="Arial"/>
                <w:color w:val="000000"/>
                <w:sz w:val="20"/>
                <w:szCs w:val="20"/>
              </w:rPr>
              <w:t>3</w:t>
            </w:r>
          </w:p>
        </w:tc>
        <w:tc>
          <w:tcPr>
            <w:tcW w:w="3260" w:type="dxa"/>
            <w:tcBorders>
              <w:top w:val="nil"/>
              <w:left w:val="single" w:sz="4" w:space="0" w:color="auto"/>
              <w:bottom w:val="nil"/>
              <w:right w:val="single" w:sz="4" w:space="0" w:color="auto"/>
            </w:tcBorders>
            <w:shd w:val="clear" w:color="auto" w:fill="auto"/>
          </w:tcPr>
          <w:p w14:paraId="6C120BA4" w14:textId="29909B1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1.019 (1.002 to 1.036)</w:t>
            </w:r>
          </w:p>
        </w:tc>
      </w:tr>
      <w:tr w:rsidR="00DA490E" w:rsidRPr="009F7298" w14:paraId="08A627D1" w14:textId="0B557C9B" w:rsidTr="008159C4">
        <w:trPr>
          <w:cantSplit/>
        </w:trPr>
        <w:tc>
          <w:tcPr>
            <w:tcW w:w="1980" w:type="dxa"/>
            <w:vMerge/>
            <w:tcBorders>
              <w:left w:val="single" w:sz="4" w:space="0" w:color="auto"/>
              <w:bottom w:val="single" w:sz="4" w:space="0" w:color="auto"/>
              <w:right w:val="single" w:sz="4" w:space="0" w:color="auto"/>
            </w:tcBorders>
          </w:tcPr>
          <w:p w14:paraId="3C11AC83"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0D13F6AF" w14:textId="322AAFA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51EB49ED" w14:textId="37770E3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-0.019</w:t>
            </w:r>
          </w:p>
        </w:tc>
        <w:tc>
          <w:tcPr>
            <w:tcW w:w="1418" w:type="dxa"/>
            <w:tcBorders>
              <w:top w:val="nil"/>
              <w:left w:val="single" w:sz="4" w:space="0" w:color="auto"/>
              <w:bottom w:val="single" w:sz="4" w:space="0" w:color="auto"/>
              <w:right w:val="single" w:sz="4" w:space="0" w:color="auto"/>
            </w:tcBorders>
            <w:shd w:val="clear" w:color="auto" w:fill="auto"/>
          </w:tcPr>
          <w:p w14:paraId="4A7FE556" w14:textId="6D68799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278DDEB9" w14:textId="79B26D2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0.02</w:t>
            </w:r>
          </w:p>
        </w:tc>
        <w:tc>
          <w:tcPr>
            <w:tcW w:w="3260" w:type="dxa"/>
            <w:tcBorders>
              <w:top w:val="nil"/>
              <w:left w:val="single" w:sz="4" w:space="0" w:color="auto"/>
              <w:bottom w:val="single" w:sz="4" w:space="0" w:color="auto"/>
              <w:right w:val="single" w:sz="4" w:space="0" w:color="auto"/>
            </w:tcBorders>
            <w:shd w:val="clear" w:color="auto" w:fill="auto"/>
          </w:tcPr>
          <w:p w14:paraId="6999FAAE" w14:textId="2B9A209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0.981 (0.965 to 0.997)</w:t>
            </w:r>
          </w:p>
        </w:tc>
      </w:tr>
      <w:tr w:rsidR="00DA490E" w:rsidRPr="009F7298" w14:paraId="30886745" w14:textId="5332E423" w:rsidTr="008159C4">
        <w:trPr>
          <w:cantSplit/>
        </w:trPr>
        <w:tc>
          <w:tcPr>
            <w:tcW w:w="1980" w:type="dxa"/>
            <w:vMerge w:val="restart"/>
            <w:tcBorders>
              <w:top w:val="single" w:sz="4" w:space="0" w:color="auto"/>
              <w:left w:val="single" w:sz="4" w:space="0" w:color="auto"/>
              <w:right w:val="single" w:sz="4" w:space="0" w:color="auto"/>
            </w:tcBorders>
          </w:tcPr>
          <w:p w14:paraId="310296C4" w14:textId="59D32D96" w:rsidR="00DA490E" w:rsidRPr="009F7298" w:rsidRDefault="00DA490E" w:rsidP="00DA490E">
            <w:pPr>
              <w:rPr>
                <w:rFonts w:ascii="Arial" w:hAnsi="Arial" w:cs="Arial"/>
                <w:sz w:val="20"/>
                <w:szCs w:val="20"/>
              </w:rPr>
            </w:pPr>
            <w:r w:rsidRPr="009F7298">
              <w:rPr>
                <w:rFonts w:ascii="Arial" w:hAnsi="Arial" w:cs="Arial"/>
                <w:sz w:val="20"/>
                <w:szCs w:val="20"/>
              </w:rPr>
              <w:t>Memory loss or confusion</w:t>
            </w:r>
          </w:p>
        </w:tc>
        <w:tc>
          <w:tcPr>
            <w:tcW w:w="4394" w:type="dxa"/>
            <w:tcBorders>
              <w:top w:val="single" w:sz="4" w:space="0" w:color="auto"/>
              <w:left w:val="single" w:sz="4" w:space="0" w:color="auto"/>
              <w:bottom w:val="nil"/>
              <w:right w:val="single" w:sz="4" w:space="0" w:color="auto"/>
            </w:tcBorders>
          </w:tcPr>
          <w:p w14:paraId="4B5E9CF7" w14:textId="24F4F542"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07B89FAD" w14:textId="326AC5C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0.014</w:t>
            </w:r>
          </w:p>
        </w:tc>
        <w:tc>
          <w:tcPr>
            <w:tcW w:w="1418" w:type="dxa"/>
            <w:tcBorders>
              <w:top w:val="single" w:sz="4" w:space="0" w:color="auto"/>
              <w:left w:val="single" w:sz="4" w:space="0" w:color="auto"/>
              <w:bottom w:val="nil"/>
              <w:right w:val="single" w:sz="4" w:space="0" w:color="auto"/>
            </w:tcBorders>
            <w:shd w:val="clear" w:color="auto" w:fill="auto"/>
          </w:tcPr>
          <w:p w14:paraId="50D2718F" w14:textId="453298E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0.006</w:t>
            </w:r>
          </w:p>
        </w:tc>
        <w:tc>
          <w:tcPr>
            <w:tcW w:w="1418" w:type="dxa"/>
            <w:tcBorders>
              <w:top w:val="single" w:sz="4" w:space="0" w:color="auto"/>
              <w:left w:val="single" w:sz="4" w:space="0" w:color="auto"/>
              <w:bottom w:val="nil"/>
              <w:right w:val="single" w:sz="4" w:space="0" w:color="auto"/>
            </w:tcBorders>
            <w:shd w:val="clear" w:color="auto" w:fill="auto"/>
          </w:tcPr>
          <w:p w14:paraId="345B6041" w14:textId="4D11598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w:t>
            </w:r>
          </w:p>
        </w:tc>
        <w:tc>
          <w:tcPr>
            <w:tcW w:w="3260" w:type="dxa"/>
            <w:tcBorders>
              <w:top w:val="nil"/>
              <w:left w:val="single" w:sz="4" w:space="0" w:color="auto"/>
              <w:bottom w:val="nil"/>
              <w:right w:val="single" w:sz="4" w:space="0" w:color="auto"/>
            </w:tcBorders>
            <w:shd w:val="clear" w:color="auto" w:fill="auto"/>
          </w:tcPr>
          <w:p w14:paraId="62670760" w14:textId="52E1F26A"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1.014 (1.003 to 1.025)</w:t>
            </w:r>
          </w:p>
        </w:tc>
      </w:tr>
      <w:tr w:rsidR="00DA490E" w:rsidRPr="009F7298" w14:paraId="5AD1897B" w14:textId="2592E6F6" w:rsidTr="008159C4">
        <w:trPr>
          <w:cantSplit/>
        </w:trPr>
        <w:tc>
          <w:tcPr>
            <w:tcW w:w="1980" w:type="dxa"/>
            <w:vMerge/>
            <w:tcBorders>
              <w:left w:val="single" w:sz="4" w:space="0" w:color="auto"/>
              <w:right w:val="single" w:sz="4" w:space="0" w:color="auto"/>
            </w:tcBorders>
          </w:tcPr>
          <w:p w14:paraId="7343386A"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74D82E32" w14:textId="2B260E64"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24712DC6" w14:textId="36B75AA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-0.026</w:t>
            </w:r>
          </w:p>
        </w:tc>
        <w:tc>
          <w:tcPr>
            <w:tcW w:w="1418" w:type="dxa"/>
            <w:tcBorders>
              <w:top w:val="nil"/>
              <w:left w:val="single" w:sz="4" w:space="0" w:color="auto"/>
              <w:bottom w:val="nil"/>
              <w:right w:val="single" w:sz="4" w:space="0" w:color="auto"/>
            </w:tcBorders>
            <w:shd w:val="clear" w:color="auto" w:fill="auto"/>
          </w:tcPr>
          <w:p w14:paraId="24F5D747" w14:textId="331CC5A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0.070</w:t>
            </w:r>
          </w:p>
        </w:tc>
        <w:tc>
          <w:tcPr>
            <w:tcW w:w="1418" w:type="dxa"/>
            <w:tcBorders>
              <w:top w:val="nil"/>
              <w:left w:val="single" w:sz="4" w:space="0" w:color="auto"/>
              <w:bottom w:val="nil"/>
              <w:right w:val="single" w:sz="4" w:space="0" w:color="auto"/>
            </w:tcBorders>
            <w:shd w:val="clear" w:color="auto" w:fill="auto"/>
          </w:tcPr>
          <w:p w14:paraId="06508A2D" w14:textId="10CAE5F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0.71</w:t>
            </w:r>
          </w:p>
        </w:tc>
        <w:tc>
          <w:tcPr>
            <w:tcW w:w="3260" w:type="dxa"/>
            <w:tcBorders>
              <w:top w:val="nil"/>
              <w:left w:val="single" w:sz="4" w:space="0" w:color="auto"/>
              <w:bottom w:val="nil"/>
              <w:right w:val="single" w:sz="4" w:space="0" w:color="auto"/>
            </w:tcBorders>
            <w:shd w:val="clear" w:color="auto" w:fill="auto"/>
          </w:tcPr>
          <w:p w14:paraId="0FB3333A" w14:textId="411D9C02"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0.974 (0.850 to 1.117)</w:t>
            </w:r>
          </w:p>
        </w:tc>
      </w:tr>
      <w:tr w:rsidR="00DA490E" w:rsidRPr="009F7298" w14:paraId="5FC65410" w14:textId="68C0F2F6" w:rsidTr="008159C4">
        <w:trPr>
          <w:cantSplit/>
        </w:trPr>
        <w:tc>
          <w:tcPr>
            <w:tcW w:w="1980" w:type="dxa"/>
            <w:vMerge/>
            <w:tcBorders>
              <w:left w:val="single" w:sz="4" w:space="0" w:color="auto"/>
              <w:right w:val="single" w:sz="4" w:space="0" w:color="auto"/>
            </w:tcBorders>
          </w:tcPr>
          <w:p w14:paraId="69D55289"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7CC3354" w14:textId="6E02E2CC"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2FD9E406" w14:textId="7235ADDE"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0.029</w:t>
            </w:r>
          </w:p>
        </w:tc>
        <w:tc>
          <w:tcPr>
            <w:tcW w:w="1418" w:type="dxa"/>
            <w:tcBorders>
              <w:top w:val="nil"/>
              <w:left w:val="single" w:sz="4" w:space="0" w:color="auto"/>
              <w:bottom w:val="nil"/>
              <w:right w:val="single" w:sz="4" w:space="0" w:color="auto"/>
            </w:tcBorders>
            <w:shd w:val="clear" w:color="auto" w:fill="auto"/>
          </w:tcPr>
          <w:p w14:paraId="550D9118" w14:textId="105C1DD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0.055</w:t>
            </w:r>
          </w:p>
        </w:tc>
        <w:tc>
          <w:tcPr>
            <w:tcW w:w="1418" w:type="dxa"/>
            <w:tcBorders>
              <w:top w:val="nil"/>
              <w:left w:val="single" w:sz="4" w:space="0" w:color="auto"/>
              <w:bottom w:val="nil"/>
              <w:right w:val="single" w:sz="4" w:space="0" w:color="auto"/>
            </w:tcBorders>
            <w:shd w:val="clear" w:color="auto" w:fill="auto"/>
          </w:tcPr>
          <w:p w14:paraId="04843A89" w14:textId="7B8BC0D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w:t>
            </w:r>
            <w:r>
              <w:rPr>
                <w:rFonts w:ascii="Arial" w:hAnsi="Arial" w:cs="Arial"/>
                <w:color w:val="000000"/>
                <w:sz w:val="20"/>
                <w:szCs w:val="20"/>
              </w:rPr>
              <w:t>60</w:t>
            </w:r>
          </w:p>
        </w:tc>
        <w:tc>
          <w:tcPr>
            <w:tcW w:w="3260" w:type="dxa"/>
            <w:tcBorders>
              <w:top w:val="nil"/>
              <w:left w:val="single" w:sz="4" w:space="0" w:color="auto"/>
              <w:bottom w:val="nil"/>
              <w:right w:val="single" w:sz="4" w:space="0" w:color="auto"/>
            </w:tcBorders>
            <w:shd w:val="clear" w:color="auto" w:fill="auto"/>
          </w:tcPr>
          <w:p w14:paraId="4D35BEBA" w14:textId="27F6C7DA"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1.029 (0.924 to 1.147)</w:t>
            </w:r>
          </w:p>
        </w:tc>
      </w:tr>
      <w:tr w:rsidR="00DA490E" w:rsidRPr="009F7298" w14:paraId="42C0CF68" w14:textId="21E2CCF9" w:rsidTr="008159C4">
        <w:trPr>
          <w:cantSplit/>
        </w:trPr>
        <w:tc>
          <w:tcPr>
            <w:tcW w:w="1980" w:type="dxa"/>
            <w:vMerge/>
            <w:tcBorders>
              <w:left w:val="single" w:sz="4" w:space="0" w:color="auto"/>
              <w:right w:val="single" w:sz="4" w:space="0" w:color="auto"/>
            </w:tcBorders>
          </w:tcPr>
          <w:p w14:paraId="29585B37"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DB026AC" w14:textId="77ACEC62"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29C85839" w14:textId="37DACEE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-0.007</w:t>
            </w:r>
          </w:p>
        </w:tc>
        <w:tc>
          <w:tcPr>
            <w:tcW w:w="1418" w:type="dxa"/>
            <w:tcBorders>
              <w:top w:val="nil"/>
              <w:left w:val="single" w:sz="4" w:space="0" w:color="auto"/>
              <w:bottom w:val="nil"/>
              <w:right w:val="single" w:sz="4" w:space="0" w:color="auto"/>
            </w:tcBorders>
            <w:shd w:val="clear" w:color="auto" w:fill="auto"/>
          </w:tcPr>
          <w:p w14:paraId="05ED3DFB" w14:textId="60408AB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nil"/>
              <w:right w:val="single" w:sz="4" w:space="0" w:color="auto"/>
            </w:tcBorders>
            <w:shd w:val="clear" w:color="auto" w:fill="auto"/>
          </w:tcPr>
          <w:p w14:paraId="796F6D4B" w14:textId="4AC0506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0.4</w:t>
            </w:r>
            <w:r>
              <w:rPr>
                <w:rFonts w:ascii="Arial" w:hAnsi="Arial" w:cs="Arial"/>
                <w:color w:val="000000"/>
                <w:sz w:val="20"/>
                <w:szCs w:val="20"/>
              </w:rPr>
              <w:t>1</w:t>
            </w:r>
          </w:p>
        </w:tc>
        <w:tc>
          <w:tcPr>
            <w:tcW w:w="3260" w:type="dxa"/>
            <w:tcBorders>
              <w:top w:val="nil"/>
              <w:left w:val="single" w:sz="4" w:space="0" w:color="auto"/>
              <w:bottom w:val="nil"/>
              <w:right w:val="single" w:sz="4" w:space="0" w:color="auto"/>
            </w:tcBorders>
            <w:shd w:val="clear" w:color="auto" w:fill="auto"/>
          </w:tcPr>
          <w:p w14:paraId="14DE3969" w14:textId="415DC8D7"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0.993 (0.976 to 1.010)</w:t>
            </w:r>
          </w:p>
        </w:tc>
      </w:tr>
      <w:tr w:rsidR="00DA490E" w:rsidRPr="009F7298" w14:paraId="63AE0806" w14:textId="2C4D3987" w:rsidTr="008159C4">
        <w:trPr>
          <w:cantSplit/>
        </w:trPr>
        <w:tc>
          <w:tcPr>
            <w:tcW w:w="1980" w:type="dxa"/>
            <w:vMerge/>
            <w:tcBorders>
              <w:left w:val="single" w:sz="4" w:space="0" w:color="auto"/>
              <w:bottom w:val="single" w:sz="4" w:space="0" w:color="auto"/>
              <w:right w:val="single" w:sz="4" w:space="0" w:color="auto"/>
            </w:tcBorders>
          </w:tcPr>
          <w:p w14:paraId="036C1DDE"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65C28338" w14:textId="448BF723"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7230F6AC" w14:textId="535C873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single" w:sz="4" w:space="0" w:color="auto"/>
              <w:right w:val="single" w:sz="4" w:space="0" w:color="auto"/>
            </w:tcBorders>
            <w:shd w:val="clear" w:color="auto" w:fill="auto"/>
          </w:tcPr>
          <w:p w14:paraId="5B7423F0" w14:textId="1FBB557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single" w:sz="4" w:space="0" w:color="auto"/>
              <w:right w:val="single" w:sz="4" w:space="0" w:color="auto"/>
            </w:tcBorders>
            <w:shd w:val="clear" w:color="auto" w:fill="auto"/>
          </w:tcPr>
          <w:p w14:paraId="119386FB" w14:textId="054A340E"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0.3</w:t>
            </w:r>
            <w:r>
              <w:rPr>
                <w:rFonts w:ascii="Arial" w:hAnsi="Arial" w:cs="Arial"/>
                <w:color w:val="000000"/>
                <w:sz w:val="20"/>
                <w:szCs w:val="20"/>
              </w:rPr>
              <w:t>1</w:t>
            </w:r>
          </w:p>
        </w:tc>
        <w:tc>
          <w:tcPr>
            <w:tcW w:w="3260" w:type="dxa"/>
            <w:tcBorders>
              <w:top w:val="nil"/>
              <w:left w:val="single" w:sz="4" w:space="0" w:color="auto"/>
              <w:bottom w:val="nil"/>
              <w:right w:val="single" w:sz="4" w:space="0" w:color="auto"/>
            </w:tcBorders>
            <w:shd w:val="clear" w:color="auto" w:fill="auto"/>
          </w:tcPr>
          <w:p w14:paraId="29A4B55A" w14:textId="45EEC75B"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0.991 (0.975 to 1.008)</w:t>
            </w:r>
          </w:p>
        </w:tc>
      </w:tr>
      <w:tr w:rsidR="00DA490E" w:rsidRPr="009F7298" w14:paraId="314E9170" w14:textId="2ECE1836" w:rsidTr="008159C4">
        <w:trPr>
          <w:cantSplit/>
        </w:trPr>
        <w:tc>
          <w:tcPr>
            <w:tcW w:w="1980" w:type="dxa"/>
            <w:vMerge w:val="restart"/>
            <w:tcBorders>
              <w:top w:val="single" w:sz="4" w:space="0" w:color="auto"/>
              <w:left w:val="single" w:sz="4" w:space="0" w:color="auto"/>
              <w:right w:val="single" w:sz="4" w:space="0" w:color="auto"/>
            </w:tcBorders>
          </w:tcPr>
          <w:p w14:paraId="59A90A0E" w14:textId="5BED2428" w:rsidR="00DA490E" w:rsidRPr="009F7298" w:rsidRDefault="00DA490E" w:rsidP="00DA490E">
            <w:pPr>
              <w:rPr>
                <w:rFonts w:ascii="Arial" w:hAnsi="Arial" w:cs="Arial"/>
                <w:sz w:val="20"/>
                <w:szCs w:val="20"/>
              </w:rPr>
            </w:pPr>
            <w:r w:rsidRPr="009F7298">
              <w:rPr>
                <w:rFonts w:ascii="Arial" w:hAnsi="Arial" w:cs="Arial"/>
                <w:sz w:val="20"/>
                <w:szCs w:val="20"/>
              </w:rPr>
              <w:t>Muscle ache</w:t>
            </w:r>
          </w:p>
        </w:tc>
        <w:tc>
          <w:tcPr>
            <w:tcW w:w="4394" w:type="dxa"/>
            <w:tcBorders>
              <w:top w:val="single" w:sz="4" w:space="0" w:color="auto"/>
              <w:left w:val="single" w:sz="4" w:space="0" w:color="auto"/>
              <w:bottom w:val="nil"/>
              <w:right w:val="single" w:sz="4" w:space="0" w:color="auto"/>
            </w:tcBorders>
          </w:tcPr>
          <w:p w14:paraId="44F3A7A8" w14:textId="1264CAAA"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5273B970" w14:textId="0303277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0.006</w:t>
            </w:r>
          </w:p>
        </w:tc>
        <w:tc>
          <w:tcPr>
            <w:tcW w:w="1418" w:type="dxa"/>
            <w:tcBorders>
              <w:top w:val="single" w:sz="4" w:space="0" w:color="auto"/>
              <w:left w:val="single" w:sz="4" w:space="0" w:color="auto"/>
              <w:bottom w:val="nil"/>
              <w:right w:val="single" w:sz="4" w:space="0" w:color="auto"/>
            </w:tcBorders>
            <w:shd w:val="clear" w:color="auto" w:fill="auto"/>
          </w:tcPr>
          <w:p w14:paraId="3C9DDC9F" w14:textId="2B0D3DE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0F259EED" w14:textId="0ABBABF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0.23</w:t>
            </w:r>
          </w:p>
        </w:tc>
        <w:tc>
          <w:tcPr>
            <w:tcW w:w="3260" w:type="dxa"/>
            <w:tcBorders>
              <w:top w:val="single" w:sz="4" w:space="0" w:color="auto"/>
              <w:left w:val="single" w:sz="4" w:space="0" w:color="auto"/>
              <w:bottom w:val="nil"/>
              <w:right w:val="single" w:sz="4" w:space="0" w:color="auto"/>
            </w:tcBorders>
            <w:shd w:val="clear" w:color="auto" w:fill="auto"/>
          </w:tcPr>
          <w:p w14:paraId="33839347" w14:textId="7462D36F"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1.006 (0.996 to 1.016)</w:t>
            </w:r>
          </w:p>
        </w:tc>
      </w:tr>
      <w:tr w:rsidR="00DA490E" w:rsidRPr="009F7298" w14:paraId="5E924771" w14:textId="59B5E574" w:rsidTr="008159C4">
        <w:trPr>
          <w:cantSplit/>
        </w:trPr>
        <w:tc>
          <w:tcPr>
            <w:tcW w:w="1980" w:type="dxa"/>
            <w:vMerge/>
            <w:tcBorders>
              <w:left w:val="single" w:sz="4" w:space="0" w:color="auto"/>
              <w:right w:val="single" w:sz="4" w:space="0" w:color="auto"/>
            </w:tcBorders>
          </w:tcPr>
          <w:p w14:paraId="7AC54293"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7C9809EB" w14:textId="317DCBB1"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6FC17AC6" w14:textId="35EC21DE"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nil"/>
              <w:right w:val="single" w:sz="4" w:space="0" w:color="auto"/>
            </w:tcBorders>
            <w:shd w:val="clear" w:color="auto" w:fill="auto"/>
          </w:tcPr>
          <w:p w14:paraId="6C8FE840" w14:textId="3EDC1FA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0.062</w:t>
            </w:r>
          </w:p>
        </w:tc>
        <w:tc>
          <w:tcPr>
            <w:tcW w:w="1418" w:type="dxa"/>
            <w:tcBorders>
              <w:top w:val="nil"/>
              <w:left w:val="single" w:sz="4" w:space="0" w:color="auto"/>
              <w:bottom w:val="nil"/>
              <w:right w:val="single" w:sz="4" w:space="0" w:color="auto"/>
            </w:tcBorders>
            <w:shd w:val="clear" w:color="auto" w:fill="auto"/>
          </w:tcPr>
          <w:p w14:paraId="67CDD5DC" w14:textId="2B49120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0.8</w:t>
            </w:r>
            <w:r>
              <w:rPr>
                <w:rFonts w:ascii="Arial" w:hAnsi="Arial" w:cs="Arial"/>
                <w:color w:val="000000"/>
                <w:sz w:val="20"/>
                <w:szCs w:val="20"/>
              </w:rPr>
              <w:t>8</w:t>
            </w:r>
          </w:p>
        </w:tc>
        <w:tc>
          <w:tcPr>
            <w:tcW w:w="3260" w:type="dxa"/>
            <w:tcBorders>
              <w:top w:val="nil"/>
              <w:left w:val="single" w:sz="4" w:space="0" w:color="auto"/>
              <w:bottom w:val="nil"/>
              <w:right w:val="single" w:sz="4" w:space="0" w:color="auto"/>
            </w:tcBorders>
            <w:shd w:val="clear" w:color="auto" w:fill="auto"/>
          </w:tcPr>
          <w:p w14:paraId="32308B1A" w14:textId="0E564050"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0.991 (0.878 to 1.118)</w:t>
            </w:r>
          </w:p>
        </w:tc>
      </w:tr>
      <w:tr w:rsidR="00DA490E" w:rsidRPr="009F7298" w14:paraId="78BFDE40" w14:textId="0B5536DF" w:rsidTr="008159C4">
        <w:trPr>
          <w:cantSplit/>
        </w:trPr>
        <w:tc>
          <w:tcPr>
            <w:tcW w:w="1980" w:type="dxa"/>
            <w:vMerge/>
            <w:tcBorders>
              <w:left w:val="single" w:sz="4" w:space="0" w:color="auto"/>
              <w:right w:val="single" w:sz="4" w:space="0" w:color="auto"/>
            </w:tcBorders>
          </w:tcPr>
          <w:p w14:paraId="270977CB"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1455D12" w14:textId="41FC1387"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4D104977" w14:textId="439B94E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-0.054</w:t>
            </w:r>
          </w:p>
        </w:tc>
        <w:tc>
          <w:tcPr>
            <w:tcW w:w="1418" w:type="dxa"/>
            <w:tcBorders>
              <w:top w:val="nil"/>
              <w:left w:val="single" w:sz="4" w:space="0" w:color="auto"/>
              <w:bottom w:val="nil"/>
              <w:right w:val="single" w:sz="4" w:space="0" w:color="auto"/>
            </w:tcBorders>
            <w:shd w:val="clear" w:color="auto" w:fill="auto"/>
          </w:tcPr>
          <w:p w14:paraId="04DF307A" w14:textId="42ABF86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0.049</w:t>
            </w:r>
          </w:p>
        </w:tc>
        <w:tc>
          <w:tcPr>
            <w:tcW w:w="1418" w:type="dxa"/>
            <w:tcBorders>
              <w:top w:val="nil"/>
              <w:left w:val="single" w:sz="4" w:space="0" w:color="auto"/>
              <w:bottom w:val="nil"/>
              <w:right w:val="single" w:sz="4" w:space="0" w:color="auto"/>
            </w:tcBorders>
            <w:shd w:val="clear" w:color="auto" w:fill="auto"/>
          </w:tcPr>
          <w:p w14:paraId="01536E6C" w14:textId="5E7A7CE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w:t>
            </w:r>
            <w:r>
              <w:rPr>
                <w:rFonts w:ascii="Arial" w:hAnsi="Arial" w:cs="Arial"/>
                <w:color w:val="000000"/>
                <w:sz w:val="20"/>
                <w:szCs w:val="20"/>
              </w:rPr>
              <w:t>8</w:t>
            </w:r>
          </w:p>
        </w:tc>
        <w:tc>
          <w:tcPr>
            <w:tcW w:w="3260" w:type="dxa"/>
            <w:tcBorders>
              <w:top w:val="nil"/>
              <w:left w:val="single" w:sz="4" w:space="0" w:color="auto"/>
              <w:bottom w:val="nil"/>
              <w:right w:val="single" w:sz="4" w:space="0" w:color="auto"/>
            </w:tcBorders>
            <w:shd w:val="clear" w:color="auto" w:fill="auto"/>
          </w:tcPr>
          <w:p w14:paraId="5F26B4FE" w14:textId="1DEE01A0"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0.948 (0.860 to 1.044)</w:t>
            </w:r>
          </w:p>
        </w:tc>
      </w:tr>
      <w:tr w:rsidR="00DA490E" w:rsidRPr="009F7298" w14:paraId="67F01016" w14:textId="6AFA6603" w:rsidTr="008159C4">
        <w:trPr>
          <w:cantSplit/>
        </w:trPr>
        <w:tc>
          <w:tcPr>
            <w:tcW w:w="1980" w:type="dxa"/>
            <w:vMerge/>
            <w:tcBorders>
              <w:left w:val="single" w:sz="4" w:space="0" w:color="auto"/>
              <w:right w:val="single" w:sz="4" w:space="0" w:color="auto"/>
            </w:tcBorders>
          </w:tcPr>
          <w:p w14:paraId="093E7C7B"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D3A319B" w14:textId="332E9F3D"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7C8DE69D" w14:textId="75A5D67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-0.001</w:t>
            </w:r>
          </w:p>
        </w:tc>
        <w:tc>
          <w:tcPr>
            <w:tcW w:w="1418" w:type="dxa"/>
            <w:tcBorders>
              <w:top w:val="nil"/>
              <w:left w:val="single" w:sz="4" w:space="0" w:color="auto"/>
              <w:bottom w:val="nil"/>
              <w:right w:val="single" w:sz="4" w:space="0" w:color="auto"/>
            </w:tcBorders>
            <w:shd w:val="clear" w:color="auto" w:fill="auto"/>
          </w:tcPr>
          <w:p w14:paraId="6AD51709" w14:textId="7622501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nil"/>
              <w:right w:val="single" w:sz="4" w:space="0" w:color="auto"/>
            </w:tcBorders>
            <w:shd w:val="clear" w:color="auto" w:fill="auto"/>
          </w:tcPr>
          <w:p w14:paraId="0BE193CE" w14:textId="636951F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0.8</w:t>
            </w:r>
            <w:r>
              <w:rPr>
                <w:rFonts w:ascii="Arial" w:hAnsi="Arial" w:cs="Arial"/>
                <w:color w:val="000000"/>
                <w:sz w:val="20"/>
                <w:szCs w:val="20"/>
              </w:rPr>
              <w:t>8</w:t>
            </w:r>
          </w:p>
        </w:tc>
        <w:tc>
          <w:tcPr>
            <w:tcW w:w="3260" w:type="dxa"/>
            <w:tcBorders>
              <w:top w:val="nil"/>
              <w:left w:val="single" w:sz="4" w:space="0" w:color="auto"/>
              <w:bottom w:val="nil"/>
              <w:right w:val="single" w:sz="4" w:space="0" w:color="auto"/>
            </w:tcBorders>
            <w:shd w:val="clear" w:color="auto" w:fill="auto"/>
          </w:tcPr>
          <w:p w14:paraId="232876F4" w14:textId="4EC11251"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0.999 (0.983 to 1.015)</w:t>
            </w:r>
          </w:p>
        </w:tc>
      </w:tr>
      <w:tr w:rsidR="00DA490E" w:rsidRPr="009F7298" w14:paraId="48231EEF" w14:textId="62683DD7" w:rsidTr="008159C4">
        <w:trPr>
          <w:cantSplit/>
        </w:trPr>
        <w:tc>
          <w:tcPr>
            <w:tcW w:w="1980" w:type="dxa"/>
            <w:vMerge/>
            <w:tcBorders>
              <w:left w:val="single" w:sz="4" w:space="0" w:color="auto"/>
              <w:bottom w:val="single" w:sz="4" w:space="0" w:color="auto"/>
              <w:right w:val="single" w:sz="4" w:space="0" w:color="auto"/>
            </w:tcBorders>
          </w:tcPr>
          <w:p w14:paraId="3F53EE9A"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3B9746CF" w14:textId="77777777" w:rsidR="00DA490E"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p w14:paraId="11F56848" w14:textId="7E45172E" w:rsidR="008159C4" w:rsidRPr="009F7298" w:rsidRDefault="008159C4" w:rsidP="00DA490E">
            <w:pPr>
              <w:rPr>
                <w:rFonts w:ascii="Arial" w:hAnsi="Arial" w:cs="Arial"/>
                <w:color w:val="000000"/>
                <w:sz w:val="20"/>
                <w:szCs w:val="20"/>
              </w:rPr>
            </w:pPr>
          </w:p>
        </w:tc>
        <w:tc>
          <w:tcPr>
            <w:tcW w:w="1417" w:type="dxa"/>
            <w:tcBorders>
              <w:top w:val="nil"/>
              <w:left w:val="nil"/>
              <w:bottom w:val="single" w:sz="4" w:space="0" w:color="auto"/>
              <w:right w:val="single" w:sz="4" w:space="0" w:color="auto"/>
            </w:tcBorders>
            <w:shd w:val="clear" w:color="auto" w:fill="auto"/>
          </w:tcPr>
          <w:p w14:paraId="0EAE5FEF" w14:textId="3373AAA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single" w:sz="4" w:space="0" w:color="auto"/>
              <w:right w:val="single" w:sz="4" w:space="0" w:color="auto"/>
            </w:tcBorders>
            <w:shd w:val="clear" w:color="auto" w:fill="auto"/>
          </w:tcPr>
          <w:p w14:paraId="52A31C21" w14:textId="7766FD1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567B02B1" w14:textId="5A7B308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0.27</w:t>
            </w:r>
          </w:p>
        </w:tc>
        <w:tc>
          <w:tcPr>
            <w:tcW w:w="3260" w:type="dxa"/>
            <w:tcBorders>
              <w:top w:val="nil"/>
              <w:left w:val="single" w:sz="4" w:space="0" w:color="auto"/>
              <w:bottom w:val="single" w:sz="4" w:space="0" w:color="auto"/>
              <w:right w:val="single" w:sz="4" w:space="0" w:color="auto"/>
            </w:tcBorders>
            <w:shd w:val="clear" w:color="auto" w:fill="auto"/>
          </w:tcPr>
          <w:p w14:paraId="54193AB8" w14:textId="5FE89A4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0.991 (0.976 to 1.007)</w:t>
            </w:r>
          </w:p>
        </w:tc>
      </w:tr>
      <w:tr w:rsidR="00DA490E" w:rsidRPr="009F7298" w14:paraId="052D8104" w14:textId="66EE87F9" w:rsidTr="008159C4">
        <w:trPr>
          <w:cantSplit/>
        </w:trPr>
        <w:tc>
          <w:tcPr>
            <w:tcW w:w="1980" w:type="dxa"/>
            <w:vMerge w:val="restart"/>
            <w:tcBorders>
              <w:top w:val="single" w:sz="4" w:space="0" w:color="auto"/>
              <w:left w:val="single" w:sz="4" w:space="0" w:color="auto"/>
              <w:right w:val="single" w:sz="4" w:space="0" w:color="auto"/>
            </w:tcBorders>
          </w:tcPr>
          <w:p w14:paraId="4661DFA6" w14:textId="618D7DCD" w:rsidR="00DA490E" w:rsidRPr="009F7298" w:rsidRDefault="00DA490E" w:rsidP="00DA490E">
            <w:pPr>
              <w:rPr>
                <w:rFonts w:ascii="Arial" w:hAnsi="Arial" w:cs="Arial"/>
                <w:sz w:val="20"/>
                <w:szCs w:val="20"/>
              </w:rPr>
            </w:pPr>
            <w:r w:rsidRPr="009F7298">
              <w:rPr>
                <w:rFonts w:ascii="Arial" w:hAnsi="Arial" w:cs="Arial"/>
                <w:sz w:val="20"/>
                <w:szCs w:val="20"/>
              </w:rPr>
              <w:lastRenderedPageBreak/>
              <w:t>Shortness of breath</w:t>
            </w:r>
          </w:p>
        </w:tc>
        <w:tc>
          <w:tcPr>
            <w:tcW w:w="4394" w:type="dxa"/>
            <w:tcBorders>
              <w:top w:val="single" w:sz="4" w:space="0" w:color="auto"/>
              <w:left w:val="single" w:sz="4" w:space="0" w:color="auto"/>
              <w:bottom w:val="nil"/>
              <w:right w:val="single" w:sz="4" w:space="0" w:color="auto"/>
            </w:tcBorders>
          </w:tcPr>
          <w:p w14:paraId="33CDC071" w14:textId="37A82837"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775C806B" w14:textId="6EEC34D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-0.001</w:t>
            </w:r>
          </w:p>
        </w:tc>
        <w:tc>
          <w:tcPr>
            <w:tcW w:w="1418" w:type="dxa"/>
            <w:tcBorders>
              <w:top w:val="single" w:sz="4" w:space="0" w:color="auto"/>
              <w:left w:val="single" w:sz="4" w:space="0" w:color="auto"/>
              <w:bottom w:val="nil"/>
              <w:right w:val="single" w:sz="4" w:space="0" w:color="auto"/>
            </w:tcBorders>
            <w:shd w:val="clear" w:color="auto" w:fill="auto"/>
          </w:tcPr>
          <w:p w14:paraId="32B7931D" w14:textId="76B39D2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47939E52" w14:textId="22824E0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w:t>
            </w:r>
            <w:r>
              <w:rPr>
                <w:rFonts w:ascii="Arial" w:hAnsi="Arial" w:cs="Arial"/>
                <w:color w:val="000000"/>
                <w:sz w:val="20"/>
                <w:szCs w:val="20"/>
              </w:rPr>
              <w:t>90</w:t>
            </w:r>
          </w:p>
        </w:tc>
        <w:tc>
          <w:tcPr>
            <w:tcW w:w="3260" w:type="dxa"/>
            <w:tcBorders>
              <w:top w:val="single" w:sz="4" w:space="0" w:color="auto"/>
              <w:left w:val="single" w:sz="4" w:space="0" w:color="auto"/>
              <w:bottom w:val="nil"/>
              <w:right w:val="single" w:sz="4" w:space="0" w:color="auto"/>
            </w:tcBorders>
            <w:shd w:val="clear" w:color="auto" w:fill="auto"/>
          </w:tcPr>
          <w:p w14:paraId="67E34135" w14:textId="79742C86"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0.999 (0.991 to 1.008)</w:t>
            </w:r>
          </w:p>
        </w:tc>
      </w:tr>
      <w:tr w:rsidR="00DA490E" w:rsidRPr="009F7298" w14:paraId="40576F0B" w14:textId="144981B9" w:rsidTr="008159C4">
        <w:trPr>
          <w:cantSplit/>
        </w:trPr>
        <w:tc>
          <w:tcPr>
            <w:tcW w:w="1980" w:type="dxa"/>
            <w:vMerge/>
            <w:tcBorders>
              <w:left w:val="single" w:sz="4" w:space="0" w:color="auto"/>
              <w:right w:val="single" w:sz="4" w:space="0" w:color="auto"/>
            </w:tcBorders>
          </w:tcPr>
          <w:p w14:paraId="2F6AF735"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59A7875" w14:textId="31E50487"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020BFD92" w14:textId="2B57E94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-0.055</w:t>
            </w:r>
          </w:p>
        </w:tc>
        <w:tc>
          <w:tcPr>
            <w:tcW w:w="1418" w:type="dxa"/>
            <w:tcBorders>
              <w:top w:val="nil"/>
              <w:left w:val="single" w:sz="4" w:space="0" w:color="auto"/>
              <w:bottom w:val="nil"/>
              <w:right w:val="single" w:sz="4" w:space="0" w:color="auto"/>
            </w:tcBorders>
            <w:shd w:val="clear" w:color="auto" w:fill="auto"/>
          </w:tcPr>
          <w:p w14:paraId="210B6E15" w14:textId="669C8CB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0.054</w:t>
            </w:r>
          </w:p>
        </w:tc>
        <w:tc>
          <w:tcPr>
            <w:tcW w:w="1418" w:type="dxa"/>
            <w:tcBorders>
              <w:top w:val="nil"/>
              <w:left w:val="single" w:sz="4" w:space="0" w:color="auto"/>
              <w:bottom w:val="nil"/>
              <w:right w:val="single" w:sz="4" w:space="0" w:color="auto"/>
            </w:tcBorders>
            <w:shd w:val="clear" w:color="auto" w:fill="auto"/>
          </w:tcPr>
          <w:p w14:paraId="4E8ADD45" w14:textId="1E9625D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0.3</w:t>
            </w:r>
            <w:r>
              <w:rPr>
                <w:rFonts w:ascii="Arial" w:hAnsi="Arial" w:cs="Arial"/>
                <w:color w:val="000000"/>
                <w:sz w:val="20"/>
                <w:szCs w:val="20"/>
              </w:rPr>
              <w:t>1</w:t>
            </w:r>
          </w:p>
        </w:tc>
        <w:tc>
          <w:tcPr>
            <w:tcW w:w="3260" w:type="dxa"/>
            <w:tcBorders>
              <w:top w:val="nil"/>
              <w:left w:val="single" w:sz="4" w:space="0" w:color="auto"/>
              <w:bottom w:val="nil"/>
              <w:right w:val="single" w:sz="4" w:space="0" w:color="auto"/>
            </w:tcBorders>
            <w:shd w:val="clear" w:color="auto" w:fill="auto"/>
          </w:tcPr>
          <w:p w14:paraId="63024629" w14:textId="78DD057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0.946 (0.851 to 1.052)</w:t>
            </w:r>
          </w:p>
        </w:tc>
      </w:tr>
      <w:tr w:rsidR="00DA490E" w:rsidRPr="009F7298" w14:paraId="431606A3" w14:textId="694A7652" w:rsidTr="008159C4">
        <w:trPr>
          <w:cantSplit/>
        </w:trPr>
        <w:tc>
          <w:tcPr>
            <w:tcW w:w="1980" w:type="dxa"/>
            <w:vMerge/>
            <w:tcBorders>
              <w:left w:val="single" w:sz="4" w:space="0" w:color="auto"/>
              <w:right w:val="single" w:sz="4" w:space="0" w:color="auto"/>
            </w:tcBorders>
          </w:tcPr>
          <w:p w14:paraId="747AE344"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296D8DD5" w14:textId="39EB8A15"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6AE6EE08" w14:textId="7642A8D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0.012</w:t>
            </w:r>
          </w:p>
        </w:tc>
        <w:tc>
          <w:tcPr>
            <w:tcW w:w="1418" w:type="dxa"/>
            <w:tcBorders>
              <w:top w:val="nil"/>
              <w:left w:val="single" w:sz="4" w:space="0" w:color="auto"/>
              <w:bottom w:val="nil"/>
              <w:right w:val="single" w:sz="4" w:space="0" w:color="auto"/>
            </w:tcBorders>
            <w:shd w:val="clear" w:color="auto" w:fill="auto"/>
          </w:tcPr>
          <w:p w14:paraId="384697F3" w14:textId="7654930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0.048</w:t>
            </w:r>
          </w:p>
        </w:tc>
        <w:tc>
          <w:tcPr>
            <w:tcW w:w="1418" w:type="dxa"/>
            <w:tcBorders>
              <w:top w:val="nil"/>
              <w:left w:val="single" w:sz="4" w:space="0" w:color="auto"/>
              <w:bottom w:val="nil"/>
              <w:right w:val="single" w:sz="4" w:space="0" w:color="auto"/>
            </w:tcBorders>
            <w:shd w:val="clear" w:color="auto" w:fill="auto"/>
          </w:tcPr>
          <w:p w14:paraId="0740269D" w14:textId="22C14E7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0.8</w:t>
            </w:r>
            <w:r>
              <w:rPr>
                <w:rFonts w:ascii="Arial" w:hAnsi="Arial" w:cs="Arial"/>
                <w:color w:val="000000"/>
                <w:sz w:val="20"/>
                <w:szCs w:val="20"/>
              </w:rPr>
              <w:t>1</w:t>
            </w:r>
          </w:p>
        </w:tc>
        <w:tc>
          <w:tcPr>
            <w:tcW w:w="3260" w:type="dxa"/>
            <w:tcBorders>
              <w:top w:val="nil"/>
              <w:left w:val="single" w:sz="4" w:space="0" w:color="auto"/>
              <w:bottom w:val="nil"/>
              <w:right w:val="single" w:sz="4" w:space="0" w:color="auto"/>
            </w:tcBorders>
            <w:shd w:val="clear" w:color="auto" w:fill="auto"/>
          </w:tcPr>
          <w:p w14:paraId="68AA296A" w14:textId="52289381"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1.012 (0.921 to 1.111)</w:t>
            </w:r>
          </w:p>
        </w:tc>
      </w:tr>
      <w:tr w:rsidR="00DA490E" w:rsidRPr="009F7298" w14:paraId="0282B6A2" w14:textId="6303AA7C" w:rsidTr="008159C4">
        <w:trPr>
          <w:cantSplit/>
        </w:trPr>
        <w:tc>
          <w:tcPr>
            <w:tcW w:w="1980" w:type="dxa"/>
            <w:vMerge/>
            <w:tcBorders>
              <w:left w:val="single" w:sz="4" w:space="0" w:color="auto"/>
              <w:right w:val="single" w:sz="4" w:space="0" w:color="auto"/>
            </w:tcBorders>
          </w:tcPr>
          <w:p w14:paraId="6AEC892D"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0F576A14" w14:textId="40625468"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278D35F1" w14:textId="0711E52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nil"/>
              <w:left w:val="single" w:sz="4" w:space="0" w:color="auto"/>
              <w:bottom w:val="nil"/>
              <w:right w:val="single" w:sz="4" w:space="0" w:color="auto"/>
            </w:tcBorders>
            <w:shd w:val="clear" w:color="auto" w:fill="auto"/>
          </w:tcPr>
          <w:p w14:paraId="6F5B2CA0" w14:textId="54905EC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nil"/>
              <w:right w:val="single" w:sz="4" w:space="0" w:color="auto"/>
            </w:tcBorders>
            <w:shd w:val="clear" w:color="auto" w:fill="auto"/>
          </w:tcPr>
          <w:p w14:paraId="17CBDA4F" w14:textId="6CEBE94E"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0.50</w:t>
            </w:r>
          </w:p>
        </w:tc>
        <w:tc>
          <w:tcPr>
            <w:tcW w:w="3260" w:type="dxa"/>
            <w:tcBorders>
              <w:top w:val="nil"/>
              <w:left w:val="single" w:sz="4" w:space="0" w:color="auto"/>
              <w:bottom w:val="nil"/>
              <w:right w:val="single" w:sz="4" w:space="0" w:color="auto"/>
            </w:tcBorders>
            <w:shd w:val="clear" w:color="auto" w:fill="auto"/>
          </w:tcPr>
          <w:p w14:paraId="1EB0553A" w14:textId="79AFA8E1"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0.995 (0.979 to 1.010)</w:t>
            </w:r>
          </w:p>
        </w:tc>
      </w:tr>
      <w:tr w:rsidR="00DA490E" w:rsidRPr="009F7298" w14:paraId="093CFF30" w14:textId="6DC26769" w:rsidTr="008159C4">
        <w:trPr>
          <w:cantSplit/>
        </w:trPr>
        <w:tc>
          <w:tcPr>
            <w:tcW w:w="1980" w:type="dxa"/>
            <w:vMerge/>
            <w:tcBorders>
              <w:left w:val="single" w:sz="4" w:space="0" w:color="auto"/>
              <w:bottom w:val="single" w:sz="4" w:space="0" w:color="auto"/>
              <w:right w:val="single" w:sz="4" w:space="0" w:color="auto"/>
            </w:tcBorders>
          </w:tcPr>
          <w:p w14:paraId="23619B76"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7295CA11" w14:textId="7CBDDCD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7775E3F6" w14:textId="5035326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-0.002</w:t>
            </w:r>
          </w:p>
        </w:tc>
        <w:tc>
          <w:tcPr>
            <w:tcW w:w="1418" w:type="dxa"/>
            <w:tcBorders>
              <w:top w:val="nil"/>
              <w:left w:val="single" w:sz="4" w:space="0" w:color="auto"/>
              <w:bottom w:val="single" w:sz="4" w:space="0" w:color="auto"/>
              <w:right w:val="single" w:sz="4" w:space="0" w:color="auto"/>
            </w:tcBorders>
            <w:shd w:val="clear" w:color="auto" w:fill="auto"/>
          </w:tcPr>
          <w:p w14:paraId="00B742E4" w14:textId="23DC44C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118DD54F" w14:textId="5AA4C1C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0.7</w:t>
            </w:r>
            <w:r>
              <w:rPr>
                <w:rFonts w:ascii="Arial" w:hAnsi="Arial" w:cs="Arial"/>
                <w:color w:val="000000"/>
                <w:sz w:val="20"/>
                <w:szCs w:val="20"/>
              </w:rPr>
              <w:t>6</w:t>
            </w:r>
          </w:p>
        </w:tc>
        <w:tc>
          <w:tcPr>
            <w:tcW w:w="3260" w:type="dxa"/>
            <w:tcBorders>
              <w:top w:val="nil"/>
              <w:left w:val="single" w:sz="4" w:space="0" w:color="auto"/>
              <w:bottom w:val="single" w:sz="4" w:space="0" w:color="auto"/>
              <w:right w:val="single" w:sz="4" w:space="0" w:color="auto"/>
            </w:tcBorders>
            <w:shd w:val="clear" w:color="auto" w:fill="auto"/>
          </w:tcPr>
          <w:p w14:paraId="56062313" w14:textId="62EECAF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0.998 (0.983 to 1.013)</w:t>
            </w:r>
          </w:p>
        </w:tc>
      </w:tr>
      <w:tr w:rsidR="00DA490E" w:rsidRPr="009F7298" w14:paraId="0C4C4965" w14:textId="447C7A86" w:rsidTr="008159C4">
        <w:trPr>
          <w:cantSplit/>
        </w:trPr>
        <w:tc>
          <w:tcPr>
            <w:tcW w:w="1980" w:type="dxa"/>
            <w:vMerge w:val="restart"/>
            <w:tcBorders>
              <w:top w:val="single" w:sz="4" w:space="0" w:color="auto"/>
              <w:left w:val="single" w:sz="4" w:space="0" w:color="auto"/>
              <w:right w:val="single" w:sz="4" w:space="0" w:color="auto"/>
            </w:tcBorders>
          </w:tcPr>
          <w:p w14:paraId="099AB5DC" w14:textId="332C13F0" w:rsidR="00DA490E" w:rsidRPr="009F7298" w:rsidRDefault="00DA490E" w:rsidP="00DA490E">
            <w:pPr>
              <w:rPr>
                <w:rFonts w:ascii="Arial" w:hAnsi="Arial" w:cs="Arial"/>
                <w:sz w:val="20"/>
                <w:szCs w:val="20"/>
              </w:rPr>
            </w:pPr>
            <w:r w:rsidRPr="009F7298">
              <w:rPr>
                <w:rFonts w:ascii="Arial" w:hAnsi="Arial" w:cs="Arial"/>
                <w:sz w:val="20"/>
                <w:szCs w:val="20"/>
              </w:rPr>
              <w:t>Trouble sleeping</w:t>
            </w:r>
          </w:p>
        </w:tc>
        <w:tc>
          <w:tcPr>
            <w:tcW w:w="4394" w:type="dxa"/>
            <w:tcBorders>
              <w:top w:val="single" w:sz="4" w:space="0" w:color="auto"/>
              <w:left w:val="single" w:sz="4" w:space="0" w:color="auto"/>
              <w:bottom w:val="nil"/>
              <w:right w:val="single" w:sz="4" w:space="0" w:color="auto"/>
            </w:tcBorders>
          </w:tcPr>
          <w:p w14:paraId="0F3F6595" w14:textId="06336C1C"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0E28C280" w14:textId="32844BF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0.000</w:t>
            </w:r>
          </w:p>
        </w:tc>
        <w:tc>
          <w:tcPr>
            <w:tcW w:w="1418" w:type="dxa"/>
            <w:tcBorders>
              <w:top w:val="single" w:sz="4" w:space="0" w:color="auto"/>
              <w:left w:val="single" w:sz="4" w:space="0" w:color="auto"/>
              <w:bottom w:val="nil"/>
              <w:right w:val="single" w:sz="4" w:space="0" w:color="auto"/>
            </w:tcBorders>
            <w:shd w:val="clear" w:color="auto" w:fill="auto"/>
          </w:tcPr>
          <w:p w14:paraId="4CBA52E9" w14:textId="186402D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230B8725" w14:textId="6F20797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0.9</w:t>
            </w:r>
            <w:r>
              <w:rPr>
                <w:rFonts w:ascii="Arial" w:hAnsi="Arial" w:cs="Arial"/>
                <w:color w:val="000000"/>
                <w:sz w:val="20"/>
                <w:szCs w:val="20"/>
              </w:rPr>
              <w:t>5</w:t>
            </w:r>
          </w:p>
        </w:tc>
        <w:tc>
          <w:tcPr>
            <w:tcW w:w="3260" w:type="dxa"/>
            <w:tcBorders>
              <w:top w:val="single" w:sz="4" w:space="0" w:color="auto"/>
              <w:left w:val="single" w:sz="4" w:space="0" w:color="auto"/>
              <w:bottom w:val="nil"/>
              <w:right w:val="single" w:sz="4" w:space="0" w:color="auto"/>
            </w:tcBorders>
            <w:shd w:val="clear" w:color="auto" w:fill="auto"/>
          </w:tcPr>
          <w:p w14:paraId="767552B9" w14:textId="7DECDF5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1.000 (0.990 to 1.010)</w:t>
            </w:r>
          </w:p>
        </w:tc>
      </w:tr>
      <w:tr w:rsidR="00DA490E" w:rsidRPr="009F7298" w14:paraId="28B64A3F" w14:textId="0DF38091" w:rsidTr="008159C4">
        <w:trPr>
          <w:cantSplit/>
        </w:trPr>
        <w:tc>
          <w:tcPr>
            <w:tcW w:w="1980" w:type="dxa"/>
            <w:vMerge/>
            <w:tcBorders>
              <w:left w:val="single" w:sz="4" w:space="0" w:color="auto"/>
              <w:right w:val="single" w:sz="4" w:space="0" w:color="auto"/>
            </w:tcBorders>
          </w:tcPr>
          <w:p w14:paraId="28DAEF1E"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72140838" w14:textId="110AE753"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058C40A3" w14:textId="0DE8DF8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-0.092</w:t>
            </w:r>
          </w:p>
        </w:tc>
        <w:tc>
          <w:tcPr>
            <w:tcW w:w="1418" w:type="dxa"/>
            <w:tcBorders>
              <w:top w:val="nil"/>
              <w:left w:val="single" w:sz="4" w:space="0" w:color="auto"/>
              <w:bottom w:val="nil"/>
              <w:right w:val="single" w:sz="4" w:space="0" w:color="auto"/>
            </w:tcBorders>
            <w:shd w:val="clear" w:color="auto" w:fill="auto"/>
          </w:tcPr>
          <w:p w14:paraId="70985D17" w14:textId="39D3998E"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0.063</w:t>
            </w:r>
          </w:p>
        </w:tc>
        <w:tc>
          <w:tcPr>
            <w:tcW w:w="1418" w:type="dxa"/>
            <w:tcBorders>
              <w:top w:val="nil"/>
              <w:left w:val="single" w:sz="4" w:space="0" w:color="auto"/>
              <w:bottom w:val="nil"/>
              <w:right w:val="single" w:sz="4" w:space="0" w:color="auto"/>
            </w:tcBorders>
            <w:shd w:val="clear" w:color="auto" w:fill="auto"/>
          </w:tcPr>
          <w:p w14:paraId="20383E2F" w14:textId="4797A68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w:t>
            </w:r>
            <w:r>
              <w:rPr>
                <w:rFonts w:ascii="Arial" w:hAnsi="Arial" w:cs="Arial"/>
                <w:color w:val="000000"/>
                <w:sz w:val="20"/>
                <w:szCs w:val="20"/>
              </w:rPr>
              <w:t>5</w:t>
            </w:r>
          </w:p>
        </w:tc>
        <w:tc>
          <w:tcPr>
            <w:tcW w:w="3260" w:type="dxa"/>
            <w:tcBorders>
              <w:top w:val="nil"/>
              <w:left w:val="single" w:sz="4" w:space="0" w:color="auto"/>
              <w:bottom w:val="nil"/>
              <w:right w:val="single" w:sz="4" w:space="0" w:color="auto"/>
            </w:tcBorders>
            <w:shd w:val="clear" w:color="auto" w:fill="auto"/>
          </w:tcPr>
          <w:p w14:paraId="5197E9CE" w14:textId="0341BBC5"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0.912 (0.806 to 1.033)</w:t>
            </w:r>
          </w:p>
        </w:tc>
      </w:tr>
      <w:tr w:rsidR="00DA490E" w:rsidRPr="009F7298" w14:paraId="77F2C5CD" w14:textId="4BF16757" w:rsidTr="008159C4">
        <w:trPr>
          <w:cantSplit/>
        </w:trPr>
        <w:tc>
          <w:tcPr>
            <w:tcW w:w="1980" w:type="dxa"/>
            <w:vMerge/>
            <w:tcBorders>
              <w:left w:val="single" w:sz="4" w:space="0" w:color="auto"/>
              <w:right w:val="single" w:sz="4" w:space="0" w:color="auto"/>
            </w:tcBorders>
          </w:tcPr>
          <w:p w14:paraId="45C1E224"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3A0D6BA6" w14:textId="6A5922A2"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2FE7A0B6" w14:textId="4ADDC3A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-0.094</w:t>
            </w:r>
          </w:p>
        </w:tc>
        <w:tc>
          <w:tcPr>
            <w:tcW w:w="1418" w:type="dxa"/>
            <w:tcBorders>
              <w:top w:val="nil"/>
              <w:left w:val="single" w:sz="4" w:space="0" w:color="auto"/>
              <w:bottom w:val="nil"/>
              <w:right w:val="single" w:sz="4" w:space="0" w:color="auto"/>
            </w:tcBorders>
            <w:shd w:val="clear" w:color="auto" w:fill="auto"/>
          </w:tcPr>
          <w:p w14:paraId="640D450D" w14:textId="38A80D2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0.054</w:t>
            </w:r>
          </w:p>
        </w:tc>
        <w:tc>
          <w:tcPr>
            <w:tcW w:w="1418" w:type="dxa"/>
            <w:tcBorders>
              <w:top w:val="nil"/>
              <w:left w:val="single" w:sz="4" w:space="0" w:color="auto"/>
              <w:bottom w:val="nil"/>
              <w:right w:val="single" w:sz="4" w:space="0" w:color="auto"/>
            </w:tcBorders>
            <w:shd w:val="clear" w:color="auto" w:fill="auto"/>
          </w:tcPr>
          <w:p w14:paraId="6C1EE2E1" w14:textId="1FDC6B47"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0.08</w:t>
            </w:r>
          </w:p>
        </w:tc>
        <w:tc>
          <w:tcPr>
            <w:tcW w:w="3260" w:type="dxa"/>
            <w:tcBorders>
              <w:top w:val="nil"/>
              <w:left w:val="single" w:sz="4" w:space="0" w:color="auto"/>
              <w:bottom w:val="nil"/>
              <w:right w:val="single" w:sz="4" w:space="0" w:color="auto"/>
            </w:tcBorders>
            <w:shd w:val="clear" w:color="auto" w:fill="auto"/>
          </w:tcPr>
          <w:p w14:paraId="071656D7" w14:textId="0BCD250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0.910 (0.818 to 1.012)</w:t>
            </w:r>
          </w:p>
        </w:tc>
      </w:tr>
      <w:tr w:rsidR="00DA490E" w:rsidRPr="009F7298" w14:paraId="22BA9829" w14:textId="7F0E2E99" w:rsidTr="008159C4">
        <w:trPr>
          <w:cantSplit/>
        </w:trPr>
        <w:tc>
          <w:tcPr>
            <w:tcW w:w="1980" w:type="dxa"/>
            <w:vMerge/>
            <w:tcBorders>
              <w:left w:val="single" w:sz="4" w:space="0" w:color="auto"/>
              <w:right w:val="single" w:sz="4" w:space="0" w:color="auto"/>
            </w:tcBorders>
          </w:tcPr>
          <w:p w14:paraId="3737DA09"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74B45AB1" w14:textId="5965E5DE"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460826D2" w14:textId="745F64F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0.004</w:t>
            </w:r>
          </w:p>
        </w:tc>
        <w:tc>
          <w:tcPr>
            <w:tcW w:w="1418" w:type="dxa"/>
            <w:tcBorders>
              <w:top w:val="nil"/>
              <w:left w:val="single" w:sz="4" w:space="0" w:color="auto"/>
              <w:bottom w:val="nil"/>
              <w:right w:val="single" w:sz="4" w:space="0" w:color="auto"/>
            </w:tcBorders>
            <w:shd w:val="clear" w:color="auto" w:fill="auto"/>
          </w:tcPr>
          <w:p w14:paraId="41C61D22" w14:textId="0AB178E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nil"/>
              <w:right w:val="single" w:sz="4" w:space="0" w:color="auto"/>
            </w:tcBorders>
            <w:shd w:val="clear" w:color="auto" w:fill="auto"/>
          </w:tcPr>
          <w:p w14:paraId="685868D5" w14:textId="660C3B4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0.67</w:t>
            </w:r>
          </w:p>
        </w:tc>
        <w:tc>
          <w:tcPr>
            <w:tcW w:w="3260" w:type="dxa"/>
            <w:tcBorders>
              <w:top w:val="nil"/>
              <w:left w:val="single" w:sz="4" w:space="0" w:color="auto"/>
              <w:bottom w:val="nil"/>
              <w:right w:val="single" w:sz="4" w:space="0" w:color="auto"/>
            </w:tcBorders>
            <w:shd w:val="clear" w:color="auto" w:fill="auto"/>
          </w:tcPr>
          <w:p w14:paraId="5E1EA222" w14:textId="581304D8"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1.004 (0.987 to 1.021)</w:t>
            </w:r>
          </w:p>
        </w:tc>
      </w:tr>
      <w:tr w:rsidR="00DA490E" w:rsidRPr="009F7298" w14:paraId="43C2AA90" w14:textId="583EEA9C" w:rsidTr="008159C4">
        <w:trPr>
          <w:cantSplit/>
        </w:trPr>
        <w:tc>
          <w:tcPr>
            <w:tcW w:w="1980" w:type="dxa"/>
            <w:vMerge/>
            <w:tcBorders>
              <w:left w:val="single" w:sz="4" w:space="0" w:color="auto"/>
              <w:bottom w:val="single" w:sz="4" w:space="0" w:color="auto"/>
              <w:right w:val="single" w:sz="4" w:space="0" w:color="auto"/>
            </w:tcBorders>
          </w:tcPr>
          <w:p w14:paraId="56023977"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2E638125" w14:textId="196BFFD3"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3A5E2608" w14:textId="7857EA4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-0.003</w:t>
            </w:r>
          </w:p>
        </w:tc>
        <w:tc>
          <w:tcPr>
            <w:tcW w:w="1418" w:type="dxa"/>
            <w:tcBorders>
              <w:top w:val="nil"/>
              <w:left w:val="single" w:sz="4" w:space="0" w:color="auto"/>
              <w:bottom w:val="single" w:sz="4" w:space="0" w:color="auto"/>
              <w:right w:val="single" w:sz="4" w:space="0" w:color="auto"/>
            </w:tcBorders>
            <w:shd w:val="clear" w:color="auto" w:fill="auto"/>
          </w:tcPr>
          <w:p w14:paraId="48E5E695" w14:textId="5FC3EE6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36CBCEA0" w14:textId="32A8308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0.6</w:t>
            </w:r>
            <w:r>
              <w:rPr>
                <w:rFonts w:ascii="Arial" w:hAnsi="Arial" w:cs="Arial"/>
                <w:color w:val="000000"/>
                <w:sz w:val="20"/>
                <w:szCs w:val="20"/>
              </w:rPr>
              <w:t>9</w:t>
            </w:r>
          </w:p>
        </w:tc>
        <w:tc>
          <w:tcPr>
            <w:tcW w:w="3260" w:type="dxa"/>
            <w:tcBorders>
              <w:top w:val="nil"/>
              <w:left w:val="single" w:sz="4" w:space="0" w:color="auto"/>
              <w:bottom w:val="single" w:sz="4" w:space="0" w:color="auto"/>
              <w:right w:val="single" w:sz="4" w:space="0" w:color="auto"/>
            </w:tcBorders>
            <w:shd w:val="clear" w:color="auto" w:fill="auto"/>
          </w:tcPr>
          <w:p w14:paraId="00BB50F8" w14:textId="6CADA7E0"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0.997 (0.980 to 1.013)</w:t>
            </w:r>
          </w:p>
        </w:tc>
      </w:tr>
      <w:tr w:rsidR="00DA490E" w:rsidRPr="009F7298" w14:paraId="67346011" w14:textId="2D1DFBF5" w:rsidTr="008159C4">
        <w:trPr>
          <w:cantSplit/>
        </w:trPr>
        <w:tc>
          <w:tcPr>
            <w:tcW w:w="1980" w:type="dxa"/>
            <w:vMerge w:val="restart"/>
            <w:tcBorders>
              <w:top w:val="single" w:sz="4" w:space="0" w:color="auto"/>
              <w:left w:val="single" w:sz="4" w:space="0" w:color="auto"/>
              <w:right w:val="single" w:sz="4" w:space="0" w:color="auto"/>
            </w:tcBorders>
          </w:tcPr>
          <w:p w14:paraId="6DE7699A" w14:textId="3DDF79C1" w:rsidR="00DA490E" w:rsidRPr="009F7298" w:rsidRDefault="00DA490E" w:rsidP="00DA490E">
            <w:pPr>
              <w:rPr>
                <w:rFonts w:ascii="Arial" w:hAnsi="Arial" w:cs="Arial"/>
                <w:sz w:val="20"/>
                <w:szCs w:val="20"/>
              </w:rPr>
            </w:pPr>
            <w:r w:rsidRPr="009F7298">
              <w:rPr>
                <w:rFonts w:ascii="Arial" w:hAnsi="Arial" w:cs="Arial"/>
                <w:sz w:val="20"/>
                <w:szCs w:val="20"/>
              </w:rPr>
              <w:t>Worry or anxiety</w:t>
            </w:r>
          </w:p>
        </w:tc>
        <w:tc>
          <w:tcPr>
            <w:tcW w:w="4394" w:type="dxa"/>
            <w:tcBorders>
              <w:top w:val="single" w:sz="4" w:space="0" w:color="auto"/>
              <w:left w:val="single" w:sz="4" w:space="0" w:color="auto"/>
              <w:bottom w:val="nil"/>
              <w:right w:val="single" w:sz="4" w:space="0" w:color="auto"/>
            </w:tcBorders>
          </w:tcPr>
          <w:p w14:paraId="61CB3759" w14:textId="04D81173"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nil"/>
              <w:bottom w:val="nil"/>
              <w:right w:val="single" w:sz="4" w:space="0" w:color="auto"/>
            </w:tcBorders>
            <w:shd w:val="clear" w:color="auto" w:fill="auto"/>
          </w:tcPr>
          <w:p w14:paraId="4C173BA8" w14:textId="69F6975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single" w:sz="4" w:space="0" w:color="auto"/>
              <w:left w:val="single" w:sz="4" w:space="0" w:color="auto"/>
              <w:bottom w:val="nil"/>
              <w:right w:val="single" w:sz="4" w:space="0" w:color="auto"/>
            </w:tcBorders>
            <w:shd w:val="clear" w:color="auto" w:fill="auto"/>
          </w:tcPr>
          <w:p w14:paraId="32586C35" w14:textId="3418BF5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053BEE5F" w14:textId="795ABDC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0.15</w:t>
            </w:r>
          </w:p>
        </w:tc>
        <w:tc>
          <w:tcPr>
            <w:tcW w:w="3260" w:type="dxa"/>
            <w:tcBorders>
              <w:top w:val="nil"/>
              <w:left w:val="single" w:sz="4" w:space="0" w:color="auto"/>
              <w:bottom w:val="nil"/>
              <w:right w:val="single" w:sz="4" w:space="0" w:color="auto"/>
            </w:tcBorders>
            <w:shd w:val="clear" w:color="auto" w:fill="auto"/>
          </w:tcPr>
          <w:p w14:paraId="7257B2E1" w14:textId="5D0E2FF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1.008 (0.997 to 1.018)</w:t>
            </w:r>
          </w:p>
        </w:tc>
      </w:tr>
      <w:tr w:rsidR="00DA490E" w:rsidRPr="009F7298" w14:paraId="1A16000F" w14:textId="29765504" w:rsidTr="008159C4">
        <w:trPr>
          <w:cantSplit/>
        </w:trPr>
        <w:tc>
          <w:tcPr>
            <w:tcW w:w="1980" w:type="dxa"/>
            <w:vMerge/>
            <w:tcBorders>
              <w:left w:val="single" w:sz="4" w:space="0" w:color="auto"/>
              <w:right w:val="single" w:sz="4" w:space="0" w:color="auto"/>
            </w:tcBorders>
          </w:tcPr>
          <w:p w14:paraId="6FD841BF"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565F413C" w14:textId="6087E596"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nil"/>
              <w:bottom w:val="nil"/>
              <w:right w:val="single" w:sz="4" w:space="0" w:color="auto"/>
            </w:tcBorders>
            <w:shd w:val="clear" w:color="auto" w:fill="auto"/>
          </w:tcPr>
          <w:p w14:paraId="1F567696" w14:textId="7E37351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-0.090</w:t>
            </w:r>
          </w:p>
        </w:tc>
        <w:tc>
          <w:tcPr>
            <w:tcW w:w="1418" w:type="dxa"/>
            <w:tcBorders>
              <w:top w:val="nil"/>
              <w:left w:val="single" w:sz="4" w:space="0" w:color="auto"/>
              <w:bottom w:val="nil"/>
              <w:right w:val="single" w:sz="4" w:space="0" w:color="auto"/>
            </w:tcBorders>
            <w:shd w:val="clear" w:color="auto" w:fill="auto"/>
          </w:tcPr>
          <w:p w14:paraId="53101F86" w14:textId="26FBC64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0.067</w:t>
            </w:r>
          </w:p>
        </w:tc>
        <w:tc>
          <w:tcPr>
            <w:tcW w:w="1418" w:type="dxa"/>
            <w:tcBorders>
              <w:top w:val="nil"/>
              <w:left w:val="single" w:sz="4" w:space="0" w:color="auto"/>
              <w:bottom w:val="nil"/>
              <w:right w:val="single" w:sz="4" w:space="0" w:color="auto"/>
            </w:tcBorders>
            <w:shd w:val="clear" w:color="auto" w:fill="auto"/>
          </w:tcPr>
          <w:p w14:paraId="2C963903" w14:textId="524D0DC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w:t>
            </w:r>
            <w:r>
              <w:rPr>
                <w:rFonts w:ascii="Arial" w:hAnsi="Arial" w:cs="Arial"/>
                <w:color w:val="000000"/>
                <w:sz w:val="20"/>
                <w:szCs w:val="20"/>
              </w:rPr>
              <w:t>8</w:t>
            </w:r>
          </w:p>
        </w:tc>
        <w:tc>
          <w:tcPr>
            <w:tcW w:w="3260" w:type="dxa"/>
            <w:tcBorders>
              <w:top w:val="nil"/>
              <w:left w:val="single" w:sz="4" w:space="0" w:color="auto"/>
              <w:bottom w:val="nil"/>
              <w:right w:val="single" w:sz="4" w:space="0" w:color="auto"/>
            </w:tcBorders>
            <w:shd w:val="clear" w:color="auto" w:fill="auto"/>
          </w:tcPr>
          <w:p w14:paraId="3BA852A5" w14:textId="0453E13E"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0.914 (0.802 to 1.042)</w:t>
            </w:r>
          </w:p>
        </w:tc>
      </w:tr>
      <w:tr w:rsidR="00DA490E" w:rsidRPr="009F7298" w14:paraId="16B13421" w14:textId="437755C3" w:rsidTr="008159C4">
        <w:trPr>
          <w:cantSplit/>
        </w:trPr>
        <w:tc>
          <w:tcPr>
            <w:tcW w:w="1980" w:type="dxa"/>
            <w:vMerge/>
            <w:tcBorders>
              <w:left w:val="single" w:sz="4" w:space="0" w:color="auto"/>
              <w:right w:val="single" w:sz="4" w:space="0" w:color="auto"/>
            </w:tcBorders>
          </w:tcPr>
          <w:p w14:paraId="3D2F945E"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655BB8A2" w14:textId="587FA480"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nil"/>
              <w:bottom w:val="nil"/>
              <w:right w:val="single" w:sz="4" w:space="0" w:color="auto"/>
            </w:tcBorders>
            <w:shd w:val="clear" w:color="auto" w:fill="auto"/>
          </w:tcPr>
          <w:p w14:paraId="0AC6FA91" w14:textId="0C671F6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-0.034</w:t>
            </w:r>
          </w:p>
        </w:tc>
        <w:tc>
          <w:tcPr>
            <w:tcW w:w="1418" w:type="dxa"/>
            <w:tcBorders>
              <w:top w:val="nil"/>
              <w:left w:val="single" w:sz="4" w:space="0" w:color="auto"/>
              <w:bottom w:val="nil"/>
              <w:right w:val="single" w:sz="4" w:space="0" w:color="auto"/>
            </w:tcBorders>
            <w:shd w:val="clear" w:color="auto" w:fill="auto"/>
          </w:tcPr>
          <w:p w14:paraId="0E874CBE" w14:textId="6B2D433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0.057</w:t>
            </w:r>
          </w:p>
        </w:tc>
        <w:tc>
          <w:tcPr>
            <w:tcW w:w="1418" w:type="dxa"/>
            <w:tcBorders>
              <w:top w:val="nil"/>
              <w:left w:val="single" w:sz="4" w:space="0" w:color="auto"/>
              <w:bottom w:val="nil"/>
              <w:right w:val="single" w:sz="4" w:space="0" w:color="auto"/>
            </w:tcBorders>
            <w:shd w:val="clear" w:color="auto" w:fill="auto"/>
          </w:tcPr>
          <w:p w14:paraId="7797D41C" w14:textId="24322F1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0.5</w:t>
            </w:r>
            <w:r>
              <w:rPr>
                <w:rFonts w:ascii="Arial" w:hAnsi="Arial" w:cs="Arial"/>
                <w:color w:val="000000"/>
                <w:sz w:val="20"/>
                <w:szCs w:val="20"/>
              </w:rPr>
              <w:t>5</w:t>
            </w:r>
          </w:p>
        </w:tc>
        <w:tc>
          <w:tcPr>
            <w:tcW w:w="3260" w:type="dxa"/>
            <w:tcBorders>
              <w:top w:val="nil"/>
              <w:left w:val="single" w:sz="4" w:space="0" w:color="auto"/>
              <w:bottom w:val="nil"/>
              <w:right w:val="single" w:sz="4" w:space="0" w:color="auto"/>
            </w:tcBorders>
            <w:shd w:val="clear" w:color="auto" w:fill="auto"/>
          </w:tcPr>
          <w:p w14:paraId="5422012A" w14:textId="20F4C352"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0.967 (0.865 to 1.080)</w:t>
            </w:r>
          </w:p>
        </w:tc>
      </w:tr>
      <w:tr w:rsidR="00DA490E" w:rsidRPr="009F7298" w14:paraId="785DAC7A" w14:textId="3793949B" w:rsidTr="008159C4">
        <w:trPr>
          <w:cantSplit/>
        </w:trPr>
        <w:tc>
          <w:tcPr>
            <w:tcW w:w="1980" w:type="dxa"/>
            <w:vMerge/>
            <w:tcBorders>
              <w:left w:val="single" w:sz="4" w:space="0" w:color="auto"/>
              <w:right w:val="single" w:sz="4" w:space="0" w:color="auto"/>
            </w:tcBorders>
          </w:tcPr>
          <w:p w14:paraId="7CE0520A"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44B83DEC" w14:textId="6A37DD8A"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nil"/>
              <w:bottom w:val="nil"/>
              <w:right w:val="single" w:sz="4" w:space="0" w:color="auto"/>
            </w:tcBorders>
            <w:shd w:val="clear" w:color="auto" w:fill="auto"/>
          </w:tcPr>
          <w:p w14:paraId="6B2C5CF9" w14:textId="3A477FB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0.000</w:t>
            </w:r>
          </w:p>
        </w:tc>
        <w:tc>
          <w:tcPr>
            <w:tcW w:w="1418" w:type="dxa"/>
            <w:tcBorders>
              <w:top w:val="nil"/>
              <w:left w:val="single" w:sz="4" w:space="0" w:color="auto"/>
              <w:bottom w:val="nil"/>
              <w:right w:val="single" w:sz="4" w:space="0" w:color="auto"/>
            </w:tcBorders>
            <w:shd w:val="clear" w:color="auto" w:fill="auto"/>
          </w:tcPr>
          <w:p w14:paraId="1FF7BF49" w14:textId="63FA980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nil"/>
              <w:right w:val="single" w:sz="4" w:space="0" w:color="auto"/>
            </w:tcBorders>
            <w:shd w:val="clear" w:color="auto" w:fill="auto"/>
          </w:tcPr>
          <w:p w14:paraId="7E720CB0" w14:textId="01C0F13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0.9</w:t>
            </w:r>
            <w:r>
              <w:rPr>
                <w:rFonts w:ascii="Arial" w:hAnsi="Arial" w:cs="Arial"/>
                <w:color w:val="000000"/>
                <w:sz w:val="20"/>
                <w:szCs w:val="20"/>
              </w:rPr>
              <w:t>8</w:t>
            </w:r>
          </w:p>
        </w:tc>
        <w:tc>
          <w:tcPr>
            <w:tcW w:w="3260" w:type="dxa"/>
            <w:tcBorders>
              <w:top w:val="nil"/>
              <w:left w:val="single" w:sz="4" w:space="0" w:color="auto"/>
              <w:bottom w:val="nil"/>
              <w:right w:val="single" w:sz="4" w:space="0" w:color="auto"/>
            </w:tcBorders>
            <w:shd w:val="clear" w:color="auto" w:fill="auto"/>
          </w:tcPr>
          <w:p w14:paraId="33B8CAD0" w14:textId="68F5D251"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1.000 (0.983 to 1.018)</w:t>
            </w:r>
          </w:p>
        </w:tc>
      </w:tr>
      <w:tr w:rsidR="00DA490E" w:rsidRPr="009F7298" w14:paraId="36E8B5A0" w14:textId="5349527F" w:rsidTr="008159C4">
        <w:trPr>
          <w:cantSplit/>
        </w:trPr>
        <w:tc>
          <w:tcPr>
            <w:tcW w:w="1980" w:type="dxa"/>
            <w:vMerge/>
            <w:tcBorders>
              <w:left w:val="single" w:sz="4" w:space="0" w:color="auto"/>
              <w:bottom w:val="single" w:sz="4" w:space="0" w:color="auto"/>
              <w:right w:val="single" w:sz="4" w:space="0" w:color="auto"/>
            </w:tcBorders>
          </w:tcPr>
          <w:p w14:paraId="200824AA"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73734EA5" w14:textId="790D9F81"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nil"/>
              <w:bottom w:val="single" w:sz="4" w:space="0" w:color="auto"/>
              <w:right w:val="single" w:sz="4" w:space="0" w:color="auto"/>
            </w:tcBorders>
            <w:shd w:val="clear" w:color="auto" w:fill="auto"/>
          </w:tcPr>
          <w:p w14:paraId="299CF552" w14:textId="02F07FA3"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-0.010</w:t>
            </w:r>
          </w:p>
        </w:tc>
        <w:tc>
          <w:tcPr>
            <w:tcW w:w="1418" w:type="dxa"/>
            <w:tcBorders>
              <w:top w:val="nil"/>
              <w:left w:val="single" w:sz="4" w:space="0" w:color="auto"/>
              <w:bottom w:val="single" w:sz="4" w:space="0" w:color="auto"/>
              <w:right w:val="single" w:sz="4" w:space="0" w:color="auto"/>
            </w:tcBorders>
            <w:shd w:val="clear" w:color="auto" w:fill="auto"/>
          </w:tcPr>
          <w:p w14:paraId="057C1B7E" w14:textId="5F5D53E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single" w:sz="4" w:space="0" w:color="auto"/>
              <w:right w:val="single" w:sz="4" w:space="0" w:color="auto"/>
            </w:tcBorders>
            <w:shd w:val="clear" w:color="auto" w:fill="auto"/>
          </w:tcPr>
          <w:p w14:paraId="053755F1" w14:textId="61F1C9B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0.27</w:t>
            </w:r>
          </w:p>
        </w:tc>
        <w:tc>
          <w:tcPr>
            <w:tcW w:w="3260" w:type="dxa"/>
            <w:tcBorders>
              <w:top w:val="nil"/>
              <w:left w:val="single" w:sz="4" w:space="0" w:color="auto"/>
              <w:bottom w:val="nil"/>
              <w:right w:val="single" w:sz="4" w:space="0" w:color="auto"/>
            </w:tcBorders>
            <w:shd w:val="clear" w:color="auto" w:fill="auto"/>
          </w:tcPr>
          <w:p w14:paraId="3EEEB02C" w14:textId="399249BD"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0.990 (0.973 to 1.008)</w:t>
            </w:r>
          </w:p>
        </w:tc>
      </w:tr>
      <w:tr w:rsidR="00DA490E" w:rsidRPr="009F7298" w14:paraId="2C3CB9F6" w14:textId="65E9603F" w:rsidTr="008159C4">
        <w:trPr>
          <w:cantSplit/>
        </w:trPr>
        <w:tc>
          <w:tcPr>
            <w:tcW w:w="1980" w:type="dxa"/>
            <w:vMerge w:val="restart"/>
            <w:tcBorders>
              <w:top w:val="single" w:sz="4" w:space="0" w:color="auto"/>
              <w:left w:val="single" w:sz="4" w:space="0" w:color="auto"/>
              <w:right w:val="single" w:sz="4" w:space="0" w:color="auto"/>
            </w:tcBorders>
          </w:tcPr>
          <w:p w14:paraId="3EB92258" w14:textId="581264CC" w:rsidR="00DA490E" w:rsidRPr="009F7298" w:rsidRDefault="00DA490E" w:rsidP="00DA490E">
            <w:pPr>
              <w:rPr>
                <w:rFonts w:ascii="Arial" w:hAnsi="Arial" w:cs="Arial"/>
                <w:sz w:val="20"/>
                <w:szCs w:val="20"/>
              </w:rPr>
            </w:pPr>
            <w:r w:rsidRPr="009F7298">
              <w:rPr>
                <w:rFonts w:ascii="Arial" w:hAnsi="Arial" w:cs="Arial"/>
                <w:sz w:val="20"/>
                <w:szCs w:val="20"/>
              </w:rPr>
              <w:t>At least 3 of 21 symptoms</w:t>
            </w:r>
          </w:p>
        </w:tc>
        <w:tc>
          <w:tcPr>
            <w:tcW w:w="4394" w:type="dxa"/>
            <w:tcBorders>
              <w:top w:val="single" w:sz="4" w:space="0" w:color="auto"/>
              <w:left w:val="single" w:sz="4" w:space="0" w:color="auto"/>
              <w:bottom w:val="nil"/>
              <w:right w:val="single" w:sz="4" w:space="0" w:color="auto"/>
            </w:tcBorders>
          </w:tcPr>
          <w:p w14:paraId="5F675D5D" w14:textId="7AC3B57A"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single" w:sz="4" w:space="0" w:color="auto"/>
              <w:bottom w:val="nil"/>
              <w:right w:val="single" w:sz="4" w:space="0" w:color="auto"/>
            </w:tcBorders>
            <w:shd w:val="clear" w:color="auto" w:fill="auto"/>
          </w:tcPr>
          <w:p w14:paraId="1B7598FF" w14:textId="4B7E10F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097B2ACF" w14:textId="3E5E93F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0.004</w:t>
            </w:r>
          </w:p>
        </w:tc>
        <w:tc>
          <w:tcPr>
            <w:tcW w:w="1418" w:type="dxa"/>
            <w:tcBorders>
              <w:top w:val="single" w:sz="4" w:space="0" w:color="auto"/>
              <w:left w:val="single" w:sz="4" w:space="0" w:color="auto"/>
              <w:bottom w:val="nil"/>
              <w:right w:val="single" w:sz="4" w:space="0" w:color="auto"/>
            </w:tcBorders>
            <w:shd w:val="clear" w:color="auto" w:fill="auto"/>
          </w:tcPr>
          <w:p w14:paraId="5525F534" w14:textId="13D4D81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0.21</w:t>
            </w:r>
          </w:p>
        </w:tc>
        <w:tc>
          <w:tcPr>
            <w:tcW w:w="3260" w:type="dxa"/>
            <w:tcBorders>
              <w:top w:val="single" w:sz="4" w:space="0" w:color="auto"/>
              <w:left w:val="single" w:sz="4" w:space="0" w:color="auto"/>
              <w:bottom w:val="nil"/>
              <w:right w:val="single" w:sz="4" w:space="0" w:color="auto"/>
            </w:tcBorders>
            <w:shd w:val="clear" w:color="auto" w:fill="auto"/>
          </w:tcPr>
          <w:p w14:paraId="451E500A" w14:textId="3C23A91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1.005 (0.997 to 1.014)</w:t>
            </w:r>
          </w:p>
        </w:tc>
      </w:tr>
      <w:tr w:rsidR="00DA490E" w:rsidRPr="009F7298" w14:paraId="5B1C35E9" w14:textId="36F172D7" w:rsidTr="008159C4">
        <w:trPr>
          <w:cantSplit/>
        </w:trPr>
        <w:tc>
          <w:tcPr>
            <w:tcW w:w="1980" w:type="dxa"/>
            <w:vMerge/>
            <w:tcBorders>
              <w:left w:val="single" w:sz="4" w:space="0" w:color="auto"/>
              <w:right w:val="single" w:sz="4" w:space="0" w:color="auto"/>
            </w:tcBorders>
          </w:tcPr>
          <w:p w14:paraId="0F0084DE"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21F5E648" w14:textId="6E8C130E"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single" w:sz="4" w:space="0" w:color="auto"/>
              <w:bottom w:val="nil"/>
              <w:right w:val="single" w:sz="4" w:space="0" w:color="auto"/>
            </w:tcBorders>
            <w:shd w:val="clear" w:color="auto" w:fill="auto"/>
          </w:tcPr>
          <w:p w14:paraId="71902362" w14:textId="683E8C4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-0.067</w:t>
            </w:r>
          </w:p>
        </w:tc>
        <w:tc>
          <w:tcPr>
            <w:tcW w:w="1418" w:type="dxa"/>
            <w:tcBorders>
              <w:top w:val="nil"/>
              <w:left w:val="single" w:sz="4" w:space="0" w:color="auto"/>
              <w:bottom w:val="nil"/>
              <w:right w:val="single" w:sz="4" w:space="0" w:color="auto"/>
            </w:tcBorders>
            <w:shd w:val="clear" w:color="auto" w:fill="auto"/>
          </w:tcPr>
          <w:p w14:paraId="41AA4E87" w14:textId="42990EF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0.052</w:t>
            </w:r>
          </w:p>
        </w:tc>
        <w:tc>
          <w:tcPr>
            <w:tcW w:w="1418" w:type="dxa"/>
            <w:tcBorders>
              <w:top w:val="nil"/>
              <w:left w:val="single" w:sz="4" w:space="0" w:color="auto"/>
              <w:bottom w:val="nil"/>
              <w:right w:val="single" w:sz="4" w:space="0" w:color="auto"/>
            </w:tcBorders>
            <w:shd w:val="clear" w:color="auto" w:fill="auto"/>
          </w:tcPr>
          <w:p w14:paraId="3D93687C" w14:textId="67739E7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0.20</w:t>
            </w:r>
          </w:p>
        </w:tc>
        <w:tc>
          <w:tcPr>
            <w:tcW w:w="3260" w:type="dxa"/>
            <w:tcBorders>
              <w:top w:val="nil"/>
              <w:left w:val="single" w:sz="4" w:space="0" w:color="auto"/>
              <w:bottom w:val="nil"/>
              <w:right w:val="single" w:sz="4" w:space="0" w:color="auto"/>
            </w:tcBorders>
            <w:shd w:val="clear" w:color="auto" w:fill="auto"/>
          </w:tcPr>
          <w:p w14:paraId="67CF6876" w14:textId="3F1B5BA8"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0.935 (0.844 to 1.037)</w:t>
            </w:r>
          </w:p>
        </w:tc>
      </w:tr>
      <w:tr w:rsidR="00DA490E" w:rsidRPr="009F7298" w14:paraId="2ED8B709" w14:textId="1AE76637" w:rsidTr="008159C4">
        <w:trPr>
          <w:cantSplit/>
        </w:trPr>
        <w:tc>
          <w:tcPr>
            <w:tcW w:w="1980" w:type="dxa"/>
            <w:vMerge/>
            <w:tcBorders>
              <w:left w:val="single" w:sz="4" w:space="0" w:color="auto"/>
              <w:right w:val="single" w:sz="4" w:space="0" w:color="auto"/>
            </w:tcBorders>
          </w:tcPr>
          <w:p w14:paraId="14547C4D"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0831433C" w14:textId="0EC3E432"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single" w:sz="4" w:space="0" w:color="auto"/>
              <w:bottom w:val="nil"/>
              <w:right w:val="single" w:sz="4" w:space="0" w:color="auto"/>
            </w:tcBorders>
            <w:shd w:val="clear" w:color="auto" w:fill="auto"/>
          </w:tcPr>
          <w:p w14:paraId="64ECFD2E" w14:textId="151E867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-0.072</w:t>
            </w:r>
          </w:p>
        </w:tc>
        <w:tc>
          <w:tcPr>
            <w:tcW w:w="1418" w:type="dxa"/>
            <w:tcBorders>
              <w:top w:val="nil"/>
              <w:left w:val="single" w:sz="4" w:space="0" w:color="auto"/>
              <w:bottom w:val="nil"/>
              <w:right w:val="single" w:sz="4" w:space="0" w:color="auto"/>
            </w:tcBorders>
            <w:shd w:val="clear" w:color="auto" w:fill="auto"/>
          </w:tcPr>
          <w:p w14:paraId="72B9CA3D" w14:textId="4F19B67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0.045</w:t>
            </w:r>
          </w:p>
        </w:tc>
        <w:tc>
          <w:tcPr>
            <w:tcW w:w="1418" w:type="dxa"/>
            <w:tcBorders>
              <w:top w:val="nil"/>
              <w:left w:val="single" w:sz="4" w:space="0" w:color="auto"/>
              <w:bottom w:val="nil"/>
              <w:right w:val="single" w:sz="4" w:space="0" w:color="auto"/>
            </w:tcBorders>
            <w:shd w:val="clear" w:color="auto" w:fill="auto"/>
          </w:tcPr>
          <w:p w14:paraId="5C908204" w14:textId="5992EB1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0.11</w:t>
            </w:r>
          </w:p>
        </w:tc>
        <w:tc>
          <w:tcPr>
            <w:tcW w:w="3260" w:type="dxa"/>
            <w:tcBorders>
              <w:top w:val="nil"/>
              <w:left w:val="single" w:sz="4" w:space="0" w:color="auto"/>
              <w:bottom w:val="nil"/>
              <w:right w:val="single" w:sz="4" w:space="0" w:color="auto"/>
            </w:tcBorders>
            <w:shd w:val="clear" w:color="auto" w:fill="auto"/>
          </w:tcPr>
          <w:p w14:paraId="3A48FC4F" w14:textId="1798169F"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0.931 (0.852 to 1.016)</w:t>
            </w:r>
          </w:p>
        </w:tc>
      </w:tr>
      <w:tr w:rsidR="00DA490E" w:rsidRPr="009F7298" w14:paraId="5E1E62CE" w14:textId="1D04429C" w:rsidTr="008159C4">
        <w:trPr>
          <w:cantSplit/>
        </w:trPr>
        <w:tc>
          <w:tcPr>
            <w:tcW w:w="1980" w:type="dxa"/>
            <w:vMerge/>
            <w:tcBorders>
              <w:left w:val="single" w:sz="4" w:space="0" w:color="auto"/>
              <w:right w:val="single" w:sz="4" w:space="0" w:color="auto"/>
            </w:tcBorders>
          </w:tcPr>
          <w:p w14:paraId="184978A7"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55A659A3" w14:textId="01E8F480"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single" w:sz="4" w:space="0" w:color="auto"/>
              <w:bottom w:val="nil"/>
              <w:right w:val="single" w:sz="4" w:space="0" w:color="auto"/>
            </w:tcBorders>
            <w:shd w:val="clear" w:color="auto" w:fill="auto"/>
          </w:tcPr>
          <w:p w14:paraId="69C99A2E" w14:textId="5B06619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-0.001</w:t>
            </w:r>
          </w:p>
        </w:tc>
        <w:tc>
          <w:tcPr>
            <w:tcW w:w="1418" w:type="dxa"/>
            <w:tcBorders>
              <w:top w:val="nil"/>
              <w:left w:val="single" w:sz="4" w:space="0" w:color="auto"/>
              <w:bottom w:val="nil"/>
              <w:right w:val="single" w:sz="4" w:space="0" w:color="auto"/>
            </w:tcBorders>
            <w:shd w:val="clear" w:color="auto" w:fill="auto"/>
          </w:tcPr>
          <w:p w14:paraId="762CB9FD" w14:textId="1ED9DEDB"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0.007</w:t>
            </w:r>
          </w:p>
        </w:tc>
        <w:tc>
          <w:tcPr>
            <w:tcW w:w="1418" w:type="dxa"/>
            <w:tcBorders>
              <w:top w:val="nil"/>
              <w:left w:val="single" w:sz="4" w:space="0" w:color="auto"/>
              <w:bottom w:val="nil"/>
              <w:right w:val="single" w:sz="4" w:space="0" w:color="auto"/>
            </w:tcBorders>
            <w:shd w:val="clear" w:color="auto" w:fill="auto"/>
          </w:tcPr>
          <w:p w14:paraId="2CE8129A" w14:textId="74526DA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0.94</w:t>
            </w:r>
          </w:p>
        </w:tc>
        <w:tc>
          <w:tcPr>
            <w:tcW w:w="3260" w:type="dxa"/>
            <w:tcBorders>
              <w:top w:val="nil"/>
              <w:left w:val="single" w:sz="4" w:space="0" w:color="auto"/>
              <w:bottom w:val="nil"/>
              <w:right w:val="single" w:sz="4" w:space="0" w:color="auto"/>
            </w:tcBorders>
            <w:shd w:val="clear" w:color="auto" w:fill="auto"/>
          </w:tcPr>
          <w:p w14:paraId="477C2154" w14:textId="40A89C64"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0.999 (0.985 to 1.014)</w:t>
            </w:r>
          </w:p>
        </w:tc>
      </w:tr>
      <w:tr w:rsidR="00DA490E" w:rsidRPr="009F7298" w14:paraId="30FAF775" w14:textId="00177860" w:rsidTr="008159C4">
        <w:trPr>
          <w:cantSplit/>
        </w:trPr>
        <w:tc>
          <w:tcPr>
            <w:tcW w:w="1980" w:type="dxa"/>
            <w:vMerge/>
            <w:tcBorders>
              <w:left w:val="single" w:sz="4" w:space="0" w:color="auto"/>
              <w:bottom w:val="single" w:sz="4" w:space="0" w:color="auto"/>
              <w:right w:val="single" w:sz="4" w:space="0" w:color="auto"/>
            </w:tcBorders>
          </w:tcPr>
          <w:p w14:paraId="66DADFA0"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75C1E56C" w14:textId="3B8B9EBA"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single" w:sz="4" w:space="0" w:color="auto"/>
              <w:bottom w:val="single" w:sz="4" w:space="0" w:color="auto"/>
              <w:right w:val="single" w:sz="4" w:space="0" w:color="auto"/>
            </w:tcBorders>
            <w:shd w:val="clear" w:color="auto" w:fill="auto"/>
          </w:tcPr>
          <w:p w14:paraId="2A8B5A72" w14:textId="70FA220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3F1984C8" w14:textId="46F9374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0.007</w:t>
            </w:r>
          </w:p>
        </w:tc>
        <w:tc>
          <w:tcPr>
            <w:tcW w:w="1418" w:type="dxa"/>
            <w:tcBorders>
              <w:top w:val="nil"/>
              <w:left w:val="single" w:sz="4" w:space="0" w:color="auto"/>
              <w:bottom w:val="single" w:sz="4" w:space="0" w:color="auto"/>
              <w:right w:val="single" w:sz="4" w:space="0" w:color="auto"/>
            </w:tcBorders>
            <w:shd w:val="clear" w:color="auto" w:fill="auto"/>
          </w:tcPr>
          <w:p w14:paraId="5107BD6E" w14:textId="4A4E81A0"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0.2</w:t>
            </w:r>
            <w:r>
              <w:rPr>
                <w:rFonts w:ascii="Arial" w:hAnsi="Arial" w:cs="Arial"/>
                <w:color w:val="000000"/>
                <w:sz w:val="20"/>
                <w:szCs w:val="20"/>
              </w:rPr>
              <w:t>5</w:t>
            </w:r>
          </w:p>
        </w:tc>
        <w:tc>
          <w:tcPr>
            <w:tcW w:w="3260" w:type="dxa"/>
            <w:tcBorders>
              <w:top w:val="nil"/>
              <w:left w:val="single" w:sz="4" w:space="0" w:color="auto"/>
              <w:bottom w:val="single" w:sz="4" w:space="0" w:color="auto"/>
              <w:right w:val="single" w:sz="4" w:space="0" w:color="auto"/>
            </w:tcBorders>
            <w:shd w:val="clear" w:color="auto" w:fill="auto"/>
          </w:tcPr>
          <w:p w14:paraId="1F719AB9" w14:textId="1F847EDF"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0.992 (0.978 to 1.006)</w:t>
            </w:r>
          </w:p>
        </w:tc>
      </w:tr>
      <w:tr w:rsidR="00DA490E" w:rsidRPr="009F7298" w14:paraId="6695C6BB" w14:textId="64496640" w:rsidTr="008159C4">
        <w:trPr>
          <w:cantSplit/>
        </w:trPr>
        <w:tc>
          <w:tcPr>
            <w:tcW w:w="1980" w:type="dxa"/>
            <w:vMerge w:val="restart"/>
            <w:tcBorders>
              <w:top w:val="single" w:sz="4" w:space="0" w:color="auto"/>
              <w:left w:val="single" w:sz="4" w:space="0" w:color="auto"/>
              <w:right w:val="single" w:sz="4" w:space="0" w:color="auto"/>
            </w:tcBorders>
          </w:tcPr>
          <w:p w14:paraId="5E78BEE8" w14:textId="2B336774" w:rsidR="00DA490E" w:rsidRPr="009F7298" w:rsidRDefault="00DA490E" w:rsidP="00DA490E">
            <w:pPr>
              <w:rPr>
                <w:rFonts w:ascii="Arial" w:hAnsi="Arial" w:cs="Arial"/>
                <w:sz w:val="20"/>
                <w:szCs w:val="20"/>
              </w:rPr>
            </w:pPr>
            <w:r w:rsidRPr="009F7298">
              <w:rPr>
                <w:rFonts w:ascii="Arial" w:hAnsi="Arial" w:cs="Arial"/>
                <w:sz w:val="20"/>
                <w:szCs w:val="20"/>
              </w:rPr>
              <w:t>At least 5 of 21 symptoms</w:t>
            </w:r>
          </w:p>
        </w:tc>
        <w:tc>
          <w:tcPr>
            <w:tcW w:w="4394" w:type="dxa"/>
            <w:tcBorders>
              <w:top w:val="single" w:sz="4" w:space="0" w:color="auto"/>
              <w:left w:val="single" w:sz="4" w:space="0" w:color="auto"/>
              <w:bottom w:val="nil"/>
              <w:right w:val="single" w:sz="4" w:space="0" w:color="auto"/>
            </w:tcBorders>
          </w:tcPr>
          <w:p w14:paraId="5940C52A" w14:textId="36E87BC1"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trajectory (per week)</w:t>
            </w:r>
          </w:p>
        </w:tc>
        <w:tc>
          <w:tcPr>
            <w:tcW w:w="1417" w:type="dxa"/>
            <w:tcBorders>
              <w:top w:val="single" w:sz="4" w:space="0" w:color="auto"/>
              <w:left w:val="single" w:sz="4" w:space="0" w:color="auto"/>
              <w:bottom w:val="nil"/>
              <w:right w:val="single" w:sz="4" w:space="0" w:color="auto"/>
            </w:tcBorders>
            <w:shd w:val="clear" w:color="auto" w:fill="auto"/>
          </w:tcPr>
          <w:p w14:paraId="24D8B1E7" w14:textId="12FED99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282DB5FF" w14:textId="55EF0F0F"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single" w:sz="4" w:space="0" w:color="auto"/>
              <w:left w:val="single" w:sz="4" w:space="0" w:color="auto"/>
              <w:bottom w:val="nil"/>
              <w:right w:val="single" w:sz="4" w:space="0" w:color="auto"/>
            </w:tcBorders>
            <w:shd w:val="clear" w:color="auto" w:fill="auto"/>
          </w:tcPr>
          <w:p w14:paraId="7CABD19F" w14:textId="40CFBCF4"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0.36</w:t>
            </w:r>
          </w:p>
        </w:tc>
        <w:tc>
          <w:tcPr>
            <w:tcW w:w="3260" w:type="dxa"/>
            <w:tcBorders>
              <w:top w:val="nil"/>
              <w:left w:val="single" w:sz="4" w:space="0" w:color="auto"/>
              <w:bottom w:val="nil"/>
              <w:right w:val="single" w:sz="4" w:space="0" w:color="auto"/>
            </w:tcBorders>
            <w:shd w:val="clear" w:color="auto" w:fill="auto"/>
          </w:tcPr>
          <w:p w14:paraId="6EE491D2" w14:textId="390402FC"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1.005 (0.995 to 1.015)</w:t>
            </w:r>
          </w:p>
        </w:tc>
      </w:tr>
      <w:tr w:rsidR="00DA490E" w:rsidRPr="009F7298" w14:paraId="2953506C" w14:textId="51BB06B2" w:rsidTr="008159C4">
        <w:trPr>
          <w:cantSplit/>
        </w:trPr>
        <w:tc>
          <w:tcPr>
            <w:tcW w:w="1980" w:type="dxa"/>
            <w:vMerge/>
            <w:tcBorders>
              <w:left w:val="single" w:sz="4" w:space="0" w:color="auto"/>
              <w:right w:val="single" w:sz="4" w:space="0" w:color="auto"/>
            </w:tcBorders>
          </w:tcPr>
          <w:p w14:paraId="76CC5C42"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18FC3DE6" w14:textId="65792EA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First vaccination (change in level)</w:t>
            </w:r>
          </w:p>
        </w:tc>
        <w:tc>
          <w:tcPr>
            <w:tcW w:w="1417" w:type="dxa"/>
            <w:tcBorders>
              <w:top w:val="nil"/>
              <w:left w:val="single" w:sz="4" w:space="0" w:color="auto"/>
              <w:bottom w:val="nil"/>
              <w:right w:val="single" w:sz="4" w:space="0" w:color="auto"/>
            </w:tcBorders>
            <w:shd w:val="clear" w:color="auto" w:fill="auto"/>
          </w:tcPr>
          <w:p w14:paraId="1FDF6604" w14:textId="5911F66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-0.039</w:t>
            </w:r>
          </w:p>
        </w:tc>
        <w:tc>
          <w:tcPr>
            <w:tcW w:w="1418" w:type="dxa"/>
            <w:tcBorders>
              <w:top w:val="nil"/>
              <w:left w:val="single" w:sz="4" w:space="0" w:color="auto"/>
              <w:bottom w:val="nil"/>
              <w:right w:val="single" w:sz="4" w:space="0" w:color="auto"/>
            </w:tcBorders>
            <w:shd w:val="clear" w:color="auto" w:fill="auto"/>
          </w:tcPr>
          <w:p w14:paraId="5859698A" w14:textId="2125FFF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0.063</w:t>
            </w:r>
          </w:p>
        </w:tc>
        <w:tc>
          <w:tcPr>
            <w:tcW w:w="1418" w:type="dxa"/>
            <w:tcBorders>
              <w:top w:val="nil"/>
              <w:left w:val="single" w:sz="4" w:space="0" w:color="auto"/>
              <w:bottom w:val="nil"/>
              <w:right w:val="single" w:sz="4" w:space="0" w:color="auto"/>
            </w:tcBorders>
            <w:shd w:val="clear" w:color="auto" w:fill="auto"/>
          </w:tcPr>
          <w:p w14:paraId="7932B4E9" w14:textId="5BC3C8F1"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0.5</w:t>
            </w:r>
            <w:r>
              <w:rPr>
                <w:rFonts w:ascii="Arial" w:hAnsi="Arial" w:cs="Arial"/>
                <w:color w:val="000000"/>
                <w:sz w:val="20"/>
                <w:szCs w:val="20"/>
              </w:rPr>
              <w:t>4</w:t>
            </w:r>
          </w:p>
        </w:tc>
        <w:tc>
          <w:tcPr>
            <w:tcW w:w="3260" w:type="dxa"/>
            <w:tcBorders>
              <w:top w:val="nil"/>
              <w:left w:val="single" w:sz="4" w:space="0" w:color="auto"/>
              <w:bottom w:val="nil"/>
              <w:right w:val="single" w:sz="4" w:space="0" w:color="auto"/>
            </w:tcBorders>
            <w:shd w:val="clear" w:color="auto" w:fill="auto"/>
          </w:tcPr>
          <w:p w14:paraId="0EFCB99A" w14:textId="69F34C72"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0.962 (0.850 to 1.089)</w:t>
            </w:r>
          </w:p>
        </w:tc>
      </w:tr>
      <w:tr w:rsidR="00DA490E" w:rsidRPr="009F7298" w14:paraId="0A3D5AD9" w14:textId="106901BF" w:rsidTr="008159C4">
        <w:trPr>
          <w:cantSplit/>
        </w:trPr>
        <w:tc>
          <w:tcPr>
            <w:tcW w:w="1980" w:type="dxa"/>
            <w:vMerge/>
            <w:tcBorders>
              <w:left w:val="single" w:sz="4" w:space="0" w:color="auto"/>
              <w:right w:val="single" w:sz="4" w:space="0" w:color="auto"/>
            </w:tcBorders>
          </w:tcPr>
          <w:p w14:paraId="670F6F16"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56257A54" w14:textId="750032BB"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Second vaccination (change in level)</w:t>
            </w:r>
          </w:p>
        </w:tc>
        <w:tc>
          <w:tcPr>
            <w:tcW w:w="1417" w:type="dxa"/>
            <w:tcBorders>
              <w:top w:val="nil"/>
              <w:left w:val="single" w:sz="4" w:space="0" w:color="auto"/>
              <w:bottom w:val="nil"/>
              <w:right w:val="single" w:sz="4" w:space="0" w:color="auto"/>
            </w:tcBorders>
            <w:shd w:val="clear" w:color="auto" w:fill="auto"/>
          </w:tcPr>
          <w:p w14:paraId="76D2D276" w14:textId="16B5F3D9"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-0.018</w:t>
            </w:r>
          </w:p>
        </w:tc>
        <w:tc>
          <w:tcPr>
            <w:tcW w:w="1418" w:type="dxa"/>
            <w:tcBorders>
              <w:top w:val="nil"/>
              <w:left w:val="single" w:sz="4" w:space="0" w:color="auto"/>
              <w:bottom w:val="nil"/>
              <w:right w:val="single" w:sz="4" w:space="0" w:color="auto"/>
            </w:tcBorders>
            <w:shd w:val="clear" w:color="auto" w:fill="auto"/>
          </w:tcPr>
          <w:p w14:paraId="10E0F2EE" w14:textId="5D587B1C"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0.052</w:t>
            </w:r>
          </w:p>
        </w:tc>
        <w:tc>
          <w:tcPr>
            <w:tcW w:w="1418" w:type="dxa"/>
            <w:tcBorders>
              <w:top w:val="nil"/>
              <w:left w:val="single" w:sz="4" w:space="0" w:color="auto"/>
              <w:bottom w:val="nil"/>
              <w:right w:val="single" w:sz="4" w:space="0" w:color="auto"/>
            </w:tcBorders>
            <w:shd w:val="clear" w:color="auto" w:fill="auto"/>
          </w:tcPr>
          <w:p w14:paraId="20D443E5" w14:textId="747B6948"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0.7</w:t>
            </w:r>
            <w:r>
              <w:rPr>
                <w:rFonts w:ascii="Arial" w:hAnsi="Arial" w:cs="Arial"/>
                <w:color w:val="000000"/>
                <w:sz w:val="20"/>
                <w:szCs w:val="20"/>
              </w:rPr>
              <w:t>3</w:t>
            </w:r>
          </w:p>
        </w:tc>
        <w:tc>
          <w:tcPr>
            <w:tcW w:w="3260" w:type="dxa"/>
            <w:tcBorders>
              <w:top w:val="nil"/>
              <w:left w:val="single" w:sz="4" w:space="0" w:color="auto"/>
              <w:bottom w:val="nil"/>
              <w:right w:val="single" w:sz="4" w:space="0" w:color="auto"/>
            </w:tcBorders>
            <w:shd w:val="clear" w:color="auto" w:fill="auto"/>
          </w:tcPr>
          <w:p w14:paraId="2774A3BA" w14:textId="35C89585"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0.982 (0.886 to 1.088)</w:t>
            </w:r>
          </w:p>
        </w:tc>
      </w:tr>
      <w:tr w:rsidR="00DA490E" w:rsidRPr="009F7298" w14:paraId="4486A12C" w14:textId="40B9D7E8" w:rsidTr="008159C4">
        <w:trPr>
          <w:cantSplit/>
        </w:trPr>
        <w:tc>
          <w:tcPr>
            <w:tcW w:w="1980" w:type="dxa"/>
            <w:vMerge/>
            <w:tcBorders>
              <w:left w:val="single" w:sz="4" w:space="0" w:color="auto"/>
              <w:right w:val="single" w:sz="4" w:space="0" w:color="auto"/>
            </w:tcBorders>
          </w:tcPr>
          <w:p w14:paraId="26D74AA7"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nil"/>
              <w:right w:val="single" w:sz="4" w:space="0" w:color="auto"/>
            </w:tcBorders>
          </w:tcPr>
          <w:p w14:paraId="2C57B805" w14:textId="2EF99D13"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first vaccination (per week)</w:t>
            </w:r>
          </w:p>
        </w:tc>
        <w:tc>
          <w:tcPr>
            <w:tcW w:w="1417" w:type="dxa"/>
            <w:tcBorders>
              <w:top w:val="nil"/>
              <w:left w:val="single" w:sz="4" w:space="0" w:color="auto"/>
              <w:bottom w:val="nil"/>
              <w:right w:val="single" w:sz="4" w:space="0" w:color="auto"/>
            </w:tcBorders>
            <w:shd w:val="clear" w:color="auto" w:fill="auto"/>
          </w:tcPr>
          <w:p w14:paraId="3C3B5901" w14:textId="5DD7AB0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-0.005</w:t>
            </w:r>
          </w:p>
        </w:tc>
        <w:tc>
          <w:tcPr>
            <w:tcW w:w="1418" w:type="dxa"/>
            <w:tcBorders>
              <w:top w:val="nil"/>
              <w:left w:val="single" w:sz="4" w:space="0" w:color="auto"/>
              <w:bottom w:val="nil"/>
              <w:right w:val="single" w:sz="4" w:space="0" w:color="auto"/>
            </w:tcBorders>
            <w:shd w:val="clear" w:color="auto" w:fill="auto"/>
          </w:tcPr>
          <w:p w14:paraId="4BD25640" w14:textId="35C8E4CA"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0.009</w:t>
            </w:r>
          </w:p>
        </w:tc>
        <w:tc>
          <w:tcPr>
            <w:tcW w:w="1418" w:type="dxa"/>
            <w:tcBorders>
              <w:top w:val="nil"/>
              <w:left w:val="single" w:sz="4" w:space="0" w:color="auto"/>
              <w:bottom w:val="nil"/>
              <w:right w:val="single" w:sz="4" w:space="0" w:color="auto"/>
            </w:tcBorders>
            <w:shd w:val="clear" w:color="auto" w:fill="auto"/>
          </w:tcPr>
          <w:p w14:paraId="5F43BBC0" w14:textId="7B28BF85"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0.5</w:t>
            </w:r>
            <w:r>
              <w:rPr>
                <w:rFonts w:ascii="Arial" w:hAnsi="Arial" w:cs="Arial"/>
                <w:color w:val="000000"/>
                <w:sz w:val="20"/>
                <w:szCs w:val="20"/>
              </w:rPr>
              <w:t>6</w:t>
            </w:r>
          </w:p>
        </w:tc>
        <w:tc>
          <w:tcPr>
            <w:tcW w:w="3260" w:type="dxa"/>
            <w:tcBorders>
              <w:top w:val="nil"/>
              <w:left w:val="single" w:sz="4" w:space="0" w:color="auto"/>
              <w:bottom w:val="nil"/>
              <w:right w:val="single" w:sz="4" w:space="0" w:color="auto"/>
            </w:tcBorders>
            <w:shd w:val="clear" w:color="auto" w:fill="auto"/>
          </w:tcPr>
          <w:p w14:paraId="349CC81B" w14:textId="6B1CDC91"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0.995 (0.979 to 1.012)</w:t>
            </w:r>
          </w:p>
        </w:tc>
      </w:tr>
      <w:tr w:rsidR="00DA490E" w:rsidRPr="009F7298" w14:paraId="65DA8F64" w14:textId="7DB59211" w:rsidTr="008159C4">
        <w:trPr>
          <w:cantSplit/>
          <w:trHeight w:val="50"/>
        </w:trPr>
        <w:tc>
          <w:tcPr>
            <w:tcW w:w="1980" w:type="dxa"/>
            <w:vMerge/>
            <w:tcBorders>
              <w:left w:val="single" w:sz="4" w:space="0" w:color="auto"/>
              <w:bottom w:val="single" w:sz="4" w:space="0" w:color="auto"/>
              <w:right w:val="single" w:sz="4" w:space="0" w:color="auto"/>
            </w:tcBorders>
          </w:tcPr>
          <w:p w14:paraId="58AB1B80" w14:textId="77777777" w:rsidR="00DA490E" w:rsidRPr="009F7298" w:rsidRDefault="00DA490E" w:rsidP="00DA490E">
            <w:pPr>
              <w:rPr>
                <w:rFonts w:ascii="Arial" w:hAnsi="Arial" w:cs="Arial"/>
                <w:sz w:val="20"/>
                <w:szCs w:val="20"/>
              </w:rPr>
            </w:pPr>
          </w:p>
        </w:tc>
        <w:tc>
          <w:tcPr>
            <w:tcW w:w="4394" w:type="dxa"/>
            <w:tcBorders>
              <w:top w:val="nil"/>
              <w:left w:val="single" w:sz="4" w:space="0" w:color="auto"/>
              <w:bottom w:val="single" w:sz="4" w:space="0" w:color="auto"/>
              <w:right w:val="single" w:sz="4" w:space="0" w:color="auto"/>
            </w:tcBorders>
          </w:tcPr>
          <w:p w14:paraId="374AD53E" w14:textId="119300AF" w:rsidR="00DA490E" w:rsidRPr="009F7298" w:rsidRDefault="00DA490E" w:rsidP="00DA490E">
            <w:pPr>
              <w:rPr>
                <w:rFonts w:ascii="Arial" w:hAnsi="Arial" w:cs="Arial"/>
                <w:color w:val="000000"/>
                <w:sz w:val="20"/>
                <w:szCs w:val="20"/>
              </w:rPr>
            </w:pPr>
            <w:r w:rsidRPr="009F7298">
              <w:rPr>
                <w:rFonts w:ascii="Arial" w:hAnsi="Arial" w:cs="Arial"/>
                <w:color w:val="000000"/>
                <w:sz w:val="20"/>
                <w:szCs w:val="20"/>
              </w:rPr>
              <w:t>Time since second vaccination (per week)</w:t>
            </w:r>
          </w:p>
        </w:tc>
        <w:tc>
          <w:tcPr>
            <w:tcW w:w="1417" w:type="dxa"/>
            <w:tcBorders>
              <w:top w:val="nil"/>
              <w:left w:val="single" w:sz="4" w:space="0" w:color="auto"/>
              <w:bottom w:val="single" w:sz="4" w:space="0" w:color="auto"/>
              <w:right w:val="single" w:sz="4" w:space="0" w:color="auto"/>
            </w:tcBorders>
            <w:shd w:val="clear" w:color="auto" w:fill="auto"/>
          </w:tcPr>
          <w:p w14:paraId="4CE379E6" w14:textId="061B3262"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-0.004</w:t>
            </w:r>
          </w:p>
        </w:tc>
        <w:tc>
          <w:tcPr>
            <w:tcW w:w="1418" w:type="dxa"/>
            <w:tcBorders>
              <w:top w:val="nil"/>
              <w:left w:val="single" w:sz="4" w:space="0" w:color="auto"/>
              <w:bottom w:val="single" w:sz="4" w:space="0" w:color="auto"/>
              <w:right w:val="single" w:sz="4" w:space="0" w:color="auto"/>
            </w:tcBorders>
            <w:shd w:val="clear" w:color="auto" w:fill="auto"/>
          </w:tcPr>
          <w:p w14:paraId="4DC8463E" w14:textId="5C689E76"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0.008</w:t>
            </w:r>
          </w:p>
        </w:tc>
        <w:tc>
          <w:tcPr>
            <w:tcW w:w="1418" w:type="dxa"/>
            <w:tcBorders>
              <w:top w:val="nil"/>
              <w:left w:val="single" w:sz="4" w:space="0" w:color="auto"/>
              <w:bottom w:val="single" w:sz="4" w:space="0" w:color="auto"/>
              <w:right w:val="single" w:sz="4" w:space="0" w:color="auto"/>
            </w:tcBorders>
            <w:shd w:val="clear" w:color="auto" w:fill="auto"/>
          </w:tcPr>
          <w:p w14:paraId="173BA2A0" w14:textId="3E8AFC3D" w:rsidR="00DA490E" w:rsidRPr="009F7298" w:rsidRDefault="00DA490E" w:rsidP="00DA490E">
            <w:pPr>
              <w:jc w:val="right"/>
              <w:rPr>
                <w:rFonts w:ascii="Arial" w:hAnsi="Arial" w:cs="Arial"/>
                <w:sz w:val="20"/>
                <w:szCs w:val="20"/>
              </w:rPr>
            </w:pPr>
            <w:r w:rsidRPr="009F7298">
              <w:rPr>
                <w:rFonts w:ascii="Arial" w:hAnsi="Arial" w:cs="Arial"/>
                <w:color w:val="000000"/>
                <w:sz w:val="20"/>
                <w:szCs w:val="20"/>
              </w:rPr>
              <w:t>0.6</w:t>
            </w:r>
            <w:r>
              <w:rPr>
                <w:rFonts w:ascii="Arial" w:hAnsi="Arial" w:cs="Arial"/>
                <w:color w:val="000000"/>
                <w:sz w:val="20"/>
                <w:szCs w:val="20"/>
              </w:rPr>
              <w:t>2</w:t>
            </w:r>
          </w:p>
        </w:tc>
        <w:tc>
          <w:tcPr>
            <w:tcW w:w="3260" w:type="dxa"/>
            <w:tcBorders>
              <w:top w:val="nil"/>
              <w:left w:val="single" w:sz="4" w:space="0" w:color="auto"/>
              <w:bottom w:val="single" w:sz="4" w:space="0" w:color="auto"/>
              <w:right w:val="single" w:sz="4" w:space="0" w:color="auto"/>
            </w:tcBorders>
            <w:shd w:val="clear" w:color="auto" w:fill="auto"/>
          </w:tcPr>
          <w:p w14:paraId="39B18359" w14:textId="4D468AEE" w:rsidR="00DA490E" w:rsidRPr="009F7298" w:rsidRDefault="00DA490E" w:rsidP="00DA490E">
            <w:pPr>
              <w:jc w:val="right"/>
              <w:rPr>
                <w:rFonts w:ascii="Arial" w:hAnsi="Arial" w:cs="Arial"/>
                <w:color w:val="000000"/>
                <w:sz w:val="20"/>
                <w:szCs w:val="20"/>
              </w:rPr>
            </w:pPr>
            <w:r>
              <w:rPr>
                <w:rFonts w:ascii="Arial" w:hAnsi="Arial" w:cs="Arial"/>
                <w:color w:val="000000"/>
                <w:sz w:val="20"/>
                <w:szCs w:val="20"/>
              </w:rPr>
              <w:t>0.996 (0.979 to 1.012)</w:t>
            </w:r>
          </w:p>
        </w:tc>
      </w:tr>
    </w:tbl>
    <w:p w14:paraId="17384516" w14:textId="55628E57" w:rsidR="00A40FFC" w:rsidRDefault="00A40FFC" w:rsidP="00A40FFC">
      <w:pPr>
        <w:spacing w:before="120" w:after="0"/>
        <w:rPr>
          <w:rFonts w:ascii="Arial" w:hAnsi="Arial" w:cs="Arial"/>
          <w:sz w:val="20"/>
          <w:szCs w:val="20"/>
        </w:rPr>
      </w:pPr>
      <w:r w:rsidRPr="00757B94">
        <w:rPr>
          <w:rFonts w:ascii="Arial" w:hAnsi="Arial" w:cs="Arial"/>
          <w:sz w:val="20"/>
          <w:szCs w:val="20"/>
        </w:rPr>
        <w:t>Notes:</w:t>
      </w:r>
      <w:r>
        <w:rPr>
          <w:rFonts w:ascii="Arial" w:hAnsi="Arial" w:cs="Arial"/>
          <w:sz w:val="20"/>
          <w:szCs w:val="20"/>
        </w:rPr>
        <w:t xml:space="preserve"> </w:t>
      </w:r>
      <w:r w:rsidR="00A23227">
        <w:rPr>
          <w:rFonts w:ascii="Arial" w:hAnsi="Arial" w:cs="Arial"/>
          <w:sz w:val="20"/>
          <w:szCs w:val="20"/>
        </w:rPr>
        <w:t xml:space="preserve">CI: confidence interval; </w:t>
      </w:r>
      <w:r>
        <w:rPr>
          <w:rFonts w:ascii="Arial" w:hAnsi="Arial" w:cs="Arial"/>
          <w:sz w:val="20"/>
          <w:szCs w:val="20"/>
        </w:rPr>
        <w:t>SE: standard error. Estimates and standard errors are on the logit scale.</w:t>
      </w:r>
      <w:r w:rsidR="009D3C8D" w:rsidRPr="009D3C8D">
        <w:rPr>
          <w:rFonts w:ascii="Arial" w:hAnsi="Arial" w:cs="Arial"/>
          <w:sz w:val="20"/>
          <w:szCs w:val="20"/>
        </w:rPr>
        <w:t xml:space="preserve"> </w:t>
      </w:r>
      <w:r w:rsidR="009D3C8D">
        <w:rPr>
          <w:rFonts w:ascii="Arial" w:hAnsi="Arial" w:cs="Arial"/>
          <w:sz w:val="20"/>
          <w:szCs w:val="20"/>
        </w:rPr>
        <w:t xml:space="preserve">Odds ratios for ‘time since first/second vaccination’ represent modification of the time trajectory. Estimates and odds ratios are adjusted for </w:t>
      </w:r>
      <w:r w:rsidR="009D3C8D" w:rsidRPr="00595B69">
        <w:rPr>
          <w:rFonts w:ascii="Arial" w:hAnsi="Arial" w:cs="Arial"/>
          <w:sz w:val="20"/>
          <w:szCs w:val="20"/>
        </w:rPr>
        <w:t>age</w:t>
      </w:r>
      <w:r w:rsidR="009D3C8D">
        <w:rPr>
          <w:rFonts w:ascii="Arial" w:hAnsi="Arial" w:cs="Arial"/>
          <w:sz w:val="20"/>
          <w:szCs w:val="20"/>
        </w:rPr>
        <w:t>,</w:t>
      </w:r>
      <w:r w:rsidR="009D3C8D" w:rsidRPr="00595B69">
        <w:rPr>
          <w:rFonts w:ascii="Arial" w:hAnsi="Arial" w:cs="Arial"/>
          <w:sz w:val="20"/>
          <w:szCs w:val="20"/>
        </w:rPr>
        <w:t xml:space="preserve"> sex</w:t>
      </w:r>
      <w:r w:rsidR="009D3C8D">
        <w:rPr>
          <w:rFonts w:ascii="Arial" w:hAnsi="Arial" w:cs="Arial"/>
          <w:sz w:val="20"/>
          <w:szCs w:val="20"/>
        </w:rPr>
        <w:t>,</w:t>
      </w:r>
      <w:r w:rsidR="009D3C8D" w:rsidRPr="00595B69">
        <w:rPr>
          <w:rFonts w:ascii="Arial" w:hAnsi="Arial" w:cs="Arial"/>
          <w:sz w:val="20"/>
          <w:szCs w:val="20"/>
        </w:rPr>
        <w:t xml:space="preserve"> white or non-white ethnicity</w:t>
      </w:r>
      <w:r w:rsidR="009D3C8D">
        <w:rPr>
          <w:rFonts w:ascii="Arial" w:hAnsi="Arial" w:cs="Arial"/>
          <w:sz w:val="20"/>
          <w:szCs w:val="20"/>
        </w:rPr>
        <w:t>,</w:t>
      </w:r>
      <w:r w:rsidR="009D3C8D" w:rsidRPr="00595B69">
        <w:rPr>
          <w:rFonts w:ascii="Arial" w:hAnsi="Arial" w:cs="Arial"/>
          <w:sz w:val="20"/>
          <w:szCs w:val="20"/>
        </w:rPr>
        <w:t xml:space="preserve"> region/country</w:t>
      </w:r>
      <w:r w:rsidR="009D3C8D">
        <w:rPr>
          <w:rFonts w:ascii="Arial" w:hAnsi="Arial" w:cs="Arial"/>
          <w:sz w:val="20"/>
          <w:szCs w:val="20"/>
        </w:rPr>
        <w:t>,</w:t>
      </w:r>
      <w:r w:rsidR="009D3C8D" w:rsidRPr="00595B69">
        <w:rPr>
          <w:rFonts w:ascii="Arial" w:hAnsi="Arial" w:cs="Arial"/>
          <w:sz w:val="20"/>
          <w:szCs w:val="20"/>
        </w:rPr>
        <w:t xml:space="preserve"> area deprivation quintile group</w:t>
      </w:r>
      <w:r w:rsidR="009D3C8D">
        <w:rPr>
          <w:rFonts w:ascii="Arial" w:hAnsi="Arial" w:cs="Arial"/>
          <w:sz w:val="20"/>
          <w:szCs w:val="20"/>
        </w:rPr>
        <w:t>,</w:t>
      </w:r>
      <w:r w:rsidR="009D3C8D" w:rsidRPr="00595B69">
        <w:rPr>
          <w:rFonts w:ascii="Arial" w:hAnsi="Arial" w:cs="Arial"/>
          <w:sz w:val="20"/>
          <w:szCs w:val="20"/>
        </w:rPr>
        <w:t xml:space="preserve"> health status</w:t>
      </w:r>
      <w:r w:rsidR="009D3C8D">
        <w:rPr>
          <w:rFonts w:ascii="Arial" w:hAnsi="Arial" w:cs="Arial"/>
          <w:sz w:val="20"/>
          <w:szCs w:val="20"/>
        </w:rPr>
        <w:t>,</w:t>
      </w:r>
      <w:r w:rsidR="009D3C8D" w:rsidRPr="00595B69">
        <w:rPr>
          <w:rFonts w:ascii="Arial" w:hAnsi="Arial" w:cs="Arial"/>
          <w:sz w:val="20"/>
          <w:szCs w:val="20"/>
        </w:rPr>
        <w:t xml:space="preserve"> whether a patient-facing health or social care worker</w:t>
      </w:r>
      <w:r w:rsidR="009D3C8D">
        <w:rPr>
          <w:rFonts w:ascii="Arial" w:hAnsi="Arial" w:cs="Arial"/>
          <w:sz w:val="20"/>
          <w:szCs w:val="20"/>
        </w:rPr>
        <w:t>,</w:t>
      </w:r>
      <w:r w:rsidR="009D3C8D" w:rsidRPr="00595B69">
        <w:rPr>
          <w:rFonts w:ascii="Arial" w:hAnsi="Arial" w:cs="Arial"/>
          <w:sz w:val="20"/>
          <w:szCs w:val="20"/>
        </w:rPr>
        <w:t xml:space="preserve"> whether hospitalised with acute COVID-19</w:t>
      </w:r>
      <w:r w:rsidR="009D3C8D">
        <w:rPr>
          <w:rFonts w:ascii="Arial" w:hAnsi="Arial" w:cs="Arial"/>
          <w:sz w:val="20"/>
          <w:szCs w:val="20"/>
        </w:rPr>
        <w:t>,</w:t>
      </w:r>
      <w:r w:rsidR="009D3C8D" w:rsidRPr="00595B69">
        <w:rPr>
          <w:rFonts w:ascii="Arial" w:hAnsi="Arial" w:cs="Arial"/>
          <w:sz w:val="20"/>
          <w:szCs w:val="20"/>
        </w:rPr>
        <w:t xml:space="preserve"> and calendar time of infection</w:t>
      </w:r>
      <w:r w:rsidR="009D3C8D">
        <w:rPr>
          <w:rFonts w:ascii="Arial" w:hAnsi="Arial" w:cs="Arial"/>
          <w:sz w:val="20"/>
          <w:szCs w:val="20"/>
        </w:rPr>
        <w:t>.</w:t>
      </w:r>
    </w:p>
    <w:p w14:paraId="7C6E4219" w14:textId="77777777" w:rsidR="00260F68" w:rsidRDefault="00260F68">
      <w:pPr>
        <w:rPr>
          <w:rFonts w:ascii="Arial" w:hAnsi="Arial" w:cs="Arial"/>
        </w:rPr>
      </w:pPr>
    </w:p>
    <w:p w14:paraId="5689945E" w14:textId="19E8360D" w:rsidR="00A23227" w:rsidRDefault="00A23227">
      <w:pPr>
        <w:rPr>
          <w:rFonts w:ascii="Arial" w:hAnsi="Arial" w:cs="Arial"/>
        </w:rPr>
        <w:sectPr w:rsidR="00A23227" w:rsidSect="007E746B">
          <w:pgSz w:w="16838" w:h="11906" w:orient="landscape"/>
          <w:pgMar w:top="1134" w:right="1134" w:bottom="1440" w:left="1440" w:header="709" w:footer="709" w:gutter="0"/>
          <w:cols w:space="708"/>
          <w:docGrid w:linePitch="360"/>
        </w:sectPr>
      </w:pPr>
    </w:p>
    <w:p w14:paraId="1A4E4A44" w14:textId="2085ACAE" w:rsidR="00A33C1C" w:rsidRDefault="00A33C1C" w:rsidP="00A33C1C">
      <w:pPr>
        <w:spacing w:after="120"/>
        <w:rPr>
          <w:rFonts w:ascii="Arial" w:hAnsi="Arial" w:cs="Arial"/>
        </w:rPr>
      </w:pPr>
      <w:r w:rsidRPr="00B03CD8">
        <w:rPr>
          <w:rFonts w:ascii="Arial" w:hAnsi="Arial" w:cs="Arial"/>
          <w:b/>
          <w:bCs/>
        </w:rPr>
        <w:lastRenderedPageBreak/>
        <w:t xml:space="preserve">Supplementary Figure </w:t>
      </w:r>
      <w:r w:rsidRPr="00A33C1C">
        <w:rPr>
          <w:rFonts w:ascii="Arial" w:hAnsi="Arial" w:cs="Arial"/>
          <w:b/>
          <w:bCs/>
        </w:rPr>
        <w:t>1.</w:t>
      </w:r>
      <w:r w:rsidRPr="00A33C1C">
        <w:rPr>
          <w:rFonts w:ascii="Arial" w:hAnsi="Arial" w:cs="Arial"/>
        </w:rPr>
        <w:t xml:space="preserve"> Time trajectories estimated from linear and restricted cubic spline fits from 12 to 60 weeks post-infection in the absence of vaccination</w:t>
      </w:r>
    </w:p>
    <w:p w14:paraId="1758BC8D" w14:textId="0269CE23" w:rsidR="00A33C1C" w:rsidRDefault="00A33C1C" w:rsidP="00A33C1C">
      <w:pPr>
        <w:spacing w:after="0"/>
        <w:rPr>
          <w:rFonts w:ascii="Arial" w:hAnsi="Arial" w:cs="Arial"/>
        </w:rPr>
      </w:pPr>
      <w:r>
        <w:rPr>
          <w:noProof/>
        </w:rPr>
        <w:drawing>
          <wp:inline distT="0" distB="0" distL="0" distR="0" wp14:anchorId="3015BFF3" wp14:editId="4D719FB3">
            <wp:extent cx="4320000" cy="3707850"/>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0000" cy="3707850"/>
                    </a:xfrm>
                    <a:prstGeom prst="rect">
                      <a:avLst/>
                    </a:prstGeom>
                  </pic:spPr>
                </pic:pic>
              </a:graphicData>
            </a:graphic>
          </wp:inline>
        </w:drawing>
      </w:r>
    </w:p>
    <w:p w14:paraId="1412F9F1" w14:textId="433E5C2A" w:rsidR="00A33C1C" w:rsidRPr="00A33C1C" w:rsidRDefault="00A33C1C" w:rsidP="00A33C1C">
      <w:pPr>
        <w:spacing w:before="120" w:after="0"/>
        <w:rPr>
          <w:rFonts w:ascii="Arial" w:hAnsi="Arial" w:cs="Arial"/>
        </w:rPr>
      </w:pPr>
      <w:r w:rsidRPr="00A33C1C">
        <w:rPr>
          <w:rFonts w:ascii="Arial" w:hAnsi="Arial" w:cs="Arial"/>
          <w:sz w:val="20"/>
          <w:szCs w:val="20"/>
        </w:rPr>
        <w:t>Notes: 60 weeks is the observed 95</w:t>
      </w:r>
      <w:r w:rsidRPr="00A33C1C">
        <w:rPr>
          <w:rFonts w:ascii="Arial" w:hAnsi="Arial" w:cs="Arial"/>
          <w:sz w:val="20"/>
          <w:szCs w:val="20"/>
          <w:vertAlign w:val="superscript"/>
        </w:rPr>
        <w:t>th</w:t>
      </w:r>
      <w:r w:rsidRPr="00A33C1C">
        <w:rPr>
          <w:rFonts w:ascii="Arial" w:hAnsi="Arial" w:cs="Arial"/>
          <w:sz w:val="20"/>
          <w:szCs w:val="20"/>
        </w:rPr>
        <w:t xml:space="preserve"> percentile of time from infection to first vaccination in our sample</w:t>
      </w:r>
      <w:r>
        <w:rPr>
          <w:rFonts w:ascii="Arial" w:hAnsi="Arial" w:cs="Arial"/>
          <w:sz w:val="20"/>
          <w:szCs w:val="20"/>
        </w:rPr>
        <w:t>.</w:t>
      </w:r>
      <w:r w:rsidRPr="00A33C1C">
        <w:rPr>
          <w:rFonts w:ascii="Arial" w:hAnsi="Arial" w:cs="Arial"/>
          <w:sz w:val="20"/>
          <w:szCs w:val="20"/>
        </w:rPr>
        <w:t xml:space="preserve"> Probabilities are shown for a participant of approximately mean age (50 years) and in the modal group for other covariates (female, white,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changes in probabilities over time since infection do not vary across characteristics and can therefore be generalised to other profiles. Shaded areas are 95% confidence intervals.</w:t>
      </w:r>
    </w:p>
    <w:p w14:paraId="748515EE" w14:textId="30A7394F" w:rsidR="00A33C1C" w:rsidRPr="00A33C1C" w:rsidRDefault="00A33C1C" w:rsidP="00A33C1C">
      <w:pPr>
        <w:spacing w:after="0"/>
        <w:rPr>
          <w:rFonts w:ascii="Arial" w:hAnsi="Arial" w:cs="Arial"/>
        </w:rPr>
      </w:pPr>
      <w:r>
        <w:rPr>
          <w:rFonts w:ascii="Arial" w:hAnsi="Arial" w:cs="Arial"/>
          <w:b/>
          <w:bCs/>
        </w:rPr>
        <w:br w:type="page"/>
      </w:r>
    </w:p>
    <w:p w14:paraId="198DA866" w14:textId="56370EF8" w:rsidR="00151453" w:rsidRDefault="00151453" w:rsidP="00151453">
      <w:pPr>
        <w:spacing w:after="120"/>
        <w:rPr>
          <w:rFonts w:ascii="Arial" w:hAnsi="Arial" w:cs="Arial"/>
        </w:rPr>
      </w:pPr>
      <w:r w:rsidRPr="00B03CD8">
        <w:rPr>
          <w:rFonts w:ascii="Arial" w:hAnsi="Arial" w:cs="Arial"/>
          <w:b/>
          <w:bCs/>
        </w:rPr>
        <w:lastRenderedPageBreak/>
        <w:t xml:space="preserve">Supplementary Figure </w:t>
      </w:r>
      <w:r>
        <w:rPr>
          <w:rFonts w:ascii="Arial" w:hAnsi="Arial" w:cs="Arial"/>
          <w:b/>
          <w:bCs/>
        </w:rPr>
        <w:t>2</w:t>
      </w:r>
      <w:r w:rsidRPr="00B03CD8">
        <w:rPr>
          <w:rFonts w:ascii="Arial" w:hAnsi="Arial" w:cs="Arial"/>
          <w:b/>
          <w:bCs/>
        </w:rPr>
        <w:t>.</w:t>
      </w:r>
      <w:r>
        <w:rPr>
          <w:rFonts w:ascii="Arial" w:hAnsi="Arial" w:cs="Arial"/>
        </w:rPr>
        <w:t xml:space="preserve"> Distribution of time between doses for the 84% of study participants who received two vaccinations before the end of the follow-up period</w:t>
      </w:r>
    </w:p>
    <w:p w14:paraId="5853991B" w14:textId="24323DA9" w:rsidR="00151453" w:rsidRDefault="00151453" w:rsidP="001875F7">
      <w:pPr>
        <w:spacing w:after="0"/>
        <w:rPr>
          <w:rFonts w:ascii="Arial" w:hAnsi="Arial" w:cs="Arial"/>
        </w:rPr>
      </w:pPr>
      <w:r>
        <w:rPr>
          <w:noProof/>
        </w:rPr>
        <w:drawing>
          <wp:inline distT="0" distB="0" distL="0" distR="0" wp14:anchorId="5A8D0CFA" wp14:editId="7037B546">
            <wp:extent cx="4320000" cy="380166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3801660"/>
                    </a:xfrm>
                    <a:prstGeom prst="rect">
                      <a:avLst/>
                    </a:prstGeom>
                  </pic:spPr>
                </pic:pic>
              </a:graphicData>
            </a:graphic>
          </wp:inline>
        </w:drawing>
      </w:r>
    </w:p>
    <w:p w14:paraId="3674405B" w14:textId="77777777" w:rsidR="00151453" w:rsidRDefault="00151453" w:rsidP="001875F7">
      <w:pPr>
        <w:spacing w:after="0"/>
        <w:rPr>
          <w:rFonts w:ascii="Arial" w:hAnsi="Arial" w:cs="Arial"/>
        </w:rPr>
      </w:pPr>
    </w:p>
    <w:p w14:paraId="7CB135E9" w14:textId="356E228F" w:rsidR="00696570" w:rsidRDefault="00696570">
      <w:pPr>
        <w:rPr>
          <w:rFonts w:ascii="Arial" w:hAnsi="Arial" w:cs="Arial"/>
        </w:rPr>
      </w:pPr>
      <w:r>
        <w:rPr>
          <w:rFonts w:ascii="Arial" w:hAnsi="Arial" w:cs="Arial"/>
        </w:rPr>
        <w:br w:type="page"/>
      </w:r>
    </w:p>
    <w:p w14:paraId="6A7FE9AA" w14:textId="65D1E339" w:rsidR="00B03CD8" w:rsidRDefault="00B03CD8" w:rsidP="00B03CD8">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sidRPr="00B03CD8">
        <w:rPr>
          <w:rFonts w:ascii="Arial" w:hAnsi="Arial" w:cs="Arial"/>
          <w:b/>
          <w:bCs/>
        </w:rPr>
        <w:t>a</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sidR="000902B7">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t</w:t>
      </w:r>
      <w:r w:rsidR="003D0CC8">
        <w:rPr>
          <w:rFonts w:ascii="Arial" w:hAnsi="Arial" w:cs="Arial"/>
        </w:rPr>
        <w:t>, sensitivity analysis 1: participants with at least one observation before and after their first vaccination</w:t>
      </w:r>
    </w:p>
    <w:p w14:paraId="724C0C47" w14:textId="561656DD" w:rsidR="00B03CD8" w:rsidRDefault="00B7023E" w:rsidP="00B03CD8">
      <w:pPr>
        <w:spacing w:before="120" w:after="0"/>
        <w:rPr>
          <w:rFonts w:ascii="Arial" w:hAnsi="Arial" w:cs="Arial"/>
          <w:sz w:val="20"/>
          <w:szCs w:val="20"/>
        </w:rPr>
      </w:pPr>
      <w:r>
        <w:rPr>
          <w:noProof/>
          <w:lang w:eastAsia="en-GB"/>
        </w:rPr>
        <w:drawing>
          <wp:inline distT="0" distB="0" distL="0" distR="0" wp14:anchorId="5EE31DEA" wp14:editId="66142577">
            <wp:extent cx="5731510" cy="34391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B03CD8" w:rsidRPr="00BC1BCB">
        <w:rPr>
          <w:rFonts w:ascii="Arial" w:hAnsi="Arial" w:cs="Arial"/>
          <w:sz w:val="20"/>
          <w:szCs w:val="20"/>
        </w:rPr>
        <w:t xml:space="preserve">Notes: </w:t>
      </w:r>
      <w:r w:rsidR="00B67E9C">
        <w:rPr>
          <w:rFonts w:ascii="Arial" w:hAnsi="Arial" w:cs="Arial"/>
          <w:sz w:val="20"/>
          <w:szCs w:val="20"/>
        </w:rPr>
        <w:t>The sample comprise</w:t>
      </w:r>
      <w:r w:rsidR="008E5FCA">
        <w:rPr>
          <w:rFonts w:ascii="Arial" w:hAnsi="Arial" w:cs="Arial"/>
          <w:sz w:val="20"/>
          <w:szCs w:val="20"/>
        </w:rPr>
        <w:t>d</w:t>
      </w:r>
      <w:r w:rsidR="00B67E9C">
        <w:rPr>
          <w:rFonts w:ascii="Arial" w:hAnsi="Arial" w:cs="Arial"/>
          <w:sz w:val="20"/>
          <w:szCs w:val="20"/>
        </w:rPr>
        <w:t xml:space="preserve"> </w:t>
      </w:r>
      <w:r w:rsidR="008E5FCA">
        <w:rPr>
          <w:rFonts w:ascii="Arial" w:hAnsi="Arial" w:cs="Arial"/>
          <w:sz w:val="20"/>
          <w:szCs w:val="20"/>
        </w:rPr>
        <w:t>12,971</w:t>
      </w:r>
      <w:r w:rsidR="00B67E9C">
        <w:rPr>
          <w:rFonts w:ascii="Arial" w:hAnsi="Arial" w:cs="Arial"/>
          <w:sz w:val="20"/>
          <w:szCs w:val="20"/>
        </w:rPr>
        <w:t xml:space="preserve"> participants with a mean age of </w:t>
      </w:r>
      <w:r w:rsidR="008E5FCA">
        <w:rPr>
          <w:rFonts w:ascii="Arial" w:hAnsi="Arial" w:cs="Arial"/>
          <w:sz w:val="20"/>
          <w:szCs w:val="20"/>
        </w:rPr>
        <w:t>42</w:t>
      </w:r>
      <w:r w:rsidR="00B67E9C">
        <w:rPr>
          <w:rFonts w:ascii="Arial" w:hAnsi="Arial" w:cs="Arial"/>
          <w:sz w:val="20"/>
          <w:szCs w:val="20"/>
        </w:rPr>
        <w:t xml:space="preserve"> years and </w:t>
      </w:r>
      <w:r w:rsidR="008E5FCA">
        <w:rPr>
          <w:rFonts w:ascii="Arial" w:hAnsi="Arial" w:cs="Arial"/>
          <w:sz w:val="20"/>
          <w:szCs w:val="20"/>
        </w:rPr>
        <w:t>10.8</w:t>
      </w:r>
      <w:r w:rsidR="00B67E9C">
        <w:rPr>
          <w:rFonts w:ascii="Arial" w:hAnsi="Arial" w:cs="Arial"/>
          <w:sz w:val="20"/>
          <w:szCs w:val="20"/>
        </w:rPr>
        <w:t>% with</w:t>
      </w:r>
      <w:r w:rsidR="00937D2F">
        <w:rPr>
          <w:rFonts w:ascii="Arial" w:hAnsi="Arial" w:cs="Arial"/>
          <w:sz w:val="20"/>
          <w:szCs w:val="20"/>
        </w:rPr>
        <w:t xml:space="preserve"> underlying</w:t>
      </w:r>
      <w:r w:rsidR="00B67E9C">
        <w:rPr>
          <w:rFonts w:ascii="Arial" w:hAnsi="Arial" w:cs="Arial"/>
          <w:sz w:val="20"/>
          <w:szCs w:val="20"/>
        </w:rPr>
        <w:t xml:space="preserve"> health conditions </w:t>
      </w:r>
      <w:r w:rsidR="00937D2F">
        <w:rPr>
          <w:rFonts w:ascii="Arial" w:hAnsi="Arial" w:cs="Arial"/>
          <w:sz w:val="20"/>
          <w:szCs w:val="20"/>
        </w:rPr>
        <w:t>(two of the main determinants of vaccination timing)</w:t>
      </w:r>
      <w:r w:rsidR="00B67E9C">
        <w:rPr>
          <w:rFonts w:ascii="Arial" w:hAnsi="Arial" w:cs="Arial"/>
          <w:sz w:val="20"/>
          <w:szCs w:val="20"/>
        </w:rPr>
        <w:t xml:space="preserve">. </w:t>
      </w:r>
      <w:r w:rsidR="00B03CD8" w:rsidRPr="00BC1BCB">
        <w:rPr>
          <w:rFonts w:ascii="Arial" w:hAnsi="Arial" w:cs="Arial"/>
          <w:sz w:val="20"/>
          <w:szCs w:val="20"/>
        </w:rPr>
        <w:t xml:space="preserve">Probabilities are shown for a participant </w:t>
      </w:r>
      <w:r w:rsidR="00B67E9C">
        <w:rPr>
          <w:rFonts w:ascii="Arial" w:hAnsi="Arial" w:cs="Arial"/>
          <w:sz w:val="20"/>
          <w:szCs w:val="20"/>
        </w:rPr>
        <w:t xml:space="preserve">aged </w:t>
      </w:r>
      <w:r w:rsidR="00B03CD8" w:rsidRPr="00BC1BCB">
        <w:rPr>
          <w:rFonts w:ascii="Arial" w:hAnsi="Arial" w:cs="Arial"/>
          <w:sz w:val="20"/>
          <w:szCs w:val="20"/>
        </w:rPr>
        <w:t xml:space="preserve">50 years and in the modal group for other covariates (female, </w:t>
      </w:r>
      <w:r w:rsidR="00C71ED1">
        <w:rPr>
          <w:rFonts w:ascii="Arial" w:hAnsi="Arial" w:cs="Arial"/>
          <w:sz w:val="20"/>
          <w:szCs w:val="20"/>
        </w:rPr>
        <w:t>w</w:t>
      </w:r>
      <w:r w:rsidR="00B03CD8"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B03CD8">
        <w:rPr>
          <w:rFonts w:ascii="Arial" w:hAnsi="Arial" w:cs="Arial"/>
          <w:sz w:val="20"/>
          <w:szCs w:val="20"/>
        </w:rPr>
        <w:t>s</w:t>
      </w:r>
      <w:r w:rsidR="00B03CD8" w:rsidRPr="00BC1BCB">
        <w:rPr>
          <w:rFonts w:ascii="Arial" w:hAnsi="Arial" w:cs="Arial"/>
          <w:sz w:val="20"/>
          <w:szCs w:val="20"/>
        </w:rPr>
        <w:t xml:space="preserve"> in probabilit</w:t>
      </w:r>
      <w:r w:rsidR="00B03CD8">
        <w:rPr>
          <w:rFonts w:ascii="Arial" w:hAnsi="Arial" w:cs="Arial"/>
          <w:sz w:val="20"/>
          <w:szCs w:val="20"/>
        </w:rPr>
        <w:t>ies</w:t>
      </w:r>
      <w:r w:rsidR="00B03CD8" w:rsidRPr="00BC1BCB">
        <w:rPr>
          <w:rFonts w:ascii="Arial" w:hAnsi="Arial" w:cs="Arial"/>
          <w:sz w:val="20"/>
          <w:szCs w:val="20"/>
        </w:rPr>
        <w:t xml:space="preserve"> after</w:t>
      </w:r>
      <w:r w:rsidR="00B03CD8">
        <w:rPr>
          <w:rFonts w:ascii="Arial" w:hAnsi="Arial" w:cs="Arial"/>
          <w:sz w:val="20"/>
          <w:szCs w:val="20"/>
        </w:rPr>
        <w:t xml:space="preserve"> </w:t>
      </w:r>
      <w:r w:rsidR="00B03CD8" w:rsidRPr="00BC1BCB">
        <w:rPr>
          <w:rFonts w:ascii="Arial" w:hAnsi="Arial" w:cs="Arial"/>
          <w:sz w:val="20"/>
          <w:szCs w:val="20"/>
        </w:rPr>
        <w:t xml:space="preserve">vaccination </w:t>
      </w:r>
      <w:r w:rsidR="00B03CD8">
        <w:rPr>
          <w:rFonts w:ascii="Arial" w:hAnsi="Arial" w:cs="Arial"/>
          <w:sz w:val="20"/>
          <w:szCs w:val="20"/>
        </w:rPr>
        <w:t>do not vary across characteristics</w:t>
      </w:r>
      <w:r w:rsidR="00B03CD8" w:rsidRPr="00BC1BCB">
        <w:rPr>
          <w:rFonts w:ascii="Arial" w:hAnsi="Arial" w:cs="Arial"/>
          <w:sz w:val="20"/>
          <w:szCs w:val="20"/>
        </w:rPr>
        <w:t xml:space="preserve"> and can therefore be generalised to other</w:t>
      </w:r>
      <w:r w:rsidR="00B03CD8">
        <w:rPr>
          <w:rFonts w:ascii="Arial" w:hAnsi="Arial" w:cs="Arial"/>
          <w:sz w:val="20"/>
          <w:szCs w:val="20"/>
        </w:rPr>
        <w:t xml:space="preserve"> profiles</w:t>
      </w:r>
      <w:r w:rsidR="00B03CD8" w:rsidRPr="00BC1BCB">
        <w:rPr>
          <w:rFonts w:ascii="Arial" w:hAnsi="Arial" w:cs="Arial"/>
          <w:sz w:val="20"/>
          <w:szCs w:val="20"/>
        </w:rPr>
        <w:t>. Dashed lines indicate the timing of vaccination. Shaded areas are 95% confidence intervals.</w:t>
      </w:r>
    </w:p>
    <w:p w14:paraId="46458320" w14:textId="214CF171" w:rsidR="00AC6D3C" w:rsidRDefault="00AC6D3C">
      <w:pPr>
        <w:rPr>
          <w:rFonts w:ascii="Arial" w:hAnsi="Arial" w:cs="Arial"/>
          <w:sz w:val="20"/>
          <w:szCs w:val="20"/>
        </w:rPr>
      </w:pPr>
      <w:r>
        <w:rPr>
          <w:rFonts w:ascii="Arial" w:hAnsi="Arial" w:cs="Arial"/>
          <w:sz w:val="20"/>
          <w:szCs w:val="20"/>
        </w:rPr>
        <w:br w:type="page"/>
      </w:r>
    </w:p>
    <w:p w14:paraId="2A545791" w14:textId="65C79180" w:rsidR="003D0CC8" w:rsidRDefault="003D0CC8" w:rsidP="003D0CC8">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Pr>
          <w:rFonts w:ascii="Arial" w:hAnsi="Arial" w:cs="Arial"/>
          <w:b/>
          <w:bCs/>
        </w:rPr>
        <w:t>b</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sidR="000902B7">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t, sensitivity analysis 2: participants with at least one observation before and after their second vaccination</w:t>
      </w:r>
    </w:p>
    <w:p w14:paraId="00A8DD50" w14:textId="3BB9CA6C" w:rsidR="003D0CC8" w:rsidRDefault="00B7023E" w:rsidP="003D0CC8">
      <w:pPr>
        <w:spacing w:before="120" w:after="0"/>
        <w:rPr>
          <w:rFonts w:ascii="Arial" w:hAnsi="Arial" w:cs="Arial"/>
          <w:sz w:val="20"/>
          <w:szCs w:val="20"/>
        </w:rPr>
      </w:pPr>
      <w:r>
        <w:rPr>
          <w:noProof/>
          <w:lang w:eastAsia="en-GB"/>
        </w:rPr>
        <w:drawing>
          <wp:inline distT="0" distB="0" distL="0" distR="0" wp14:anchorId="6B31C92B" wp14:editId="03D889DC">
            <wp:extent cx="5731510" cy="34391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3D0CC8" w:rsidRPr="00BC1BCB">
        <w:rPr>
          <w:rFonts w:ascii="Arial" w:hAnsi="Arial" w:cs="Arial"/>
          <w:sz w:val="20"/>
          <w:szCs w:val="20"/>
        </w:rPr>
        <w:t xml:space="preserve">Notes: </w:t>
      </w:r>
      <w:r w:rsidR="003D0CC8">
        <w:rPr>
          <w:rFonts w:ascii="Arial" w:hAnsi="Arial" w:cs="Arial"/>
          <w:sz w:val="20"/>
          <w:szCs w:val="20"/>
        </w:rPr>
        <w:t xml:space="preserve">The sample comprises </w:t>
      </w:r>
      <w:r w:rsidR="004A1FFC">
        <w:rPr>
          <w:rFonts w:ascii="Arial" w:hAnsi="Arial" w:cs="Arial"/>
          <w:sz w:val="20"/>
          <w:szCs w:val="20"/>
        </w:rPr>
        <w:t>20,335</w:t>
      </w:r>
      <w:r w:rsidR="003D0CC8">
        <w:rPr>
          <w:rFonts w:ascii="Arial" w:hAnsi="Arial" w:cs="Arial"/>
          <w:sz w:val="20"/>
          <w:szCs w:val="20"/>
        </w:rPr>
        <w:t xml:space="preserve"> participants with a mean age of </w:t>
      </w:r>
      <w:r w:rsidR="004A1FFC">
        <w:rPr>
          <w:rFonts w:ascii="Arial" w:hAnsi="Arial" w:cs="Arial"/>
          <w:sz w:val="20"/>
          <w:szCs w:val="20"/>
        </w:rPr>
        <w:t>48</w:t>
      </w:r>
      <w:r w:rsidR="003D0CC8">
        <w:rPr>
          <w:rFonts w:ascii="Arial" w:hAnsi="Arial" w:cs="Arial"/>
          <w:sz w:val="20"/>
          <w:szCs w:val="20"/>
        </w:rPr>
        <w:t xml:space="preserve"> years and </w:t>
      </w:r>
      <w:r w:rsidR="004A1FFC">
        <w:rPr>
          <w:rFonts w:ascii="Arial" w:hAnsi="Arial" w:cs="Arial"/>
          <w:sz w:val="20"/>
          <w:szCs w:val="20"/>
        </w:rPr>
        <w:t>14.0</w:t>
      </w:r>
      <w:r w:rsidR="003D0CC8">
        <w:rPr>
          <w:rFonts w:ascii="Arial" w:hAnsi="Arial" w:cs="Arial"/>
          <w:sz w:val="20"/>
          <w:szCs w:val="20"/>
        </w:rPr>
        <w:t xml:space="preserve">% with underlying health conditions (two of the main determinants of vaccination timing). </w:t>
      </w:r>
      <w:r w:rsidR="003D0CC8" w:rsidRPr="00BC1BCB">
        <w:rPr>
          <w:rFonts w:ascii="Arial" w:hAnsi="Arial" w:cs="Arial"/>
          <w:sz w:val="20"/>
          <w:szCs w:val="20"/>
        </w:rPr>
        <w:t xml:space="preserve">Probabilities are shown for a participant </w:t>
      </w:r>
      <w:r w:rsidR="003D0CC8">
        <w:rPr>
          <w:rFonts w:ascii="Arial" w:hAnsi="Arial" w:cs="Arial"/>
          <w:sz w:val="20"/>
          <w:szCs w:val="20"/>
        </w:rPr>
        <w:t xml:space="preserve">aged </w:t>
      </w:r>
      <w:r w:rsidR="003D0CC8" w:rsidRPr="00BC1BCB">
        <w:rPr>
          <w:rFonts w:ascii="Arial" w:hAnsi="Arial" w:cs="Arial"/>
          <w:sz w:val="20"/>
          <w:szCs w:val="20"/>
        </w:rPr>
        <w:t xml:space="preserve">50 years and in the modal group for other covariates (female, </w:t>
      </w:r>
      <w:r w:rsidR="00C71ED1">
        <w:rPr>
          <w:rFonts w:ascii="Arial" w:hAnsi="Arial" w:cs="Arial"/>
          <w:sz w:val="20"/>
          <w:szCs w:val="20"/>
        </w:rPr>
        <w:t>w</w:t>
      </w:r>
      <w:r w:rsidR="003D0CC8"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3D0CC8">
        <w:rPr>
          <w:rFonts w:ascii="Arial" w:hAnsi="Arial" w:cs="Arial"/>
          <w:sz w:val="20"/>
          <w:szCs w:val="20"/>
        </w:rPr>
        <w:t>s</w:t>
      </w:r>
      <w:r w:rsidR="003D0CC8" w:rsidRPr="00BC1BCB">
        <w:rPr>
          <w:rFonts w:ascii="Arial" w:hAnsi="Arial" w:cs="Arial"/>
          <w:sz w:val="20"/>
          <w:szCs w:val="20"/>
        </w:rPr>
        <w:t xml:space="preserve"> in probabilit</w:t>
      </w:r>
      <w:r w:rsidR="003D0CC8">
        <w:rPr>
          <w:rFonts w:ascii="Arial" w:hAnsi="Arial" w:cs="Arial"/>
          <w:sz w:val="20"/>
          <w:szCs w:val="20"/>
        </w:rPr>
        <w:t>ies</w:t>
      </w:r>
      <w:r w:rsidR="003D0CC8" w:rsidRPr="00BC1BCB">
        <w:rPr>
          <w:rFonts w:ascii="Arial" w:hAnsi="Arial" w:cs="Arial"/>
          <w:sz w:val="20"/>
          <w:szCs w:val="20"/>
        </w:rPr>
        <w:t xml:space="preserve"> after</w:t>
      </w:r>
      <w:r w:rsidR="003D0CC8">
        <w:rPr>
          <w:rFonts w:ascii="Arial" w:hAnsi="Arial" w:cs="Arial"/>
          <w:sz w:val="20"/>
          <w:szCs w:val="20"/>
        </w:rPr>
        <w:t xml:space="preserve"> </w:t>
      </w:r>
      <w:r w:rsidR="003D0CC8" w:rsidRPr="00BC1BCB">
        <w:rPr>
          <w:rFonts w:ascii="Arial" w:hAnsi="Arial" w:cs="Arial"/>
          <w:sz w:val="20"/>
          <w:szCs w:val="20"/>
        </w:rPr>
        <w:t xml:space="preserve">vaccination </w:t>
      </w:r>
      <w:r w:rsidR="003D0CC8">
        <w:rPr>
          <w:rFonts w:ascii="Arial" w:hAnsi="Arial" w:cs="Arial"/>
          <w:sz w:val="20"/>
          <w:szCs w:val="20"/>
        </w:rPr>
        <w:t>do not vary across characteristics</w:t>
      </w:r>
      <w:r w:rsidR="003D0CC8" w:rsidRPr="00BC1BCB">
        <w:rPr>
          <w:rFonts w:ascii="Arial" w:hAnsi="Arial" w:cs="Arial"/>
          <w:sz w:val="20"/>
          <w:szCs w:val="20"/>
        </w:rPr>
        <w:t xml:space="preserve"> and can therefore be generalised to other</w:t>
      </w:r>
      <w:r w:rsidR="003D0CC8">
        <w:rPr>
          <w:rFonts w:ascii="Arial" w:hAnsi="Arial" w:cs="Arial"/>
          <w:sz w:val="20"/>
          <w:szCs w:val="20"/>
        </w:rPr>
        <w:t xml:space="preserve"> profiles</w:t>
      </w:r>
      <w:r w:rsidR="003D0CC8" w:rsidRPr="00BC1BCB">
        <w:rPr>
          <w:rFonts w:ascii="Arial" w:hAnsi="Arial" w:cs="Arial"/>
          <w:sz w:val="20"/>
          <w:szCs w:val="20"/>
        </w:rPr>
        <w:t>. Dashed lines indicate the timing of vaccination. Shaded areas are 95% confidence intervals.</w:t>
      </w:r>
    </w:p>
    <w:p w14:paraId="2F14EA86" w14:textId="2602DA1F" w:rsidR="00AC6D3C" w:rsidRDefault="00AC6D3C">
      <w:pPr>
        <w:rPr>
          <w:rFonts w:ascii="Arial" w:hAnsi="Arial" w:cs="Arial"/>
          <w:sz w:val="20"/>
          <w:szCs w:val="20"/>
        </w:rPr>
      </w:pPr>
      <w:r>
        <w:rPr>
          <w:rFonts w:ascii="Arial" w:hAnsi="Arial" w:cs="Arial"/>
          <w:sz w:val="20"/>
          <w:szCs w:val="20"/>
        </w:rPr>
        <w:br w:type="page"/>
      </w:r>
    </w:p>
    <w:p w14:paraId="5234DAE7" w14:textId="261AB73C" w:rsidR="003D0CC8" w:rsidRDefault="003D0CC8" w:rsidP="003D0CC8">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Pr>
          <w:rFonts w:ascii="Arial" w:hAnsi="Arial" w:cs="Arial"/>
          <w:b/>
          <w:bCs/>
        </w:rPr>
        <w:t>c</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sidR="000902B7">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t, sensitivity analysis 3: participants with at least three observations after their first vaccination</w:t>
      </w:r>
    </w:p>
    <w:p w14:paraId="3D07C5B7" w14:textId="388AE7E7" w:rsidR="003D0CC8" w:rsidRDefault="00B7023E" w:rsidP="003D0CC8">
      <w:pPr>
        <w:spacing w:before="120" w:after="0"/>
        <w:rPr>
          <w:rFonts w:ascii="Arial" w:hAnsi="Arial" w:cs="Arial"/>
          <w:sz w:val="20"/>
          <w:szCs w:val="20"/>
        </w:rPr>
      </w:pPr>
      <w:r>
        <w:rPr>
          <w:noProof/>
          <w:lang w:eastAsia="en-GB"/>
        </w:rPr>
        <w:drawing>
          <wp:inline distT="0" distB="0" distL="0" distR="0" wp14:anchorId="381B2432" wp14:editId="308DCB6C">
            <wp:extent cx="5731510" cy="34391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3D0CC8" w:rsidRPr="00BC1BCB">
        <w:rPr>
          <w:rFonts w:ascii="Arial" w:hAnsi="Arial" w:cs="Arial"/>
          <w:sz w:val="20"/>
          <w:szCs w:val="20"/>
        </w:rPr>
        <w:t xml:space="preserve">Notes: </w:t>
      </w:r>
      <w:r w:rsidR="003D0CC8">
        <w:rPr>
          <w:rFonts w:ascii="Arial" w:hAnsi="Arial" w:cs="Arial"/>
          <w:sz w:val="20"/>
          <w:szCs w:val="20"/>
        </w:rPr>
        <w:t xml:space="preserve">The sample comprises </w:t>
      </w:r>
      <w:r w:rsidR="00A2327A">
        <w:rPr>
          <w:rFonts w:ascii="Arial" w:hAnsi="Arial" w:cs="Arial"/>
          <w:sz w:val="20"/>
          <w:szCs w:val="20"/>
        </w:rPr>
        <w:t>20,635</w:t>
      </w:r>
      <w:r w:rsidR="003D0CC8">
        <w:rPr>
          <w:rFonts w:ascii="Arial" w:hAnsi="Arial" w:cs="Arial"/>
          <w:sz w:val="20"/>
          <w:szCs w:val="20"/>
        </w:rPr>
        <w:t xml:space="preserve"> participants with a mean age of </w:t>
      </w:r>
      <w:r w:rsidR="00A2327A">
        <w:rPr>
          <w:rFonts w:ascii="Arial" w:hAnsi="Arial" w:cs="Arial"/>
          <w:sz w:val="20"/>
          <w:szCs w:val="20"/>
        </w:rPr>
        <w:t>49</w:t>
      </w:r>
      <w:r w:rsidR="003D0CC8">
        <w:rPr>
          <w:rFonts w:ascii="Arial" w:hAnsi="Arial" w:cs="Arial"/>
          <w:sz w:val="20"/>
          <w:szCs w:val="20"/>
        </w:rPr>
        <w:t xml:space="preserve"> years and </w:t>
      </w:r>
      <w:r w:rsidR="00A2327A">
        <w:rPr>
          <w:rFonts w:ascii="Arial" w:hAnsi="Arial" w:cs="Arial"/>
          <w:sz w:val="20"/>
          <w:szCs w:val="20"/>
        </w:rPr>
        <w:t>15.1</w:t>
      </w:r>
      <w:r w:rsidR="003D0CC8">
        <w:rPr>
          <w:rFonts w:ascii="Arial" w:hAnsi="Arial" w:cs="Arial"/>
          <w:sz w:val="20"/>
          <w:szCs w:val="20"/>
        </w:rPr>
        <w:t xml:space="preserve">% with underlying health conditions (two of the main determinants of vaccination timing). </w:t>
      </w:r>
      <w:r w:rsidR="003D0CC8" w:rsidRPr="00BC1BCB">
        <w:rPr>
          <w:rFonts w:ascii="Arial" w:hAnsi="Arial" w:cs="Arial"/>
          <w:sz w:val="20"/>
          <w:szCs w:val="20"/>
        </w:rPr>
        <w:t xml:space="preserve">Probabilities are shown for a participant </w:t>
      </w:r>
      <w:r w:rsidR="003D0CC8">
        <w:rPr>
          <w:rFonts w:ascii="Arial" w:hAnsi="Arial" w:cs="Arial"/>
          <w:sz w:val="20"/>
          <w:szCs w:val="20"/>
        </w:rPr>
        <w:t xml:space="preserve">aged </w:t>
      </w:r>
      <w:r w:rsidR="003D0CC8" w:rsidRPr="00BC1BCB">
        <w:rPr>
          <w:rFonts w:ascii="Arial" w:hAnsi="Arial" w:cs="Arial"/>
          <w:sz w:val="20"/>
          <w:szCs w:val="20"/>
        </w:rPr>
        <w:t xml:space="preserve">50 years and in the modal group for other covariates (female, </w:t>
      </w:r>
      <w:r w:rsidR="00C71ED1">
        <w:rPr>
          <w:rFonts w:ascii="Arial" w:hAnsi="Arial" w:cs="Arial"/>
          <w:sz w:val="20"/>
          <w:szCs w:val="20"/>
        </w:rPr>
        <w:t>w</w:t>
      </w:r>
      <w:r w:rsidR="003D0CC8"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3D0CC8">
        <w:rPr>
          <w:rFonts w:ascii="Arial" w:hAnsi="Arial" w:cs="Arial"/>
          <w:sz w:val="20"/>
          <w:szCs w:val="20"/>
        </w:rPr>
        <w:t>s</w:t>
      </w:r>
      <w:r w:rsidR="003D0CC8" w:rsidRPr="00BC1BCB">
        <w:rPr>
          <w:rFonts w:ascii="Arial" w:hAnsi="Arial" w:cs="Arial"/>
          <w:sz w:val="20"/>
          <w:szCs w:val="20"/>
        </w:rPr>
        <w:t xml:space="preserve"> in probabilit</w:t>
      </w:r>
      <w:r w:rsidR="003D0CC8">
        <w:rPr>
          <w:rFonts w:ascii="Arial" w:hAnsi="Arial" w:cs="Arial"/>
          <w:sz w:val="20"/>
          <w:szCs w:val="20"/>
        </w:rPr>
        <w:t>ies</w:t>
      </w:r>
      <w:r w:rsidR="003D0CC8" w:rsidRPr="00BC1BCB">
        <w:rPr>
          <w:rFonts w:ascii="Arial" w:hAnsi="Arial" w:cs="Arial"/>
          <w:sz w:val="20"/>
          <w:szCs w:val="20"/>
        </w:rPr>
        <w:t xml:space="preserve"> after</w:t>
      </w:r>
      <w:r w:rsidR="003D0CC8">
        <w:rPr>
          <w:rFonts w:ascii="Arial" w:hAnsi="Arial" w:cs="Arial"/>
          <w:sz w:val="20"/>
          <w:szCs w:val="20"/>
        </w:rPr>
        <w:t xml:space="preserve"> </w:t>
      </w:r>
      <w:r w:rsidR="003D0CC8" w:rsidRPr="00BC1BCB">
        <w:rPr>
          <w:rFonts w:ascii="Arial" w:hAnsi="Arial" w:cs="Arial"/>
          <w:sz w:val="20"/>
          <w:szCs w:val="20"/>
        </w:rPr>
        <w:t xml:space="preserve">vaccination </w:t>
      </w:r>
      <w:r w:rsidR="003D0CC8">
        <w:rPr>
          <w:rFonts w:ascii="Arial" w:hAnsi="Arial" w:cs="Arial"/>
          <w:sz w:val="20"/>
          <w:szCs w:val="20"/>
        </w:rPr>
        <w:t>do not vary across characteristics</w:t>
      </w:r>
      <w:r w:rsidR="003D0CC8" w:rsidRPr="00BC1BCB">
        <w:rPr>
          <w:rFonts w:ascii="Arial" w:hAnsi="Arial" w:cs="Arial"/>
          <w:sz w:val="20"/>
          <w:szCs w:val="20"/>
        </w:rPr>
        <w:t xml:space="preserve"> and can therefore be generalised to other</w:t>
      </w:r>
      <w:r w:rsidR="003D0CC8">
        <w:rPr>
          <w:rFonts w:ascii="Arial" w:hAnsi="Arial" w:cs="Arial"/>
          <w:sz w:val="20"/>
          <w:szCs w:val="20"/>
        </w:rPr>
        <w:t xml:space="preserve"> profiles</w:t>
      </w:r>
      <w:r w:rsidR="003D0CC8" w:rsidRPr="00BC1BCB">
        <w:rPr>
          <w:rFonts w:ascii="Arial" w:hAnsi="Arial" w:cs="Arial"/>
          <w:sz w:val="20"/>
          <w:szCs w:val="20"/>
        </w:rPr>
        <w:t>. Dashed lines indicate the timing of vaccination. Shaded areas are 95% confidence intervals.</w:t>
      </w:r>
    </w:p>
    <w:p w14:paraId="120BA01B" w14:textId="5AB752CB" w:rsidR="00AC6D3C" w:rsidRDefault="00AC6D3C">
      <w:pPr>
        <w:rPr>
          <w:rFonts w:ascii="Arial" w:hAnsi="Arial" w:cs="Arial"/>
          <w:sz w:val="20"/>
          <w:szCs w:val="20"/>
        </w:rPr>
      </w:pPr>
      <w:r>
        <w:rPr>
          <w:rFonts w:ascii="Arial" w:hAnsi="Arial" w:cs="Arial"/>
          <w:sz w:val="20"/>
          <w:szCs w:val="20"/>
        </w:rPr>
        <w:br w:type="page"/>
      </w:r>
    </w:p>
    <w:p w14:paraId="2362B33D" w14:textId="5BEAF635" w:rsidR="003D0CC8" w:rsidRDefault="003D0CC8" w:rsidP="003D0CC8">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Pr>
          <w:rFonts w:ascii="Arial" w:hAnsi="Arial" w:cs="Arial"/>
          <w:b/>
          <w:bCs/>
        </w:rPr>
        <w:t>d</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sidR="000902B7">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t, sensitivity analysis 4: participants with at least three observations after their second vaccination</w:t>
      </w:r>
    </w:p>
    <w:p w14:paraId="2686C6E9" w14:textId="43FBE033" w:rsidR="00EC3DCA" w:rsidRDefault="00EC3DCA" w:rsidP="003D0CC8">
      <w:pPr>
        <w:spacing w:after="120"/>
        <w:rPr>
          <w:rFonts w:ascii="Arial" w:hAnsi="Arial" w:cs="Arial"/>
        </w:rPr>
      </w:pPr>
      <w:r>
        <w:rPr>
          <w:noProof/>
          <w:lang w:eastAsia="en-GB"/>
        </w:rPr>
        <w:drawing>
          <wp:inline distT="0" distB="0" distL="0" distR="0" wp14:anchorId="50DDB686" wp14:editId="38BDB812">
            <wp:extent cx="5731510" cy="34391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647667E" w14:textId="250B3A08" w:rsidR="003D0CC8" w:rsidRDefault="003D0CC8" w:rsidP="003D0CC8">
      <w:pPr>
        <w:spacing w:before="120" w:after="0"/>
        <w:rPr>
          <w:rFonts w:ascii="Arial" w:hAnsi="Arial" w:cs="Arial"/>
          <w:sz w:val="20"/>
          <w:szCs w:val="20"/>
        </w:rPr>
      </w:pPr>
      <w:r w:rsidRPr="00BC1BCB">
        <w:rPr>
          <w:rFonts w:ascii="Arial" w:hAnsi="Arial" w:cs="Arial"/>
          <w:sz w:val="20"/>
          <w:szCs w:val="20"/>
        </w:rPr>
        <w:t xml:space="preserve">Notes: </w:t>
      </w:r>
      <w:r>
        <w:rPr>
          <w:rFonts w:ascii="Arial" w:hAnsi="Arial" w:cs="Arial"/>
          <w:sz w:val="20"/>
          <w:szCs w:val="20"/>
        </w:rPr>
        <w:t xml:space="preserve">The sample comprises </w:t>
      </w:r>
      <w:r w:rsidR="00A2327A">
        <w:rPr>
          <w:rFonts w:ascii="Arial" w:hAnsi="Arial" w:cs="Arial"/>
          <w:sz w:val="20"/>
          <w:szCs w:val="20"/>
        </w:rPr>
        <w:t>12,288</w:t>
      </w:r>
      <w:r>
        <w:rPr>
          <w:rFonts w:ascii="Arial" w:hAnsi="Arial" w:cs="Arial"/>
          <w:sz w:val="20"/>
          <w:szCs w:val="20"/>
        </w:rPr>
        <w:t xml:space="preserve"> participants with a mean age of </w:t>
      </w:r>
      <w:r w:rsidR="00A2327A">
        <w:rPr>
          <w:rFonts w:ascii="Arial" w:hAnsi="Arial" w:cs="Arial"/>
          <w:sz w:val="20"/>
          <w:szCs w:val="20"/>
        </w:rPr>
        <w:t>52</w:t>
      </w:r>
      <w:r>
        <w:rPr>
          <w:rFonts w:ascii="Arial" w:hAnsi="Arial" w:cs="Arial"/>
          <w:sz w:val="20"/>
          <w:szCs w:val="20"/>
        </w:rPr>
        <w:t xml:space="preserve"> years and </w:t>
      </w:r>
      <w:r w:rsidR="00A2327A">
        <w:rPr>
          <w:rFonts w:ascii="Arial" w:hAnsi="Arial" w:cs="Arial"/>
          <w:sz w:val="20"/>
          <w:szCs w:val="20"/>
        </w:rPr>
        <w:t>18.0</w:t>
      </w:r>
      <w:r>
        <w:rPr>
          <w:rFonts w:ascii="Arial" w:hAnsi="Arial" w:cs="Arial"/>
          <w:sz w:val="20"/>
          <w:szCs w:val="20"/>
        </w:rPr>
        <w:t xml:space="preserve">% with underlying health conditions (two of the main determinants of vaccination timing). </w:t>
      </w:r>
      <w:r w:rsidRPr="00BC1BCB">
        <w:rPr>
          <w:rFonts w:ascii="Arial" w:hAnsi="Arial" w:cs="Arial"/>
          <w:sz w:val="20"/>
          <w:szCs w:val="20"/>
        </w:rPr>
        <w:t xml:space="preserve">Probabilities are shown for a participant </w:t>
      </w:r>
      <w:r>
        <w:rPr>
          <w:rFonts w:ascii="Arial" w:hAnsi="Arial" w:cs="Arial"/>
          <w:sz w:val="20"/>
          <w:szCs w:val="20"/>
        </w:rPr>
        <w:t xml:space="preserve">aged </w:t>
      </w:r>
      <w:r w:rsidRPr="00BC1BCB">
        <w:rPr>
          <w:rFonts w:ascii="Arial" w:hAnsi="Arial" w:cs="Arial"/>
          <w:sz w:val="20"/>
          <w:szCs w:val="20"/>
        </w:rPr>
        <w:t xml:space="preserve">50 years and in the modal group for other covariates (female, </w:t>
      </w:r>
      <w:r w:rsidR="00C71ED1">
        <w:rPr>
          <w:rFonts w:ascii="Arial" w:hAnsi="Arial" w:cs="Arial"/>
          <w:sz w:val="20"/>
          <w:szCs w:val="20"/>
        </w:rPr>
        <w:t>w</w:t>
      </w:r>
      <w:r w:rsidRPr="00BC1BCB">
        <w:rPr>
          <w:rFonts w:ascii="Arial" w:hAnsi="Arial" w:cs="Arial"/>
          <w:sz w:val="20"/>
          <w:szCs w:val="20"/>
        </w:rPr>
        <w:t>hite, living in London, in an area in the least deprived quintile grou</w:t>
      </w:r>
      <w:r w:rsidR="00FE3502">
        <w:rPr>
          <w:rFonts w:ascii="Arial" w:hAnsi="Arial" w:cs="Arial"/>
          <w:sz w:val="20"/>
          <w:szCs w:val="20"/>
        </w:rPr>
        <w:t>p</w:t>
      </w:r>
      <w:r w:rsidRPr="00BC1BCB">
        <w:rPr>
          <w:rFonts w:ascii="Arial" w:hAnsi="Arial" w:cs="Arial"/>
          <w:sz w:val="20"/>
          <w:szCs w:val="20"/>
        </w:rPr>
        <w:t>, not a patient-facing health or social care worker, no pre-existing health conditions, not hospitalised at the acute phase of infection, and infected on 7 September 2020). While the estimated probabilities are specific to this profile, the proportional change</w:t>
      </w:r>
      <w:r>
        <w:rPr>
          <w:rFonts w:ascii="Arial" w:hAnsi="Arial" w:cs="Arial"/>
          <w:sz w:val="20"/>
          <w:szCs w:val="20"/>
        </w:rPr>
        <w:t>s</w:t>
      </w:r>
      <w:r w:rsidRPr="00BC1BCB">
        <w:rPr>
          <w:rFonts w:ascii="Arial" w:hAnsi="Arial" w:cs="Arial"/>
          <w:sz w:val="20"/>
          <w:szCs w:val="20"/>
        </w:rPr>
        <w:t xml:space="preserve"> in probabilit</w:t>
      </w:r>
      <w:r>
        <w:rPr>
          <w:rFonts w:ascii="Arial" w:hAnsi="Arial" w:cs="Arial"/>
          <w:sz w:val="20"/>
          <w:szCs w:val="20"/>
        </w:rPr>
        <w:t>ies</w:t>
      </w:r>
      <w:r w:rsidRPr="00BC1BCB">
        <w:rPr>
          <w:rFonts w:ascii="Arial" w:hAnsi="Arial" w:cs="Arial"/>
          <w:sz w:val="20"/>
          <w:szCs w:val="20"/>
        </w:rPr>
        <w:t xml:space="preserve"> after</w:t>
      </w:r>
      <w:r>
        <w:rPr>
          <w:rFonts w:ascii="Arial" w:hAnsi="Arial" w:cs="Arial"/>
          <w:sz w:val="20"/>
          <w:szCs w:val="20"/>
        </w:rPr>
        <w:t xml:space="preserve"> </w:t>
      </w:r>
      <w:r w:rsidRPr="00BC1BCB">
        <w:rPr>
          <w:rFonts w:ascii="Arial" w:hAnsi="Arial" w:cs="Arial"/>
          <w:sz w:val="20"/>
          <w:szCs w:val="20"/>
        </w:rPr>
        <w:t xml:space="preserve">vaccination </w:t>
      </w:r>
      <w:r>
        <w:rPr>
          <w:rFonts w:ascii="Arial" w:hAnsi="Arial" w:cs="Arial"/>
          <w:sz w:val="20"/>
          <w:szCs w:val="20"/>
        </w:rPr>
        <w:t>do not vary across characteristics</w:t>
      </w:r>
      <w:r w:rsidRPr="00BC1BCB">
        <w:rPr>
          <w:rFonts w:ascii="Arial" w:hAnsi="Arial" w:cs="Arial"/>
          <w:sz w:val="20"/>
          <w:szCs w:val="20"/>
        </w:rPr>
        <w:t xml:space="preserve"> and can therefore be generalised to other</w:t>
      </w:r>
      <w:r>
        <w:rPr>
          <w:rFonts w:ascii="Arial" w:hAnsi="Arial" w:cs="Arial"/>
          <w:sz w:val="20"/>
          <w:szCs w:val="20"/>
        </w:rPr>
        <w:t xml:space="preserve"> profiles</w:t>
      </w:r>
      <w:r w:rsidRPr="00BC1BCB">
        <w:rPr>
          <w:rFonts w:ascii="Arial" w:hAnsi="Arial" w:cs="Arial"/>
          <w:sz w:val="20"/>
          <w:szCs w:val="20"/>
        </w:rPr>
        <w:t>. Dashed lines indicate the timing of vaccination. Shaded areas are 95% confidence intervals.</w:t>
      </w:r>
    </w:p>
    <w:p w14:paraId="12455A7D" w14:textId="7CC972BD" w:rsidR="00AC6D3C" w:rsidRDefault="00AC6D3C">
      <w:pPr>
        <w:rPr>
          <w:rFonts w:ascii="Arial" w:hAnsi="Arial" w:cs="Arial"/>
          <w:sz w:val="20"/>
          <w:szCs w:val="20"/>
        </w:rPr>
      </w:pPr>
      <w:r>
        <w:rPr>
          <w:rFonts w:ascii="Arial" w:hAnsi="Arial" w:cs="Arial"/>
          <w:sz w:val="20"/>
          <w:szCs w:val="20"/>
        </w:rPr>
        <w:br w:type="page"/>
      </w:r>
    </w:p>
    <w:p w14:paraId="6AB40F6E" w14:textId="3526EBE6" w:rsidR="003D0CC8" w:rsidRDefault="003D0CC8" w:rsidP="003D0CC8">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Pr>
          <w:rFonts w:ascii="Arial" w:hAnsi="Arial" w:cs="Arial"/>
          <w:b/>
          <w:bCs/>
        </w:rPr>
        <w:t>e</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sidR="000902B7">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 xml:space="preserve">t, sensitivity analysis 5: </w:t>
      </w:r>
      <w:r w:rsidR="007D445B">
        <w:rPr>
          <w:rFonts w:ascii="Arial" w:hAnsi="Arial" w:cs="Arial"/>
        </w:rPr>
        <w:t>omitting</w:t>
      </w:r>
      <w:r w:rsidRPr="003D0CC8">
        <w:rPr>
          <w:rFonts w:ascii="Arial" w:hAnsi="Arial" w:cs="Arial"/>
        </w:rPr>
        <w:t xml:space="preserve"> follow-up visits within the first week after each vaccination</w:t>
      </w:r>
    </w:p>
    <w:p w14:paraId="3AE0A43C" w14:textId="640EB6A2" w:rsidR="003D0CC8" w:rsidRDefault="00EC3DCA" w:rsidP="003D0CC8">
      <w:pPr>
        <w:spacing w:before="120" w:after="0"/>
        <w:rPr>
          <w:rFonts w:ascii="Arial" w:hAnsi="Arial" w:cs="Arial"/>
          <w:sz w:val="20"/>
          <w:szCs w:val="20"/>
        </w:rPr>
      </w:pPr>
      <w:r>
        <w:rPr>
          <w:noProof/>
          <w:lang w:eastAsia="en-GB"/>
        </w:rPr>
        <w:drawing>
          <wp:inline distT="0" distB="0" distL="0" distR="0" wp14:anchorId="3F612B3D" wp14:editId="7D39D225">
            <wp:extent cx="5731510" cy="34391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3D0CC8" w:rsidRPr="00BC1BCB">
        <w:rPr>
          <w:rFonts w:ascii="Arial" w:hAnsi="Arial" w:cs="Arial"/>
          <w:sz w:val="20"/>
          <w:szCs w:val="20"/>
        </w:rPr>
        <w:t xml:space="preserve">Notes: </w:t>
      </w:r>
      <w:r w:rsidR="00161C41">
        <w:rPr>
          <w:rFonts w:ascii="Arial" w:hAnsi="Arial" w:cs="Arial"/>
          <w:sz w:val="20"/>
          <w:szCs w:val="20"/>
        </w:rPr>
        <w:t xml:space="preserve">This analysis was based on 120,077 (89.6%) of the 133,965 follow-up visits used in the main analysis. </w:t>
      </w:r>
      <w:r w:rsidR="003D0CC8" w:rsidRPr="00BC1BCB">
        <w:rPr>
          <w:rFonts w:ascii="Arial" w:hAnsi="Arial" w:cs="Arial"/>
          <w:sz w:val="20"/>
          <w:szCs w:val="20"/>
        </w:rPr>
        <w:t xml:space="preserve">Probabilities are shown for a participant </w:t>
      </w:r>
      <w:r w:rsidR="003D0CC8">
        <w:rPr>
          <w:rFonts w:ascii="Arial" w:hAnsi="Arial" w:cs="Arial"/>
          <w:sz w:val="20"/>
          <w:szCs w:val="20"/>
        </w:rPr>
        <w:t xml:space="preserve">aged </w:t>
      </w:r>
      <w:r w:rsidR="003D0CC8" w:rsidRPr="00BC1BCB">
        <w:rPr>
          <w:rFonts w:ascii="Arial" w:hAnsi="Arial" w:cs="Arial"/>
          <w:sz w:val="20"/>
          <w:szCs w:val="20"/>
        </w:rPr>
        <w:t xml:space="preserve">50 years and in the modal group for other covariates (female, </w:t>
      </w:r>
      <w:r w:rsidR="00C71ED1">
        <w:rPr>
          <w:rFonts w:ascii="Arial" w:hAnsi="Arial" w:cs="Arial"/>
          <w:sz w:val="20"/>
          <w:szCs w:val="20"/>
        </w:rPr>
        <w:t>w</w:t>
      </w:r>
      <w:r w:rsidR="003D0CC8"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3D0CC8">
        <w:rPr>
          <w:rFonts w:ascii="Arial" w:hAnsi="Arial" w:cs="Arial"/>
          <w:sz w:val="20"/>
          <w:szCs w:val="20"/>
        </w:rPr>
        <w:t>s</w:t>
      </w:r>
      <w:r w:rsidR="003D0CC8" w:rsidRPr="00BC1BCB">
        <w:rPr>
          <w:rFonts w:ascii="Arial" w:hAnsi="Arial" w:cs="Arial"/>
          <w:sz w:val="20"/>
          <w:szCs w:val="20"/>
        </w:rPr>
        <w:t xml:space="preserve"> in probabilit</w:t>
      </w:r>
      <w:r w:rsidR="003D0CC8">
        <w:rPr>
          <w:rFonts w:ascii="Arial" w:hAnsi="Arial" w:cs="Arial"/>
          <w:sz w:val="20"/>
          <w:szCs w:val="20"/>
        </w:rPr>
        <w:t>ies</w:t>
      </w:r>
      <w:r w:rsidR="003D0CC8" w:rsidRPr="00BC1BCB">
        <w:rPr>
          <w:rFonts w:ascii="Arial" w:hAnsi="Arial" w:cs="Arial"/>
          <w:sz w:val="20"/>
          <w:szCs w:val="20"/>
        </w:rPr>
        <w:t xml:space="preserve"> after</w:t>
      </w:r>
      <w:r w:rsidR="003D0CC8">
        <w:rPr>
          <w:rFonts w:ascii="Arial" w:hAnsi="Arial" w:cs="Arial"/>
          <w:sz w:val="20"/>
          <w:szCs w:val="20"/>
        </w:rPr>
        <w:t xml:space="preserve"> </w:t>
      </w:r>
      <w:r w:rsidR="003D0CC8" w:rsidRPr="00BC1BCB">
        <w:rPr>
          <w:rFonts w:ascii="Arial" w:hAnsi="Arial" w:cs="Arial"/>
          <w:sz w:val="20"/>
          <w:szCs w:val="20"/>
        </w:rPr>
        <w:t xml:space="preserve">vaccination </w:t>
      </w:r>
      <w:r w:rsidR="003D0CC8">
        <w:rPr>
          <w:rFonts w:ascii="Arial" w:hAnsi="Arial" w:cs="Arial"/>
          <w:sz w:val="20"/>
          <w:szCs w:val="20"/>
        </w:rPr>
        <w:t>do not vary across characteristics</w:t>
      </w:r>
      <w:r w:rsidR="003D0CC8" w:rsidRPr="00BC1BCB">
        <w:rPr>
          <w:rFonts w:ascii="Arial" w:hAnsi="Arial" w:cs="Arial"/>
          <w:sz w:val="20"/>
          <w:szCs w:val="20"/>
        </w:rPr>
        <w:t xml:space="preserve"> and can therefore be generalised to other</w:t>
      </w:r>
      <w:r w:rsidR="003D0CC8">
        <w:rPr>
          <w:rFonts w:ascii="Arial" w:hAnsi="Arial" w:cs="Arial"/>
          <w:sz w:val="20"/>
          <w:szCs w:val="20"/>
        </w:rPr>
        <w:t xml:space="preserve"> profiles</w:t>
      </w:r>
      <w:r w:rsidR="003D0CC8" w:rsidRPr="00BC1BCB">
        <w:rPr>
          <w:rFonts w:ascii="Arial" w:hAnsi="Arial" w:cs="Arial"/>
          <w:sz w:val="20"/>
          <w:szCs w:val="20"/>
        </w:rPr>
        <w:t>. Dashed lines indicate the timing of vaccination. Shaded areas are 95% confidence intervals.</w:t>
      </w:r>
    </w:p>
    <w:p w14:paraId="64F6A6D8" w14:textId="656B93CB" w:rsidR="0019089D" w:rsidRDefault="0019089D" w:rsidP="0019089D">
      <w:pPr>
        <w:spacing w:after="0"/>
        <w:rPr>
          <w:rFonts w:ascii="Arial" w:hAnsi="Arial" w:cs="Arial"/>
          <w:sz w:val="20"/>
          <w:szCs w:val="20"/>
        </w:rPr>
      </w:pPr>
    </w:p>
    <w:p w14:paraId="6B11BF17" w14:textId="22DCC839" w:rsidR="0019089D" w:rsidRDefault="0019089D">
      <w:pPr>
        <w:rPr>
          <w:rFonts w:ascii="Arial" w:hAnsi="Arial" w:cs="Arial"/>
          <w:sz w:val="20"/>
          <w:szCs w:val="20"/>
        </w:rPr>
      </w:pPr>
      <w:r>
        <w:rPr>
          <w:rFonts w:ascii="Arial" w:hAnsi="Arial" w:cs="Arial"/>
          <w:sz w:val="20"/>
          <w:szCs w:val="20"/>
        </w:rPr>
        <w:br w:type="page"/>
      </w:r>
    </w:p>
    <w:p w14:paraId="57BD8E79" w14:textId="4DE13E8B" w:rsidR="0019089D" w:rsidRDefault="0019089D" w:rsidP="0019089D">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Pr>
          <w:rFonts w:ascii="Arial" w:hAnsi="Arial" w:cs="Arial"/>
          <w:b/>
          <w:bCs/>
        </w:rPr>
        <w:t>f</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 xml:space="preserve">t, sensitivity analysis 6: including participants who </w:t>
      </w:r>
      <w:r w:rsidR="009D32B0">
        <w:rPr>
          <w:rFonts w:ascii="Arial" w:hAnsi="Arial" w:cs="Arial"/>
        </w:rPr>
        <w:t>remained</w:t>
      </w:r>
      <w:r>
        <w:rPr>
          <w:rFonts w:ascii="Arial" w:hAnsi="Arial" w:cs="Arial"/>
        </w:rPr>
        <w:t xml:space="preserve"> unvaccinated </w:t>
      </w:r>
      <w:r w:rsidR="009D32B0">
        <w:rPr>
          <w:rFonts w:ascii="Arial" w:hAnsi="Arial" w:cs="Arial"/>
        </w:rPr>
        <w:t>by</w:t>
      </w:r>
      <w:r>
        <w:rPr>
          <w:rFonts w:ascii="Arial" w:hAnsi="Arial" w:cs="Arial"/>
        </w:rPr>
        <w:t xml:space="preserve"> their last follow-up visit during the study period</w:t>
      </w:r>
    </w:p>
    <w:p w14:paraId="0AF9F7B8" w14:textId="788F22E9" w:rsidR="0019089D" w:rsidRDefault="00B7023E" w:rsidP="0019089D">
      <w:pPr>
        <w:spacing w:before="120" w:after="0"/>
        <w:rPr>
          <w:rFonts w:ascii="Arial" w:hAnsi="Arial" w:cs="Arial"/>
          <w:sz w:val="20"/>
          <w:szCs w:val="20"/>
        </w:rPr>
      </w:pPr>
      <w:r>
        <w:rPr>
          <w:noProof/>
          <w:lang w:eastAsia="en-GB"/>
        </w:rPr>
        <w:drawing>
          <wp:inline distT="0" distB="0" distL="0" distR="0" wp14:anchorId="10956848" wp14:editId="644F8AE0">
            <wp:extent cx="5731510" cy="34391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19089D" w:rsidRPr="00BC1BCB">
        <w:rPr>
          <w:rFonts w:ascii="Arial" w:hAnsi="Arial" w:cs="Arial"/>
          <w:sz w:val="20"/>
          <w:szCs w:val="20"/>
        </w:rPr>
        <w:t xml:space="preserve">Notes: </w:t>
      </w:r>
      <w:r w:rsidR="0019089D">
        <w:rPr>
          <w:rFonts w:ascii="Arial" w:hAnsi="Arial" w:cs="Arial"/>
          <w:sz w:val="20"/>
          <w:szCs w:val="20"/>
        </w:rPr>
        <w:t xml:space="preserve">This analysis was based on </w:t>
      </w:r>
      <w:r w:rsidR="00F12A18" w:rsidRPr="00F12A18">
        <w:rPr>
          <w:rFonts w:ascii="Arial" w:hAnsi="Arial" w:cs="Arial"/>
          <w:sz w:val="20"/>
          <w:szCs w:val="20"/>
        </w:rPr>
        <w:t>31</w:t>
      </w:r>
      <w:r w:rsidR="00F12A18">
        <w:rPr>
          <w:rFonts w:ascii="Arial" w:hAnsi="Arial" w:cs="Arial"/>
          <w:sz w:val="20"/>
          <w:szCs w:val="20"/>
        </w:rPr>
        <w:t>,</w:t>
      </w:r>
      <w:r w:rsidR="00F12A18" w:rsidRPr="00F12A18">
        <w:rPr>
          <w:rFonts w:ascii="Arial" w:hAnsi="Arial" w:cs="Arial"/>
          <w:sz w:val="20"/>
          <w:szCs w:val="20"/>
        </w:rPr>
        <w:t>663</w:t>
      </w:r>
      <w:r w:rsidR="007F7270">
        <w:rPr>
          <w:rFonts w:ascii="Arial" w:hAnsi="Arial" w:cs="Arial"/>
          <w:sz w:val="20"/>
          <w:szCs w:val="20"/>
        </w:rPr>
        <w:t xml:space="preserve"> participants (compared with </w:t>
      </w:r>
      <w:r w:rsidR="0015152C" w:rsidRPr="0015152C">
        <w:rPr>
          <w:rFonts w:ascii="Arial" w:hAnsi="Arial" w:cs="Arial"/>
          <w:sz w:val="20"/>
          <w:szCs w:val="20"/>
        </w:rPr>
        <w:t>28,356</w:t>
      </w:r>
      <w:r w:rsidR="007F7270">
        <w:rPr>
          <w:rFonts w:ascii="Arial" w:hAnsi="Arial" w:cs="Arial"/>
          <w:sz w:val="20"/>
          <w:szCs w:val="20"/>
        </w:rPr>
        <w:t xml:space="preserve"> in the main analysis)</w:t>
      </w:r>
      <w:r w:rsidR="0019089D">
        <w:rPr>
          <w:rFonts w:ascii="Arial" w:hAnsi="Arial" w:cs="Arial"/>
          <w:sz w:val="20"/>
          <w:szCs w:val="20"/>
        </w:rPr>
        <w:t xml:space="preserve">. </w:t>
      </w:r>
      <w:r w:rsidR="0019089D" w:rsidRPr="00BC1BCB">
        <w:rPr>
          <w:rFonts w:ascii="Arial" w:hAnsi="Arial" w:cs="Arial"/>
          <w:sz w:val="20"/>
          <w:szCs w:val="20"/>
        </w:rPr>
        <w:t xml:space="preserve">Probabilities are shown for a participant </w:t>
      </w:r>
      <w:r w:rsidR="0019089D">
        <w:rPr>
          <w:rFonts w:ascii="Arial" w:hAnsi="Arial" w:cs="Arial"/>
          <w:sz w:val="20"/>
          <w:szCs w:val="20"/>
        </w:rPr>
        <w:t xml:space="preserve">aged </w:t>
      </w:r>
      <w:r w:rsidR="0019089D" w:rsidRPr="00BC1BCB">
        <w:rPr>
          <w:rFonts w:ascii="Arial" w:hAnsi="Arial" w:cs="Arial"/>
          <w:sz w:val="20"/>
          <w:szCs w:val="20"/>
        </w:rPr>
        <w:t xml:space="preserve">50 years and in the modal group for other covariates (female, </w:t>
      </w:r>
      <w:r w:rsidR="0019089D">
        <w:rPr>
          <w:rFonts w:ascii="Arial" w:hAnsi="Arial" w:cs="Arial"/>
          <w:sz w:val="20"/>
          <w:szCs w:val="20"/>
        </w:rPr>
        <w:t>w</w:t>
      </w:r>
      <w:r w:rsidR="0019089D"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19089D">
        <w:rPr>
          <w:rFonts w:ascii="Arial" w:hAnsi="Arial" w:cs="Arial"/>
          <w:sz w:val="20"/>
          <w:szCs w:val="20"/>
        </w:rPr>
        <w:t>s</w:t>
      </w:r>
      <w:r w:rsidR="0019089D" w:rsidRPr="00BC1BCB">
        <w:rPr>
          <w:rFonts w:ascii="Arial" w:hAnsi="Arial" w:cs="Arial"/>
          <w:sz w:val="20"/>
          <w:szCs w:val="20"/>
        </w:rPr>
        <w:t xml:space="preserve"> in probabilit</w:t>
      </w:r>
      <w:r w:rsidR="0019089D">
        <w:rPr>
          <w:rFonts w:ascii="Arial" w:hAnsi="Arial" w:cs="Arial"/>
          <w:sz w:val="20"/>
          <w:szCs w:val="20"/>
        </w:rPr>
        <w:t>ies</w:t>
      </w:r>
      <w:r w:rsidR="0019089D" w:rsidRPr="00BC1BCB">
        <w:rPr>
          <w:rFonts w:ascii="Arial" w:hAnsi="Arial" w:cs="Arial"/>
          <w:sz w:val="20"/>
          <w:szCs w:val="20"/>
        </w:rPr>
        <w:t xml:space="preserve"> after</w:t>
      </w:r>
      <w:r w:rsidR="0019089D">
        <w:rPr>
          <w:rFonts w:ascii="Arial" w:hAnsi="Arial" w:cs="Arial"/>
          <w:sz w:val="20"/>
          <w:szCs w:val="20"/>
        </w:rPr>
        <w:t xml:space="preserve"> </w:t>
      </w:r>
      <w:r w:rsidR="0019089D" w:rsidRPr="00BC1BCB">
        <w:rPr>
          <w:rFonts w:ascii="Arial" w:hAnsi="Arial" w:cs="Arial"/>
          <w:sz w:val="20"/>
          <w:szCs w:val="20"/>
        </w:rPr>
        <w:t xml:space="preserve">vaccination </w:t>
      </w:r>
      <w:r w:rsidR="0019089D">
        <w:rPr>
          <w:rFonts w:ascii="Arial" w:hAnsi="Arial" w:cs="Arial"/>
          <w:sz w:val="20"/>
          <w:szCs w:val="20"/>
        </w:rPr>
        <w:t>do not vary across characteristics</w:t>
      </w:r>
      <w:r w:rsidR="0019089D" w:rsidRPr="00BC1BCB">
        <w:rPr>
          <w:rFonts w:ascii="Arial" w:hAnsi="Arial" w:cs="Arial"/>
          <w:sz w:val="20"/>
          <w:szCs w:val="20"/>
        </w:rPr>
        <w:t xml:space="preserve"> and can therefore be generalised to other</w:t>
      </w:r>
      <w:r w:rsidR="0019089D">
        <w:rPr>
          <w:rFonts w:ascii="Arial" w:hAnsi="Arial" w:cs="Arial"/>
          <w:sz w:val="20"/>
          <w:szCs w:val="20"/>
        </w:rPr>
        <w:t xml:space="preserve"> profiles</w:t>
      </w:r>
      <w:r w:rsidR="0019089D" w:rsidRPr="00BC1BCB">
        <w:rPr>
          <w:rFonts w:ascii="Arial" w:hAnsi="Arial" w:cs="Arial"/>
          <w:sz w:val="20"/>
          <w:szCs w:val="20"/>
        </w:rPr>
        <w:t>. Dashed lines indicate the timing of vaccination. Shaded areas are 95% confidence intervals.</w:t>
      </w:r>
    </w:p>
    <w:p w14:paraId="15C9E5D6" w14:textId="77777777" w:rsidR="00D139A6" w:rsidRPr="00D139A6" w:rsidRDefault="00D139A6" w:rsidP="00D139A6">
      <w:pPr>
        <w:spacing w:after="0"/>
        <w:rPr>
          <w:rFonts w:ascii="Arial" w:hAnsi="Arial" w:cs="Arial"/>
          <w:sz w:val="20"/>
          <w:szCs w:val="20"/>
        </w:rPr>
      </w:pPr>
    </w:p>
    <w:p w14:paraId="22D756F2" w14:textId="3A2F52B0" w:rsidR="00D139A6" w:rsidRDefault="00D139A6">
      <w:pPr>
        <w:rPr>
          <w:rFonts w:ascii="Arial" w:hAnsi="Arial" w:cs="Arial"/>
          <w:sz w:val="20"/>
          <w:szCs w:val="20"/>
        </w:rPr>
      </w:pPr>
      <w:r>
        <w:rPr>
          <w:rFonts w:ascii="Arial" w:hAnsi="Arial" w:cs="Arial"/>
          <w:sz w:val="20"/>
          <w:szCs w:val="20"/>
        </w:rPr>
        <w:br w:type="page"/>
      </w:r>
    </w:p>
    <w:p w14:paraId="095DA85C" w14:textId="29ACAEB3" w:rsidR="00D139A6" w:rsidRDefault="00D139A6" w:rsidP="00D139A6">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Pr>
          <w:rFonts w:ascii="Arial" w:hAnsi="Arial" w:cs="Arial"/>
          <w:b/>
          <w:bCs/>
        </w:rPr>
        <w:t>g</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 xml:space="preserve">t, sensitivity analysis </w:t>
      </w:r>
      <w:r w:rsidR="00C6043E">
        <w:rPr>
          <w:rFonts w:ascii="Arial" w:hAnsi="Arial" w:cs="Arial"/>
        </w:rPr>
        <w:t>7</w:t>
      </w:r>
      <w:r>
        <w:rPr>
          <w:rFonts w:ascii="Arial" w:hAnsi="Arial" w:cs="Arial"/>
        </w:rPr>
        <w:t xml:space="preserve">: </w:t>
      </w:r>
      <w:r w:rsidR="00554CD1">
        <w:rPr>
          <w:rFonts w:ascii="Arial" w:hAnsi="Arial" w:cs="Arial"/>
        </w:rPr>
        <w:t>excluding</w:t>
      </w:r>
      <w:r>
        <w:rPr>
          <w:rFonts w:ascii="Arial" w:hAnsi="Arial" w:cs="Arial"/>
        </w:rPr>
        <w:t xml:space="preserve"> participants </w:t>
      </w:r>
      <w:r w:rsidR="00554CD1">
        <w:rPr>
          <w:rFonts w:ascii="Arial" w:hAnsi="Arial" w:cs="Arial"/>
        </w:rPr>
        <w:t>infected in the first wave of the pandemic</w:t>
      </w:r>
    </w:p>
    <w:p w14:paraId="4483FC6F" w14:textId="4DDEE33A" w:rsidR="00D139A6" w:rsidRDefault="00B7023E" w:rsidP="00736D2B">
      <w:pPr>
        <w:spacing w:before="120" w:after="0"/>
        <w:rPr>
          <w:rFonts w:ascii="Arial" w:hAnsi="Arial" w:cs="Arial"/>
          <w:sz w:val="20"/>
          <w:szCs w:val="20"/>
        </w:rPr>
      </w:pPr>
      <w:r>
        <w:rPr>
          <w:noProof/>
          <w:lang w:eastAsia="en-GB"/>
        </w:rPr>
        <w:drawing>
          <wp:inline distT="0" distB="0" distL="0" distR="0" wp14:anchorId="1C945BC3" wp14:editId="7990BF40">
            <wp:extent cx="5731510" cy="34391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D139A6" w:rsidRPr="00BC1BCB">
        <w:rPr>
          <w:rFonts w:ascii="Arial" w:hAnsi="Arial" w:cs="Arial"/>
          <w:sz w:val="20"/>
          <w:szCs w:val="20"/>
        </w:rPr>
        <w:t xml:space="preserve">Notes: </w:t>
      </w:r>
      <w:r w:rsidR="00D139A6">
        <w:rPr>
          <w:rFonts w:ascii="Arial" w:hAnsi="Arial" w:cs="Arial"/>
          <w:sz w:val="20"/>
          <w:szCs w:val="20"/>
        </w:rPr>
        <w:t xml:space="preserve">This analysis was based on </w:t>
      </w:r>
      <w:r w:rsidR="00CA6B3F">
        <w:rPr>
          <w:rFonts w:ascii="Arial" w:hAnsi="Arial" w:cs="Arial"/>
          <w:sz w:val="20"/>
          <w:szCs w:val="20"/>
        </w:rPr>
        <w:t>19,085</w:t>
      </w:r>
      <w:r w:rsidR="00D139A6">
        <w:rPr>
          <w:rFonts w:ascii="Arial" w:hAnsi="Arial" w:cs="Arial"/>
          <w:sz w:val="20"/>
          <w:szCs w:val="20"/>
        </w:rPr>
        <w:t xml:space="preserve"> participants (compared with </w:t>
      </w:r>
      <w:r w:rsidR="00D139A6" w:rsidRPr="0015152C">
        <w:rPr>
          <w:rFonts w:ascii="Arial" w:hAnsi="Arial" w:cs="Arial"/>
          <w:sz w:val="20"/>
          <w:szCs w:val="20"/>
        </w:rPr>
        <w:t>28,356</w:t>
      </w:r>
      <w:r w:rsidR="00D139A6">
        <w:rPr>
          <w:rFonts w:ascii="Arial" w:hAnsi="Arial" w:cs="Arial"/>
          <w:sz w:val="20"/>
          <w:szCs w:val="20"/>
        </w:rPr>
        <w:t xml:space="preserve"> in the main analysis)</w:t>
      </w:r>
      <w:r w:rsidR="00554CD1">
        <w:rPr>
          <w:rFonts w:ascii="Arial" w:hAnsi="Arial" w:cs="Arial"/>
          <w:sz w:val="20"/>
          <w:szCs w:val="20"/>
        </w:rPr>
        <w:t xml:space="preserve"> infected from </w:t>
      </w:r>
      <w:r w:rsidR="00271ABD">
        <w:rPr>
          <w:rFonts w:ascii="Arial" w:hAnsi="Arial" w:cs="Arial"/>
          <w:sz w:val="20"/>
          <w:szCs w:val="20"/>
        </w:rPr>
        <w:t xml:space="preserve">11 </w:t>
      </w:r>
      <w:r w:rsidR="00554CD1">
        <w:rPr>
          <w:rFonts w:ascii="Arial" w:hAnsi="Arial" w:cs="Arial"/>
          <w:sz w:val="20"/>
          <w:szCs w:val="20"/>
        </w:rPr>
        <w:t>September 2020 onwards</w:t>
      </w:r>
      <w:r w:rsidR="00D139A6">
        <w:rPr>
          <w:rFonts w:ascii="Arial" w:hAnsi="Arial" w:cs="Arial"/>
          <w:sz w:val="20"/>
          <w:szCs w:val="20"/>
        </w:rPr>
        <w:t xml:space="preserve">. </w:t>
      </w:r>
      <w:r w:rsidR="00D139A6" w:rsidRPr="00BC1BCB">
        <w:rPr>
          <w:rFonts w:ascii="Arial" w:hAnsi="Arial" w:cs="Arial"/>
          <w:sz w:val="20"/>
          <w:szCs w:val="20"/>
        </w:rPr>
        <w:t xml:space="preserve">Probabilities are shown for a participant </w:t>
      </w:r>
      <w:r w:rsidR="00D139A6">
        <w:rPr>
          <w:rFonts w:ascii="Arial" w:hAnsi="Arial" w:cs="Arial"/>
          <w:sz w:val="20"/>
          <w:szCs w:val="20"/>
        </w:rPr>
        <w:t xml:space="preserve">aged </w:t>
      </w:r>
      <w:r w:rsidR="00D139A6" w:rsidRPr="00BC1BCB">
        <w:rPr>
          <w:rFonts w:ascii="Arial" w:hAnsi="Arial" w:cs="Arial"/>
          <w:sz w:val="20"/>
          <w:szCs w:val="20"/>
        </w:rPr>
        <w:t xml:space="preserve">50 years and in the modal group for other covariates (female, </w:t>
      </w:r>
      <w:r w:rsidR="00D139A6">
        <w:rPr>
          <w:rFonts w:ascii="Arial" w:hAnsi="Arial" w:cs="Arial"/>
          <w:sz w:val="20"/>
          <w:szCs w:val="20"/>
        </w:rPr>
        <w:t>w</w:t>
      </w:r>
      <w:r w:rsidR="00D139A6"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D139A6">
        <w:rPr>
          <w:rFonts w:ascii="Arial" w:hAnsi="Arial" w:cs="Arial"/>
          <w:sz w:val="20"/>
          <w:szCs w:val="20"/>
        </w:rPr>
        <w:t>s</w:t>
      </w:r>
      <w:r w:rsidR="00D139A6" w:rsidRPr="00BC1BCB">
        <w:rPr>
          <w:rFonts w:ascii="Arial" w:hAnsi="Arial" w:cs="Arial"/>
          <w:sz w:val="20"/>
          <w:szCs w:val="20"/>
        </w:rPr>
        <w:t xml:space="preserve"> in probabilit</w:t>
      </w:r>
      <w:r w:rsidR="00D139A6">
        <w:rPr>
          <w:rFonts w:ascii="Arial" w:hAnsi="Arial" w:cs="Arial"/>
          <w:sz w:val="20"/>
          <w:szCs w:val="20"/>
        </w:rPr>
        <w:t>ies</w:t>
      </w:r>
      <w:r w:rsidR="00D139A6" w:rsidRPr="00BC1BCB">
        <w:rPr>
          <w:rFonts w:ascii="Arial" w:hAnsi="Arial" w:cs="Arial"/>
          <w:sz w:val="20"/>
          <w:szCs w:val="20"/>
        </w:rPr>
        <w:t xml:space="preserve"> after</w:t>
      </w:r>
      <w:r w:rsidR="00D139A6">
        <w:rPr>
          <w:rFonts w:ascii="Arial" w:hAnsi="Arial" w:cs="Arial"/>
          <w:sz w:val="20"/>
          <w:szCs w:val="20"/>
        </w:rPr>
        <w:t xml:space="preserve"> </w:t>
      </w:r>
      <w:r w:rsidR="00D139A6" w:rsidRPr="00BC1BCB">
        <w:rPr>
          <w:rFonts w:ascii="Arial" w:hAnsi="Arial" w:cs="Arial"/>
          <w:sz w:val="20"/>
          <w:szCs w:val="20"/>
        </w:rPr>
        <w:t xml:space="preserve">vaccination </w:t>
      </w:r>
      <w:r w:rsidR="00D139A6">
        <w:rPr>
          <w:rFonts w:ascii="Arial" w:hAnsi="Arial" w:cs="Arial"/>
          <w:sz w:val="20"/>
          <w:szCs w:val="20"/>
        </w:rPr>
        <w:t>do not vary across characteristics</w:t>
      </w:r>
      <w:r w:rsidR="00D139A6" w:rsidRPr="00BC1BCB">
        <w:rPr>
          <w:rFonts w:ascii="Arial" w:hAnsi="Arial" w:cs="Arial"/>
          <w:sz w:val="20"/>
          <w:szCs w:val="20"/>
        </w:rPr>
        <w:t xml:space="preserve"> and can therefore be generalised to other</w:t>
      </w:r>
      <w:r w:rsidR="00D139A6">
        <w:rPr>
          <w:rFonts w:ascii="Arial" w:hAnsi="Arial" w:cs="Arial"/>
          <w:sz w:val="20"/>
          <w:szCs w:val="20"/>
        </w:rPr>
        <w:t xml:space="preserve"> profiles</w:t>
      </w:r>
      <w:r w:rsidR="00D139A6" w:rsidRPr="00BC1BCB">
        <w:rPr>
          <w:rFonts w:ascii="Arial" w:hAnsi="Arial" w:cs="Arial"/>
          <w:sz w:val="20"/>
          <w:szCs w:val="20"/>
        </w:rPr>
        <w:t>. Dashed lines indicate the timing of vaccination. Shaded areas are 95% confidence intervals.</w:t>
      </w:r>
    </w:p>
    <w:p w14:paraId="64FF694F" w14:textId="77777777" w:rsidR="00D139A6" w:rsidRDefault="00D139A6" w:rsidP="00D139A6">
      <w:pPr>
        <w:spacing w:after="0"/>
        <w:rPr>
          <w:rFonts w:ascii="Arial" w:hAnsi="Arial" w:cs="Arial"/>
          <w:sz w:val="20"/>
          <w:szCs w:val="20"/>
        </w:rPr>
      </w:pPr>
    </w:p>
    <w:p w14:paraId="4FAD610E" w14:textId="528DBEA3" w:rsidR="00AC6D3C" w:rsidRDefault="00AC6D3C">
      <w:pPr>
        <w:rPr>
          <w:rFonts w:ascii="Arial" w:hAnsi="Arial" w:cs="Arial"/>
          <w:sz w:val="20"/>
          <w:szCs w:val="20"/>
        </w:rPr>
      </w:pPr>
      <w:r>
        <w:rPr>
          <w:rFonts w:ascii="Arial" w:hAnsi="Arial" w:cs="Arial"/>
          <w:sz w:val="20"/>
          <w:szCs w:val="20"/>
        </w:rPr>
        <w:br w:type="page"/>
      </w:r>
    </w:p>
    <w:p w14:paraId="27FB2AFD" w14:textId="604D314C" w:rsidR="003D0CC8" w:rsidRDefault="003D0CC8" w:rsidP="003D0CC8">
      <w:pPr>
        <w:spacing w:after="120"/>
        <w:rPr>
          <w:rFonts w:ascii="Arial" w:hAnsi="Arial" w:cs="Arial"/>
        </w:rPr>
      </w:pPr>
      <w:r w:rsidRPr="00B03CD8">
        <w:rPr>
          <w:rFonts w:ascii="Arial" w:hAnsi="Arial" w:cs="Arial"/>
          <w:b/>
          <w:bCs/>
        </w:rPr>
        <w:lastRenderedPageBreak/>
        <w:t xml:space="preserve">Supplementary Figure </w:t>
      </w:r>
      <w:r w:rsidR="005C5347">
        <w:rPr>
          <w:rFonts w:ascii="Arial" w:hAnsi="Arial" w:cs="Arial"/>
          <w:b/>
          <w:bCs/>
        </w:rPr>
        <w:t>3</w:t>
      </w:r>
      <w:r w:rsidR="00D139A6">
        <w:rPr>
          <w:rFonts w:ascii="Arial" w:hAnsi="Arial" w:cs="Arial"/>
          <w:b/>
          <w:bCs/>
        </w:rPr>
        <w:t>h</w:t>
      </w:r>
      <w:r w:rsidRPr="00130D51">
        <w:rPr>
          <w:rFonts w:ascii="Arial" w:hAnsi="Arial" w:cs="Arial"/>
          <w:b/>
          <w:bCs/>
        </w:rPr>
        <w:t>.</w:t>
      </w:r>
      <w:r>
        <w:rPr>
          <w:rFonts w:ascii="Arial" w:hAnsi="Arial" w:cs="Arial"/>
        </w:rPr>
        <w:t xml:space="preserve"> </w:t>
      </w:r>
      <w:r w:rsidRPr="00130D51">
        <w:rPr>
          <w:rFonts w:ascii="Arial" w:hAnsi="Arial" w:cs="Arial"/>
        </w:rPr>
        <w:t>Modelled probabilities of</w:t>
      </w:r>
      <w:r w:rsidR="00AE0885">
        <w:rPr>
          <w:rFonts w:ascii="Arial" w:hAnsi="Arial" w:cs="Arial"/>
        </w:rPr>
        <w:t xml:space="preserve"> </w:t>
      </w:r>
      <w:r w:rsidR="000902B7">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 xml:space="preserve">t, sensitivity analysis </w:t>
      </w:r>
      <w:r w:rsidR="00C6043E">
        <w:rPr>
          <w:rFonts w:ascii="Arial" w:hAnsi="Arial" w:cs="Arial"/>
        </w:rPr>
        <w:t>8</w:t>
      </w:r>
      <w:r>
        <w:rPr>
          <w:rFonts w:ascii="Arial" w:hAnsi="Arial" w:cs="Arial"/>
        </w:rPr>
        <w:t xml:space="preserve">: </w:t>
      </w:r>
      <w:r w:rsidR="0064115F">
        <w:rPr>
          <w:rFonts w:ascii="Arial" w:hAnsi="Arial" w:cs="Arial"/>
        </w:rPr>
        <w:t>infection</w:t>
      </w:r>
      <w:r w:rsidRPr="003D0CC8">
        <w:rPr>
          <w:rFonts w:ascii="Arial" w:hAnsi="Arial" w:cs="Arial"/>
        </w:rPr>
        <w:t xml:space="preserve"> date for participants whose time of infection was determined by symptom onset &gt;1</w:t>
      </w:r>
      <w:r w:rsidR="003A654C">
        <w:rPr>
          <w:rFonts w:ascii="Arial" w:hAnsi="Arial" w:cs="Arial"/>
        </w:rPr>
        <w:t>4</w:t>
      </w:r>
      <w:r w:rsidRPr="003D0CC8">
        <w:rPr>
          <w:rFonts w:ascii="Arial" w:hAnsi="Arial" w:cs="Arial"/>
        </w:rPr>
        <w:t xml:space="preserve"> days before a positive swab</w:t>
      </w:r>
      <w:r>
        <w:rPr>
          <w:rFonts w:ascii="Arial" w:hAnsi="Arial" w:cs="Arial"/>
        </w:rPr>
        <w:t xml:space="preserve"> reset to date of first positive swab</w:t>
      </w:r>
    </w:p>
    <w:p w14:paraId="2C4139C1" w14:textId="26BADB85" w:rsidR="003D0CC8" w:rsidRDefault="00EC3DCA" w:rsidP="003D0CC8">
      <w:pPr>
        <w:spacing w:before="120" w:after="0"/>
        <w:rPr>
          <w:rFonts w:ascii="Arial" w:hAnsi="Arial" w:cs="Arial"/>
          <w:sz w:val="20"/>
          <w:szCs w:val="20"/>
        </w:rPr>
      </w:pPr>
      <w:r>
        <w:rPr>
          <w:noProof/>
          <w:lang w:eastAsia="en-GB"/>
        </w:rPr>
        <w:drawing>
          <wp:inline distT="0" distB="0" distL="0" distR="0" wp14:anchorId="317F2645" wp14:editId="44C3AAD4">
            <wp:extent cx="5731510" cy="343916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r w:rsidR="003D0CC8" w:rsidRPr="00BC1BCB">
        <w:rPr>
          <w:rFonts w:ascii="Arial" w:hAnsi="Arial" w:cs="Arial"/>
          <w:sz w:val="20"/>
          <w:szCs w:val="20"/>
        </w:rPr>
        <w:t xml:space="preserve">Notes: </w:t>
      </w:r>
      <w:r w:rsidR="003D0CC8">
        <w:rPr>
          <w:rFonts w:ascii="Arial" w:hAnsi="Arial" w:cs="Arial"/>
          <w:sz w:val="20"/>
          <w:szCs w:val="20"/>
        </w:rPr>
        <w:t xml:space="preserve">The </w:t>
      </w:r>
      <w:r w:rsidR="0064115F">
        <w:rPr>
          <w:rFonts w:ascii="Arial" w:hAnsi="Arial" w:cs="Arial"/>
          <w:sz w:val="20"/>
          <w:szCs w:val="20"/>
        </w:rPr>
        <w:t>infection</w:t>
      </w:r>
      <w:r w:rsidR="003D0CC8">
        <w:rPr>
          <w:rFonts w:ascii="Arial" w:hAnsi="Arial" w:cs="Arial"/>
          <w:sz w:val="20"/>
          <w:szCs w:val="20"/>
        </w:rPr>
        <w:t xml:space="preserve"> date was moved forward by a median of </w:t>
      </w:r>
      <w:r w:rsidR="00B01363" w:rsidRPr="00993706">
        <w:rPr>
          <w:rFonts w:ascii="Arial" w:hAnsi="Arial" w:cs="Arial"/>
          <w:sz w:val="20"/>
          <w:szCs w:val="20"/>
        </w:rPr>
        <w:t>2</w:t>
      </w:r>
      <w:r w:rsidR="00993706">
        <w:rPr>
          <w:rFonts w:ascii="Arial" w:hAnsi="Arial" w:cs="Arial"/>
          <w:sz w:val="20"/>
          <w:szCs w:val="20"/>
        </w:rPr>
        <w:t>49</w:t>
      </w:r>
      <w:r w:rsidR="003D0CC8">
        <w:rPr>
          <w:rFonts w:ascii="Arial" w:hAnsi="Arial" w:cs="Arial"/>
          <w:sz w:val="20"/>
          <w:szCs w:val="20"/>
        </w:rPr>
        <w:t xml:space="preserve"> days among </w:t>
      </w:r>
      <w:r w:rsidR="006F288C">
        <w:rPr>
          <w:rFonts w:ascii="Arial" w:hAnsi="Arial" w:cs="Arial"/>
          <w:sz w:val="20"/>
          <w:szCs w:val="20"/>
        </w:rPr>
        <w:t>698</w:t>
      </w:r>
      <w:r w:rsidR="003D0CC8">
        <w:rPr>
          <w:rFonts w:ascii="Arial" w:hAnsi="Arial" w:cs="Arial"/>
          <w:sz w:val="20"/>
          <w:szCs w:val="20"/>
        </w:rPr>
        <w:t xml:space="preserve"> participants (</w:t>
      </w:r>
      <w:r w:rsidR="00B97E36">
        <w:rPr>
          <w:rFonts w:ascii="Arial" w:hAnsi="Arial" w:cs="Arial"/>
          <w:sz w:val="20"/>
          <w:szCs w:val="20"/>
        </w:rPr>
        <w:t>2</w:t>
      </w:r>
      <w:r w:rsidR="00B01363">
        <w:rPr>
          <w:rFonts w:ascii="Arial" w:hAnsi="Arial" w:cs="Arial"/>
          <w:sz w:val="20"/>
          <w:szCs w:val="20"/>
        </w:rPr>
        <w:t>.</w:t>
      </w:r>
      <w:r w:rsidR="00B97E36">
        <w:rPr>
          <w:rFonts w:ascii="Arial" w:hAnsi="Arial" w:cs="Arial"/>
          <w:sz w:val="20"/>
          <w:szCs w:val="20"/>
        </w:rPr>
        <w:t>5</w:t>
      </w:r>
      <w:r w:rsidR="003D0CC8">
        <w:rPr>
          <w:rFonts w:ascii="Arial" w:hAnsi="Arial" w:cs="Arial"/>
          <w:sz w:val="20"/>
          <w:szCs w:val="20"/>
        </w:rPr>
        <w:t xml:space="preserve">%) whose time of infection </w:t>
      </w:r>
      <w:r w:rsidR="003D0CC8" w:rsidRPr="003D0CC8">
        <w:rPr>
          <w:rFonts w:ascii="Arial" w:hAnsi="Arial" w:cs="Arial"/>
          <w:sz w:val="20"/>
          <w:szCs w:val="20"/>
        </w:rPr>
        <w:t>was determined by symptom onset (rather than a confirmatory test) and was &gt;1</w:t>
      </w:r>
      <w:r w:rsidR="003A654C">
        <w:rPr>
          <w:rFonts w:ascii="Arial" w:hAnsi="Arial" w:cs="Arial"/>
          <w:sz w:val="20"/>
          <w:szCs w:val="20"/>
        </w:rPr>
        <w:t>4</w:t>
      </w:r>
      <w:r w:rsidR="003D0CC8" w:rsidRPr="003D0CC8">
        <w:rPr>
          <w:rFonts w:ascii="Arial" w:hAnsi="Arial" w:cs="Arial"/>
          <w:sz w:val="20"/>
          <w:szCs w:val="20"/>
        </w:rPr>
        <w:t xml:space="preserve"> days before a positive swab</w:t>
      </w:r>
      <w:r w:rsidR="003D0CC8">
        <w:rPr>
          <w:rFonts w:ascii="Arial" w:hAnsi="Arial" w:cs="Arial"/>
          <w:sz w:val="20"/>
          <w:szCs w:val="20"/>
        </w:rPr>
        <w:t xml:space="preserve">. </w:t>
      </w:r>
      <w:r w:rsidR="003D0CC8" w:rsidRPr="00BC1BCB">
        <w:rPr>
          <w:rFonts w:ascii="Arial" w:hAnsi="Arial" w:cs="Arial"/>
          <w:sz w:val="20"/>
          <w:szCs w:val="20"/>
        </w:rPr>
        <w:t xml:space="preserve">Probabilities are shown for a participant </w:t>
      </w:r>
      <w:r w:rsidR="003D0CC8">
        <w:rPr>
          <w:rFonts w:ascii="Arial" w:hAnsi="Arial" w:cs="Arial"/>
          <w:sz w:val="20"/>
          <w:szCs w:val="20"/>
        </w:rPr>
        <w:t xml:space="preserve">aged </w:t>
      </w:r>
      <w:r w:rsidR="003D0CC8" w:rsidRPr="00BC1BCB">
        <w:rPr>
          <w:rFonts w:ascii="Arial" w:hAnsi="Arial" w:cs="Arial"/>
          <w:sz w:val="20"/>
          <w:szCs w:val="20"/>
        </w:rPr>
        <w:t xml:space="preserve">50 years and in the modal group for other covariates (female, </w:t>
      </w:r>
      <w:r w:rsidR="00C71ED1">
        <w:rPr>
          <w:rFonts w:ascii="Arial" w:hAnsi="Arial" w:cs="Arial"/>
          <w:sz w:val="20"/>
          <w:szCs w:val="20"/>
        </w:rPr>
        <w:t>w</w:t>
      </w:r>
      <w:r w:rsidR="003D0CC8"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sidR="003D0CC8">
        <w:rPr>
          <w:rFonts w:ascii="Arial" w:hAnsi="Arial" w:cs="Arial"/>
          <w:sz w:val="20"/>
          <w:szCs w:val="20"/>
        </w:rPr>
        <w:t>s</w:t>
      </w:r>
      <w:r w:rsidR="003D0CC8" w:rsidRPr="00BC1BCB">
        <w:rPr>
          <w:rFonts w:ascii="Arial" w:hAnsi="Arial" w:cs="Arial"/>
          <w:sz w:val="20"/>
          <w:szCs w:val="20"/>
        </w:rPr>
        <w:t xml:space="preserve"> in probabilit</w:t>
      </w:r>
      <w:r w:rsidR="003D0CC8">
        <w:rPr>
          <w:rFonts w:ascii="Arial" w:hAnsi="Arial" w:cs="Arial"/>
          <w:sz w:val="20"/>
          <w:szCs w:val="20"/>
        </w:rPr>
        <w:t>ies</w:t>
      </w:r>
      <w:r w:rsidR="003D0CC8" w:rsidRPr="00BC1BCB">
        <w:rPr>
          <w:rFonts w:ascii="Arial" w:hAnsi="Arial" w:cs="Arial"/>
          <w:sz w:val="20"/>
          <w:szCs w:val="20"/>
        </w:rPr>
        <w:t xml:space="preserve"> after</w:t>
      </w:r>
      <w:r w:rsidR="003D0CC8">
        <w:rPr>
          <w:rFonts w:ascii="Arial" w:hAnsi="Arial" w:cs="Arial"/>
          <w:sz w:val="20"/>
          <w:szCs w:val="20"/>
        </w:rPr>
        <w:t xml:space="preserve"> </w:t>
      </w:r>
      <w:r w:rsidR="003D0CC8" w:rsidRPr="00BC1BCB">
        <w:rPr>
          <w:rFonts w:ascii="Arial" w:hAnsi="Arial" w:cs="Arial"/>
          <w:sz w:val="20"/>
          <w:szCs w:val="20"/>
        </w:rPr>
        <w:t xml:space="preserve">vaccination </w:t>
      </w:r>
      <w:r w:rsidR="003D0CC8">
        <w:rPr>
          <w:rFonts w:ascii="Arial" w:hAnsi="Arial" w:cs="Arial"/>
          <w:sz w:val="20"/>
          <w:szCs w:val="20"/>
        </w:rPr>
        <w:t>do not vary across characteristics</w:t>
      </w:r>
      <w:r w:rsidR="003D0CC8" w:rsidRPr="00BC1BCB">
        <w:rPr>
          <w:rFonts w:ascii="Arial" w:hAnsi="Arial" w:cs="Arial"/>
          <w:sz w:val="20"/>
          <w:szCs w:val="20"/>
        </w:rPr>
        <w:t xml:space="preserve"> and can therefore be generalised to other</w:t>
      </w:r>
      <w:r w:rsidR="003D0CC8">
        <w:rPr>
          <w:rFonts w:ascii="Arial" w:hAnsi="Arial" w:cs="Arial"/>
          <w:sz w:val="20"/>
          <w:szCs w:val="20"/>
        </w:rPr>
        <w:t xml:space="preserve"> profiles</w:t>
      </w:r>
      <w:r w:rsidR="003D0CC8" w:rsidRPr="00BC1BCB">
        <w:rPr>
          <w:rFonts w:ascii="Arial" w:hAnsi="Arial" w:cs="Arial"/>
          <w:sz w:val="20"/>
          <w:szCs w:val="20"/>
        </w:rPr>
        <w:t>. Dashed lines indicate the timing of vaccination. Shaded areas are 95% confidence intervals.</w:t>
      </w:r>
    </w:p>
    <w:p w14:paraId="6F1CEEF3" w14:textId="77777777" w:rsidR="00036086" w:rsidRDefault="00036086" w:rsidP="00036086">
      <w:pPr>
        <w:spacing w:after="0"/>
        <w:rPr>
          <w:rFonts w:ascii="Arial" w:hAnsi="Arial" w:cs="Arial"/>
          <w:sz w:val="20"/>
          <w:szCs w:val="20"/>
        </w:rPr>
      </w:pPr>
    </w:p>
    <w:p w14:paraId="2DC5867A" w14:textId="23F7A90C" w:rsidR="00036086" w:rsidRDefault="00036086">
      <w:pPr>
        <w:rPr>
          <w:rFonts w:ascii="Arial" w:hAnsi="Arial" w:cs="Arial"/>
          <w:sz w:val="20"/>
          <w:szCs w:val="20"/>
        </w:rPr>
      </w:pPr>
      <w:r>
        <w:rPr>
          <w:rFonts w:ascii="Arial" w:hAnsi="Arial" w:cs="Arial"/>
          <w:sz w:val="20"/>
          <w:szCs w:val="20"/>
        </w:rPr>
        <w:br w:type="page"/>
      </w:r>
    </w:p>
    <w:p w14:paraId="3BA39DC8" w14:textId="36F3363B" w:rsidR="00DF6E55" w:rsidRDefault="00DF6E55" w:rsidP="00DF6E55">
      <w:pPr>
        <w:spacing w:after="120"/>
        <w:rPr>
          <w:rFonts w:ascii="Arial" w:hAnsi="Arial" w:cs="Arial"/>
        </w:rPr>
      </w:pPr>
      <w:r w:rsidRPr="00B03CD8">
        <w:rPr>
          <w:rFonts w:ascii="Arial" w:hAnsi="Arial" w:cs="Arial"/>
          <w:b/>
          <w:bCs/>
        </w:rPr>
        <w:lastRenderedPageBreak/>
        <w:t xml:space="preserve">Supplementary Figure </w:t>
      </w:r>
      <w:r>
        <w:rPr>
          <w:rFonts w:ascii="Arial" w:hAnsi="Arial" w:cs="Arial"/>
          <w:b/>
          <w:bCs/>
        </w:rPr>
        <w:t>3i</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Pr>
          <w:rFonts w:ascii="Arial" w:hAnsi="Arial" w:cs="Arial"/>
        </w:rPr>
        <w:t>Long Covid</w:t>
      </w:r>
      <w:r w:rsidRPr="00130D51">
        <w:rPr>
          <w:rFonts w:ascii="Arial" w:hAnsi="Arial" w:cs="Arial"/>
        </w:rPr>
        <w:t xml:space="preserve"> for </w:t>
      </w:r>
      <w:r w:rsidR="007E451F">
        <w:rPr>
          <w:rFonts w:ascii="Arial" w:hAnsi="Arial" w:cs="Arial"/>
        </w:rPr>
        <w:t>an illustrative</w:t>
      </w:r>
      <w:r w:rsidRPr="00130D51">
        <w:rPr>
          <w:rFonts w:ascii="Arial" w:hAnsi="Arial" w:cs="Arial"/>
        </w:rPr>
        <w:t xml:space="preserve"> study participan</w:t>
      </w:r>
      <w:r>
        <w:rPr>
          <w:rFonts w:ascii="Arial" w:hAnsi="Arial" w:cs="Arial"/>
        </w:rPr>
        <w:t xml:space="preserve">t, sensitivity analysis 9: </w:t>
      </w:r>
      <w:r w:rsidRPr="00DF6E55">
        <w:rPr>
          <w:rFonts w:ascii="Arial" w:hAnsi="Arial" w:cs="Arial"/>
        </w:rPr>
        <w:t>exclud</w:t>
      </w:r>
      <w:r>
        <w:rPr>
          <w:rFonts w:ascii="Arial" w:hAnsi="Arial" w:cs="Arial"/>
        </w:rPr>
        <w:t>ing</w:t>
      </w:r>
      <w:r w:rsidRPr="00DF6E55">
        <w:rPr>
          <w:rFonts w:ascii="Arial" w:hAnsi="Arial" w:cs="Arial"/>
        </w:rPr>
        <w:t xml:space="preserve"> participants whose infection date was determined by a positive blood test for SARS-CoV-2 antibodies that was obtained before or on the date of their first </w:t>
      </w:r>
      <w:r>
        <w:rPr>
          <w:rFonts w:ascii="Arial" w:hAnsi="Arial" w:cs="Arial"/>
        </w:rPr>
        <w:t>COVID-19 Infection Survey</w:t>
      </w:r>
      <w:r w:rsidRPr="00DF6E55">
        <w:rPr>
          <w:rFonts w:ascii="Arial" w:hAnsi="Arial" w:cs="Arial"/>
        </w:rPr>
        <w:t xml:space="preserve"> follow-up visit</w:t>
      </w:r>
    </w:p>
    <w:p w14:paraId="4AD88A52" w14:textId="58EB6592" w:rsidR="00DF6E55" w:rsidRDefault="00DF6E55" w:rsidP="00DF6E55">
      <w:pPr>
        <w:spacing w:after="0"/>
        <w:rPr>
          <w:rFonts w:ascii="Arial" w:hAnsi="Arial" w:cs="Arial"/>
        </w:rPr>
      </w:pPr>
      <w:r>
        <w:rPr>
          <w:noProof/>
          <w:lang w:eastAsia="en-GB"/>
        </w:rPr>
        <w:drawing>
          <wp:inline distT="0" distB="0" distL="0" distR="0" wp14:anchorId="59A4814E" wp14:editId="634883EC">
            <wp:extent cx="5731510" cy="34391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0EE8D880" w14:textId="5F7EF52A" w:rsidR="00DF6E55" w:rsidRDefault="00DF6E55" w:rsidP="00DF6E55">
      <w:pPr>
        <w:spacing w:before="120" w:after="0"/>
        <w:rPr>
          <w:rFonts w:ascii="Arial" w:hAnsi="Arial" w:cs="Arial"/>
          <w:sz w:val="20"/>
          <w:szCs w:val="20"/>
        </w:rPr>
      </w:pPr>
      <w:r w:rsidRPr="00BC1BCB">
        <w:rPr>
          <w:rFonts w:ascii="Arial" w:hAnsi="Arial" w:cs="Arial"/>
          <w:sz w:val="20"/>
          <w:szCs w:val="20"/>
        </w:rPr>
        <w:t xml:space="preserve">Notes: </w:t>
      </w:r>
      <w:r>
        <w:rPr>
          <w:rFonts w:ascii="Arial" w:hAnsi="Arial" w:cs="Arial"/>
          <w:sz w:val="20"/>
          <w:szCs w:val="20"/>
        </w:rPr>
        <w:t xml:space="preserve">This analysis was based on </w:t>
      </w:r>
      <w:r w:rsidRPr="00DF6E55">
        <w:rPr>
          <w:rFonts w:ascii="Arial" w:hAnsi="Arial" w:cs="Arial"/>
          <w:sz w:val="20"/>
          <w:szCs w:val="20"/>
        </w:rPr>
        <w:t>28,083</w:t>
      </w:r>
      <w:r>
        <w:rPr>
          <w:rFonts w:ascii="Arial" w:hAnsi="Arial" w:cs="Arial"/>
          <w:sz w:val="20"/>
          <w:szCs w:val="20"/>
        </w:rPr>
        <w:t xml:space="preserve"> participants (compared with </w:t>
      </w:r>
      <w:r w:rsidRPr="0015152C">
        <w:rPr>
          <w:rFonts w:ascii="Arial" w:hAnsi="Arial" w:cs="Arial"/>
          <w:sz w:val="20"/>
          <w:szCs w:val="20"/>
        </w:rPr>
        <w:t>28,356</w:t>
      </w:r>
      <w:r>
        <w:rPr>
          <w:rFonts w:ascii="Arial" w:hAnsi="Arial" w:cs="Arial"/>
          <w:sz w:val="20"/>
          <w:szCs w:val="20"/>
        </w:rPr>
        <w:t xml:space="preserve"> in the main analysis). </w:t>
      </w:r>
      <w:r w:rsidRPr="00BC1BCB">
        <w:rPr>
          <w:rFonts w:ascii="Arial" w:hAnsi="Arial" w:cs="Arial"/>
          <w:sz w:val="20"/>
          <w:szCs w:val="20"/>
        </w:rPr>
        <w:t xml:space="preserve">Probabilities are shown for a participant </w:t>
      </w:r>
      <w:r>
        <w:rPr>
          <w:rFonts w:ascii="Arial" w:hAnsi="Arial" w:cs="Arial"/>
          <w:sz w:val="20"/>
          <w:szCs w:val="20"/>
        </w:rPr>
        <w:t xml:space="preserve">aged </w:t>
      </w:r>
      <w:r w:rsidRPr="00BC1BCB">
        <w:rPr>
          <w:rFonts w:ascii="Arial" w:hAnsi="Arial" w:cs="Arial"/>
          <w:sz w:val="20"/>
          <w:szCs w:val="20"/>
        </w:rPr>
        <w:t xml:space="preserve">50 years and in the modal group for other covariates (female, </w:t>
      </w:r>
      <w:r>
        <w:rPr>
          <w:rFonts w:ascii="Arial" w:hAnsi="Arial" w:cs="Arial"/>
          <w:sz w:val="20"/>
          <w:szCs w:val="20"/>
        </w:rPr>
        <w:t>w</w:t>
      </w:r>
      <w:r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Pr>
          <w:rFonts w:ascii="Arial" w:hAnsi="Arial" w:cs="Arial"/>
          <w:sz w:val="20"/>
          <w:szCs w:val="20"/>
        </w:rPr>
        <w:t>s</w:t>
      </w:r>
      <w:r w:rsidRPr="00BC1BCB">
        <w:rPr>
          <w:rFonts w:ascii="Arial" w:hAnsi="Arial" w:cs="Arial"/>
          <w:sz w:val="20"/>
          <w:szCs w:val="20"/>
        </w:rPr>
        <w:t xml:space="preserve"> in probabilit</w:t>
      </w:r>
      <w:r>
        <w:rPr>
          <w:rFonts w:ascii="Arial" w:hAnsi="Arial" w:cs="Arial"/>
          <w:sz w:val="20"/>
          <w:szCs w:val="20"/>
        </w:rPr>
        <w:t>ies</w:t>
      </w:r>
      <w:r w:rsidRPr="00BC1BCB">
        <w:rPr>
          <w:rFonts w:ascii="Arial" w:hAnsi="Arial" w:cs="Arial"/>
          <w:sz w:val="20"/>
          <w:szCs w:val="20"/>
        </w:rPr>
        <w:t xml:space="preserve"> after</w:t>
      </w:r>
      <w:r>
        <w:rPr>
          <w:rFonts w:ascii="Arial" w:hAnsi="Arial" w:cs="Arial"/>
          <w:sz w:val="20"/>
          <w:szCs w:val="20"/>
        </w:rPr>
        <w:t xml:space="preserve"> </w:t>
      </w:r>
      <w:r w:rsidRPr="00BC1BCB">
        <w:rPr>
          <w:rFonts w:ascii="Arial" w:hAnsi="Arial" w:cs="Arial"/>
          <w:sz w:val="20"/>
          <w:szCs w:val="20"/>
        </w:rPr>
        <w:t xml:space="preserve">vaccination </w:t>
      </w:r>
      <w:r>
        <w:rPr>
          <w:rFonts w:ascii="Arial" w:hAnsi="Arial" w:cs="Arial"/>
          <w:sz w:val="20"/>
          <w:szCs w:val="20"/>
        </w:rPr>
        <w:t>do not vary across characteristics</w:t>
      </w:r>
      <w:r w:rsidRPr="00BC1BCB">
        <w:rPr>
          <w:rFonts w:ascii="Arial" w:hAnsi="Arial" w:cs="Arial"/>
          <w:sz w:val="20"/>
          <w:szCs w:val="20"/>
        </w:rPr>
        <w:t xml:space="preserve"> and can therefore be generalised to other</w:t>
      </w:r>
      <w:r>
        <w:rPr>
          <w:rFonts w:ascii="Arial" w:hAnsi="Arial" w:cs="Arial"/>
          <w:sz w:val="20"/>
          <w:szCs w:val="20"/>
        </w:rPr>
        <w:t xml:space="preserve"> profiles</w:t>
      </w:r>
      <w:r w:rsidRPr="00BC1BCB">
        <w:rPr>
          <w:rFonts w:ascii="Arial" w:hAnsi="Arial" w:cs="Arial"/>
          <w:sz w:val="20"/>
          <w:szCs w:val="20"/>
        </w:rPr>
        <w:t>. Dashed lines indicate the timing of vaccination. Shaded areas are 95% confidence intervals.</w:t>
      </w:r>
    </w:p>
    <w:p w14:paraId="720AE332" w14:textId="77777777" w:rsidR="00D769DF" w:rsidRDefault="00D769DF" w:rsidP="00D769DF">
      <w:pPr>
        <w:spacing w:after="0"/>
        <w:rPr>
          <w:rFonts w:ascii="Arial" w:hAnsi="Arial" w:cs="Arial"/>
          <w:sz w:val="20"/>
          <w:szCs w:val="20"/>
        </w:rPr>
      </w:pPr>
    </w:p>
    <w:p w14:paraId="48118CC4" w14:textId="5AA5FD19" w:rsidR="00D769DF" w:rsidRDefault="00D769DF">
      <w:pPr>
        <w:rPr>
          <w:rFonts w:ascii="Arial" w:hAnsi="Arial" w:cs="Arial"/>
        </w:rPr>
      </w:pPr>
      <w:r>
        <w:rPr>
          <w:rFonts w:ascii="Arial" w:hAnsi="Arial" w:cs="Arial"/>
        </w:rPr>
        <w:br w:type="page"/>
      </w:r>
    </w:p>
    <w:p w14:paraId="60291F94" w14:textId="749C2185" w:rsidR="00D769DF" w:rsidRDefault="00D769DF" w:rsidP="00D769DF">
      <w:pPr>
        <w:spacing w:after="120"/>
        <w:rPr>
          <w:rFonts w:ascii="Arial" w:hAnsi="Arial" w:cs="Arial"/>
        </w:rPr>
      </w:pPr>
      <w:r>
        <w:rPr>
          <w:rFonts w:ascii="Arial" w:hAnsi="Arial" w:cs="Arial"/>
          <w:b/>
          <w:bCs/>
        </w:rPr>
        <w:lastRenderedPageBreak/>
        <w:t>Supplementary F</w:t>
      </w:r>
      <w:r w:rsidRPr="00130D51">
        <w:rPr>
          <w:rFonts w:ascii="Arial" w:hAnsi="Arial" w:cs="Arial"/>
          <w:b/>
          <w:bCs/>
        </w:rPr>
        <w:t xml:space="preserve">igure </w:t>
      </w:r>
      <w:r w:rsidR="005C5347">
        <w:rPr>
          <w:rFonts w:ascii="Arial" w:hAnsi="Arial" w:cs="Arial"/>
          <w:b/>
          <w:bCs/>
        </w:rPr>
        <w:t>4</w:t>
      </w:r>
      <w:r>
        <w:rPr>
          <w:rFonts w:ascii="Arial" w:hAnsi="Arial" w:cs="Arial"/>
          <w:b/>
          <w:bCs/>
        </w:rPr>
        <w:t>a</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r>
        <w:rPr>
          <w:rFonts w:ascii="Arial" w:hAnsi="Arial" w:cs="Arial"/>
        </w:rPr>
        <w:t>Long Covid</w:t>
      </w:r>
      <w:r w:rsidR="00CF154E">
        <w:rPr>
          <w:rFonts w:ascii="Arial" w:hAnsi="Arial" w:cs="Arial"/>
        </w:rPr>
        <w:t xml:space="preserve"> of any severity</w:t>
      </w:r>
      <w:r w:rsidRPr="00130D51">
        <w:rPr>
          <w:rFonts w:ascii="Arial" w:hAnsi="Arial" w:cs="Arial"/>
        </w:rPr>
        <w:t xml:space="preserve"> for </w:t>
      </w:r>
      <w:r w:rsidR="007E451F">
        <w:rPr>
          <w:rFonts w:ascii="Arial" w:hAnsi="Arial" w:cs="Arial"/>
        </w:rPr>
        <w:t>illustrative</w:t>
      </w:r>
      <w:r w:rsidRPr="00130D51">
        <w:rPr>
          <w:rFonts w:ascii="Arial" w:hAnsi="Arial" w:cs="Arial"/>
        </w:rPr>
        <w:t xml:space="preserve"> study participant</w:t>
      </w:r>
      <w:r>
        <w:rPr>
          <w:rFonts w:ascii="Arial" w:hAnsi="Arial" w:cs="Arial"/>
        </w:rPr>
        <w:t>s</w:t>
      </w:r>
      <w:r w:rsidRPr="00130D51">
        <w:rPr>
          <w:rFonts w:ascii="Arial" w:hAnsi="Arial" w:cs="Arial"/>
        </w:rPr>
        <w:t xml:space="preserve"> who received </w:t>
      </w:r>
      <w:r>
        <w:rPr>
          <w:rFonts w:ascii="Arial" w:hAnsi="Arial" w:cs="Arial"/>
        </w:rPr>
        <w:t xml:space="preserve">their </w:t>
      </w:r>
      <w:r w:rsidRPr="00130D51">
        <w:rPr>
          <w:rFonts w:ascii="Arial" w:hAnsi="Arial" w:cs="Arial"/>
        </w:rPr>
        <w:t xml:space="preserve">first </w:t>
      </w:r>
      <w:r>
        <w:rPr>
          <w:rFonts w:ascii="Arial" w:hAnsi="Arial" w:cs="Arial"/>
        </w:rPr>
        <w:t>vaccination</w:t>
      </w:r>
      <w:r w:rsidRPr="00130D51">
        <w:rPr>
          <w:rFonts w:ascii="Arial" w:hAnsi="Arial" w:cs="Arial"/>
        </w:rPr>
        <w:t xml:space="preserve"> </w:t>
      </w:r>
      <w:r>
        <w:rPr>
          <w:rFonts w:ascii="Arial" w:hAnsi="Arial" w:cs="Arial"/>
        </w:rPr>
        <w:t>6, 9, 12</w:t>
      </w:r>
      <w:r w:rsidR="0004556C">
        <w:rPr>
          <w:rFonts w:ascii="Arial" w:hAnsi="Arial" w:cs="Arial"/>
        </w:rPr>
        <w:t>,</w:t>
      </w:r>
      <w:r>
        <w:rPr>
          <w:rFonts w:ascii="Arial" w:hAnsi="Arial" w:cs="Arial"/>
        </w:rPr>
        <w:t xml:space="preserve"> and 15 months after infection</w:t>
      </w:r>
    </w:p>
    <w:p w14:paraId="217CCC8A" w14:textId="77777777" w:rsidR="00B7023E" w:rsidRDefault="00B7023E" w:rsidP="00D769DF">
      <w:pPr>
        <w:spacing w:before="120" w:after="0"/>
        <w:rPr>
          <w:rFonts w:ascii="Arial" w:hAnsi="Arial" w:cs="Arial"/>
          <w:sz w:val="20"/>
          <w:szCs w:val="20"/>
        </w:rPr>
      </w:pPr>
      <w:r>
        <w:rPr>
          <w:noProof/>
          <w:lang w:eastAsia="en-GB"/>
        </w:rPr>
        <w:drawing>
          <wp:inline distT="0" distB="0" distL="0" distR="0" wp14:anchorId="561C8D02" wp14:editId="34520151">
            <wp:extent cx="4320540" cy="43205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540" cy="4320540"/>
                    </a:xfrm>
                    <a:prstGeom prst="rect">
                      <a:avLst/>
                    </a:prstGeom>
                    <a:noFill/>
                    <a:ln>
                      <a:noFill/>
                    </a:ln>
                  </pic:spPr>
                </pic:pic>
              </a:graphicData>
            </a:graphic>
          </wp:inline>
        </w:drawing>
      </w:r>
    </w:p>
    <w:p w14:paraId="2CEB8EBC" w14:textId="045A9117" w:rsidR="00AB7B0E" w:rsidRPr="00D769DF" w:rsidRDefault="00D769DF" w:rsidP="00D769DF">
      <w:pPr>
        <w:spacing w:before="120" w:after="0"/>
        <w:rPr>
          <w:rFonts w:ascii="Arial" w:hAnsi="Arial" w:cs="Arial"/>
          <w:sz w:val="20"/>
          <w:szCs w:val="20"/>
        </w:rPr>
      </w:pPr>
      <w:r w:rsidRPr="00BC1BCB">
        <w:rPr>
          <w:rFonts w:ascii="Arial" w:hAnsi="Arial" w:cs="Arial"/>
          <w:sz w:val="20"/>
          <w:szCs w:val="20"/>
        </w:rPr>
        <w:t xml:space="preserve">Notes: Probabilities are shown for a participant of approximately mean age (50 years) and in the modal group for other covariates (female, </w:t>
      </w:r>
      <w:r>
        <w:rPr>
          <w:rFonts w:ascii="Arial" w:hAnsi="Arial" w:cs="Arial"/>
          <w:sz w:val="20"/>
          <w:szCs w:val="20"/>
        </w:rPr>
        <w:t>w</w:t>
      </w:r>
      <w:r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Pr>
          <w:rFonts w:ascii="Arial" w:hAnsi="Arial" w:cs="Arial"/>
          <w:sz w:val="20"/>
          <w:szCs w:val="20"/>
        </w:rPr>
        <w:t>s</w:t>
      </w:r>
      <w:r w:rsidRPr="00BC1BCB">
        <w:rPr>
          <w:rFonts w:ascii="Arial" w:hAnsi="Arial" w:cs="Arial"/>
          <w:sz w:val="20"/>
          <w:szCs w:val="20"/>
        </w:rPr>
        <w:t xml:space="preserve"> in probabilit</w:t>
      </w:r>
      <w:r>
        <w:rPr>
          <w:rFonts w:ascii="Arial" w:hAnsi="Arial" w:cs="Arial"/>
          <w:sz w:val="20"/>
          <w:szCs w:val="20"/>
        </w:rPr>
        <w:t>ies</w:t>
      </w:r>
      <w:r w:rsidRPr="00BC1BCB">
        <w:rPr>
          <w:rFonts w:ascii="Arial" w:hAnsi="Arial" w:cs="Arial"/>
          <w:sz w:val="20"/>
          <w:szCs w:val="20"/>
        </w:rPr>
        <w:t xml:space="preserve"> after</w:t>
      </w:r>
      <w:r>
        <w:rPr>
          <w:rFonts w:ascii="Arial" w:hAnsi="Arial" w:cs="Arial"/>
          <w:sz w:val="20"/>
          <w:szCs w:val="20"/>
        </w:rPr>
        <w:t xml:space="preserve"> </w:t>
      </w:r>
      <w:r w:rsidRPr="00BC1BCB">
        <w:rPr>
          <w:rFonts w:ascii="Arial" w:hAnsi="Arial" w:cs="Arial"/>
          <w:sz w:val="20"/>
          <w:szCs w:val="20"/>
        </w:rPr>
        <w:t xml:space="preserve">vaccination </w:t>
      </w:r>
      <w:r>
        <w:rPr>
          <w:rFonts w:ascii="Arial" w:hAnsi="Arial" w:cs="Arial"/>
          <w:sz w:val="20"/>
          <w:szCs w:val="20"/>
        </w:rPr>
        <w:t>do not vary across characteristics</w:t>
      </w:r>
      <w:r w:rsidRPr="00BC1BCB">
        <w:rPr>
          <w:rFonts w:ascii="Arial" w:hAnsi="Arial" w:cs="Arial"/>
          <w:sz w:val="20"/>
          <w:szCs w:val="20"/>
        </w:rPr>
        <w:t xml:space="preserve"> and can therefore be generalised to other</w:t>
      </w:r>
      <w:r>
        <w:rPr>
          <w:rFonts w:ascii="Arial" w:hAnsi="Arial" w:cs="Arial"/>
          <w:sz w:val="20"/>
          <w:szCs w:val="20"/>
        </w:rPr>
        <w:t xml:space="preserve"> profiles</w:t>
      </w:r>
      <w:r w:rsidRPr="00BC1BCB">
        <w:rPr>
          <w:rFonts w:ascii="Arial" w:hAnsi="Arial" w:cs="Arial"/>
          <w:sz w:val="20"/>
          <w:szCs w:val="20"/>
        </w:rPr>
        <w:t>. Dashed lines indicate the timing of vaccination. Shaded areas are 95% confidence intervals.</w:t>
      </w:r>
      <w:r>
        <w:rPr>
          <w:rFonts w:ascii="Arial" w:hAnsi="Arial" w:cs="Arial"/>
          <w:sz w:val="20"/>
          <w:szCs w:val="20"/>
        </w:rPr>
        <w:t xml:space="preserve"> Probabilities were obtained by interacting </w:t>
      </w:r>
      <w:r w:rsidRPr="001D3957">
        <w:rPr>
          <w:rFonts w:ascii="Arial" w:hAnsi="Arial" w:cs="Arial"/>
          <w:sz w:val="20"/>
          <w:szCs w:val="20"/>
        </w:rPr>
        <w:t>all four exposure variables (change</w:t>
      </w:r>
      <w:r w:rsidR="0004556C">
        <w:rPr>
          <w:rFonts w:ascii="Arial" w:hAnsi="Arial" w:cs="Arial"/>
          <w:sz w:val="20"/>
          <w:szCs w:val="20"/>
        </w:rPr>
        <w:t>s</w:t>
      </w:r>
      <w:r w:rsidRPr="001D3957">
        <w:rPr>
          <w:rFonts w:ascii="Arial" w:hAnsi="Arial" w:cs="Arial"/>
          <w:sz w:val="20"/>
          <w:szCs w:val="20"/>
        </w:rPr>
        <w:t xml:space="preserve"> in level and slope after each dose) with</w:t>
      </w:r>
      <w:r>
        <w:rPr>
          <w:rFonts w:ascii="Arial" w:hAnsi="Arial" w:cs="Arial"/>
          <w:sz w:val="20"/>
          <w:szCs w:val="20"/>
        </w:rPr>
        <w:t xml:space="preserve"> </w:t>
      </w:r>
      <w:r w:rsidRPr="001D3957">
        <w:rPr>
          <w:rFonts w:ascii="Arial" w:hAnsi="Arial" w:cs="Arial"/>
          <w:sz w:val="20"/>
          <w:szCs w:val="20"/>
        </w:rPr>
        <w:t>duration from infection to first vaccination (modelled as a restricted cubic splin</w:t>
      </w:r>
      <w:r>
        <w:rPr>
          <w:rFonts w:ascii="Arial" w:hAnsi="Arial" w:cs="Arial"/>
          <w:sz w:val="20"/>
          <w:szCs w:val="20"/>
        </w:rPr>
        <w:t>e</w:t>
      </w:r>
      <w:r w:rsidRPr="001D3957">
        <w:rPr>
          <w:rFonts w:ascii="Arial" w:hAnsi="Arial" w:cs="Arial"/>
          <w:sz w:val="20"/>
          <w:szCs w:val="20"/>
        </w:rPr>
        <w:t>)</w:t>
      </w:r>
      <w:r>
        <w:rPr>
          <w:rFonts w:ascii="Arial" w:hAnsi="Arial" w:cs="Arial"/>
          <w:sz w:val="20"/>
          <w:szCs w:val="20"/>
        </w:rPr>
        <w:t>.</w:t>
      </w:r>
    </w:p>
    <w:p w14:paraId="122486AA" w14:textId="1E4EF0AA" w:rsidR="00D769DF" w:rsidRDefault="00D769DF" w:rsidP="00D769DF">
      <w:pPr>
        <w:spacing w:after="0"/>
        <w:rPr>
          <w:rFonts w:ascii="Arial" w:hAnsi="Arial" w:cs="Arial"/>
        </w:rPr>
      </w:pPr>
    </w:p>
    <w:p w14:paraId="5573797B" w14:textId="4A0847B6" w:rsidR="00D769DF" w:rsidRDefault="00D769DF">
      <w:pPr>
        <w:rPr>
          <w:rFonts w:ascii="Arial" w:hAnsi="Arial" w:cs="Arial"/>
        </w:rPr>
      </w:pPr>
      <w:r>
        <w:rPr>
          <w:rFonts w:ascii="Arial" w:hAnsi="Arial" w:cs="Arial"/>
        </w:rPr>
        <w:br w:type="page"/>
      </w:r>
    </w:p>
    <w:p w14:paraId="14DD3747" w14:textId="490B19C2" w:rsidR="00D769DF" w:rsidRDefault="00D769DF" w:rsidP="00D769DF">
      <w:pPr>
        <w:spacing w:after="120"/>
        <w:rPr>
          <w:rFonts w:ascii="Arial" w:hAnsi="Arial" w:cs="Arial"/>
        </w:rPr>
      </w:pPr>
      <w:r>
        <w:rPr>
          <w:rFonts w:ascii="Arial" w:hAnsi="Arial" w:cs="Arial"/>
          <w:b/>
          <w:bCs/>
        </w:rPr>
        <w:lastRenderedPageBreak/>
        <w:t>Supplementary F</w:t>
      </w:r>
      <w:r w:rsidRPr="00130D51">
        <w:rPr>
          <w:rFonts w:ascii="Arial" w:hAnsi="Arial" w:cs="Arial"/>
          <w:b/>
          <w:bCs/>
        </w:rPr>
        <w:t xml:space="preserve">igure </w:t>
      </w:r>
      <w:r w:rsidR="005C5347">
        <w:rPr>
          <w:rFonts w:ascii="Arial" w:hAnsi="Arial" w:cs="Arial"/>
          <w:b/>
          <w:bCs/>
        </w:rPr>
        <w:t>4</w:t>
      </w:r>
      <w:r>
        <w:rPr>
          <w:rFonts w:ascii="Arial" w:hAnsi="Arial" w:cs="Arial"/>
          <w:b/>
          <w:bCs/>
        </w:rPr>
        <w:t>b</w:t>
      </w:r>
      <w:r w:rsidRPr="00130D51">
        <w:rPr>
          <w:rFonts w:ascii="Arial" w:hAnsi="Arial" w:cs="Arial"/>
          <w:b/>
          <w:bCs/>
        </w:rPr>
        <w:t>.</w:t>
      </w:r>
      <w:r>
        <w:rPr>
          <w:rFonts w:ascii="Arial" w:hAnsi="Arial" w:cs="Arial"/>
        </w:rPr>
        <w:t xml:space="preserve"> </w:t>
      </w:r>
      <w:r w:rsidRPr="00130D51">
        <w:rPr>
          <w:rFonts w:ascii="Arial" w:hAnsi="Arial" w:cs="Arial"/>
        </w:rPr>
        <w:t xml:space="preserve">Modelled probabilities of </w:t>
      </w:r>
      <w:proofErr w:type="gramStart"/>
      <w:r w:rsidR="00CF154E">
        <w:rPr>
          <w:rFonts w:ascii="Arial" w:hAnsi="Arial" w:cs="Arial"/>
        </w:rPr>
        <w:t>activity-limiting</w:t>
      </w:r>
      <w:proofErr w:type="gramEnd"/>
      <w:r w:rsidR="00CF154E">
        <w:rPr>
          <w:rFonts w:ascii="Arial" w:hAnsi="Arial" w:cs="Arial"/>
        </w:rPr>
        <w:t xml:space="preserve"> </w:t>
      </w:r>
      <w:r>
        <w:rPr>
          <w:rFonts w:ascii="Arial" w:hAnsi="Arial" w:cs="Arial"/>
        </w:rPr>
        <w:t>Long Covid</w:t>
      </w:r>
      <w:r w:rsidRPr="00130D51">
        <w:rPr>
          <w:rFonts w:ascii="Arial" w:hAnsi="Arial" w:cs="Arial"/>
        </w:rPr>
        <w:t xml:space="preserve"> for </w:t>
      </w:r>
      <w:r w:rsidR="007E451F">
        <w:rPr>
          <w:rFonts w:ascii="Arial" w:hAnsi="Arial" w:cs="Arial"/>
        </w:rPr>
        <w:t>illustrative</w:t>
      </w:r>
      <w:r w:rsidRPr="00130D51">
        <w:rPr>
          <w:rFonts w:ascii="Arial" w:hAnsi="Arial" w:cs="Arial"/>
        </w:rPr>
        <w:t xml:space="preserve"> study participant</w:t>
      </w:r>
      <w:r>
        <w:rPr>
          <w:rFonts w:ascii="Arial" w:hAnsi="Arial" w:cs="Arial"/>
        </w:rPr>
        <w:t>s</w:t>
      </w:r>
      <w:r w:rsidRPr="00130D51">
        <w:rPr>
          <w:rFonts w:ascii="Arial" w:hAnsi="Arial" w:cs="Arial"/>
        </w:rPr>
        <w:t xml:space="preserve"> who received </w:t>
      </w:r>
      <w:r>
        <w:rPr>
          <w:rFonts w:ascii="Arial" w:hAnsi="Arial" w:cs="Arial"/>
        </w:rPr>
        <w:t xml:space="preserve">their </w:t>
      </w:r>
      <w:r w:rsidRPr="00130D51">
        <w:rPr>
          <w:rFonts w:ascii="Arial" w:hAnsi="Arial" w:cs="Arial"/>
        </w:rPr>
        <w:t xml:space="preserve">first </w:t>
      </w:r>
      <w:r>
        <w:rPr>
          <w:rFonts w:ascii="Arial" w:hAnsi="Arial" w:cs="Arial"/>
        </w:rPr>
        <w:t>vaccination</w:t>
      </w:r>
      <w:r w:rsidRPr="00130D51">
        <w:rPr>
          <w:rFonts w:ascii="Arial" w:hAnsi="Arial" w:cs="Arial"/>
        </w:rPr>
        <w:t xml:space="preserve"> </w:t>
      </w:r>
      <w:r>
        <w:rPr>
          <w:rFonts w:ascii="Arial" w:hAnsi="Arial" w:cs="Arial"/>
        </w:rPr>
        <w:t>6, 9, 12</w:t>
      </w:r>
      <w:r w:rsidR="0004556C">
        <w:rPr>
          <w:rFonts w:ascii="Arial" w:hAnsi="Arial" w:cs="Arial"/>
        </w:rPr>
        <w:t>,</w:t>
      </w:r>
      <w:r>
        <w:rPr>
          <w:rFonts w:ascii="Arial" w:hAnsi="Arial" w:cs="Arial"/>
        </w:rPr>
        <w:t xml:space="preserve"> and 15 months after infection</w:t>
      </w:r>
    </w:p>
    <w:p w14:paraId="7DA883BF" w14:textId="4B850CBE" w:rsidR="00B7023E" w:rsidRDefault="00EC3DCA" w:rsidP="00D769DF">
      <w:pPr>
        <w:spacing w:before="120" w:after="0"/>
        <w:rPr>
          <w:rFonts w:ascii="Arial" w:hAnsi="Arial" w:cs="Arial"/>
          <w:sz w:val="20"/>
          <w:szCs w:val="20"/>
        </w:rPr>
      </w:pPr>
      <w:r>
        <w:rPr>
          <w:noProof/>
          <w:lang w:eastAsia="en-GB"/>
        </w:rPr>
        <w:drawing>
          <wp:inline distT="0" distB="0" distL="0" distR="0" wp14:anchorId="6DB79B27" wp14:editId="692F02A3">
            <wp:extent cx="4320540" cy="43205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540" cy="4320540"/>
                    </a:xfrm>
                    <a:prstGeom prst="rect">
                      <a:avLst/>
                    </a:prstGeom>
                    <a:noFill/>
                    <a:ln>
                      <a:noFill/>
                    </a:ln>
                  </pic:spPr>
                </pic:pic>
              </a:graphicData>
            </a:graphic>
          </wp:inline>
        </w:drawing>
      </w:r>
    </w:p>
    <w:p w14:paraId="26062FE5" w14:textId="4A641C8F" w:rsidR="00D769DF" w:rsidRDefault="00D769DF" w:rsidP="00D769DF">
      <w:pPr>
        <w:spacing w:before="120" w:after="0"/>
        <w:rPr>
          <w:rFonts w:ascii="Arial" w:hAnsi="Arial" w:cs="Arial"/>
          <w:sz w:val="20"/>
          <w:szCs w:val="20"/>
        </w:rPr>
      </w:pPr>
      <w:r w:rsidRPr="00BC1BCB">
        <w:rPr>
          <w:rFonts w:ascii="Arial" w:hAnsi="Arial" w:cs="Arial"/>
          <w:sz w:val="20"/>
          <w:szCs w:val="20"/>
        </w:rPr>
        <w:t xml:space="preserve">Notes: Probabilities are shown for a participant of approximately mean age (50 years) and in the modal group for other covariates (female, </w:t>
      </w:r>
      <w:r>
        <w:rPr>
          <w:rFonts w:ascii="Arial" w:hAnsi="Arial" w:cs="Arial"/>
          <w:sz w:val="20"/>
          <w:szCs w:val="20"/>
        </w:rPr>
        <w:t>w</w:t>
      </w:r>
      <w:r w:rsidRPr="00BC1BCB">
        <w:rPr>
          <w:rFonts w:ascii="Arial" w:hAnsi="Arial" w:cs="Arial"/>
          <w:sz w:val="20"/>
          <w:szCs w:val="20"/>
        </w:rPr>
        <w:t>hite, living in London, in an area in the least deprived quintile group, not a patient-facing health or social care worker, no pre-existing health conditions, not hospitalised at the acute phase of infection, and infected on 7 September 2020). While the estimated probabilities are specific to this profile, the proportional change</w:t>
      </w:r>
      <w:r>
        <w:rPr>
          <w:rFonts w:ascii="Arial" w:hAnsi="Arial" w:cs="Arial"/>
          <w:sz w:val="20"/>
          <w:szCs w:val="20"/>
        </w:rPr>
        <w:t>s</w:t>
      </w:r>
      <w:r w:rsidRPr="00BC1BCB">
        <w:rPr>
          <w:rFonts w:ascii="Arial" w:hAnsi="Arial" w:cs="Arial"/>
          <w:sz w:val="20"/>
          <w:szCs w:val="20"/>
        </w:rPr>
        <w:t xml:space="preserve"> in probabilit</w:t>
      </w:r>
      <w:r>
        <w:rPr>
          <w:rFonts w:ascii="Arial" w:hAnsi="Arial" w:cs="Arial"/>
          <w:sz w:val="20"/>
          <w:szCs w:val="20"/>
        </w:rPr>
        <w:t>ies</w:t>
      </w:r>
      <w:r w:rsidRPr="00BC1BCB">
        <w:rPr>
          <w:rFonts w:ascii="Arial" w:hAnsi="Arial" w:cs="Arial"/>
          <w:sz w:val="20"/>
          <w:szCs w:val="20"/>
        </w:rPr>
        <w:t xml:space="preserve"> after</w:t>
      </w:r>
      <w:r>
        <w:rPr>
          <w:rFonts w:ascii="Arial" w:hAnsi="Arial" w:cs="Arial"/>
          <w:sz w:val="20"/>
          <w:szCs w:val="20"/>
        </w:rPr>
        <w:t xml:space="preserve"> </w:t>
      </w:r>
      <w:r w:rsidRPr="00BC1BCB">
        <w:rPr>
          <w:rFonts w:ascii="Arial" w:hAnsi="Arial" w:cs="Arial"/>
          <w:sz w:val="20"/>
          <w:szCs w:val="20"/>
        </w:rPr>
        <w:t xml:space="preserve">vaccination </w:t>
      </w:r>
      <w:r>
        <w:rPr>
          <w:rFonts w:ascii="Arial" w:hAnsi="Arial" w:cs="Arial"/>
          <w:sz w:val="20"/>
          <w:szCs w:val="20"/>
        </w:rPr>
        <w:t>do not vary across characteristics</w:t>
      </w:r>
      <w:r w:rsidRPr="00BC1BCB">
        <w:rPr>
          <w:rFonts w:ascii="Arial" w:hAnsi="Arial" w:cs="Arial"/>
          <w:sz w:val="20"/>
          <w:szCs w:val="20"/>
        </w:rPr>
        <w:t xml:space="preserve"> and can therefore be generalised to other</w:t>
      </w:r>
      <w:r>
        <w:rPr>
          <w:rFonts w:ascii="Arial" w:hAnsi="Arial" w:cs="Arial"/>
          <w:sz w:val="20"/>
          <w:szCs w:val="20"/>
        </w:rPr>
        <w:t xml:space="preserve"> profiles</w:t>
      </w:r>
      <w:r w:rsidRPr="00BC1BCB">
        <w:rPr>
          <w:rFonts w:ascii="Arial" w:hAnsi="Arial" w:cs="Arial"/>
          <w:sz w:val="20"/>
          <w:szCs w:val="20"/>
        </w:rPr>
        <w:t>. Dashed lines indicate the timing of vaccination. Shaded areas are 95% confidence intervals.</w:t>
      </w:r>
      <w:r>
        <w:rPr>
          <w:rFonts w:ascii="Arial" w:hAnsi="Arial" w:cs="Arial"/>
          <w:sz w:val="20"/>
          <w:szCs w:val="20"/>
        </w:rPr>
        <w:t xml:space="preserve"> Probabilities were obtained by interacting </w:t>
      </w:r>
      <w:r w:rsidRPr="001D3957">
        <w:rPr>
          <w:rFonts w:ascii="Arial" w:hAnsi="Arial" w:cs="Arial"/>
          <w:sz w:val="20"/>
          <w:szCs w:val="20"/>
        </w:rPr>
        <w:t>all four exposure variables (change</w:t>
      </w:r>
      <w:r w:rsidR="0004556C">
        <w:rPr>
          <w:rFonts w:ascii="Arial" w:hAnsi="Arial" w:cs="Arial"/>
          <w:sz w:val="20"/>
          <w:szCs w:val="20"/>
        </w:rPr>
        <w:t>s</w:t>
      </w:r>
      <w:r w:rsidRPr="001D3957">
        <w:rPr>
          <w:rFonts w:ascii="Arial" w:hAnsi="Arial" w:cs="Arial"/>
          <w:sz w:val="20"/>
          <w:szCs w:val="20"/>
        </w:rPr>
        <w:t xml:space="preserve"> in level and slope after each dose) with</w:t>
      </w:r>
      <w:r>
        <w:rPr>
          <w:rFonts w:ascii="Arial" w:hAnsi="Arial" w:cs="Arial"/>
          <w:sz w:val="20"/>
          <w:szCs w:val="20"/>
        </w:rPr>
        <w:t xml:space="preserve"> </w:t>
      </w:r>
      <w:r w:rsidRPr="001D3957">
        <w:rPr>
          <w:rFonts w:ascii="Arial" w:hAnsi="Arial" w:cs="Arial"/>
          <w:sz w:val="20"/>
          <w:szCs w:val="20"/>
        </w:rPr>
        <w:t>duration from infection to first vaccination (modelled as a restricted cubic splin</w:t>
      </w:r>
      <w:r>
        <w:rPr>
          <w:rFonts w:ascii="Arial" w:hAnsi="Arial" w:cs="Arial"/>
          <w:sz w:val="20"/>
          <w:szCs w:val="20"/>
        </w:rPr>
        <w:t>e</w:t>
      </w:r>
      <w:r w:rsidRPr="001D3957">
        <w:rPr>
          <w:rFonts w:ascii="Arial" w:hAnsi="Arial" w:cs="Arial"/>
          <w:sz w:val="20"/>
          <w:szCs w:val="20"/>
        </w:rPr>
        <w:t>)</w:t>
      </w:r>
      <w:r>
        <w:rPr>
          <w:rFonts w:ascii="Arial" w:hAnsi="Arial" w:cs="Arial"/>
          <w:sz w:val="20"/>
          <w:szCs w:val="20"/>
        </w:rPr>
        <w:t>.</w:t>
      </w:r>
    </w:p>
    <w:p w14:paraId="56682FA5" w14:textId="47EF27E6" w:rsidR="00D769DF" w:rsidRDefault="00D769DF" w:rsidP="00D769DF">
      <w:pPr>
        <w:spacing w:after="0"/>
        <w:rPr>
          <w:rFonts w:ascii="Arial" w:hAnsi="Arial" w:cs="Arial"/>
        </w:rPr>
      </w:pPr>
    </w:p>
    <w:p w14:paraId="1939AC46" w14:textId="1CC5B3F7" w:rsidR="00942EE5" w:rsidRPr="00942EE5" w:rsidRDefault="00942EE5" w:rsidP="00942EE5">
      <w:pPr>
        <w:rPr>
          <w:rFonts w:ascii="Arial" w:hAnsi="Arial" w:cs="Arial"/>
        </w:rPr>
      </w:pPr>
      <w:r>
        <w:rPr>
          <w:rFonts w:ascii="Arial" w:hAnsi="Arial" w:cs="Arial"/>
        </w:rPr>
        <w:br w:type="page"/>
      </w:r>
      <w:r w:rsidRPr="00942EE5">
        <w:rPr>
          <w:rFonts w:ascii="Arial" w:hAnsi="Arial" w:cs="Arial"/>
          <w:b/>
          <w:bCs/>
        </w:rPr>
        <w:lastRenderedPageBreak/>
        <w:t>Supplementary Figure 5.</w:t>
      </w:r>
      <w:r w:rsidRPr="00942EE5">
        <w:rPr>
          <w:rFonts w:ascii="Arial" w:hAnsi="Arial" w:cs="Arial"/>
        </w:rPr>
        <w:t xml:space="preserve"> </w:t>
      </w:r>
      <w:r w:rsidRPr="00942EE5">
        <w:rPr>
          <w:rFonts w:ascii="Arial" w:hAnsi="Arial" w:cs="Arial"/>
        </w:rPr>
        <w:t>Distribution of calendar time of first vaccination according to Long Covid status at the previous follow-up visit, stratified by age group</w:t>
      </w:r>
    </w:p>
    <w:p w14:paraId="5492BB24" w14:textId="76D9F0D8" w:rsidR="00942EE5" w:rsidRPr="00942EE5" w:rsidRDefault="00942EE5" w:rsidP="00942EE5">
      <w:pPr>
        <w:rPr>
          <w:rFonts w:ascii="Arial" w:hAnsi="Arial" w:cs="Arial"/>
        </w:rPr>
      </w:pPr>
      <w:r w:rsidRPr="00942EE5">
        <w:rPr>
          <w:noProof/>
        </w:rPr>
        <w:drawing>
          <wp:inline distT="0" distB="0" distL="0" distR="0" wp14:anchorId="21F986A8" wp14:editId="7CAF9BFE">
            <wp:extent cx="4244340" cy="532070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8960" cy="5351571"/>
                    </a:xfrm>
                    <a:prstGeom prst="rect">
                      <a:avLst/>
                    </a:prstGeom>
                  </pic:spPr>
                </pic:pic>
              </a:graphicData>
            </a:graphic>
          </wp:inline>
        </w:drawing>
      </w:r>
    </w:p>
    <w:p w14:paraId="2199F8DB" w14:textId="3E61DF6A" w:rsidR="00942EE5" w:rsidRPr="00942EE5" w:rsidRDefault="00942EE5" w:rsidP="00942EE5">
      <w:pPr>
        <w:spacing w:before="120" w:after="0"/>
        <w:rPr>
          <w:rFonts w:ascii="Arial" w:hAnsi="Arial" w:cs="Arial"/>
          <w:sz w:val="20"/>
          <w:szCs w:val="20"/>
        </w:rPr>
      </w:pPr>
      <w:r w:rsidRPr="00942EE5">
        <w:rPr>
          <w:rFonts w:ascii="Arial" w:hAnsi="Arial" w:cs="Arial"/>
          <w:sz w:val="20"/>
          <w:szCs w:val="20"/>
        </w:rPr>
        <w:t>Notes: Densities estimated among 12,971 participants who received their first COVID-19 vaccination during the follow-up period.</w:t>
      </w:r>
    </w:p>
    <w:p w14:paraId="4BC4B874" w14:textId="77777777" w:rsidR="00942EE5" w:rsidRPr="00942EE5" w:rsidRDefault="00942EE5" w:rsidP="00942EE5">
      <w:pPr>
        <w:spacing w:after="0"/>
        <w:rPr>
          <w:rFonts w:ascii="Arial" w:hAnsi="Arial" w:cs="Arial"/>
        </w:rPr>
      </w:pPr>
    </w:p>
    <w:sectPr w:rsidR="00942EE5" w:rsidRPr="00942E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94976"/>
    <w:multiLevelType w:val="hybridMultilevel"/>
    <w:tmpl w:val="CAB06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947EE"/>
    <w:multiLevelType w:val="hybridMultilevel"/>
    <w:tmpl w:val="D5328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61104E"/>
    <w:multiLevelType w:val="hybridMultilevel"/>
    <w:tmpl w:val="6D827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21584D"/>
    <w:multiLevelType w:val="hybridMultilevel"/>
    <w:tmpl w:val="34F8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FB52EC"/>
    <w:multiLevelType w:val="hybridMultilevel"/>
    <w:tmpl w:val="D796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902F6E"/>
    <w:multiLevelType w:val="hybridMultilevel"/>
    <w:tmpl w:val="7B9A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567"/>
    <w:rsid w:val="00003F2B"/>
    <w:rsid w:val="0000401D"/>
    <w:rsid w:val="00006659"/>
    <w:rsid w:val="00006BA4"/>
    <w:rsid w:val="0000748B"/>
    <w:rsid w:val="00011213"/>
    <w:rsid w:val="00011F77"/>
    <w:rsid w:val="00014A3C"/>
    <w:rsid w:val="00016270"/>
    <w:rsid w:val="0001703F"/>
    <w:rsid w:val="00017424"/>
    <w:rsid w:val="00017F95"/>
    <w:rsid w:val="00023248"/>
    <w:rsid w:val="00023B9C"/>
    <w:rsid w:val="00023FCC"/>
    <w:rsid w:val="000262F4"/>
    <w:rsid w:val="0002660D"/>
    <w:rsid w:val="00026FAF"/>
    <w:rsid w:val="00027FFB"/>
    <w:rsid w:val="00030FA5"/>
    <w:rsid w:val="000326A3"/>
    <w:rsid w:val="00036086"/>
    <w:rsid w:val="00036D77"/>
    <w:rsid w:val="0003775A"/>
    <w:rsid w:val="00040011"/>
    <w:rsid w:val="000401CC"/>
    <w:rsid w:val="00043B59"/>
    <w:rsid w:val="00044E15"/>
    <w:rsid w:val="0004556C"/>
    <w:rsid w:val="00052B4D"/>
    <w:rsid w:val="0005376F"/>
    <w:rsid w:val="0005454C"/>
    <w:rsid w:val="00056B4C"/>
    <w:rsid w:val="00056BC3"/>
    <w:rsid w:val="000573B1"/>
    <w:rsid w:val="0006017C"/>
    <w:rsid w:val="00060327"/>
    <w:rsid w:val="00060E67"/>
    <w:rsid w:val="000629A7"/>
    <w:rsid w:val="0006322E"/>
    <w:rsid w:val="00063D2F"/>
    <w:rsid w:val="00067667"/>
    <w:rsid w:val="00067B80"/>
    <w:rsid w:val="0007325A"/>
    <w:rsid w:val="000735CE"/>
    <w:rsid w:val="00074492"/>
    <w:rsid w:val="0007474F"/>
    <w:rsid w:val="00074D10"/>
    <w:rsid w:val="00075391"/>
    <w:rsid w:val="00076966"/>
    <w:rsid w:val="00080691"/>
    <w:rsid w:val="000806E0"/>
    <w:rsid w:val="0008076C"/>
    <w:rsid w:val="00080C25"/>
    <w:rsid w:val="0008171D"/>
    <w:rsid w:val="00084A58"/>
    <w:rsid w:val="00086B59"/>
    <w:rsid w:val="000870FD"/>
    <w:rsid w:val="000902B7"/>
    <w:rsid w:val="00094B5C"/>
    <w:rsid w:val="00094BA3"/>
    <w:rsid w:val="00094C45"/>
    <w:rsid w:val="00094F4F"/>
    <w:rsid w:val="00096A64"/>
    <w:rsid w:val="000977A4"/>
    <w:rsid w:val="000A044A"/>
    <w:rsid w:val="000A0E89"/>
    <w:rsid w:val="000A1377"/>
    <w:rsid w:val="000A1BE5"/>
    <w:rsid w:val="000A1D60"/>
    <w:rsid w:val="000A2156"/>
    <w:rsid w:val="000A3BDB"/>
    <w:rsid w:val="000A3CD0"/>
    <w:rsid w:val="000A4D5A"/>
    <w:rsid w:val="000A5B18"/>
    <w:rsid w:val="000A6DB2"/>
    <w:rsid w:val="000B231D"/>
    <w:rsid w:val="000B2DF1"/>
    <w:rsid w:val="000B2FF0"/>
    <w:rsid w:val="000B3C96"/>
    <w:rsid w:val="000C001A"/>
    <w:rsid w:val="000C27D1"/>
    <w:rsid w:val="000C3E1C"/>
    <w:rsid w:val="000C4242"/>
    <w:rsid w:val="000C48F4"/>
    <w:rsid w:val="000C6685"/>
    <w:rsid w:val="000C7533"/>
    <w:rsid w:val="000D0077"/>
    <w:rsid w:val="000D10EE"/>
    <w:rsid w:val="000D16BE"/>
    <w:rsid w:val="000D273C"/>
    <w:rsid w:val="000D280A"/>
    <w:rsid w:val="000D3B9D"/>
    <w:rsid w:val="000D5F37"/>
    <w:rsid w:val="000D6428"/>
    <w:rsid w:val="000D78F9"/>
    <w:rsid w:val="000E0A59"/>
    <w:rsid w:val="000E0C06"/>
    <w:rsid w:val="000E115E"/>
    <w:rsid w:val="000E194B"/>
    <w:rsid w:val="000E2121"/>
    <w:rsid w:val="000E463A"/>
    <w:rsid w:val="000E4A5E"/>
    <w:rsid w:val="000E5252"/>
    <w:rsid w:val="000F2ECD"/>
    <w:rsid w:val="000F4126"/>
    <w:rsid w:val="000F50A5"/>
    <w:rsid w:val="000F76D1"/>
    <w:rsid w:val="001016B5"/>
    <w:rsid w:val="00102CA8"/>
    <w:rsid w:val="0010334A"/>
    <w:rsid w:val="00105975"/>
    <w:rsid w:val="00107D1C"/>
    <w:rsid w:val="00107D59"/>
    <w:rsid w:val="00110C9A"/>
    <w:rsid w:val="001113F1"/>
    <w:rsid w:val="00112C14"/>
    <w:rsid w:val="00113ABB"/>
    <w:rsid w:val="00115378"/>
    <w:rsid w:val="00117B69"/>
    <w:rsid w:val="00122C31"/>
    <w:rsid w:val="00124567"/>
    <w:rsid w:val="001254C3"/>
    <w:rsid w:val="00126D13"/>
    <w:rsid w:val="00130C30"/>
    <w:rsid w:val="00130D51"/>
    <w:rsid w:val="00131394"/>
    <w:rsid w:val="00131B80"/>
    <w:rsid w:val="00134A5D"/>
    <w:rsid w:val="001350D5"/>
    <w:rsid w:val="00137A28"/>
    <w:rsid w:val="00142850"/>
    <w:rsid w:val="00144AB0"/>
    <w:rsid w:val="0014773E"/>
    <w:rsid w:val="00150062"/>
    <w:rsid w:val="00150B4B"/>
    <w:rsid w:val="00151453"/>
    <w:rsid w:val="00151454"/>
    <w:rsid w:val="0015146F"/>
    <w:rsid w:val="0015152C"/>
    <w:rsid w:val="0015173A"/>
    <w:rsid w:val="0015306E"/>
    <w:rsid w:val="001535FB"/>
    <w:rsid w:val="00154477"/>
    <w:rsid w:val="00154B5D"/>
    <w:rsid w:val="00155268"/>
    <w:rsid w:val="00157A45"/>
    <w:rsid w:val="00161C41"/>
    <w:rsid w:val="00162708"/>
    <w:rsid w:val="0016288F"/>
    <w:rsid w:val="00163CEB"/>
    <w:rsid w:val="00164569"/>
    <w:rsid w:val="0016747B"/>
    <w:rsid w:val="00167586"/>
    <w:rsid w:val="00167A47"/>
    <w:rsid w:val="0017082D"/>
    <w:rsid w:val="00173170"/>
    <w:rsid w:val="00176B48"/>
    <w:rsid w:val="00176C09"/>
    <w:rsid w:val="001826F7"/>
    <w:rsid w:val="00182ED2"/>
    <w:rsid w:val="001840F9"/>
    <w:rsid w:val="00185290"/>
    <w:rsid w:val="001875F7"/>
    <w:rsid w:val="00187A91"/>
    <w:rsid w:val="00190709"/>
    <w:rsid w:val="0019089D"/>
    <w:rsid w:val="00192DB9"/>
    <w:rsid w:val="00193436"/>
    <w:rsid w:val="001952B0"/>
    <w:rsid w:val="00195DA7"/>
    <w:rsid w:val="001969F1"/>
    <w:rsid w:val="001978AC"/>
    <w:rsid w:val="001A3B85"/>
    <w:rsid w:val="001A4B78"/>
    <w:rsid w:val="001A6717"/>
    <w:rsid w:val="001B0CF4"/>
    <w:rsid w:val="001B3040"/>
    <w:rsid w:val="001B4BD1"/>
    <w:rsid w:val="001B6F48"/>
    <w:rsid w:val="001C09A6"/>
    <w:rsid w:val="001C1C0E"/>
    <w:rsid w:val="001C25DC"/>
    <w:rsid w:val="001C2C15"/>
    <w:rsid w:val="001C3CB5"/>
    <w:rsid w:val="001C4572"/>
    <w:rsid w:val="001C58E2"/>
    <w:rsid w:val="001C665A"/>
    <w:rsid w:val="001D1C4E"/>
    <w:rsid w:val="001D3957"/>
    <w:rsid w:val="001D3C05"/>
    <w:rsid w:val="001D467B"/>
    <w:rsid w:val="001D4F78"/>
    <w:rsid w:val="001D58A1"/>
    <w:rsid w:val="001D6CC5"/>
    <w:rsid w:val="001E0409"/>
    <w:rsid w:val="001E061A"/>
    <w:rsid w:val="001E08A7"/>
    <w:rsid w:val="001E1F58"/>
    <w:rsid w:val="001E2923"/>
    <w:rsid w:val="001E3DE9"/>
    <w:rsid w:val="001E50C3"/>
    <w:rsid w:val="001F1411"/>
    <w:rsid w:val="001F26BB"/>
    <w:rsid w:val="001F2C02"/>
    <w:rsid w:val="001F5892"/>
    <w:rsid w:val="001F6FA2"/>
    <w:rsid w:val="0020032A"/>
    <w:rsid w:val="002005FD"/>
    <w:rsid w:val="002013F0"/>
    <w:rsid w:val="00202089"/>
    <w:rsid w:val="00203B0E"/>
    <w:rsid w:val="00205ED6"/>
    <w:rsid w:val="00207EF7"/>
    <w:rsid w:val="00210D61"/>
    <w:rsid w:val="00212681"/>
    <w:rsid w:val="00214185"/>
    <w:rsid w:val="002156CE"/>
    <w:rsid w:val="002232A1"/>
    <w:rsid w:val="002235D8"/>
    <w:rsid w:val="002253A6"/>
    <w:rsid w:val="002305DC"/>
    <w:rsid w:val="0023148B"/>
    <w:rsid w:val="00232086"/>
    <w:rsid w:val="00232886"/>
    <w:rsid w:val="00233943"/>
    <w:rsid w:val="00233FB6"/>
    <w:rsid w:val="0023435A"/>
    <w:rsid w:val="00235A5F"/>
    <w:rsid w:val="00236880"/>
    <w:rsid w:val="0024090C"/>
    <w:rsid w:val="00240DF1"/>
    <w:rsid w:val="00241BF1"/>
    <w:rsid w:val="0024200F"/>
    <w:rsid w:val="002423B4"/>
    <w:rsid w:val="0024331E"/>
    <w:rsid w:val="002504B9"/>
    <w:rsid w:val="00250803"/>
    <w:rsid w:val="00250B5A"/>
    <w:rsid w:val="00251B18"/>
    <w:rsid w:val="002549BB"/>
    <w:rsid w:val="00260A4A"/>
    <w:rsid w:val="00260F68"/>
    <w:rsid w:val="00262FDC"/>
    <w:rsid w:val="00263C57"/>
    <w:rsid w:val="00264332"/>
    <w:rsid w:val="00264B38"/>
    <w:rsid w:val="002656FC"/>
    <w:rsid w:val="00270B0C"/>
    <w:rsid w:val="00270C81"/>
    <w:rsid w:val="00271ABD"/>
    <w:rsid w:val="00273477"/>
    <w:rsid w:val="00273BEF"/>
    <w:rsid w:val="00275D76"/>
    <w:rsid w:val="00276A2E"/>
    <w:rsid w:val="00280CD5"/>
    <w:rsid w:val="002815E8"/>
    <w:rsid w:val="00282667"/>
    <w:rsid w:val="00282F73"/>
    <w:rsid w:val="00286044"/>
    <w:rsid w:val="002867D1"/>
    <w:rsid w:val="0028727D"/>
    <w:rsid w:val="00287368"/>
    <w:rsid w:val="002910B0"/>
    <w:rsid w:val="002914E2"/>
    <w:rsid w:val="00292EBE"/>
    <w:rsid w:val="00293186"/>
    <w:rsid w:val="00294398"/>
    <w:rsid w:val="00295315"/>
    <w:rsid w:val="00295B6A"/>
    <w:rsid w:val="00295D37"/>
    <w:rsid w:val="002962B4"/>
    <w:rsid w:val="00296916"/>
    <w:rsid w:val="002A0280"/>
    <w:rsid w:val="002A0CB1"/>
    <w:rsid w:val="002A37D8"/>
    <w:rsid w:val="002A436F"/>
    <w:rsid w:val="002A4C30"/>
    <w:rsid w:val="002A59B7"/>
    <w:rsid w:val="002A5B07"/>
    <w:rsid w:val="002A6F4E"/>
    <w:rsid w:val="002A729F"/>
    <w:rsid w:val="002B1E1F"/>
    <w:rsid w:val="002B21E5"/>
    <w:rsid w:val="002B5C22"/>
    <w:rsid w:val="002B6B5A"/>
    <w:rsid w:val="002C07E6"/>
    <w:rsid w:val="002C157C"/>
    <w:rsid w:val="002C1D97"/>
    <w:rsid w:val="002C2CFE"/>
    <w:rsid w:val="002C3028"/>
    <w:rsid w:val="002C35FD"/>
    <w:rsid w:val="002C44B1"/>
    <w:rsid w:val="002C4669"/>
    <w:rsid w:val="002C49F2"/>
    <w:rsid w:val="002C6A22"/>
    <w:rsid w:val="002C6D95"/>
    <w:rsid w:val="002D1221"/>
    <w:rsid w:val="002D1C8C"/>
    <w:rsid w:val="002D22B8"/>
    <w:rsid w:val="002D2D7D"/>
    <w:rsid w:val="002D3A98"/>
    <w:rsid w:val="002D57CC"/>
    <w:rsid w:val="002D7152"/>
    <w:rsid w:val="002E31C9"/>
    <w:rsid w:val="002E3C2C"/>
    <w:rsid w:val="002E4487"/>
    <w:rsid w:val="002E56C1"/>
    <w:rsid w:val="002E658E"/>
    <w:rsid w:val="002E69E7"/>
    <w:rsid w:val="002E7509"/>
    <w:rsid w:val="002F0256"/>
    <w:rsid w:val="002F0376"/>
    <w:rsid w:val="002F0E09"/>
    <w:rsid w:val="002F282E"/>
    <w:rsid w:val="002F34E8"/>
    <w:rsid w:val="002F35BC"/>
    <w:rsid w:val="002F55D8"/>
    <w:rsid w:val="002F6C1D"/>
    <w:rsid w:val="002F7219"/>
    <w:rsid w:val="00301638"/>
    <w:rsid w:val="00302397"/>
    <w:rsid w:val="003033DA"/>
    <w:rsid w:val="0030391D"/>
    <w:rsid w:val="00303FA3"/>
    <w:rsid w:val="003041F0"/>
    <w:rsid w:val="003048C0"/>
    <w:rsid w:val="00307301"/>
    <w:rsid w:val="0030785A"/>
    <w:rsid w:val="00310338"/>
    <w:rsid w:val="0031134A"/>
    <w:rsid w:val="00311B57"/>
    <w:rsid w:val="003148EA"/>
    <w:rsid w:val="003160EF"/>
    <w:rsid w:val="00317B38"/>
    <w:rsid w:val="003200E0"/>
    <w:rsid w:val="003206BA"/>
    <w:rsid w:val="0032289A"/>
    <w:rsid w:val="00325C41"/>
    <w:rsid w:val="003260D7"/>
    <w:rsid w:val="003330F4"/>
    <w:rsid w:val="00336C8F"/>
    <w:rsid w:val="00341D87"/>
    <w:rsid w:val="00342323"/>
    <w:rsid w:val="003459A5"/>
    <w:rsid w:val="00346444"/>
    <w:rsid w:val="00350BD1"/>
    <w:rsid w:val="003516B0"/>
    <w:rsid w:val="003529FA"/>
    <w:rsid w:val="00354033"/>
    <w:rsid w:val="00356B70"/>
    <w:rsid w:val="003572CD"/>
    <w:rsid w:val="00360CFF"/>
    <w:rsid w:val="003617F9"/>
    <w:rsid w:val="003618A7"/>
    <w:rsid w:val="00363502"/>
    <w:rsid w:val="00366270"/>
    <w:rsid w:val="0036677C"/>
    <w:rsid w:val="0037475B"/>
    <w:rsid w:val="00374986"/>
    <w:rsid w:val="0037731E"/>
    <w:rsid w:val="00377E04"/>
    <w:rsid w:val="00384585"/>
    <w:rsid w:val="003846EE"/>
    <w:rsid w:val="0038545C"/>
    <w:rsid w:val="0038580D"/>
    <w:rsid w:val="00386430"/>
    <w:rsid w:val="0038764B"/>
    <w:rsid w:val="0038770A"/>
    <w:rsid w:val="00391246"/>
    <w:rsid w:val="0039427C"/>
    <w:rsid w:val="0039687D"/>
    <w:rsid w:val="0039782F"/>
    <w:rsid w:val="003A00CC"/>
    <w:rsid w:val="003A1C38"/>
    <w:rsid w:val="003A1C64"/>
    <w:rsid w:val="003A1CB4"/>
    <w:rsid w:val="003A2F4A"/>
    <w:rsid w:val="003A3CED"/>
    <w:rsid w:val="003A419D"/>
    <w:rsid w:val="003A4802"/>
    <w:rsid w:val="003A51C3"/>
    <w:rsid w:val="003A654C"/>
    <w:rsid w:val="003B19DF"/>
    <w:rsid w:val="003B1AC3"/>
    <w:rsid w:val="003B1BE9"/>
    <w:rsid w:val="003B27C6"/>
    <w:rsid w:val="003B4C2F"/>
    <w:rsid w:val="003B52D1"/>
    <w:rsid w:val="003B62CF"/>
    <w:rsid w:val="003B6AE2"/>
    <w:rsid w:val="003B71B9"/>
    <w:rsid w:val="003C1E21"/>
    <w:rsid w:val="003C2159"/>
    <w:rsid w:val="003C299A"/>
    <w:rsid w:val="003C3026"/>
    <w:rsid w:val="003C555B"/>
    <w:rsid w:val="003C705B"/>
    <w:rsid w:val="003C74B3"/>
    <w:rsid w:val="003D01CF"/>
    <w:rsid w:val="003D0455"/>
    <w:rsid w:val="003D0CC8"/>
    <w:rsid w:val="003D288C"/>
    <w:rsid w:val="003D6A4C"/>
    <w:rsid w:val="003D7636"/>
    <w:rsid w:val="003E1323"/>
    <w:rsid w:val="003E3188"/>
    <w:rsid w:val="003E68F2"/>
    <w:rsid w:val="003E790D"/>
    <w:rsid w:val="003F0E40"/>
    <w:rsid w:val="003F14C0"/>
    <w:rsid w:val="003F16D4"/>
    <w:rsid w:val="003F4BE1"/>
    <w:rsid w:val="003F7540"/>
    <w:rsid w:val="003F7579"/>
    <w:rsid w:val="0040418B"/>
    <w:rsid w:val="004043FE"/>
    <w:rsid w:val="00405B6A"/>
    <w:rsid w:val="00405F5A"/>
    <w:rsid w:val="004069F1"/>
    <w:rsid w:val="00407E4F"/>
    <w:rsid w:val="00410430"/>
    <w:rsid w:val="00411CC1"/>
    <w:rsid w:val="0041327D"/>
    <w:rsid w:val="004136A1"/>
    <w:rsid w:val="00413933"/>
    <w:rsid w:val="00415BF3"/>
    <w:rsid w:val="00417338"/>
    <w:rsid w:val="00417F97"/>
    <w:rsid w:val="0042065C"/>
    <w:rsid w:val="00420D29"/>
    <w:rsid w:val="00422C46"/>
    <w:rsid w:val="00424497"/>
    <w:rsid w:val="00424A92"/>
    <w:rsid w:val="0042521A"/>
    <w:rsid w:val="00425C64"/>
    <w:rsid w:val="00426FEA"/>
    <w:rsid w:val="0042769C"/>
    <w:rsid w:val="004277DB"/>
    <w:rsid w:val="004309C1"/>
    <w:rsid w:val="00431827"/>
    <w:rsid w:val="00431BC4"/>
    <w:rsid w:val="004338D2"/>
    <w:rsid w:val="004345EC"/>
    <w:rsid w:val="0043476B"/>
    <w:rsid w:val="004356E3"/>
    <w:rsid w:val="00436FA4"/>
    <w:rsid w:val="00437137"/>
    <w:rsid w:val="00437536"/>
    <w:rsid w:val="00437D6D"/>
    <w:rsid w:val="00442B23"/>
    <w:rsid w:val="004440D8"/>
    <w:rsid w:val="00446D08"/>
    <w:rsid w:val="00446F42"/>
    <w:rsid w:val="004477BF"/>
    <w:rsid w:val="0045038E"/>
    <w:rsid w:val="00452323"/>
    <w:rsid w:val="00452608"/>
    <w:rsid w:val="00453645"/>
    <w:rsid w:val="00453F3C"/>
    <w:rsid w:val="004571D4"/>
    <w:rsid w:val="00461642"/>
    <w:rsid w:val="0046267B"/>
    <w:rsid w:val="00465B4B"/>
    <w:rsid w:val="004675CF"/>
    <w:rsid w:val="00467F8B"/>
    <w:rsid w:val="004741A7"/>
    <w:rsid w:val="004743D3"/>
    <w:rsid w:val="0048059E"/>
    <w:rsid w:val="00480E95"/>
    <w:rsid w:val="00481799"/>
    <w:rsid w:val="00481C79"/>
    <w:rsid w:val="0048272D"/>
    <w:rsid w:val="00484F62"/>
    <w:rsid w:val="0048504F"/>
    <w:rsid w:val="004879B6"/>
    <w:rsid w:val="0049075D"/>
    <w:rsid w:val="00491AEC"/>
    <w:rsid w:val="00491F7D"/>
    <w:rsid w:val="00492516"/>
    <w:rsid w:val="0049347D"/>
    <w:rsid w:val="004934F4"/>
    <w:rsid w:val="004935D0"/>
    <w:rsid w:val="00493741"/>
    <w:rsid w:val="0049433E"/>
    <w:rsid w:val="00496B08"/>
    <w:rsid w:val="0049717C"/>
    <w:rsid w:val="00497346"/>
    <w:rsid w:val="004A1708"/>
    <w:rsid w:val="004A1951"/>
    <w:rsid w:val="004A1FFC"/>
    <w:rsid w:val="004A2453"/>
    <w:rsid w:val="004A2DD6"/>
    <w:rsid w:val="004A32DB"/>
    <w:rsid w:val="004A4273"/>
    <w:rsid w:val="004A66A5"/>
    <w:rsid w:val="004A7D2F"/>
    <w:rsid w:val="004B06E8"/>
    <w:rsid w:val="004B084F"/>
    <w:rsid w:val="004B08B8"/>
    <w:rsid w:val="004B1C4D"/>
    <w:rsid w:val="004B29DD"/>
    <w:rsid w:val="004B3146"/>
    <w:rsid w:val="004B4422"/>
    <w:rsid w:val="004B71E7"/>
    <w:rsid w:val="004C0F29"/>
    <w:rsid w:val="004C1DD7"/>
    <w:rsid w:val="004C270A"/>
    <w:rsid w:val="004C41C5"/>
    <w:rsid w:val="004C551B"/>
    <w:rsid w:val="004C5A0A"/>
    <w:rsid w:val="004C5BD5"/>
    <w:rsid w:val="004C63C6"/>
    <w:rsid w:val="004C7A49"/>
    <w:rsid w:val="004D1522"/>
    <w:rsid w:val="004D250E"/>
    <w:rsid w:val="004D30FB"/>
    <w:rsid w:val="004D61D7"/>
    <w:rsid w:val="004D6443"/>
    <w:rsid w:val="004D73EB"/>
    <w:rsid w:val="004E1C94"/>
    <w:rsid w:val="004E22F7"/>
    <w:rsid w:val="004E4310"/>
    <w:rsid w:val="004E4D63"/>
    <w:rsid w:val="004E5C9C"/>
    <w:rsid w:val="004E6E05"/>
    <w:rsid w:val="004E7151"/>
    <w:rsid w:val="004E7415"/>
    <w:rsid w:val="004F19CB"/>
    <w:rsid w:val="004F4483"/>
    <w:rsid w:val="004F6B18"/>
    <w:rsid w:val="00502939"/>
    <w:rsid w:val="005035FD"/>
    <w:rsid w:val="00503ADC"/>
    <w:rsid w:val="00504FF5"/>
    <w:rsid w:val="00506B91"/>
    <w:rsid w:val="00506DFB"/>
    <w:rsid w:val="005074FA"/>
    <w:rsid w:val="0050769C"/>
    <w:rsid w:val="00507B91"/>
    <w:rsid w:val="00512087"/>
    <w:rsid w:val="005136D6"/>
    <w:rsid w:val="00514774"/>
    <w:rsid w:val="005149E5"/>
    <w:rsid w:val="00515628"/>
    <w:rsid w:val="005156D7"/>
    <w:rsid w:val="00517FC6"/>
    <w:rsid w:val="00521B29"/>
    <w:rsid w:val="00522408"/>
    <w:rsid w:val="00523401"/>
    <w:rsid w:val="00523EA4"/>
    <w:rsid w:val="0052457C"/>
    <w:rsid w:val="00524714"/>
    <w:rsid w:val="00526254"/>
    <w:rsid w:val="0052722A"/>
    <w:rsid w:val="005303B8"/>
    <w:rsid w:val="00531D43"/>
    <w:rsid w:val="00532414"/>
    <w:rsid w:val="00533865"/>
    <w:rsid w:val="00533A0E"/>
    <w:rsid w:val="005344CE"/>
    <w:rsid w:val="005357A1"/>
    <w:rsid w:val="005369C0"/>
    <w:rsid w:val="00536E71"/>
    <w:rsid w:val="00541394"/>
    <w:rsid w:val="005414CA"/>
    <w:rsid w:val="00544C59"/>
    <w:rsid w:val="00544D96"/>
    <w:rsid w:val="00547073"/>
    <w:rsid w:val="00547245"/>
    <w:rsid w:val="00553E65"/>
    <w:rsid w:val="005542DA"/>
    <w:rsid w:val="00554CD1"/>
    <w:rsid w:val="00556874"/>
    <w:rsid w:val="00561FD5"/>
    <w:rsid w:val="00563FCE"/>
    <w:rsid w:val="00565A03"/>
    <w:rsid w:val="00567D6B"/>
    <w:rsid w:val="00571A4E"/>
    <w:rsid w:val="00573798"/>
    <w:rsid w:val="00575CFF"/>
    <w:rsid w:val="0057771D"/>
    <w:rsid w:val="005823C1"/>
    <w:rsid w:val="00583C0B"/>
    <w:rsid w:val="00591E41"/>
    <w:rsid w:val="005951DA"/>
    <w:rsid w:val="00595B69"/>
    <w:rsid w:val="005971ED"/>
    <w:rsid w:val="00597DF4"/>
    <w:rsid w:val="005A2696"/>
    <w:rsid w:val="005A3A51"/>
    <w:rsid w:val="005A3D52"/>
    <w:rsid w:val="005A79EC"/>
    <w:rsid w:val="005A7C65"/>
    <w:rsid w:val="005B24F6"/>
    <w:rsid w:val="005B26FD"/>
    <w:rsid w:val="005B5D7E"/>
    <w:rsid w:val="005C011A"/>
    <w:rsid w:val="005C1CB4"/>
    <w:rsid w:val="005C2F00"/>
    <w:rsid w:val="005C3B41"/>
    <w:rsid w:val="005C3BB1"/>
    <w:rsid w:val="005C5347"/>
    <w:rsid w:val="005C5555"/>
    <w:rsid w:val="005C6D72"/>
    <w:rsid w:val="005D1075"/>
    <w:rsid w:val="005D32AE"/>
    <w:rsid w:val="005D3FD6"/>
    <w:rsid w:val="005D4AC6"/>
    <w:rsid w:val="005D740F"/>
    <w:rsid w:val="005E004E"/>
    <w:rsid w:val="005E256E"/>
    <w:rsid w:val="005E28EA"/>
    <w:rsid w:val="005E77ED"/>
    <w:rsid w:val="005E783A"/>
    <w:rsid w:val="005E7E45"/>
    <w:rsid w:val="005F0A7C"/>
    <w:rsid w:val="005F6436"/>
    <w:rsid w:val="005F6460"/>
    <w:rsid w:val="005F6EEA"/>
    <w:rsid w:val="005F76A3"/>
    <w:rsid w:val="0060034A"/>
    <w:rsid w:val="00600F08"/>
    <w:rsid w:val="006011D2"/>
    <w:rsid w:val="00601DCF"/>
    <w:rsid w:val="006054CD"/>
    <w:rsid w:val="00611E52"/>
    <w:rsid w:val="0061454D"/>
    <w:rsid w:val="00614BFB"/>
    <w:rsid w:val="00617079"/>
    <w:rsid w:val="00617BE2"/>
    <w:rsid w:val="00623850"/>
    <w:rsid w:val="00623D9D"/>
    <w:rsid w:val="00624C20"/>
    <w:rsid w:val="00624FD6"/>
    <w:rsid w:val="006264C3"/>
    <w:rsid w:val="00627473"/>
    <w:rsid w:val="006300AC"/>
    <w:rsid w:val="00632D79"/>
    <w:rsid w:val="0063367D"/>
    <w:rsid w:val="00633BFD"/>
    <w:rsid w:val="0063519A"/>
    <w:rsid w:val="00637265"/>
    <w:rsid w:val="00640175"/>
    <w:rsid w:val="006406FA"/>
    <w:rsid w:val="0064115F"/>
    <w:rsid w:val="006426BE"/>
    <w:rsid w:val="00643887"/>
    <w:rsid w:val="006442FB"/>
    <w:rsid w:val="00645632"/>
    <w:rsid w:val="006476F3"/>
    <w:rsid w:val="006504F7"/>
    <w:rsid w:val="00650B01"/>
    <w:rsid w:val="00650D96"/>
    <w:rsid w:val="00651274"/>
    <w:rsid w:val="00651E66"/>
    <w:rsid w:val="006528D7"/>
    <w:rsid w:val="00654766"/>
    <w:rsid w:val="00654958"/>
    <w:rsid w:val="00655CA9"/>
    <w:rsid w:val="006604E7"/>
    <w:rsid w:val="00661DB5"/>
    <w:rsid w:val="006620F1"/>
    <w:rsid w:val="0066339B"/>
    <w:rsid w:val="00664BB2"/>
    <w:rsid w:val="006652CB"/>
    <w:rsid w:val="006659FC"/>
    <w:rsid w:val="00665B6E"/>
    <w:rsid w:val="00666808"/>
    <w:rsid w:val="006673F0"/>
    <w:rsid w:val="006700E4"/>
    <w:rsid w:val="006703F6"/>
    <w:rsid w:val="00670D68"/>
    <w:rsid w:val="006713EA"/>
    <w:rsid w:val="00671E90"/>
    <w:rsid w:val="0067485E"/>
    <w:rsid w:val="00677E5F"/>
    <w:rsid w:val="00680A82"/>
    <w:rsid w:val="006810DE"/>
    <w:rsid w:val="0068118D"/>
    <w:rsid w:val="00681915"/>
    <w:rsid w:val="00682BB8"/>
    <w:rsid w:val="006846DE"/>
    <w:rsid w:val="00684C78"/>
    <w:rsid w:val="006906DB"/>
    <w:rsid w:val="0069169A"/>
    <w:rsid w:val="006930BF"/>
    <w:rsid w:val="00693A0F"/>
    <w:rsid w:val="00693E75"/>
    <w:rsid w:val="006946CC"/>
    <w:rsid w:val="00696570"/>
    <w:rsid w:val="00696A4A"/>
    <w:rsid w:val="006A010F"/>
    <w:rsid w:val="006A202A"/>
    <w:rsid w:val="006A283B"/>
    <w:rsid w:val="006A4979"/>
    <w:rsid w:val="006A61F2"/>
    <w:rsid w:val="006B0C65"/>
    <w:rsid w:val="006B134A"/>
    <w:rsid w:val="006B35F2"/>
    <w:rsid w:val="006B7C2E"/>
    <w:rsid w:val="006B7D39"/>
    <w:rsid w:val="006B7FAA"/>
    <w:rsid w:val="006C4D9C"/>
    <w:rsid w:val="006C6057"/>
    <w:rsid w:val="006C7D8B"/>
    <w:rsid w:val="006D0093"/>
    <w:rsid w:val="006D09B1"/>
    <w:rsid w:val="006D0EF6"/>
    <w:rsid w:val="006D1329"/>
    <w:rsid w:val="006D2691"/>
    <w:rsid w:val="006D43EF"/>
    <w:rsid w:val="006D5722"/>
    <w:rsid w:val="006E094B"/>
    <w:rsid w:val="006E338E"/>
    <w:rsid w:val="006E5C7B"/>
    <w:rsid w:val="006E7C56"/>
    <w:rsid w:val="006F092D"/>
    <w:rsid w:val="006F14BF"/>
    <w:rsid w:val="006F168C"/>
    <w:rsid w:val="006F229A"/>
    <w:rsid w:val="006F288C"/>
    <w:rsid w:val="006F29D7"/>
    <w:rsid w:val="006F339B"/>
    <w:rsid w:val="006F6225"/>
    <w:rsid w:val="006F7A72"/>
    <w:rsid w:val="007001F6"/>
    <w:rsid w:val="00701411"/>
    <w:rsid w:val="00702807"/>
    <w:rsid w:val="0070297C"/>
    <w:rsid w:val="00703032"/>
    <w:rsid w:val="0070366C"/>
    <w:rsid w:val="00704BE0"/>
    <w:rsid w:val="00705B09"/>
    <w:rsid w:val="00705DAE"/>
    <w:rsid w:val="00707AFA"/>
    <w:rsid w:val="00710391"/>
    <w:rsid w:val="00711604"/>
    <w:rsid w:val="00714BAD"/>
    <w:rsid w:val="00715CB1"/>
    <w:rsid w:val="00720613"/>
    <w:rsid w:val="00720A5A"/>
    <w:rsid w:val="00720F28"/>
    <w:rsid w:val="007216A0"/>
    <w:rsid w:val="0072289C"/>
    <w:rsid w:val="007229FD"/>
    <w:rsid w:val="007232BB"/>
    <w:rsid w:val="0072430C"/>
    <w:rsid w:val="00730F15"/>
    <w:rsid w:val="007314B3"/>
    <w:rsid w:val="007326E1"/>
    <w:rsid w:val="007336DB"/>
    <w:rsid w:val="007340BC"/>
    <w:rsid w:val="0073463E"/>
    <w:rsid w:val="007349AD"/>
    <w:rsid w:val="0073618C"/>
    <w:rsid w:val="007369D3"/>
    <w:rsid w:val="00736D2B"/>
    <w:rsid w:val="007379AB"/>
    <w:rsid w:val="007408FE"/>
    <w:rsid w:val="007413C9"/>
    <w:rsid w:val="0074168A"/>
    <w:rsid w:val="00743928"/>
    <w:rsid w:val="007450D0"/>
    <w:rsid w:val="007463E8"/>
    <w:rsid w:val="0074689A"/>
    <w:rsid w:val="00750A71"/>
    <w:rsid w:val="00753D0D"/>
    <w:rsid w:val="0075562A"/>
    <w:rsid w:val="0075641F"/>
    <w:rsid w:val="00757B94"/>
    <w:rsid w:val="00761FA5"/>
    <w:rsid w:val="00762833"/>
    <w:rsid w:val="007653C3"/>
    <w:rsid w:val="007653FB"/>
    <w:rsid w:val="00767559"/>
    <w:rsid w:val="007700C7"/>
    <w:rsid w:val="00770150"/>
    <w:rsid w:val="007706B4"/>
    <w:rsid w:val="007710E7"/>
    <w:rsid w:val="00771D08"/>
    <w:rsid w:val="0077291E"/>
    <w:rsid w:val="00777019"/>
    <w:rsid w:val="00777F74"/>
    <w:rsid w:val="00777F87"/>
    <w:rsid w:val="007807EF"/>
    <w:rsid w:val="00783D14"/>
    <w:rsid w:val="00785D5B"/>
    <w:rsid w:val="007872F2"/>
    <w:rsid w:val="00787F5A"/>
    <w:rsid w:val="00791E5C"/>
    <w:rsid w:val="00793FE6"/>
    <w:rsid w:val="00795040"/>
    <w:rsid w:val="007971B0"/>
    <w:rsid w:val="0079764D"/>
    <w:rsid w:val="007A09C7"/>
    <w:rsid w:val="007A0D78"/>
    <w:rsid w:val="007A3772"/>
    <w:rsid w:val="007A4849"/>
    <w:rsid w:val="007A4ADD"/>
    <w:rsid w:val="007A6A35"/>
    <w:rsid w:val="007A7CF7"/>
    <w:rsid w:val="007A7D4B"/>
    <w:rsid w:val="007B144C"/>
    <w:rsid w:val="007B2283"/>
    <w:rsid w:val="007B2E06"/>
    <w:rsid w:val="007B3A6A"/>
    <w:rsid w:val="007B3F82"/>
    <w:rsid w:val="007B4A62"/>
    <w:rsid w:val="007C067C"/>
    <w:rsid w:val="007C26CC"/>
    <w:rsid w:val="007C2D5E"/>
    <w:rsid w:val="007C3105"/>
    <w:rsid w:val="007C6F82"/>
    <w:rsid w:val="007C7684"/>
    <w:rsid w:val="007D24CF"/>
    <w:rsid w:val="007D445B"/>
    <w:rsid w:val="007D4A64"/>
    <w:rsid w:val="007D4ACD"/>
    <w:rsid w:val="007D50C1"/>
    <w:rsid w:val="007D6E65"/>
    <w:rsid w:val="007D6FF8"/>
    <w:rsid w:val="007D719B"/>
    <w:rsid w:val="007D7F53"/>
    <w:rsid w:val="007E02E5"/>
    <w:rsid w:val="007E034A"/>
    <w:rsid w:val="007E065D"/>
    <w:rsid w:val="007E1CF4"/>
    <w:rsid w:val="007E29CC"/>
    <w:rsid w:val="007E2AC2"/>
    <w:rsid w:val="007E451F"/>
    <w:rsid w:val="007E4736"/>
    <w:rsid w:val="007E5929"/>
    <w:rsid w:val="007E618F"/>
    <w:rsid w:val="007E696E"/>
    <w:rsid w:val="007E6B6C"/>
    <w:rsid w:val="007E6D0A"/>
    <w:rsid w:val="007E746B"/>
    <w:rsid w:val="007E7DE0"/>
    <w:rsid w:val="007F09AB"/>
    <w:rsid w:val="007F16BC"/>
    <w:rsid w:val="007F335A"/>
    <w:rsid w:val="007F360A"/>
    <w:rsid w:val="007F54DA"/>
    <w:rsid w:val="007F59BA"/>
    <w:rsid w:val="007F6343"/>
    <w:rsid w:val="007F7270"/>
    <w:rsid w:val="007F77E2"/>
    <w:rsid w:val="008001B0"/>
    <w:rsid w:val="008003F4"/>
    <w:rsid w:val="008008BF"/>
    <w:rsid w:val="0080292A"/>
    <w:rsid w:val="008034BF"/>
    <w:rsid w:val="00804476"/>
    <w:rsid w:val="008049CE"/>
    <w:rsid w:val="008060EA"/>
    <w:rsid w:val="00810E15"/>
    <w:rsid w:val="00811331"/>
    <w:rsid w:val="00811798"/>
    <w:rsid w:val="008135C4"/>
    <w:rsid w:val="00814E43"/>
    <w:rsid w:val="008152B0"/>
    <w:rsid w:val="008159C4"/>
    <w:rsid w:val="00820F69"/>
    <w:rsid w:val="00821FD7"/>
    <w:rsid w:val="008262E6"/>
    <w:rsid w:val="008264EF"/>
    <w:rsid w:val="00830E7F"/>
    <w:rsid w:val="00831296"/>
    <w:rsid w:val="008335B0"/>
    <w:rsid w:val="00834132"/>
    <w:rsid w:val="00835104"/>
    <w:rsid w:val="00843140"/>
    <w:rsid w:val="008448D2"/>
    <w:rsid w:val="00844AFB"/>
    <w:rsid w:val="00845108"/>
    <w:rsid w:val="00850826"/>
    <w:rsid w:val="00850F4F"/>
    <w:rsid w:val="00852790"/>
    <w:rsid w:val="0085365B"/>
    <w:rsid w:val="00854C2F"/>
    <w:rsid w:val="00855764"/>
    <w:rsid w:val="00857582"/>
    <w:rsid w:val="00857C46"/>
    <w:rsid w:val="008601A2"/>
    <w:rsid w:val="00861235"/>
    <w:rsid w:val="00862476"/>
    <w:rsid w:val="008643D3"/>
    <w:rsid w:val="0086527F"/>
    <w:rsid w:val="00871FE9"/>
    <w:rsid w:val="008732C6"/>
    <w:rsid w:val="00873EED"/>
    <w:rsid w:val="00876CFC"/>
    <w:rsid w:val="00877D27"/>
    <w:rsid w:val="00880E6C"/>
    <w:rsid w:val="00880F6E"/>
    <w:rsid w:val="008818D0"/>
    <w:rsid w:val="00882DF0"/>
    <w:rsid w:val="008833B5"/>
    <w:rsid w:val="00883AE2"/>
    <w:rsid w:val="008867A6"/>
    <w:rsid w:val="00886F9F"/>
    <w:rsid w:val="00892EE2"/>
    <w:rsid w:val="00896E7D"/>
    <w:rsid w:val="008A1508"/>
    <w:rsid w:val="008A24CE"/>
    <w:rsid w:val="008A363E"/>
    <w:rsid w:val="008A3BF1"/>
    <w:rsid w:val="008A5045"/>
    <w:rsid w:val="008A5EEA"/>
    <w:rsid w:val="008B0622"/>
    <w:rsid w:val="008B144B"/>
    <w:rsid w:val="008B58DF"/>
    <w:rsid w:val="008B5AD4"/>
    <w:rsid w:val="008B5F04"/>
    <w:rsid w:val="008B7C95"/>
    <w:rsid w:val="008C103E"/>
    <w:rsid w:val="008C1AB6"/>
    <w:rsid w:val="008C2888"/>
    <w:rsid w:val="008C32CE"/>
    <w:rsid w:val="008C353D"/>
    <w:rsid w:val="008C3987"/>
    <w:rsid w:val="008C3DFB"/>
    <w:rsid w:val="008C3F9F"/>
    <w:rsid w:val="008C4A95"/>
    <w:rsid w:val="008C65B3"/>
    <w:rsid w:val="008D186A"/>
    <w:rsid w:val="008D2229"/>
    <w:rsid w:val="008D5E94"/>
    <w:rsid w:val="008D7F7A"/>
    <w:rsid w:val="008D7FD2"/>
    <w:rsid w:val="008E0574"/>
    <w:rsid w:val="008E07B4"/>
    <w:rsid w:val="008E0C95"/>
    <w:rsid w:val="008E1C34"/>
    <w:rsid w:val="008E2DBB"/>
    <w:rsid w:val="008E42A7"/>
    <w:rsid w:val="008E5FCA"/>
    <w:rsid w:val="008E6A79"/>
    <w:rsid w:val="008F39A3"/>
    <w:rsid w:val="008F42E8"/>
    <w:rsid w:val="008F606F"/>
    <w:rsid w:val="008F6374"/>
    <w:rsid w:val="008F63BF"/>
    <w:rsid w:val="008F7CFE"/>
    <w:rsid w:val="0090048E"/>
    <w:rsid w:val="00902E16"/>
    <w:rsid w:val="009035DB"/>
    <w:rsid w:val="00904429"/>
    <w:rsid w:val="00904957"/>
    <w:rsid w:val="009053AB"/>
    <w:rsid w:val="0091034A"/>
    <w:rsid w:val="009121E0"/>
    <w:rsid w:val="00912550"/>
    <w:rsid w:val="009134B0"/>
    <w:rsid w:val="0091362D"/>
    <w:rsid w:val="00915B03"/>
    <w:rsid w:val="00916D8B"/>
    <w:rsid w:val="009215D7"/>
    <w:rsid w:val="00922C25"/>
    <w:rsid w:val="00922FAF"/>
    <w:rsid w:val="00926F6E"/>
    <w:rsid w:val="00927FBC"/>
    <w:rsid w:val="00930427"/>
    <w:rsid w:val="00930E67"/>
    <w:rsid w:val="00931BE9"/>
    <w:rsid w:val="009324A9"/>
    <w:rsid w:val="00932E4E"/>
    <w:rsid w:val="00933537"/>
    <w:rsid w:val="009338F7"/>
    <w:rsid w:val="00933AD8"/>
    <w:rsid w:val="00933E45"/>
    <w:rsid w:val="00933FB8"/>
    <w:rsid w:val="009355C5"/>
    <w:rsid w:val="009355C9"/>
    <w:rsid w:val="009368D8"/>
    <w:rsid w:val="00937A57"/>
    <w:rsid w:val="00937D2F"/>
    <w:rsid w:val="009403AA"/>
    <w:rsid w:val="00942726"/>
    <w:rsid w:val="00942EE5"/>
    <w:rsid w:val="009431B3"/>
    <w:rsid w:val="0094348F"/>
    <w:rsid w:val="00943A8D"/>
    <w:rsid w:val="0094410B"/>
    <w:rsid w:val="00944FEC"/>
    <w:rsid w:val="0094546E"/>
    <w:rsid w:val="00946F0C"/>
    <w:rsid w:val="0095699C"/>
    <w:rsid w:val="00956EF9"/>
    <w:rsid w:val="0095788F"/>
    <w:rsid w:val="00961223"/>
    <w:rsid w:val="00963051"/>
    <w:rsid w:val="0096516E"/>
    <w:rsid w:val="00965B67"/>
    <w:rsid w:val="0096751C"/>
    <w:rsid w:val="00970060"/>
    <w:rsid w:val="009700AD"/>
    <w:rsid w:val="009724EA"/>
    <w:rsid w:val="009757BD"/>
    <w:rsid w:val="00975FCA"/>
    <w:rsid w:val="00980375"/>
    <w:rsid w:val="00981245"/>
    <w:rsid w:val="0098501D"/>
    <w:rsid w:val="00985151"/>
    <w:rsid w:val="00990105"/>
    <w:rsid w:val="00990C2E"/>
    <w:rsid w:val="009915F1"/>
    <w:rsid w:val="0099310E"/>
    <w:rsid w:val="00993706"/>
    <w:rsid w:val="00993749"/>
    <w:rsid w:val="00993C85"/>
    <w:rsid w:val="009952DE"/>
    <w:rsid w:val="009956E4"/>
    <w:rsid w:val="00995ACD"/>
    <w:rsid w:val="00995B9F"/>
    <w:rsid w:val="00997012"/>
    <w:rsid w:val="00997F3B"/>
    <w:rsid w:val="009A150D"/>
    <w:rsid w:val="009A1BBC"/>
    <w:rsid w:val="009A2763"/>
    <w:rsid w:val="009A3C0A"/>
    <w:rsid w:val="009B081E"/>
    <w:rsid w:val="009B1F50"/>
    <w:rsid w:val="009B41C8"/>
    <w:rsid w:val="009B49C8"/>
    <w:rsid w:val="009B5700"/>
    <w:rsid w:val="009B5B88"/>
    <w:rsid w:val="009B78A0"/>
    <w:rsid w:val="009B78A4"/>
    <w:rsid w:val="009C2181"/>
    <w:rsid w:val="009C3D73"/>
    <w:rsid w:val="009D0A73"/>
    <w:rsid w:val="009D0F48"/>
    <w:rsid w:val="009D2C01"/>
    <w:rsid w:val="009D32B0"/>
    <w:rsid w:val="009D3C8D"/>
    <w:rsid w:val="009D3E6F"/>
    <w:rsid w:val="009D4D7A"/>
    <w:rsid w:val="009D65E6"/>
    <w:rsid w:val="009E020B"/>
    <w:rsid w:val="009E2531"/>
    <w:rsid w:val="009E52F7"/>
    <w:rsid w:val="009E539C"/>
    <w:rsid w:val="009E5AB9"/>
    <w:rsid w:val="009E6172"/>
    <w:rsid w:val="009E756A"/>
    <w:rsid w:val="009F2D45"/>
    <w:rsid w:val="009F3E68"/>
    <w:rsid w:val="009F47EA"/>
    <w:rsid w:val="009F51D2"/>
    <w:rsid w:val="009F5674"/>
    <w:rsid w:val="009F6022"/>
    <w:rsid w:val="009F665D"/>
    <w:rsid w:val="009F7298"/>
    <w:rsid w:val="00A00537"/>
    <w:rsid w:val="00A0081F"/>
    <w:rsid w:val="00A03291"/>
    <w:rsid w:val="00A03580"/>
    <w:rsid w:val="00A03B10"/>
    <w:rsid w:val="00A04BE8"/>
    <w:rsid w:val="00A04D34"/>
    <w:rsid w:val="00A05FA7"/>
    <w:rsid w:val="00A068DF"/>
    <w:rsid w:val="00A0740A"/>
    <w:rsid w:val="00A11740"/>
    <w:rsid w:val="00A16BB0"/>
    <w:rsid w:val="00A16ED7"/>
    <w:rsid w:val="00A20613"/>
    <w:rsid w:val="00A20E2A"/>
    <w:rsid w:val="00A21E39"/>
    <w:rsid w:val="00A23227"/>
    <w:rsid w:val="00A2327A"/>
    <w:rsid w:val="00A257D1"/>
    <w:rsid w:val="00A25DD0"/>
    <w:rsid w:val="00A26DEC"/>
    <w:rsid w:val="00A327E6"/>
    <w:rsid w:val="00A33B4E"/>
    <w:rsid w:val="00A33C1C"/>
    <w:rsid w:val="00A352D9"/>
    <w:rsid w:val="00A36200"/>
    <w:rsid w:val="00A37D02"/>
    <w:rsid w:val="00A40FFC"/>
    <w:rsid w:val="00A416A7"/>
    <w:rsid w:val="00A4230A"/>
    <w:rsid w:val="00A44218"/>
    <w:rsid w:val="00A44810"/>
    <w:rsid w:val="00A4521F"/>
    <w:rsid w:val="00A468CD"/>
    <w:rsid w:val="00A47D73"/>
    <w:rsid w:val="00A514EE"/>
    <w:rsid w:val="00A51998"/>
    <w:rsid w:val="00A51E7F"/>
    <w:rsid w:val="00A52683"/>
    <w:rsid w:val="00A53E74"/>
    <w:rsid w:val="00A53FCF"/>
    <w:rsid w:val="00A55278"/>
    <w:rsid w:val="00A55718"/>
    <w:rsid w:val="00A55CDE"/>
    <w:rsid w:val="00A57F13"/>
    <w:rsid w:val="00A60B96"/>
    <w:rsid w:val="00A64328"/>
    <w:rsid w:val="00A653C9"/>
    <w:rsid w:val="00A6540B"/>
    <w:rsid w:val="00A66133"/>
    <w:rsid w:val="00A670EA"/>
    <w:rsid w:val="00A71A3E"/>
    <w:rsid w:val="00A730F7"/>
    <w:rsid w:val="00A73445"/>
    <w:rsid w:val="00A745E9"/>
    <w:rsid w:val="00A7497D"/>
    <w:rsid w:val="00A77246"/>
    <w:rsid w:val="00A818E5"/>
    <w:rsid w:val="00A822A0"/>
    <w:rsid w:val="00A8293B"/>
    <w:rsid w:val="00A82C41"/>
    <w:rsid w:val="00A8352C"/>
    <w:rsid w:val="00A8423A"/>
    <w:rsid w:val="00A84623"/>
    <w:rsid w:val="00A8598E"/>
    <w:rsid w:val="00A85B8F"/>
    <w:rsid w:val="00A87737"/>
    <w:rsid w:val="00A90B12"/>
    <w:rsid w:val="00A90BC2"/>
    <w:rsid w:val="00A92745"/>
    <w:rsid w:val="00A93B45"/>
    <w:rsid w:val="00A94120"/>
    <w:rsid w:val="00A9428F"/>
    <w:rsid w:val="00A957A1"/>
    <w:rsid w:val="00A95B04"/>
    <w:rsid w:val="00A96DE8"/>
    <w:rsid w:val="00AA0651"/>
    <w:rsid w:val="00AA19F4"/>
    <w:rsid w:val="00AA24B8"/>
    <w:rsid w:val="00AA2733"/>
    <w:rsid w:val="00AA6C0F"/>
    <w:rsid w:val="00AA7315"/>
    <w:rsid w:val="00AA775E"/>
    <w:rsid w:val="00AB042B"/>
    <w:rsid w:val="00AB0ED2"/>
    <w:rsid w:val="00AB102C"/>
    <w:rsid w:val="00AB1991"/>
    <w:rsid w:val="00AB1996"/>
    <w:rsid w:val="00AB2BF0"/>
    <w:rsid w:val="00AB5E1B"/>
    <w:rsid w:val="00AB6723"/>
    <w:rsid w:val="00AB6BFA"/>
    <w:rsid w:val="00AB7B0E"/>
    <w:rsid w:val="00AC2235"/>
    <w:rsid w:val="00AC40E8"/>
    <w:rsid w:val="00AC6D3C"/>
    <w:rsid w:val="00AC78E1"/>
    <w:rsid w:val="00AD0EB7"/>
    <w:rsid w:val="00AD7140"/>
    <w:rsid w:val="00AD752F"/>
    <w:rsid w:val="00AD769F"/>
    <w:rsid w:val="00AE0885"/>
    <w:rsid w:val="00AE133D"/>
    <w:rsid w:val="00AE16D4"/>
    <w:rsid w:val="00AE2251"/>
    <w:rsid w:val="00AE28F2"/>
    <w:rsid w:val="00AE4F16"/>
    <w:rsid w:val="00AE57A6"/>
    <w:rsid w:val="00AE7058"/>
    <w:rsid w:val="00AF09A0"/>
    <w:rsid w:val="00AF2E9C"/>
    <w:rsid w:val="00AF347E"/>
    <w:rsid w:val="00AF3D0C"/>
    <w:rsid w:val="00AF5585"/>
    <w:rsid w:val="00AF6A24"/>
    <w:rsid w:val="00AF6ABB"/>
    <w:rsid w:val="00AF757B"/>
    <w:rsid w:val="00AF7AAA"/>
    <w:rsid w:val="00B001A5"/>
    <w:rsid w:val="00B01363"/>
    <w:rsid w:val="00B01E21"/>
    <w:rsid w:val="00B02AE2"/>
    <w:rsid w:val="00B0302D"/>
    <w:rsid w:val="00B0337A"/>
    <w:rsid w:val="00B03CD8"/>
    <w:rsid w:val="00B105F6"/>
    <w:rsid w:val="00B10BE3"/>
    <w:rsid w:val="00B13CE5"/>
    <w:rsid w:val="00B173CC"/>
    <w:rsid w:val="00B2013F"/>
    <w:rsid w:val="00B206C0"/>
    <w:rsid w:val="00B21F03"/>
    <w:rsid w:val="00B237D0"/>
    <w:rsid w:val="00B23E59"/>
    <w:rsid w:val="00B2456D"/>
    <w:rsid w:val="00B256CA"/>
    <w:rsid w:val="00B265A9"/>
    <w:rsid w:val="00B26AA2"/>
    <w:rsid w:val="00B26C06"/>
    <w:rsid w:val="00B26EEB"/>
    <w:rsid w:val="00B3222E"/>
    <w:rsid w:val="00B32C90"/>
    <w:rsid w:val="00B33C6A"/>
    <w:rsid w:val="00B33DBE"/>
    <w:rsid w:val="00B34333"/>
    <w:rsid w:val="00B34B3F"/>
    <w:rsid w:val="00B3570A"/>
    <w:rsid w:val="00B35B0F"/>
    <w:rsid w:val="00B36768"/>
    <w:rsid w:val="00B40671"/>
    <w:rsid w:val="00B42567"/>
    <w:rsid w:val="00B429A2"/>
    <w:rsid w:val="00B43348"/>
    <w:rsid w:val="00B45745"/>
    <w:rsid w:val="00B47836"/>
    <w:rsid w:val="00B54689"/>
    <w:rsid w:val="00B55492"/>
    <w:rsid w:val="00B560AB"/>
    <w:rsid w:val="00B578DB"/>
    <w:rsid w:val="00B60976"/>
    <w:rsid w:val="00B614EA"/>
    <w:rsid w:val="00B642DD"/>
    <w:rsid w:val="00B64387"/>
    <w:rsid w:val="00B6467E"/>
    <w:rsid w:val="00B6525D"/>
    <w:rsid w:val="00B653E9"/>
    <w:rsid w:val="00B65DE8"/>
    <w:rsid w:val="00B66E85"/>
    <w:rsid w:val="00B671C4"/>
    <w:rsid w:val="00B67E9C"/>
    <w:rsid w:val="00B7023E"/>
    <w:rsid w:val="00B7062A"/>
    <w:rsid w:val="00B70B90"/>
    <w:rsid w:val="00B71839"/>
    <w:rsid w:val="00B718A8"/>
    <w:rsid w:val="00B71B9D"/>
    <w:rsid w:val="00B73A1B"/>
    <w:rsid w:val="00B74ED5"/>
    <w:rsid w:val="00B754C2"/>
    <w:rsid w:val="00B76322"/>
    <w:rsid w:val="00B770B8"/>
    <w:rsid w:val="00B81496"/>
    <w:rsid w:val="00B82681"/>
    <w:rsid w:val="00B84CF5"/>
    <w:rsid w:val="00B85B74"/>
    <w:rsid w:val="00B90B00"/>
    <w:rsid w:val="00B91930"/>
    <w:rsid w:val="00B920AA"/>
    <w:rsid w:val="00B96955"/>
    <w:rsid w:val="00B96EFE"/>
    <w:rsid w:val="00B97E36"/>
    <w:rsid w:val="00BA02F8"/>
    <w:rsid w:val="00BA305B"/>
    <w:rsid w:val="00BA6D7B"/>
    <w:rsid w:val="00BA6DE2"/>
    <w:rsid w:val="00BA7293"/>
    <w:rsid w:val="00BB200E"/>
    <w:rsid w:val="00BB24EF"/>
    <w:rsid w:val="00BB2D29"/>
    <w:rsid w:val="00BB3465"/>
    <w:rsid w:val="00BB4BBA"/>
    <w:rsid w:val="00BB4F3D"/>
    <w:rsid w:val="00BB5A50"/>
    <w:rsid w:val="00BB65A6"/>
    <w:rsid w:val="00BB6C37"/>
    <w:rsid w:val="00BB7C7D"/>
    <w:rsid w:val="00BC0C63"/>
    <w:rsid w:val="00BC0CAA"/>
    <w:rsid w:val="00BC1610"/>
    <w:rsid w:val="00BC1BCB"/>
    <w:rsid w:val="00BC2CA0"/>
    <w:rsid w:val="00BC591F"/>
    <w:rsid w:val="00BC5D1B"/>
    <w:rsid w:val="00BC7B8B"/>
    <w:rsid w:val="00BD2DE8"/>
    <w:rsid w:val="00BD37A5"/>
    <w:rsid w:val="00BD552A"/>
    <w:rsid w:val="00BD7774"/>
    <w:rsid w:val="00BE11F3"/>
    <w:rsid w:val="00BE2D2F"/>
    <w:rsid w:val="00BE34C0"/>
    <w:rsid w:val="00BE56EC"/>
    <w:rsid w:val="00BE69A2"/>
    <w:rsid w:val="00BE7FB0"/>
    <w:rsid w:val="00BF0C3A"/>
    <w:rsid w:val="00BF48C8"/>
    <w:rsid w:val="00BF4E91"/>
    <w:rsid w:val="00BF6188"/>
    <w:rsid w:val="00BF7465"/>
    <w:rsid w:val="00C006BB"/>
    <w:rsid w:val="00C027BD"/>
    <w:rsid w:val="00C0482A"/>
    <w:rsid w:val="00C05435"/>
    <w:rsid w:val="00C0778D"/>
    <w:rsid w:val="00C1116E"/>
    <w:rsid w:val="00C1274E"/>
    <w:rsid w:val="00C13458"/>
    <w:rsid w:val="00C13E4B"/>
    <w:rsid w:val="00C14F27"/>
    <w:rsid w:val="00C14FFE"/>
    <w:rsid w:val="00C1558B"/>
    <w:rsid w:val="00C15D56"/>
    <w:rsid w:val="00C21883"/>
    <w:rsid w:val="00C21F14"/>
    <w:rsid w:val="00C253F8"/>
    <w:rsid w:val="00C26135"/>
    <w:rsid w:val="00C277BB"/>
    <w:rsid w:val="00C31321"/>
    <w:rsid w:val="00C338B7"/>
    <w:rsid w:val="00C34C77"/>
    <w:rsid w:val="00C35DD3"/>
    <w:rsid w:val="00C37209"/>
    <w:rsid w:val="00C372A9"/>
    <w:rsid w:val="00C402F5"/>
    <w:rsid w:val="00C4044A"/>
    <w:rsid w:val="00C41994"/>
    <w:rsid w:val="00C42BD8"/>
    <w:rsid w:val="00C4437B"/>
    <w:rsid w:val="00C4477E"/>
    <w:rsid w:val="00C46267"/>
    <w:rsid w:val="00C51CE3"/>
    <w:rsid w:val="00C544BD"/>
    <w:rsid w:val="00C55C01"/>
    <w:rsid w:val="00C5640F"/>
    <w:rsid w:val="00C6043E"/>
    <w:rsid w:val="00C64C30"/>
    <w:rsid w:val="00C65054"/>
    <w:rsid w:val="00C66048"/>
    <w:rsid w:val="00C7007C"/>
    <w:rsid w:val="00C70170"/>
    <w:rsid w:val="00C70A75"/>
    <w:rsid w:val="00C70DDC"/>
    <w:rsid w:val="00C71C92"/>
    <w:rsid w:val="00C71ED1"/>
    <w:rsid w:val="00C71F2D"/>
    <w:rsid w:val="00C76CE4"/>
    <w:rsid w:val="00C76DDC"/>
    <w:rsid w:val="00C77995"/>
    <w:rsid w:val="00C80841"/>
    <w:rsid w:val="00C82498"/>
    <w:rsid w:val="00C840E1"/>
    <w:rsid w:val="00C85687"/>
    <w:rsid w:val="00C856DB"/>
    <w:rsid w:val="00C909A3"/>
    <w:rsid w:val="00C90ADE"/>
    <w:rsid w:val="00C90B2D"/>
    <w:rsid w:val="00C92745"/>
    <w:rsid w:val="00C929A8"/>
    <w:rsid w:val="00C93323"/>
    <w:rsid w:val="00C93843"/>
    <w:rsid w:val="00C94DEE"/>
    <w:rsid w:val="00C965B0"/>
    <w:rsid w:val="00C978D8"/>
    <w:rsid w:val="00CA0F97"/>
    <w:rsid w:val="00CA1736"/>
    <w:rsid w:val="00CA2566"/>
    <w:rsid w:val="00CA4750"/>
    <w:rsid w:val="00CA5CA6"/>
    <w:rsid w:val="00CA61ED"/>
    <w:rsid w:val="00CA6AB8"/>
    <w:rsid w:val="00CA6B3F"/>
    <w:rsid w:val="00CB055D"/>
    <w:rsid w:val="00CB1C29"/>
    <w:rsid w:val="00CB30D7"/>
    <w:rsid w:val="00CC0FDE"/>
    <w:rsid w:val="00CC22F9"/>
    <w:rsid w:val="00CC436C"/>
    <w:rsid w:val="00CC62B9"/>
    <w:rsid w:val="00CC676E"/>
    <w:rsid w:val="00CC67F5"/>
    <w:rsid w:val="00CC7F7B"/>
    <w:rsid w:val="00CD1E52"/>
    <w:rsid w:val="00CD7462"/>
    <w:rsid w:val="00CE02A5"/>
    <w:rsid w:val="00CE0B1E"/>
    <w:rsid w:val="00CE116D"/>
    <w:rsid w:val="00CE2203"/>
    <w:rsid w:val="00CE51BB"/>
    <w:rsid w:val="00CE6301"/>
    <w:rsid w:val="00CE649E"/>
    <w:rsid w:val="00CE7122"/>
    <w:rsid w:val="00CE7180"/>
    <w:rsid w:val="00CF0C4F"/>
    <w:rsid w:val="00CF154E"/>
    <w:rsid w:val="00CF2ECB"/>
    <w:rsid w:val="00CF3213"/>
    <w:rsid w:val="00D00BD4"/>
    <w:rsid w:val="00D012CF"/>
    <w:rsid w:val="00D0497D"/>
    <w:rsid w:val="00D04A5E"/>
    <w:rsid w:val="00D04CE7"/>
    <w:rsid w:val="00D0514B"/>
    <w:rsid w:val="00D0652C"/>
    <w:rsid w:val="00D0679E"/>
    <w:rsid w:val="00D07AA9"/>
    <w:rsid w:val="00D10036"/>
    <w:rsid w:val="00D139A6"/>
    <w:rsid w:val="00D21E5B"/>
    <w:rsid w:val="00D22AFF"/>
    <w:rsid w:val="00D23119"/>
    <w:rsid w:val="00D251EB"/>
    <w:rsid w:val="00D25816"/>
    <w:rsid w:val="00D27687"/>
    <w:rsid w:val="00D27EDC"/>
    <w:rsid w:val="00D321ED"/>
    <w:rsid w:val="00D33B1F"/>
    <w:rsid w:val="00D33CC3"/>
    <w:rsid w:val="00D34277"/>
    <w:rsid w:val="00D367B3"/>
    <w:rsid w:val="00D37B60"/>
    <w:rsid w:val="00D37CD9"/>
    <w:rsid w:val="00D40EF9"/>
    <w:rsid w:val="00D42DDA"/>
    <w:rsid w:val="00D438CD"/>
    <w:rsid w:val="00D44228"/>
    <w:rsid w:val="00D44B5F"/>
    <w:rsid w:val="00D46E0C"/>
    <w:rsid w:val="00D51168"/>
    <w:rsid w:val="00D52F35"/>
    <w:rsid w:val="00D5406B"/>
    <w:rsid w:val="00D54EAD"/>
    <w:rsid w:val="00D56AF7"/>
    <w:rsid w:val="00D57FB9"/>
    <w:rsid w:val="00D601E6"/>
    <w:rsid w:val="00D601ED"/>
    <w:rsid w:val="00D6129A"/>
    <w:rsid w:val="00D629F6"/>
    <w:rsid w:val="00D641F4"/>
    <w:rsid w:val="00D64A01"/>
    <w:rsid w:val="00D6525C"/>
    <w:rsid w:val="00D65EB8"/>
    <w:rsid w:val="00D70F16"/>
    <w:rsid w:val="00D719D1"/>
    <w:rsid w:val="00D724F7"/>
    <w:rsid w:val="00D72FFC"/>
    <w:rsid w:val="00D73946"/>
    <w:rsid w:val="00D739B1"/>
    <w:rsid w:val="00D75240"/>
    <w:rsid w:val="00D75B23"/>
    <w:rsid w:val="00D769DF"/>
    <w:rsid w:val="00D76D43"/>
    <w:rsid w:val="00D80A26"/>
    <w:rsid w:val="00D80B06"/>
    <w:rsid w:val="00D80EF1"/>
    <w:rsid w:val="00D82078"/>
    <w:rsid w:val="00D821EF"/>
    <w:rsid w:val="00D824E7"/>
    <w:rsid w:val="00D8589A"/>
    <w:rsid w:val="00D86300"/>
    <w:rsid w:val="00D914B8"/>
    <w:rsid w:val="00D9168E"/>
    <w:rsid w:val="00D923DD"/>
    <w:rsid w:val="00D9299D"/>
    <w:rsid w:val="00D93E22"/>
    <w:rsid w:val="00DA06C3"/>
    <w:rsid w:val="00DA2BC7"/>
    <w:rsid w:val="00DA34B7"/>
    <w:rsid w:val="00DA490E"/>
    <w:rsid w:val="00DA4ECD"/>
    <w:rsid w:val="00DA508E"/>
    <w:rsid w:val="00DA6DF3"/>
    <w:rsid w:val="00DB1160"/>
    <w:rsid w:val="00DB4938"/>
    <w:rsid w:val="00DC0C8B"/>
    <w:rsid w:val="00DC22C3"/>
    <w:rsid w:val="00DC2FDA"/>
    <w:rsid w:val="00DC314B"/>
    <w:rsid w:val="00DC4306"/>
    <w:rsid w:val="00DC4A91"/>
    <w:rsid w:val="00DC517C"/>
    <w:rsid w:val="00DC5DEF"/>
    <w:rsid w:val="00DC60F8"/>
    <w:rsid w:val="00DC74CA"/>
    <w:rsid w:val="00DC7537"/>
    <w:rsid w:val="00DC78D9"/>
    <w:rsid w:val="00DD01E5"/>
    <w:rsid w:val="00DD43C2"/>
    <w:rsid w:val="00DD507F"/>
    <w:rsid w:val="00DD5AEE"/>
    <w:rsid w:val="00DD67B0"/>
    <w:rsid w:val="00DD6B77"/>
    <w:rsid w:val="00DD6BE0"/>
    <w:rsid w:val="00DE1A4D"/>
    <w:rsid w:val="00DE1BA3"/>
    <w:rsid w:val="00DE462A"/>
    <w:rsid w:val="00DE709E"/>
    <w:rsid w:val="00DE7868"/>
    <w:rsid w:val="00DF064D"/>
    <w:rsid w:val="00DF0C4E"/>
    <w:rsid w:val="00DF1A92"/>
    <w:rsid w:val="00DF28DB"/>
    <w:rsid w:val="00DF4CB2"/>
    <w:rsid w:val="00DF5372"/>
    <w:rsid w:val="00DF5522"/>
    <w:rsid w:val="00DF6BBF"/>
    <w:rsid w:val="00DF6E55"/>
    <w:rsid w:val="00DF75E2"/>
    <w:rsid w:val="00E0017B"/>
    <w:rsid w:val="00E03E58"/>
    <w:rsid w:val="00E05A7F"/>
    <w:rsid w:val="00E05CDD"/>
    <w:rsid w:val="00E060FA"/>
    <w:rsid w:val="00E0732D"/>
    <w:rsid w:val="00E12242"/>
    <w:rsid w:val="00E123E8"/>
    <w:rsid w:val="00E1314D"/>
    <w:rsid w:val="00E13198"/>
    <w:rsid w:val="00E133C7"/>
    <w:rsid w:val="00E14720"/>
    <w:rsid w:val="00E14C2D"/>
    <w:rsid w:val="00E15663"/>
    <w:rsid w:val="00E17A28"/>
    <w:rsid w:val="00E21072"/>
    <w:rsid w:val="00E211A9"/>
    <w:rsid w:val="00E22661"/>
    <w:rsid w:val="00E22781"/>
    <w:rsid w:val="00E22F2E"/>
    <w:rsid w:val="00E23AA2"/>
    <w:rsid w:val="00E3119E"/>
    <w:rsid w:val="00E318C4"/>
    <w:rsid w:val="00E33B64"/>
    <w:rsid w:val="00E342E8"/>
    <w:rsid w:val="00E34521"/>
    <w:rsid w:val="00E362C7"/>
    <w:rsid w:val="00E37335"/>
    <w:rsid w:val="00E37AD7"/>
    <w:rsid w:val="00E4040C"/>
    <w:rsid w:val="00E408F8"/>
    <w:rsid w:val="00E42F41"/>
    <w:rsid w:val="00E45A8E"/>
    <w:rsid w:val="00E45E6D"/>
    <w:rsid w:val="00E45FDC"/>
    <w:rsid w:val="00E475AB"/>
    <w:rsid w:val="00E47CFF"/>
    <w:rsid w:val="00E526B0"/>
    <w:rsid w:val="00E564EA"/>
    <w:rsid w:val="00E57A33"/>
    <w:rsid w:val="00E60B8A"/>
    <w:rsid w:val="00E62022"/>
    <w:rsid w:val="00E63292"/>
    <w:rsid w:val="00E644C1"/>
    <w:rsid w:val="00E64D92"/>
    <w:rsid w:val="00E65A95"/>
    <w:rsid w:val="00E67B2C"/>
    <w:rsid w:val="00E7120B"/>
    <w:rsid w:val="00E72D98"/>
    <w:rsid w:val="00E73191"/>
    <w:rsid w:val="00E732E7"/>
    <w:rsid w:val="00E74E7D"/>
    <w:rsid w:val="00E80766"/>
    <w:rsid w:val="00E812D7"/>
    <w:rsid w:val="00E814A2"/>
    <w:rsid w:val="00E85EEF"/>
    <w:rsid w:val="00E86742"/>
    <w:rsid w:val="00E8702C"/>
    <w:rsid w:val="00E8730D"/>
    <w:rsid w:val="00E873EE"/>
    <w:rsid w:val="00E90723"/>
    <w:rsid w:val="00E9092A"/>
    <w:rsid w:val="00E915FA"/>
    <w:rsid w:val="00E91703"/>
    <w:rsid w:val="00E94164"/>
    <w:rsid w:val="00E95E91"/>
    <w:rsid w:val="00E977CF"/>
    <w:rsid w:val="00EA05B3"/>
    <w:rsid w:val="00EA3BA5"/>
    <w:rsid w:val="00EA3D04"/>
    <w:rsid w:val="00EA48BF"/>
    <w:rsid w:val="00EB03D7"/>
    <w:rsid w:val="00EB07A8"/>
    <w:rsid w:val="00EB0CDE"/>
    <w:rsid w:val="00EB2005"/>
    <w:rsid w:val="00EB3E1D"/>
    <w:rsid w:val="00EB4987"/>
    <w:rsid w:val="00EB56D7"/>
    <w:rsid w:val="00EB6353"/>
    <w:rsid w:val="00EB6409"/>
    <w:rsid w:val="00EB712C"/>
    <w:rsid w:val="00EC07E9"/>
    <w:rsid w:val="00EC147A"/>
    <w:rsid w:val="00EC19F3"/>
    <w:rsid w:val="00EC2188"/>
    <w:rsid w:val="00EC36EB"/>
    <w:rsid w:val="00EC3DCA"/>
    <w:rsid w:val="00EC4189"/>
    <w:rsid w:val="00EC4C4A"/>
    <w:rsid w:val="00EC5094"/>
    <w:rsid w:val="00EC7154"/>
    <w:rsid w:val="00EC7B48"/>
    <w:rsid w:val="00ED0410"/>
    <w:rsid w:val="00ED0C8C"/>
    <w:rsid w:val="00ED11F0"/>
    <w:rsid w:val="00ED1FEE"/>
    <w:rsid w:val="00ED3C01"/>
    <w:rsid w:val="00EE0EBF"/>
    <w:rsid w:val="00EE1895"/>
    <w:rsid w:val="00EE3326"/>
    <w:rsid w:val="00EE430F"/>
    <w:rsid w:val="00EE7D5C"/>
    <w:rsid w:val="00EF40FC"/>
    <w:rsid w:val="00EF4B76"/>
    <w:rsid w:val="00EF7361"/>
    <w:rsid w:val="00EF7B53"/>
    <w:rsid w:val="00F02497"/>
    <w:rsid w:val="00F02C9F"/>
    <w:rsid w:val="00F03F9E"/>
    <w:rsid w:val="00F05D37"/>
    <w:rsid w:val="00F06BD3"/>
    <w:rsid w:val="00F06FCE"/>
    <w:rsid w:val="00F10B05"/>
    <w:rsid w:val="00F11037"/>
    <w:rsid w:val="00F12A18"/>
    <w:rsid w:val="00F130A0"/>
    <w:rsid w:val="00F132DA"/>
    <w:rsid w:val="00F137C4"/>
    <w:rsid w:val="00F14FE7"/>
    <w:rsid w:val="00F15694"/>
    <w:rsid w:val="00F168D4"/>
    <w:rsid w:val="00F17265"/>
    <w:rsid w:val="00F21053"/>
    <w:rsid w:val="00F215AC"/>
    <w:rsid w:val="00F216B3"/>
    <w:rsid w:val="00F216E7"/>
    <w:rsid w:val="00F221AD"/>
    <w:rsid w:val="00F22644"/>
    <w:rsid w:val="00F23617"/>
    <w:rsid w:val="00F26217"/>
    <w:rsid w:val="00F26EDB"/>
    <w:rsid w:val="00F27C9D"/>
    <w:rsid w:val="00F3035E"/>
    <w:rsid w:val="00F3043E"/>
    <w:rsid w:val="00F30852"/>
    <w:rsid w:val="00F30C38"/>
    <w:rsid w:val="00F317CE"/>
    <w:rsid w:val="00F31C4B"/>
    <w:rsid w:val="00F3597D"/>
    <w:rsid w:val="00F3771E"/>
    <w:rsid w:val="00F41E1C"/>
    <w:rsid w:val="00F438A7"/>
    <w:rsid w:val="00F46A5B"/>
    <w:rsid w:val="00F47AD4"/>
    <w:rsid w:val="00F52AC6"/>
    <w:rsid w:val="00F52BDB"/>
    <w:rsid w:val="00F53FB8"/>
    <w:rsid w:val="00F54DA2"/>
    <w:rsid w:val="00F55716"/>
    <w:rsid w:val="00F5593A"/>
    <w:rsid w:val="00F62ABC"/>
    <w:rsid w:val="00F6360E"/>
    <w:rsid w:val="00F65E3A"/>
    <w:rsid w:val="00F71E55"/>
    <w:rsid w:val="00F7241D"/>
    <w:rsid w:val="00F7372C"/>
    <w:rsid w:val="00F73FA6"/>
    <w:rsid w:val="00F7639B"/>
    <w:rsid w:val="00F76413"/>
    <w:rsid w:val="00F81A7E"/>
    <w:rsid w:val="00F81DB7"/>
    <w:rsid w:val="00F82560"/>
    <w:rsid w:val="00F8385B"/>
    <w:rsid w:val="00F8457D"/>
    <w:rsid w:val="00F85A82"/>
    <w:rsid w:val="00F9112B"/>
    <w:rsid w:val="00F928A0"/>
    <w:rsid w:val="00F94693"/>
    <w:rsid w:val="00F96065"/>
    <w:rsid w:val="00F96A80"/>
    <w:rsid w:val="00FA03A7"/>
    <w:rsid w:val="00FA066C"/>
    <w:rsid w:val="00FA14F7"/>
    <w:rsid w:val="00FA1662"/>
    <w:rsid w:val="00FA1C99"/>
    <w:rsid w:val="00FA25A5"/>
    <w:rsid w:val="00FA2E57"/>
    <w:rsid w:val="00FA4DD2"/>
    <w:rsid w:val="00FA5259"/>
    <w:rsid w:val="00FA7867"/>
    <w:rsid w:val="00FA7A35"/>
    <w:rsid w:val="00FB0F34"/>
    <w:rsid w:val="00FB1657"/>
    <w:rsid w:val="00FB1B0E"/>
    <w:rsid w:val="00FB3400"/>
    <w:rsid w:val="00FB4AF9"/>
    <w:rsid w:val="00FB52ED"/>
    <w:rsid w:val="00FB63FB"/>
    <w:rsid w:val="00FB7F20"/>
    <w:rsid w:val="00FC0ACE"/>
    <w:rsid w:val="00FC0C0C"/>
    <w:rsid w:val="00FC2850"/>
    <w:rsid w:val="00FC2E04"/>
    <w:rsid w:val="00FC50E8"/>
    <w:rsid w:val="00FC51BA"/>
    <w:rsid w:val="00FC69D2"/>
    <w:rsid w:val="00FD1EB2"/>
    <w:rsid w:val="00FD1EB8"/>
    <w:rsid w:val="00FD3012"/>
    <w:rsid w:val="00FD45E9"/>
    <w:rsid w:val="00FD7ADC"/>
    <w:rsid w:val="00FE110D"/>
    <w:rsid w:val="00FE22C5"/>
    <w:rsid w:val="00FE2BC3"/>
    <w:rsid w:val="00FE2CB2"/>
    <w:rsid w:val="00FE3502"/>
    <w:rsid w:val="00FE42AA"/>
    <w:rsid w:val="00FE445B"/>
    <w:rsid w:val="00FE5BC1"/>
    <w:rsid w:val="00FE7974"/>
    <w:rsid w:val="00FE7CE6"/>
    <w:rsid w:val="00FF13D7"/>
    <w:rsid w:val="00FF150E"/>
    <w:rsid w:val="00FF32CA"/>
    <w:rsid w:val="00FF472E"/>
    <w:rsid w:val="00FF53AF"/>
    <w:rsid w:val="00FF5804"/>
    <w:rsid w:val="00FF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C4F6B"/>
  <w15:chartTrackingRefBased/>
  <w15:docId w15:val="{CF3BFA97-3302-472E-A308-08E0A32A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D3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629F6"/>
    <w:rPr>
      <w:sz w:val="16"/>
      <w:szCs w:val="16"/>
    </w:rPr>
  </w:style>
  <w:style w:type="paragraph" w:styleId="CommentText">
    <w:name w:val="annotation text"/>
    <w:basedOn w:val="Normal"/>
    <w:link w:val="CommentTextChar"/>
    <w:uiPriority w:val="99"/>
    <w:unhideWhenUsed/>
    <w:rsid w:val="00D629F6"/>
    <w:pPr>
      <w:spacing w:line="240" w:lineRule="auto"/>
    </w:pPr>
    <w:rPr>
      <w:sz w:val="20"/>
      <w:szCs w:val="20"/>
    </w:rPr>
  </w:style>
  <w:style w:type="character" w:customStyle="1" w:styleId="CommentTextChar">
    <w:name w:val="Comment Text Char"/>
    <w:basedOn w:val="DefaultParagraphFont"/>
    <w:link w:val="CommentText"/>
    <w:uiPriority w:val="99"/>
    <w:rsid w:val="00D629F6"/>
    <w:rPr>
      <w:sz w:val="20"/>
      <w:szCs w:val="20"/>
    </w:rPr>
  </w:style>
  <w:style w:type="paragraph" w:styleId="CommentSubject">
    <w:name w:val="annotation subject"/>
    <w:basedOn w:val="CommentText"/>
    <w:next w:val="CommentText"/>
    <w:link w:val="CommentSubjectChar"/>
    <w:uiPriority w:val="99"/>
    <w:semiHidden/>
    <w:unhideWhenUsed/>
    <w:rsid w:val="00D629F6"/>
    <w:rPr>
      <w:b/>
      <w:bCs/>
    </w:rPr>
  </w:style>
  <w:style w:type="character" w:customStyle="1" w:styleId="CommentSubjectChar">
    <w:name w:val="Comment Subject Char"/>
    <w:basedOn w:val="CommentTextChar"/>
    <w:link w:val="CommentSubject"/>
    <w:uiPriority w:val="99"/>
    <w:semiHidden/>
    <w:rsid w:val="00D629F6"/>
    <w:rPr>
      <w:b/>
      <w:bCs/>
      <w:sz w:val="20"/>
      <w:szCs w:val="20"/>
    </w:rPr>
  </w:style>
  <w:style w:type="paragraph" w:styleId="BalloonText">
    <w:name w:val="Balloon Text"/>
    <w:basedOn w:val="Normal"/>
    <w:link w:val="BalloonTextChar"/>
    <w:uiPriority w:val="99"/>
    <w:semiHidden/>
    <w:unhideWhenUsed/>
    <w:rsid w:val="00D62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9F6"/>
    <w:rPr>
      <w:rFonts w:ascii="Segoe UI" w:hAnsi="Segoe UI" w:cs="Segoe UI"/>
      <w:sz w:val="18"/>
      <w:szCs w:val="18"/>
    </w:rPr>
  </w:style>
  <w:style w:type="table" w:styleId="TableGrid">
    <w:name w:val="Table Grid"/>
    <w:basedOn w:val="TableNormal"/>
    <w:uiPriority w:val="39"/>
    <w:rsid w:val="002C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7D3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6B7D39"/>
  </w:style>
  <w:style w:type="character" w:styleId="Hyperlink">
    <w:name w:val="Hyperlink"/>
    <w:basedOn w:val="DefaultParagraphFont"/>
    <w:uiPriority w:val="99"/>
    <w:unhideWhenUsed/>
    <w:rsid w:val="000D10EE"/>
    <w:rPr>
      <w:color w:val="0563C1" w:themeColor="hyperlink"/>
      <w:u w:val="single"/>
    </w:rPr>
  </w:style>
  <w:style w:type="paragraph" w:styleId="ListParagraph">
    <w:name w:val="List Paragraph"/>
    <w:basedOn w:val="Normal"/>
    <w:uiPriority w:val="34"/>
    <w:qFormat/>
    <w:rsid w:val="000D10EE"/>
    <w:pPr>
      <w:ind w:left="720"/>
      <w:contextualSpacing/>
    </w:pPr>
  </w:style>
  <w:style w:type="character" w:customStyle="1" w:styleId="UnresolvedMention1">
    <w:name w:val="Unresolved Mention1"/>
    <w:basedOn w:val="DefaultParagraphFont"/>
    <w:uiPriority w:val="99"/>
    <w:semiHidden/>
    <w:unhideWhenUsed/>
    <w:rsid w:val="00B642DD"/>
    <w:rPr>
      <w:color w:val="605E5C"/>
      <w:shd w:val="clear" w:color="auto" w:fill="E1DFDD"/>
    </w:rPr>
  </w:style>
  <w:style w:type="paragraph" w:styleId="Revision">
    <w:name w:val="Revision"/>
    <w:hidden/>
    <w:uiPriority w:val="99"/>
    <w:semiHidden/>
    <w:rsid w:val="000D16BE"/>
    <w:pPr>
      <w:spacing w:after="0" w:line="240" w:lineRule="auto"/>
    </w:pPr>
  </w:style>
  <w:style w:type="character" w:styleId="FollowedHyperlink">
    <w:name w:val="FollowedHyperlink"/>
    <w:basedOn w:val="DefaultParagraphFont"/>
    <w:uiPriority w:val="99"/>
    <w:semiHidden/>
    <w:unhideWhenUsed/>
    <w:rsid w:val="00F7241D"/>
    <w:rPr>
      <w:color w:val="954F72" w:themeColor="followedHyperlink"/>
      <w:u w:val="single"/>
    </w:rPr>
  </w:style>
  <w:style w:type="character" w:styleId="Emphasis">
    <w:name w:val="Emphasis"/>
    <w:basedOn w:val="DefaultParagraphFont"/>
    <w:uiPriority w:val="20"/>
    <w:qFormat/>
    <w:rsid w:val="00B34333"/>
    <w:rPr>
      <w:i/>
      <w:iCs/>
    </w:rPr>
  </w:style>
  <w:style w:type="character" w:styleId="UnresolvedMention">
    <w:name w:val="Unresolved Mention"/>
    <w:basedOn w:val="DefaultParagraphFont"/>
    <w:uiPriority w:val="99"/>
    <w:semiHidden/>
    <w:unhideWhenUsed/>
    <w:rsid w:val="00357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46">
      <w:bodyDiv w:val="1"/>
      <w:marLeft w:val="0"/>
      <w:marRight w:val="0"/>
      <w:marTop w:val="0"/>
      <w:marBottom w:val="0"/>
      <w:divBdr>
        <w:top w:val="none" w:sz="0" w:space="0" w:color="auto"/>
        <w:left w:val="none" w:sz="0" w:space="0" w:color="auto"/>
        <w:bottom w:val="none" w:sz="0" w:space="0" w:color="auto"/>
        <w:right w:val="none" w:sz="0" w:space="0" w:color="auto"/>
      </w:divBdr>
    </w:div>
    <w:div w:id="13768621">
      <w:bodyDiv w:val="1"/>
      <w:marLeft w:val="0"/>
      <w:marRight w:val="0"/>
      <w:marTop w:val="0"/>
      <w:marBottom w:val="0"/>
      <w:divBdr>
        <w:top w:val="none" w:sz="0" w:space="0" w:color="auto"/>
        <w:left w:val="none" w:sz="0" w:space="0" w:color="auto"/>
        <w:bottom w:val="none" w:sz="0" w:space="0" w:color="auto"/>
        <w:right w:val="none" w:sz="0" w:space="0" w:color="auto"/>
      </w:divBdr>
    </w:div>
    <w:div w:id="14963143">
      <w:bodyDiv w:val="1"/>
      <w:marLeft w:val="0"/>
      <w:marRight w:val="0"/>
      <w:marTop w:val="0"/>
      <w:marBottom w:val="0"/>
      <w:divBdr>
        <w:top w:val="none" w:sz="0" w:space="0" w:color="auto"/>
        <w:left w:val="none" w:sz="0" w:space="0" w:color="auto"/>
        <w:bottom w:val="none" w:sz="0" w:space="0" w:color="auto"/>
        <w:right w:val="none" w:sz="0" w:space="0" w:color="auto"/>
      </w:divBdr>
    </w:div>
    <w:div w:id="22637230">
      <w:bodyDiv w:val="1"/>
      <w:marLeft w:val="0"/>
      <w:marRight w:val="0"/>
      <w:marTop w:val="0"/>
      <w:marBottom w:val="0"/>
      <w:divBdr>
        <w:top w:val="none" w:sz="0" w:space="0" w:color="auto"/>
        <w:left w:val="none" w:sz="0" w:space="0" w:color="auto"/>
        <w:bottom w:val="none" w:sz="0" w:space="0" w:color="auto"/>
        <w:right w:val="none" w:sz="0" w:space="0" w:color="auto"/>
      </w:divBdr>
    </w:div>
    <w:div w:id="23557736">
      <w:bodyDiv w:val="1"/>
      <w:marLeft w:val="0"/>
      <w:marRight w:val="0"/>
      <w:marTop w:val="0"/>
      <w:marBottom w:val="0"/>
      <w:divBdr>
        <w:top w:val="none" w:sz="0" w:space="0" w:color="auto"/>
        <w:left w:val="none" w:sz="0" w:space="0" w:color="auto"/>
        <w:bottom w:val="none" w:sz="0" w:space="0" w:color="auto"/>
        <w:right w:val="none" w:sz="0" w:space="0" w:color="auto"/>
      </w:divBdr>
    </w:div>
    <w:div w:id="29114755">
      <w:bodyDiv w:val="1"/>
      <w:marLeft w:val="0"/>
      <w:marRight w:val="0"/>
      <w:marTop w:val="0"/>
      <w:marBottom w:val="0"/>
      <w:divBdr>
        <w:top w:val="none" w:sz="0" w:space="0" w:color="auto"/>
        <w:left w:val="none" w:sz="0" w:space="0" w:color="auto"/>
        <w:bottom w:val="none" w:sz="0" w:space="0" w:color="auto"/>
        <w:right w:val="none" w:sz="0" w:space="0" w:color="auto"/>
      </w:divBdr>
    </w:div>
    <w:div w:id="29842128">
      <w:bodyDiv w:val="1"/>
      <w:marLeft w:val="0"/>
      <w:marRight w:val="0"/>
      <w:marTop w:val="0"/>
      <w:marBottom w:val="0"/>
      <w:divBdr>
        <w:top w:val="none" w:sz="0" w:space="0" w:color="auto"/>
        <w:left w:val="none" w:sz="0" w:space="0" w:color="auto"/>
        <w:bottom w:val="none" w:sz="0" w:space="0" w:color="auto"/>
        <w:right w:val="none" w:sz="0" w:space="0" w:color="auto"/>
      </w:divBdr>
    </w:div>
    <w:div w:id="31925357">
      <w:bodyDiv w:val="1"/>
      <w:marLeft w:val="0"/>
      <w:marRight w:val="0"/>
      <w:marTop w:val="0"/>
      <w:marBottom w:val="0"/>
      <w:divBdr>
        <w:top w:val="none" w:sz="0" w:space="0" w:color="auto"/>
        <w:left w:val="none" w:sz="0" w:space="0" w:color="auto"/>
        <w:bottom w:val="none" w:sz="0" w:space="0" w:color="auto"/>
        <w:right w:val="none" w:sz="0" w:space="0" w:color="auto"/>
      </w:divBdr>
    </w:div>
    <w:div w:id="34038405">
      <w:bodyDiv w:val="1"/>
      <w:marLeft w:val="0"/>
      <w:marRight w:val="0"/>
      <w:marTop w:val="0"/>
      <w:marBottom w:val="0"/>
      <w:divBdr>
        <w:top w:val="none" w:sz="0" w:space="0" w:color="auto"/>
        <w:left w:val="none" w:sz="0" w:space="0" w:color="auto"/>
        <w:bottom w:val="none" w:sz="0" w:space="0" w:color="auto"/>
        <w:right w:val="none" w:sz="0" w:space="0" w:color="auto"/>
      </w:divBdr>
    </w:div>
    <w:div w:id="37366857">
      <w:bodyDiv w:val="1"/>
      <w:marLeft w:val="0"/>
      <w:marRight w:val="0"/>
      <w:marTop w:val="0"/>
      <w:marBottom w:val="0"/>
      <w:divBdr>
        <w:top w:val="none" w:sz="0" w:space="0" w:color="auto"/>
        <w:left w:val="none" w:sz="0" w:space="0" w:color="auto"/>
        <w:bottom w:val="none" w:sz="0" w:space="0" w:color="auto"/>
        <w:right w:val="none" w:sz="0" w:space="0" w:color="auto"/>
      </w:divBdr>
    </w:div>
    <w:div w:id="37440636">
      <w:bodyDiv w:val="1"/>
      <w:marLeft w:val="0"/>
      <w:marRight w:val="0"/>
      <w:marTop w:val="0"/>
      <w:marBottom w:val="0"/>
      <w:divBdr>
        <w:top w:val="none" w:sz="0" w:space="0" w:color="auto"/>
        <w:left w:val="none" w:sz="0" w:space="0" w:color="auto"/>
        <w:bottom w:val="none" w:sz="0" w:space="0" w:color="auto"/>
        <w:right w:val="none" w:sz="0" w:space="0" w:color="auto"/>
      </w:divBdr>
    </w:div>
    <w:div w:id="37512231">
      <w:bodyDiv w:val="1"/>
      <w:marLeft w:val="0"/>
      <w:marRight w:val="0"/>
      <w:marTop w:val="0"/>
      <w:marBottom w:val="0"/>
      <w:divBdr>
        <w:top w:val="none" w:sz="0" w:space="0" w:color="auto"/>
        <w:left w:val="none" w:sz="0" w:space="0" w:color="auto"/>
        <w:bottom w:val="none" w:sz="0" w:space="0" w:color="auto"/>
        <w:right w:val="none" w:sz="0" w:space="0" w:color="auto"/>
      </w:divBdr>
    </w:div>
    <w:div w:id="37634298">
      <w:bodyDiv w:val="1"/>
      <w:marLeft w:val="0"/>
      <w:marRight w:val="0"/>
      <w:marTop w:val="0"/>
      <w:marBottom w:val="0"/>
      <w:divBdr>
        <w:top w:val="none" w:sz="0" w:space="0" w:color="auto"/>
        <w:left w:val="none" w:sz="0" w:space="0" w:color="auto"/>
        <w:bottom w:val="none" w:sz="0" w:space="0" w:color="auto"/>
        <w:right w:val="none" w:sz="0" w:space="0" w:color="auto"/>
      </w:divBdr>
    </w:div>
    <w:div w:id="37820150">
      <w:bodyDiv w:val="1"/>
      <w:marLeft w:val="0"/>
      <w:marRight w:val="0"/>
      <w:marTop w:val="0"/>
      <w:marBottom w:val="0"/>
      <w:divBdr>
        <w:top w:val="none" w:sz="0" w:space="0" w:color="auto"/>
        <w:left w:val="none" w:sz="0" w:space="0" w:color="auto"/>
        <w:bottom w:val="none" w:sz="0" w:space="0" w:color="auto"/>
        <w:right w:val="none" w:sz="0" w:space="0" w:color="auto"/>
      </w:divBdr>
    </w:div>
    <w:div w:id="40634347">
      <w:bodyDiv w:val="1"/>
      <w:marLeft w:val="0"/>
      <w:marRight w:val="0"/>
      <w:marTop w:val="0"/>
      <w:marBottom w:val="0"/>
      <w:divBdr>
        <w:top w:val="none" w:sz="0" w:space="0" w:color="auto"/>
        <w:left w:val="none" w:sz="0" w:space="0" w:color="auto"/>
        <w:bottom w:val="none" w:sz="0" w:space="0" w:color="auto"/>
        <w:right w:val="none" w:sz="0" w:space="0" w:color="auto"/>
      </w:divBdr>
    </w:div>
    <w:div w:id="40984275">
      <w:bodyDiv w:val="1"/>
      <w:marLeft w:val="0"/>
      <w:marRight w:val="0"/>
      <w:marTop w:val="0"/>
      <w:marBottom w:val="0"/>
      <w:divBdr>
        <w:top w:val="none" w:sz="0" w:space="0" w:color="auto"/>
        <w:left w:val="none" w:sz="0" w:space="0" w:color="auto"/>
        <w:bottom w:val="none" w:sz="0" w:space="0" w:color="auto"/>
        <w:right w:val="none" w:sz="0" w:space="0" w:color="auto"/>
      </w:divBdr>
    </w:div>
    <w:div w:id="45112101">
      <w:bodyDiv w:val="1"/>
      <w:marLeft w:val="0"/>
      <w:marRight w:val="0"/>
      <w:marTop w:val="0"/>
      <w:marBottom w:val="0"/>
      <w:divBdr>
        <w:top w:val="none" w:sz="0" w:space="0" w:color="auto"/>
        <w:left w:val="none" w:sz="0" w:space="0" w:color="auto"/>
        <w:bottom w:val="none" w:sz="0" w:space="0" w:color="auto"/>
        <w:right w:val="none" w:sz="0" w:space="0" w:color="auto"/>
      </w:divBdr>
    </w:div>
    <w:div w:id="53772112">
      <w:bodyDiv w:val="1"/>
      <w:marLeft w:val="0"/>
      <w:marRight w:val="0"/>
      <w:marTop w:val="0"/>
      <w:marBottom w:val="0"/>
      <w:divBdr>
        <w:top w:val="none" w:sz="0" w:space="0" w:color="auto"/>
        <w:left w:val="none" w:sz="0" w:space="0" w:color="auto"/>
        <w:bottom w:val="none" w:sz="0" w:space="0" w:color="auto"/>
        <w:right w:val="none" w:sz="0" w:space="0" w:color="auto"/>
      </w:divBdr>
    </w:div>
    <w:div w:id="54016672">
      <w:bodyDiv w:val="1"/>
      <w:marLeft w:val="0"/>
      <w:marRight w:val="0"/>
      <w:marTop w:val="0"/>
      <w:marBottom w:val="0"/>
      <w:divBdr>
        <w:top w:val="none" w:sz="0" w:space="0" w:color="auto"/>
        <w:left w:val="none" w:sz="0" w:space="0" w:color="auto"/>
        <w:bottom w:val="none" w:sz="0" w:space="0" w:color="auto"/>
        <w:right w:val="none" w:sz="0" w:space="0" w:color="auto"/>
      </w:divBdr>
    </w:div>
    <w:div w:id="56560218">
      <w:bodyDiv w:val="1"/>
      <w:marLeft w:val="0"/>
      <w:marRight w:val="0"/>
      <w:marTop w:val="0"/>
      <w:marBottom w:val="0"/>
      <w:divBdr>
        <w:top w:val="none" w:sz="0" w:space="0" w:color="auto"/>
        <w:left w:val="none" w:sz="0" w:space="0" w:color="auto"/>
        <w:bottom w:val="none" w:sz="0" w:space="0" w:color="auto"/>
        <w:right w:val="none" w:sz="0" w:space="0" w:color="auto"/>
      </w:divBdr>
    </w:div>
    <w:div w:id="59326571">
      <w:bodyDiv w:val="1"/>
      <w:marLeft w:val="0"/>
      <w:marRight w:val="0"/>
      <w:marTop w:val="0"/>
      <w:marBottom w:val="0"/>
      <w:divBdr>
        <w:top w:val="none" w:sz="0" w:space="0" w:color="auto"/>
        <w:left w:val="none" w:sz="0" w:space="0" w:color="auto"/>
        <w:bottom w:val="none" w:sz="0" w:space="0" w:color="auto"/>
        <w:right w:val="none" w:sz="0" w:space="0" w:color="auto"/>
      </w:divBdr>
    </w:div>
    <w:div w:id="64452253">
      <w:bodyDiv w:val="1"/>
      <w:marLeft w:val="0"/>
      <w:marRight w:val="0"/>
      <w:marTop w:val="0"/>
      <w:marBottom w:val="0"/>
      <w:divBdr>
        <w:top w:val="none" w:sz="0" w:space="0" w:color="auto"/>
        <w:left w:val="none" w:sz="0" w:space="0" w:color="auto"/>
        <w:bottom w:val="none" w:sz="0" w:space="0" w:color="auto"/>
        <w:right w:val="none" w:sz="0" w:space="0" w:color="auto"/>
      </w:divBdr>
    </w:div>
    <w:div w:id="68887339">
      <w:bodyDiv w:val="1"/>
      <w:marLeft w:val="0"/>
      <w:marRight w:val="0"/>
      <w:marTop w:val="0"/>
      <w:marBottom w:val="0"/>
      <w:divBdr>
        <w:top w:val="none" w:sz="0" w:space="0" w:color="auto"/>
        <w:left w:val="none" w:sz="0" w:space="0" w:color="auto"/>
        <w:bottom w:val="none" w:sz="0" w:space="0" w:color="auto"/>
        <w:right w:val="none" w:sz="0" w:space="0" w:color="auto"/>
      </w:divBdr>
    </w:div>
    <w:div w:id="69353085">
      <w:bodyDiv w:val="1"/>
      <w:marLeft w:val="0"/>
      <w:marRight w:val="0"/>
      <w:marTop w:val="0"/>
      <w:marBottom w:val="0"/>
      <w:divBdr>
        <w:top w:val="none" w:sz="0" w:space="0" w:color="auto"/>
        <w:left w:val="none" w:sz="0" w:space="0" w:color="auto"/>
        <w:bottom w:val="none" w:sz="0" w:space="0" w:color="auto"/>
        <w:right w:val="none" w:sz="0" w:space="0" w:color="auto"/>
      </w:divBdr>
    </w:div>
    <w:div w:id="70003960">
      <w:bodyDiv w:val="1"/>
      <w:marLeft w:val="0"/>
      <w:marRight w:val="0"/>
      <w:marTop w:val="0"/>
      <w:marBottom w:val="0"/>
      <w:divBdr>
        <w:top w:val="none" w:sz="0" w:space="0" w:color="auto"/>
        <w:left w:val="none" w:sz="0" w:space="0" w:color="auto"/>
        <w:bottom w:val="none" w:sz="0" w:space="0" w:color="auto"/>
        <w:right w:val="none" w:sz="0" w:space="0" w:color="auto"/>
      </w:divBdr>
    </w:div>
    <w:div w:id="70736998">
      <w:bodyDiv w:val="1"/>
      <w:marLeft w:val="0"/>
      <w:marRight w:val="0"/>
      <w:marTop w:val="0"/>
      <w:marBottom w:val="0"/>
      <w:divBdr>
        <w:top w:val="none" w:sz="0" w:space="0" w:color="auto"/>
        <w:left w:val="none" w:sz="0" w:space="0" w:color="auto"/>
        <w:bottom w:val="none" w:sz="0" w:space="0" w:color="auto"/>
        <w:right w:val="none" w:sz="0" w:space="0" w:color="auto"/>
      </w:divBdr>
    </w:div>
    <w:div w:id="72165709">
      <w:bodyDiv w:val="1"/>
      <w:marLeft w:val="0"/>
      <w:marRight w:val="0"/>
      <w:marTop w:val="0"/>
      <w:marBottom w:val="0"/>
      <w:divBdr>
        <w:top w:val="none" w:sz="0" w:space="0" w:color="auto"/>
        <w:left w:val="none" w:sz="0" w:space="0" w:color="auto"/>
        <w:bottom w:val="none" w:sz="0" w:space="0" w:color="auto"/>
        <w:right w:val="none" w:sz="0" w:space="0" w:color="auto"/>
      </w:divBdr>
    </w:div>
    <w:div w:id="78644766">
      <w:bodyDiv w:val="1"/>
      <w:marLeft w:val="0"/>
      <w:marRight w:val="0"/>
      <w:marTop w:val="0"/>
      <w:marBottom w:val="0"/>
      <w:divBdr>
        <w:top w:val="none" w:sz="0" w:space="0" w:color="auto"/>
        <w:left w:val="none" w:sz="0" w:space="0" w:color="auto"/>
        <w:bottom w:val="none" w:sz="0" w:space="0" w:color="auto"/>
        <w:right w:val="none" w:sz="0" w:space="0" w:color="auto"/>
      </w:divBdr>
    </w:div>
    <w:div w:id="81218736">
      <w:bodyDiv w:val="1"/>
      <w:marLeft w:val="0"/>
      <w:marRight w:val="0"/>
      <w:marTop w:val="0"/>
      <w:marBottom w:val="0"/>
      <w:divBdr>
        <w:top w:val="none" w:sz="0" w:space="0" w:color="auto"/>
        <w:left w:val="none" w:sz="0" w:space="0" w:color="auto"/>
        <w:bottom w:val="none" w:sz="0" w:space="0" w:color="auto"/>
        <w:right w:val="none" w:sz="0" w:space="0" w:color="auto"/>
      </w:divBdr>
    </w:div>
    <w:div w:id="81412688">
      <w:bodyDiv w:val="1"/>
      <w:marLeft w:val="0"/>
      <w:marRight w:val="0"/>
      <w:marTop w:val="0"/>
      <w:marBottom w:val="0"/>
      <w:divBdr>
        <w:top w:val="none" w:sz="0" w:space="0" w:color="auto"/>
        <w:left w:val="none" w:sz="0" w:space="0" w:color="auto"/>
        <w:bottom w:val="none" w:sz="0" w:space="0" w:color="auto"/>
        <w:right w:val="none" w:sz="0" w:space="0" w:color="auto"/>
      </w:divBdr>
    </w:div>
    <w:div w:id="81493050">
      <w:bodyDiv w:val="1"/>
      <w:marLeft w:val="0"/>
      <w:marRight w:val="0"/>
      <w:marTop w:val="0"/>
      <w:marBottom w:val="0"/>
      <w:divBdr>
        <w:top w:val="none" w:sz="0" w:space="0" w:color="auto"/>
        <w:left w:val="none" w:sz="0" w:space="0" w:color="auto"/>
        <w:bottom w:val="none" w:sz="0" w:space="0" w:color="auto"/>
        <w:right w:val="none" w:sz="0" w:space="0" w:color="auto"/>
      </w:divBdr>
    </w:div>
    <w:div w:id="82801836">
      <w:bodyDiv w:val="1"/>
      <w:marLeft w:val="0"/>
      <w:marRight w:val="0"/>
      <w:marTop w:val="0"/>
      <w:marBottom w:val="0"/>
      <w:divBdr>
        <w:top w:val="none" w:sz="0" w:space="0" w:color="auto"/>
        <w:left w:val="none" w:sz="0" w:space="0" w:color="auto"/>
        <w:bottom w:val="none" w:sz="0" w:space="0" w:color="auto"/>
        <w:right w:val="none" w:sz="0" w:space="0" w:color="auto"/>
      </w:divBdr>
    </w:div>
    <w:div w:id="84497877">
      <w:bodyDiv w:val="1"/>
      <w:marLeft w:val="0"/>
      <w:marRight w:val="0"/>
      <w:marTop w:val="0"/>
      <w:marBottom w:val="0"/>
      <w:divBdr>
        <w:top w:val="none" w:sz="0" w:space="0" w:color="auto"/>
        <w:left w:val="none" w:sz="0" w:space="0" w:color="auto"/>
        <w:bottom w:val="none" w:sz="0" w:space="0" w:color="auto"/>
        <w:right w:val="none" w:sz="0" w:space="0" w:color="auto"/>
      </w:divBdr>
    </w:div>
    <w:div w:id="91248864">
      <w:bodyDiv w:val="1"/>
      <w:marLeft w:val="0"/>
      <w:marRight w:val="0"/>
      <w:marTop w:val="0"/>
      <w:marBottom w:val="0"/>
      <w:divBdr>
        <w:top w:val="none" w:sz="0" w:space="0" w:color="auto"/>
        <w:left w:val="none" w:sz="0" w:space="0" w:color="auto"/>
        <w:bottom w:val="none" w:sz="0" w:space="0" w:color="auto"/>
        <w:right w:val="none" w:sz="0" w:space="0" w:color="auto"/>
      </w:divBdr>
    </w:div>
    <w:div w:id="94597138">
      <w:bodyDiv w:val="1"/>
      <w:marLeft w:val="0"/>
      <w:marRight w:val="0"/>
      <w:marTop w:val="0"/>
      <w:marBottom w:val="0"/>
      <w:divBdr>
        <w:top w:val="none" w:sz="0" w:space="0" w:color="auto"/>
        <w:left w:val="none" w:sz="0" w:space="0" w:color="auto"/>
        <w:bottom w:val="none" w:sz="0" w:space="0" w:color="auto"/>
        <w:right w:val="none" w:sz="0" w:space="0" w:color="auto"/>
      </w:divBdr>
    </w:div>
    <w:div w:id="95248036">
      <w:bodyDiv w:val="1"/>
      <w:marLeft w:val="0"/>
      <w:marRight w:val="0"/>
      <w:marTop w:val="0"/>
      <w:marBottom w:val="0"/>
      <w:divBdr>
        <w:top w:val="none" w:sz="0" w:space="0" w:color="auto"/>
        <w:left w:val="none" w:sz="0" w:space="0" w:color="auto"/>
        <w:bottom w:val="none" w:sz="0" w:space="0" w:color="auto"/>
        <w:right w:val="none" w:sz="0" w:space="0" w:color="auto"/>
      </w:divBdr>
    </w:div>
    <w:div w:id="95637655">
      <w:bodyDiv w:val="1"/>
      <w:marLeft w:val="0"/>
      <w:marRight w:val="0"/>
      <w:marTop w:val="0"/>
      <w:marBottom w:val="0"/>
      <w:divBdr>
        <w:top w:val="none" w:sz="0" w:space="0" w:color="auto"/>
        <w:left w:val="none" w:sz="0" w:space="0" w:color="auto"/>
        <w:bottom w:val="none" w:sz="0" w:space="0" w:color="auto"/>
        <w:right w:val="none" w:sz="0" w:space="0" w:color="auto"/>
      </w:divBdr>
    </w:div>
    <w:div w:id="99422238">
      <w:bodyDiv w:val="1"/>
      <w:marLeft w:val="0"/>
      <w:marRight w:val="0"/>
      <w:marTop w:val="0"/>
      <w:marBottom w:val="0"/>
      <w:divBdr>
        <w:top w:val="none" w:sz="0" w:space="0" w:color="auto"/>
        <w:left w:val="none" w:sz="0" w:space="0" w:color="auto"/>
        <w:bottom w:val="none" w:sz="0" w:space="0" w:color="auto"/>
        <w:right w:val="none" w:sz="0" w:space="0" w:color="auto"/>
      </w:divBdr>
    </w:div>
    <w:div w:id="99567524">
      <w:bodyDiv w:val="1"/>
      <w:marLeft w:val="0"/>
      <w:marRight w:val="0"/>
      <w:marTop w:val="0"/>
      <w:marBottom w:val="0"/>
      <w:divBdr>
        <w:top w:val="none" w:sz="0" w:space="0" w:color="auto"/>
        <w:left w:val="none" w:sz="0" w:space="0" w:color="auto"/>
        <w:bottom w:val="none" w:sz="0" w:space="0" w:color="auto"/>
        <w:right w:val="none" w:sz="0" w:space="0" w:color="auto"/>
      </w:divBdr>
    </w:div>
    <w:div w:id="102969102">
      <w:bodyDiv w:val="1"/>
      <w:marLeft w:val="0"/>
      <w:marRight w:val="0"/>
      <w:marTop w:val="0"/>
      <w:marBottom w:val="0"/>
      <w:divBdr>
        <w:top w:val="none" w:sz="0" w:space="0" w:color="auto"/>
        <w:left w:val="none" w:sz="0" w:space="0" w:color="auto"/>
        <w:bottom w:val="none" w:sz="0" w:space="0" w:color="auto"/>
        <w:right w:val="none" w:sz="0" w:space="0" w:color="auto"/>
      </w:divBdr>
    </w:div>
    <w:div w:id="112406286">
      <w:bodyDiv w:val="1"/>
      <w:marLeft w:val="0"/>
      <w:marRight w:val="0"/>
      <w:marTop w:val="0"/>
      <w:marBottom w:val="0"/>
      <w:divBdr>
        <w:top w:val="none" w:sz="0" w:space="0" w:color="auto"/>
        <w:left w:val="none" w:sz="0" w:space="0" w:color="auto"/>
        <w:bottom w:val="none" w:sz="0" w:space="0" w:color="auto"/>
        <w:right w:val="none" w:sz="0" w:space="0" w:color="auto"/>
      </w:divBdr>
    </w:div>
    <w:div w:id="113527144">
      <w:bodyDiv w:val="1"/>
      <w:marLeft w:val="0"/>
      <w:marRight w:val="0"/>
      <w:marTop w:val="0"/>
      <w:marBottom w:val="0"/>
      <w:divBdr>
        <w:top w:val="none" w:sz="0" w:space="0" w:color="auto"/>
        <w:left w:val="none" w:sz="0" w:space="0" w:color="auto"/>
        <w:bottom w:val="none" w:sz="0" w:space="0" w:color="auto"/>
        <w:right w:val="none" w:sz="0" w:space="0" w:color="auto"/>
      </w:divBdr>
    </w:div>
    <w:div w:id="119693496">
      <w:bodyDiv w:val="1"/>
      <w:marLeft w:val="0"/>
      <w:marRight w:val="0"/>
      <w:marTop w:val="0"/>
      <w:marBottom w:val="0"/>
      <w:divBdr>
        <w:top w:val="none" w:sz="0" w:space="0" w:color="auto"/>
        <w:left w:val="none" w:sz="0" w:space="0" w:color="auto"/>
        <w:bottom w:val="none" w:sz="0" w:space="0" w:color="auto"/>
        <w:right w:val="none" w:sz="0" w:space="0" w:color="auto"/>
      </w:divBdr>
    </w:div>
    <w:div w:id="122385899">
      <w:bodyDiv w:val="1"/>
      <w:marLeft w:val="0"/>
      <w:marRight w:val="0"/>
      <w:marTop w:val="0"/>
      <w:marBottom w:val="0"/>
      <w:divBdr>
        <w:top w:val="none" w:sz="0" w:space="0" w:color="auto"/>
        <w:left w:val="none" w:sz="0" w:space="0" w:color="auto"/>
        <w:bottom w:val="none" w:sz="0" w:space="0" w:color="auto"/>
        <w:right w:val="none" w:sz="0" w:space="0" w:color="auto"/>
      </w:divBdr>
    </w:div>
    <w:div w:id="124666667">
      <w:bodyDiv w:val="1"/>
      <w:marLeft w:val="0"/>
      <w:marRight w:val="0"/>
      <w:marTop w:val="0"/>
      <w:marBottom w:val="0"/>
      <w:divBdr>
        <w:top w:val="none" w:sz="0" w:space="0" w:color="auto"/>
        <w:left w:val="none" w:sz="0" w:space="0" w:color="auto"/>
        <w:bottom w:val="none" w:sz="0" w:space="0" w:color="auto"/>
        <w:right w:val="none" w:sz="0" w:space="0" w:color="auto"/>
      </w:divBdr>
    </w:div>
    <w:div w:id="128061838">
      <w:bodyDiv w:val="1"/>
      <w:marLeft w:val="0"/>
      <w:marRight w:val="0"/>
      <w:marTop w:val="0"/>
      <w:marBottom w:val="0"/>
      <w:divBdr>
        <w:top w:val="none" w:sz="0" w:space="0" w:color="auto"/>
        <w:left w:val="none" w:sz="0" w:space="0" w:color="auto"/>
        <w:bottom w:val="none" w:sz="0" w:space="0" w:color="auto"/>
        <w:right w:val="none" w:sz="0" w:space="0" w:color="auto"/>
      </w:divBdr>
    </w:div>
    <w:div w:id="128867684">
      <w:bodyDiv w:val="1"/>
      <w:marLeft w:val="0"/>
      <w:marRight w:val="0"/>
      <w:marTop w:val="0"/>
      <w:marBottom w:val="0"/>
      <w:divBdr>
        <w:top w:val="none" w:sz="0" w:space="0" w:color="auto"/>
        <w:left w:val="none" w:sz="0" w:space="0" w:color="auto"/>
        <w:bottom w:val="none" w:sz="0" w:space="0" w:color="auto"/>
        <w:right w:val="none" w:sz="0" w:space="0" w:color="auto"/>
      </w:divBdr>
    </w:div>
    <w:div w:id="129633365">
      <w:bodyDiv w:val="1"/>
      <w:marLeft w:val="0"/>
      <w:marRight w:val="0"/>
      <w:marTop w:val="0"/>
      <w:marBottom w:val="0"/>
      <w:divBdr>
        <w:top w:val="none" w:sz="0" w:space="0" w:color="auto"/>
        <w:left w:val="none" w:sz="0" w:space="0" w:color="auto"/>
        <w:bottom w:val="none" w:sz="0" w:space="0" w:color="auto"/>
        <w:right w:val="none" w:sz="0" w:space="0" w:color="auto"/>
      </w:divBdr>
    </w:div>
    <w:div w:id="129833307">
      <w:bodyDiv w:val="1"/>
      <w:marLeft w:val="0"/>
      <w:marRight w:val="0"/>
      <w:marTop w:val="0"/>
      <w:marBottom w:val="0"/>
      <w:divBdr>
        <w:top w:val="none" w:sz="0" w:space="0" w:color="auto"/>
        <w:left w:val="none" w:sz="0" w:space="0" w:color="auto"/>
        <w:bottom w:val="none" w:sz="0" w:space="0" w:color="auto"/>
        <w:right w:val="none" w:sz="0" w:space="0" w:color="auto"/>
      </w:divBdr>
    </w:div>
    <w:div w:id="130170631">
      <w:bodyDiv w:val="1"/>
      <w:marLeft w:val="0"/>
      <w:marRight w:val="0"/>
      <w:marTop w:val="0"/>
      <w:marBottom w:val="0"/>
      <w:divBdr>
        <w:top w:val="none" w:sz="0" w:space="0" w:color="auto"/>
        <w:left w:val="none" w:sz="0" w:space="0" w:color="auto"/>
        <w:bottom w:val="none" w:sz="0" w:space="0" w:color="auto"/>
        <w:right w:val="none" w:sz="0" w:space="0" w:color="auto"/>
      </w:divBdr>
    </w:div>
    <w:div w:id="142891747">
      <w:bodyDiv w:val="1"/>
      <w:marLeft w:val="0"/>
      <w:marRight w:val="0"/>
      <w:marTop w:val="0"/>
      <w:marBottom w:val="0"/>
      <w:divBdr>
        <w:top w:val="none" w:sz="0" w:space="0" w:color="auto"/>
        <w:left w:val="none" w:sz="0" w:space="0" w:color="auto"/>
        <w:bottom w:val="none" w:sz="0" w:space="0" w:color="auto"/>
        <w:right w:val="none" w:sz="0" w:space="0" w:color="auto"/>
      </w:divBdr>
    </w:div>
    <w:div w:id="143090498">
      <w:bodyDiv w:val="1"/>
      <w:marLeft w:val="0"/>
      <w:marRight w:val="0"/>
      <w:marTop w:val="0"/>
      <w:marBottom w:val="0"/>
      <w:divBdr>
        <w:top w:val="none" w:sz="0" w:space="0" w:color="auto"/>
        <w:left w:val="none" w:sz="0" w:space="0" w:color="auto"/>
        <w:bottom w:val="none" w:sz="0" w:space="0" w:color="auto"/>
        <w:right w:val="none" w:sz="0" w:space="0" w:color="auto"/>
      </w:divBdr>
    </w:div>
    <w:div w:id="148012975">
      <w:bodyDiv w:val="1"/>
      <w:marLeft w:val="0"/>
      <w:marRight w:val="0"/>
      <w:marTop w:val="0"/>
      <w:marBottom w:val="0"/>
      <w:divBdr>
        <w:top w:val="none" w:sz="0" w:space="0" w:color="auto"/>
        <w:left w:val="none" w:sz="0" w:space="0" w:color="auto"/>
        <w:bottom w:val="none" w:sz="0" w:space="0" w:color="auto"/>
        <w:right w:val="none" w:sz="0" w:space="0" w:color="auto"/>
      </w:divBdr>
    </w:div>
    <w:div w:id="149759518">
      <w:bodyDiv w:val="1"/>
      <w:marLeft w:val="0"/>
      <w:marRight w:val="0"/>
      <w:marTop w:val="0"/>
      <w:marBottom w:val="0"/>
      <w:divBdr>
        <w:top w:val="none" w:sz="0" w:space="0" w:color="auto"/>
        <w:left w:val="none" w:sz="0" w:space="0" w:color="auto"/>
        <w:bottom w:val="none" w:sz="0" w:space="0" w:color="auto"/>
        <w:right w:val="none" w:sz="0" w:space="0" w:color="auto"/>
      </w:divBdr>
    </w:div>
    <w:div w:id="155535160">
      <w:bodyDiv w:val="1"/>
      <w:marLeft w:val="0"/>
      <w:marRight w:val="0"/>
      <w:marTop w:val="0"/>
      <w:marBottom w:val="0"/>
      <w:divBdr>
        <w:top w:val="none" w:sz="0" w:space="0" w:color="auto"/>
        <w:left w:val="none" w:sz="0" w:space="0" w:color="auto"/>
        <w:bottom w:val="none" w:sz="0" w:space="0" w:color="auto"/>
        <w:right w:val="none" w:sz="0" w:space="0" w:color="auto"/>
      </w:divBdr>
    </w:div>
    <w:div w:id="157889758">
      <w:bodyDiv w:val="1"/>
      <w:marLeft w:val="0"/>
      <w:marRight w:val="0"/>
      <w:marTop w:val="0"/>
      <w:marBottom w:val="0"/>
      <w:divBdr>
        <w:top w:val="none" w:sz="0" w:space="0" w:color="auto"/>
        <w:left w:val="none" w:sz="0" w:space="0" w:color="auto"/>
        <w:bottom w:val="none" w:sz="0" w:space="0" w:color="auto"/>
        <w:right w:val="none" w:sz="0" w:space="0" w:color="auto"/>
      </w:divBdr>
    </w:div>
    <w:div w:id="168520759">
      <w:bodyDiv w:val="1"/>
      <w:marLeft w:val="0"/>
      <w:marRight w:val="0"/>
      <w:marTop w:val="0"/>
      <w:marBottom w:val="0"/>
      <w:divBdr>
        <w:top w:val="none" w:sz="0" w:space="0" w:color="auto"/>
        <w:left w:val="none" w:sz="0" w:space="0" w:color="auto"/>
        <w:bottom w:val="none" w:sz="0" w:space="0" w:color="auto"/>
        <w:right w:val="none" w:sz="0" w:space="0" w:color="auto"/>
      </w:divBdr>
    </w:div>
    <w:div w:id="171722573">
      <w:bodyDiv w:val="1"/>
      <w:marLeft w:val="0"/>
      <w:marRight w:val="0"/>
      <w:marTop w:val="0"/>
      <w:marBottom w:val="0"/>
      <w:divBdr>
        <w:top w:val="none" w:sz="0" w:space="0" w:color="auto"/>
        <w:left w:val="none" w:sz="0" w:space="0" w:color="auto"/>
        <w:bottom w:val="none" w:sz="0" w:space="0" w:color="auto"/>
        <w:right w:val="none" w:sz="0" w:space="0" w:color="auto"/>
      </w:divBdr>
    </w:div>
    <w:div w:id="178587012">
      <w:bodyDiv w:val="1"/>
      <w:marLeft w:val="0"/>
      <w:marRight w:val="0"/>
      <w:marTop w:val="0"/>
      <w:marBottom w:val="0"/>
      <w:divBdr>
        <w:top w:val="none" w:sz="0" w:space="0" w:color="auto"/>
        <w:left w:val="none" w:sz="0" w:space="0" w:color="auto"/>
        <w:bottom w:val="none" w:sz="0" w:space="0" w:color="auto"/>
        <w:right w:val="none" w:sz="0" w:space="0" w:color="auto"/>
      </w:divBdr>
    </w:div>
    <w:div w:id="182939061">
      <w:bodyDiv w:val="1"/>
      <w:marLeft w:val="0"/>
      <w:marRight w:val="0"/>
      <w:marTop w:val="0"/>
      <w:marBottom w:val="0"/>
      <w:divBdr>
        <w:top w:val="none" w:sz="0" w:space="0" w:color="auto"/>
        <w:left w:val="none" w:sz="0" w:space="0" w:color="auto"/>
        <w:bottom w:val="none" w:sz="0" w:space="0" w:color="auto"/>
        <w:right w:val="none" w:sz="0" w:space="0" w:color="auto"/>
      </w:divBdr>
    </w:div>
    <w:div w:id="183135712">
      <w:bodyDiv w:val="1"/>
      <w:marLeft w:val="0"/>
      <w:marRight w:val="0"/>
      <w:marTop w:val="0"/>
      <w:marBottom w:val="0"/>
      <w:divBdr>
        <w:top w:val="none" w:sz="0" w:space="0" w:color="auto"/>
        <w:left w:val="none" w:sz="0" w:space="0" w:color="auto"/>
        <w:bottom w:val="none" w:sz="0" w:space="0" w:color="auto"/>
        <w:right w:val="none" w:sz="0" w:space="0" w:color="auto"/>
      </w:divBdr>
    </w:div>
    <w:div w:id="184712888">
      <w:bodyDiv w:val="1"/>
      <w:marLeft w:val="0"/>
      <w:marRight w:val="0"/>
      <w:marTop w:val="0"/>
      <w:marBottom w:val="0"/>
      <w:divBdr>
        <w:top w:val="none" w:sz="0" w:space="0" w:color="auto"/>
        <w:left w:val="none" w:sz="0" w:space="0" w:color="auto"/>
        <w:bottom w:val="none" w:sz="0" w:space="0" w:color="auto"/>
        <w:right w:val="none" w:sz="0" w:space="0" w:color="auto"/>
      </w:divBdr>
    </w:div>
    <w:div w:id="186022728">
      <w:bodyDiv w:val="1"/>
      <w:marLeft w:val="0"/>
      <w:marRight w:val="0"/>
      <w:marTop w:val="0"/>
      <w:marBottom w:val="0"/>
      <w:divBdr>
        <w:top w:val="none" w:sz="0" w:space="0" w:color="auto"/>
        <w:left w:val="none" w:sz="0" w:space="0" w:color="auto"/>
        <w:bottom w:val="none" w:sz="0" w:space="0" w:color="auto"/>
        <w:right w:val="none" w:sz="0" w:space="0" w:color="auto"/>
      </w:divBdr>
    </w:div>
    <w:div w:id="192229233">
      <w:bodyDiv w:val="1"/>
      <w:marLeft w:val="0"/>
      <w:marRight w:val="0"/>
      <w:marTop w:val="0"/>
      <w:marBottom w:val="0"/>
      <w:divBdr>
        <w:top w:val="none" w:sz="0" w:space="0" w:color="auto"/>
        <w:left w:val="none" w:sz="0" w:space="0" w:color="auto"/>
        <w:bottom w:val="none" w:sz="0" w:space="0" w:color="auto"/>
        <w:right w:val="none" w:sz="0" w:space="0" w:color="auto"/>
      </w:divBdr>
    </w:div>
    <w:div w:id="193814450">
      <w:bodyDiv w:val="1"/>
      <w:marLeft w:val="0"/>
      <w:marRight w:val="0"/>
      <w:marTop w:val="0"/>
      <w:marBottom w:val="0"/>
      <w:divBdr>
        <w:top w:val="none" w:sz="0" w:space="0" w:color="auto"/>
        <w:left w:val="none" w:sz="0" w:space="0" w:color="auto"/>
        <w:bottom w:val="none" w:sz="0" w:space="0" w:color="auto"/>
        <w:right w:val="none" w:sz="0" w:space="0" w:color="auto"/>
      </w:divBdr>
    </w:div>
    <w:div w:id="211163253">
      <w:bodyDiv w:val="1"/>
      <w:marLeft w:val="0"/>
      <w:marRight w:val="0"/>
      <w:marTop w:val="0"/>
      <w:marBottom w:val="0"/>
      <w:divBdr>
        <w:top w:val="none" w:sz="0" w:space="0" w:color="auto"/>
        <w:left w:val="none" w:sz="0" w:space="0" w:color="auto"/>
        <w:bottom w:val="none" w:sz="0" w:space="0" w:color="auto"/>
        <w:right w:val="none" w:sz="0" w:space="0" w:color="auto"/>
      </w:divBdr>
    </w:div>
    <w:div w:id="212041594">
      <w:bodyDiv w:val="1"/>
      <w:marLeft w:val="0"/>
      <w:marRight w:val="0"/>
      <w:marTop w:val="0"/>
      <w:marBottom w:val="0"/>
      <w:divBdr>
        <w:top w:val="none" w:sz="0" w:space="0" w:color="auto"/>
        <w:left w:val="none" w:sz="0" w:space="0" w:color="auto"/>
        <w:bottom w:val="none" w:sz="0" w:space="0" w:color="auto"/>
        <w:right w:val="none" w:sz="0" w:space="0" w:color="auto"/>
      </w:divBdr>
    </w:div>
    <w:div w:id="212159186">
      <w:bodyDiv w:val="1"/>
      <w:marLeft w:val="0"/>
      <w:marRight w:val="0"/>
      <w:marTop w:val="0"/>
      <w:marBottom w:val="0"/>
      <w:divBdr>
        <w:top w:val="none" w:sz="0" w:space="0" w:color="auto"/>
        <w:left w:val="none" w:sz="0" w:space="0" w:color="auto"/>
        <w:bottom w:val="none" w:sz="0" w:space="0" w:color="auto"/>
        <w:right w:val="none" w:sz="0" w:space="0" w:color="auto"/>
      </w:divBdr>
    </w:div>
    <w:div w:id="214388688">
      <w:bodyDiv w:val="1"/>
      <w:marLeft w:val="0"/>
      <w:marRight w:val="0"/>
      <w:marTop w:val="0"/>
      <w:marBottom w:val="0"/>
      <w:divBdr>
        <w:top w:val="none" w:sz="0" w:space="0" w:color="auto"/>
        <w:left w:val="none" w:sz="0" w:space="0" w:color="auto"/>
        <w:bottom w:val="none" w:sz="0" w:space="0" w:color="auto"/>
        <w:right w:val="none" w:sz="0" w:space="0" w:color="auto"/>
      </w:divBdr>
    </w:div>
    <w:div w:id="215820828">
      <w:bodyDiv w:val="1"/>
      <w:marLeft w:val="0"/>
      <w:marRight w:val="0"/>
      <w:marTop w:val="0"/>
      <w:marBottom w:val="0"/>
      <w:divBdr>
        <w:top w:val="none" w:sz="0" w:space="0" w:color="auto"/>
        <w:left w:val="none" w:sz="0" w:space="0" w:color="auto"/>
        <w:bottom w:val="none" w:sz="0" w:space="0" w:color="auto"/>
        <w:right w:val="none" w:sz="0" w:space="0" w:color="auto"/>
      </w:divBdr>
    </w:div>
    <w:div w:id="217860659">
      <w:bodyDiv w:val="1"/>
      <w:marLeft w:val="0"/>
      <w:marRight w:val="0"/>
      <w:marTop w:val="0"/>
      <w:marBottom w:val="0"/>
      <w:divBdr>
        <w:top w:val="none" w:sz="0" w:space="0" w:color="auto"/>
        <w:left w:val="none" w:sz="0" w:space="0" w:color="auto"/>
        <w:bottom w:val="none" w:sz="0" w:space="0" w:color="auto"/>
        <w:right w:val="none" w:sz="0" w:space="0" w:color="auto"/>
      </w:divBdr>
    </w:div>
    <w:div w:id="221254161">
      <w:bodyDiv w:val="1"/>
      <w:marLeft w:val="0"/>
      <w:marRight w:val="0"/>
      <w:marTop w:val="0"/>
      <w:marBottom w:val="0"/>
      <w:divBdr>
        <w:top w:val="none" w:sz="0" w:space="0" w:color="auto"/>
        <w:left w:val="none" w:sz="0" w:space="0" w:color="auto"/>
        <w:bottom w:val="none" w:sz="0" w:space="0" w:color="auto"/>
        <w:right w:val="none" w:sz="0" w:space="0" w:color="auto"/>
      </w:divBdr>
    </w:div>
    <w:div w:id="223487850">
      <w:bodyDiv w:val="1"/>
      <w:marLeft w:val="0"/>
      <w:marRight w:val="0"/>
      <w:marTop w:val="0"/>
      <w:marBottom w:val="0"/>
      <w:divBdr>
        <w:top w:val="none" w:sz="0" w:space="0" w:color="auto"/>
        <w:left w:val="none" w:sz="0" w:space="0" w:color="auto"/>
        <w:bottom w:val="none" w:sz="0" w:space="0" w:color="auto"/>
        <w:right w:val="none" w:sz="0" w:space="0" w:color="auto"/>
      </w:divBdr>
    </w:div>
    <w:div w:id="223490518">
      <w:bodyDiv w:val="1"/>
      <w:marLeft w:val="0"/>
      <w:marRight w:val="0"/>
      <w:marTop w:val="0"/>
      <w:marBottom w:val="0"/>
      <w:divBdr>
        <w:top w:val="none" w:sz="0" w:space="0" w:color="auto"/>
        <w:left w:val="none" w:sz="0" w:space="0" w:color="auto"/>
        <w:bottom w:val="none" w:sz="0" w:space="0" w:color="auto"/>
        <w:right w:val="none" w:sz="0" w:space="0" w:color="auto"/>
      </w:divBdr>
    </w:div>
    <w:div w:id="223881839">
      <w:bodyDiv w:val="1"/>
      <w:marLeft w:val="0"/>
      <w:marRight w:val="0"/>
      <w:marTop w:val="0"/>
      <w:marBottom w:val="0"/>
      <w:divBdr>
        <w:top w:val="none" w:sz="0" w:space="0" w:color="auto"/>
        <w:left w:val="none" w:sz="0" w:space="0" w:color="auto"/>
        <w:bottom w:val="none" w:sz="0" w:space="0" w:color="auto"/>
        <w:right w:val="none" w:sz="0" w:space="0" w:color="auto"/>
      </w:divBdr>
    </w:div>
    <w:div w:id="225261920">
      <w:bodyDiv w:val="1"/>
      <w:marLeft w:val="0"/>
      <w:marRight w:val="0"/>
      <w:marTop w:val="0"/>
      <w:marBottom w:val="0"/>
      <w:divBdr>
        <w:top w:val="none" w:sz="0" w:space="0" w:color="auto"/>
        <w:left w:val="none" w:sz="0" w:space="0" w:color="auto"/>
        <w:bottom w:val="none" w:sz="0" w:space="0" w:color="auto"/>
        <w:right w:val="none" w:sz="0" w:space="0" w:color="auto"/>
      </w:divBdr>
    </w:div>
    <w:div w:id="225771829">
      <w:bodyDiv w:val="1"/>
      <w:marLeft w:val="0"/>
      <w:marRight w:val="0"/>
      <w:marTop w:val="0"/>
      <w:marBottom w:val="0"/>
      <w:divBdr>
        <w:top w:val="none" w:sz="0" w:space="0" w:color="auto"/>
        <w:left w:val="none" w:sz="0" w:space="0" w:color="auto"/>
        <w:bottom w:val="none" w:sz="0" w:space="0" w:color="auto"/>
        <w:right w:val="none" w:sz="0" w:space="0" w:color="auto"/>
      </w:divBdr>
    </w:div>
    <w:div w:id="226839395">
      <w:bodyDiv w:val="1"/>
      <w:marLeft w:val="0"/>
      <w:marRight w:val="0"/>
      <w:marTop w:val="0"/>
      <w:marBottom w:val="0"/>
      <w:divBdr>
        <w:top w:val="none" w:sz="0" w:space="0" w:color="auto"/>
        <w:left w:val="none" w:sz="0" w:space="0" w:color="auto"/>
        <w:bottom w:val="none" w:sz="0" w:space="0" w:color="auto"/>
        <w:right w:val="none" w:sz="0" w:space="0" w:color="auto"/>
      </w:divBdr>
    </w:div>
    <w:div w:id="227688566">
      <w:bodyDiv w:val="1"/>
      <w:marLeft w:val="0"/>
      <w:marRight w:val="0"/>
      <w:marTop w:val="0"/>
      <w:marBottom w:val="0"/>
      <w:divBdr>
        <w:top w:val="none" w:sz="0" w:space="0" w:color="auto"/>
        <w:left w:val="none" w:sz="0" w:space="0" w:color="auto"/>
        <w:bottom w:val="none" w:sz="0" w:space="0" w:color="auto"/>
        <w:right w:val="none" w:sz="0" w:space="0" w:color="auto"/>
      </w:divBdr>
    </w:div>
    <w:div w:id="230700470">
      <w:bodyDiv w:val="1"/>
      <w:marLeft w:val="0"/>
      <w:marRight w:val="0"/>
      <w:marTop w:val="0"/>
      <w:marBottom w:val="0"/>
      <w:divBdr>
        <w:top w:val="none" w:sz="0" w:space="0" w:color="auto"/>
        <w:left w:val="none" w:sz="0" w:space="0" w:color="auto"/>
        <w:bottom w:val="none" w:sz="0" w:space="0" w:color="auto"/>
        <w:right w:val="none" w:sz="0" w:space="0" w:color="auto"/>
      </w:divBdr>
    </w:div>
    <w:div w:id="231082163">
      <w:bodyDiv w:val="1"/>
      <w:marLeft w:val="0"/>
      <w:marRight w:val="0"/>
      <w:marTop w:val="0"/>
      <w:marBottom w:val="0"/>
      <w:divBdr>
        <w:top w:val="none" w:sz="0" w:space="0" w:color="auto"/>
        <w:left w:val="none" w:sz="0" w:space="0" w:color="auto"/>
        <w:bottom w:val="none" w:sz="0" w:space="0" w:color="auto"/>
        <w:right w:val="none" w:sz="0" w:space="0" w:color="auto"/>
      </w:divBdr>
    </w:div>
    <w:div w:id="232472291">
      <w:bodyDiv w:val="1"/>
      <w:marLeft w:val="0"/>
      <w:marRight w:val="0"/>
      <w:marTop w:val="0"/>
      <w:marBottom w:val="0"/>
      <w:divBdr>
        <w:top w:val="none" w:sz="0" w:space="0" w:color="auto"/>
        <w:left w:val="none" w:sz="0" w:space="0" w:color="auto"/>
        <w:bottom w:val="none" w:sz="0" w:space="0" w:color="auto"/>
        <w:right w:val="none" w:sz="0" w:space="0" w:color="auto"/>
      </w:divBdr>
    </w:div>
    <w:div w:id="235677449">
      <w:bodyDiv w:val="1"/>
      <w:marLeft w:val="0"/>
      <w:marRight w:val="0"/>
      <w:marTop w:val="0"/>
      <w:marBottom w:val="0"/>
      <w:divBdr>
        <w:top w:val="none" w:sz="0" w:space="0" w:color="auto"/>
        <w:left w:val="none" w:sz="0" w:space="0" w:color="auto"/>
        <w:bottom w:val="none" w:sz="0" w:space="0" w:color="auto"/>
        <w:right w:val="none" w:sz="0" w:space="0" w:color="auto"/>
      </w:divBdr>
    </w:div>
    <w:div w:id="237637133">
      <w:bodyDiv w:val="1"/>
      <w:marLeft w:val="0"/>
      <w:marRight w:val="0"/>
      <w:marTop w:val="0"/>
      <w:marBottom w:val="0"/>
      <w:divBdr>
        <w:top w:val="none" w:sz="0" w:space="0" w:color="auto"/>
        <w:left w:val="none" w:sz="0" w:space="0" w:color="auto"/>
        <w:bottom w:val="none" w:sz="0" w:space="0" w:color="auto"/>
        <w:right w:val="none" w:sz="0" w:space="0" w:color="auto"/>
      </w:divBdr>
    </w:div>
    <w:div w:id="241063552">
      <w:bodyDiv w:val="1"/>
      <w:marLeft w:val="0"/>
      <w:marRight w:val="0"/>
      <w:marTop w:val="0"/>
      <w:marBottom w:val="0"/>
      <w:divBdr>
        <w:top w:val="none" w:sz="0" w:space="0" w:color="auto"/>
        <w:left w:val="none" w:sz="0" w:space="0" w:color="auto"/>
        <w:bottom w:val="none" w:sz="0" w:space="0" w:color="auto"/>
        <w:right w:val="none" w:sz="0" w:space="0" w:color="auto"/>
      </w:divBdr>
    </w:div>
    <w:div w:id="242301628">
      <w:bodyDiv w:val="1"/>
      <w:marLeft w:val="0"/>
      <w:marRight w:val="0"/>
      <w:marTop w:val="0"/>
      <w:marBottom w:val="0"/>
      <w:divBdr>
        <w:top w:val="none" w:sz="0" w:space="0" w:color="auto"/>
        <w:left w:val="none" w:sz="0" w:space="0" w:color="auto"/>
        <w:bottom w:val="none" w:sz="0" w:space="0" w:color="auto"/>
        <w:right w:val="none" w:sz="0" w:space="0" w:color="auto"/>
      </w:divBdr>
    </w:div>
    <w:div w:id="242762883">
      <w:bodyDiv w:val="1"/>
      <w:marLeft w:val="0"/>
      <w:marRight w:val="0"/>
      <w:marTop w:val="0"/>
      <w:marBottom w:val="0"/>
      <w:divBdr>
        <w:top w:val="none" w:sz="0" w:space="0" w:color="auto"/>
        <w:left w:val="none" w:sz="0" w:space="0" w:color="auto"/>
        <w:bottom w:val="none" w:sz="0" w:space="0" w:color="auto"/>
        <w:right w:val="none" w:sz="0" w:space="0" w:color="auto"/>
      </w:divBdr>
    </w:div>
    <w:div w:id="242836981">
      <w:bodyDiv w:val="1"/>
      <w:marLeft w:val="0"/>
      <w:marRight w:val="0"/>
      <w:marTop w:val="0"/>
      <w:marBottom w:val="0"/>
      <w:divBdr>
        <w:top w:val="none" w:sz="0" w:space="0" w:color="auto"/>
        <w:left w:val="none" w:sz="0" w:space="0" w:color="auto"/>
        <w:bottom w:val="none" w:sz="0" w:space="0" w:color="auto"/>
        <w:right w:val="none" w:sz="0" w:space="0" w:color="auto"/>
      </w:divBdr>
    </w:div>
    <w:div w:id="246616747">
      <w:bodyDiv w:val="1"/>
      <w:marLeft w:val="0"/>
      <w:marRight w:val="0"/>
      <w:marTop w:val="0"/>
      <w:marBottom w:val="0"/>
      <w:divBdr>
        <w:top w:val="none" w:sz="0" w:space="0" w:color="auto"/>
        <w:left w:val="none" w:sz="0" w:space="0" w:color="auto"/>
        <w:bottom w:val="none" w:sz="0" w:space="0" w:color="auto"/>
        <w:right w:val="none" w:sz="0" w:space="0" w:color="auto"/>
      </w:divBdr>
    </w:div>
    <w:div w:id="246617378">
      <w:bodyDiv w:val="1"/>
      <w:marLeft w:val="0"/>
      <w:marRight w:val="0"/>
      <w:marTop w:val="0"/>
      <w:marBottom w:val="0"/>
      <w:divBdr>
        <w:top w:val="none" w:sz="0" w:space="0" w:color="auto"/>
        <w:left w:val="none" w:sz="0" w:space="0" w:color="auto"/>
        <w:bottom w:val="none" w:sz="0" w:space="0" w:color="auto"/>
        <w:right w:val="none" w:sz="0" w:space="0" w:color="auto"/>
      </w:divBdr>
    </w:div>
    <w:div w:id="249772978">
      <w:bodyDiv w:val="1"/>
      <w:marLeft w:val="0"/>
      <w:marRight w:val="0"/>
      <w:marTop w:val="0"/>
      <w:marBottom w:val="0"/>
      <w:divBdr>
        <w:top w:val="none" w:sz="0" w:space="0" w:color="auto"/>
        <w:left w:val="none" w:sz="0" w:space="0" w:color="auto"/>
        <w:bottom w:val="none" w:sz="0" w:space="0" w:color="auto"/>
        <w:right w:val="none" w:sz="0" w:space="0" w:color="auto"/>
      </w:divBdr>
    </w:div>
    <w:div w:id="250086130">
      <w:bodyDiv w:val="1"/>
      <w:marLeft w:val="0"/>
      <w:marRight w:val="0"/>
      <w:marTop w:val="0"/>
      <w:marBottom w:val="0"/>
      <w:divBdr>
        <w:top w:val="none" w:sz="0" w:space="0" w:color="auto"/>
        <w:left w:val="none" w:sz="0" w:space="0" w:color="auto"/>
        <w:bottom w:val="none" w:sz="0" w:space="0" w:color="auto"/>
        <w:right w:val="none" w:sz="0" w:space="0" w:color="auto"/>
      </w:divBdr>
    </w:div>
    <w:div w:id="255991014">
      <w:bodyDiv w:val="1"/>
      <w:marLeft w:val="0"/>
      <w:marRight w:val="0"/>
      <w:marTop w:val="0"/>
      <w:marBottom w:val="0"/>
      <w:divBdr>
        <w:top w:val="none" w:sz="0" w:space="0" w:color="auto"/>
        <w:left w:val="none" w:sz="0" w:space="0" w:color="auto"/>
        <w:bottom w:val="none" w:sz="0" w:space="0" w:color="auto"/>
        <w:right w:val="none" w:sz="0" w:space="0" w:color="auto"/>
      </w:divBdr>
    </w:div>
    <w:div w:id="263925351">
      <w:bodyDiv w:val="1"/>
      <w:marLeft w:val="0"/>
      <w:marRight w:val="0"/>
      <w:marTop w:val="0"/>
      <w:marBottom w:val="0"/>
      <w:divBdr>
        <w:top w:val="none" w:sz="0" w:space="0" w:color="auto"/>
        <w:left w:val="none" w:sz="0" w:space="0" w:color="auto"/>
        <w:bottom w:val="none" w:sz="0" w:space="0" w:color="auto"/>
        <w:right w:val="none" w:sz="0" w:space="0" w:color="auto"/>
      </w:divBdr>
    </w:div>
    <w:div w:id="264194931">
      <w:bodyDiv w:val="1"/>
      <w:marLeft w:val="0"/>
      <w:marRight w:val="0"/>
      <w:marTop w:val="0"/>
      <w:marBottom w:val="0"/>
      <w:divBdr>
        <w:top w:val="none" w:sz="0" w:space="0" w:color="auto"/>
        <w:left w:val="none" w:sz="0" w:space="0" w:color="auto"/>
        <w:bottom w:val="none" w:sz="0" w:space="0" w:color="auto"/>
        <w:right w:val="none" w:sz="0" w:space="0" w:color="auto"/>
      </w:divBdr>
    </w:div>
    <w:div w:id="265159953">
      <w:bodyDiv w:val="1"/>
      <w:marLeft w:val="0"/>
      <w:marRight w:val="0"/>
      <w:marTop w:val="0"/>
      <w:marBottom w:val="0"/>
      <w:divBdr>
        <w:top w:val="none" w:sz="0" w:space="0" w:color="auto"/>
        <w:left w:val="none" w:sz="0" w:space="0" w:color="auto"/>
        <w:bottom w:val="none" w:sz="0" w:space="0" w:color="auto"/>
        <w:right w:val="none" w:sz="0" w:space="0" w:color="auto"/>
      </w:divBdr>
    </w:div>
    <w:div w:id="269551451">
      <w:bodyDiv w:val="1"/>
      <w:marLeft w:val="0"/>
      <w:marRight w:val="0"/>
      <w:marTop w:val="0"/>
      <w:marBottom w:val="0"/>
      <w:divBdr>
        <w:top w:val="none" w:sz="0" w:space="0" w:color="auto"/>
        <w:left w:val="none" w:sz="0" w:space="0" w:color="auto"/>
        <w:bottom w:val="none" w:sz="0" w:space="0" w:color="auto"/>
        <w:right w:val="none" w:sz="0" w:space="0" w:color="auto"/>
      </w:divBdr>
    </w:div>
    <w:div w:id="270088425">
      <w:bodyDiv w:val="1"/>
      <w:marLeft w:val="0"/>
      <w:marRight w:val="0"/>
      <w:marTop w:val="0"/>
      <w:marBottom w:val="0"/>
      <w:divBdr>
        <w:top w:val="none" w:sz="0" w:space="0" w:color="auto"/>
        <w:left w:val="none" w:sz="0" w:space="0" w:color="auto"/>
        <w:bottom w:val="none" w:sz="0" w:space="0" w:color="auto"/>
        <w:right w:val="none" w:sz="0" w:space="0" w:color="auto"/>
      </w:divBdr>
    </w:div>
    <w:div w:id="270287998">
      <w:bodyDiv w:val="1"/>
      <w:marLeft w:val="0"/>
      <w:marRight w:val="0"/>
      <w:marTop w:val="0"/>
      <w:marBottom w:val="0"/>
      <w:divBdr>
        <w:top w:val="none" w:sz="0" w:space="0" w:color="auto"/>
        <w:left w:val="none" w:sz="0" w:space="0" w:color="auto"/>
        <w:bottom w:val="none" w:sz="0" w:space="0" w:color="auto"/>
        <w:right w:val="none" w:sz="0" w:space="0" w:color="auto"/>
      </w:divBdr>
    </w:div>
    <w:div w:id="270935491">
      <w:bodyDiv w:val="1"/>
      <w:marLeft w:val="0"/>
      <w:marRight w:val="0"/>
      <w:marTop w:val="0"/>
      <w:marBottom w:val="0"/>
      <w:divBdr>
        <w:top w:val="none" w:sz="0" w:space="0" w:color="auto"/>
        <w:left w:val="none" w:sz="0" w:space="0" w:color="auto"/>
        <w:bottom w:val="none" w:sz="0" w:space="0" w:color="auto"/>
        <w:right w:val="none" w:sz="0" w:space="0" w:color="auto"/>
      </w:divBdr>
    </w:div>
    <w:div w:id="272641183">
      <w:bodyDiv w:val="1"/>
      <w:marLeft w:val="0"/>
      <w:marRight w:val="0"/>
      <w:marTop w:val="0"/>
      <w:marBottom w:val="0"/>
      <w:divBdr>
        <w:top w:val="none" w:sz="0" w:space="0" w:color="auto"/>
        <w:left w:val="none" w:sz="0" w:space="0" w:color="auto"/>
        <w:bottom w:val="none" w:sz="0" w:space="0" w:color="auto"/>
        <w:right w:val="none" w:sz="0" w:space="0" w:color="auto"/>
      </w:divBdr>
    </w:div>
    <w:div w:id="281111723">
      <w:bodyDiv w:val="1"/>
      <w:marLeft w:val="0"/>
      <w:marRight w:val="0"/>
      <w:marTop w:val="0"/>
      <w:marBottom w:val="0"/>
      <w:divBdr>
        <w:top w:val="none" w:sz="0" w:space="0" w:color="auto"/>
        <w:left w:val="none" w:sz="0" w:space="0" w:color="auto"/>
        <w:bottom w:val="none" w:sz="0" w:space="0" w:color="auto"/>
        <w:right w:val="none" w:sz="0" w:space="0" w:color="auto"/>
      </w:divBdr>
    </w:div>
    <w:div w:id="281225783">
      <w:bodyDiv w:val="1"/>
      <w:marLeft w:val="0"/>
      <w:marRight w:val="0"/>
      <w:marTop w:val="0"/>
      <w:marBottom w:val="0"/>
      <w:divBdr>
        <w:top w:val="none" w:sz="0" w:space="0" w:color="auto"/>
        <w:left w:val="none" w:sz="0" w:space="0" w:color="auto"/>
        <w:bottom w:val="none" w:sz="0" w:space="0" w:color="auto"/>
        <w:right w:val="none" w:sz="0" w:space="0" w:color="auto"/>
      </w:divBdr>
    </w:div>
    <w:div w:id="286009743">
      <w:bodyDiv w:val="1"/>
      <w:marLeft w:val="0"/>
      <w:marRight w:val="0"/>
      <w:marTop w:val="0"/>
      <w:marBottom w:val="0"/>
      <w:divBdr>
        <w:top w:val="none" w:sz="0" w:space="0" w:color="auto"/>
        <w:left w:val="none" w:sz="0" w:space="0" w:color="auto"/>
        <w:bottom w:val="none" w:sz="0" w:space="0" w:color="auto"/>
        <w:right w:val="none" w:sz="0" w:space="0" w:color="auto"/>
      </w:divBdr>
    </w:div>
    <w:div w:id="289283769">
      <w:bodyDiv w:val="1"/>
      <w:marLeft w:val="0"/>
      <w:marRight w:val="0"/>
      <w:marTop w:val="0"/>
      <w:marBottom w:val="0"/>
      <w:divBdr>
        <w:top w:val="none" w:sz="0" w:space="0" w:color="auto"/>
        <w:left w:val="none" w:sz="0" w:space="0" w:color="auto"/>
        <w:bottom w:val="none" w:sz="0" w:space="0" w:color="auto"/>
        <w:right w:val="none" w:sz="0" w:space="0" w:color="auto"/>
      </w:divBdr>
    </w:div>
    <w:div w:id="289630246">
      <w:bodyDiv w:val="1"/>
      <w:marLeft w:val="0"/>
      <w:marRight w:val="0"/>
      <w:marTop w:val="0"/>
      <w:marBottom w:val="0"/>
      <w:divBdr>
        <w:top w:val="none" w:sz="0" w:space="0" w:color="auto"/>
        <w:left w:val="none" w:sz="0" w:space="0" w:color="auto"/>
        <w:bottom w:val="none" w:sz="0" w:space="0" w:color="auto"/>
        <w:right w:val="none" w:sz="0" w:space="0" w:color="auto"/>
      </w:divBdr>
    </w:div>
    <w:div w:id="289630286">
      <w:bodyDiv w:val="1"/>
      <w:marLeft w:val="0"/>
      <w:marRight w:val="0"/>
      <w:marTop w:val="0"/>
      <w:marBottom w:val="0"/>
      <w:divBdr>
        <w:top w:val="none" w:sz="0" w:space="0" w:color="auto"/>
        <w:left w:val="none" w:sz="0" w:space="0" w:color="auto"/>
        <w:bottom w:val="none" w:sz="0" w:space="0" w:color="auto"/>
        <w:right w:val="none" w:sz="0" w:space="0" w:color="auto"/>
      </w:divBdr>
    </w:div>
    <w:div w:id="290592552">
      <w:bodyDiv w:val="1"/>
      <w:marLeft w:val="0"/>
      <w:marRight w:val="0"/>
      <w:marTop w:val="0"/>
      <w:marBottom w:val="0"/>
      <w:divBdr>
        <w:top w:val="none" w:sz="0" w:space="0" w:color="auto"/>
        <w:left w:val="none" w:sz="0" w:space="0" w:color="auto"/>
        <w:bottom w:val="none" w:sz="0" w:space="0" w:color="auto"/>
        <w:right w:val="none" w:sz="0" w:space="0" w:color="auto"/>
      </w:divBdr>
    </w:div>
    <w:div w:id="291399191">
      <w:bodyDiv w:val="1"/>
      <w:marLeft w:val="0"/>
      <w:marRight w:val="0"/>
      <w:marTop w:val="0"/>
      <w:marBottom w:val="0"/>
      <w:divBdr>
        <w:top w:val="none" w:sz="0" w:space="0" w:color="auto"/>
        <w:left w:val="none" w:sz="0" w:space="0" w:color="auto"/>
        <w:bottom w:val="none" w:sz="0" w:space="0" w:color="auto"/>
        <w:right w:val="none" w:sz="0" w:space="0" w:color="auto"/>
      </w:divBdr>
    </w:div>
    <w:div w:id="291447807">
      <w:bodyDiv w:val="1"/>
      <w:marLeft w:val="0"/>
      <w:marRight w:val="0"/>
      <w:marTop w:val="0"/>
      <w:marBottom w:val="0"/>
      <w:divBdr>
        <w:top w:val="none" w:sz="0" w:space="0" w:color="auto"/>
        <w:left w:val="none" w:sz="0" w:space="0" w:color="auto"/>
        <w:bottom w:val="none" w:sz="0" w:space="0" w:color="auto"/>
        <w:right w:val="none" w:sz="0" w:space="0" w:color="auto"/>
      </w:divBdr>
    </w:div>
    <w:div w:id="291860992">
      <w:bodyDiv w:val="1"/>
      <w:marLeft w:val="0"/>
      <w:marRight w:val="0"/>
      <w:marTop w:val="0"/>
      <w:marBottom w:val="0"/>
      <w:divBdr>
        <w:top w:val="none" w:sz="0" w:space="0" w:color="auto"/>
        <w:left w:val="none" w:sz="0" w:space="0" w:color="auto"/>
        <w:bottom w:val="none" w:sz="0" w:space="0" w:color="auto"/>
        <w:right w:val="none" w:sz="0" w:space="0" w:color="auto"/>
      </w:divBdr>
    </w:div>
    <w:div w:id="292908646">
      <w:bodyDiv w:val="1"/>
      <w:marLeft w:val="0"/>
      <w:marRight w:val="0"/>
      <w:marTop w:val="0"/>
      <w:marBottom w:val="0"/>
      <w:divBdr>
        <w:top w:val="none" w:sz="0" w:space="0" w:color="auto"/>
        <w:left w:val="none" w:sz="0" w:space="0" w:color="auto"/>
        <w:bottom w:val="none" w:sz="0" w:space="0" w:color="auto"/>
        <w:right w:val="none" w:sz="0" w:space="0" w:color="auto"/>
      </w:divBdr>
    </w:div>
    <w:div w:id="299460147">
      <w:bodyDiv w:val="1"/>
      <w:marLeft w:val="0"/>
      <w:marRight w:val="0"/>
      <w:marTop w:val="0"/>
      <w:marBottom w:val="0"/>
      <w:divBdr>
        <w:top w:val="none" w:sz="0" w:space="0" w:color="auto"/>
        <w:left w:val="none" w:sz="0" w:space="0" w:color="auto"/>
        <w:bottom w:val="none" w:sz="0" w:space="0" w:color="auto"/>
        <w:right w:val="none" w:sz="0" w:space="0" w:color="auto"/>
      </w:divBdr>
    </w:div>
    <w:div w:id="300578439">
      <w:bodyDiv w:val="1"/>
      <w:marLeft w:val="0"/>
      <w:marRight w:val="0"/>
      <w:marTop w:val="0"/>
      <w:marBottom w:val="0"/>
      <w:divBdr>
        <w:top w:val="none" w:sz="0" w:space="0" w:color="auto"/>
        <w:left w:val="none" w:sz="0" w:space="0" w:color="auto"/>
        <w:bottom w:val="none" w:sz="0" w:space="0" w:color="auto"/>
        <w:right w:val="none" w:sz="0" w:space="0" w:color="auto"/>
      </w:divBdr>
    </w:div>
    <w:div w:id="301009036">
      <w:bodyDiv w:val="1"/>
      <w:marLeft w:val="0"/>
      <w:marRight w:val="0"/>
      <w:marTop w:val="0"/>
      <w:marBottom w:val="0"/>
      <w:divBdr>
        <w:top w:val="none" w:sz="0" w:space="0" w:color="auto"/>
        <w:left w:val="none" w:sz="0" w:space="0" w:color="auto"/>
        <w:bottom w:val="none" w:sz="0" w:space="0" w:color="auto"/>
        <w:right w:val="none" w:sz="0" w:space="0" w:color="auto"/>
      </w:divBdr>
    </w:div>
    <w:div w:id="302004996">
      <w:bodyDiv w:val="1"/>
      <w:marLeft w:val="0"/>
      <w:marRight w:val="0"/>
      <w:marTop w:val="0"/>
      <w:marBottom w:val="0"/>
      <w:divBdr>
        <w:top w:val="none" w:sz="0" w:space="0" w:color="auto"/>
        <w:left w:val="none" w:sz="0" w:space="0" w:color="auto"/>
        <w:bottom w:val="none" w:sz="0" w:space="0" w:color="auto"/>
        <w:right w:val="none" w:sz="0" w:space="0" w:color="auto"/>
      </w:divBdr>
    </w:div>
    <w:div w:id="302662497">
      <w:bodyDiv w:val="1"/>
      <w:marLeft w:val="0"/>
      <w:marRight w:val="0"/>
      <w:marTop w:val="0"/>
      <w:marBottom w:val="0"/>
      <w:divBdr>
        <w:top w:val="none" w:sz="0" w:space="0" w:color="auto"/>
        <w:left w:val="none" w:sz="0" w:space="0" w:color="auto"/>
        <w:bottom w:val="none" w:sz="0" w:space="0" w:color="auto"/>
        <w:right w:val="none" w:sz="0" w:space="0" w:color="auto"/>
      </w:divBdr>
    </w:div>
    <w:div w:id="303898911">
      <w:bodyDiv w:val="1"/>
      <w:marLeft w:val="0"/>
      <w:marRight w:val="0"/>
      <w:marTop w:val="0"/>
      <w:marBottom w:val="0"/>
      <w:divBdr>
        <w:top w:val="none" w:sz="0" w:space="0" w:color="auto"/>
        <w:left w:val="none" w:sz="0" w:space="0" w:color="auto"/>
        <w:bottom w:val="none" w:sz="0" w:space="0" w:color="auto"/>
        <w:right w:val="none" w:sz="0" w:space="0" w:color="auto"/>
      </w:divBdr>
    </w:div>
    <w:div w:id="308946988">
      <w:bodyDiv w:val="1"/>
      <w:marLeft w:val="0"/>
      <w:marRight w:val="0"/>
      <w:marTop w:val="0"/>
      <w:marBottom w:val="0"/>
      <w:divBdr>
        <w:top w:val="none" w:sz="0" w:space="0" w:color="auto"/>
        <w:left w:val="none" w:sz="0" w:space="0" w:color="auto"/>
        <w:bottom w:val="none" w:sz="0" w:space="0" w:color="auto"/>
        <w:right w:val="none" w:sz="0" w:space="0" w:color="auto"/>
      </w:divBdr>
    </w:div>
    <w:div w:id="314259198">
      <w:bodyDiv w:val="1"/>
      <w:marLeft w:val="0"/>
      <w:marRight w:val="0"/>
      <w:marTop w:val="0"/>
      <w:marBottom w:val="0"/>
      <w:divBdr>
        <w:top w:val="none" w:sz="0" w:space="0" w:color="auto"/>
        <w:left w:val="none" w:sz="0" w:space="0" w:color="auto"/>
        <w:bottom w:val="none" w:sz="0" w:space="0" w:color="auto"/>
        <w:right w:val="none" w:sz="0" w:space="0" w:color="auto"/>
      </w:divBdr>
    </w:div>
    <w:div w:id="316154781">
      <w:bodyDiv w:val="1"/>
      <w:marLeft w:val="0"/>
      <w:marRight w:val="0"/>
      <w:marTop w:val="0"/>
      <w:marBottom w:val="0"/>
      <w:divBdr>
        <w:top w:val="none" w:sz="0" w:space="0" w:color="auto"/>
        <w:left w:val="none" w:sz="0" w:space="0" w:color="auto"/>
        <w:bottom w:val="none" w:sz="0" w:space="0" w:color="auto"/>
        <w:right w:val="none" w:sz="0" w:space="0" w:color="auto"/>
      </w:divBdr>
    </w:div>
    <w:div w:id="317080415">
      <w:bodyDiv w:val="1"/>
      <w:marLeft w:val="0"/>
      <w:marRight w:val="0"/>
      <w:marTop w:val="0"/>
      <w:marBottom w:val="0"/>
      <w:divBdr>
        <w:top w:val="none" w:sz="0" w:space="0" w:color="auto"/>
        <w:left w:val="none" w:sz="0" w:space="0" w:color="auto"/>
        <w:bottom w:val="none" w:sz="0" w:space="0" w:color="auto"/>
        <w:right w:val="none" w:sz="0" w:space="0" w:color="auto"/>
      </w:divBdr>
    </w:div>
    <w:div w:id="320740261">
      <w:bodyDiv w:val="1"/>
      <w:marLeft w:val="0"/>
      <w:marRight w:val="0"/>
      <w:marTop w:val="0"/>
      <w:marBottom w:val="0"/>
      <w:divBdr>
        <w:top w:val="none" w:sz="0" w:space="0" w:color="auto"/>
        <w:left w:val="none" w:sz="0" w:space="0" w:color="auto"/>
        <w:bottom w:val="none" w:sz="0" w:space="0" w:color="auto"/>
        <w:right w:val="none" w:sz="0" w:space="0" w:color="auto"/>
      </w:divBdr>
    </w:div>
    <w:div w:id="321201355">
      <w:bodyDiv w:val="1"/>
      <w:marLeft w:val="0"/>
      <w:marRight w:val="0"/>
      <w:marTop w:val="0"/>
      <w:marBottom w:val="0"/>
      <w:divBdr>
        <w:top w:val="none" w:sz="0" w:space="0" w:color="auto"/>
        <w:left w:val="none" w:sz="0" w:space="0" w:color="auto"/>
        <w:bottom w:val="none" w:sz="0" w:space="0" w:color="auto"/>
        <w:right w:val="none" w:sz="0" w:space="0" w:color="auto"/>
      </w:divBdr>
    </w:div>
    <w:div w:id="321741231">
      <w:bodyDiv w:val="1"/>
      <w:marLeft w:val="0"/>
      <w:marRight w:val="0"/>
      <w:marTop w:val="0"/>
      <w:marBottom w:val="0"/>
      <w:divBdr>
        <w:top w:val="none" w:sz="0" w:space="0" w:color="auto"/>
        <w:left w:val="none" w:sz="0" w:space="0" w:color="auto"/>
        <w:bottom w:val="none" w:sz="0" w:space="0" w:color="auto"/>
        <w:right w:val="none" w:sz="0" w:space="0" w:color="auto"/>
      </w:divBdr>
    </w:div>
    <w:div w:id="322392648">
      <w:bodyDiv w:val="1"/>
      <w:marLeft w:val="0"/>
      <w:marRight w:val="0"/>
      <w:marTop w:val="0"/>
      <w:marBottom w:val="0"/>
      <w:divBdr>
        <w:top w:val="none" w:sz="0" w:space="0" w:color="auto"/>
        <w:left w:val="none" w:sz="0" w:space="0" w:color="auto"/>
        <w:bottom w:val="none" w:sz="0" w:space="0" w:color="auto"/>
        <w:right w:val="none" w:sz="0" w:space="0" w:color="auto"/>
      </w:divBdr>
    </w:div>
    <w:div w:id="322970609">
      <w:bodyDiv w:val="1"/>
      <w:marLeft w:val="0"/>
      <w:marRight w:val="0"/>
      <w:marTop w:val="0"/>
      <w:marBottom w:val="0"/>
      <w:divBdr>
        <w:top w:val="none" w:sz="0" w:space="0" w:color="auto"/>
        <w:left w:val="none" w:sz="0" w:space="0" w:color="auto"/>
        <w:bottom w:val="none" w:sz="0" w:space="0" w:color="auto"/>
        <w:right w:val="none" w:sz="0" w:space="0" w:color="auto"/>
      </w:divBdr>
    </w:div>
    <w:div w:id="324087185">
      <w:bodyDiv w:val="1"/>
      <w:marLeft w:val="0"/>
      <w:marRight w:val="0"/>
      <w:marTop w:val="0"/>
      <w:marBottom w:val="0"/>
      <w:divBdr>
        <w:top w:val="none" w:sz="0" w:space="0" w:color="auto"/>
        <w:left w:val="none" w:sz="0" w:space="0" w:color="auto"/>
        <w:bottom w:val="none" w:sz="0" w:space="0" w:color="auto"/>
        <w:right w:val="none" w:sz="0" w:space="0" w:color="auto"/>
      </w:divBdr>
    </w:div>
    <w:div w:id="325130516">
      <w:bodyDiv w:val="1"/>
      <w:marLeft w:val="0"/>
      <w:marRight w:val="0"/>
      <w:marTop w:val="0"/>
      <w:marBottom w:val="0"/>
      <w:divBdr>
        <w:top w:val="none" w:sz="0" w:space="0" w:color="auto"/>
        <w:left w:val="none" w:sz="0" w:space="0" w:color="auto"/>
        <w:bottom w:val="none" w:sz="0" w:space="0" w:color="auto"/>
        <w:right w:val="none" w:sz="0" w:space="0" w:color="auto"/>
      </w:divBdr>
    </w:div>
    <w:div w:id="330765509">
      <w:bodyDiv w:val="1"/>
      <w:marLeft w:val="0"/>
      <w:marRight w:val="0"/>
      <w:marTop w:val="0"/>
      <w:marBottom w:val="0"/>
      <w:divBdr>
        <w:top w:val="none" w:sz="0" w:space="0" w:color="auto"/>
        <w:left w:val="none" w:sz="0" w:space="0" w:color="auto"/>
        <w:bottom w:val="none" w:sz="0" w:space="0" w:color="auto"/>
        <w:right w:val="none" w:sz="0" w:space="0" w:color="auto"/>
      </w:divBdr>
    </w:div>
    <w:div w:id="331568154">
      <w:bodyDiv w:val="1"/>
      <w:marLeft w:val="0"/>
      <w:marRight w:val="0"/>
      <w:marTop w:val="0"/>
      <w:marBottom w:val="0"/>
      <w:divBdr>
        <w:top w:val="none" w:sz="0" w:space="0" w:color="auto"/>
        <w:left w:val="none" w:sz="0" w:space="0" w:color="auto"/>
        <w:bottom w:val="none" w:sz="0" w:space="0" w:color="auto"/>
        <w:right w:val="none" w:sz="0" w:space="0" w:color="auto"/>
      </w:divBdr>
    </w:div>
    <w:div w:id="342125712">
      <w:bodyDiv w:val="1"/>
      <w:marLeft w:val="0"/>
      <w:marRight w:val="0"/>
      <w:marTop w:val="0"/>
      <w:marBottom w:val="0"/>
      <w:divBdr>
        <w:top w:val="none" w:sz="0" w:space="0" w:color="auto"/>
        <w:left w:val="none" w:sz="0" w:space="0" w:color="auto"/>
        <w:bottom w:val="none" w:sz="0" w:space="0" w:color="auto"/>
        <w:right w:val="none" w:sz="0" w:space="0" w:color="auto"/>
      </w:divBdr>
    </w:div>
    <w:div w:id="343635801">
      <w:bodyDiv w:val="1"/>
      <w:marLeft w:val="0"/>
      <w:marRight w:val="0"/>
      <w:marTop w:val="0"/>
      <w:marBottom w:val="0"/>
      <w:divBdr>
        <w:top w:val="none" w:sz="0" w:space="0" w:color="auto"/>
        <w:left w:val="none" w:sz="0" w:space="0" w:color="auto"/>
        <w:bottom w:val="none" w:sz="0" w:space="0" w:color="auto"/>
        <w:right w:val="none" w:sz="0" w:space="0" w:color="auto"/>
      </w:divBdr>
    </w:div>
    <w:div w:id="346713396">
      <w:bodyDiv w:val="1"/>
      <w:marLeft w:val="0"/>
      <w:marRight w:val="0"/>
      <w:marTop w:val="0"/>
      <w:marBottom w:val="0"/>
      <w:divBdr>
        <w:top w:val="none" w:sz="0" w:space="0" w:color="auto"/>
        <w:left w:val="none" w:sz="0" w:space="0" w:color="auto"/>
        <w:bottom w:val="none" w:sz="0" w:space="0" w:color="auto"/>
        <w:right w:val="none" w:sz="0" w:space="0" w:color="auto"/>
      </w:divBdr>
    </w:div>
    <w:div w:id="348606475">
      <w:bodyDiv w:val="1"/>
      <w:marLeft w:val="0"/>
      <w:marRight w:val="0"/>
      <w:marTop w:val="0"/>
      <w:marBottom w:val="0"/>
      <w:divBdr>
        <w:top w:val="none" w:sz="0" w:space="0" w:color="auto"/>
        <w:left w:val="none" w:sz="0" w:space="0" w:color="auto"/>
        <w:bottom w:val="none" w:sz="0" w:space="0" w:color="auto"/>
        <w:right w:val="none" w:sz="0" w:space="0" w:color="auto"/>
      </w:divBdr>
    </w:div>
    <w:div w:id="348802222">
      <w:bodyDiv w:val="1"/>
      <w:marLeft w:val="0"/>
      <w:marRight w:val="0"/>
      <w:marTop w:val="0"/>
      <w:marBottom w:val="0"/>
      <w:divBdr>
        <w:top w:val="none" w:sz="0" w:space="0" w:color="auto"/>
        <w:left w:val="none" w:sz="0" w:space="0" w:color="auto"/>
        <w:bottom w:val="none" w:sz="0" w:space="0" w:color="auto"/>
        <w:right w:val="none" w:sz="0" w:space="0" w:color="auto"/>
      </w:divBdr>
    </w:div>
    <w:div w:id="352658306">
      <w:bodyDiv w:val="1"/>
      <w:marLeft w:val="0"/>
      <w:marRight w:val="0"/>
      <w:marTop w:val="0"/>
      <w:marBottom w:val="0"/>
      <w:divBdr>
        <w:top w:val="none" w:sz="0" w:space="0" w:color="auto"/>
        <w:left w:val="none" w:sz="0" w:space="0" w:color="auto"/>
        <w:bottom w:val="none" w:sz="0" w:space="0" w:color="auto"/>
        <w:right w:val="none" w:sz="0" w:space="0" w:color="auto"/>
      </w:divBdr>
    </w:div>
    <w:div w:id="352997762">
      <w:bodyDiv w:val="1"/>
      <w:marLeft w:val="0"/>
      <w:marRight w:val="0"/>
      <w:marTop w:val="0"/>
      <w:marBottom w:val="0"/>
      <w:divBdr>
        <w:top w:val="none" w:sz="0" w:space="0" w:color="auto"/>
        <w:left w:val="none" w:sz="0" w:space="0" w:color="auto"/>
        <w:bottom w:val="none" w:sz="0" w:space="0" w:color="auto"/>
        <w:right w:val="none" w:sz="0" w:space="0" w:color="auto"/>
      </w:divBdr>
    </w:div>
    <w:div w:id="353655006">
      <w:bodyDiv w:val="1"/>
      <w:marLeft w:val="0"/>
      <w:marRight w:val="0"/>
      <w:marTop w:val="0"/>
      <w:marBottom w:val="0"/>
      <w:divBdr>
        <w:top w:val="none" w:sz="0" w:space="0" w:color="auto"/>
        <w:left w:val="none" w:sz="0" w:space="0" w:color="auto"/>
        <w:bottom w:val="none" w:sz="0" w:space="0" w:color="auto"/>
        <w:right w:val="none" w:sz="0" w:space="0" w:color="auto"/>
      </w:divBdr>
    </w:div>
    <w:div w:id="355931946">
      <w:bodyDiv w:val="1"/>
      <w:marLeft w:val="0"/>
      <w:marRight w:val="0"/>
      <w:marTop w:val="0"/>
      <w:marBottom w:val="0"/>
      <w:divBdr>
        <w:top w:val="none" w:sz="0" w:space="0" w:color="auto"/>
        <w:left w:val="none" w:sz="0" w:space="0" w:color="auto"/>
        <w:bottom w:val="none" w:sz="0" w:space="0" w:color="auto"/>
        <w:right w:val="none" w:sz="0" w:space="0" w:color="auto"/>
      </w:divBdr>
    </w:div>
    <w:div w:id="359283133">
      <w:bodyDiv w:val="1"/>
      <w:marLeft w:val="0"/>
      <w:marRight w:val="0"/>
      <w:marTop w:val="0"/>
      <w:marBottom w:val="0"/>
      <w:divBdr>
        <w:top w:val="none" w:sz="0" w:space="0" w:color="auto"/>
        <w:left w:val="none" w:sz="0" w:space="0" w:color="auto"/>
        <w:bottom w:val="none" w:sz="0" w:space="0" w:color="auto"/>
        <w:right w:val="none" w:sz="0" w:space="0" w:color="auto"/>
      </w:divBdr>
    </w:div>
    <w:div w:id="360130600">
      <w:bodyDiv w:val="1"/>
      <w:marLeft w:val="0"/>
      <w:marRight w:val="0"/>
      <w:marTop w:val="0"/>
      <w:marBottom w:val="0"/>
      <w:divBdr>
        <w:top w:val="none" w:sz="0" w:space="0" w:color="auto"/>
        <w:left w:val="none" w:sz="0" w:space="0" w:color="auto"/>
        <w:bottom w:val="none" w:sz="0" w:space="0" w:color="auto"/>
        <w:right w:val="none" w:sz="0" w:space="0" w:color="auto"/>
      </w:divBdr>
    </w:div>
    <w:div w:id="366302103">
      <w:bodyDiv w:val="1"/>
      <w:marLeft w:val="0"/>
      <w:marRight w:val="0"/>
      <w:marTop w:val="0"/>
      <w:marBottom w:val="0"/>
      <w:divBdr>
        <w:top w:val="none" w:sz="0" w:space="0" w:color="auto"/>
        <w:left w:val="none" w:sz="0" w:space="0" w:color="auto"/>
        <w:bottom w:val="none" w:sz="0" w:space="0" w:color="auto"/>
        <w:right w:val="none" w:sz="0" w:space="0" w:color="auto"/>
      </w:divBdr>
    </w:div>
    <w:div w:id="366875673">
      <w:bodyDiv w:val="1"/>
      <w:marLeft w:val="0"/>
      <w:marRight w:val="0"/>
      <w:marTop w:val="0"/>
      <w:marBottom w:val="0"/>
      <w:divBdr>
        <w:top w:val="none" w:sz="0" w:space="0" w:color="auto"/>
        <w:left w:val="none" w:sz="0" w:space="0" w:color="auto"/>
        <w:bottom w:val="none" w:sz="0" w:space="0" w:color="auto"/>
        <w:right w:val="none" w:sz="0" w:space="0" w:color="auto"/>
      </w:divBdr>
    </w:div>
    <w:div w:id="369496858">
      <w:bodyDiv w:val="1"/>
      <w:marLeft w:val="0"/>
      <w:marRight w:val="0"/>
      <w:marTop w:val="0"/>
      <w:marBottom w:val="0"/>
      <w:divBdr>
        <w:top w:val="none" w:sz="0" w:space="0" w:color="auto"/>
        <w:left w:val="none" w:sz="0" w:space="0" w:color="auto"/>
        <w:bottom w:val="none" w:sz="0" w:space="0" w:color="auto"/>
        <w:right w:val="none" w:sz="0" w:space="0" w:color="auto"/>
      </w:divBdr>
    </w:div>
    <w:div w:id="370884900">
      <w:bodyDiv w:val="1"/>
      <w:marLeft w:val="0"/>
      <w:marRight w:val="0"/>
      <w:marTop w:val="0"/>
      <w:marBottom w:val="0"/>
      <w:divBdr>
        <w:top w:val="none" w:sz="0" w:space="0" w:color="auto"/>
        <w:left w:val="none" w:sz="0" w:space="0" w:color="auto"/>
        <w:bottom w:val="none" w:sz="0" w:space="0" w:color="auto"/>
        <w:right w:val="none" w:sz="0" w:space="0" w:color="auto"/>
      </w:divBdr>
    </w:div>
    <w:div w:id="372770100">
      <w:bodyDiv w:val="1"/>
      <w:marLeft w:val="0"/>
      <w:marRight w:val="0"/>
      <w:marTop w:val="0"/>
      <w:marBottom w:val="0"/>
      <w:divBdr>
        <w:top w:val="none" w:sz="0" w:space="0" w:color="auto"/>
        <w:left w:val="none" w:sz="0" w:space="0" w:color="auto"/>
        <w:bottom w:val="none" w:sz="0" w:space="0" w:color="auto"/>
        <w:right w:val="none" w:sz="0" w:space="0" w:color="auto"/>
      </w:divBdr>
    </w:div>
    <w:div w:id="372969346">
      <w:bodyDiv w:val="1"/>
      <w:marLeft w:val="0"/>
      <w:marRight w:val="0"/>
      <w:marTop w:val="0"/>
      <w:marBottom w:val="0"/>
      <w:divBdr>
        <w:top w:val="none" w:sz="0" w:space="0" w:color="auto"/>
        <w:left w:val="none" w:sz="0" w:space="0" w:color="auto"/>
        <w:bottom w:val="none" w:sz="0" w:space="0" w:color="auto"/>
        <w:right w:val="none" w:sz="0" w:space="0" w:color="auto"/>
      </w:divBdr>
    </w:div>
    <w:div w:id="376465541">
      <w:bodyDiv w:val="1"/>
      <w:marLeft w:val="0"/>
      <w:marRight w:val="0"/>
      <w:marTop w:val="0"/>
      <w:marBottom w:val="0"/>
      <w:divBdr>
        <w:top w:val="none" w:sz="0" w:space="0" w:color="auto"/>
        <w:left w:val="none" w:sz="0" w:space="0" w:color="auto"/>
        <w:bottom w:val="none" w:sz="0" w:space="0" w:color="auto"/>
        <w:right w:val="none" w:sz="0" w:space="0" w:color="auto"/>
      </w:divBdr>
    </w:div>
    <w:div w:id="376974606">
      <w:bodyDiv w:val="1"/>
      <w:marLeft w:val="0"/>
      <w:marRight w:val="0"/>
      <w:marTop w:val="0"/>
      <w:marBottom w:val="0"/>
      <w:divBdr>
        <w:top w:val="none" w:sz="0" w:space="0" w:color="auto"/>
        <w:left w:val="none" w:sz="0" w:space="0" w:color="auto"/>
        <w:bottom w:val="none" w:sz="0" w:space="0" w:color="auto"/>
        <w:right w:val="none" w:sz="0" w:space="0" w:color="auto"/>
      </w:divBdr>
    </w:div>
    <w:div w:id="377441117">
      <w:bodyDiv w:val="1"/>
      <w:marLeft w:val="0"/>
      <w:marRight w:val="0"/>
      <w:marTop w:val="0"/>
      <w:marBottom w:val="0"/>
      <w:divBdr>
        <w:top w:val="none" w:sz="0" w:space="0" w:color="auto"/>
        <w:left w:val="none" w:sz="0" w:space="0" w:color="auto"/>
        <w:bottom w:val="none" w:sz="0" w:space="0" w:color="auto"/>
        <w:right w:val="none" w:sz="0" w:space="0" w:color="auto"/>
      </w:divBdr>
    </w:div>
    <w:div w:id="384568255">
      <w:bodyDiv w:val="1"/>
      <w:marLeft w:val="0"/>
      <w:marRight w:val="0"/>
      <w:marTop w:val="0"/>
      <w:marBottom w:val="0"/>
      <w:divBdr>
        <w:top w:val="none" w:sz="0" w:space="0" w:color="auto"/>
        <w:left w:val="none" w:sz="0" w:space="0" w:color="auto"/>
        <w:bottom w:val="none" w:sz="0" w:space="0" w:color="auto"/>
        <w:right w:val="none" w:sz="0" w:space="0" w:color="auto"/>
      </w:divBdr>
    </w:div>
    <w:div w:id="390622391">
      <w:bodyDiv w:val="1"/>
      <w:marLeft w:val="0"/>
      <w:marRight w:val="0"/>
      <w:marTop w:val="0"/>
      <w:marBottom w:val="0"/>
      <w:divBdr>
        <w:top w:val="none" w:sz="0" w:space="0" w:color="auto"/>
        <w:left w:val="none" w:sz="0" w:space="0" w:color="auto"/>
        <w:bottom w:val="none" w:sz="0" w:space="0" w:color="auto"/>
        <w:right w:val="none" w:sz="0" w:space="0" w:color="auto"/>
      </w:divBdr>
    </w:div>
    <w:div w:id="391662414">
      <w:bodyDiv w:val="1"/>
      <w:marLeft w:val="0"/>
      <w:marRight w:val="0"/>
      <w:marTop w:val="0"/>
      <w:marBottom w:val="0"/>
      <w:divBdr>
        <w:top w:val="none" w:sz="0" w:space="0" w:color="auto"/>
        <w:left w:val="none" w:sz="0" w:space="0" w:color="auto"/>
        <w:bottom w:val="none" w:sz="0" w:space="0" w:color="auto"/>
        <w:right w:val="none" w:sz="0" w:space="0" w:color="auto"/>
      </w:divBdr>
    </w:div>
    <w:div w:id="392699896">
      <w:bodyDiv w:val="1"/>
      <w:marLeft w:val="0"/>
      <w:marRight w:val="0"/>
      <w:marTop w:val="0"/>
      <w:marBottom w:val="0"/>
      <w:divBdr>
        <w:top w:val="none" w:sz="0" w:space="0" w:color="auto"/>
        <w:left w:val="none" w:sz="0" w:space="0" w:color="auto"/>
        <w:bottom w:val="none" w:sz="0" w:space="0" w:color="auto"/>
        <w:right w:val="none" w:sz="0" w:space="0" w:color="auto"/>
      </w:divBdr>
    </w:div>
    <w:div w:id="394931220">
      <w:bodyDiv w:val="1"/>
      <w:marLeft w:val="0"/>
      <w:marRight w:val="0"/>
      <w:marTop w:val="0"/>
      <w:marBottom w:val="0"/>
      <w:divBdr>
        <w:top w:val="none" w:sz="0" w:space="0" w:color="auto"/>
        <w:left w:val="none" w:sz="0" w:space="0" w:color="auto"/>
        <w:bottom w:val="none" w:sz="0" w:space="0" w:color="auto"/>
        <w:right w:val="none" w:sz="0" w:space="0" w:color="auto"/>
      </w:divBdr>
    </w:div>
    <w:div w:id="395781093">
      <w:bodyDiv w:val="1"/>
      <w:marLeft w:val="0"/>
      <w:marRight w:val="0"/>
      <w:marTop w:val="0"/>
      <w:marBottom w:val="0"/>
      <w:divBdr>
        <w:top w:val="none" w:sz="0" w:space="0" w:color="auto"/>
        <w:left w:val="none" w:sz="0" w:space="0" w:color="auto"/>
        <w:bottom w:val="none" w:sz="0" w:space="0" w:color="auto"/>
        <w:right w:val="none" w:sz="0" w:space="0" w:color="auto"/>
      </w:divBdr>
    </w:div>
    <w:div w:id="404376909">
      <w:bodyDiv w:val="1"/>
      <w:marLeft w:val="0"/>
      <w:marRight w:val="0"/>
      <w:marTop w:val="0"/>
      <w:marBottom w:val="0"/>
      <w:divBdr>
        <w:top w:val="none" w:sz="0" w:space="0" w:color="auto"/>
        <w:left w:val="none" w:sz="0" w:space="0" w:color="auto"/>
        <w:bottom w:val="none" w:sz="0" w:space="0" w:color="auto"/>
        <w:right w:val="none" w:sz="0" w:space="0" w:color="auto"/>
      </w:divBdr>
    </w:div>
    <w:div w:id="404836479">
      <w:bodyDiv w:val="1"/>
      <w:marLeft w:val="0"/>
      <w:marRight w:val="0"/>
      <w:marTop w:val="0"/>
      <w:marBottom w:val="0"/>
      <w:divBdr>
        <w:top w:val="none" w:sz="0" w:space="0" w:color="auto"/>
        <w:left w:val="none" w:sz="0" w:space="0" w:color="auto"/>
        <w:bottom w:val="none" w:sz="0" w:space="0" w:color="auto"/>
        <w:right w:val="none" w:sz="0" w:space="0" w:color="auto"/>
      </w:divBdr>
    </w:div>
    <w:div w:id="409474372">
      <w:bodyDiv w:val="1"/>
      <w:marLeft w:val="0"/>
      <w:marRight w:val="0"/>
      <w:marTop w:val="0"/>
      <w:marBottom w:val="0"/>
      <w:divBdr>
        <w:top w:val="none" w:sz="0" w:space="0" w:color="auto"/>
        <w:left w:val="none" w:sz="0" w:space="0" w:color="auto"/>
        <w:bottom w:val="none" w:sz="0" w:space="0" w:color="auto"/>
        <w:right w:val="none" w:sz="0" w:space="0" w:color="auto"/>
      </w:divBdr>
    </w:div>
    <w:div w:id="412580791">
      <w:bodyDiv w:val="1"/>
      <w:marLeft w:val="0"/>
      <w:marRight w:val="0"/>
      <w:marTop w:val="0"/>
      <w:marBottom w:val="0"/>
      <w:divBdr>
        <w:top w:val="none" w:sz="0" w:space="0" w:color="auto"/>
        <w:left w:val="none" w:sz="0" w:space="0" w:color="auto"/>
        <w:bottom w:val="none" w:sz="0" w:space="0" w:color="auto"/>
        <w:right w:val="none" w:sz="0" w:space="0" w:color="auto"/>
      </w:divBdr>
    </w:div>
    <w:div w:id="416288386">
      <w:bodyDiv w:val="1"/>
      <w:marLeft w:val="0"/>
      <w:marRight w:val="0"/>
      <w:marTop w:val="0"/>
      <w:marBottom w:val="0"/>
      <w:divBdr>
        <w:top w:val="none" w:sz="0" w:space="0" w:color="auto"/>
        <w:left w:val="none" w:sz="0" w:space="0" w:color="auto"/>
        <w:bottom w:val="none" w:sz="0" w:space="0" w:color="auto"/>
        <w:right w:val="none" w:sz="0" w:space="0" w:color="auto"/>
      </w:divBdr>
    </w:div>
    <w:div w:id="417100962">
      <w:bodyDiv w:val="1"/>
      <w:marLeft w:val="0"/>
      <w:marRight w:val="0"/>
      <w:marTop w:val="0"/>
      <w:marBottom w:val="0"/>
      <w:divBdr>
        <w:top w:val="none" w:sz="0" w:space="0" w:color="auto"/>
        <w:left w:val="none" w:sz="0" w:space="0" w:color="auto"/>
        <w:bottom w:val="none" w:sz="0" w:space="0" w:color="auto"/>
        <w:right w:val="none" w:sz="0" w:space="0" w:color="auto"/>
      </w:divBdr>
    </w:div>
    <w:div w:id="420027386">
      <w:bodyDiv w:val="1"/>
      <w:marLeft w:val="0"/>
      <w:marRight w:val="0"/>
      <w:marTop w:val="0"/>
      <w:marBottom w:val="0"/>
      <w:divBdr>
        <w:top w:val="none" w:sz="0" w:space="0" w:color="auto"/>
        <w:left w:val="none" w:sz="0" w:space="0" w:color="auto"/>
        <w:bottom w:val="none" w:sz="0" w:space="0" w:color="auto"/>
        <w:right w:val="none" w:sz="0" w:space="0" w:color="auto"/>
      </w:divBdr>
    </w:div>
    <w:div w:id="421070792">
      <w:bodyDiv w:val="1"/>
      <w:marLeft w:val="0"/>
      <w:marRight w:val="0"/>
      <w:marTop w:val="0"/>
      <w:marBottom w:val="0"/>
      <w:divBdr>
        <w:top w:val="none" w:sz="0" w:space="0" w:color="auto"/>
        <w:left w:val="none" w:sz="0" w:space="0" w:color="auto"/>
        <w:bottom w:val="none" w:sz="0" w:space="0" w:color="auto"/>
        <w:right w:val="none" w:sz="0" w:space="0" w:color="auto"/>
      </w:divBdr>
    </w:div>
    <w:div w:id="421487311">
      <w:bodyDiv w:val="1"/>
      <w:marLeft w:val="0"/>
      <w:marRight w:val="0"/>
      <w:marTop w:val="0"/>
      <w:marBottom w:val="0"/>
      <w:divBdr>
        <w:top w:val="none" w:sz="0" w:space="0" w:color="auto"/>
        <w:left w:val="none" w:sz="0" w:space="0" w:color="auto"/>
        <w:bottom w:val="none" w:sz="0" w:space="0" w:color="auto"/>
        <w:right w:val="none" w:sz="0" w:space="0" w:color="auto"/>
      </w:divBdr>
    </w:div>
    <w:div w:id="424107759">
      <w:bodyDiv w:val="1"/>
      <w:marLeft w:val="0"/>
      <w:marRight w:val="0"/>
      <w:marTop w:val="0"/>
      <w:marBottom w:val="0"/>
      <w:divBdr>
        <w:top w:val="none" w:sz="0" w:space="0" w:color="auto"/>
        <w:left w:val="none" w:sz="0" w:space="0" w:color="auto"/>
        <w:bottom w:val="none" w:sz="0" w:space="0" w:color="auto"/>
        <w:right w:val="none" w:sz="0" w:space="0" w:color="auto"/>
      </w:divBdr>
    </w:div>
    <w:div w:id="426854903">
      <w:bodyDiv w:val="1"/>
      <w:marLeft w:val="0"/>
      <w:marRight w:val="0"/>
      <w:marTop w:val="0"/>
      <w:marBottom w:val="0"/>
      <w:divBdr>
        <w:top w:val="none" w:sz="0" w:space="0" w:color="auto"/>
        <w:left w:val="none" w:sz="0" w:space="0" w:color="auto"/>
        <w:bottom w:val="none" w:sz="0" w:space="0" w:color="auto"/>
        <w:right w:val="none" w:sz="0" w:space="0" w:color="auto"/>
      </w:divBdr>
    </w:div>
    <w:div w:id="427968093">
      <w:bodyDiv w:val="1"/>
      <w:marLeft w:val="0"/>
      <w:marRight w:val="0"/>
      <w:marTop w:val="0"/>
      <w:marBottom w:val="0"/>
      <w:divBdr>
        <w:top w:val="none" w:sz="0" w:space="0" w:color="auto"/>
        <w:left w:val="none" w:sz="0" w:space="0" w:color="auto"/>
        <w:bottom w:val="none" w:sz="0" w:space="0" w:color="auto"/>
        <w:right w:val="none" w:sz="0" w:space="0" w:color="auto"/>
      </w:divBdr>
    </w:div>
    <w:div w:id="434522788">
      <w:bodyDiv w:val="1"/>
      <w:marLeft w:val="0"/>
      <w:marRight w:val="0"/>
      <w:marTop w:val="0"/>
      <w:marBottom w:val="0"/>
      <w:divBdr>
        <w:top w:val="none" w:sz="0" w:space="0" w:color="auto"/>
        <w:left w:val="none" w:sz="0" w:space="0" w:color="auto"/>
        <w:bottom w:val="none" w:sz="0" w:space="0" w:color="auto"/>
        <w:right w:val="none" w:sz="0" w:space="0" w:color="auto"/>
      </w:divBdr>
    </w:div>
    <w:div w:id="434591748">
      <w:bodyDiv w:val="1"/>
      <w:marLeft w:val="0"/>
      <w:marRight w:val="0"/>
      <w:marTop w:val="0"/>
      <w:marBottom w:val="0"/>
      <w:divBdr>
        <w:top w:val="none" w:sz="0" w:space="0" w:color="auto"/>
        <w:left w:val="none" w:sz="0" w:space="0" w:color="auto"/>
        <w:bottom w:val="none" w:sz="0" w:space="0" w:color="auto"/>
        <w:right w:val="none" w:sz="0" w:space="0" w:color="auto"/>
      </w:divBdr>
    </w:div>
    <w:div w:id="434594833">
      <w:bodyDiv w:val="1"/>
      <w:marLeft w:val="0"/>
      <w:marRight w:val="0"/>
      <w:marTop w:val="0"/>
      <w:marBottom w:val="0"/>
      <w:divBdr>
        <w:top w:val="none" w:sz="0" w:space="0" w:color="auto"/>
        <w:left w:val="none" w:sz="0" w:space="0" w:color="auto"/>
        <w:bottom w:val="none" w:sz="0" w:space="0" w:color="auto"/>
        <w:right w:val="none" w:sz="0" w:space="0" w:color="auto"/>
      </w:divBdr>
    </w:div>
    <w:div w:id="434906278">
      <w:bodyDiv w:val="1"/>
      <w:marLeft w:val="0"/>
      <w:marRight w:val="0"/>
      <w:marTop w:val="0"/>
      <w:marBottom w:val="0"/>
      <w:divBdr>
        <w:top w:val="none" w:sz="0" w:space="0" w:color="auto"/>
        <w:left w:val="none" w:sz="0" w:space="0" w:color="auto"/>
        <w:bottom w:val="none" w:sz="0" w:space="0" w:color="auto"/>
        <w:right w:val="none" w:sz="0" w:space="0" w:color="auto"/>
      </w:divBdr>
    </w:div>
    <w:div w:id="438530276">
      <w:bodyDiv w:val="1"/>
      <w:marLeft w:val="0"/>
      <w:marRight w:val="0"/>
      <w:marTop w:val="0"/>
      <w:marBottom w:val="0"/>
      <w:divBdr>
        <w:top w:val="none" w:sz="0" w:space="0" w:color="auto"/>
        <w:left w:val="none" w:sz="0" w:space="0" w:color="auto"/>
        <w:bottom w:val="none" w:sz="0" w:space="0" w:color="auto"/>
        <w:right w:val="none" w:sz="0" w:space="0" w:color="auto"/>
      </w:divBdr>
    </w:div>
    <w:div w:id="441917992">
      <w:bodyDiv w:val="1"/>
      <w:marLeft w:val="0"/>
      <w:marRight w:val="0"/>
      <w:marTop w:val="0"/>
      <w:marBottom w:val="0"/>
      <w:divBdr>
        <w:top w:val="none" w:sz="0" w:space="0" w:color="auto"/>
        <w:left w:val="none" w:sz="0" w:space="0" w:color="auto"/>
        <w:bottom w:val="none" w:sz="0" w:space="0" w:color="auto"/>
        <w:right w:val="none" w:sz="0" w:space="0" w:color="auto"/>
      </w:divBdr>
    </w:div>
    <w:div w:id="443499087">
      <w:bodyDiv w:val="1"/>
      <w:marLeft w:val="0"/>
      <w:marRight w:val="0"/>
      <w:marTop w:val="0"/>
      <w:marBottom w:val="0"/>
      <w:divBdr>
        <w:top w:val="none" w:sz="0" w:space="0" w:color="auto"/>
        <w:left w:val="none" w:sz="0" w:space="0" w:color="auto"/>
        <w:bottom w:val="none" w:sz="0" w:space="0" w:color="auto"/>
        <w:right w:val="none" w:sz="0" w:space="0" w:color="auto"/>
      </w:divBdr>
    </w:div>
    <w:div w:id="444806885">
      <w:bodyDiv w:val="1"/>
      <w:marLeft w:val="0"/>
      <w:marRight w:val="0"/>
      <w:marTop w:val="0"/>
      <w:marBottom w:val="0"/>
      <w:divBdr>
        <w:top w:val="none" w:sz="0" w:space="0" w:color="auto"/>
        <w:left w:val="none" w:sz="0" w:space="0" w:color="auto"/>
        <w:bottom w:val="none" w:sz="0" w:space="0" w:color="auto"/>
        <w:right w:val="none" w:sz="0" w:space="0" w:color="auto"/>
      </w:divBdr>
    </w:div>
    <w:div w:id="446196992">
      <w:bodyDiv w:val="1"/>
      <w:marLeft w:val="0"/>
      <w:marRight w:val="0"/>
      <w:marTop w:val="0"/>
      <w:marBottom w:val="0"/>
      <w:divBdr>
        <w:top w:val="none" w:sz="0" w:space="0" w:color="auto"/>
        <w:left w:val="none" w:sz="0" w:space="0" w:color="auto"/>
        <w:bottom w:val="none" w:sz="0" w:space="0" w:color="auto"/>
        <w:right w:val="none" w:sz="0" w:space="0" w:color="auto"/>
      </w:divBdr>
    </w:div>
    <w:div w:id="448474733">
      <w:bodyDiv w:val="1"/>
      <w:marLeft w:val="0"/>
      <w:marRight w:val="0"/>
      <w:marTop w:val="0"/>
      <w:marBottom w:val="0"/>
      <w:divBdr>
        <w:top w:val="none" w:sz="0" w:space="0" w:color="auto"/>
        <w:left w:val="none" w:sz="0" w:space="0" w:color="auto"/>
        <w:bottom w:val="none" w:sz="0" w:space="0" w:color="auto"/>
        <w:right w:val="none" w:sz="0" w:space="0" w:color="auto"/>
      </w:divBdr>
    </w:div>
    <w:div w:id="455416088">
      <w:bodyDiv w:val="1"/>
      <w:marLeft w:val="0"/>
      <w:marRight w:val="0"/>
      <w:marTop w:val="0"/>
      <w:marBottom w:val="0"/>
      <w:divBdr>
        <w:top w:val="none" w:sz="0" w:space="0" w:color="auto"/>
        <w:left w:val="none" w:sz="0" w:space="0" w:color="auto"/>
        <w:bottom w:val="none" w:sz="0" w:space="0" w:color="auto"/>
        <w:right w:val="none" w:sz="0" w:space="0" w:color="auto"/>
      </w:divBdr>
    </w:div>
    <w:div w:id="456488230">
      <w:bodyDiv w:val="1"/>
      <w:marLeft w:val="0"/>
      <w:marRight w:val="0"/>
      <w:marTop w:val="0"/>
      <w:marBottom w:val="0"/>
      <w:divBdr>
        <w:top w:val="none" w:sz="0" w:space="0" w:color="auto"/>
        <w:left w:val="none" w:sz="0" w:space="0" w:color="auto"/>
        <w:bottom w:val="none" w:sz="0" w:space="0" w:color="auto"/>
        <w:right w:val="none" w:sz="0" w:space="0" w:color="auto"/>
      </w:divBdr>
    </w:div>
    <w:div w:id="465860301">
      <w:bodyDiv w:val="1"/>
      <w:marLeft w:val="0"/>
      <w:marRight w:val="0"/>
      <w:marTop w:val="0"/>
      <w:marBottom w:val="0"/>
      <w:divBdr>
        <w:top w:val="none" w:sz="0" w:space="0" w:color="auto"/>
        <w:left w:val="none" w:sz="0" w:space="0" w:color="auto"/>
        <w:bottom w:val="none" w:sz="0" w:space="0" w:color="auto"/>
        <w:right w:val="none" w:sz="0" w:space="0" w:color="auto"/>
      </w:divBdr>
    </w:div>
    <w:div w:id="470640571">
      <w:bodyDiv w:val="1"/>
      <w:marLeft w:val="0"/>
      <w:marRight w:val="0"/>
      <w:marTop w:val="0"/>
      <w:marBottom w:val="0"/>
      <w:divBdr>
        <w:top w:val="none" w:sz="0" w:space="0" w:color="auto"/>
        <w:left w:val="none" w:sz="0" w:space="0" w:color="auto"/>
        <w:bottom w:val="none" w:sz="0" w:space="0" w:color="auto"/>
        <w:right w:val="none" w:sz="0" w:space="0" w:color="auto"/>
      </w:divBdr>
    </w:div>
    <w:div w:id="470682993">
      <w:bodyDiv w:val="1"/>
      <w:marLeft w:val="0"/>
      <w:marRight w:val="0"/>
      <w:marTop w:val="0"/>
      <w:marBottom w:val="0"/>
      <w:divBdr>
        <w:top w:val="none" w:sz="0" w:space="0" w:color="auto"/>
        <w:left w:val="none" w:sz="0" w:space="0" w:color="auto"/>
        <w:bottom w:val="none" w:sz="0" w:space="0" w:color="auto"/>
        <w:right w:val="none" w:sz="0" w:space="0" w:color="auto"/>
      </w:divBdr>
    </w:div>
    <w:div w:id="474564152">
      <w:bodyDiv w:val="1"/>
      <w:marLeft w:val="0"/>
      <w:marRight w:val="0"/>
      <w:marTop w:val="0"/>
      <w:marBottom w:val="0"/>
      <w:divBdr>
        <w:top w:val="none" w:sz="0" w:space="0" w:color="auto"/>
        <w:left w:val="none" w:sz="0" w:space="0" w:color="auto"/>
        <w:bottom w:val="none" w:sz="0" w:space="0" w:color="auto"/>
        <w:right w:val="none" w:sz="0" w:space="0" w:color="auto"/>
      </w:divBdr>
    </w:div>
    <w:div w:id="477848125">
      <w:bodyDiv w:val="1"/>
      <w:marLeft w:val="0"/>
      <w:marRight w:val="0"/>
      <w:marTop w:val="0"/>
      <w:marBottom w:val="0"/>
      <w:divBdr>
        <w:top w:val="none" w:sz="0" w:space="0" w:color="auto"/>
        <w:left w:val="none" w:sz="0" w:space="0" w:color="auto"/>
        <w:bottom w:val="none" w:sz="0" w:space="0" w:color="auto"/>
        <w:right w:val="none" w:sz="0" w:space="0" w:color="auto"/>
      </w:divBdr>
    </w:div>
    <w:div w:id="478035319">
      <w:bodyDiv w:val="1"/>
      <w:marLeft w:val="0"/>
      <w:marRight w:val="0"/>
      <w:marTop w:val="0"/>
      <w:marBottom w:val="0"/>
      <w:divBdr>
        <w:top w:val="none" w:sz="0" w:space="0" w:color="auto"/>
        <w:left w:val="none" w:sz="0" w:space="0" w:color="auto"/>
        <w:bottom w:val="none" w:sz="0" w:space="0" w:color="auto"/>
        <w:right w:val="none" w:sz="0" w:space="0" w:color="auto"/>
      </w:divBdr>
    </w:div>
    <w:div w:id="480388247">
      <w:bodyDiv w:val="1"/>
      <w:marLeft w:val="0"/>
      <w:marRight w:val="0"/>
      <w:marTop w:val="0"/>
      <w:marBottom w:val="0"/>
      <w:divBdr>
        <w:top w:val="none" w:sz="0" w:space="0" w:color="auto"/>
        <w:left w:val="none" w:sz="0" w:space="0" w:color="auto"/>
        <w:bottom w:val="none" w:sz="0" w:space="0" w:color="auto"/>
        <w:right w:val="none" w:sz="0" w:space="0" w:color="auto"/>
      </w:divBdr>
    </w:div>
    <w:div w:id="481846806">
      <w:bodyDiv w:val="1"/>
      <w:marLeft w:val="0"/>
      <w:marRight w:val="0"/>
      <w:marTop w:val="0"/>
      <w:marBottom w:val="0"/>
      <w:divBdr>
        <w:top w:val="none" w:sz="0" w:space="0" w:color="auto"/>
        <w:left w:val="none" w:sz="0" w:space="0" w:color="auto"/>
        <w:bottom w:val="none" w:sz="0" w:space="0" w:color="auto"/>
        <w:right w:val="none" w:sz="0" w:space="0" w:color="auto"/>
      </w:divBdr>
    </w:div>
    <w:div w:id="484594324">
      <w:bodyDiv w:val="1"/>
      <w:marLeft w:val="0"/>
      <w:marRight w:val="0"/>
      <w:marTop w:val="0"/>
      <w:marBottom w:val="0"/>
      <w:divBdr>
        <w:top w:val="none" w:sz="0" w:space="0" w:color="auto"/>
        <w:left w:val="none" w:sz="0" w:space="0" w:color="auto"/>
        <w:bottom w:val="none" w:sz="0" w:space="0" w:color="auto"/>
        <w:right w:val="none" w:sz="0" w:space="0" w:color="auto"/>
      </w:divBdr>
    </w:div>
    <w:div w:id="486630133">
      <w:bodyDiv w:val="1"/>
      <w:marLeft w:val="0"/>
      <w:marRight w:val="0"/>
      <w:marTop w:val="0"/>
      <w:marBottom w:val="0"/>
      <w:divBdr>
        <w:top w:val="none" w:sz="0" w:space="0" w:color="auto"/>
        <w:left w:val="none" w:sz="0" w:space="0" w:color="auto"/>
        <w:bottom w:val="none" w:sz="0" w:space="0" w:color="auto"/>
        <w:right w:val="none" w:sz="0" w:space="0" w:color="auto"/>
      </w:divBdr>
    </w:div>
    <w:div w:id="491415828">
      <w:bodyDiv w:val="1"/>
      <w:marLeft w:val="0"/>
      <w:marRight w:val="0"/>
      <w:marTop w:val="0"/>
      <w:marBottom w:val="0"/>
      <w:divBdr>
        <w:top w:val="none" w:sz="0" w:space="0" w:color="auto"/>
        <w:left w:val="none" w:sz="0" w:space="0" w:color="auto"/>
        <w:bottom w:val="none" w:sz="0" w:space="0" w:color="auto"/>
        <w:right w:val="none" w:sz="0" w:space="0" w:color="auto"/>
      </w:divBdr>
    </w:div>
    <w:div w:id="493111859">
      <w:bodyDiv w:val="1"/>
      <w:marLeft w:val="0"/>
      <w:marRight w:val="0"/>
      <w:marTop w:val="0"/>
      <w:marBottom w:val="0"/>
      <w:divBdr>
        <w:top w:val="none" w:sz="0" w:space="0" w:color="auto"/>
        <w:left w:val="none" w:sz="0" w:space="0" w:color="auto"/>
        <w:bottom w:val="none" w:sz="0" w:space="0" w:color="auto"/>
        <w:right w:val="none" w:sz="0" w:space="0" w:color="auto"/>
      </w:divBdr>
    </w:div>
    <w:div w:id="493640974">
      <w:bodyDiv w:val="1"/>
      <w:marLeft w:val="0"/>
      <w:marRight w:val="0"/>
      <w:marTop w:val="0"/>
      <w:marBottom w:val="0"/>
      <w:divBdr>
        <w:top w:val="none" w:sz="0" w:space="0" w:color="auto"/>
        <w:left w:val="none" w:sz="0" w:space="0" w:color="auto"/>
        <w:bottom w:val="none" w:sz="0" w:space="0" w:color="auto"/>
        <w:right w:val="none" w:sz="0" w:space="0" w:color="auto"/>
      </w:divBdr>
    </w:div>
    <w:div w:id="496772950">
      <w:bodyDiv w:val="1"/>
      <w:marLeft w:val="0"/>
      <w:marRight w:val="0"/>
      <w:marTop w:val="0"/>
      <w:marBottom w:val="0"/>
      <w:divBdr>
        <w:top w:val="none" w:sz="0" w:space="0" w:color="auto"/>
        <w:left w:val="none" w:sz="0" w:space="0" w:color="auto"/>
        <w:bottom w:val="none" w:sz="0" w:space="0" w:color="auto"/>
        <w:right w:val="none" w:sz="0" w:space="0" w:color="auto"/>
      </w:divBdr>
    </w:div>
    <w:div w:id="497499715">
      <w:bodyDiv w:val="1"/>
      <w:marLeft w:val="0"/>
      <w:marRight w:val="0"/>
      <w:marTop w:val="0"/>
      <w:marBottom w:val="0"/>
      <w:divBdr>
        <w:top w:val="none" w:sz="0" w:space="0" w:color="auto"/>
        <w:left w:val="none" w:sz="0" w:space="0" w:color="auto"/>
        <w:bottom w:val="none" w:sz="0" w:space="0" w:color="auto"/>
        <w:right w:val="none" w:sz="0" w:space="0" w:color="auto"/>
      </w:divBdr>
    </w:div>
    <w:div w:id="497549356">
      <w:bodyDiv w:val="1"/>
      <w:marLeft w:val="0"/>
      <w:marRight w:val="0"/>
      <w:marTop w:val="0"/>
      <w:marBottom w:val="0"/>
      <w:divBdr>
        <w:top w:val="none" w:sz="0" w:space="0" w:color="auto"/>
        <w:left w:val="none" w:sz="0" w:space="0" w:color="auto"/>
        <w:bottom w:val="none" w:sz="0" w:space="0" w:color="auto"/>
        <w:right w:val="none" w:sz="0" w:space="0" w:color="auto"/>
      </w:divBdr>
    </w:div>
    <w:div w:id="500703483">
      <w:bodyDiv w:val="1"/>
      <w:marLeft w:val="0"/>
      <w:marRight w:val="0"/>
      <w:marTop w:val="0"/>
      <w:marBottom w:val="0"/>
      <w:divBdr>
        <w:top w:val="none" w:sz="0" w:space="0" w:color="auto"/>
        <w:left w:val="none" w:sz="0" w:space="0" w:color="auto"/>
        <w:bottom w:val="none" w:sz="0" w:space="0" w:color="auto"/>
        <w:right w:val="none" w:sz="0" w:space="0" w:color="auto"/>
      </w:divBdr>
    </w:div>
    <w:div w:id="507017495">
      <w:bodyDiv w:val="1"/>
      <w:marLeft w:val="0"/>
      <w:marRight w:val="0"/>
      <w:marTop w:val="0"/>
      <w:marBottom w:val="0"/>
      <w:divBdr>
        <w:top w:val="none" w:sz="0" w:space="0" w:color="auto"/>
        <w:left w:val="none" w:sz="0" w:space="0" w:color="auto"/>
        <w:bottom w:val="none" w:sz="0" w:space="0" w:color="auto"/>
        <w:right w:val="none" w:sz="0" w:space="0" w:color="auto"/>
      </w:divBdr>
    </w:div>
    <w:div w:id="511260436">
      <w:bodyDiv w:val="1"/>
      <w:marLeft w:val="0"/>
      <w:marRight w:val="0"/>
      <w:marTop w:val="0"/>
      <w:marBottom w:val="0"/>
      <w:divBdr>
        <w:top w:val="none" w:sz="0" w:space="0" w:color="auto"/>
        <w:left w:val="none" w:sz="0" w:space="0" w:color="auto"/>
        <w:bottom w:val="none" w:sz="0" w:space="0" w:color="auto"/>
        <w:right w:val="none" w:sz="0" w:space="0" w:color="auto"/>
      </w:divBdr>
    </w:div>
    <w:div w:id="513036013">
      <w:bodyDiv w:val="1"/>
      <w:marLeft w:val="0"/>
      <w:marRight w:val="0"/>
      <w:marTop w:val="0"/>
      <w:marBottom w:val="0"/>
      <w:divBdr>
        <w:top w:val="none" w:sz="0" w:space="0" w:color="auto"/>
        <w:left w:val="none" w:sz="0" w:space="0" w:color="auto"/>
        <w:bottom w:val="none" w:sz="0" w:space="0" w:color="auto"/>
        <w:right w:val="none" w:sz="0" w:space="0" w:color="auto"/>
      </w:divBdr>
    </w:div>
    <w:div w:id="513231587">
      <w:bodyDiv w:val="1"/>
      <w:marLeft w:val="0"/>
      <w:marRight w:val="0"/>
      <w:marTop w:val="0"/>
      <w:marBottom w:val="0"/>
      <w:divBdr>
        <w:top w:val="none" w:sz="0" w:space="0" w:color="auto"/>
        <w:left w:val="none" w:sz="0" w:space="0" w:color="auto"/>
        <w:bottom w:val="none" w:sz="0" w:space="0" w:color="auto"/>
        <w:right w:val="none" w:sz="0" w:space="0" w:color="auto"/>
      </w:divBdr>
    </w:div>
    <w:div w:id="522288541">
      <w:bodyDiv w:val="1"/>
      <w:marLeft w:val="0"/>
      <w:marRight w:val="0"/>
      <w:marTop w:val="0"/>
      <w:marBottom w:val="0"/>
      <w:divBdr>
        <w:top w:val="none" w:sz="0" w:space="0" w:color="auto"/>
        <w:left w:val="none" w:sz="0" w:space="0" w:color="auto"/>
        <w:bottom w:val="none" w:sz="0" w:space="0" w:color="auto"/>
        <w:right w:val="none" w:sz="0" w:space="0" w:color="auto"/>
      </w:divBdr>
    </w:div>
    <w:div w:id="524904723">
      <w:bodyDiv w:val="1"/>
      <w:marLeft w:val="0"/>
      <w:marRight w:val="0"/>
      <w:marTop w:val="0"/>
      <w:marBottom w:val="0"/>
      <w:divBdr>
        <w:top w:val="none" w:sz="0" w:space="0" w:color="auto"/>
        <w:left w:val="none" w:sz="0" w:space="0" w:color="auto"/>
        <w:bottom w:val="none" w:sz="0" w:space="0" w:color="auto"/>
        <w:right w:val="none" w:sz="0" w:space="0" w:color="auto"/>
      </w:divBdr>
    </w:div>
    <w:div w:id="525603117">
      <w:bodyDiv w:val="1"/>
      <w:marLeft w:val="0"/>
      <w:marRight w:val="0"/>
      <w:marTop w:val="0"/>
      <w:marBottom w:val="0"/>
      <w:divBdr>
        <w:top w:val="none" w:sz="0" w:space="0" w:color="auto"/>
        <w:left w:val="none" w:sz="0" w:space="0" w:color="auto"/>
        <w:bottom w:val="none" w:sz="0" w:space="0" w:color="auto"/>
        <w:right w:val="none" w:sz="0" w:space="0" w:color="auto"/>
      </w:divBdr>
    </w:div>
    <w:div w:id="529341532">
      <w:bodyDiv w:val="1"/>
      <w:marLeft w:val="0"/>
      <w:marRight w:val="0"/>
      <w:marTop w:val="0"/>
      <w:marBottom w:val="0"/>
      <w:divBdr>
        <w:top w:val="none" w:sz="0" w:space="0" w:color="auto"/>
        <w:left w:val="none" w:sz="0" w:space="0" w:color="auto"/>
        <w:bottom w:val="none" w:sz="0" w:space="0" w:color="auto"/>
        <w:right w:val="none" w:sz="0" w:space="0" w:color="auto"/>
      </w:divBdr>
    </w:div>
    <w:div w:id="529609704">
      <w:bodyDiv w:val="1"/>
      <w:marLeft w:val="0"/>
      <w:marRight w:val="0"/>
      <w:marTop w:val="0"/>
      <w:marBottom w:val="0"/>
      <w:divBdr>
        <w:top w:val="none" w:sz="0" w:space="0" w:color="auto"/>
        <w:left w:val="none" w:sz="0" w:space="0" w:color="auto"/>
        <w:bottom w:val="none" w:sz="0" w:space="0" w:color="auto"/>
        <w:right w:val="none" w:sz="0" w:space="0" w:color="auto"/>
      </w:divBdr>
    </w:div>
    <w:div w:id="531379315">
      <w:bodyDiv w:val="1"/>
      <w:marLeft w:val="0"/>
      <w:marRight w:val="0"/>
      <w:marTop w:val="0"/>
      <w:marBottom w:val="0"/>
      <w:divBdr>
        <w:top w:val="none" w:sz="0" w:space="0" w:color="auto"/>
        <w:left w:val="none" w:sz="0" w:space="0" w:color="auto"/>
        <w:bottom w:val="none" w:sz="0" w:space="0" w:color="auto"/>
        <w:right w:val="none" w:sz="0" w:space="0" w:color="auto"/>
      </w:divBdr>
    </w:div>
    <w:div w:id="535049476">
      <w:bodyDiv w:val="1"/>
      <w:marLeft w:val="0"/>
      <w:marRight w:val="0"/>
      <w:marTop w:val="0"/>
      <w:marBottom w:val="0"/>
      <w:divBdr>
        <w:top w:val="none" w:sz="0" w:space="0" w:color="auto"/>
        <w:left w:val="none" w:sz="0" w:space="0" w:color="auto"/>
        <w:bottom w:val="none" w:sz="0" w:space="0" w:color="auto"/>
        <w:right w:val="none" w:sz="0" w:space="0" w:color="auto"/>
      </w:divBdr>
    </w:div>
    <w:div w:id="538126035">
      <w:bodyDiv w:val="1"/>
      <w:marLeft w:val="0"/>
      <w:marRight w:val="0"/>
      <w:marTop w:val="0"/>
      <w:marBottom w:val="0"/>
      <w:divBdr>
        <w:top w:val="none" w:sz="0" w:space="0" w:color="auto"/>
        <w:left w:val="none" w:sz="0" w:space="0" w:color="auto"/>
        <w:bottom w:val="none" w:sz="0" w:space="0" w:color="auto"/>
        <w:right w:val="none" w:sz="0" w:space="0" w:color="auto"/>
      </w:divBdr>
    </w:div>
    <w:div w:id="539561715">
      <w:bodyDiv w:val="1"/>
      <w:marLeft w:val="0"/>
      <w:marRight w:val="0"/>
      <w:marTop w:val="0"/>
      <w:marBottom w:val="0"/>
      <w:divBdr>
        <w:top w:val="none" w:sz="0" w:space="0" w:color="auto"/>
        <w:left w:val="none" w:sz="0" w:space="0" w:color="auto"/>
        <w:bottom w:val="none" w:sz="0" w:space="0" w:color="auto"/>
        <w:right w:val="none" w:sz="0" w:space="0" w:color="auto"/>
      </w:divBdr>
    </w:div>
    <w:div w:id="540479271">
      <w:bodyDiv w:val="1"/>
      <w:marLeft w:val="0"/>
      <w:marRight w:val="0"/>
      <w:marTop w:val="0"/>
      <w:marBottom w:val="0"/>
      <w:divBdr>
        <w:top w:val="none" w:sz="0" w:space="0" w:color="auto"/>
        <w:left w:val="none" w:sz="0" w:space="0" w:color="auto"/>
        <w:bottom w:val="none" w:sz="0" w:space="0" w:color="auto"/>
        <w:right w:val="none" w:sz="0" w:space="0" w:color="auto"/>
      </w:divBdr>
    </w:div>
    <w:div w:id="543299166">
      <w:bodyDiv w:val="1"/>
      <w:marLeft w:val="0"/>
      <w:marRight w:val="0"/>
      <w:marTop w:val="0"/>
      <w:marBottom w:val="0"/>
      <w:divBdr>
        <w:top w:val="none" w:sz="0" w:space="0" w:color="auto"/>
        <w:left w:val="none" w:sz="0" w:space="0" w:color="auto"/>
        <w:bottom w:val="none" w:sz="0" w:space="0" w:color="auto"/>
        <w:right w:val="none" w:sz="0" w:space="0" w:color="auto"/>
      </w:divBdr>
    </w:div>
    <w:div w:id="543369055">
      <w:bodyDiv w:val="1"/>
      <w:marLeft w:val="0"/>
      <w:marRight w:val="0"/>
      <w:marTop w:val="0"/>
      <w:marBottom w:val="0"/>
      <w:divBdr>
        <w:top w:val="none" w:sz="0" w:space="0" w:color="auto"/>
        <w:left w:val="none" w:sz="0" w:space="0" w:color="auto"/>
        <w:bottom w:val="none" w:sz="0" w:space="0" w:color="auto"/>
        <w:right w:val="none" w:sz="0" w:space="0" w:color="auto"/>
      </w:divBdr>
    </w:div>
    <w:div w:id="545336195">
      <w:bodyDiv w:val="1"/>
      <w:marLeft w:val="0"/>
      <w:marRight w:val="0"/>
      <w:marTop w:val="0"/>
      <w:marBottom w:val="0"/>
      <w:divBdr>
        <w:top w:val="none" w:sz="0" w:space="0" w:color="auto"/>
        <w:left w:val="none" w:sz="0" w:space="0" w:color="auto"/>
        <w:bottom w:val="none" w:sz="0" w:space="0" w:color="auto"/>
        <w:right w:val="none" w:sz="0" w:space="0" w:color="auto"/>
      </w:divBdr>
    </w:div>
    <w:div w:id="546141448">
      <w:bodyDiv w:val="1"/>
      <w:marLeft w:val="0"/>
      <w:marRight w:val="0"/>
      <w:marTop w:val="0"/>
      <w:marBottom w:val="0"/>
      <w:divBdr>
        <w:top w:val="none" w:sz="0" w:space="0" w:color="auto"/>
        <w:left w:val="none" w:sz="0" w:space="0" w:color="auto"/>
        <w:bottom w:val="none" w:sz="0" w:space="0" w:color="auto"/>
        <w:right w:val="none" w:sz="0" w:space="0" w:color="auto"/>
      </w:divBdr>
    </w:div>
    <w:div w:id="547303479">
      <w:bodyDiv w:val="1"/>
      <w:marLeft w:val="0"/>
      <w:marRight w:val="0"/>
      <w:marTop w:val="0"/>
      <w:marBottom w:val="0"/>
      <w:divBdr>
        <w:top w:val="none" w:sz="0" w:space="0" w:color="auto"/>
        <w:left w:val="none" w:sz="0" w:space="0" w:color="auto"/>
        <w:bottom w:val="none" w:sz="0" w:space="0" w:color="auto"/>
        <w:right w:val="none" w:sz="0" w:space="0" w:color="auto"/>
      </w:divBdr>
    </w:div>
    <w:div w:id="557935620">
      <w:bodyDiv w:val="1"/>
      <w:marLeft w:val="0"/>
      <w:marRight w:val="0"/>
      <w:marTop w:val="0"/>
      <w:marBottom w:val="0"/>
      <w:divBdr>
        <w:top w:val="none" w:sz="0" w:space="0" w:color="auto"/>
        <w:left w:val="none" w:sz="0" w:space="0" w:color="auto"/>
        <w:bottom w:val="none" w:sz="0" w:space="0" w:color="auto"/>
        <w:right w:val="none" w:sz="0" w:space="0" w:color="auto"/>
      </w:divBdr>
    </w:div>
    <w:div w:id="563373422">
      <w:bodyDiv w:val="1"/>
      <w:marLeft w:val="0"/>
      <w:marRight w:val="0"/>
      <w:marTop w:val="0"/>
      <w:marBottom w:val="0"/>
      <w:divBdr>
        <w:top w:val="none" w:sz="0" w:space="0" w:color="auto"/>
        <w:left w:val="none" w:sz="0" w:space="0" w:color="auto"/>
        <w:bottom w:val="none" w:sz="0" w:space="0" w:color="auto"/>
        <w:right w:val="none" w:sz="0" w:space="0" w:color="auto"/>
      </w:divBdr>
    </w:div>
    <w:div w:id="566916477">
      <w:bodyDiv w:val="1"/>
      <w:marLeft w:val="0"/>
      <w:marRight w:val="0"/>
      <w:marTop w:val="0"/>
      <w:marBottom w:val="0"/>
      <w:divBdr>
        <w:top w:val="none" w:sz="0" w:space="0" w:color="auto"/>
        <w:left w:val="none" w:sz="0" w:space="0" w:color="auto"/>
        <w:bottom w:val="none" w:sz="0" w:space="0" w:color="auto"/>
        <w:right w:val="none" w:sz="0" w:space="0" w:color="auto"/>
      </w:divBdr>
    </w:div>
    <w:div w:id="570307576">
      <w:bodyDiv w:val="1"/>
      <w:marLeft w:val="0"/>
      <w:marRight w:val="0"/>
      <w:marTop w:val="0"/>
      <w:marBottom w:val="0"/>
      <w:divBdr>
        <w:top w:val="none" w:sz="0" w:space="0" w:color="auto"/>
        <w:left w:val="none" w:sz="0" w:space="0" w:color="auto"/>
        <w:bottom w:val="none" w:sz="0" w:space="0" w:color="auto"/>
        <w:right w:val="none" w:sz="0" w:space="0" w:color="auto"/>
      </w:divBdr>
    </w:div>
    <w:div w:id="579751713">
      <w:bodyDiv w:val="1"/>
      <w:marLeft w:val="0"/>
      <w:marRight w:val="0"/>
      <w:marTop w:val="0"/>
      <w:marBottom w:val="0"/>
      <w:divBdr>
        <w:top w:val="none" w:sz="0" w:space="0" w:color="auto"/>
        <w:left w:val="none" w:sz="0" w:space="0" w:color="auto"/>
        <w:bottom w:val="none" w:sz="0" w:space="0" w:color="auto"/>
        <w:right w:val="none" w:sz="0" w:space="0" w:color="auto"/>
      </w:divBdr>
    </w:div>
    <w:div w:id="585069434">
      <w:bodyDiv w:val="1"/>
      <w:marLeft w:val="0"/>
      <w:marRight w:val="0"/>
      <w:marTop w:val="0"/>
      <w:marBottom w:val="0"/>
      <w:divBdr>
        <w:top w:val="none" w:sz="0" w:space="0" w:color="auto"/>
        <w:left w:val="none" w:sz="0" w:space="0" w:color="auto"/>
        <w:bottom w:val="none" w:sz="0" w:space="0" w:color="auto"/>
        <w:right w:val="none" w:sz="0" w:space="0" w:color="auto"/>
      </w:divBdr>
    </w:div>
    <w:div w:id="585723520">
      <w:bodyDiv w:val="1"/>
      <w:marLeft w:val="0"/>
      <w:marRight w:val="0"/>
      <w:marTop w:val="0"/>
      <w:marBottom w:val="0"/>
      <w:divBdr>
        <w:top w:val="none" w:sz="0" w:space="0" w:color="auto"/>
        <w:left w:val="none" w:sz="0" w:space="0" w:color="auto"/>
        <w:bottom w:val="none" w:sz="0" w:space="0" w:color="auto"/>
        <w:right w:val="none" w:sz="0" w:space="0" w:color="auto"/>
      </w:divBdr>
    </w:div>
    <w:div w:id="585967057">
      <w:bodyDiv w:val="1"/>
      <w:marLeft w:val="0"/>
      <w:marRight w:val="0"/>
      <w:marTop w:val="0"/>
      <w:marBottom w:val="0"/>
      <w:divBdr>
        <w:top w:val="none" w:sz="0" w:space="0" w:color="auto"/>
        <w:left w:val="none" w:sz="0" w:space="0" w:color="auto"/>
        <w:bottom w:val="none" w:sz="0" w:space="0" w:color="auto"/>
        <w:right w:val="none" w:sz="0" w:space="0" w:color="auto"/>
      </w:divBdr>
    </w:div>
    <w:div w:id="590545896">
      <w:bodyDiv w:val="1"/>
      <w:marLeft w:val="0"/>
      <w:marRight w:val="0"/>
      <w:marTop w:val="0"/>
      <w:marBottom w:val="0"/>
      <w:divBdr>
        <w:top w:val="none" w:sz="0" w:space="0" w:color="auto"/>
        <w:left w:val="none" w:sz="0" w:space="0" w:color="auto"/>
        <w:bottom w:val="none" w:sz="0" w:space="0" w:color="auto"/>
        <w:right w:val="none" w:sz="0" w:space="0" w:color="auto"/>
      </w:divBdr>
    </w:div>
    <w:div w:id="590819937">
      <w:bodyDiv w:val="1"/>
      <w:marLeft w:val="0"/>
      <w:marRight w:val="0"/>
      <w:marTop w:val="0"/>
      <w:marBottom w:val="0"/>
      <w:divBdr>
        <w:top w:val="none" w:sz="0" w:space="0" w:color="auto"/>
        <w:left w:val="none" w:sz="0" w:space="0" w:color="auto"/>
        <w:bottom w:val="none" w:sz="0" w:space="0" w:color="auto"/>
        <w:right w:val="none" w:sz="0" w:space="0" w:color="auto"/>
      </w:divBdr>
    </w:div>
    <w:div w:id="591818567">
      <w:bodyDiv w:val="1"/>
      <w:marLeft w:val="0"/>
      <w:marRight w:val="0"/>
      <w:marTop w:val="0"/>
      <w:marBottom w:val="0"/>
      <w:divBdr>
        <w:top w:val="none" w:sz="0" w:space="0" w:color="auto"/>
        <w:left w:val="none" w:sz="0" w:space="0" w:color="auto"/>
        <w:bottom w:val="none" w:sz="0" w:space="0" w:color="auto"/>
        <w:right w:val="none" w:sz="0" w:space="0" w:color="auto"/>
      </w:divBdr>
    </w:div>
    <w:div w:id="592016035">
      <w:bodyDiv w:val="1"/>
      <w:marLeft w:val="0"/>
      <w:marRight w:val="0"/>
      <w:marTop w:val="0"/>
      <w:marBottom w:val="0"/>
      <w:divBdr>
        <w:top w:val="none" w:sz="0" w:space="0" w:color="auto"/>
        <w:left w:val="none" w:sz="0" w:space="0" w:color="auto"/>
        <w:bottom w:val="none" w:sz="0" w:space="0" w:color="auto"/>
        <w:right w:val="none" w:sz="0" w:space="0" w:color="auto"/>
      </w:divBdr>
    </w:div>
    <w:div w:id="592251481">
      <w:bodyDiv w:val="1"/>
      <w:marLeft w:val="0"/>
      <w:marRight w:val="0"/>
      <w:marTop w:val="0"/>
      <w:marBottom w:val="0"/>
      <w:divBdr>
        <w:top w:val="none" w:sz="0" w:space="0" w:color="auto"/>
        <w:left w:val="none" w:sz="0" w:space="0" w:color="auto"/>
        <w:bottom w:val="none" w:sz="0" w:space="0" w:color="auto"/>
        <w:right w:val="none" w:sz="0" w:space="0" w:color="auto"/>
      </w:divBdr>
    </w:div>
    <w:div w:id="594364215">
      <w:bodyDiv w:val="1"/>
      <w:marLeft w:val="0"/>
      <w:marRight w:val="0"/>
      <w:marTop w:val="0"/>
      <w:marBottom w:val="0"/>
      <w:divBdr>
        <w:top w:val="none" w:sz="0" w:space="0" w:color="auto"/>
        <w:left w:val="none" w:sz="0" w:space="0" w:color="auto"/>
        <w:bottom w:val="none" w:sz="0" w:space="0" w:color="auto"/>
        <w:right w:val="none" w:sz="0" w:space="0" w:color="auto"/>
      </w:divBdr>
    </w:div>
    <w:div w:id="595402345">
      <w:bodyDiv w:val="1"/>
      <w:marLeft w:val="0"/>
      <w:marRight w:val="0"/>
      <w:marTop w:val="0"/>
      <w:marBottom w:val="0"/>
      <w:divBdr>
        <w:top w:val="none" w:sz="0" w:space="0" w:color="auto"/>
        <w:left w:val="none" w:sz="0" w:space="0" w:color="auto"/>
        <w:bottom w:val="none" w:sz="0" w:space="0" w:color="auto"/>
        <w:right w:val="none" w:sz="0" w:space="0" w:color="auto"/>
      </w:divBdr>
    </w:div>
    <w:div w:id="597130647">
      <w:bodyDiv w:val="1"/>
      <w:marLeft w:val="0"/>
      <w:marRight w:val="0"/>
      <w:marTop w:val="0"/>
      <w:marBottom w:val="0"/>
      <w:divBdr>
        <w:top w:val="none" w:sz="0" w:space="0" w:color="auto"/>
        <w:left w:val="none" w:sz="0" w:space="0" w:color="auto"/>
        <w:bottom w:val="none" w:sz="0" w:space="0" w:color="auto"/>
        <w:right w:val="none" w:sz="0" w:space="0" w:color="auto"/>
      </w:divBdr>
    </w:div>
    <w:div w:id="597759877">
      <w:bodyDiv w:val="1"/>
      <w:marLeft w:val="0"/>
      <w:marRight w:val="0"/>
      <w:marTop w:val="0"/>
      <w:marBottom w:val="0"/>
      <w:divBdr>
        <w:top w:val="none" w:sz="0" w:space="0" w:color="auto"/>
        <w:left w:val="none" w:sz="0" w:space="0" w:color="auto"/>
        <w:bottom w:val="none" w:sz="0" w:space="0" w:color="auto"/>
        <w:right w:val="none" w:sz="0" w:space="0" w:color="auto"/>
      </w:divBdr>
    </w:div>
    <w:div w:id="598179458">
      <w:bodyDiv w:val="1"/>
      <w:marLeft w:val="0"/>
      <w:marRight w:val="0"/>
      <w:marTop w:val="0"/>
      <w:marBottom w:val="0"/>
      <w:divBdr>
        <w:top w:val="none" w:sz="0" w:space="0" w:color="auto"/>
        <w:left w:val="none" w:sz="0" w:space="0" w:color="auto"/>
        <w:bottom w:val="none" w:sz="0" w:space="0" w:color="auto"/>
        <w:right w:val="none" w:sz="0" w:space="0" w:color="auto"/>
      </w:divBdr>
    </w:div>
    <w:div w:id="599028904">
      <w:bodyDiv w:val="1"/>
      <w:marLeft w:val="0"/>
      <w:marRight w:val="0"/>
      <w:marTop w:val="0"/>
      <w:marBottom w:val="0"/>
      <w:divBdr>
        <w:top w:val="none" w:sz="0" w:space="0" w:color="auto"/>
        <w:left w:val="none" w:sz="0" w:space="0" w:color="auto"/>
        <w:bottom w:val="none" w:sz="0" w:space="0" w:color="auto"/>
        <w:right w:val="none" w:sz="0" w:space="0" w:color="auto"/>
      </w:divBdr>
    </w:div>
    <w:div w:id="599143042">
      <w:bodyDiv w:val="1"/>
      <w:marLeft w:val="0"/>
      <w:marRight w:val="0"/>
      <w:marTop w:val="0"/>
      <w:marBottom w:val="0"/>
      <w:divBdr>
        <w:top w:val="none" w:sz="0" w:space="0" w:color="auto"/>
        <w:left w:val="none" w:sz="0" w:space="0" w:color="auto"/>
        <w:bottom w:val="none" w:sz="0" w:space="0" w:color="auto"/>
        <w:right w:val="none" w:sz="0" w:space="0" w:color="auto"/>
      </w:divBdr>
    </w:div>
    <w:div w:id="600070502">
      <w:bodyDiv w:val="1"/>
      <w:marLeft w:val="0"/>
      <w:marRight w:val="0"/>
      <w:marTop w:val="0"/>
      <w:marBottom w:val="0"/>
      <w:divBdr>
        <w:top w:val="none" w:sz="0" w:space="0" w:color="auto"/>
        <w:left w:val="none" w:sz="0" w:space="0" w:color="auto"/>
        <w:bottom w:val="none" w:sz="0" w:space="0" w:color="auto"/>
        <w:right w:val="none" w:sz="0" w:space="0" w:color="auto"/>
      </w:divBdr>
    </w:div>
    <w:div w:id="603878849">
      <w:bodyDiv w:val="1"/>
      <w:marLeft w:val="0"/>
      <w:marRight w:val="0"/>
      <w:marTop w:val="0"/>
      <w:marBottom w:val="0"/>
      <w:divBdr>
        <w:top w:val="none" w:sz="0" w:space="0" w:color="auto"/>
        <w:left w:val="none" w:sz="0" w:space="0" w:color="auto"/>
        <w:bottom w:val="none" w:sz="0" w:space="0" w:color="auto"/>
        <w:right w:val="none" w:sz="0" w:space="0" w:color="auto"/>
      </w:divBdr>
    </w:div>
    <w:div w:id="608465184">
      <w:bodyDiv w:val="1"/>
      <w:marLeft w:val="0"/>
      <w:marRight w:val="0"/>
      <w:marTop w:val="0"/>
      <w:marBottom w:val="0"/>
      <w:divBdr>
        <w:top w:val="none" w:sz="0" w:space="0" w:color="auto"/>
        <w:left w:val="none" w:sz="0" w:space="0" w:color="auto"/>
        <w:bottom w:val="none" w:sz="0" w:space="0" w:color="auto"/>
        <w:right w:val="none" w:sz="0" w:space="0" w:color="auto"/>
      </w:divBdr>
    </w:div>
    <w:div w:id="610551835">
      <w:bodyDiv w:val="1"/>
      <w:marLeft w:val="0"/>
      <w:marRight w:val="0"/>
      <w:marTop w:val="0"/>
      <w:marBottom w:val="0"/>
      <w:divBdr>
        <w:top w:val="none" w:sz="0" w:space="0" w:color="auto"/>
        <w:left w:val="none" w:sz="0" w:space="0" w:color="auto"/>
        <w:bottom w:val="none" w:sz="0" w:space="0" w:color="auto"/>
        <w:right w:val="none" w:sz="0" w:space="0" w:color="auto"/>
      </w:divBdr>
    </w:div>
    <w:div w:id="611975806">
      <w:bodyDiv w:val="1"/>
      <w:marLeft w:val="0"/>
      <w:marRight w:val="0"/>
      <w:marTop w:val="0"/>
      <w:marBottom w:val="0"/>
      <w:divBdr>
        <w:top w:val="none" w:sz="0" w:space="0" w:color="auto"/>
        <w:left w:val="none" w:sz="0" w:space="0" w:color="auto"/>
        <w:bottom w:val="none" w:sz="0" w:space="0" w:color="auto"/>
        <w:right w:val="none" w:sz="0" w:space="0" w:color="auto"/>
      </w:divBdr>
    </w:div>
    <w:div w:id="614212615">
      <w:bodyDiv w:val="1"/>
      <w:marLeft w:val="0"/>
      <w:marRight w:val="0"/>
      <w:marTop w:val="0"/>
      <w:marBottom w:val="0"/>
      <w:divBdr>
        <w:top w:val="none" w:sz="0" w:space="0" w:color="auto"/>
        <w:left w:val="none" w:sz="0" w:space="0" w:color="auto"/>
        <w:bottom w:val="none" w:sz="0" w:space="0" w:color="auto"/>
        <w:right w:val="none" w:sz="0" w:space="0" w:color="auto"/>
      </w:divBdr>
    </w:div>
    <w:div w:id="616565775">
      <w:bodyDiv w:val="1"/>
      <w:marLeft w:val="0"/>
      <w:marRight w:val="0"/>
      <w:marTop w:val="0"/>
      <w:marBottom w:val="0"/>
      <w:divBdr>
        <w:top w:val="none" w:sz="0" w:space="0" w:color="auto"/>
        <w:left w:val="none" w:sz="0" w:space="0" w:color="auto"/>
        <w:bottom w:val="none" w:sz="0" w:space="0" w:color="auto"/>
        <w:right w:val="none" w:sz="0" w:space="0" w:color="auto"/>
      </w:divBdr>
    </w:div>
    <w:div w:id="619453749">
      <w:bodyDiv w:val="1"/>
      <w:marLeft w:val="0"/>
      <w:marRight w:val="0"/>
      <w:marTop w:val="0"/>
      <w:marBottom w:val="0"/>
      <w:divBdr>
        <w:top w:val="none" w:sz="0" w:space="0" w:color="auto"/>
        <w:left w:val="none" w:sz="0" w:space="0" w:color="auto"/>
        <w:bottom w:val="none" w:sz="0" w:space="0" w:color="auto"/>
        <w:right w:val="none" w:sz="0" w:space="0" w:color="auto"/>
      </w:divBdr>
    </w:div>
    <w:div w:id="621805737">
      <w:bodyDiv w:val="1"/>
      <w:marLeft w:val="0"/>
      <w:marRight w:val="0"/>
      <w:marTop w:val="0"/>
      <w:marBottom w:val="0"/>
      <w:divBdr>
        <w:top w:val="none" w:sz="0" w:space="0" w:color="auto"/>
        <w:left w:val="none" w:sz="0" w:space="0" w:color="auto"/>
        <w:bottom w:val="none" w:sz="0" w:space="0" w:color="auto"/>
        <w:right w:val="none" w:sz="0" w:space="0" w:color="auto"/>
      </w:divBdr>
    </w:div>
    <w:div w:id="627054754">
      <w:bodyDiv w:val="1"/>
      <w:marLeft w:val="0"/>
      <w:marRight w:val="0"/>
      <w:marTop w:val="0"/>
      <w:marBottom w:val="0"/>
      <w:divBdr>
        <w:top w:val="none" w:sz="0" w:space="0" w:color="auto"/>
        <w:left w:val="none" w:sz="0" w:space="0" w:color="auto"/>
        <w:bottom w:val="none" w:sz="0" w:space="0" w:color="auto"/>
        <w:right w:val="none" w:sz="0" w:space="0" w:color="auto"/>
      </w:divBdr>
    </w:div>
    <w:div w:id="627124102">
      <w:bodyDiv w:val="1"/>
      <w:marLeft w:val="0"/>
      <w:marRight w:val="0"/>
      <w:marTop w:val="0"/>
      <w:marBottom w:val="0"/>
      <w:divBdr>
        <w:top w:val="none" w:sz="0" w:space="0" w:color="auto"/>
        <w:left w:val="none" w:sz="0" w:space="0" w:color="auto"/>
        <w:bottom w:val="none" w:sz="0" w:space="0" w:color="auto"/>
        <w:right w:val="none" w:sz="0" w:space="0" w:color="auto"/>
      </w:divBdr>
    </w:div>
    <w:div w:id="629475969">
      <w:bodyDiv w:val="1"/>
      <w:marLeft w:val="0"/>
      <w:marRight w:val="0"/>
      <w:marTop w:val="0"/>
      <w:marBottom w:val="0"/>
      <w:divBdr>
        <w:top w:val="none" w:sz="0" w:space="0" w:color="auto"/>
        <w:left w:val="none" w:sz="0" w:space="0" w:color="auto"/>
        <w:bottom w:val="none" w:sz="0" w:space="0" w:color="auto"/>
        <w:right w:val="none" w:sz="0" w:space="0" w:color="auto"/>
      </w:divBdr>
    </w:div>
    <w:div w:id="631330507">
      <w:bodyDiv w:val="1"/>
      <w:marLeft w:val="0"/>
      <w:marRight w:val="0"/>
      <w:marTop w:val="0"/>
      <w:marBottom w:val="0"/>
      <w:divBdr>
        <w:top w:val="none" w:sz="0" w:space="0" w:color="auto"/>
        <w:left w:val="none" w:sz="0" w:space="0" w:color="auto"/>
        <w:bottom w:val="none" w:sz="0" w:space="0" w:color="auto"/>
        <w:right w:val="none" w:sz="0" w:space="0" w:color="auto"/>
      </w:divBdr>
    </w:div>
    <w:div w:id="632447236">
      <w:bodyDiv w:val="1"/>
      <w:marLeft w:val="0"/>
      <w:marRight w:val="0"/>
      <w:marTop w:val="0"/>
      <w:marBottom w:val="0"/>
      <w:divBdr>
        <w:top w:val="none" w:sz="0" w:space="0" w:color="auto"/>
        <w:left w:val="none" w:sz="0" w:space="0" w:color="auto"/>
        <w:bottom w:val="none" w:sz="0" w:space="0" w:color="auto"/>
        <w:right w:val="none" w:sz="0" w:space="0" w:color="auto"/>
      </w:divBdr>
    </w:div>
    <w:div w:id="633491342">
      <w:bodyDiv w:val="1"/>
      <w:marLeft w:val="0"/>
      <w:marRight w:val="0"/>
      <w:marTop w:val="0"/>
      <w:marBottom w:val="0"/>
      <w:divBdr>
        <w:top w:val="none" w:sz="0" w:space="0" w:color="auto"/>
        <w:left w:val="none" w:sz="0" w:space="0" w:color="auto"/>
        <w:bottom w:val="none" w:sz="0" w:space="0" w:color="auto"/>
        <w:right w:val="none" w:sz="0" w:space="0" w:color="auto"/>
      </w:divBdr>
    </w:div>
    <w:div w:id="639192917">
      <w:bodyDiv w:val="1"/>
      <w:marLeft w:val="0"/>
      <w:marRight w:val="0"/>
      <w:marTop w:val="0"/>
      <w:marBottom w:val="0"/>
      <w:divBdr>
        <w:top w:val="none" w:sz="0" w:space="0" w:color="auto"/>
        <w:left w:val="none" w:sz="0" w:space="0" w:color="auto"/>
        <w:bottom w:val="none" w:sz="0" w:space="0" w:color="auto"/>
        <w:right w:val="none" w:sz="0" w:space="0" w:color="auto"/>
      </w:divBdr>
    </w:div>
    <w:div w:id="652950654">
      <w:bodyDiv w:val="1"/>
      <w:marLeft w:val="0"/>
      <w:marRight w:val="0"/>
      <w:marTop w:val="0"/>
      <w:marBottom w:val="0"/>
      <w:divBdr>
        <w:top w:val="none" w:sz="0" w:space="0" w:color="auto"/>
        <w:left w:val="none" w:sz="0" w:space="0" w:color="auto"/>
        <w:bottom w:val="none" w:sz="0" w:space="0" w:color="auto"/>
        <w:right w:val="none" w:sz="0" w:space="0" w:color="auto"/>
      </w:divBdr>
    </w:div>
    <w:div w:id="655258789">
      <w:bodyDiv w:val="1"/>
      <w:marLeft w:val="0"/>
      <w:marRight w:val="0"/>
      <w:marTop w:val="0"/>
      <w:marBottom w:val="0"/>
      <w:divBdr>
        <w:top w:val="none" w:sz="0" w:space="0" w:color="auto"/>
        <w:left w:val="none" w:sz="0" w:space="0" w:color="auto"/>
        <w:bottom w:val="none" w:sz="0" w:space="0" w:color="auto"/>
        <w:right w:val="none" w:sz="0" w:space="0" w:color="auto"/>
      </w:divBdr>
    </w:div>
    <w:div w:id="667295353">
      <w:bodyDiv w:val="1"/>
      <w:marLeft w:val="0"/>
      <w:marRight w:val="0"/>
      <w:marTop w:val="0"/>
      <w:marBottom w:val="0"/>
      <w:divBdr>
        <w:top w:val="none" w:sz="0" w:space="0" w:color="auto"/>
        <w:left w:val="none" w:sz="0" w:space="0" w:color="auto"/>
        <w:bottom w:val="none" w:sz="0" w:space="0" w:color="auto"/>
        <w:right w:val="none" w:sz="0" w:space="0" w:color="auto"/>
      </w:divBdr>
    </w:div>
    <w:div w:id="669985216">
      <w:bodyDiv w:val="1"/>
      <w:marLeft w:val="0"/>
      <w:marRight w:val="0"/>
      <w:marTop w:val="0"/>
      <w:marBottom w:val="0"/>
      <w:divBdr>
        <w:top w:val="none" w:sz="0" w:space="0" w:color="auto"/>
        <w:left w:val="none" w:sz="0" w:space="0" w:color="auto"/>
        <w:bottom w:val="none" w:sz="0" w:space="0" w:color="auto"/>
        <w:right w:val="none" w:sz="0" w:space="0" w:color="auto"/>
      </w:divBdr>
    </w:div>
    <w:div w:id="670252775">
      <w:bodyDiv w:val="1"/>
      <w:marLeft w:val="0"/>
      <w:marRight w:val="0"/>
      <w:marTop w:val="0"/>
      <w:marBottom w:val="0"/>
      <w:divBdr>
        <w:top w:val="none" w:sz="0" w:space="0" w:color="auto"/>
        <w:left w:val="none" w:sz="0" w:space="0" w:color="auto"/>
        <w:bottom w:val="none" w:sz="0" w:space="0" w:color="auto"/>
        <w:right w:val="none" w:sz="0" w:space="0" w:color="auto"/>
      </w:divBdr>
    </w:div>
    <w:div w:id="672300260">
      <w:bodyDiv w:val="1"/>
      <w:marLeft w:val="0"/>
      <w:marRight w:val="0"/>
      <w:marTop w:val="0"/>
      <w:marBottom w:val="0"/>
      <w:divBdr>
        <w:top w:val="none" w:sz="0" w:space="0" w:color="auto"/>
        <w:left w:val="none" w:sz="0" w:space="0" w:color="auto"/>
        <w:bottom w:val="none" w:sz="0" w:space="0" w:color="auto"/>
        <w:right w:val="none" w:sz="0" w:space="0" w:color="auto"/>
      </w:divBdr>
    </w:div>
    <w:div w:id="675158929">
      <w:bodyDiv w:val="1"/>
      <w:marLeft w:val="0"/>
      <w:marRight w:val="0"/>
      <w:marTop w:val="0"/>
      <w:marBottom w:val="0"/>
      <w:divBdr>
        <w:top w:val="none" w:sz="0" w:space="0" w:color="auto"/>
        <w:left w:val="none" w:sz="0" w:space="0" w:color="auto"/>
        <w:bottom w:val="none" w:sz="0" w:space="0" w:color="auto"/>
        <w:right w:val="none" w:sz="0" w:space="0" w:color="auto"/>
      </w:divBdr>
    </w:div>
    <w:div w:id="684938294">
      <w:bodyDiv w:val="1"/>
      <w:marLeft w:val="0"/>
      <w:marRight w:val="0"/>
      <w:marTop w:val="0"/>
      <w:marBottom w:val="0"/>
      <w:divBdr>
        <w:top w:val="none" w:sz="0" w:space="0" w:color="auto"/>
        <w:left w:val="none" w:sz="0" w:space="0" w:color="auto"/>
        <w:bottom w:val="none" w:sz="0" w:space="0" w:color="auto"/>
        <w:right w:val="none" w:sz="0" w:space="0" w:color="auto"/>
      </w:divBdr>
    </w:div>
    <w:div w:id="685210750">
      <w:bodyDiv w:val="1"/>
      <w:marLeft w:val="0"/>
      <w:marRight w:val="0"/>
      <w:marTop w:val="0"/>
      <w:marBottom w:val="0"/>
      <w:divBdr>
        <w:top w:val="none" w:sz="0" w:space="0" w:color="auto"/>
        <w:left w:val="none" w:sz="0" w:space="0" w:color="auto"/>
        <w:bottom w:val="none" w:sz="0" w:space="0" w:color="auto"/>
        <w:right w:val="none" w:sz="0" w:space="0" w:color="auto"/>
      </w:divBdr>
    </w:div>
    <w:div w:id="691077729">
      <w:bodyDiv w:val="1"/>
      <w:marLeft w:val="0"/>
      <w:marRight w:val="0"/>
      <w:marTop w:val="0"/>
      <w:marBottom w:val="0"/>
      <w:divBdr>
        <w:top w:val="none" w:sz="0" w:space="0" w:color="auto"/>
        <w:left w:val="none" w:sz="0" w:space="0" w:color="auto"/>
        <w:bottom w:val="none" w:sz="0" w:space="0" w:color="auto"/>
        <w:right w:val="none" w:sz="0" w:space="0" w:color="auto"/>
      </w:divBdr>
    </w:div>
    <w:div w:id="691423200">
      <w:bodyDiv w:val="1"/>
      <w:marLeft w:val="0"/>
      <w:marRight w:val="0"/>
      <w:marTop w:val="0"/>
      <w:marBottom w:val="0"/>
      <w:divBdr>
        <w:top w:val="none" w:sz="0" w:space="0" w:color="auto"/>
        <w:left w:val="none" w:sz="0" w:space="0" w:color="auto"/>
        <w:bottom w:val="none" w:sz="0" w:space="0" w:color="auto"/>
        <w:right w:val="none" w:sz="0" w:space="0" w:color="auto"/>
      </w:divBdr>
    </w:div>
    <w:div w:id="696346320">
      <w:bodyDiv w:val="1"/>
      <w:marLeft w:val="0"/>
      <w:marRight w:val="0"/>
      <w:marTop w:val="0"/>
      <w:marBottom w:val="0"/>
      <w:divBdr>
        <w:top w:val="none" w:sz="0" w:space="0" w:color="auto"/>
        <w:left w:val="none" w:sz="0" w:space="0" w:color="auto"/>
        <w:bottom w:val="none" w:sz="0" w:space="0" w:color="auto"/>
        <w:right w:val="none" w:sz="0" w:space="0" w:color="auto"/>
      </w:divBdr>
    </w:div>
    <w:div w:id="702557086">
      <w:bodyDiv w:val="1"/>
      <w:marLeft w:val="0"/>
      <w:marRight w:val="0"/>
      <w:marTop w:val="0"/>
      <w:marBottom w:val="0"/>
      <w:divBdr>
        <w:top w:val="none" w:sz="0" w:space="0" w:color="auto"/>
        <w:left w:val="none" w:sz="0" w:space="0" w:color="auto"/>
        <w:bottom w:val="none" w:sz="0" w:space="0" w:color="auto"/>
        <w:right w:val="none" w:sz="0" w:space="0" w:color="auto"/>
      </w:divBdr>
    </w:div>
    <w:div w:id="704452101">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
    <w:div w:id="712658064">
      <w:bodyDiv w:val="1"/>
      <w:marLeft w:val="0"/>
      <w:marRight w:val="0"/>
      <w:marTop w:val="0"/>
      <w:marBottom w:val="0"/>
      <w:divBdr>
        <w:top w:val="none" w:sz="0" w:space="0" w:color="auto"/>
        <w:left w:val="none" w:sz="0" w:space="0" w:color="auto"/>
        <w:bottom w:val="none" w:sz="0" w:space="0" w:color="auto"/>
        <w:right w:val="none" w:sz="0" w:space="0" w:color="auto"/>
      </w:divBdr>
    </w:div>
    <w:div w:id="714239707">
      <w:bodyDiv w:val="1"/>
      <w:marLeft w:val="0"/>
      <w:marRight w:val="0"/>
      <w:marTop w:val="0"/>
      <w:marBottom w:val="0"/>
      <w:divBdr>
        <w:top w:val="none" w:sz="0" w:space="0" w:color="auto"/>
        <w:left w:val="none" w:sz="0" w:space="0" w:color="auto"/>
        <w:bottom w:val="none" w:sz="0" w:space="0" w:color="auto"/>
        <w:right w:val="none" w:sz="0" w:space="0" w:color="auto"/>
      </w:divBdr>
    </w:div>
    <w:div w:id="714352603">
      <w:bodyDiv w:val="1"/>
      <w:marLeft w:val="0"/>
      <w:marRight w:val="0"/>
      <w:marTop w:val="0"/>
      <w:marBottom w:val="0"/>
      <w:divBdr>
        <w:top w:val="none" w:sz="0" w:space="0" w:color="auto"/>
        <w:left w:val="none" w:sz="0" w:space="0" w:color="auto"/>
        <w:bottom w:val="none" w:sz="0" w:space="0" w:color="auto"/>
        <w:right w:val="none" w:sz="0" w:space="0" w:color="auto"/>
      </w:divBdr>
    </w:div>
    <w:div w:id="719480445">
      <w:bodyDiv w:val="1"/>
      <w:marLeft w:val="0"/>
      <w:marRight w:val="0"/>
      <w:marTop w:val="0"/>
      <w:marBottom w:val="0"/>
      <w:divBdr>
        <w:top w:val="none" w:sz="0" w:space="0" w:color="auto"/>
        <w:left w:val="none" w:sz="0" w:space="0" w:color="auto"/>
        <w:bottom w:val="none" w:sz="0" w:space="0" w:color="auto"/>
        <w:right w:val="none" w:sz="0" w:space="0" w:color="auto"/>
      </w:divBdr>
    </w:div>
    <w:div w:id="722828684">
      <w:bodyDiv w:val="1"/>
      <w:marLeft w:val="0"/>
      <w:marRight w:val="0"/>
      <w:marTop w:val="0"/>
      <w:marBottom w:val="0"/>
      <w:divBdr>
        <w:top w:val="none" w:sz="0" w:space="0" w:color="auto"/>
        <w:left w:val="none" w:sz="0" w:space="0" w:color="auto"/>
        <w:bottom w:val="none" w:sz="0" w:space="0" w:color="auto"/>
        <w:right w:val="none" w:sz="0" w:space="0" w:color="auto"/>
      </w:divBdr>
    </w:div>
    <w:div w:id="725563797">
      <w:bodyDiv w:val="1"/>
      <w:marLeft w:val="0"/>
      <w:marRight w:val="0"/>
      <w:marTop w:val="0"/>
      <w:marBottom w:val="0"/>
      <w:divBdr>
        <w:top w:val="none" w:sz="0" w:space="0" w:color="auto"/>
        <w:left w:val="none" w:sz="0" w:space="0" w:color="auto"/>
        <w:bottom w:val="none" w:sz="0" w:space="0" w:color="auto"/>
        <w:right w:val="none" w:sz="0" w:space="0" w:color="auto"/>
      </w:divBdr>
    </w:div>
    <w:div w:id="733117084">
      <w:bodyDiv w:val="1"/>
      <w:marLeft w:val="0"/>
      <w:marRight w:val="0"/>
      <w:marTop w:val="0"/>
      <w:marBottom w:val="0"/>
      <w:divBdr>
        <w:top w:val="none" w:sz="0" w:space="0" w:color="auto"/>
        <w:left w:val="none" w:sz="0" w:space="0" w:color="auto"/>
        <w:bottom w:val="none" w:sz="0" w:space="0" w:color="auto"/>
        <w:right w:val="none" w:sz="0" w:space="0" w:color="auto"/>
      </w:divBdr>
    </w:div>
    <w:div w:id="734166778">
      <w:bodyDiv w:val="1"/>
      <w:marLeft w:val="0"/>
      <w:marRight w:val="0"/>
      <w:marTop w:val="0"/>
      <w:marBottom w:val="0"/>
      <w:divBdr>
        <w:top w:val="none" w:sz="0" w:space="0" w:color="auto"/>
        <w:left w:val="none" w:sz="0" w:space="0" w:color="auto"/>
        <w:bottom w:val="none" w:sz="0" w:space="0" w:color="auto"/>
        <w:right w:val="none" w:sz="0" w:space="0" w:color="auto"/>
      </w:divBdr>
    </w:div>
    <w:div w:id="739475306">
      <w:bodyDiv w:val="1"/>
      <w:marLeft w:val="0"/>
      <w:marRight w:val="0"/>
      <w:marTop w:val="0"/>
      <w:marBottom w:val="0"/>
      <w:divBdr>
        <w:top w:val="none" w:sz="0" w:space="0" w:color="auto"/>
        <w:left w:val="none" w:sz="0" w:space="0" w:color="auto"/>
        <w:bottom w:val="none" w:sz="0" w:space="0" w:color="auto"/>
        <w:right w:val="none" w:sz="0" w:space="0" w:color="auto"/>
      </w:divBdr>
    </w:div>
    <w:div w:id="739864149">
      <w:bodyDiv w:val="1"/>
      <w:marLeft w:val="0"/>
      <w:marRight w:val="0"/>
      <w:marTop w:val="0"/>
      <w:marBottom w:val="0"/>
      <w:divBdr>
        <w:top w:val="none" w:sz="0" w:space="0" w:color="auto"/>
        <w:left w:val="none" w:sz="0" w:space="0" w:color="auto"/>
        <w:bottom w:val="none" w:sz="0" w:space="0" w:color="auto"/>
        <w:right w:val="none" w:sz="0" w:space="0" w:color="auto"/>
      </w:divBdr>
    </w:div>
    <w:div w:id="749933657">
      <w:bodyDiv w:val="1"/>
      <w:marLeft w:val="0"/>
      <w:marRight w:val="0"/>
      <w:marTop w:val="0"/>
      <w:marBottom w:val="0"/>
      <w:divBdr>
        <w:top w:val="none" w:sz="0" w:space="0" w:color="auto"/>
        <w:left w:val="none" w:sz="0" w:space="0" w:color="auto"/>
        <w:bottom w:val="none" w:sz="0" w:space="0" w:color="auto"/>
        <w:right w:val="none" w:sz="0" w:space="0" w:color="auto"/>
      </w:divBdr>
    </w:div>
    <w:div w:id="751513288">
      <w:bodyDiv w:val="1"/>
      <w:marLeft w:val="0"/>
      <w:marRight w:val="0"/>
      <w:marTop w:val="0"/>
      <w:marBottom w:val="0"/>
      <w:divBdr>
        <w:top w:val="none" w:sz="0" w:space="0" w:color="auto"/>
        <w:left w:val="none" w:sz="0" w:space="0" w:color="auto"/>
        <w:bottom w:val="none" w:sz="0" w:space="0" w:color="auto"/>
        <w:right w:val="none" w:sz="0" w:space="0" w:color="auto"/>
      </w:divBdr>
    </w:div>
    <w:div w:id="751776603">
      <w:bodyDiv w:val="1"/>
      <w:marLeft w:val="0"/>
      <w:marRight w:val="0"/>
      <w:marTop w:val="0"/>
      <w:marBottom w:val="0"/>
      <w:divBdr>
        <w:top w:val="none" w:sz="0" w:space="0" w:color="auto"/>
        <w:left w:val="none" w:sz="0" w:space="0" w:color="auto"/>
        <w:bottom w:val="none" w:sz="0" w:space="0" w:color="auto"/>
        <w:right w:val="none" w:sz="0" w:space="0" w:color="auto"/>
      </w:divBdr>
    </w:div>
    <w:div w:id="757366376">
      <w:bodyDiv w:val="1"/>
      <w:marLeft w:val="0"/>
      <w:marRight w:val="0"/>
      <w:marTop w:val="0"/>
      <w:marBottom w:val="0"/>
      <w:divBdr>
        <w:top w:val="none" w:sz="0" w:space="0" w:color="auto"/>
        <w:left w:val="none" w:sz="0" w:space="0" w:color="auto"/>
        <w:bottom w:val="none" w:sz="0" w:space="0" w:color="auto"/>
        <w:right w:val="none" w:sz="0" w:space="0" w:color="auto"/>
      </w:divBdr>
    </w:div>
    <w:div w:id="759257392">
      <w:bodyDiv w:val="1"/>
      <w:marLeft w:val="0"/>
      <w:marRight w:val="0"/>
      <w:marTop w:val="0"/>
      <w:marBottom w:val="0"/>
      <w:divBdr>
        <w:top w:val="none" w:sz="0" w:space="0" w:color="auto"/>
        <w:left w:val="none" w:sz="0" w:space="0" w:color="auto"/>
        <w:bottom w:val="none" w:sz="0" w:space="0" w:color="auto"/>
        <w:right w:val="none" w:sz="0" w:space="0" w:color="auto"/>
      </w:divBdr>
    </w:div>
    <w:div w:id="761755589">
      <w:bodyDiv w:val="1"/>
      <w:marLeft w:val="0"/>
      <w:marRight w:val="0"/>
      <w:marTop w:val="0"/>
      <w:marBottom w:val="0"/>
      <w:divBdr>
        <w:top w:val="none" w:sz="0" w:space="0" w:color="auto"/>
        <w:left w:val="none" w:sz="0" w:space="0" w:color="auto"/>
        <w:bottom w:val="none" w:sz="0" w:space="0" w:color="auto"/>
        <w:right w:val="none" w:sz="0" w:space="0" w:color="auto"/>
      </w:divBdr>
    </w:div>
    <w:div w:id="763114259">
      <w:bodyDiv w:val="1"/>
      <w:marLeft w:val="0"/>
      <w:marRight w:val="0"/>
      <w:marTop w:val="0"/>
      <w:marBottom w:val="0"/>
      <w:divBdr>
        <w:top w:val="none" w:sz="0" w:space="0" w:color="auto"/>
        <w:left w:val="none" w:sz="0" w:space="0" w:color="auto"/>
        <w:bottom w:val="none" w:sz="0" w:space="0" w:color="auto"/>
        <w:right w:val="none" w:sz="0" w:space="0" w:color="auto"/>
      </w:divBdr>
    </w:div>
    <w:div w:id="765928527">
      <w:bodyDiv w:val="1"/>
      <w:marLeft w:val="0"/>
      <w:marRight w:val="0"/>
      <w:marTop w:val="0"/>
      <w:marBottom w:val="0"/>
      <w:divBdr>
        <w:top w:val="none" w:sz="0" w:space="0" w:color="auto"/>
        <w:left w:val="none" w:sz="0" w:space="0" w:color="auto"/>
        <w:bottom w:val="none" w:sz="0" w:space="0" w:color="auto"/>
        <w:right w:val="none" w:sz="0" w:space="0" w:color="auto"/>
      </w:divBdr>
    </w:div>
    <w:div w:id="766004705">
      <w:bodyDiv w:val="1"/>
      <w:marLeft w:val="0"/>
      <w:marRight w:val="0"/>
      <w:marTop w:val="0"/>
      <w:marBottom w:val="0"/>
      <w:divBdr>
        <w:top w:val="none" w:sz="0" w:space="0" w:color="auto"/>
        <w:left w:val="none" w:sz="0" w:space="0" w:color="auto"/>
        <w:bottom w:val="none" w:sz="0" w:space="0" w:color="auto"/>
        <w:right w:val="none" w:sz="0" w:space="0" w:color="auto"/>
      </w:divBdr>
    </w:div>
    <w:div w:id="766852796">
      <w:bodyDiv w:val="1"/>
      <w:marLeft w:val="0"/>
      <w:marRight w:val="0"/>
      <w:marTop w:val="0"/>
      <w:marBottom w:val="0"/>
      <w:divBdr>
        <w:top w:val="none" w:sz="0" w:space="0" w:color="auto"/>
        <w:left w:val="none" w:sz="0" w:space="0" w:color="auto"/>
        <w:bottom w:val="none" w:sz="0" w:space="0" w:color="auto"/>
        <w:right w:val="none" w:sz="0" w:space="0" w:color="auto"/>
      </w:divBdr>
    </w:div>
    <w:div w:id="767583925">
      <w:bodyDiv w:val="1"/>
      <w:marLeft w:val="0"/>
      <w:marRight w:val="0"/>
      <w:marTop w:val="0"/>
      <w:marBottom w:val="0"/>
      <w:divBdr>
        <w:top w:val="none" w:sz="0" w:space="0" w:color="auto"/>
        <w:left w:val="none" w:sz="0" w:space="0" w:color="auto"/>
        <w:bottom w:val="none" w:sz="0" w:space="0" w:color="auto"/>
        <w:right w:val="none" w:sz="0" w:space="0" w:color="auto"/>
      </w:divBdr>
    </w:div>
    <w:div w:id="771170555">
      <w:bodyDiv w:val="1"/>
      <w:marLeft w:val="0"/>
      <w:marRight w:val="0"/>
      <w:marTop w:val="0"/>
      <w:marBottom w:val="0"/>
      <w:divBdr>
        <w:top w:val="none" w:sz="0" w:space="0" w:color="auto"/>
        <w:left w:val="none" w:sz="0" w:space="0" w:color="auto"/>
        <w:bottom w:val="none" w:sz="0" w:space="0" w:color="auto"/>
        <w:right w:val="none" w:sz="0" w:space="0" w:color="auto"/>
      </w:divBdr>
    </w:div>
    <w:div w:id="772943471">
      <w:bodyDiv w:val="1"/>
      <w:marLeft w:val="0"/>
      <w:marRight w:val="0"/>
      <w:marTop w:val="0"/>
      <w:marBottom w:val="0"/>
      <w:divBdr>
        <w:top w:val="none" w:sz="0" w:space="0" w:color="auto"/>
        <w:left w:val="none" w:sz="0" w:space="0" w:color="auto"/>
        <w:bottom w:val="none" w:sz="0" w:space="0" w:color="auto"/>
        <w:right w:val="none" w:sz="0" w:space="0" w:color="auto"/>
      </w:divBdr>
    </w:div>
    <w:div w:id="774136738">
      <w:bodyDiv w:val="1"/>
      <w:marLeft w:val="0"/>
      <w:marRight w:val="0"/>
      <w:marTop w:val="0"/>
      <w:marBottom w:val="0"/>
      <w:divBdr>
        <w:top w:val="none" w:sz="0" w:space="0" w:color="auto"/>
        <w:left w:val="none" w:sz="0" w:space="0" w:color="auto"/>
        <w:bottom w:val="none" w:sz="0" w:space="0" w:color="auto"/>
        <w:right w:val="none" w:sz="0" w:space="0" w:color="auto"/>
      </w:divBdr>
    </w:div>
    <w:div w:id="779371149">
      <w:bodyDiv w:val="1"/>
      <w:marLeft w:val="0"/>
      <w:marRight w:val="0"/>
      <w:marTop w:val="0"/>
      <w:marBottom w:val="0"/>
      <w:divBdr>
        <w:top w:val="none" w:sz="0" w:space="0" w:color="auto"/>
        <w:left w:val="none" w:sz="0" w:space="0" w:color="auto"/>
        <w:bottom w:val="none" w:sz="0" w:space="0" w:color="auto"/>
        <w:right w:val="none" w:sz="0" w:space="0" w:color="auto"/>
      </w:divBdr>
    </w:div>
    <w:div w:id="784273198">
      <w:bodyDiv w:val="1"/>
      <w:marLeft w:val="0"/>
      <w:marRight w:val="0"/>
      <w:marTop w:val="0"/>
      <w:marBottom w:val="0"/>
      <w:divBdr>
        <w:top w:val="none" w:sz="0" w:space="0" w:color="auto"/>
        <w:left w:val="none" w:sz="0" w:space="0" w:color="auto"/>
        <w:bottom w:val="none" w:sz="0" w:space="0" w:color="auto"/>
        <w:right w:val="none" w:sz="0" w:space="0" w:color="auto"/>
      </w:divBdr>
    </w:div>
    <w:div w:id="786046899">
      <w:bodyDiv w:val="1"/>
      <w:marLeft w:val="0"/>
      <w:marRight w:val="0"/>
      <w:marTop w:val="0"/>
      <w:marBottom w:val="0"/>
      <w:divBdr>
        <w:top w:val="none" w:sz="0" w:space="0" w:color="auto"/>
        <w:left w:val="none" w:sz="0" w:space="0" w:color="auto"/>
        <w:bottom w:val="none" w:sz="0" w:space="0" w:color="auto"/>
        <w:right w:val="none" w:sz="0" w:space="0" w:color="auto"/>
      </w:divBdr>
    </w:div>
    <w:div w:id="793445932">
      <w:bodyDiv w:val="1"/>
      <w:marLeft w:val="0"/>
      <w:marRight w:val="0"/>
      <w:marTop w:val="0"/>
      <w:marBottom w:val="0"/>
      <w:divBdr>
        <w:top w:val="none" w:sz="0" w:space="0" w:color="auto"/>
        <w:left w:val="none" w:sz="0" w:space="0" w:color="auto"/>
        <w:bottom w:val="none" w:sz="0" w:space="0" w:color="auto"/>
        <w:right w:val="none" w:sz="0" w:space="0" w:color="auto"/>
      </w:divBdr>
    </w:div>
    <w:div w:id="793838214">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683566">
      <w:bodyDiv w:val="1"/>
      <w:marLeft w:val="0"/>
      <w:marRight w:val="0"/>
      <w:marTop w:val="0"/>
      <w:marBottom w:val="0"/>
      <w:divBdr>
        <w:top w:val="none" w:sz="0" w:space="0" w:color="auto"/>
        <w:left w:val="none" w:sz="0" w:space="0" w:color="auto"/>
        <w:bottom w:val="none" w:sz="0" w:space="0" w:color="auto"/>
        <w:right w:val="none" w:sz="0" w:space="0" w:color="auto"/>
      </w:divBdr>
    </w:div>
    <w:div w:id="795946182">
      <w:bodyDiv w:val="1"/>
      <w:marLeft w:val="0"/>
      <w:marRight w:val="0"/>
      <w:marTop w:val="0"/>
      <w:marBottom w:val="0"/>
      <w:divBdr>
        <w:top w:val="none" w:sz="0" w:space="0" w:color="auto"/>
        <w:left w:val="none" w:sz="0" w:space="0" w:color="auto"/>
        <w:bottom w:val="none" w:sz="0" w:space="0" w:color="auto"/>
        <w:right w:val="none" w:sz="0" w:space="0" w:color="auto"/>
      </w:divBdr>
    </w:div>
    <w:div w:id="798693460">
      <w:bodyDiv w:val="1"/>
      <w:marLeft w:val="0"/>
      <w:marRight w:val="0"/>
      <w:marTop w:val="0"/>
      <w:marBottom w:val="0"/>
      <w:divBdr>
        <w:top w:val="none" w:sz="0" w:space="0" w:color="auto"/>
        <w:left w:val="none" w:sz="0" w:space="0" w:color="auto"/>
        <w:bottom w:val="none" w:sz="0" w:space="0" w:color="auto"/>
        <w:right w:val="none" w:sz="0" w:space="0" w:color="auto"/>
      </w:divBdr>
    </w:div>
    <w:div w:id="800420732">
      <w:bodyDiv w:val="1"/>
      <w:marLeft w:val="0"/>
      <w:marRight w:val="0"/>
      <w:marTop w:val="0"/>
      <w:marBottom w:val="0"/>
      <w:divBdr>
        <w:top w:val="none" w:sz="0" w:space="0" w:color="auto"/>
        <w:left w:val="none" w:sz="0" w:space="0" w:color="auto"/>
        <w:bottom w:val="none" w:sz="0" w:space="0" w:color="auto"/>
        <w:right w:val="none" w:sz="0" w:space="0" w:color="auto"/>
      </w:divBdr>
    </w:div>
    <w:div w:id="800999256">
      <w:bodyDiv w:val="1"/>
      <w:marLeft w:val="0"/>
      <w:marRight w:val="0"/>
      <w:marTop w:val="0"/>
      <w:marBottom w:val="0"/>
      <w:divBdr>
        <w:top w:val="none" w:sz="0" w:space="0" w:color="auto"/>
        <w:left w:val="none" w:sz="0" w:space="0" w:color="auto"/>
        <w:bottom w:val="none" w:sz="0" w:space="0" w:color="auto"/>
        <w:right w:val="none" w:sz="0" w:space="0" w:color="auto"/>
      </w:divBdr>
    </w:div>
    <w:div w:id="801505714">
      <w:bodyDiv w:val="1"/>
      <w:marLeft w:val="0"/>
      <w:marRight w:val="0"/>
      <w:marTop w:val="0"/>
      <w:marBottom w:val="0"/>
      <w:divBdr>
        <w:top w:val="none" w:sz="0" w:space="0" w:color="auto"/>
        <w:left w:val="none" w:sz="0" w:space="0" w:color="auto"/>
        <w:bottom w:val="none" w:sz="0" w:space="0" w:color="auto"/>
        <w:right w:val="none" w:sz="0" w:space="0" w:color="auto"/>
      </w:divBdr>
    </w:div>
    <w:div w:id="801771616">
      <w:bodyDiv w:val="1"/>
      <w:marLeft w:val="0"/>
      <w:marRight w:val="0"/>
      <w:marTop w:val="0"/>
      <w:marBottom w:val="0"/>
      <w:divBdr>
        <w:top w:val="none" w:sz="0" w:space="0" w:color="auto"/>
        <w:left w:val="none" w:sz="0" w:space="0" w:color="auto"/>
        <w:bottom w:val="none" w:sz="0" w:space="0" w:color="auto"/>
        <w:right w:val="none" w:sz="0" w:space="0" w:color="auto"/>
      </w:divBdr>
    </w:div>
    <w:div w:id="802893924">
      <w:bodyDiv w:val="1"/>
      <w:marLeft w:val="0"/>
      <w:marRight w:val="0"/>
      <w:marTop w:val="0"/>
      <w:marBottom w:val="0"/>
      <w:divBdr>
        <w:top w:val="none" w:sz="0" w:space="0" w:color="auto"/>
        <w:left w:val="none" w:sz="0" w:space="0" w:color="auto"/>
        <w:bottom w:val="none" w:sz="0" w:space="0" w:color="auto"/>
        <w:right w:val="none" w:sz="0" w:space="0" w:color="auto"/>
      </w:divBdr>
    </w:div>
    <w:div w:id="803543245">
      <w:bodyDiv w:val="1"/>
      <w:marLeft w:val="0"/>
      <w:marRight w:val="0"/>
      <w:marTop w:val="0"/>
      <w:marBottom w:val="0"/>
      <w:divBdr>
        <w:top w:val="none" w:sz="0" w:space="0" w:color="auto"/>
        <w:left w:val="none" w:sz="0" w:space="0" w:color="auto"/>
        <w:bottom w:val="none" w:sz="0" w:space="0" w:color="auto"/>
        <w:right w:val="none" w:sz="0" w:space="0" w:color="auto"/>
      </w:divBdr>
    </w:div>
    <w:div w:id="803813934">
      <w:bodyDiv w:val="1"/>
      <w:marLeft w:val="0"/>
      <w:marRight w:val="0"/>
      <w:marTop w:val="0"/>
      <w:marBottom w:val="0"/>
      <w:divBdr>
        <w:top w:val="none" w:sz="0" w:space="0" w:color="auto"/>
        <w:left w:val="none" w:sz="0" w:space="0" w:color="auto"/>
        <w:bottom w:val="none" w:sz="0" w:space="0" w:color="auto"/>
        <w:right w:val="none" w:sz="0" w:space="0" w:color="auto"/>
      </w:divBdr>
    </w:div>
    <w:div w:id="805273002">
      <w:bodyDiv w:val="1"/>
      <w:marLeft w:val="0"/>
      <w:marRight w:val="0"/>
      <w:marTop w:val="0"/>
      <w:marBottom w:val="0"/>
      <w:divBdr>
        <w:top w:val="none" w:sz="0" w:space="0" w:color="auto"/>
        <w:left w:val="none" w:sz="0" w:space="0" w:color="auto"/>
        <w:bottom w:val="none" w:sz="0" w:space="0" w:color="auto"/>
        <w:right w:val="none" w:sz="0" w:space="0" w:color="auto"/>
      </w:divBdr>
    </w:div>
    <w:div w:id="805317806">
      <w:bodyDiv w:val="1"/>
      <w:marLeft w:val="0"/>
      <w:marRight w:val="0"/>
      <w:marTop w:val="0"/>
      <w:marBottom w:val="0"/>
      <w:divBdr>
        <w:top w:val="none" w:sz="0" w:space="0" w:color="auto"/>
        <w:left w:val="none" w:sz="0" w:space="0" w:color="auto"/>
        <w:bottom w:val="none" w:sz="0" w:space="0" w:color="auto"/>
        <w:right w:val="none" w:sz="0" w:space="0" w:color="auto"/>
      </w:divBdr>
    </w:div>
    <w:div w:id="818300829">
      <w:bodyDiv w:val="1"/>
      <w:marLeft w:val="0"/>
      <w:marRight w:val="0"/>
      <w:marTop w:val="0"/>
      <w:marBottom w:val="0"/>
      <w:divBdr>
        <w:top w:val="none" w:sz="0" w:space="0" w:color="auto"/>
        <w:left w:val="none" w:sz="0" w:space="0" w:color="auto"/>
        <w:bottom w:val="none" w:sz="0" w:space="0" w:color="auto"/>
        <w:right w:val="none" w:sz="0" w:space="0" w:color="auto"/>
      </w:divBdr>
    </w:div>
    <w:div w:id="827939612">
      <w:bodyDiv w:val="1"/>
      <w:marLeft w:val="0"/>
      <w:marRight w:val="0"/>
      <w:marTop w:val="0"/>
      <w:marBottom w:val="0"/>
      <w:divBdr>
        <w:top w:val="none" w:sz="0" w:space="0" w:color="auto"/>
        <w:left w:val="none" w:sz="0" w:space="0" w:color="auto"/>
        <w:bottom w:val="none" w:sz="0" w:space="0" w:color="auto"/>
        <w:right w:val="none" w:sz="0" w:space="0" w:color="auto"/>
      </w:divBdr>
    </w:div>
    <w:div w:id="828056948">
      <w:bodyDiv w:val="1"/>
      <w:marLeft w:val="0"/>
      <w:marRight w:val="0"/>
      <w:marTop w:val="0"/>
      <w:marBottom w:val="0"/>
      <w:divBdr>
        <w:top w:val="none" w:sz="0" w:space="0" w:color="auto"/>
        <w:left w:val="none" w:sz="0" w:space="0" w:color="auto"/>
        <w:bottom w:val="none" w:sz="0" w:space="0" w:color="auto"/>
        <w:right w:val="none" w:sz="0" w:space="0" w:color="auto"/>
      </w:divBdr>
    </w:div>
    <w:div w:id="837578462">
      <w:bodyDiv w:val="1"/>
      <w:marLeft w:val="0"/>
      <w:marRight w:val="0"/>
      <w:marTop w:val="0"/>
      <w:marBottom w:val="0"/>
      <w:divBdr>
        <w:top w:val="none" w:sz="0" w:space="0" w:color="auto"/>
        <w:left w:val="none" w:sz="0" w:space="0" w:color="auto"/>
        <w:bottom w:val="none" w:sz="0" w:space="0" w:color="auto"/>
        <w:right w:val="none" w:sz="0" w:space="0" w:color="auto"/>
      </w:divBdr>
    </w:div>
    <w:div w:id="838158373">
      <w:bodyDiv w:val="1"/>
      <w:marLeft w:val="0"/>
      <w:marRight w:val="0"/>
      <w:marTop w:val="0"/>
      <w:marBottom w:val="0"/>
      <w:divBdr>
        <w:top w:val="none" w:sz="0" w:space="0" w:color="auto"/>
        <w:left w:val="none" w:sz="0" w:space="0" w:color="auto"/>
        <w:bottom w:val="none" w:sz="0" w:space="0" w:color="auto"/>
        <w:right w:val="none" w:sz="0" w:space="0" w:color="auto"/>
      </w:divBdr>
    </w:div>
    <w:div w:id="840968183">
      <w:bodyDiv w:val="1"/>
      <w:marLeft w:val="0"/>
      <w:marRight w:val="0"/>
      <w:marTop w:val="0"/>
      <w:marBottom w:val="0"/>
      <w:divBdr>
        <w:top w:val="none" w:sz="0" w:space="0" w:color="auto"/>
        <w:left w:val="none" w:sz="0" w:space="0" w:color="auto"/>
        <w:bottom w:val="none" w:sz="0" w:space="0" w:color="auto"/>
        <w:right w:val="none" w:sz="0" w:space="0" w:color="auto"/>
      </w:divBdr>
    </w:div>
    <w:div w:id="841436938">
      <w:bodyDiv w:val="1"/>
      <w:marLeft w:val="0"/>
      <w:marRight w:val="0"/>
      <w:marTop w:val="0"/>
      <w:marBottom w:val="0"/>
      <w:divBdr>
        <w:top w:val="none" w:sz="0" w:space="0" w:color="auto"/>
        <w:left w:val="none" w:sz="0" w:space="0" w:color="auto"/>
        <w:bottom w:val="none" w:sz="0" w:space="0" w:color="auto"/>
        <w:right w:val="none" w:sz="0" w:space="0" w:color="auto"/>
      </w:divBdr>
    </w:div>
    <w:div w:id="842010703">
      <w:bodyDiv w:val="1"/>
      <w:marLeft w:val="0"/>
      <w:marRight w:val="0"/>
      <w:marTop w:val="0"/>
      <w:marBottom w:val="0"/>
      <w:divBdr>
        <w:top w:val="none" w:sz="0" w:space="0" w:color="auto"/>
        <w:left w:val="none" w:sz="0" w:space="0" w:color="auto"/>
        <w:bottom w:val="none" w:sz="0" w:space="0" w:color="auto"/>
        <w:right w:val="none" w:sz="0" w:space="0" w:color="auto"/>
      </w:divBdr>
    </w:div>
    <w:div w:id="843515784">
      <w:bodyDiv w:val="1"/>
      <w:marLeft w:val="0"/>
      <w:marRight w:val="0"/>
      <w:marTop w:val="0"/>
      <w:marBottom w:val="0"/>
      <w:divBdr>
        <w:top w:val="none" w:sz="0" w:space="0" w:color="auto"/>
        <w:left w:val="none" w:sz="0" w:space="0" w:color="auto"/>
        <w:bottom w:val="none" w:sz="0" w:space="0" w:color="auto"/>
        <w:right w:val="none" w:sz="0" w:space="0" w:color="auto"/>
      </w:divBdr>
    </w:div>
    <w:div w:id="846797405">
      <w:bodyDiv w:val="1"/>
      <w:marLeft w:val="0"/>
      <w:marRight w:val="0"/>
      <w:marTop w:val="0"/>
      <w:marBottom w:val="0"/>
      <w:divBdr>
        <w:top w:val="none" w:sz="0" w:space="0" w:color="auto"/>
        <w:left w:val="none" w:sz="0" w:space="0" w:color="auto"/>
        <w:bottom w:val="none" w:sz="0" w:space="0" w:color="auto"/>
        <w:right w:val="none" w:sz="0" w:space="0" w:color="auto"/>
      </w:divBdr>
    </w:div>
    <w:div w:id="849292208">
      <w:bodyDiv w:val="1"/>
      <w:marLeft w:val="0"/>
      <w:marRight w:val="0"/>
      <w:marTop w:val="0"/>
      <w:marBottom w:val="0"/>
      <w:divBdr>
        <w:top w:val="none" w:sz="0" w:space="0" w:color="auto"/>
        <w:left w:val="none" w:sz="0" w:space="0" w:color="auto"/>
        <w:bottom w:val="none" w:sz="0" w:space="0" w:color="auto"/>
        <w:right w:val="none" w:sz="0" w:space="0" w:color="auto"/>
      </w:divBdr>
    </w:div>
    <w:div w:id="853572104">
      <w:bodyDiv w:val="1"/>
      <w:marLeft w:val="0"/>
      <w:marRight w:val="0"/>
      <w:marTop w:val="0"/>
      <w:marBottom w:val="0"/>
      <w:divBdr>
        <w:top w:val="none" w:sz="0" w:space="0" w:color="auto"/>
        <w:left w:val="none" w:sz="0" w:space="0" w:color="auto"/>
        <w:bottom w:val="none" w:sz="0" w:space="0" w:color="auto"/>
        <w:right w:val="none" w:sz="0" w:space="0" w:color="auto"/>
      </w:divBdr>
    </w:div>
    <w:div w:id="853805110">
      <w:bodyDiv w:val="1"/>
      <w:marLeft w:val="0"/>
      <w:marRight w:val="0"/>
      <w:marTop w:val="0"/>
      <w:marBottom w:val="0"/>
      <w:divBdr>
        <w:top w:val="none" w:sz="0" w:space="0" w:color="auto"/>
        <w:left w:val="none" w:sz="0" w:space="0" w:color="auto"/>
        <w:bottom w:val="none" w:sz="0" w:space="0" w:color="auto"/>
        <w:right w:val="none" w:sz="0" w:space="0" w:color="auto"/>
      </w:divBdr>
    </w:div>
    <w:div w:id="854004532">
      <w:bodyDiv w:val="1"/>
      <w:marLeft w:val="0"/>
      <w:marRight w:val="0"/>
      <w:marTop w:val="0"/>
      <w:marBottom w:val="0"/>
      <w:divBdr>
        <w:top w:val="none" w:sz="0" w:space="0" w:color="auto"/>
        <w:left w:val="none" w:sz="0" w:space="0" w:color="auto"/>
        <w:bottom w:val="none" w:sz="0" w:space="0" w:color="auto"/>
        <w:right w:val="none" w:sz="0" w:space="0" w:color="auto"/>
      </w:divBdr>
    </w:div>
    <w:div w:id="854147721">
      <w:bodyDiv w:val="1"/>
      <w:marLeft w:val="0"/>
      <w:marRight w:val="0"/>
      <w:marTop w:val="0"/>
      <w:marBottom w:val="0"/>
      <w:divBdr>
        <w:top w:val="none" w:sz="0" w:space="0" w:color="auto"/>
        <w:left w:val="none" w:sz="0" w:space="0" w:color="auto"/>
        <w:bottom w:val="none" w:sz="0" w:space="0" w:color="auto"/>
        <w:right w:val="none" w:sz="0" w:space="0" w:color="auto"/>
      </w:divBdr>
    </w:div>
    <w:div w:id="854196516">
      <w:bodyDiv w:val="1"/>
      <w:marLeft w:val="0"/>
      <w:marRight w:val="0"/>
      <w:marTop w:val="0"/>
      <w:marBottom w:val="0"/>
      <w:divBdr>
        <w:top w:val="none" w:sz="0" w:space="0" w:color="auto"/>
        <w:left w:val="none" w:sz="0" w:space="0" w:color="auto"/>
        <w:bottom w:val="none" w:sz="0" w:space="0" w:color="auto"/>
        <w:right w:val="none" w:sz="0" w:space="0" w:color="auto"/>
      </w:divBdr>
    </w:div>
    <w:div w:id="859245799">
      <w:bodyDiv w:val="1"/>
      <w:marLeft w:val="0"/>
      <w:marRight w:val="0"/>
      <w:marTop w:val="0"/>
      <w:marBottom w:val="0"/>
      <w:divBdr>
        <w:top w:val="none" w:sz="0" w:space="0" w:color="auto"/>
        <w:left w:val="none" w:sz="0" w:space="0" w:color="auto"/>
        <w:bottom w:val="none" w:sz="0" w:space="0" w:color="auto"/>
        <w:right w:val="none" w:sz="0" w:space="0" w:color="auto"/>
      </w:divBdr>
    </w:div>
    <w:div w:id="862212633">
      <w:bodyDiv w:val="1"/>
      <w:marLeft w:val="0"/>
      <w:marRight w:val="0"/>
      <w:marTop w:val="0"/>
      <w:marBottom w:val="0"/>
      <w:divBdr>
        <w:top w:val="none" w:sz="0" w:space="0" w:color="auto"/>
        <w:left w:val="none" w:sz="0" w:space="0" w:color="auto"/>
        <w:bottom w:val="none" w:sz="0" w:space="0" w:color="auto"/>
        <w:right w:val="none" w:sz="0" w:space="0" w:color="auto"/>
      </w:divBdr>
    </w:div>
    <w:div w:id="863665532">
      <w:bodyDiv w:val="1"/>
      <w:marLeft w:val="0"/>
      <w:marRight w:val="0"/>
      <w:marTop w:val="0"/>
      <w:marBottom w:val="0"/>
      <w:divBdr>
        <w:top w:val="none" w:sz="0" w:space="0" w:color="auto"/>
        <w:left w:val="none" w:sz="0" w:space="0" w:color="auto"/>
        <w:bottom w:val="none" w:sz="0" w:space="0" w:color="auto"/>
        <w:right w:val="none" w:sz="0" w:space="0" w:color="auto"/>
      </w:divBdr>
    </w:div>
    <w:div w:id="863976428">
      <w:bodyDiv w:val="1"/>
      <w:marLeft w:val="0"/>
      <w:marRight w:val="0"/>
      <w:marTop w:val="0"/>
      <w:marBottom w:val="0"/>
      <w:divBdr>
        <w:top w:val="none" w:sz="0" w:space="0" w:color="auto"/>
        <w:left w:val="none" w:sz="0" w:space="0" w:color="auto"/>
        <w:bottom w:val="none" w:sz="0" w:space="0" w:color="auto"/>
        <w:right w:val="none" w:sz="0" w:space="0" w:color="auto"/>
      </w:divBdr>
    </w:div>
    <w:div w:id="864102641">
      <w:bodyDiv w:val="1"/>
      <w:marLeft w:val="0"/>
      <w:marRight w:val="0"/>
      <w:marTop w:val="0"/>
      <w:marBottom w:val="0"/>
      <w:divBdr>
        <w:top w:val="none" w:sz="0" w:space="0" w:color="auto"/>
        <w:left w:val="none" w:sz="0" w:space="0" w:color="auto"/>
        <w:bottom w:val="none" w:sz="0" w:space="0" w:color="auto"/>
        <w:right w:val="none" w:sz="0" w:space="0" w:color="auto"/>
      </w:divBdr>
    </w:div>
    <w:div w:id="864946447">
      <w:bodyDiv w:val="1"/>
      <w:marLeft w:val="0"/>
      <w:marRight w:val="0"/>
      <w:marTop w:val="0"/>
      <w:marBottom w:val="0"/>
      <w:divBdr>
        <w:top w:val="none" w:sz="0" w:space="0" w:color="auto"/>
        <w:left w:val="none" w:sz="0" w:space="0" w:color="auto"/>
        <w:bottom w:val="none" w:sz="0" w:space="0" w:color="auto"/>
        <w:right w:val="none" w:sz="0" w:space="0" w:color="auto"/>
      </w:divBdr>
    </w:div>
    <w:div w:id="865412131">
      <w:bodyDiv w:val="1"/>
      <w:marLeft w:val="0"/>
      <w:marRight w:val="0"/>
      <w:marTop w:val="0"/>
      <w:marBottom w:val="0"/>
      <w:divBdr>
        <w:top w:val="none" w:sz="0" w:space="0" w:color="auto"/>
        <w:left w:val="none" w:sz="0" w:space="0" w:color="auto"/>
        <w:bottom w:val="none" w:sz="0" w:space="0" w:color="auto"/>
        <w:right w:val="none" w:sz="0" w:space="0" w:color="auto"/>
      </w:divBdr>
    </w:div>
    <w:div w:id="866404534">
      <w:bodyDiv w:val="1"/>
      <w:marLeft w:val="0"/>
      <w:marRight w:val="0"/>
      <w:marTop w:val="0"/>
      <w:marBottom w:val="0"/>
      <w:divBdr>
        <w:top w:val="none" w:sz="0" w:space="0" w:color="auto"/>
        <w:left w:val="none" w:sz="0" w:space="0" w:color="auto"/>
        <w:bottom w:val="none" w:sz="0" w:space="0" w:color="auto"/>
        <w:right w:val="none" w:sz="0" w:space="0" w:color="auto"/>
      </w:divBdr>
    </w:div>
    <w:div w:id="866677248">
      <w:bodyDiv w:val="1"/>
      <w:marLeft w:val="0"/>
      <w:marRight w:val="0"/>
      <w:marTop w:val="0"/>
      <w:marBottom w:val="0"/>
      <w:divBdr>
        <w:top w:val="none" w:sz="0" w:space="0" w:color="auto"/>
        <w:left w:val="none" w:sz="0" w:space="0" w:color="auto"/>
        <w:bottom w:val="none" w:sz="0" w:space="0" w:color="auto"/>
        <w:right w:val="none" w:sz="0" w:space="0" w:color="auto"/>
      </w:divBdr>
    </w:div>
    <w:div w:id="869299633">
      <w:bodyDiv w:val="1"/>
      <w:marLeft w:val="0"/>
      <w:marRight w:val="0"/>
      <w:marTop w:val="0"/>
      <w:marBottom w:val="0"/>
      <w:divBdr>
        <w:top w:val="none" w:sz="0" w:space="0" w:color="auto"/>
        <w:left w:val="none" w:sz="0" w:space="0" w:color="auto"/>
        <w:bottom w:val="none" w:sz="0" w:space="0" w:color="auto"/>
        <w:right w:val="none" w:sz="0" w:space="0" w:color="auto"/>
      </w:divBdr>
    </w:div>
    <w:div w:id="869606037">
      <w:bodyDiv w:val="1"/>
      <w:marLeft w:val="0"/>
      <w:marRight w:val="0"/>
      <w:marTop w:val="0"/>
      <w:marBottom w:val="0"/>
      <w:divBdr>
        <w:top w:val="none" w:sz="0" w:space="0" w:color="auto"/>
        <w:left w:val="none" w:sz="0" w:space="0" w:color="auto"/>
        <w:bottom w:val="none" w:sz="0" w:space="0" w:color="auto"/>
        <w:right w:val="none" w:sz="0" w:space="0" w:color="auto"/>
      </w:divBdr>
    </w:div>
    <w:div w:id="873467212">
      <w:bodyDiv w:val="1"/>
      <w:marLeft w:val="0"/>
      <w:marRight w:val="0"/>
      <w:marTop w:val="0"/>
      <w:marBottom w:val="0"/>
      <w:divBdr>
        <w:top w:val="none" w:sz="0" w:space="0" w:color="auto"/>
        <w:left w:val="none" w:sz="0" w:space="0" w:color="auto"/>
        <w:bottom w:val="none" w:sz="0" w:space="0" w:color="auto"/>
        <w:right w:val="none" w:sz="0" w:space="0" w:color="auto"/>
      </w:divBdr>
    </w:div>
    <w:div w:id="873808962">
      <w:bodyDiv w:val="1"/>
      <w:marLeft w:val="0"/>
      <w:marRight w:val="0"/>
      <w:marTop w:val="0"/>
      <w:marBottom w:val="0"/>
      <w:divBdr>
        <w:top w:val="none" w:sz="0" w:space="0" w:color="auto"/>
        <w:left w:val="none" w:sz="0" w:space="0" w:color="auto"/>
        <w:bottom w:val="none" w:sz="0" w:space="0" w:color="auto"/>
        <w:right w:val="none" w:sz="0" w:space="0" w:color="auto"/>
      </w:divBdr>
    </w:div>
    <w:div w:id="874733633">
      <w:bodyDiv w:val="1"/>
      <w:marLeft w:val="0"/>
      <w:marRight w:val="0"/>
      <w:marTop w:val="0"/>
      <w:marBottom w:val="0"/>
      <w:divBdr>
        <w:top w:val="none" w:sz="0" w:space="0" w:color="auto"/>
        <w:left w:val="none" w:sz="0" w:space="0" w:color="auto"/>
        <w:bottom w:val="none" w:sz="0" w:space="0" w:color="auto"/>
        <w:right w:val="none" w:sz="0" w:space="0" w:color="auto"/>
      </w:divBdr>
    </w:div>
    <w:div w:id="875895089">
      <w:bodyDiv w:val="1"/>
      <w:marLeft w:val="0"/>
      <w:marRight w:val="0"/>
      <w:marTop w:val="0"/>
      <w:marBottom w:val="0"/>
      <w:divBdr>
        <w:top w:val="none" w:sz="0" w:space="0" w:color="auto"/>
        <w:left w:val="none" w:sz="0" w:space="0" w:color="auto"/>
        <w:bottom w:val="none" w:sz="0" w:space="0" w:color="auto"/>
        <w:right w:val="none" w:sz="0" w:space="0" w:color="auto"/>
      </w:divBdr>
    </w:div>
    <w:div w:id="876236830">
      <w:bodyDiv w:val="1"/>
      <w:marLeft w:val="0"/>
      <w:marRight w:val="0"/>
      <w:marTop w:val="0"/>
      <w:marBottom w:val="0"/>
      <w:divBdr>
        <w:top w:val="none" w:sz="0" w:space="0" w:color="auto"/>
        <w:left w:val="none" w:sz="0" w:space="0" w:color="auto"/>
        <w:bottom w:val="none" w:sz="0" w:space="0" w:color="auto"/>
        <w:right w:val="none" w:sz="0" w:space="0" w:color="auto"/>
      </w:divBdr>
    </w:div>
    <w:div w:id="877546738">
      <w:bodyDiv w:val="1"/>
      <w:marLeft w:val="0"/>
      <w:marRight w:val="0"/>
      <w:marTop w:val="0"/>
      <w:marBottom w:val="0"/>
      <w:divBdr>
        <w:top w:val="none" w:sz="0" w:space="0" w:color="auto"/>
        <w:left w:val="none" w:sz="0" w:space="0" w:color="auto"/>
        <w:bottom w:val="none" w:sz="0" w:space="0" w:color="auto"/>
        <w:right w:val="none" w:sz="0" w:space="0" w:color="auto"/>
      </w:divBdr>
    </w:div>
    <w:div w:id="877623695">
      <w:bodyDiv w:val="1"/>
      <w:marLeft w:val="0"/>
      <w:marRight w:val="0"/>
      <w:marTop w:val="0"/>
      <w:marBottom w:val="0"/>
      <w:divBdr>
        <w:top w:val="none" w:sz="0" w:space="0" w:color="auto"/>
        <w:left w:val="none" w:sz="0" w:space="0" w:color="auto"/>
        <w:bottom w:val="none" w:sz="0" w:space="0" w:color="auto"/>
        <w:right w:val="none" w:sz="0" w:space="0" w:color="auto"/>
      </w:divBdr>
    </w:div>
    <w:div w:id="882788060">
      <w:bodyDiv w:val="1"/>
      <w:marLeft w:val="0"/>
      <w:marRight w:val="0"/>
      <w:marTop w:val="0"/>
      <w:marBottom w:val="0"/>
      <w:divBdr>
        <w:top w:val="none" w:sz="0" w:space="0" w:color="auto"/>
        <w:left w:val="none" w:sz="0" w:space="0" w:color="auto"/>
        <w:bottom w:val="none" w:sz="0" w:space="0" w:color="auto"/>
        <w:right w:val="none" w:sz="0" w:space="0" w:color="auto"/>
      </w:divBdr>
    </w:div>
    <w:div w:id="883175056">
      <w:bodyDiv w:val="1"/>
      <w:marLeft w:val="0"/>
      <w:marRight w:val="0"/>
      <w:marTop w:val="0"/>
      <w:marBottom w:val="0"/>
      <w:divBdr>
        <w:top w:val="none" w:sz="0" w:space="0" w:color="auto"/>
        <w:left w:val="none" w:sz="0" w:space="0" w:color="auto"/>
        <w:bottom w:val="none" w:sz="0" w:space="0" w:color="auto"/>
        <w:right w:val="none" w:sz="0" w:space="0" w:color="auto"/>
      </w:divBdr>
    </w:div>
    <w:div w:id="883560170">
      <w:bodyDiv w:val="1"/>
      <w:marLeft w:val="0"/>
      <w:marRight w:val="0"/>
      <w:marTop w:val="0"/>
      <w:marBottom w:val="0"/>
      <w:divBdr>
        <w:top w:val="none" w:sz="0" w:space="0" w:color="auto"/>
        <w:left w:val="none" w:sz="0" w:space="0" w:color="auto"/>
        <w:bottom w:val="none" w:sz="0" w:space="0" w:color="auto"/>
        <w:right w:val="none" w:sz="0" w:space="0" w:color="auto"/>
      </w:divBdr>
    </w:div>
    <w:div w:id="885994529">
      <w:bodyDiv w:val="1"/>
      <w:marLeft w:val="0"/>
      <w:marRight w:val="0"/>
      <w:marTop w:val="0"/>
      <w:marBottom w:val="0"/>
      <w:divBdr>
        <w:top w:val="none" w:sz="0" w:space="0" w:color="auto"/>
        <w:left w:val="none" w:sz="0" w:space="0" w:color="auto"/>
        <w:bottom w:val="none" w:sz="0" w:space="0" w:color="auto"/>
        <w:right w:val="none" w:sz="0" w:space="0" w:color="auto"/>
      </w:divBdr>
    </w:div>
    <w:div w:id="886599609">
      <w:bodyDiv w:val="1"/>
      <w:marLeft w:val="0"/>
      <w:marRight w:val="0"/>
      <w:marTop w:val="0"/>
      <w:marBottom w:val="0"/>
      <w:divBdr>
        <w:top w:val="none" w:sz="0" w:space="0" w:color="auto"/>
        <w:left w:val="none" w:sz="0" w:space="0" w:color="auto"/>
        <w:bottom w:val="none" w:sz="0" w:space="0" w:color="auto"/>
        <w:right w:val="none" w:sz="0" w:space="0" w:color="auto"/>
      </w:divBdr>
    </w:div>
    <w:div w:id="887378809">
      <w:bodyDiv w:val="1"/>
      <w:marLeft w:val="0"/>
      <w:marRight w:val="0"/>
      <w:marTop w:val="0"/>
      <w:marBottom w:val="0"/>
      <w:divBdr>
        <w:top w:val="none" w:sz="0" w:space="0" w:color="auto"/>
        <w:left w:val="none" w:sz="0" w:space="0" w:color="auto"/>
        <w:bottom w:val="none" w:sz="0" w:space="0" w:color="auto"/>
        <w:right w:val="none" w:sz="0" w:space="0" w:color="auto"/>
      </w:divBdr>
    </w:div>
    <w:div w:id="891578398">
      <w:bodyDiv w:val="1"/>
      <w:marLeft w:val="0"/>
      <w:marRight w:val="0"/>
      <w:marTop w:val="0"/>
      <w:marBottom w:val="0"/>
      <w:divBdr>
        <w:top w:val="none" w:sz="0" w:space="0" w:color="auto"/>
        <w:left w:val="none" w:sz="0" w:space="0" w:color="auto"/>
        <w:bottom w:val="none" w:sz="0" w:space="0" w:color="auto"/>
        <w:right w:val="none" w:sz="0" w:space="0" w:color="auto"/>
      </w:divBdr>
    </w:div>
    <w:div w:id="891579668">
      <w:bodyDiv w:val="1"/>
      <w:marLeft w:val="0"/>
      <w:marRight w:val="0"/>
      <w:marTop w:val="0"/>
      <w:marBottom w:val="0"/>
      <w:divBdr>
        <w:top w:val="none" w:sz="0" w:space="0" w:color="auto"/>
        <w:left w:val="none" w:sz="0" w:space="0" w:color="auto"/>
        <w:bottom w:val="none" w:sz="0" w:space="0" w:color="auto"/>
        <w:right w:val="none" w:sz="0" w:space="0" w:color="auto"/>
      </w:divBdr>
    </w:div>
    <w:div w:id="893926451">
      <w:bodyDiv w:val="1"/>
      <w:marLeft w:val="0"/>
      <w:marRight w:val="0"/>
      <w:marTop w:val="0"/>
      <w:marBottom w:val="0"/>
      <w:divBdr>
        <w:top w:val="none" w:sz="0" w:space="0" w:color="auto"/>
        <w:left w:val="none" w:sz="0" w:space="0" w:color="auto"/>
        <w:bottom w:val="none" w:sz="0" w:space="0" w:color="auto"/>
        <w:right w:val="none" w:sz="0" w:space="0" w:color="auto"/>
      </w:divBdr>
    </w:div>
    <w:div w:id="896740437">
      <w:bodyDiv w:val="1"/>
      <w:marLeft w:val="0"/>
      <w:marRight w:val="0"/>
      <w:marTop w:val="0"/>
      <w:marBottom w:val="0"/>
      <w:divBdr>
        <w:top w:val="none" w:sz="0" w:space="0" w:color="auto"/>
        <w:left w:val="none" w:sz="0" w:space="0" w:color="auto"/>
        <w:bottom w:val="none" w:sz="0" w:space="0" w:color="auto"/>
        <w:right w:val="none" w:sz="0" w:space="0" w:color="auto"/>
      </w:divBdr>
    </w:div>
    <w:div w:id="900485197">
      <w:bodyDiv w:val="1"/>
      <w:marLeft w:val="0"/>
      <w:marRight w:val="0"/>
      <w:marTop w:val="0"/>
      <w:marBottom w:val="0"/>
      <w:divBdr>
        <w:top w:val="none" w:sz="0" w:space="0" w:color="auto"/>
        <w:left w:val="none" w:sz="0" w:space="0" w:color="auto"/>
        <w:bottom w:val="none" w:sz="0" w:space="0" w:color="auto"/>
        <w:right w:val="none" w:sz="0" w:space="0" w:color="auto"/>
      </w:divBdr>
    </w:div>
    <w:div w:id="900604291">
      <w:bodyDiv w:val="1"/>
      <w:marLeft w:val="0"/>
      <w:marRight w:val="0"/>
      <w:marTop w:val="0"/>
      <w:marBottom w:val="0"/>
      <w:divBdr>
        <w:top w:val="none" w:sz="0" w:space="0" w:color="auto"/>
        <w:left w:val="none" w:sz="0" w:space="0" w:color="auto"/>
        <w:bottom w:val="none" w:sz="0" w:space="0" w:color="auto"/>
        <w:right w:val="none" w:sz="0" w:space="0" w:color="auto"/>
      </w:divBdr>
    </w:div>
    <w:div w:id="903106740">
      <w:bodyDiv w:val="1"/>
      <w:marLeft w:val="0"/>
      <w:marRight w:val="0"/>
      <w:marTop w:val="0"/>
      <w:marBottom w:val="0"/>
      <w:divBdr>
        <w:top w:val="none" w:sz="0" w:space="0" w:color="auto"/>
        <w:left w:val="none" w:sz="0" w:space="0" w:color="auto"/>
        <w:bottom w:val="none" w:sz="0" w:space="0" w:color="auto"/>
        <w:right w:val="none" w:sz="0" w:space="0" w:color="auto"/>
      </w:divBdr>
    </w:div>
    <w:div w:id="907418350">
      <w:bodyDiv w:val="1"/>
      <w:marLeft w:val="0"/>
      <w:marRight w:val="0"/>
      <w:marTop w:val="0"/>
      <w:marBottom w:val="0"/>
      <w:divBdr>
        <w:top w:val="none" w:sz="0" w:space="0" w:color="auto"/>
        <w:left w:val="none" w:sz="0" w:space="0" w:color="auto"/>
        <w:bottom w:val="none" w:sz="0" w:space="0" w:color="auto"/>
        <w:right w:val="none" w:sz="0" w:space="0" w:color="auto"/>
      </w:divBdr>
    </w:div>
    <w:div w:id="917597576">
      <w:bodyDiv w:val="1"/>
      <w:marLeft w:val="0"/>
      <w:marRight w:val="0"/>
      <w:marTop w:val="0"/>
      <w:marBottom w:val="0"/>
      <w:divBdr>
        <w:top w:val="none" w:sz="0" w:space="0" w:color="auto"/>
        <w:left w:val="none" w:sz="0" w:space="0" w:color="auto"/>
        <w:bottom w:val="none" w:sz="0" w:space="0" w:color="auto"/>
        <w:right w:val="none" w:sz="0" w:space="0" w:color="auto"/>
      </w:divBdr>
    </w:div>
    <w:div w:id="923953680">
      <w:bodyDiv w:val="1"/>
      <w:marLeft w:val="0"/>
      <w:marRight w:val="0"/>
      <w:marTop w:val="0"/>
      <w:marBottom w:val="0"/>
      <w:divBdr>
        <w:top w:val="none" w:sz="0" w:space="0" w:color="auto"/>
        <w:left w:val="none" w:sz="0" w:space="0" w:color="auto"/>
        <w:bottom w:val="none" w:sz="0" w:space="0" w:color="auto"/>
        <w:right w:val="none" w:sz="0" w:space="0" w:color="auto"/>
      </w:divBdr>
    </w:div>
    <w:div w:id="929657532">
      <w:bodyDiv w:val="1"/>
      <w:marLeft w:val="0"/>
      <w:marRight w:val="0"/>
      <w:marTop w:val="0"/>
      <w:marBottom w:val="0"/>
      <w:divBdr>
        <w:top w:val="none" w:sz="0" w:space="0" w:color="auto"/>
        <w:left w:val="none" w:sz="0" w:space="0" w:color="auto"/>
        <w:bottom w:val="none" w:sz="0" w:space="0" w:color="auto"/>
        <w:right w:val="none" w:sz="0" w:space="0" w:color="auto"/>
      </w:divBdr>
    </w:div>
    <w:div w:id="933056311">
      <w:bodyDiv w:val="1"/>
      <w:marLeft w:val="0"/>
      <w:marRight w:val="0"/>
      <w:marTop w:val="0"/>
      <w:marBottom w:val="0"/>
      <w:divBdr>
        <w:top w:val="none" w:sz="0" w:space="0" w:color="auto"/>
        <w:left w:val="none" w:sz="0" w:space="0" w:color="auto"/>
        <w:bottom w:val="none" w:sz="0" w:space="0" w:color="auto"/>
        <w:right w:val="none" w:sz="0" w:space="0" w:color="auto"/>
      </w:divBdr>
    </w:div>
    <w:div w:id="935559005">
      <w:bodyDiv w:val="1"/>
      <w:marLeft w:val="0"/>
      <w:marRight w:val="0"/>
      <w:marTop w:val="0"/>
      <w:marBottom w:val="0"/>
      <w:divBdr>
        <w:top w:val="none" w:sz="0" w:space="0" w:color="auto"/>
        <w:left w:val="none" w:sz="0" w:space="0" w:color="auto"/>
        <w:bottom w:val="none" w:sz="0" w:space="0" w:color="auto"/>
        <w:right w:val="none" w:sz="0" w:space="0" w:color="auto"/>
      </w:divBdr>
    </w:div>
    <w:div w:id="937905395">
      <w:bodyDiv w:val="1"/>
      <w:marLeft w:val="0"/>
      <w:marRight w:val="0"/>
      <w:marTop w:val="0"/>
      <w:marBottom w:val="0"/>
      <w:divBdr>
        <w:top w:val="none" w:sz="0" w:space="0" w:color="auto"/>
        <w:left w:val="none" w:sz="0" w:space="0" w:color="auto"/>
        <w:bottom w:val="none" w:sz="0" w:space="0" w:color="auto"/>
        <w:right w:val="none" w:sz="0" w:space="0" w:color="auto"/>
      </w:divBdr>
    </w:div>
    <w:div w:id="940917616">
      <w:bodyDiv w:val="1"/>
      <w:marLeft w:val="0"/>
      <w:marRight w:val="0"/>
      <w:marTop w:val="0"/>
      <w:marBottom w:val="0"/>
      <w:divBdr>
        <w:top w:val="none" w:sz="0" w:space="0" w:color="auto"/>
        <w:left w:val="none" w:sz="0" w:space="0" w:color="auto"/>
        <w:bottom w:val="none" w:sz="0" w:space="0" w:color="auto"/>
        <w:right w:val="none" w:sz="0" w:space="0" w:color="auto"/>
      </w:divBdr>
    </w:div>
    <w:div w:id="945305822">
      <w:bodyDiv w:val="1"/>
      <w:marLeft w:val="0"/>
      <w:marRight w:val="0"/>
      <w:marTop w:val="0"/>
      <w:marBottom w:val="0"/>
      <w:divBdr>
        <w:top w:val="none" w:sz="0" w:space="0" w:color="auto"/>
        <w:left w:val="none" w:sz="0" w:space="0" w:color="auto"/>
        <w:bottom w:val="none" w:sz="0" w:space="0" w:color="auto"/>
        <w:right w:val="none" w:sz="0" w:space="0" w:color="auto"/>
      </w:divBdr>
    </w:div>
    <w:div w:id="945384608">
      <w:bodyDiv w:val="1"/>
      <w:marLeft w:val="0"/>
      <w:marRight w:val="0"/>
      <w:marTop w:val="0"/>
      <w:marBottom w:val="0"/>
      <w:divBdr>
        <w:top w:val="none" w:sz="0" w:space="0" w:color="auto"/>
        <w:left w:val="none" w:sz="0" w:space="0" w:color="auto"/>
        <w:bottom w:val="none" w:sz="0" w:space="0" w:color="auto"/>
        <w:right w:val="none" w:sz="0" w:space="0" w:color="auto"/>
      </w:divBdr>
    </w:div>
    <w:div w:id="948583058">
      <w:bodyDiv w:val="1"/>
      <w:marLeft w:val="0"/>
      <w:marRight w:val="0"/>
      <w:marTop w:val="0"/>
      <w:marBottom w:val="0"/>
      <w:divBdr>
        <w:top w:val="none" w:sz="0" w:space="0" w:color="auto"/>
        <w:left w:val="none" w:sz="0" w:space="0" w:color="auto"/>
        <w:bottom w:val="none" w:sz="0" w:space="0" w:color="auto"/>
        <w:right w:val="none" w:sz="0" w:space="0" w:color="auto"/>
      </w:divBdr>
    </w:div>
    <w:div w:id="949362459">
      <w:bodyDiv w:val="1"/>
      <w:marLeft w:val="0"/>
      <w:marRight w:val="0"/>
      <w:marTop w:val="0"/>
      <w:marBottom w:val="0"/>
      <w:divBdr>
        <w:top w:val="none" w:sz="0" w:space="0" w:color="auto"/>
        <w:left w:val="none" w:sz="0" w:space="0" w:color="auto"/>
        <w:bottom w:val="none" w:sz="0" w:space="0" w:color="auto"/>
        <w:right w:val="none" w:sz="0" w:space="0" w:color="auto"/>
      </w:divBdr>
    </w:div>
    <w:div w:id="952132961">
      <w:bodyDiv w:val="1"/>
      <w:marLeft w:val="0"/>
      <w:marRight w:val="0"/>
      <w:marTop w:val="0"/>
      <w:marBottom w:val="0"/>
      <w:divBdr>
        <w:top w:val="none" w:sz="0" w:space="0" w:color="auto"/>
        <w:left w:val="none" w:sz="0" w:space="0" w:color="auto"/>
        <w:bottom w:val="none" w:sz="0" w:space="0" w:color="auto"/>
        <w:right w:val="none" w:sz="0" w:space="0" w:color="auto"/>
      </w:divBdr>
    </w:div>
    <w:div w:id="955402292">
      <w:bodyDiv w:val="1"/>
      <w:marLeft w:val="0"/>
      <w:marRight w:val="0"/>
      <w:marTop w:val="0"/>
      <w:marBottom w:val="0"/>
      <w:divBdr>
        <w:top w:val="none" w:sz="0" w:space="0" w:color="auto"/>
        <w:left w:val="none" w:sz="0" w:space="0" w:color="auto"/>
        <w:bottom w:val="none" w:sz="0" w:space="0" w:color="auto"/>
        <w:right w:val="none" w:sz="0" w:space="0" w:color="auto"/>
      </w:divBdr>
    </w:div>
    <w:div w:id="957100478">
      <w:bodyDiv w:val="1"/>
      <w:marLeft w:val="0"/>
      <w:marRight w:val="0"/>
      <w:marTop w:val="0"/>
      <w:marBottom w:val="0"/>
      <w:divBdr>
        <w:top w:val="none" w:sz="0" w:space="0" w:color="auto"/>
        <w:left w:val="none" w:sz="0" w:space="0" w:color="auto"/>
        <w:bottom w:val="none" w:sz="0" w:space="0" w:color="auto"/>
        <w:right w:val="none" w:sz="0" w:space="0" w:color="auto"/>
      </w:divBdr>
    </w:div>
    <w:div w:id="958604874">
      <w:bodyDiv w:val="1"/>
      <w:marLeft w:val="0"/>
      <w:marRight w:val="0"/>
      <w:marTop w:val="0"/>
      <w:marBottom w:val="0"/>
      <w:divBdr>
        <w:top w:val="none" w:sz="0" w:space="0" w:color="auto"/>
        <w:left w:val="none" w:sz="0" w:space="0" w:color="auto"/>
        <w:bottom w:val="none" w:sz="0" w:space="0" w:color="auto"/>
        <w:right w:val="none" w:sz="0" w:space="0" w:color="auto"/>
      </w:divBdr>
    </w:div>
    <w:div w:id="961689354">
      <w:bodyDiv w:val="1"/>
      <w:marLeft w:val="0"/>
      <w:marRight w:val="0"/>
      <w:marTop w:val="0"/>
      <w:marBottom w:val="0"/>
      <w:divBdr>
        <w:top w:val="none" w:sz="0" w:space="0" w:color="auto"/>
        <w:left w:val="none" w:sz="0" w:space="0" w:color="auto"/>
        <w:bottom w:val="none" w:sz="0" w:space="0" w:color="auto"/>
        <w:right w:val="none" w:sz="0" w:space="0" w:color="auto"/>
      </w:divBdr>
    </w:div>
    <w:div w:id="962073583">
      <w:bodyDiv w:val="1"/>
      <w:marLeft w:val="0"/>
      <w:marRight w:val="0"/>
      <w:marTop w:val="0"/>
      <w:marBottom w:val="0"/>
      <w:divBdr>
        <w:top w:val="none" w:sz="0" w:space="0" w:color="auto"/>
        <w:left w:val="none" w:sz="0" w:space="0" w:color="auto"/>
        <w:bottom w:val="none" w:sz="0" w:space="0" w:color="auto"/>
        <w:right w:val="none" w:sz="0" w:space="0" w:color="auto"/>
      </w:divBdr>
    </w:div>
    <w:div w:id="966008021">
      <w:bodyDiv w:val="1"/>
      <w:marLeft w:val="0"/>
      <w:marRight w:val="0"/>
      <w:marTop w:val="0"/>
      <w:marBottom w:val="0"/>
      <w:divBdr>
        <w:top w:val="none" w:sz="0" w:space="0" w:color="auto"/>
        <w:left w:val="none" w:sz="0" w:space="0" w:color="auto"/>
        <w:bottom w:val="none" w:sz="0" w:space="0" w:color="auto"/>
        <w:right w:val="none" w:sz="0" w:space="0" w:color="auto"/>
      </w:divBdr>
    </w:div>
    <w:div w:id="969868027">
      <w:bodyDiv w:val="1"/>
      <w:marLeft w:val="0"/>
      <w:marRight w:val="0"/>
      <w:marTop w:val="0"/>
      <w:marBottom w:val="0"/>
      <w:divBdr>
        <w:top w:val="none" w:sz="0" w:space="0" w:color="auto"/>
        <w:left w:val="none" w:sz="0" w:space="0" w:color="auto"/>
        <w:bottom w:val="none" w:sz="0" w:space="0" w:color="auto"/>
        <w:right w:val="none" w:sz="0" w:space="0" w:color="auto"/>
      </w:divBdr>
    </w:div>
    <w:div w:id="970555108">
      <w:bodyDiv w:val="1"/>
      <w:marLeft w:val="0"/>
      <w:marRight w:val="0"/>
      <w:marTop w:val="0"/>
      <w:marBottom w:val="0"/>
      <w:divBdr>
        <w:top w:val="none" w:sz="0" w:space="0" w:color="auto"/>
        <w:left w:val="none" w:sz="0" w:space="0" w:color="auto"/>
        <w:bottom w:val="none" w:sz="0" w:space="0" w:color="auto"/>
        <w:right w:val="none" w:sz="0" w:space="0" w:color="auto"/>
      </w:divBdr>
    </w:div>
    <w:div w:id="971449635">
      <w:bodyDiv w:val="1"/>
      <w:marLeft w:val="0"/>
      <w:marRight w:val="0"/>
      <w:marTop w:val="0"/>
      <w:marBottom w:val="0"/>
      <w:divBdr>
        <w:top w:val="none" w:sz="0" w:space="0" w:color="auto"/>
        <w:left w:val="none" w:sz="0" w:space="0" w:color="auto"/>
        <w:bottom w:val="none" w:sz="0" w:space="0" w:color="auto"/>
        <w:right w:val="none" w:sz="0" w:space="0" w:color="auto"/>
      </w:divBdr>
    </w:div>
    <w:div w:id="971521489">
      <w:bodyDiv w:val="1"/>
      <w:marLeft w:val="0"/>
      <w:marRight w:val="0"/>
      <w:marTop w:val="0"/>
      <w:marBottom w:val="0"/>
      <w:divBdr>
        <w:top w:val="none" w:sz="0" w:space="0" w:color="auto"/>
        <w:left w:val="none" w:sz="0" w:space="0" w:color="auto"/>
        <w:bottom w:val="none" w:sz="0" w:space="0" w:color="auto"/>
        <w:right w:val="none" w:sz="0" w:space="0" w:color="auto"/>
      </w:divBdr>
    </w:div>
    <w:div w:id="971669339">
      <w:bodyDiv w:val="1"/>
      <w:marLeft w:val="0"/>
      <w:marRight w:val="0"/>
      <w:marTop w:val="0"/>
      <w:marBottom w:val="0"/>
      <w:divBdr>
        <w:top w:val="none" w:sz="0" w:space="0" w:color="auto"/>
        <w:left w:val="none" w:sz="0" w:space="0" w:color="auto"/>
        <w:bottom w:val="none" w:sz="0" w:space="0" w:color="auto"/>
        <w:right w:val="none" w:sz="0" w:space="0" w:color="auto"/>
      </w:divBdr>
    </w:div>
    <w:div w:id="972562269">
      <w:bodyDiv w:val="1"/>
      <w:marLeft w:val="0"/>
      <w:marRight w:val="0"/>
      <w:marTop w:val="0"/>
      <w:marBottom w:val="0"/>
      <w:divBdr>
        <w:top w:val="none" w:sz="0" w:space="0" w:color="auto"/>
        <w:left w:val="none" w:sz="0" w:space="0" w:color="auto"/>
        <w:bottom w:val="none" w:sz="0" w:space="0" w:color="auto"/>
        <w:right w:val="none" w:sz="0" w:space="0" w:color="auto"/>
      </w:divBdr>
    </w:div>
    <w:div w:id="972977357">
      <w:bodyDiv w:val="1"/>
      <w:marLeft w:val="0"/>
      <w:marRight w:val="0"/>
      <w:marTop w:val="0"/>
      <w:marBottom w:val="0"/>
      <w:divBdr>
        <w:top w:val="none" w:sz="0" w:space="0" w:color="auto"/>
        <w:left w:val="none" w:sz="0" w:space="0" w:color="auto"/>
        <w:bottom w:val="none" w:sz="0" w:space="0" w:color="auto"/>
        <w:right w:val="none" w:sz="0" w:space="0" w:color="auto"/>
      </w:divBdr>
    </w:div>
    <w:div w:id="975837516">
      <w:bodyDiv w:val="1"/>
      <w:marLeft w:val="0"/>
      <w:marRight w:val="0"/>
      <w:marTop w:val="0"/>
      <w:marBottom w:val="0"/>
      <w:divBdr>
        <w:top w:val="none" w:sz="0" w:space="0" w:color="auto"/>
        <w:left w:val="none" w:sz="0" w:space="0" w:color="auto"/>
        <w:bottom w:val="none" w:sz="0" w:space="0" w:color="auto"/>
        <w:right w:val="none" w:sz="0" w:space="0" w:color="auto"/>
      </w:divBdr>
    </w:div>
    <w:div w:id="976766733">
      <w:bodyDiv w:val="1"/>
      <w:marLeft w:val="0"/>
      <w:marRight w:val="0"/>
      <w:marTop w:val="0"/>
      <w:marBottom w:val="0"/>
      <w:divBdr>
        <w:top w:val="none" w:sz="0" w:space="0" w:color="auto"/>
        <w:left w:val="none" w:sz="0" w:space="0" w:color="auto"/>
        <w:bottom w:val="none" w:sz="0" w:space="0" w:color="auto"/>
        <w:right w:val="none" w:sz="0" w:space="0" w:color="auto"/>
      </w:divBdr>
    </w:div>
    <w:div w:id="980184532">
      <w:bodyDiv w:val="1"/>
      <w:marLeft w:val="0"/>
      <w:marRight w:val="0"/>
      <w:marTop w:val="0"/>
      <w:marBottom w:val="0"/>
      <w:divBdr>
        <w:top w:val="none" w:sz="0" w:space="0" w:color="auto"/>
        <w:left w:val="none" w:sz="0" w:space="0" w:color="auto"/>
        <w:bottom w:val="none" w:sz="0" w:space="0" w:color="auto"/>
        <w:right w:val="none" w:sz="0" w:space="0" w:color="auto"/>
      </w:divBdr>
    </w:div>
    <w:div w:id="983118100">
      <w:bodyDiv w:val="1"/>
      <w:marLeft w:val="0"/>
      <w:marRight w:val="0"/>
      <w:marTop w:val="0"/>
      <w:marBottom w:val="0"/>
      <w:divBdr>
        <w:top w:val="none" w:sz="0" w:space="0" w:color="auto"/>
        <w:left w:val="none" w:sz="0" w:space="0" w:color="auto"/>
        <w:bottom w:val="none" w:sz="0" w:space="0" w:color="auto"/>
        <w:right w:val="none" w:sz="0" w:space="0" w:color="auto"/>
      </w:divBdr>
    </w:div>
    <w:div w:id="985207796">
      <w:bodyDiv w:val="1"/>
      <w:marLeft w:val="0"/>
      <w:marRight w:val="0"/>
      <w:marTop w:val="0"/>
      <w:marBottom w:val="0"/>
      <w:divBdr>
        <w:top w:val="none" w:sz="0" w:space="0" w:color="auto"/>
        <w:left w:val="none" w:sz="0" w:space="0" w:color="auto"/>
        <w:bottom w:val="none" w:sz="0" w:space="0" w:color="auto"/>
        <w:right w:val="none" w:sz="0" w:space="0" w:color="auto"/>
      </w:divBdr>
    </w:div>
    <w:div w:id="985890525">
      <w:bodyDiv w:val="1"/>
      <w:marLeft w:val="0"/>
      <w:marRight w:val="0"/>
      <w:marTop w:val="0"/>
      <w:marBottom w:val="0"/>
      <w:divBdr>
        <w:top w:val="none" w:sz="0" w:space="0" w:color="auto"/>
        <w:left w:val="none" w:sz="0" w:space="0" w:color="auto"/>
        <w:bottom w:val="none" w:sz="0" w:space="0" w:color="auto"/>
        <w:right w:val="none" w:sz="0" w:space="0" w:color="auto"/>
      </w:divBdr>
    </w:div>
    <w:div w:id="987629638">
      <w:bodyDiv w:val="1"/>
      <w:marLeft w:val="0"/>
      <w:marRight w:val="0"/>
      <w:marTop w:val="0"/>
      <w:marBottom w:val="0"/>
      <w:divBdr>
        <w:top w:val="none" w:sz="0" w:space="0" w:color="auto"/>
        <w:left w:val="none" w:sz="0" w:space="0" w:color="auto"/>
        <w:bottom w:val="none" w:sz="0" w:space="0" w:color="auto"/>
        <w:right w:val="none" w:sz="0" w:space="0" w:color="auto"/>
      </w:divBdr>
    </w:div>
    <w:div w:id="987898303">
      <w:bodyDiv w:val="1"/>
      <w:marLeft w:val="0"/>
      <w:marRight w:val="0"/>
      <w:marTop w:val="0"/>
      <w:marBottom w:val="0"/>
      <w:divBdr>
        <w:top w:val="none" w:sz="0" w:space="0" w:color="auto"/>
        <w:left w:val="none" w:sz="0" w:space="0" w:color="auto"/>
        <w:bottom w:val="none" w:sz="0" w:space="0" w:color="auto"/>
        <w:right w:val="none" w:sz="0" w:space="0" w:color="auto"/>
      </w:divBdr>
    </w:div>
    <w:div w:id="989023408">
      <w:bodyDiv w:val="1"/>
      <w:marLeft w:val="0"/>
      <w:marRight w:val="0"/>
      <w:marTop w:val="0"/>
      <w:marBottom w:val="0"/>
      <w:divBdr>
        <w:top w:val="none" w:sz="0" w:space="0" w:color="auto"/>
        <w:left w:val="none" w:sz="0" w:space="0" w:color="auto"/>
        <w:bottom w:val="none" w:sz="0" w:space="0" w:color="auto"/>
        <w:right w:val="none" w:sz="0" w:space="0" w:color="auto"/>
      </w:divBdr>
    </w:div>
    <w:div w:id="993725310">
      <w:bodyDiv w:val="1"/>
      <w:marLeft w:val="0"/>
      <w:marRight w:val="0"/>
      <w:marTop w:val="0"/>
      <w:marBottom w:val="0"/>
      <w:divBdr>
        <w:top w:val="none" w:sz="0" w:space="0" w:color="auto"/>
        <w:left w:val="none" w:sz="0" w:space="0" w:color="auto"/>
        <w:bottom w:val="none" w:sz="0" w:space="0" w:color="auto"/>
        <w:right w:val="none" w:sz="0" w:space="0" w:color="auto"/>
      </w:divBdr>
    </w:div>
    <w:div w:id="997735329">
      <w:bodyDiv w:val="1"/>
      <w:marLeft w:val="0"/>
      <w:marRight w:val="0"/>
      <w:marTop w:val="0"/>
      <w:marBottom w:val="0"/>
      <w:divBdr>
        <w:top w:val="none" w:sz="0" w:space="0" w:color="auto"/>
        <w:left w:val="none" w:sz="0" w:space="0" w:color="auto"/>
        <w:bottom w:val="none" w:sz="0" w:space="0" w:color="auto"/>
        <w:right w:val="none" w:sz="0" w:space="0" w:color="auto"/>
      </w:divBdr>
    </w:div>
    <w:div w:id="997997390">
      <w:bodyDiv w:val="1"/>
      <w:marLeft w:val="0"/>
      <w:marRight w:val="0"/>
      <w:marTop w:val="0"/>
      <w:marBottom w:val="0"/>
      <w:divBdr>
        <w:top w:val="none" w:sz="0" w:space="0" w:color="auto"/>
        <w:left w:val="none" w:sz="0" w:space="0" w:color="auto"/>
        <w:bottom w:val="none" w:sz="0" w:space="0" w:color="auto"/>
        <w:right w:val="none" w:sz="0" w:space="0" w:color="auto"/>
      </w:divBdr>
    </w:div>
    <w:div w:id="1000159447">
      <w:bodyDiv w:val="1"/>
      <w:marLeft w:val="0"/>
      <w:marRight w:val="0"/>
      <w:marTop w:val="0"/>
      <w:marBottom w:val="0"/>
      <w:divBdr>
        <w:top w:val="none" w:sz="0" w:space="0" w:color="auto"/>
        <w:left w:val="none" w:sz="0" w:space="0" w:color="auto"/>
        <w:bottom w:val="none" w:sz="0" w:space="0" w:color="auto"/>
        <w:right w:val="none" w:sz="0" w:space="0" w:color="auto"/>
      </w:divBdr>
    </w:div>
    <w:div w:id="1001200556">
      <w:bodyDiv w:val="1"/>
      <w:marLeft w:val="0"/>
      <w:marRight w:val="0"/>
      <w:marTop w:val="0"/>
      <w:marBottom w:val="0"/>
      <w:divBdr>
        <w:top w:val="none" w:sz="0" w:space="0" w:color="auto"/>
        <w:left w:val="none" w:sz="0" w:space="0" w:color="auto"/>
        <w:bottom w:val="none" w:sz="0" w:space="0" w:color="auto"/>
        <w:right w:val="none" w:sz="0" w:space="0" w:color="auto"/>
      </w:divBdr>
    </w:div>
    <w:div w:id="1003971189">
      <w:bodyDiv w:val="1"/>
      <w:marLeft w:val="0"/>
      <w:marRight w:val="0"/>
      <w:marTop w:val="0"/>
      <w:marBottom w:val="0"/>
      <w:divBdr>
        <w:top w:val="none" w:sz="0" w:space="0" w:color="auto"/>
        <w:left w:val="none" w:sz="0" w:space="0" w:color="auto"/>
        <w:bottom w:val="none" w:sz="0" w:space="0" w:color="auto"/>
        <w:right w:val="none" w:sz="0" w:space="0" w:color="auto"/>
      </w:divBdr>
    </w:div>
    <w:div w:id="1005203315">
      <w:bodyDiv w:val="1"/>
      <w:marLeft w:val="0"/>
      <w:marRight w:val="0"/>
      <w:marTop w:val="0"/>
      <w:marBottom w:val="0"/>
      <w:divBdr>
        <w:top w:val="none" w:sz="0" w:space="0" w:color="auto"/>
        <w:left w:val="none" w:sz="0" w:space="0" w:color="auto"/>
        <w:bottom w:val="none" w:sz="0" w:space="0" w:color="auto"/>
        <w:right w:val="none" w:sz="0" w:space="0" w:color="auto"/>
      </w:divBdr>
    </w:div>
    <w:div w:id="1006178757">
      <w:bodyDiv w:val="1"/>
      <w:marLeft w:val="0"/>
      <w:marRight w:val="0"/>
      <w:marTop w:val="0"/>
      <w:marBottom w:val="0"/>
      <w:divBdr>
        <w:top w:val="none" w:sz="0" w:space="0" w:color="auto"/>
        <w:left w:val="none" w:sz="0" w:space="0" w:color="auto"/>
        <w:bottom w:val="none" w:sz="0" w:space="0" w:color="auto"/>
        <w:right w:val="none" w:sz="0" w:space="0" w:color="auto"/>
      </w:divBdr>
    </w:div>
    <w:div w:id="1007513110">
      <w:bodyDiv w:val="1"/>
      <w:marLeft w:val="0"/>
      <w:marRight w:val="0"/>
      <w:marTop w:val="0"/>
      <w:marBottom w:val="0"/>
      <w:divBdr>
        <w:top w:val="none" w:sz="0" w:space="0" w:color="auto"/>
        <w:left w:val="none" w:sz="0" w:space="0" w:color="auto"/>
        <w:bottom w:val="none" w:sz="0" w:space="0" w:color="auto"/>
        <w:right w:val="none" w:sz="0" w:space="0" w:color="auto"/>
      </w:divBdr>
    </w:div>
    <w:div w:id="1012418771">
      <w:bodyDiv w:val="1"/>
      <w:marLeft w:val="0"/>
      <w:marRight w:val="0"/>
      <w:marTop w:val="0"/>
      <w:marBottom w:val="0"/>
      <w:divBdr>
        <w:top w:val="none" w:sz="0" w:space="0" w:color="auto"/>
        <w:left w:val="none" w:sz="0" w:space="0" w:color="auto"/>
        <w:bottom w:val="none" w:sz="0" w:space="0" w:color="auto"/>
        <w:right w:val="none" w:sz="0" w:space="0" w:color="auto"/>
      </w:divBdr>
    </w:div>
    <w:div w:id="1012493827">
      <w:bodyDiv w:val="1"/>
      <w:marLeft w:val="0"/>
      <w:marRight w:val="0"/>
      <w:marTop w:val="0"/>
      <w:marBottom w:val="0"/>
      <w:divBdr>
        <w:top w:val="none" w:sz="0" w:space="0" w:color="auto"/>
        <w:left w:val="none" w:sz="0" w:space="0" w:color="auto"/>
        <w:bottom w:val="none" w:sz="0" w:space="0" w:color="auto"/>
        <w:right w:val="none" w:sz="0" w:space="0" w:color="auto"/>
      </w:divBdr>
    </w:div>
    <w:div w:id="1015769986">
      <w:bodyDiv w:val="1"/>
      <w:marLeft w:val="0"/>
      <w:marRight w:val="0"/>
      <w:marTop w:val="0"/>
      <w:marBottom w:val="0"/>
      <w:divBdr>
        <w:top w:val="none" w:sz="0" w:space="0" w:color="auto"/>
        <w:left w:val="none" w:sz="0" w:space="0" w:color="auto"/>
        <w:bottom w:val="none" w:sz="0" w:space="0" w:color="auto"/>
        <w:right w:val="none" w:sz="0" w:space="0" w:color="auto"/>
      </w:divBdr>
    </w:div>
    <w:div w:id="1016691982">
      <w:bodyDiv w:val="1"/>
      <w:marLeft w:val="0"/>
      <w:marRight w:val="0"/>
      <w:marTop w:val="0"/>
      <w:marBottom w:val="0"/>
      <w:divBdr>
        <w:top w:val="none" w:sz="0" w:space="0" w:color="auto"/>
        <w:left w:val="none" w:sz="0" w:space="0" w:color="auto"/>
        <w:bottom w:val="none" w:sz="0" w:space="0" w:color="auto"/>
        <w:right w:val="none" w:sz="0" w:space="0" w:color="auto"/>
      </w:divBdr>
    </w:div>
    <w:div w:id="1028869183">
      <w:bodyDiv w:val="1"/>
      <w:marLeft w:val="0"/>
      <w:marRight w:val="0"/>
      <w:marTop w:val="0"/>
      <w:marBottom w:val="0"/>
      <w:divBdr>
        <w:top w:val="none" w:sz="0" w:space="0" w:color="auto"/>
        <w:left w:val="none" w:sz="0" w:space="0" w:color="auto"/>
        <w:bottom w:val="none" w:sz="0" w:space="0" w:color="auto"/>
        <w:right w:val="none" w:sz="0" w:space="0" w:color="auto"/>
      </w:divBdr>
    </w:div>
    <w:div w:id="1029066006">
      <w:bodyDiv w:val="1"/>
      <w:marLeft w:val="0"/>
      <w:marRight w:val="0"/>
      <w:marTop w:val="0"/>
      <w:marBottom w:val="0"/>
      <w:divBdr>
        <w:top w:val="none" w:sz="0" w:space="0" w:color="auto"/>
        <w:left w:val="none" w:sz="0" w:space="0" w:color="auto"/>
        <w:bottom w:val="none" w:sz="0" w:space="0" w:color="auto"/>
        <w:right w:val="none" w:sz="0" w:space="0" w:color="auto"/>
      </w:divBdr>
    </w:div>
    <w:div w:id="1032267624">
      <w:bodyDiv w:val="1"/>
      <w:marLeft w:val="0"/>
      <w:marRight w:val="0"/>
      <w:marTop w:val="0"/>
      <w:marBottom w:val="0"/>
      <w:divBdr>
        <w:top w:val="none" w:sz="0" w:space="0" w:color="auto"/>
        <w:left w:val="none" w:sz="0" w:space="0" w:color="auto"/>
        <w:bottom w:val="none" w:sz="0" w:space="0" w:color="auto"/>
        <w:right w:val="none" w:sz="0" w:space="0" w:color="auto"/>
      </w:divBdr>
    </w:div>
    <w:div w:id="1033773346">
      <w:bodyDiv w:val="1"/>
      <w:marLeft w:val="0"/>
      <w:marRight w:val="0"/>
      <w:marTop w:val="0"/>
      <w:marBottom w:val="0"/>
      <w:divBdr>
        <w:top w:val="none" w:sz="0" w:space="0" w:color="auto"/>
        <w:left w:val="none" w:sz="0" w:space="0" w:color="auto"/>
        <w:bottom w:val="none" w:sz="0" w:space="0" w:color="auto"/>
        <w:right w:val="none" w:sz="0" w:space="0" w:color="auto"/>
      </w:divBdr>
    </w:div>
    <w:div w:id="1037894095">
      <w:bodyDiv w:val="1"/>
      <w:marLeft w:val="0"/>
      <w:marRight w:val="0"/>
      <w:marTop w:val="0"/>
      <w:marBottom w:val="0"/>
      <w:divBdr>
        <w:top w:val="none" w:sz="0" w:space="0" w:color="auto"/>
        <w:left w:val="none" w:sz="0" w:space="0" w:color="auto"/>
        <w:bottom w:val="none" w:sz="0" w:space="0" w:color="auto"/>
        <w:right w:val="none" w:sz="0" w:space="0" w:color="auto"/>
      </w:divBdr>
    </w:div>
    <w:div w:id="1044595572">
      <w:bodyDiv w:val="1"/>
      <w:marLeft w:val="0"/>
      <w:marRight w:val="0"/>
      <w:marTop w:val="0"/>
      <w:marBottom w:val="0"/>
      <w:divBdr>
        <w:top w:val="none" w:sz="0" w:space="0" w:color="auto"/>
        <w:left w:val="none" w:sz="0" w:space="0" w:color="auto"/>
        <w:bottom w:val="none" w:sz="0" w:space="0" w:color="auto"/>
        <w:right w:val="none" w:sz="0" w:space="0" w:color="auto"/>
      </w:divBdr>
    </w:div>
    <w:div w:id="1045760490">
      <w:bodyDiv w:val="1"/>
      <w:marLeft w:val="0"/>
      <w:marRight w:val="0"/>
      <w:marTop w:val="0"/>
      <w:marBottom w:val="0"/>
      <w:divBdr>
        <w:top w:val="none" w:sz="0" w:space="0" w:color="auto"/>
        <w:left w:val="none" w:sz="0" w:space="0" w:color="auto"/>
        <w:bottom w:val="none" w:sz="0" w:space="0" w:color="auto"/>
        <w:right w:val="none" w:sz="0" w:space="0" w:color="auto"/>
      </w:divBdr>
    </w:div>
    <w:div w:id="1045910772">
      <w:bodyDiv w:val="1"/>
      <w:marLeft w:val="0"/>
      <w:marRight w:val="0"/>
      <w:marTop w:val="0"/>
      <w:marBottom w:val="0"/>
      <w:divBdr>
        <w:top w:val="none" w:sz="0" w:space="0" w:color="auto"/>
        <w:left w:val="none" w:sz="0" w:space="0" w:color="auto"/>
        <w:bottom w:val="none" w:sz="0" w:space="0" w:color="auto"/>
        <w:right w:val="none" w:sz="0" w:space="0" w:color="auto"/>
      </w:divBdr>
    </w:div>
    <w:div w:id="1046640299">
      <w:bodyDiv w:val="1"/>
      <w:marLeft w:val="0"/>
      <w:marRight w:val="0"/>
      <w:marTop w:val="0"/>
      <w:marBottom w:val="0"/>
      <w:divBdr>
        <w:top w:val="none" w:sz="0" w:space="0" w:color="auto"/>
        <w:left w:val="none" w:sz="0" w:space="0" w:color="auto"/>
        <w:bottom w:val="none" w:sz="0" w:space="0" w:color="auto"/>
        <w:right w:val="none" w:sz="0" w:space="0" w:color="auto"/>
      </w:divBdr>
    </w:div>
    <w:div w:id="1047149720">
      <w:bodyDiv w:val="1"/>
      <w:marLeft w:val="0"/>
      <w:marRight w:val="0"/>
      <w:marTop w:val="0"/>
      <w:marBottom w:val="0"/>
      <w:divBdr>
        <w:top w:val="none" w:sz="0" w:space="0" w:color="auto"/>
        <w:left w:val="none" w:sz="0" w:space="0" w:color="auto"/>
        <w:bottom w:val="none" w:sz="0" w:space="0" w:color="auto"/>
        <w:right w:val="none" w:sz="0" w:space="0" w:color="auto"/>
      </w:divBdr>
    </w:div>
    <w:div w:id="1054811559">
      <w:bodyDiv w:val="1"/>
      <w:marLeft w:val="0"/>
      <w:marRight w:val="0"/>
      <w:marTop w:val="0"/>
      <w:marBottom w:val="0"/>
      <w:divBdr>
        <w:top w:val="none" w:sz="0" w:space="0" w:color="auto"/>
        <w:left w:val="none" w:sz="0" w:space="0" w:color="auto"/>
        <w:bottom w:val="none" w:sz="0" w:space="0" w:color="auto"/>
        <w:right w:val="none" w:sz="0" w:space="0" w:color="auto"/>
      </w:divBdr>
    </w:div>
    <w:div w:id="1059061940">
      <w:bodyDiv w:val="1"/>
      <w:marLeft w:val="0"/>
      <w:marRight w:val="0"/>
      <w:marTop w:val="0"/>
      <w:marBottom w:val="0"/>
      <w:divBdr>
        <w:top w:val="none" w:sz="0" w:space="0" w:color="auto"/>
        <w:left w:val="none" w:sz="0" w:space="0" w:color="auto"/>
        <w:bottom w:val="none" w:sz="0" w:space="0" w:color="auto"/>
        <w:right w:val="none" w:sz="0" w:space="0" w:color="auto"/>
      </w:divBdr>
    </w:div>
    <w:div w:id="1062827684">
      <w:bodyDiv w:val="1"/>
      <w:marLeft w:val="0"/>
      <w:marRight w:val="0"/>
      <w:marTop w:val="0"/>
      <w:marBottom w:val="0"/>
      <w:divBdr>
        <w:top w:val="none" w:sz="0" w:space="0" w:color="auto"/>
        <w:left w:val="none" w:sz="0" w:space="0" w:color="auto"/>
        <w:bottom w:val="none" w:sz="0" w:space="0" w:color="auto"/>
        <w:right w:val="none" w:sz="0" w:space="0" w:color="auto"/>
      </w:divBdr>
    </w:div>
    <w:div w:id="1063141988">
      <w:bodyDiv w:val="1"/>
      <w:marLeft w:val="0"/>
      <w:marRight w:val="0"/>
      <w:marTop w:val="0"/>
      <w:marBottom w:val="0"/>
      <w:divBdr>
        <w:top w:val="none" w:sz="0" w:space="0" w:color="auto"/>
        <w:left w:val="none" w:sz="0" w:space="0" w:color="auto"/>
        <w:bottom w:val="none" w:sz="0" w:space="0" w:color="auto"/>
        <w:right w:val="none" w:sz="0" w:space="0" w:color="auto"/>
      </w:divBdr>
    </w:div>
    <w:div w:id="1067529068">
      <w:bodyDiv w:val="1"/>
      <w:marLeft w:val="0"/>
      <w:marRight w:val="0"/>
      <w:marTop w:val="0"/>
      <w:marBottom w:val="0"/>
      <w:divBdr>
        <w:top w:val="none" w:sz="0" w:space="0" w:color="auto"/>
        <w:left w:val="none" w:sz="0" w:space="0" w:color="auto"/>
        <w:bottom w:val="none" w:sz="0" w:space="0" w:color="auto"/>
        <w:right w:val="none" w:sz="0" w:space="0" w:color="auto"/>
      </w:divBdr>
    </w:div>
    <w:div w:id="1071543986">
      <w:bodyDiv w:val="1"/>
      <w:marLeft w:val="0"/>
      <w:marRight w:val="0"/>
      <w:marTop w:val="0"/>
      <w:marBottom w:val="0"/>
      <w:divBdr>
        <w:top w:val="none" w:sz="0" w:space="0" w:color="auto"/>
        <w:left w:val="none" w:sz="0" w:space="0" w:color="auto"/>
        <w:bottom w:val="none" w:sz="0" w:space="0" w:color="auto"/>
        <w:right w:val="none" w:sz="0" w:space="0" w:color="auto"/>
      </w:divBdr>
    </w:div>
    <w:div w:id="1073040139">
      <w:bodyDiv w:val="1"/>
      <w:marLeft w:val="0"/>
      <w:marRight w:val="0"/>
      <w:marTop w:val="0"/>
      <w:marBottom w:val="0"/>
      <w:divBdr>
        <w:top w:val="none" w:sz="0" w:space="0" w:color="auto"/>
        <w:left w:val="none" w:sz="0" w:space="0" w:color="auto"/>
        <w:bottom w:val="none" w:sz="0" w:space="0" w:color="auto"/>
        <w:right w:val="none" w:sz="0" w:space="0" w:color="auto"/>
      </w:divBdr>
    </w:div>
    <w:div w:id="1074160452">
      <w:bodyDiv w:val="1"/>
      <w:marLeft w:val="0"/>
      <w:marRight w:val="0"/>
      <w:marTop w:val="0"/>
      <w:marBottom w:val="0"/>
      <w:divBdr>
        <w:top w:val="none" w:sz="0" w:space="0" w:color="auto"/>
        <w:left w:val="none" w:sz="0" w:space="0" w:color="auto"/>
        <w:bottom w:val="none" w:sz="0" w:space="0" w:color="auto"/>
        <w:right w:val="none" w:sz="0" w:space="0" w:color="auto"/>
      </w:divBdr>
    </w:div>
    <w:div w:id="1080105950">
      <w:bodyDiv w:val="1"/>
      <w:marLeft w:val="0"/>
      <w:marRight w:val="0"/>
      <w:marTop w:val="0"/>
      <w:marBottom w:val="0"/>
      <w:divBdr>
        <w:top w:val="none" w:sz="0" w:space="0" w:color="auto"/>
        <w:left w:val="none" w:sz="0" w:space="0" w:color="auto"/>
        <w:bottom w:val="none" w:sz="0" w:space="0" w:color="auto"/>
        <w:right w:val="none" w:sz="0" w:space="0" w:color="auto"/>
      </w:divBdr>
    </w:div>
    <w:div w:id="1082722677">
      <w:bodyDiv w:val="1"/>
      <w:marLeft w:val="0"/>
      <w:marRight w:val="0"/>
      <w:marTop w:val="0"/>
      <w:marBottom w:val="0"/>
      <w:divBdr>
        <w:top w:val="none" w:sz="0" w:space="0" w:color="auto"/>
        <w:left w:val="none" w:sz="0" w:space="0" w:color="auto"/>
        <w:bottom w:val="none" w:sz="0" w:space="0" w:color="auto"/>
        <w:right w:val="none" w:sz="0" w:space="0" w:color="auto"/>
      </w:divBdr>
    </w:div>
    <w:div w:id="1085423502">
      <w:bodyDiv w:val="1"/>
      <w:marLeft w:val="0"/>
      <w:marRight w:val="0"/>
      <w:marTop w:val="0"/>
      <w:marBottom w:val="0"/>
      <w:divBdr>
        <w:top w:val="none" w:sz="0" w:space="0" w:color="auto"/>
        <w:left w:val="none" w:sz="0" w:space="0" w:color="auto"/>
        <w:bottom w:val="none" w:sz="0" w:space="0" w:color="auto"/>
        <w:right w:val="none" w:sz="0" w:space="0" w:color="auto"/>
      </w:divBdr>
    </w:div>
    <w:div w:id="1086922730">
      <w:bodyDiv w:val="1"/>
      <w:marLeft w:val="0"/>
      <w:marRight w:val="0"/>
      <w:marTop w:val="0"/>
      <w:marBottom w:val="0"/>
      <w:divBdr>
        <w:top w:val="none" w:sz="0" w:space="0" w:color="auto"/>
        <w:left w:val="none" w:sz="0" w:space="0" w:color="auto"/>
        <w:bottom w:val="none" w:sz="0" w:space="0" w:color="auto"/>
        <w:right w:val="none" w:sz="0" w:space="0" w:color="auto"/>
      </w:divBdr>
    </w:div>
    <w:div w:id="1091202993">
      <w:bodyDiv w:val="1"/>
      <w:marLeft w:val="0"/>
      <w:marRight w:val="0"/>
      <w:marTop w:val="0"/>
      <w:marBottom w:val="0"/>
      <w:divBdr>
        <w:top w:val="none" w:sz="0" w:space="0" w:color="auto"/>
        <w:left w:val="none" w:sz="0" w:space="0" w:color="auto"/>
        <w:bottom w:val="none" w:sz="0" w:space="0" w:color="auto"/>
        <w:right w:val="none" w:sz="0" w:space="0" w:color="auto"/>
      </w:divBdr>
    </w:div>
    <w:div w:id="1091781189">
      <w:bodyDiv w:val="1"/>
      <w:marLeft w:val="0"/>
      <w:marRight w:val="0"/>
      <w:marTop w:val="0"/>
      <w:marBottom w:val="0"/>
      <w:divBdr>
        <w:top w:val="none" w:sz="0" w:space="0" w:color="auto"/>
        <w:left w:val="none" w:sz="0" w:space="0" w:color="auto"/>
        <w:bottom w:val="none" w:sz="0" w:space="0" w:color="auto"/>
        <w:right w:val="none" w:sz="0" w:space="0" w:color="auto"/>
      </w:divBdr>
    </w:div>
    <w:div w:id="1093016450">
      <w:bodyDiv w:val="1"/>
      <w:marLeft w:val="0"/>
      <w:marRight w:val="0"/>
      <w:marTop w:val="0"/>
      <w:marBottom w:val="0"/>
      <w:divBdr>
        <w:top w:val="none" w:sz="0" w:space="0" w:color="auto"/>
        <w:left w:val="none" w:sz="0" w:space="0" w:color="auto"/>
        <w:bottom w:val="none" w:sz="0" w:space="0" w:color="auto"/>
        <w:right w:val="none" w:sz="0" w:space="0" w:color="auto"/>
      </w:divBdr>
    </w:div>
    <w:div w:id="1105266213">
      <w:bodyDiv w:val="1"/>
      <w:marLeft w:val="0"/>
      <w:marRight w:val="0"/>
      <w:marTop w:val="0"/>
      <w:marBottom w:val="0"/>
      <w:divBdr>
        <w:top w:val="none" w:sz="0" w:space="0" w:color="auto"/>
        <w:left w:val="none" w:sz="0" w:space="0" w:color="auto"/>
        <w:bottom w:val="none" w:sz="0" w:space="0" w:color="auto"/>
        <w:right w:val="none" w:sz="0" w:space="0" w:color="auto"/>
      </w:divBdr>
    </w:div>
    <w:div w:id="1106969561">
      <w:bodyDiv w:val="1"/>
      <w:marLeft w:val="0"/>
      <w:marRight w:val="0"/>
      <w:marTop w:val="0"/>
      <w:marBottom w:val="0"/>
      <w:divBdr>
        <w:top w:val="none" w:sz="0" w:space="0" w:color="auto"/>
        <w:left w:val="none" w:sz="0" w:space="0" w:color="auto"/>
        <w:bottom w:val="none" w:sz="0" w:space="0" w:color="auto"/>
        <w:right w:val="none" w:sz="0" w:space="0" w:color="auto"/>
      </w:divBdr>
    </w:div>
    <w:div w:id="1110851729">
      <w:bodyDiv w:val="1"/>
      <w:marLeft w:val="0"/>
      <w:marRight w:val="0"/>
      <w:marTop w:val="0"/>
      <w:marBottom w:val="0"/>
      <w:divBdr>
        <w:top w:val="none" w:sz="0" w:space="0" w:color="auto"/>
        <w:left w:val="none" w:sz="0" w:space="0" w:color="auto"/>
        <w:bottom w:val="none" w:sz="0" w:space="0" w:color="auto"/>
        <w:right w:val="none" w:sz="0" w:space="0" w:color="auto"/>
      </w:divBdr>
    </w:div>
    <w:div w:id="1112092217">
      <w:bodyDiv w:val="1"/>
      <w:marLeft w:val="0"/>
      <w:marRight w:val="0"/>
      <w:marTop w:val="0"/>
      <w:marBottom w:val="0"/>
      <w:divBdr>
        <w:top w:val="none" w:sz="0" w:space="0" w:color="auto"/>
        <w:left w:val="none" w:sz="0" w:space="0" w:color="auto"/>
        <w:bottom w:val="none" w:sz="0" w:space="0" w:color="auto"/>
        <w:right w:val="none" w:sz="0" w:space="0" w:color="auto"/>
      </w:divBdr>
    </w:div>
    <w:div w:id="1114398385">
      <w:bodyDiv w:val="1"/>
      <w:marLeft w:val="0"/>
      <w:marRight w:val="0"/>
      <w:marTop w:val="0"/>
      <w:marBottom w:val="0"/>
      <w:divBdr>
        <w:top w:val="none" w:sz="0" w:space="0" w:color="auto"/>
        <w:left w:val="none" w:sz="0" w:space="0" w:color="auto"/>
        <w:bottom w:val="none" w:sz="0" w:space="0" w:color="auto"/>
        <w:right w:val="none" w:sz="0" w:space="0" w:color="auto"/>
      </w:divBdr>
    </w:div>
    <w:div w:id="1114523545">
      <w:bodyDiv w:val="1"/>
      <w:marLeft w:val="0"/>
      <w:marRight w:val="0"/>
      <w:marTop w:val="0"/>
      <w:marBottom w:val="0"/>
      <w:divBdr>
        <w:top w:val="none" w:sz="0" w:space="0" w:color="auto"/>
        <w:left w:val="none" w:sz="0" w:space="0" w:color="auto"/>
        <w:bottom w:val="none" w:sz="0" w:space="0" w:color="auto"/>
        <w:right w:val="none" w:sz="0" w:space="0" w:color="auto"/>
      </w:divBdr>
    </w:div>
    <w:div w:id="1115251614">
      <w:bodyDiv w:val="1"/>
      <w:marLeft w:val="0"/>
      <w:marRight w:val="0"/>
      <w:marTop w:val="0"/>
      <w:marBottom w:val="0"/>
      <w:divBdr>
        <w:top w:val="none" w:sz="0" w:space="0" w:color="auto"/>
        <w:left w:val="none" w:sz="0" w:space="0" w:color="auto"/>
        <w:bottom w:val="none" w:sz="0" w:space="0" w:color="auto"/>
        <w:right w:val="none" w:sz="0" w:space="0" w:color="auto"/>
      </w:divBdr>
    </w:div>
    <w:div w:id="1117916970">
      <w:bodyDiv w:val="1"/>
      <w:marLeft w:val="0"/>
      <w:marRight w:val="0"/>
      <w:marTop w:val="0"/>
      <w:marBottom w:val="0"/>
      <w:divBdr>
        <w:top w:val="none" w:sz="0" w:space="0" w:color="auto"/>
        <w:left w:val="none" w:sz="0" w:space="0" w:color="auto"/>
        <w:bottom w:val="none" w:sz="0" w:space="0" w:color="auto"/>
        <w:right w:val="none" w:sz="0" w:space="0" w:color="auto"/>
      </w:divBdr>
    </w:div>
    <w:div w:id="1120338494">
      <w:bodyDiv w:val="1"/>
      <w:marLeft w:val="0"/>
      <w:marRight w:val="0"/>
      <w:marTop w:val="0"/>
      <w:marBottom w:val="0"/>
      <w:divBdr>
        <w:top w:val="none" w:sz="0" w:space="0" w:color="auto"/>
        <w:left w:val="none" w:sz="0" w:space="0" w:color="auto"/>
        <w:bottom w:val="none" w:sz="0" w:space="0" w:color="auto"/>
        <w:right w:val="none" w:sz="0" w:space="0" w:color="auto"/>
      </w:divBdr>
    </w:div>
    <w:div w:id="1120803558">
      <w:bodyDiv w:val="1"/>
      <w:marLeft w:val="0"/>
      <w:marRight w:val="0"/>
      <w:marTop w:val="0"/>
      <w:marBottom w:val="0"/>
      <w:divBdr>
        <w:top w:val="none" w:sz="0" w:space="0" w:color="auto"/>
        <w:left w:val="none" w:sz="0" w:space="0" w:color="auto"/>
        <w:bottom w:val="none" w:sz="0" w:space="0" w:color="auto"/>
        <w:right w:val="none" w:sz="0" w:space="0" w:color="auto"/>
      </w:divBdr>
    </w:div>
    <w:div w:id="1122068821">
      <w:bodyDiv w:val="1"/>
      <w:marLeft w:val="0"/>
      <w:marRight w:val="0"/>
      <w:marTop w:val="0"/>
      <w:marBottom w:val="0"/>
      <w:divBdr>
        <w:top w:val="none" w:sz="0" w:space="0" w:color="auto"/>
        <w:left w:val="none" w:sz="0" w:space="0" w:color="auto"/>
        <w:bottom w:val="none" w:sz="0" w:space="0" w:color="auto"/>
        <w:right w:val="none" w:sz="0" w:space="0" w:color="auto"/>
      </w:divBdr>
    </w:div>
    <w:div w:id="1123157748">
      <w:bodyDiv w:val="1"/>
      <w:marLeft w:val="0"/>
      <w:marRight w:val="0"/>
      <w:marTop w:val="0"/>
      <w:marBottom w:val="0"/>
      <w:divBdr>
        <w:top w:val="none" w:sz="0" w:space="0" w:color="auto"/>
        <w:left w:val="none" w:sz="0" w:space="0" w:color="auto"/>
        <w:bottom w:val="none" w:sz="0" w:space="0" w:color="auto"/>
        <w:right w:val="none" w:sz="0" w:space="0" w:color="auto"/>
      </w:divBdr>
    </w:div>
    <w:div w:id="1123304248">
      <w:bodyDiv w:val="1"/>
      <w:marLeft w:val="0"/>
      <w:marRight w:val="0"/>
      <w:marTop w:val="0"/>
      <w:marBottom w:val="0"/>
      <w:divBdr>
        <w:top w:val="none" w:sz="0" w:space="0" w:color="auto"/>
        <w:left w:val="none" w:sz="0" w:space="0" w:color="auto"/>
        <w:bottom w:val="none" w:sz="0" w:space="0" w:color="auto"/>
        <w:right w:val="none" w:sz="0" w:space="0" w:color="auto"/>
      </w:divBdr>
    </w:div>
    <w:div w:id="1124540950">
      <w:bodyDiv w:val="1"/>
      <w:marLeft w:val="0"/>
      <w:marRight w:val="0"/>
      <w:marTop w:val="0"/>
      <w:marBottom w:val="0"/>
      <w:divBdr>
        <w:top w:val="none" w:sz="0" w:space="0" w:color="auto"/>
        <w:left w:val="none" w:sz="0" w:space="0" w:color="auto"/>
        <w:bottom w:val="none" w:sz="0" w:space="0" w:color="auto"/>
        <w:right w:val="none" w:sz="0" w:space="0" w:color="auto"/>
      </w:divBdr>
    </w:div>
    <w:div w:id="1130901766">
      <w:bodyDiv w:val="1"/>
      <w:marLeft w:val="0"/>
      <w:marRight w:val="0"/>
      <w:marTop w:val="0"/>
      <w:marBottom w:val="0"/>
      <w:divBdr>
        <w:top w:val="none" w:sz="0" w:space="0" w:color="auto"/>
        <w:left w:val="none" w:sz="0" w:space="0" w:color="auto"/>
        <w:bottom w:val="none" w:sz="0" w:space="0" w:color="auto"/>
        <w:right w:val="none" w:sz="0" w:space="0" w:color="auto"/>
      </w:divBdr>
    </w:div>
    <w:div w:id="1131629533">
      <w:bodyDiv w:val="1"/>
      <w:marLeft w:val="0"/>
      <w:marRight w:val="0"/>
      <w:marTop w:val="0"/>
      <w:marBottom w:val="0"/>
      <w:divBdr>
        <w:top w:val="none" w:sz="0" w:space="0" w:color="auto"/>
        <w:left w:val="none" w:sz="0" w:space="0" w:color="auto"/>
        <w:bottom w:val="none" w:sz="0" w:space="0" w:color="auto"/>
        <w:right w:val="none" w:sz="0" w:space="0" w:color="auto"/>
      </w:divBdr>
    </w:div>
    <w:div w:id="1131745115">
      <w:bodyDiv w:val="1"/>
      <w:marLeft w:val="0"/>
      <w:marRight w:val="0"/>
      <w:marTop w:val="0"/>
      <w:marBottom w:val="0"/>
      <w:divBdr>
        <w:top w:val="none" w:sz="0" w:space="0" w:color="auto"/>
        <w:left w:val="none" w:sz="0" w:space="0" w:color="auto"/>
        <w:bottom w:val="none" w:sz="0" w:space="0" w:color="auto"/>
        <w:right w:val="none" w:sz="0" w:space="0" w:color="auto"/>
      </w:divBdr>
    </w:div>
    <w:div w:id="1133792909">
      <w:bodyDiv w:val="1"/>
      <w:marLeft w:val="0"/>
      <w:marRight w:val="0"/>
      <w:marTop w:val="0"/>
      <w:marBottom w:val="0"/>
      <w:divBdr>
        <w:top w:val="none" w:sz="0" w:space="0" w:color="auto"/>
        <w:left w:val="none" w:sz="0" w:space="0" w:color="auto"/>
        <w:bottom w:val="none" w:sz="0" w:space="0" w:color="auto"/>
        <w:right w:val="none" w:sz="0" w:space="0" w:color="auto"/>
      </w:divBdr>
    </w:div>
    <w:div w:id="1141846016">
      <w:bodyDiv w:val="1"/>
      <w:marLeft w:val="0"/>
      <w:marRight w:val="0"/>
      <w:marTop w:val="0"/>
      <w:marBottom w:val="0"/>
      <w:divBdr>
        <w:top w:val="none" w:sz="0" w:space="0" w:color="auto"/>
        <w:left w:val="none" w:sz="0" w:space="0" w:color="auto"/>
        <w:bottom w:val="none" w:sz="0" w:space="0" w:color="auto"/>
        <w:right w:val="none" w:sz="0" w:space="0" w:color="auto"/>
      </w:divBdr>
    </w:div>
    <w:div w:id="1148593703">
      <w:bodyDiv w:val="1"/>
      <w:marLeft w:val="0"/>
      <w:marRight w:val="0"/>
      <w:marTop w:val="0"/>
      <w:marBottom w:val="0"/>
      <w:divBdr>
        <w:top w:val="none" w:sz="0" w:space="0" w:color="auto"/>
        <w:left w:val="none" w:sz="0" w:space="0" w:color="auto"/>
        <w:bottom w:val="none" w:sz="0" w:space="0" w:color="auto"/>
        <w:right w:val="none" w:sz="0" w:space="0" w:color="auto"/>
      </w:divBdr>
    </w:div>
    <w:div w:id="1152718148">
      <w:bodyDiv w:val="1"/>
      <w:marLeft w:val="0"/>
      <w:marRight w:val="0"/>
      <w:marTop w:val="0"/>
      <w:marBottom w:val="0"/>
      <w:divBdr>
        <w:top w:val="none" w:sz="0" w:space="0" w:color="auto"/>
        <w:left w:val="none" w:sz="0" w:space="0" w:color="auto"/>
        <w:bottom w:val="none" w:sz="0" w:space="0" w:color="auto"/>
        <w:right w:val="none" w:sz="0" w:space="0" w:color="auto"/>
      </w:divBdr>
    </w:div>
    <w:div w:id="1152864501">
      <w:bodyDiv w:val="1"/>
      <w:marLeft w:val="0"/>
      <w:marRight w:val="0"/>
      <w:marTop w:val="0"/>
      <w:marBottom w:val="0"/>
      <w:divBdr>
        <w:top w:val="none" w:sz="0" w:space="0" w:color="auto"/>
        <w:left w:val="none" w:sz="0" w:space="0" w:color="auto"/>
        <w:bottom w:val="none" w:sz="0" w:space="0" w:color="auto"/>
        <w:right w:val="none" w:sz="0" w:space="0" w:color="auto"/>
      </w:divBdr>
    </w:div>
    <w:div w:id="1152872733">
      <w:bodyDiv w:val="1"/>
      <w:marLeft w:val="0"/>
      <w:marRight w:val="0"/>
      <w:marTop w:val="0"/>
      <w:marBottom w:val="0"/>
      <w:divBdr>
        <w:top w:val="none" w:sz="0" w:space="0" w:color="auto"/>
        <w:left w:val="none" w:sz="0" w:space="0" w:color="auto"/>
        <w:bottom w:val="none" w:sz="0" w:space="0" w:color="auto"/>
        <w:right w:val="none" w:sz="0" w:space="0" w:color="auto"/>
      </w:divBdr>
    </w:div>
    <w:div w:id="1154643886">
      <w:bodyDiv w:val="1"/>
      <w:marLeft w:val="0"/>
      <w:marRight w:val="0"/>
      <w:marTop w:val="0"/>
      <w:marBottom w:val="0"/>
      <w:divBdr>
        <w:top w:val="none" w:sz="0" w:space="0" w:color="auto"/>
        <w:left w:val="none" w:sz="0" w:space="0" w:color="auto"/>
        <w:bottom w:val="none" w:sz="0" w:space="0" w:color="auto"/>
        <w:right w:val="none" w:sz="0" w:space="0" w:color="auto"/>
      </w:divBdr>
    </w:div>
    <w:div w:id="1154644626">
      <w:bodyDiv w:val="1"/>
      <w:marLeft w:val="0"/>
      <w:marRight w:val="0"/>
      <w:marTop w:val="0"/>
      <w:marBottom w:val="0"/>
      <w:divBdr>
        <w:top w:val="none" w:sz="0" w:space="0" w:color="auto"/>
        <w:left w:val="none" w:sz="0" w:space="0" w:color="auto"/>
        <w:bottom w:val="none" w:sz="0" w:space="0" w:color="auto"/>
        <w:right w:val="none" w:sz="0" w:space="0" w:color="auto"/>
      </w:divBdr>
    </w:div>
    <w:div w:id="1156457434">
      <w:bodyDiv w:val="1"/>
      <w:marLeft w:val="0"/>
      <w:marRight w:val="0"/>
      <w:marTop w:val="0"/>
      <w:marBottom w:val="0"/>
      <w:divBdr>
        <w:top w:val="none" w:sz="0" w:space="0" w:color="auto"/>
        <w:left w:val="none" w:sz="0" w:space="0" w:color="auto"/>
        <w:bottom w:val="none" w:sz="0" w:space="0" w:color="auto"/>
        <w:right w:val="none" w:sz="0" w:space="0" w:color="auto"/>
      </w:divBdr>
    </w:div>
    <w:div w:id="1157300630">
      <w:bodyDiv w:val="1"/>
      <w:marLeft w:val="0"/>
      <w:marRight w:val="0"/>
      <w:marTop w:val="0"/>
      <w:marBottom w:val="0"/>
      <w:divBdr>
        <w:top w:val="none" w:sz="0" w:space="0" w:color="auto"/>
        <w:left w:val="none" w:sz="0" w:space="0" w:color="auto"/>
        <w:bottom w:val="none" w:sz="0" w:space="0" w:color="auto"/>
        <w:right w:val="none" w:sz="0" w:space="0" w:color="auto"/>
      </w:divBdr>
    </w:div>
    <w:div w:id="1161238477">
      <w:bodyDiv w:val="1"/>
      <w:marLeft w:val="0"/>
      <w:marRight w:val="0"/>
      <w:marTop w:val="0"/>
      <w:marBottom w:val="0"/>
      <w:divBdr>
        <w:top w:val="none" w:sz="0" w:space="0" w:color="auto"/>
        <w:left w:val="none" w:sz="0" w:space="0" w:color="auto"/>
        <w:bottom w:val="none" w:sz="0" w:space="0" w:color="auto"/>
        <w:right w:val="none" w:sz="0" w:space="0" w:color="auto"/>
      </w:divBdr>
    </w:div>
    <w:div w:id="1162043612">
      <w:bodyDiv w:val="1"/>
      <w:marLeft w:val="0"/>
      <w:marRight w:val="0"/>
      <w:marTop w:val="0"/>
      <w:marBottom w:val="0"/>
      <w:divBdr>
        <w:top w:val="none" w:sz="0" w:space="0" w:color="auto"/>
        <w:left w:val="none" w:sz="0" w:space="0" w:color="auto"/>
        <w:bottom w:val="none" w:sz="0" w:space="0" w:color="auto"/>
        <w:right w:val="none" w:sz="0" w:space="0" w:color="auto"/>
      </w:divBdr>
    </w:div>
    <w:div w:id="1169254137">
      <w:bodyDiv w:val="1"/>
      <w:marLeft w:val="0"/>
      <w:marRight w:val="0"/>
      <w:marTop w:val="0"/>
      <w:marBottom w:val="0"/>
      <w:divBdr>
        <w:top w:val="none" w:sz="0" w:space="0" w:color="auto"/>
        <w:left w:val="none" w:sz="0" w:space="0" w:color="auto"/>
        <w:bottom w:val="none" w:sz="0" w:space="0" w:color="auto"/>
        <w:right w:val="none" w:sz="0" w:space="0" w:color="auto"/>
      </w:divBdr>
    </w:div>
    <w:div w:id="1169297899">
      <w:bodyDiv w:val="1"/>
      <w:marLeft w:val="0"/>
      <w:marRight w:val="0"/>
      <w:marTop w:val="0"/>
      <w:marBottom w:val="0"/>
      <w:divBdr>
        <w:top w:val="none" w:sz="0" w:space="0" w:color="auto"/>
        <w:left w:val="none" w:sz="0" w:space="0" w:color="auto"/>
        <w:bottom w:val="none" w:sz="0" w:space="0" w:color="auto"/>
        <w:right w:val="none" w:sz="0" w:space="0" w:color="auto"/>
      </w:divBdr>
    </w:div>
    <w:div w:id="1172262458">
      <w:bodyDiv w:val="1"/>
      <w:marLeft w:val="0"/>
      <w:marRight w:val="0"/>
      <w:marTop w:val="0"/>
      <w:marBottom w:val="0"/>
      <w:divBdr>
        <w:top w:val="none" w:sz="0" w:space="0" w:color="auto"/>
        <w:left w:val="none" w:sz="0" w:space="0" w:color="auto"/>
        <w:bottom w:val="none" w:sz="0" w:space="0" w:color="auto"/>
        <w:right w:val="none" w:sz="0" w:space="0" w:color="auto"/>
      </w:divBdr>
    </w:div>
    <w:div w:id="1175070487">
      <w:bodyDiv w:val="1"/>
      <w:marLeft w:val="0"/>
      <w:marRight w:val="0"/>
      <w:marTop w:val="0"/>
      <w:marBottom w:val="0"/>
      <w:divBdr>
        <w:top w:val="none" w:sz="0" w:space="0" w:color="auto"/>
        <w:left w:val="none" w:sz="0" w:space="0" w:color="auto"/>
        <w:bottom w:val="none" w:sz="0" w:space="0" w:color="auto"/>
        <w:right w:val="none" w:sz="0" w:space="0" w:color="auto"/>
      </w:divBdr>
    </w:div>
    <w:div w:id="1175417634">
      <w:bodyDiv w:val="1"/>
      <w:marLeft w:val="0"/>
      <w:marRight w:val="0"/>
      <w:marTop w:val="0"/>
      <w:marBottom w:val="0"/>
      <w:divBdr>
        <w:top w:val="none" w:sz="0" w:space="0" w:color="auto"/>
        <w:left w:val="none" w:sz="0" w:space="0" w:color="auto"/>
        <w:bottom w:val="none" w:sz="0" w:space="0" w:color="auto"/>
        <w:right w:val="none" w:sz="0" w:space="0" w:color="auto"/>
      </w:divBdr>
    </w:div>
    <w:div w:id="1175805370">
      <w:bodyDiv w:val="1"/>
      <w:marLeft w:val="0"/>
      <w:marRight w:val="0"/>
      <w:marTop w:val="0"/>
      <w:marBottom w:val="0"/>
      <w:divBdr>
        <w:top w:val="none" w:sz="0" w:space="0" w:color="auto"/>
        <w:left w:val="none" w:sz="0" w:space="0" w:color="auto"/>
        <w:bottom w:val="none" w:sz="0" w:space="0" w:color="auto"/>
        <w:right w:val="none" w:sz="0" w:space="0" w:color="auto"/>
      </w:divBdr>
    </w:div>
    <w:div w:id="1176458189">
      <w:bodyDiv w:val="1"/>
      <w:marLeft w:val="0"/>
      <w:marRight w:val="0"/>
      <w:marTop w:val="0"/>
      <w:marBottom w:val="0"/>
      <w:divBdr>
        <w:top w:val="none" w:sz="0" w:space="0" w:color="auto"/>
        <w:left w:val="none" w:sz="0" w:space="0" w:color="auto"/>
        <w:bottom w:val="none" w:sz="0" w:space="0" w:color="auto"/>
        <w:right w:val="none" w:sz="0" w:space="0" w:color="auto"/>
      </w:divBdr>
    </w:div>
    <w:div w:id="1182011471">
      <w:bodyDiv w:val="1"/>
      <w:marLeft w:val="0"/>
      <w:marRight w:val="0"/>
      <w:marTop w:val="0"/>
      <w:marBottom w:val="0"/>
      <w:divBdr>
        <w:top w:val="none" w:sz="0" w:space="0" w:color="auto"/>
        <w:left w:val="none" w:sz="0" w:space="0" w:color="auto"/>
        <w:bottom w:val="none" w:sz="0" w:space="0" w:color="auto"/>
        <w:right w:val="none" w:sz="0" w:space="0" w:color="auto"/>
      </w:divBdr>
    </w:div>
    <w:div w:id="1182087744">
      <w:bodyDiv w:val="1"/>
      <w:marLeft w:val="0"/>
      <w:marRight w:val="0"/>
      <w:marTop w:val="0"/>
      <w:marBottom w:val="0"/>
      <w:divBdr>
        <w:top w:val="none" w:sz="0" w:space="0" w:color="auto"/>
        <w:left w:val="none" w:sz="0" w:space="0" w:color="auto"/>
        <w:bottom w:val="none" w:sz="0" w:space="0" w:color="auto"/>
        <w:right w:val="none" w:sz="0" w:space="0" w:color="auto"/>
      </w:divBdr>
    </w:div>
    <w:div w:id="1185635785">
      <w:bodyDiv w:val="1"/>
      <w:marLeft w:val="0"/>
      <w:marRight w:val="0"/>
      <w:marTop w:val="0"/>
      <w:marBottom w:val="0"/>
      <w:divBdr>
        <w:top w:val="none" w:sz="0" w:space="0" w:color="auto"/>
        <w:left w:val="none" w:sz="0" w:space="0" w:color="auto"/>
        <w:bottom w:val="none" w:sz="0" w:space="0" w:color="auto"/>
        <w:right w:val="none" w:sz="0" w:space="0" w:color="auto"/>
      </w:divBdr>
    </w:div>
    <w:div w:id="1187871666">
      <w:bodyDiv w:val="1"/>
      <w:marLeft w:val="0"/>
      <w:marRight w:val="0"/>
      <w:marTop w:val="0"/>
      <w:marBottom w:val="0"/>
      <w:divBdr>
        <w:top w:val="none" w:sz="0" w:space="0" w:color="auto"/>
        <w:left w:val="none" w:sz="0" w:space="0" w:color="auto"/>
        <w:bottom w:val="none" w:sz="0" w:space="0" w:color="auto"/>
        <w:right w:val="none" w:sz="0" w:space="0" w:color="auto"/>
      </w:divBdr>
    </w:div>
    <w:div w:id="1190022124">
      <w:bodyDiv w:val="1"/>
      <w:marLeft w:val="0"/>
      <w:marRight w:val="0"/>
      <w:marTop w:val="0"/>
      <w:marBottom w:val="0"/>
      <w:divBdr>
        <w:top w:val="none" w:sz="0" w:space="0" w:color="auto"/>
        <w:left w:val="none" w:sz="0" w:space="0" w:color="auto"/>
        <w:bottom w:val="none" w:sz="0" w:space="0" w:color="auto"/>
        <w:right w:val="none" w:sz="0" w:space="0" w:color="auto"/>
      </w:divBdr>
    </w:div>
    <w:div w:id="1194463741">
      <w:bodyDiv w:val="1"/>
      <w:marLeft w:val="0"/>
      <w:marRight w:val="0"/>
      <w:marTop w:val="0"/>
      <w:marBottom w:val="0"/>
      <w:divBdr>
        <w:top w:val="none" w:sz="0" w:space="0" w:color="auto"/>
        <w:left w:val="none" w:sz="0" w:space="0" w:color="auto"/>
        <w:bottom w:val="none" w:sz="0" w:space="0" w:color="auto"/>
        <w:right w:val="none" w:sz="0" w:space="0" w:color="auto"/>
      </w:divBdr>
    </w:div>
    <w:div w:id="1197045670">
      <w:bodyDiv w:val="1"/>
      <w:marLeft w:val="0"/>
      <w:marRight w:val="0"/>
      <w:marTop w:val="0"/>
      <w:marBottom w:val="0"/>
      <w:divBdr>
        <w:top w:val="none" w:sz="0" w:space="0" w:color="auto"/>
        <w:left w:val="none" w:sz="0" w:space="0" w:color="auto"/>
        <w:bottom w:val="none" w:sz="0" w:space="0" w:color="auto"/>
        <w:right w:val="none" w:sz="0" w:space="0" w:color="auto"/>
      </w:divBdr>
    </w:div>
    <w:div w:id="1199200188">
      <w:bodyDiv w:val="1"/>
      <w:marLeft w:val="0"/>
      <w:marRight w:val="0"/>
      <w:marTop w:val="0"/>
      <w:marBottom w:val="0"/>
      <w:divBdr>
        <w:top w:val="none" w:sz="0" w:space="0" w:color="auto"/>
        <w:left w:val="none" w:sz="0" w:space="0" w:color="auto"/>
        <w:bottom w:val="none" w:sz="0" w:space="0" w:color="auto"/>
        <w:right w:val="none" w:sz="0" w:space="0" w:color="auto"/>
      </w:divBdr>
    </w:div>
    <w:div w:id="1199777281">
      <w:bodyDiv w:val="1"/>
      <w:marLeft w:val="0"/>
      <w:marRight w:val="0"/>
      <w:marTop w:val="0"/>
      <w:marBottom w:val="0"/>
      <w:divBdr>
        <w:top w:val="none" w:sz="0" w:space="0" w:color="auto"/>
        <w:left w:val="none" w:sz="0" w:space="0" w:color="auto"/>
        <w:bottom w:val="none" w:sz="0" w:space="0" w:color="auto"/>
        <w:right w:val="none" w:sz="0" w:space="0" w:color="auto"/>
      </w:divBdr>
    </w:div>
    <w:div w:id="1199780895">
      <w:bodyDiv w:val="1"/>
      <w:marLeft w:val="0"/>
      <w:marRight w:val="0"/>
      <w:marTop w:val="0"/>
      <w:marBottom w:val="0"/>
      <w:divBdr>
        <w:top w:val="none" w:sz="0" w:space="0" w:color="auto"/>
        <w:left w:val="none" w:sz="0" w:space="0" w:color="auto"/>
        <w:bottom w:val="none" w:sz="0" w:space="0" w:color="auto"/>
        <w:right w:val="none" w:sz="0" w:space="0" w:color="auto"/>
      </w:divBdr>
    </w:div>
    <w:div w:id="1199852699">
      <w:bodyDiv w:val="1"/>
      <w:marLeft w:val="0"/>
      <w:marRight w:val="0"/>
      <w:marTop w:val="0"/>
      <w:marBottom w:val="0"/>
      <w:divBdr>
        <w:top w:val="none" w:sz="0" w:space="0" w:color="auto"/>
        <w:left w:val="none" w:sz="0" w:space="0" w:color="auto"/>
        <w:bottom w:val="none" w:sz="0" w:space="0" w:color="auto"/>
        <w:right w:val="none" w:sz="0" w:space="0" w:color="auto"/>
      </w:divBdr>
    </w:div>
    <w:div w:id="1201434910">
      <w:bodyDiv w:val="1"/>
      <w:marLeft w:val="0"/>
      <w:marRight w:val="0"/>
      <w:marTop w:val="0"/>
      <w:marBottom w:val="0"/>
      <w:divBdr>
        <w:top w:val="none" w:sz="0" w:space="0" w:color="auto"/>
        <w:left w:val="none" w:sz="0" w:space="0" w:color="auto"/>
        <w:bottom w:val="none" w:sz="0" w:space="0" w:color="auto"/>
        <w:right w:val="none" w:sz="0" w:space="0" w:color="auto"/>
      </w:divBdr>
    </w:div>
    <w:div w:id="1201866999">
      <w:bodyDiv w:val="1"/>
      <w:marLeft w:val="0"/>
      <w:marRight w:val="0"/>
      <w:marTop w:val="0"/>
      <w:marBottom w:val="0"/>
      <w:divBdr>
        <w:top w:val="none" w:sz="0" w:space="0" w:color="auto"/>
        <w:left w:val="none" w:sz="0" w:space="0" w:color="auto"/>
        <w:bottom w:val="none" w:sz="0" w:space="0" w:color="auto"/>
        <w:right w:val="none" w:sz="0" w:space="0" w:color="auto"/>
      </w:divBdr>
    </w:div>
    <w:div w:id="1201894721">
      <w:bodyDiv w:val="1"/>
      <w:marLeft w:val="0"/>
      <w:marRight w:val="0"/>
      <w:marTop w:val="0"/>
      <w:marBottom w:val="0"/>
      <w:divBdr>
        <w:top w:val="none" w:sz="0" w:space="0" w:color="auto"/>
        <w:left w:val="none" w:sz="0" w:space="0" w:color="auto"/>
        <w:bottom w:val="none" w:sz="0" w:space="0" w:color="auto"/>
        <w:right w:val="none" w:sz="0" w:space="0" w:color="auto"/>
      </w:divBdr>
    </w:div>
    <w:div w:id="1207452530">
      <w:bodyDiv w:val="1"/>
      <w:marLeft w:val="0"/>
      <w:marRight w:val="0"/>
      <w:marTop w:val="0"/>
      <w:marBottom w:val="0"/>
      <w:divBdr>
        <w:top w:val="none" w:sz="0" w:space="0" w:color="auto"/>
        <w:left w:val="none" w:sz="0" w:space="0" w:color="auto"/>
        <w:bottom w:val="none" w:sz="0" w:space="0" w:color="auto"/>
        <w:right w:val="none" w:sz="0" w:space="0" w:color="auto"/>
      </w:divBdr>
    </w:div>
    <w:div w:id="1208689680">
      <w:bodyDiv w:val="1"/>
      <w:marLeft w:val="0"/>
      <w:marRight w:val="0"/>
      <w:marTop w:val="0"/>
      <w:marBottom w:val="0"/>
      <w:divBdr>
        <w:top w:val="none" w:sz="0" w:space="0" w:color="auto"/>
        <w:left w:val="none" w:sz="0" w:space="0" w:color="auto"/>
        <w:bottom w:val="none" w:sz="0" w:space="0" w:color="auto"/>
        <w:right w:val="none" w:sz="0" w:space="0" w:color="auto"/>
      </w:divBdr>
    </w:div>
    <w:div w:id="1209344198">
      <w:bodyDiv w:val="1"/>
      <w:marLeft w:val="0"/>
      <w:marRight w:val="0"/>
      <w:marTop w:val="0"/>
      <w:marBottom w:val="0"/>
      <w:divBdr>
        <w:top w:val="none" w:sz="0" w:space="0" w:color="auto"/>
        <w:left w:val="none" w:sz="0" w:space="0" w:color="auto"/>
        <w:bottom w:val="none" w:sz="0" w:space="0" w:color="auto"/>
        <w:right w:val="none" w:sz="0" w:space="0" w:color="auto"/>
      </w:divBdr>
    </w:div>
    <w:div w:id="1210452657">
      <w:bodyDiv w:val="1"/>
      <w:marLeft w:val="0"/>
      <w:marRight w:val="0"/>
      <w:marTop w:val="0"/>
      <w:marBottom w:val="0"/>
      <w:divBdr>
        <w:top w:val="none" w:sz="0" w:space="0" w:color="auto"/>
        <w:left w:val="none" w:sz="0" w:space="0" w:color="auto"/>
        <w:bottom w:val="none" w:sz="0" w:space="0" w:color="auto"/>
        <w:right w:val="none" w:sz="0" w:space="0" w:color="auto"/>
      </w:divBdr>
    </w:div>
    <w:div w:id="1211920760">
      <w:bodyDiv w:val="1"/>
      <w:marLeft w:val="0"/>
      <w:marRight w:val="0"/>
      <w:marTop w:val="0"/>
      <w:marBottom w:val="0"/>
      <w:divBdr>
        <w:top w:val="none" w:sz="0" w:space="0" w:color="auto"/>
        <w:left w:val="none" w:sz="0" w:space="0" w:color="auto"/>
        <w:bottom w:val="none" w:sz="0" w:space="0" w:color="auto"/>
        <w:right w:val="none" w:sz="0" w:space="0" w:color="auto"/>
      </w:divBdr>
    </w:div>
    <w:div w:id="1217740688">
      <w:bodyDiv w:val="1"/>
      <w:marLeft w:val="0"/>
      <w:marRight w:val="0"/>
      <w:marTop w:val="0"/>
      <w:marBottom w:val="0"/>
      <w:divBdr>
        <w:top w:val="none" w:sz="0" w:space="0" w:color="auto"/>
        <w:left w:val="none" w:sz="0" w:space="0" w:color="auto"/>
        <w:bottom w:val="none" w:sz="0" w:space="0" w:color="auto"/>
        <w:right w:val="none" w:sz="0" w:space="0" w:color="auto"/>
      </w:divBdr>
    </w:div>
    <w:div w:id="1217816351">
      <w:bodyDiv w:val="1"/>
      <w:marLeft w:val="0"/>
      <w:marRight w:val="0"/>
      <w:marTop w:val="0"/>
      <w:marBottom w:val="0"/>
      <w:divBdr>
        <w:top w:val="none" w:sz="0" w:space="0" w:color="auto"/>
        <w:left w:val="none" w:sz="0" w:space="0" w:color="auto"/>
        <w:bottom w:val="none" w:sz="0" w:space="0" w:color="auto"/>
        <w:right w:val="none" w:sz="0" w:space="0" w:color="auto"/>
      </w:divBdr>
    </w:div>
    <w:div w:id="1220701771">
      <w:bodyDiv w:val="1"/>
      <w:marLeft w:val="0"/>
      <w:marRight w:val="0"/>
      <w:marTop w:val="0"/>
      <w:marBottom w:val="0"/>
      <w:divBdr>
        <w:top w:val="none" w:sz="0" w:space="0" w:color="auto"/>
        <w:left w:val="none" w:sz="0" w:space="0" w:color="auto"/>
        <w:bottom w:val="none" w:sz="0" w:space="0" w:color="auto"/>
        <w:right w:val="none" w:sz="0" w:space="0" w:color="auto"/>
      </w:divBdr>
    </w:div>
    <w:div w:id="1222862304">
      <w:bodyDiv w:val="1"/>
      <w:marLeft w:val="0"/>
      <w:marRight w:val="0"/>
      <w:marTop w:val="0"/>
      <w:marBottom w:val="0"/>
      <w:divBdr>
        <w:top w:val="none" w:sz="0" w:space="0" w:color="auto"/>
        <w:left w:val="none" w:sz="0" w:space="0" w:color="auto"/>
        <w:bottom w:val="none" w:sz="0" w:space="0" w:color="auto"/>
        <w:right w:val="none" w:sz="0" w:space="0" w:color="auto"/>
      </w:divBdr>
    </w:div>
    <w:div w:id="1224830503">
      <w:bodyDiv w:val="1"/>
      <w:marLeft w:val="0"/>
      <w:marRight w:val="0"/>
      <w:marTop w:val="0"/>
      <w:marBottom w:val="0"/>
      <w:divBdr>
        <w:top w:val="none" w:sz="0" w:space="0" w:color="auto"/>
        <w:left w:val="none" w:sz="0" w:space="0" w:color="auto"/>
        <w:bottom w:val="none" w:sz="0" w:space="0" w:color="auto"/>
        <w:right w:val="none" w:sz="0" w:space="0" w:color="auto"/>
      </w:divBdr>
    </w:div>
    <w:div w:id="1228106670">
      <w:bodyDiv w:val="1"/>
      <w:marLeft w:val="0"/>
      <w:marRight w:val="0"/>
      <w:marTop w:val="0"/>
      <w:marBottom w:val="0"/>
      <w:divBdr>
        <w:top w:val="none" w:sz="0" w:space="0" w:color="auto"/>
        <w:left w:val="none" w:sz="0" w:space="0" w:color="auto"/>
        <w:bottom w:val="none" w:sz="0" w:space="0" w:color="auto"/>
        <w:right w:val="none" w:sz="0" w:space="0" w:color="auto"/>
      </w:divBdr>
    </w:div>
    <w:div w:id="1228801429">
      <w:bodyDiv w:val="1"/>
      <w:marLeft w:val="0"/>
      <w:marRight w:val="0"/>
      <w:marTop w:val="0"/>
      <w:marBottom w:val="0"/>
      <w:divBdr>
        <w:top w:val="none" w:sz="0" w:space="0" w:color="auto"/>
        <w:left w:val="none" w:sz="0" w:space="0" w:color="auto"/>
        <w:bottom w:val="none" w:sz="0" w:space="0" w:color="auto"/>
        <w:right w:val="none" w:sz="0" w:space="0" w:color="auto"/>
      </w:divBdr>
    </w:div>
    <w:div w:id="1229225955">
      <w:bodyDiv w:val="1"/>
      <w:marLeft w:val="0"/>
      <w:marRight w:val="0"/>
      <w:marTop w:val="0"/>
      <w:marBottom w:val="0"/>
      <w:divBdr>
        <w:top w:val="none" w:sz="0" w:space="0" w:color="auto"/>
        <w:left w:val="none" w:sz="0" w:space="0" w:color="auto"/>
        <w:bottom w:val="none" w:sz="0" w:space="0" w:color="auto"/>
        <w:right w:val="none" w:sz="0" w:space="0" w:color="auto"/>
      </w:divBdr>
    </w:div>
    <w:div w:id="1230269658">
      <w:bodyDiv w:val="1"/>
      <w:marLeft w:val="0"/>
      <w:marRight w:val="0"/>
      <w:marTop w:val="0"/>
      <w:marBottom w:val="0"/>
      <w:divBdr>
        <w:top w:val="none" w:sz="0" w:space="0" w:color="auto"/>
        <w:left w:val="none" w:sz="0" w:space="0" w:color="auto"/>
        <w:bottom w:val="none" w:sz="0" w:space="0" w:color="auto"/>
        <w:right w:val="none" w:sz="0" w:space="0" w:color="auto"/>
      </w:divBdr>
    </w:div>
    <w:div w:id="1234925713">
      <w:bodyDiv w:val="1"/>
      <w:marLeft w:val="0"/>
      <w:marRight w:val="0"/>
      <w:marTop w:val="0"/>
      <w:marBottom w:val="0"/>
      <w:divBdr>
        <w:top w:val="none" w:sz="0" w:space="0" w:color="auto"/>
        <w:left w:val="none" w:sz="0" w:space="0" w:color="auto"/>
        <w:bottom w:val="none" w:sz="0" w:space="0" w:color="auto"/>
        <w:right w:val="none" w:sz="0" w:space="0" w:color="auto"/>
      </w:divBdr>
    </w:div>
    <w:div w:id="1238174690">
      <w:bodyDiv w:val="1"/>
      <w:marLeft w:val="0"/>
      <w:marRight w:val="0"/>
      <w:marTop w:val="0"/>
      <w:marBottom w:val="0"/>
      <w:divBdr>
        <w:top w:val="none" w:sz="0" w:space="0" w:color="auto"/>
        <w:left w:val="none" w:sz="0" w:space="0" w:color="auto"/>
        <w:bottom w:val="none" w:sz="0" w:space="0" w:color="auto"/>
        <w:right w:val="none" w:sz="0" w:space="0" w:color="auto"/>
      </w:divBdr>
    </w:div>
    <w:div w:id="1240559710">
      <w:bodyDiv w:val="1"/>
      <w:marLeft w:val="0"/>
      <w:marRight w:val="0"/>
      <w:marTop w:val="0"/>
      <w:marBottom w:val="0"/>
      <w:divBdr>
        <w:top w:val="none" w:sz="0" w:space="0" w:color="auto"/>
        <w:left w:val="none" w:sz="0" w:space="0" w:color="auto"/>
        <w:bottom w:val="none" w:sz="0" w:space="0" w:color="auto"/>
        <w:right w:val="none" w:sz="0" w:space="0" w:color="auto"/>
      </w:divBdr>
    </w:div>
    <w:div w:id="1242569725">
      <w:bodyDiv w:val="1"/>
      <w:marLeft w:val="0"/>
      <w:marRight w:val="0"/>
      <w:marTop w:val="0"/>
      <w:marBottom w:val="0"/>
      <w:divBdr>
        <w:top w:val="none" w:sz="0" w:space="0" w:color="auto"/>
        <w:left w:val="none" w:sz="0" w:space="0" w:color="auto"/>
        <w:bottom w:val="none" w:sz="0" w:space="0" w:color="auto"/>
        <w:right w:val="none" w:sz="0" w:space="0" w:color="auto"/>
      </w:divBdr>
    </w:div>
    <w:div w:id="1244753551">
      <w:bodyDiv w:val="1"/>
      <w:marLeft w:val="0"/>
      <w:marRight w:val="0"/>
      <w:marTop w:val="0"/>
      <w:marBottom w:val="0"/>
      <w:divBdr>
        <w:top w:val="none" w:sz="0" w:space="0" w:color="auto"/>
        <w:left w:val="none" w:sz="0" w:space="0" w:color="auto"/>
        <w:bottom w:val="none" w:sz="0" w:space="0" w:color="auto"/>
        <w:right w:val="none" w:sz="0" w:space="0" w:color="auto"/>
      </w:divBdr>
    </w:div>
    <w:div w:id="1246720799">
      <w:bodyDiv w:val="1"/>
      <w:marLeft w:val="0"/>
      <w:marRight w:val="0"/>
      <w:marTop w:val="0"/>
      <w:marBottom w:val="0"/>
      <w:divBdr>
        <w:top w:val="none" w:sz="0" w:space="0" w:color="auto"/>
        <w:left w:val="none" w:sz="0" w:space="0" w:color="auto"/>
        <w:bottom w:val="none" w:sz="0" w:space="0" w:color="auto"/>
        <w:right w:val="none" w:sz="0" w:space="0" w:color="auto"/>
      </w:divBdr>
    </w:div>
    <w:div w:id="1247809064">
      <w:bodyDiv w:val="1"/>
      <w:marLeft w:val="0"/>
      <w:marRight w:val="0"/>
      <w:marTop w:val="0"/>
      <w:marBottom w:val="0"/>
      <w:divBdr>
        <w:top w:val="none" w:sz="0" w:space="0" w:color="auto"/>
        <w:left w:val="none" w:sz="0" w:space="0" w:color="auto"/>
        <w:bottom w:val="none" w:sz="0" w:space="0" w:color="auto"/>
        <w:right w:val="none" w:sz="0" w:space="0" w:color="auto"/>
      </w:divBdr>
    </w:div>
    <w:div w:id="1252854064">
      <w:bodyDiv w:val="1"/>
      <w:marLeft w:val="0"/>
      <w:marRight w:val="0"/>
      <w:marTop w:val="0"/>
      <w:marBottom w:val="0"/>
      <w:divBdr>
        <w:top w:val="none" w:sz="0" w:space="0" w:color="auto"/>
        <w:left w:val="none" w:sz="0" w:space="0" w:color="auto"/>
        <w:bottom w:val="none" w:sz="0" w:space="0" w:color="auto"/>
        <w:right w:val="none" w:sz="0" w:space="0" w:color="auto"/>
      </w:divBdr>
    </w:div>
    <w:div w:id="1253195866">
      <w:bodyDiv w:val="1"/>
      <w:marLeft w:val="0"/>
      <w:marRight w:val="0"/>
      <w:marTop w:val="0"/>
      <w:marBottom w:val="0"/>
      <w:divBdr>
        <w:top w:val="none" w:sz="0" w:space="0" w:color="auto"/>
        <w:left w:val="none" w:sz="0" w:space="0" w:color="auto"/>
        <w:bottom w:val="none" w:sz="0" w:space="0" w:color="auto"/>
        <w:right w:val="none" w:sz="0" w:space="0" w:color="auto"/>
      </w:divBdr>
    </w:div>
    <w:div w:id="1254509918">
      <w:bodyDiv w:val="1"/>
      <w:marLeft w:val="0"/>
      <w:marRight w:val="0"/>
      <w:marTop w:val="0"/>
      <w:marBottom w:val="0"/>
      <w:divBdr>
        <w:top w:val="none" w:sz="0" w:space="0" w:color="auto"/>
        <w:left w:val="none" w:sz="0" w:space="0" w:color="auto"/>
        <w:bottom w:val="none" w:sz="0" w:space="0" w:color="auto"/>
        <w:right w:val="none" w:sz="0" w:space="0" w:color="auto"/>
      </w:divBdr>
    </w:div>
    <w:div w:id="1256665737">
      <w:bodyDiv w:val="1"/>
      <w:marLeft w:val="0"/>
      <w:marRight w:val="0"/>
      <w:marTop w:val="0"/>
      <w:marBottom w:val="0"/>
      <w:divBdr>
        <w:top w:val="none" w:sz="0" w:space="0" w:color="auto"/>
        <w:left w:val="none" w:sz="0" w:space="0" w:color="auto"/>
        <w:bottom w:val="none" w:sz="0" w:space="0" w:color="auto"/>
        <w:right w:val="none" w:sz="0" w:space="0" w:color="auto"/>
      </w:divBdr>
    </w:div>
    <w:div w:id="1262958146">
      <w:bodyDiv w:val="1"/>
      <w:marLeft w:val="0"/>
      <w:marRight w:val="0"/>
      <w:marTop w:val="0"/>
      <w:marBottom w:val="0"/>
      <w:divBdr>
        <w:top w:val="none" w:sz="0" w:space="0" w:color="auto"/>
        <w:left w:val="none" w:sz="0" w:space="0" w:color="auto"/>
        <w:bottom w:val="none" w:sz="0" w:space="0" w:color="auto"/>
        <w:right w:val="none" w:sz="0" w:space="0" w:color="auto"/>
      </w:divBdr>
    </w:div>
    <w:div w:id="1263218372">
      <w:bodyDiv w:val="1"/>
      <w:marLeft w:val="0"/>
      <w:marRight w:val="0"/>
      <w:marTop w:val="0"/>
      <w:marBottom w:val="0"/>
      <w:divBdr>
        <w:top w:val="none" w:sz="0" w:space="0" w:color="auto"/>
        <w:left w:val="none" w:sz="0" w:space="0" w:color="auto"/>
        <w:bottom w:val="none" w:sz="0" w:space="0" w:color="auto"/>
        <w:right w:val="none" w:sz="0" w:space="0" w:color="auto"/>
      </w:divBdr>
    </w:div>
    <w:div w:id="1263757099">
      <w:bodyDiv w:val="1"/>
      <w:marLeft w:val="0"/>
      <w:marRight w:val="0"/>
      <w:marTop w:val="0"/>
      <w:marBottom w:val="0"/>
      <w:divBdr>
        <w:top w:val="none" w:sz="0" w:space="0" w:color="auto"/>
        <w:left w:val="none" w:sz="0" w:space="0" w:color="auto"/>
        <w:bottom w:val="none" w:sz="0" w:space="0" w:color="auto"/>
        <w:right w:val="none" w:sz="0" w:space="0" w:color="auto"/>
      </w:divBdr>
    </w:div>
    <w:div w:id="1270160758">
      <w:bodyDiv w:val="1"/>
      <w:marLeft w:val="0"/>
      <w:marRight w:val="0"/>
      <w:marTop w:val="0"/>
      <w:marBottom w:val="0"/>
      <w:divBdr>
        <w:top w:val="none" w:sz="0" w:space="0" w:color="auto"/>
        <w:left w:val="none" w:sz="0" w:space="0" w:color="auto"/>
        <w:bottom w:val="none" w:sz="0" w:space="0" w:color="auto"/>
        <w:right w:val="none" w:sz="0" w:space="0" w:color="auto"/>
      </w:divBdr>
    </w:div>
    <w:div w:id="1272468791">
      <w:bodyDiv w:val="1"/>
      <w:marLeft w:val="0"/>
      <w:marRight w:val="0"/>
      <w:marTop w:val="0"/>
      <w:marBottom w:val="0"/>
      <w:divBdr>
        <w:top w:val="none" w:sz="0" w:space="0" w:color="auto"/>
        <w:left w:val="none" w:sz="0" w:space="0" w:color="auto"/>
        <w:bottom w:val="none" w:sz="0" w:space="0" w:color="auto"/>
        <w:right w:val="none" w:sz="0" w:space="0" w:color="auto"/>
      </w:divBdr>
    </w:div>
    <w:div w:id="1275937568">
      <w:bodyDiv w:val="1"/>
      <w:marLeft w:val="0"/>
      <w:marRight w:val="0"/>
      <w:marTop w:val="0"/>
      <w:marBottom w:val="0"/>
      <w:divBdr>
        <w:top w:val="none" w:sz="0" w:space="0" w:color="auto"/>
        <w:left w:val="none" w:sz="0" w:space="0" w:color="auto"/>
        <w:bottom w:val="none" w:sz="0" w:space="0" w:color="auto"/>
        <w:right w:val="none" w:sz="0" w:space="0" w:color="auto"/>
      </w:divBdr>
    </w:div>
    <w:div w:id="1276015816">
      <w:bodyDiv w:val="1"/>
      <w:marLeft w:val="0"/>
      <w:marRight w:val="0"/>
      <w:marTop w:val="0"/>
      <w:marBottom w:val="0"/>
      <w:divBdr>
        <w:top w:val="none" w:sz="0" w:space="0" w:color="auto"/>
        <w:left w:val="none" w:sz="0" w:space="0" w:color="auto"/>
        <w:bottom w:val="none" w:sz="0" w:space="0" w:color="auto"/>
        <w:right w:val="none" w:sz="0" w:space="0" w:color="auto"/>
      </w:divBdr>
    </w:div>
    <w:div w:id="1276213682">
      <w:bodyDiv w:val="1"/>
      <w:marLeft w:val="0"/>
      <w:marRight w:val="0"/>
      <w:marTop w:val="0"/>
      <w:marBottom w:val="0"/>
      <w:divBdr>
        <w:top w:val="none" w:sz="0" w:space="0" w:color="auto"/>
        <w:left w:val="none" w:sz="0" w:space="0" w:color="auto"/>
        <w:bottom w:val="none" w:sz="0" w:space="0" w:color="auto"/>
        <w:right w:val="none" w:sz="0" w:space="0" w:color="auto"/>
      </w:divBdr>
    </w:div>
    <w:div w:id="1287157351">
      <w:bodyDiv w:val="1"/>
      <w:marLeft w:val="0"/>
      <w:marRight w:val="0"/>
      <w:marTop w:val="0"/>
      <w:marBottom w:val="0"/>
      <w:divBdr>
        <w:top w:val="none" w:sz="0" w:space="0" w:color="auto"/>
        <w:left w:val="none" w:sz="0" w:space="0" w:color="auto"/>
        <w:bottom w:val="none" w:sz="0" w:space="0" w:color="auto"/>
        <w:right w:val="none" w:sz="0" w:space="0" w:color="auto"/>
      </w:divBdr>
    </w:div>
    <w:div w:id="1288004841">
      <w:bodyDiv w:val="1"/>
      <w:marLeft w:val="0"/>
      <w:marRight w:val="0"/>
      <w:marTop w:val="0"/>
      <w:marBottom w:val="0"/>
      <w:divBdr>
        <w:top w:val="none" w:sz="0" w:space="0" w:color="auto"/>
        <w:left w:val="none" w:sz="0" w:space="0" w:color="auto"/>
        <w:bottom w:val="none" w:sz="0" w:space="0" w:color="auto"/>
        <w:right w:val="none" w:sz="0" w:space="0" w:color="auto"/>
      </w:divBdr>
    </w:div>
    <w:div w:id="1290279398">
      <w:bodyDiv w:val="1"/>
      <w:marLeft w:val="0"/>
      <w:marRight w:val="0"/>
      <w:marTop w:val="0"/>
      <w:marBottom w:val="0"/>
      <w:divBdr>
        <w:top w:val="none" w:sz="0" w:space="0" w:color="auto"/>
        <w:left w:val="none" w:sz="0" w:space="0" w:color="auto"/>
        <w:bottom w:val="none" w:sz="0" w:space="0" w:color="auto"/>
        <w:right w:val="none" w:sz="0" w:space="0" w:color="auto"/>
      </w:divBdr>
    </w:div>
    <w:div w:id="1291284142">
      <w:bodyDiv w:val="1"/>
      <w:marLeft w:val="0"/>
      <w:marRight w:val="0"/>
      <w:marTop w:val="0"/>
      <w:marBottom w:val="0"/>
      <w:divBdr>
        <w:top w:val="none" w:sz="0" w:space="0" w:color="auto"/>
        <w:left w:val="none" w:sz="0" w:space="0" w:color="auto"/>
        <w:bottom w:val="none" w:sz="0" w:space="0" w:color="auto"/>
        <w:right w:val="none" w:sz="0" w:space="0" w:color="auto"/>
      </w:divBdr>
    </w:div>
    <w:div w:id="1294366262">
      <w:bodyDiv w:val="1"/>
      <w:marLeft w:val="0"/>
      <w:marRight w:val="0"/>
      <w:marTop w:val="0"/>
      <w:marBottom w:val="0"/>
      <w:divBdr>
        <w:top w:val="none" w:sz="0" w:space="0" w:color="auto"/>
        <w:left w:val="none" w:sz="0" w:space="0" w:color="auto"/>
        <w:bottom w:val="none" w:sz="0" w:space="0" w:color="auto"/>
        <w:right w:val="none" w:sz="0" w:space="0" w:color="auto"/>
      </w:divBdr>
    </w:div>
    <w:div w:id="1296643201">
      <w:bodyDiv w:val="1"/>
      <w:marLeft w:val="0"/>
      <w:marRight w:val="0"/>
      <w:marTop w:val="0"/>
      <w:marBottom w:val="0"/>
      <w:divBdr>
        <w:top w:val="none" w:sz="0" w:space="0" w:color="auto"/>
        <w:left w:val="none" w:sz="0" w:space="0" w:color="auto"/>
        <w:bottom w:val="none" w:sz="0" w:space="0" w:color="auto"/>
        <w:right w:val="none" w:sz="0" w:space="0" w:color="auto"/>
      </w:divBdr>
    </w:div>
    <w:div w:id="1298149851">
      <w:bodyDiv w:val="1"/>
      <w:marLeft w:val="0"/>
      <w:marRight w:val="0"/>
      <w:marTop w:val="0"/>
      <w:marBottom w:val="0"/>
      <w:divBdr>
        <w:top w:val="none" w:sz="0" w:space="0" w:color="auto"/>
        <w:left w:val="none" w:sz="0" w:space="0" w:color="auto"/>
        <w:bottom w:val="none" w:sz="0" w:space="0" w:color="auto"/>
        <w:right w:val="none" w:sz="0" w:space="0" w:color="auto"/>
      </w:divBdr>
    </w:div>
    <w:div w:id="1299796317">
      <w:bodyDiv w:val="1"/>
      <w:marLeft w:val="0"/>
      <w:marRight w:val="0"/>
      <w:marTop w:val="0"/>
      <w:marBottom w:val="0"/>
      <w:divBdr>
        <w:top w:val="none" w:sz="0" w:space="0" w:color="auto"/>
        <w:left w:val="none" w:sz="0" w:space="0" w:color="auto"/>
        <w:bottom w:val="none" w:sz="0" w:space="0" w:color="auto"/>
        <w:right w:val="none" w:sz="0" w:space="0" w:color="auto"/>
      </w:divBdr>
    </w:div>
    <w:div w:id="1299915712">
      <w:bodyDiv w:val="1"/>
      <w:marLeft w:val="0"/>
      <w:marRight w:val="0"/>
      <w:marTop w:val="0"/>
      <w:marBottom w:val="0"/>
      <w:divBdr>
        <w:top w:val="none" w:sz="0" w:space="0" w:color="auto"/>
        <w:left w:val="none" w:sz="0" w:space="0" w:color="auto"/>
        <w:bottom w:val="none" w:sz="0" w:space="0" w:color="auto"/>
        <w:right w:val="none" w:sz="0" w:space="0" w:color="auto"/>
      </w:divBdr>
    </w:div>
    <w:div w:id="1301887528">
      <w:bodyDiv w:val="1"/>
      <w:marLeft w:val="0"/>
      <w:marRight w:val="0"/>
      <w:marTop w:val="0"/>
      <w:marBottom w:val="0"/>
      <w:divBdr>
        <w:top w:val="none" w:sz="0" w:space="0" w:color="auto"/>
        <w:left w:val="none" w:sz="0" w:space="0" w:color="auto"/>
        <w:bottom w:val="none" w:sz="0" w:space="0" w:color="auto"/>
        <w:right w:val="none" w:sz="0" w:space="0" w:color="auto"/>
      </w:divBdr>
    </w:div>
    <w:div w:id="1303272881">
      <w:bodyDiv w:val="1"/>
      <w:marLeft w:val="0"/>
      <w:marRight w:val="0"/>
      <w:marTop w:val="0"/>
      <w:marBottom w:val="0"/>
      <w:divBdr>
        <w:top w:val="none" w:sz="0" w:space="0" w:color="auto"/>
        <w:left w:val="none" w:sz="0" w:space="0" w:color="auto"/>
        <w:bottom w:val="none" w:sz="0" w:space="0" w:color="auto"/>
        <w:right w:val="none" w:sz="0" w:space="0" w:color="auto"/>
      </w:divBdr>
    </w:div>
    <w:div w:id="1307079131">
      <w:bodyDiv w:val="1"/>
      <w:marLeft w:val="0"/>
      <w:marRight w:val="0"/>
      <w:marTop w:val="0"/>
      <w:marBottom w:val="0"/>
      <w:divBdr>
        <w:top w:val="none" w:sz="0" w:space="0" w:color="auto"/>
        <w:left w:val="none" w:sz="0" w:space="0" w:color="auto"/>
        <w:bottom w:val="none" w:sz="0" w:space="0" w:color="auto"/>
        <w:right w:val="none" w:sz="0" w:space="0" w:color="auto"/>
      </w:divBdr>
    </w:div>
    <w:div w:id="1309632378">
      <w:bodyDiv w:val="1"/>
      <w:marLeft w:val="0"/>
      <w:marRight w:val="0"/>
      <w:marTop w:val="0"/>
      <w:marBottom w:val="0"/>
      <w:divBdr>
        <w:top w:val="none" w:sz="0" w:space="0" w:color="auto"/>
        <w:left w:val="none" w:sz="0" w:space="0" w:color="auto"/>
        <w:bottom w:val="none" w:sz="0" w:space="0" w:color="auto"/>
        <w:right w:val="none" w:sz="0" w:space="0" w:color="auto"/>
      </w:divBdr>
    </w:div>
    <w:div w:id="1310137603">
      <w:bodyDiv w:val="1"/>
      <w:marLeft w:val="0"/>
      <w:marRight w:val="0"/>
      <w:marTop w:val="0"/>
      <w:marBottom w:val="0"/>
      <w:divBdr>
        <w:top w:val="none" w:sz="0" w:space="0" w:color="auto"/>
        <w:left w:val="none" w:sz="0" w:space="0" w:color="auto"/>
        <w:bottom w:val="none" w:sz="0" w:space="0" w:color="auto"/>
        <w:right w:val="none" w:sz="0" w:space="0" w:color="auto"/>
      </w:divBdr>
    </w:div>
    <w:div w:id="1311447236">
      <w:bodyDiv w:val="1"/>
      <w:marLeft w:val="0"/>
      <w:marRight w:val="0"/>
      <w:marTop w:val="0"/>
      <w:marBottom w:val="0"/>
      <w:divBdr>
        <w:top w:val="none" w:sz="0" w:space="0" w:color="auto"/>
        <w:left w:val="none" w:sz="0" w:space="0" w:color="auto"/>
        <w:bottom w:val="none" w:sz="0" w:space="0" w:color="auto"/>
        <w:right w:val="none" w:sz="0" w:space="0" w:color="auto"/>
      </w:divBdr>
    </w:div>
    <w:div w:id="1313294542">
      <w:bodyDiv w:val="1"/>
      <w:marLeft w:val="0"/>
      <w:marRight w:val="0"/>
      <w:marTop w:val="0"/>
      <w:marBottom w:val="0"/>
      <w:divBdr>
        <w:top w:val="none" w:sz="0" w:space="0" w:color="auto"/>
        <w:left w:val="none" w:sz="0" w:space="0" w:color="auto"/>
        <w:bottom w:val="none" w:sz="0" w:space="0" w:color="auto"/>
        <w:right w:val="none" w:sz="0" w:space="0" w:color="auto"/>
      </w:divBdr>
    </w:div>
    <w:div w:id="1313944412">
      <w:bodyDiv w:val="1"/>
      <w:marLeft w:val="0"/>
      <w:marRight w:val="0"/>
      <w:marTop w:val="0"/>
      <w:marBottom w:val="0"/>
      <w:divBdr>
        <w:top w:val="none" w:sz="0" w:space="0" w:color="auto"/>
        <w:left w:val="none" w:sz="0" w:space="0" w:color="auto"/>
        <w:bottom w:val="none" w:sz="0" w:space="0" w:color="auto"/>
        <w:right w:val="none" w:sz="0" w:space="0" w:color="auto"/>
      </w:divBdr>
    </w:div>
    <w:div w:id="1324047017">
      <w:bodyDiv w:val="1"/>
      <w:marLeft w:val="0"/>
      <w:marRight w:val="0"/>
      <w:marTop w:val="0"/>
      <w:marBottom w:val="0"/>
      <w:divBdr>
        <w:top w:val="none" w:sz="0" w:space="0" w:color="auto"/>
        <w:left w:val="none" w:sz="0" w:space="0" w:color="auto"/>
        <w:bottom w:val="none" w:sz="0" w:space="0" w:color="auto"/>
        <w:right w:val="none" w:sz="0" w:space="0" w:color="auto"/>
      </w:divBdr>
    </w:div>
    <w:div w:id="1324312617">
      <w:bodyDiv w:val="1"/>
      <w:marLeft w:val="0"/>
      <w:marRight w:val="0"/>
      <w:marTop w:val="0"/>
      <w:marBottom w:val="0"/>
      <w:divBdr>
        <w:top w:val="none" w:sz="0" w:space="0" w:color="auto"/>
        <w:left w:val="none" w:sz="0" w:space="0" w:color="auto"/>
        <w:bottom w:val="none" w:sz="0" w:space="0" w:color="auto"/>
        <w:right w:val="none" w:sz="0" w:space="0" w:color="auto"/>
      </w:divBdr>
    </w:div>
    <w:div w:id="1325351692">
      <w:bodyDiv w:val="1"/>
      <w:marLeft w:val="0"/>
      <w:marRight w:val="0"/>
      <w:marTop w:val="0"/>
      <w:marBottom w:val="0"/>
      <w:divBdr>
        <w:top w:val="none" w:sz="0" w:space="0" w:color="auto"/>
        <w:left w:val="none" w:sz="0" w:space="0" w:color="auto"/>
        <w:bottom w:val="none" w:sz="0" w:space="0" w:color="auto"/>
        <w:right w:val="none" w:sz="0" w:space="0" w:color="auto"/>
      </w:divBdr>
    </w:div>
    <w:div w:id="1332219714">
      <w:bodyDiv w:val="1"/>
      <w:marLeft w:val="0"/>
      <w:marRight w:val="0"/>
      <w:marTop w:val="0"/>
      <w:marBottom w:val="0"/>
      <w:divBdr>
        <w:top w:val="none" w:sz="0" w:space="0" w:color="auto"/>
        <w:left w:val="none" w:sz="0" w:space="0" w:color="auto"/>
        <w:bottom w:val="none" w:sz="0" w:space="0" w:color="auto"/>
        <w:right w:val="none" w:sz="0" w:space="0" w:color="auto"/>
      </w:divBdr>
    </w:div>
    <w:div w:id="1333023541">
      <w:bodyDiv w:val="1"/>
      <w:marLeft w:val="0"/>
      <w:marRight w:val="0"/>
      <w:marTop w:val="0"/>
      <w:marBottom w:val="0"/>
      <w:divBdr>
        <w:top w:val="none" w:sz="0" w:space="0" w:color="auto"/>
        <w:left w:val="none" w:sz="0" w:space="0" w:color="auto"/>
        <w:bottom w:val="none" w:sz="0" w:space="0" w:color="auto"/>
        <w:right w:val="none" w:sz="0" w:space="0" w:color="auto"/>
      </w:divBdr>
    </w:div>
    <w:div w:id="1333994234">
      <w:bodyDiv w:val="1"/>
      <w:marLeft w:val="0"/>
      <w:marRight w:val="0"/>
      <w:marTop w:val="0"/>
      <w:marBottom w:val="0"/>
      <w:divBdr>
        <w:top w:val="none" w:sz="0" w:space="0" w:color="auto"/>
        <w:left w:val="none" w:sz="0" w:space="0" w:color="auto"/>
        <w:bottom w:val="none" w:sz="0" w:space="0" w:color="auto"/>
        <w:right w:val="none" w:sz="0" w:space="0" w:color="auto"/>
      </w:divBdr>
    </w:div>
    <w:div w:id="1337538520">
      <w:bodyDiv w:val="1"/>
      <w:marLeft w:val="0"/>
      <w:marRight w:val="0"/>
      <w:marTop w:val="0"/>
      <w:marBottom w:val="0"/>
      <w:divBdr>
        <w:top w:val="none" w:sz="0" w:space="0" w:color="auto"/>
        <w:left w:val="none" w:sz="0" w:space="0" w:color="auto"/>
        <w:bottom w:val="none" w:sz="0" w:space="0" w:color="auto"/>
        <w:right w:val="none" w:sz="0" w:space="0" w:color="auto"/>
      </w:divBdr>
    </w:div>
    <w:div w:id="1338269461">
      <w:bodyDiv w:val="1"/>
      <w:marLeft w:val="0"/>
      <w:marRight w:val="0"/>
      <w:marTop w:val="0"/>
      <w:marBottom w:val="0"/>
      <w:divBdr>
        <w:top w:val="none" w:sz="0" w:space="0" w:color="auto"/>
        <w:left w:val="none" w:sz="0" w:space="0" w:color="auto"/>
        <w:bottom w:val="none" w:sz="0" w:space="0" w:color="auto"/>
        <w:right w:val="none" w:sz="0" w:space="0" w:color="auto"/>
      </w:divBdr>
    </w:div>
    <w:div w:id="1338341114">
      <w:bodyDiv w:val="1"/>
      <w:marLeft w:val="0"/>
      <w:marRight w:val="0"/>
      <w:marTop w:val="0"/>
      <w:marBottom w:val="0"/>
      <w:divBdr>
        <w:top w:val="none" w:sz="0" w:space="0" w:color="auto"/>
        <w:left w:val="none" w:sz="0" w:space="0" w:color="auto"/>
        <w:bottom w:val="none" w:sz="0" w:space="0" w:color="auto"/>
        <w:right w:val="none" w:sz="0" w:space="0" w:color="auto"/>
      </w:divBdr>
    </w:div>
    <w:div w:id="1338969529">
      <w:bodyDiv w:val="1"/>
      <w:marLeft w:val="0"/>
      <w:marRight w:val="0"/>
      <w:marTop w:val="0"/>
      <w:marBottom w:val="0"/>
      <w:divBdr>
        <w:top w:val="none" w:sz="0" w:space="0" w:color="auto"/>
        <w:left w:val="none" w:sz="0" w:space="0" w:color="auto"/>
        <w:bottom w:val="none" w:sz="0" w:space="0" w:color="auto"/>
        <w:right w:val="none" w:sz="0" w:space="0" w:color="auto"/>
      </w:divBdr>
    </w:div>
    <w:div w:id="1349020412">
      <w:bodyDiv w:val="1"/>
      <w:marLeft w:val="0"/>
      <w:marRight w:val="0"/>
      <w:marTop w:val="0"/>
      <w:marBottom w:val="0"/>
      <w:divBdr>
        <w:top w:val="none" w:sz="0" w:space="0" w:color="auto"/>
        <w:left w:val="none" w:sz="0" w:space="0" w:color="auto"/>
        <w:bottom w:val="none" w:sz="0" w:space="0" w:color="auto"/>
        <w:right w:val="none" w:sz="0" w:space="0" w:color="auto"/>
      </w:divBdr>
    </w:div>
    <w:div w:id="1350529286">
      <w:bodyDiv w:val="1"/>
      <w:marLeft w:val="0"/>
      <w:marRight w:val="0"/>
      <w:marTop w:val="0"/>
      <w:marBottom w:val="0"/>
      <w:divBdr>
        <w:top w:val="none" w:sz="0" w:space="0" w:color="auto"/>
        <w:left w:val="none" w:sz="0" w:space="0" w:color="auto"/>
        <w:bottom w:val="none" w:sz="0" w:space="0" w:color="auto"/>
        <w:right w:val="none" w:sz="0" w:space="0" w:color="auto"/>
      </w:divBdr>
    </w:div>
    <w:div w:id="1351182108">
      <w:bodyDiv w:val="1"/>
      <w:marLeft w:val="0"/>
      <w:marRight w:val="0"/>
      <w:marTop w:val="0"/>
      <w:marBottom w:val="0"/>
      <w:divBdr>
        <w:top w:val="none" w:sz="0" w:space="0" w:color="auto"/>
        <w:left w:val="none" w:sz="0" w:space="0" w:color="auto"/>
        <w:bottom w:val="none" w:sz="0" w:space="0" w:color="auto"/>
        <w:right w:val="none" w:sz="0" w:space="0" w:color="auto"/>
      </w:divBdr>
    </w:div>
    <w:div w:id="1355232756">
      <w:bodyDiv w:val="1"/>
      <w:marLeft w:val="0"/>
      <w:marRight w:val="0"/>
      <w:marTop w:val="0"/>
      <w:marBottom w:val="0"/>
      <w:divBdr>
        <w:top w:val="none" w:sz="0" w:space="0" w:color="auto"/>
        <w:left w:val="none" w:sz="0" w:space="0" w:color="auto"/>
        <w:bottom w:val="none" w:sz="0" w:space="0" w:color="auto"/>
        <w:right w:val="none" w:sz="0" w:space="0" w:color="auto"/>
      </w:divBdr>
    </w:div>
    <w:div w:id="1356888228">
      <w:bodyDiv w:val="1"/>
      <w:marLeft w:val="0"/>
      <w:marRight w:val="0"/>
      <w:marTop w:val="0"/>
      <w:marBottom w:val="0"/>
      <w:divBdr>
        <w:top w:val="none" w:sz="0" w:space="0" w:color="auto"/>
        <w:left w:val="none" w:sz="0" w:space="0" w:color="auto"/>
        <w:bottom w:val="none" w:sz="0" w:space="0" w:color="auto"/>
        <w:right w:val="none" w:sz="0" w:space="0" w:color="auto"/>
      </w:divBdr>
    </w:div>
    <w:div w:id="1357195735">
      <w:bodyDiv w:val="1"/>
      <w:marLeft w:val="0"/>
      <w:marRight w:val="0"/>
      <w:marTop w:val="0"/>
      <w:marBottom w:val="0"/>
      <w:divBdr>
        <w:top w:val="none" w:sz="0" w:space="0" w:color="auto"/>
        <w:left w:val="none" w:sz="0" w:space="0" w:color="auto"/>
        <w:bottom w:val="none" w:sz="0" w:space="0" w:color="auto"/>
        <w:right w:val="none" w:sz="0" w:space="0" w:color="auto"/>
      </w:divBdr>
    </w:div>
    <w:div w:id="1360204058">
      <w:bodyDiv w:val="1"/>
      <w:marLeft w:val="0"/>
      <w:marRight w:val="0"/>
      <w:marTop w:val="0"/>
      <w:marBottom w:val="0"/>
      <w:divBdr>
        <w:top w:val="none" w:sz="0" w:space="0" w:color="auto"/>
        <w:left w:val="none" w:sz="0" w:space="0" w:color="auto"/>
        <w:bottom w:val="none" w:sz="0" w:space="0" w:color="auto"/>
        <w:right w:val="none" w:sz="0" w:space="0" w:color="auto"/>
      </w:divBdr>
    </w:div>
    <w:div w:id="1368487709">
      <w:bodyDiv w:val="1"/>
      <w:marLeft w:val="0"/>
      <w:marRight w:val="0"/>
      <w:marTop w:val="0"/>
      <w:marBottom w:val="0"/>
      <w:divBdr>
        <w:top w:val="none" w:sz="0" w:space="0" w:color="auto"/>
        <w:left w:val="none" w:sz="0" w:space="0" w:color="auto"/>
        <w:bottom w:val="none" w:sz="0" w:space="0" w:color="auto"/>
        <w:right w:val="none" w:sz="0" w:space="0" w:color="auto"/>
      </w:divBdr>
    </w:div>
    <w:div w:id="1371538813">
      <w:bodyDiv w:val="1"/>
      <w:marLeft w:val="0"/>
      <w:marRight w:val="0"/>
      <w:marTop w:val="0"/>
      <w:marBottom w:val="0"/>
      <w:divBdr>
        <w:top w:val="none" w:sz="0" w:space="0" w:color="auto"/>
        <w:left w:val="none" w:sz="0" w:space="0" w:color="auto"/>
        <w:bottom w:val="none" w:sz="0" w:space="0" w:color="auto"/>
        <w:right w:val="none" w:sz="0" w:space="0" w:color="auto"/>
      </w:divBdr>
    </w:div>
    <w:div w:id="1371681867">
      <w:bodyDiv w:val="1"/>
      <w:marLeft w:val="0"/>
      <w:marRight w:val="0"/>
      <w:marTop w:val="0"/>
      <w:marBottom w:val="0"/>
      <w:divBdr>
        <w:top w:val="none" w:sz="0" w:space="0" w:color="auto"/>
        <w:left w:val="none" w:sz="0" w:space="0" w:color="auto"/>
        <w:bottom w:val="none" w:sz="0" w:space="0" w:color="auto"/>
        <w:right w:val="none" w:sz="0" w:space="0" w:color="auto"/>
      </w:divBdr>
    </w:div>
    <w:div w:id="1373336760">
      <w:bodyDiv w:val="1"/>
      <w:marLeft w:val="0"/>
      <w:marRight w:val="0"/>
      <w:marTop w:val="0"/>
      <w:marBottom w:val="0"/>
      <w:divBdr>
        <w:top w:val="none" w:sz="0" w:space="0" w:color="auto"/>
        <w:left w:val="none" w:sz="0" w:space="0" w:color="auto"/>
        <w:bottom w:val="none" w:sz="0" w:space="0" w:color="auto"/>
        <w:right w:val="none" w:sz="0" w:space="0" w:color="auto"/>
      </w:divBdr>
    </w:div>
    <w:div w:id="1379940884">
      <w:bodyDiv w:val="1"/>
      <w:marLeft w:val="0"/>
      <w:marRight w:val="0"/>
      <w:marTop w:val="0"/>
      <w:marBottom w:val="0"/>
      <w:divBdr>
        <w:top w:val="none" w:sz="0" w:space="0" w:color="auto"/>
        <w:left w:val="none" w:sz="0" w:space="0" w:color="auto"/>
        <w:bottom w:val="none" w:sz="0" w:space="0" w:color="auto"/>
        <w:right w:val="none" w:sz="0" w:space="0" w:color="auto"/>
      </w:divBdr>
    </w:div>
    <w:div w:id="1386416721">
      <w:bodyDiv w:val="1"/>
      <w:marLeft w:val="0"/>
      <w:marRight w:val="0"/>
      <w:marTop w:val="0"/>
      <w:marBottom w:val="0"/>
      <w:divBdr>
        <w:top w:val="none" w:sz="0" w:space="0" w:color="auto"/>
        <w:left w:val="none" w:sz="0" w:space="0" w:color="auto"/>
        <w:bottom w:val="none" w:sz="0" w:space="0" w:color="auto"/>
        <w:right w:val="none" w:sz="0" w:space="0" w:color="auto"/>
      </w:divBdr>
    </w:div>
    <w:div w:id="1389452117">
      <w:bodyDiv w:val="1"/>
      <w:marLeft w:val="0"/>
      <w:marRight w:val="0"/>
      <w:marTop w:val="0"/>
      <w:marBottom w:val="0"/>
      <w:divBdr>
        <w:top w:val="none" w:sz="0" w:space="0" w:color="auto"/>
        <w:left w:val="none" w:sz="0" w:space="0" w:color="auto"/>
        <w:bottom w:val="none" w:sz="0" w:space="0" w:color="auto"/>
        <w:right w:val="none" w:sz="0" w:space="0" w:color="auto"/>
      </w:divBdr>
    </w:div>
    <w:div w:id="1391224334">
      <w:bodyDiv w:val="1"/>
      <w:marLeft w:val="0"/>
      <w:marRight w:val="0"/>
      <w:marTop w:val="0"/>
      <w:marBottom w:val="0"/>
      <w:divBdr>
        <w:top w:val="none" w:sz="0" w:space="0" w:color="auto"/>
        <w:left w:val="none" w:sz="0" w:space="0" w:color="auto"/>
        <w:bottom w:val="none" w:sz="0" w:space="0" w:color="auto"/>
        <w:right w:val="none" w:sz="0" w:space="0" w:color="auto"/>
      </w:divBdr>
    </w:div>
    <w:div w:id="1393457806">
      <w:bodyDiv w:val="1"/>
      <w:marLeft w:val="0"/>
      <w:marRight w:val="0"/>
      <w:marTop w:val="0"/>
      <w:marBottom w:val="0"/>
      <w:divBdr>
        <w:top w:val="none" w:sz="0" w:space="0" w:color="auto"/>
        <w:left w:val="none" w:sz="0" w:space="0" w:color="auto"/>
        <w:bottom w:val="none" w:sz="0" w:space="0" w:color="auto"/>
        <w:right w:val="none" w:sz="0" w:space="0" w:color="auto"/>
      </w:divBdr>
    </w:div>
    <w:div w:id="1400129314">
      <w:bodyDiv w:val="1"/>
      <w:marLeft w:val="0"/>
      <w:marRight w:val="0"/>
      <w:marTop w:val="0"/>
      <w:marBottom w:val="0"/>
      <w:divBdr>
        <w:top w:val="none" w:sz="0" w:space="0" w:color="auto"/>
        <w:left w:val="none" w:sz="0" w:space="0" w:color="auto"/>
        <w:bottom w:val="none" w:sz="0" w:space="0" w:color="auto"/>
        <w:right w:val="none" w:sz="0" w:space="0" w:color="auto"/>
      </w:divBdr>
    </w:div>
    <w:div w:id="1401947378">
      <w:bodyDiv w:val="1"/>
      <w:marLeft w:val="0"/>
      <w:marRight w:val="0"/>
      <w:marTop w:val="0"/>
      <w:marBottom w:val="0"/>
      <w:divBdr>
        <w:top w:val="none" w:sz="0" w:space="0" w:color="auto"/>
        <w:left w:val="none" w:sz="0" w:space="0" w:color="auto"/>
        <w:bottom w:val="none" w:sz="0" w:space="0" w:color="auto"/>
        <w:right w:val="none" w:sz="0" w:space="0" w:color="auto"/>
      </w:divBdr>
    </w:div>
    <w:div w:id="1405562857">
      <w:bodyDiv w:val="1"/>
      <w:marLeft w:val="0"/>
      <w:marRight w:val="0"/>
      <w:marTop w:val="0"/>
      <w:marBottom w:val="0"/>
      <w:divBdr>
        <w:top w:val="none" w:sz="0" w:space="0" w:color="auto"/>
        <w:left w:val="none" w:sz="0" w:space="0" w:color="auto"/>
        <w:bottom w:val="none" w:sz="0" w:space="0" w:color="auto"/>
        <w:right w:val="none" w:sz="0" w:space="0" w:color="auto"/>
      </w:divBdr>
    </w:div>
    <w:div w:id="1406806805">
      <w:bodyDiv w:val="1"/>
      <w:marLeft w:val="0"/>
      <w:marRight w:val="0"/>
      <w:marTop w:val="0"/>
      <w:marBottom w:val="0"/>
      <w:divBdr>
        <w:top w:val="none" w:sz="0" w:space="0" w:color="auto"/>
        <w:left w:val="none" w:sz="0" w:space="0" w:color="auto"/>
        <w:bottom w:val="none" w:sz="0" w:space="0" w:color="auto"/>
        <w:right w:val="none" w:sz="0" w:space="0" w:color="auto"/>
      </w:divBdr>
    </w:div>
    <w:div w:id="1407074795">
      <w:bodyDiv w:val="1"/>
      <w:marLeft w:val="0"/>
      <w:marRight w:val="0"/>
      <w:marTop w:val="0"/>
      <w:marBottom w:val="0"/>
      <w:divBdr>
        <w:top w:val="none" w:sz="0" w:space="0" w:color="auto"/>
        <w:left w:val="none" w:sz="0" w:space="0" w:color="auto"/>
        <w:bottom w:val="none" w:sz="0" w:space="0" w:color="auto"/>
        <w:right w:val="none" w:sz="0" w:space="0" w:color="auto"/>
      </w:divBdr>
    </w:div>
    <w:div w:id="1408651524">
      <w:bodyDiv w:val="1"/>
      <w:marLeft w:val="0"/>
      <w:marRight w:val="0"/>
      <w:marTop w:val="0"/>
      <w:marBottom w:val="0"/>
      <w:divBdr>
        <w:top w:val="none" w:sz="0" w:space="0" w:color="auto"/>
        <w:left w:val="none" w:sz="0" w:space="0" w:color="auto"/>
        <w:bottom w:val="none" w:sz="0" w:space="0" w:color="auto"/>
        <w:right w:val="none" w:sz="0" w:space="0" w:color="auto"/>
      </w:divBdr>
    </w:div>
    <w:div w:id="1408766695">
      <w:bodyDiv w:val="1"/>
      <w:marLeft w:val="0"/>
      <w:marRight w:val="0"/>
      <w:marTop w:val="0"/>
      <w:marBottom w:val="0"/>
      <w:divBdr>
        <w:top w:val="none" w:sz="0" w:space="0" w:color="auto"/>
        <w:left w:val="none" w:sz="0" w:space="0" w:color="auto"/>
        <w:bottom w:val="none" w:sz="0" w:space="0" w:color="auto"/>
        <w:right w:val="none" w:sz="0" w:space="0" w:color="auto"/>
      </w:divBdr>
    </w:div>
    <w:div w:id="1408842445">
      <w:bodyDiv w:val="1"/>
      <w:marLeft w:val="0"/>
      <w:marRight w:val="0"/>
      <w:marTop w:val="0"/>
      <w:marBottom w:val="0"/>
      <w:divBdr>
        <w:top w:val="none" w:sz="0" w:space="0" w:color="auto"/>
        <w:left w:val="none" w:sz="0" w:space="0" w:color="auto"/>
        <w:bottom w:val="none" w:sz="0" w:space="0" w:color="auto"/>
        <w:right w:val="none" w:sz="0" w:space="0" w:color="auto"/>
      </w:divBdr>
    </w:div>
    <w:div w:id="1410033034">
      <w:bodyDiv w:val="1"/>
      <w:marLeft w:val="0"/>
      <w:marRight w:val="0"/>
      <w:marTop w:val="0"/>
      <w:marBottom w:val="0"/>
      <w:divBdr>
        <w:top w:val="none" w:sz="0" w:space="0" w:color="auto"/>
        <w:left w:val="none" w:sz="0" w:space="0" w:color="auto"/>
        <w:bottom w:val="none" w:sz="0" w:space="0" w:color="auto"/>
        <w:right w:val="none" w:sz="0" w:space="0" w:color="auto"/>
      </w:divBdr>
    </w:div>
    <w:div w:id="1411392013">
      <w:bodyDiv w:val="1"/>
      <w:marLeft w:val="0"/>
      <w:marRight w:val="0"/>
      <w:marTop w:val="0"/>
      <w:marBottom w:val="0"/>
      <w:divBdr>
        <w:top w:val="none" w:sz="0" w:space="0" w:color="auto"/>
        <w:left w:val="none" w:sz="0" w:space="0" w:color="auto"/>
        <w:bottom w:val="none" w:sz="0" w:space="0" w:color="auto"/>
        <w:right w:val="none" w:sz="0" w:space="0" w:color="auto"/>
      </w:divBdr>
    </w:div>
    <w:div w:id="1416167838">
      <w:bodyDiv w:val="1"/>
      <w:marLeft w:val="0"/>
      <w:marRight w:val="0"/>
      <w:marTop w:val="0"/>
      <w:marBottom w:val="0"/>
      <w:divBdr>
        <w:top w:val="none" w:sz="0" w:space="0" w:color="auto"/>
        <w:left w:val="none" w:sz="0" w:space="0" w:color="auto"/>
        <w:bottom w:val="none" w:sz="0" w:space="0" w:color="auto"/>
        <w:right w:val="none" w:sz="0" w:space="0" w:color="auto"/>
      </w:divBdr>
    </w:div>
    <w:div w:id="1418399472">
      <w:bodyDiv w:val="1"/>
      <w:marLeft w:val="0"/>
      <w:marRight w:val="0"/>
      <w:marTop w:val="0"/>
      <w:marBottom w:val="0"/>
      <w:divBdr>
        <w:top w:val="none" w:sz="0" w:space="0" w:color="auto"/>
        <w:left w:val="none" w:sz="0" w:space="0" w:color="auto"/>
        <w:bottom w:val="none" w:sz="0" w:space="0" w:color="auto"/>
        <w:right w:val="none" w:sz="0" w:space="0" w:color="auto"/>
      </w:divBdr>
    </w:div>
    <w:div w:id="1418747366">
      <w:bodyDiv w:val="1"/>
      <w:marLeft w:val="0"/>
      <w:marRight w:val="0"/>
      <w:marTop w:val="0"/>
      <w:marBottom w:val="0"/>
      <w:divBdr>
        <w:top w:val="none" w:sz="0" w:space="0" w:color="auto"/>
        <w:left w:val="none" w:sz="0" w:space="0" w:color="auto"/>
        <w:bottom w:val="none" w:sz="0" w:space="0" w:color="auto"/>
        <w:right w:val="none" w:sz="0" w:space="0" w:color="auto"/>
      </w:divBdr>
    </w:div>
    <w:div w:id="1418986845">
      <w:bodyDiv w:val="1"/>
      <w:marLeft w:val="0"/>
      <w:marRight w:val="0"/>
      <w:marTop w:val="0"/>
      <w:marBottom w:val="0"/>
      <w:divBdr>
        <w:top w:val="none" w:sz="0" w:space="0" w:color="auto"/>
        <w:left w:val="none" w:sz="0" w:space="0" w:color="auto"/>
        <w:bottom w:val="none" w:sz="0" w:space="0" w:color="auto"/>
        <w:right w:val="none" w:sz="0" w:space="0" w:color="auto"/>
      </w:divBdr>
    </w:div>
    <w:div w:id="1422070858">
      <w:bodyDiv w:val="1"/>
      <w:marLeft w:val="0"/>
      <w:marRight w:val="0"/>
      <w:marTop w:val="0"/>
      <w:marBottom w:val="0"/>
      <w:divBdr>
        <w:top w:val="none" w:sz="0" w:space="0" w:color="auto"/>
        <w:left w:val="none" w:sz="0" w:space="0" w:color="auto"/>
        <w:bottom w:val="none" w:sz="0" w:space="0" w:color="auto"/>
        <w:right w:val="none" w:sz="0" w:space="0" w:color="auto"/>
      </w:divBdr>
    </w:div>
    <w:div w:id="1427073139">
      <w:bodyDiv w:val="1"/>
      <w:marLeft w:val="0"/>
      <w:marRight w:val="0"/>
      <w:marTop w:val="0"/>
      <w:marBottom w:val="0"/>
      <w:divBdr>
        <w:top w:val="none" w:sz="0" w:space="0" w:color="auto"/>
        <w:left w:val="none" w:sz="0" w:space="0" w:color="auto"/>
        <w:bottom w:val="none" w:sz="0" w:space="0" w:color="auto"/>
        <w:right w:val="none" w:sz="0" w:space="0" w:color="auto"/>
      </w:divBdr>
    </w:div>
    <w:div w:id="1427266111">
      <w:bodyDiv w:val="1"/>
      <w:marLeft w:val="0"/>
      <w:marRight w:val="0"/>
      <w:marTop w:val="0"/>
      <w:marBottom w:val="0"/>
      <w:divBdr>
        <w:top w:val="none" w:sz="0" w:space="0" w:color="auto"/>
        <w:left w:val="none" w:sz="0" w:space="0" w:color="auto"/>
        <w:bottom w:val="none" w:sz="0" w:space="0" w:color="auto"/>
        <w:right w:val="none" w:sz="0" w:space="0" w:color="auto"/>
      </w:divBdr>
    </w:div>
    <w:div w:id="1427532532">
      <w:bodyDiv w:val="1"/>
      <w:marLeft w:val="0"/>
      <w:marRight w:val="0"/>
      <w:marTop w:val="0"/>
      <w:marBottom w:val="0"/>
      <w:divBdr>
        <w:top w:val="none" w:sz="0" w:space="0" w:color="auto"/>
        <w:left w:val="none" w:sz="0" w:space="0" w:color="auto"/>
        <w:bottom w:val="none" w:sz="0" w:space="0" w:color="auto"/>
        <w:right w:val="none" w:sz="0" w:space="0" w:color="auto"/>
      </w:divBdr>
    </w:div>
    <w:div w:id="1434596516">
      <w:bodyDiv w:val="1"/>
      <w:marLeft w:val="0"/>
      <w:marRight w:val="0"/>
      <w:marTop w:val="0"/>
      <w:marBottom w:val="0"/>
      <w:divBdr>
        <w:top w:val="none" w:sz="0" w:space="0" w:color="auto"/>
        <w:left w:val="none" w:sz="0" w:space="0" w:color="auto"/>
        <w:bottom w:val="none" w:sz="0" w:space="0" w:color="auto"/>
        <w:right w:val="none" w:sz="0" w:space="0" w:color="auto"/>
      </w:divBdr>
    </w:div>
    <w:div w:id="1437216435">
      <w:bodyDiv w:val="1"/>
      <w:marLeft w:val="0"/>
      <w:marRight w:val="0"/>
      <w:marTop w:val="0"/>
      <w:marBottom w:val="0"/>
      <w:divBdr>
        <w:top w:val="none" w:sz="0" w:space="0" w:color="auto"/>
        <w:left w:val="none" w:sz="0" w:space="0" w:color="auto"/>
        <w:bottom w:val="none" w:sz="0" w:space="0" w:color="auto"/>
        <w:right w:val="none" w:sz="0" w:space="0" w:color="auto"/>
      </w:divBdr>
    </w:div>
    <w:div w:id="1444423228">
      <w:bodyDiv w:val="1"/>
      <w:marLeft w:val="0"/>
      <w:marRight w:val="0"/>
      <w:marTop w:val="0"/>
      <w:marBottom w:val="0"/>
      <w:divBdr>
        <w:top w:val="none" w:sz="0" w:space="0" w:color="auto"/>
        <w:left w:val="none" w:sz="0" w:space="0" w:color="auto"/>
        <w:bottom w:val="none" w:sz="0" w:space="0" w:color="auto"/>
        <w:right w:val="none" w:sz="0" w:space="0" w:color="auto"/>
      </w:divBdr>
    </w:div>
    <w:div w:id="1449467168">
      <w:bodyDiv w:val="1"/>
      <w:marLeft w:val="0"/>
      <w:marRight w:val="0"/>
      <w:marTop w:val="0"/>
      <w:marBottom w:val="0"/>
      <w:divBdr>
        <w:top w:val="none" w:sz="0" w:space="0" w:color="auto"/>
        <w:left w:val="none" w:sz="0" w:space="0" w:color="auto"/>
        <w:bottom w:val="none" w:sz="0" w:space="0" w:color="auto"/>
        <w:right w:val="none" w:sz="0" w:space="0" w:color="auto"/>
      </w:divBdr>
    </w:div>
    <w:div w:id="1450051558">
      <w:bodyDiv w:val="1"/>
      <w:marLeft w:val="0"/>
      <w:marRight w:val="0"/>
      <w:marTop w:val="0"/>
      <w:marBottom w:val="0"/>
      <w:divBdr>
        <w:top w:val="none" w:sz="0" w:space="0" w:color="auto"/>
        <w:left w:val="none" w:sz="0" w:space="0" w:color="auto"/>
        <w:bottom w:val="none" w:sz="0" w:space="0" w:color="auto"/>
        <w:right w:val="none" w:sz="0" w:space="0" w:color="auto"/>
      </w:divBdr>
    </w:div>
    <w:div w:id="1454250971">
      <w:bodyDiv w:val="1"/>
      <w:marLeft w:val="0"/>
      <w:marRight w:val="0"/>
      <w:marTop w:val="0"/>
      <w:marBottom w:val="0"/>
      <w:divBdr>
        <w:top w:val="none" w:sz="0" w:space="0" w:color="auto"/>
        <w:left w:val="none" w:sz="0" w:space="0" w:color="auto"/>
        <w:bottom w:val="none" w:sz="0" w:space="0" w:color="auto"/>
        <w:right w:val="none" w:sz="0" w:space="0" w:color="auto"/>
      </w:divBdr>
    </w:div>
    <w:div w:id="1456371075">
      <w:bodyDiv w:val="1"/>
      <w:marLeft w:val="0"/>
      <w:marRight w:val="0"/>
      <w:marTop w:val="0"/>
      <w:marBottom w:val="0"/>
      <w:divBdr>
        <w:top w:val="none" w:sz="0" w:space="0" w:color="auto"/>
        <w:left w:val="none" w:sz="0" w:space="0" w:color="auto"/>
        <w:bottom w:val="none" w:sz="0" w:space="0" w:color="auto"/>
        <w:right w:val="none" w:sz="0" w:space="0" w:color="auto"/>
      </w:divBdr>
    </w:div>
    <w:div w:id="1458259414">
      <w:bodyDiv w:val="1"/>
      <w:marLeft w:val="0"/>
      <w:marRight w:val="0"/>
      <w:marTop w:val="0"/>
      <w:marBottom w:val="0"/>
      <w:divBdr>
        <w:top w:val="none" w:sz="0" w:space="0" w:color="auto"/>
        <w:left w:val="none" w:sz="0" w:space="0" w:color="auto"/>
        <w:bottom w:val="none" w:sz="0" w:space="0" w:color="auto"/>
        <w:right w:val="none" w:sz="0" w:space="0" w:color="auto"/>
      </w:divBdr>
    </w:div>
    <w:div w:id="1460028408">
      <w:bodyDiv w:val="1"/>
      <w:marLeft w:val="0"/>
      <w:marRight w:val="0"/>
      <w:marTop w:val="0"/>
      <w:marBottom w:val="0"/>
      <w:divBdr>
        <w:top w:val="none" w:sz="0" w:space="0" w:color="auto"/>
        <w:left w:val="none" w:sz="0" w:space="0" w:color="auto"/>
        <w:bottom w:val="none" w:sz="0" w:space="0" w:color="auto"/>
        <w:right w:val="none" w:sz="0" w:space="0" w:color="auto"/>
      </w:divBdr>
    </w:div>
    <w:div w:id="1462377554">
      <w:bodyDiv w:val="1"/>
      <w:marLeft w:val="0"/>
      <w:marRight w:val="0"/>
      <w:marTop w:val="0"/>
      <w:marBottom w:val="0"/>
      <w:divBdr>
        <w:top w:val="none" w:sz="0" w:space="0" w:color="auto"/>
        <w:left w:val="none" w:sz="0" w:space="0" w:color="auto"/>
        <w:bottom w:val="none" w:sz="0" w:space="0" w:color="auto"/>
        <w:right w:val="none" w:sz="0" w:space="0" w:color="auto"/>
      </w:divBdr>
    </w:div>
    <w:div w:id="1464038855">
      <w:bodyDiv w:val="1"/>
      <w:marLeft w:val="0"/>
      <w:marRight w:val="0"/>
      <w:marTop w:val="0"/>
      <w:marBottom w:val="0"/>
      <w:divBdr>
        <w:top w:val="none" w:sz="0" w:space="0" w:color="auto"/>
        <w:left w:val="none" w:sz="0" w:space="0" w:color="auto"/>
        <w:bottom w:val="none" w:sz="0" w:space="0" w:color="auto"/>
        <w:right w:val="none" w:sz="0" w:space="0" w:color="auto"/>
      </w:divBdr>
    </w:div>
    <w:div w:id="1465390530">
      <w:bodyDiv w:val="1"/>
      <w:marLeft w:val="0"/>
      <w:marRight w:val="0"/>
      <w:marTop w:val="0"/>
      <w:marBottom w:val="0"/>
      <w:divBdr>
        <w:top w:val="none" w:sz="0" w:space="0" w:color="auto"/>
        <w:left w:val="none" w:sz="0" w:space="0" w:color="auto"/>
        <w:bottom w:val="none" w:sz="0" w:space="0" w:color="auto"/>
        <w:right w:val="none" w:sz="0" w:space="0" w:color="auto"/>
      </w:divBdr>
    </w:div>
    <w:div w:id="1466850452">
      <w:bodyDiv w:val="1"/>
      <w:marLeft w:val="0"/>
      <w:marRight w:val="0"/>
      <w:marTop w:val="0"/>
      <w:marBottom w:val="0"/>
      <w:divBdr>
        <w:top w:val="none" w:sz="0" w:space="0" w:color="auto"/>
        <w:left w:val="none" w:sz="0" w:space="0" w:color="auto"/>
        <w:bottom w:val="none" w:sz="0" w:space="0" w:color="auto"/>
        <w:right w:val="none" w:sz="0" w:space="0" w:color="auto"/>
      </w:divBdr>
    </w:div>
    <w:div w:id="1469129022">
      <w:bodyDiv w:val="1"/>
      <w:marLeft w:val="0"/>
      <w:marRight w:val="0"/>
      <w:marTop w:val="0"/>
      <w:marBottom w:val="0"/>
      <w:divBdr>
        <w:top w:val="none" w:sz="0" w:space="0" w:color="auto"/>
        <w:left w:val="none" w:sz="0" w:space="0" w:color="auto"/>
        <w:bottom w:val="none" w:sz="0" w:space="0" w:color="auto"/>
        <w:right w:val="none" w:sz="0" w:space="0" w:color="auto"/>
      </w:divBdr>
    </w:div>
    <w:div w:id="1469668906">
      <w:bodyDiv w:val="1"/>
      <w:marLeft w:val="0"/>
      <w:marRight w:val="0"/>
      <w:marTop w:val="0"/>
      <w:marBottom w:val="0"/>
      <w:divBdr>
        <w:top w:val="none" w:sz="0" w:space="0" w:color="auto"/>
        <w:left w:val="none" w:sz="0" w:space="0" w:color="auto"/>
        <w:bottom w:val="none" w:sz="0" w:space="0" w:color="auto"/>
        <w:right w:val="none" w:sz="0" w:space="0" w:color="auto"/>
      </w:divBdr>
    </w:div>
    <w:div w:id="1471511574">
      <w:bodyDiv w:val="1"/>
      <w:marLeft w:val="0"/>
      <w:marRight w:val="0"/>
      <w:marTop w:val="0"/>
      <w:marBottom w:val="0"/>
      <w:divBdr>
        <w:top w:val="none" w:sz="0" w:space="0" w:color="auto"/>
        <w:left w:val="none" w:sz="0" w:space="0" w:color="auto"/>
        <w:bottom w:val="none" w:sz="0" w:space="0" w:color="auto"/>
        <w:right w:val="none" w:sz="0" w:space="0" w:color="auto"/>
      </w:divBdr>
    </w:div>
    <w:div w:id="1472819163">
      <w:bodyDiv w:val="1"/>
      <w:marLeft w:val="0"/>
      <w:marRight w:val="0"/>
      <w:marTop w:val="0"/>
      <w:marBottom w:val="0"/>
      <w:divBdr>
        <w:top w:val="none" w:sz="0" w:space="0" w:color="auto"/>
        <w:left w:val="none" w:sz="0" w:space="0" w:color="auto"/>
        <w:bottom w:val="none" w:sz="0" w:space="0" w:color="auto"/>
        <w:right w:val="none" w:sz="0" w:space="0" w:color="auto"/>
      </w:divBdr>
    </w:div>
    <w:div w:id="1473789448">
      <w:bodyDiv w:val="1"/>
      <w:marLeft w:val="0"/>
      <w:marRight w:val="0"/>
      <w:marTop w:val="0"/>
      <w:marBottom w:val="0"/>
      <w:divBdr>
        <w:top w:val="none" w:sz="0" w:space="0" w:color="auto"/>
        <w:left w:val="none" w:sz="0" w:space="0" w:color="auto"/>
        <w:bottom w:val="none" w:sz="0" w:space="0" w:color="auto"/>
        <w:right w:val="none" w:sz="0" w:space="0" w:color="auto"/>
      </w:divBdr>
    </w:div>
    <w:div w:id="1476754465">
      <w:bodyDiv w:val="1"/>
      <w:marLeft w:val="0"/>
      <w:marRight w:val="0"/>
      <w:marTop w:val="0"/>
      <w:marBottom w:val="0"/>
      <w:divBdr>
        <w:top w:val="none" w:sz="0" w:space="0" w:color="auto"/>
        <w:left w:val="none" w:sz="0" w:space="0" w:color="auto"/>
        <w:bottom w:val="none" w:sz="0" w:space="0" w:color="auto"/>
        <w:right w:val="none" w:sz="0" w:space="0" w:color="auto"/>
      </w:divBdr>
    </w:div>
    <w:div w:id="1477599543">
      <w:bodyDiv w:val="1"/>
      <w:marLeft w:val="0"/>
      <w:marRight w:val="0"/>
      <w:marTop w:val="0"/>
      <w:marBottom w:val="0"/>
      <w:divBdr>
        <w:top w:val="none" w:sz="0" w:space="0" w:color="auto"/>
        <w:left w:val="none" w:sz="0" w:space="0" w:color="auto"/>
        <w:bottom w:val="none" w:sz="0" w:space="0" w:color="auto"/>
        <w:right w:val="none" w:sz="0" w:space="0" w:color="auto"/>
      </w:divBdr>
    </w:div>
    <w:div w:id="1483355735">
      <w:bodyDiv w:val="1"/>
      <w:marLeft w:val="0"/>
      <w:marRight w:val="0"/>
      <w:marTop w:val="0"/>
      <w:marBottom w:val="0"/>
      <w:divBdr>
        <w:top w:val="none" w:sz="0" w:space="0" w:color="auto"/>
        <w:left w:val="none" w:sz="0" w:space="0" w:color="auto"/>
        <w:bottom w:val="none" w:sz="0" w:space="0" w:color="auto"/>
        <w:right w:val="none" w:sz="0" w:space="0" w:color="auto"/>
      </w:divBdr>
    </w:div>
    <w:div w:id="1486241408">
      <w:bodyDiv w:val="1"/>
      <w:marLeft w:val="0"/>
      <w:marRight w:val="0"/>
      <w:marTop w:val="0"/>
      <w:marBottom w:val="0"/>
      <w:divBdr>
        <w:top w:val="none" w:sz="0" w:space="0" w:color="auto"/>
        <w:left w:val="none" w:sz="0" w:space="0" w:color="auto"/>
        <w:bottom w:val="none" w:sz="0" w:space="0" w:color="auto"/>
        <w:right w:val="none" w:sz="0" w:space="0" w:color="auto"/>
      </w:divBdr>
    </w:div>
    <w:div w:id="1494955414">
      <w:bodyDiv w:val="1"/>
      <w:marLeft w:val="0"/>
      <w:marRight w:val="0"/>
      <w:marTop w:val="0"/>
      <w:marBottom w:val="0"/>
      <w:divBdr>
        <w:top w:val="none" w:sz="0" w:space="0" w:color="auto"/>
        <w:left w:val="none" w:sz="0" w:space="0" w:color="auto"/>
        <w:bottom w:val="none" w:sz="0" w:space="0" w:color="auto"/>
        <w:right w:val="none" w:sz="0" w:space="0" w:color="auto"/>
      </w:divBdr>
    </w:div>
    <w:div w:id="1495023008">
      <w:bodyDiv w:val="1"/>
      <w:marLeft w:val="0"/>
      <w:marRight w:val="0"/>
      <w:marTop w:val="0"/>
      <w:marBottom w:val="0"/>
      <w:divBdr>
        <w:top w:val="none" w:sz="0" w:space="0" w:color="auto"/>
        <w:left w:val="none" w:sz="0" w:space="0" w:color="auto"/>
        <w:bottom w:val="none" w:sz="0" w:space="0" w:color="auto"/>
        <w:right w:val="none" w:sz="0" w:space="0" w:color="auto"/>
      </w:divBdr>
    </w:div>
    <w:div w:id="1495602765">
      <w:bodyDiv w:val="1"/>
      <w:marLeft w:val="0"/>
      <w:marRight w:val="0"/>
      <w:marTop w:val="0"/>
      <w:marBottom w:val="0"/>
      <w:divBdr>
        <w:top w:val="none" w:sz="0" w:space="0" w:color="auto"/>
        <w:left w:val="none" w:sz="0" w:space="0" w:color="auto"/>
        <w:bottom w:val="none" w:sz="0" w:space="0" w:color="auto"/>
        <w:right w:val="none" w:sz="0" w:space="0" w:color="auto"/>
      </w:divBdr>
    </w:div>
    <w:div w:id="1497919967">
      <w:bodyDiv w:val="1"/>
      <w:marLeft w:val="0"/>
      <w:marRight w:val="0"/>
      <w:marTop w:val="0"/>
      <w:marBottom w:val="0"/>
      <w:divBdr>
        <w:top w:val="none" w:sz="0" w:space="0" w:color="auto"/>
        <w:left w:val="none" w:sz="0" w:space="0" w:color="auto"/>
        <w:bottom w:val="none" w:sz="0" w:space="0" w:color="auto"/>
        <w:right w:val="none" w:sz="0" w:space="0" w:color="auto"/>
      </w:divBdr>
    </w:div>
    <w:div w:id="1498765754">
      <w:bodyDiv w:val="1"/>
      <w:marLeft w:val="0"/>
      <w:marRight w:val="0"/>
      <w:marTop w:val="0"/>
      <w:marBottom w:val="0"/>
      <w:divBdr>
        <w:top w:val="none" w:sz="0" w:space="0" w:color="auto"/>
        <w:left w:val="none" w:sz="0" w:space="0" w:color="auto"/>
        <w:bottom w:val="none" w:sz="0" w:space="0" w:color="auto"/>
        <w:right w:val="none" w:sz="0" w:space="0" w:color="auto"/>
      </w:divBdr>
    </w:div>
    <w:div w:id="1498837227">
      <w:bodyDiv w:val="1"/>
      <w:marLeft w:val="0"/>
      <w:marRight w:val="0"/>
      <w:marTop w:val="0"/>
      <w:marBottom w:val="0"/>
      <w:divBdr>
        <w:top w:val="none" w:sz="0" w:space="0" w:color="auto"/>
        <w:left w:val="none" w:sz="0" w:space="0" w:color="auto"/>
        <w:bottom w:val="none" w:sz="0" w:space="0" w:color="auto"/>
        <w:right w:val="none" w:sz="0" w:space="0" w:color="auto"/>
      </w:divBdr>
    </w:div>
    <w:div w:id="1499688920">
      <w:bodyDiv w:val="1"/>
      <w:marLeft w:val="0"/>
      <w:marRight w:val="0"/>
      <w:marTop w:val="0"/>
      <w:marBottom w:val="0"/>
      <w:divBdr>
        <w:top w:val="none" w:sz="0" w:space="0" w:color="auto"/>
        <w:left w:val="none" w:sz="0" w:space="0" w:color="auto"/>
        <w:bottom w:val="none" w:sz="0" w:space="0" w:color="auto"/>
        <w:right w:val="none" w:sz="0" w:space="0" w:color="auto"/>
      </w:divBdr>
    </w:div>
    <w:div w:id="1500997343">
      <w:bodyDiv w:val="1"/>
      <w:marLeft w:val="0"/>
      <w:marRight w:val="0"/>
      <w:marTop w:val="0"/>
      <w:marBottom w:val="0"/>
      <w:divBdr>
        <w:top w:val="none" w:sz="0" w:space="0" w:color="auto"/>
        <w:left w:val="none" w:sz="0" w:space="0" w:color="auto"/>
        <w:bottom w:val="none" w:sz="0" w:space="0" w:color="auto"/>
        <w:right w:val="none" w:sz="0" w:space="0" w:color="auto"/>
      </w:divBdr>
    </w:div>
    <w:div w:id="1502741879">
      <w:bodyDiv w:val="1"/>
      <w:marLeft w:val="0"/>
      <w:marRight w:val="0"/>
      <w:marTop w:val="0"/>
      <w:marBottom w:val="0"/>
      <w:divBdr>
        <w:top w:val="none" w:sz="0" w:space="0" w:color="auto"/>
        <w:left w:val="none" w:sz="0" w:space="0" w:color="auto"/>
        <w:bottom w:val="none" w:sz="0" w:space="0" w:color="auto"/>
        <w:right w:val="none" w:sz="0" w:space="0" w:color="auto"/>
      </w:divBdr>
    </w:div>
    <w:div w:id="1502890739">
      <w:bodyDiv w:val="1"/>
      <w:marLeft w:val="0"/>
      <w:marRight w:val="0"/>
      <w:marTop w:val="0"/>
      <w:marBottom w:val="0"/>
      <w:divBdr>
        <w:top w:val="none" w:sz="0" w:space="0" w:color="auto"/>
        <w:left w:val="none" w:sz="0" w:space="0" w:color="auto"/>
        <w:bottom w:val="none" w:sz="0" w:space="0" w:color="auto"/>
        <w:right w:val="none" w:sz="0" w:space="0" w:color="auto"/>
      </w:divBdr>
    </w:div>
    <w:div w:id="1505585917">
      <w:bodyDiv w:val="1"/>
      <w:marLeft w:val="0"/>
      <w:marRight w:val="0"/>
      <w:marTop w:val="0"/>
      <w:marBottom w:val="0"/>
      <w:divBdr>
        <w:top w:val="none" w:sz="0" w:space="0" w:color="auto"/>
        <w:left w:val="none" w:sz="0" w:space="0" w:color="auto"/>
        <w:bottom w:val="none" w:sz="0" w:space="0" w:color="auto"/>
        <w:right w:val="none" w:sz="0" w:space="0" w:color="auto"/>
      </w:divBdr>
    </w:div>
    <w:div w:id="1512642931">
      <w:bodyDiv w:val="1"/>
      <w:marLeft w:val="0"/>
      <w:marRight w:val="0"/>
      <w:marTop w:val="0"/>
      <w:marBottom w:val="0"/>
      <w:divBdr>
        <w:top w:val="none" w:sz="0" w:space="0" w:color="auto"/>
        <w:left w:val="none" w:sz="0" w:space="0" w:color="auto"/>
        <w:bottom w:val="none" w:sz="0" w:space="0" w:color="auto"/>
        <w:right w:val="none" w:sz="0" w:space="0" w:color="auto"/>
      </w:divBdr>
    </w:div>
    <w:div w:id="1515147499">
      <w:bodyDiv w:val="1"/>
      <w:marLeft w:val="0"/>
      <w:marRight w:val="0"/>
      <w:marTop w:val="0"/>
      <w:marBottom w:val="0"/>
      <w:divBdr>
        <w:top w:val="none" w:sz="0" w:space="0" w:color="auto"/>
        <w:left w:val="none" w:sz="0" w:space="0" w:color="auto"/>
        <w:bottom w:val="none" w:sz="0" w:space="0" w:color="auto"/>
        <w:right w:val="none" w:sz="0" w:space="0" w:color="auto"/>
      </w:divBdr>
    </w:div>
    <w:div w:id="1520773869">
      <w:bodyDiv w:val="1"/>
      <w:marLeft w:val="0"/>
      <w:marRight w:val="0"/>
      <w:marTop w:val="0"/>
      <w:marBottom w:val="0"/>
      <w:divBdr>
        <w:top w:val="none" w:sz="0" w:space="0" w:color="auto"/>
        <w:left w:val="none" w:sz="0" w:space="0" w:color="auto"/>
        <w:bottom w:val="none" w:sz="0" w:space="0" w:color="auto"/>
        <w:right w:val="none" w:sz="0" w:space="0" w:color="auto"/>
      </w:divBdr>
    </w:div>
    <w:div w:id="1521233829">
      <w:bodyDiv w:val="1"/>
      <w:marLeft w:val="0"/>
      <w:marRight w:val="0"/>
      <w:marTop w:val="0"/>
      <w:marBottom w:val="0"/>
      <w:divBdr>
        <w:top w:val="none" w:sz="0" w:space="0" w:color="auto"/>
        <w:left w:val="none" w:sz="0" w:space="0" w:color="auto"/>
        <w:bottom w:val="none" w:sz="0" w:space="0" w:color="auto"/>
        <w:right w:val="none" w:sz="0" w:space="0" w:color="auto"/>
      </w:divBdr>
    </w:div>
    <w:div w:id="1524518398">
      <w:bodyDiv w:val="1"/>
      <w:marLeft w:val="0"/>
      <w:marRight w:val="0"/>
      <w:marTop w:val="0"/>
      <w:marBottom w:val="0"/>
      <w:divBdr>
        <w:top w:val="none" w:sz="0" w:space="0" w:color="auto"/>
        <w:left w:val="none" w:sz="0" w:space="0" w:color="auto"/>
        <w:bottom w:val="none" w:sz="0" w:space="0" w:color="auto"/>
        <w:right w:val="none" w:sz="0" w:space="0" w:color="auto"/>
      </w:divBdr>
    </w:div>
    <w:div w:id="1526282805">
      <w:bodyDiv w:val="1"/>
      <w:marLeft w:val="0"/>
      <w:marRight w:val="0"/>
      <w:marTop w:val="0"/>
      <w:marBottom w:val="0"/>
      <w:divBdr>
        <w:top w:val="none" w:sz="0" w:space="0" w:color="auto"/>
        <w:left w:val="none" w:sz="0" w:space="0" w:color="auto"/>
        <w:bottom w:val="none" w:sz="0" w:space="0" w:color="auto"/>
        <w:right w:val="none" w:sz="0" w:space="0" w:color="auto"/>
      </w:divBdr>
    </w:div>
    <w:div w:id="1528323605">
      <w:bodyDiv w:val="1"/>
      <w:marLeft w:val="0"/>
      <w:marRight w:val="0"/>
      <w:marTop w:val="0"/>
      <w:marBottom w:val="0"/>
      <w:divBdr>
        <w:top w:val="none" w:sz="0" w:space="0" w:color="auto"/>
        <w:left w:val="none" w:sz="0" w:space="0" w:color="auto"/>
        <w:bottom w:val="none" w:sz="0" w:space="0" w:color="auto"/>
        <w:right w:val="none" w:sz="0" w:space="0" w:color="auto"/>
      </w:divBdr>
    </w:div>
    <w:div w:id="1528833284">
      <w:bodyDiv w:val="1"/>
      <w:marLeft w:val="0"/>
      <w:marRight w:val="0"/>
      <w:marTop w:val="0"/>
      <w:marBottom w:val="0"/>
      <w:divBdr>
        <w:top w:val="none" w:sz="0" w:space="0" w:color="auto"/>
        <w:left w:val="none" w:sz="0" w:space="0" w:color="auto"/>
        <w:bottom w:val="none" w:sz="0" w:space="0" w:color="auto"/>
        <w:right w:val="none" w:sz="0" w:space="0" w:color="auto"/>
      </w:divBdr>
    </w:div>
    <w:div w:id="1532651423">
      <w:bodyDiv w:val="1"/>
      <w:marLeft w:val="0"/>
      <w:marRight w:val="0"/>
      <w:marTop w:val="0"/>
      <w:marBottom w:val="0"/>
      <w:divBdr>
        <w:top w:val="none" w:sz="0" w:space="0" w:color="auto"/>
        <w:left w:val="none" w:sz="0" w:space="0" w:color="auto"/>
        <w:bottom w:val="none" w:sz="0" w:space="0" w:color="auto"/>
        <w:right w:val="none" w:sz="0" w:space="0" w:color="auto"/>
      </w:divBdr>
    </w:div>
    <w:div w:id="1532717869">
      <w:bodyDiv w:val="1"/>
      <w:marLeft w:val="0"/>
      <w:marRight w:val="0"/>
      <w:marTop w:val="0"/>
      <w:marBottom w:val="0"/>
      <w:divBdr>
        <w:top w:val="none" w:sz="0" w:space="0" w:color="auto"/>
        <w:left w:val="none" w:sz="0" w:space="0" w:color="auto"/>
        <w:bottom w:val="none" w:sz="0" w:space="0" w:color="auto"/>
        <w:right w:val="none" w:sz="0" w:space="0" w:color="auto"/>
      </w:divBdr>
    </w:div>
    <w:div w:id="1534343405">
      <w:bodyDiv w:val="1"/>
      <w:marLeft w:val="0"/>
      <w:marRight w:val="0"/>
      <w:marTop w:val="0"/>
      <w:marBottom w:val="0"/>
      <w:divBdr>
        <w:top w:val="none" w:sz="0" w:space="0" w:color="auto"/>
        <w:left w:val="none" w:sz="0" w:space="0" w:color="auto"/>
        <w:bottom w:val="none" w:sz="0" w:space="0" w:color="auto"/>
        <w:right w:val="none" w:sz="0" w:space="0" w:color="auto"/>
      </w:divBdr>
    </w:div>
    <w:div w:id="1536504147">
      <w:bodyDiv w:val="1"/>
      <w:marLeft w:val="0"/>
      <w:marRight w:val="0"/>
      <w:marTop w:val="0"/>
      <w:marBottom w:val="0"/>
      <w:divBdr>
        <w:top w:val="none" w:sz="0" w:space="0" w:color="auto"/>
        <w:left w:val="none" w:sz="0" w:space="0" w:color="auto"/>
        <w:bottom w:val="none" w:sz="0" w:space="0" w:color="auto"/>
        <w:right w:val="none" w:sz="0" w:space="0" w:color="auto"/>
      </w:divBdr>
    </w:div>
    <w:div w:id="1537157697">
      <w:bodyDiv w:val="1"/>
      <w:marLeft w:val="0"/>
      <w:marRight w:val="0"/>
      <w:marTop w:val="0"/>
      <w:marBottom w:val="0"/>
      <w:divBdr>
        <w:top w:val="none" w:sz="0" w:space="0" w:color="auto"/>
        <w:left w:val="none" w:sz="0" w:space="0" w:color="auto"/>
        <w:bottom w:val="none" w:sz="0" w:space="0" w:color="auto"/>
        <w:right w:val="none" w:sz="0" w:space="0" w:color="auto"/>
      </w:divBdr>
    </w:div>
    <w:div w:id="1537352028">
      <w:bodyDiv w:val="1"/>
      <w:marLeft w:val="0"/>
      <w:marRight w:val="0"/>
      <w:marTop w:val="0"/>
      <w:marBottom w:val="0"/>
      <w:divBdr>
        <w:top w:val="none" w:sz="0" w:space="0" w:color="auto"/>
        <w:left w:val="none" w:sz="0" w:space="0" w:color="auto"/>
        <w:bottom w:val="none" w:sz="0" w:space="0" w:color="auto"/>
        <w:right w:val="none" w:sz="0" w:space="0" w:color="auto"/>
      </w:divBdr>
    </w:div>
    <w:div w:id="1542204399">
      <w:bodyDiv w:val="1"/>
      <w:marLeft w:val="0"/>
      <w:marRight w:val="0"/>
      <w:marTop w:val="0"/>
      <w:marBottom w:val="0"/>
      <w:divBdr>
        <w:top w:val="none" w:sz="0" w:space="0" w:color="auto"/>
        <w:left w:val="none" w:sz="0" w:space="0" w:color="auto"/>
        <w:bottom w:val="none" w:sz="0" w:space="0" w:color="auto"/>
        <w:right w:val="none" w:sz="0" w:space="0" w:color="auto"/>
      </w:divBdr>
    </w:div>
    <w:div w:id="1544320369">
      <w:bodyDiv w:val="1"/>
      <w:marLeft w:val="0"/>
      <w:marRight w:val="0"/>
      <w:marTop w:val="0"/>
      <w:marBottom w:val="0"/>
      <w:divBdr>
        <w:top w:val="none" w:sz="0" w:space="0" w:color="auto"/>
        <w:left w:val="none" w:sz="0" w:space="0" w:color="auto"/>
        <w:bottom w:val="none" w:sz="0" w:space="0" w:color="auto"/>
        <w:right w:val="none" w:sz="0" w:space="0" w:color="auto"/>
      </w:divBdr>
    </w:div>
    <w:div w:id="1548450027">
      <w:bodyDiv w:val="1"/>
      <w:marLeft w:val="0"/>
      <w:marRight w:val="0"/>
      <w:marTop w:val="0"/>
      <w:marBottom w:val="0"/>
      <w:divBdr>
        <w:top w:val="none" w:sz="0" w:space="0" w:color="auto"/>
        <w:left w:val="none" w:sz="0" w:space="0" w:color="auto"/>
        <w:bottom w:val="none" w:sz="0" w:space="0" w:color="auto"/>
        <w:right w:val="none" w:sz="0" w:space="0" w:color="auto"/>
      </w:divBdr>
    </w:div>
    <w:div w:id="1549606331">
      <w:bodyDiv w:val="1"/>
      <w:marLeft w:val="0"/>
      <w:marRight w:val="0"/>
      <w:marTop w:val="0"/>
      <w:marBottom w:val="0"/>
      <w:divBdr>
        <w:top w:val="none" w:sz="0" w:space="0" w:color="auto"/>
        <w:left w:val="none" w:sz="0" w:space="0" w:color="auto"/>
        <w:bottom w:val="none" w:sz="0" w:space="0" w:color="auto"/>
        <w:right w:val="none" w:sz="0" w:space="0" w:color="auto"/>
      </w:divBdr>
    </w:div>
    <w:div w:id="1549759126">
      <w:bodyDiv w:val="1"/>
      <w:marLeft w:val="0"/>
      <w:marRight w:val="0"/>
      <w:marTop w:val="0"/>
      <w:marBottom w:val="0"/>
      <w:divBdr>
        <w:top w:val="none" w:sz="0" w:space="0" w:color="auto"/>
        <w:left w:val="none" w:sz="0" w:space="0" w:color="auto"/>
        <w:bottom w:val="none" w:sz="0" w:space="0" w:color="auto"/>
        <w:right w:val="none" w:sz="0" w:space="0" w:color="auto"/>
      </w:divBdr>
    </w:div>
    <w:div w:id="1553300756">
      <w:bodyDiv w:val="1"/>
      <w:marLeft w:val="0"/>
      <w:marRight w:val="0"/>
      <w:marTop w:val="0"/>
      <w:marBottom w:val="0"/>
      <w:divBdr>
        <w:top w:val="none" w:sz="0" w:space="0" w:color="auto"/>
        <w:left w:val="none" w:sz="0" w:space="0" w:color="auto"/>
        <w:bottom w:val="none" w:sz="0" w:space="0" w:color="auto"/>
        <w:right w:val="none" w:sz="0" w:space="0" w:color="auto"/>
      </w:divBdr>
    </w:div>
    <w:div w:id="1558735917">
      <w:bodyDiv w:val="1"/>
      <w:marLeft w:val="0"/>
      <w:marRight w:val="0"/>
      <w:marTop w:val="0"/>
      <w:marBottom w:val="0"/>
      <w:divBdr>
        <w:top w:val="none" w:sz="0" w:space="0" w:color="auto"/>
        <w:left w:val="none" w:sz="0" w:space="0" w:color="auto"/>
        <w:bottom w:val="none" w:sz="0" w:space="0" w:color="auto"/>
        <w:right w:val="none" w:sz="0" w:space="0" w:color="auto"/>
      </w:divBdr>
    </w:div>
    <w:div w:id="1560365395">
      <w:bodyDiv w:val="1"/>
      <w:marLeft w:val="0"/>
      <w:marRight w:val="0"/>
      <w:marTop w:val="0"/>
      <w:marBottom w:val="0"/>
      <w:divBdr>
        <w:top w:val="none" w:sz="0" w:space="0" w:color="auto"/>
        <w:left w:val="none" w:sz="0" w:space="0" w:color="auto"/>
        <w:bottom w:val="none" w:sz="0" w:space="0" w:color="auto"/>
        <w:right w:val="none" w:sz="0" w:space="0" w:color="auto"/>
      </w:divBdr>
    </w:div>
    <w:div w:id="1562786766">
      <w:bodyDiv w:val="1"/>
      <w:marLeft w:val="0"/>
      <w:marRight w:val="0"/>
      <w:marTop w:val="0"/>
      <w:marBottom w:val="0"/>
      <w:divBdr>
        <w:top w:val="none" w:sz="0" w:space="0" w:color="auto"/>
        <w:left w:val="none" w:sz="0" w:space="0" w:color="auto"/>
        <w:bottom w:val="none" w:sz="0" w:space="0" w:color="auto"/>
        <w:right w:val="none" w:sz="0" w:space="0" w:color="auto"/>
      </w:divBdr>
    </w:div>
    <w:div w:id="1574704181">
      <w:bodyDiv w:val="1"/>
      <w:marLeft w:val="0"/>
      <w:marRight w:val="0"/>
      <w:marTop w:val="0"/>
      <w:marBottom w:val="0"/>
      <w:divBdr>
        <w:top w:val="none" w:sz="0" w:space="0" w:color="auto"/>
        <w:left w:val="none" w:sz="0" w:space="0" w:color="auto"/>
        <w:bottom w:val="none" w:sz="0" w:space="0" w:color="auto"/>
        <w:right w:val="none" w:sz="0" w:space="0" w:color="auto"/>
      </w:divBdr>
    </w:div>
    <w:div w:id="1577275860">
      <w:bodyDiv w:val="1"/>
      <w:marLeft w:val="0"/>
      <w:marRight w:val="0"/>
      <w:marTop w:val="0"/>
      <w:marBottom w:val="0"/>
      <w:divBdr>
        <w:top w:val="none" w:sz="0" w:space="0" w:color="auto"/>
        <w:left w:val="none" w:sz="0" w:space="0" w:color="auto"/>
        <w:bottom w:val="none" w:sz="0" w:space="0" w:color="auto"/>
        <w:right w:val="none" w:sz="0" w:space="0" w:color="auto"/>
      </w:divBdr>
    </w:div>
    <w:div w:id="1577664868">
      <w:bodyDiv w:val="1"/>
      <w:marLeft w:val="0"/>
      <w:marRight w:val="0"/>
      <w:marTop w:val="0"/>
      <w:marBottom w:val="0"/>
      <w:divBdr>
        <w:top w:val="none" w:sz="0" w:space="0" w:color="auto"/>
        <w:left w:val="none" w:sz="0" w:space="0" w:color="auto"/>
        <w:bottom w:val="none" w:sz="0" w:space="0" w:color="auto"/>
        <w:right w:val="none" w:sz="0" w:space="0" w:color="auto"/>
      </w:divBdr>
    </w:div>
    <w:div w:id="1581400502">
      <w:bodyDiv w:val="1"/>
      <w:marLeft w:val="0"/>
      <w:marRight w:val="0"/>
      <w:marTop w:val="0"/>
      <w:marBottom w:val="0"/>
      <w:divBdr>
        <w:top w:val="none" w:sz="0" w:space="0" w:color="auto"/>
        <w:left w:val="none" w:sz="0" w:space="0" w:color="auto"/>
        <w:bottom w:val="none" w:sz="0" w:space="0" w:color="auto"/>
        <w:right w:val="none" w:sz="0" w:space="0" w:color="auto"/>
      </w:divBdr>
    </w:div>
    <w:div w:id="1583026109">
      <w:bodyDiv w:val="1"/>
      <w:marLeft w:val="0"/>
      <w:marRight w:val="0"/>
      <w:marTop w:val="0"/>
      <w:marBottom w:val="0"/>
      <w:divBdr>
        <w:top w:val="none" w:sz="0" w:space="0" w:color="auto"/>
        <w:left w:val="none" w:sz="0" w:space="0" w:color="auto"/>
        <w:bottom w:val="none" w:sz="0" w:space="0" w:color="auto"/>
        <w:right w:val="none" w:sz="0" w:space="0" w:color="auto"/>
      </w:divBdr>
    </w:div>
    <w:div w:id="1583294239">
      <w:bodyDiv w:val="1"/>
      <w:marLeft w:val="0"/>
      <w:marRight w:val="0"/>
      <w:marTop w:val="0"/>
      <w:marBottom w:val="0"/>
      <w:divBdr>
        <w:top w:val="none" w:sz="0" w:space="0" w:color="auto"/>
        <w:left w:val="none" w:sz="0" w:space="0" w:color="auto"/>
        <w:bottom w:val="none" w:sz="0" w:space="0" w:color="auto"/>
        <w:right w:val="none" w:sz="0" w:space="0" w:color="auto"/>
      </w:divBdr>
    </w:div>
    <w:div w:id="1584493030">
      <w:bodyDiv w:val="1"/>
      <w:marLeft w:val="0"/>
      <w:marRight w:val="0"/>
      <w:marTop w:val="0"/>
      <w:marBottom w:val="0"/>
      <w:divBdr>
        <w:top w:val="none" w:sz="0" w:space="0" w:color="auto"/>
        <w:left w:val="none" w:sz="0" w:space="0" w:color="auto"/>
        <w:bottom w:val="none" w:sz="0" w:space="0" w:color="auto"/>
        <w:right w:val="none" w:sz="0" w:space="0" w:color="auto"/>
      </w:divBdr>
    </w:div>
    <w:div w:id="1587425192">
      <w:bodyDiv w:val="1"/>
      <w:marLeft w:val="0"/>
      <w:marRight w:val="0"/>
      <w:marTop w:val="0"/>
      <w:marBottom w:val="0"/>
      <w:divBdr>
        <w:top w:val="none" w:sz="0" w:space="0" w:color="auto"/>
        <w:left w:val="none" w:sz="0" w:space="0" w:color="auto"/>
        <w:bottom w:val="none" w:sz="0" w:space="0" w:color="auto"/>
        <w:right w:val="none" w:sz="0" w:space="0" w:color="auto"/>
      </w:divBdr>
    </w:div>
    <w:div w:id="1590891735">
      <w:bodyDiv w:val="1"/>
      <w:marLeft w:val="0"/>
      <w:marRight w:val="0"/>
      <w:marTop w:val="0"/>
      <w:marBottom w:val="0"/>
      <w:divBdr>
        <w:top w:val="none" w:sz="0" w:space="0" w:color="auto"/>
        <w:left w:val="none" w:sz="0" w:space="0" w:color="auto"/>
        <w:bottom w:val="none" w:sz="0" w:space="0" w:color="auto"/>
        <w:right w:val="none" w:sz="0" w:space="0" w:color="auto"/>
      </w:divBdr>
    </w:div>
    <w:div w:id="1591430783">
      <w:bodyDiv w:val="1"/>
      <w:marLeft w:val="0"/>
      <w:marRight w:val="0"/>
      <w:marTop w:val="0"/>
      <w:marBottom w:val="0"/>
      <w:divBdr>
        <w:top w:val="none" w:sz="0" w:space="0" w:color="auto"/>
        <w:left w:val="none" w:sz="0" w:space="0" w:color="auto"/>
        <w:bottom w:val="none" w:sz="0" w:space="0" w:color="auto"/>
        <w:right w:val="none" w:sz="0" w:space="0" w:color="auto"/>
      </w:divBdr>
    </w:div>
    <w:div w:id="1594166777">
      <w:bodyDiv w:val="1"/>
      <w:marLeft w:val="0"/>
      <w:marRight w:val="0"/>
      <w:marTop w:val="0"/>
      <w:marBottom w:val="0"/>
      <w:divBdr>
        <w:top w:val="none" w:sz="0" w:space="0" w:color="auto"/>
        <w:left w:val="none" w:sz="0" w:space="0" w:color="auto"/>
        <w:bottom w:val="none" w:sz="0" w:space="0" w:color="auto"/>
        <w:right w:val="none" w:sz="0" w:space="0" w:color="auto"/>
      </w:divBdr>
    </w:div>
    <w:div w:id="1596132425">
      <w:bodyDiv w:val="1"/>
      <w:marLeft w:val="0"/>
      <w:marRight w:val="0"/>
      <w:marTop w:val="0"/>
      <w:marBottom w:val="0"/>
      <w:divBdr>
        <w:top w:val="none" w:sz="0" w:space="0" w:color="auto"/>
        <w:left w:val="none" w:sz="0" w:space="0" w:color="auto"/>
        <w:bottom w:val="none" w:sz="0" w:space="0" w:color="auto"/>
        <w:right w:val="none" w:sz="0" w:space="0" w:color="auto"/>
      </w:divBdr>
    </w:div>
    <w:div w:id="1596816524">
      <w:bodyDiv w:val="1"/>
      <w:marLeft w:val="0"/>
      <w:marRight w:val="0"/>
      <w:marTop w:val="0"/>
      <w:marBottom w:val="0"/>
      <w:divBdr>
        <w:top w:val="none" w:sz="0" w:space="0" w:color="auto"/>
        <w:left w:val="none" w:sz="0" w:space="0" w:color="auto"/>
        <w:bottom w:val="none" w:sz="0" w:space="0" w:color="auto"/>
        <w:right w:val="none" w:sz="0" w:space="0" w:color="auto"/>
      </w:divBdr>
    </w:div>
    <w:div w:id="1598296289">
      <w:bodyDiv w:val="1"/>
      <w:marLeft w:val="0"/>
      <w:marRight w:val="0"/>
      <w:marTop w:val="0"/>
      <w:marBottom w:val="0"/>
      <w:divBdr>
        <w:top w:val="none" w:sz="0" w:space="0" w:color="auto"/>
        <w:left w:val="none" w:sz="0" w:space="0" w:color="auto"/>
        <w:bottom w:val="none" w:sz="0" w:space="0" w:color="auto"/>
        <w:right w:val="none" w:sz="0" w:space="0" w:color="auto"/>
      </w:divBdr>
    </w:div>
    <w:div w:id="1599176675">
      <w:bodyDiv w:val="1"/>
      <w:marLeft w:val="0"/>
      <w:marRight w:val="0"/>
      <w:marTop w:val="0"/>
      <w:marBottom w:val="0"/>
      <w:divBdr>
        <w:top w:val="none" w:sz="0" w:space="0" w:color="auto"/>
        <w:left w:val="none" w:sz="0" w:space="0" w:color="auto"/>
        <w:bottom w:val="none" w:sz="0" w:space="0" w:color="auto"/>
        <w:right w:val="none" w:sz="0" w:space="0" w:color="auto"/>
      </w:divBdr>
    </w:div>
    <w:div w:id="1599750938">
      <w:bodyDiv w:val="1"/>
      <w:marLeft w:val="0"/>
      <w:marRight w:val="0"/>
      <w:marTop w:val="0"/>
      <w:marBottom w:val="0"/>
      <w:divBdr>
        <w:top w:val="none" w:sz="0" w:space="0" w:color="auto"/>
        <w:left w:val="none" w:sz="0" w:space="0" w:color="auto"/>
        <w:bottom w:val="none" w:sz="0" w:space="0" w:color="auto"/>
        <w:right w:val="none" w:sz="0" w:space="0" w:color="auto"/>
      </w:divBdr>
    </w:div>
    <w:div w:id="1600869134">
      <w:bodyDiv w:val="1"/>
      <w:marLeft w:val="0"/>
      <w:marRight w:val="0"/>
      <w:marTop w:val="0"/>
      <w:marBottom w:val="0"/>
      <w:divBdr>
        <w:top w:val="none" w:sz="0" w:space="0" w:color="auto"/>
        <w:left w:val="none" w:sz="0" w:space="0" w:color="auto"/>
        <w:bottom w:val="none" w:sz="0" w:space="0" w:color="auto"/>
        <w:right w:val="none" w:sz="0" w:space="0" w:color="auto"/>
      </w:divBdr>
    </w:div>
    <w:div w:id="1602445171">
      <w:bodyDiv w:val="1"/>
      <w:marLeft w:val="0"/>
      <w:marRight w:val="0"/>
      <w:marTop w:val="0"/>
      <w:marBottom w:val="0"/>
      <w:divBdr>
        <w:top w:val="none" w:sz="0" w:space="0" w:color="auto"/>
        <w:left w:val="none" w:sz="0" w:space="0" w:color="auto"/>
        <w:bottom w:val="none" w:sz="0" w:space="0" w:color="auto"/>
        <w:right w:val="none" w:sz="0" w:space="0" w:color="auto"/>
      </w:divBdr>
    </w:div>
    <w:div w:id="1604457738">
      <w:bodyDiv w:val="1"/>
      <w:marLeft w:val="0"/>
      <w:marRight w:val="0"/>
      <w:marTop w:val="0"/>
      <w:marBottom w:val="0"/>
      <w:divBdr>
        <w:top w:val="none" w:sz="0" w:space="0" w:color="auto"/>
        <w:left w:val="none" w:sz="0" w:space="0" w:color="auto"/>
        <w:bottom w:val="none" w:sz="0" w:space="0" w:color="auto"/>
        <w:right w:val="none" w:sz="0" w:space="0" w:color="auto"/>
      </w:divBdr>
    </w:div>
    <w:div w:id="1605723837">
      <w:bodyDiv w:val="1"/>
      <w:marLeft w:val="0"/>
      <w:marRight w:val="0"/>
      <w:marTop w:val="0"/>
      <w:marBottom w:val="0"/>
      <w:divBdr>
        <w:top w:val="none" w:sz="0" w:space="0" w:color="auto"/>
        <w:left w:val="none" w:sz="0" w:space="0" w:color="auto"/>
        <w:bottom w:val="none" w:sz="0" w:space="0" w:color="auto"/>
        <w:right w:val="none" w:sz="0" w:space="0" w:color="auto"/>
      </w:divBdr>
    </w:div>
    <w:div w:id="1606690312">
      <w:bodyDiv w:val="1"/>
      <w:marLeft w:val="0"/>
      <w:marRight w:val="0"/>
      <w:marTop w:val="0"/>
      <w:marBottom w:val="0"/>
      <w:divBdr>
        <w:top w:val="none" w:sz="0" w:space="0" w:color="auto"/>
        <w:left w:val="none" w:sz="0" w:space="0" w:color="auto"/>
        <w:bottom w:val="none" w:sz="0" w:space="0" w:color="auto"/>
        <w:right w:val="none" w:sz="0" w:space="0" w:color="auto"/>
      </w:divBdr>
    </w:div>
    <w:div w:id="1606771605">
      <w:bodyDiv w:val="1"/>
      <w:marLeft w:val="0"/>
      <w:marRight w:val="0"/>
      <w:marTop w:val="0"/>
      <w:marBottom w:val="0"/>
      <w:divBdr>
        <w:top w:val="none" w:sz="0" w:space="0" w:color="auto"/>
        <w:left w:val="none" w:sz="0" w:space="0" w:color="auto"/>
        <w:bottom w:val="none" w:sz="0" w:space="0" w:color="auto"/>
        <w:right w:val="none" w:sz="0" w:space="0" w:color="auto"/>
      </w:divBdr>
    </w:div>
    <w:div w:id="1609391133">
      <w:bodyDiv w:val="1"/>
      <w:marLeft w:val="0"/>
      <w:marRight w:val="0"/>
      <w:marTop w:val="0"/>
      <w:marBottom w:val="0"/>
      <w:divBdr>
        <w:top w:val="none" w:sz="0" w:space="0" w:color="auto"/>
        <w:left w:val="none" w:sz="0" w:space="0" w:color="auto"/>
        <w:bottom w:val="none" w:sz="0" w:space="0" w:color="auto"/>
        <w:right w:val="none" w:sz="0" w:space="0" w:color="auto"/>
      </w:divBdr>
    </w:div>
    <w:div w:id="1612276322">
      <w:bodyDiv w:val="1"/>
      <w:marLeft w:val="0"/>
      <w:marRight w:val="0"/>
      <w:marTop w:val="0"/>
      <w:marBottom w:val="0"/>
      <w:divBdr>
        <w:top w:val="none" w:sz="0" w:space="0" w:color="auto"/>
        <w:left w:val="none" w:sz="0" w:space="0" w:color="auto"/>
        <w:bottom w:val="none" w:sz="0" w:space="0" w:color="auto"/>
        <w:right w:val="none" w:sz="0" w:space="0" w:color="auto"/>
      </w:divBdr>
    </w:div>
    <w:div w:id="1615095901">
      <w:bodyDiv w:val="1"/>
      <w:marLeft w:val="0"/>
      <w:marRight w:val="0"/>
      <w:marTop w:val="0"/>
      <w:marBottom w:val="0"/>
      <w:divBdr>
        <w:top w:val="none" w:sz="0" w:space="0" w:color="auto"/>
        <w:left w:val="none" w:sz="0" w:space="0" w:color="auto"/>
        <w:bottom w:val="none" w:sz="0" w:space="0" w:color="auto"/>
        <w:right w:val="none" w:sz="0" w:space="0" w:color="auto"/>
      </w:divBdr>
    </w:div>
    <w:div w:id="1616448903">
      <w:bodyDiv w:val="1"/>
      <w:marLeft w:val="0"/>
      <w:marRight w:val="0"/>
      <w:marTop w:val="0"/>
      <w:marBottom w:val="0"/>
      <w:divBdr>
        <w:top w:val="none" w:sz="0" w:space="0" w:color="auto"/>
        <w:left w:val="none" w:sz="0" w:space="0" w:color="auto"/>
        <w:bottom w:val="none" w:sz="0" w:space="0" w:color="auto"/>
        <w:right w:val="none" w:sz="0" w:space="0" w:color="auto"/>
      </w:divBdr>
    </w:div>
    <w:div w:id="1622148131">
      <w:bodyDiv w:val="1"/>
      <w:marLeft w:val="0"/>
      <w:marRight w:val="0"/>
      <w:marTop w:val="0"/>
      <w:marBottom w:val="0"/>
      <w:divBdr>
        <w:top w:val="none" w:sz="0" w:space="0" w:color="auto"/>
        <w:left w:val="none" w:sz="0" w:space="0" w:color="auto"/>
        <w:bottom w:val="none" w:sz="0" w:space="0" w:color="auto"/>
        <w:right w:val="none" w:sz="0" w:space="0" w:color="auto"/>
      </w:divBdr>
    </w:div>
    <w:div w:id="1624455257">
      <w:bodyDiv w:val="1"/>
      <w:marLeft w:val="0"/>
      <w:marRight w:val="0"/>
      <w:marTop w:val="0"/>
      <w:marBottom w:val="0"/>
      <w:divBdr>
        <w:top w:val="none" w:sz="0" w:space="0" w:color="auto"/>
        <w:left w:val="none" w:sz="0" w:space="0" w:color="auto"/>
        <w:bottom w:val="none" w:sz="0" w:space="0" w:color="auto"/>
        <w:right w:val="none" w:sz="0" w:space="0" w:color="auto"/>
      </w:divBdr>
    </w:div>
    <w:div w:id="1625427191">
      <w:bodyDiv w:val="1"/>
      <w:marLeft w:val="0"/>
      <w:marRight w:val="0"/>
      <w:marTop w:val="0"/>
      <w:marBottom w:val="0"/>
      <w:divBdr>
        <w:top w:val="none" w:sz="0" w:space="0" w:color="auto"/>
        <w:left w:val="none" w:sz="0" w:space="0" w:color="auto"/>
        <w:bottom w:val="none" w:sz="0" w:space="0" w:color="auto"/>
        <w:right w:val="none" w:sz="0" w:space="0" w:color="auto"/>
      </w:divBdr>
    </w:div>
    <w:div w:id="1630283624">
      <w:bodyDiv w:val="1"/>
      <w:marLeft w:val="0"/>
      <w:marRight w:val="0"/>
      <w:marTop w:val="0"/>
      <w:marBottom w:val="0"/>
      <w:divBdr>
        <w:top w:val="none" w:sz="0" w:space="0" w:color="auto"/>
        <w:left w:val="none" w:sz="0" w:space="0" w:color="auto"/>
        <w:bottom w:val="none" w:sz="0" w:space="0" w:color="auto"/>
        <w:right w:val="none" w:sz="0" w:space="0" w:color="auto"/>
      </w:divBdr>
    </w:div>
    <w:div w:id="1630283868">
      <w:bodyDiv w:val="1"/>
      <w:marLeft w:val="0"/>
      <w:marRight w:val="0"/>
      <w:marTop w:val="0"/>
      <w:marBottom w:val="0"/>
      <w:divBdr>
        <w:top w:val="none" w:sz="0" w:space="0" w:color="auto"/>
        <w:left w:val="none" w:sz="0" w:space="0" w:color="auto"/>
        <w:bottom w:val="none" w:sz="0" w:space="0" w:color="auto"/>
        <w:right w:val="none" w:sz="0" w:space="0" w:color="auto"/>
      </w:divBdr>
    </w:div>
    <w:div w:id="1630819425">
      <w:bodyDiv w:val="1"/>
      <w:marLeft w:val="0"/>
      <w:marRight w:val="0"/>
      <w:marTop w:val="0"/>
      <w:marBottom w:val="0"/>
      <w:divBdr>
        <w:top w:val="none" w:sz="0" w:space="0" w:color="auto"/>
        <w:left w:val="none" w:sz="0" w:space="0" w:color="auto"/>
        <w:bottom w:val="none" w:sz="0" w:space="0" w:color="auto"/>
        <w:right w:val="none" w:sz="0" w:space="0" w:color="auto"/>
      </w:divBdr>
    </w:div>
    <w:div w:id="1634872464">
      <w:bodyDiv w:val="1"/>
      <w:marLeft w:val="0"/>
      <w:marRight w:val="0"/>
      <w:marTop w:val="0"/>
      <w:marBottom w:val="0"/>
      <w:divBdr>
        <w:top w:val="none" w:sz="0" w:space="0" w:color="auto"/>
        <w:left w:val="none" w:sz="0" w:space="0" w:color="auto"/>
        <w:bottom w:val="none" w:sz="0" w:space="0" w:color="auto"/>
        <w:right w:val="none" w:sz="0" w:space="0" w:color="auto"/>
      </w:divBdr>
    </w:div>
    <w:div w:id="1637641950">
      <w:bodyDiv w:val="1"/>
      <w:marLeft w:val="0"/>
      <w:marRight w:val="0"/>
      <w:marTop w:val="0"/>
      <w:marBottom w:val="0"/>
      <w:divBdr>
        <w:top w:val="none" w:sz="0" w:space="0" w:color="auto"/>
        <w:left w:val="none" w:sz="0" w:space="0" w:color="auto"/>
        <w:bottom w:val="none" w:sz="0" w:space="0" w:color="auto"/>
        <w:right w:val="none" w:sz="0" w:space="0" w:color="auto"/>
      </w:divBdr>
    </w:div>
    <w:div w:id="1638872488">
      <w:bodyDiv w:val="1"/>
      <w:marLeft w:val="0"/>
      <w:marRight w:val="0"/>
      <w:marTop w:val="0"/>
      <w:marBottom w:val="0"/>
      <w:divBdr>
        <w:top w:val="none" w:sz="0" w:space="0" w:color="auto"/>
        <w:left w:val="none" w:sz="0" w:space="0" w:color="auto"/>
        <w:bottom w:val="none" w:sz="0" w:space="0" w:color="auto"/>
        <w:right w:val="none" w:sz="0" w:space="0" w:color="auto"/>
      </w:divBdr>
    </w:div>
    <w:div w:id="1643538058">
      <w:bodyDiv w:val="1"/>
      <w:marLeft w:val="0"/>
      <w:marRight w:val="0"/>
      <w:marTop w:val="0"/>
      <w:marBottom w:val="0"/>
      <w:divBdr>
        <w:top w:val="none" w:sz="0" w:space="0" w:color="auto"/>
        <w:left w:val="none" w:sz="0" w:space="0" w:color="auto"/>
        <w:bottom w:val="none" w:sz="0" w:space="0" w:color="auto"/>
        <w:right w:val="none" w:sz="0" w:space="0" w:color="auto"/>
      </w:divBdr>
    </w:div>
    <w:div w:id="1644192741">
      <w:bodyDiv w:val="1"/>
      <w:marLeft w:val="0"/>
      <w:marRight w:val="0"/>
      <w:marTop w:val="0"/>
      <w:marBottom w:val="0"/>
      <w:divBdr>
        <w:top w:val="none" w:sz="0" w:space="0" w:color="auto"/>
        <w:left w:val="none" w:sz="0" w:space="0" w:color="auto"/>
        <w:bottom w:val="none" w:sz="0" w:space="0" w:color="auto"/>
        <w:right w:val="none" w:sz="0" w:space="0" w:color="auto"/>
      </w:divBdr>
    </w:div>
    <w:div w:id="1645816368">
      <w:bodyDiv w:val="1"/>
      <w:marLeft w:val="0"/>
      <w:marRight w:val="0"/>
      <w:marTop w:val="0"/>
      <w:marBottom w:val="0"/>
      <w:divBdr>
        <w:top w:val="none" w:sz="0" w:space="0" w:color="auto"/>
        <w:left w:val="none" w:sz="0" w:space="0" w:color="auto"/>
        <w:bottom w:val="none" w:sz="0" w:space="0" w:color="auto"/>
        <w:right w:val="none" w:sz="0" w:space="0" w:color="auto"/>
      </w:divBdr>
    </w:div>
    <w:div w:id="1646546340">
      <w:bodyDiv w:val="1"/>
      <w:marLeft w:val="0"/>
      <w:marRight w:val="0"/>
      <w:marTop w:val="0"/>
      <w:marBottom w:val="0"/>
      <w:divBdr>
        <w:top w:val="none" w:sz="0" w:space="0" w:color="auto"/>
        <w:left w:val="none" w:sz="0" w:space="0" w:color="auto"/>
        <w:bottom w:val="none" w:sz="0" w:space="0" w:color="auto"/>
        <w:right w:val="none" w:sz="0" w:space="0" w:color="auto"/>
      </w:divBdr>
    </w:div>
    <w:div w:id="1646738316">
      <w:bodyDiv w:val="1"/>
      <w:marLeft w:val="0"/>
      <w:marRight w:val="0"/>
      <w:marTop w:val="0"/>
      <w:marBottom w:val="0"/>
      <w:divBdr>
        <w:top w:val="none" w:sz="0" w:space="0" w:color="auto"/>
        <w:left w:val="none" w:sz="0" w:space="0" w:color="auto"/>
        <w:bottom w:val="none" w:sz="0" w:space="0" w:color="auto"/>
        <w:right w:val="none" w:sz="0" w:space="0" w:color="auto"/>
      </w:divBdr>
    </w:div>
    <w:div w:id="1650673434">
      <w:bodyDiv w:val="1"/>
      <w:marLeft w:val="0"/>
      <w:marRight w:val="0"/>
      <w:marTop w:val="0"/>
      <w:marBottom w:val="0"/>
      <w:divBdr>
        <w:top w:val="none" w:sz="0" w:space="0" w:color="auto"/>
        <w:left w:val="none" w:sz="0" w:space="0" w:color="auto"/>
        <w:bottom w:val="none" w:sz="0" w:space="0" w:color="auto"/>
        <w:right w:val="none" w:sz="0" w:space="0" w:color="auto"/>
      </w:divBdr>
    </w:div>
    <w:div w:id="1656840859">
      <w:bodyDiv w:val="1"/>
      <w:marLeft w:val="0"/>
      <w:marRight w:val="0"/>
      <w:marTop w:val="0"/>
      <w:marBottom w:val="0"/>
      <w:divBdr>
        <w:top w:val="none" w:sz="0" w:space="0" w:color="auto"/>
        <w:left w:val="none" w:sz="0" w:space="0" w:color="auto"/>
        <w:bottom w:val="none" w:sz="0" w:space="0" w:color="auto"/>
        <w:right w:val="none" w:sz="0" w:space="0" w:color="auto"/>
      </w:divBdr>
    </w:div>
    <w:div w:id="1658024736">
      <w:bodyDiv w:val="1"/>
      <w:marLeft w:val="0"/>
      <w:marRight w:val="0"/>
      <w:marTop w:val="0"/>
      <w:marBottom w:val="0"/>
      <w:divBdr>
        <w:top w:val="none" w:sz="0" w:space="0" w:color="auto"/>
        <w:left w:val="none" w:sz="0" w:space="0" w:color="auto"/>
        <w:bottom w:val="none" w:sz="0" w:space="0" w:color="auto"/>
        <w:right w:val="none" w:sz="0" w:space="0" w:color="auto"/>
      </w:divBdr>
    </w:div>
    <w:div w:id="1662735701">
      <w:bodyDiv w:val="1"/>
      <w:marLeft w:val="0"/>
      <w:marRight w:val="0"/>
      <w:marTop w:val="0"/>
      <w:marBottom w:val="0"/>
      <w:divBdr>
        <w:top w:val="none" w:sz="0" w:space="0" w:color="auto"/>
        <w:left w:val="none" w:sz="0" w:space="0" w:color="auto"/>
        <w:bottom w:val="none" w:sz="0" w:space="0" w:color="auto"/>
        <w:right w:val="none" w:sz="0" w:space="0" w:color="auto"/>
      </w:divBdr>
    </w:div>
    <w:div w:id="1663392902">
      <w:bodyDiv w:val="1"/>
      <w:marLeft w:val="0"/>
      <w:marRight w:val="0"/>
      <w:marTop w:val="0"/>
      <w:marBottom w:val="0"/>
      <w:divBdr>
        <w:top w:val="none" w:sz="0" w:space="0" w:color="auto"/>
        <w:left w:val="none" w:sz="0" w:space="0" w:color="auto"/>
        <w:bottom w:val="none" w:sz="0" w:space="0" w:color="auto"/>
        <w:right w:val="none" w:sz="0" w:space="0" w:color="auto"/>
      </w:divBdr>
    </w:div>
    <w:div w:id="1666471048">
      <w:bodyDiv w:val="1"/>
      <w:marLeft w:val="0"/>
      <w:marRight w:val="0"/>
      <w:marTop w:val="0"/>
      <w:marBottom w:val="0"/>
      <w:divBdr>
        <w:top w:val="none" w:sz="0" w:space="0" w:color="auto"/>
        <w:left w:val="none" w:sz="0" w:space="0" w:color="auto"/>
        <w:bottom w:val="none" w:sz="0" w:space="0" w:color="auto"/>
        <w:right w:val="none" w:sz="0" w:space="0" w:color="auto"/>
      </w:divBdr>
    </w:div>
    <w:div w:id="1666938362">
      <w:bodyDiv w:val="1"/>
      <w:marLeft w:val="0"/>
      <w:marRight w:val="0"/>
      <w:marTop w:val="0"/>
      <w:marBottom w:val="0"/>
      <w:divBdr>
        <w:top w:val="none" w:sz="0" w:space="0" w:color="auto"/>
        <w:left w:val="none" w:sz="0" w:space="0" w:color="auto"/>
        <w:bottom w:val="none" w:sz="0" w:space="0" w:color="auto"/>
        <w:right w:val="none" w:sz="0" w:space="0" w:color="auto"/>
      </w:divBdr>
    </w:div>
    <w:div w:id="1668941044">
      <w:bodyDiv w:val="1"/>
      <w:marLeft w:val="0"/>
      <w:marRight w:val="0"/>
      <w:marTop w:val="0"/>
      <w:marBottom w:val="0"/>
      <w:divBdr>
        <w:top w:val="none" w:sz="0" w:space="0" w:color="auto"/>
        <w:left w:val="none" w:sz="0" w:space="0" w:color="auto"/>
        <w:bottom w:val="none" w:sz="0" w:space="0" w:color="auto"/>
        <w:right w:val="none" w:sz="0" w:space="0" w:color="auto"/>
      </w:divBdr>
    </w:div>
    <w:div w:id="1672751685">
      <w:bodyDiv w:val="1"/>
      <w:marLeft w:val="0"/>
      <w:marRight w:val="0"/>
      <w:marTop w:val="0"/>
      <w:marBottom w:val="0"/>
      <w:divBdr>
        <w:top w:val="none" w:sz="0" w:space="0" w:color="auto"/>
        <w:left w:val="none" w:sz="0" w:space="0" w:color="auto"/>
        <w:bottom w:val="none" w:sz="0" w:space="0" w:color="auto"/>
        <w:right w:val="none" w:sz="0" w:space="0" w:color="auto"/>
      </w:divBdr>
    </w:div>
    <w:div w:id="1675760066">
      <w:bodyDiv w:val="1"/>
      <w:marLeft w:val="0"/>
      <w:marRight w:val="0"/>
      <w:marTop w:val="0"/>
      <w:marBottom w:val="0"/>
      <w:divBdr>
        <w:top w:val="none" w:sz="0" w:space="0" w:color="auto"/>
        <w:left w:val="none" w:sz="0" w:space="0" w:color="auto"/>
        <w:bottom w:val="none" w:sz="0" w:space="0" w:color="auto"/>
        <w:right w:val="none" w:sz="0" w:space="0" w:color="auto"/>
      </w:divBdr>
    </w:div>
    <w:div w:id="1678464331">
      <w:bodyDiv w:val="1"/>
      <w:marLeft w:val="0"/>
      <w:marRight w:val="0"/>
      <w:marTop w:val="0"/>
      <w:marBottom w:val="0"/>
      <w:divBdr>
        <w:top w:val="none" w:sz="0" w:space="0" w:color="auto"/>
        <w:left w:val="none" w:sz="0" w:space="0" w:color="auto"/>
        <w:bottom w:val="none" w:sz="0" w:space="0" w:color="auto"/>
        <w:right w:val="none" w:sz="0" w:space="0" w:color="auto"/>
      </w:divBdr>
    </w:div>
    <w:div w:id="1680160368">
      <w:bodyDiv w:val="1"/>
      <w:marLeft w:val="0"/>
      <w:marRight w:val="0"/>
      <w:marTop w:val="0"/>
      <w:marBottom w:val="0"/>
      <w:divBdr>
        <w:top w:val="none" w:sz="0" w:space="0" w:color="auto"/>
        <w:left w:val="none" w:sz="0" w:space="0" w:color="auto"/>
        <w:bottom w:val="none" w:sz="0" w:space="0" w:color="auto"/>
        <w:right w:val="none" w:sz="0" w:space="0" w:color="auto"/>
      </w:divBdr>
    </w:div>
    <w:div w:id="1680622533">
      <w:bodyDiv w:val="1"/>
      <w:marLeft w:val="0"/>
      <w:marRight w:val="0"/>
      <w:marTop w:val="0"/>
      <w:marBottom w:val="0"/>
      <w:divBdr>
        <w:top w:val="none" w:sz="0" w:space="0" w:color="auto"/>
        <w:left w:val="none" w:sz="0" w:space="0" w:color="auto"/>
        <w:bottom w:val="none" w:sz="0" w:space="0" w:color="auto"/>
        <w:right w:val="none" w:sz="0" w:space="0" w:color="auto"/>
      </w:divBdr>
    </w:div>
    <w:div w:id="1681540733">
      <w:bodyDiv w:val="1"/>
      <w:marLeft w:val="0"/>
      <w:marRight w:val="0"/>
      <w:marTop w:val="0"/>
      <w:marBottom w:val="0"/>
      <w:divBdr>
        <w:top w:val="none" w:sz="0" w:space="0" w:color="auto"/>
        <w:left w:val="none" w:sz="0" w:space="0" w:color="auto"/>
        <w:bottom w:val="none" w:sz="0" w:space="0" w:color="auto"/>
        <w:right w:val="none" w:sz="0" w:space="0" w:color="auto"/>
      </w:divBdr>
    </w:div>
    <w:div w:id="1681933134">
      <w:bodyDiv w:val="1"/>
      <w:marLeft w:val="0"/>
      <w:marRight w:val="0"/>
      <w:marTop w:val="0"/>
      <w:marBottom w:val="0"/>
      <w:divBdr>
        <w:top w:val="none" w:sz="0" w:space="0" w:color="auto"/>
        <w:left w:val="none" w:sz="0" w:space="0" w:color="auto"/>
        <w:bottom w:val="none" w:sz="0" w:space="0" w:color="auto"/>
        <w:right w:val="none" w:sz="0" w:space="0" w:color="auto"/>
      </w:divBdr>
    </w:div>
    <w:div w:id="1683555886">
      <w:bodyDiv w:val="1"/>
      <w:marLeft w:val="0"/>
      <w:marRight w:val="0"/>
      <w:marTop w:val="0"/>
      <w:marBottom w:val="0"/>
      <w:divBdr>
        <w:top w:val="none" w:sz="0" w:space="0" w:color="auto"/>
        <w:left w:val="none" w:sz="0" w:space="0" w:color="auto"/>
        <w:bottom w:val="none" w:sz="0" w:space="0" w:color="auto"/>
        <w:right w:val="none" w:sz="0" w:space="0" w:color="auto"/>
      </w:divBdr>
    </w:div>
    <w:div w:id="1684822350">
      <w:bodyDiv w:val="1"/>
      <w:marLeft w:val="0"/>
      <w:marRight w:val="0"/>
      <w:marTop w:val="0"/>
      <w:marBottom w:val="0"/>
      <w:divBdr>
        <w:top w:val="none" w:sz="0" w:space="0" w:color="auto"/>
        <w:left w:val="none" w:sz="0" w:space="0" w:color="auto"/>
        <w:bottom w:val="none" w:sz="0" w:space="0" w:color="auto"/>
        <w:right w:val="none" w:sz="0" w:space="0" w:color="auto"/>
      </w:divBdr>
    </w:div>
    <w:div w:id="1686201105">
      <w:bodyDiv w:val="1"/>
      <w:marLeft w:val="0"/>
      <w:marRight w:val="0"/>
      <w:marTop w:val="0"/>
      <w:marBottom w:val="0"/>
      <w:divBdr>
        <w:top w:val="none" w:sz="0" w:space="0" w:color="auto"/>
        <w:left w:val="none" w:sz="0" w:space="0" w:color="auto"/>
        <w:bottom w:val="none" w:sz="0" w:space="0" w:color="auto"/>
        <w:right w:val="none" w:sz="0" w:space="0" w:color="auto"/>
      </w:divBdr>
    </w:div>
    <w:div w:id="1687442922">
      <w:bodyDiv w:val="1"/>
      <w:marLeft w:val="0"/>
      <w:marRight w:val="0"/>
      <w:marTop w:val="0"/>
      <w:marBottom w:val="0"/>
      <w:divBdr>
        <w:top w:val="none" w:sz="0" w:space="0" w:color="auto"/>
        <w:left w:val="none" w:sz="0" w:space="0" w:color="auto"/>
        <w:bottom w:val="none" w:sz="0" w:space="0" w:color="auto"/>
        <w:right w:val="none" w:sz="0" w:space="0" w:color="auto"/>
      </w:divBdr>
    </w:div>
    <w:div w:id="1689479973">
      <w:bodyDiv w:val="1"/>
      <w:marLeft w:val="0"/>
      <w:marRight w:val="0"/>
      <w:marTop w:val="0"/>
      <w:marBottom w:val="0"/>
      <w:divBdr>
        <w:top w:val="none" w:sz="0" w:space="0" w:color="auto"/>
        <w:left w:val="none" w:sz="0" w:space="0" w:color="auto"/>
        <w:bottom w:val="none" w:sz="0" w:space="0" w:color="auto"/>
        <w:right w:val="none" w:sz="0" w:space="0" w:color="auto"/>
      </w:divBdr>
    </w:div>
    <w:div w:id="1689678830">
      <w:bodyDiv w:val="1"/>
      <w:marLeft w:val="0"/>
      <w:marRight w:val="0"/>
      <w:marTop w:val="0"/>
      <w:marBottom w:val="0"/>
      <w:divBdr>
        <w:top w:val="none" w:sz="0" w:space="0" w:color="auto"/>
        <w:left w:val="none" w:sz="0" w:space="0" w:color="auto"/>
        <w:bottom w:val="none" w:sz="0" w:space="0" w:color="auto"/>
        <w:right w:val="none" w:sz="0" w:space="0" w:color="auto"/>
      </w:divBdr>
    </w:div>
    <w:div w:id="1693335295">
      <w:bodyDiv w:val="1"/>
      <w:marLeft w:val="0"/>
      <w:marRight w:val="0"/>
      <w:marTop w:val="0"/>
      <w:marBottom w:val="0"/>
      <w:divBdr>
        <w:top w:val="none" w:sz="0" w:space="0" w:color="auto"/>
        <w:left w:val="none" w:sz="0" w:space="0" w:color="auto"/>
        <w:bottom w:val="none" w:sz="0" w:space="0" w:color="auto"/>
        <w:right w:val="none" w:sz="0" w:space="0" w:color="auto"/>
      </w:divBdr>
    </w:div>
    <w:div w:id="1698851140">
      <w:bodyDiv w:val="1"/>
      <w:marLeft w:val="0"/>
      <w:marRight w:val="0"/>
      <w:marTop w:val="0"/>
      <w:marBottom w:val="0"/>
      <w:divBdr>
        <w:top w:val="none" w:sz="0" w:space="0" w:color="auto"/>
        <w:left w:val="none" w:sz="0" w:space="0" w:color="auto"/>
        <w:bottom w:val="none" w:sz="0" w:space="0" w:color="auto"/>
        <w:right w:val="none" w:sz="0" w:space="0" w:color="auto"/>
      </w:divBdr>
    </w:div>
    <w:div w:id="1700206893">
      <w:bodyDiv w:val="1"/>
      <w:marLeft w:val="0"/>
      <w:marRight w:val="0"/>
      <w:marTop w:val="0"/>
      <w:marBottom w:val="0"/>
      <w:divBdr>
        <w:top w:val="none" w:sz="0" w:space="0" w:color="auto"/>
        <w:left w:val="none" w:sz="0" w:space="0" w:color="auto"/>
        <w:bottom w:val="none" w:sz="0" w:space="0" w:color="auto"/>
        <w:right w:val="none" w:sz="0" w:space="0" w:color="auto"/>
      </w:divBdr>
    </w:div>
    <w:div w:id="1707830985">
      <w:bodyDiv w:val="1"/>
      <w:marLeft w:val="0"/>
      <w:marRight w:val="0"/>
      <w:marTop w:val="0"/>
      <w:marBottom w:val="0"/>
      <w:divBdr>
        <w:top w:val="none" w:sz="0" w:space="0" w:color="auto"/>
        <w:left w:val="none" w:sz="0" w:space="0" w:color="auto"/>
        <w:bottom w:val="none" w:sz="0" w:space="0" w:color="auto"/>
        <w:right w:val="none" w:sz="0" w:space="0" w:color="auto"/>
      </w:divBdr>
    </w:div>
    <w:div w:id="1713378414">
      <w:bodyDiv w:val="1"/>
      <w:marLeft w:val="0"/>
      <w:marRight w:val="0"/>
      <w:marTop w:val="0"/>
      <w:marBottom w:val="0"/>
      <w:divBdr>
        <w:top w:val="none" w:sz="0" w:space="0" w:color="auto"/>
        <w:left w:val="none" w:sz="0" w:space="0" w:color="auto"/>
        <w:bottom w:val="none" w:sz="0" w:space="0" w:color="auto"/>
        <w:right w:val="none" w:sz="0" w:space="0" w:color="auto"/>
      </w:divBdr>
    </w:div>
    <w:div w:id="1713573493">
      <w:bodyDiv w:val="1"/>
      <w:marLeft w:val="0"/>
      <w:marRight w:val="0"/>
      <w:marTop w:val="0"/>
      <w:marBottom w:val="0"/>
      <w:divBdr>
        <w:top w:val="none" w:sz="0" w:space="0" w:color="auto"/>
        <w:left w:val="none" w:sz="0" w:space="0" w:color="auto"/>
        <w:bottom w:val="none" w:sz="0" w:space="0" w:color="auto"/>
        <w:right w:val="none" w:sz="0" w:space="0" w:color="auto"/>
      </w:divBdr>
    </w:div>
    <w:div w:id="1715494969">
      <w:bodyDiv w:val="1"/>
      <w:marLeft w:val="0"/>
      <w:marRight w:val="0"/>
      <w:marTop w:val="0"/>
      <w:marBottom w:val="0"/>
      <w:divBdr>
        <w:top w:val="none" w:sz="0" w:space="0" w:color="auto"/>
        <w:left w:val="none" w:sz="0" w:space="0" w:color="auto"/>
        <w:bottom w:val="none" w:sz="0" w:space="0" w:color="auto"/>
        <w:right w:val="none" w:sz="0" w:space="0" w:color="auto"/>
      </w:divBdr>
    </w:div>
    <w:div w:id="1715538636">
      <w:bodyDiv w:val="1"/>
      <w:marLeft w:val="0"/>
      <w:marRight w:val="0"/>
      <w:marTop w:val="0"/>
      <w:marBottom w:val="0"/>
      <w:divBdr>
        <w:top w:val="none" w:sz="0" w:space="0" w:color="auto"/>
        <w:left w:val="none" w:sz="0" w:space="0" w:color="auto"/>
        <w:bottom w:val="none" w:sz="0" w:space="0" w:color="auto"/>
        <w:right w:val="none" w:sz="0" w:space="0" w:color="auto"/>
      </w:divBdr>
    </w:div>
    <w:div w:id="1718432224">
      <w:bodyDiv w:val="1"/>
      <w:marLeft w:val="0"/>
      <w:marRight w:val="0"/>
      <w:marTop w:val="0"/>
      <w:marBottom w:val="0"/>
      <w:divBdr>
        <w:top w:val="none" w:sz="0" w:space="0" w:color="auto"/>
        <w:left w:val="none" w:sz="0" w:space="0" w:color="auto"/>
        <w:bottom w:val="none" w:sz="0" w:space="0" w:color="auto"/>
        <w:right w:val="none" w:sz="0" w:space="0" w:color="auto"/>
      </w:divBdr>
    </w:div>
    <w:div w:id="1734159789">
      <w:bodyDiv w:val="1"/>
      <w:marLeft w:val="0"/>
      <w:marRight w:val="0"/>
      <w:marTop w:val="0"/>
      <w:marBottom w:val="0"/>
      <w:divBdr>
        <w:top w:val="none" w:sz="0" w:space="0" w:color="auto"/>
        <w:left w:val="none" w:sz="0" w:space="0" w:color="auto"/>
        <w:bottom w:val="none" w:sz="0" w:space="0" w:color="auto"/>
        <w:right w:val="none" w:sz="0" w:space="0" w:color="auto"/>
      </w:divBdr>
    </w:div>
    <w:div w:id="1735468420">
      <w:bodyDiv w:val="1"/>
      <w:marLeft w:val="0"/>
      <w:marRight w:val="0"/>
      <w:marTop w:val="0"/>
      <w:marBottom w:val="0"/>
      <w:divBdr>
        <w:top w:val="none" w:sz="0" w:space="0" w:color="auto"/>
        <w:left w:val="none" w:sz="0" w:space="0" w:color="auto"/>
        <w:bottom w:val="none" w:sz="0" w:space="0" w:color="auto"/>
        <w:right w:val="none" w:sz="0" w:space="0" w:color="auto"/>
      </w:divBdr>
    </w:div>
    <w:div w:id="1745102972">
      <w:bodyDiv w:val="1"/>
      <w:marLeft w:val="0"/>
      <w:marRight w:val="0"/>
      <w:marTop w:val="0"/>
      <w:marBottom w:val="0"/>
      <w:divBdr>
        <w:top w:val="none" w:sz="0" w:space="0" w:color="auto"/>
        <w:left w:val="none" w:sz="0" w:space="0" w:color="auto"/>
        <w:bottom w:val="none" w:sz="0" w:space="0" w:color="auto"/>
        <w:right w:val="none" w:sz="0" w:space="0" w:color="auto"/>
      </w:divBdr>
    </w:div>
    <w:div w:id="1750075280">
      <w:bodyDiv w:val="1"/>
      <w:marLeft w:val="0"/>
      <w:marRight w:val="0"/>
      <w:marTop w:val="0"/>
      <w:marBottom w:val="0"/>
      <w:divBdr>
        <w:top w:val="none" w:sz="0" w:space="0" w:color="auto"/>
        <w:left w:val="none" w:sz="0" w:space="0" w:color="auto"/>
        <w:bottom w:val="none" w:sz="0" w:space="0" w:color="auto"/>
        <w:right w:val="none" w:sz="0" w:space="0" w:color="auto"/>
      </w:divBdr>
    </w:div>
    <w:div w:id="1750688820">
      <w:bodyDiv w:val="1"/>
      <w:marLeft w:val="0"/>
      <w:marRight w:val="0"/>
      <w:marTop w:val="0"/>
      <w:marBottom w:val="0"/>
      <w:divBdr>
        <w:top w:val="none" w:sz="0" w:space="0" w:color="auto"/>
        <w:left w:val="none" w:sz="0" w:space="0" w:color="auto"/>
        <w:bottom w:val="none" w:sz="0" w:space="0" w:color="auto"/>
        <w:right w:val="none" w:sz="0" w:space="0" w:color="auto"/>
      </w:divBdr>
    </w:div>
    <w:div w:id="1750926772">
      <w:bodyDiv w:val="1"/>
      <w:marLeft w:val="0"/>
      <w:marRight w:val="0"/>
      <w:marTop w:val="0"/>
      <w:marBottom w:val="0"/>
      <w:divBdr>
        <w:top w:val="none" w:sz="0" w:space="0" w:color="auto"/>
        <w:left w:val="none" w:sz="0" w:space="0" w:color="auto"/>
        <w:bottom w:val="none" w:sz="0" w:space="0" w:color="auto"/>
        <w:right w:val="none" w:sz="0" w:space="0" w:color="auto"/>
      </w:divBdr>
    </w:div>
    <w:div w:id="1757049059">
      <w:bodyDiv w:val="1"/>
      <w:marLeft w:val="0"/>
      <w:marRight w:val="0"/>
      <w:marTop w:val="0"/>
      <w:marBottom w:val="0"/>
      <w:divBdr>
        <w:top w:val="none" w:sz="0" w:space="0" w:color="auto"/>
        <w:left w:val="none" w:sz="0" w:space="0" w:color="auto"/>
        <w:bottom w:val="none" w:sz="0" w:space="0" w:color="auto"/>
        <w:right w:val="none" w:sz="0" w:space="0" w:color="auto"/>
      </w:divBdr>
    </w:div>
    <w:div w:id="1760757950">
      <w:bodyDiv w:val="1"/>
      <w:marLeft w:val="0"/>
      <w:marRight w:val="0"/>
      <w:marTop w:val="0"/>
      <w:marBottom w:val="0"/>
      <w:divBdr>
        <w:top w:val="none" w:sz="0" w:space="0" w:color="auto"/>
        <w:left w:val="none" w:sz="0" w:space="0" w:color="auto"/>
        <w:bottom w:val="none" w:sz="0" w:space="0" w:color="auto"/>
        <w:right w:val="none" w:sz="0" w:space="0" w:color="auto"/>
      </w:divBdr>
    </w:div>
    <w:div w:id="1761217299">
      <w:bodyDiv w:val="1"/>
      <w:marLeft w:val="0"/>
      <w:marRight w:val="0"/>
      <w:marTop w:val="0"/>
      <w:marBottom w:val="0"/>
      <w:divBdr>
        <w:top w:val="none" w:sz="0" w:space="0" w:color="auto"/>
        <w:left w:val="none" w:sz="0" w:space="0" w:color="auto"/>
        <w:bottom w:val="none" w:sz="0" w:space="0" w:color="auto"/>
        <w:right w:val="none" w:sz="0" w:space="0" w:color="auto"/>
      </w:divBdr>
    </w:div>
    <w:div w:id="1764568693">
      <w:bodyDiv w:val="1"/>
      <w:marLeft w:val="0"/>
      <w:marRight w:val="0"/>
      <w:marTop w:val="0"/>
      <w:marBottom w:val="0"/>
      <w:divBdr>
        <w:top w:val="none" w:sz="0" w:space="0" w:color="auto"/>
        <w:left w:val="none" w:sz="0" w:space="0" w:color="auto"/>
        <w:bottom w:val="none" w:sz="0" w:space="0" w:color="auto"/>
        <w:right w:val="none" w:sz="0" w:space="0" w:color="auto"/>
      </w:divBdr>
    </w:div>
    <w:div w:id="1769038975">
      <w:bodyDiv w:val="1"/>
      <w:marLeft w:val="0"/>
      <w:marRight w:val="0"/>
      <w:marTop w:val="0"/>
      <w:marBottom w:val="0"/>
      <w:divBdr>
        <w:top w:val="none" w:sz="0" w:space="0" w:color="auto"/>
        <w:left w:val="none" w:sz="0" w:space="0" w:color="auto"/>
        <w:bottom w:val="none" w:sz="0" w:space="0" w:color="auto"/>
        <w:right w:val="none" w:sz="0" w:space="0" w:color="auto"/>
      </w:divBdr>
    </w:div>
    <w:div w:id="1769541533">
      <w:bodyDiv w:val="1"/>
      <w:marLeft w:val="0"/>
      <w:marRight w:val="0"/>
      <w:marTop w:val="0"/>
      <w:marBottom w:val="0"/>
      <w:divBdr>
        <w:top w:val="none" w:sz="0" w:space="0" w:color="auto"/>
        <w:left w:val="none" w:sz="0" w:space="0" w:color="auto"/>
        <w:bottom w:val="none" w:sz="0" w:space="0" w:color="auto"/>
        <w:right w:val="none" w:sz="0" w:space="0" w:color="auto"/>
      </w:divBdr>
    </w:div>
    <w:div w:id="1770806964">
      <w:bodyDiv w:val="1"/>
      <w:marLeft w:val="0"/>
      <w:marRight w:val="0"/>
      <w:marTop w:val="0"/>
      <w:marBottom w:val="0"/>
      <w:divBdr>
        <w:top w:val="none" w:sz="0" w:space="0" w:color="auto"/>
        <w:left w:val="none" w:sz="0" w:space="0" w:color="auto"/>
        <w:bottom w:val="none" w:sz="0" w:space="0" w:color="auto"/>
        <w:right w:val="none" w:sz="0" w:space="0" w:color="auto"/>
      </w:divBdr>
    </w:div>
    <w:div w:id="1770925653">
      <w:bodyDiv w:val="1"/>
      <w:marLeft w:val="0"/>
      <w:marRight w:val="0"/>
      <w:marTop w:val="0"/>
      <w:marBottom w:val="0"/>
      <w:divBdr>
        <w:top w:val="none" w:sz="0" w:space="0" w:color="auto"/>
        <w:left w:val="none" w:sz="0" w:space="0" w:color="auto"/>
        <w:bottom w:val="none" w:sz="0" w:space="0" w:color="auto"/>
        <w:right w:val="none" w:sz="0" w:space="0" w:color="auto"/>
      </w:divBdr>
    </w:div>
    <w:div w:id="1773933193">
      <w:bodyDiv w:val="1"/>
      <w:marLeft w:val="0"/>
      <w:marRight w:val="0"/>
      <w:marTop w:val="0"/>
      <w:marBottom w:val="0"/>
      <w:divBdr>
        <w:top w:val="none" w:sz="0" w:space="0" w:color="auto"/>
        <w:left w:val="none" w:sz="0" w:space="0" w:color="auto"/>
        <w:bottom w:val="none" w:sz="0" w:space="0" w:color="auto"/>
        <w:right w:val="none" w:sz="0" w:space="0" w:color="auto"/>
      </w:divBdr>
    </w:div>
    <w:div w:id="1779910100">
      <w:bodyDiv w:val="1"/>
      <w:marLeft w:val="0"/>
      <w:marRight w:val="0"/>
      <w:marTop w:val="0"/>
      <w:marBottom w:val="0"/>
      <w:divBdr>
        <w:top w:val="none" w:sz="0" w:space="0" w:color="auto"/>
        <w:left w:val="none" w:sz="0" w:space="0" w:color="auto"/>
        <w:bottom w:val="none" w:sz="0" w:space="0" w:color="auto"/>
        <w:right w:val="none" w:sz="0" w:space="0" w:color="auto"/>
      </w:divBdr>
    </w:div>
    <w:div w:id="1781483991">
      <w:bodyDiv w:val="1"/>
      <w:marLeft w:val="0"/>
      <w:marRight w:val="0"/>
      <w:marTop w:val="0"/>
      <w:marBottom w:val="0"/>
      <w:divBdr>
        <w:top w:val="none" w:sz="0" w:space="0" w:color="auto"/>
        <w:left w:val="none" w:sz="0" w:space="0" w:color="auto"/>
        <w:bottom w:val="none" w:sz="0" w:space="0" w:color="auto"/>
        <w:right w:val="none" w:sz="0" w:space="0" w:color="auto"/>
      </w:divBdr>
    </w:div>
    <w:div w:id="1784107336">
      <w:bodyDiv w:val="1"/>
      <w:marLeft w:val="0"/>
      <w:marRight w:val="0"/>
      <w:marTop w:val="0"/>
      <w:marBottom w:val="0"/>
      <w:divBdr>
        <w:top w:val="none" w:sz="0" w:space="0" w:color="auto"/>
        <w:left w:val="none" w:sz="0" w:space="0" w:color="auto"/>
        <w:bottom w:val="none" w:sz="0" w:space="0" w:color="auto"/>
        <w:right w:val="none" w:sz="0" w:space="0" w:color="auto"/>
      </w:divBdr>
    </w:div>
    <w:div w:id="1784153560">
      <w:bodyDiv w:val="1"/>
      <w:marLeft w:val="0"/>
      <w:marRight w:val="0"/>
      <w:marTop w:val="0"/>
      <w:marBottom w:val="0"/>
      <w:divBdr>
        <w:top w:val="none" w:sz="0" w:space="0" w:color="auto"/>
        <w:left w:val="none" w:sz="0" w:space="0" w:color="auto"/>
        <w:bottom w:val="none" w:sz="0" w:space="0" w:color="auto"/>
        <w:right w:val="none" w:sz="0" w:space="0" w:color="auto"/>
      </w:divBdr>
    </w:div>
    <w:div w:id="1788544790">
      <w:bodyDiv w:val="1"/>
      <w:marLeft w:val="0"/>
      <w:marRight w:val="0"/>
      <w:marTop w:val="0"/>
      <w:marBottom w:val="0"/>
      <w:divBdr>
        <w:top w:val="none" w:sz="0" w:space="0" w:color="auto"/>
        <w:left w:val="none" w:sz="0" w:space="0" w:color="auto"/>
        <w:bottom w:val="none" w:sz="0" w:space="0" w:color="auto"/>
        <w:right w:val="none" w:sz="0" w:space="0" w:color="auto"/>
      </w:divBdr>
    </w:div>
    <w:div w:id="1790051575">
      <w:bodyDiv w:val="1"/>
      <w:marLeft w:val="0"/>
      <w:marRight w:val="0"/>
      <w:marTop w:val="0"/>
      <w:marBottom w:val="0"/>
      <w:divBdr>
        <w:top w:val="none" w:sz="0" w:space="0" w:color="auto"/>
        <w:left w:val="none" w:sz="0" w:space="0" w:color="auto"/>
        <w:bottom w:val="none" w:sz="0" w:space="0" w:color="auto"/>
        <w:right w:val="none" w:sz="0" w:space="0" w:color="auto"/>
      </w:divBdr>
    </w:div>
    <w:div w:id="1790927614">
      <w:bodyDiv w:val="1"/>
      <w:marLeft w:val="0"/>
      <w:marRight w:val="0"/>
      <w:marTop w:val="0"/>
      <w:marBottom w:val="0"/>
      <w:divBdr>
        <w:top w:val="none" w:sz="0" w:space="0" w:color="auto"/>
        <w:left w:val="none" w:sz="0" w:space="0" w:color="auto"/>
        <w:bottom w:val="none" w:sz="0" w:space="0" w:color="auto"/>
        <w:right w:val="none" w:sz="0" w:space="0" w:color="auto"/>
      </w:divBdr>
    </w:div>
    <w:div w:id="1791632361">
      <w:bodyDiv w:val="1"/>
      <w:marLeft w:val="0"/>
      <w:marRight w:val="0"/>
      <w:marTop w:val="0"/>
      <w:marBottom w:val="0"/>
      <w:divBdr>
        <w:top w:val="none" w:sz="0" w:space="0" w:color="auto"/>
        <w:left w:val="none" w:sz="0" w:space="0" w:color="auto"/>
        <w:bottom w:val="none" w:sz="0" w:space="0" w:color="auto"/>
        <w:right w:val="none" w:sz="0" w:space="0" w:color="auto"/>
      </w:divBdr>
    </w:div>
    <w:div w:id="1794324729">
      <w:bodyDiv w:val="1"/>
      <w:marLeft w:val="0"/>
      <w:marRight w:val="0"/>
      <w:marTop w:val="0"/>
      <w:marBottom w:val="0"/>
      <w:divBdr>
        <w:top w:val="none" w:sz="0" w:space="0" w:color="auto"/>
        <w:left w:val="none" w:sz="0" w:space="0" w:color="auto"/>
        <w:bottom w:val="none" w:sz="0" w:space="0" w:color="auto"/>
        <w:right w:val="none" w:sz="0" w:space="0" w:color="auto"/>
      </w:divBdr>
    </w:div>
    <w:div w:id="1797866387">
      <w:bodyDiv w:val="1"/>
      <w:marLeft w:val="0"/>
      <w:marRight w:val="0"/>
      <w:marTop w:val="0"/>
      <w:marBottom w:val="0"/>
      <w:divBdr>
        <w:top w:val="none" w:sz="0" w:space="0" w:color="auto"/>
        <w:left w:val="none" w:sz="0" w:space="0" w:color="auto"/>
        <w:bottom w:val="none" w:sz="0" w:space="0" w:color="auto"/>
        <w:right w:val="none" w:sz="0" w:space="0" w:color="auto"/>
      </w:divBdr>
    </w:div>
    <w:div w:id="1803114550">
      <w:bodyDiv w:val="1"/>
      <w:marLeft w:val="0"/>
      <w:marRight w:val="0"/>
      <w:marTop w:val="0"/>
      <w:marBottom w:val="0"/>
      <w:divBdr>
        <w:top w:val="none" w:sz="0" w:space="0" w:color="auto"/>
        <w:left w:val="none" w:sz="0" w:space="0" w:color="auto"/>
        <w:bottom w:val="none" w:sz="0" w:space="0" w:color="auto"/>
        <w:right w:val="none" w:sz="0" w:space="0" w:color="auto"/>
      </w:divBdr>
    </w:div>
    <w:div w:id="1803380933">
      <w:bodyDiv w:val="1"/>
      <w:marLeft w:val="0"/>
      <w:marRight w:val="0"/>
      <w:marTop w:val="0"/>
      <w:marBottom w:val="0"/>
      <w:divBdr>
        <w:top w:val="none" w:sz="0" w:space="0" w:color="auto"/>
        <w:left w:val="none" w:sz="0" w:space="0" w:color="auto"/>
        <w:bottom w:val="none" w:sz="0" w:space="0" w:color="auto"/>
        <w:right w:val="none" w:sz="0" w:space="0" w:color="auto"/>
      </w:divBdr>
    </w:div>
    <w:div w:id="1804809548">
      <w:bodyDiv w:val="1"/>
      <w:marLeft w:val="0"/>
      <w:marRight w:val="0"/>
      <w:marTop w:val="0"/>
      <w:marBottom w:val="0"/>
      <w:divBdr>
        <w:top w:val="none" w:sz="0" w:space="0" w:color="auto"/>
        <w:left w:val="none" w:sz="0" w:space="0" w:color="auto"/>
        <w:bottom w:val="none" w:sz="0" w:space="0" w:color="auto"/>
        <w:right w:val="none" w:sz="0" w:space="0" w:color="auto"/>
      </w:divBdr>
    </w:div>
    <w:div w:id="1805074068">
      <w:bodyDiv w:val="1"/>
      <w:marLeft w:val="0"/>
      <w:marRight w:val="0"/>
      <w:marTop w:val="0"/>
      <w:marBottom w:val="0"/>
      <w:divBdr>
        <w:top w:val="none" w:sz="0" w:space="0" w:color="auto"/>
        <w:left w:val="none" w:sz="0" w:space="0" w:color="auto"/>
        <w:bottom w:val="none" w:sz="0" w:space="0" w:color="auto"/>
        <w:right w:val="none" w:sz="0" w:space="0" w:color="auto"/>
      </w:divBdr>
    </w:div>
    <w:div w:id="1806241667">
      <w:bodyDiv w:val="1"/>
      <w:marLeft w:val="0"/>
      <w:marRight w:val="0"/>
      <w:marTop w:val="0"/>
      <w:marBottom w:val="0"/>
      <w:divBdr>
        <w:top w:val="none" w:sz="0" w:space="0" w:color="auto"/>
        <w:left w:val="none" w:sz="0" w:space="0" w:color="auto"/>
        <w:bottom w:val="none" w:sz="0" w:space="0" w:color="auto"/>
        <w:right w:val="none" w:sz="0" w:space="0" w:color="auto"/>
      </w:divBdr>
    </w:div>
    <w:div w:id="1806460889">
      <w:bodyDiv w:val="1"/>
      <w:marLeft w:val="0"/>
      <w:marRight w:val="0"/>
      <w:marTop w:val="0"/>
      <w:marBottom w:val="0"/>
      <w:divBdr>
        <w:top w:val="none" w:sz="0" w:space="0" w:color="auto"/>
        <w:left w:val="none" w:sz="0" w:space="0" w:color="auto"/>
        <w:bottom w:val="none" w:sz="0" w:space="0" w:color="auto"/>
        <w:right w:val="none" w:sz="0" w:space="0" w:color="auto"/>
      </w:divBdr>
    </w:div>
    <w:div w:id="1806653959">
      <w:bodyDiv w:val="1"/>
      <w:marLeft w:val="0"/>
      <w:marRight w:val="0"/>
      <w:marTop w:val="0"/>
      <w:marBottom w:val="0"/>
      <w:divBdr>
        <w:top w:val="none" w:sz="0" w:space="0" w:color="auto"/>
        <w:left w:val="none" w:sz="0" w:space="0" w:color="auto"/>
        <w:bottom w:val="none" w:sz="0" w:space="0" w:color="auto"/>
        <w:right w:val="none" w:sz="0" w:space="0" w:color="auto"/>
      </w:divBdr>
    </w:div>
    <w:div w:id="1806852745">
      <w:bodyDiv w:val="1"/>
      <w:marLeft w:val="0"/>
      <w:marRight w:val="0"/>
      <w:marTop w:val="0"/>
      <w:marBottom w:val="0"/>
      <w:divBdr>
        <w:top w:val="none" w:sz="0" w:space="0" w:color="auto"/>
        <w:left w:val="none" w:sz="0" w:space="0" w:color="auto"/>
        <w:bottom w:val="none" w:sz="0" w:space="0" w:color="auto"/>
        <w:right w:val="none" w:sz="0" w:space="0" w:color="auto"/>
      </w:divBdr>
    </w:div>
    <w:div w:id="1807118535">
      <w:bodyDiv w:val="1"/>
      <w:marLeft w:val="0"/>
      <w:marRight w:val="0"/>
      <w:marTop w:val="0"/>
      <w:marBottom w:val="0"/>
      <w:divBdr>
        <w:top w:val="none" w:sz="0" w:space="0" w:color="auto"/>
        <w:left w:val="none" w:sz="0" w:space="0" w:color="auto"/>
        <w:bottom w:val="none" w:sz="0" w:space="0" w:color="auto"/>
        <w:right w:val="none" w:sz="0" w:space="0" w:color="auto"/>
      </w:divBdr>
    </w:div>
    <w:div w:id="1807625592">
      <w:bodyDiv w:val="1"/>
      <w:marLeft w:val="0"/>
      <w:marRight w:val="0"/>
      <w:marTop w:val="0"/>
      <w:marBottom w:val="0"/>
      <w:divBdr>
        <w:top w:val="none" w:sz="0" w:space="0" w:color="auto"/>
        <w:left w:val="none" w:sz="0" w:space="0" w:color="auto"/>
        <w:bottom w:val="none" w:sz="0" w:space="0" w:color="auto"/>
        <w:right w:val="none" w:sz="0" w:space="0" w:color="auto"/>
      </w:divBdr>
    </w:div>
    <w:div w:id="1808432010">
      <w:bodyDiv w:val="1"/>
      <w:marLeft w:val="0"/>
      <w:marRight w:val="0"/>
      <w:marTop w:val="0"/>
      <w:marBottom w:val="0"/>
      <w:divBdr>
        <w:top w:val="none" w:sz="0" w:space="0" w:color="auto"/>
        <w:left w:val="none" w:sz="0" w:space="0" w:color="auto"/>
        <w:bottom w:val="none" w:sz="0" w:space="0" w:color="auto"/>
        <w:right w:val="none" w:sz="0" w:space="0" w:color="auto"/>
      </w:divBdr>
    </w:div>
    <w:div w:id="1810509088">
      <w:bodyDiv w:val="1"/>
      <w:marLeft w:val="0"/>
      <w:marRight w:val="0"/>
      <w:marTop w:val="0"/>
      <w:marBottom w:val="0"/>
      <w:divBdr>
        <w:top w:val="none" w:sz="0" w:space="0" w:color="auto"/>
        <w:left w:val="none" w:sz="0" w:space="0" w:color="auto"/>
        <w:bottom w:val="none" w:sz="0" w:space="0" w:color="auto"/>
        <w:right w:val="none" w:sz="0" w:space="0" w:color="auto"/>
      </w:divBdr>
    </w:div>
    <w:div w:id="1811170780">
      <w:bodyDiv w:val="1"/>
      <w:marLeft w:val="0"/>
      <w:marRight w:val="0"/>
      <w:marTop w:val="0"/>
      <w:marBottom w:val="0"/>
      <w:divBdr>
        <w:top w:val="none" w:sz="0" w:space="0" w:color="auto"/>
        <w:left w:val="none" w:sz="0" w:space="0" w:color="auto"/>
        <w:bottom w:val="none" w:sz="0" w:space="0" w:color="auto"/>
        <w:right w:val="none" w:sz="0" w:space="0" w:color="auto"/>
      </w:divBdr>
    </w:div>
    <w:div w:id="1811630745">
      <w:bodyDiv w:val="1"/>
      <w:marLeft w:val="0"/>
      <w:marRight w:val="0"/>
      <w:marTop w:val="0"/>
      <w:marBottom w:val="0"/>
      <w:divBdr>
        <w:top w:val="none" w:sz="0" w:space="0" w:color="auto"/>
        <w:left w:val="none" w:sz="0" w:space="0" w:color="auto"/>
        <w:bottom w:val="none" w:sz="0" w:space="0" w:color="auto"/>
        <w:right w:val="none" w:sz="0" w:space="0" w:color="auto"/>
      </w:divBdr>
    </w:div>
    <w:div w:id="1812676664">
      <w:bodyDiv w:val="1"/>
      <w:marLeft w:val="0"/>
      <w:marRight w:val="0"/>
      <w:marTop w:val="0"/>
      <w:marBottom w:val="0"/>
      <w:divBdr>
        <w:top w:val="none" w:sz="0" w:space="0" w:color="auto"/>
        <w:left w:val="none" w:sz="0" w:space="0" w:color="auto"/>
        <w:bottom w:val="none" w:sz="0" w:space="0" w:color="auto"/>
        <w:right w:val="none" w:sz="0" w:space="0" w:color="auto"/>
      </w:divBdr>
    </w:div>
    <w:div w:id="1815679678">
      <w:bodyDiv w:val="1"/>
      <w:marLeft w:val="0"/>
      <w:marRight w:val="0"/>
      <w:marTop w:val="0"/>
      <w:marBottom w:val="0"/>
      <w:divBdr>
        <w:top w:val="none" w:sz="0" w:space="0" w:color="auto"/>
        <w:left w:val="none" w:sz="0" w:space="0" w:color="auto"/>
        <w:bottom w:val="none" w:sz="0" w:space="0" w:color="auto"/>
        <w:right w:val="none" w:sz="0" w:space="0" w:color="auto"/>
      </w:divBdr>
    </w:div>
    <w:div w:id="1820534791">
      <w:bodyDiv w:val="1"/>
      <w:marLeft w:val="0"/>
      <w:marRight w:val="0"/>
      <w:marTop w:val="0"/>
      <w:marBottom w:val="0"/>
      <w:divBdr>
        <w:top w:val="none" w:sz="0" w:space="0" w:color="auto"/>
        <w:left w:val="none" w:sz="0" w:space="0" w:color="auto"/>
        <w:bottom w:val="none" w:sz="0" w:space="0" w:color="auto"/>
        <w:right w:val="none" w:sz="0" w:space="0" w:color="auto"/>
      </w:divBdr>
    </w:div>
    <w:div w:id="1823811542">
      <w:bodyDiv w:val="1"/>
      <w:marLeft w:val="0"/>
      <w:marRight w:val="0"/>
      <w:marTop w:val="0"/>
      <w:marBottom w:val="0"/>
      <w:divBdr>
        <w:top w:val="none" w:sz="0" w:space="0" w:color="auto"/>
        <w:left w:val="none" w:sz="0" w:space="0" w:color="auto"/>
        <w:bottom w:val="none" w:sz="0" w:space="0" w:color="auto"/>
        <w:right w:val="none" w:sz="0" w:space="0" w:color="auto"/>
      </w:divBdr>
    </w:div>
    <w:div w:id="1825898602">
      <w:bodyDiv w:val="1"/>
      <w:marLeft w:val="0"/>
      <w:marRight w:val="0"/>
      <w:marTop w:val="0"/>
      <w:marBottom w:val="0"/>
      <w:divBdr>
        <w:top w:val="none" w:sz="0" w:space="0" w:color="auto"/>
        <w:left w:val="none" w:sz="0" w:space="0" w:color="auto"/>
        <w:bottom w:val="none" w:sz="0" w:space="0" w:color="auto"/>
        <w:right w:val="none" w:sz="0" w:space="0" w:color="auto"/>
      </w:divBdr>
    </w:div>
    <w:div w:id="1825925129">
      <w:bodyDiv w:val="1"/>
      <w:marLeft w:val="0"/>
      <w:marRight w:val="0"/>
      <w:marTop w:val="0"/>
      <w:marBottom w:val="0"/>
      <w:divBdr>
        <w:top w:val="none" w:sz="0" w:space="0" w:color="auto"/>
        <w:left w:val="none" w:sz="0" w:space="0" w:color="auto"/>
        <w:bottom w:val="none" w:sz="0" w:space="0" w:color="auto"/>
        <w:right w:val="none" w:sz="0" w:space="0" w:color="auto"/>
      </w:divBdr>
    </w:div>
    <w:div w:id="1826048285">
      <w:bodyDiv w:val="1"/>
      <w:marLeft w:val="0"/>
      <w:marRight w:val="0"/>
      <w:marTop w:val="0"/>
      <w:marBottom w:val="0"/>
      <w:divBdr>
        <w:top w:val="none" w:sz="0" w:space="0" w:color="auto"/>
        <w:left w:val="none" w:sz="0" w:space="0" w:color="auto"/>
        <w:bottom w:val="none" w:sz="0" w:space="0" w:color="auto"/>
        <w:right w:val="none" w:sz="0" w:space="0" w:color="auto"/>
      </w:divBdr>
    </w:div>
    <w:div w:id="1828785300">
      <w:bodyDiv w:val="1"/>
      <w:marLeft w:val="0"/>
      <w:marRight w:val="0"/>
      <w:marTop w:val="0"/>
      <w:marBottom w:val="0"/>
      <w:divBdr>
        <w:top w:val="none" w:sz="0" w:space="0" w:color="auto"/>
        <w:left w:val="none" w:sz="0" w:space="0" w:color="auto"/>
        <w:bottom w:val="none" w:sz="0" w:space="0" w:color="auto"/>
        <w:right w:val="none" w:sz="0" w:space="0" w:color="auto"/>
      </w:divBdr>
    </w:div>
    <w:div w:id="1828813666">
      <w:bodyDiv w:val="1"/>
      <w:marLeft w:val="0"/>
      <w:marRight w:val="0"/>
      <w:marTop w:val="0"/>
      <w:marBottom w:val="0"/>
      <w:divBdr>
        <w:top w:val="none" w:sz="0" w:space="0" w:color="auto"/>
        <w:left w:val="none" w:sz="0" w:space="0" w:color="auto"/>
        <w:bottom w:val="none" w:sz="0" w:space="0" w:color="auto"/>
        <w:right w:val="none" w:sz="0" w:space="0" w:color="auto"/>
      </w:divBdr>
    </w:div>
    <w:div w:id="1829050486">
      <w:bodyDiv w:val="1"/>
      <w:marLeft w:val="0"/>
      <w:marRight w:val="0"/>
      <w:marTop w:val="0"/>
      <w:marBottom w:val="0"/>
      <w:divBdr>
        <w:top w:val="none" w:sz="0" w:space="0" w:color="auto"/>
        <w:left w:val="none" w:sz="0" w:space="0" w:color="auto"/>
        <w:bottom w:val="none" w:sz="0" w:space="0" w:color="auto"/>
        <w:right w:val="none" w:sz="0" w:space="0" w:color="auto"/>
      </w:divBdr>
    </w:div>
    <w:div w:id="1829206749">
      <w:bodyDiv w:val="1"/>
      <w:marLeft w:val="0"/>
      <w:marRight w:val="0"/>
      <w:marTop w:val="0"/>
      <w:marBottom w:val="0"/>
      <w:divBdr>
        <w:top w:val="none" w:sz="0" w:space="0" w:color="auto"/>
        <w:left w:val="none" w:sz="0" w:space="0" w:color="auto"/>
        <w:bottom w:val="none" w:sz="0" w:space="0" w:color="auto"/>
        <w:right w:val="none" w:sz="0" w:space="0" w:color="auto"/>
      </w:divBdr>
    </w:div>
    <w:div w:id="1830635125">
      <w:bodyDiv w:val="1"/>
      <w:marLeft w:val="0"/>
      <w:marRight w:val="0"/>
      <w:marTop w:val="0"/>
      <w:marBottom w:val="0"/>
      <w:divBdr>
        <w:top w:val="none" w:sz="0" w:space="0" w:color="auto"/>
        <w:left w:val="none" w:sz="0" w:space="0" w:color="auto"/>
        <w:bottom w:val="none" w:sz="0" w:space="0" w:color="auto"/>
        <w:right w:val="none" w:sz="0" w:space="0" w:color="auto"/>
      </w:divBdr>
    </w:div>
    <w:div w:id="1830826263">
      <w:bodyDiv w:val="1"/>
      <w:marLeft w:val="0"/>
      <w:marRight w:val="0"/>
      <w:marTop w:val="0"/>
      <w:marBottom w:val="0"/>
      <w:divBdr>
        <w:top w:val="none" w:sz="0" w:space="0" w:color="auto"/>
        <w:left w:val="none" w:sz="0" w:space="0" w:color="auto"/>
        <w:bottom w:val="none" w:sz="0" w:space="0" w:color="auto"/>
        <w:right w:val="none" w:sz="0" w:space="0" w:color="auto"/>
      </w:divBdr>
    </w:div>
    <w:div w:id="1832018724">
      <w:bodyDiv w:val="1"/>
      <w:marLeft w:val="0"/>
      <w:marRight w:val="0"/>
      <w:marTop w:val="0"/>
      <w:marBottom w:val="0"/>
      <w:divBdr>
        <w:top w:val="none" w:sz="0" w:space="0" w:color="auto"/>
        <w:left w:val="none" w:sz="0" w:space="0" w:color="auto"/>
        <w:bottom w:val="none" w:sz="0" w:space="0" w:color="auto"/>
        <w:right w:val="none" w:sz="0" w:space="0" w:color="auto"/>
      </w:divBdr>
    </w:div>
    <w:div w:id="1834375537">
      <w:bodyDiv w:val="1"/>
      <w:marLeft w:val="0"/>
      <w:marRight w:val="0"/>
      <w:marTop w:val="0"/>
      <w:marBottom w:val="0"/>
      <w:divBdr>
        <w:top w:val="none" w:sz="0" w:space="0" w:color="auto"/>
        <w:left w:val="none" w:sz="0" w:space="0" w:color="auto"/>
        <w:bottom w:val="none" w:sz="0" w:space="0" w:color="auto"/>
        <w:right w:val="none" w:sz="0" w:space="0" w:color="auto"/>
      </w:divBdr>
    </w:div>
    <w:div w:id="1836871525">
      <w:bodyDiv w:val="1"/>
      <w:marLeft w:val="0"/>
      <w:marRight w:val="0"/>
      <w:marTop w:val="0"/>
      <w:marBottom w:val="0"/>
      <w:divBdr>
        <w:top w:val="none" w:sz="0" w:space="0" w:color="auto"/>
        <w:left w:val="none" w:sz="0" w:space="0" w:color="auto"/>
        <w:bottom w:val="none" w:sz="0" w:space="0" w:color="auto"/>
        <w:right w:val="none" w:sz="0" w:space="0" w:color="auto"/>
      </w:divBdr>
    </w:div>
    <w:div w:id="1837762422">
      <w:bodyDiv w:val="1"/>
      <w:marLeft w:val="0"/>
      <w:marRight w:val="0"/>
      <w:marTop w:val="0"/>
      <w:marBottom w:val="0"/>
      <w:divBdr>
        <w:top w:val="none" w:sz="0" w:space="0" w:color="auto"/>
        <w:left w:val="none" w:sz="0" w:space="0" w:color="auto"/>
        <w:bottom w:val="none" w:sz="0" w:space="0" w:color="auto"/>
        <w:right w:val="none" w:sz="0" w:space="0" w:color="auto"/>
      </w:divBdr>
    </w:div>
    <w:div w:id="1838108590">
      <w:bodyDiv w:val="1"/>
      <w:marLeft w:val="0"/>
      <w:marRight w:val="0"/>
      <w:marTop w:val="0"/>
      <w:marBottom w:val="0"/>
      <w:divBdr>
        <w:top w:val="none" w:sz="0" w:space="0" w:color="auto"/>
        <w:left w:val="none" w:sz="0" w:space="0" w:color="auto"/>
        <w:bottom w:val="none" w:sz="0" w:space="0" w:color="auto"/>
        <w:right w:val="none" w:sz="0" w:space="0" w:color="auto"/>
      </w:divBdr>
    </w:div>
    <w:div w:id="1839347326">
      <w:bodyDiv w:val="1"/>
      <w:marLeft w:val="0"/>
      <w:marRight w:val="0"/>
      <w:marTop w:val="0"/>
      <w:marBottom w:val="0"/>
      <w:divBdr>
        <w:top w:val="none" w:sz="0" w:space="0" w:color="auto"/>
        <w:left w:val="none" w:sz="0" w:space="0" w:color="auto"/>
        <w:bottom w:val="none" w:sz="0" w:space="0" w:color="auto"/>
        <w:right w:val="none" w:sz="0" w:space="0" w:color="auto"/>
      </w:divBdr>
    </w:div>
    <w:div w:id="1840269491">
      <w:bodyDiv w:val="1"/>
      <w:marLeft w:val="0"/>
      <w:marRight w:val="0"/>
      <w:marTop w:val="0"/>
      <w:marBottom w:val="0"/>
      <w:divBdr>
        <w:top w:val="none" w:sz="0" w:space="0" w:color="auto"/>
        <w:left w:val="none" w:sz="0" w:space="0" w:color="auto"/>
        <w:bottom w:val="none" w:sz="0" w:space="0" w:color="auto"/>
        <w:right w:val="none" w:sz="0" w:space="0" w:color="auto"/>
      </w:divBdr>
    </w:div>
    <w:div w:id="1845047984">
      <w:bodyDiv w:val="1"/>
      <w:marLeft w:val="0"/>
      <w:marRight w:val="0"/>
      <w:marTop w:val="0"/>
      <w:marBottom w:val="0"/>
      <w:divBdr>
        <w:top w:val="none" w:sz="0" w:space="0" w:color="auto"/>
        <w:left w:val="none" w:sz="0" w:space="0" w:color="auto"/>
        <w:bottom w:val="none" w:sz="0" w:space="0" w:color="auto"/>
        <w:right w:val="none" w:sz="0" w:space="0" w:color="auto"/>
      </w:divBdr>
    </w:div>
    <w:div w:id="1845822908">
      <w:bodyDiv w:val="1"/>
      <w:marLeft w:val="0"/>
      <w:marRight w:val="0"/>
      <w:marTop w:val="0"/>
      <w:marBottom w:val="0"/>
      <w:divBdr>
        <w:top w:val="none" w:sz="0" w:space="0" w:color="auto"/>
        <w:left w:val="none" w:sz="0" w:space="0" w:color="auto"/>
        <w:bottom w:val="none" w:sz="0" w:space="0" w:color="auto"/>
        <w:right w:val="none" w:sz="0" w:space="0" w:color="auto"/>
      </w:divBdr>
    </w:div>
    <w:div w:id="1850945662">
      <w:bodyDiv w:val="1"/>
      <w:marLeft w:val="0"/>
      <w:marRight w:val="0"/>
      <w:marTop w:val="0"/>
      <w:marBottom w:val="0"/>
      <w:divBdr>
        <w:top w:val="none" w:sz="0" w:space="0" w:color="auto"/>
        <w:left w:val="none" w:sz="0" w:space="0" w:color="auto"/>
        <w:bottom w:val="none" w:sz="0" w:space="0" w:color="auto"/>
        <w:right w:val="none" w:sz="0" w:space="0" w:color="auto"/>
      </w:divBdr>
    </w:div>
    <w:div w:id="1857305896">
      <w:bodyDiv w:val="1"/>
      <w:marLeft w:val="0"/>
      <w:marRight w:val="0"/>
      <w:marTop w:val="0"/>
      <w:marBottom w:val="0"/>
      <w:divBdr>
        <w:top w:val="none" w:sz="0" w:space="0" w:color="auto"/>
        <w:left w:val="none" w:sz="0" w:space="0" w:color="auto"/>
        <w:bottom w:val="none" w:sz="0" w:space="0" w:color="auto"/>
        <w:right w:val="none" w:sz="0" w:space="0" w:color="auto"/>
      </w:divBdr>
    </w:div>
    <w:div w:id="1861627514">
      <w:bodyDiv w:val="1"/>
      <w:marLeft w:val="0"/>
      <w:marRight w:val="0"/>
      <w:marTop w:val="0"/>
      <w:marBottom w:val="0"/>
      <w:divBdr>
        <w:top w:val="none" w:sz="0" w:space="0" w:color="auto"/>
        <w:left w:val="none" w:sz="0" w:space="0" w:color="auto"/>
        <w:bottom w:val="none" w:sz="0" w:space="0" w:color="auto"/>
        <w:right w:val="none" w:sz="0" w:space="0" w:color="auto"/>
      </w:divBdr>
    </w:div>
    <w:div w:id="1862745903">
      <w:bodyDiv w:val="1"/>
      <w:marLeft w:val="0"/>
      <w:marRight w:val="0"/>
      <w:marTop w:val="0"/>
      <w:marBottom w:val="0"/>
      <w:divBdr>
        <w:top w:val="none" w:sz="0" w:space="0" w:color="auto"/>
        <w:left w:val="none" w:sz="0" w:space="0" w:color="auto"/>
        <w:bottom w:val="none" w:sz="0" w:space="0" w:color="auto"/>
        <w:right w:val="none" w:sz="0" w:space="0" w:color="auto"/>
      </w:divBdr>
    </w:div>
    <w:div w:id="1866365541">
      <w:bodyDiv w:val="1"/>
      <w:marLeft w:val="0"/>
      <w:marRight w:val="0"/>
      <w:marTop w:val="0"/>
      <w:marBottom w:val="0"/>
      <w:divBdr>
        <w:top w:val="none" w:sz="0" w:space="0" w:color="auto"/>
        <w:left w:val="none" w:sz="0" w:space="0" w:color="auto"/>
        <w:bottom w:val="none" w:sz="0" w:space="0" w:color="auto"/>
        <w:right w:val="none" w:sz="0" w:space="0" w:color="auto"/>
      </w:divBdr>
    </w:div>
    <w:div w:id="1873958735">
      <w:bodyDiv w:val="1"/>
      <w:marLeft w:val="0"/>
      <w:marRight w:val="0"/>
      <w:marTop w:val="0"/>
      <w:marBottom w:val="0"/>
      <w:divBdr>
        <w:top w:val="none" w:sz="0" w:space="0" w:color="auto"/>
        <w:left w:val="none" w:sz="0" w:space="0" w:color="auto"/>
        <w:bottom w:val="none" w:sz="0" w:space="0" w:color="auto"/>
        <w:right w:val="none" w:sz="0" w:space="0" w:color="auto"/>
      </w:divBdr>
    </w:div>
    <w:div w:id="1875997849">
      <w:bodyDiv w:val="1"/>
      <w:marLeft w:val="0"/>
      <w:marRight w:val="0"/>
      <w:marTop w:val="0"/>
      <w:marBottom w:val="0"/>
      <w:divBdr>
        <w:top w:val="none" w:sz="0" w:space="0" w:color="auto"/>
        <w:left w:val="none" w:sz="0" w:space="0" w:color="auto"/>
        <w:bottom w:val="none" w:sz="0" w:space="0" w:color="auto"/>
        <w:right w:val="none" w:sz="0" w:space="0" w:color="auto"/>
      </w:divBdr>
    </w:div>
    <w:div w:id="1876385027">
      <w:bodyDiv w:val="1"/>
      <w:marLeft w:val="0"/>
      <w:marRight w:val="0"/>
      <w:marTop w:val="0"/>
      <w:marBottom w:val="0"/>
      <w:divBdr>
        <w:top w:val="none" w:sz="0" w:space="0" w:color="auto"/>
        <w:left w:val="none" w:sz="0" w:space="0" w:color="auto"/>
        <w:bottom w:val="none" w:sz="0" w:space="0" w:color="auto"/>
        <w:right w:val="none" w:sz="0" w:space="0" w:color="auto"/>
      </w:divBdr>
    </w:div>
    <w:div w:id="1877698744">
      <w:bodyDiv w:val="1"/>
      <w:marLeft w:val="0"/>
      <w:marRight w:val="0"/>
      <w:marTop w:val="0"/>
      <w:marBottom w:val="0"/>
      <w:divBdr>
        <w:top w:val="none" w:sz="0" w:space="0" w:color="auto"/>
        <w:left w:val="none" w:sz="0" w:space="0" w:color="auto"/>
        <w:bottom w:val="none" w:sz="0" w:space="0" w:color="auto"/>
        <w:right w:val="none" w:sz="0" w:space="0" w:color="auto"/>
      </w:divBdr>
    </w:div>
    <w:div w:id="1880435872">
      <w:bodyDiv w:val="1"/>
      <w:marLeft w:val="0"/>
      <w:marRight w:val="0"/>
      <w:marTop w:val="0"/>
      <w:marBottom w:val="0"/>
      <w:divBdr>
        <w:top w:val="none" w:sz="0" w:space="0" w:color="auto"/>
        <w:left w:val="none" w:sz="0" w:space="0" w:color="auto"/>
        <w:bottom w:val="none" w:sz="0" w:space="0" w:color="auto"/>
        <w:right w:val="none" w:sz="0" w:space="0" w:color="auto"/>
      </w:divBdr>
    </w:div>
    <w:div w:id="1881238601">
      <w:bodyDiv w:val="1"/>
      <w:marLeft w:val="0"/>
      <w:marRight w:val="0"/>
      <w:marTop w:val="0"/>
      <w:marBottom w:val="0"/>
      <w:divBdr>
        <w:top w:val="none" w:sz="0" w:space="0" w:color="auto"/>
        <w:left w:val="none" w:sz="0" w:space="0" w:color="auto"/>
        <w:bottom w:val="none" w:sz="0" w:space="0" w:color="auto"/>
        <w:right w:val="none" w:sz="0" w:space="0" w:color="auto"/>
      </w:divBdr>
    </w:div>
    <w:div w:id="1888881140">
      <w:bodyDiv w:val="1"/>
      <w:marLeft w:val="0"/>
      <w:marRight w:val="0"/>
      <w:marTop w:val="0"/>
      <w:marBottom w:val="0"/>
      <w:divBdr>
        <w:top w:val="none" w:sz="0" w:space="0" w:color="auto"/>
        <w:left w:val="none" w:sz="0" w:space="0" w:color="auto"/>
        <w:bottom w:val="none" w:sz="0" w:space="0" w:color="auto"/>
        <w:right w:val="none" w:sz="0" w:space="0" w:color="auto"/>
      </w:divBdr>
    </w:div>
    <w:div w:id="1894655197">
      <w:bodyDiv w:val="1"/>
      <w:marLeft w:val="0"/>
      <w:marRight w:val="0"/>
      <w:marTop w:val="0"/>
      <w:marBottom w:val="0"/>
      <w:divBdr>
        <w:top w:val="none" w:sz="0" w:space="0" w:color="auto"/>
        <w:left w:val="none" w:sz="0" w:space="0" w:color="auto"/>
        <w:bottom w:val="none" w:sz="0" w:space="0" w:color="auto"/>
        <w:right w:val="none" w:sz="0" w:space="0" w:color="auto"/>
      </w:divBdr>
    </w:div>
    <w:div w:id="1894802604">
      <w:bodyDiv w:val="1"/>
      <w:marLeft w:val="0"/>
      <w:marRight w:val="0"/>
      <w:marTop w:val="0"/>
      <w:marBottom w:val="0"/>
      <w:divBdr>
        <w:top w:val="none" w:sz="0" w:space="0" w:color="auto"/>
        <w:left w:val="none" w:sz="0" w:space="0" w:color="auto"/>
        <w:bottom w:val="none" w:sz="0" w:space="0" w:color="auto"/>
        <w:right w:val="none" w:sz="0" w:space="0" w:color="auto"/>
      </w:divBdr>
    </w:div>
    <w:div w:id="1897812947">
      <w:bodyDiv w:val="1"/>
      <w:marLeft w:val="0"/>
      <w:marRight w:val="0"/>
      <w:marTop w:val="0"/>
      <w:marBottom w:val="0"/>
      <w:divBdr>
        <w:top w:val="none" w:sz="0" w:space="0" w:color="auto"/>
        <w:left w:val="none" w:sz="0" w:space="0" w:color="auto"/>
        <w:bottom w:val="none" w:sz="0" w:space="0" w:color="auto"/>
        <w:right w:val="none" w:sz="0" w:space="0" w:color="auto"/>
      </w:divBdr>
    </w:div>
    <w:div w:id="1898740782">
      <w:bodyDiv w:val="1"/>
      <w:marLeft w:val="0"/>
      <w:marRight w:val="0"/>
      <w:marTop w:val="0"/>
      <w:marBottom w:val="0"/>
      <w:divBdr>
        <w:top w:val="none" w:sz="0" w:space="0" w:color="auto"/>
        <w:left w:val="none" w:sz="0" w:space="0" w:color="auto"/>
        <w:bottom w:val="none" w:sz="0" w:space="0" w:color="auto"/>
        <w:right w:val="none" w:sz="0" w:space="0" w:color="auto"/>
      </w:divBdr>
    </w:div>
    <w:div w:id="1898778696">
      <w:bodyDiv w:val="1"/>
      <w:marLeft w:val="0"/>
      <w:marRight w:val="0"/>
      <w:marTop w:val="0"/>
      <w:marBottom w:val="0"/>
      <w:divBdr>
        <w:top w:val="none" w:sz="0" w:space="0" w:color="auto"/>
        <w:left w:val="none" w:sz="0" w:space="0" w:color="auto"/>
        <w:bottom w:val="none" w:sz="0" w:space="0" w:color="auto"/>
        <w:right w:val="none" w:sz="0" w:space="0" w:color="auto"/>
      </w:divBdr>
    </w:div>
    <w:div w:id="1902011646">
      <w:bodyDiv w:val="1"/>
      <w:marLeft w:val="0"/>
      <w:marRight w:val="0"/>
      <w:marTop w:val="0"/>
      <w:marBottom w:val="0"/>
      <w:divBdr>
        <w:top w:val="none" w:sz="0" w:space="0" w:color="auto"/>
        <w:left w:val="none" w:sz="0" w:space="0" w:color="auto"/>
        <w:bottom w:val="none" w:sz="0" w:space="0" w:color="auto"/>
        <w:right w:val="none" w:sz="0" w:space="0" w:color="auto"/>
      </w:divBdr>
    </w:div>
    <w:div w:id="1904289326">
      <w:bodyDiv w:val="1"/>
      <w:marLeft w:val="0"/>
      <w:marRight w:val="0"/>
      <w:marTop w:val="0"/>
      <w:marBottom w:val="0"/>
      <w:divBdr>
        <w:top w:val="none" w:sz="0" w:space="0" w:color="auto"/>
        <w:left w:val="none" w:sz="0" w:space="0" w:color="auto"/>
        <w:bottom w:val="none" w:sz="0" w:space="0" w:color="auto"/>
        <w:right w:val="none" w:sz="0" w:space="0" w:color="auto"/>
      </w:divBdr>
    </w:div>
    <w:div w:id="1907639979">
      <w:bodyDiv w:val="1"/>
      <w:marLeft w:val="0"/>
      <w:marRight w:val="0"/>
      <w:marTop w:val="0"/>
      <w:marBottom w:val="0"/>
      <w:divBdr>
        <w:top w:val="none" w:sz="0" w:space="0" w:color="auto"/>
        <w:left w:val="none" w:sz="0" w:space="0" w:color="auto"/>
        <w:bottom w:val="none" w:sz="0" w:space="0" w:color="auto"/>
        <w:right w:val="none" w:sz="0" w:space="0" w:color="auto"/>
      </w:divBdr>
    </w:div>
    <w:div w:id="1912079740">
      <w:bodyDiv w:val="1"/>
      <w:marLeft w:val="0"/>
      <w:marRight w:val="0"/>
      <w:marTop w:val="0"/>
      <w:marBottom w:val="0"/>
      <w:divBdr>
        <w:top w:val="none" w:sz="0" w:space="0" w:color="auto"/>
        <w:left w:val="none" w:sz="0" w:space="0" w:color="auto"/>
        <w:bottom w:val="none" w:sz="0" w:space="0" w:color="auto"/>
        <w:right w:val="none" w:sz="0" w:space="0" w:color="auto"/>
      </w:divBdr>
    </w:div>
    <w:div w:id="1917977538">
      <w:bodyDiv w:val="1"/>
      <w:marLeft w:val="0"/>
      <w:marRight w:val="0"/>
      <w:marTop w:val="0"/>
      <w:marBottom w:val="0"/>
      <w:divBdr>
        <w:top w:val="none" w:sz="0" w:space="0" w:color="auto"/>
        <w:left w:val="none" w:sz="0" w:space="0" w:color="auto"/>
        <w:bottom w:val="none" w:sz="0" w:space="0" w:color="auto"/>
        <w:right w:val="none" w:sz="0" w:space="0" w:color="auto"/>
      </w:divBdr>
    </w:div>
    <w:div w:id="1927762991">
      <w:bodyDiv w:val="1"/>
      <w:marLeft w:val="0"/>
      <w:marRight w:val="0"/>
      <w:marTop w:val="0"/>
      <w:marBottom w:val="0"/>
      <w:divBdr>
        <w:top w:val="none" w:sz="0" w:space="0" w:color="auto"/>
        <w:left w:val="none" w:sz="0" w:space="0" w:color="auto"/>
        <w:bottom w:val="none" w:sz="0" w:space="0" w:color="auto"/>
        <w:right w:val="none" w:sz="0" w:space="0" w:color="auto"/>
      </w:divBdr>
    </w:div>
    <w:div w:id="1931810878">
      <w:bodyDiv w:val="1"/>
      <w:marLeft w:val="0"/>
      <w:marRight w:val="0"/>
      <w:marTop w:val="0"/>
      <w:marBottom w:val="0"/>
      <w:divBdr>
        <w:top w:val="none" w:sz="0" w:space="0" w:color="auto"/>
        <w:left w:val="none" w:sz="0" w:space="0" w:color="auto"/>
        <w:bottom w:val="none" w:sz="0" w:space="0" w:color="auto"/>
        <w:right w:val="none" w:sz="0" w:space="0" w:color="auto"/>
      </w:divBdr>
    </w:div>
    <w:div w:id="1932280251">
      <w:bodyDiv w:val="1"/>
      <w:marLeft w:val="0"/>
      <w:marRight w:val="0"/>
      <w:marTop w:val="0"/>
      <w:marBottom w:val="0"/>
      <w:divBdr>
        <w:top w:val="none" w:sz="0" w:space="0" w:color="auto"/>
        <w:left w:val="none" w:sz="0" w:space="0" w:color="auto"/>
        <w:bottom w:val="none" w:sz="0" w:space="0" w:color="auto"/>
        <w:right w:val="none" w:sz="0" w:space="0" w:color="auto"/>
      </w:divBdr>
    </w:div>
    <w:div w:id="1934315600">
      <w:bodyDiv w:val="1"/>
      <w:marLeft w:val="0"/>
      <w:marRight w:val="0"/>
      <w:marTop w:val="0"/>
      <w:marBottom w:val="0"/>
      <w:divBdr>
        <w:top w:val="none" w:sz="0" w:space="0" w:color="auto"/>
        <w:left w:val="none" w:sz="0" w:space="0" w:color="auto"/>
        <w:bottom w:val="none" w:sz="0" w:space="0" w:color="auto"/>
        <w:right w:val="none" w:sz="0" w:space="0" w:color="auto"/>
      </w:divBdr>
    </w:div>
    <w:div w:id="1935629295">
      <w:bodyDiv w:val="1"/>
      <w:marLeft w:val="0"/>
      <w:marRight w:val="0"/>
      <w:marTop w:val="0"/>
      <w:marBottom w:val="0"/>
      <w:divBdr>
        <w:top w:val="none" w:sz="0" w:space="0" w:color="auto"/>
        <w:left w:val="none" w:sz="0" w:space="0" w:color="auto"/>
        <w:bottom w:val="none" w:sz="0" w:space="0" w:color="auto"/>
        <w:right w:val="none" w:sz="0" w:space="0" w:color="auto"/>
      </w:divBdr>
    </w:div>
    <w:div w:id="1947347562">
      <w:bodyDiv w:val="1"/>
      <w:marLeft w:val="0"/>
      <w:marRight w:val="0"/>
      <w:marTop w:val="0"/>
      <w:marBottom w:val="0"/>
      <w:divBdr>
        <w:top w:val="none" w:sz="0" w:space="0" w:color="auto"/>
        <w:left w:val="none" w:sz="0" w:space="0" w:color="auto"/>
        <w:bottom w:val="none" w:sz="0" w:space="0" w:color="auto"/>
        <w:right w:val="none" w:sz="0" w:space="0" w:color="auto"/>
      </w:divBdr>
    </w:div>
    <w:div w:id="1947688651">
      <w:bodyDiv w:val="1"/>
      <w:marLeft w:val="0"/>
      <w:marRight w:val="0"/>
      <w:marTop w:val="0"/>
      <w:marBottom w:val="0"/>
      <w:divBdr>
        <w:top w:val="none" w:sz="0" w:space="0" w:color="auto"/>
        <w:left w:val="none" w:sz="0" w:space="0" w:color="auto"/>
        <w:bottom w:val="none" w:sz="0" w:space="0" w:color="auto"/>
        <w:right w:val="none" w:sz="0" w:space="0" w:color="auto"/>
      </w:divBdr>
    </w:div>
    <w:div w:id="1947927630">
      <w:bodyDiv w:val="1"/>
      <w:marLeft w:val="0"/>
      <w:marRight w:val="0"/>
      <w:marTop w:val="0"/>
      <w:marBottom w:val="0"/>
      <w:divBdr>
        <w:top w:val="none" w:sz="0" w:space="0" w:color="auto"/>
        <w:left w:val="none" w:sz="0" w:space="0" w:color="auto"/>
        <w:bottom w:val="none" w:sz="0" w:space="0" w:color="auto"/>
        <w:right w:val="none" w:sz="0" w:space="0" w:color="auto"/>
      </w:divBdr>
    </w:div>
    <w:div w:id="1948538466">
      <w:bodyDiv w:val="1"/>
      <w:marLeft w:val="0"/>
      <w:marRight w:val="0"/>
      <w:marTop w:val="0"/>
      <w:marBottom w:val="0"/>
      <w:divBdr>
        <w:top w:val="none" w:sz="0" w:space="0" w:color="auto"/>
        <w:left w:val="none" w:sz="0" w:space="0" w:color="auto"/>
        <w:bottom w:val="none" w:sz="0" w:space="0" w:color="auto"/>
        <w:right w:val="none" w:sz="0" w:space="0" w:color="auto"/>
      </w:divBdr>
    </w:div>
    <w:div w:id="1949850438">
      <w:bodyDiv w:val="1"/>
      <w:marLeft w:val="0"/>
      <w:marRight w:val="0"/>
      <w:marTop w:val="0"/>
      <w:marBottom w:val="0"/>
      <w:divBdr>
        <w:top w:val="none" w:sz="0" w:space="0" w:color="auto"/>
        <w:left w:val="none" w:sz="0" w:space="0" w:color="auto"/>
        <w:bottom w:val="none" w:sz="0" w:space="0" w:color="auto"/>
        <w:right w:val="none" w:sz="0" w:space="0" w:color="auto"/>
      </w:divBdr>
    </w:div>
    <w:div w:id="1953197600">
      <w:bodyDiv w:val="1"/>
      <w:marLeft w:val="0"/>
      <w:marRight w:val="0"/>
      <w:marTop w:val="0"/>
      <w:marBottom w:val="0"/>
      <w:divBdr>
        <w:top w:val="none" w:sz="0" w:space="0" w:color="auto"/>
        <w:left w:val="none" w:sz="0" w:space="0" w:color="auto"/>
        <w:bottom w:val="none" w:sz="0" w:space="0" w:color="auto"/>
        <w:right w:val="none" w:sz="0" w:space="0" w:color="auto"/>
      </w:divBdr>
    </w:div>
    <w:div w:id="1953897704">
      <w:bodyDiv w:val="1"/>
      <w:marLeft w:val="0"/>
      <w:marRight w:val="0"/>
      <w:marTop w:val="0"/>
      <w:marBottom w:val="0"/>
      <w:divBdr>
        <w:top w:val="none" w:sz="0" w:space="0" w:color="auto"/>
        <w:left w:val="none" w:sz="0" w:space="0" w:color="auto"/>
        <w:bottom w:val="none" w:sz="0" w:space="0" w:color="auto"/>
        <w:right w:val="none" w:sz="0" w:space="0" w:color="auto"/>
      </w:divBdr>
    </w:div>
    <w:div w:id="1955214267">
      <w:bodyDiv w:val="1"/>
      <w:marLeft w:val="0"/>
      <w:marRight w:val="0"/>
      <w:marTop w:val="0"/>
      <w:marBottom w:val="0"/>
      <w:divBdr>
        <w:top w:val="none" w:sz="0" w:space="0" w:color="auto"/>
        <w:left w:val="none" w:sz="0" w:space="0" w:color="auto"/>
        <w:bottom w:val="none" w:sz="0" w:space="0" w:color="auto"/>
        <w:right w:val="none" w:sz="0" w:space="0" w:color="auto"/>
      </w:divBdr>
    </w:div>
    <w:div w:id="1963536001">
      <w:bodyDiv w:val="1"/>
      <w:marLeft w:val="0"/>
      <w:marRight w:val="0"/>
      <w:marTop w:val="0"/>
      <w:marBottom w:val="0"/>
      <w:divBdr>
        <w:top w:val="none" w:sz="0" w:space="0" w:color="auto"/>
        <w:left w:val="none" w:sz="0" w:space="0" w:color="auto"/>
        <w:bottom w:val="none" w:sz="0" w:space="0" w:color="auto"/>
        <w:right w:val="none" w:sz="0" w:space="0" w:color="auto"/>
      </w:divBdr>
    </w:div>
    <w:div w:id="1970284564">
      <w:bodyDiv w:val="1"/>
      <w:marLeft w:val="0"/>
      <w:marRight w:val="0"/>
      <w:marTop w:val="0"/>
      <w:marBottom w:val="0"/>
      <w:divBdr>
        <w:top w:val="none" w:sz="0" w:space="0" w:color="auto"/>
        <w:left w:val="none" w:sz="0" w:space="0" w:color="auto"/>
        <w:bottom w:val="none" w:sz="0" w:space="0" w:color="auto"/>
        <w:right w:val="none" w:sz="0" w:space="0" w:color="auto"/>
      </w:divBdr>
    </w:div>
    <w:div w:id="1973750139">
      <w:bodyDiv w:val="1"/>
      <w:marLeft w:val="0"/>
      <w:marRight w:val="0"/>
      <w:marTop w:val="0"/>
      <w:marBottom w:val="0"/>
      <w:divBdr>
        <w:top w:val="none" w:sz="0" w:space="0" w:color="auto"/>
        <w:left w:val="none" w:sz="0" w:space="0" w:color="auto"/>
        <w:bottom w:val="none" w:sz="0" w:space="0" w:color="auto"/>
        <w:right w:val="none" w:sz="0" w:space="0" w:color="auto"/>
      </w:divBdr>
    </w:div>
    <w:div w:id="1974173014">
      <w:bodyDiv w:val="1"/>
      <w:marLeft w:val="0"/>
      <w:marRight w:val="0"/>
      <w:marTop w:val="0"/>
      <w:marBottom w:val="0"/>
      <w:divBdr>
        <w:top w:val="none" w:sz="0" w:space="0" w:color="auto"/>
        <w:left w:val="none" w:sz="0" w:space="0" w:color="auto"/>
        <w:bottom w:val="none" w:sz="0" w:space="0" w:color="auto"/>
        <w:right w:val="none" w:sz="0" w:space="0" w:color="auto"/>
      </w:divBdr>
    </w:div>
    <w:div w:id="1975256437">
      <w:bodyDiv w:val="1"/>
      <w:marLeft w:val="0"/>
      <w:marRight w:val="0"/>
      <w:marTop w:val="0"/>
      <w:marBottom w:val="0"/>
      <w:divBdr>
        <w:top w:val="none" w:sz="0" w:space="0" w:color="auto"/>
        <w:left w:val="none" w:sz="0" w:space="0" w:color="auto"/>
        <w:bottom w:val="none" w:sz="0" w:space="0" w:color="auto"/>
        <w:right w:val="none" w:sz="0" w:space="0" w:color="auto"/>
      </w:divBdr>
    </w:div>
    <w:div w:id="1976131180">
      <w:bodyDiv w:val="1"/>
      <w:marLeft w:val="0"/>
      <w:marRight w:val="0"/>
      <w:marTop w:val="0"/>
      <w:marBottom w:val="0"/>
      <w:divBdr>
        <w:top w:val="none" w:sz="0" w:space="0" w:color="auto"/>
        <w:left w:val="none" w:sz="0" w:space="0" w:color="auto"/>
        <w:bottom w:val="none" w:sz="0" w:space="0" w:color="auto"/>
        <w:right w:val="none" w:sz="0" w:space="0" w:color="auto"/>
      </w:divBdr>
    </w:div>
    <w:div w:id="1976523993">
      <w:bodyDiv w:val="1"/>
      <w:marLeft w:val="0"/>
      <w:marRight w:val="0"/>
      <w:marTop w:val="0"/>
      <w:marBottom w:val="0"/>
      <w:divBdr>
        <w:top w:val="none" w:sz="0" w:space="0" w:color="auto"/>
        <w:left w:val="none" w:sz="0" w:space="0" w:color="auto"/>
        <w:bottom w:val="none" w:sz="0" w:space="0" w:color="auto"/>
        <w:right w:val="none" w:sz="0" w:space="0" w:color="auto"/>
      </w:divBdr>
    </w:div>
    <w:div w:id="1979799341">
      <w:bodyDiv w:val="1"/>
      <w:marLeft w:val="0"/>
      <w:marRight w:val="0"/>
      <w:marTop w:val="0"/>
      <w:marBottom w:val="0"/>
      <w:divBdr>
        <w:top w:val="none" w:sz="0" w:space="0" w:color="auto"/>
        <w:left w:val="none" w:sz="0" w:space="0" w:color="auto"/>
        <w:bottom w:val="none" w:sz="0" w:space="0" w:color="auto"/>
        <w:right w:val="none" w:sz="0" w:space="0" w:color="auto"/>
      </w:divBdr>
    </w:div>
    <w:div w:id="1983003220">
      <w:bodyDiv w:val="1"/>
      <w:marLeft w:val="0"/>
      <w:marRight w:val="0"/>
      <w:marTop w:val="0"/>
      <w:marBottom w:val="0"/>
      <w:divBdr>
        <w:top w:val="none" w:sz="0" w:space="0" w:color="auto"/>
        <w:left w:val="none" w:sz="0" w:space="0" w:color="auto"/>
        <w:bottom w:val="none" w:sz="0" w:space="0" w:color="auto"/>
        <w:right w:val="none" w:sz="0" w:space="0" w:color="auto"/>
      </w:divBdr>
    </w:div>
    <w:div w:id="1983538912">
      <w:bodyDiv w:val="1"/>
      <w:marLeft w:val="0"/>
      <w:marRight w:val="0"/>
      <w:marTop w:val="0"/>
      <w:marBottom w:val="0"/>
      <w:divBdr>
        <w:top w:val="none" w:sz="0" w:space="0" w:color="auto"/>
        <w:left w:val="none" w:sz="0" w:space="0" w:color="auto"/>
        <w:bottom w:val="none" w:sz="0" w:space="0" w:color="auto"/>
        <w:right w:val="none" w:sz="0" w:space="0" w:color="auto"/>
      </w:divBdr>
    </w:div>
    <w:div w:id="1983802269">
      <w:bodyDiv w:val="1"/>
      <w:marLeft w:val="0"/>
      <w:marRight w:val="0"/>
      <w:marTop w:val="0"/>
      <w:marBottom w:val="0"/>
      <w:divBdr>
        <w:top w:val="none" w:sz="0" w:space="0" w:color="auto"/>
        <w:left w:val="none" w:sz="0" w:space="0" w:color="auto"/>
        <w:bottom w:val="none" w:sz="0" w:space="0" w:color="auto"/>
        <w:right w:val="none" w:sz="0" w:space="0" w:color="auto"/>
      </w:divBdr>
    </w:div>
    <w:div w:id="1985701151">
      <w:bodyDiv w:val="1"/>
      <w:marLeft w:val="0"/>
      <w:marRight w:val="0"/>
      <w:marTop w:val="0"/>
      <w:marBottom w:val="0"/>
      <w:divBdr>
        <w:top w:val="none" w:sz="0" w:space="0" w:color="auto"/>
        <w:left w:val="none" w:sz="0" w:space="0" w:color="auto"/>
        <w:bottom w:val="none" w:sz="0" w:space="0" w:color="auto"/>
        <w:right w:val="none" w:sz="0" w:space="0" w:color="auto"/>
      </w:divBdr>
    </w:div>
    <w:div w:id="1986545011">
      <w:bodyDiv w:val="1"/>
      <w:marLeft w:val="0"/>
      <w:marRight w:val="0"/>
      <w:marTop w:val="0"/>
      <w:marBottom w:val="0"/>
      <w:divBdr>
        <w:top w:val="none" w:sz="0" w:space="0" w:color="auto"/>
        <w:left w:val="none" w:sz="0" w:space="0" w:color="auto"/>
        <w:bottom w:val="none" w:sz="0" w:space="0" w:color="auto"/>
        <w:right w:val="none" w:sz="0" w:space="0" w:color="auto"/>
      </w:divBdr>
    </w:div>
    <w:div w:id="1987542599">
      <w:bodyDiv w:val="1"/>
      <w:marLeft w:val="0"/>
      <w:marRight w:val="0"/>
      <w:marTop w:val="0"/>
      <w:marBottom w:val="0"/>
      <w:divBdr>
        <w:top w:val="none" w:sz="0" w:space="0" w:color="auto"/>
        <w:left w:val="none" w:sz="0" w:space="0" w:color="auto"/>
        <w:bottom w:val="none" w:sz="0" w:space="0" w:color="auto"/>
        <w:right w:val="none" w:sz="0" w:space="0" w:color="auto"/>
      </w:divBdr>
    </w:div>
    <w:div w:id="1988119850">
      <w:bodyDiv w:val="1"/>
      <w:marLeft w:val="0"/>
      <w:marRight w:val="0"/>
      <w:marTop w:val="0"/>
      <w:marBottom w:val="0"/>
      <w:divBdr>
        <w:top w:val="none" w:sz="0" w:space="0" w:color="auto"/>
        <w:left w:val="none" w:sz="0" w:space="0" w:color="auto"/>
        <w:bottom w:val="none" w:sz="0" w:space="0" w:color="auto"/>
        <w:right w:val="none" w:sz="0" w:space="0" w:color="auto"/>
      </w:divBdr>
    </w:div>
    <w:div w:id="1990360150">
      <w:bodyDiv w:val="1"/>
      <w:marLeft w:val="0"/>
      <w:marRight w:val="0"/>
      <w:marTop w:val="0"/>
      <w:marBottom w:val="0"/>
      <w:divBdr>
        <w:top w:val="none" w:sz="0" w:space="0" w:color="auto"/>
        <w:left w:val="none" w:sz="0" w:space="0" w:color="auto"/>
        <w:bottom w:val="none" w:sz="0" w:space="0" w:color="auto"/>
        <w:right w:val="none" w:sz="0" w:space="0" w:color="auto"/>
      </w:divBdr>
    </w:div>
    <w:div w:id="1991252868">
      <w:bodyDiv w:val="1"/>
      <w:marLeft w:val="0"/>
      <w:marRight w:val="0"/>
      <w:marTop w:val="0"/>
      <w:marBottom w:val="0"/>
      <w:divBdr>
        <w:top w:val="none" w:sz="0" w:space="0" w:color="auto"/>
        <w:left w:val="none" w:sz="0" w:space="0" w:color="auto"/>
        <w:bottom w:val="none" w:sz="0" w:space="0" w:color="auto"/>
        <w:right w:val="none" w:sz="0" w:space="0" w:color="auto"/>
      </w:divBdr>
    </w:div>
    <w:div w:id="1991715965">
      <w:bodyDiv w:val="1"/>
      <w:marLeft w:val="0"/>
      <w:marRight w:val="0"/>
      <w:marTop w:val="0"/>
      <w:marBottom w:val="0"/>
      <w:divBdr>
        <w:top w:val="none" w:sz="0" w:space="0" w:color="auto"/>
        <w:left w:val="none" w:sz="0" w:space="0" w:color="auto"/>
        <w:bottom w:val="none" w:sz="0" w:space="0" w:color="auto"/>
        <w:right w:val="none" w:sz="0" w:space="0" w:color="auto"/>
      </w:divBdr>
    </w:div>
    <w:div w:id="1997300370">
      <w:bodyDiv w:val="1"/>
      <w:marLeft w:val="0"/>
      <w:marRight w:val="0"/>
      <w:marTop w:val="0"/>
      <w:marBottom w:val="0"/>
      <w:divBdr>
        <w:top w:val="none" w:sz="0" w:space="0" w:color="auto"/>
        <w:left w:val="none" w:sz="0" w:space="0" w:color="auto"/>
        <w:bottom w:val="none" w:sz="0" w:space="0" w:color="auto"/>
        <w:right w:val="none" w:sz="0" w:space="0" w:color="auto"/>
      </w:divBdr>
    </w:div>
    <w:div w:id="2002078661">
      <w:bodyDiv w:val="1"/>
      <w:marLeft w:val="0"/>
      <w:marRight w:val="0"/>
      <w:marTop w:val="0"/>
      <w:marBottom w:val="0"/>
      <w:divBdr>
        <w:top w:val="none" w:sz="0" w:space="0" w:color="auto"/>
        <w:left w:val="none" w:sz="0" w:space="0" w:color="auto"/>
        <w:bottom w:val="none" w:sz="0" w:space="0" w:color="auto"/>
        <w:right w:val="none" w:sz="0" w:space="0" w:color="auto"/>
      </w:divBdr>
    </w:div>
    <w:div w:id="2002616096">
      <w:bodyDiv w:val="1"/>
      <w:marLeft w:val="0"/>
      <w:marRight w:val="0"/>
      <w:marTop w:val="0"/>
      <w:marBottom w:val="0"/>
      <w:divBdr>
        <w:top w:val="none" w:sz="0" w:space="0" w:color="auto"/>
        <w:left w:val="none" w:sz="0" w:space="0" w:color="auto"/>
        <w:bottom w:val="none" w:sz="0" w:space="0" w:color="auto"/>
        <w:right w:val="none" w:sz="0" w:space="0" w:color="auto"/>
      </w:divBdr>
    </w:div>
    <w:div w:id="2002734244">
      <w:bodyDiv w:val="1"/>
      <w:marLeft w:val="0"/>
      <w:marRight w:val="0"/>
      <w:marTop w:val="0"/>
      <w:marBottom w:val="0"/>
      <w:divBdr>
        <w:top w:val="none" w:sz="0" w:space="0" w:color="auto"/>
        <w:left w:val="none" w:sz="0" w:space="0" w:color="auto"/>
        <w:bottom w:val="none" w:sz="0" w:space="0" w:color="auto"/>
        <w:right w:val="none" w:sz="0" w:space="0" w:color="auto"/>
      </w:divBdr>
    </w:div>
    <w:div w:id="2003963789">
      <w:bodyDiv w:val="1"/>
      <w:marLeft w:val="0"/>
      <w:marRight w:val="0"/>
      <w:marTop w:val="0"/>
      <w:marBottom w:val="0"/>
      <w:divBdr>
        <w:top w:val="none" w:sz="0" w:space="0" w:color="auto"/>
        <w:left w:val="none" w:sz="0" w:space="0" w:color="auto"/>
        <w:bottom w:val="none" w:sz="0" w:space="0" w:color="auto"/>
        <w:right w:val="none" w:sz="0" w:space="0" w:color="auto"/>
      </w:divBdr>
    </w:div>
    <w:div w:id="2007004973">
      <w:bodyDiv w:val="1"/>
      <w:marLeft w:val="0"/>
      <w:marRight w:val="0"/>
      <w:marTop w:val="0"/>
      <w:marBottom w:val="0"/>
      <w:divBdr>
        <w:top w:val="none" w:sz="0" w:space="0" w:color="auto"/>
        <w:left w:val="none" w:sz="0" w:space="0" w:color="auto"/>
        <w:bottom w:val="none" w:sz="0" w:space="0" w:color="auto"/>
        <w:right w:val="none" w:sz="0" w:space="0" w:color="auto"/>
      </w:divBdr>
    </w:div>
    <w:div w:id="2011179163">
      <w:bodyDiv w:val="1"/>
      <w:marLeft w:val="0"/>
      <w:marRight w:val="0"/>
      <w:marTop w:val="0"/>
      <w:marBottom w:val="0"/>
      <w:divBdr>
        <w:top w:val="none" w:sz="0" w:space="0" w:color="auto"/>
        <w:left w:val="none" w:sz="0" w:space="0" w:color="auto"/>
        <w:bottom w:val="none" w:sz="0" w:space="0" w:color="auto"/>
        <w:right w:val="none" w:sz="0" w:space="0" w:color="auto"/>
      </w:divBdr>
    </w:div>
    <w:div w:id="2013676844">
      <w:bodyDiv w:val="1"/>
      <w:marLeft w:val="0"/>
      <w:marRight w:val="0"/>
      <w:marTop w:val="0"/>
      <w:marBottom w:val="0"/>
      <w:divBdr>
        <w:top w:val="none" w:sz="0" w:space="0" w:color="auto"/>
        <w:left w:val="none" w:sz="0" w:space="0" w:color="auto"/>
        <w:bottom w:val="none" w:sz="0" w:space="0" w:color="auto"/>
        <w:right w:val="none" w:sz="0" w:space="0" w:color="auto"/>
      </w:divBdr>
    </w:div>
    <w:div w:id="2016027265">
      <w:bodyDiv w:val="1"/>
      <w:marLeft w:val="0"/>
      <w:marRight w:val="0"/>
      <w:marTop w:val="0"/>
      <w:marBottom w:val="0"/>
      <w:divBdr>
        <w:top w:val="none" w:sz="0" w:space="0" w:color="auto"/>
        <w:left w:val="none" w:sz="0" w:space="0" w:color="auto"/>
        <w:bottom w:val="none" w:sz="0" w:space="0" w:color="auto"/>
        <w:right w:val="none" w:sz="0" w:space="0" w:color="auto"/>
      </w:divBdr>
    </w:div>
    <w:div w:id="2016415342">
      <w:bodyDiv w:val="1"/>
      <w:marLeft w:val="0"/>
      <w:marRight w:val="0"/>
      <w:marTop w:val="0"/>
      <w:marBottom w:val="0"/>
      <w:divBdr>
        <w:top w:val="none" w:sz="0" w:space="0" w:color="auto"/>
        <w:left w:val="none" w:sz="0" w:space="0" w:color="auto"/>
        <w:bottom w:val="none" w:sz="0" w:space="0" w:color="auto"/>
        <w:right w:val="none" w:sz="0" w:space="0" w:color="auto"/>
      </w:divBdr>
    </w:div>
    <w:div w:id="2024162714">
      <w:bodyDiv w:val="1"/>
      <w:marLeft w:val="0"/>
      <w:marRight w:val="0"/>
      <w:marTop w:val="0"/>
      <w:marBottom w:val="0"/>
      <w:divBdr>
        <w:top w:val="none" w:sz="0" w:space="0" w:color="auto"/>
        <w:left w:val="none" w:sz="0" w:space="0" w:color="auto"/>
        <w:bottom w:val="none" w:sz="0" w:space="0" w:color="auto"/>
        <w:right w:val="none" w:sz="0" w:space="0" w:color="auto"/>
      </w:divBdr>
    </w:div>
    <w:div w:id="2026975596">
      <w:bodyDiv w:val="1"/>
      <w:marLeft w:val="0"/>
      <w:marRight w:val="0"/>
      <w:marTop w:val="0"/>
      <w:marBottom w:val="0"/>
      <w:divBdr>
        <w:top w:val="none" w:sz="0" w:space="0" w:color="auto"/>
        <w:left w:val="none" w:sz="0" w:space="0" w:color="auto"/>
        <w:bottom w:val="none" w:sz="0" w:space="0" w:color="auto"/>
        <w:right w:val="none" w:sz="0" w:space="0" w:color="auto"/>
      </w:divBdr>
    </w:div>
    <w:div w:id="2027897624">
      <w:bodyDiv w:val="1"/>
      <w:marLeft w:val="0"/>
      <w:marRight w:val="0"/>
      <w:marTop w:val="0"/>
      <w:marBottom w:val="0"/>
      <w:divBdr>
        <w:top w:val="none" w:sz="0" w:space="0" w:color="auto"/>
        <w:left w:val="none" w:sz="0" w:space="0" w:color="auto"/>
        <w:bottom w:val="none" w:sz="0" w:space="0" w:color="auto"/>
        <w:right w:val="none" w:sz="0" w:space="0" w:color="auto"/>
      </w:divBdr>
    </w:div>
    <w:div w:id="2029403611">
      <w:bodyDiv w:val="1"/>
      <w:marLeft w:val="0"/>
      <w:marRight w:val="0"/>
      <w:marTop w:val="0"/>
      <w:marBottom w:val="0"/>
      <w:divBdr>
        <w:top w:val="none" w:sz="0" w:space="0" w:color="auto"/>
        <w:left w:val="none" w:sz="0" w:space="0" w:color="auto"/>
        <w:bottom w:val="none" w:sz="0" w:space="0" w:color="auto"/>
        <w:right w:val="none" w:sz="0" w:space="0" w:color="auto"/>
      </w:divBdr>
    </w:div>
    <w:div w:id="2031682266">
      <w:bodyDiv w:val="1"/>
      <w:marLeft w:val="0"/>
      <w:marRight w:val="0"/>
      <w:marTop w:val="0"/>
      <w:marBottom w:val="0"/>
      <w:divBdr>
        <w:top w:val="none" w:sz="0" w:space="0" w:color="auto"/>
        <w:left w:val="none" w:sz="0" w:space="0" w:color="auto"/>
        <w:bottom w:val="none" w:sz="0" w:space="0" w:color="auto"/>
        <w:right w:val="none" w:sz="0" w:space="0" w:color="auto"/>
      </w:divBdr>
    </w:div>
    <w:div w:id="2033408531">
      <w:bodyDiv w:val="1"/>
      <w:marLeft w:val="0"/>
      <w:marRight w:val="0"/>
      <w:marTop w:val="0"/>
      <w:marBottom w:val="0"/>
      <w:divBdr>
        <w:top w:val="none" w:sz="0" w:space="0" w:color="auto"/>
        <w:left w:val="none" w:sz="0" w:space="0" w:color="auto"/>
        <w:bottom w:val="none" w:sz="0" w:space="0" w:color="auto"/>
        <w:right w:val="none" w:sz="0" w:space="0" w:color="auto"/>
      </w:divBdr>
    </w:div>
    <w:div w:id="2035836090">
      <w:bodyDiv w:val="1"/>
      <w:marLeft w:val="0"/>
      <w:marRight w:val="0"/>
      <w:marTop w:val="0"/>
      <w:marBottom w:val="0"/>
      <w:divBdr>
        <w:top w:val="none" w:sz="0" w:space="0" w:color="auto"/>
        <w:left w:val="none" w:sz="0" w:space="0" w:color="auto"/>
        <w:bottom w:val="none" w:sz="0" w:space="0" w:color="auto"/>
        <w:right w:val="none" w:sz="0" w:space="0" w:color="auto"/>
      </w:divBdr>
    </w:div>
    <w:div w:id="2036615654">
      <w:bodyDiv w:val="1"/>
      <w:marLeft w:val="0"/>
      <w:marRight w:val="0"/>
      <w:marTop w:val="0"/>
      <w:marBottom w:val="0"/>
      <w:divBdr>
        <w:top w:val="none" w:sz="0" w:space="0" w:color="auto"/>
        <w:left w:val="none" w:sz="0" w:space="0" w:color="auto"/>
        <w:bottom w:val="none" w:sz="0" w:space="0" w:color="auto"/>
        <w:right w:val="none" w:sz="0" w:space="0" w:color="auto"/>
      </w:divBdr>
    </w:div>
    <w:div w:id="2038388886">
      <w:bodyDiv w:val="1"/>
      <w:marLeft w:val="0"/>
      <w:marRight w:val="0"/>
      <w:marTop w:val="0"/>
      <w:marBottom w:val="0"/>
      <w:divBdr>
        <w:top w:val="none" w:sz="0" w:space="0" w:color="auto"/>
        <w:left w:val="none" w:sz="0" w:space="0" w:color="auto"/>
        <w:bottom w:val="none" w:sz="0" w:space="0" w:color="auto"/>
        <w:right w:val="none" w:sz="0" w:space="0" w:color="auto"/>
      </w:divBdr>
    </w:div>
    <w:div w:id="2042514562">
      <w:bodyDiv w:val="1"/>
      <w:marLeft w:val="0"/>
      <w:marRight w:val="0"/>
      <w:marTop w:val="0"/>
      <w:marBottom w:val="0"/>
      <w:divBdr>
        <w:top w:val="none" w:sz="0" w:space="0" w:color="auto"/>
        <w:left w:val="none" w:sz="0" w:space="0" w:color="auto"/>
        <w:bottom w:val="none" w:sz="0" w:space="0" w:color="auto"/>
        <w:right w:val="none" w:sz="0" w:space="0" w:color="auto"/>
      </w:divBdr>
    </w:div>
    <w:div w:id="2043050568">
      <w:bodyDiv w:val="1"/>
      <w:marLeft w:val="0"/>
      <w:marRight w:val="0"/>
      <w:marTop w:val="0"/>
      <w:marBottom w:val="0"/>
      <w:divBdr>
        <w:top w:val="none" w:sz="0" w:space="0" w:color="auto"/>
        <w:left w:val="none" w:sz="0" w:space="0" w:color="auto"/>
        <w:bottom w:val="none" w:sz="0" w:space="0" w:color="auto"/>
        <w:right w:val="none" w:sz="0" w:space="0" w:color="auto"/>
      </w:divBdr>
    </w:div>
    <w:div w:id="2048404501">
      <w:bodyDiv w:val="1"/>
      <w:marLeft w:val="0"/>
      <w:marRight w:val="0"/>
      <w:marTop w:val="0"/>
      <w:marBottom w:val="0"/>
      <w:divBdr>
        <w:top w:val="none" w:sz="0" w:space="0" w:color="auto"/>
        <w:left w:val="none" w:sz="0" w:space="0" w:color="auto"/>
        <w:bottom w:val="none" w:sz="0" w:space="0" w:color="auto"/>
        <w:right w:val="none" w:sz="0" w:space="0" w:color="auto"/>
      </w:divBdr>
    </w:div>
    <w:div w:id="2052264040">
      <w:bodyDiv w:val="1"/>
      <w:marLeft w:val="0"/>
      <w:marRight w:val="0"/>
      <w:marTop w:val="0"/>
      <w:marBottom w:val="0"/>
      <w:divBdr>
        <w:top w:val="none" w:sz="0" w:space="0" w:color="auto"/>
        <w:left w:val="none" w:sz="0" w:space="0" w:color="auto"/>
        <w:bottom w:val="none" w:sz="0" w:space="0" w:color="auto"/>
        <w:right w:val="none" w:sz="0" w:space="0" w:color="auto"/>
      </w:divBdr>
    </w:div>
    <w:div w:id="2063096879">
      <w:bodyDiv w:val="1"/>
      <w:marLeft w:val="0"/>
      <w:marRight w:val="0"/>
      <w:marTop w:val="0"/>
      <w:marBottom w:val="0"/>
      <w:divBdr>
        <w:top w:val="none" w:sz="0" w:space="0" w:color="auto"/>
        <w:left w:val="none" w:sz="0" w:space="0" w:color="auto"/>
        <w:bottom w:val="none" w:sz="0" w:space="0" w:color="auto"/>
        <w:right w:val="none" w:sz="0" w:space="0" w:color="auto"/>
      </w:divBdr>
    </w:div>
    <w:div w:id="2075468705">
      <w:bodyDiv w:val="1"/>
      <w:marLeft w:val="0"/>
      <w:marRight w:val="0"/>
      <w:marTop w:val="0"/>
      <w:marBottom w:val="0"/>
      <w:divBdr>
        <w:top w:val="none" w:sz="0" w:space="0" w:color="auto"/>
        <w:left w:val="none" w:sz="0" w:space="0" w:color="auto"/>
        <w:bottom w:val="none" w:sz="0" w:space="0" w:color="auto"/>
        <w:right w:val="none" w:sz="0" w:space="0" w:color="auto"/>
      </w:divBdr>
    </w:div>
    <w:div w:id="2080441386">
      <w:bodyDiv w:val="1"/>
      <w:marLeft w:val="0"/>
      <w:marRight w:val="0"/>
      <w:marTop w:val="0"/>
      <w:marBottom w:val="0"/>
      <w:divBdr>
        <w:top w:val="none" w:sz="0" w:space="0" w:color="auto"/>
        <w:left w:val="none" w:sz="0" w:space="0" w:color="auto"/>
        <w:bottom w:val="none" w:sz="0" w:space="0" w:color="auto"/>
        <w:right w:val="none" w:sz="0" w:space="0" w:color="auto"/>
      </w:divBdr>
    </w:div>
    <w:div w:id="2081319841">
      <w:bodyDiv w:val="1"/>
      <w:marLeft w:val="0"/>
      <w:marRight w:val="0"/>
      <w:marTop w:val="0"/>
      <w:marBottom w:val="0"/>
      <w:divBdr>
        <w:top w:val="none" w:sz="0" w:space="0" w:color="auto"/>
        <w:left w:val="none" w:sz="0" w:space="0" w:color="auto"/>
        <w:bottom w:val="none" w:sz="0" w:space="0" w:color="auto"/>
        <w:right w:val="none" w:sz="0" w:space="0" w:color="auto"/>
      </w:divBdr>
    </w:div>
    <w:div w:id="2081975161">
      <w:bodyDiv w:val="1"/>
      <w:marLeft w:val="0"/>
      <w:marRight w:val="0"/>
      <w:marTop w:val="0"/>
      <w:marBottom w:val="0"/>
      <w:divBdr>
        <w:top w:val="none" w:sz="0" w:space="0" w:color="auto"/>
        <w:left w:val="none" w:sz="0" w:space="0" w:color="auto"/>
        <w:bottom w:val="none" w:sz="0" w:space="0" w:color="auto"/>
        <w:right w:val="none" w:sz="0" w:space="0" w:color="auto"/>
      </w:divBdr>
    </w:div>
    <w:div w:id="2086025132">
      <w:bodyDiv w:val="1"/>
      <w:marLeft w:val="0"/>
      <w:marRight w:val="0"/>
      <w:marTop w:val="0"/>
      <w:marBottom w:val="0"/>
      <w:divBdr>
        <w:top w:val="none" w:sz="0" w:space="0" w:color="auto"/>
        <w:left w:val="none" w:sz="0" w:space="0" w:color="auto"/>
        <w:bottom w:val="none" w:sz="0" w:space="0" w:color="auto"/>
        <w:right w:val="none" w:sz="0" w:space="0" w:color="auto"/>
      </w:divBdr>
    </w:div>
    <w:div w:id="2089577365">
      <w:bodyDiv w:val="1"/>
      <w:marLeft w:val="0"/>
      <w:marRight w:val="0"/>
      <w:marTop w:val="0"/>
      <w:marBottom w:val="0"/>
      <w:divBdr>
        <w:top w:val="none" w:sz="0" w:space="0" w:color="auto"/>
        <w:left w:val="none" w:sz="0" w:space="0" w:color="auto"/>
        <w:bottom w:val="none" w:sz="0" w:space="0" w:color="auto"/>
        <w:right w:val="none" w:sz="0" w:space="0" w:color="auto"/>
      </w:divBdr>
    </w:div>
    <w:div w:id="2092846066">
      <w:bodyDiv w:val="1"/>
      <w:marLeft w:val="0"/>
      <w:marRight w:val="0"/>
      <w:marTop w:val="0"/>
      <w:marBottom w:val="0"/>
      <w:divBdr>
        <w:top w:val="none" w:sz="0" w:space="0" w:color="auto"/>
        <w:left w:val="none" w:sz="0" w:space="0" w:color="auto"/>
        <w:bottom w:val="none" w:sz="0" w:space="0" w:color="auto"/>
        <w:right w:val="none" w:sz="0" w:space="0" w:color="auto"/>
      </w:divBdr>
    </w:div>
    <w:div w:id="2093428995">
      <w:bodyDiv w:val="1"/>
      <w:marLeft w:val="0"/>
      <w:marRight w:val="0"/>
      <w:marTop w:val="0"/>
      <w:marBottom w:val="0"/>
      <w:divBdr>
        <w:top w:val="none" w:sz="0" w:space="0" w:color="auto"/>
        <w:left w:val="none" w:sz="0" w:space="0" w:color="auto"/>
        <w:bottom w:val="none" w:sz="0" w:space="0" w:color="auto"/>
        <w:right w:val="none" w:sz="0" w:space="0" w:color="auto"/>
      </w:divBdr>
    </w:div>
    <w:div w:id="2093575666">
      <w:bodyDiv w:val="1"/>
      <w:marLeft w:val="0"/>
      <w:marRight w:val="0"/>
      <w:marTop w:val="0"/>
      <w:marBottom w:val="0"/>
      <w:divBdr>
        <w:top w:val="none" w:sz="0" w:space="0" w:color="auto"/>
        <w:left w:val="none" w:sz="0" w:space="0" w:color="auto"/>
        <w:bottom w:val="none" w:sz="0" w:space="0" w:color="auto"/>
        <w:right w:val="none" w:sz="0" w:space="0" w:color="auto"/>
      </w:divBdr>
    </w:div>
    <w:div w:id="2096243355">
      <w:bodyDiv w:val="1"/>
      <w:marLeft w:val="0"/>
      <w:marRight w:val="0"/>
      <w:marTop w:val="0"/>
      <w:marBottom w:val="0"/>
      <w:divBdr>
        <w:top w:val="none" w:sz="0" w:space="0" w:color="auto"/>
        <w:left w:val="none" w:sz="0" w:space="0" w:color="auto"/>
        <w:bottom w:val="none" w:sz="0" w:space="0" w:color="auto"/>
        <w:right w:val="none" w:sz="0" w:space="0" w:color="auto"/>
      </w:divBdr>
    </w:div>
    <w:div w:id="2099330848">
      <w:bodyDiv w:val="1"/>
      <w:marLeft w:val="0"/>
      <w:marRight w:val="0"/>
      <w:marTop w:val="0"/>
      <w:marBottom w:val="0"/>
      <w:divBdr>
        <w:top w:val="none" w:sz="0" w:space="0" w:color="auto"/>
        <w:left w:val="none" w:sz="0" w:space="0" w:color="auto"/>
        <w:bottom w:val="none" w:sz="0" w:space="0" w:color="auto"/>
        <w:right w:val="none" w:sz="0" w:space="0" w:color="auto"/>
      </w:divBdr>
    </w:div>
    <w:div w:id="2100633132">
      <w:bodyDiv w:val="1"/>
      <w:marLeft w:val="0"/>
      <w:marRight w:val="0"/>
      <w:marTop w:val="0"/>
      <w:marBottom w:val="0"/>
      <w:divBdr>
        <w:top w:val="none" w:sz="0" w:space="0" w:color="auto"/>
        <w:left w:val="none" w:sz="0" w:space="0" w:color="auto"/>
        <w:bottom w:val="none" w:sz="0" w:space="0" w:color="auto"/>
        <w:right w:val="none" w:sz="0" w:space="0" w:color="auto"/>
      </w:divBdr>
    </w:div>
    <w:div w:id="2105804430">
      <w:bodyDiv w:val="1"/>
      <w:marLeft w:val="0"/>
      <w:marRight w:val="0"/>
      <w:marTop w:val="0"/>
      <w:marBottom w:val="0"/>
      <w:divBdr>
        <w:top w:val="none" w:sz="0" w:space="0" w:color="auto"/>
        <w:left w:val="none" w:sz="0" w:space="0" w:color="auto"/>
        <w:bottom w:val="none" w:sz="0" w:space="0" w:color="auto"/>
        <w:right w:val="none" w:sz="0" w:space="0" w:color="auto"/>
      </w:divBdr>
    </w:div>
    <w:div w:id="2108112074">
      <w:bodyDiv w:val="1"/>
      <w:marLeft w:val="0"/>
      <w:marRight w:val="0"/>
      <w:marTop w:val="0"/>
      <w:marBottom w:val="0"/>
      <w:divBdr>
        <w:top w:val="none" w:sz="0" w:space="0" w:color="auto"/>
        <w:left w:val="none" w:sz="0" w:space="0" w:color="auto"/>
        <w:bottom w:val="none" w:sz="0" w:space="0" w:color="auto"/>
        <w:right w:val="none" w:sz="0" w:space="0" w:color="auto"/>
      </w:divBdr>
    </w:div>
    <w:div w:id="2113282700">
      <w:bodyDiv w:val="1"/>
      <w:marLeft w:val="0"/>
      <w:marRight w:val="0"/>
      <w:marTop w:val="0"/>
      <w:marBottom w:val="0"/>
      <w:divBdr>
        <w:top w:val="none" w:sz="0" w:space="0" w:color="auto"/>
        <w:left w:val="none" w:sz="0" w:space="0" w:color="auto"/>
        <w:bottom w:val="none" w:sz="0" w:space="0" w:color="auto"/>
        <w:right w:val="none" w:sz="0" w:space="0" w:color="auto"/>
      </w:divBdr>
    </w:div>
    <w:div w:id="2116749656">
      <w:bodyDiv w:val="1"/>
      <w:marLeft w:val="0"/>
      <w:marRight w:val="0"/>
      <w:marTop w:val="0"/>
      <w:marBottom w:val="0"/>
      <w:divBdr>
        <w:top w:val="none" w:sz="0" w:space="0" w:color="auto"/>
        <w:left w:val="none" w:sz="0" w:space="0" w:color="auto"/>
        <w:bottom w:val="none" w:sz="0" w:space="0" w:color="auto"/>
        <w:right w:val="none" w:sz="0" w:space="0" w:color="auto"/>
      </w:divBdr>
    </w:div>
    <w:div w:id="2119835125">
      <w:bodyDiv w:val="1"/>
      <w:marLeft w:val="0"/>
      <w:marRight w:val="0"/>
      <w:marTop w:val="0"/>
      <w:marBottom w:val="0"/>
      <w:divBdr>
        <w:top w:val="none" w:sz="0" w:space="0" w:color="auto"/>
        <w:left w:val="none" w:sz="0" w:space="0" w:color="auto"/>
        <w:bottom w:val="none" w:sz="0" w:space="0" w:color="auto"/>
        <w:right w:val="none" w:sz="0" w:space="0" w:color="auto"/>
      </w:divBdr>
    </w:div>
    <w:div w:id="2121873797">
      <w:bodyDiv w:val="1"/>
      <w:marLeft w:val="0"/>
      <w:marRight w:val="0"/>
      <w:marTop w:val="0"/>
      <w:marBottom w:val="0"/>
      <w:divBdr>
        <w:top w:val="none" w:sz="0" w:space="0" w:color="auto"/>
        <w:left w:val="none" w:sz="0" w:space="0" w:color="auto"/>
        <w:bottom w:val="none" w:sz="0" w:space="0" w:color="auto"/>
        <w:right w:val="none" w:sz="0" w:space="0" w:color="auto"/>
      </w:divBdr>
    </w:div>
    <w:div w:id="2123526822">
      <w:bodyDiv w:val="1"/>
      <w:marLeft w:val="0"/>
      <w:marRight w:val="0"/>
      <w:marTop w:val="0"/>
      <w:marBottom w:val="0"/>
      <w:divBdr>
        <w:top w:val="none" w:sz="0" w:space="0" w:color="auto"/>
        <w:left w:val="none" w:sz="0" w:space="0" w:color="auto"/>
        <w:bottom w:val="none" w:sz="0" w:space="0" w:color="auto"/>
        <w:right w:val="none" w:sz="0" w:space="0" w:color="auto"/>
      </w:divBdr>
    </w:div>
    <w:div w:id="2124224631">
      <w:bodyDiv w:val="1"/>
      <w:marLeft w:val="0"/>
      <w:marRight w:val="0"/>
      <w:marTop w:val="0"/>
      <w:marBottom w:val="0"/>
      <w:divBdr>
        <w:top w:val="none" w:sz="0" w:space="0" w:color="auto"/>
        <w:left w:val="none" w:sz="0" w:space="0" w:color="auto"/>
        <w:bottom w:val="none" w:sz="0" w:space="0" w:color="auto"/>
        <w:right w:val="none" w:sz="0" w:space="0" w:color="auto"/>
      </w:divBdr>
    </w:div>
    <w:div w:id="2125273255">
      <w:bodyDiv w:val="1"/>
      <w:marLeft w:val="0"/>
      <w:marRight w:val="0"/>
      <w:marTop w:val="0"/>
      <w:marBottom w:val="0"/>
      <w:divBdr>
        <w:top w:val="none" w:sz="0" w:space="0" w:color="auto"/>
        <w:left w:val="none" w:sz="0" w:space="0" w:color="auto"/>
        <w:bottom w:val="none" w:sz="0" w:space="0" w:color="auto"/>
        <w:right w:val="none" w:sz="0" w:space="0" w:color="auto"/>
      </w:divBdr>
    </w:div>
    <w:div w:id="2128351739">
      <w:bodyDiv w:val="1"/>
      <w:marLeft w:val="0"/>
      <w:marRight w:val="0"/>
      <w:marTop w:val="0"/>
      <w:marBottom w:val="0"/>
      <w:divBdr>
        <w:top w:val="none" w:sz="0" w:space="0" w:color="auto"/>
        <w:left w:val="none" w:sz="0" w:space="0" w:color="auto"/>
        <w:bottom w:val="none" w:sz="0" w:space="0" w:color="auto"/>
        <w:right w:val="none" w:sz="0" w:space="0" w:color="auto"/>
      </w:divBdr>
    </w:div>
    <w:div w:id="2129203613">
      <w:bodyDiv w:val="1"/>
      <w:marLeft w:val="0"/>
      <w:marRight w:val="0"/>
      <w:marTop w:val="0"/>
      <w:marBottom w:val="0"/>
      <w:divBdr>
        <w:top w:val="none" w:sz="0" w:space="0" w:color="auto"/>
        <w:left w:val="none" w:sz="0" w:space="0" w:color="auto"/>
        <w:bottom w:val="none" w:sz="0" w:space="0" w:color="auto"/>
        <w:right w:val="none" w:sz="0" w:space="0" w:color="auto"/>
      </w:divBdr>
    </w:div>
    <w:div w:id="2131436011">
      <w:bodyDiv w:val="1"/>
      <w:marLeft w:val="0"/>
      <w:marRight w:val="0"/>
      <w:marTop w:val="0"/>
      <w:marBottom w:val="0"/>
      <w:divBdr>
        <w:top w:val="none" w:sz="0" w:space="0" w:color="auto"/>
        <w:left w:val="none" w:sz="0" w:space="0" w:color="auto"/>
        <w:bottom w:val="none" w:sz="0" w:space="0" w:color="auto"/>
        <w:right w:val="none" w:sz="0" w:space="0" w:color="auto"/>
      </w:divBdr>
    </w:div>
    <w:div w:id="2132018919">
      <w:bodyDiv w:val="1"/>
      <w:marLeft w:val="0"/>
      <w:marRight w:val="0"/>
      <w:marTop w:val="0"/>
      <w:marBottom w:val="0"/>
      <w:divBdr>
        <w:top w:val="none" w:sz="0" w:space="0" w:color="auto"/>
        <w:left w:val="none" w:sz="0" w:space="0" w:color="auto"/>
        <w:bottom w:val="none" w:sz="0" w:space="0" w:color="auto"/>
        <w:right w:val="none" w:sz="0" w:space="0" w:color="auto"/>
      </w:divBdr>
    </w:div>
    <w:div w:id="2138642002">
      <w:bodyDiv w:val="1"/>
      <w:marLeft w:val="0"/>
      <w:marRight w:val="0"/>
      <w:marTop w:val="0"/>
      <w:marBottom w:val="0"/>
      <w:divBdr>
        <w:top w:val="none" w:sz="0" w:space="0" w:color="auto"/>
        <w:left w:val="none" w:sz="0" w:space="0" w:color="auto"/>
        <w:bottom w:val="none" w:sz="0" w:space="0" w:color="auto"/>
        <w:right w:val="none" w:sz="0" w:space="0" w:color="auto"/>
      </w:divBdr>
    </w:div>
    <w:div w:id="2138721709">
      <w:bodyDiv w:val="1"/>
      <w:marLeft w:val="0"/>
      <w:marRight w:val="0"/>
      <w:marTop w:val="0"/>
      <w:marBottom w:val="0"/>
      <w:divBdr>
        <w:top w:val="none" w:sz="0" w:space="0" w:color="auto"/>
        <w:left w:val="none" w:sz="0" w:space="0" w:color="auto"/>
        <w:bottom w:val="none" w:sz="0" w:space="0" w:color="auto"/>
        <w:right w:val="none" w:sz="0" w:space="0" w:color="auto"/>
      </w:divBdr>
    </w:div>
    <w:div w:id="2139444309">
      <w:bodyDiv w:val="1"/>
      <w:marLeft w:val="0"/>
      <w:marRight w:val="0"/>
      <w:marTop w:val="0"/>
      <w:marBottom w:val="0"/>
      <w:divBdr>
        <w:top w:val="none" w:sz="0" w:space="0" w:color="auto"/>
        <w:left w:val="none" w:sz="0" w:space="0" w:color="auto"/>
        <w:bottom w:val="none" w:sz="0" w:space="0" w:color="auto"/>
        <w:right w:val="none" w:sz="0" w:space="0" w:color="auto"/>
      </w:divBdr>
    </w:div>
    <w:div w:id="2140225452">
      <w:bodyDiv w:val="1"/>
      <w:marLeft w:val="0"/>
      <w:marRight w:val="0"/>
      <w:marTop w:val="0"/>
      <w:marBottom w:val="0"/>
      <w:divBdr>
        <w:top w:val="none" w:sz="0" w:space="0" w:color="auto"/>
        <w:left w:val="none" w:sz="0" w:space="0" w:color="auto"/>
        <w:bottom w:val="none" w:sz="0" w:space="0" w:color="auto"/>
        <w:right w:val="none" w:sz="0" w:space="0" w:color="auto"/>
      </w:divBdr>
    </w:div>
    <w:div w:id="2141609846">
      <w:bodyDiv w:val="1"/>
      <w:marLeft w:val="0"/>
      <w:marRight w:val="0"/>
      <w:marTop w:val="0"/>
      <w:marBottom w:val="0"/>
      <w:divBdr>
        <w:top w:val="none" w:sz="0" w:space="0" w:color="auto"/>
        <w:left w:val="none" w:sz="0" w:space="0" w:color="auto"/>
        <w:bottom w:val="none" w:sz="0" w:space="0" w:color="auto"/>
        <w:right w:val="none" w:sz="0" w:space="0" w:color="auto"/>
      </w:divBdr>
    </w:div>
    <w:div w:id="2144302213">
      <w:bodyDiv w:val="1"/>
      <w:marLeft w:val="0"/>
      <w:marRight w:val="0"/>
      <w:marTop w:val="0"/>
      <w:marBottom w:val="0"/>
      <w:divBdr>
        <w:top w:val="none" w:sz="0" w:space="0" w:color="auto"/>
        <w:left w:val="none" w:sz="0" w:space="0" w:color="auto"/>
        <w:bottom w:val="none" w:sz="0" w:space="0" w:color="auto"/>
        <w:right w:val="none" w:sz="0" w:space="0" w:color="auto"/>
      </w:divBdr>
    </w:div>
    <w:div w:id="2144423624">
      <w:bodyDiv w:val="1"/>
      <w:marLeft w:val="0"/>
      <w:marRight w:val="0"/>
      <w:marTop w:val="0"/>
      <w:marBottom w:val="0"/>
      <w:divBdr>
        <w:top w:val="none" w:sz="0" w:space="0" w:color="auto"/>
        <w:left w:val="none" w:sz="0" w:space="0" w:color="auto"/>
        <w:bottom w:val="none" w:sz="0" w:space="0" w:color="auto"/>
        <w:right w:val="none" w:sz="0" w:space="0" w:color="auto"/>
      </w:divBdr>
    </w:div>
    <w:div w:id="2144888695">
      <w:bodyDiv w:val="1"/>
      <w:marLeft w:val="0"/>
      <w:marRight w:val="0"/>
      <w:marTop w:val="0"/>
      <w:marBottom w:val="0"/>
      <w:divBdr>
        <w:top w:val="none" w:sz="0" w:space="0" w:color="auto"/>
        <w:left w:val="none" w:sz="0" w:space="0" w:color="auto"/>
        <w:bottom w:val="none" w:sz="0" w:space="0" w:color="auto"/>
        <w:right w:val="none" w:sz="0" w:space="0" w:color="auto"/>
      </w:divBdr>
    </w:div>
    <w:div w:id="2145149232">
      <w:bodyDiv w:val="1"/>
      <w:marLeft w:val="0"/>
      <w:marRight w:val="0"/>
      <w:marTop w:val="0"/>
      <w:marBottom w:val="0"/>
      <w:divBdr>
        <w:top w:val="none" w:sz="0" w:space="0" w:color="auto"/>
        <w:left w:val="none" w:sz="0" w:space="0" w:color="auto"/>
        <w:bottom w:val="none" w:sz="0" w:space="0" w:color="auto"/>
        <w:right w:val="none" w:sz="0" w:space="0" w:color="auto"/>
      </w:divBdr>
    </w:div>
    <w:div w:id="214519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Nat203</b:Tag>
    <b:SourceType>Report</b:SourceType>
    <b:Guid>{A48CC533-4576-4185-A230-5F45898B9A14}</b:Guid>
    <b:Author>
      <b:Author>
        <b:Corporate>National Institute for Health and Care Excellence</b:Corporate>
      </b:Author>
    </b:Author>
    <b:Title>COVID-19 rapid guideline: managing the long-term effects of COVID-19</b:Title>
    <b:Year>2020</b:Year>
    <b:YearAccessed>2021</b:YearAccessed>
    <b:MonthAccessed>October</b:MonthAccessed>
    <b:DayAccessed>7</b:DayAccessed>
    <b:URL>https://www.nice.org.uk/guidance/NG188</b:URL>
    <b:RefOrder>1</b:RefOrder>
  </b:Source>
  <b:Source>
    <b:Tag>Nat211</b:Tag>
    <b:SourceType>Report</b:SourceType>
    <b:Guid>{FE82569E-E00B-4D7B-A477-E7EE19528D6A}</b:Guid>
    <b:Author>
      <b:Author>
        <b:Corporate>National Institute for Health Research</b:Corporate>
      </b:Author>
    </b:Author>
    <b:Title>Living with Covid19 – Second review</b:Title>
    <b:Year>2021</b:Year>
    <b:YearAccessed>2021</b:YearAccessed>
    <b:MonthAccessed>October</b:MonthAccessed>
    <b:DayAccessed>7</b:DayAccessed>
    <b:URL>https://evidence.nihr.ac.uk/themedreview/living-with-covid19-second-review/</b:URL>
    <b:RefOrder>2</b:RefOrder>
  </b:Source>
  <b:Source>
    <b:Tag>Whi</b:Tag>
    <b:SourceType>JournalArticle</b:SourceType>
    <b:Guid>{C8F57B6B-D7CE-48E0-A0D0-518443B8F58A}</b:Guid>
    <b:Title>Persistent symptoms following SARS-CoV-2 infection in a random community sample of 508,707 people</b:Title>
    <b:JournalName>medRxiv</b:JournalName>
    <b:Author>
      <b:Author>
        <b:NameList>
          <b:Person>
            <b:Last>Whitaker</b:Last>
            <b:First>M</b:First>
          </b:Person>
          <b:Person>
            <b:Last>Elliott</b:Last>
            <b:First>J</b:First>
          </b:Person>
          <b:Person>
            <b:Last>Chadeau-Hyam</b:Last>
            <b:First>M</b:First>
          </b:Person>
          <b:Person>
            <b:Last>others</b:Last>
          </b:Person>
        </b:NameList>
      </b:Author>
    </b:Author>
    <b:DOI>https://doi.org/10.1101/2021.06.28.21259452</b:DOI>
    <b:RefOrder>3</b:RefOrder>
  </b:Source>
  <b:Source>
    <b:Tag>Cha21</b:Tag>
    <b:SourceType>JournalArticle</b:SourceType>
    <b:Guid>{370FF973-51BA-42CE-B1B0-0104ED02E59B}</b:Guid>
    <b:Title>Characterizing long COVID in an international cohort: 7 months of symptoms and their impact</b:Title>
    <b:JournalName>Lancet EClinicalMedicine</b:JournalName>
    <b:Year>2021</b:Year>
    <b:Pages>101019</b:Pages>
    <b:Volume>38</b:Volume>
    <b:DOI>https://doi.org/10.1016/j.eclinm.2021.101019</b:DOI>
    <b:Author>
      <b:Author>
        <b:NameList>
          <b:Person>
            <b:Last>Davis</b:Last>
            <b:First>HE</b:First>
          </b:Person>
          <b:Person>
            <b:Last>Assaf</b:Last>
            <b:First>GS</b:First>
          </b:Person>
          <b:Person>
            <b:Last>McCorkell</b:Last>
            <b:First>L</b:First>
          </b:Person>
          <b:Person>
            <b:Last>others</b:Last>
          </b:Person>
        </b:NameList>
      </b:Author>
    </b:Author>
    <b:RefOrder>4</b:RefOrder>
  </b:Source>
  <b:Source>
    <b:Tag>Zia</b:Tag>
    <b:SourceType>JournalArticle</b:SourceType>
    <b:Guid>{CC6CD2AA-471D-4F53-8227-9B2744271671}</b:Guid>
    <b:Title>Characteristics of Long Covid: findings from a social media survey</b:Title>
    <b:JournalName>medRxiv</b:JournalName>
    <b:Author>
      <b:Author>
        <b:NameList>
          <b:Person>
            <b:Last>Ziauddeen</b:Last>
            <b:First>N</b:First>
          </b:Person>
          <b:Person>
            <b:Last>Gurdasani</b:Last>
            <b:First>D</b:First>
          </b:Person>
          <b:Person>
            <b:Last>O’Hara</b:Last>
            <b:First>ME</b:First>
          </b:Person>
          <b:Person>
            <b:Last>others</b:Last>
          </b:Person>
        </b:NameList>
      </b:Author>
    </b:Author>
    <b:DOI>https://doi.org/10.1101/2021.03.21.21253968</b:DOI>
    <b:RefOrder>5</b:RefOrder>
  </b:Source>
  <b:Source>
    <b:Tag>Har21</b:Tag>
    <b:SourceType>JournalArticle</b:SourceType>
    <b:Guid>{7CCAB54D-FD8B-47E6-B0EF-A5EBF2F0BEFB}</b:Guid>
    <b:Title>Effect of Vaccination on Household Transmission of SARS-CoV-2 in England</b:Title>
    <b:JournalName>N Engl J Med</b:JournalName>
    <b:Year>2021</b:Year>
    <b:Pages>759-760</b:Pages>
    <b:Volume>385</b:Volume>
    <b:Issue>8</b:Issue>
    <b:Author>
      <b:Author>
        <b:NameList>
          <b:Person>
            <b:Last>Harris</b:Last>
            <b:First>RJ</b:First>
          </b:Person>
          <b:Person>
            <b:Last>Hall</b:Last>
            <b:First>JA</b:First>
          </b:Person>
          <b:Person>
            <b:Last>Zaidi</b:Last>
            <b:First>A</b:First>
          </b:Person>
          <b:Person>
            <b:Last>others</b:Last>
          </b:Person>
        </b:NameList>
      </b:Author>
    </b:Author>
    <b:DOI>https://doi.org/10.1056/NEJMc2107717</b:DOI>
    <b:RefOrder>6</b:RefOrder>
  </b:Source>
  <b:Source>
    <b:Tag>Pri21</b:Tag>
    <b:SourceType>JournalArticle</b:SourceType>
    <b:Guid>{500935AF-7A5D-4EE8-A015-41AC78CEC03A}</b:Guid>
    <b:Title>Impact of vaccination on new SARS-CoV-2 infections in the United Kingdom</b:Title>
    <b:JournalName>Nat Med</b:JournalName>
    <b:Year>2021</b:Year>
    <b:Pages>1370–1378</b:Pages>
    <b:Volume>27</b:Volume>
    <b:Author>
      <b:Author>
        <b:NameList>
          <b:Person>
            <b:Last>Pritchard</b:Last>
            <b:First>E</b:First>
          </b:Person>
          <b:Person>
            <b:Last>Matthews</b:Last>
            <b:First>PC</b:First>
          </b:Person>
          <b:Person>
            <b:Last>Stoesser</b:Last>
            <b:First>N</b:First>
          </b:Person>
          <b:Person>
            <b:Last>others</b:Last>
          </b:Person>
        </b:NameList>
      </b:Author>
    </b:Author>
    <b:DOI>https://doi.org/10.1038/s41591-021-01410-w</b:DOI>
    <b:RefOrder>7</b:RefOrder>
  </b:Source>
  <b:Source>
    <b:Tag>Ant21</b:Tag>
    <b:SourceType>JournalArticle</b:SourceType>
    <b:Guid>{2107EC90-E059-45A0-A78F-01D81517315E}</b:Guid>
    <b:Title>Risk factors and disease profile of post-vaccination SARS-CoV-2 infection in UK users of the COVID Symptom Study app: a prospective, community-based, nested, case-control study</b:Title>
    <b:JournalName>Lancet Infect Dis</b:JournalName>
    <b:Year>2021</b:Year>
    <b:Author>
      <b:Author>
        <b:NameList>
          <b:Person>
            <b:Last>Antonelli</b:Last>
            <b:First>M</b:First>
          </b:Person>
          <b:Person>
            <b:Last>Penfold</b:Last>
            <b:First>RS</b:First>
          </b:Person>
          <b:Person>
            <b:Last>Merino</b:Last>
            <b:First>J</b:First>
          </b:Person>
          <b:Person>
            <b:Last>others</b:Last>
          </b:Person>
        </b:NameList>
      </b:Author>
    </b:Author>
    <b:DOI>https://doi.org/10.1016/S1473-3099(21)00460-6</b:DOI>
    <b:RefOrder>8</b:RefOrder>
  </b:Source>
  <b:Source>
    <b:Tag>Arn21</b:Tag>
    <b:SourceType>JournalArticle</b:SourceType>
    <b:Guid>{D5B384D6-9A6B-405E-85E7-68DEAD776608}</b:Guid>
    <b:Title>Are vaccines safe in patients with Long COVID? A prospective observational study</b:Title>
    <b:JournalName>medRxiv</b:JournalName>
    <b:Year>2021</b:Year>
    <b:Author>
      <b:Author>
        <b:NameList>
          <b:Person>
            <b:Last>Arnold</b:Last>
            <b:First>DT</b:First>
          </b:Person>
          <b:Person>
            <b:Last>Milne</b:Last>
            <b:First>A</b:First>
          </b:Person>
          <b:Person>
            <b:Last>Samms</b:Last>
            <b:First>E</b:First>
          </b:Person>
          <b:Person>
            <b:Last>others</b:Last>
          </b:Person>
        </b:NameList>
      </b:Author>
    </b:Author>
    <b:DOI>https://doi.org/10.1101/2021.03.11.21253225</b:DOI>
    <b:RefOrder>9</b:RefOrder>
  </b:Source>
  <b:Source>
    <b:Tag>She21</b:Tag>
    <b:SourceType>Report</b:SourceType>
    <b:Guid>{ED5E864A-E4DE-4178-A61A-2EC05E4C1EA7}</b:Guid>
    <b:Title>The impact of COVID vaccination on symptoms of Long Covid. An international survey of 900 people with lived experience</b:Title>
    <b:Year>2021</b:Year>
    <b:Author>
      <b:Author>
        <b:NameList>
          <b:Person>
            <b:Last>Sherwood</b:Last>
            <b:First>O</b:First>
          </b:Person>
          <b:Person>
            <b:Last>Strain</b:Last>
            <b:First>DW</b:First>
          </b:Person>
          <b:Person>
            <b:Last>Rossman</b:Last>
            <b:First>J</b:First>
          </b:Person>
        </b:NameList>
      </b:Author>
    </b:Author>
    <b:YearAccessed>2021</b:YearAccessed>
    <b:MonthAccessed>October</b:MonthAccessed>
    <b:DayAccessed>7</b:DayAccessed>
    <b:URL>https://3ca26cd7-266e-4609-b25f-6f3d1497c4cf.filesusr.com/ugd/8bd4fe_a338597f76bf4279a851a7a4cb0e0a74.pdf</b:URL>
    <b:RefOrder>10</b:RefOrder>
  </b:Source>
  <b:Source>
    <b:Tag>Tra21</b:Tag>
    <b:SourceType>JournalArticle</b:SourceType>
    <b:Guid>{D49020F7-A8DF-4921-B9A8-FAB9F15C7A5E}</b:Guid>
    <b:Title>Efficacy of COVID-19 Vaccination on the Symptoms of Patients With Long COVID: A Target Trial Emulation Using Data From the ComPaRe e-Cohort in France</b:Title>
    <b:Year>2021</b:Year>
    <b:JournalName>SSRN</b:JournalName>
    <b:Author>
      <b:Author>
        <b:NameList>
          <b:Person>
            <b:Last>Tran</b:Last>
            <b:First>V-T</b:First>
          </b:Person>
          <b:Person>
            <b:Last>Perrodeau</b:Last>
            <b:First>E</b:First>
          </b:Person>
          <b:Person>
            <b:Last>Saldanha</b:Last>
            <b:First>J</b:First>
          </b:Person>
          <b:Person>
            <b:Last>others</b:Last>
          </b:Person>
        </b:NameList>
      </b:Author>
    </b:Author>
    <b:YearAccessed>2021</b:YearAccessed>
    <b:MonthAccessed>October</b:MonthAccessed>
    <b:DayAccessed>7</b:DayAccessed>
    <b:URL>https://papers.ssrn.com/sol3/papers.cfm?abstract_id=3932953</b:URL>
    <b:RefOrder>11</b:RefOrder>
  </b:Source>
  <b:Source>
    <b:Tag>Off213</b:Tag>
    <b:SourceType>Report</b:SourceType>
    <b:Guid>{7FF20EE1-517A-4DAB-A4B4-8E7B7B6496BD}</b:Guid>
    <b:Title>COVID-19 Infection Survey: methods and further information</b:Title>
    <b:Year>2021</b:Year>
    <b:YearAccessed>2021</b:YearAccessed>
    <b:MonthAccessed>October</b:MonthAccessed>
    <b:DayAccessed>7</b:DayAccessed>
    <b:URL>https://www.ons.gov.uk/peoplepopulationandcommunity/healthandsocialcare/conditionsanddiseases/methodologies/covid19infectionsurveypilotmethodsandfurtherinformation</b:URL>
    <b:Author>
      <b:Author>
        <b:Corporate>Office for National Statistics</b:Corporate>
      </b:Author>
    </b:Author>
    <b:RefOrder>12</b:RefOrder>
  </b:Source>
  <b:Source>
    <b:Tag>Pub201</b:Tag>
    <b:SourceType>Report</b:SourceType>
    <b:Guid>{61C6B165-4495-4468-A9CC-7441B4292018}</b:Guid>
    <b:Author>
      <b:Author>
        <b:Corporate>Public Health England</b:Corporate>
      </b:Author>
    </b:Author>
    <b:Title>COVID-19: the green book, chapter 14a</b:Title>
    <b:Year>2020</b:Year>
    <b:YearAccessed>2021</b:YearAccessed>
    <b:MonthAccessed>October</b:MonthAccessed>
    <b:DayAccessed>7</b:DayAccessed>
    <b:URL>https://www.gov.uk/government/publications/covid-19-the-green-book-chapter-14a</b:URL>
    <b:RefOrder>13</b:RefOrder>
  </b:Source>
  <b:Source>
    <b:Tag>Aus09</b:Tag>
    <b:SourceType>JournalArticle</b:SourceType>
    <b:Guid>{2B5BE6EC-F91B-470F-8A83-8638A02345F5}</b:Guid>
    <b:Author>
      <b:Author>
        <b:NameList>
          <b:Person>
            <b:Last>Austin</b:Last>
            <b:First>PC</b:First>
          </b:Person>
        </b:NameList>
      </b:Author>
    </b:Author>
    <b:Title>Balance diagnostics for comparing the distribution of baseline covariates between treatment groups in propensity-score matched samples</b:Title>
    <b:JournalName>Stat Med</b:JournalName>
    <b:Year>2009</b:Year>
    <b:Pages>3083-3107</b:Pages>
    <b:Volume>28</b:Volume>
    <b:Issue>25</b:Issue>
    <b:DOI>10.1002/sim.3697</b:DOI>
    <b:RefOrder>14</b:RefOrder>
  </b:Source>
  <b:Source>
    <b:Tag>Ber21</b:Tag>
    <b:SourceType>JournalArticle</b:SourceType>
    <b:Guid>{20084F3A-B65C-41E1-911A-57B4BBBFE9C4}</b:Guid>
    <b:Title>Effectiveness of the Pfizer-BioNTech and Oxford-AstraZeneca vaccines on covid-19 related symptoms, hospital admissions, and mortality in older adults in England: test negative case-control study</b:Title>
    <b:JournalName>BMJ</b:JournalName>
    <b:Year>2021</b:Year>
    <b:Pages>n1088</b:Pages>
    <b:Volume>373</b:Volume>
    <b:Author>
      <b:Author>
        <b:NameList>
          <b:Person>
            <b:Last>Lopez Bernal</b:Last>
            <b:First>J</b:First>
          </b:Person>
          <b:Person>
            <b:Last>Andrews</b:Last>
            <b:First>N</b:First>
          </b:Person>
          <b:Person>
            <b:Last>Gower</b:Last>
            <b:First>C</b:First>
          </b:Person>
          <b:Person>
            <b:Last>others</b:Last>
          </b:Person>
        </b:NameList>
      </b:Author>
    </b:Author>
    <b:DOI>https://doi.org/10.1136/bmj.n1088</b:DOI>
    <b:RefOrder>15</b:RefOrder>
  </b:Source>
  <b:Source>
    <b:Tag>Men21</b:Tag>
    <b:SourceType>JournalArticle</b:SourceType>
    <b:Guid>{8FC82A2B-2541-4979-8787-9419955A999C}</b:Guid>
    <b:Author>
      <b:Author>
        <b:NameList>
          <b:Person>
            <b:Last>Menni</b:Last>
            <b:First>C</b:First>
          </b:Person>
          <b:Person>
            <b:Last>Klaser</b:Last>
            <b:First>K</b:First>
          </b:Person>
          <b:Person>
            <b:Last>May</b:Last>
            <b:First>A</b:First>
          </b:Person>
          <b:Person>
            <b:Last>others</b:Last>
          </b:Person>
        </b:NameList>
      </b:Author>
    </b:Author>
    <b:Title>Vaccine side-effects and SARS-CoV-2 infection after vaccination in users of the COVID Symptom Study app in the UK: a prospective observational study</b:Title>
    <b:JournalName>Lancet Infectious Diseases</b:JournalName>
    <b:Year>2021</b:Year>
    <b:Pages>939-949</b:Pages>
    <b:Volume>21</b:Volume>
    <b:DOI>https://doi.org/10.1016/S1473-3099(21)00224-3</b:DOI>
    <b:RefOrder>16</b:RefOrder>
  </b:Source>
  <b:Source>
    <b:Tag>Mas</b:Tag>
    <b:SourceType>JournalArticle</b:SourceType>
    <b:Guid>{79A1DF35-D419-4E55-8F84-2FDCBB4DF264}</b:Guid>
    <b:Author>
      <b:Author>
        <b:NameList>
          <b:Person>
            <b:Last>Massey</b:Last>
            <b:First>D</b:First>
          </b:Person>
          <b:Person>
            <b:Last>Berrent</b:Last>
            <b:First>D</b:First>
          </b:Person>
          <b:Person>
            <b:Last>Akrami</b:Last>
            <b:First>A</b:First>
          </b:Person>
          <b:Person>
            <b:Last>others</b:Last>
          </b:Person>
        </b:NameList>
      </b:Author>
    </b:Author>
    <b:Title>Change in Symptoms and Immune Response in People with Post-Acute Sequelae of SARS-Cov-2 Infection (PASC) After SARS-Cov-2 Vaccination</b:Title>
    <b:JournalName>medRviv</b:JournalName>
    <b:DOI>https://doi.org/10.1101/2021.07.21.21260391</b:DOI>
    <b:RefOrder>17</b:RefOrder>
  </b:Source>
  <b:Source>
    <b:Tag>Gar21</b:Tag>
    <b:SourceType>JournalArticle</b:SourceType>
    <b:Guid>{B9B5FE21-4859-4E68-A00C-F3A3D0ABBA54}</b:Guid>
    <b:Author>
      <b:Author>
        <b:NameList>
          <b:Person>
            <b:Last>Garcia-Abellan</b:Last>
            <b:First>J</b:First>
          </b:Person>
          <b:Person>
            <b:Last>Padilla</b:Last>
            <b:First>S</b:First>
          </b:Person>
          <b:Person>
            <b:Last>Fernandez-Gonzalez</b:Last>
            <b:First>M</b:First>
          </b:Person>
          <b:Person>
            <b:Last>others</b:Last>
          </b:Person>
        </b:NameList>
      </b:Author>
    </b:Author>
    <b:Title>Antibody Response to SARS-CoV-2 is Associated with Long-term Clinical Outcome in Patients with COVID-19: a Longitudinal Study</b:Title>
    <b:JournalName>Journal of Clinical Immunology</b:JournalName>
    <b:Year>2021</b:Year>
    <b:Pages>1490–1501</b:Pages>
    <b:Volume>41</b:Volume>
    <b:DOI>https://doi.org/10.1007/s10875-021-01083-7</b:DOI>
    <b:RefOrder>18</b:RefOrder>
  </b:Source>
  <b:Source>
    <b:Tag>Off215</b:Tag>
    <b:SourceType>Report</b:SourceType>
    <b:Guid>{905DDE96-F7B9-4F21-8EA3-A4AE2D634D5D}</b:Guid>
    <b:Author>
      <b:Author>
        <b:Corporate>Office for National Statistics</b:Corporate>
      </b:Author>
    </b:Author>
    <b:Title>Deaths involving COVID-19 by vaccination status, England: deaths occurring between 2 January and 24 September 2021</b:Title>
    <b:Year>2021</b:Year>
    <b:YearAccessed>2021</b:YearAccessed>
    <b:MonthAccessed>November</b:MonthAccessed>
    <b:DayAccessed>23</b:DayAccessed>
    <b:URL>https://www.ons.gov.uk/peoplepopulationandcommunity/birthsdeathsandmarriages/deaths/bulletins/deathsinvolvingcovid19byvaccinationstatusengland/deathsoccurringbetween2januaryand24september2021</b:URL>
    <b:RefOrder>19</b:RefOrder>
  </b:Source>
  <b:Source>
    <b:Tag>Fal21</b:Tag>
    <b:SourceType>JournalArticle</b:SourceType>
    <b:Guid>{847151ED-26B8-4A01-AE26-9D2A61F78FB3}</b:Guid>
    <b:Title>Phase 3 Safety and Efficacy of AZD1222 (ChAdOx1 nCoV-19) Covid-19 Vaccine</b:Title>
    <b:Year>2021</b:Year>
    <b:JournalName>NEJM</b:JournalName>
    <b:Volume>Online ahead of print</b:Volume>
    <b:Author>
      <b:Author>
        <b:NameList>
          <b:Person>
            <b:Last>Falsey</b:Last>
            <b:First>AR</b:First>
          </b:Person>
          <b:Person>
            <b:Last>Sobieszczyk</b:Last>
            <b:First>ME</b:First>
          </b:Person>
          <b:Person>
            <b:Last>Hirsch</b:Last>
            <b:First>I</b:First>
          </b:Person>
          <b:Person>
            <b:Last>others</b:Last>
          </b:Person>
        </b:NameList>
      </b:Author>
    </b:Author>
    <b:DOI>10.1056/NEJMoa2105290</b:DOI>
    <b:RefOrder>20</b:RefOrder>
  </b:Source>
  <b:Source>
    <b:Tag>Voy21</b:Tag>
    <b:SourceType>JournalArticle</b:SourceType>
    <b:Guid>{963CBD7E-F4D9-4FF6-93CA-FBB56B5EB9FC}</b:Guid>
    <b:Title>Safety and efficacy of the ChAdOx1 nCoV-19 vaccine (AZD1222) against SARS-CoV-2: an interim analysis of four randomised controlled trials in Brazil, South Africa, and the UK</b:Title>
    <b:JournalName>Lancet</b:JournalName>
    <b:Year>2021</b:Year>
    <b:Pages>99-111</b:Pages>
    <b:Volume>397</b:Volume>
    <b:Issue>10269</b:Issue>
    <b:Author>
      <b:Author>
        <b:NameList>
          <b:Person>
            <b:Last>Voysey</b:Last>
            <b:First>M</b:First>
          </b:Person>
          <b:Person>
            <b:Last>Clemens</b:Last>
            <b:First>SAC</b:First>
          </b:Person>
          <b:Person>
            <b:Last>Madhi</b:Last>
            <b:First>SA</b:First>
          </b:Person>
          <b:Person>
            <b:Last>others</b:Last>
          </b:Person>
        </b:NameList>
      </b:Author>
    </b:Author>
    <b:DOI>10.1016/S0140-6736(20)32661-1</b:DOI>
    <b:RefOrder>21</b:RefOrder>
  </b:Source>
  <b:Source>
    <b:Tag>Pol20</b:Tag>
    <b:SourceType>JournalArticle</b:SourceType>
    <b:Guid>{C72B0D82-5596-489D-B7AE-FF8DE24874C5}</b:Guid>
    <b:Title>Safety and Efficacy of the BNT162b2 mRNA Covid-19 Vaccine</b:Title>
    <b:JournalName>NEJM</b:JournalName>
    <b:Year>2020</b:Year>
    <b:Pages>2603-2615</b:Pages>
    <b:Volume>383</b:Volume>
    <b:Author>
      <b:Author>
        <b:NameList>
          <b:Person>
            <b:Last>Polack</b:Last>
            <b:First>FP</b:First>
          </b:Person>
          <b:Person>
            <b:Last>Thomas</b:Last>
            <b:First>SJ</b:First>
          </b:Person>
          <b:Person>
            <b:Last>Kitchin</b:Last>
            <b:First>N</b:First>
          </b:Person>
          <b:Person>
            <b:Last>others</b:Last>
          </b:Person>
        </b:NameList>
      </b:Author>
    </b:Author>
    <b:DOI>10.1056/NEJMoa2034577</b:DOI>
    <b:RefOrder>22</b:RefOrder>
  </b:Source>
  <b:Source>
    <b:Tag>Bad21</b:Tag>
    <b:SourceType>JournalArticle</b:SourceType>
    <b:Guid>{35533F68-4A5A-4432-9290-F29920B1451D}</b:Guid>
    <b:Title>Efficacy and Safety of the mRNA-1273 SARS-CoV-2 Vaccine</b:Title>
    <b:JournalName>NEJM</b:JournalName>
    <b:Year>2021</b:Year>
    <b:Pages>403-416</b:Pages>
    <b:Volume>384</b:Volume>
    <b:Author>
      <b:Author>
        <b:NameList>
          <b:Person>
            <b:Last>Baden</b:Last>
            <b:First>LR</b:First>
          </b:Person>
          <b:Person>
            <b:Last>El Sahly</b:Last>
            <b:First>HM</b:First>
          </b:Person>
          <b:Person>
            <b:Last>Essink</b:Last>
            <b:First>B</b:First>
          </b:Person>
          <b:Person>
            <b:Last>others</b:Last>
          </b:Person>
        </b:NameList>
      </b:Author>
    </b:Author>
    <b:DOI>10.1056/NEJMoa2035389</b:DOI>
    <b:RefOrder>23</b:RefOrder>
  </b:Source>
  <b:Source>
    <b:Tag>Mic21</b:Tag>
    <b:SourceType>JournalArticle</b:SourceType>
    <b:Guid>{471648FC-2426-4349-843F-7D302447E0DF}</b:Guid>
    <b:Author>
      <b:Author>
        <b:NameList>
          <b:Person>
            <b:Last>Michelen</b:Last>
            <b:First>M</b:First>
          </b:Person>
          <b:Person>
            <b:Last>Manoharan</b:Last>
            <b:First>L</b:First>
          </b:Person>
          <b:Person>
            <b:Last>Elkheir</b:Last>
            <b:First>N</b:First>
          </b:Person>
          <b:Person>
            <b:Last>others</b:Last>
          </b:Person>
        </b:NameList>
      </b:Author>
    </b:Author>
    <b:Title>Characterising long COVID: a living systematic review</b:Title>
    <b:JournalName>BMJ Global Health</b:JournalName>
    <b:Year>2021</b:Year>
    <b:Volume>6</b:Volume>
    <b:Issue>e005427</b:Issue>
    <b:DOI>10.1136/bmjgh-2021-005427</b:DOI>
    <b:RefOrder>24</b:RefOrder>
  </b:Source>
  <b:Source>
    <b:Tag>Off214</b:Tag>
    <b:SourceType>InternetSite</b:SourceType>
    <b:Guid>{BAE8A6E5-F768-4E21-9B68-289AF90C4135}</b:Guid>
    <b:Title>Symptoms of COVID-19</b:Title>
    <b:Year>2021</b:Year>
    <b:Author>
      <b:Author>
        <b:Corporate>Centres for Disease Control and Prevention</b:Corporate>
      </b:Author>
    </b:Author>
    <b:YearAccessed>2021</b:YearAccessed>
    <b:MonthAccessed>November</b:MonthAccessed>
    <b:DayAccessed>26</b:DayAccessed>
    <b:URL>https://www.cdc.gov/coronavirus/2019-ncov/symptoms-testing/symptoms.html</b:URL>
    <b:Month>February</b:Month>
    <b:Day>22</b:Day>
    <b:RefOrder>25</b:RefOrder>
  </b:Source>
  <b:Source>
    <b:Tag>Off216</b:Tag>
    <b:SourceType>Report</b:SourceType>
    <b:Guid>{C86AAEC3-A132-47B7-B525-AEAE09C1BB7A}</b:Guid>
    <b:Title>Coronavirus (COVID-19) Infection Survey technical article: waves and lags of COVID-19 in England, June 2021</b:Title>
    <b:Year>2021</b:Year>
    <b:YearAccessed>2021</b:YearAccessed>
    <b:MonthAccessed>November</b:MonthAccessed>
    <b:DayAccessed>26</b:DayAccessed>
    <b:URL>https://www.ons.gov.uk/peoplepopulationandcommunity/healthandsocialcare/conditionsanddiseases/articles/coronaviruscovid19infectionsurveytechnicalarticle/wavesandlagsofcovid19inenglandjune2021</b:URL>
    <b:Author>
      <b:Author>
        <b:Corporate>Office for National Statistics</b:Corporate>
      </b:Author>
    </b:Author>
    <b:RefOrder>26</b:RefOrder>
  </b:Source>
  <b:Source>
    <b:Tag>Off212</b:Tag>
    <b:SourceType>Report</b:SourceType>
    <b:Guid>{EAF5DE06-54CE-491B-BF0C-997CB66E885A}</b:Guid>
    <b:Author>
      <b:Author>
        <b:Corporate>Office for National Statistics</b:Corporate>
      </b:Author>
    </b:Author>
    <b:Title>Prevalence of ongoing symptoms following coronavirus (COVID-19) infection in the UK: 2 December 2021</b:Title>
    <b:Year>2021</b:Year>
    <b:YearAccessed>2021</b:YearAccessed>
    <b:MonthAccessed>December</b:MonthAccessed>
    <b:DayAccessed>7</b:DayAccessed>
    <b:URL>https://www.ons.gov.uk/peoplepopulationandcommunity/healthandsocialcare/conditionsanddiseases/bulletins/prevalenceofongoingsymptomsfollowingcoronaviruscovid19infectionintheuk/2december2021</b:URL>
    <b:RefOrder>27</b:RefOrder>
  </b:Source>
  <b:Source>
    <b:Tag>Wor21</b:Tag>
    <b:SourceType>Report</b:SourceType>
    <b:Guid>{78C3FBD2-43EA-4EA3-A39E-6C772DDD0945}</b:Guid>
    <b:Title>A clinical case definition of post COVID-19 condition by a Delphi consensus, 6 October 2021</b:Title>
    <b:Year>2021</b:Year>
    <b:Author>
      <b:Author>
        <b:Corporate>World Health Organisation</b:Corporate>
      </b:Author>
    </b:Author>
    <b:YearAccessed>2021</b:YearAccessed>
    <b:MonthAccessed>December</b:MonthAccessed>
    <b:DayAccessed>7</b:DayAccessed>
    <b:URL>https://www.who.int/publications/i/item/WHO-2019-nCoV-Post_COVID-19_condition-Clinical_case_definition-2021.1</b:URL>
    <b:RefOrder>28</b:RefOrder>
  </b:Source>
</b:Sources>
</file>

<file path=customXml/itemProps1.xml><?xml version="1.0" encoding="utf-8"?>
<ds:datastoreItem xmlns:ds="http://schemas.openxmlformats.org/officeDocument/2006/customXml" ds:itemID="{63FE4701-CBE2-418F-9699-3521812A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24</Pages>
  <Words>5063</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Ayoubkhani, Daniel</dc:creator>
  <cp:keywords/>
  <dc:description/>
  <cp:lastModifiedBy>Ayoubkhani, Daniel</cp:lastModifiedBy>
  <cp:revision>183</cp:revision>
  <dcterms:created xsi:type="dcterms:W3CDTF">2021-12-01T15:49:00Z</dcterms:created>
  <dcterms:modified xsi:type="dcterms:W3CDTF">2022-02-28T16:23:00Z</dcterms:modified>
</cp:coreProperties>
</file>