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169B7" w14:textId="69F8A543" w:rsidR="00A314A5" w:rsidRPr="00A75FE2" w:rsidRDefault="00A75FE2" w:rsidP="007E0F37">
      <w:pPr>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Temperature-independent vibration sensor based on Fabry-Perot i</w:t>
      </w:r>
      <w:r w:rsidR="00D107A6" w:rsidRPr="00A75FE2">
        <w:rPr>
          <w:rFonts w:ascii="Times New Roman" w:eastAsia="Times New Roman" w:hAnsi="Times New Roman" w:cs="Times New Roman"/>
          <w:b/>
          <w:sz w:val="32"/>
          <w:szCs w:val="32"/>
        </w:rPr>
        <w:t xml:space="preserve">nterferometer using a Fiber Bragg Grating approach  </w:t>
      </w:r>
    </w:p>
    <w:p w14:paraId="3063D6B1" w14:textId="32484C7B" w:rsidR="00A75FE2" w:rsidRPr="00A75FE2" w:rsidRDefault="00A75FE2" w:rsidP="00A75FE2">
      <w:pPr>
        <w:spacing w:after="0" w:line="240" w:lineRule="auto"/>
        <w:rPr>
          <w:rFonts w:ascii="Times New Roman" w:eastAsia="Times New Roman" w:hAnsi="Times New Roman" w:cs="Times New Roman"/>
          <w:b/>
          <w:sz w:val="24"/>
          <w:szCs w:val="24"/>
          <w:vertAlign w:val="superscript"/>
        </w:rPr>
      </w:pPr>
      <w:r w:rsidRPr="00A75FE2">
        <w:rPr>
          <w:rFonts w:ascii="Times New Roman" w:eastAsia="Times New Roman" w:hAnsi="Times New Roman" w:cs="Times New Roman"/>
          <w:b/>
          <w:sz w:val="24"/>
          <w:szCs w:val="24"/>
        </w:rPr>
        <w:t xml:space="preserve">Muhammad Syamil </w:t>
      </w:r>
      <w:proofErr w:type="spellStart"/>
      <w:r w:rsidRPr="00A75FE2">
        <w:rPr>
          <w:rFonts w:ascii="Times New Roman" w:eastAsia="Times New Roman" w:hAnsi="Times New Roman" w:cs="Times New Roman"/>
          <w:b/>
          <w:sz w:val="24"/>
          <w:szCs w:val="24"/>
        </w:rPr>
        <w:t>Mohd</w:t>
      </w:r>
      <w:proofErr w:type="spellEnd"/>
      <w:r w:rsidRPr="00A75FE2">
        <w:rPr>
          <w:rFonts w:ascii="Times New Roman" w:eastAsia="Times New Roman" w:hAnsi="Times New Roman" w:cs="Times New Roman"/>
          <w:b/>
          <w:sz w:val="24"/>
          <w:szCs w:val="24"/>
        </w:rPr>
        <w:t xml:space="preserve"> Sa</w:t>
      </w:r>
      <w:r w:rsidR="00342CE6">
        <w:rPr>
          <w:rFonts w:ascii="Times New Roman" w:eastAsia="Times New Roman" w:hAnsi="Times New Roman" w:cs="Times New Roman"/>
          <w:b/>
          <w:sz w:val="24"/>
          <w:szCs w:val="24"/>
        </w:rPr>
        <w:t>'</w:t>
      </w:r>
      <w:r w:rsidRPr="00A75FE2">
        <w:rPr>
          <w:rFonts w:ascii="Times New Roman" w:eastAsia="Times New Roman" w:hAnsi="Times New Roman" w:cs="Times New Roman"/>
          <w:b/>
          <w:sz w:val="24"/>
          <w:szCs w:val="24"/>
        </w:rPr>
        <w:t>ad,</w:t>
      </w:r>
      <w:r w:rsidR="00342CE6">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a</w:t>
      </w:r>
      <w:r w:rsidRPr="00A75FE2">
        <w:rPr>
          <w:rFonts w:ascii="Times New Roman" w:eastAsia="Times New Roman" w:hAnsi="Times New Roman" w:cs="Times New Roman"/>
          <w:b/>
          <w:sz w:val="24"/>
          <w:szCs w:val="24"/>
        </w:rPr>
        <w:t xml:space="preserve"> Mohammad Faizal Ismail,</w:t>
      </w:r>
      <w:r w:rsidR="00342CE6">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a</w:t>
      </w:r>
      <w:r w:rsidRPr="00A75FE2">
        <w:rPr>
          <w:rFonts w:ascii="Times New Roman" w:eastAsia="Times New Roman" w:hAnsi="Times New Roman" w:cs="Times New Roman"/>
          <w:b/>
          <w:sz w:val="24"/>
          <w:szCs w:val="24"/>
        </w:rPr>
        <w:t xml:space="preserve"> Muhammad </w:t>
      </w:r>
      <w:proofErr w:type="spellStart"/>
      <w:r w:rsidRPr="00A75FE2">
        <w:rPr>
          <w:rFonts w:ascii="Times New Roman" w:eastAsia="Times New Roman" w:hAnsi="Times New Roman" w:cs="Times New Roman"/>
          <w:b/>
          <w:sz w:val="24"/>
          <w:szCs w:val="24"/>
        </w:rPr>
        <w:t>Khairol</w:t>
      </w:r>
      <w:proofErr w:type="spellEnd"/>
      <w:r w:rsidRPr="00A75FE2">
        <w:rPr>
          <w:rFonts w:ascii="Times New Roman" w:eastAsia="Times New Roman" w:hAnsi="Times New Roman" w:cs="Times New Roman"/>
          <w:b/>
          <w:sz w:val="24"/>
          <w:szCs w:val="24"/>
        </w:rPr>
        <w:t xml:space="preserve"> </w:t>
      </w:r>
      <w:proofErr w:type="spellStart"/>
      <w:r w:rsidRPr="00A75FE2">
        <w:rPr>
          <w:rFonts w:ascii="Times New Roman" w:eastAsia="Times New Roman" w:hAnsi="Times New Roman" w:cs="Times New Roman"/>
          <w:b/>
          <w:sz w:val="24"/>
          <w:szCs w:val="24"/>
        </w:rPr>
        <w:t>Annuar</w:t>
      </w:r>
      <w:proofErr w:type="spellEnd"/>
      <w:r w:rsidRPr="00A75FE2">
        <w:rPr>
          <w:rFonts w:ascii="Times New Roman" w:eastAsia="Times New Roman" w:hAnsi="Times New Roman" w:cs="Times New Roman"/>
          <w:b/>
          <w:sz w:val="24"/>
          <w:szCs w:val="24"/>
        </w:rPr>
        <w:t xml:space="preserve"> </w:t>
      </w:r>
      <w:proofErr w:type="spellStart"/>
      <w:r w:rsidRPr="00A75FE2">
        <w:rPr>
          <w:rFonts w:ascii="Times New Roman" w:eastAsia="Times New Roman" w:hAnsi="Times New Roman" w:cs="Times New Roman"/>
          <w:b/>
          <w:sz w:val="24"/>
          <w:szCs w:val="24"/>
        </w:rPr>
        <w:t>Zaini</w:t>
      </w:r>
      <w:proofErr w:type="spellEnd"/>
      <w:r w:rsidRPr="00A75FE2">
        <w:rPr>
          <w:rFonts w:ascii="Times New Roman" w:eastAsia="Times New Roman" w:hAnsi="Times New Roman" w:cs="Times New Roman"/>
          <w:b/>
          <w:sz w:val="24"/>
          <w:szCs w:val="24"/>
        </w:rPr>
        <w:t>,</w:t>
      </w:r>
      <w:r w:rsidR="00342CE6">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a</w:t>
      </w:r>
      <w:r w:rsidRPr="00A75FE2">
        <w:rPr>
          <w:rFonts w:ascii="Times New Roman" w:eastAsia="Times New Roman" w:hAnsi="Times New Roman" w:cs="Times New Roman"/>
          <w:b/>
          <w:sz w:val="24"/>
          <w:szCs w:val="24"/>
        </w:rPr>
        <w:t xml:space="preserve"> Kenneth T.V. Grattan,</w:t>
      </w:r>
      <w:r w:rsidR="000451EC">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b</w:t>
      </w:r>
      <w:r w:rsidRPr="00A75FE2">
        <w:rPr>
          <w:rFonts w:ascii="Times New Roman" w:eastAsia="Times New Roman" w:hAnsi="Times New Roman" w:cs="Times New Roman"/>
          <w:b/>
          <w:sz w:val="24"/>
          <w:szCs w:val="24"/>
        </w:rPr>
        <w:t xml:space="preserve"> B.M. </w:t>
      </w:r>
      <w:proofErr w:type="spellStart"/>
      <w:r w:rsidRPr="00A75FE2">
        <w:rPr>
          <w:rFonts w:ascii="Times New Roman" w:eastAsia="Times New Roman" w:hAnsi="Times New Roman" w:cs="Times New Roman"/>
          <w:b/>
          <w:sz w:val="24"/>
          <w:szCs w:val="24"/>
        </w:rPr>
        <w:t>Azizur</w:t>
      </w:r>
      <w:proofErr w:type="spellEnd"/>
      <w:r w:rsidRPr="00A75FE2">
        <w:rPr>
          <w:rFonts w:ascii="Times New Roman" w:eastAsia="Times New Roman" w:hAnsi="Times New Roman" w:cs="Times New Roman"/>
          <w:b/>
          <w:sz w:val="24"/>
          <w:szCs w:val="24"/>
        </w:rPr>
        <w:t xml:space="preserve"> Rahman,</w:t>
      </w:r>
      <w:r w:rsidR="000451EC">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b</w:t>
      </w:r>
      <w:r w:rsidRPr="00A75FE2">
        <w:rPr>
          <w:rFonts w:ascii="Times New Roman" w:eastAsia="Times New Roman" w:hAnsi="Times New Roman" w:cs="Times New Roman"/>
          <w:b/>
          <w:sz w:val="24"/>
          <w:szCs w:val="24"/>
        </w:rPr>
        <w:t xml:space="preserve"> Gilberto Brambilla,</w:t>
      </w:r>
      <w:r w:rsidR="000451EC">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c</w:t>
      </w:r>
      <w:r w:rsidRPr="00A75FE2">
        <w:rPr>
          <w:rFonts w:ascii="Times New Roman" w:eastAsia="Times New Roman" w:hAnsi="Times New Roman" w:cs="Times New Roman"/>
          <w:b/>
          <w:sz w:val="24"/>
          <w:szCs w:val="24"/>
        </w:rPr>
        <w:t xml:space="preserve"> Lim </w:t>
      </w:r>
      <w:proofErr w:type="spellStart"/>
      <w:r w:rsidRPr="00A75FE2">
        <w:rPr>
          <w:rFonts w:ascii="Times New Roman" w:eastAsia="Times New Roman" w:hAnsi="Times New Roman" w:cs="Times New Roman"/>
          <w:b/>
          <w:sz w:val="24"/>
          <w:szCs w:val="24"/>
        </w:rPr>
        <w:t>Kok</w:t>
      </w:r>
      <w:proofErr w:type="spellEnd"/>
      <w:r w:rsidRPr="00A75FE2">
        <w:rPr>
          <w:rFonts w:ascii="Times New Roman" w:eastAsia="Times New Roman" w:hAnsi="Times New Roman" w:cs="Times New Roman"/>
          <w:b/>
          <w:sz w:val="24"/>
          <w:szCs w:val="24"/>
        </w:rPr>
        <w:t xml:space="preserve"> Sing,</w:t>
      </w:r>
      <w:r w:rsidR="00342CE6">
        <w:rPr>
          <w:rFonts w:ascii="Times New Roman" w:eastAsia="Times New Roman" w:hAnsi="Times New Roman" w:cs="Times New Roman"/>
          <w:b/>
          <w:sz w:val="24"/>
          <w:szCs w:val="24"/>
        </w:rPr>
        <w:t xml:space="preserve"> </w:t>
      </w:r>
      <w:r w:rsidRPr="00A75FE2">
        <w:rPr>
          <w:rFonts w:ascii="Times New Roman" w:eastAsia="Times New Roman" w:hAnsi="Times New Roman" w:cs="Times New Roman"/>
          <w:b/>
          <w:sz w:val="24"/>
          <w:szCs w:val="24"/>
          <w:vertAlign w:val="superscript"/>
        </w:rPr>
        <w:t>a</w:t>
      </w:r>
      <w:r w:rsidRPr="00A75FE2">
        <w:rPr>
          <w:rFonts w:ascii="Times New Roman" w:eastAsia="Times New Roman" w:hAnsi="Times New Roman" w:cs="Times New Roman"/>
          <w:b/>
          <w:sz w:val="24"/>
          <w:szCs w:val="24"/>
        </w:rPr>
        <w:t xml:space="preserve"> Harith Ahmad</w:t>
      </w:r>
      <w:r w:rsidR="000451EC">
        <w:rPr>
          <w:rFonts w:ascii="Times New Roman" w:eastAsia="Times New Roman" w:hAnsi="Times New Roman" w:cs="Times New Roman"/>
          <w:b/>
          <w:sz w:val="24"/>
          <w:szCs w:val="24"/>
        </w:rPr>
        <w:t xml:space="preserve"> </w:t>
      </w:r>
      <w:proofErr w:type="spellStart"/>
      <w:r w:rsidR="00342CE6" w:rsidRPr="00342CE6">
        <w:rPr>
          <w:rFonts w:ascii="Times New Roman" w:eastAsia="Times New Roman" w:hAnsi="Times New Roman" w:cs="Times New Roman"/>
          <w:b/>
          <w:sz w:val="24"/>
          <w:szCs w:val="24"/>
          <w:vertAlign w:val="superscript"/>
        </w:rPr>
        <w:t>a</w:t>
      </w:r>
      <w:r w:rsidRPr="00A75FE2">
        <w:rPr>
          <w:rFonts w:ascii="Times New Roman" w:eastAsia="Times New Roman" w:hAnsi="Times New Roman" w:cs="Times New Roman"/>
          <w:b/>
          <w:sz w:val="24"/>
          <w:szCs w:val="24"/>
          <w:vertAlign w:val="superscript"/>
        </w:rPr>
        <w:t>,d,e</w:t>
      </w:r>
      <w:proofErr w:type="spellEnd"/>
      <w:r w:rsidRPr="00A75FE2">
        <w:rPr>
          <w:rFonts w:ascii="Times New Roman" w:eastAsia="Times New Roman" w:hAnsi="Times New Roman" w:cs="Times New Roman"/>
          <w:b/>
          <w:sz w:val="24"/>
          <w:szCs w:val="24"/>
          <w:vertAlign w:val="superscript"/>
        </w:rPr>
        <w:t>,*</w:t>
      </w:r>
    </w:p>
    <w:p w14:paraId="110F7C8A" w14:textId="45E41765" w:rsidR="00A75FE2" w:rsidRPr="002E1768" w:rsidRDefault="00A75FE2" w:rsidP="00A75FE2">
      <w:pPr>
        <w:spacing w:after="0" w:line="240" w:lineRule="auto"/>
        <w:rPr>
          <w:rFonts w:ascii="Times New Roman" w:eastAsia="Times New Roman" w:hAnsi="Times New Roman" w:cs="Times New Roman"/>
          <w:sz w:val="20"/>
          <w:szCs w:val="20"/>
        </w:rPr>
      </w:pPr>
      <w:proofErr w:type="spellStart"/>
      <w:r w:rsidRPr="002E1768">
        <w:rPr>
          <w:rFonts w:ascii="Times New Roman" w:eastAsia="Times New Roman" w:hAnsi="Times New Roman" w:cs="Times New Roman"/>
          <w:sz w:val="20"/>
          <w:szCs w:val="20"/>
          <w:vertAlign w:val="superscript"/>
        </w:rPr>
        <w:t>a</w:t>
      </w:r>
      <w:r w:rsidRPr="002E1768">
        <w:rPr>
          <w:rFonts w:ascii="Times New Roman" w:eastAsia="Times New Roman" w:hAnsi="Times New Roman" w:cs="Times New Roman"/>
          <w:sz w:val="20"/>
          <w:szCs w:val="20"/>
        </w:rPr>
        <w:t>Universiti</w:t>
      </w:r>
      <w:proofErr w:type="spellEnd"/>
      <w:r w:rsidRPr="002E1768">
        <w:rPr>
          <w:rFonts w:ascii="Times New Roman" w:eastAsia="Times New Roman" w:hAnsi="Times New Roman" w:cs="Times New Roman"/>
          <w:sz w:val="20"/>
          <w:szCs w:val="20"/>
        </w:rPr>
        <w:t xml:space="preserve"> Malaya, Photonics Research Center, Kuala Lumpur, Malaysia, 50603</w:t>
      </w:r>
    </w:p>
    <w:p w14:paraId="1A297268" w14:textId="7C21AAFD" w:rsidR="00A75FE2" w:rsidRPr="002E1768" w:rsidRDefault="00A75FE2" w:rsidP="00A75FE2">
      <w:pPr>
        <w:spacing w:after="0" w:line="240" w:lineRule="auto"/>
        <w:rPr>
          <w:rFonts w:ascii="Times New Roman" w:eastAsia="Times New Roman" w:hAnsi="Times New Roman" w:cs="Times New Roman"/>
          <w:sz w:val="20"/>
          <w:szCs w:val="20"/>
        </w:rPr>
      </w:pPr>
      <w:proofErr w:type="spellStart"/>
      <w:r w:rsidRPr="002E1768">
        <w:rPr>
          <w:rFonts w:ascii="Times New Roman" w:eastAsia="Times New Roman" w:hAnsi="Times New Roman" w:cs="Times New Roman"/>
          <w:sz w:val="20"/>
          <w:szCs w:val="20"/>
          <w:vertAlign w:val="superscript"/>
        </w:rPr>
        <w:t>b</w:t>
      </w:r>
      <w:r w:rsidRPr="002E1768">
        <w:rPr>
          <w:rFonts w:ascii="Times New Roman" w:eastAsia="Times New Roman" w:hAnsi="Times New Roman" w:cs="Times New Roman"/>
          <w:sz w:val="20"/>
          <w:szCs w:val="20"/>
        </w:rPr>
        <w:t>City</w:t>
      </w:r>
      <w:proofErr w:type="spellEnd"/>
      <w:r w:rsidRPr="002E1768">
        <w:rPr>
          <w:rFonts w:ascii="Times New Roman" w:eastAsia="Times New Roman" w:hAnsi="Times New Roman" w:cs="Times New Roman"/>
          <w:sz w:val="20"/>
          <w:szCs w:val="20"/>
        </w:rPr>
        <w:t>, University of London, School of Mathematics, Computer Science &amp; Engineering, London, United Kingdom, EC1V 0HB</w:t>
      </w:r>
    </w:p>
    <w:p w14:paraId="4316C311" w14:textId="2E7C95E9" w:rsidR="00A75FE2" w:rsidRPr="002E1768" w:rsidRDefault="00A75FE2" w:rsidP="00A75FE2">
      <w:pPr>
        <w:spacing w:after="0" w:line="240" w:lineRule="auto"/>
        <w:rPr>
          <w:rFonts w:ascii="Times New Roman" w:eastAsia="Times New Roman" w:hAnsi="Times New Roman" w:cs="Times New Roman"/>
          <w:sz w:val="20"/>
          <w:szCs w:val="20"/>
        </w:rPr>
      </w:pPr>
      <w:proofErr w:type="spellStart"/>
      <w:r w:rsidRPr="002E1768">
        <w:rPr>
          <w:rFonts w:ascii="Times New Roman" w:eastAsia="Times New Roman" w:hAnsi="Times New Roman" w:cs="Times New Roman"/>
          <w:sz w:val="20"/>
          <w:szCs w:val="20"/>
          <w:vertAlign w:val="superscript"/>
        </w:rPr>
        <w:t>c</w:t>
      </w:r>
      <w:r w:rsidRPr="002E1768">
        <w:rPr>
          <w:rFonts w:ascii="Times New Roman" w:eastAsia="Times New Roman" w:hAnsi="Times New Roman" w:cs="Times New Roman"/>
          <w:sz w:val="20"/>
          <w:szCs w:val="20"/>
        </w:rPr>
        <w:t>University</w:t>
      </w:r>
      <w:proofErr w:type="spellEnd"/>
      <w:r w:rsidRPr="002E1768">
        <w:rPr>
          <w:rFonts w:ascii="Times New Roman" w:eastAsia="Times New Roman" w:hAnsi="Times New Roman" w:cs="Times New Roman"/>
          <w:sz w:val="20"/>
          <w:szCs w:val="20"/>
        </w:rPr>
        <w:t xml:space="preserve"> of Southampton, Optoelectronics Research Centre, Southampton, United Kingdom, SO17 1BJ,</w:t>
      </w:r>
    </w:p>
    <w:p w14:paraId="5B46415C" w14:textId="3FFAAF15" w:rsidR="00A75FE2" w:rsidRPr="002E1768" w:rsidRDefault="00A75FE2" w:rsidP="00A75FE2">
      <w:pPr>
        <w:spacing w:after="0" w:line="240" w:lineRule="auto"/>
        <w:rPr>
          <w:rFonts w:ascii="Times New Roman" w:eastAsia="Times New Roman" w:hAnsi="Times New Roman" w:cs="Times New Roman"/>
          <w:sz w:val="20"/>
          <w:szCs w:val="20"/>
        </w:rPr>
      </w:pPr>
      <w:proofErr w:type="spellStart"/>
      <w:r w:rsidRPr="002E1768">
        <w:rPr>
          <w:rFonts w:ascii="Times New Roman" w:eastAsia="Times New Roman" w:hAnsi="Times New Roman" w:cs="Times New Roman"/>
          <w:sz w:val="20"/>
          <w:szCs w:val="20"/>
          <w:vertAlign w:val="superscript"/>
        </w:rPr>
        <w:t>d</w:t>
      </w:r>
      <w:r w:rsidRPr="002E1768">
        <w:rPr>
          <w:rFonts w:ascii="Times New Roman" w:eastAsia="Times New Roman" w:hAnsi="Times New Roman" w:cs="Times New Roman"/>
          <w:sz w:val="20"/>
          <w:szCs w:val="20"/>
        </w:rPr>
        <w:t>Universiti</w:t>
      </w:r>
      <w:proofErr w:type="spellEnd"/>
      <w:r w:rsidRPr="002E1768">
        <w:rPr>
          <w:rFonts w:ascii="Times New Roman" w:eastAsia="Times New Roman" w:hAnsi="Times New Roman" w:cs="Times New Roman"/>
          <w:sz w:val="20"/>
          <w:szCs w:val="20"/>
        </w:rPr>
        <w:t xml:space="preserve"> Malaya, Faculty of Science, Physics Department, Kuala Lumpur, Malaysia, </w:t>
      </w:r>
      <w:r w:rsidRPr="001467D6">
        <w:rPr>
          <w:rFonts w:ascii="Times New Roman" w:eastAsia="Times New Roman" w:hAnsi="Times New Roman" w:cs="Times New Roman"/>
          <w:sz w:val="20"/>
          <w:szCs w:val="20"/>
        </w:rPr>
        <w:t>50603</w:t>
      </w:r>
    </w:p>
    <w:p w14:paraId="31464CA0" w14:textId="3D2D89E4" w:rsidR="00A75FE2" w:rsidRPr="002E1768" w:rsidRDefault="00A75FE2" w:rsidP="00A75FE2">
      <w:pPr>
        <w:spacing w:after="0" w:line="240" w:lineRule="auto"/>
        <w:rPr>
          <w:rFonts w:ascii="Times New Roman" w:eastAsia="Times New Roman" w:hAnsi="Times New Roman" w:cs="Times New Roman"/>
          <w:sz w:val="20"/>
          <w:szCs w:val="20"/>
        </w:rPr>
      </w:pPr>
      <w:proofErr w:type="spellStart"/>
      <w:r w:rsidRPr="002E1768">
        <w:rPr>
          <w:rFonts w:ascii="Times New Roman" w:eastAsia="Times New Roman" w:hAnsi="Times New Roman" w:cs="Times New Roman"/>
          <w:sz w:val="20"/>
          <w:szCs w:val="20"/>
          <w:vertAlign w:val="superscript"/>
        </w:rPr>
        <w:t>e</w:t>
      </w:r>
      <w:r w:rsidRPr="002E1768">
        <w:rPr>
          <w:rFonts w:ascii="Times New Roman" w:eastAsia="Times New Roman" w:hAnsi="Times New Roman" w:cs="Times New Roman"/>
          <w:sz w:val="20"/>
          <w:szCs w:val="20"/>
        </w:rPr>
        <w:t>Airlangga</w:t>
      </w:r>
      <w:proofErr w:type="spellEnd"/>
      <w:r w:rsidRPr="002E1768">
        <w:rPr>
          <w:rFonts w:ascii="Times New Roman" w:eastAsia="Times New Roman" w:hAnsi="Times New Roman" w:cs="Times New Roman"/>
          <w:sz w:val="20"/>
          <w:szCs w:val="20"/>
        </w:rPr>
        <w:t xml:space="preserve"> University, Faculty of Science</w:t>
      </w:r>
      <w:r w:rsidR="000A19AD" w:rsidRPr="002E1768">
        <w:rPr>
          <w:rFonts w:ascii="Times New Roman" w:eastAsia="Times New Roman" w:hAnsi="Times New Roman" w:cs="Times New Roman"/>
          <w:sz w:val="20"/>
          <w:szCs w:val="20"/>
        </w:rPr>
        <w:t xml:space="preserve"> and Technology</w:t>
      </w:r>
      <w:r w:rsidRPr="002E1768">
        <w:rPr>
          <w:rFonts w:ascii="Times New Roman" w:eastAsia="Times New Roman" w:hAnsi="Times New Roman" w:cs="Times New Roman"/>
          <w:sz w:val="20"/>
          <w:szCs w:val="20"/>
        </w:rPr>
        <w:t>, Department of Physics, Surabaya</w:t>
      </w:r>
      <w:r w:rsidR="000A19AD" w:rsidRPr="002E1768">
        <w:rPr>
          <w:rFonts w:ascii="Times New Roman" w:eastAsia="Times New Roman" w:hAnsi="Times New Roman" w:cs="Times New Roman"/>
          <w:sz w:val="20"/>
          <w:szCs w:val="20"/>
        </w:rPr>
        <w:t xml:space="preserve">, </w:t>
      </w:r>
      <w:r w:rsidRPr="002E1768">
        <w:rPr>
          <w:rFonts w:ascii="Times New Roman" w:eastAsia="Times New Roman" w:hAnsi="Times New Roman" w:cs="Times New Roman"/>
          <w:sz w:val="20"/>
          <w:szCs w:val="20"/>
        </w:rPr>
        <w:t>Indonesia</w:t>
      </w:r>
      <w:r w:rsidR="000A19AD" w:rsidRPr="002E1768">
        <w:rPr>
          <w:rFonts w:ascii="Times New Roman" w:eastAsia="Times New Roman" w:hAnsi="Times New Roman" w:cs="Times New Roman"/>
          <w:sz w:val="20"/>
          <w:szCs w:val="20"/>
        </w:rPr>
        <w:t>, 60115</w:t>
      </w:r>
    </w:p>
    <w:p w14:paraId="4263B496" w14:textId="77777777" w:rsidR="00C82703" w:rsidRPr="00A75FE2" w:rsidRDefault="00C82703" w:rsidP="00A75FE2">
      <w:pPr>
        <w:spacing w:line="360" w:lineRule="auto"/>
        <w:rPr>
          <w:rFonts w:ascii="Times New Roman" w:eastAsia="Times New Roman" w:hAnsi="Times New Roman" w:cs="Times New Roman"/>
          <w:sz w:val="20"/>
          <w:szCs w:val="20"/>
        </w:rPr>
      </w:pPr>
    </w:p>
    <w:p w14:paraId="1BFBFC30" w14:textId="5DA82646" w:rsidR="00C3337B" w:rsidRDefault="00D107A6" w:rsidP="002E1768">
      <w:pPr>
        <w:spacing w:after="0" w:line="240" w:lineRule="auto"/>
        <w:jc w:val="both"/>
        <w:rPr>
          <w:rFonts w:ascii="Times New Roman" w:eastAsia="Times New Roman" w:hAnsi="Times New Roman" w:cs="Times New Roman"/>
          <w:b/>
          <w:sz w:val="20"/>
          <w:szCs w:val="20"/>
        </w:rPr>
      </w:pPr>
      <w:r w:rsidRPr="002E1768">
        <w:rPr>
          <w:rFonts w:ascii="Times New Roman" w:eastAsia="Times New Roman" w:hAnsi="Times New Roman" w:cs="Times New Roman"/>
          <w:b/>
          <w:sz w:val="20"/>
          <w:szCs w:val="20"/>
        </w:rPr>
        <w:t>Abstract</w:t>
      </w:r>
      <w:bookmarkStart w:id="0" w:name="_heading=h.gjdgxs" w:colFirst="0" w:colLast="0"/>
      <w:bookmarkEnd w:id="0"/>
      <w:r w:rsidR="002E1768" w:rsidRPr="002E1768">
        <w:rPr>
          <w:rFonts w:ascii="Times New Roman" w:eastAsia="Times New Roman" w:hAnsi="Times New Roman" w:cs="Times New Roman"/>
          <w:b/>
          <w:sz w:val="20"/>
          <w:szCs w:val="20"/>
        </w:rPr>
        <w:t xml:space="preserve">. </w:t>
      </w:r>
      <w:r w:rsidR="002E1768" w:rsidRPr="002E1768">
        <w:rPr>
          <w:rFonts w:ascii="Times New Roman" w:eastAsia="Times New Roman" w:hAnsi="Times New Roman" w:cs="Times New Roman"/>
          <w:sz w:val="20"/>
          <w:szCs w:val="20"/>
        </w:rPr>
        <w:t>An innovative vibration sensor based on a Fabry-Perot Interferometer (FPI) using Fiber Bragg Grating (FB</w:t>
      </w:r>
      <w:r w:rsidR="00342CE6">
        <w:rPr>
          <w:rFonts w:ascii="Times New Roman" w:eastAsia="Times New Roman" w:hAnsi="Times New Roman" w:cs="Times New Roman"/>
          <w:sz w:val="20"/>
          <w:szCs w:val="20"/>
        </w:rPr>
        <w:t>G) reflectors was demonstrated</w:t>
      </w:r>
      <w:r w:rsidR="002E1768" w:rsidRPr="002E1768">
        <w:rPr>
          <w:rFonts w:ascii="Times New Roman" w:eastAsia="Times New Roman" w:hAnsi="Times New Roman" w:cs="Times New Roman"/>
          <w:sz w:val="20"/>
          <w:szCs w:val="20"/>
        </w:rPr>
        <w:t xml:space="preserve"> i</w:t>
      </w:r>
      <w:r w:rsidR="00342CE6">
        <w:rPr>
          <w:rFonts w:ascii="Times New Roman" w:eastAsia="Times New Roman" w:hAnsi="Times New Roman" w:cs="Times New Roman"/>
          <w:sz w:val="20"/>
          <w:szCs w:val="20"/>
        </w:rPr>
        <w:t>n this work. The sensor was</w:t>
      </w:r>
      <w:r w:rsidR="002E1768" w:rsidRPr="002E1768">
        <w:rPr>
          <w:rFonts w:ascii="Times New Roman" w:eastAsia="Times New Roman" w:hAnsi="Times New Roman" w:cs="Times New Roman"/>
          <w:sz w:val="20"/>
          <w:szCs w:val="20"/>
        </w:rPr>
        <w:t xml:space="preserve"> designed to be compact and easy to fabricate</w:t>
      </w:r>
      <w:r w:rsidR="00342CE6">
        <w:rPr>
          <w:rFonts w:ascii="Times New Roman" w:eastAsia="Times New Roman" w:hAnsi="Times New Roman" w:cs="Times New Roman"/>
          <w:sz w:val="20"/>
          <w:szCs w:val="20"/>
        </w:rPr>
        <w:t>,</w:t>
      </w:r>
      <w:r w:rsidR="002E1768" w:rsidRPr="002E1768">
        <w:rPr>
          <w:rFonts w:ascii="Times New Roman" w:eastAsia="Times New Roman" w:hAnsi="Times New Roman" w:cs="Times New Roman"/>
          <w:sz w:val="20"/>
          <w:szCs w:val="20"/>
        </w:rPr>
        <w:t xml:space="preserve"> independent of temperature, to overcome limitations seen in previous designs, providing an effective correction for temperature effects in FBG-based FPI (FBG-FPI) sensors. A laser source with a peak wavelength of 1547.42 nm obtained from the FBG reflective peak was used to illuminate the FBG</w:t>
      </w:r>
      <w:r w:rsidR="00342CE6">
        <w:rPr>
          <w:rFonts w:ascii="Times New Roman" w:eastAsia="Times New Roman" w:hAnsi="Times New Roman" w:cs="Times New Roman"/>
          <w:sz w:val="20"/>
          <w:szCs w:val="20"/>
        </w:rPr>
        <w:t>-FPI so that the light source was</w:t>
      </w:r>
      <w:r w:rsidR="002E1768" w:rsidRPr="002E1768">
        <w:rPr>
          <w:rFonts w:ascii="Times New Roman" w:eastAsia="Times New Roman" w:hAnsi="Times New Roman" w:cs="Times New Roman"/>
          <w:sz w:val="20"/>
          <w:szCs w:val="20"/>
        </w:rPr>
        <w:t xml:space="preserve"> always within the FBG-FPI optimum wavelength operating range</w:t>
      </w:r>
      <w:r w:rsidR="00342CE6">
        <w:rPr>
          <w:rFonts w:ascii="Times New Roman" w:eastAsia="Times New Roman" w:hAnsi="Times New Roman" w:cs="Times New Roman"/>
          <w:sz w:val="20"/>
          <w:szCs w:val="20"/>
        </w:rPr>
        <w:t xml:space="preserve"> of</w:t>
      </w:r>
      <w:r w:rsidR="002E1768" w:rsidRPr="002E1768">
        <w:rPr>
          <w:rFonts w:ascii="Times New Roman" w:eastAsia="Times New Roman" w:hAnsi="Times New Roman" w:cs="Times New Roman"/>
          <w:sz w:val="20"/>
          <w:szCs w:val="20"/>
        </w:rPr>
        <w:t xml:space="preserve"> 1547.15 nm –</w:t>
      </w:r>
      <w:r w:rsidR="00342CE6">
        <w:rPr>
          <w:rFonts w:ascii="Times New Roman" w:eastAsia="Times New Roman" w:hAnsi="Times New Roman" w:cs="Times New Roman"/>
          <w:sz w:val="20"/>
          <w:szCs w:val="20"/>
        </w:rPr>
        <w:t xml:space="preserve"> 1547.80 nm. The sensor was</w:t>
      </w:r>
      <w:r w:rsidR="002E1768" w:rsidRPr="002E1768">
        <w:rPr>
          <w:rFonts w:ascii="Times New Roman" w:eastAsia="Times New Roman" w:hAnsi="Times New Roman" w:cs="Times New Roman"/>
          <w:sz w:val="20"/>
          <w:szCs w:val="20"/>
        </w:rPr>
        <w:t xml:space="preserve"> shown</w:t>
      </w:r>
      <w:r w:rsidR="00342CE6">
        <w:rPr>
          <w:rFonts w:ascii="Times New Roman" w:eastAsia="Times New Roman" w:hAnsi="Times New Roman" w:cs="Times New Roman"/>
          <w:sz w:val="20"/>
          <w:szCs w:val="20"/>
        </w:rPr>
        <w:t xml:space="preserve"> </w:t>
      </w:r>
      <w:r w:rsidR="002E1768" w:rsidRPr="002E1768">
        <w:rPr>
          <w:rFonts w:ascii="Times New Roman" w:eastAsia="Times New Roman" w:hAnsi="Times New Roman" w:cs="Times New Roman"/>
          <w:sz w:val="20"/>
          <w:szCs w:val="20"/>
        </w:rPr>
        <w:t xml:space="preserve">to capture </w:t>
      </w:r>
      <w:r w:rsidR="00342CE6">
        <w:rPr>
          <w:rFonts w:ascii="Times New Roman" w:eastAsia="Times New Roman" w:hAnsi="Times New Roman" w:cs="Times New Roman"/>
          <w:sz w:val="20"/>
          <w:szCs w:val="20"/>
        </w:rPr>
        <w:t xml:space="preserve">a </w:t>
      </w:r>
      <w:r w:rsidR="002E1768" w:rsidRPr="002E1768">
        <w:rPr>
          <w:rFonts w:ascii="Times New Roman" w:eastAsia="Times New Roman" w:hAnsi="Times New Roman" w:cs="Times New Roman"/>
          <w:sz w:val="20"/>
          <w:szCs w:val="20"/>
        </w:rPr>
        <w:t>3 kHz burst signal from a signal generator in 1 Hz, 2 Hz, and 3 Hz inte</w:t>
      </w:r>
      <w:r w:rsidR="00342CE6">
        <w:rPr>
          <w:rFonts w:ascii="Times New Roman" w:eastAsia="Times New Roman" w:hAnsi="Times New Roman" w:cs="Times New Roman"/>
          <w:sz w:val="20"/>
          <w:szCs w:val="20"/>
        </w:rPr>
        <w:t>rvals. In addition, the work</w:t>
      </w:r>
      <w:r w:rsidR="002E1768" w:rsidRPr="002E1768">
        <w:rPr>
          <w:rFonts w:ascii="Times New Roman" w:eastAsia="Times New Roman" w:hAnsi="Times New Roman" w:cs="Times New Roman"/>
          <w:sz w:val="20"/>
          <w:szCs w:val="20"/>
        </w:rPr>
        <w:t xml:space="preserve"> carried out has revealed that the sensor could be used to capture sinusoidal signals at frequencies up to 9 kHz, creating a performance comparable with many existing conventional piezoelectric sensors. </w:t>
      </w:r>
      <w:r w:rsidR="00342CE6">
        <w:rPr>
          <w:rFonts w:ascii="Times New Roman" w:eastAsia="Times New Roman" w:hAnsi="Times New Roman" w:cs="Times New Roman"/>
          <w:sz w:val="20"/>
          <w:szCs w:val="20"/>
        </w:rPr>
        <w:t>Furthermore, t</w:t>
      </w:r>
      <w:r w:rsidR="002E1768" w:rsidRPr="002E1768">
        <w:rPr>
          <w:rFonts w:ascii="Times New Roman" w:eastAsia="Times New Roman" w:hAnsi="Times New Roman" w:cs="Times New Roman"/>
          <w:sz w:val="20"/>
          <w:szCs w:val="20"/>
        </w:rPr>
        <w:t>he ability to op</w:t>
      </w:r>
      <w:r w:rsidR="00342CE6">
        <w:rPr>
          <w:rFonts w:ascii="Times New Roman" w:eastAsia="Times New Roman" w:hAnsi="Times New Roman" w:cs="Times New Roman"/>
          <w:sz w:val="20"/>
          <w:szCs w:val="20"/>
        </w:rPr>
        <w:t xml:space="preserve">erate regardless of any ambient </w:t>
      </w:r>
      <w:r w:rsidR="002E1768" w:rsidRPr="002E1768">
        <w:rPr>
          <w:rFonts w:ascii="Times New Roman" w:eastAsia="Times New Roman" w:hAnsi="Times New Roman" w:cs="Times New Roman"/>
          <w:sz w:val="20"/>
          <w:szCs w:val="20"/>
        </w:rPr>
        <w:t>temperature changes (from 26.5°C (room temperature) up until 80°C) opens the way to use such a sensor system over a wide range of engineering applications taking advantage of the next generation of FBG-based FPIs.</w:t>
      </w:r>
    </w:p>
    <w:p w14:paraId="5D808F24" w14:textId="77777777" w:rsidR="002E1768" w:rsidRPr="002E1768" w:rsidRDefault="002E1768" w:rsidP="002E1768">
      <w:pPr>
        <w:spacing w:after="0" w:line="240" w:lineRule="auto"/>
        <w:jc w:val="both"/>
        <w:rPr>
          <w:rFonts w:ascii="Times New Roman" w:eastAsia="Times New Roman" w:hAnsi="Times New Roman" w:cs="Times New Roman"/>
          <w:b/>
          <w:sz w:val="20"/>
          <w:szCs w:val="20"/>
        </w:rPr>
      </w:pPr>
    </w:p>
    <w:p w14:paraId="00A8E065" w14:textId="6D3D3F24" w:rsidR="00C3337B" w:rsidRDefault="00C3337B" w:rsidP="002E1768">
      <w:pPr>
        <w:spacing w:after="0" w:line="240" w:lineRule="auto"/>
        <w:jc w:val="both"/>
        <w:rPr>
          <w:rFonts w:ascii="Times New Roman" w:eastAsia="Times New Roman" w:hAnsi="Times New Roman" w:cs="Times New Roman"/>
          <w:sz w:val="20"/>
          <w:szCs w:val="20"/>
        </w:rPr>
      </w:pPr>
      <w:r w:rsidRPr="002E1768">
        <w:rPr>
          <w:rFonts w:ascii="Times New Roman" w:eastAsia="Times New Roman" w:hAnsi="Times New Roman" w:cs="Times New Roman"/>
          <w:b/>
          <w:sz w:val="20"/>
          <w:szCs w:val="20"/>
        </w:rPr>
        <w:t>Keywords</w:t>
      </w:r>
      <w:r w:rsidRPr="002E1768">
        <w:rPr>
          <w:rFonts w:ascii="Times New Roman" w:eastAsia="Times New Roman" w:hAnsi="Times New Roman" w:cs="Times New Roman"/>
          <w:sz w:val="20"/>
          <w:szCs w:val="20"/>
        </w:rPr>
        <w:t>: Fabry-Perot Interferometer, Fiber Bragg Gratings, vibration sensor, temperature</w:t>
      </w:r>
      <w:r w:rsidR="00342CE6">
        <w:rPr>
          <w:rFonts w:ascii="Times New Roman" w:eastAsia="Times New Roman" w:hAnsi="Times New Roman" w:cs="Times New Roman"/>
          <w:sz w:val="20"/>
          <w:szCs w:val="20"/>
        </w:rPr>
        <w:t>-</w:t>
      </w:r>
      <w:r w:rsidRPr="002E1768">
        <w:rPr>
          <w:rFonts w:ascii="Times New Roman" w:eastAsia="Times New Roman" w:hAnsi="Times New Roman" w:cs="Times New Roman"/>
          <w:sz w:val="20"/>
          <w:szCs w:val="20"/>
        </w:rPr>
        <w:t>independent</w:t>
      </w:r>
    </w:p>
    <w:p w14:paraId="2DA1325A" w14:textId="1C156736" w:rsidR="002E1768" w:rsidRDefault="002E1768" w:rsidP="002E1768">
      <w:pPr>
        <w:spacing w:after="0" w:line="240" w:lineRule="auto"/>
        <w:jc w:val="both"/>
        <w:rPr>
          <w:rFonts w:ascii="Times New Roman" w:eastAsia="Times New Roman" w:hAnsi="Times New Roman" w:cs="Times New Roman"/>
          <w:sz w:val="20"/>
          <w:szCs w:val="20"/>
        </w:rPr>
      </w:pPr>
    </w:p>
    <w:p w14:paraId="7C254526" w14:textId="42E3D96C" w:rsidR="002E1768" w:rsidRDefault="002E1768" w:rsidP="002E176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*Harith Ahmad, E-mail: </w:t>
      </w:r>
      <w:r w:rsidRPr="002E1768">
        <w:rPr>
          <w:rFonts w:ascii="Times New Roman" w:eastAsia="Times New Roman" w:hAnsi="Times New Roman" w:cs="Times New Roman"/>
          <w:sz w:val="20"/>
          <w:szCs w:val="20"/>
        </w:rPr>
        <w:t>harith@um.edu.my</w:t>
      </w:r>
    </w:p>
    <w:p w14:paraId="7C77ED86" w14:textId="69AB829A" w:rsidR="003D112C" w:rsidRDefault="003D112C">
      <w:pPr>
        <w:spacing w:after="0" w:line="360" w:lineRule="auto"/>
        <w:jc w:val="both"/>
        <w:rPr>
          <w:rFonts w:ascii="Times New Roman" w:eastAsia="Times New Roman" w:hAnsi="Times New Roman" w:cs="Times New Roman"/>
          <w:sz w:val="24"/>
          <w:szCs w:val="24"/>
        </w:rPr>
      </w:pPr>
    </w:p>
    <w:p w14:paraId="1FE02531" w14:textId="77777777" w:rsidR="003D112C" w:rsidRPr="002E1768" w:rsidRDefault="00D107A6" w:rsidP="004271EF">
      <w:pPr>
        <w:numPr>
          <w:ilvl w:val="0"/>
          <w:numId w:val="1"/>
        </w:numPr>
        <w:pBdr>
          <w:top w:val="nil"/>
          <w:left w:val="nil"/>
          <w:bottom w:val="nil"/>
          <w:right w:val="nil"/>
          <w:between w:val="nil"/>
        </w:pBdr>
        <w:tabs>
          <w:tab w:val="left" w:pos="431"/>
        </w:tabs>
        <w:spacing w:after="0" w:line="240" w:lineRule="auto"/>
        <w:ind w:left="425" w:hanging="425"/>
        <w:rPr>
          <w:rFonts w:ascii="Times New Roman" w:eastAsia="Times New Roman" w:hAnsi="Times New Roman" w:cs="Times New Roman"/>
          <w:b/>
          <w:color w:val="000000"/>
          <w:sz w:val="24"/>
          <w:szCs w:val="24"/>
        </w:rPr>
      </w:pPr>
      <w:r w:rsidRPr="002E1768">
        <w:rPr>
          <w:rFonts w:ascii="Times New Roman" w:eastAsia="Times New Roman" w:hAnsi="Times New Roman" w:cs="Times New Roman"/>
          <w:b/>
          <w:color w:val="000000"/>
          <w:sz w:val="24"/>
          <w:szCs w:val="24"/>
        </w:rPr>
        <w:t>Introduction</w:t>
      </w:r>
    </w:p>
    <w:p w14:paraId="225FC7EC" w14:textId="77777777" w:rsidR="004271EF" w:rsidRDefault="004271EF" w:rsidP="004271EF">
      <w:pPr>
        <w:spacing w:after="0" w:line="240" w:lineRule="auto"/>
        <w:jc w:val="both"/>
        <w:rPr>
          <w:rFonts w:ascii="Times New Roman" w:eastAsia="Times New Roman" w:hAnsi="Times New Roman" w:cs="Times New Roman"/>
          <w:sz w:val="24"/>
          <w:szCs w:val="24"/>
        </w:rPr>
      </w:pPr>
    </w:p>
    <w:p w14:paraId="74FF97D9" w14:textId="2B43330E" w:rsidR="003D112C" w:rsidRPr="00D57EBA" w:rsidRDefault="00D107A6"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Vibration measurement is of critical concern in many current engineering applications</w:t>
      </w:r>
      <w:r w:rsidR="001758B8">
        <w:rPr>
          <w:rFonts w:ascii="Times New Roman" w:eastAsia="Times New Roman" w:hAnsi="Times New Roman" w:cs="Times New Roman"/>
          <w:sz w:val="24"/>
          <w:szCs w:val="24"/>
        </w:rPr>
        <w:t xml:space="preserve">. For example, excessive vibration or vibration at </w:t>
      </w:r>
      <w:proofErr w:type="gramStart"/>
      <w:r w:rsidR="001758B8">
        <w:rPr>
          <w:rFonts w:ascii="Times New Roman" w:eastAsia="Times New Roman" w:hAnsi="Times New Roman" w:cs="Times New Roman"/>
          <w:sz w:val="24"/>
          <w:szCs w:val="24"/>
        </w:rPr>
        <w:t>particular frequencies</w:t>
      </w:r>
      <w:proofErr w:type="gramEnd"/>
      <w:r w:rsidR="001758B8">
        <w:rPr>
          <w:rFonts w:ascii="Times New Roman" w:eastAsia="Times New Roman" w:hAnsi="Times New Roman" w:cs="Times New Roman"/>
          <w:sz w:val="24"/>
          <w:szCs w:val="24"/>
        </w:rPr>
        <w:t xml:space="preserve"> can have a series of effects on the performance and</w:t>
      </w:r>
      <w:r>
        <w:rPr>
          <w:rFonts w:ascii="Times New Roman" w:eastAsia="Times New Roman" w:hAnsi="Times New Roman" w:cs="Times New Roman"/>
          <w:sz w:val="24"/>
          <w:szCs w:val="24"/>
        </w:rPr>
        <w:t xml:space="preserve"> safety of many engineering structures, such as</w:t>
      </w:r>
      <w:r w:rsidR="005D72F2">
        <w:rPr>
          <w:rFonts w:ascii="Times New Roman" w:eastAsia="Times New Roman" w:hAnsi="Times New Roman" w:cs="Times New Roman"/>
          <w:sz w:val="24"/>
          <w:szCs w:val="24"/>
        </w:rPr>
        <w:t xml:space="preserve"> aircraft or buildings. </w:t>
      </w:r>
      <w:r>
        <w:rPr>
          <w:rFonts w:ascii="Times New Roman" w:eastAsia="Times New Roman" w:hAnsi="Times New Roman" w:cs="Times New Roman"/>
          <w:sz w:val="24"/>
          <w:szCs w:val="24"/>
        </w:rPr>
        <w:t xml:space="preserve">Hence, accurate </w:t>
      </w:r>
      <w:r w:rsidR="001758B8">
        <w:rPr>
          <w:rFonts w:ascii="Times New Roman" w:eastAsia="Times New Roman" w:hAnsi="Times New Roman" w:cs="Times New Roman"/>
          <w:sz w:val="24"/>
          <w:szCs w:val="24"/>
        </w:rPr>
        <w:t>m</w:t>
      </w:r>
      <w:r w:rsidRPr="00D57EBA">
        <w:rPr>
          <w:rFonts w:ascii="Times New Roman" w:eastAsia="Times New Roman" w:hAnsi="Times New Roman" w:cs="Times New Roman"/>
          <w:sz w:val="24"/>
          <w:szCs w:val="24"/>
        </w:rPr>
        <w:t>easurement and monitoring must be done precisely and easily</w:t>
      </w:r>
      <w:r w:rsidR="001758B8">
        <w:rPr>
          <w:rFonts w:ascii="Times New Roman" w:eastAsia="Times New Roman" w:hAnsi="Times New Roman" w:cs="Times New Roman"/>
          <w:sz w:val="24"/>
          <w:szCs w:val="24"/>
        </w:rPr>
        <w:t xml:space="preserve"> to detect anomalous events and</w:t>
      </w:r>
      <w:r w:rsidR="00E66B0A" w:rsidRPr="00D57EBA">
        <w:rPr>
          <w:rFonts w:ascii="Times New Roman" w:eastAsia="Times New Roman" w:hAnsi="Times New Roman" w:cs="Times New Roman"/>
          <w:sz w:val="24"/>
          <w:szCs w:val="24"/>
        </w:rPr>
        <w:t xml:space="preserve"> </w:t>
      </w:r>
      <w:r w:rsidRPr="00D57EBA">
        <w:rPr>
          <w:rFonts w:ascii="Times New Roman" w:eastAsia="Times New Roman" w:hAnsi="Times New Roman" w:cs="Times New Roman"/>
          <w:sz w:val="24"/>
          <w:szCs w:val="24"/>
        </w:rPr>
        <w:t>warn of poten</w:t>
      </w:r>
      <w:r w:rsidR="004109EE">
        <w:rPr>
          <w:rFonts w:ascii="Times New Roman" w:eastAsia="Times New Roman" w:hAnsi="Times New Roman" w:cs="Times New Roman"/>
          <w:sz w:val="24"/>
          <w:szCs w:val="24"/>
        </w:rPr>
        <w:t>tial infrastructure damage.</w:t>
      </w:r>
      <w:r w:rsidR="00F67C1B">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{"citationItems":[{"id":"ITEM-1","itemData":{"DOI":"10.1177/1475921709340964","ISSN":"14759217","abstract":"Accurate measurement and monitoring of vibration characteristics is critical for proper detection of the location and severity of damage. However, experimentally measured modal properties are inevitably corrupted by measurement noise and errors, which could render most vibration-based structural damage identification algorithms unreliable for civil structural health monitoring (SHM). This article, through computer simulation and experimental investigation of a simply supported beam, comparatively evaluates the performance of these techniques for practical civil SHM by using displacement modes from accelerometers and long-gage distributed strain measurements. Most of all the techniques proved unreliable for damage identification using noisy measurements from accelerometers, while successful with distributed strain measurements. The findings reveal that long-gage distributed strain measurements are much more efficient choice over the traditional measurement techniques for reliable civil SHM. It may therefore be concluded that the performance of some algorithms might be improved for application to civil infrastructure by using distributed strain fiber optic sensing measurement techniques. © The Author(s), 2009.","author":[{"dropping-particle":"","family":"Adewuyi","given":"A. Philips","non-dropping-particle":"","parse-names":false,"suffix":""},{"dropping-particle":"","family":"Wu","given":"Zhishen","non-dropping-particle":"","parse-names":false,"suffix":""},{"dropping-particle":"","family":"Kammrujaman Serker","given":"N. H.M.","non-dropping-particle":"","parse-names":false,"suffix":""}],"container-title":"Structural Health Monitoring","id":"ITEM-1","issue":"6","issued":{"date-parts":[["2009"]]},"page":"443-461","title":"Assessment of vibration-based damage identification methods using displacement and distributed strain measurements","type":"article-journal","volume":"8"},"uris":["http://www.mendeley.com/documents/?uuid=9b8a9920-be79-4e1e-8624-f71df15897b8"]}],"mendeley":{"formattedCitation":"&lt;sup&gt;1&lt;/sup&gt;","plainTextFormattedCitation":"1","previouslyFormattedCitation":"&lt;sup&gt;1&lt;/sup&gt;"},"properties":{"noteIndex":0},"schema":"https://github.com/citation-style-language/schema/raw/master/csl-citation.json"}</w:instrText>
      </w:r>
      <w:r w:rsidR="00F67C1B">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1</w:t>
      </w:r>
      <w:r w:rsidR="00F67C1B">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w:t>
      </w:r>
      <w:r w:rsidRPr="00D57EBA">
        <w:rPr>
          <w:rFonts w:ascii="Times New Roman" w:eastAsia="Times New Roman" w:hAnsi="Times New Roman" w:cs="Times New Roman"/>
          <w:sz w:val="24"/>
          <w:szCs w:val="24"/>
        </w:rPr>
        <w:t>Vibration sensor</w:t>
      </w:r>
      <w:r w:rsidR="004109EE">
        <w:rPr>
          <w:rFonts w:ascii="Times New Roman" w:eastAsia="Times New Roman" w:hAnsi="Times New Roman" w:cs="Times New Roman"/>
          <w:sz w:val="24"/>
          <w:szCs w:val="24"/>
        </w:rPr>
        <w:t>s based on piezoelectric,</w:t>
      </w:r>
      <w:r w:rsidR="00E157D6">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{"citationItems":[{"id":"ITEM-1","itemData":{"DOI":"10.1142/S1758825115500659","ISSN":"1758826X","abstract":"We characterized a vibration sensor made of piezoelectric paper by measuring the frequency response function of an aluminum cantilever that was subjected to impulse loading and random excitation. The dynamic characteristics of the device were measured by recording the transient response of the smart cantilever beam with a pair of electro-active paper (EAPap) and polyvinylidene fluoride (PVDF) sensors located at a 5 mm distance from the clamped end as well as from a second pair of piezoelectric sensors located at a distance of 140 mm. The responses were measured by impacting the cantilever at its tip and at its mid-point. A fast Fourier transform was applied on the time domain data to measure the resonant frequencies of the vibrating structure. Both the EAPap and the PVDF sensors were observed to be very sensitive to varying levels of dynamic strain. The EAPap sensor showed a low strain sensitivity that was found to be desirable due to the inherent piezoelectricity and eco-friendly behavior of the material. The results revealed that the dynamic sensing ability of the EAPap at a low frequency range was quite comparable to that of PVDF when monitoring structural vibrations. The frequency response function was also measured via random excitation, piezoelectricity of the EAPap sensor shows potential for sensing vibrations with a dynamic response.","author":[{"dropping-particle":"","family":"Abas","given":"Zafar","non-dropping-particle":"","parse-names":false,"suffix":""},{"dropping-particle":"","family":"Yang","given":"Dong Ho","non-dropping-particle":"","parse-names":false,"suffix":""},{"dropping-particle":"","family":"Kim","given":"Heung Soo","non-dropping-particle":"","parse-names":false,"suffix":""},{"dropping-particle":"","family":"Kwak","given":"Moon Kyu","non-dropping-particle":"","parse-names":false,"suffix":""},{"dropping-particle":"","family":"Kim","given":"Jaehwan","non-dropping-particle":"","parse-names":false,"suffix":""}],"container-title":"International Journal of Applied Mechanics","id":"ITEM-1","issue":"4","issued":{"date-parts":[["2015"]]},"page":"1-18","title":"Characterization of Electro-Active Paper Vibration Sensor by Impact Testing and Random Excitation","type":"article-journal","volume":"7"},"uris":["http://www.mendeley.com/documents/?uuid=4821e620-4774-4d36-b224-e206a193c30a"]},{"id":"ITEM-2","itemData":{"DOI":"10.1088/0957-0233/20/9/092001","ISSN":"13616501","abstract":"Over the past two decades, several advances have been made in micromachined sensors and actuators. As the field of microelectromechanical systems (MEMS) has advanced, a clear need for the integration of materials other than silicon and its compounds into micromachined transducers has emerged. Piezoelectric materials are high energy density materials that scale very favorably upon miniaturization and that has led to an ever-growing interest in piezoelectric films for MEMS applications. At this time, piezoelectric aluminum-nitride-based film bulk acoustic resonators (FBAR) have already been successfully commercialized. Future innovations and improvements in inertial sensors for navigation, high-frequency crystal oscillators and filters for wireless applications, microactuators for RF applications, chip-scale chemical analysis systems and countless other applications hinge upon the successful miniaturization of components and integration of piezoelectrics and metals into these systems. In this article, a comprehensive review of micromachined piezoelectric transducer technology will be presented. Piezoelectric materials in bulk and thin film forms will be reviewed and fabrication techniques for the integration of these materials for microsensor applications will be presented. Recent advances in various piezoelectric microsensors will be presented through specific examples. This review will conclude with a critical assessment of the future trends and promise of this technology. © 2009 IOP Publishing Ltd.","author":[{"dropping-particle":"","family":"Tadigadapa","given":"S.","non-dropping-particle":"","parse-names":false,"suffix":""},{"dropping-particle":"","family":"Mateti","given":"K.","non-dropping-particle":"","parse-names":false,"suffix":""}],"container-title":"Measurement Science and Technology","id":"ITEM-2","issue":"9","issued":{"date-parts":[["2009"]]},"title":"Piezoelectric MEMS sensors: State-of-the-art and perspectives","type":"article-journal","volume":"20"},"uris":["http://www.mendeley.com/documents/?uuid=a8b23541-7048-4b71-b3ab-f0c1da44451e"]}],"mendeley":{"formattedCitation":"&lt;sup&gt;2,3&lt;/sup&gt;","plainTextFormattedCitation":"2,3","previouslyFormattedCitation":"&lt;sup&gt;2,3&lt;/sup&gt;"},"properties":{"noteIndex":0},"schema":"https://github.com/citation-style-language/schema/raw/master/csl-citation.json"}</w:instrText>
      </w:r>
      <w:r w:rsidR="00E157D6">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2,3</w:t>
      </w:r>
      <w:r w:rsidR="00E157D6">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magnetostrictive,</w:t>
      </w:r>
      <w:r w:rsidR="00F67C1B">
        <w:rPr>
          <w:rFonts w:ascii="Times New Roman" w:eastAsia="Times New Roman" w:hAnsi="Times New Roman" w:cs="Times New Roman"/>
          <w:sz w:val="24"/>
          <w:szCs w:val="24"/>
        </w:rPr>
        <w:fldChar w:fldCharType="begin" w:fldLock="1"/>
      </w:r>
      <w:r w:rsidR="00C866C3">
        <w:rPr>
          <w:rFonts w:ascii="Times New Roman" w:eastAsia="Times New Roman" w:hAnsi="Times New Roman" w:cs="Times New Roman"/>
          <w:sz w:val="24"/>
          <w:szCs w:val="24"/>
        </w:rPr>
        <w:instrText>ADDIN CSL_CITATION {"citationItems":[{"id":"ITEM-1","itemData":{"DOI":"10.5050/ksnve.2010.20.9.841","ISSN":"1598-2785","author":[{"dropping-particle":"","family":"Lee","given":"Ho Cheol","non-dropping-particle":"","parse-names":false,"suffix":""},{"dropping-particle":"","family":"Bae","given":"Won Ho","non-dropping-particle":"","parse-names":false,"suffix":""}],"container-title":"Transactions of the Korean Society for Noise and Vibration Engineering","id":"ITEM-1","issue":"9","issued":{"date-parts":[["2010"]]},"page":"841-848","title":"Study on the Elimiation of Irreversible Magnetic Components Using Anhysteretization in a Magnetostrictive Vibration Sensor","type":"article-journal","volume":"20"},"uris":["http://www.mendeley.com/documents/?uuid=4c10f836-58e2-4b4e-b28a-4d6cf823e537"]}],"mendeley":{"formattedCitation":"&lt;sup&gt;4&lt;/sup&gt;","plainTextFormattedCitation":"4","previouslyFormattedCitation":"&lt;sup&gt;4&lt;/sup&gt;"},"properties":{"noteIndex":0},"schema":"https://github.com/citation-style-language/schema/raw/master/csl-citation.json"}</w:instrText>
      </w:r>
      <w:r w:rsidR="00F67C1B">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4</w:t>
      </w:r>
      <w:r w:rsidR="00F67C1B">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capacitive,</w:t>
      </w:r>
      <w:r w:rsidR="00F67C1B">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{"citationItems":[{"id":"ITEM-1","itemData":{"DOI":"10.1109/JSEN.2014.2303646","ISSN":"1530437X","abstract":"In this paper, a digitized vibration detector implemented by CMOS digitized capacitive transducer with in-plane silicon-on-insulator (SoI) accelerometer is newly proposed. The proposed digitized vibration detector is attractive due to the fact that all the circuits and the sensor can be robustly and compactly combined together. A total solution including the continuous-time-voltage (CTV) analog sensing circuits and digitalized interface are proposed in this paper. Based upon 0.35-μm 2P4M CMOS technology with 3 V power supply, all the functions and performance of the proposed CMOS digitized capacitive transducer are successfully tested and proven through measurements and confirmed it to be applied on the in-plane SoI accelerometer. The sensitivity of the proposed CTV analog sensing circuits is 50.488 mV/g and maximum nonlinearity is 2.5% over the excitation of 0.25-5.75-g intensity. The peak signal-to-noise-plus-distortion ratio of the proposed digitized vibration detector is 67.6 dB under excitation of 3.25-g intensity. The proposed digitized vibration detector is suitable for digitized accelerometer applications, such as automobiles, consumer electronics, Wii game player, and so on. © 2001-2012 IEEE.","author":[{"dropping-particle":"","family":"Chiang","given":"Cheng Ta","non-dropping-particle":"","parse-names":false,"suffix":""},{"dropping-particle":"","family":"Chang","given":"Chun I.","non-dropping-particle":"","parse-names":false,"suffix":""},{"dropping-particle":"","family":"Fang","given":"Weileun","non-dropping-particle":"","parse-names":false,"suffix":""}],"container-title":"IEEE Sensors Journal","id":"ITEM-1","issue":"8","issued":{"date-parts":[["2014"]]},"page":"2546-2556","publisher":"IEEE","title":"Design of a digitized vibration detector implemented by CMOS digitized capacitive transducer with in-plane SoI accelerometer","type":"article-journal","volume":"14"},"uris":["http://www.mendeley.com/documents/?uuid=e5b13162-9da6-4f6c-9803-aee3cae9f1c6"]}],"mendeley":{"formattedCitation":"&lt;sup&gt;5&lt;/sup&gt;","plainTextFormattedCitation":"5","previouslyFormattedCitation":"&lt;sup&gt;5&lt;/sup&gt;"},"properties":{"noteIndex":0},"schema":"https://github.com/citation-style-language/schema/raw/master/csl-citation.json"}</w:instrText>
      </w:r>
      <w:r w:rsidR="00F67C1B">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5</w:t>
      </w:r>
      <w:r w:rsidR="00F67C1B">
        <w:rPr>
          <w:rFonts w:ascii="Times New Roman" w:eastAsia="Times New Roman" w:hAnsi="Times New Roman" w:cs="Times New Roman"/>
          <w:sz w:val="24"/>
          <w:szCs w:val="24"/>
        </w:rPr>
        <w:fldChar w:fldCharType="end"/>
      </w:r>
      <w:r w:rsidR="001758B8">
        <w:rPr>
          <w:rFonts w:ascii="Times New Roman" w:eastAsia="Times New Roman" w:hAnsi="Times New Roman" w:cs="Times New Roman"/>
          <w:sz w:val="24"/>
          <w:szCs w:val="24"/>
        </w:rPr>
        <w:t>,</w:t>
      </w:r>
      <w:r w:rsidR="004109EE">
        <w:rPr>
          <w:rFonts w:ascii="Times New Roman" w:eastAsia="Times New Roman" w:hAnsi="Times New Roman" w:cs="Times New Roman"/>
          <w:sz w:val="24"/>
          <w:szCs w:val="24"/>
        </w:rPr>
        <w:t xml:space="preserve"> and inductive</w:t>
      </w:r>
      <w:r w:rsidR="00F67C1B">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{"citationItems":[{"id":"ITEM-1","itemData":{"DOI":"10.3390/s16081164","ISSN":"14248220","abstract":"Distributed fiber-optic vibration sensors receive extensive investigation and play a significant role in the sensor panorama. Optical parameters such as light intensity, phase, polarization state, or light frequency will change when external vibration is applied on the sensing fiber. In this paper, various technologies of distributed fiber-optic vibration sensing are reviewed, from interferometric sensing technology, such as Sagnac, Mach-Zehnder, and Michelson, to backscattering-based sensing technology, such as phase-sensitive optical time domain reflectometer, polarization-optical time domain reflectometer, optical frequency domain reflectometer, as well as some combinations of interferometric and backscattering-based techniques. Their operation principles are presented and recent research efforts are also included. Finally, the applications of distributed fiber-optic vibration sensors are summarized, which mainly include structural health monitoring and perimeter security, etc. Overall, distributed fiber-optic vibration sensors possess the advantages of large-scale monitoring, good concealment, excellent flexibility, and immunity to electromagnetic interference, and thus show considerable potential for a variety of practical applications.","author":[{"dropping-particle":"","family":"Liu","given":"Xin","non-dropping-particle":"","parse-names":false,"suffix":""},{"dropping-particle":"","family":"Jin","given":"Baoquan","non-dropping-particle":"","parse-names":false,"suffix":""},{"dropping-particle":"","family":"Bai","given":"Qing","non-dropping-particle":"","parse-names":false,"suffix":""},{"dropping-particle":"","family":"Wang","given":"Yu","non-dropping-particle":"","parse-names":false,"suffix":""},{"dropping-particle":"","family":"Wang","given":"Dong","non-dropping-particle":"","parse-names":false,"suffix":""},{"dropping-particle":"","family":"Wang","given":"Yuncai","non-dropping-particle":"","parse-names":false,"suffix":""}],"container-title":"Sensors (Switzerland)","id":"ITEM-1","issue":"8","issued":{"date-parts":[["2016"]]},"title":"Distributed fiber-optic sensors for vibration detection","type":"article-journal","volume":"16"},"uris":["http://www.mendeley.com/documents/?uuid=eb1b3d60-9df0-419b-9c45-25915eb70447"]}],"mendeley":{"formattedCitation":"&lt;sup&gt;6&lt;/sup&gt;","plainTextFormattedCitation":"6","previouslyFormattedCitation":"&lt;sup&gt;6&lt;/sup&gt;"},"properties":{"noteIndex":0},"schema":"https://github.com/citation-style-language/schema/raw/master/csl-citation.json"}</w:instrText>
      </w:r>
      <w:r w:rsidR="00F67C1B">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6</w:t>
      </w:r>
      <w:r w:rsidR="00F67C1B">
        <w:rPr>
          <w:rFonts w:ascii="Times New Roman" w:eastAsia="Times New Roman" w:hAnsi="Times New Roman" w:cs="Times New Roman"/>
          <w:sz w:val="24"/>
          <w:szCs w:val="24"/>
        </w:rPr>
        <w:fldChar w:fldCharType="end"/>
      </w:r>
      <w:r w:rsidRPr="00D57EBA">
        <w:rPr>
          <w:rFonts w:ascii="Times New Roman" w:eastAsia="Times New Roman" w:hAnsi="Times New Roman" w:cs="Times New Roman"/>
          <w:sz w:val="24"/>
          <w:szCs w:val="24"/>
        </w:rPr>
        <w:t xml:space="preserve"> technologies, among others, are already available and widely used</w:t>
      </w:r>
      <w:r w:rsidR="005D72F2">
        <w:rPr>
          <w:rFonts w:ascii="Times New Roman" w:eastAsia="Times New Roman" w:hAnsi="Times New Roman" w:cs="Times New Roman"/>
          <w:sz w:val="24"/>
          <w:szCs w:val="24"/>
        </w:rPr>
        <w:t xml:space="preserve"> by engineers in the industry. </w:t>
      </w:r>
      <w:r w:rsidRPr="00D57EBA">
        <w:rPr>
          <w:rFonts w:ascii="Times New Roman" w:eastAsia="Times New Roman" w:hAnsi="Times New Roman" w:cs="Times New Roman"/>
          <w:sz w:val="24"/>
          <w:szCs w:val="24"/>
        </w:rPr>
        <w:t>However, there are problems for many important applications – traditional vibration sensors suffer from electromagnetic (E</w:t>
      </w:r>
      <w:r w:rsidR="00342CE6">
        <w:rPr>
          <w:rFonts w:ascii="Times New Roman" w:eastAsia="Times New Roman" w:hAnsi="Times New Roman" w:cs="Times New Roman"/>
          <w:sz w:val="24"/>
          <w:szCs w:val="24"/>
        </w:rPr>
        <w:t>.M.</w:t>
      </w:r>
      <w:r w:rsidRPr="00D57EBA">
        <w:rPr>
          <w:rFonts w:ascii="Times New Roman" w:eastAsia="Times New Roman" w:hAnsi="Times New Roman" w:cs="Times New Roman"/>
          <w:sz w:val="24"/>
          <w:szCs w:val="24"/>
        </w:rPr>
        <w:t xml:space="preserve">) interference, making them unsuitable </w:t>
      </w:r>
      <w:r w:rsidR="00281BAF" w:rsidRPr="00D57EBA">
        <w:rPr>
          <w:rFonts w:ascii="Times New Roman" w:eastAsia="Times New Roman" w:hAnsi="Times New Roman" w:cs="Times New Roman"/>
          <w:sz w:val="24"/>
          <w:szCs w:val="24"/>
        </w:rPr>
        <w:t>when applied to</w:t>
      </w:r>
      <w:r w:rsidRPr="00D57EBA">
        <w:rPr>
          <w:rFonts w:ascii="Times New Roman" w:eastAsia="Times New Roman" w:hAnsi="Times New Roman" w:cs="Times New Roman"/>
          <w:sz w:val="24"/>
          <w:szCs w:val="24"/>
        </w:rPr>
        <w:t xml:space="preserve"> many challenging situations</w:t>
      </w:r>
      <w:r w:rsidR="001758B8">
        <w:rPr>
          <w:rFonts w:ascii="Times New Roman" w:eastAsia="Times New Roman" w:hAnsi="Times New Roman" w:cs="Times New Roman"/>
          <w:sz w:val="24"/>
          <w:szCs w:val="24"/>
        </w:rPr>
        <w:t xml:space="preserve">. In addition, electrical sensors may be </w:t>
      </w:r>
      <w:r w:rsidR="00841167">
        <w:rPr>
          <w:rFonts w:ascii="Times New Roman" w:eastAsia="Times New Roman" w:hAnsi="Times New Roman" w:cs="Times New Roman"/>
          <w:sz w:val="24"/>
          <w:szCs w:val="24"/>
        </w:rPr>
        <w:t>inappropriat</w:t>
      </w:r>
      <w:r w:rsidR="001758B8">
        <w:rPr>
          <w:rFonts w:ascii="Times New Roman" w:eastAsia="Times New Roman" w:hAnsi="Times New Roman" w:cs="Times New Roman"/>
          <w:sz w:val="24"/>
          <w:szCs w:val="24"/>
        </w:rPr>
        <w:t>e for use in certain safety-critical areas, e.g., where explosive or</w:t>
      </w:r>
      <w:r w:rsidRPr="00D57EBA">
        <w:rPr>
          <w:rFonts w:ascii="Times New Roman" w:eastAsia="Times New Roman" w:hAnsi="Times New Roman" w:cs="Times New Roman"/>
          <w:sz w:val="24"/>
          <w:szCs w:val="24"/>
        </w:rPr>
        <w:t xml:space="preserve"> explosive o</w:t>
      </w:r>
      <w:r w:rsidR="005D72F2">
        <w:rPr>
          <w:rFonts w:ascii="Times New Roman" w:eastAsia="Times New Roman" w:hAnsi="Times New Roman" w:cs="Times New Roman"/>
          <w:sz w:val="24"/>
          <w:szCs w:val="24"/>
        </w:rPr>
        <w:t xml:space="preserve">r flammable gases are present. </w:t>
      </w:r>
      <w:r w:rsidRPr="00D57EBA">
        <w:rPr>
          <w:rFonts w:ascii="Times New Roman" w:eastAsia="Times New Roman" w:hAnsi="Times New Roman" w:cs="Times New Roman"/>
          <w:sz w:val="24"/>
          <w:szCs w:val="24"/>
        </w:rPr>
        <w:t xml:space="preserve">Furthermore, with the developing </w:t>
      </w:r>
      <w:r>
        <w:rPr>
          <w:rFonts w:ascii="Times New Roman" w:eastAsia="Times New Roman" w:hAnsi="Times New Roman" w:cs="Times New Roman"/>
          <w:sz w:val="24"/>
          <w:szCs w:val="24"/>
        </w:rPr>
        <w:t xml:space="preserve">needs in modern engineering measurement, there is a requirement for new designs that can </w:t>
      </w:r>
      <w:r w:rsidRPr="00D57EBA">
        <w:rPr>
          <w:rFonts w:ascii="Times New Roman" w:eastAsia="Times New Roman" w:hAnsi="Times New Roman" w:cs="Times New Roman"/>
          <w:sz w:val="24"/>
          <w:szCs w:val="24"/>
        </w:rPr>
        <w:t xml:space="preserve">overcome limitations of the monitoring distance </w:t>
      </w:r>
      <w:r w:rsidR="00281BAF" w:rsidRPr="00D57EBA">
        <w:rPr>
          <w:rFonts w:ascii="Times New Roman" w:eastAsia="Times New Roman" w:hAnsi="Times New Roman" w:cs="Times New Roman"/>
          <w:sz w:val="24"/>
          <w:szCs w:val="24"/>
        </w:rPr>
        <w:t>experienced in some applications (e.g.</w:t>
      </w:r>
      <w:r w:rsidR="001758B8">
        <w:rPr>
          <w:rFonts w:ascii="Times New Roman" w:eastAsia="Times New Roman" w:hAnsi="Times New Roman" w:cs="Times New Roman"/>
          <w:sz w:val="24"/>
          <w:szCs w:val="24"/>
        </w:rPr>
        <w:t>,</w:t>
      </w:r>
      <w:r w:rsidR="00281BAF" w:rsidRPr="00D57EBA">
        <w:rPr>
          <w:rFonts w:ascii="Times New Roman" w:eastAsia="Times New Roman" w:hAnsi="Times New Roman" w:cs="Times New Roman"/>
          <w:sz w:val="24"/>
          <w:szCs w:val="24"/>
        </w:rPr>
        <w:t xml:space="preserve"> civil infrastructure)</w:t>
      </w:r>
      <w:r w:rsidR="001758B8">
        <w:rPr>
          <w:rFonts w:ascii="Times New Roman" w:eastAsia="Times New Roman" w:hAnsi="Times New Roman" w:cs="Times New Roman"/>
          <w:sz w:val="24"/>
          <w:szCs w:val="24"/>
        </w:rPr>
        <w:t xml:space="preserve"> and</w:t>
      </w:r>
      <w:r w:rsidRPr="00D57EBA">
        <w:rPr>
          <w:rFonts w:ascii="Times New Roman" w:eastAsia="Times New Roman" w:hAnsi="Times New Roman" w:cs="Times New Roman"/>
          <w:sz w:val="24"/>
          <w:szCs w:val="24"/>
        </w:rPr>
        <w:t xml:space="preserve"> </w:t>
      </w:r>
      <w:r w:rsidR="00281BAF" w:rsidRPr="00D57EBA">
        <w:rPr>
          <w:rFonts w:ascii="Times New Roman" w:eastAsia="Times New Roman" w:hAnsi="Times New Roman" w:cs="Times New Roman"/>
          <w:sz w:val="24"/>
          <w:szCs w:val="24"/>
        </w:rPr>
        <w:t xml:space="preserve">the </w:t>
      </w:r>
      <w:r w:rsidRPr="00D57EBA">
        <w:rPr>
          <w:rFonts w:ascii="Times New Roman" w:eastAsia="Times New Roman" w:hAnsi="Times New Roman" w:cs="Times New Roman"/>
          <w:sz w:val="24"/>
          <w:szCs w:val="24"/>
        </w:rPr>
        <w:t xml:space="preserve">expensive maintenance costs </w:t>
      </w:r>
      <w:r w:rsidR="00281BAF" w:rsidRPr="00D57EBA">
        <w:rPr>
          <w:rFonts w:ascii="Times New Roman" w:eastAsia="Times New Roman" w:hAnsi="Times New Roman" w:cs="Times New Roman"/>
          <w:sz w:val="24"/>
          <w:szCs w:val="24"/>
        </w:rPr>
        <w:t xml:space="preserve">required </w:t>
      </w:r>
      <w:r w:rsidRPr="00D57EBA">
        <w:rPr>
          <w:rFonts w:ascii="Times New Roman" w:eastAsia="Times New Roman" w:hAnsi="Times New Roman" w:cs="Times New Roman"/>
          <w:sz w:val="24"/>
          <w:szCs w:val="24"/>
        </w:rPr>
        <w:t>for some designs of sensor systems.</w:t>
      </w:r>
    </w:p>
    <w:p w14:paraId="0C7151E0" w14:textId="307C50F8" w:rsidR="003D112C" w:rsidRPr="00D57EBA" w:rsidRDefault="000B3000" w:rsidP="004271EF">
      <w:pPr>
        <w:tabs>
          <w:tab w:val="left" w:pos="4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sidRPr="00D57EBA">
        <w:rPr>
          <w:rFonts w:ascii="Times New Roman" w:eastAsia="Times New Roman" w:hAnsi="Times New Roman" w:cs="Times New Roman"/>
          <w:sz w:val="24"/>
          <w:szCs w:val="24"/>
        </w:rPr>
        <w:t xml:space="preserve">Optical fiber-based systems offer new opportunities </w:t>
      </w:r>
      <w:r w:rsidR="00281BAF" w:rsidRPr="00D57EBA">
        <w:rPr>
          <w:rFonts w:ascii="Times New Roman" w:eastAsia="Times New Roman" w:hAnsi="Times New Roman" w:cs="Times New Roman"/>
          <w:sz w:val="24"/>
          <w:szCs w:val="24"/>
        </w:rPr>
        <w:t>for better sensor design</w:t>
      </w:r>
      <w:r w:rsidR="001758B8">
        <w:rPr>
          <w:rFonts w:ascii="Times New Roman" w:eastAsia="Times New Roman" w:hAnsi="Times New Roman" w:cs="Times New Roman"/>
          <w:sz w:val="24"/>
          <w:szCs w:val="24"/>
        </w:rPr>
        <w:t>,</w:t>
      </w:r>
      <w:r w:rsidR="00281BAF" w:rsidRPr="00D57EBA">
        <w:rPr>
          <w:rFonts w:ascii="Times New Roman" w:eastAsia="Times New Roman" w:hAnsi="Times New Roman" w:cs="Times New Roman"/>
          <w:sz w:val="24"/>
          <w:szCs w:val="24"/>
        </w:rPr>
        <w:t xml:space="preserve"> </w:t>
      </w:r>
      <w:r w:rsidR="00D107A6" w:rsidRPr="00D57EBA">
        <w:rPr>
          <w:rFonts w:ascii="Times New Roman" w:eastAsia="Times New Roman" w:hAnsi="Times New Roman" w:cs="Times New Roman"/>
          <w:sz w:val="24"/>
          <w:szCs w:val="24"/>
        </w:rPr>
        <w:t xml:space="preserve">and these have received significant attention in research to address a wide range of applications over the last several decades, taking advantage of their being lightweight, operational over </w:t>
      </w:r>
      <w:r w:rsidR="001758B8">
        <w:rPr>
          <w:rFonts w:ascii="Times New Roman" w:eastAsia="Times New Roman" w:hAnsi="Times New Roman" w:cs="Times New Roman"/>
          <w:sz w:val="24"/>
          <w:szCs w:val="24"/>
        </w:rPr>
        <w:t>considerable</w:t>
      </w:r>
      <w:r w:rsidR="00D107A6" w:rsidRPr="00D57EBA">
        <w:rPr>
          <w:rFonts w:ascii="Times New Roman" w:eastAsia="Times New Roman" w:hAnsi="Times New Roman" w:cs="Times New Roman"/>
          <w:sz w:val="24"/>
          <w:szCs w:val="24"/>
        </w:rPr>
        <w:t xml:space="preserve"> lengths (through multiplexing of the sensors along with the optical network), potentially high accuracy, </w:t>
      </w:r>
      <w:r w:rsidR="00FB62BB" w:rsidRPr="00D57EBA">
        <w:rPr>
          <w:rFonts w:ascii="Times New Roman" w:eastAsia="Times New Roman" w:hAnsi="Times New Roman" w:cs="Times New Roman"/>
          <w:sz w:val="24"/>
          <w:szCs w:val="24"/>
        </w:rPr>
        <w:t xml:space="preserve">having </w:t>
      </w:r>
      <w:r w:rsidR="00D107A6" w:rsidRPr="00D57EBA">
        <w:rPr>
          <w:rFonts w:ascii="Times New Roman" w:eastAsia="Times New Roman" w:hAnsi="Times New Roman" w:cs="Times New Roman"/>
          <w:sz w:val="24"/>
          <w:szCs w:val="24"/>
        </w:rPr>
        <w:t>good signal transmission security and due to their configuration</w:t>
      </w:r>
      <w:r w:rsidR="00FB62BB" w:rsidRPr="00D57EBA">
        <w:rPr>
          <w:rFonts w:ascii="Times New Roman" w:eastAsia="Times New Roman" w:hAnsi="Times New Roman" w:cs="Times New Roman"/>
          <w:sz w:val="24"/>
          <w:szCs w:val="24"/>
        </w:rPr>
        <w:t>,</w:t>
      </w:r>
      <w:r w:rsidR="00D107A6" w:rsidRPr="00D57EBA">
        <w:rPr>
          <w:rFonts w:ascii="Times New Roman" w:eastAsia="Times New Roman" w:hAnsi="Times New Roman" w:cs="Times New Roman"/>
          <w:sz w:val="24"/>
          <w:szCs w:val="24"/>
        </w:rPr>
        <w:t xml:space="preserve"> relatively </w:t>
      </w:r>
      <w:r w:rsidR="00D107A6" w:rsidRPr="00D57EBA">
        <w:rPr>
          <w:rFonts w:ascii="Times New Roman" w:eastAsia="Times New Roman" w:hAnsi="Times New Roman" w:cs="Times New Roman"/>
          <w:sz w:val="24"/>
          <w:szCs w:val="24"/>
        </w:rPr>
        <w:lastRenderedPageBreak/>
        <w:t>easy installation, as well as corrosion resistance (not being metallic) and immunity to electromag</w:t>
      </w:r>
      <w:r w:rsidR="005D72F2">
        <w:rPr>
          <w:rFonts w:ascii="Times New Roman" w:eastAsia="Times New Roman" w:hAnsi="Times New Roman" w:cs="Times New Roman"/>
          <w:sz w:val="24"/>
          <w:szCs w:val="24"/>
        </w:rPr>
        <w:t>netic (E</w:t>
      </w:r>
      <w:r w:rsidR="00342CE6">
        <w:rPr>
          <w:rFonts w:ascii="Times New Roman" w:eastAsia="Times New Roman" w:hAnsi="Times New Roman" w:cs="Times New Roman"/>
          <w:sz w:val="24"/>
          <w:szCs w:val="24"/>
        </w:rPr>
        <w:t>.M.</w:t>
      </w:r>
      <w:r w:rsidR="005D72F2">
        <w:rPr>
          <w:rFonts w:ascii="Times New Roman" w:eastAsia="Times New Roman" w:hAnsi="Times New Roman" w:cs="Times New Roman"/>
          <w:sz w:val="24"/>
          <w:szCs w:val="24"/>
        </w:rPr>
        <w:t>) interferen</w:t>
      </w:r>
      <w:r w:rsidR="004109EE">
        <w:rPr>
          <w:rFonts w:ascii="Times New Roman" w:eastAsia="Times New Roman" w:hAnsi="Times New Roman" w:cs="Times New Roman"/>
          <w:sz w:val="24"/>
          <w:szCs w:val="24"/>
        </w:rPr>
        <w:t>ce.</w:t>
      </w:r>
      <w:r w:rsidR="00F67C1B">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 xml:space="preserve">ADDIN CSL_CITATION {"citationItems":[{"id":"ITEM-1","itemData":{"DOI":"10.1117/1.oe.52.10.107104","ISSN":"0091-3286","abstract":"A simple fiber optic vibration sensor is designed and demon-strated using fiber optic fused 2 × 2 coupler that utilized the principle of reflected light intensity modulation. In order to avoid source signal power fluctuations and fiber bending losses, the rational output (RO) tech-nique is adopted. A calibrated 1-mm linear and high sensitivity of 0.36 a:u:∕mm (2.1 mV∕μm) region of the displacement characteristic curve is considered for vibration measurement. The experimental results show that the sensor is capable of measuring the frequency up to 3500 Hz with </w:instrText>
      </w:r>
      <w:r w:rsidR="001B74BF">
        <w:rPr>
          <w:rFonts w:ascii="Cambria Math" w:eastAsia="Times New Roman" w:hAnsi="Cambria Math" w:cs="Cambria Math"/>
          <w:sz w:val="24"/>
          <w:szCs w:val="24"/>
        </w:rPr>
        <w:instrText>∼</w:instrText>
      </w:r>
      <w:r w:rsidR="001B74BF">
        <w:rPr>
          <w:rFonts w:ascii="Times New Roman" w:eastAsia="Times New Roman" w:hAnsi="Times New Roman" w:cs="Times New Roman"/>
          <w:sz w:val="24"/>
          <w:szCs w:val="24"/>
        </w:rPr>
        <w:instrText>0.03 − μm resolution of vibration amplitude over a dynamic range of 0 to 1 mm. The signal-to-noise ratio of the RO is also improved with respect to the sensing signal. In comparison with dual-fiber and bifur-cated-bundle fiber, the designed sensor consists only of a single slope that makes the sensor alignment simple by eliminating the dark region and front slope. Simplicity in design, noncontact measurement, high degree of sensitivity, and economical, along with advantages of fiber optic sensors, are the attractive attributes of the designed sensor that lend support to real-time monitoring and embedded applications.","author":[{"dropping-particle":"","family":"Kishore","given":"Putha","non-dropping-particle":"","parse-names":false,"suffix":""},{"dropping-particle":"","family":"Dinakar","given":"Dantala","non-dropping-particle":"","parse-names":false,"suffix":""},{"dropping-particle":"","family":"Srimannarayana","given":"Kamineni","non-dropping-particle":"","parse-names":false,"suffix":""},{"dropping-particle":"","family":"Vengal Rao","given":"Pachava","non-dropping-particle":"","parse-names":false,"suffix":""}],"container-title":"Optical Engineering","id":"ITEM-1","issue":"10","issued":{"date-parts":[["2013"]]},"page":"107104","title":"Vibration sensor using 2 × 2 fiber optic coupler","type":"article-journal","volume":"52"},"uris":["http://www.mendeley.com/documents/?uuid=cb03f090-f408-4ccb-9ae5-e69572099df1"]},{"id":"ITEM-2","itemData":{"DOI":"10.1109/JLT.2008.919446","ISSN":"07338724","abstract":"An optical fiber vibration sensor based on a polarization diversity scheme has been developed to study structural vibration properties under external disturbance. The polarization diversity scheme has improved signal-to-noise ratio (SNR) by over 13 dB with capability of detection frequency of sub-hertz to tens of kilohertz. The minimum dynamic strain we have detected is 3nε, and the SNR of the sensor is &gt;37 dB without any averaging. For the first time, Rayleigh backscattering has been utilized to detect continuous and damped vibration generated by a piezo fiber stretcher and vibrating cantilever with a frequency range of sub-hertz to 16 kHz. We also use this sensor and polarization analyzer to characterize the polarization state change and phase shift of the piezo fiber stretcher in transmission and Rayleigh backscattering up to kilohertz frequency, both results agrees quantitatively. © 2008 IEEE.","author":[{"dropping-particle":"","family":"Zhang","given":"Ziyi","non-dropping-particle":"","parse-names":false,"suffix":""},{"dropping-particle":"","family":"Bao","given":"Xiaoyi","non-dropping-particle":"","parse-names":false,"suffix":""}],"container-title":"Journal of Lightwave Technology","id":"ITEM-2","issue":"7","issued":{"date-parts":[["2008"]]},"page":"832-838","title":"Continuous and damped vibration detection based on fiber diversity detection sensor by Rayleigh backscattering","type":"article-journal","volume":"26"},"uris":["http://www.mendeley.com/documents/?uuid=3a1352bb-9d62-435f-aca9-fbc75ea595fa"]}],"mendeley":{"formattedCitation":"&lt;sup&gt;7,8&lt;/sup&gt;","plainTextFormattedCitation":"7,8","previouslyFormattedCitation":"&lt;sup&gt;7,8&lt;/sup&gt;"},"properties":{"noteIndex":0},"schema":"https://github.com/citation-style-language/schema/raw/master/csl-citation.json"}</w:instrText>
      </w:r>
      <w:r w:rsidR="00F67C1B">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7,8</w:t>
      </w:r>
      <w:r w:rsidR="00F67C1B">
        <w:rPr>
          <w:rFonts w:ascii="Times New Roman" w:eastAsia="Times New Roman" w:hAnsi="Times New Roman" w:cs="Times New Roman"/>
          <w:sz w:val="24"/>
          <w:szCs w:val="24"/>
        </w:rPr>
        <w:fldChar w:fldCharType="end"/>
      </w:r>
      <w:r w:rsidR="005D72F2">
        <w:rPr>
          <w:rFonts w:ascii="Times New Roman" w:eastAsia="Times New Roman" w:hAnsi="Times New Roman" w:cs="Times New Roman"/>
          <w:sz w:val="24"/>
          <w:szCs w:val="24"/>
        </w:rPr>
        <w:t xml:space="preserve"> </w:t>
      </w:r>
      <w:r w:rsidR="00D107A6" w:rsidRPr="00D57EBA">
        <w:rPr>
          <w:rFonts w:ascii="Times New Roman" w:eastAsia="Times New Roman" w:hAnsi="Times New Roman" w:cs="Times New Roman"/>
          <w:sz w:val="24"/>
          <w:szCs w:val="24"/>
        </w:rPr>
        <w:t xml:space="preserve">These features </w:t>
      </w:r>
      <w:r w:rsidR="00AF3847" w:rsidRPr="00D57EBA">
        <w:rPr>
          <w:rFonts w:ascii="Times New Roman" w:eastAsia="Times New Roman" w:hAnsi="Times New Roman" w:cs="Times New Roman"/>
          <w:sz w:val="24"/>
          <w:szCs w:val="24"/>
        </w:rPr>
        <w:t>emphasize</w:t>
      </w:r>
      <w:r w:rsidR="00D107A6" w:rsidRPr="00D57EBA">
        <w:rPr>
          <w:rFonts w:ascii="Times New Roman" w:eastAsia="Times New Roman" w:hAnsi="Times New Roman" w:cs="Times New Roman"/>
          <w:sz w:val="24"/>
          <w:szCs w:val="24"/>
        </w:rPr>
        <w:t xml:space="preserve"> the</w:t>
      </w:r>
      <w:r w:rsidR="00AF3847" w:rsidRPr="00D57EBA">
        <w:rPr>
          <w:rFonts w:ascii="Times New Roman" w:eastAsia="Times New Roman" w:hAnsi="Times New Roman" w:cs="Times New Roman"/>
          <w:sz w:val="24"/>
          <w:szCs w:val="24"/>
        </w:rPr>
        <w:t>ir</w:t>
      </w:r>
      <w:r w:rsidR="00D107A6" w:rsidRPr="00D57EBA">
        <w:rPr>
          <w:rFonts w:ascii="Times New Roman" w:eastAsia="Times New Roman" w:hAnsi="Times New Roman" w:cs="Times New Roman"/>
          <w:sz w:val="24"/>
          <w:szCs w:val="24"/>
        </w:rPr>
        <w:t xml:space="preserve"> potential to be used in har</w:t>
      </w:r>
      <w:r w:rsidR="001758B8">
        <w:rPr>
          <w:rFonts w:ascii="Times New Roman" w:eastAsia="Times New Roman" w:hAnsi="Times New Roman" w:cs="Times New Roman"/>
          <w:sz w:val="24"/>
          <w:szCs w:val="24"/>
        </w:rPr>
        <w:t>sh environments</w:t>
      </w:r>
      <w:r w:rsidR="00F67C1B">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{"citationItems":[{"id":"ITEM-1","itemData":{"DOI":"10.1364/oe.21.005606","ISSN":"1094-4087","abstract":"In this paper we propose a novel kind of multi-point vibration sensor based on the polarization properties of light. Its principle relies on the combination of mechanical transducers with fiber Bragg gratings. When subject to vibrations, the mechanical transducers induce birefringence variations within the fiber and in turn modify the state of polarization, which appears as a power variation after going through a polarizer. The FBGs reflect light from different positions of the sensing fiber and provide wavelength multiplexing.We show that this sensor can provide the vibration frequencies in a quasi-distributed manner. © 2013 Optical Society of America.","author":[{"dropping-particle":"","family":"Linze","given":"Nicolas","non-dropping-particle":"","parse-names":false,"suffix":""},{"dropping-particle":"","family":"Tihon","given":"Pierre","non-dropping-particle":"","parse-names":false,"suffix":""},{"dropping-particle":"","family":"Verlinden","given":"Olivier","non-dropping-particle":"","parse-names":false,"suffix":""},{"dropping-particle":"","family":"Mégret","given":"Patrice","non-dropping-particle":"","parse-names":false,"suffix":""},{"dropping-particle":"","family":"Wuilpart","given":"Marc","non-dropping-particle":"","parse-names":false,"suffix":""}],"container-title":"Optics Express","id":"ITEM-1","issue":"5","issued":{"date-parts":[["2013"]]},"page":"5606","title":"Development of a multi-point polarization-based vibration sensor","type":"article-journal","volume":"21"},"uris":["http://www.mendeley.com/documents/?uuid=d52d0ad4-6f0f-4774-ae01-de15729e89ba"]}],"mendeley":{"formattedCitation":"&lt;sup&gt;9&lt;/sup&gt;","plainTextFormattedCitation":"9","previouslyFormattedCitation":"&lt;sup&gt;9&lt;/sup&gt;"},"properties":{"noteIndex":0},"schema":"https://github.com/citation-style-language/schema/raw/master/csl-citation.json"}</w:instrText>
      </w:r>
      <w:r w:rsidR="00F67C1B">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9</w:t>
      </w:r>
      <w:r w:rsidR="00F67C1B">
        <w:rPr>
          <w:rFonts w:ascii="Times New Roman" w:eastAsia="Times New Roman" w:hAnsi="Times New Roman" w:cs="Times New Roman"/>
          <w:sz w:val="24"/>
          <w:szCs w:val="24"/>
        </w:rPr>
        <w:fldChar w:fldCharType="end"/>
      </w:r>
      <w:r w:rsidR="00AF3847" w:rsidRPr="00D57EBA">
        <w:rPr>
          <w:rFonts w:ascii="Times New Roman" w:eastAsia="Times New Roman" w:hAnsi="Times New Roman" w:cs="Times New Roman"/>
          <w:sz w:val="24"/>
          <w:szCs w:val="24"/>
        </w:rPr>
        <w:t xml:space="preserve"> where conventional sensors </w:t>
      </w:r>
      <w:r w:rsidR="00841167">
        <w:rPr>
          <w:rFonts w:ascii="Times New Roman" w:eastAsia="Times New Roman" w:hAnsi="Times New Roman" w:cs="Times New Roman"/>
          <w:sz w:val="24"/>
          <w:szCs w:val="24"/>
        </w:rPr>
        <w:t>are often</w:t>
      </w:r>
      <w:r w:rsidR="00AF3847" w:rsidRPr="00D57EBA">
        <w:rPr>
          <w:rFonts w:ascii="Times New Roman" w:eastAsia="Times New Roman" w:hAnsi="Times New Roman" w:cs="Times New Roman"/>
          <w:sz w:val="24"/>
          <w:szCs w:val="24"/>
        </w:rPr>
        <w:t xml:space="preserve"> limited</w:t>
      </w:r>
      <w:r w:rsidR="005D72F2">
        <w:rPr>
          <w:rFonts w:ascii="Times New Roman" w:eastAsia="Times New Roman" w:hAnsi="Times New Roman" w:cs="Times New Roman"/>
          <w:sz w:val="24"/>
          <w:szCs w:val="24"/>
        </w:rPr>
        <w:t xml:space="preserve">. </w:t>
      </w:r>
      <w:r w:rsidR="00D107A6" w:rsidRPr="00D57EBA">
        <w:rPr>
          <w:rFonts w:ascii="Times New Roman" w:eastAsia="Times New Roman" w:hAnsi="Times New Roman" w:cs="Times New Roman"/>
          <w:sz w:val="24"/>
          <w:szCs w:val="24"/>
        </w:rPr>
        <w:t xml:space="preserve">Building on the low cost of many </w:t>
      </w:r>
      <w:r w:rsidR="000614BC" w:rsidRPr="00D57EBA">
        <w:rPr>
          <w:rFonts w:ascii="Times New Roman" w:eastAsia="Times New Roman" w:hAnsi="Times New Roman" w:cs="Times New Roman"/>
          <w:sz w:val="24"/>
          <w:szCs w:val="24"/>
        </w:rPr>
        <w:t>fib</w:t>
      </w:r>
      <w:r w:rsidR="00141C1B" w:rsidRPr="00D57EBA">
        <w:rPr>
          <w:rFonts w:ascii="Times New Roman" w:eastAsia="Times New Roman" w:hAnsi="Times New Roman" w:cs="Times New Roman"/>
          <w:sz w:val="24"/>
          <w:szCs w:val="24"/>
        </w:rPr>
        <w:t xml:space="preserve">er optic </w:t>
      </w:r>
      <w:r w:rsidR="00D107A6" w:rsidRPr="00D57EBA">
        <w:rPr>
          <w:rFonts w:ascii="Times New Roman" w:eastAsia="Times New Roman" w:hAnsi="Times New Roman" w:cs="Times New Roman"/>
          <w:sz w:val="24"/>
          <w:szCs w:val="24"/>
        </w:rPr>
        <w:t xml:space="preserve">components </w:t>
      </w:r>
      <w:r w:rsidR="00141C1B" w:rsidRPr="00D57EBA">
        <w:rPr>
          <w:rFonts w:ascii="Times New Roman" w:eastAsia="Times New Roman" w:hAnsi="Times New Roman" w:cs="Times New Roman"/>
          <w:sz w:val="24"/>
          <w:szCs w:val="24"/>
        </w:rPr>
        <w:t>(</w:t>
      </w:r>
      <w:r w:rsidR="00D107A6" w:rsidRPr="00D57EBA">
        <w:rPr>
          <w:rFonts w:ascii="Times New Roman" w:eastAsia="Times New Roman" w:hAnsi="Times New Roman" w:cs="Times New Roman"/>
          <w:sz w:val="24"/>
          <w:szCs w:val="24"/>
        </w:rPr>
        <w:t>due to their widespread use in telecommunications</w:t>
      </w:r>
      <w:r w:rsidR="00141C1B" w:rsidRPr="00D57EBA">
        <w:rPr>
          <w:rFonts w:ascii="Times New Roman" w:eastAsia="Times New Roman" w:hAnsi="Times New Roman" w:cs="Times New Roman"/>
          <w:sz w:val="24"/>
          <w:szCs w:val="24"/>
        </w:rPr>
        <w:t>),</w:t>
      </w:r>
      <w:r w:rsidR="00D107A6" w:rsidRPr="00D57EBA">
        <w:rPr>
          <w:rFonts w:ascii="Times New Roman" w:eastAsia="Times New Roman" w:hAnsi="Times New Roman" w:cs="Times New Roman"/>
          <w:sz w:val="24"/>
          <w:szCs w:val="24"/>
        </w:rPr>
        <w:t xml:space="preserve"> </w:t>
      </w:r>
      <w:r w:rsidR="00141C1B" w:rsidRPr="00D57EBA">
        <w:rPr>
          <w:rFonts w:ascii="Times New Roman" w:eastAsia="Times New Roman" w:hAnsi="Times New Roman" w:cs="Times New Roman"/>
          <w:sz w:val="24"/>
          <w:szCs w:val="24"/>
        </w:rPr>
        <w:t>these</w:t>
      </w:r>
      <w:r w:rsidR="00D107A6" w:rsidRPr="00D57EBA">
        <w:rPr>
          <w:rFonts w:ascii="Times New Roman" w:eastAsia="Times New Roman" w:hAnsi="Times New Roman" w:cs="Times New Roman"/>
          <w:sz w:val="24"/>
          <w:szCs w:val="24"/>
        </w:rPr>
        <w:t xml:space="preserve"> are well suited to many different areas of optical fiber sensing, with key examples </w:t>
      </w:r>
      <w:r w:rsidR="00141C1B" w:rsidRPr="00D57EBA">
        <w:rPr>
          <w:rFonts w:ascii="Times New Roman" w:eastAsia="Times New Roman" w:hAnsi="Times New Roman" w:cs="Times New Roman"/>
          <w:sz w:val="24"/>
          <w:szCs w:val="24"/>
        </w:rPr>
        <w:t xml:space="preserve">already proven </w:t>
      </w:r>
      <w:r w:rsidR="001758B8">
        <w:rPr>
          <w:rFonts w:ascii="Times New Roman" w:eastAsia="Times New Roman" w:hAnsi="Times New Roman" w:cs="Times New Roman"/>
          <w:sz w:val="24"/>
          <w:szCs w:val="24"/>
        </w:rPr>
        <w:t>to be</w:t>
      </w:r>
      <w:r w:rsidR="004109EE">
        <w:rPr>
          <w:rFonts w:ascii="Times New Roman" w:eastAsia="Times New Roman" w:hAnsi="Times New Roman" w:cs="Times New Roman"/>
          <w:sz w:val="24"/>
          <w:szCs w:val="24"/>
        </w:rPr>
        <w:t xml:space="preserve"> strain sensors,</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{"citationItems":[{"id":"ITEM-1","itemData":{"DOI":"10.1006/ofte.2000.0344","ISSN":"10685200","abstract":"The Brillouin optical time-domain reflectometer (BOTDR) is a distributed optical fiber strain sensor whose operation is based on Brillouin scattering, and BOTDR equipment has been developed for practical use in the field of civil engineering. This equipment can measure continuous strain along an optical fiber over a distance of 10 km. Because of this advantage, it has been expected that BOTDRs would be used to detect deformations or diagnose problems in large-scale structures such as buildings, tunnels, and levees. In fact, a number of feasibility studies on the use of BOTDRs have been undertaken. This paper describes the principle of strain measurement using a BOTDR and its basic configuration. Then we introduce recent examples where BOTDRs have been applied to actual structures. We describe results of three field tests, namely, as a damage-detection system for America's Cup yachts, as an optical fiber sensor for detecting changes in river levees, and as a strain-sensing optical fiber embedded in concrete structures. © 2001 Academic Press.","author":[{"dropping-particle":"","family":"Ohno","given":"Hiroshige","non-dropping-particle":"","parse-names":false,"suffix":""},{"dropping-particle":"","family":"Naruse","given":"Hiroshi","non-dropping-particle":"","parse-names":false,"suffix":""},{"dropping-particle":"","family":"Kihara","given":"Mitsuru","non-dropping-particle":"","parse-names":false,"suffix":""},{"dropping-particle":"","family":"Shimada","given":"Akiyoshi","non-dropping-particle":"","parse-names":false,"suffix":""}],"container-title":"Optical Fiber Technology","id":"ITEM-1","issue":"1","issued":{"date-parts":[["2001"]]},"page":"45-64","title":"Industrial Applications of the BOTDR Optical Fiber Strain Sensor","type":"article-journal","volume":"7"},"uris":["http://www.mendeley.com/documents/?uuid=71776a8e-08b0-4579-a5cd-fdc2655965ff"]},{"id":"ITEM-2","itemData":{"DOI":"10.1364/ol.31.000305","ISSN":"0146-9592","abstract":"A large-mode-area holey fiber was tapered to a point in which the airholes collapsed, and its dependence on temperature and strain was studied. The transmission spectrum of such a fiber exhibits a series of peaks owing to the interference between the modes of the solid taper waist. We found that the interference peaks shifted to shorter wavelengths as the taper was elongated. However, the peaks were insensitive to temperature. The fabrication and advantages of our novel wavelength-encoded temperature-independent strain sensor compared with other optical fiber strain sensors are discussed. © 2006 Optical Society of America.","author":[{"dropping-particle":"","family":"Villatoro","given":"Joel","non-dropping-particle":"","parse-names":false,"suffix":""},{"dropping-particle":"","family":"Minkovich","given":"Vladimir P.","non-dropping-particle":"","parse-names":false,"suffix":""},{"dropping-particle":"","family":"Monzón-Hernández","given":"David","non-dropping-particle":"","parse-names":false,"suffix":""}],"container-title":"Optics Letters","id":"ITEM-2","issue":"3","issued":{"date-parts":[["2006"]]},"page":"305","title":"Temperature-independent strain sensor made from tapered holey optical fiber","type":"article-journal","volume":"31"},"uris":["http://www.mendeley.com/documents/?uuid=57c096ce-584e-4894-a0ba-bdb259992c36"]},{"id":"ITEM-3","itemData":{"DOI":"10.1088/0957-0233/24/8/085204","ISSN":"13616501","abstract":"A distributed optical fibre sensor is introduced which is capable of quantifying multiple dynamic strain perturbations along 1 km of a sensing fibre simultaneously using a standard telecommunication single-mode optical fibre. The technique is based on measuring the phase between the Rayleigh scattered light from two sections of the fibre which define the gauge length. The phase is spatially determined along the entire length of the fibre with a single pulse. This allows multiple moving strain perturbation to be tracked and quantified along the entire length of the fibre. The demonstrated setup has a spatial resolution of 2 m with a frequency range of 500-5000 Hz. The minimum detectable strain perturbation of the sensor was measured to be 80 n. © 2013 IOP Publishing Ltd.","author":[{"dropping-particle":"","family":"Masoudi","given":"A.","non-dropping-particle":"","parse-names":false,"suffix":""},{"dropping-particle":"","family":"Belal","given":"M.","non-dropping-particle":"","parse-names":false,"suffix":""},{"dropping-particle":"","family":"Newson","given":"T. P.","non-dropping-particle":"","parse-names":false,"suffix":""}],"container-title":"Measurement Science and Technology","id":"ITEM-3","issue":"8","issued":{"date-parts":[["2013"]]},"title":"A distributed optical fibre dynamic strain sensor based on phase-OTDR","type":"article-journal","volume":"24"},"uris":["http://www.mendeley.com/documents/?uuid=7f1fdc65-3174-46a8-9e8d-69d649793e84"]}],"mendeley":{"formattedCitation":"&lt;sup&gt;10–12&lt;/sup&gt;","plainTextFormattedCitation":"10–12","previouslyFormattedCitation":"&lt;sup&gt;10–12&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10–12</w:t>
      </w:r>
      <w:r w:rsidR="00484887">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temperature sensors,</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{"citationItems":[{"id":"ITEM-1","itemData":{"DOI":"10.1016/j.cplett.2007.06.081","ISSN":"00092614","abstract":"The Er3+-Yb3+ co-doped silicate glasses have been prepared and the temperature dependence of the fluorescence intensity ratio (FIR) of the green up-conversion emissions about 526 nm and 549 nm in the range of 296-723 K is investigated. The maximum sensitivity and the temperature resolution derived from the FIR technique of the green up-conversion emissions are approximately 0.0033 K-1 and 0.2 K, respectively. The results imply that Er3+-Yb3+ co-doped silicate glass can play an important role in high temperature measurement. © 2007 Elsevier B.V. All rights reserved.","author":[{"dropping-particle":"","family":"Li","given":"Chengren","non-dropping-particle":"","parse-names":false,"suffix":""},{"dropping-particle":"","family":"Dong","given":"Bin","non-dropping-particle":"","parse-names":false,"suffix":""},{"dropping-particle":"","family":"Li","given":"Shufeng","non-dropping-particle":"","parse-names":false,"suffix":""},{"dropping-particle":"","family":"Song","given":"Changlie","non-dropping-particle":"","parse-names":false,"suffix":""}],"container-title":"Chemical Physics Letters","id":"ITEM-1","issue":"4-6","issued":{"date-parts":[["2007"]]},"page":"426-429","title":"Er3+-Yb3+ co-doped silicate glass for optical temperature sensor","type":"article-journal","volume":"443"},"uris":["http://www.mendeley.com/documents/?uuid=300279a2-393f-4975-963f-449ca8f2c01a"]},{"id":"ITEM-2","itemData":{"DOI":"10.1364/oe.11.002807","ISSN":"1094-4087","abstract":"In this paper we present a novel approach to temperature sensing with optoelectronic devices which relies on the usage of bare silicon as the transducing material. The device is composed by a single mode input waveguide, a MMI region where a number of higher order modes is also allowed to propagate and two output waveguides. The refractive index variation in the MMI section due to temperature shifts induces different phase velocities of the various propagating modes. The position of the input and output waveguides together with the length and width of the MMI section are chosen in order to maximize the sensitivity of the device. Analytical calculations are presented together with BPM simulations aimed to the maximization of the sensitivity of the sensor as a function of its geometries.","author":[{"dropping-particle":"","family":"Irace","given":"Andrea","non-dropping-particle":"","parse-names":false,"suffix":""},{"dropping-particle":"","family":"Breglio","given":"Giovanni","non-dropping-particle":"","parse-names":false,"suffix":""}],"container-title":"Optics Express","id":"ITEM-2","issue":"22","issued":{"date-parts":[["2003"]]},"page":"2807","title":"All-silicon optical temperature sensor based on Multi-Mode Interference","type":"article-journal","volume":"11"},"uris":["http://www.mendeley.com/documents/?uuid=b106e40f-7a5c-4bcd-81a4-79e3d8e694c1"]}],"mendeley":{"formattedCitation":"&lt;sup&gt;13,14&lt;/sup&gt;","plainTextFormattedCitation":"13,14","previouslyFormattedCitation":"&lt;sup&gt;13,14&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13,14</w:t>
      </w:r>
      <w:r w:rsidR="00484887">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and vibration sensors,</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{"citationItems":[{"id":"ITEM-1","itemData":{"DOI":"10.1364/oe.16.010240","ISBN":"0150030150","ISSN":"1094-4087","PMID":"18607432","abstract":"A fully distributed optical fiber vibration sensor is demonstrated based on spectrum analysis of Polarization-OTDR system. Without performing any data averaging, vibration disturbances up to 5 kHz is successfully demonstrated in a 1km fiber link with 10m spatial resolution. The FFT is performed at each spatial resolution; the relation of the disturbance at each frequency component versus location allows detection of multiple events simultaneously with different and the same frequency components.","author":[{"dropping-particle":"","family":"Zhang","given":"Ziyi","non-dropping-particle":"","parse-names":false,"suffix":""},{"dropping-particle":"","family":"Bao","given":"Xiaoyi","non-dropping-particle":"","parse-names":false,"suffix":""}],"container-title":"Optics Express","id":"ITEM-1","issue":"14","issued":{"date-parts":[["2008"]]},"page":"10240","title":"Distributed optical fiber vibration sensor based on spectrum analysis of Polarization-OTDR system","type":"article-journal","volume":"16"},"uris":["http://www.mendeley.com/documents/?uuid=80c412cc-05e3-4cc7-8f3f-b8cd99014692"]},{"id":"ITEM-2","itemData":{"DOI":"10.1364/ol.42.002022","ISSN":"0146-9592","PMID":"28504739","abstract":"© 2017 Optical Society of America. We demonstrate a compact and versatile interferometric vibration sensor that operates in reflection mode. To build the device, a short segment of symmetric strongly coupled multicore optical fiber (MCF) is fusion spliced to a single-mode optical fiber (SMF). One end of the MCF segment is cleaved and placed in a cantilever position. Due to the SMF-MCF configuration, only two supermodes are excited in the MCF. Vibrations induce cyclic bending of the MCF cantilever which results in periodic oscillations of the reflected interference spectrum. In our device, the MCF itself is the inertial mass. The frequency range where our device is sensitive can be easily tailored from a few hertz to several kilohertz through the cantilever dimensions.","author":[{"dropping-particle":"","family":"Villatoro","given":"Joel","non-dropping-particle":"","parse-names":false,"suffix":""},{"dropping-particle":"","family":"Antonio-Lopez","given":"Enrique","non-dropping-particle":"","parse-names":false,"suffix":""},{"dropping-particle":"","family":"Schülzgen","given":"Axel","non-dropping-particle":"","parse-names":false,"suffix":""},{"dropping-particle":"","family":"Amezcua-Correa","given":"Rodrigo","non-dropping-particle":"","parse-names":false,"suffix":""}],"container-title":"Optics Letters","id":"ITEM-2","issue":"10","issued":{"date-parts":[["2017"]]},"page":"2022","title":"Miniature multicore optical fiber vibration sensor","type":"article-journal","volume":"42"},"uris":["http://www.mendeley.com/documents/?uuid=9098534e-fad8-4e80-8dcd-250784e5e024"]}],"mendeley":{"formattedCitation":"&lt;sup&gt;15,16&lt;/sup&gt;","plainTextFormattedCitation":"15,16","previouslyFormattedCitation":"&lt;sup&gt;15,16&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15,16</w:t>
      </w:r>
      <w:r w:rsidR="00484887">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often showing high sensitivity.</w:t>
      </w:r>
      <w:r w:rsidR="00CE4C3C">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{"citationItems":[{"id":"ITEM-1","itemData":{"DOI":"10.1515/mms-2015-0009","ISSN":"23001941","abstract":"A sensing system utilizing a standard optical fiber as a distributed sensor for the detection and localization of mechanical vibrations is presented. Vibrations can be caused by various external factors, like moving people, cars, trains, and other objects producing mechanical vibrations that are sensed by a fiber. In our laboratory we have designed a sensing system based on the Φ-OTDR (phase sensitive Optical Time Domain Reflectometry) using an extremely narrow laser and EDFAs.","author":[{"dropping-particle":"","family":"Sifta","given":"Radim","non-dropping-particle":"","parse-names":false,"suffix":""},{"dropping-particle":"","family":"Munster","given":"Petr","non-dropping-particle":"","parse-names":false,"suffix":""},{"dropping-particle":"","family":"Sysel","given":"Petr","non-dropping-particle":"","parse-names":false,"suffix":""},{"dropping-particle":"","family":"Horvath","given":"Tomas","non-dropping-particle":"","parse-names":false,"suffix":""},{"dropping-particle":"","family":"Novotny","given":"Vit","non-dropping-particle":"","parse-names":false,"suffix":""},{"dropping-particle":"","family":"Krajsa","given":"Ondrej","non-dropping-particle":"","parse-names":false,"suffix":""},{"dropping-particle":"","family":"Filka","given":"Miloslav","non-dropping-particle":"","parse-names":false,"suffix":""}],"container-title":"Metrology and Measurement Systems","id":"ITEM-1","issue":"1","issued":{"date-parts":[["2015"]]},"page":"111-118","title":"Distributed fiber-optic sensor for detection and localization of acoustic vibrations","type":"article-journal","volume":"22"},"uris":["http://www.mendeley.com/documents/?uuid=94ef0115-4b58-4499-9933-4d53eb7506c1"]}],"mendeley":{"formattedCitation":"&lt;sup&gt;17&lt;/sup&gt;","plainTextFormattedCitation":"17","previouslyFormattedCitation":"&lt;sup&gt;17&lt;/sup&gt;"},"properties":{"noteIndex":0},"schema":"https://github.com/citation-style-language/schema/raw/master/csl-citation.json"}</w:instrText>
      </w:r>
      <w:r w:rsidR="00CE4C3C">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17</w:t>
      </w:r>
      <w:r w:rsidR="00CE4C3C">
        <w:rPr>
          <w:rFonts w:ascii="Times New Roman" w:eastAsia="Times New Roman" w:hAnsi="Times New Roman" w:cs="Times New Roman"/>
          <w:sz w:val="24"/>
          <w:szCs w:val="24"/>
        </w:rPr>
        <w:fldChar w:fldCharType="end"/>
      </w:r>
      <w:r w:rsidR="00D107A6" w:rsidRPr="00D57EBA">
        <w:rPr>
          <w:rFonts w:ascii="Times New Roman" w:eastAsia="Times New Roman" w:hAnsi="Times New Roman" w:cs="Times New Roman"/>
          <w:sz w:val="24"/>
          <w:szCs w:val="24"/>
        </w:rPr>
        <w:t xml:space="preserve">  </w:t>
      </w:r>
    </w:p>
    <w:p w14:paraId="725EC388" w14:textId="7DC3299C" w:rsidR="003D112C" w:rsidRDefault="000B3000" w:rsidP="004271EF">
      <w:pPr>
        <w:tabs>
          <w:tab w:val="left" w:pos="4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sidRPr="00D57EBA">
        <w:rPr>
          <w:rFonts w:ascii="Times New Roman" w:eastAsia="Times New Roman" w:hAnsi="Times New Roman" w:cs="Times New Roman"/>
          <w:sz w:val="24"/>
          <w:szCs w:val="24"/>
        </w:rPr>
        <w:t>A fiber</w:t>
      </w:r>
      <w:r w:rsidR="001758B8">
        <w:rPr>
          <w:rFonts w:ascii="Times New Roman" w:eastAsia="Times New Roman" w:hAnsi="Times New Roman" w:cs="Times New Roman"/>
          <w:sz w:val="24"/>
          <w:szCs w:val="24"/>
        </w:rPr>
        <w:t>-</w:t>
      </w:r>
      <w:r w:rsidR="00D107A6" w:rsidRPr="00D57EBA">
        <w:rPr>
          <w:rFonts w:ascii="Times New Roman" w:eastAsia="Times New Roman" w:hAnsi="Times New Roman" w:cs="Times New Roman"/>
          <w:sz w:val="24"/>
          <w:szCs w:val="24"/>
        </w:rPr>
        <w:t xml:space="preserve">optic vibration sensor </w:t>
      </w:r>
      <w:r w:rsidR="00141C1B" w:rsidRPr="00D57EBA">
        <w:rPr>
          <w:rFonts w:ascii="Times New Roman" w:eastAsia="Times New Roman" w:hAnsi="Times New Roman" w:cs="Times New Roman"/>
          <w:sz w:val="24"/>
          <w:szCs w:val="24"/>
        </w:rPr>
        <w:t xml:space="preserve">can </w:t>
      </w:r>
      <w:r w:rsidR="00D107A6" w:rsidRPr="00D57EBA">
        <w:rPr>
          <w:rFonts w:ascii="Times New Roman" w:eastAsia="Times New Roman" w:hAnsi="Times New Roman" w:cs="Times New Roman"/>
          <w:sz w:val="24"/>
          <w:szCs w:val="24"/>
        </w:rPr>
        <w:t xml:space="preserve">typically </w:t>
      </w:r>
      <w:r w:rsidR="00141C1B" w:rsidRPr="00D57EBA">
        <w:rPr>
          <w:rFonts w:ascii="Times New Roman" w:eastAsia="Times New Roman" w:hAnsi="Times New Roman" w:cs="Times New Roman"/>
          <w:sz w:val="24"/>
          <w:szCs w:val="24"/>
        </w:rPr>
        <w:t xml:space="preserve">be </w:t>
      </w:r>
      <w:r w:rsidR="00D107A6" w:rsidRPr="00D57EBA">
        <w:rPr>
          <w:rFonts w:ascii="Times New Roman" w:eastAsia="Times New Roman" w:hAnsi="Times New Roman" w:cs="Times New Roman"/>
          <w:sz w:val="24"/>
          <w:szCs w:val="24"/>
        </w:rPr>
        <w:t xml:space="preserve">based on the modulation of </w:t>
      </w:r>
      <w:r w:rsidR="00247B72" w:rsidRPr="00D57EBA">
        <w:rPr>
          <w:rFonts w:ascii="Times New Roman" w:eastAsia="Times New Roman" w:hAnsi="Times New Roman" w:cs="Times New Roman"/>
          <w:sz w:val="24"/>
          <w:szCs w:val="24"/>
        </w:rPr>
        <w:t xml:space="preserve">the </w:t>
      </w:r>
      <w:r w:rsidR="00D107A6" w:rsidRPr="00D57EBA">
        <w:rPr>
          <w:rFonts w:ascii="Times New Roman" w:eastAsia="Times New Roman" w:hAnsi="Times New Roman" w:cs="Times New Roman"/>
          <w:sz w:val="24"/>
          <w:szCs w:val="24"/>
        </w:rPr>
        <w:t xml:space="preserve">light properties in the optical fiber, such as intensity, phase, </w:t>
      </w:r>
      <w:r w:rsidR="000D0726" w:rsidRPr="00D57EBA">
        <w:rPr>
          <w:rFonts w:ascii="Times New Roman" w:eastAsia="Times New Roman" w:hAnsi="Times New Roman" w:cs="Times New Roman"/>
          <w:sz w:val="24"/>
          <w:szCs w:val="24"/>
        </w:rPr>
        <w:t>polarization</w:t>
      </w:r>
      <w:r w:rsidR="00D107A6" w:rsidRPr="00D57EBA">
        <w:rPr>
          <w:rFonts w:ascii="Times New Roman" w:eastAsia="Times New Roman" w:hAnsi="Times New Roman" w:cs="Times New Roman"/>
          <w:sz w:val="24"/>
          <w:szCs w:val="24"/>
        </w:rPr>
        <w:t xml:space="preserve"> state, and frequency, </w:t>
      </w:r>
      <w:r w:rsidR="00D107A6">
        <w:rPr>
          <w:rFonts w:ascii="Times New Roman" w:eastAsia="Times New Roman" w:hAnsi="Times New Roman" w:cs="Times New Roman"/>
          <w:sz w:val="24"/>
          <w:szCs w:val="24"/>
        </w:rPr>
        <w:t>where these are (mainly) caused by externally applied vibration (and compensation for extraneous effects such as</w:t>
      </w:r>
      <w:r w:rsidR="005D72F2">
        <w:rPr>
          <w:rFonts w:ascii="Times New Roman" w:eastAsia="Times New Roman" w:hAnsi="Times New Roman" w:cs="Times New Roman"/>
          <w:sz w:val="24"/>
          <w:szCs w:val="24"/>
        </w:rPr>
        <w:t xml:space="preserve"> temperature can be included). </w:t>
      </w:r>
      <w:r w:rsidR="00D107A6">
        <w:rPr>
          <w:rFonts w:ascii="Times New Roman" w:eastAsia="Times New Roman" w:hAnsi="Times New Roman" w:cs="Times New Roman"/>
          <w:sz w:val="24"/>
          <w:szCs w:val="24"/>
        </w:rPr>
        <w:t>The most common types of fiber-optic vibration sensors discus</w:t>
      </w:r>
      <w:r w:rsidR="004109EE">
        <w:rPr>
          <w:rFonts w:ascii="Times New Roman" w:eastAsia="Times New Roman" w:hAnsi="Times New Roman" w:cs="Times New Roman"/>
          <w:sz w:val="24"/>
          <w:szCs w:val="24"/>
        </w:rPr>
        <w:t>sed in the literature are point,</w:t>
      </w:r>
      <w:r w:rsidR="00484887">
        <w:rPr>
          <w:rFonts w:ascii="Times New Roman" w:eastAsia="Times New Roman" w:hAnsi="Times New Roman" w:cs="Times New Roman"/>
          <w:sz w:val="24"/>
          <w:szCs w:val="24"/>
        </w:rPr>
        <w:fldChar w:fldCharType="begin" w:fldLock="1"/>
      </w:r>
      <w:r w:rsidR="006D6325">
        <w:rPr>
          <w:rFonts w:ascii="Times New Roman" w:eastAsia="Times New Roman" w:hAnsi="Times New Roman" w:cs="Times New Roman"/>
          <w:sz w:val="24"/>
          <w:szCs w:val="24"/>
        </w:rPr>
        <w:instrText>ADDIN CSL_CITATION {"citationItems":[{"id":"ITEM-1","itemData":{"DOI":"10.1088/0957-0233/16/3/024","ISSN":"09570233","abstract":"We demonstrated a simple interrogation system for multiplexed fibre Bragg grating (FBG) sensors in a high-frequency range. A tunable fibre Fabry-Perot (FFP) filter with narrow free spectral range (FSR) was used to simplify the multiplexing demodulator for FBG vibration sensors. A stabilization-controlling unit was also developed for the maintenance of maximum sensitivity of the sensors. In order to verify the performance of the stabilization control unit, we measured the sensitivity of the FBG sensor by changing environmental temperature, and the system showed an average sensitivity of 2.5 nRMS Hz-1/2 for a stabilization-controlled case. Finally, multi-point vibration tests using in-line FBG sensors were conducted to validate the multiplexing performance of the FBG system. © 2005 IOP Publishing Ltd.","author":[{"dropping-particle":"","family":"Bang","given":"Hyung Joon","non-dropping-particle":"","parse-names":false,"suffix":""},{"dropping-particle":"","family":"Jun","given":"Seung Moon","non-dropping-particle":"","parse-names":false,"suffix":""},{"dropping-particle":"","family":"Kim","given":"Chun Gon","non-dropping-particle":"","parse-names":false,"suffix":""}],"container-title":"Measurement Science and Technology","id":"ITEM-1","issue":"3","issued":{"date-parts":[["2005"]]},"page":"813-820","title":"Stabilized interrogation and multiplexing techniques for fibre Bragg grating vibration sensors","type":"article-journal","volume":"16"},"uris":["http://www.mendeley.com/documents/?uuid=e19f3979-992d-4baa-b268-049b6b849a72"]},{"id":"ITEM-2","itemData":{"DOI":"10.1016/j.optcom.2012.01.037","ISSN":"00304018","abstract":"In this paper, a fiber optic sensor based on fiber Bragg grating (FBG) is employed to measure the ground vibrations which may be generated by earthquakes, debris flows, landslides, and rock impacts on the ground. The detected vibration signals were analyzed by both fast Fourier transform (FFT) and Gabor transform to obtain the frequency response. The performance of fiber optic sensor was examined and compared with the conventional ground vibration geophone sensor. From the results of field tests, the fiber optic sensor shows highly similarity with conventional geophone sensor for low frequency measurement. The fiber optic vibration sensing system presented in this research is appropriate for sensing ground vibration in the frequency ranges of 10-250 Hz. The sensor proved to be an alternative option for ground vibrations monitoring system. © 2011 Elsevier B.V. All rights reserved.","author":[{"dropping-particle":"","family":"Liang","given":"Tsair Chun","non-dropping-particle":"","parse-names":false,"suffix":""},{"dropping-particle":"","family":"Lin","given":"Yung Li","non-dropping-particle":"","parse-names":false,"suffix":""}],"container-title":"Optics Communications","id":"ITEM-2","issue":"9","issued":{"date-parts":[["2012"]]},"page":"2363-2367","publisher":"Elsevier B.V.","title":"Ground vibrations detection with fiber optic sensor","type":"article-journal","volume":"285"},"uris":["http://www.mendeley.com/documents/?uuid=385c5616-c890-49e6-898b-f0a8117615eb"]},{"id":"ITEM-3","itemData":{"DOI":"10.1109/LPT.2011.2179922","ISSN":"10411135","abstract":"The self-mixing sensing technique is a compact sensing technique that can be used for measuring distances, displacements, velocities, and vibration. In this letter, for good sensitivity remote measurement, self-mixing interference using an Er 3+-Yb 3+ Distributed Bragg Reflector (EYDBR) fiber laser is proposed and investigated for the first time. Results demonstrate that the EYDBR fiber laser presents a powerful tool for the self-mixing sensor and provides a remote measurement of the displacement and the vibration up to 20 Km. © 2011 IEEE.","author":[{"dropping-particle":"","family":"Lu","given":"Liang","non-dropping-particle":"","parse-names":false,"suffix":""},{"dropping-particle":"","family":"Cao","given":"Zhigang","non-dropping-particle":"","parse-names":false,"suffix":""},{"dropping-particle":"","family":"Dai","given":"Jijun","non-dropping-particle":"","parse-names":false,"suffix":""},{"dropping-particle":"","family":"Xu","given":"Feng","non-dropping-particle":"","parse-names":false,"suffix":""},{"dropping-particle":"","family":"Yu","given":"Benli","non-dropping-particle":"","parse-names":false,"suffix":""}],"container-title":"IEEE Photonics Technology Letters","id":"ITEM-3","issue":"5","issued":{"date-parts":[["2012"]]},"page":"392-394","title":"Self-mixing signal in Er 3+-Yb 3+ codoped Distributed Bragg Reflector fiber laser for remote sensing applications up to 20 Km","type":"article-journal","volume":"24"},"uris":["http://www.mendeley.com/documents/?uuid=be394229-4360-4836-bc87-c0bd51132fc4"]},{"id":"ITEM-4","itemData":{"DOI":"10.1016/j.cap.2011.09.018","ISSN":"15671739","abstract":"Self-mixing sensing technique can be used for measuring distances, displacements, velocities and vibration. In this paper, for good sensitivity vibration measurement system, self-mixing vibrator using an all-fiberized configuration Er 3+-Yb 3+ Distributed Bragg Reflector (EYDBR) laser is proposed and investigated for the first time. Results obtained demonstrate that all-fiberized configuration EYDBR laser present a powerful tool for the advancement of self-mixing vibration sensor and provide a potential remote measurement of the vibration compared with the optical feedback in other traditional fiber lasers. © 2011 Elsevier B.V. All rights reserved.","author":[{"dropping-particle":"","family":"Lu","given":"Liang","non-dropping-particle":"","parse-names":false,"suffix":""},{"dropping-particle":"","family":"Yang","given":"Jingyu","non-dropping-particle":"","parse-names":false,"suffix":""},{"dropping-particle":"","family":"Zhao","given":"Yunhe","non-dropping-particle":"","parse-names":false,"suffix":""},{"dropping-particle":"","family":"Du","given":"Zhengting","non-dropping-particle":"","parse-names":false,"suffix":""},{"dropping-particle":"","family":"Yu","given":"Benli","non-dropping-particle":"","parse-names":false,"suffix":""}],"container-title":"Current Applied Physics","id":"ITEM-4","issue":"3","issued":{"date-parts":[["2012"]]},"page":"659-662","title":"Self-mixing interference in an all-fiberized configuration Er 3+-Yb 3+ codoped distributed Bragg reflector laser for vibration measurement","type":"article-journal","volume":"12"},"uris":["http://www.mendeley.com/documents/?uuid=196dda55-bbdd-4f27-9aa2-70e35a490ffd"]}],"mendeley":{"formattedCitation":"&lt;sup&gt;18–21&lt;/sup&gt;","plainTextFormattedCitation":"18–21","previouslyFormattedCitation":"&lt;sup&gt;18–21&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18–21</w:t>
      </w:r>
      <w:r w:rsidR="00484887">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quasi-distributed,</w:t>
      </w:r>
      <w:r w:rsidR="00CE4C3C">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10.1117/12.2194481","ISBN":"9781628418392","ISSN":"1996756X","author":[{"dropping-particle":"","family":"Wang","given":"Chaodong","non-dropping-particle":"","parse-names":false,"suffix":""},{"dropping-particle":"","family":"Zhou","given":"Yaling","non-dropping-particle":"","parse-names":false,"suffix":""},{"dropping-particle":"","family":"Dong","given":"Hui","non-dropping-particle":"","parse-names":false,"suffix":""},{"dropping-particle":"","family":"Tang","given":"Ming","non-dropping-particle":"","parse-names":false,"suffix":""},{"dropping-particle":"","family":"Fu","given":"Songnian","non-dropping-particle":"","parse-names":false,"suffix":""},{"dropping-particle":"","family":"Shum","given":"Perry","non-dropping-particle":"","parse-names":false,"suffix":""}],"container-title":"24th International Conference on Optical Fibre Sensors","id":"ITEM-1","issued":{"date-parts":[["2015"]]},"page":"96347F","title":"Quasi-distributed fiber sensor based on Fresnel-reflection-enhanced Incomplete-POTDR system","type":"article-journal","volume":"9634"},"uris":["http://www.mendeley.com/documents/?uuid=8a3b29d2-e2c9-49e7-bb83-59fafd1c8baf"]}],"mendeley":{"formattedCitation":"&lt;sup&gt;22&lt;/sup&gt;","plainTextFormattedCitation":"22","previouslyFormattedCitation":"&lt;sup&gt;22&lt;/sup&gt;"},"properties":{"noteIndex":0},"schema":"https://github.com/citation-style-language/schema/raw/master/csl-citation.json"}</w:instrText>
      </w:r>
      <w:r w:rsidR="00CE4C3C">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22</w:t>
      </w:r>
      <w:r w:rsidR="00CE4C3C">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and distributed sensors</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 xml:space="preserve">ADDIN CSL_CITATION {"citationItems":[{"id":"ITEM-1","itemData":{"DOI":"10.1109/LPT.2015.2504968","ISSN":"10411135","abstract":"Statistical characteristics of location related intensity distribution in phase-sensitive optical time-domain reflectometry (Φ -OTDR) are theoretically analyzed and experimentally demonstrated. The polarization diversity scheme is adopted into the Φ -OTDR with a coherent detection scheme to effectively mitigate the polarization fading effect. A real distributed sensing application for simultaneous multi-events vibration detection can thus be achieved along each position of the sensing fiber with more reliable vibration detection results. The experiment shows that the signal-to-noise ratio of two vibration signals is simultaneously enhanced by 10.9 and 8.65 dB compared with the results obtained by a conventional coherent detection scheme.","author":[{"dropping-particle":"","family":"Ren","given":"Meiqi","non-dropping-particle":"","parse-names":false,"suffix":""},{"dropping-particle":"","family":"Lu","given":"Ping","non-dropping-particle":"","parse-names":false,"suffix":""},{"dropping-particle":"","family":"Chen","given":"Liang","non-dropping-particle":"","parse-names":false,"suffix":""},{"dropping-particle":"","family":"Bao","given":"Xiaoyi","non-dropping-particle":"","parse-names":false,"suffix":""}],"container-title":"IEEE Photonics Technology Letters","id":"ITEM-1","issue":"6","issued":{"date-parts":[["2016"]]},"page":"697-700","title":"Theoretical and Experimental Analysis of Φ-OTDR Based on Polarization Diversity Detection","type":"article-journal","volume":"28"},"uris":["http://www.mendeley.com/documents/?uuid=9d7ee4f7-203d-4a81-8391-c7cec37606c1"]},{"id":"ITEM-2","itemData":{"DOI":"10.1109/JPHOT.2015.2508427","ISSN":"19430655","abstract":"We propose and experimentally demonstrate the use of cyclic pulse coding for enhanced performance in distributed acoustic sensing based on a phase-sensitive optical time-domain reflectometry (φ-OTDR) using direct detection. First, we present a theoretical analysis showing that to make cyclic pulse coding effective in φ-OTDR, the laser linewidth and stability must be optimized to simultaneously guarantee intrapulse coherence and interpulse incoherence. We then confirm that commercial off-the-shelf distributed feedback (DFB) lasers can satisfy these conditions, providing coding gain consistent with theoretical predictions. By externally modulating such lasers with cyclic pulse coding, we demonstrate a distributed acoustic sensor capable of measuring vibrations of up to 500 Hz over 5 km of standard single-mode fiber with 5-m spatial resolution with </w:instrText>
      </w:r>
      <w:r w:rsidR="001B74BF">
        <w:rPr>
          <w:rFonts w:ascii="Cambria Math" w:eastAsia="Times New Roman" w:hAnsi="Cambria Math" w:cs="Cambria Math"/>
          <w:sz w:val="24"/>
          <w:szCs w:val="24"/>
        </w:rPr>
        <w:instrText>∼</w:instrText>
      </w:r>
      <w:r w:rsidR="001B74BF">
        <w:rPr>
          <w:rFonts w:ascii="Times New Roman" w:eastAsia="Times New Roman" w:hAnsi="Times New Roman" w:cs="Times New Roman"/>
          <w:sz w:val="24"/>
          <w:szCs w:val="24"/>
        </w:rPr>
        <w:instrText>9-dB signal-to-noise ratio (SNR) improvement compared with the single-pulse equivalent. We also show that the proposed solution offers sensing performances that are comparable to similar sensors employing highly coherent and stabilized external cavity lasers and a single-pulse φ-OTDR.","author":[{"dropping-particle":"","family":"Muanenda","given":"Yonas","non-dropping-particle":"","parse-names":false,"suffix":""},{"dropping-particle":"","family":"Oton","given":"Claudio J.","non-dropping-particle":"","parse-names":false,"suffix":""},{"dropping-particle":"","family":"Faralli","given":"Stefano","non-dropping-particle":"","parse-names":false,"suffix":""},{"dropping-particle":"","family":"Pasquale","given":"Fabrizio","non-dropping-particle":"Di","parse-names":false,"suffix":""}],"container-title":"IEEE Photonics Journal","id":"ITEM-2","issue":"1","issued":{"date-parts":[["2016"]]},"page":"1-10","publisher":"IEEE","title":"A Cost-Effective Distributed Acoustic Sensor Using a Commercial Off-the-Shelf DFB Laser and Direct Detection Phase-OTDR","type":"article-journal","volume":"8"},"uris":["http://www.mendeley.com/documents/?uuid=76ad3587-a3aa-40e1-b543-58c90fdd238a"]}],"mendeley":{"formattedCitation":"&lt;sup&gt;23,24&lt;/sup&gt;","plainTextFormattedCitation":"23,24","previouslyFormattedCitation":"&lt;sup&gt;23,24&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23,24</w:t>
      </w:r>
      <w:r w:rsidR="00484887">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where</w:t>
      </w:r>
      <w:r w:rsidR="00D107A6">
        <w:rPr>
          <w:rFonts w:ascii="Times New Roman" w:eastAsia="Times New Roman" w:hAnsi="Times New Roman" w:cs="Times New Roman"/>
          <w:sz w:val="24"/>
          <w:szCs w:val="24"/>
        </w:rPr>
        <w:t xml:space="preserve"> for each of those</w:t>
      </w:r>
      <w:r w:rsidR="004109EE">
        <w:rPr>
          <w:rFonts w:ascii="Times New Roman" w:eastAsia="Times New Roman" w:hAnsi="Times New Roman" w:cs="Times New Roman"/>
          <w:sz w:val="24"/>
          <w:szCs w:val="24"/>
        </w:rPr>
        <w:t>,</w:t>
      </w:r>
      <w:r w:rsidR="00D107A6">
        <w:rPr>
          <w:rFonts w:ascii="Times New Roman" w:eastAsia="Times New Roman" w:hAnsi="Times New Roman" w:cs="Times New Roman"/>
          <w:sz w:val="24"/>
          <w:szCs w:val="24"/>
        </w:rPr>
        <w:t xml:space="preserve"> different (and often complementary) optic</w:t>
      </w:r>
      <w:r w:rsidR="005D72F2">
        <w:rPr>
          <w:rFonts w:ascii="Times New Roman" w:eastAsia="Times New Roman" w:hAnsi="Times New Roman" w:cs="Times New Roman"/>
          <w:sz w:val="24"/>
          <w:szCs w:val="24"/>
        </w:rPr>
        <w:t xml:space="preserve">al techniques can be employed. </w:t>
      </w:r>
      <w:r w:rsidR="00D107A6">
        <w:rPr>
          <w:rFonts w:ascii="Times New Roman" w:eastAsia="Times New Roman" w:hAnsi="Times New Roman" w:cs="Times New Roman"/>
          <w:sz w:val="24"/>
          <w:szCs w:val="24"/>
        </w:rPr>
        <w:t>For vibration measurement, several point sensor schemes such as Fiber Bragg Gratings (FBG</w:t>
      </w:r>
      <w:r w:rsidR="004109EE">
        <w:rPr>
          <w:rFonts w:ascii="Times New Roman" w:eastAsia="Times New Roman" w:hAnsi="Times New Roman" w:cs="Times New Roman"/>
          <w:sz w:val="24"/>
          <w:szCs w:val="24"/>
        </w:rPr>
        <w:t>s), Fabry–</w:t>
      </w:r>
      <w:proofErr w:type="spellStart"/>
      <w:r w:rsidR="004109EE">
        <w:rPr>
          <w:rFonts w:ascii="Times New Roman" w:eastAsia="Times New Roman" w:hAnsi="Times New Roman" w:cs="Times New Roman"/>
          <w:sz w:val="24"/>
          <w:szCs w:val="24"/>
        </w:rPr>
        <w:t>Pérot</w:t>
      </w:r>
      <w:proofErr w:type="spellEnd"/>
      <w:r w:rsidR="004109EE">
        <w:rPr>
          <w:rFonts w:ascii="Times New Roman" w:eastAsia="Times New Roman" w:hAnsi="Times New Roman" w:cs="Times New Roman"/>
          <w:sz w:val="24"/>
          <w:szCs w:val="24"/>
        </w:rPr>
        <w:t xml:space="preserve"> interferometers,</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{"citationItems":[{"id":"ITEM-1","itemData":{"DOI":"10.1364/josab.30.001211","ISSN":"0740-3224","abstract":"We demonstrate an all-fiber sensor for low-frequency vibration measurements. The sensor is based on the configuration of a Fabry–Perot interferometer (FPI), where the first mirror of the FPI is a splice joint between a single-mode fiber and a hollow-core fiber (HCF) and the second mirror is the end face of an etched microstructure support beam inserted into the HCF. The support beam consists of a mass block in the middle and can oscillate freely in the HCF when the sensor is subject to vibration. Our experimental sensor using a 60 mm long support beam with a diameter of 35 μm and a mass block of 2.95×10−8  kg can detect vibrations at frequencies lower than 1 Hz with an acceleration resolution of 8.35×10−7g and a measurement range of ±2.24  g. The sensor output varies by only 2.5% when the temperature changes from 20°C to 120°C. The sensor could be embedded in composite material and find applications in harsh environments.","author":[{"dropping-particle":"","family":"Zhang","given":"Qiang","non-dropping-particle":"","parse-names":false,"suffix":""},{"dropping-particle":"","family":"Zhu","given":"Tao","non-dropping-particle":"","parse-names":false,"suffix":""},{"dropping-particle":"","family":"Hou","given":"Yusong","non-dropping-particle":"","parse-names":false,"suffix":""},{"dropping-particle":"","family":"Chiang","given":"Kin Seng","non-dropping-particle":"","parse-names":false,"suffix":""}],"container-title":"Journal of the Optical Society of America B","id":"ITEM-1","issue":"5","issued":{"date-parts":[["2013"]]},"page":"1211","title":"All-fiber vibration sensor based on a Fabry–Perot interferometer and a microstructure beam","type":"article-journal","volume":"30"},"uris":["http://www.mendeley.com/documents/?uuid=0d3ec70c-5f2e-4e83-af06-976cfa8c2a52"]},{"id":"ITEM-2","itemData":{"DOI":"10.5281/zenodo.1061607","abstract":"An optical fiber Fabry-Perot interferometer (FFPI) is proposed and demonstrated for dynamic measurements in a mechanical vibrating target. A polishing metal with a low reflectance value adhered to a mechanical vibrator was excited via a function generator at various excitation frequencies. Output interference fringes were generated by modulating the reference and sensing signal at the output arm. A fringe-counting technique was used for interpreting the displacement information on the dedicated computer. The fiber interferometer has been found the capability of the displacement measurements of 1.28 mu m - 96.01 mu m. A commercial displacement sensor was employed as a reference sensor for investigating the measurement errors from the fiber sensor. A maximum percentage measurement error of approximately 1.59% was obtained.","author":[{"dropping-particle":"","family":"Sathitanon","given":"N","non-dropping-particle":"","parse-names":false,"suffix":""},{"dropping-particle":"","family":"Pullteap","given":"S","non-dropping-particle":"","parse-names":false,"suffix":""}],"container-title":"International Journal of Mechanical and Mechatronics Engineering","id":"ITEM-2","issue":"11","issued":{"date-parts":[["2007"]]},"page":"667-670","title":"A Fiber Optic Interferometric Sensor for Dynamic Measurement","type":"article-journal","volume":"1"},"uris":["http://www.mendeley.com/documents/?uuid=b20bbcf0-23c9-420a-af3b-057fb84f157c"]}],"mendeley":{"formattedCitation":"&lt;sup&gt;25,26&lt;/sup&gt;","plainTextFormattedCitation":"25,26","previouslyFormattedCitation":"&lt;sup&gt;25,26&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25,26</w:t>
      </w:r>
      <w:r w:rsidR="00484887">
        <w:rPr>
          <w:rFonts w:ascii="Times New Roman" w:eastAsia="Times New Roman" w:hAnsi="Times New Roman" w:cs="Times New Roman"/>
          <w:sz w:val="24"/>
          <w:szCs w:val="24"/>
        </w:rPr>
        <w:fldChar w:fldCharType="end"/>
      </w:r>
      <w:r w:rsidR="000F3ED6">
        <w:rPr>
          <w:rFonts w:ascii="Times New Roman" w:eastAsia="Times New Roman" w:hAnsi="Times New Roman" w:cs="Times New Roman"/>
          <w:sz w:val="24"/>
          <w:szCs w:val="24"/>
        </w:rPr>
        <w:t xml:space="preserve"> </w:t>
      </w:r>
      <w:r w:rsidR="004109EE">
        <w:rPr>
          <w:rFonts w:ascii="Times New Roman" w:eastAsia="Times New Roman" w:hAnsi="Times New Roman" w:cs="Times New Roman"/>
          <w:sz w:val="24"/>
          <w:szCs w:val="24"/>
        </w:rPr>
        <w:t>self-mixing of optical signals,</w:t>
      </w:r>
      <w:r w:rsidR="00CE4C3C">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{"citationItems":[{"id":"ITEM-1","itemData":{"DOI":"10.1088/1464-4258/4/6/371","ISSN":"14644258","abstract":"The laser diode self-mixing (or feedback) interferometric technique is reviewed as a general tool for remote sensing applications. The operating principle is outlined, and the attainable performance is compared to conventional coherent detection. Applications to metrology and to new sensing schemes are described, experimental results are reported and the overall performance of the sensors are assessed.","author":[{"dropping-particle":"","family":"Giuliani","given":"Guido","non-dropping-particle":"","parse-names":false,"suffix":""},{"dropping-particle":"","family":"Norgia","given":"Michele","non-dropping-particle":"","parse-names":false,"suffix":""},{"dropping-particle":"","family":"Donati","given":"Silvano","non-dropping-particle":"","parse-names":false,"suffix":""},{"dropping-particle":"","family":"Bosch","given":"Thierry","non-dropping-particle":"","parse-names":false,"suffix":""}],"container-title":"Journal of Optics A: Pure and Applied Optics","id":"ITEM-1","issue":"6","issued":{"date-parts":[["2002"]]},"title":"Laser diode self-mixing technique for sensing applications","type":"article-journal","volume":"4"},"uris":["http://www.mendeley.com/documents/?uuid=1f3244f9-ff9d-4e81-98f6-a6073af8e4fc"]}],"mendeley":{"formattedCitation":"&lt;sup&gt;27&lt;/sup&gt;","plainTextFormattedCitation":"27","previouslyFormattedCitation":"&lt;sup&gt;27&lt;/sup&gt;"},"properties":{"noteIndex":0},"schema":"https://github.com/citation-style-language/schema/raw/master/csl-citation.json"}</w:instrText>
      </w:r>
      <w:r w:rsidR="00CE4C3C">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27</w:t>
      </w:r>
      <w:r w:rsidR="00CE4C3C">
        <w:rPr>
          <w:rFonts w:ascii="Times New Roman" w:eastAsia="Times New Roman" w:hAnsi="Times New Roman" w:cs="Times New Roman"/>
          <w:sz w:val="24"/>
          <w:szCs w:val="24"/>
        </w:rPr>
        <w:fldChar w:fldCharType="end"/>
      </w:r>
      <w:r w:rsidR="004109EE">
        <w:rPr>
          <w:rFonts w:ascii="Times New Roman" w:eastAsia="Times New Roman" w:hAnsi="Times New Roman" w:cs="Times New Roman"/>
          <w:sz w:val="24"/>
          <w:szCs w:val="24"/>
        </w:rPr>
        <w:t xml:space="preserve"> and Doppler vibrometry</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{"citationItems":[{"id":"ITEM-1","itemData":{"DOI":"10.1364/AO.47.004952","ISSN":"15394522","PMID":"18806857","abstract":"We present a heterodyne Michelson interferometer for vibration measurement in which feedback is used to obviate the need to unwrap phase data. The Doppler shift of a vibrating target mirror is sensed interferometrically and compensated by means of a voltage-controlled oscillator driving an acousto-optic modulator. For frequencies within the servo bandwidth, the oscillator control voltage provides a direct measurement of the target velocity. Outside the servo bandwidth, phase-sensitive detection is used to evaluate high-frequency displacements. This approach is of great interest for the frequently-occurring situation where vibration amplitudes at low frequency exceed an optical wavelength, but knowledge of the vibration spectrum at high frequency is important as well.","author":[{"dropping-particle":"","family":"Chijioke","given":"Akobuije","non-dropping-particle":"","parse-names":false,"suffix":""},{"dropping-particle":"","family":"Lawall","given":"John","non-dropping-particle":"","parse-names":false,"suffix":""}],"container-title":"Applied Optics","id":"ITEM-1","issue":"27","issued":{"date-parts":[["2008"]]},"page":"4952-4958","title":"Laser Doppler vibrometer employing active frequency feedback","type":"article-journal","volume":"47"},"uris":["http://www.mendeley.com/documents/?uuid=1e583892-abe1-4d92-a2ae-cec675da4170"]},{"id":"ITEM-2","itemData":{"DOI":"10.1016/j.ymssp.2005.11.015","ISSN":"08883270","abstract":"The new trends on Laser Doppler Vibrometry (LDV) development are outlined with particular attention to the innovative solutions answering to the most recent technological requirements which are not met by the current systems. Several LDV application areas are described and the limitations of actual technologies highlighted. The possible solutions needed to overcome these limits are anticipated and emerging technologies which are not completely entered the market but could positively answer to the industrial requirement are described. © 2005 Elsevier Ltd. All rights reserved.","author":[{"dropping-particle":"","family":"Castellini","given":"P.","non-dropping-particle":"","parse-names":false,"suffix":""},{"dropping-particle":"","family":"Martarelli","given":"M.","non-dropping-particle":"","parse-names":false,"suffix":""},{"dropping-particle":"","family":"Tomasini","given":"E. P.","non-dropping-particle":"","parse-names":false,"suffix":""}],"container-title":"Mechanical Systems and Signal Processing","id":"ITEM-2","issue":"6","issued":{"date-parts":[["2006"]]},"page":"1265-1285","title":"Laser Doppler Vibrometry: Development of advanced solutions answering to technology's needs","type":"article-journal","volume":"20"},"uris":["http://www.mendeley.com/documents/?uuid=42e7b6d1-e4b8-4bc1-8eb8-84b14455c309"]}],"mendeley":{"formattedCitation":"&lt;sup&gt;28,29&lt;/sup&gt;","plainTextFormattedCitation":"28,29","previouslyFormattedCitation":"&lt;sup&gt;28,29&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28,29</w:t>
      </w:r>
      <w:r w:rsidR="00484887">
        <w:rPr>
          <w:rFonts w:ascii="Times New Roman" w:eastAsia="Times New Roman" w:hAnsi="Times New Roman" w:cs="Times New Roman"/>
          <w:sz w:val="24"/>
          <w:szCs w:val="24"/>
        </w:rPr>
        <w:fldChar w:fldCharType="end"/>
      </w:r>
      <w:r w:rsidR="00D107A6">
        <w:rPr>
          <w:rFonts w:ascii="Times New Roman" w:eastAsia="Times New Roman" w:hAnsi="Times New Roman" w:cs="Times New Roman"/>
          <w:sz w:val="24"/>
          <w:szCs w:val="24"/>
        </w:rPr>
        <w:t xml:space="preserve"> have be</w:t>
      </w:r>
      <w:r w:rsidR="005D72F2">
        <w:rPr>
          <w:rFonts w:ascii="Times New Roman" w:eastAsia="Times New Roman" w:hAnsi="Times New Roman" w:cs="Times New Roman"/>
          <w:sz w:val="24"/>
          <w:szCs w:val="24"/>
        </w:rPr>
        <w:t xml:space="preserve">en reported in the literature. </w:t>
      </w:r>
      <w:r w:rsidR="001758B8">
        <w:rPr>
          <w:rFonts w:ascii="Times New Roman" w:eastAsia="Times New Roman" w:hAnsi="Times New Roman" w:cs="Times New Roman"/>
          <w:sz w:val="24"/>
          <w:szCs w:val="24"/>
        </w:rPr>
        <w:t>Furthermore, b</w:t>
      </w:r>
      <w:r w:rsidR="00D107A6">
        <w:rPr>
          <w:rFonts w:ascii="Times New Roman" w:eastAsia="Times New Roman" w:hAnsi="Times New Roman" w:cs="Times New Roman"/>
          <w:sz w:val="24"/>
          <w:szCs w:val="24"/>
        </w:rPr>
        <w:t>ecause of inherent features of the optically-based technique such as low noise, ease of being embedded in a structure</w:t>
      </w:r>
      <w:r w:rsidR="001758B8">
        <w:rPr>
          <w:rFonts w:ascii="Times New Roman" w:eastAsia="Times New Roman" w:hAnsi="Times New Roman" w:cs="Times New Roman"/>
          <w:sz w:val="24"/>
          <w:szCs w:val="24"/>
        </w:rPr>
        <w:t>, and the ability</w:t>
      </w:r>
      <w:r w:rsidR="00D107A6">
        <w:rPr>
          <w:rFonts w:ascii="Times New Roman" w:eastAsia="Times New Roman" w:hAnsi="Times New Roman" w:cs="Times New Roman"/>
          <w:sz w:val="24"/>
          <w:szCs w:val="24"/>
        </w:rPr>
        <w:t xml:space="preserve"> to be multiplexed to form a quasi-distributed sensor array, FBG vibration sensors have become a rapidly gr</w:t>
      </w:r>
      <w:r w:rsidR="004109EE">
        <w:rPr>
          <w:rFonts w:ascii="Times New Roman" w:eastAsia="Times New Roman" w:hAnsi="Times New Roman" w:cs="Times New Roman"/>
          <w:sz w:val="24"/>
          <w:szCs w:val="24"/>
        </w:rPr>
        <w:t>owing scientific research topic</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{"citationItems":[{"id":"ITEM-1","itemData":{"DOI":"10.1109/JSEN.2008.926177","ISSN":"1530437X","abstract":"This paper presents a structural health monitoring system for monitoring, with reduced visual impact, one historical building structural. The system is based on fiber Bragg gratings and comprises 19 displacement sensors and S temperature sensors. All the sensors were custom made according to the monitoring points' characteristics. The results obtained over the first year of monitoring are presented. The objective of this work is to gather data that will bring a deeper knowledge of how this structure behaves and to help planning the recovering interventions in this historical building. © 2008 IEEE.","author":[{"dropping-particle":"","family":"Lima","given":"Hugo F.","non-dropping-particle":"","parse-names":false,"suffix":""},{"dropping-particle":"","family":"Silva Vicente","given":"Romeu","non-dropping-particle":"Da","parse-names":false,"suffix":""},{"dropping-particle":"","family":"Nogueira","given":"Rogério N.","non-dropping-particle":"","parse-names":false,"suffix":""},{"dropping-particle":"","family":"Abe","given":"Ilda","non-dropping-particle":"","parse-names":false,"suffix":""},{"dropping-particle":"","family":"Brito André","given":"Paulo Sérgio","non-dropping-particle":"De","parse-names":false,"suffix":""},{"dropping-particle":"","family":"Fernandes","given":"Catarina","non-dropping-particle":"","parse-names":false,"suffix":""},{"dropping-particle":"","family":"Rodrigues","given":"Hugo","non-dropping-particle":"","parse-names":false,"suffix":""},{"dropping-particle":"","family":"Varum","given":"Humberto","non-dropping-particle":"","parse-names":false,"suffix":""},{"dropping-particle":"","family":"Kalinowski","given":"Hypolito José","non-dropping-particle":"","parse-names":false,"suffix":""},{"dropping-particle":"","family":"Costa","given":"Aníbal","non-dropping-particle":"","parse-names":false,"suffix":""},{"dropping-particle":"","family":"Lemos Pinto","given":"João","non-dropping-particle":"De","parse-names":false,"suffix":""}],"container-title":"IEEE Sensors Journal","id":"ITEM-1","issue":"7","issued":{"date-parts":[["2008"]]},"page":"1236-1242","title":"Structural health monitoring of the church of santa casa da misericórdia of Aveiro using FBG sensors","type":"article-journal","volume":"8"},"uris":["http://www.mendeley.com/documents/?uuid=7b91328f-52b7-4143-95b3-0efd6906a6b4"]},{"id":"ITEM-2","itemData":{"ISSN":"00113891","abstract":"A fibre Bragg grating (FBG) sensor was developed and investigated for health monitoring of civil structures. Strain produced through applying tensile load has been measured using indigenously developed FBG sensors bonded to mild steel and concrete cylinder specimen. A temperature compensation scheme was introduced and tested. The article describes experimental details of grating fabrication and their implementation as sensing element for structures.","author":[{"dropping-particle":"","family":"Tiwari","given":"Umesh","non-dropping-particle":"","parse-names":false,"suffix":""},{"dropping-particle":"","family":"Mishra","given":"Vandana","non-dropping-particle":"","parse-names":false,"suffix":""},{"dropping-particle":"","family":"Jain","given":"Subhash C.","non-dropping-particle":"","parse-names":false,"suffix":""},{"dropping-particle":"","family":"Kesavan","given":"K.","non-dropping-particle":"","parse-names":false,"suffix":""},{"dropping-particle":"","family":"Ravisankar","given":"K.","non-dropping-particle":"","parse-names":false,"suffix":""},{"dropping-particle":"","family":"Singh","given":"Nahar","non-dropping-particle":"","parse-names":false,"suffix":""},{"dropping-particle":"","family":"Poddar","given":"G. C.","non-dropping-particle":"","parse-names":false,"suffix":""},{"dropping-particle":"","family":"Kapur","given":"Pawan","non-dropping-particle":"","parse-names":false,"suffix":""}],"container-title":"Current Science","id":"ITEM-2","issue":"11","issued":{"date-parts":[["2009"]]},"page":"1539-1542","title":"Health monitoring of steel and concrete structures using fibre Bragg grating sensors","type":"article-journal","volume":"97"},"uris":["http://www.mendeley.com/documents/?uuid=99f9f8dd-df5c-45da-b7ab-53df42a21d7d"]}],"mendeley":{"formattedCitation":"&lt;sup&gt;30,31&lt;/sup&gt;","plainTextFormattedCitation":"30,31","previouslyFormattedCitation":"&lt;sup&gt;30,31&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30,31</w:t>
      </w:r>
      <w:r w:rsidR="00484887">
        <w:rPr>
          <w:rFonts w:ascii="Times New Roman" w:eastAsia="Times New Roman" w:hAnsi="Times New Roman" w:cs="Times New Roman"/>
          <w:sz w:val="24"/>
          <w:szCs w:val="24"/>
        </w:rPr>
        <w:fldChar w:fldCharType="end"/>
      </w:r>
      <w:r w:rsidR="00484887">
        <w:rPr>
          <w:rFonts w:ascii="Times New Roman" w:eastAsia="Times New Roman" w:hAnsi="Times New Roman" w:cs="Times New Roman"/>
          <w:sz w:val="24"/>
          <w:szCs w:val="24"/>
        </w:rPr>
        <w:t xml:space="preserve"> </w:t>
      </w:r>
      <w:r w:rsidR="00D107A6">
        <w:rPr>
          <w:rFonts w:ascii="Times New Roman" w:eastAsia="Times New Roman" w:hAnsi="Times New Roman" w:cs="Times New Roman"/>
          <w:sz w:val="24"/>
          <w:szCs w:val="24"/>
        </w:rPr>
        <w:t>to meet the range of new engineering applications, both current and under development, where better vibration measurement is needed.</w:t>
      </w:r>
    </w:p>
    <w:p w14:paraId="38802B59" w14:textId="1B51B866" w:rsidR="003D112C" w:rsidRDefault="00D107A6" w:rsidP="004271E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Amongst the wide range of FBG-based sensors that have already been proposed, relatively few FBG-based Fabry-Perot Interferometer (FPI) sensors have been discussed in th</w:t>
      </w:r>
      <w:r w:rsidR="004109EE">
        <w:rPr>
          <w:rFonts w:ascii="Times New Roman" w:eastAsia="Times New Roman" w:hAnsi="Times New Roman" w:cs="Times New Roman"/>
          <w:sz w:val="24"/>
          <w:szCs w:val="24"/>
        </w:rPr>
        <w:t>e literature.</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{"citationItems":[{"id":"ITEM-1","itemData":{"DOI":"10.1117/12.834166","ISBN":"9780819478146","ISSN":"0277786X","abstract":"In vibration sensing using a fiber Bragg grating (FBG) based on the intensity modulation scheme, light incident on a FBG is narrow-band light tuned to the slope in a reflectance spectrum of the FBG. Since the sensor sensitivity is proportional to the slope of the spectrum curve, enhancement of the sensitivity requires the slope to be steeper. In this paper, vibration sensing by usee of an in-fiber Fabry-Perot interferometer with FBG reflectors (FBG-FPI) is presented. Because a reflectance spectrum of a FBG-EPI has much steeper slope thatn a single FBG, a FBG-FPI yields improvement in sensitivity of the sensing. High-sensitivity measurement of vibration of a piezoelectric transducer is experimentally demonstrated. Comparing to a vibration sensor using a single FBG, the use of the FPI structure has increased the sensitivity of vibration by 30dB. © 2009 SPIE.","author":[{"dropping-particle":"","family":"Wada","given":"Atsushi","non-dropping-particle":"","parse-names":false,"suffix":""},{"dropping-particle":"","family":"Tanaka","given":"Satoshi","non-dropping-particle":"","parse-names":false,"suffix":""},{"dropping-particle":"","family":"Takahashi","given":"Nobuaki","non-dropping-particle":"","parse-names":false,"suffix":""}],"container-title":"20th International Conference on Optical Fibre Sensors","id":"ITEM-1","issued":{"date-parts":[["2009"]]},"page":"75033L","title":"High-sensitivity vibration sensing using in-fiber Fabry-Perot interferometer with fiber-Bragg-grating reflectors","type":"article-journal","volume":"7503"},"uris":["http://www.mendeley.com/documents/?uuid=3b290864-ff80-4c1b-a3be-77a13df494eb"]},{"id":"ITEM-2","itemData":{"DOI":"10.1109/JSEN.2011.2141984","ISSN":"1530437X","abstract":"An in-fiber Fabry-Perot interferometer with fiber Bragg grating (FBG) mirrors (FBG-FPI) yields extremely narrow transmission peaks within the FBG reflection wavelength range. Periodical scanning of the laser light source wavelength produces a train of optical pulses and the occurrence time of the pulse is modulated as the FBG-FPI is under influence of strain. When dynamic strain due to mechanical vibration is applied to the FBG-FPI, the detected signal of the pulse train is Fourier transformed and processed to reproduce the waveform of the vibration-induced strain. Furthermore, an inexpensive DFB laser can be utilized as a light source because the narrowness of the transmission peaks does not require broad wavelength scanning. © 2006 IEEE.","author":[{"dropping-particle":"","family":"Wada","given":"Atsushi","non-dropping-particle":"","parse-names":false,"suffix":""},{"dropping-particle":"","family":"Tanaka","given":"Satoshi","non-dropping-particle":"","parse-names":false,"suffix":""},{"dropping-particle":"","family":"Takahashi","given":"Nobuaki","non-dropping-particle":"","parse-names":false,"suffix":""}],"container-title":"IEEE Sensors Journal","id":"ITEM-2","issue":"1","issued":{"date-parts":[["2012"]]},"page":"225-229","title":"Optical fiber vibration sensor using FBG Fabry-Perot interferometer with wavelength scanning and fourier analysis","type":"article-journal","volume":"12"},"uris":["http://www.mendeley.com/documents/?uuid=d53dda39-afc0-4400-9b1a-237ae671d7dc"]},{"id":"ITEM-3","itemData":{"ISSN":"0013-5194","abstract":"A novel technique for simultaneous measurement of static-strain, temperature and vibration for structural health monitoring is demonstrated using a wavelength-multiplexed in-fibre-Bragg-grating (FBG) / fibre-Fabry-Perot-interferometer (FFPI) sensor system, which combines the advantages of both FBGs and fibre optic low-coherence interferometry.","author":[{"dropping-particle":"","family":"Rao","given":"Y.J.","non-dropping-particle":"","parse-names":false,"suffix":""},{"dropping-particle":"","family":"Henderson","given":"P.J.","non-dropping-particle":"","parse-names":false,"suffix":""},{"dropping-particle":"","family":"Jackson","given":"D.A.","non-dropping-particle":"","parse-names":false,"suffix":""},{"dropping-particle":"","family":"Zhang","given":"L.","non-dropping-particle":"","parse-names":false,"suffix":""},{"dropping-particle":"","family":"Bennion","given":"I.","non-dropping-particle":"","parse-names":false,"suffix":""}],"container-title":"Electronics Letters","id":"ITEM-3","issue":"24","issued":{"date-parts":[["1997","11"]]},"page":"2063-2064(1)","publisher":"Institution of Engineering and Technology","title":"Simultaneous strain, temperature and vibration measurement using a multiplexed in-fibre-Bragg-grating/fibre-Fabry-Perot sensor system","type":"article-journal","volume":"33"},"uris":["http://www.mendeley.com/documents/?uuid=5513014f-fda7-4e59-becb-599b9d6ea3a7"]},{"id":"ITEM-4","itemData":{"DOI":"10.1016/j.yofte.2019.102021","ISSN":"10685200","abstract":"In this work, we have demonstrated using a pair of in-fiber Fabry-Perot interferometer (FPI) with matched Bragg wavelength and free spectral range (FSR) for elastic wave detection based on matched filter interrogation configuration. The cavity lengths of the FPI structures are deliberately made long to achieve small FSR to enhance their sensitivity to elastic wave pressure. It is found that the sensitivity of sensor to elastic wave pressure is linearly proportional to the FPI cavity length. This finding is in agreement with the theoretical analysis.","author":[{"dropping-particle":"","family":"Zaini","given":"Muhammad Khairol Annuar","non-dropping-particle":"","parse-names":false,"suffix":""},{"dropping-particle":"","family":"Lee","given":"Yen Sian","non-dropping-particle":"","parse-names":false,"suffix":""},{"dropping-particle":"","family":"Ismail","given":"Nurazima","non-dropping-particle":"","parse-names":false,"suffix":""},{"dropping-particle":"","family":"Lim","given":"Kok Sing","non-dropping-particle":"","parse-names":false,"suffix":""},{"dropping-particle":"","family":"Udos","given":"Waldo","non-dropping-particle":"","parse-names":false,"suffix":""},{"dropping-particle":"","family":"Zohari","given":"Mohd Hafizi","non-dropping-particle":"","parse-names":false,"suffix":""},{"dropping-particle":"","family":"Yang","given":"Hang Zhou","non-dropping-particle":"","parse-names":false,"suffix":""},{"dropping-particle":"","family":"Ahmad","given":"Harith","non-dropping-particle":"","parse-names":false,"suffix":""}],"container-title":"Optical Fiber Technology","id":"ITEM-4","issue":"February","issued":{"date-parts":[["2019"]]},"title":"In-fiber Fabry Perot interferometer with narrow interference fringes for enhanced sensitivity in elastic wave detection","type":"article-journal","volume":"53"},"uris":["http://www.mendeley.com/documents/?uuid=6591a42f-2e44-452e-ab4a-e3d407a9a983"]}],"mendeley":{"formattedCitation":"&lt;sup&gt;32–35&lt;/sup&gt;","plainTextFormattedCitation":"32–35","previouslyFormattedCitation":"&lt;sup&gt;32–35&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32–35</w:t>
      </w:r>
      <w:r w:rsidR="00484887">
        <w:rPr>
          <w:rFonts w:ascii="Times New Roman" w:eastAsia="Times New Roman" w:hAnsi="Times New Roman" w:cs="Times New Roman"/>
          <w:sz w:val="24"/>
          <w:szCs w:val="24"/>
        </w:rPr>
        <w:fldChar w:fldCharType="end"/>
      </w:r>
      <w:r w:rsidR="005D72F2">
        <w:rPr>
          <w:rFonts w:ascii="Times New Roman" w:eastAsia="Times New Roman" w:hAnsi="Times New Roman" w:cs="Times New Roman"/>
          <w:sz w:val="24"/>
          <w:szCs w:val="24"/>
        </w:rPr>
        <w:t xml:space="preserve"> </w:t>
      </w:r>
      <w:r w:rsidR="004109EE">
        <w:rPr>
          <w:rFonts w:ascii="Times New Roman" w:eastAsia="Times New Roman" w:hAnsi="Times New Roman" w:cs="Times New Roman"/>
          <w:sz w:val="24"/>
          <w:szCs w:val="24"/>
        </w:rPr>
        <w:t>Amongst these, Wada et al.</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{"citationItems":[{"id":"ITEM-1","itemData":{"DOI":"10.1117/12.834166","ISBN":"9780819478146","ISSN":"0277786X","abstract":"In vibration sensing using a fiber Bragg grating (FBG) based on the intensity modulation scheme, light incident on a FBG is narrow-band light tuned to the slope in a reflectance spectrum of the FBG. Since the sensor sensitivity is proportional to the slope of the spectrum curve, enhancement of the sensitivity requires the slope to be steeper. In this paper, vibration sensing by usee of an in-fiber Fabry-Perot interferometer with FBG reflectors (FBG-FPI) is presented. Because a reflectance spectrum of a FBG-EPI has much steeper slope thatn a single FBG, a FBG-FPI yields improvement in sensitivity of the sensing. High-sensitivity measurement of vibration of a piezoelectric transducer is experimentally demonstrated. Comparing to a vibration sensor using a single FBG, the use of the FPI structure has increased the sensitivity of vibration by 30dB. © 2009 SPIE.","author":[{"dropping-particle":"","family":"Wada","given":"Atsushi","non-dropping-particle":"","parse-names":false,"suffix":""},{"dropping-particle":"","family":"Tanaka","given":"Satoshi","non-dropping-particle":"","parse-names":false,"suffix":""},{"dropping-particle":"","family":"Takahashi","given":"Nobuaki","non-dropping-particle":"","parse-names":false,"suffix":""}],"container-title":"20th International Conference on Optical Fibre Sensors","id":"ITEM-1","issued":{"date-parts":[["2009"]]},"page":"75033L","title":"High-sensitivity vibration sensing using in-fiber Fabry-Perot interferometer with fiber-Bragg-grating reflectors","type":"article-journal","volume":"7503"},"uris":["http://www.mendeley.com/documents/?uuid=3b290864-ff80-4c1b-a3be-77a13df494eb"]},{"id":"ITEM-2","itemData":{"DOI":"10.1109/JSEN.2011.2141984","ISSN":"1530437X","abstract":"An in-fiber Fabry-Perot interferometer with fiber Bragg grating (FBG) mirrors (FBG-FPI) yields extremely narrow transmission peaks within the FBG reflection wavelength range. Periodical scanning of the laser light source wavelength produces a train of optical pulses and the occurrence time of the pulse is modulated as the FBG-FPI is under influence of strain. When dynamic strain due to mechanical vibration is applied to the FBG-FPI, the detected signal of the pulse train is Fourier transformed and processed to reproduce the waveform of the vibration-induced strain. Furthermore, an inexpensive DFB laser can be utilized as a light source because the narrowness of the transmission peaks does not require broad wavelength scanning. © 2006 IEEE.","author":[{"dropping-particle":"","family":"Wada","given":"Atsushi","non-dropping-particle":"","parse-names":false,"suffix":""},{"dropping-particle":"","family":"Tanaka","given":"Satoshi","non-dropping-particle":"","parse-names":false,"suffix":""},{"dropping-particle":"","family":"Takahashi","given":"Nobuaki","non-dropping-particle":"","parse-names":false,"suffix":""}],"container-title":"IEEE Sensors Journal","id":"ITEM-2","issue":"1","issued":{"date-parts":[["2012"]]},"page":"225-229","title":"Optical fiber vibration sensor using FBG Fabry-Perot interferometer with wavelength scanning and fourier analysis","type":"article-journal","volume":"12"},"uris":["http://www.mendeley.com/documents/?uuid=d53dda39-afc0-4400-9b1a-237ae671d7dc"]}],"mendeley":{"formattedCitation":"&lt;sup&gt;32,33&lt;/sup&gt;","plainTextFormattedCitation":"32,33","previouslyFormattedCitation":"&lt;sup&gt;32,33&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32,33</w:t>
      </w:r>
      <w:r w:rsidR="0048488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used a tunable laser diode to illuminate the FBG-FPI sensor, subjected to a sinusoidal vibrat</w:t>
      </w:r>
      <w:r w:rsidR="004109EE">
        <w:rPr>
          <w:rFonts w:ascii="Times New Roman" w:eastAsia="Times New Roman" w:hAnsi="Times New Roman" w:cs="Times New Roman"/>
          <w:sz w:val="24"/>
          <w:szCs w:val="24"/>
        </w:rPr>
        <w:t xml:space="preserve">ion.  In addition, </w:t>
      </w:r>
      <w:proofErr w:type="spellStart"/>
      <w:r w:rsidR="004109EE">
        <w:rPr>
          <w:rFonts w:ascii="Times New Roman" w:eastAsia="Times New Roman" w:hAnsi="Times New Roman" w:cs="Times New Roman"/>
          <w:sz w:val="24"/>
          <w:szCs w:val="24"/>
        </w:rPr>
        <w:t>Zaini</w:t>
      </w:r>
      <w:proofErr w:type="spellEnd"/>
      <w:r w:rsidR="004109EE">
        <w:rPr>
          <w:rFonts w:ascii="Times New Roman" w:eastAsia="Times New Roman" w:hAnsi="Times New Roman" w:cs="Times New Roman"/>
          <w:sz w:val="24"/>
          <w:szCs w:val="24"/>
        </w:rPr>
        <w:t xml:space="preserve"> et al.</w:t>
      </w:r>
      <w:r w:rsidR="00E157D6">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{"citationItems":[{"id":"ITEM-1","itemData":{"DOI":"10.1016/j.yofte.2019.102021","ISSN":"10685200","abstract":"In this work, we have demonstrated using a pair of in-fiber Fabry-Perot interferometer (FPI) with matched Bragg wavelength and free spectral range (FSR) for elastic wave detection based on matched filter interrogation configuration. The cavity lengths of the FPI structures are deliberately made long to achieve small FSR to enhance their sensitivity to elastic wave pressure. It is found that the sensitivity of sensor to elastic wave pressure is linearly proportional to the FPI cavity length. This finding is in agreement with the theoretical analysis.","author":[{"dropping-particle":"","family":"Zaini","given":"Muhammad Khairol Annuar","non-dropping-particle":"","parse-names":false,"suffix":""},{"dropping-particle":"","family":"Lee","given":"Yen Sian","non-dropping-particle":"","parse-names":false,"suffix":""},{"dropping-particle":"","family":"Ismail","given":"Nurazima","non-dropping-particle":"","parse-names":false,"suffix":""},{"dropping-particle":"","family":"Lim","given":"Kok Sing","non-dropping-particle":"","parse-names":false,"suffix":""},{"dropping-particle":"","family":"Udos","given":"Waldo","non-dropping-particle":"","parse-names":false,"suffix":""},{"dropping-particle":"","family":"Zohari","given":"Mohd Hafizi","non-dropping-particle":"","parse-names":false,"suffix":""},{"dropping-particle":"","family":"Yang","given":"Hang Zhou","non-dropping-particle":"","parse-names":false,"suffix":""},{"dropping-particle":"","family":"Ahmad","given":"Harith","non-dropping-particle":"","parse-names":false,"suffix":""}],"container-title":"Optical Fiber Technology","id":"ITEM-1","issue":"February","issued":{"date-parts":[["2019"]]},"title":"In-fiber Fabry Perot interferometer with narrow interference fringes for enhanced sensitivity in elastic wave detection","type":"article-journal","volume":"53"},"uris":["http://www.mendeley.com/documents/?uuid=6591a42f-2e44-452e-ab4a-e3d407a9a983"]}],"mendeley":{"formattedCitation":"&lt;sup&gt;35&lt;/sup&gt;","plainTextFormattedCitation":"35","previouslyFormattedCitation":"&lt;sup&gt;35&lt;/sup&gt;"},"properties":{"noteIndex":0},"schema":"https://github.com/citation-style-language/schema/raw/master/csl-citation.json"}</w:instrText>
      </w:r>
      <w:r w:rsidR="00E157D6">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35</w:t>
      </w:r>
      <w:r w:rsidR="00E157D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have used an edge filter interrogation method, where</w:t>
      </w:r>
      <w:r w:rsidR="00A6127D">
        <w:rPr>
          <w:rFonts w:ascii="Times New Roman" w:eastAsia="Times New Roman" w:hAnsi="Times New Roman" w:cs="Times New Roman"/>
          <w:sz w:val="24"/>
          <w:szCs w:val="24"/>
        </w:rPr>
        <w:t xml:space="preserve"> a further FBG-FPI was included</w:t>
      </w:r>
      <w:r>
        <w:rPr>
          <w:rFonts w:ascii="Times New Roman" w:eastAsia="Times New Roman" w:hAnsi="Times New Roman" w:cs="Times New Roman"/>
          <w:sz w:val="24"/>
          <w:szCs w:val="24"/>
        </w:rPr>
        <w:t xml:space="preserve"> to filter the output signal from t</w:t>
      </w:r>
      <w:r w:rsidR="005D72F2">
        <w:rPr>
          <w:rFonts w:ascii="Times New Roman" w:eastAsia="Times New Roman" w:hAnsi="Times New Roman" w:cs="Times New Roman"/>
          <w:sz w:val="24"/>
          <w:szCs w:val="24"/>
        </w:rPr>
        <w:t xml:space="preserve">he FBG-FPI used as the sensor. </w:t>
      </w:r>
      <w:r>
        <w:rPr>
          <w:rFonts w:ascii="Times New Roman" w:eastAsia="Times New Roman" w:hAnsi="Times New Roman" w:cs="Times New Roman"/>
          <w:sz w:val="24"/>
          <w:szCs w:val="24"/>
        </w:rPr>
        <w:t xml:space="preserve">In </w:t>
      </w:r>
      <w:r w:rsidR="004109EE">
        <w:rPr>
          <w:rFonts w:ascii="Times New Roman" w:eastAsia="Times New Roman" w:hAnsi="Times New Roman" w:cs="Times New Roman"/>
          <w:sz w:val="24"/>
          <w:szCs w:val="24"/>
        </w:rPr>
        <w:t>these designs in the literature,</w:t>
      </w:r>
      <w:r w:rsidR="00484887">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{"citationItems":[{"id":"ITEM-1","itemData":{"DOI":"10.1117/12.834166","ISBN":"9780819478146","ISSN":"0277786X","abstract":"In vibration sensing using a fiber Bragg grating (FBG) based on the intensity modulation scheme, light incident on a FBG is narrow-band light tuned to the slope in a reflectance spectrum of the FBG. Since the sensor sensitivity is proportional to the slope of the spectrum curve, enhancement of the sensitivity requires the slope to be steeper. In this paper, vibration sensing by usee of an in-fiber Fabry-Perot interferometer with FBG reflectors (FBG-FPI) is presented. Because a reflectance spectrum of a FBG-EPI has much steeper slope thatn a single FBG, a FBG-FPI yields improvement in sensitivity of the sensing. High-sensitivity measurement of vibration of a piezoelectric transducer is experimentally demonstrated. Comparing to a vibration sensor using a single FBG, the use of the FPI structure has increased the sensitivity of vibration by 30dB. © 2009 SPIE.","author":[{"dropping-particle":"","family":"Wada","given":"Atsushi","non-dropping-particle":"","parse-names":false,"suffix":""},{"dropping-particle":"","family":"Tanaka","given":"Satoshi","non-dropping-particle":"","parse-names":false,"suffix":""},{"dropping-particle":"","family":"Takahashi","given":"Nobuaki","non-dropping-particle":"","parse-names":false,"suffix":""}],"container-title":"20th International Conference on Optical Fibre Sensors","id":"ITEM-1","issued":{"date-parts":[["2009"]]},"page":"75033L","title":"High-sensitivity vibration sensing using in-fiber Fabry-Perot interferometer with fiber-Bragg-grating reflectors","type":"article-journal","volume":"7503"},"uris":["http://www.mendeley.com/documents/?uuid=3b290864-ff80-4c1b-a3be-77a13df494eb"]},{"id":"ITEM-2","itemData":{"DOI":"10.1109/JSEN.2011.2141984","ISSN":"1530437X","abstract":"An in-fiber Fabry-Perot interferometer with fiber Bragg grating (FBG) mirrors (FBG-FPI) yields extremely narrow transmission peaks within the FBG reflection wavelength range. Periodical scanning of the laser light source wavelength produces a train of optical pulses and the occurrence time of the pulse is modulated as the FBG-FPI is under influence of strain. When dynamic strain due to mechanical vibration is applied to the FBG-FPI, the detected signal of the pulse train is Fourier transformed and processed to reproduce the waveform of the vibration-induced strain. Furthermore, an inexpensive DFB laser can be utilized as a light source because the narrowness of the transmission peaks does not require broad wavelength scanning. © 2006 IEEE.","author":[{"dropping-particle":"","family":"Wada","given":"Atsushi","non-dropping-particle":"","parse-names":false,"suffix":""},{"dropping-particle":"","family":"Tanaka","given":"Satoshi","non-dropping-particle":"","parse-names":false,"suffix":""},{"dropping-particle":"","family":"Takahashi","given":"Nobuaki","non-dropping-particle":"","parse-names":false,"suffix":""}],"container-title":"IEEE Sensors Journal","id":"ITEM-2","issue":"1","issued":{"date-parts":[["2012"]]},"page":"225-229","title":"Optical fiber vibration sensor using FBG Fabry-Perot interferometer with wavelength scanning and fourier analysis","type":"article-journal","volume":"12"},"uris":["http://www.mendeley.com/documents/?uuid=d53dda39-afc0-4400-9b1a-237ae671d7dc"]},{"id":"ITEM-3","itemData":{"DOI":"10.1016/j.yofte.2019.102021","ISSN":"10685200","abstract":"In this work, we have demonstrated using a pair of in-fiber Fabry-Perot interferometer (FPI) with matched Bragg wavelength and free spectral range (FSR) for elastic wave detection based on matched filter interrogation configuration. The cavity lengths of the FPI structures are deliberately made long to achieve small FSR to enhance their sensitivity to elastic wave pressure. It is found that the sensitivity of sensor to elastic wave pressure is linearly proportional to the FPI cavity length. This finding is in agreement with the theoretical analysis.","author":[{"dropping-particle":"","family":"Zaini","given":"Muhammad Khairol Annuar","non-dropping-particle":"","parse-names":false,"suffix":""},{"dropping-particle":"","family":"Lee","given":"Yen Sian","non-dropping-particle":"","parse-names":false,"suffix":""},{"dropping-particle":"","family":"Ismail","given":"Nurazima","non-dropping-particle":"","parse-names":false,"suffix":""},{"dropping-particle":"","family":"Lim","given":"Kok Sing","non-dropping-particle":"","parse-names":false,"suffix":""},{"dropping-particle":"","family":"Udos","given":"Waldo","non-dropping-particle":"","parse-names":false,"suffix":""},{"dropping-particle":"","family":"Zohari","given":"Mohd Hafizi","non-dropping-particle":"","parse-names":false,"suffix":""},{"dropping-particle":"","family":"Yang","given":"Hang Zhou","non-dropping-particle":"","parse-names":false,"suffix":""},{"dropping-particle":"","family":"Ahmad","given":"Harith","non-dropping-particle":"","parse-names":false,"suffix":""}],"container-title":"Optical Fiber Technology","id":"ITEM-3","issue":"February","issued":{"date-parts":[["2019"]]},"title":"In-fiber Fabry Perot interferometer with narrow interference fringes for enhanced sensitivity in elastic wave detection","type":"article-journal","volume":"53"},"uris":["http://www.mendeley.com/documents/?uuid=6591a42f-2e44-452e-ab4a-e3d407a9a983"]}],"mendeley":{"formattedCitation":"&lt;sup&gt;32,33,35&lt;/sup&gt;","plainTextFormattedCitation":"32,33,35","previouslyFormattedCitation":"&lt;sup&gt;32,33,35&lt;/sup&gt;"},"properties":{"noteIndex":0},"schema":"https://github.com/citation-style-language/schema/raw/master/csl-citation.json"}</w:instrText>
      </w:r>
      <w:r w:rsidR="00484887">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32,33,35</w:t>
      </w:r>
      <w:r w:rsidR="0048488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while an effective FBG-FPI based vibration sensor has been developed, </w:t>
      </w:r>
      <w:r w:rsidR="005D48DF">
        <w:rPr>
          <w:rFonts w:ascii="Times New Roman" w:eastAsia="Times New Roman" w:hAnsi="Times New Roman" w:cs="Times New Roman"/>
          <w:sz w:val="24"/>
          <w:szCs w:val="24"/>
        </w:rPr>
        <w:t>but without</w:t>
      </w:r>
      <w:r>
        <w:rPr>
          <w:rFonts w:ascii="Times New Roman" w:eastAsia="Times New Roman" w:hAnsi="Times New Roman" w:cs="Times New Roman"/>
          <w:sz w:val="24"/>
          <w:szCs w:val="24"/>
        </w:rPr>
        <w:t xml:space="preserve"> an explicit te</w:t>
      </w:r>
      <w:r w:rsidR="005D72F2">
        <w:rPr>
          <w:rFonts w:ascii="Times New Roman" w:eastAsia="Times New Roman" w:hAnsi="Times New Roman" w:cs="Times New Roman"/>
          <w:sz w:val="24"/>
          <w:szCs w:val="24"/>
        </w:rPr>
        <w:t xml:space="preserve">mperature compensation scheme. </w:t>
      </w:r>
      <w:r w:rsidR="004109EE">
        <w:rPr>
          <w:rFonts w:ascii="Times New Roman" w:eastAsia="Times New Roman" w:hAnsi="Times New Roman" w:cs="Times New Roman"/>
          <w:sz w:val="24"/>
          <w:szCs w:val="24"/>
        </w:rPr>
        <w:t>Rao et al.</w:t>
      </w:r>
      <w:r w:rsidR="00E157D6">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{"citationItems":[{"id":"ITEM-1","itemData":{"ISSN":"0013-5194","abstract":"A novel technique for simultaneous measurement of static-strain, temperature and vibration for structural health monitoring is demonstrated using a wavelength-multiplexed in-fibre-Bragg-grating (FBG) / fibre-Fabry-Perot-interferometer (FFPI) sensor system, which combines the advantages of both FBGs and fibre optic low-coherence interferometry.","author":[{"dropping-particle":"","family":"Rao","given":"Y.J.","non-dropping-particle":"","parse-names":false,"suffix":""},{"dropping-particle":"","family":"Henderson","given":"P.J.","non-dropping-particle":"","parse-names":false,"suffix":""},{"dropping-particle":"","family":"Jackson","given":"D.A.","non-dropping-particle":"","parse-names":false,"suffix":""},{"dropping-particle":"","family":"Zhang","given":"L.","non-dropping-particle":"","parse-names":false,"suffix":""},{"dropping-particle":"","family":"Bennion","given":"I.","non-dropping-particle":"","parse-names":false,"suffix":""}],"container-title":"Electronics Letters","id":"ITEM-1","issue":"24","issued":{"date-parts":[["1997","11"]]},"page":"2063-2064(1)","publisher":"Institution of Engineering and Technology","title":"Simultaneous strain, temperature and vibration measurement using a multiplexed in-fibre-Bragg-grating/fibre-Fabry-Perot sensor system","type":"article-journal","volume":"33"},"uris":["http://www.mendeley.com/documents/?uuid=5513014f-fda7-4e59-becb-599b9d6ea3a7"]}],"mendeley":{"formattedCitation":"&lt;sup&gt;34&lt;/sup&gt;","plainTextFormattedCitation":"34","previouslyFormattedCitation":"&lt;sup&gt;34&lt;/sup&gt;"},"properties":{"noteIndex":0},"schema":"https://github.com/citation-style-language/schema/raw/master/csl-citation.json"}</w:instrText>
      </w:r>
      <w:r w:rsidR="00E157D6">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34</w:t>
      </w:r>
      <w:r w:rsidR="00E157D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have discussed a</w:t>
      </w:r>
      <w:r w:rsidR="00A6127D">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FBG-FPI based design to monitor strain, temperature, and vibration simultaneously</w:t>
      </w:r>
      <w:r w:rsidR="005D48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although in that work</w:t>
      </w:r>
      <w:r w:rsidR="005D48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FBG-based sensor was used from room temperature to 50°C, temperature effects were not fully eliminated when making vibration measurements using this FBG-based approach. </w:t>
      </w:r>
    </w:p>
    <w:p w14:paraId="280BC163" w14:textId="6F4B738C" w:rsidR="003D112C" w:rsidRDefault="005D48DF" w:rsidP="004271EF">
      <w:pPr>
        <w:tabs>
          <w:tab w:val="left" w:pos="431"/>
        </w:tabs>
        <w:spacing w:after="0" w:line="24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developed a temperature-independent vibration sensor using a Fabry-Perot interferometer approach and based on FBG technology to overcome the current limitations. </w:t>
      </w:r>
      <w:r w:rsidR="00D107A6" w:rsidRPr="00D57EBA">
        <w:rPr>
          <w:rFonts w:ascii="Times New Roman" w:eastAsia="Times New Roman" w:hAnsi="Times New Roman" w:cs="Times New Roman"/>
          <w:sz w:val="24"/>
          <w:szCs w:val="24"/>
        </w:rPr>
        <w:t>Th</w:t>
      </w:r>
      <w:r w:rsidR="00A6127D" w:rsidRPr="00D57EBA">
        <w:rPr>
          <w:rFonts w:ascii="Times New Roman" w:eastAsia="Times New Roman" w:hAnsi="Times New Roman" w:cs="Times New Roman"/>
          <w:sz w:val="24"/>
          <w:szCs w:val="24"/>
        </w:rPr>
        <w:t>is new sensor approach can</w:t>
      </w:r>
      <w:r w:rsidR="00D107A6" w:rsidRPr="00D57EBA">
        <w:rPr>
          <w:rFonts w:ascii="Times New Roman" w:eastAsia="Times New Roman" w:hAnsi="Times New Roman" w:cs="Times New Roman"/>
          <w:sz w:val="24"/>
          <w:szCs w:val="24"/>
        </w:rPr>
        <w:t xml:space="preserve"> detect burst sign</w:t>
      </w:r>
      <w:r w:rsidR="00A6127D" w:rsidRPr="00D57EBA">
        <w:rPr>
          <w:rFonts w:ascii="Times New Roman" w:eastAsia="Times New Roman" w:hAnsi="Times New Roman" w:cs="Times New Roman"/>
          <w:sz w:val="24"/>
          <w:szCs w:val="24"/>
        </w:rPr>
        <w:t>als at low frequencies and can find applications in areas such as ground/slope monitoring and structural vibrations as in</w:t>
      </w:r>
      <w:r w:rsidR="00D107A6" w:rsidRPr="00D57EBA">
        <w:rPr>
          <w:rFonts w:ascii="Times New Roman" w:eastAsia="Times New Roman" w:hAnsi="Times New Roman" w:cs="Times New Roman"/>
          <w:sz w:val="24"/>
          <w:szCs w:val="24"/>
        </w:rPr>
        <w:t xml:space="preserve"> structural health m</w:t>
      </w:r>
      <w:r w:rsidR="005D72F2">
        <w:rPr>
          <w:rFonts w:ascii="Times New Roman" w:eastAsia="Times New Roman" w:hAnsi="Times New Roman" w:cs="Times New Roman"/>
          <w:sz w:val="24"/>
          <w:szCs w:val="24"/>
        </w:rPr>
        <w:t xml:space="preserve">onitoring. </w:t>
      </w:r>
      <w:r w:rsidR="00D107A6" w:rsidRPr="00D57EBA">
        <w:rPr>
          <w:rFonts w:ascii="Times New Roman" w:eastAsia="Times New Roman" w:hAnsi="Times New Roman" w:cs="Times New Roman"/>
          <w:sz w:val="24"/>
          <w:szCs w:val="24"/>
        </w:rPr>
        <w:t xml:space="preserve">The </w:t>
      </w:r>
      <w:r w:rsidR="004830E2" w:rsidRPr="00D57EBA">
        <w:rPr>
          <w:rFonts w:ascii="Times New Roman" w:eastAsia="Times New Roman" w:hAnsi="Times New Roman" w:cs="Times New Roman"/>
          <w:sz w:val="24"/>
          <w:szCs w:val="24"/>
        </w:rPr>
        <w:t xml:space="preserve">target </w:t>
      </w:r>
      <w:r w:rsidR="00D107A6" w:rsidRPr="00D57EBA">
        <w:rPr>
          <w:rFonts w:ascii="Times New Roman" w:eastAsia="Times New Roman" w:hAnsi="Times New Roman" w:cs="Times New Roman"/>
          <w:sz w:val="24"/>
          <w:szCs w:val="24"/>
        </w:rPr>
        <w:t xml:space="preserve">performance specification </w:t>
      </w:r>
      <w:r w:rsidR="00A6127D" w:rsidRPr="00D57EBA">
        <w:rPr>
          <w:rFonts w:ascii="Times New Roman" w:eastAsia="Times New Roman" w:hAnsi="Times New Roman" w:cs="Times New Roman"/>
          <w:sz w:val="24"/>
          <w:szCs w:val="24"/>
        </w:rPr>
        <w:t>of the sensor design proposed was</w:t>
      </w:r>
      <w:r w:rsidR="00D107A6" w:rsidRPr="00D57EBA">
        <w:rPr>
          <w:rFonts w:ascii="Times New Roman" w:eastAsia="Times New Roman" w:hAnsi="Times New Roman" w:cs="Times New Roman"/>
          <w:sz w:val="24"/>
          <w:szCs w:val="24"/>
        </w:rPr>
        <w:t xml:space="preserve"> to detect a ~3kHz burst at 1Hz, 2Hz, and 3Hz frequencies, doing so over a range of </w:t>
      </w:r>
      <w:r w:rsidR="00D107A6" w:rsidRPr="00745AA9">
        <w:rPr>
          <w:rFonts w:ascii="Times New Roman" w:eastAsia="Times New Roman" w:hAnsi="Times New Roman" w:cs="Times New Roman"/>
          <w:sz w:val="24"/>
          <w:szCs w:val="24"/>
        </w:rPr>
        <w:t xml:space="preserve">temperatures </w:t>
      </w:r>
      <w:r w:rsidR="00E927F8" w:rsidRPr="00745AA9">
        <w:rPr>
          <w:rFonts w:ascii="Times New Roman" w:eastAsia="Times New Roman" w:hAnsi="Times New Roman" w:cs="Times New Roman"/>
          <w:sz w:val="24"/>
          <w:szCs w:val="24"/>
        </w:rPr>
        <w:t>while eliminating</w:t>
      </w:r>
      <w:r w:rsidR="00A6127D" w:rsidRPr="00745AA9">
        <w:rPr>
          <w:rFonts w:ascii="Times New Roman" w:eastAsia="Times New Roman" w:hAnsi="Times New Roman" w:cs="Times New Roman"/>
          <w:sz w:val="24"/>
          <w:szCs w:val="24"/>
        </w:rPr>
        <w:t xml:space="preserve"> any</w:t>
      </w:r>
      <w:r w:rsidR="00D107A6" w:rsidRPr="00745AA9">
        <w:rPr>
          <w:rFonts w:ascii="Times New Roman" w:eastAsia="Times New Roman" w:hAnsi="Times New Roman" w:cs="Times New Roman"/>
          <w:sz w:val="24"/>
          <w:szCs w:val="24"/>
        </w:rPr>
        <w:t xml:space="preserve"> temperature</w:t>
      </w:r>
      <w:r w:rsidR="00A6127D" w:rsidRPr="00745AA9">
        <w:rPr>
          <w:rFonts w:ascii="Times New Roman" w:eastAsia="Times New Roman" w:hAnsi="Times New Roman" w:cs="Times New Roman"/>
          <w:sz w:val="24"/>
          <w:szCs w:val="24"/>
        </w:rPr>
        <w:t xml:space="preserve"> effects.</w:t>
      </w:r>
      <w:r w:rsidR="005D72F2" w:rsidRPr="00745A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t</w:t>
      </w:r>
      <w:r w:rsidR="00D107A6" w:rsidRPr="00745AA9">
        <w:rPr>
          <w:rFonts w:ascii="Times New Roman" w:eastAsia="Times New Roman" w:hAnsi="Times New Roman" w:cs="Times New Roman"/>
          <w:sz w:val="24"/>
          <w:szCs w:val="24"/>
        </w:rPr>
        <w:t>he results obtained have shown that the sensor can monitor sinusoidal signa</w:t>
      </w:r>
      <w:r w:rsidR="005D72F2" w:rsidRPr="00745AA9">
        <w:rPr>
          <w:rFonts w:ascii="Times New Roman" w:eastAsia="Times New Roman" w:hAnsi="Times New Roman" w:cs="Times New Roman"/>
          <w:sz w:val="24"/>
          <w:szCs w:val="24"/>
        </w:rPr>
        <w:t xml:space="preserve">ls, at frequencies up to ~9kHz, </w:t>
      </w:r>
      <w:r w:rsidR="00E927F8" w:rsidRPr="00745AA9">
        <w:rPr>
          <w:rFonts w:ascii="Times New Roman" w:eastAsia="Times New Roman" w:hAnsi="Times New Roman" w:cs="Times New Roman"/>
          <w:sz w:val="24"/>
          <w:szCs w:val="24"/>
        </w:rPr>
        <w:t>independent of temperature</w:t>
      </w:r>
      <w:r w:rsidR="00D107A6" w:rsidRPr="00745AA9">
        <w:rPr>
          <w:rFonts w:ascii="Times New Roman" w:eastAsia="Times New Roman" w:hAnsi="Times New Roman" w:cs="Times New Roman"/>
          <w:sz w:val="24"/>
          <w:szCs w:val="24"/>
        </w:rPr>
        <w:t xml:space="preserve"> in the detection of low-frequency </w:t>
      </w:r>
      <w:r w:rsidR="00D107A6">
        <w:rPr>
          <w:rFonts w:ascii="Times New Roman" w:eastAsia="Times New Roman" w:hAnsi="Times New Roman" w:cs="Times New Roman"/>
          <w:sz w:val="24"/>
          <w:szCs w:val="24"/>
        </w:rPr>
        <w:t xml:space="preserve">burst signals and high-frequency sinusoidal waves, in this way creating a sensor scheme </w:t>
      </w:r>
      <w:r w:rsidR="00A6127D">
        <w:rPr>
          <w:rFonts w:ascii="Times New Roman" w:eastAsia="Times New Roman" w:hAnsi="Times New Roman" w:cs="Times New Roman"/>
          <w:sz w:val="24"/>
          <w:szCs w:val="24"/>
        </w:rPr>
        <w:t>that</w:t>
      </w:r>
      <w:r w:rsidR="00D107A6">
        <w:rPr>
          <w:rFonts w:ascii="Times New Roman" w:eastAsia="Times New Roman" w:hAnsi="Times New Roman" w:cs="Times New Roman"/>
          <w:sz w:val="24"/>
          <w:szCs w:val="24"/>
        </w:rPr>
        <w:t xml:space="preserve"> potentially addressed important sensing needs for the next generation of FBG-based FPI devices. </w:t>
      </w:r>
    </w:p>
    <w:p w14:paraId="6A63C50D" w14:textId="49A10B6C" w:rsidR="004271EF" w:rsidRDefault="004271EF" w:rsidP="004271EF">
      <w:pPr>
        <w:spacing w:after="0" w:line="240" w:lineRule="auto"/>
        <w:jc w:val="both"/>
        <w:rPr>
          <w:rFonts w:ascii="Times New Roman" w:eastAsia="Times New Roman" w:hAnsi="Times New Roman" w:cs="Times New Roman"/>
          <w:sz w:val="24"/>
          <w:szCs w:val="24"/>
        </w:rPr>
      </w:pPr>
    </w:p>
    <w:p w14:paraId="2A45968A" w14:textId="77777777" w:rsidR="003D112C" w:rsidRPr="007E0F37" w:rsidRDefault="00D107A6" w:rsidP="004271EF">
      <w:pPr>
        <w:numPr>
          <w:ilvl w:val="0"/>
          <w:numId w:val="1"/>
        </w:numPr>
        <w:pBdr>
          <w:top w:val="nil"/>
          <w:left w:val="nil"/>
          <w:bottom w:val="nil"/>
          <w:right w:val="nil"/>
          <w:between w:val="nil"/>
        </w:pBdr>
        <w:tabs>
          <w:tab w:val="left" w:pos="431"/>
          <w:tab w:val="left" w:pos="578"/>
          <w:tab w:val="left" w:pos="720"/>
        </w:tabs>
        <w:spacing w:after="0" w:line="240" w:lineRule="auto"/>
        <w:ind w:left="357" w:hanging="357"/>
        <w:jc w:val="both"/>
        <w:rPr>
          <w:rFonts w:ascii="Times New Roman" w:eastAsia="Times New Roman" w:hAnsi="Times New Roman" w:cs="Times New Roman"/>
          <w:b/>
          <w:color w:val="000000"/>
          <w:sz w:val="24"/>
          <w:szCs w:val="24"/>
        </w:rPr>
      </w:pPr>
      <w:r w:rsidRPr="007E0F37">
        <w:rPr>
          <w:rFonts w:ascii="Times New Roman" w:eastAsia="Times New Roman" w:hAnsi="Times New Roman" w:cs="Times New Roman"/>
          <w:b/>
          <w:color w:val="000000"/>
          <w:sz w:val="24"/>
          <w:szCs w:val="24"/>
        </w:rPr>
        <w:t>Methodology</w:t>
      </w:r>
    </w:p>
    <w:p w14:paraId="0ABD2450" w14:textId="77777777" w:rsidR="000B3000" w:rsidRDefault="000B3000" w:rsidP="004271EF">
      <w:pPr>
        <w:pBdr>
          <w:top w:val="nil"/>
          <w:left w:val="nil"/>
          <w:bottom w:val="nil"/>
          <w:right w:val="nil"/>
          <w:between w:val="nil"/>
        </w:pBdr>
        <w:tabs>
          <w:tab w:val="left" w:pos="578"/>
        </w:tabs>
        <w:spacing w:after="0" w:line="240" w:lineRule="auto"/>
        <w:ind w:left="567"/>
        <w:jc w:val="both"/>
        <w:rPr>
          <w:rFonts w:ascii="Times New Roman" w:eastAsia="Times New Roman" w:hAnsi="Times New Roman" w:cs="Times New Roman"/>
          <w:color w:val="000000"/>
          <w:sz w:val="24"/>
          <w:szCs w:val="24"/>
        </w:rPr>
      </w:pPr>
    </w:p>
    <w:p w14:paraId="4AAD0226" w14:textId="508EA0D6" w:rsidR="003D112C" w:rsidRPr="007E0F37" w:rsidRDefault="00D107A6" w:rsidP="004271EF">
      <w:pPr>
        <w:numPr>
          <w:ilvl w:val="1"/>
          <w:numId w:val="1"/>
        </w:numPr>
        <w:pBdr>
          <w:top w:val="nil"/>
          <w:left w:val="nil"/>
          <w:bottom w:val="nil"/>
          <w:right w:val="nil"/>
          <w:between w:val="nil"/>
        </w:pBdr>
        <w:tabs>
          <w:tab w:val="left" w:pos="578"/>
        </w:tabs>
        <w:spacing w:after="0" w:line="240" w:lineRule="auto"/>
        <w:ind w:left="567" w:hanging="567"/>
        <w:jc w:val="both"/>
        <w:rPr>
          <w:rFonts w:ascii="Times New Roman" w:eastAsia="Times New Roman" w:hAnsi="Times New Roman" w:cs="Times New Roman"/>
          <w:i/>
          <w:color w:val="000000"/>
          <w:sz w:val="24"/>
          <w:szCs w:val="24"/>
        </w:rPr>
      </w:pPr>
      <w:r w:rsidRPr="007E0F37">
        <w:rPr>
          <w:rFonts w:ascii="Times New Roman" w:eastAsia="Times New Roman" w:hAnsi="Times New Roman" w:cs="Times New Roman"/>
          <w:i/>
          <w:color w:val="000000"/>
          <w:sz w:val="24"/>
          <w:szCs w:val="24"/>
        </w:rPr>
        <w:t>Fabrication of the Fiber Bragg Grat</w:t>
      </w:r>
      <w:r w:rsidR="00A6127D" w:rsidRPr="007E0F37">
        <w:rPr>
          <w:rFonts w:ascii="Times New Roman" w:eastAsia="Times New Roman" w:hAnsi="Times New Roman" w:cs="Times New Roman"/>
          <w:i/>
          <w:color w:val="000000"/>
          <w:sz w:val="24"/>
          <w:szCs w:val="24"/>
        </w:rPr>
        <w:t>ings (FBGs).</w:t>
      </w:r>
    </w:p>
    <w:p w14:paraId="25EF4FF3" w14:textId="77777777" w:rsidR="00EA7B4A" w:rsidRDefault="00EA7B4A" w:rsidP="004271EF">
      <w:pPr>
        <w:spacing w:after="0" w:line="240" w:lineRule="auto"/>
        <w:jc w:val="both"/>
        <w:rPr>
          <w:rFonts w:ascii="Times New Roman" w:eastAsia="Times New Roman" w:hAnsi="Times New Roman" w:cs="Times New Roman"/>
          <w:sz w:val="24"/>
          <w:szCs w:val="24"/>
        </w:rPr>
      </w:pPr>
    </w:p>
    <w:p w14:paraId="6A3859B9" w14:textId="7C1ABED1" w:rsidR="003D112C" w:rsidRDefault="00D107A6"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FBGs</w:t>
      </w:r>
      <w:r w:rsidR="006C7428">
        <w:rPr>
          <w:rFonts w:ascii="Times New Roman" w:eastAsia="Times New Roman" w:hAnsi="Times New Roman" w:cs="Times New Roman"/>
          <w:sz w:val="24"/>
          <w:szCs w:val="24"/>
        </w:rPr>
        <w:t xml:space="preserve"> used in this study were fabricated</w:t>
      </w:r>
      <w:r>
        <w:rPr>
          <w:rFonts w:ascii="Times New Roman" w:eastAsia="Times New Roman" w:hAnsi="Times New Roman" w:cs="Times New Roman"/>
          <w:sz w:val="24"/>
          <w:szCs w:val="24"/>
        </w:rPr>
        <w:t xml:space="preserve"> by inscribing uniform gratings in </w:t>
      </w:r>
      <w:r w:rsidR="006C7428">
        <w:rPr>
          <w:rFonts w:ascii="Times New Roman" w:eastAsia="Times New Roman" w:hAnsi="Times New Roman" w:cs="Times New Roman"/>
          <w:sz w:val="24"/>
          <w:szCs w:val="24"/>
        </w:rPr>
        <w:t>conventional single-mode fiber (SMF) core</w:t>
      </w:r>
      <w:r>
        <w:rPr>
          <w:rFonts w:ascii="Times New Roman" w:eastAsia="Times New Roman" w:hAnsi="Times New Roman" w:cs="Times New Roman"/>
          <w:sz w:val="24"/>
          <w:szCs w:val="24"/>
        </w:rPr>
        <w:t>, u</w:t>
      </w:r>
      <w:r w:rsidR="005D72F2">
        <w:rPr>
          <w:rFonts w:ascii="Times New Roman" w:eastAsia="Times New Roman" w:hAnsi="Times New Roman" w:cs="Times New Roman"/>
          <w:sz w:val="24"/>
          <w:szCs w:val="24"/>
        </w:rPr>
        <w:t xml:space="preserve">sing the phase mask technique. </w:t>
      </w:r>
      <w:r w:rsidR="00A6127D">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this, the optical fiber </w:t>
      </w:r>
      <w:r>
        <w:rPr>
          <w:rFonts w:ascii="Times New Roman" w:eastAsia="Times New Roman" w:hAnsi="Times New Roman" w:cs="Times New Roman"/>
          <w:sz w:val="24"/>
          <w:szCs w:val="24"/>
        </w:rPr>
        <w:lastRenderedPageBreak/>
        <w:t>was sensitized by hydrogen-loading the SMF used</w:t>
      </w:r>
      <w:r w:rsidR="006C7428">
        <w:rPr>
          <w:rFonts w:ascii="Times New Roman" w:eastAsia="Times New Roman" w:hAnsi="Times New Roman" w:cs="Times New Roman"/>
          <w:sz w:val="24"/>
          <w:szCs w:val="24"/>
        </w:rPr>
        <w:t xml:space="preserve"> for five days in a high-pressure hydrogen chamber</w:t>
      </w:r>
      <w:r w:rsidR="005D72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Following that, the gratings were inscribed at a length of ~10 mm inside the fiber core by using light from a Krypton Fluoride (</w:t>
      </w:r>
      <w:proofErr w:type="spellStart"/>
      <w:r>
        <w:rPr>
          <w:rFonts w:ascii="Times New Roman" w:eastAsia="Times New Roman" w:hAnsi="Times New Roman" w:cs="Times New Roman"/>
          <w:sz w:val="24"/>
          <w:szCs w:val="24"/>
        </w:rPr>
        <w:t>KrF</w:t>
      </w:r>
      <w:proofErr w:type="spellEnd"/>
      <w:r>
        <w:rPr>
          <w:rFonts w:ascii="Times New Roman" w:eastAsia="Times New Roman" w:hAnsi="Times New Roman" w:cs="Times New Roman"/>
          <w:sz w:val="24"/>
          <w:szCs w:val="24"/>
        </w:rPr>
        <w:t>*) excimer laser, operat</w:t>
      </w:r>
      <w:r w:rsidR="005D72F2">
        <w:rPr>
          <w:rFonts w:ascii="Times New Roman" w:eastAsia="Times New Roman" w:hAnsi="Times New Roman" w:cs="Times New Roman"/>
          <w:sz w:val="24"/>
          <w:szCs w:val="24"/>
        </w:rPr>
        <w:t xml:space="preserve">ing at a wavelength of 248 nm. </w:t>
      </w:r>
      <w:r w:rsidR="006C7428">
        <w:rPr>
          <w:rFonts w:ascii="Times New Roman" w:eastAsia="Times New Roman" w:hAnsi="Times New Roman" w:cs="Times New Roman"/>
          <w:sz w:val="24"/>
          <w:szCs w:val="24"/>
        </w:rPr>
        <w:t>Finally, t</w:t>
      </w:r>
      <w:r>
        <w:rPr>
          <w:rFonts w:ascii="Times New Roman" w:eastAsia="Times New Roman" w:hAnsi="Times New Roman" w:cs="Times New Roman"/>
          <w:sz w:val="24"/>
          <w:szCs w:val="24"/>
        </w:rPr>
        <w:t>he fiber samples containing the inscribed gratings were heated in an ov</w:t>
      </w:r>
      <w:r w:rsidR="006C7428">
        <w:rPr>
          <w:rFonts w:ascii="Times New Roman" w:eastAsia="Times New Roman" w:hAnsi="Times New Roman" w:cs="Times New Roman"/>
          <w:sz w:val="24"/>
          <w:szCs w:val="24"/>
        </w:rPr>
        <w:t>en at 70°C to 80°C for about</w:t>
      </w:r>
      <w:r>
        <w:rPr>
          <w:rFonts w:ascii="Times New Roman" w:eastAsia="Times New Roman" w:hAnsi="Times New Roman" w:cs="Times New Roman"/>
          <w:sz w:val="24"/>
          <w:szCs w:val="24"/>
        </w:rPr>
        <w:t xml:space="preserve"> seven hours</w:t>
      </w:r>
      <w:r w:rsidR="006C7428">
        <w:rPr>
          <w:rFonts w:ascii="Times New Roman" w:eastAsia="Times New Roman" w:hAnsi="Times New Roman" w:cs="Times New Roman"/>
          <w:sz w:val="24"/>
          <w:szCs w:val="24"/>
        </w:rPr>
        <w:t xml:space="preserve"> to remove any remaining hydrogen present and</w:t>
      </w:r>
      <w:r>
        <w:rPr>
          <w:rFonts w:ascii="Times New Roman" w:eastAsia="Times New Roman" w:hAnsi="Times New Roman" w:cs="Times New Roman"/>
          <w:sz w:val="24"/>
          <w:szCs w:val="24"/>
        </w:rPr>
        <w:t xml:space="preserve"> stabilize</w:t>
      </w:r>
      <w:r w:rsidR="0084116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the gratings. </w:t>
      </w:r>
    </w:p>
    <w:p w14:paraId="0ED6F9F5" w14:textId="41E7E8EC" w:rsidR="003D112C" w:rsidRDefault="000B3000" w:rsidP="004271EF">
      <w:pPr>
        <w:tabs>
          <w:tab w:val="left" w:pos="57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Pr>
          <w:rFonts w:ascii="Times New Roman" w:eastAsia="Times New Roman" w:hAnsi="Times New Roman" w:cs="Times New Roman"/>
          <w:sz w:val="24"/>
          <w:szCs w:val="24"/>
        </w:rPr>
        <w:t xml:space="preserve">For every FBG inscribed in a single-mode fiber (SMF), the shift of the Bragg wavelength can be linearly related with the change of strain, </w:t>
      </w:r>
      <m:oMath>
        <m:r>
          <w:rPr>
            <w:rFonts w:ascii="Cambria Math" w:hAnsi="Cambria Math"/>
          </w:rPr>
          <m:t>ε</m:t>
        </m:r>
      </m:oMath>
      <w:r w:rsidR="00D107A6">
        <w:rPr>
          <w:rFonts w:ascii="Times New Roman" w:eastAsia="Times New Roman" w:hAnsi="Times New Roman" w:cs="Times New Roman"/>
          <w:sz w:val="24"/>
          <w:szCs w:val="24"/>
        </w:rPr>
        <w:t xml:space="preserve">, and temperature, </w:t>
      </w:r>
      <w:r w:rsidR="00D107A6">
        <w:rPr>
          <w:rFonts w:ascii="Times New Roman" w:eastAsia="Times New Roman" w:hAnsi="Times New Roman" w:cs="Times New Roman"/>
          <w:i/>
          <w:sz w:val="24"/>
          <w:szCs w:val="24"/>
        </w:rPr>
        <w:t>T</w:t>
      </w:r>
      <w:r w:rsidR="00D107A6">
        <w:rPr>
          <w:rFonts w:ascii="Times New Roman" w:eastAsia="Times New Roman" w:hAnsi="Times New Roman" w:cs="Times New Roman"/>
          <w:sz w:val="24"/>
          <w:szCs w:val="24"/>
        </w:rPr>
        <w:t>, as described by the following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961"/>
        <w:gridCol w:w="1933"/>
      </w:tblGrid>
      <w:tr w:rsidR="00AE4DBD" w14:paraId="7C53F084" w14:textId="77777777" w:rsidTr="00AE4DBD">
        <w:tc>
          <w:tcPr>
            <w:tcW w:w="2122" w:type="dxa"/>
          </w:tcPr>
          <w:p w14:paraId="67627595" w14:textId="77777777" w:rsidR="00AE4DBD" w:rsidRDefault="00AE4DBD" w:rsidP="004271EF">
            <w:pPr>
              <w:jc w:val="both"/>
              <w:rPr>
                <w:rFonts w:ascii="Times New Roman" w:eastAsia="Times New Roman" w:hAnsi="Times New Roman" w:cs="Times New Roman"/>
                <w:sz w:val="24"/>
                <w:szCs w:val="24"/>
              </w:rPr>
            </w:pPr>
          </w:p>
        </w:tc>
        <w:tc>
          <w:tcPr>
            <w:tcW w:w="4961" w:type="dxa"/>
          </w:tcPr>
          <w:p w14:paraId="1B2E22E7" w14:textId="77777777" w:rsidR="00AE4DBD" w:rsidRDefault="00C02373" w:rsidP="004271EF">
            <w:pPr>
              <w:jc w:val="center"/>
              <w:rPr>
                <w:rFonts w:ascii="Cambria Math" w:eastAsia="Cambria Math" w:hAnsi="Cambria Math" w:cs="Cambria Math"/>
                <w:sz w:val="24"/>
                <w:szCs w:val="24"/>
              </w:rPr>
            </w:pPr>
            <m:oMathPara>
              <m:oMath>
                <m:f>
                  <m:fPr>
                    <m:ctrlPr>
                      <w:rPr>
                        <w:rFonts w:ascii="Cambria Math" w:hAnsi="Cambria Math"/>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B</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B</m:t>
                        </m:r>
                      </m:sub>
                    </m:sSub>
                  </m:den>
                </m:f>
                <m:r>
                  <w:rPr>
                    <w:rFonts w:ascii="Cambria Math" w:eastAsia="Cambria Math" w:hAnsi="Cambria Math" w:cs="Cambria Math"/>
                    <w:sz w:val="24"/>
                    <w:szCs w:val="24"/>
                  </w:rPr>
                  <m:t>=(1-</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eff</m:t>
                    </m:r>
                  </m:sub>
                </m:sSub>
                <m:r>
                  <w:rPr>
                    <w:rFonts w:ascii="Cambria Math" w:eastAsia="Cambria Math" w:hAnsi="Cambria Math" w:cs="Cambria Math"/>
                    <w:sz w:val="24"/>
                    <w:szCs w:val="24"/>
                  </w:rPr>
                  <m:t>)∆ε+(α+ξ)∆T</m:t>
                </m:r>
              </m:oMath>
            </m:oMathPara>
          </w:p>
          <w:p w14:paraId="4745D615" w14:textId="77777777" w:rsidR="00AE4DBD" w:rsidRDefault="00AE4DBD" w:rsidP="004271EF">
            <w:pPr>
              <w:jc w:val="both"/>
              <w:rPr>
                <w:rFonts w:ascii="Times New Roman" w:eastAsia="Times New Roman" w:hAnsi="Times New Roman" w:cs="Times New Roman"/>
                <w:sz w:val="24"/>
                <w:szCs w:val="24"/>
              </w:rPr>
            </w:pPr>
          </w:p>
        </w:tc>
        <w:tc>
          <w:tcPr>
            <w:tcW w:w="1933" w:type="dxa"/>
          </w:tcPr>
          <w:p w14:paraId="5D32AE42" w14:textId="3F75E711" w:rsidR="00AE4DBD" w:rsidRDefault="00EA7B4A" w:rsidP="004271E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E4DBD">
              <w:rPr>
                <w:rFonts w:ascii="Times New Roman" w:eastAsia="Times New Roman" w:hAnsi="Times New Roman" w:cs="Times New Roman"/>
                <w:sz w:val="24"/>
                <w:szCs w:val="24"/>
              </w:rPr>
              <w:t>1)</w:t>
            </w:r>
          </w:p>
        </w:tc>
      </w:tr>
    </w:tbl>
    <w:p w14:paraId="76927629" w14:textId="5A6BD11F" w:rsidR="003D112C" w:rsidRDefault="00D107A6"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hAnsi="Cambria Math"/>
              </w:rPr>
              <m:t>λ</m:t>
            </m:r>
          </m:e>
          <m:sub>
            <m:r>
              <w:rPr>
                <w:rFonts w:ascii="Cambria Math" w:eastAsia="Cambria Math" w:hAnsi="Cambria Math" w:cs="Cambria Math"/>
                <w:sz w:val="24"/>
                <w:szCs w:val="24"/>
              </w:rPr>
              <m:t>B</m:t>
            </m:r>
          </m:sub>
        </m:sSub>
      </m:oMath>
      <w:r>
        <w:rPr>
          <w:rFonts w:ascii="Times New Roman" w:eastAsia="Times New Roman" w:hAnsi="Times New Roman" w:cs="Times New Roman"/>
          <w:sz w:val="24"/>
          <w:szCs w:val="24"/>
        </w:rPr>
        <w:t xml:space="preserve"> represent the Bragg wavelength, while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 xml:space="preserve">eff ,  </m:t>
            </m:r>
          </m:sub>
        </m:sSub>
        <m:r>
          <w:rPr>
            <w:rFonts w:ascii="Cambria Math" w:eastAsia="Cambria Math" w:hAnsi="Cambria Math" w:cs="Cambria Math"/>
            <w:sz w:val="24"/>
            <w:szCs w:val="24"/>
          </w:rPr>
          <m:t xml:space="preserve"> α</m:t>
        </m:r>
      </m:oMath>
      <w:r>
        <w:rPr>
          <w:rFonts w:ascii="Times New Roman" w:eastAsia="Times New Roman" w:hAnsi="Times New Roman" w:cs="Times New Roman"/>
          <w:sz w:val="24"/>
          <w:szCs w:val="24"/>
        </w:rPr>
        <w:t xml:space="preserve">, and </w:t>
      </w:r>
      <m:oMath>
        <m:r>
          <w:rPr>
            <w:rFonts w:ascii="Cambria Math" w:hAnsi="Cambria Math"/>
          </w:rPr>
          <m:t>ξ</m:t>
        </m:r>
      </m:oMath>
      <w:r>
        <w:rPr>
          <w:rFonts w:ascii="Times New Roman" w:eastAsia="Times New Roman" w:hAnsi="Times New Roman" w:cs="Times New Roman"/>
          <w:sz w:val="24"/>
          <w:szCs w:val="24"/>
        </w:rPr>
        <w:t xml:space="preserve"> are for the photo-elastic parameter, thermal expansion coefficient, and thermo-optic coefficient of the fiber, respectively. </w:t>
      </w:r>
    </w:p>
    <w:p w14:paraId="6BCC044B" w14:textId="77777777" w:rsidR="003D112C" w:rsidRDefault="003D112C" w:rsidP="004271EF">
      <w:pPr>
        <w:spacing w:after="0" w:line="240" w:lineRule="auto"/>
        <w:jc w:val="both"/>
        <w:rPr>
          <w:rFonts w:ascii="Times New Roman" w:eastAsia="Times New Roman" w:hAnsi="Times New Roman" w:cs="Times New Roman"/>
          <w:sz w:val="24"/>
          <w:szCs w:val="24"/>
        </w:rPr>
      </w:pPr>
    </w:p>
    <w:p w14:paraId="0CCDA5C3" w14:textId="77777777" w:rsidR="003D112C" w:rsidRPr="007E0F37" w:rsidRDefault="00D107A6" w:rsidP="004271EF">
      <w:pPr>
        <w:numPr>
          <w:ilvl w:val="1"/>
          <w:numId w:val="1"/>
        </w:numPr>
        <w:pBdr>
          <w:top w:val="nil"/>
          <w:left w:val="nil"/>
          <w:bottom w:val="nil"/>
          <w:right w:val="nil"/>
          <w:between w:val="nil"/>
        </w:pBdr>
        <w:tabs>
          <w:tab w:val="left" w:pos="578"/>
        </w:tabs>
        <w:spacing w:after="0" w:line="240" w:lineRule="auto"/>
        <w:ind w:left="1077" w:hanging="1077"/>
        <w:jc w:val="both"/>
        <w:rPr>
          <w:rFonts w:ascii="Times New Roman" w:eastAsia="Times New Roman" w:hAnsi="Times New Roman" w:cs="Times New Roman"/>
          <w:i/>
          <w:color w:val="000000"/>
          <w:sz w:val="24"/>
          <w:szCs w:val="24"/>
        </w:rPr>
      </w:pPr>
      <w:r w:rsidRPr="007E0F37">
        <w:rPr>
          <w:rFonts w:ascii="Times New Roman" w:eastAsia="Times New Roman" w:hAnsi="Times New Roman" w:cs="Times New Roman"/>
          <w:i/>
          <w:color w:val="000000"/>
          <w:sz w:val="24"/>
          <w:szCs w:val="24"/>
        </w:rPr>
        <w:t>Fabrication of in-fiber FPI</w:t>
      </w:r>
    </w:p>
    <w:p w14:paraId="04C9F243" w14:textId="77777777" w:rsidR="000B3000" w:rsidRDefault="000B3000" w:rsidP="004271EF">
      <w:pPr>
        <w:spacing w:after="0" w:line="240" w:lineRule="auto"/>
        <w:jc w:val="both"/>
        <w:rPr>
          <w:rFonts w:ascii="Times New Roman" w:eastAsia="Times New Roman" w:hAnsi="Times New Roman" w:cs="Times New Roman"/>
          <w:sz w:val="24"/>
          <w:szCs w:val="24"/>
        </w:rPr>
      </w:pPr>
    </w:p>
    <w:p w14:paraId="0A088A77" w14:textId="1544D463" w:rsidR="005B4118" w:rsidRDefault="005B4118" w:rsidP="004271EF">
      <w:pPr>
        <w:spacing w:after="0" w:line="240" w:lineRule="auto"/>
        <w:jc w:val="both"/>
        <w:rPr>
          <w:rFonts w:ascii="Times New Roman" w:eastAsia="Times New Roman" w:hAnsi="Times New Roman" w:cs="Times New Roman"/>
          <w:sz w:val="24"/>
          <w:szCs w:val="24"/>
        </w:rPr>
      </w:pPr>
      <w:bookmarkStart w:id="1" w:name="_Hlk93917601"/>
      <w:r>
        <w:rPr>
          <w:rFonts w:ascii="Times New Roman" w:eastAsia="Times New Roman" w:hAnsi="Times New Roman" w:cs="Times New Roman"/>
          <w:sz w:val="24"/>
          <w:szCs w:val="24"/>
        </w:rPr>
        <w:t xml:space="preserve">In a way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fabrication of the FBGs themselves, the in-fiber FPI was formed by using two identical gratings, forming extremely narrow fringes that were linearly shifted with the change of temperature and strain applied to the FBG-</w:t>
      </w:r>
      <w:r w:rsidRPr="001E2B81">
        <w:rPr>
          <w:rFonts w:ascii="Times New Roman" w:eastAsia="Times New Roman" w:hAnsi="Times New Roman" w:cs="Times New Roman"/>
          <w:sz w:val="24"/>
          <w:szCs w:val="24"/>
        </w:rPr>
        <w:t xml:space="preserve">FPI. </w:t>
      </w:r>
      <w:bookmarkStart w:id="2" w:name="_Hlk94124586"/>
      <w:r w:rsidR="004736F3" w:rsidRPr="001E2B81">
        <w:rPr>
          <w:rFonts w:ascii="Times New Roman" w:eastAsia="Times New Roman" w:hAnsi="Times New Roman" w:cs="Times New Roman"/>
          <w:sz w:val="24"/>
          <w:szCs w:val="24"/>
        </w:rPr>
        <w:t xml:space="preserve">The FBG-FPI was formed by </w:t>
      </w:r>
      <w:r w:rsidR="004736F3" w:rsidRPr="001E2B81">
        <w:rPr>
          <w:rFonts w:ascii="Times New Roman" w:eastAsia="Times New Roman" w:hAnsi="Times New Roman" w:cs="Times New Roman"/>
          <w:bCs/>
          <w:sz w:val="24"/>
          <w:szCs w:val="24"/>
        </w:rPr>
        <w:t>two short uniform gratings as illustrated in Fig. 1, where in this case, the gratings of equal lengths (L</w:t>
      </w:r>
      <w:r w:rsidR="004736F3" w:rsidRPr="001E2B81">
        <w:rPr>
          <w:rFonts w:ascii="Times New Roman" w:eastAsia="Times New Roman" w:hAnsi="Times New Roman" w:cs="Times New Roman"/>
          <w:bCs/>
          <w:sz w:val="24"/>
          <w:szCs w:val="24"/>
          <w:vertAlign w:val="subscript"/>
        </w:rPr>
        <w:t>FBG</w:t>
      </w:r>
      <w:r w:rsidR="004736F3" w:rsidRPr="001E2B81">
        <w:rPr>
          <w:rFonts w:ascii="Times New Roman" w:eastAsia="Times New Roman" w:hAnsi="Times New Roman" w:cs="Times New Roman"/>
          <w:bCs/>
          <w:sz w:val="24"/>
          <w:szCs w:val="24"/>
        </w:rPr>
        <w:t>) of 2 mm were separated by a length of 15 mm, L</w:t>
      </w:r>
      <w:r w:rsidR="004736F3" w:rsidRPr="001E2B81">
        <w:rPr>
          <w:rFonts w:ascii="Times New Roman" w:eastAsia="Times New Roman" w:hAnsi="Times New Roman" w:cs="Times New Roman"/>
          <w:bCs/>
          <w:sz w:val="24"/>
          <w:szCs w:val="24"/>
          <w:vertAlign w:val="subscript"/>
        </w:rPr>
        <w:t>FPI</w:t>
      </w:r>
      <w:r w:rsidR="004736F3" w:rsidRPr="001E2B81">
        <w:rPr>
          <w:rFonts w:ascii="Times New Roman" w:eastAsia="Times New Roman" w:hAnsi="Times New Roman" w:cs="Times New Roman"/>
          <w:bCs/>
          <w:sz w:val="24"/>
          <w:szCs w:val="24"/>
        </w:rPr>
        <w:t>, to produce the interferometric spectra. Fig. 2(a) shows the reflection spectra of an individual grating reflector (a single grating FBG, operating at 1547.42 nm).</w:t>
      </w:r>
      <w:r w:rsidRPr="001E2B81">
        <w:rPr>
          <w:rFonts w:ascii="Times New Roman" w:eastAsia="Times New Roman" w:hAnsi="Times New Roman" w:cs="Times New Roman"/>
          <w:sz w:val="24"/>
          <w:szCs w:val="24"/>
        </w:rPr>
        <w:t xml:space="preserve"> </w:t>
      </w:r>
      <w:bookmarkEnd w:id="2"/>
      <w:r w:rsidRPr="001E2B81">
        <w:rPr>
          <w:rFonts w:ascii="Times New Roman" w:eastAsia="Times New Roman" w:hAnsi="Times New Roman" w:cs="Times New Roman"/>
          <w:sz w:val="24"/>
          <w:szCs w:val="24"/>
        </w:rPr>
        <w:t>The bare fiber betwee</w:t>
      </w:r>
      <w:r>
        <w:rPr>
          <w:rFonts w:ascii="Times New Roman" w:eastAsia="Times New Roman" w:hAnsi="Times New Roman" w:cs="Times New Roman"/>
          <w:sz w:val="24"/>
          <w:szCs w:val="24"/>
        </w:rPr>
        <w:t>n the two grating reflectors creates the cavity for the resonating optical wave between the two reflectors, producing the interferometric output spectra, as illustrated in Fig. 2(b).</w:t>
      </w:r>
    </w:p>
    <w:bookmarkEnd w:id="1"/>
    <w:p w14:paraId="303E2018" w14:textId="77777777" w:rsidR="003D112C" w:rsidRDefault="00D107A6" w:rsidP="004271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14:anchorId="12BD33EB" wp14:editId="72485D2B">
            <wp:extent cx="2986336" cy="855980"/>
            <wp:effectExtent l="0" t="0" r="5080" b="1270"/>
            <wp:docPr id="221" name="image2.png" descr="C:\Users\Dell Test\Desktop\FPI.png"/>
            <wp:cNvGraphicFramePr/>
            <a:graphic xmlns:a="http://schemas.openxmlformats.org/drawingml/2006/main">
              <a:graphicData uri="http://schemas.openxmlformats.org/drawingml/2006/picture">
                <pic:pic xmlns:pic="http://schemas.openxmlformats.org/drawingml/2006/picture">
                  <pic:nvPicPr>
                    <pic:cNvPr id="0" name="image2.png" descr="C:\Users\Dell Test\Desktop\FPI.png"/>
                    <pic:cNvPicPr preferRelativeResize="0"/>
                  </pic:nvPicPr>
                  <pic:blipFill>
                    <a:blip r:embed="rId9"/>
                    <a:srcRect/>
                    <a:stretch>
                      <a:fillRect/>
                    </a:stretch>
                  </pic:blipFill>
                  <pic:spPr>
                    <a:xfrm>
                      <a:off x="0" y="0"/>
                      <a:ext cx="3036899" cy="870473"/>
                    </a:xfrm>
                    <a:prstGeom prst="rect">
                      <a:avLst/>
                    </a:prstGeom>
                    <a:ln/>
                  </pic:spPr>
                </pic:pic>
              </a:graphicData>
            </a:graphic>
          </wp:inline>
        </w:drawing>
      </w:r>
    </w:p>
    <w:p w14:paraId="5A62151B" w14:textId="3B270788" w:rsidR="003D112C" w:rsidRDefault="00D107A6" w:rsidP="004271EF">
      <w:pPr>
        <w:spacing w:line="240" w:lineRule="auto"/>
        <w:jc w:val="center"/>
        <w:rPr>
          <w:rFonts w:ascii="Times New Roman" w:eastAsia="Times New Roman" w:hAnsi="Times New Roman" w:cs="Times New Roman"/>
          <w:sz w:val="20"/>
          <w:szCs w:val="20"/>
        </w:rPr>
      </w:pPr>
      <w:r w:rsidRPr="00EA7B4A">
        <w:rPr>
          <w:rFonts w:ascii="Times New Roman" w:eastAsia="Times New Roman" w:hAnsi="Times New Roman" w:cs="Times New Roman"/>
          <w:b/>
          <w:sz w:val="20"/>
          <w:szCs w:val="20"/>
        </w:rPr>
        <w:t>Fig. 1</w:t>
      </w:r>
      <w:r w:rsidR="00EA7B4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Illustration of the FBG-FPI created in this work where L</w:t>
      </w:r>
      <w:r>
        <w:rPr>
          <w:rFonts w:ascii="Times New Roman" w:eastAsia="Times New Roman" w:hAnsi="Times New Roman" w:cs="Times New Roman"/>
          <w:sz w:val="20"/>
          <w:szCs w:val="20"/>
          <w:vertAlign w:val="subscript"/>
        </w:rPr>
        <w:t>FBG</w:t>
      </w:r>
      <w:r>
        <w:rPr>
          <w:rFonts w:ascii="Times New Roman" w:eastAsia="Times New Roman" w:hAnsi="Times New Roman" w:cs="Times New Roman"/>
          <w:sz w:val="20"/>
          <w:szCs w:val="20"/>
        </w:rPr>
        <w:t xml:space="preserve"> is the length of the grating used (of period Λ) and L</w:t>
      </w:r>
      <w:r>
        <w:rPr>
          <w:rFonts w:ascii="Times New Roman" w:eastAsia="Times New Roman" w:hAnsi="Times New Roman" w:cs="Times New Roman"/>
          <w:sz w:val="20"/>
          <w:szCs w:val="20"/>
          <w:vertAlign w:val="subscript"/>
        </w:rPr>
        <w:t>FPI</w:t>
      </w:r>
      <w:r>
        <w:rPr>
          <w:rFonts w:ascii="Times New Roman" w:eastAsia="Times New Roman" w:hAnsi="Times New Roman" w:cs="Times New Roman"/>
          <w:sz w:val="20"/>
          <w:szCs w:val="20"/>
        </w:rPr>
        <w:t xml:space="preserve"> is the separation of the gratings, and thus the interferometric cavity length.</w:t>
      </w:r>
    </w:p>
    <w:p w14:paraId="7FD08538" w14:textId="0C644AE4" w:rsidR="003D112C" w:rsidRDefault="000451EC" w:rsidP="004271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14:anchorId="0DACE131" wp14:editId="53BCC87D">
            <wp:extent cx="5730240" cy="17907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1790700"/>
                    </a:xfrm>
                    <a:prstGeom prst="rect">
                      <a:avLst/>
                    </a:prstGeom>
                    <a:noFill/>
                    <a:ln>
                      <a:noFill/>
                    </a:ln>
                  </pic:spPr>
                </pic:pic>
              </a:graphicData>
            </a:graphic>
          </wp:inline>
        </w:drawing>
      </w:r>
    </w:p>
    <w:p w14:paraId="7D93C26E" w14:textId="6DDE8B60" w:rsidR="003D112C" w:rsidRPr="001E2B81" w:rsidRDefault="00EA7B4A" w:rsidP="004271EF">
      <w:pPr>
        <w:spacing w:line="240" w:lineRule="auto"/>
        <w:jc w:val="center"/>
        <w:rPr>
          <w:rFonts w:ascii="Times New Roman" w:eastAsia="Times New Roman" w:hAnsi="Times New Roman" w:cs="Times New Roman"/>
          <w:sz w:val="20"/>
          <w:szCs w:val="20"/>
        </w:rPr>
      </w:pPr>
      <w:r w:rsidRPr="001E2B81">
        <w:rPr>
          <w:rFonts w:ascii="Times New Roman" w:eastAsia="Times New Roman" w:hAnsi="Times New Roman" w:cs="Times New Roman"/>
          <w:b/>
          <w:sz w:val="20"/>
          <w:szCs w:val="20"/>
        </w:rPr>
        <w:t>Fig. 2</w:t>
      </w:r>
      <w:r w:rsidRPr="001E2B81">
        <w:rPr>
          <w:rFonts w:ascii="Times New Roman" w:eastAsia="Times New Roman" w:hAnsi="Times New Roman" w:cs="Times New Roman"/>
          <w:sz w:val="20"/>
          <w:szCs w:val="20"/>
        </w:rPr>
        <w:t xml:space="preserve"> </w:t>
      </w:r>
      <w:r w:rsidR="00D107A6" w:rsidRPr="001E2B81">
        <w:rPr>
          <w:rFonts w:ascii="Times New Roman" w:eastAsia="Times New Roman" w:hAnsi="Times New Roman" w:cs="Times New Roman"/>
          <w:sz w:val="20"/>
          <w:szCs w:val="20"/>
        </w:rPr>
        <w:t xml:space="preserve">Illustrations of (a) a single FBG spectrum of wavelength </w:t>
      </w:r>
      <w:r w:rsidR="0094212B" w:rsidRPr="001E2B81">
        <w:rPr>
          <w:rFonts w:ascii="Times New Roman" w:eastAsia="Times New Roman" w:hAnsi="Times New Roman" w:cs="Times New Roman"/>
          <w:iCs/>
          <w:sz w:val="20"/>
          <w:szCs w:val="20"/>
        </w:rPr>
        <w:t>1547.42 nm</w:t>
      </w:r>
      <w:r w:rsidR="00D107A6" w:rsidRPr="001E2B81">
        <w:rPr>
          <w:rFonts w:ascii="Times New Roman" w:eastAsia="Times New Roman" w:hAnsi="Times New Roman" w:cs="Times New Roman"/>
          <w:sz w:val="20"/>
          <w:szCs w:val="20"/>
        </w:rPr>
        <w:t xml:space="preserve"> and (b) a </w:t>
      </w:r>
      <w:r w:rsidR="00A6127D" w:rsidRPr="001E2B81">
        <w:rPr>
          <w:rFonts w:ascii="Times New Roman" w:eastAsia="Times New Roman" w:hAnsi="Times New Roman" w:cs="Times New Roman"/>
          <w:sz w:val="20"/>
          <w:szCs w:val="20"/>
        </w:rPr>
        <w:t>typical spectrum of the FBG-FPI.</w:t>
      </w:r>
    </w:p>
    <w:p w14:paraId="650B2E4B" w14:textId="77777777" w:rsidR="000B3000" w:rsidRDefault="000B3000" w:rsidP="004271EF">
      <w:pPr>
        <w:spacing w:line="240" w:lineRule="auto"/>
        <w:jc w:val="center"/>
        <w:rPr>
          <w:rFonts w:ascii="Times New Roman" w:eastAsia="Times New Roman" w:hAnsi="Times New Roman" w:cs="Times New Roman"/>
          <w:sz w:val="20"/>
          <w:szCs w:val="20"/>
        </w:rPr>
      </w:pPr>
    </w:p>
    <w:p w14:paraId="2896F75D" w14:textId="77777777" w:rsidR="003D112C" w:rsidRPr="007E0F37" w:rsidRDefault="00D107A6" w:rsidP="004271EF">
      <w:pPr>
        <w:numPr>
          <w:ilvl w:val="1"/>
          <w:numId w:val="1"/>
        </w:numPr>
        <w:pBdr>
          <w:top w:val="nil"/>
          <w:left w:val="nil"/>
          <w:bottom w:val="nil"/>
          <w:right w:val="nil"/>
          <w:between w:val="nil"/>
        </w:pBdr>
        <w:tabs>
          <w:tab w:val="left" w:pos="578"/>
        </w:tabs>
        <w:spacing w:after="0" w:line="240" w:lineRule="auto"/>
        <w:ind w:left="1077" w:hanging="1077"/>
        <w:jc w:val="both"/>
        <w:rPr>
          <w:rFonts w:ascii="Times New Roman" w:eastAsia="Times New Roman" w:hAnsi="Times New Roman" w:cs="Times New Roman"/>
          <w:i/>
          <w:color w:val="000000"/>
          <w:sz w:val="24"/>
          <w:szCs w:val="24"/>
        </w:rPr>
      </w:pPr>
      <w:r w:rsidRPr="007E0F37">
        <w:rPr>
          <w:rFonts w:ascii="Times New Roman" w:eastAsia="Times New Roman" w:hAnsi="Times New Roman" w:cs="Times New Roman"/>
          <w:i/>
          <w:color w:val="000000"/>
          <w:sz w:val="24"/>
          <w:szCs w:val="24"/>
        </w:rPr>
        <w:lastRenderedPageBreak/>
        <w:t>Experimental Design</w:t>
      </w:r>
    </w:p>
    <w:p w14:paraId="64456642" w14:textId="77777777" w:rsidR="000B3000" w:rsidRDefault="000B3000" w:rsidP="004271EF">
      <w:pPr>
        <w:spacing w:after="0" w:line="240" w:lineRule="auto"/>
        <w:jc w:val="both"/>
        <w:rPr>
          <w:rFonts w:ascii="Times New Roman" w:eastAsia="Times New Roman" w:hAnsi="Times New Roman" w:cs="Times New Roman"/>
          <w:sz w:val="24"/>
          <w:szCs w:val="24"/>
        </w:rPr>
      </w:pPr>
      <w:bookmarkStart w:id="3" w:name="_heading=h.30j0zll" w:colFirst="0" w:colLast="0"/>
      <w:bookmarkEnd w:id="3"/>
    </w:p>
    <w:p w14:paraId="2EAAC945" w14:textId="6196AA51" w:rsidR="0050425C" w:rsidRPr="00A432FA" w:rsidRDefault="00D107A6"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setup used is illustrated in Fig. 3</w:t>
      </w:r>
      <w:r w:rsidR="0050425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where two types of </w:t>
      </w:r>
      <w:r w:rsidR="00A6127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sensor were used – the first being a </w:t>
      </w:r>
      <w:r w:rsidR="00342CE6">
        <w:rPr>
          <w:rFonts w:ascii="Times New Roman" w:eastAsia="Times New Roman" w:hAnsi="Times New Roman" w:cs="Times New Roman"/>
          <w:sz w:val="24"/>
          <w:szCs w:val="24"/>
        </w:rPr>
        <w:t>'</w:t>
      </w:r>
      <w:r>
        <w:rPr>
          <w:rFonts w:ascii="Times New Roman" w:eastAsia="Times New Roman" w:hAnsi="Times New Roman" w:cs="Times New Roman"/>
          <w:sz w:val="24"/>
          <w:szCs w:val="24"/>
        </w:rPr>
        <w:t>normal</w:t>
      </w:r>
      <w:r w:rsidR="00342C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FBG with a reflection peak wavelength of 1547.42 nm, while the second was an FBG-based Fabry-Perot interferometer (denoted as FBG-FPI) with an optimum operating wavelength </w:t>
      </w:r>
      <w:r w:rsidRPr="001E2B81">
        <w:rPr>
          <w:rFonts w:ascii="Times New Roman" w:eastAsia="Times New Roman" w:hAnsi="Times New Roman" w:cs="Times New Roman"/>
          <w:sz w:val="24"/>
          <w:szCs w:val="24"/>
        </w:rPr>
        <w:t>ran</w:t>
      </w:r>
      <w:r w:rsidR="005D72F2" w:rsidRPr="001E2B81">
        <w:rPr>
          <w:rFonts w:ascii="Times New Roman" w:eastAsia="Times New Roman" w:hAnsi="Times New Roman" w:cs="Times New Roman"/>
          <w:sz w:val="24"/>
          <w:szCs w:val="24"/>
        </w:rPr>
        <w:t>ge of 1547.15 nm – 1547.80 nm</w:t>
      </w:r>
      <w:r w:rsidR="00B503A4" w:rsidRPr="001E2B81">
        <w:rPr>
          <w:rFonts w:ascii="Times New Roman" w:eastAsia="Times New Roman" w:hAnsi="Times New Roman" w:cs="Times New Roman"/>
          <w:sz w:val="24"/>
          <w:szCs w:val="24"/>
        </w:rPr>
        <w:t>.</w:t>
      </w:r>
      <w:r w:rsidR="005D72F2" w:rsidRPr="001E2B81">
        <w:rPr>
          <w:rFonts w:ascii="Times New Roman" w:eastAsia="Times New Roman" w:hAnsi="Times New Roman" w:cs="Times New Roman"/>
          <w:sz w:val="24"/>
          <w:szCs w:val="24"/>
        </w:rPr>
        <w:t xml:space="preserve"> </w:t>
      </w:r>
      <w:bookmarkStart w:id="4" w:name="_Hlk94180000"/>
      <w:r w:rsidR="00432795" w:rsidRPr="001E2B81">
        <w:rPr>
          <w:rFonts w:ascii="Times New Roman" w:eastAsia="Times New Roman" w:hAnsi="Times New Roman" w:cs="Times New Roman"/>
          <w:sz w:val="24"/>
          <w:szCs w:val="24"/>
        </w:rPr>
        <w:t>Both FBG and FBG-FPI have a reflectivity value of 80%.</w:t>
      </w:r>
      <w:bookmarkEnd w:id="4"/>
      <w:r w:rsidR="00432795" w:rsidRPr="001E2B81">
        <w:rPr>
          <w:rFonts w:ascii="Times New Roman" w:eastAsia="Times New Roman" w:hAnsi="Times New Roman" w:cs="Times New Roman"/>
          <w:sz w:val="24"/>
          <w:szCs w:val="24"/>
        </w:rPr>
        <w:t xml:space="preserve"> </w:t>
      </w:r>
      <w:r w:rsidR="000F40F5" w:rsidRPr="001E2B81">
        <w:rPr>
          <w:rFonts w:ascii="Times New Roman" w:eastAsia="Times New Roman" w:hAnsi="Times New Roman" w:cs="Times New Roman"/>
          <w:sz w:val="24"/>
          <w:szCs w:val="24"/>
        </w:rPr>
        <w:t>A</w:t>
      </w:r>
      <w:r w:rsidR="00696DD7" w:rsidRPr="001E2B81">
        <w:rPr>
          <w:rFonts w:ascii="Times New Roman" w:eastAsia="Times New Roman" w:hAnsi="Times New Roman" w:cs="Times New Roman"/>
          <w:sz w:val="24"/>
          <w:szCs w:val="24"/>
        </w:rPr>
        <w:t xml:space="preserve"> 980nm</w:t>
      </w:r>
      <w:r w:rsidR="005D6955" w:rsidRPr="001E2B81">
        <w:rPr>
          <w:rFonts w:ascii="Times New Roman" w:eastAsia="Times New Roman" w:hAnsi="Times New Roman" w:cs="Times New Roman"/>
          <w:sz w:val="24"/>
          <w:szCs w:val="24"/>
        </w:rPr>
        <w:t xml:space="preserve"> </w:t>
      </w:r>
      <w:r w:rsidR="00EC39ED" w:rsidRPr="001E2B81">
        <w:rPr>
          <w:rFonts w:ascii="Times New Roman" w:eastAsia="Times New Roman" w:hAnsi="Times New Roman" w:cs="Times New Roman"/>
          <w:sz w:val="24"/>
          <w:szCs w:val="24"/>
        </w:rPr>
        <w:t xml:space="preserve">laser diode was </w:t>
      </w:r>
      <w:r w:rsidR="000F40F5" w:rsidRPr="001E2B81">
        <w:rPr>
          <w:rFonts w:ascii="Times New Roman" w:eastAsia="Times New Roman" w:hAnsi="Times New Roman" w:cs="Times New Roman"/>
          <w:sz w:val="24"/>
          <w:szCs w:val="24"/>
        </w:rPr>
        <w:t xml:space="preserve">used to </w:t>
      </w:r>
      <w:r w:rsidR="005D6955" w:rsidRPr="001E2B81">
        <w:rPr>
          <w:rFonts w:ascii="Times New Roman" w:eastAsia="Times New Roman" w:hAnsi="Times New Roman" w:cs="Times New Roman"/>
          <w:sz w:val="24"/>
          <w:szCs w:val="24"/>
        </w:rPr>
        <w:t>pump</w:t>
      </w:r>
      <w:r w:rsidR="000F40F5" w:rsidRPr="001E2B81">
        <w:rPr>
          <w:rFonts w:ascii="Times New Roman" w:eastAsia="Times New Roman" w:hAnsi="Times New Roman" w:cs="Times New Roman"/>
          <w:sz w:val="24"/>
          <w:szCs w:val="24"/>
        </w:rPr>
        <w:t xml:space="preserve"> a</w:t>
      </w:r>
      <w:r w:rsidR="00EC39ED" w:rsidRPr="001E2B81">
        <w:rPr>
          <w:rFonts w:ascii="Times New Roman" w:eastAsia="Times New Roman" w:hAnsi="Times New Roman" w:cs="Times New Roman"/>
          <w:sz w:val="24"/>
          <w:szCs w:val="24"/>
        </w:rPr>
        <w:t xml:space="preserve"> 0.3 m </w:t>
      </w:r>
      <w:r w:rsidR="00C879E1" w:rsidRPr="001E2B81">
        <w:rPr>
          <w:rFonts w:ascii="Times New Roman" w:eastAsia="Times New Roman" w:hAnsi="Times New Roman" w:cs="Times New Roman"/>
          <w:sz w:val="24"/>
          <w:szCs w:val="24"/>
        </w:rPr>
        <w:t>e</w:t>
      </w:r>
      <w:r w:rsidR="00EC39ED" w:rsidRPr="001E2B81">
        <w:rPr>
          <w:rFonts w:ascii="Times New Roman" w:eastAsia="Times New Roman" w:hAnsi="Times New Roman" w:cs="Times New Roman"/>
          <w:sz w:val="24"/>
          <w:szCs w:val="24"/>
        </w:rPr>
        <w:t>rbium-</w:t>
      </w:r>
      <w:r w:rsidR="00C879E1" w:rsidRPr="001E2B81">
        <w:rPr>
          <w:rFonts w:ascii="Times New Roman" w:eastAsia="Times New Roman" w:hAnsi="Times New Roman" w:cs="Times New Roman"/>
          <w:sz w:val="24"/>
          <w:szCs w:val="24"/>
        </w:rPr>
        <w:t>d</w:t>
      </w:r>
      <w:r w:rsidR="00EC39ED" w:rsidRPr="001E2B81">
        <w:rPr>
          <w:rFonts w:ascii="Times New Roman" w:eastAsia="Times New Roman" w:hAnsi="Times New Roman" w:cs="Times New Roman"/>
          <w:sz w:val="24"/>
          <w:szCs w:val="24"/>
        </w:rPr>
        <w:t>oped fiber</w:t>
      </w:r>
      <w:r w:rsidR="00C879E1" w:rsidRPr="001E2B81">
        <w:rPr>
          <w:rFonts w:ascii="Times New Roman" w:eastAsia="Times New Roman" w:hAnsi="Times New Roman" w:cs="Times New Roman"/>
          <w:sz w:val="24"/>
          <w:szCs w:val="24"/>
        </w:rPr>
        <w:t xml:space="preserve"> </w:t>
      </w:r>
      <w:r w:rsidR="00904D26" w:rsidRPr="001E2B81">
        <w:rPr>
          <w:rFonts w:ascii="Times New Roman" w:eastAsia="Times New Roman" w:hAnsi="Times New Roman" w:cs="Times New Roman"/>
          <w:sz w:val="24"/>
          <w:szCs w:val="24"/>
        </w:rPr>
        <w:t xml:space="preserve">through </w:t>
      </w:r>
      <w:r w:rsidR="00696DD7" w:rsidRPr="001E2B81">
        <w:rPr>
          <w:rFonts w:ascii="Times New Roman" w:eastAsia="Times New Roman" w:hAnsi="Times New Roman" w:cs="Times New Roman"/>
          <w:sz w:val="24"/>
          <w:szCs w:val="24"/>
        </w:rPr>
        <w:t xml:space="preserve">a </w:t>
      </w:r>
      <w:r w:rsidR="00904D26" w:rsidRPr="001E2B81">
        <w:rPr>
          <w:rFonts w:ascii="Times New Roman" w:eastAsia="Times New Roman" w:hAnsi="Times New Roman" w:cs="Times New Roman"/>
          <w:sz w:val="24"/>
          <w:szCs w:val="24"/>
        </w:rPr>
        <w:t xml:space="preserve">980/1550 nm wavelength </w:t>
      </w:r>
      <w:r w:rsidR="00904D26" w:rsidRPr="00A432FA">
        <w:rPr>
          <w:rFonts w:ascii="Times New Roman" w:eastAsia="Times New Roman" w:hAnsi="Times New Roman" w:cs="Times New Roman"/>
          <w:sz w:val="24"/>
          <w:szCs w:val="24"/>
        </w:rPr>
        <w:t xml:space="preserve">division multiplexer (WDM) </w:t>
      </w:r>
      <w:r w:rsidR="000F40F5" w:rsidRPr="00A432FA">
        <w:rPr>
          <w:rFonts w:ascii="Times New Roman" w:eastAsia="Times New Roman" w:hAnsi="Times New Roman" w:cs="Times New Roman"/>
          <w:sz w:val="24"/>
          <w:szCs w:val="24"/>
        </w:rPr>
        <w:t>to produce</w:t>
      </w:r>
      <w:r w:rsidR="00EC39ED" w:rsidRPr="00A432FA">
        <w:rPr>
          <w:rFonts w:ascii="Times New Roman" w:eastAsia="Times New Roman" w:hAnsi="Times New Roman" w:cs="Times New Roman"/>
          <w:sz w:val="24"/>
          <w:szCs w:val="24"/>
        </w:rPr>
        <w:t xml:space="preserve"> a broad amplified spontaneous emission</w:t>
      </w:r>
      <w:r w:rsidR="00904D26" w:rsidRPr="00A432FA">
        <w:rPr>
          <w:rFonts w:ascii="Times New Roman" w:eastAsia="Times New Roman" w:hAnsi="Times New Roman" w:cs="Times New Roman"/>
          <w:sz w:val="24"/>
          <w:szCs w:val="24"/>
        </w:rPr>
        <w:t xml:space="preserve"> (ASE) over the range of 1520-1570 nm. </w:t>
      </w:r>
      <w:r w:rsidR="006520C3" w:rsidRPr="00A432FA">
        <w:rPr>
          <w:rFonts w:ascii="Times New Roman" w:eastAsia="Times New Roman" w:hAnsi="Times New Roman" w:cs="Times New Roman"/>
          <w:sz w:val="24"/>
          <w:szCs w:val="24"/>
        </w:rPr>
        <w:t>Th</w:t>
      </w:r>
      <w:r w:rsidR="006B22A6" w:rsidRPr="00A432FA">
        <w:rPr>
          <w:rFonts w:ascii="Times New Roman" w:eastAsia="Times New Roman" w:hAnsi="Times New Roman" w:cs="Times New Roman"/>
          <w:sz w:val="24"/>
          <w:szCs w:val="24"/>
        </w:rPr>
        <w:t xml:space="preserve">is </w:t>
      </w:r>
      <w:r w:rsidR="00A55DF9" w:rsidRPr="00A432FA">
        <w:rPr>
          <w:rFonts w:ascii="Times New Roman" w:eastAsia="Times New Roman" w:hAnsi="Times New Roman" w:cs="Times New Roman"/>
          <w:sz w:val="24"/>
          <w:szCs w:val="24"/>
        </w:rPr>
        <w:t>emission</w:t>
      </w:r>
      <w:r w:rsidR="00904D26" w:rsidRPr="00A432FA">
        <w:rPr>
          <w:rFonts w:ascii="Times New Roman" w:eastAsia="Times New Roman" w:hAnsi="Times New Roman" w:cs="Times New Roman"/>
          <w:sz w:val="24"/>
          <w:szCs w:val="24"/>
        </w:rPr>
        <w:t xml:space="preserve"> </w:t>
      </w:r>
      <w:r w:rsidR="00CB5312" w:rsidRPr="00A432FA">
        <w:rPr>
          <w:rFonts w:ascii="Times New Roman" w:eastAsia="Times New Roman" w:hAnsi="Times New Roman" w:cs="Times New Roman"/>
          <w:sz w:val="24"/>
          <w:szCs w:val="24"/>
        </w:rPr>
        <w:t>pass</w:t>
      </w:r>
      <w:r w:rsidR="000D299D">
        <w:rPr>
          <w:rFonts w:ascii="Times New Roman" w:eastAsia="Times New Roman" w:hAnsi="Times New Roman" w:cs="Times New Roman"/>
          <w:sz w:val="24"/>
          <w:szCs w:val="24"/>
        </w:rPr>
        <w:t>es through the FBG</w:t>
      </w:r>
      <w:r w:rsidR="005D6955" w:rsidRPr="00A432FA">
        <w:rPr>
          <w:rFonts w:ascii="Times New Roman" w:eastAsia="Times New Roman" w:hAnsi="Times New Roman" w:cs="Times New Roman"/>
          <w:sz w:val="24"/>
          <w:szCs w:val="24"/>
        </w:rPr>
        <w:t xml:space="preserve"> connected</w:t>
      </w:r>
      <w:r w:rsidRPr="00A432FA">
        <w:rPr>
          <w:rFonts w:ascii="Times New Roman" w:eastAsia="Times New Roman" w:hAnsi="Times New Roman" w:cs="Times New Roman"/>
          <w:sz w:val="24"/>
          <w:szCs w:val="24"/>
        </w:rPr>
        <w:t xml:space="preserve"> to </w:t>
      </w:r>
      <w:r w:rsidR="00845175" w:rsidRPr="00A432FA">
        <w:rPr>
          <w:rFonts w:ascii="Times New Roman" w:eastAsia="Times New Roman" w:hAnsi="Times New Roman" w:cs="Times New Roman"/>
          <w:sz w:val="24"/>
          <w:szCs w:val="24"/>
        </w:rPr>
        <w:t xml:space="preserve">the </w:t>
      </w:r>
      <w:r w:rsidRPr="00A432FA">
        <w:rPr>
          <w:rFonts w:ascii="Times New Roman" w:eastAsia="Times New Roman" w:hAnsi="Times New Roman" w:cs="Times New Roman"/>
          <w:sz w:val="24"/>
          <w:szCs w:val="24"/>
        </w:rPr>
        <w:t>Port 1 o</w:t>
      </w:r>
      <w:r w:rsidR="005D72F2" w:rsidRPr="00A432FA">
        <w:rPr>
          <w:rFonts w:ascii="Times New Roman" w:eastAsia="Times New Roman" w:hAnsi="Times New Roman" w:cs="Times New Roman"/>
          <w:sz w:val="24"/>
          <w:szCs w:val="24"/>
        </w:rPr>
        <w:t>f a 3-port optical circulator</w:t>
      </w:r>
      <w:r w:rsidR="007D37DD" w:rsidRPr="00A432FA">
        <w:rPr>
          <w:rFonts w:ascii="Times New Roman" w:eastAsia="Times New Roman" w:hAnsi="Times New Roman" w:cs="Times New Roman"/>
          <w:sz w:val="24"/>
          <w:szCs w:val="24"/>
        </w:rPr>
        <w:t xml:space="preserve"> (C1)</w:t>
      </w:r>
      <w:r w:rsidR="005D72F2" w:rsidRPr="00A432FA">
        <w:rPr>
          <w:rFonts w:ascii="Times New Roman" w:eastAsia="Times New Roman" w:hAnsi="Times New Roman" w:cs="Times New Roman"/>
          <w:sz w:val="24"/>
          <w:szCs w:val="24"/>
        </w:rPr>
        <w:t xml:space="preserve">. </w:t>
      </w:r>
      <w:r w:rsidR="00904D26" w:rsidRPr="00A432FA">
        <w:rPr>
          <w:rFonts w:ascii="Times New Roman" w:eastAsia="Times New Roman" w:hAnsi="Times New Roman" w:cs="Times New Roman"/>
          <w:sz w:val="24"/>
          <w:szCs w:val="24"/>
        </w:rPr>
        <w:t xml:space="preserve">The </w:t>
      </w:r>
      <w:r w:rsidR="000D299D">
        <w:rPr>
          <w:rFonts w:ascii="Times New Roman" w:eastAsia="Times New Roman" w:hAnsi="Times New Roman" w:cs="Times New Roman"/>
          <w:sz w:val="24"/>
          <w:szCs w:val="24"/>
        </w:rPr>
        <w:t xml:space="preserve">signal </w:t>
      </w:r>
      <w:r w:rsidR="00A55DF9" w:rsidRPr="00A432FA">
        <w:rPr>
          <w:rFonts w:ascii="Times New Roman" w:eastAsia="Times New Roman" w:hAnsi="Times New Roman" w:cs="Times New Roman"/>
          <w:sz w:val="24"/>
          <w:szCs w:val="24"/>
        </w:rPr>
        <w:t xml:space="preserve">at the </w:t>
      </w:r>
      <w:r w:rsidR="00904D26" w:rsidRPr="00A432FA">
        <w:rPr>
          <w:rFonts w:ascii="Times New Roman" w:eastAsia="Times New Roman" w:hAnsi="Times New Roman" w:cs="Times New Roman"/>
          <w:sz w:val="24"/>
          <w:szCs w:val="24"/>
        </w:rPr>
        <w:t xml:space="preserve">FBG </w:t>
      </w:r>
      <w:r w:rsidR="00A55DF9" w:rsidRPr="00A432FA">
        <w:rPr>
          <w:rFonts w:ascii="Times New Roman" w:eastAsia="Times New Roman" w:hAnsi="Times New Roman" w:cs="Times New Roman"/>
          <w:sz w:val="24"/>
          <w:szCs w:val="24"/>
        </w:rPr>
        <w:t>reflect</w:t>
      </w:r>
      <w:r w:rsidR="00BD23A0" w:rsidRPr="00A432FA">
        <w:rPr>
          <w:rFonts w:ascii="Times New Roman" w:eastAsia="Times New Roman" w:hAnsi="Times New Roman" w:cs="Times New Roman"/>
          <w:sz w:val="24"/>
          <w:szCs w:val="24"/>
        </w:rPr>
        <w:t xml:space="preserve">ive </w:t>
      </w:r>
      <w:r w:rsidR="00A55DF9" w:rsidRPr="00A432FA">
        <w:rPr>
          <w:rFonts w:ascii="Times New Roman" w:eastAsia="Times New Roman" w:hAnsi="Times New Roman" w:cs="Times New Roman"/>
          <w:sz w:val="24"/>
          <w:szCs w:val="24"/>
        </w:rPr>
        <w:t>wavelength</w:t>
      </w:r>
      <w:r w:rsidR="00904D26" w:rsidRPr="00A432FA">
        <w:rPr>
          <w:rFonts w:ascii="Times New Roman" w:eastAsia="Times New Roman" w:hAnsi="Times New Roman" w:cs="Times New Roman"/>
          <w:sz w:val="24"/>
          <w:szCs w:val="24"/>
        </w:rPr>
        <w:t xml:space="preserve"> will </w:t>
      </w:r>
      <w:r w:rsidR="005D6955" w:rsidRPr="00A432FA">
        <w:rPr>
          <w:rFonts w:ascii="Times New Roman" w:eastAsia="Times New Roman" w:hAnsi="Times New Roman" w:cs="Times New Roman"/>
          <w:sz w:val="24"/>
          <w:szCs w:val="24"/>
        </w:rPr>
        <w:t>be fed</w:t>
      </w:r>
      <w:r w:rsidR="00904D26" w:rsidRPr="00A432FA">
        <w:rPr>
          <w:rFonts w:ascii="Times New Roman" w:eastAsia="Times New Roman" w:hAnsi="Times New Roman" w:cs="Times New Roman"/>
          <w:sz w:val="24"/>
          <w:szCs w:val="24"/>
        </w:rPr>
        <w:t xml:space="preserve"> back to the </w:t>
      </w:r>
      <w:r w:rsidR="006520C3" w:rsidRPr="00A432FA">
        <w:rPr>
          <w:rFonts w:ascii="Times New Roman" w:eastAsia="Times New Roman" w:hAnsi="Times New Roman" w:cs="Times New Roman"/>
          <w:sz w:val="24"/>
          <w:szCs w:val="24"/>
        </w:rPr>
        <w:t>gain medium</w:t>
      </w:r>
      <w:r w:rsidR="00904D26" w:rsidRPr="00A432FA">
        <w:rPr>
          <w:rFonts w:ascii="Times New Roman" w:eastAsia="Times New Roman" w:hAnsi="Times New Roman" w:cs="Times New Roman"/>
          <w:sz w:val="24"/>
          <w:szCs w:val="24"/>
        </w:rPr>
        <w:t>,</w:t>
      </w:r>
      <w:r w:rsidR="0001062A" w:rsidRPr="00A432FA">
        <w:rPr>
          <w:rFonts w:ascii="Times New Roman" w:eastAsia="Times New Roman" w:hAnsi="Times New Roman" w:cs="Times New Roman"/>
          <w:sz w:val="24"/>
          <w:szCs w:val="24"/>
        </w:rPr>
        <w:t xml:space="preserve"> </w:t>
      </w:r>
      <w:r w:rsidR="00CB5312" w:rsidRPr="00A432FA">
        <w:rPr>
          <w:rFonts w:ascii="Times New Roman" w:eastAsia="Times New Roman" w:hAnsi="Times New Roman" w:cs="Times New Roman"/>
          <w:sz w:val="24"/>
          <w:szCs w:val="24"/>
        </w:rPr>
        <w:t xml:space="preserve">again </w:t>
      </w:r>
      <w:r w:rsidR="0001062A" w:rsidRPr="00A432FA">
        <w:rPr>
          <w:rFonts w:ascii="Times New Roman" w:eastAsia="Times New Roman" w:hAnsi="Times New Roman" w:cs="Times New Roman"/>
          <w:sz w:val="24"/>
          <w:szCs w:val="24"/>
        </w:rPr>
        <w:t>passing</w:t>
      </w:r>
      <w:r w:rsidR="00696DD7" w:rsidRPr="00A432FA">
        <w:rPr>
          <w:rFonts w:ascii="Times New Roman" w:eastAsia="Times New Roman" w:hAnsi="Times New Roman" w:cs="Times New Roman"/>
          <w:sz w:val="24"/>
          <w:szCs w:val="24"/>
        </w:rPr>
        <w:t xml:space="preserve"> through </w:t>
      </w:r>
      <w:r w:rsidR="00904D26" w:rsidRPr="00A432FA">
        <w:rPr>
          <w:rFonts w:ascii="Times New Roman" w:eastAsia="Times New Roman" w:hAnsi="Times New Roman" w:cs="Times New Roman"/>
          <w:sz w:val="24"/>
          <w:szCs w:val="24"/>
        </w:rPr>
        <w:t>the WDM to the Port 2 of another 3-port circulator</w:t>
      </w:r>
      <w:r w:rsidR="007D37DD" w:rsidRPr="00A432FA">
        <w:rPr>
          <w:rFonts w:ascii="Times New Roman" w:eastAsia="Times New Roman" w:hAnsi="Times New Roman" w:cs="Times New Roman"/>
          <w:sz w:val="24"/>
          <w:szCs w:val="24"/>
        </w:rPr>
        <w:t xml:space="preserve"> (C2)</w:t>
      </w:r>
      <w:r w:rsidR="0001062A" w:rsidRPr="00A432FA">
        <w:rPr>
          <w:rFonts w:ascii="Times New Roman" w:eastAsia="Times New Roman" w:hAnsi="Times New Roman" w:cs="Times New Roman"/>
          <w:sz w:val="24"/>
          <w:szCs w:val="24"/>
        </w:rPr>
        <w:t xml:space="preserve"> that</w:t>
      </w:r>
      <w:r w:rsidR="00BD23A0" w:rsidRPr="00A432FA">
        <w:rPr>
          <w:rFonts w:ascii="Times New Roman" w:eastAsia="Times New Roman" w:hAnsi="Times New Roman" w:cs="Times New Roman"/>
          <w:sz w:val="24"/>
          <w:szCs w:val="24"/>
        </w:rPr>
        <w:t xml:space="preserve"> </w:t>
      </w:r>
      <w:r w:rsidR="00904D26" w:rsidRPr="00A432FA">
        <w:rPr>
          <w:rFonts w:ascii="Times New Roman" w:eastAsia="Times New Roman" w:hAnsi="Times New Roman" w:cs="Times New Roman"/>
          <w:sz w:val="24"/>
          <w:szCs w:val="24"/>
        </w:rPr>
        <w:t>act</w:t>
      </w:r>
      <w:r w:rsidR="006520C3" w:rsidRPr="00A432FA">
        <w:rPr>
          <w:rFonts w:ascii="Times New Roman" w:eastAsia="Times New Roman" w:hAnsi="Times New Roman" w:cs="Times New Roman"/>
          <w:sz w:val="24"/>
          <w:szCs w:val="24"/>
        </w:rPr>
        <w:t>ed</w:t>
      </w:r>
      <w:r w:rsidR="00904D26" w:rsidRPr="00A432FA">
        <w:rPr>
          <w:rFonts w:ascii="Times New Roman" w:eastAsia="Times New Roman" w:hAnsi="Times New Roman" w:cs="Times New Roman"/>
          <w:sz w:val="24"/>
          <w:szCs w:val="24"/>
        </w:rPr>
        <w:t xml:space="preserve"> as a mirror </w:t>
      </w:r>
      <w:r w:rsidR="006520C3" w:rsidRPr="00A432FA">
        <w:rPr>
          <w:rFonts w:ascii="Times New Roman" w:eastAsia="Times New Roman" w:hAnsi="Times New Roman" w:cs="Times New Roman"/>
          <w:sz w:val="24"/>
          <w:szCs w:val="24"/>
        </w:rPr>
        <w:t>by</w:t>
      </w:r>
      <w:r w:rsidR="00904D26" w:rsidRPr="00A432FA">
        <w:rPr>
          <w:rFonts w:ascii="Times New Roman" w:eastAsia="Times New Roman" w:hAnsi="Times New Roman" w:cs="Times New Roman"/>
          <w:sz w:val="24"/>
          <w:szCs w:val="24"/>
        </w:rPr>
        <w:t xml:space="preserve"> </w:t>
      </w:r>
      <w:r w:rsidR="00845175" w:rsidRPr="00A432FA">
        <w:rPr>
          <w:rFonts w:ascii="Times New Roman" w:eastAsia="Times New Roman" w:hAnsi="Times New Roman" w:cs="Times New Roman"/>
          <w:sz w:val="24"/>
          <w:szCs w:val="24"/>
        </w:rPr>
        <w:t>returning</w:t>
      </w:r>
      <w:r w:rsidR="000D299D">
        <w:rPr>
          <w:rFonts w:ascii="Times New Roman" w:eastAsia="Times New Roman" w:hAnsi="Times New Roman" w:cs="Times New Roman"/>
          <w:sz w:val="24"/>
          <w:szCs w:val="24"/>
        </w:rPr>
        <w:t xml:space="preserve"> all the signal</w:t>
      </w:r>
      <w:r w:rsidR="00904D26" w:rsidRPr="00A432FA">
        <w:rPr>
          <w:rFonts w:ascii="Times New Roman" w:eastAsia="Times New Roman" w:hAnsi="Times New Roman" w:cs="Times New Roman"/>
          <w:sz w:val="24"/>
          <w:szCs w:val="24"/>
        </w:rPr>
        <w:t xml:space="preserve"> towards </w:t>
      </w:r>
      <w:r w:rsidR="005D6955" w:rsidRPr="00A432FA">
        <w:rPr>
          <w:rFonts w:ascii="Times New Roman" w:eastAsia="Times New Roman" w:hAnsi="Times New Roman" w:cs="Times New Roman"/>
          <w:sz w:val="24"/>
          <w:szCs w:val="24"/>
        </w:rPr>
        <w:t xml:space="preserve">the </w:t>
      </w:r>
      <w:r w:rsidR="00845175" w:rsidRPr="00A432FA">
        <w:rPr>
          <w:rFonts w:ascii="Times New Roman" w:eastAsia="Times New Roman" w:hAnsi="Times New Roman" w:cs="Times New Roman"/>
          <w:sz w:val="24"/>
          <w:szCs w:val="24"/>
        </w:rPr>
        <w:t>WDM,</w:t>
      </w:r>
      <w:r w:rsidR="000F40F5" w:rsidRPr="00A432FA">
        <w:rPr>
          <w:rFonts w:ascii="Times New Roman" w:eastAsia="Times New Roman" w:hAnsi="Times New Roman" w:cs="Times New Roman"/>
          <w:sz w:val="24"/>
          <w:szCs w:val="24"/>
        </w:rPr>
        <w:t xml:space="preserve"> then to the</w:t>
      </w:r>
      <w:r w:rsidR="00845175" w:rsidRPr="00A432FA">
        <w:rPr>
          <w:rFonts w:ascii="Times New Roman" w:eastAsia="Times New Roman" w:hAnsi="Times New Roman" w:cs="Times New Roman"/>
          <w:sz w:val="24"/>
          <w:szCs w:val="24"/>
        </w:rPr>
        <w:t xml:space="preserve"> </w:t>
      </w:r>
      <w:r w:rsidR="000F40F5" w:rsidRPr="00A432FA">
        <w:rPr>
          <w:rFonts w:ascii="Times New Roman" w:eastAsia="Times New Roman" w:hAnsi="Times New Roman" w:cs="Times New Roman"/>
          <w:sz w:val="24"/>
          <w:szCs w:val="24"/>
        </w:rPr>
        <w:t>erbium</w:t>
      </w:r>
      <w:r w:rsidR="000D299D">
        <w:rPr>
          <w:rFonts w:ascii="Times New Roman" w:eastAsia="Times New Roman" w:hAnsi="Times New Roman" w:cs="Times New Roman"/>
          <w:sz w:val="24"/>
          <w:szCs w:val="24"/>
        </w:rPr>
        <w:t>-</w:t>
      </w:r>
      <w:r w:rsidR="000F40F5" w:rsidRPr="00A432FA">
        <w:rPr>
          <w:rFonts w:ascii="Times New Roman" w:eastAsia="Times New Roman" w:hAnsi="Times New Roman" w:cs="Times New Roman"/>
          <w:sz w:val="24"/>
          <w:szCs w:val="24"/>
        </w:rPr>
        <w:t>doped fiber</w:t>
      </w:r>
      <w:r w:rsidR="005D6955" w:rsidRPr="00A432FA">
        <w:rPr>
          <w:rFonts w:ascii="Times New Roman" w:eastAsia="Times New Roman" w:hAnsi="Times New Roman" w:cs="Times New Roman"/>
          <w:sz w:val="24"/>
          <w:szCs w:val="24"/>
        </w:rPr>
        <w:t xml:space="preserve"> and the</w:t>
      </w:r>
      <w:r w:rsidR="007D37DD" w:rsidRPr="00A432FA">
        <w:rPr>
          <w:rFonts w:ascii="Times New Roman" w:eastAsia="Times New Roman" w:hAnsi="Times New Roman" w:cs="Times New Roman"/>
          <w:sz w:val="24"/>
          <w:szCs w:val="24"/>
        </w:rPr>
        <w:t xml:space="preserve"> FBG. </w:t>
      </w:r>
      <w:r w:rsidR="00A55DF9" w:rsidRPr="00A432FA">
        <w:rPr>
          <w:rFonts w:ascii="Times New Roman" w:eastAsia="Times New Roman" w:hAnsi="Times New Roman" w:cs="Times New Roman"/>
          <w:sz w:val="24"/>
          <w:szCs w:val="24"/>
        </w:rPr>
        <w:t>T</w:t>
      </w:r>
      <w:r w:rsidR="00696DD7" w:rsidRPr="00A432FA">
        <w:rPr>
          <w:rFonts w:ascii="Times New Roman" w:eastAsia="Times New Roman" w:hAnsi="Times New Roman" w:cs="Times New Roman"/>
          <w:sz w:val="24"/>
          <w:szCs w:val="24"/>
        </w:rPr>
        <w:t>h</w:t>
      </w:r>
      <w:r w:rsidR="00BD23A0" w:rsidRPr="00A432FA">
        <w:rPr>
          <w:rFonts w:ascii="Times New Roman" w:eastAsia="Times New Roman" w:hAnsi="Times New Roman" w:cs="Times New Roman"/>
          <w:sz w:val="24"/>
          <w:szCs w:val="24"/>
        </w:rPr>
        <w:t>is</w:t>
      </w:r>
      <w:r w:rsidR="00A55DF9" w:rsidRPr="00A432FA">
        <w:rPr>
          <w:rFonts w:ascii="Times New Roman" w:eastAsia="Times New Roman" w:hAnsi="Times New Roman" w:cs="Times New Roman"/>
          <w:sz w:val="24"/>
          <w:szCs w:val="24"/>
        </w:rPr>
        <w:t xml:space="preserve"> repetitive</w:t>
      </w:r>
      <w:r w:rsidR="00696DD7" w:rsidRPr="00A432FA">
        <w:rPr>
          <w:rFonts w:ascii="Times New Roman" w:eastAsia="Times New Roman" w:hAnsi="Times New Roman" w:cs="Times New Roman"/>
          <w:sz w:val="24"/>
          <w:szCs w:val="24"/>
        </w:rPr>
        <w:t xml:space="preserve"> </w:t>
      </w:r>
      <w:r w:rsidR="007D37DD" w:rsidRPr="00A432FA">
        <w:rPr>
          <w:rFonts w:ascii="Times New Roman" w:eastAsia="Times New Roman" w:hAnsi="Times New Roman" w:cs="Times New Roman"/>
          <w:sz w:val="24"/>
          <w:szCs w:val="24"/>
        </w:rPr>
        <w:t xml:space="preserve">process </w:t>
      </w:r>
      <w:r w:rsidR="00845175" w:rsidRPr="00A432FA">
        <w:rPr>
          <w:rFonts w:ascii="Times New Roman" w:eastAsia="Times New Roman" w:hAnsi="Times New Roman" w:cs="Times New Roman"/>
          <w:sz w:val="24"/>
          <w:szCs w:val="24"/>
        </w:rPr>
        <w:t>produce</w:t>
      </w:r>
      <w:r w:rsidR="00CB5312" w:rsidRPr="00A432FA">
        <w:rPr>
          <w:rFonts w:ascii="Times New Roman" w:eastAsia="Times New Roman" w:hAnsi="Times New Roman" w:cs="Times New Roman"/>
          <w:sz w:val="24"/>
          <w:szCs w:val="24"/>
        </w:rPr>
        <w:t>d</w:t>
      </w:r>
      <w:r w:rsidR="007D37DD" w:rsidRPr="00A432FA">
        <w:rPr>
          <w:rFonts w:ascii="Times New Roman" w:eastAsia="Times New Roman" w:hAnsi="Times New Roman" w:cs="Times New Roman"/>
          <w:sz w:val="24"/>
          <w:szCs w:val="24"/>
        </w:rPr>
        <w:t xml:space="preserve"> a laser </w:t>
      </w:r>
      <w:r w:rsidR="00845175" w:rsidRPr="00A432FA">
        <w:rPr>
          <w:rFonts w:ascii="Times New Roman" w:eastAsia="Times New Roman" w:hAnsi="Times New Roman" w:cs="Times New Roman"/>
          <w:sz w:val="24"/>
          <w:szCs w:val="24"/>
        </w:rPr>
        <w:t>at the</w:t>
      </w:r>
      <w:r w:rsidR="0050425C" w:rsidRPr="00A432FA">
        <w:rPr>
          <w:rFonts w:ascii="Times New Roman" w:eastAsia="Times New Roman" w:hAnsi="Times New Roman" w:cs="Times New Roman"/>
          <w:sz w:val="24"/>
          <w:szCs w:val="24"/>
        </w:rPr>
        <w:t xml:space="preserve"> FBG reflective </w:t>
      </w:r>
      <w:r w:rsidR="005D6955" w:rsidRPr="00A432FA">
        <w:rPr>
          <w:rFonts w:ascii="Times New Roman" w:eastAsia="Times New Roman" w:hAnsi="Times New Roman" w:cs="Times New Roman"/>
          <w:sz w:val="24"/>
          <w:szCs w:val="24"/>
        </w:rPr>
        <w:t>wavelength</w:t>
      </w:r>
      <w:r w:rsidR="0050425C" w:rsidRPr="00A432FA">
        <w:rPr>
          <w:rFonts w:ascii="Times New Roman" w:eastAsia="Times New Roman" w:hAnsi="Times New Roman" w:cs="Times New Roman"/>
          <w:sz w:val="24"/>
          <w:szCs w:val="24"/>
        </w:rPr>
        <w:t xml:space="preserve">. </w:t>
      </w:r>
      <w:r w:rsidR="007D227D" w:rsidRPr="00A432FA">
        <w:rPr>
          <w:rFonts w:ascii="Times New Roman" w:eastAsia="Times New Roman" w:hAnsi="Times New Roman" w:cs="Times New Roman"/>
          <w:sz w:val="24"/>
          <w:szCs w:val="24"/>
        </w:rPr>
        <w:t>Th</w:t>
      </w:r>
      <w:r w:rsidR="005D6955" w:rsidRPr="00A432FA">
        <w:rPr>
          <w:rFonts w:ascii="Times New Roman" w:eastAsia="Times New Roman" w:hAnsi="Times New Roman" w:cs="Times New Roman"/>
          <w:sz w:val="24"/>
          <w:szCs w:val="24"/>
        </w:rPr>
        <w:t>is</w:t>
      </w:r>
      <w:r w:rsidR="000D299D">
        <w:rPr>
          <w:rFonts w:ascii="Times New Roman" w:eastAsia="Times New Roman" w:hAnsi="Times New Roman" w:cs="Times New Roman"/>
          <w:sz w:val="24"/>
          <w:szCs w:val="24"/>
        </w:rPr>
        <w:t xml:space="preserve"> output</w:t>
      </w:r>
      <w:r w:rsidR="006520C3" w:rsidRPr="00A432FA">
        <w:rPr>
          <w:rFonts w:ascii="Times New Roman" w:eastAsia="Times New Roman" w:hAnsi="Times New Roman" w:cs="Times New Roman"/>
          <w:sz w:val="24"/>
          <w:szCs w:val="24"/>
        </w:rPr>
        <w:t xml:space="preserve"> </w:t>
      </w:r>
      <w:r w:rsidR="00CB5312" w:rsidRPr="00A432FA">
        <w:rPr>
          <w:rFonts w:ascii="Times New Roman" w:eastAsia="Times New Roman" w:hAnsi="Times New Roman" w:cs="Times New Roman"/>
          <w:sz w:val="24"/>
          <w:szCs w:val="24"/>
        </w:rPr>
        <w:t xml:space="preserve">was </w:t>
      </w:r>
      <w:r w:rsidR="006520C3" w:rsidRPr="00A432FA">
        <w:rPr>
          <w:rFonts w:ascii="Times New Roman" w:eastAsia="Times New Roman" w:hAnsi="Times New Roman" w:cs="Times New Roman"/>
          <w:sz w:val="24"/>
          <w:szCs w:val="24"/>
        </w:rPr>
        <w:t xml:space="preserve">connected to </w:t>
      </w:r>
      <w:r w:rsidR="00696DD7" w:rsidRPr="00A432FA">
        <w:rPr>
          <w:rFonts w:ascii="Times New Roman" w:eastAsia="Times New Roman" w:hAnsi="Times New Roman" w:cs="Times New Roman"/>
          <w:sz w:val="24"/>
          <w:szCs w:val="24"/>
        </w:rPr>
        <w:t>P</w:t>
      </w:r>
      <w:r w:rsidR="006520C3" w:rsidRPr="00A432FA">
        <w:rPr>
          <w:rFonts w:ascii="Times New Roman" w:eastAsia="Times New Roman" w:hAnsi="Times New Roman" w:cs="Times New Roman"/>
          <w:sz w:val="24"/>
          <w:szCs w:val="24"/>
        </w:rPr>
        <w:t>ort 1,</w:t>
      </w:r>
      <w:r w:rsidR="000D299D">
        <w:rPr>
          <w:rFonts w:ascii="Times New Roman" w:eastAsia="Times New Roman" w:hAnsi="Times New Roman" w:cs="Times New Roman"/>
          <w:sz w:val="24"/>
          <w:szCs w:val="24"/>
        </w:rPr>
        <w:t xml:space="preserve"> which was then emitted at Port 2</w:t>
      </w:r>
      <w:r w:rsidR="006520C3" w:rsidRPr="00A432FA">
        <w:rPr>
          <w:rFonts w:ascii="Times New Roman" w:eastAsia="Times New Roman" w:hAnsi="Times New Roman" w:cs="Times New Roman"/>
          <w:sz w:val="24"/>
          <w:szCs w:val="24"/>
        </w:rPr>
        <w:t xml:space="preserve"> </w:t>
      </w:r>
      <w:r w:rsidR="000D299D">
        <w:rPr>
          <w:rFonts w:ascii="Times New Roman" w:eastAsia="Times New Roman" w:hAnsi="Times New Roman" w:cs="Times New Roman"/>
          <w:sz w:val="24"/>
          <w:szCs w:val="24"/>
        </w:rPr>
        <w:t>and traveled to</w:t>
      </w:r>
      <w:r w:rsidR="007D227D" w:rsidRPr="00A432FA">
        <w:rPr>
          <w:rFonts w:ascii="Times New Roman" w:eastAsia="Times New Roman" w:hAnsi="Times New Roman" w:cs="Times New Roman"/>
          <w:sz w:val="24"/>
          <w:szCs w:val="24"/>
        </w:rPr>
        <w:t xml:space="preserve"> the FBG-FPI </w:t>
      </w:r>
      <w:r w:rsidR="00696DD7" w:rsidRPr="00A432FA">
        <w:rPr>
          <w:rFonts w:ascii="Times New Roman" w:eastAsia="Times New Roman" w:hAnsi="Times New Roman" w:cs="Times New Roman"/>
          <w:sz w:val="24"/>
          <w:szCs w:val="24"/>
        </w:rPr>
        <w:t>of the circulator C1.</w:t>
      </w:r>
      <w:r w:rsidR="007D227D" w:rsidRPr="00A432FA">
        <w:rPr>
          <w:rFonts w:ascii="Times New Roman" w:eastAsia="Times New Roman" w:hAnsi="Times New Roman" w:cs="Times New Roman"/>
          <w:sz w:val="24"/>
          <w:szCs w:val="24"/>
        </w:rPr>
        <w:t xml:space="preserve"> </w:t>
      </w:r>
      <w:r w:rsidR="00696DD7" w:rsidRPr="00A432FA">
        <w:rPr>
          <w:rFonts w:ascii="Times New Roman" w:eastAsia="Times New Roman" w:hAnsi="Times New Roman" w:cs="Times New Roman"/>
          <w:sz w:val="24"/>
          <w:szCs w:val="24"/>
        </w:rPr>
        <w:t>T</w:t>
      </w:r>
      <w:r w:rsidR="007D227D" w:rsidRPr="00A432FA">
        <w:rPr>
          <w:rFonts w:ascii="Times New Roman" w:eastAsia="Times New Roman" w:hAnsi="Times New Roman" w:cs="Times New Roman"/>
          <w:sz w:val="24"/>
          <w:szCs w:val="24"/>
        </w:rPr>
        <w:t xml:space="preserve">he reflected </w:t>
      </w:r>
      <w:r w:rsidR="005D6955" w:rsidRPr="00A432FA">
        <w:rPr>
          <w:rFonts w:ascii="Times New Roman" w:eastAsia="Times New Roman" w:hAnsi="Times New Roman" w:cs="Times New Roman"/>
          <w:sz w:val="24"/>
          <w:szCs w:val="24"/>
        </w:rPr>
        <w:t xml:space="preserve">light </w:t>
      </w:r>
      <w:r w:rsidR="000D299D">
        <w:rPr>
          <w:rFonts w:ascii="Times New Roman" w:eastAsia="Times New Roman" w:hAnsi="Times New Roman" w:cs="Times New Roman"/>
          <w:sz w:val="24"/>
          <w:szCs w:val="24"/>
        </w:rPr>
        <w:t xml:space="preserve">from the </w:t>
      </w:r>
      <w:r w:rsidR="000D299D" w:rsidRPr="00A432FA">
        <w:rPr>
          <w:rFonts w:ascii="Times New Roman" w:eastAsia="Times New Roman" w:hAnsi="Times New Roman" w:cs="Times New Roman"/>
          <w:sz w:val="24"/>
          <w:szCs w:val="24"/>
        </w:rPr>
        <w:t xml:space="preserve">FBG-FPI </w:t>
      </w:r>
      <w:r w:rsidR="000D299D">
        <w:rPr>
          <w:rFonts w:ascii="Times New Roman" w:eastAsia="Times New Roman" w:hAnsi="Times New Roman" w:cs="Times New Roman"/>
          <w:sz w:val="24"/>
          <w:szCs w:val="24"/>
        </w:rPr>
        <w:t>then exited at</w:t>
      </w:r>
      <w:r w:rsidR="007D227D" w:rsidRPr="00A432FA">
        <w:rPr>
          <w:rFonts w:ascii="Times New Roman" w:eastAsia="Times New Roman" w:hAnsi="Times New Roman" w:cs="Times New Roman"/>
          <w:sz w:val="24"/>
          <w:szCs w:val="24"/>
        </w:rPr>
        <w:t xml:space="preserve"> Port 3</w:t>
      </w:r>
      <w:r w:rsidR="000D299D">
        <w:rPr>
          <w:rFonts w:ascii="Times New Roman" w:eastAsia="Times New Roman" w:hAnsi="Times New Roman" w:cs="Times New Roman"/>
          <w:sz w:val="24"/>
          <w:szCs w:val="24"/>
        </w:rPr>
        <w:t xml:space="preserve">, connected to </w:t>
      </w:r>
      <w:r w:rsidR="000D0726">
        <w:rPr>
          <w:rFonts w:ascii="Times New Roman" w:eastAsia="Times New Roman" w:hAnsi="Times New Roman" w:cs="Times New Roman"/>
          <w:sz w:val="24"/>
          <w:szCs w:val="24"/>
        </w:rPr>
        <w:t>a photodetector</w:t>
      </w:r>
      <w:r w:rsidR="000D299D">
        <w:rPr>
          <w:rFonts w:ascii="Times New Roman" w:eastAsia="Times New Roman" w:hAnsi="Times New Roman" w:cs="Times New Roman"/>
          <w:sz w:val="24"/>
          <w:szCs w:val="24"/>
        </w:rPr>
        <w:t xml:space="preserve"> and a </w:t>
      </w:r>
      <w:r w:rsidR="007D227D" w:rsidRPr="00A432FA">
        <w:rPr>
          <w:rFonts w:ascii="Times New Roman" w:eastAsia="Times New Roman" w:hAnsi="Times New Roman" w:cs="Times New Roman"/>
          <w:sz w:val="24"/>
          <w:szCs w:val="24"/>
        </w:rPr>
        <w:t>2.5 G/s 500 MHz oscilloscope</w:t>
      </w:r>
      <w:r w:rsidR="000D299D">
        <w:rPr>
          <w:rFonts w:ascii="Times New Roman" w:eastAsia="Times New Roman" w:hAnsi="Times New Roman" w:cs="Times New Roman"/>
          <w:sz w:val="24"/>
          <w:szCs w:val="24"/>
        </w:rPr>
        <w:t>.</w:t>
      </w:r>
      <w:r w:rsidR="007D227D" w:rsidRPr="00A432FA">
        <w:rPr>
          <w:rFonts w:ascii="Times New Roman" w:eastAsia="Times New Roman" w:hAnsi="Times New Roman" w:cs="Times New Roman"/>
          <w:sz w:val="24"/>
          <w:szCs w:val="24"/>
        </w:rPr>
        <w:t xml:space="preserve"> </w:t>
      </w:r>
    </w:p>
    <w:p w14:paraId="07D853FA" w14:textId="17F733BA" w:rsidR="003D112C" w:rsidRDefault="000B3000" w:rsidP="00633089">
      <w:pPr>
        <w:tabs>
          <w:tab w:val="left" w:pos="578"/>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r>
      <w:r w:rsidR="00D107A6">
        <w:rPr>
          <w:rFonts w:ascii="Times New Roman" w:eastAsia="Times New Roman" w:hAnsi="Times New Roman" w:cs="Times New Roman"/>
          <w:sz w:val="24"/>
          <w:szCs w:val="24"/>
        </w:rPr>
        <w:t xml:space="preserve">In the design of the FBG-FPI, </w:t>
      </w:r>
      <w:r w:rsidR="00A6127D">
        <w:rPr>
          <w:rFonts w:ascii="Times New Roman" w:eastAsia="Times New Roman" w:hAnsi="Times New Roman" w:cs="Times New Roman"/>
          <w:sz w:val="24"/>
          <w:szCs w:val="24"/>
        </w:rPr>
        <w:t>these two gratings must b</w:t>
      </w:r>
      <w:r w:rsidR="00D107A6">
        <w:rPr>
          <w:rFonts w:ascii="Times New Roman" w:eastAsia="Times New Roman" w:hAnsi="Times New Roman" w:cs="Times New Roman"/>
          <w:sz w:val="24"/>
          <w:szCs w:val="24"/>
        </w:rPr>
        <w:t xml:space="preserve">e spaced closely together and have the same range of wavelength peak (or at least </w:t>
      </w:r>
      <w:r w:rsidR="00A6127D">
        <w:rPr>
          <w:rFonts w:ascii="Times New Roman" w:eastAsia="Times New Roman" w:hAnsi="Times New Roman" w:cs="Times New Roman"/>
          <w:sz w:val="24"/>
          <w:szCs w:val="24"/>
        </w:rPr>
        <w:t xml:space="preserve">to be so within </w:t>
      </w:r>
      <w:r w:rsidR="00AC5C3C">
        <w:rPr>
          <w:rFonts w:ascii="Times New Roman" w:eastAsia="Times New Roman" w:hAnsi="Times New Roman" w:cs="Times New Roman"/>
          <w:sz w:val="24"/>
          <w:szCs w:val="24"/>
        </w:rPr>
        <w:t>~</w:t>
      </w:r>
      <w:r w:rsidR="005D72F2">
        <w:rPr>
          <w:rFonts w:ascii="Times New Roman" w:eastAsia="Times New Roman" w:hAnsi="Times New Roman" w:cs="Times New Roman"/>
          <w:sz w:val="24"/>
          <w:szCs w:val="24"/>
        </w:rPr>
        <w:t xml:space="preserve">0.1 nm). </w:t>
      </w:r>
      <w:r w:rsidR="00D107A6">
        <w:rPr>
          <w:rFonts w:ascii="Times New Roman" w:eastAsia="Times New Roman" w:hAnsi="Times New Roman" w:cs="Times New Roman"/>
          <w:sz w:val="24"/>
          <w:szCs w:val="24"/>
        </w:rPr>
        <w:t>T</w:t>
      </w:r>
      <w:r w:rsidR="000D299D">
        <w:rPr>
          <w:rFonts w:ascii="Times New Roman" w:eastAsia="Times New Roman" w:hAnsi="Times New Roman" w:cs="Times New Roman"/>
          <w:sz w:val="24"/>
          <w:szCs w:val="24"/>
        </w:rPr>
        <w:t>his is because t</w:t>
      </w:r>
      <w:r w:rsidR="00D107A6">
        <w:rPr>
          <w:rFonts w:ascii="Times New Roman" w:eastAsia="Times New Roman" w:hAnsi="Times New Roman" w:cs="Times New Roman"/>
          <w:sz w:val="24"/>
          <w:szCs w:val="24"/>
        </w:rPr>
        <w:t xml:space="preserve">he sensitivity of the FBG-FPI would be negatively affected if the wavelength of the light source did not match the </w:t>
      </w:r>
      <w:r w:rsidR="00D107A6" w:rsidRPr="00A432FA">
        <w:rPr>
          <w:rFonts w:ascii="Times New Roman" w:eastAsia="Times New Roman" w:hAnsi="Times New Roman" w:cs="Times New Roman"/>
          <w:sz w:val="24"/>
          <w:szCs w:val="24"/>
        </w:rPr>
        <w:t>opt</w:t>
      </w:r>
      <w:r w:rsidR="00DE1E60" w:rsidRPr="00A432FA">
        <w:rPr>
          <w:rFonts w:ascii="Times New Roman" w:eastAsia="Times New Roman" w:hAnsi="Times New Roman" w:cs="Times New Roman"/>
          <w:sz w:val="24"/>
          <w:szCs w:val="24"/>
        </w:rPr>
        <w:t xml:space="preserve">imum operating range of the </w:t>
      </w:r>
      <w:r w:rsidR="007D227D" w:rsidRPr="00A432FA">
        <w:rPr>
          <w:rFonts w:ascii="Times New Roman" w:eastAsia="Times New Roman" w:hAnsi="Times New Roman" w:cs="Times New Roman"/>
          <w:sz w:val="24"/>
          <w:szCs w:val="24"/>
        </w:rPr>
        <w:t>FBG-</w:t>
      </w:r>
      <w:r w:rsidR="000D299D">
        <w:rPr>
          <w:rFonts w:ascii="Times New Roman" w:eastAsia="Times New Roman" w:hAnsi="Times New Roman" w:cs="Times New Roman"/>
          <w:sz w:val="24"/>
          <w:szCs w:val="24"/>
        </w:rPr>
        <w:t>FPI;</w:t>
      </w:r>
      <w:r w:rsidR="00D107A6" w:rsidRPr="00A432FA">
        <w:rPr>
          <w:rFonts w:ascii="Times New Roman" w:eastAsia="Times New Roman" w:hAnsi="Times New Roman" w:cs="Times New Roman"/>
          <w:sz w:val="24"/>
          <w:szCs w:val="24"/>
        </w:rPr>
        <w:t xml:space="preserve"> indeed, a severe mismatch would </w:t>
      </w:r>
      <w:r w:rsidR="0051700B" w:rsidRPr="00A432FA">
        <w:rPr>
          <w:rFonts w:ascii="Times New Roman" w:eastAsia="Times New Roman" w:hAnsi="Times New Roman" w:cs="Times New Roman"/>
          <w:sz w:val="24"/>
          <w:szCs w:val="24"/>
        </w:rPr>
        <w:t>render the sensor ine</w:t>
      </w:r>
      <w:r w:rsidR="005D72F2" w:rsidRPr="00A432FA">
        <w:rPr>
          <w:rFonts w:ascii="Times New Roman" w:eastAsia="Times New Roman" w:hAnsi="Times New Roman" w:cs="Times New Roman"/>
          <w:sz w:val="24"/>
          <w:szCs w:val="24"/>
        </w:rPr>
        <w:t xml:space="preserve">ffective. </w:t>
      </w:r>
      <w:r w:rsidR="00D107A6" w:rsidRPr="00A432FA">
        <w:rPr>
          <w:rFonts w:ascii="Times New Roman" w:eastAsia="Times New Roman" w:hAnsi="Times New Roman" w:cs="Times New Roman"/>
          <w:sz w:val="24"/>
          <w:szCs w:val="24"/>
        </w:rPr>
        <w:t xml:space="preserve">Moreover, as the FBG responds directly to strain and temperature variations, when the surrounding temperature changes, the wavelength shift for the FBG will </w:t>
      </w:r>
      <w:r w:rsidR="00DE1E60" w:rsidRPr="00A432FA">
        <w:rPr>
          <w:rFonts w:ascii="Times New Roman" w:eastAsia="Times New Roman" w:hAnsi="Times New Roman" w:cs="Times New Roman"/>
          <w:sz w:val="24"/>
          <w:szCs w:val="24"/>
        </w:rPr>
        <w:t xml:space="preserve">be identical to that of the </w:t>
      </w:r>
      <w:r w:rsidR="007D227D" w:rsidRPr="00A432FA">
        <w:rPr>
          <w:rFonts w:ascii="Times New Roman" w:eastAsia="Times New Roman" w:hAnsi="Times New Roman" w:cs="Times New Roman"/>
          <w:sz w:val="24"/>
          <w:szCs w:val="24"/>
        </w:rPr>
        <w:t>FBG-</w:t>
      </w:r>
      <w:r w:rsidR="00D107A6" w:rsidRPr="00A432FA">
        <w:rPr>
          <w:rFonts w:ascii="Times New Roman" w:eastAsia="Times New Roman" w:hAnsi="Times New Roman" w:cs="Times New Roman"/>
          <w:sz w:val="24"/>
          <w:szCs w:val="24"/>
        </w:rPr>
        <w:t xml:space="preserve">FPI cavity, </w:t>
      </w:r>
      <w:r w:rsidR="007D227D" w:rsidRPr="00A432FA">
        <w:rPr>
          <w:rFonts w:ascii="Times New Roman" w:eastAsia="Times New Roman" w:hAnsi="Times New Roman" w:cs="Times New Roman"/>
          <w:sz w:val="24"/>
          <w:szCs w:val="24"/>
        </w:rPr>
        <w:t xml:space="preserve">simultaneously changing the laser wavelength to be always within the FBG-FPI optimum operating range, </w:t>
      </w:r>
      <w:r w:rsidR="000D299D">
        <w:rPr>
          <w:rFonts w:ascii="Times New Roman" w:eastAsia="Times New Roman" w:hAnsi="Times New Roman" w:cs="Times New Roman"/>
          <w:sz w:val="24"/>
          <w:szCs w:val="24"/>
        </w:rPr>
        <w:t>in that way will offset any temperature change</w:t>
      </w:r>
      <w:r w:rsidR="000D299D" w:rsidRPr="001E2B81">
        <w:rPr>
          <w:rFonts w:ascii="Times New Roman" w:eastAsia="Times New Roman" w:hAnsi="Times New Roman" w:cs="Times New Roman"/>
          <w:sz w:val="24"/>
          <w:szCs w:val="24"/>
        </w:rPr>
        <w:t xml:space="preserve">. </w:t>
      </w:r>
      <w:bookmarkStart w:id="5" w:name="_Hlk94124903"/>
      <w:r w:rsidR="000835DC" w:rsidRPr="001E2B81">
        <w:rPr>
          <w:rFonts w:ascii="Times New Roman" w:eastAsia="Times New Roman" w:hAnsi="Times New Roman" w:cs="Times New Roman"/>
          <w:bCs/>
          <w:sz w:val="24"/>
          <w:szCs w:val="24"/>
        </w:rPr>
        <w:t>This feature would enable the sensor to achieve thermal stability where the light source wavelength does not have to be manually tuned when a temperature variation occurs.</w:t>
      </w:r>
      <w:bookmarkEnd w:id="5"/>
      <w:r w:rsidR="00424C44" w:rsidRPr="001E2B81">
        <w:rPr>
          <w:rFonts w:ascii="Times New Roman" w:eastAsia="Times New Roman" w:hAnsi="Times New Roman" w:cs="Times New Roman"/>
          <w:sz w:val="24"/>
          <w:szCs w:val="24"/>
        </w:rPr>
        <w:t xml:space="preserve"> </w:t>
      </w:r>
      <w:r w:rsidR="000D299D" w:rsidRPr="001E2B81">
        <w:rPr>
          <w:rFonts w:ascii="Times New Roman" w:eastAsia="Times New Roman" w:hAnsi="Times New Roman" w:cs="Times New Roman"/>
          <w:sz w:val="24"/>
          <w:szCs w:val="24"/>
        </w:rPr>
        <w:t>Finally, a</w:t>
      </w:r>
      <w:r w:rsidR="00D107A6" w:rsidRPr="001E2B81">
        <w:rPr>
          <w:rFonts w:ascii="Times New Roman" w:eastAsia="Times New Roman" w:hAnsi="Times New Roman" w:cs="Times New Roman"/>
          <w:sz w:val="24"/>
          <w:szCs w:val="24"/>
        </w:rPr>
        <w:t xml:space="preserve"> </w:t>
      </w:r>
      <w:r w:rsidR="00D107A6" w:rsidRPr="00A432FA">
        <w:rPr>
          <w:rFonts w:ascii="Times New Roman" w:eastAsia="Times New Roman" w:hAnsi="Times New Roman" w:cs="Times New Roman"/>
          <w:sz w:val="24"/>
          <w:szCs w:val="24"/>
        </w:rPr>
        <w:t xml:space="preserve">piezoelectric transducer was placed on top of the FBG-FPI, separated </w:t>
      </w:r>
      <w:r w:rsidR="000D299D">
        <w:rPr>
          <w:rFonts w:ascii="Times New Roman" w:eastAsia="Times New Roman" w:hAnsi="Times New Roman" w:cs="Times New Roman"/>
          <w:sz w:val="24"/>
          <w:szCs w:val="24"/>
        </w:rPr>
        <w:t>by a 20x20x1 mm plastic sheet as shown in Fig. 3(b), illustrating a seismic scenario activity occurred</w:t>
      </w:r>
      <w:r w:rsidR="005D72F2">
        <w:rPr>
          <w:rFonts w:ascii="Times New Roman" w:eastAsia="Times New Roman" w:hAnsi="Times New Roman" w:cs="Times New Roman"/>
          <w:sz w:val="24"/>
          <w:szCs w:val="24"/>
        </w:rPr>
        <w:t xml:space="preserve"> will be detected. </w:t>
      </w:r>
    </w:p>
    <w:p w14:paraId="111A478F" w14:textId="393A3B25" w:rsidR="003D112C" w:rsidRDefault="007D37DD" w:rsidP="004271EF">
      <w:pPr>
        <w:spacing w:after="0" w:line="240" w:lineRule="auto"/>
        <w:jc w:val="center"/>
        <w:rPr>
          <w:rFonts w:ascii="Times New Roman" w:eastAsia="Times New Roman" w:hAnsi="Times New Roman" w:cs="Times New Roman"/>
          <w:sz w:val="24"/>
          <w:szCs w:val="24"/>
        </w:rPr>
      </w:pPr>
      <w:r w:rsidRPr="007D37DD">
        <w:rPr>
          <w:rFonts w:ascii="Times New Roman" w:eastAsia="Times New Roman" w:hAnsi="Times New Roman" w:cs="Times New Roman"/>
          <w:noProof/>
          <w:sz w:val="24"/>
          <w:szCs w:val="24"/>
          <w:lang w:val="en-MY"/>
        </w:rPr>
        <w:drawing>
          <wp:inline distT="0" distB="0" distL="0" distR="0" wp14:anchorId="7DF0A3F4" wp14:editId="5B2076E2">
            <wp:extent cx="3826738" cy="2944509"/>
            <wp:effectExtent l="0" t="0" r="2540" b="8255"/>
            <wp:docPr id="3" name="Picture 3" descr="C:\Users\Dell Test\Desktop\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Test\Desktop\FIg.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6179" cy="2959468"/>
                    </a:xfrm>
                    <a:prstGeom prst="rect">
                      <a:avLst/>
                    </a:prstGeom>
                    <a:noFill/>
                    <a:ln>
                      <a:noFill/>
                    </a:ln>
                  </pic:spPr>
                </pic:pic>
              </a:graphicData>
            </a:graphic>
          </wp:inline>
        </w:drawing>
      </w:r>
    </w:p>
    <w:p w14:paraId="3837F318" w14:textId="779F51E5" w:rsidR="003D112C" w:rsidRPr="00A432FA" w:rsidRDefault="00EA7B4A" w:rsidP="004271EF">
      <w:pPr>
        <w:spacing w:line="240" w:lineRule="auto"/>
        <w:jc w:val="center"/>
        <w:rPr>
          <w:rFonts w:ascii="Times New Roman" w:eastAsia="Times New Roman" w:hAnsi="Times New Roman" w:cs="Times New Roman"/>
          <w:sz w:val="20"/>
          <w:szCs w:val="20"/>
        </w:rPr>
      </w:pPr>
      <w:r w:rsidRPr="00EA7B4A">
        <w:rPr>
          <w:rFonts w:ascii="Times New Roman" w:eastAsia="Times New Roman" w:hAnsi="Times New Roman" w:cs="Times New Roman"/>
          <w:b/>
          <w:sz w:val="20"/>
          <w:szCs w:val="20"/>
        </w:rPr>
        <w:t>Fig. 3</w:t>
      </w:r>
      <w:r>
        <w:rPr>
          <w:rFonts w:ascii="Times New Roman" w:eastAsia="Times New Roman" w:hAnsi="Times New Roman" w:cs="Times New Roman"/>
          <w:sz w:val="20"/>
          <w:szCs w:val="20"/>
        </w:rPr>
        <w:t xml:space="preserve"> </w:t>
      </w:r>
      <w:r w:rsidR="00D107A6">
        <w:rPr>
          <w:rFonts w:ascii="Times New Roman" w:eastAsia="Times New Roman" w:hAnsi="Times New Roman" w:cs="Times New Roman"/>
          <w:sz w:val="20"/>
          <w:szCs w:val="20"/>
        </w:rPr>
        <w:t xml:space="preserve">Illustration of the </w:t>
      </w:r>
      <w:r w:rsidR="00ED74EB">
        <w:rPr>
          <w:rFonts w:ascii="Times New Roman" w:eastAsia="Times New Roman" w:hAnsi="Times New Roman" w:cs="Times New Roman"/>
          <w:sz w:val="20"/>
          <w:szCs w:val="20"/>
        </w:rPr>
        <w:t xml:space="preserve">(a) </w:t>
      </w:r>
      <w:r w:rsidR="00D107A6">
        <w:rPr>
          <w:rFonts w:ascii="Times New Roman" w:eastAsia="Times New Roman" w:hAnsi="Times New Roman" w:cs="Times New Roman"/>
          <w:sz w:val="20"/>
          <w:szCs w:val="20"/>
        </w:rPr>
        <w:t xml:space="preserve">experimental setup for </w:t>
      </w:r>
      <w:r w:rsidR="002145DA">
        <w:rPr>
          <w:rFonts w:ascii="Times New Roman" w:eastAsia="Times New Roman" w:hAnsi="Times New Roman" w:cs="Times New Roman"/>
          <w:sz w:val="20"/>
          <w:szCs w:val="20"/>
        </w:rPr>
        <w:t>verifying</w:t>
      </w:r>
      <w:r w:rsidR="00D107A6" w:rsidRPr="00A432FA">
        <w:rPr>
          <w:rFonts w:ascii="Times New Roman" w:eastAsia="Times New Roman" w:hAnsi="Times New Roman" w:cs="Times New Roman"/>
          <w:sz w:val="20"/>
          <w:szCs w:val="20"/>
        </w:rPr>
        <w:t xml:space="preserve"> the performance of the FBG-FPI cavity subjected to a simulated seismic-induced vibration </w:t>
      </w:r>
      <w:r w:rsidR="00ED74EB" w:rsidRPr="00A432FA">
        <w:rPr>
          <w:rFonts w:ascii="Times New Roman" w:eastAsia="Times New Roman" w:hAnsi="Times New Roman" w:cs="Times New Roman"/>
          <w:sz w:val="20"/>
          <w:szCs w:val="20"/>
        </w:rPr>
        <w:t xml:space="preserve">and (b) a closer look from the side view of </w:t>
      </w:r>
      <w:r w:rsidR="00CC2DEA" w:rsidRPr="00A432FA">
        <w:rPr>
          <w:rFonts w:ascii="Times New Roman" w:eastAsia="Times New Roman" w:hAnsi="Times New Roman" w:cs="Times New Roman"/>
          <w:sz w:val="20"/>
          <w:szCs w:val="20"/>
        </w:rPr>
        <w:t xml:space="preserve">the </w:t>
      </w:r>
      <w:r w:rsidR="00E927F8" w:rsidRPr="00A432FA">
        <w:rPr>
          <w:rFonts w:ascii="Times New Roman" w:eastAsia="Times New Roman" w:hAnsi="Times New Roman" w:cs="Times New Roman"/>
          <w:sz w:val="20"/>
          <w:szCs w:val="20"/>
        </w:rPr>
        <w:t xml:space="preserve">signal </w:t>
      </w:r>
      <w:r w:rsidR="00DD325F" w:rsidRPr="00A432FA">
        <w:rPr>
          <w:rFonts w:ascii="Times New Roman" w:eastAsia="Times New Roman" w:hAnsi="Times New Roman" w:cs="Times New Roman"/>
          <w:sz w:val="20"/>
          <w:szCs w:val="20"/>
        </w:rPr>
        <w:t xml:space="preserve">transfer </w:t>
      </w:r>
      <w:r w:rsidR="00E927F8" w:rsidRPr="00A432FA">
        <w:rPr>
          <w:rFonts w:ascii="Times New Roman" w:eastAsia="Times New Roman" w:hAnsi="Times New Roman" w:cs="Times New Roman"/>
          <w:sz w:val="20"/>
          <w:szCs w:val="20"/>
        </w:rPr>
        <w:t>setup at the FBG-FPI</w:t>
      </w:r>
      <w:r w:rsidR="0077507E" w:rsidRPr="00A432FA">
        <w:rPr>
          <w:rFonts w:ascii="Times New Roman" w:eastAsia="Times New Roman" w:hAnsi="Times New Roman" w:cs="Times New Roman"/>
          <w:sz w:val="20"/>
          <w:szCs w:val="20"/>
        </w:rPr>
        <w:t>.</w:t>
      </w:r>
    </w:p>
    <w:p w14:paraId="5575B7C2" w14:textId="40FE3254" w:rsidR="003D112C" w:rsidRPr="00A432FA" w:rsidRDefault="000B3000" w:rsidP="004271EF">
      <w:pPr>
        <w:tabs>
          <w:tab w:val="left" w:pos="57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841167">
        <w:rPr>
          <w:rFonts w:ascii="Times New Roman" w:eastAsia="Times New Roman" w:hAnsi="Times New Roman" w:cs="Times New Roman"/>
          <w:sz w:val="24"/>
          <w:szCs w:val="24"/>
        </w:rPr>
        <w:t>The output spectrum</w:t>
      </w:r>
      <w:r w:rsidR="00D107A6">
        <w:rPr>
          <w:rFonts w:ascii="Times New Roman" w:eastAsia="Times New Roman" w:hAnsi="Times New Roman" w:cs="Times New Roman"/>
          <w:sz w:val="24"/>
          <w:szCs w:val="24"/>
        </w:rPr>
        <w:t xml:space="preserve"> obtained from the </w:t>
      </w:r>
      <w:r w:rsidR="002145DA">
        <w:rPr>
          <w:rFonts w:ascii="Times New Roman" w:eastAsia="Times New Roman" w:hAnsi="Times New Roman" w:cs="Times New Roman"/>
          <w:sz w:val="24"/>
          <w:szCs w:val="24"/>
        </w:rPr>
        <w:t xml:space="preserve">experimental </w:t>
      </w:r>
      <w:r w:rsidR="00D107A6" w:rsidRPr="003C3F75">
        <w:rPr>
          <w:rFonts w:ascii="Times New Roman" w:eastAsia="Times New Roman" w:hAnsi="Times New Roman" w:cs="Times New Roman"/>
          <w:sz w:val="24"/>
          <w:szCs w:val="24"/>
        </w:rPr>
        <w:t xml:space="preserve">setup </w:t>
      </w:r>
      <w:r w:rsidR="004E6820" w:rsidRPr="003C3F75">
        <w:rPr>
          <w:rFonts w:ascii="Times New Roman" w:eastAsia="Times New Roman" w:hAnsi="Times New Roman" w:cs="Times New Roman"/>
          <w:sz w:val="24"/>
          <w:szCs w:val="24"/>
        </w:rPr>
        <w:t>shown</w:t>
      </w:r>
      <w:r w:rsidR="00D107A6" w:rsidRPr="003C3F75">
        <w:rPr>
          <w:rFonts w:ascii="Times New Roman" w:eastAsia="Times New Roman" w:hAnsi="Times New Roman" w:cs="Times New Roman"/>
          <w:sz w:val="24"/>
          <w:szCs w:val="24"/>
        </w:rPr>
        <w:t xml:space="preserve"> in Fig</w:t>
      </w:r>
      <w:r w:rsidR="00D107A6">
        <w:rPr>
          <w:rFonts w:ascii="Times New Roman" w:eastAsia="Times New Roman" w:hAnsi="Times New Roman" w:cs="Times New Roman"/>
          <w:sz w:val="24"/>
          <w:szCs w:val="24"/>
        </w:rPr>
        <w:t>.</w:t>
      </w:r>
      <w:r w:rsidR="00174353">
        <w:rPr>
          <w:rFonts w:ascii="Times New Roman" w:eastAsia="Times New Roman" w:hAnsi="Times New Roman" w:cs="Times New Roman"/>
          <w:sz w:val="24"/>
          <w:szCs w:val="24"/>
        </w:rPr>
        <w:t xml:space="preserve"> </w:t>
      </w:r>
      <w:r w:rsidR="00D107A6">
        <w:rPr>
          <w:rFonts w:ascii="Times New Roman" w:eastAsia="Times New Roman" w:hAnsi="Times New Roman" w:cs="Times New Roman"/>
          <w:sz w:val="24"/>
          <w:szCs w:val="24"/>
        </w:rPr>
        <w:t xml:space="preserve">3 </w:t>
      </w:r>
      <w:r w:rsidR="00841167">
        <w:rPr>
          <w:rFonts w:ascii="Times New Roman" w:eastAsia="Times New Roman" w:hAnsi="Times New Roman" w:cs="Times New Roman"/>
          <w:sz w:val="24"/>
          <w:szCs w:val="24"/>
        </w:rPr>
        <w:t>is</w:t>
      </w:r>
      <w:r w:rsidR="00D107A6">
        <w:rPr>
          <w:rFonts w:ascii="Times New Roman" w:eastAsia="Times New Roman" w:hAnsi="Times New Roman" w:cs="Times New Roman"/>
          <w:sz w:val="24"/>
          <w:szCs w:val="24"/>
        </w:rPr>
        <w:t xml:space="preserve"> illustrated in Fig</w:t>
      </w:r>
      <w:r w:rsidR="002145DA">
        <w:rPr>
          <w:rFonts w:ascii="Times New Roman" w:eastAsia="Times New Roman" w:hAnsi="Times New Roman" w:cs="Times New Roman"/>
          <w:sz w:val="24"/>
          <w:szCs w:val="24"/>
        </w:rPr>
        <w:t>. 4, obtained by connecting an optical spectrum a</w:t>
      </w:r>
      <w:r w:rsidR="00D107A6">
        <w:rPr>
          <w:rFonts w:ascii="Times New Roman" w:eastAsia="Times New Roman" w:hAnsi="Times New Roman" w:cs="Times New Roman"/>
          <w:sz w:val="24"/>
          <w:szCs w:val="24"/>
        </w:rPr>
        <w:t>nalyzer (OSA) to Port 3 of the circulat</w:t>
      </w:r>
      <w:r w:rsidR="005D72F2">
        <w:rPr>
          <w:rFonts w:ascii="Times New Roman" w:eastAsia="Times New Roman" w:hAnsi="Times New Roman" w:cs="Times New Roman"/>
          <w:sz w:val="24"/>
          <w:szCs w:val="24"/>
        </w:rPr>
        <w:t>or</w:t>
      </w:r>
      <w:r w:rsidR="007D227D">
        <w:rPr>
          <w:rFonts w:ascii="Times New Roman" w:eastAsia="Times New Roman" w:hAnsi="Times New Roman" w:cs="Times New Roman"/>
          <w:sz w:val="24"/>
          <w:szCs w:val="24"/>
        </w:rPr>
        <w:t xml:space="preserve"> C1</w:t>
      </w:r>
      <w:r w:rsidR="005D72F2">
        <w:rPr>
          <w:rFonts w:ascii="Times New Roman" w:eastAsia="Times New Roman" w:hAnsi="Times New Roman" w:cs="Times New Roman"/>
          <w:sz w:val="24"/>
          <w:szCs w:val="24"/>
        </w:rPr>
        <w:t xml:space="preserve"> instead of the oscilloscope. </w:t>
      </w:r>
      <w:r w:rsidR="00404117">
        <w:rPr>
          <w:rFonts w:ascii="Times New Roman" w:eastAsia="Times New Roman" w:hAnsi="Times New Roman" w:cs="Times New Roman"/>
          <w:sz w:val="24"/>
          <w:szCs w:val="24"/>
        </w:rPr>
        <w:t xml:space="preserve">As indicated above, the </w:t>
      </w:r>
      <w:r w:rsidR="00D107A6">
        <w:rPr>
          <w:rFonts w:ascii="Times New Roman" w:eastAsia="Times New Roman" w:hAnsi="Times New Roman" w:cs="Times New Roman"/>
          <w:sz w:val="24"/>
          <w:szCs w:val="24"/>
        </w:rPr>
        <w:t xml:space="preserve">peak (1547.42 nm) is within the optimum operating </w:t>
      </w:r>
      <w:r w:rsidR="00D107A6" w:rsidRPr="00A432FA">
        <w:rPr>
          <w:rFonts w:ascii="Times New Roman" w:eastAsia="Times New Roman" w:hAnsi="Times New Roman" w:cs="Times New Roman"/>
          <w:sz w:val="24"/>
          <w:szCs w:val="24"/>
        </w:rPr>
        <w:t>range of the FBG-FPI (154</w:t>
      </w:r>
      <w:r w:rsidR="005D72F2" w:rsidRPr="00A432FA">
        <w:rPr>
          <w:rFonts w:ascii="Times New Roman" w:eastAsia="Times New Roman" w:hAnsi="Times New Roman" w:cs="Times New Roman"/>
          <w:sz w:val="24"/>
          <w:szCs w:val="24"/>
        </w:rPr>
        <w:t xml:space="preserve">7.15 – 1547.80 nm). </w:t>
      </w:r>
    </w:p>
    <w:p w14:paraId="201777BA" w14:textId="77777777" w:rsidR="003D112C" w:rsidRDefault="00D107A6" w:rsidP="004271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14:anchorId="150B378C" wp14:editId="17078BCD">
            <wp:extent cx="3557175" cy="1839371"/>
            <wp:effectExtent l="0" t="0" r="5715" b="8890"/>
            <wp:docPr id="225" name="image1.png" descr="C:\Users\Dell Test\Desktop\Fig. 4.png"/>
            <wp:cNvGraphicFramePr/>
            <a:graphic xmlns:a="http://schemas.openxmlformats.org/drawingml/2006/main">
              <a:graphicData uri="http://schemas.openxmlformats.org/drawingml/2006/picture">
                <pic:pic xmlns:pic="http://schemas.openxmlformats.org/drawingml/2006/picture">
                  <pic:nvPicPr>
                    <pic:cNvPr id="0" name="image1.png" descr="C:\Users\Dell Test\Desktop\Fig. 4.png"/>
                    <pic:cNvPicPr preferRelativeResize="0"/>
                  </pic:nvPicPr>
                  <pic:blipFill>
                    <a:blip r:embed="rId12"/>
                    <a:srcRect/>
                    <a:stretch>
                      <a:fillRect/>
                    </a:stretch>
                  </pic:blipFill>
                  <pic:spPr>
                    <a:xfrm>
                      <a:off x="0" y="0"/>
                      <a:ext cx="3579915" cy="1851130"/>
                    </a:xfrm>
                    <a:prstGeom prst="rect">
                      <a:avLst/>
                    </a:prstGeom>
                    <a:ln/>
                  </pic:spPr>
                </pic:pic>
              </a:graphicData>
            </a:graphic>
          </wp:inline>
        </w:drawing>
      </w:r>
    </w:p>
    <w:p w14:paraId="3F58E3C7" w14:textId="239F5F3E" w:rsidR="003D112C" w:rsidRDefault="00CE6824" w:rsidP="004271EF">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4</w:t>
      </w:r>
      <w:r>
        <w:rPr>
          <w:rFonts w:ascii="Times New Roman" w:eastAsia="Times New Roman" w:hAnsi="Times New Roman" w:cs="Times New Roman"/>
          <w:sz w:val="20"/>
          <w:szCs w:val="20"/>
        </w:rPr>
        <w:t xml:space="preserve"> </w:t>
      </w:r>
      <w:r w:rsidR="0020350A">
        <w:rPr>
          <w:rFonts w:ascii="Times New Roman" w:eastAsia="Times New Roman" w:hAnsi="Times New Roman" w:cs="Times New Roman"/>
          <w:sz w:val="20"/>
          <w:szCs w:val="20"/>
        </w:rPr>
        <w:t>The o</w:t>
      </w:r>
      <w:r w:rsidR="00D107A6">
        <w:rPr>
          <w:rFonts w:ascii="Times New Roman" w:eastAsia="Times New Roman" w:hAnsi="Times New Roman" w:cs="Times New Roman"/>
          <w:sz w:val="20"/>
          <w:szCs w:val="20"/>
        </w:rPr>
        <w:t>utput spectrum of FBG and FBG-FPI from Port 3 of the circulator when connected to an Optical Spectrum Analyzer.</w:t>
      </w:r>
    </w:p>
    <w:p w14:paraId="3415A2DE" w14:textId="77777777" w:rsidR="00333D95" w:rsidRDefault="00333D95" w:rsidP="004271EF">
      <w:pPr>
        <w:spacing w:line="240" w:lineRule="auto"/>
        <w:jc w:val="center"/>
        <w:rPr>
          <w:rFonts w:ascii="Times New Roman" w:eastAsia="Times New Roman" w:hAnsi="Times New Roman" w:cs="Times New Roman"/>
          <w:sz w:val="20"/>
          <w:szCs w:val="20"/>
        </w:rPr>
      </w:pPr>
    </w:p>
    <w:p w14:paraId="50270E87" w14:textId="558A728E" w:rsidR="003D112C" w:rsidRPr="007E0F37" w:rsidRDefault="002145DA" w:rsidP="004271EF">
      <w:pPr>
        <w:numPr>
          <w:ilvl w:val="1"/>
          <w:numId w:val="1"/>
        </w:numPr>
        <w:pBdr>
          <w:top w:val="nil"/>
          <w:left w:val="nil"/>
          <w:bottom w:val="nil"/>
          <w:right w:val="nil"/>
          <w:between w:val="nil"/>
        </w:pBdr>
        <w:tabs>
          <w:tab w:val="left" w:pos="578"/>
        </w:tabs>
        <w:spacing w:after="0" w:line="240" w:lineRule="auto"/>
        <w:ind w:left="1077" w:hanging="107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Burst Signal at</w:t>
      </w:r>
      <w:r w:rsidR="00D107A6" w:rsidRPr="007E0F37">
        <w:rPr>
          <w:rFonts w:ascii="Times New Roman" w:eastAsia="Times New Roman" w:hAnsi="Times New Roman" w:cs="Times New Roman"/>
          <w:i/>
          <w:color w:val="000000"/>
          <w:sz w:val="24"/>
          <w:szCs w:val="24"/>
        </w:rPr>
        <w:t xml:space="preserve"> Low-Frequency Interval</w:t>
      </w:r>
    </w:p>
    <w:p w14:paraId="6DC7C361" w14:textId="77777777" w:rsidR="00333D95" w:rsidRDefault="00333D95" w:rsidP="004271EF">
      <w:pPr>
        <w:spacing w:after="0" w:line="240" w:lineRule="auto"/>
        <w:jc w:val="both"/>
        <w:rPr>
          <w:rFonts w:ascii="Times New Roman" w:eastAsia="Times New Roman" w:hAnsi="Times New Roman" w:cs="Times New Roman"/>
          <w:sz w:val="24"/>
          <w:szCs w:val="24"/>
        </w:rPr>
      </w:pPr>
    </w:p>
    <w:p w14:paraId="05652498" w14:textId="4BEB1ED5" w:rsidR="003D112C" w:rsidRPr="003C3F75" w:rsidRDefault="002145DA"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w:t>
      </w:r>
      <w:r w:rsidR="00D107A6" w:rsidRPr="003C3F75">
        <w:rPr>
          <w:rFonts w:ascii="Times New Roman" w:eastAsia="Times New Roman" w:hAnsi="Times New Roman" w:cs="Times New Roman"/>
          <w:sz w:val="24"/>
          <w:szCs w:val="24"/>
        </w:rPr>
        <w:t xml:space="preserve"> Fig. 3</w:t>
      </w:r>
      <w:r w:rsidR="00B503A4">
        <w:rPr>
          <w:rFonts w:ascii="Times New Roman" w:eastAsia="Times New Roman" w:hAnsi="Times New Roman" w:cs="Times New Roman"/>
          <w:sz w:val="24"/>
          <w:szCs w:val="24"/>
        </w:rPr>
        <w:t>(b)</w:t>
      </w:r>
      <w:r w:rsidR="00D107A6" w:rsidRPr="003C3F75">
        <w:rPr>
          <w:rFonts w:ascii="Times New Roman" w:eastAsia="Times New Roman" w:hAnsi="Times New Roman" w:cs="Times New Roman"/>
          <w:sz w:val="24"/>
          <w:szCs w:val="24"/>
        </w:rPr>
        <w:t xml:space="preserve">, </w:t>
      </w:r>
      <w:r w:rsidR="00BE21BF" w:rsidRPr="003C3F75">
        <w:rPr>
          <w:rFonts w:ascii="Times New Roman" w:eastAsia="Times New Roman" w:hAnsi="Times New Roman" w:cs="Times New Roman"/>
          <w:sz w:val="24"/>
          <w:szCs w:val="24"/>
        </w:rPr>
        <w:t xml:space="preserve">a </w:t>
      </w:r>
      <w:r w:rsidR="00D107A6" w:rsidRPr="003C3F75">
        <w:rPr>
          <w:rFonts w:ascii="Times New Roman" w:eastAsia="Times New Roman" w:hAnsi="Times New Roman" w:cs="Times New Roman"/>
          <w:sz w:val="24"/>
          <w:szCs w:val="24"/>
        </w:rPr>
        <w:t>0.5</w:t>
      </w:r>
      <w:r w:rsidR="0020350A" w:rsidRPr="003C3F75">
        <w:rPr>
          <w:rFonts w:ascii="Times New Roman" w:eastAsia="Times New Roman" w:hAnsi="Times New Roman" w:cs="Times New Roman"/>
          <w:sz w:val="24"/>
          <w:szCs w:val="24"/>
        </w:rPr>
        <w:t xml:space="preserve"> V</w:t>
      </w:r>
      <w:r w:rsidR="00D107A6" w:rsidRPr="003C3F75">
        <w:rPr>
          <w:rFonts w:ascii="Times New Roman" w:eastAsia="Times New Roman" w:hAnsi="Times New Roman" w:cs="Times New Roman"/>
          <w:sz w:val="24"/>
          <w:szCs w:val="24"/>
        </w:rPr>
        <w:t xml:space="preserve"> peak-to-peak voltage (</w:t>
      </w:r>
      <w:proofErr w:type="spellStart"/>
      <w:r w:rsidR="00D107A6" w:rsidRPr="003C3F75">
        <w:rPr>
          <w:rFonts w:ascii="Times New Roman" w:eastAsia="Times New Roman" w:hAnsi="Times New Roman" w:cs="Times New Roman"/>
          <w:sz w:val="24"/>
          <w:szCs w:val="24"/>
        </w:rPr>
        <w:t>V</w:t>
      </w:r>
      <w:r w:rsidR="00D107A6" w:rsidRPr="003C3F75">
        <w:rPr>
          <w:rFonts w:ascii="Times New Roman" w:eastAsia="Times New Roman" w:hAnsi="Times New Roman" w:cs="Times New Roman"/>
          <w:sz w:val="24"/>
          <w:szCs w:val="24"/>
          <w:vertAlign w:val="subscript"/>
        </w:rPr>
        <w:t>pp</w:t>
      </w:r>
      <w:proofErr w:type="spellEnd"/>
      <w:r w:rsidR="00D107A6" w:rsidRPr="003C3F75">
        <w:rPr>
          <w:rFonts w:ascii="Times New Roman" w:eastAsia="Times New Roman" w:hAnsi="Times New Roman" w:cs="Times New Roman"/>
          <w:sz w:val="24"/>
          <w:szCs w:val="24"/>
        </w:rPr>
        <w:t>) 3 kHz burst signal from the ROHDE &amp; SCHWARZ RTM3004 signal generator was applied to the FBG-FPI, using a piezoelectric transducer where the frequency of the burst interval was varied from 1 Hz, 2 Hz, and 3 Hz.</w:t>
      </w:r>
    </w:p>
    <w:p w14:paraId="14397CA4" w14:textId="77777777" w:rsidR="003D112C" w:rsidRDefault="003D112C" w:rsidP="004271EF">
      <w:pPr>
        <w:spacing w:after="0" w:line="240" w:lineRule="auto"/>
        <w:ind w:firstLine="360"/>
        <w:rPr>
          <w:rFonts w:ascii="Times New Roman" w:eastAsia="Times New Roman" w:hAnsi="Times New Roman" w:cs="Times New Roman"/>
          <w:sz w:val="24"/>
          <w:szCs w:val="24"/>
        </w:rPr>
      </w:pPr>
    </w:p>
    <w:p w14:paraId="7C6F5380" w14:textId="77777777" w:rsidR="003D112C" w:rsidRPr="007E0F37" w:rsidRDefault="00D107A6" w:rsidP="004271EF">
      <w:pPr>
        <w:numPr>
          <w:ilvl w:val="1"/>
          <w:numId w:val="1"/>
        </w:numPr>
        <w:pBdr>
          <w:top w:val="nil"/>
          <w:left w:val="nil"/>
          <w:bottom w:val="nil"/>
          <w:right w:val="nil"/>
          <w:between w:val="nil"/>
        </w:pBdr>
        <w:tabs>
          <w:tab w:val="left" w:pos="578"/>
        </w:tabs>
        <w:spacing w:after="0" w:line="240" w:lineRule="auto"/>
        <w:ind w:left="1077" w:hanging="1077"/>
        <w:rPr>
          <w:rFonts w:ascii="Times New Roman" w:eastAsia="Times New Roman" w:hAnsi="Times New Roman" w:cs="Times New Roman"/>
          <w:i/>
          <w:color w:val="000000"/>
          <w:sz w:val="24"/>
          <w:szCs w:val="24"/>
        </w:rPr>
      </w:pPr>
      <w:r w:rsidRPr="007E0F37">
        <w:rPr>
          <w:rFonts w:ascii="Times New Roman" w:eastAsia="Times New Roman" w:hAnsi="Times New Roman" w:cs="Times New Roman"/>
          <w:i/>
          <w:color w:val="000000"/>
          <w:sz w:val="24"/>
          <w:szCs w:val="24"/>
        </w:rPr>
        <w:t>High Frequency of Sinusoidal Wave</w:t>
      </w:r>
    </w:p>
    <w:p w14:paraId="4350C10C" w14:textId="77777777" w:rsidR="00333D95" w:rsidRDefault="00333D95" w:rsidP="004271EF">
      <w:pPr>
        <w:spacing w:after="0" w:line="240" w:lineRule="auto"/>
        <w:jc w:val="both"/>
        <w:rPr>
          <w:rFonts w:ascii="Times New Roman" w:eastAsia="Times New Roman" w:hAnsi="Times New Roman" w:cs="Times New Roman"/>
          <w:sz w:val="24"/>
          <w:szCs w:val="24"/>
        </w:rPr>
      </w:pPr>
    </w:p>
    <w:p w14:paraId="55E350FB" w14:textId="73F52628" w:rsidR="003D112C" w:rsidRDefault="00D107A6"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same setup as discussed above, a 3 kHz sine wave with 5 </w:t>
      </w:r>
      <w:proofErr w:type="spellStart"/>
      <w:r>
        <w:rPr>
          <w:rFonts w:ascii="Times New Roman" w:eastAsia="Times New Roman" w:hAnsi="Times New Roman" w:cs="Times New Roman"/>
          <w:sz w:val="24"/>
          <w:szCs w:val="24"/>
        </w:rPr>
        <w:t>V</w:t>
      </w:r>
      <w:r>
        <w:rPr>
          <w:rFonts w:ascii="Times New Roman" w:eastAsia="Times New Roman" w:hAnsi="Times New Roman" w:cs="Times New Roman"/>
          <w:sz w:val="24"/>
          <w:szCs w:val="24"/>
          <w:vertAlign w:val="subscript"/>
        </w:rPr>
        <w:t>pp</w:t>
      </w:r>
      <w:proofErr w:type="spellEnd"/>
      <w:r>
        <w:rPr>
          <w:rFonts w:ascii="Times New Roman" w:eastAsia="Times New Roman" w:hAnsi="Times New Roman" w:cs="Times New Roman"/>
          <w:sz w:val="24"/>
          <w:szCs w:val="24"/>
        </w:rPr>
        <w:t xml:space="preserve"> from the signal generator was applied to the FBG-FPI throug</w:t>
      </w:r>
      <w:r w:rsidR="005D72F2">
        <w:rPr>
          <w:rFonts w:ascii="Times New Roman" w:eastAsia="Times New Roman" w:hAnsi="Times New Roman" w:cs="Times New Roman"/>
          <w:sz w:val="24"/>
          <w:szCs w:val="24"/>
        </w:rPr>
        <w:t xml:space="preserve">h the piezoelectric transducer. </w:t>
      </w:r>
      <w:r>
        <w:rPr>
          <w:rFonts w:ascii="Times New Roman" w:eastAsia="Times New Roman" w:hAnsi="Times New Roman" w:cs="Times New Roman"/>
          <w:sz w:val="24"/>
          <w:szCs w:val="24"/>
        </w:rPr>
        <w:t>The input frequency was varied up to a maximum</w:t>
      </w:r>
      <w:r w:rsidR="005D72F2">
        <w:rPr>
          <w:rFonts w:ascii="Times New Roman" w:eastAsia="Times New Roman" w:hAnsi="Times New Roman" w:cs="Times New Roman"/>
          <w:sz w:val="24"/>
          <w:szCs w:val="24"/>
        </w:rPr>
        <w:t xml:space="preserve"> of 9 kHz in </w:t>
      </w:r>
      <w:r w:rsidR="00DE1E60">
        <w:rPr>
          <w:rFonts w:ascii="Times New Roman" w:eastAsia="Times New Roman" w:hAnsi="Times New Roman" w:cs="Times New Roman"/>
          <w:sz w:val="24"/>
          <w:szCs w:val="24"/>
        </w:rPr>
        <w:t>3</w:t>
      </w:r>
      <w:r w:rsidR="005D72F2">
        <w:rPr>
          <w:rFonts w:ascii="Times New Roman" w:eastAsia="Times New Roman" w:hAnsi="Times New Roman" w:cs="Times New Roman"/>
          <w:sz w:val="24"/>
          <w:szCs w:val="24"/>
        </w:rPr>
        <w:t xml:space="preserve"> kHz intervals. </w:t>
      </w:r>
      <w:r>
        <w:rPr>
          <w:rFonts w:ascii="Times New Roman" w:eastAsia="Times New Roman" w:hAnsi="Times New Roman" w:cs="Times New Roman"/>
          <w:sz w:val="24"/>
          <w:szCs w:val="24"/>
        </w:rPr>
        <w:t>To allow a cross-comparison, the experiment was repeated using a conventional piezoelectric sensor to compare the performance characteristics of the two approaches used to monitor vibration.</w:t>
      </w:r>
    </w:p>
    <w:p w14:paraId="0CA69437" w14:textId="77777777" w:rsidR="003D112C" w:rsidRDefault="003D112C" w:rsidP="004271EF">
      <w:pPr>
        <w:spacing w:after="0" w:line="240" w:lineRule="auto"/>
        <w:ind w:firstLine="360"/>
        <w:rPr>
          <w:rFonts w:ascii="Times New Roman" w:eastAsia="Times New Roman" w:hAnsi="Times New Roman" w:cs="Times New Roman"/>
          <w:sz w:val="24"/>
          <w:szCs w:val="24"/>
        </w:rPr>
      </w:pPr>
    </w:p>
    <w:p w14:paraId="6D90AC16" w14:textId="62DC9E23" w:rsidR="003D112C" w:rsidRPr="007E0F37" w:rsidRDefault="00D107A6" w:rsidP="004271EF">
      <w:pPr>
        <w:numPr>
          <w:ilvl w:val="1"/>
          <w:numId w:val="1"/>
        </w:numPr>
        <w:pBdr>
          <w:top w:val="nil"/>
          <w:left w:val="nil"/>
          <w:bottom w:val="nil"/>
          <w:right w:val="nil"/>
          <w:between w:val="nil"/>
        </w:pBdr>
        <w:tabs>
          <w:tab w:val="left" w:pos="578"/>
        </w:tabs>
        <w:spacing w:after="0" w:line="240" w:lineRule="auto"/>
        <w:ind w:left="567" w:hanging="567"/>
        <w:rPr>
          <w:rFonts w:ascii="Times New Roman" w:eastAsia="Times New Roman" w:hAnsi="Times New Roman" w:cs="Times New Roman"/>
          <w:i/>
          <w:sz w:val="24"/>
          <w:szCs w:val="24"/>
        </w:rPr>
      </w:pPr>
      <w:r w:rsidRPr="007E0F37">
        <w:rPr>
          <w:rFonts w:ascii="Times New Roman" w:eastAsia="Times New Roman" w:hAnsi="Times New Roman" w:cs="Times New Roman"/>
          <w:i/>
          <w:sz w:val="24"/>
          <w:szCs w:val="24"/>
        </w:rPr>
        <w:t>Temperature Monitoring</w:t>
      </w:r>
      <w:r w:rsidR="0054646F">
        <w:rPr>
          <w:rFonts w:ascii="Times New Roman" w:eastAsia="Times New Roman" w:hAnsi="Times New Roman" w:cs="Times New Roman"/>
          <w:i/>
          <w:sz w:val="24"/>
          <w:szCs w:val="24"/>
        </w:rPr>
        <w:t xml:space="preserve"> and</w:t>
      </w:r>
      <w:r w:rsidR="00FD29AE" w:rsidRPr="007E0F37">
        <w:rPr>
          <w:rFonts w:ascii="Times New Roman" w:eastAsia="Times New Roman" w:hAnsi="Times New Roman" w:cs="Times New Roman"/>
          <w:i/>
          <w:sz w:val="24"/>
          <w:szCs w:val="24"/>
        </w:rPr>
        <w:t xml:space="preserve"> correctio</w:t>
      </w:r>
      <w:r w:rsidR="000E5D6A" w:rsidRPr="007E0F37">
        <w:rPr>
          <w:rFonts w:ascii="Times New Roman" w:eastAsia="Times New Roman" w:hAnsi="Times New Roman" w:cs="Times New Roman"/>
          <w:i/>
          <w:sz w:val="24"/>
          <w:szCs w:val="24"/>
        </w:rPr>
        <w:t>n for temperature effects</w:t>
      </w:r>
    </w:p>
    <w:p w14:paraId="761DE804" w14:textId="77777777" w:rsidR="00333D95" w:rsidRDefault="00333D95" w:rsidP="004271EF">
      <w:pPr>
        <w:spacing w:after="0" w:line="240" w:lineRule="auto"/>
        <w:jc w:val="both"/>
        <w:rPr>
          <w:rFonts w:ascii="Times New Roman" w:eastAsia="Times New Roman" w:hAnsi="Times New Roman" w:cs="Times New Roman"/>
          <w:sz w:val="24"/>
          <w:szCs w:val="24"/>
        </w:rPr>
      </w:pPr>
    </w:p>
    <w:p w14:paraId="0553B27C" w14:textId="1DE970A6" w:rsidR="003D112C" w:rsidRPr="006951D1" w:rsidRDefault="00D107A6" w:rsidP="00B4249E">
      <w:pPr>
        <w:spacing w:after="0" w:line="240" w:lineRule="auto"/>
        <w:jc w:val="both"/>
        <w:rPr>
          <w:rFonts w:ascii="Times New Roman" w:eastAsia="Times New Roman" w:hAnsi="Times New Roman" w:cs="Times New Roman"/>
          <w:sz w:val="24"/>
          <w:szCs w:val="24"/>
        </w:rPr>
      </w:pPr>
      <w:r w:rsidRPr="006951D1">
        <w:rPr>
          <w:rFonts w:ascii="Times New Roman" w:eastAsia="Times New Roman" w:hAnsi="Times New Roman" w:cs="Times New Roman"/>
          <w:sz w:val="24"/>
          <w:szCs w:val="24"/>
        </w:rPr>
        <w:t xml:space="preserve">The procedures above were carried out by placing the experimental setup on a hot plate to investigate the effect of temperature </w:t>
      </w:r>
      <w:r w:rsidR="000F47DC" w:rsidRPr="006951D1">
        <w:rPr>
          <w:rFonts w:ascii="Times New Roman" w:eastAsia="Times New Roman" w:hAnsi="Times New Roman" w:cs="Times New Roman"/>
          <w:sz w:val="24"/>
          <w:szCs w:val="24"/>
        </w:rPr>
        <w:t>on</w:t>
      </w:r>
      <w:r w:rsidR="005D72F2">
        <w:rPr>
          <w:rFonts w:ascii="Times New Roman" w:eastAsia="Times New Roman" w:hAnsi="Times New Roman" w:cs="Times New Roman"/>
          <w:sz w:val="24"/>
          <w:szCs w:val="24"/>
        </w:rPr>
        <w:t xml:space="preserve"> the FBG-FPI sensor. </w:t>
      </w:r>
      <w:r w:rsidR="00BB3B9E" w:rsidRPr="006951D1">
        <w:rPr>
          <w:rFonts w:ascii="Times New Roman" w:eastAsia="Times New Roman" w:hAnsi="Times New Roman" w:cs="Times New Roman"/>
          <w:sz w:val="24"/>
          <w:szCs w:val="24"/>
        </w:rPr>
        <w:t>Due to the small size of the device illustrated schematically in Fi</w:t>
      </w:r>
      <w:r w:rsidR="00174353" w:rsidRPr="006951D1">
        <w:rPr>
          <w:rFonts w:ascii="Times New Roman" w:eastAsia="Times New Roman" w:hAnsi="Times New Roman" w:cs="Times New Roman"/>
          <w:sz w:val="24"/>
          <w:szCs w:val="24"/>
        </w:rPr>
        <w:t xml:space="preserve">g. </w:t>
      </w:r>
      <w:r w:rsidR="006951D1">
        <w:rPr>
          <w:rFonts w:ascii="Times New Roman" w:eastAsia="Times New Roman" w:hAnsi="Times New Roman" w:cs="Times New Roman"/>
          <w:sz w:val="24"/>
          <w:szCs w:val="24"/>
        </w:rPr>
        <w:t>3</w:t>
      </w:r>
      <w:r w:rsidR="00174353" w:rsidRPr="006951D1">
        <w:rPr>
          <w:rFonts w:ascii="Times New Roman" w:eastAsia="Times New Roman" w:hAnsi="Times New Roman" w:cs="Times New Roman"/>
          <w:sz w:val="24"/>
          <w:szCs w:val="24"/>
        </w:rPr>
        <w:t>, a</w:t>
      </w:r>
      <w:r w:rsidRPr="006951D1">
        <w:rPr>
          <w:rFonts w:ascii="Times New Roman" w:eastAsia="Times New Roman" w:hAnsi="Times New Roman" w:cs="Times New Roman"/>
          <w:sz w:val="24"/>
          <w:szCs w:val="24"/>
        </w:rPr>
        <w:t xml:space="preserve">s the </w:t>
      </w:r>
      <w:r w:rsidR="00590CF0" w:rsidRPr="006951D1">
        <w:rPr>
          <w:rFonts w:ascii="Times New Roman" w:eastAsia="Times New Roman" w:hAnsi="Times New Roman" w:cs="Times New Roman"/>
          <w:sz w:val="24"/>
          <w:szCs w:val="24"/>
        </w:rPr>
        <w:t xml:space="preserve">wavelength </w:t>
      </w:r>
      <w:r w:rsidRPr="006951D1">
        <w:rPr>
          <w:rFonts w:ascii="Times New Roman" w:eastAsia="Times New Roman" w:hAnsi="Times New Roman" w:cs="Times New Roman"/>
          <w:sz w:val="24"/>
          <w:szCs w:val="24"/>
        </w:rPr>
        <w:t>shift</w:t>
      </w:r>
      <w:r w:rsidR="00590CF0" w:rsidRPr="006951D1">
        <w:rPr>
          <w:rFonts w:ascii="Times New Roman" w:eastAsia="Times New Roman" w:hAnsi="Times New Roman" w:cs="Times New Roman"/>
          <w:sz w:val="24"/>
          <w:szCs w:val="24"/>
        </w:rPr>
        <w:t>s</w:t>
      </w:r>
      <w:r w:rsidRPr="006951D1">
        <w:rPr>
          <w:rFonts w:ascii="Times New Roman" w:eastAsia="Times New Roman" w:hAnsi="Times New Roman" w:cs="Times New Roman"/>
          <w:sz w:val="24"/>
          <w:szCs w:val="24"/>
        </w:rPr>
        <w:t xml:space="preserve"> due to the temperature of the FBG</w:t>
      </w:r>
      <w:r w:rsidR="00BB3B9E" w:rsidRPr="006951D1">
        <w:rPr>
          <w:rFonts w:ascii="Times New Roman" w:eastAsia="Times New Roman" w:hAnsi="Times New Roman" w:cs="Times New Roman"/>
          <w:sz w:val="24"/>
          <w:szCs w:val="24"/>
        </w:rPr>
        <w:t xml:space="preserve">s used are the same for each, </w:t>
      </w:r>
      <w:r w:rsidRPr="006951D1">
        <w:rPr>
          <w:rFonts w:ascii="Times New Roman" w:eastAsia="Times New Roman" w:hAnsi="Times New Roman" w:cs="Times New Roman"/>
          <w:sz w:val="24"/>
          <w:szCs w:val="24"/>
        </w:rPr>
        <w:t xml:space="preserve">there should </w:t>
      </w:r>
      <w:r w:rsidR="00590CF0" w:rsidRPr="006951D1">
        <w:rPr>
          <w:rFonts w:ascii="Times New Roman" w:eastAsia="Times New Roman" w:hAnsi="Times New Roman" w:cs="Times New Roman"/>
          <w:sz w:val="24"/>
          <w:szCs w:val="24"/>
        </w:rPr>
        <w:t xml:space="preserve">then </w:t>
      </w:r>
      <w:r w:rsidRPr="006951D1">
        <w:rPr>
          <w:rFonts w:ascii="Times New Roman" w:eastAsia="Times New Roman" w:hAnsi="Times New Roman" w:cs="Times New Roman"/>
          <w:sz w:val="24"/>
          <w:szCs w:val="24"/>
        </w:rPr>
        <w:t xml:space="preserve">be no changes in the ability of the FBG-FPI to </w:t>
      </w:r>
      <w:r w:rsidR="00BB3B9E" w:rsidRPr="006951D1">
        <w:rPr>
          <w:rFonts w:ascii="Times New Roman" w:eastAsia="Times New Roman" w:hAnsi="Times New Roman" w:cs="Times New Roman"/>
          <w:sz w:val="24"/>
          <w:szCs w:val="24"/>
        </w:rPr>
        <w:t>operate as an interf</w:t>
      </w:r>
      <w:r w:rsidR="003A090D">
        <w:rPr>
          <w:rFonts w:ascii="Times New Roman" w:eastAsia="Times New Roman" w:hAnsi="Times New Roman" w:cs="Times New Roman"/>
          <w:sz w:val="24"/>
          <w:szCs w:val="24"/>
        </w:rPr>
        <w:t>er</w:t>
      </w:r>
      <w:r w:rsidR="00BB3B9E" w:rsidRPr="006951D1">
        <w:rPr>
          <w:rFonts w:ascii="Times New Roman" w:eastAsia="Times New Roman" w:hAnsi="Times New Roman" w:cs="Times New Roman"/>
          <w:sz w:val="24"/>
          <w:szCs w:val="24"/>
        </w:rPr>
        <w:t xml:space="preserve">ometer and thus </w:t>
      </w:r>
      <w:r w:rsidRPr="006951D1">
        <w:rPr>
          <w:rFonts w:ascii="Times New Roman" w:eastAsia="Times New Roman" w:hAnsi="Times New Roman" w:cs="Times New Roman"/>
          <w:sz w:val="24"/>
          <w:szCs w:val="24"/>
        </w:rPr>
        <w:t xml:space="preserve">capture the vibration waveforms </w:t>
      </w:r>
      <w:r w:rsidR="00387D31"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 xml:space="preserve">generated </w:t>
      </w:r>
      <w:r w:rsidR="00387D31" w:rsidRPr="006951D1">
        <w:rPr>
          <w:rFonts w:ascii="Times New Roman" w:eastAsia="Times New Roman" w:hAnsi="Times New Roman" w:cs="Times New Roman"/>
          <w:sz w:val="24"/>
          <w:szCs w:val="24"/>
        </w:rPr>
        <w:t xml:space="preserve">in this test </w:t>
      </w:r>
      <w:r w:rsidRPr="006951D1">
        <w:rPr>
          <w:rFonts w:ascii="Times New Roman" w:eastAsia="Times New Roman" w:hAnsi="Times New Roman" w:cs="Times New Roman"/>
          <w:sz w:val="24"/>
          <w:szCs w:val="24"/>
        </w:rPr>
        <w:t>by the signal generator</w:t>
      </w:r>
      <w:r w:rsidR="005D72F2">
        <w:rPr>
          <w:rFonts w:ascii="Times New Roman" w:eastAsia="Times New Roman" w:hAnsi="Times New Roman" w:cs="Times New Roman"/>
          <w:sz w:val="24"/>
          <w:szCs w:val="24"/>
        </w:rPr>
        <w:t xml:space="preserve"> at known frequencies). </w:t>
      </w:r>
      <w:r w:rsidR="00387D31" w:rsidRPr="006951D1">
        <w:rPr>
          <w:rFonts w:ascii="Times New Roman" w:eastAsia="Times New Roman" w:hAnsi="Times New Roman" w:cs="Times New Roman"/>
          <w:sz w:val="24"/>
          <w:szCs w:val="24"/>
        </w:rPr>
        <w:t xml:space="preserve">An </w:t>
      </w:r>
      <w:r w:rsidRPr="006951D1">
        <w:rPr>
          <w:rFonts w:ascii="Times New Roman" w:eastAsia="Times New Roman" w:hAnsi="Times New Roman" w:cs="Times New Roman"/>
          <w:sz w:val="24"/>
          <w:szCs w:val="24"/>
        </w:rPr>
        <w:t xml:space="preserve">illustration </w:t>
      </w:r>
      <w:r w:rsidR="00387D31" w:rsidRPr="006951D1">
        <w:rPr>
          <w:rFonts w:ascii="Times New Roman" w:eastAsia="Times New Roman" w:hAnsi="Times New Roman" w:cs="Times New Roman"/>
          <w:sz w:val="24"/>
          <w:szCs w:val="24"/>
        </w:rPr>
        <w:t xml:space="preserve">of </w:t>
      </w:r>
      <w:r w:rsidRPr="006951D1">
        <w:rPr>
          <w:rFonts w:ascii="Times New Roman" w:eastAsia="Times New Roman" w:hAnsi="Times New Roman" w:cs="Times New Roman"/>
          <w:sz w:val="24"/>
          <w:szCs w:val="24"/>
        </w:rPr>
        <w:t>the experiment</w:t>
      </w:r>
      <w:r w:rsidR="000417E1">
        <w:rPr>
          <w:rFonts w:ascii="Times New Roman" w:eastAsia="Times New Roman" w:hAnsi="Times New Roman" w:cs="Times New Roman"/>
          <w:sz w:val="24"/>
          <w:szCs w:val="24"/>
        </w:rPr>
        <w:t>al</w:t>
      </w:r>
      <w:r w:rsidRPr="006951D1">
        <w:rPr>
          <w:rFonts w:ascii="Times New Roman" w:eastAsia="Times New Roman" w:hAnsi="Times New Roman" w:cs="Times New Roman"/>
          <w:sz w:val="24"/>
          <w:szCs w:val="24"/>
        </w:rPr>
        <w:t xml:space="preserve"> setup </w:t>
      </w:r>
      <w:r w:rsidR="00387D31" w:rsidRPr="006951D1">
        <w:rPr>
          <w:rFonts w:ascii="Times New Roman" w:eastAsia="Times New Roman" w:hAnsi="Times New Roman" w:cs="Times New Roman"/>
          <w:sz w:val="24"/>
          <w:szCs w:val="24"/>
        </w:rPr>
        <w:t xml:space="preserve">used </w:t>
      </w:r>
      <w:r w:rsidR="00E22F18" w:rsidRPr="006951D1">
        <w:rPr>
          <w:rFonts w:ascii="Times New Roman" w:eastAsia="Times New Roman" w:hAnsi="Times New Roman" w:cs="Times New Roman"/>
          <w:sz w:val="24"/>
          <w:szCs w:val="24"/>
        </w:rPr>
        <w:t xml:space="preserve">for calibration of the system </w:t>
      </w:r>
      <w:r w:rsidRPr="006951D1">
        <w:rPr>
          <w:rFonts w:ascii="Times New Roman" w:eastAsia="Times New Roman" w:hAnsi="Times New Roman" w:cs="Times New Roman"/>
          <w:sz w:val="24"/>
          <w:szCs w:val="24"/>
        </w:rPr>
        <w:t xml:space="preserve">is </w:t>
      </w:r>
      <w:r w:rsidR="00387D31" w:rsidRPr="006951D1">
        <w:rPr>
          <w:rFonts w:ascii="Times New Roman" w:eastAsia="Times New Roman" w:hAnsi="Times New Roman" w:cs="Times New Roman"/>
          <w:sz w:val="24"/>
          <w:szCs w:val="24"/>
        </w:rPr>
        <w:t xml:space="preserve">shown </w:t>
      </w:r>
      <w:r w:rsidRPr="006951D1">
        <w:rPr>
          <w:rFonts w:ascii="Times New Roman" w:eastAsia="Times New Roman" w:hAnsi="Times New Roman" w:cs="Times New Roman"/>
          <w:sz w:val="24"/>
          <w:szCs w:val="24"/>
        </w:rPr>
        <w:t>in Fig. 5</w:t>
      </w:r>
      <w:r w:rsidR="00387D31" w:rsidRPr="006951D1">
        <w:rPr>
          <w:rFonts w:ascii="Times New Roman" w:eastAsia="Times New Roman" w:hAnsi="Times New Roman" w:cs="Times New Roman"/>
          <w:sz w:val="24"/>
          <w:szCs w:val="24"/>
        </w:rPr>
        <w:t>, where b</w:t>
      </w:r>
      <w:r w:rsidRPr="006951D1">
        <w:rPr>
          <w:rFonts w:ascii="Times New Roman" w:eastAsia="Times New Roman" w:hAnsi="Times New Roman" w:cs="Times New Roman"/>
          <w:sz w:val="24"/>
          <w:szCs w:val="24"/>
        </w:rPr>
        <w:t xml:space="preserve">oth </w:t>
      </w:r>
      <w:r w:rsidR="00387D31" w:rsidRPr="006951D1">
        <w:rPr>
          <w:rFonts w:ascii="Times New Roman" w:eastAsia="Times New Roman" w:hAnsi="Times New Roman" w:cs="Times New Roman"/>
          <w:sz w:val="24"/>
          <w:szCs w:val="24"/>
        </w:rPr>
        <w:t xml:space="preserve">the </w:t>
      </w:r>
      <w:r w:rsidRPr="006951D1">
        <w:rPr>
          <w:rFonts w:ascii="Times New Roman" w:eastAsia="Times New Roman" w:hAnsi="Times New Roman" w:cs="Times New Roman"/>
          <w:sz w:val="24"/>
          <w:szCs w:val="24"/>
        </w:rPr>
        <w:t>FBG</w:t>
      </w:r>
      <w:r w:rsidR="00387D31" w:rsidRPr="006951D1">
        <w:rPr>
          <w:rFonts w:ascii="Times New Roman" w:eastAsia="Times New Roman" w:hAnsi="Times New Roman" w:cs="Times New Roman"/>
          <w:sz w:val="24"/>
          <w:szCs w:val="24"/>
        </w:rPr>
        <w:t>s</w:t>
      </w:r>
      <w:r w:rsidRPr="006951D1">
        <w:rPr>
          <w:rFonts w:ascii="Times New Roman" w:eastAsia="Times New Roman" w:hAnsi="Times New Roman" w:cs="Times New Roman"/>
          <w:sz w:val="24"/>
          <w:szCs w:val="24"/>
        </w:rPr>
        <w:t xml:space="preserve"> and the </w:t>
      </w:r>
      <w:r w:rsidR="001E3E4F">
        <w:rPr>
          <w:rFonts w:ascii="Times New Roman" w:eastAsia="Times New Roman" w:hAnsi="Times New Roman" w:cs="Times New Roman"/>
          <w:sz w:val="24"/>
          <w:szCs w:val="24"/>
        </w:rPr>
        <w:t>FBG-</w:t>
      </w:r>
      <w:r w:rsidRPr="006951D1">
        <w:rPr>
          <w:rFonts w:ascii="Times New Roman" w:eastAsia="Times New Roman" w:hAnsi="Times New Roman" w:cs="Times New Roman"/>
          <w:sz w:val="24"/>
          <w:szCs w:val="24"/>
        </w:rPr>
        <w:t xml:space="preserve">FPI were placed on top of a hot plate </w:t>
      </w:r>
      <w:r w:rsidR="00E22F18" w:rsidRPr="006951D1">
        <w:rPr>
          <w:rFonts w:ascii="Times New Roman" w:eastAsia="Times New Roman" w:hAnsi="Times New Roman" w:cs="Times New Roman"/>
          <w:sz w:val="24"/>
          <w:szCs w:val="24"/>
        </w:rPr>
        <w:t xml:space="preserve">and </w:t>
      </w:r>
      <w:r w:rsidRPr="006951D1">
        <w:rPr>
          <w:rFonts w:ascii="Times New Roman" w:eastAsia="Times New Roman" w:hAnsi="Times New Roman" w:cs="Times New Roman"/>
          <w:sz w:val="24"/>
          <w:szCs w:val="24"/>
        </w:rPr>
        <w:t>betwee</w:t>
      </w:r>
      <w:r w:rsidR="000417E1">
        <w:rPr>
          <w:rFonts w:ascii="Times New Roman" w:eastAsia="Times New Roman" w:hAnsi="Times New Roman" w:cs="Times New Roman"/>
          <w:sz w:val="24"/>
          <w:szCs w:val="24"/>
        </w:rPr>
        <w:t xml:space="preserve">n the piezoelectric </w:t>
      </w:r>
      <w:r w:rsidR="000D0726">
        <w:rPr>
          <w:rFonts w:ascii="Times New Roman" w:eastAsia="Times New Roman" w:hAnsi="Times New Roman" w:cs="Times New Roman"/>
          <w:sz w:val="24"/>
          <w:szCs w:val="24"/>
        </w:rPr>
        <w:t>transducers</w:t>
      </w:r>
      <w:r w:rsidR="000417E1">
        <w:rPr>
          <w:rFonts w:ascii="Times New Roman" w:eastAsia="Times New Roman" w:hAnsi="Times New Roman" w:cs="Times New Roman"/>
          <w:sz w:val="24"/>
          <w:szCs w:val="24"/>
        </w:rPr>
        <w:t>. A</w:t>
      </w:r>
      <w:r w:rsidRPr="006951D1">
        <w:rPr>
          <w:rFonts w:ascii="Times New Roman" w:eastAsia="Times New Roman" w:hAnsi="Times New Roman" w:cs="Times New Roman"/>
          <w:sz w:val="24"/>
          <w:szCs w:val="24"/>
        </w:rPr>
        <w:t xml:space="preserve"> thermocouple was utilized </w:t>
      </w:r>
      <w:r w:rsidR="00E22F18" w:rsidRPr="006951D1">
        <w:rPr>
          <w:rFonts w:ascii="Times New Roman" w:eastAsia="Times New Roman" w:hAnsi="Times New Roman" w:cs="Times New Roman"/>
          <w:sz w:val="24"/>
          <w:szCs w:val="24"/>
        </w:rPr>
        <w:t>in this calibration to</w:t>
      </w:r>
      <w:r w:rsidRPr="006951D1">
        <w:rPr>
          <w:rFonts w:ascii="Times New Roman" w:eastAsia="Times New Roman" w:hAnsi="Times New Roman" w:cs="Times New Roman"/>
          <w:sz w:val="24"/>
          <w:szCs w:val="24"/>
        </w:rPr>
        <w:t xml:space="preserve"> monitor the temperature of the hot plate</w:t>
      </w:r>
      <w:r w:rsidR="00013AC7" w:rsidRPr="006951D1">
        <w:rPr>
          <w:rFonts w:ascii="Times New Roman" w:eastAsia="Times New Roman" w:hAnsi="Times New Roman" w:cs="Times New Roman"/>
          <w:sz w:val="24"/>
          <w:szCs w:val="24"/>
        </w:rPr>
        <w:t>, which when it</w:t>
      </w:r>
      <w:r w:rsidRPr="006951D1">
        <w:rPr>
          <w:rFonts w:ascii="Times New Roman" w:eastAsia="Times New Roman" w:hAnsi="Times New Roman" w:cs="Times New Roman"/>
          <w:sz w:val="24"/>
          <w:szCs w:val="24"/>
        </w:rPr>
        <w:t xml:space="preserve"> was raised from </w:t>
      </w:r>
      <w:r w:rsidR="00013AC7"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 xml:space="preserve">26°C </w:t>
      </w:r>
      <w:r w:rsidR="00013AC7" w:rsidRPr="006951D1">
        <w:rPr>
          <w:rFonts w:ascii="Times New Roman" w:eastAsia="Times New Roman" w:hAnsi="Times New Roman" w:cs="Times New Roman"/>
          <w:sz w:val="24"/>
          <w:szCs w:val="24"/>
        </w:rPr>
        <w:t>to</w:t>
      </w:r>
      <w:r w:rsidRPr="006951D1">
        <w:rPr>
          <w:rFonts w:ascii="Times New Roman" w:eastAsia="Times New Roman" w:hAnsi="Times New Roman" w:cs="Times New Roman"/>
          <w:sz w:val="24"/>
          <w:szCs w:val="24"/>
        </w:rPr>
        <w:t xml:space="preserve"> 80°C in 10°C intervals, the wavelength spectrum of the FBG-FPI from port 3 of the circulator </w:t>
      </w:r>
      <w:r w:rsidR="00404117">
        <w:rPr>
          <w:rFonts w:ascii="Times New Roman" w:eastAsia="Times New Roman" w:hAnsi="Times New Roman" w:cs="Times New Roman"/>
          <w:sz w:val="24"/>
          <w:szCs w:val="24"/>
        </w:rPr>
        <w:t xml:space="preserve">C1 </w:t>
      </w:r>
      <w:r w:rsidRPr="006951D1">
        <w:rPr>
          <w:rFonts w:ascii="Times New Roman" w:eastAsia="Times New Roman" w:hAnsi="Times New Roman" w:cs="Times New Roman"/>
          <w:sz w:val="24"/>
          <w:szCs w:val="24"/>
        </w:rPr>
        <w:t>wa</w:t>
      </w:r>
      <w:r w:rsidR="000417E1">
        <w:rPr>
          <w:rFonts w:ascii="Times New Roman" w:eastAsia="Times New Roman" w:hAnsi="Times New Roman" w:cs="Times New Roman"/>
          <w:sz w:val="24"/>
          <w:szCs w:val="24"/>
        </w:rPr>
        <w:t>s observed and recorded by</w:t>
      </w:r>
      <w:r w:rsidRPr="006951D1">
        <w:rPr>
          <w:rFonts w:ascii="Times New Roman" w:eastAsia="Times New Roman" w:hAnsi="Times New Roman" w:cs="Times New Roman"/>
          <w:sz w:val="24"/>
          <w:szCs w:val="24"/>
        </w:rPr>
        <w:t xml:space="preserve"> the OSA.</w:t>
      </w:r>
      <w:r w:rsidR="005D72F2">
        <w:rPr>
          <w:rFonts w:ascii="Times New Roman" w:eastAsia="Times New Roman" w:hAnsi="Times New Roman" w:cs="Times New Roman"/>
          <w:sz w:val="24"/>
          <w:szCs w:val="24"/>
        </w:rPr>
        <w:t xml:space="preserve"> </w:t>
      </w:r>
      <w:r w:rsidR="00013AC7" w:rsidRPr="006951D1">
        <w:rPr>
          <w:rFonts w:ascii="Times New Roman" w:eastAsia="Times New Roman" w:hAnsi="Times New Roman" w:cs="Times New Roman"/>
          <w:sz w:val="24"/>
          <w:szCs w:val="24"/>
        </w:rPr>
        <w:t xml:space="preserve">Such </w:t>
      </w:r>
      <w:r w:rsidR="00B4249E">
        <w:rPr>
          <w:rFonts w:ascii="Times New Roman" w:eastAsia="Times New Roman" w:hAnsi="Times New Roman" w:cs="Times New Roman"/>
          <w:sz w:val="24"/>
          <w:szCs w:val="24"/>
        </w:rPr>
        <w:t>calibration is required and a pre-condition for the sensor system in</w:t>
      </w:r>
      <w:r w:rsidR="00013AC7" w:rsidRPr="006951D1">
        <w:rPr>
          <w:rFonts w:ascii="Times New Roman" w:eastAsia="Times New Roman" w:hAnsi="Times New Roman" w:cs="Times New Roman"/>
          <w:sz w:val="24"/>
          <w:szCs w:val="24"/>
        </w:rPr>
        <w:t xml:space="preserve"> vibration monitoring</w:t>
      </w:r>
      <w:r w:rsidR="00B4249E">
        <w:rPr>
          <w:rFonts w:ascii="Times New Roman" w:eastAsia="Times New Roman" w:hAnsi="Times New Roman" w:cs="Times New Roman"/>
          <w:sz w:val="24"/>
          <w:szCs w:val="24"/>
        </w:rPr>
        <w:t>. T</w:t>
      </w:r>
      <w:r w:rsidR="008B344A" w:rsidRPr="006951D1">
        <w:rPr>
          <w:rFonts w:ascii="Times New Roman" w:eastAsia="Times New Roman" w:hAnsi="Times New Roman" w:cs="Times New Roman"/>
          <w:sz w:val="24"/>
          <w:szCs w:val="24"/>
        </w:rPr>
        <w:t xml:space="preserve">he </w:t>
      </w:r>
      <w:r w:rsidR="00404117">
        <w:rPr>
          <w:rFonts w:ascii="Times New Roman" w:eastAsia="Times New Roman" w:hAnsi="Times New Roman" w:cs="Times New Roman"/>
          <w:sz w:val="24"/>
          <w:szCs w:val="24"/>
        </w:rPr>
        <w:t>FBG-</w:t>
      </w:r>
      <w:r w:rsidR="008B344A" w:rsidRPr="006951D1">
        <w:rPr>
          <w:rFonts w:ascii="Times New Roman" w:eastAsia="Times New Roman" w:hAnsi="Times New Roman" w:cs="Times New Roman"/>
          <w:sz w:val="24"/>
          <w:szCs w:val="24"/>
        </w:rPr>
        <w:t>FPI continues to work well over this temperature range, show</w:t>
      </w:r>
      <w:r w:rsidR="00B4249E">
        <w:rPr>
          <w:rFonts w:ascii="Times New Roman" w:eastAsia="Times New Roman" w:hAnsi="Times New Roman" w:cs="Times New Roman"/>
          <w:sz w:val="24"/>
          <w:szCs w:val="24"/>
        </w:rPr>
        <w:t>ing that both gratings' wavelength shift</w:t>
      </w:r>
      <w:r w:rsidRPr="006951D1">
        <w:rPr>
          <w:rFonts w:ascii="Times New Roman" w:eastAsia="Times New Roman" w:hAnsi="Times New Roman" w:cs="Times New Roman"/>
          <w:sz w:val="24"/>
          <w:szCs w:val="24"/>
        </w:rPr>
        <w:t xml:space="preserve"> </w:t>
      </w:r>
      <w:r w:rsidR="008B344A"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due to changes in the temperature</w:t>
      </w:r>
      <w:r w:rsidR="008B344A"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 xml:space="preserve"> is </w:t>
      </w:r>
      <w:r w:rsidR="008B344A" w:rsidRPr="006951D1">
        <w:rPr>
          <w:rFonts w:ascii="Times New Roman" w:eastAsia="Times New Roman" w:hAnsi="Times New Roman" w:cs="Times New Roman"/>
          <w:sz w:val="24"/>
          <w:szCs w:val="24"/>
        </w:rPr>
        <w:t xml:space="preserve">essentially </w:t>
      </w:r>
      <w:r w:rsidRPr="006951D1">
        <w:rPr>
          <w:rFonts w:ascii="Times New Roman" w:eastAsia="Times New Roman" w:hAnsi="Times New Roman" w:cs="Times New Roman"/>
          <w:sz w:val="24"/>
          <w:szCs w:val="24"/>
        </w:rPr>
        <w:t>identical</w:t>
      </w:r>
      <w:r w:rsidR="008B344A" w:rsidRPr="006951D1">
        <w:rPr>
          <w:rFonts w:ascii="Times New Roman" w:eastAsia="Times New Roman" w:hAnsi="Times New Roman" w:cs="Times New Roman"/>
          <w:sz w:val="24"/>
          <w:szCs w:val="24"/>
        </w:rPr>
        <w:t xml:space="preserve"> (with a sensor of this small size)</w:t>
      </w:r>
      <w:r w:rsidRPr="006951D1">
        <w:rPr>
          <w:rFonts w:ascii="Times New Roman" w:eastAsia="Times New Roman" w:hAnsi="Times New Roman" w:cs="Times New Roman"/>
          <w:sz w:val="24"/>
          <w:szCs w:val="24"/>
        </w:rPr>
        <w:t xml:space="preserve">. </w:t>
      </w:r>
      <w:r w:rsidR="00B4249E">
        <w:rPr>
          <w:rFonts w:ascii="Times New Roman" w:eastAsia="Times New Roman" w:hAnsi="Times New Roman" w:cs="Times New Roman"/>
          <w:sz w:val="24"/>
          <w:szCs w:val="24"/>
        </w:rPr>
        <w:t xml:space="preserve">The burst signals at low frequency and sinusoidal signals at high frequency, as mentioned in sections 2.4 and </w:t>
      </w:r>
      <w:r w:rsidR="00B4249E">
        <w:rPr>
          <w:rFonts w:ascii="Times New Roman" w:eastAsia="Times New Roman" w:hAnsi="Times New Roman" w:cs="Times New Roman"/>
          <w:sz w:val="24"/>
          <w:szCs w:val="24"/>
        </w:rPr>
        <w:lastRenderedPageBreak/>
        <w:t>2.5, were performed from</w:t>
      </w:r>
      <w:r w:rsidRPr="006951D1">
        <w:rPr>
          <w:rFonts w:ascii="Times New Roman" w:eastAsia="Times New Roman" w:hAnsi="Times New Roman" w:cs="Times New Roman"/>
          <w:sz w:val="24"/>
          <w:szCs w:val="24"/>
        </w:rPr>
        <w:t xml:space="preserve"> </w:t>
      </w:r>
      <w:r w:rsidR="00012211"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 xml:space="preserve">26°C </w:t>
      </w:r>
      <w:r w:rsidR="008D1E75" w:rsidRPr="006951D1">
        <w:rPr>
          <w:rFonts w:ascii="Times New Roman" w:eastAsia="Times New Roman" w:hAnsi="Times New Roman" w:cs="Times New Roman"/>
          <w:sz w:val="24"/>
          <w:szCs w:val="24"/>
        </w:rPr>
        <w:t>to</w:t>
      </w:r>
      <w:r w:rsidRPr="006951D1">
        <w:rPr>
          <w:rFonts w:ascii="Times New Roman" w:eastAsia="Times New Roman" w:hAnsi="Times New Roman" w:cs="Times New Roman"/>
          <w:sz w:val="24"/>
          <w:szCs w:val="24"/>
        </w:rPr>
        <w:t xml:space="preserve"> 80°C</w:t>
      </w:r>
      <w:r w:rsidR="008D1E75" w:rsidRPr="006951D1">
        <w:rPr>
          <w:rFonts w:ascii="Times New Roman" w:eastAsia="Times New Roman" w:hAnsi="Times New Roman" w:cs="Times New Roman"/>
          <w:sz w:val="24"/>
          <w:szCs w:val="24"/>
        </w:rPr>
        <w:t>,</w:t>
      </w:r>
      <w:r w:rsidR="00B4249E">
        <w:rPr>
          <w:rFonts w:ascii="Times New Roman" w:eastAsia="Times New Roman" w:hAnsi="Times New Roman" w:cs="Times New Roman"/>
          <w:sz w:val="24"/>
          <w:szCs w:val="24"/>
        </w:rPr>
        <w:t xml:space="preserve"> at 10°C intervals, and the</w:t>
      </w:r>
      <w:r w:rsidRPr="006951D1">
        <w:rPr>
          <w:rFonts w:ascii="Times New Roman" w:eastAsia="Times New Roman" w:hAnsi="Times New Roman" w:cs="Times New Roman"/>
          <w:sz w:val="24"/>
          <w:szCs w:val="24"/>
        </w:rPr>
        <w:t xml:space="preserve"> waveforms</w:t>
      </w:r>
      <w:r w:rsidR="00B4249E">
        <w:rPr>
          <w:rFonts w:ascii="Times New Roman" w:eastAsia="Times New Roman" w:hAnsi="Times New Roman" w:cs="Times New Roman"/>
          <w:sz w:val="24"/>
          <w:szCs w:val="24"/>
        </w:rPr>
        <w:t xml:space="preserve"> from FBG-FPI were recorded using an oscilloscope.</w:t>
      </w:r>
      <w:r w:rsidRPr="006951D1">
        <w:rPr>
          <w:rFonts w:ascii="Times New Roman" w:eastAsia="Times New Roman" w:hAnsi="Times New Roman" w:cs="Times New Roman"/>
          <w:sz w:val="24"/>
          <w:szCs w:val="24"/>
        </w:rPr>
        <w:t xml:space="preserve"> </w:t>
      </w:r>
    </w:p>
    <w:p w14:paraId="76F2E568" w14:textId="77777777" w:rsidR="003D112C" w:rsidRDefault="00D107A6" w:rsidP="004271EF">
      <w:pPr>
        <w:spacing w:after="0" w:line="240" w:lineRule="auto"/>
        <w:ind w:firstLine="360"/>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sz w:val="24"/>
          <w:szCs w:val="24"/>
          <w:lang w:val="en-MY"/>
        </w:rPr>
        <w:drawing>
          <wp:inline distT="0" distB="0" distL="0" distR="0" wp14:anchorId="4CCF7733" wp14:editId="55D0121B">
            <wp:extent cx="2780199" cy="2838340"/>
            <wp:effectExtent l="0" t="0" r="1270" b="635"/>
            <wp:docPr id="224" name="image8.png" descr="C:\Users\Dell Test\Desktop\Fig. 5.png"/>
            <wp:cNvGraphicFramePr/>
            <a:graphic xmlns:a="http://schemas.openxmlformats.org/drawingml/2006/main">
              <a:graphicData uri="http://schemas.openxmlformats.org/drawingml/2006/picture">
                <pic:pic xmlns:pic="http://schemas.openxmlformats.org/drawingml/2006/picture">
                  <pic:nvPicPr>
                    <pic:cNvPr id="0" name="image8.png" descr="C:\Users\Dell Test\Desktop\Fig. 5.png"/>
                    <pic:cNvPicPr preferRelativeResize="0"/>
                  </pic:nvPicPr>
                  <pic:blipFill>
                    <a:blip r:embed="rId13"/>
                    <a:srcRect/>
                    <a:stretch>
                      <a:fillRect/>
                    </a:stretch>
                  </pic:blipFill>
                  <pic:spPr>
                    <a:xfrm>
                      <a:off x="0" y="0"/>
                      <a:ext cx="2875830" cy="2935971"/>
                    </a:xfrm>
                    <a:prstGeom prst="rect">
                      <a:avLst/>
                    </a:prstGeom>
                    <a:ln/>
                  </pic:spPr>
                </pic:pic>
              </a:graphicData>
            </a:graphic>
          </wp:inline>
        </w:drawing>
      </w:r>
    </w:p>
    <w:p w14:paraId="4579834B" w14:textId="58A2C20C" w:rsidR="003D112C" w:rsidRPr="002C3ECB" w:rsidRDefault="00CE6824" w:rsidP="004271EF">
      <w:pPr>
        <w:spacing w:after="0" w:line="240" w:lineRule="auto"/>
        <w:jc w:val="center"/>
        <w:rPr>
          <w:rFonts w:ascii="Times New Roman" w:eastAsia="Times New Roman" w:hAnsi="Times New Roman" w:cs="Times New Roman"/>
          <w:color w:val="FF0000"/>
          <w:sz w:val="20"/>
          <w:szCs w:val="20"/>
        </w:rPr>
      </w:pPr>
      <w:r w:rsidRPr="00CE6824">
        <w:rPr>
          <w:rFonts w:ascii="Times New Roman" w:eastAsia="Times New Roman" w:hAnsi="Times New Roman" w:cs="Times New Roman"/>
          <w:b/>
          <w:sz w:val="20"/>
          <w:szCs w:val="20"/>
        </w:rPr>
        <w:t>Fig. 5</w:t>
      </w:r>
      <w:r>
        <w:rPr>
          <w:rFonts w:ascii="Times New Roman" w:eastAsia="Times New Roman" w:hAnsi="Times New Roman" w:cs="Times New Roman"/>
          <w:sz w:val="20"/>
          <w:szCs w:val="20"/>
        </w:rPr>
        <w:t xml:space="preserve"> </w:t>
      </w:r>
      <w:r w:rsidR="00B72A68" w:rsidRPr="006951D1">
        <w:rPr>
          <w:rFonts w:ascii="Times New Roman" w:eastAsia="Times New Roman" w:hAnsi="Times New Roman" w:cs="Times New Roman"/>
          <w:sz w:val="20"/>
          <w:szCs w:val="20"/>
        </w:rPr>
        <w:t xml:space="preserve">Experimental setup for the calibration of the </w:t>
      </w:r>
      <w:r w:rsidR="001E3E4F">
        <w:rPr>
          <w:rFonts w:ascii="Times New Roman" w:eastAsia="Times New Roman" w:hAnsi="Times New Roman" w:cs="Times New Roman"/>
          <w:sz w:val="20"/>
          <w:szCs w:val="20"/>
        </w:rPr>
        <w:t>FBG-</w:t>
      </w:r>
      <w:r w:rsidR="00B72A68" w:rsidRPr="006951D1">
        <w:rPr>
          <w:rFonts w:ascii="Times New Roman" w:eastAsia="Times New Roman" w:hAnsi="Times New Roman" w:cs="Times New Roman"/>
          <w:sz w:val="20"/>
          <w:szCs w:val="20"/>
        </w:rPr>
        <w:t>FPI sensor over a wide temperature range</w:t>
      </w:r>
      <w:r w:rsidR="002C3ECB">
        <w:rPr>
          <w:rFonts w:ascii="Times New Roman" w:eastAsia="Times New Roman" w:hAnsi="Times New Roman" w:cs="Times New Roman"/>
          <w:sz w:val="20"/>
          <w:szCs w:val="20"/>
        </w:rPr>
        <w:t>,</w:t>
      </w:r>
      <w:r w:rsidR="002C3ECB" w:rsidRPr="002C3ECB">
        <w:rPr>
          <w:rFonts w:ascii="Times New Roman" w:eastAsia="Times New Roman" w:hAnsi="Times New Roman" w:cs="Times New Roman"/>
          <w:sz w:val="24"/>
          <w:szCs w:val="24"/>
        </w:rPr>
        <w:t xml:space="preserve"> </w:t>
      </w:r>
      <w:r w:rsidR="002C3ECB" w:rsidRPr="002C3ECB">
        <w:rPr>
          <w:rFonts w:ascii="Times New Roman" w:eastAsia="Times New Roman" w:hAnsi="Times New Roman" w:cs="Times New Roman"/>
          <w:sz w:val="20"/>
          <w:szCs w:val="20"/>
        </w:rPr>
        <w:t xml:space="preserve">from ~26°C to 80°C, at 10°C intervals </w:t>
      </w:r>
    </w:p>
    <w:p w14:paraId="2D87DBBE" w14:textId="77777777" w:rsidR="00B72A68" w:rsidRPr="00B72A68" w:rsidRDefault="00B72A68" w:rsidP="004271EF">
      <w:pPr>
        <w:spacing w:after="0" w:line="240" w:lineRule="auto"/>
        <w:jc w:val="center"/>
        <w:rPr>
          <w:rFonts w:ascii="Times New Roman" w:eastAsia="Times New Roman" w:hAnsi="Times New Roman" w:cs="Times New Roman"/>
          <w:color w:val="00B050"/>
          <w:sz w:val="20"/>
          <w:szCs w:val="20"/>
        </w:rPr>
      </w:pPr>
    </w:p>
    <w:p w14:paraId="61AEB49A" w14:textId="77777777" w:rsidR="003D112C" w:rsidRPr="007E0F37" w:rsidRDefault="00D107A6" w:rsidP="004271EF">
      <w:pPr>
        <w:numPr>
          <w:ilvl w:val="0"/>
          <w:numId w:val="1"/>
        </w:numPr>
        <w:pBdr>
          <w:top w:val="nil"/>
          <w:left w:val="nil"/>
          <w:bottom w:val="nil"/>
          <w:right w:val="nil"/>
          <w:between w:val="nil"/>
        </w:pBdr>
        <w:tabs>
          <w:tab w:val="left" w:pos="431"/>
        </w:tabs>
        <w:spacing w:after="0" w:line="240" w:lineRule="auto"/>
        <w:ind w:left="426" w:hanging="426"/>
        <w:jc w:val="both"/>
        <w:rPr>
          <w:rFonts w:ascii="Times New Roman" w:eastAsia="Times New Roman" w:hAnsi="Times New Roman" w:cs="Times New Roman"/>
          <w:b/>
          <w:color w:val="000000"/>
          <w:sz w:val="24"/>
          <w:szCs w:val="24"/>
        </w:rPr>
      </w:pPr>
      <w:r w:rsidRPr="007E0F37">
        <w:rPr>
          <w:rFonts w:ascii="Times New Roman" w:eastAsia="Times New Roman" w:hAnsi="Times New Roman" w:cs="Times New Roman"/>
          <w:b/>
          <w:color w:val="000000"/>
          <w:sz w:val="24"/>
          <w:szCs w:val="24"/>
        </w:rPr>
        <w:t>Results and Discussions</w:t>
      </w:r>
    </w:p>
    <w:p w14:paraId="59ACBC7D" w14:textId="77777777" w:rsidR="00333D95" w:rsidRDefault="00333D95" w:rsidP="004271EF">
      <w:pPr>
        <w:spacing w:after="0" w:line="240" w:lineRule="auto"/>
        <w:jc w:val="both"/>
        <w:rPr>
          <w:rFonts w:ascii="Times New Roman" w:eastAsia="Times New Roman" w:hAnsi="Times New Roman" w:cs="Times New Roman"/>
          <w:sz w:val="24"/>
          <w:szCs w:val="24"/>
        </w:rPr>
      </w:pPr>
    </w:p>
    <w:p w14:paraId="70CFEF21" w14:textId="5C77FA1F" w:rsidR="00404117" w:rsidRDefault="00D107A6" w:rsidP="004271EF">
      <w:pPr>
        <w:spacing w:after="0" w:line="240" w:lineRule="auto"/>
        <w:jc w:val="both"/>
        <w:rPr>
          <w:rFonts w:ascii="Times New Roman" w:eastAsia="Times New Roman" w:hAnsi="Times New Roman" w:cs="Times New Roman"/>
          <w:sz w:val="24"/>
          <w:szCs w:val="24"/>
        </w:rPr>
      </w:pPr>
      <w:r w:rsidRPr="006951D1">
        <w:rPr>
          <w:rFonts w:ascii="Times New Roman" w:eastAsia="Times New Roman" w:hAnsi="Times New Roman" w:cs="Times New Roman"/>
          <w:sz w:val="24"/>
          <w:szCs w:val="24"/>
        </w:rPr>
        <w:t xml:space="preserve">The output signals </w:t>
      </w:r>
      <w:r w:rsidR="006F0372"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 xml:space="preserve">generated directly from the signal generator in the </w:t>
      </w:r>
      <w:r w:rsidR="006F0372" w:rsidRPr="006951D1">
        <w:rPr>
          <w:rFonts w:ascii="Times New Roman" w:eastAsia="Times New Roman" w:hAnsi="Times New Roman" w:cs="Times New Roman"/>
          <w:sz w:val="24"/>
          <w:szCs w:val="24"/>
        </w:rPr>
        <w:t xml:space="preserve">system calibration </w:t>
      </w:r>
      <w:r w:rsidRPr="006951D1">
        <w:rPr>
          <w:rFonts w:ascii="Times New Roman" w:eastAsia="Times New Roman" w:hAnsi="Times New Roman" w:cs="Times New Roman"/>
          <w:sz w:val="24"/>
          <w:szCs w:val="24"/>
        </w:rPr>
        <w:t>setup</w:t>
      </w:r>
      <w:r w:rsidR="006F0372" w:rsidRPr="006951D1">
        <w:rPr>
          <w:rFonts w:ascii="Times New Roman" w:eastAsia="Times New Roman" w:hAnsi="Times New Roman" w:cs="Times New Roman"/>
          <w:sz w:val="24"/>
          <w:szCs w:val="24"/>
        </w:rPr>
        <w:t xml:space="preserve"> </w:t>
      </w:r>
      <w:r w:rsidRPr="006951D1">
        <w:rPr>
          <w:rFonts w:ascii="Times New Roman" w:eastAsia="Times New Roman" w:hAnsi="Times New Roman" w:cs="Times New Roman"/>
          <w:sz w:val="24"/>
          <w:szCs w:val="24"/>
        </w:rPr>
        <w:t>shown in Fig. 3</w:t>
      </w:r>
      <w:r w:rsidR="00E06121" w:rsidRPr="006951D1">
        <w:rPr>
          <w:rFonts w:ascii="Times New Roman" w:eastAsia="Times New Roman" w:hAnsi="Times New Roman" w:cs="Times New Roman"/>
          <w:sz w:val="24"/>
          <w:szCs w:val="24"/>
        </w:rPr>
        <w:t>)</w:t>
      </w:r>
      <w:r w:rsidRPr="006951D1">
        <w:rPr>
          <w:rFonts w:ascii="Times New Roman" w:eastAsia="Times New Roman" w:hAnsi="Times New Roman" w:cs="Times New Roman"/>
          <w:sz w:val="24"/>
          <w:szCs w:val="24"/>
        </w:rPr>
        <w:t xml:space="preserve"> ar</w:t>
      </w:r>
      <w:r w:rsidR="006F0372" w:rsidRPr="006951D1">
        <w:rPr>
          <w:rFonts w:ascii="Times New Roman" w:eastAsia="Times New Roman" w:hAnsi="Times New Roman" w:cs="Times New Roman"/>
          <w:sz w:val="24"/>
          <w:szCs w:val="24"/>
        </w:rPr>
        <w:t>e</w:t>
      </w:r>
      <w:r w:rsidR="00420A38">
        <w:rPr>
          <w:rFonts w:ascii="Times New Roman" w:eastAsia="Times New Roman" w:hAnsi="Times New Roman" w:cs="Times New Roman"/>
          <w:sz w:val="24"/>
          <w:szCs w:val="24"/>
        </w:rPr>
        <w:t xml:space="preserve"> depicted in Fig. 6. </w:t>
      </w:r>
      <w:r w:rsidRPr="006951D1">
        <w:rPr>
          <w:rFonts w:ascii="Times New Roman" w:eastAsia="Times New Roman" w:hAnsi="Times New Roman" w:cs="Times New Roman"/>
          <w:sz w:val="24"/>
          <w:szCs w:val="24"/>
        </w:rPr>
        <w:t>Fig. 6(a) shows the 3 kHz burst signal in a 1-second interval (1Hz), and Fig. 6(b) illu</w:t>
      </w:r>
      <w:r w:rsidR="00420A38">
        <w:rPr>
          <w:rFonts w:ascii="Times New Roman" w:eastAsia="Times New Roman" w:hAnsi="Times New Roman" w:cs="Times New Roman"/>
          <w:sz w:val="24"/>
          <w:szCs w:val="24"/>
        </w:rPr>
        <w:t xml:space="preserve">strates the 3 kHz sine signal. </w:t>
      </w:r>
      <w:r w:rsidRPr="006951D1">
        <w:rPr>
          <w:rFonts w:ascii="Times New Roman" w:eastAsia="Times New Roman" w:hAnsi="Times New Roman" w:cs="Times New Roman"/>
          <w:sz w:val="24"/>
          <w:szCs w:val="24"/>
        </w:rPr>
        <w:t xml:space="preserve">After being exposed to the 3 kHz burst signal, the </w:t>
      </w:r>
      <w:r w:rsidR="003442DF" w:rsidRPr="006951D1">
        <w:rPr>
          <w:rFonts w:ascii="Times New Roman" w:eastAsia="Times New Roman" w:hAnsi="Times New Roman" w:cs="Times New Roman"/>
          <w:sz w:val="24"/>
          <w:szCs w:val="24"/>
        </w:rPr>
        <w:t xml:space="preserve">responses of the </w:t>
      </w:r>
      <w:r w:rsidRPr="006951D1">
        <w:rPr>
          <w:rFonts w:ascii="Times New Roman" w:eastAsia="Times New Roman" w:hAnsi="Times New Roman" w:cs="Times New Roman"/>
          <w:sz w:val="24"/>
          <w:szCs w:val="24"/>
        </w:rPr>
        <w:t xml:space="preserve">FBG-FPI </w:t>
      </w:r>
      <w:r w:rsidR="00015B4A">
        <w:rPr>
          <w:rFonts w:ascii="Times New Roman" w:eastAsia="Times New Roman" w:hAnsi="Times New Roman" w:cs="Times New Roman"/>
          <w:sz w:val="24"/>
          <w:szCs w:val="24"/>
        </w:rPr>
        <w:t>sensor</w:t>
      </w:r>
      <w:r w:rsidR="003442DF" w:rsidRPr="006951D1">
        <w:rPr>
          <w:rFonts w:ascii="Times New Roman" w:eastAsia="Times New Roman" w:hAnsi="Times New Roman" w:cs="Times New Roman"/>
          <w:sz w:val="24"/>
          <w:szCs w:val="24"/>
        </w:rPr>
        <w:t xml:space="preserve"> </w:t>
      </w:r>
      <w:r w:rsidRPr="006951D1">
        <w:rPr>
          <w:rFonts w:ascii="Times New Roman" w:eastAsia="Times New Roman" w:hAnsi="Times New Roman" w:cs="Times New Roman"/>
          <w:sz w:val="24"/>
          <w:szCs w:val="24"/>
        </w:rPr>
        <w:t xml:space="preserve">to the burst signal are </w:t>
      </w:r>
      <w:r w:rsidR="00E627F8" w:rsidRPr="006951D1">
        <w:rPr>
          <w:rFonts w:ascii="Times New Roman" w:eastAsia="Times New Roman" w:hAnsi="Times New Roman" w:cs="Times New Roman"/>
          <w:sz w:val="24"/>
          <w:szCs w:val="24"/>
        </w:rPr>
        <w:t>shown</w:t>
      </w:r>
      <w:r w:rsidR="00420A38">
        <w:rPr>
          <w:rFonts w:ascii="Times New Roman" w:eastAsia="Times New Roman" w:hAnsi="Times New Roman" w:cs="Times New Roman"/>
          <w:sz w:val="24"/>
          <w:szCs w:val="24"/>
        </w:rPr>
        <w:t xml:space="preserve"> in Fig. 7. </w:t>
      </w:r>
      <w:r w:rsidR="00E627F8" w:rsidRPr="006951D1">
        <w:rPr>
          <w:rFonts w:ascii="Times New Roman" w:eastAsia="Times New Roman" w:hAnsi="Times New Roman" w:cs="Times New Roman"/>
          <w:sz w:val="24"/>
          <w:szCs w:val="24"/>
        </w:rPr>
        <w:t xml:space="preserve">This allows a </w:t>
      </w:r>
      <w:r w:rsidRPr="006951D1">
        <w:rPr>
          <w:rFonts w:ascii="Times New Roman" w:eastAsia="Times New Roman" w:hAnsi="Times New Roman" w:cs="Times New Roman"/>
          <w:sz w:val="24"/>
          <w:szCs w:val="24"/>
        </w:rPr>
        <w:t xml:space="preserve">comparison between the output signal of the signal generator and </w:t>
      </w:r>
      <w:r w:rsidR="00E627F8" w:rsidRPr="006951D1">
        <w:rPr>
          <w:rFonts w:ascii="Times New Roman" w:eastAsia="Times New Roman" w:hAnsi="Times New Roman" w:cs="Times New Roman"/>
          <w:sz w:val="24"/>
          <w:szCs w:val="24"/>
        </w:rPr>
        <w:t xml:space="preserve">(what should then be a similar) </w:t>
      </w:r>
      <w:r w:rsidRPr="006951D1">
        <w:rPr>
          <w:rFonts w:ascii="Times New Roman" w:eastAsia="Times New Roman" w:hAnsi="Times New Roman" w:cs="Times New Roman"/>
          <w:sz w:val="24"/>
          <w:szCs w:val="24"/>
        </w:rPr>
        <w:t xml:space="preserve">output signal </w:t>
      </w:r>
      <w:r w:rsidR="00E627F8" w:rsidRPr="006951D1">
        <w:rPr>
          <w:rFonts w:ascii="Times New Roman" w:eastAsia="Times New Roman" w:hAnsi="Times New Roman" w:cs="Times New Roman"/>
          <w:sz w:val="24"/>
          <w:szCs w:val="24"/>
        </w:rPr>
        <w:t>dete</w:t>
      </w:r>
      <w:r w:rsidR="00015B4A">
        <w:rPr>
          <w:rFonts w:ascii="Times New Roman" w:eastAsia="Times New Roman" w:hAnsi="Times New Roman" w:cs="Times New Roman"/>
          <w:sz w:val="24"/>
          <w:szCs w:val="24"/>
        </w:rPr>
        <w:t>c</w:t>
      </w:r>
      <w:r w:rsidR="00E627F8" w:rsidRPr="006951D1">
        <w:rPr>
          <w:rFonts w:ascii="Times New Roman" w:eastAsia="Times New Roman" w:hAnsi="Times New Roman" w:cs="Times New Roman"/>
          <w:sz w:val="24"/>
          <w:szCs w:val="24"/>
        </w:rPr>
        <w:t xml:space="preserve">ted by </w:t>
      </w:r>
      <w:r w:rsidRPr="006951D1">
        <w:rPr>
          <w:rFonts w:ascii="Times New Roman" w:eastAsia="Times New Roman" w:hAnsi="Times New Roman" w:cs="Times New Roman"/>
          <w:sz w:val="24"/>
          <w:szCs w:val="24"/>
        </w:rPr>
        <w:t>the FBG-FPI.  Fig. 7(a), (b), and (c) represent the FBG-FPI response to the 3 kHz burst signal in 1 Hz, 2 Hz, an</w:t>
      </w:r>
      <w:r w:rsidR="00420A38">
        <w:rPr>
          <w:rFonts w:ascii="Times New Roman" w:eastAsia="Times New Roman" w:hAnsi="Times New Roman" w:cs="Times New Roman"/>
          <w:sz w:val="24"/>
          <w:szCs w:val="24"/>
        </w:rPr>
        <w:t xml:space="preserve">d 3 Hz intervals, respectively. </w:t>
      </w:r>
    </w:p>
    <w:p w14:paraId="00ED498E" w14:textId="21252B00" w:rsidR="00404117" w:rsidRDefault="00404117" w:rsidP="004271EF">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noProof/>
          <w:lang w:val="en-MY"/>
        </w:rPr>
        <w:drawing>
          <wp:inline distT="0" distB="0" distL="0" distR="0" wp14:anchorId="3AD96D7A" wp14:editId="55C20AC9">
            <wp:extent cx="4225637" cy="1981200"/>
            <wp:effectExtent l="0" t="0" r="3810" b="0"/>
            <wp:docPr id="227" name="image13.png" descr="C:\Users\Dell Test\Desktop\Signal Generator.png"/>
            <wp:cNvGraphicFramePr/>
            <a:graphic xmlns:a="http://schemas.openxmlformats.org/drawingml/2006/main">
              <a:graphicData uri="http://schemas.openxmlformats.org/drawingml/2006/picture">
                <pic:pic xmlns:pic="http://schemas.openxmlformats.org/drawingml/2006/picture">
                  <pic:nvPicPr>
                    <pic:cNvPr id="0" name="image13.png" descr="C:\Users\Dell Test\Desktop\Signal Generator.png"/>
                    <pic:cNvPicPr preferRelativeResize="0"/>
                  </pic:nvPicPr>
                  <pic:blipFill>
                    <a:blip r:embed="rId14"/>
                    <a:srcRect/>
                    <a:stretch>
                      <a:fillRect/>
                    </a:stretch>
                  </pic:blipFill>
                  <pic:spPr>
                    <a:xfrm>
                      <a:off x="0" y="0"/>
                      <a:ext cx="4380763" cy="2053931"/>
                    </a:xfrm>
                    <a:prstGeom prst="rect">
                      <a:avLst/>
                    </a:prstGeom>
                    <a:ln/>
                  </pic:spPr>
                </pic:pic>
              </a:graphicData>
            </a:graphic>
          </wp:inline>
        </w:drawing>
      </w:r>
    </w:p>
    <w:p w14:paraId="29EF65A9" w14:textId="1C21BBD1" w:rsidR="00404117" w:rsidRDefault="00CE6824" w:rsidP="004271EF">
      <w:pPr>
        <w:spacing w:line="240" w:lineRule="auto"/>
        <w:jc w:val="center"/>
        <w:rPr>
          <w:rFonts w:ascii="Times New Roman" w:eastAsia="Times New Roman" w:hAnsi="Times New Roman" w:cs="Times New Roman"/>
          <w:sz w:val="24"/>
          <w:szCs w:val="24"/>
        </w:rPr>
      </w:pPr>
      <w:r w:rsidRPr="00CE6824">
        <w:rPr>
          <w:rFonts w:ascii="Times New Roman" w:eastAsia="Times New Roman" w:hAnsi="Times New Roman" w:cs="Times New Roman"/>
          <w:b/>
          <w:sz w:val="20"/>
          <w:szCs w:val="20"/>
        </w:rPr>
        <w:t>Fig. 6</w:t>
      </w:r>
      <w:r>
        <w:rPr>
          <w:rFonts w:ascii="Times New Roman" w:eastAsia="Times New Roman" w:hAnsi="Times New Roman" w:cs="Times New Roman"/>
          <w:sz w:val="20"/>
          <w:szCs w:val="20"/>
        </w:rPr>
        <w:t xml:space="preserve"> </w:t>
      </w:r>
      <w:r w:rsidR="00404117">
        <w:rPr>
          <w:rFonts w:ascii="Times New Roman" w:eastAsia="Times New Roman" w:hAnsi="Times New Roman" w:cs="Times New Roman"/>
          <w:sz w:val="20"/>
          <w:szCs w:val="20"/>
        </w:rPr>
        <w:t>(a) Signals directly from the signal generator: 3 kHz burst at a 1 Hz interval, and (b) 3 kHz sine wave, generated by the signal generator</w:t>
      </w:r>
      <w:r w:rsidR="00404117">
        <w:rPr>
          <w:rFonts w:ascii="Times New Roman" w:eastAsia="Times New Roman" w:hAnsi="Times New Roman" w:cs="Times New Roman"/>
          <w:sz w:val="24"/>
          <w:szCs w:val="24"/>
        </w:rPr>
        <w:t>.</w:t>
      </w:r>
    </w:p>
    <w:p w14:paraId="081DA036" w14:textId="77777777" w:rsidR="00333D95" w:rsidRDefault="00333D95" w:rsidP="004271EF">
      <w:pPr>
        <w:spacing w:after="0" w:line="240" w:lineRule="auto"/>
        <w:ind w:firstLine="720"/>
        <w:jc w:val="both"/>
        <w:rPr>
          <w:rFonts w:ascii="Times New Roman" w:eastAsia="Times New Roman" w:hAnsi="Times New Roman" w:cs="Times New Roman"/>
          <w:sz w:val="24"/>
          <w:szCs w:val="24"/>
        </w:rPr>
      </w:pPr>
    </w:p>
    <w:p w14:paraId="0653686B" w14:textId="399F12B9" w:rsidR="003D112C" w:rsidRPr="006951D1" w:rsidRDefault="00333D95" w:rsidP="004271EF">
      <w:pPr>
        <w:tabs>
          <w:tab w:val="left" w:pos="4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sidRPr="006951D1">
        <w:rPr>
          <w:rFonts w:ascii="Times New Roman" w:eastAsia="Times New Roman" w:hAnsi="Times New Roman" w:cs="Times New Roman"/>
          <w:sz w:val="24"/>
          <w:szCs w:val="24"/>
        </w:rPr>
        <w:t xml:space="preserve">As </w:t>
      </w:r>
      <w:r w:rsidR="00015B4A">
        <w:rPr>
          <w:rFonts w:ascii="Times New Roman" w:eastAsia="Times New Roman" w:hAnsi="Times New Roman" w:cs="Times New Roman"/>
          <w:sz w:val="24"/>
          <w:szCs w:val="24"/>
        </w:rPr>
        <w:t>shown in</w:t>
      </w:r>
      <w:r w:rsidR="00D107A6" w:rsidRPr="006951D1">
        <w:rPr>
          <w:rFonts w:ascii="Times New Roman" w:eastAsia="Times New Roman" w:hAnsi="Times New Roman" w:cs="Times New Roman"/>
          <w:sz w:val="24"/>
          <w:szCs w:val="24"/>
        </w:rPr>
        <w:t xml:space="preserve"> Fig. 7, there is minimal background noise in the output reading, primarily due to the </w:t>
      </w:r>
      <w:r w:rsidR="00045242" w:rsidRPr="006951D1">
        <w:rPr>
          <w:rFonts w:ascii="Times New Roman" w:eastAsia="Times New Roman" w:hAnsi="Times New Roman" w:cs="Times New Roman"/>
          <w:sz w:val="24"/>
          <w:szCs w:val="24"/>
        </w:rPr>
        <w:t xml:space="preserve">suitable </w:t>
      </w:r>
      <w:r w:rsidR="00D107A6" w:rsidRPr="006951D1">
        <w:rPr>
          <w:rFonts w:ascii="Times New Roman" w:eastAsia="Times New Roman" w:hAnsi="Times New Roman" w:cs="Times New Roman"/>
          <w:sz w:val="24"/>
          <w:szCs w:val="24"/>
        </w:rPr>
        <w:t>natur</w:t>
      </w:r>
      <w:r w:rsidR="00F47690">
        <w:rPr>
          <w:rFonts w:ascii="Times New Roman" w:eastAsia="Times New Roman" w:hAnsi="Times New Roman" w:cs="Times New Roman"/>
          <w:sz w:val="24"/>
          <w:szCs w:val="24"/>
        </w:rPr>
        <w:t>e of the input broadband source.</w:t>
      </w:r>
      <w:r w:rsidR="00E157D6">
        <w:rPr>
          <w:rFonts w:ascii="Times New Roman" w:eastAsia="Times New Roman" w:hAnsi="Times New Roman" w:cs="Times New Roman"/>
          <w:sz w:val="24"/>
          <w:szCs w:val="24"/>
        </w:rPr>
        <w:fldChar w:fldCharType="begin" w:fldLock="1"/>
      </w:r>
      <w:r w:rsidR="001B74BF">
        <w:rPr>
          <w:rFonts w:ascii="Times New Roman" w:eastAsia="Times New Roman" w:hAnsi="Times New Roman" w:cs="Times New Roman"/>
          <w:sz w:val="24"/>
          <w:szCs w:val="24"/>
        </w:rPr>
        <w:instrText>ADDIN CSL_CITATION {"citationItems":[{"id":"ITEM-1","itemData":{"DOI":"10.1016/j.yofte.2019.102021","ISSN":"10685200","abstract":"In this work, we have demonstrated using a pair of in-fiber Fabry-Perot interferometer (FPI) with matched Bragg wavelength and free spectral range (FSR) for elastic wave detection based on matched filter interrogation configuration. The cavity lengths of the FPI structures are deliberately made long to achieve small FSR to enhance their sensitivity to elastic wave pressure. It is found that the sensitivity of sensor to elastic wave pressure is linearly proportional to the FPI cavity length. This finding is in agreement with the theoretical analysis.","author":[{"dropping-particle":"","family":"Zaini","given":"Muhammad Khairol Annuar","non-dropping-particle":"","parse-names":false,"suffix":""},{"dropping-particle":"","family":"Lee","given":"Yen Sian","non-dropping-particle":"","parse-names":false,"suffix":""},{"dropping-particle":"","family":"Ismail","given":"Nurazima","non-dropping-particle":"","parse-names":false,"suffix":""},{"dropping-particle":"","family":"Lim","given":"Kok Sing","non-dropping-particle":"","parse-names":false,"suffix":""},{"dropping-particle":"","family":"Udos","given":"Waldo","non-dropping-particle":"","parse-names":false,"suffix":""},{"dropping-particle":"","family":"Zohari","given":"Mohd Hafizi","non-dropping-particle":"","parse-names":false,"suffix":""},{"dropping-particle":"","family":"Yang","given":"Hang Zhou","non-dropping-particle":"","parse-names":false,"suffix":""},{"dropping-particle":"","family":"Ahmad","given":"Harith","non-dropping-particle":"","parse-names":false,"suffix":""}],"container-title":"Optical Fiber Technology","id":"ITEM-1","issue":"February","issued":{"date-parts":[["2019"]]},"title":"In-fiber Fabry Perot interferometer with narrow interference fringes for enhanced sensitivity in elastic wave detection","type":"article-journal","volume":"53"},"uris":["http://www.mendeley.com/documents/?uuid=6591a42f-2e44-452e-ab4a-e3d407a9a983"]}],"mendeley":{"formattedCitation":"&lt;sup&gt;35&lt;/sup&gt;","plainTextFormattedCitation":"35","previouslyFormattedCitation":"&lt;sup&gt;35&lt;/sup&gt;"},"properties":{"noteIndex":0},"schema":"https://github.com/citation-style-language/schema/raw/master/csl-citation.json"}</w:instrText>
      </w:r>
      <w:r w:rsidR="00E157D6">
        <w:rPr>
          <w:rFonts w:ascii="Times New Roman" w:eastAsia="Times New Roman" w:hAnsi="Times New Roman" w:cs="Times New Roman"/>
          <w:sz w:val="24"/>
          <w:szCs w:val="24"/>
        </w:rPr>
        <w:fldChar w:fldCharType="separate"/>
      </w:r>
      <w:r w:rsidR="00395419" w:rsidRPr="00395419">
        <w:rPr>
          <w:rFonts w:ascii="Times New Roman" w:eastAsia="Times New Roman" w:hAnsi="Times New Roman" w:cs="Times New Roman"/>
          <w:noProof/>
          <w:sz w:val="24"/>
          <w:szCs w:val="24"/>
          <w:vertAlign w:val="superscript"/>
        </w:rPr>
        <w:t>35</w:t>
      </w:r>
      <w:r w:rsidR="00E157D6">
        <w:rPr>
          <w:rFonts w:ascii="Times New Roman" w:eastAsia="Times New Roman" w:hAnsi="Times New Roman" w:cs="Times New Roman"/>
          <w:sz w:val="24"/>
          <w:szCs w:val="24"/>
        </w:rPr>
        <w:fldChar w:fldCharType="end"/>
      </w:r>
      <w:r w:rsidR="00420A38">
        <w:rPr>
          <w:rFonts w:ascii="Times New Roman" w:eastAsia="Times New Roman" w:hAnsi="Times New Roman" w:cs="Times New Roman"/>
          <w:sz w:val="24"/>
          <w:szCs w:val="24"/>
        </w:rPr>
        <w:t xml:space="preserve"> </w:t>
      </w:r>
      <w:r w:rsidR="00D107A6" w:rsidRPr="006951D1">
        <w:rPr>
          <w:rFonts w:ascii="Times New Roman" w:eastAsia="Times New Roman" w:hAnsi="Times New Roman" w:cs="Times New Roman"/>
          <w:sz w:val="24"/>
          <w:szCs w:val="24"/>
        </w:rPr>
        <w:t xml:space="preserve">Compared to the output obtained directly from the signal generator (Fig. 6), a small voltage (amplitude) difference between the signal generator output (0.5 </w:t>
      </w:r>
      <w:proofErr w:type="spellStart"/>
      <w:r w:rsidR="00D107A6" w:rsidRPr="006951D1">
        <w:rPr>
          <w:rFonts w:ascii="Times New Roman" w:eastAsia="Times New Roman" w:hAnsi="Times New Roman" w:cs="Times New Roman"/>
          <w:sz w:val="24"/>
          <w:szCs w:val="24"/>
        </w:rPr>
        <w:t>V</w:t>
      </w:r>
      <w:r w:rsidR="00D107A6" w:rsidRPr="006951D1">
        <w:rPr>
          <w:rFonts w:ascii="Times New Roman" w:eastAsia="Times New Roman" w:hAnsi="Times New Roman" w:cs="Times New Roman"/>
          <w:sz w:val="24"/>
          <w:szCs w:val="24"/>
          <w:vertAlign w:val="subscript"/>
        </w:rPr>
        <w:t>pp</w:t>
      </w:r>
      <w:proofErr w:type="spellEnd"/>
      <w:r w:rsidR="00D107A6" w:rsidRPr="006951D1">
        <w:rPr>
          <w:rFonts w:ascii="Times New Roman" w:eastAsia="Times New Roman" w:hAnsi="Times New Roman" w:cs="Times New Roman"/>
          <w:sz w:val="24"/>
          <w:szCs w:val="24"/>
        </w:rPr>
        <w:t xml:space="preserve">) and the FBG-FPI output (~0.2 - 0.3 </w:t>
      </w:r>
      <w:proofErr w:type="spellStart"/>
      <w:r w:rsidR="00D107A6" w:rsidRPr="006951D1">
        <w:rPr>
          <w:rFonts w:ascii="Times New Roman" w:eastAsia="Times New Roman" w:hAnsi="Times New Roman" w:cs="Times New Roman"/>
          <w:sz w:val="24"/>
          <w:szCs w:val="24"/>
        </w:rPr>
        <w:t>V</w:t>
      </w:r>
      <w:r w:rsidR="00D107A6" w:rsidRPr="006951D1">
        <w:rPr>
          <w:rFonts w:ascii="Times New Roman" w:eastAsia="Times New Roman" w:hAnsi="Times New Roman" w:cs="Times New Roman"/>
          <w:sz w:val="24"/>
          <w:szCs w:val="24"/>
          <w:vertAlign w:val="subscript"/>
        </w:rPr>
        <w:t>pp</w:t>
      </w:r>
      <w:proofErr w:type="spellEnd"/>
      <w:r w:rsidR="00015B4A">
        <w:rPr>
          <w:rFonts w:ascii="Times New Roman" w:eastAsia="Times New Roman" w:hAnsi="Times New Roman" w:cs="Times New Roman"/>
          <w:sz w:val="24"/>
          <w:szCs w:val="24"/>
        </w:rPr>
        <w:t>) is due</w:t>
      </w:r>
      <w:r w:rsidR="00D107A6" w:rsidRPr="006951D1">
        <w:rPr>
          <w:rFonts w:ascii="Times New Roman" w:eastAsia="Times New Roman" w:hAnsi="Times New Roman" w:cs="Times New Roman"/>
          <w:sz w:val="24"/>
          <w:szCs w:val="24"/>
        </w:rPr>
        <w:t xml:space="preserve"> t</w:t>
      </w:r>
      <w:r w:rsidR="00420A38">
        <w:rPr>
          <w:rFonts w:ascii="Times New Roman" w:eastAsia="Times New Roman" w:hAnsi="Times New Roman" w:cs="Times New Roman"/>
          <w:sz w:val="24"/>
          <w:szCs w:val="24"/>
        </w:rPr>
        <w:t>o the energy loss experienced</w:t>
      </w:r>
      <w:r w:rsidR="00015B4A">
        <w:rPr>
          <w:rFonts w:ascii="Times New Roman" w:eastAsia="Times New Roman" w:hAnsi="Times New Roman" w:cs="Times New Roman"/>
          <w:sz w:val="24"/>
          <w:szCs w:val="24"/>
        </w:rPr>
        <w:t xml:space="preserve"> by the sensor</w:t>
      </w:r>
      <w:r w:rsidR="00420A38">
        <w:rPr>
          <w:rFonts w:ascii="Times New Roman" w:eastAsia="Times New Roman" w:hAnsi="Times New Roman" w:cs="Times New Roman"/>
          <w:sz w:val="24"/>
          <w:szCs w:val="24"/>
        </w:rPr>
        <w:t xml:space="preserve">. </w:t>
      </w:r>
      <w:r w:rsidR="00D107A6" w:rsidRPr="006951D1">
        <w:rPr>
          <w:rFonts w:ascii="Times New Roman" w:eastAsia="Times New Roman" w:hAnsi="Times New Roman" w:cs="Times New Roman"/>
          <w:sz w:val="24"/>
          <w:szCs w:val="24"/>
        </w:rPr>
        <w:t xml:space="preserve">However, the similarity </w:t>
      </w:r>
      <w:r w:rsidR="000F47DC" w:rsidRPr="006951D1">
        <w:rPr>
          <w:rFonts w:ascii="Times New Roman" w:eastAsia="Times New Roman" w:hAnsi="Times New Roman" w:cs="Times New Roman"/>
          <w:sz w:val="24"/>
          <w:szCs w:val="24"/>
        </w:rPr>
        <w:t>i</w:t>
      </w:r>
      <w:r w:rsidR="00D107A6" w:rsidRPr="006951D1">
        <w:rPr>
          <w:rFonts w:ascii="Times New Roman" w:eastAsia="Times New Roman" w:hAnsi="Times New Roman" w:cs="Times New Roman"/>
          <w:sz w:val="24"/>
          <w:szCs w:val="24"/>
        </w:rPr>
        <w:t>n the structure of the pulses demonstrates</w:t>
      </w:r>
      <w:r w:rsidR="008E60EF">
        <w:rPr>
          <w:rFonts w:ascii="Times New Roman" w:eastAsia="Times New Roman" w:hAnsi="Times New Roman" w:cs="Times New Roman"/>
          <w:sz w:val="24"/>
          <w:szCs w:val="24"/>
        </w:rPr>
        <w:t xml:space="preserve"> that the FBG-FPI performed well in detecting the burst signals</w:t>
      </w:r>
      <w:r w:rsidR="00D107A6" w:rsidRPr="006951D1">
        <w:rPr>
          <w:rFonts w:ascii="Times New Roman" w:eastAsia="Times New Roman" w:hAnsi="Times New Roman" w:cs="Times New Roman"/>
          <w:sz w:val="24"/>
          <w:szCs w:val="24"/>
        </w:rPr>
        <w:t xml:space="preserve"> at low-frequency intervals.</w:t>
      </w:r>
    </w:p>
    <w:p w14:paraId="48D976A2" w14:textId="07F191FB" w:rsidR="003D112C" w:rsidRDefault="003D112C" w:rsidP="004271EF">
      <w:pPr>
        <w:spacing w:line="240" w:lineRule="auto"/>
        <w:jc w:val="center"/>
        <w:rPr>
          <w:rFonts w:ascii="Times New Roman" w:eastAsia="Times New Roman" w:hAnsi="Times New Roman" w:cs="Times New Roman"/>
          <w:sz w:val="20"/>
          <w:szCs w:val="20"/>
        </w:rPr>
      </w:pPr>
    </w:p>
    <w:p w14:paraId="466479C3" w14:textId="77777777" w:rsidR="003D112C" w:rsidRDefault="00D107A6" w:rsidP="004271EF">
      <w:pPr>
        <w:spacing w:line="240" w:lineRule="auto"/>
        <w:jc w:val="center"/>
        <w:rPr>
          <w:sz w:val="24"/>
          <w:szCs w:val="24"/>
        </w:rPr>
      </w:pPr>
      <w:r>
        <w:rPr>
          <w:noProof/>
          <w:sz w:val="24"/>
          <w:szCs w:val="24"/>
          <w:lang w:val="en-MY"/>
        </w:rPr>
        <w:drawing>
          <wp:inline distT="0" distB="0" distL="0" distR="0" wp14:anchorId="3A315EA8" wp14:editId="1641988E">
            <wp:extent cx="1812943" cy="3958876"/>
            <wp:effectExtent l="0" t="0" r="0" b="3810"/>
            <wp:docPr id="226" name="image12.png" descr="C:\Users\Dell Test\Desktop\New figure\Low Frequency\LowFGabung.png"/>
            <wp:cNvGraphicFramePr/>
            <a:graphic xmlns:a="http://schemas.openxmlformats.org/drawingml/2006/main">
              <a:graphicData uri="http://schemas.openxmlformats.org/drawingml/2006/picture">
                <pic:pic xmlns:pic="http://schemas.openxmlformats.org/drawingml/2006/picture">
                  <pic:nvPicPr>
                    <pic:cNvPr id="0" name="image12.png" descr="C:\Users\Dell Test\Desktop\New figure\Low Frequency\LowFGabung.png"/>
                    <pic:cNvPicPr preferRelativeResize="0"/>
                  </pic:nvPicPr>
                  <pic:blipFill>
                    <a:blip r:embed="rId15"/>
                    <a:srcRect/>
                    <a:stretch>
                      <a:fillRect/>
                    </a:stretch>
                  </pic:blipFill>
                  <pic:spPr>
                    <a:xfrm>
                      <a:off x="0" y="0"/>
                      <a:ext cx="1833088" cy="4002865"/>
                    </a:xfrm>
                    <a:prstGeom prst="rect">
                      <a:avLst/>
                    </a:prstGeom>
                    <a:ln/>
                  </pic:spPr>
                </pic:pic>
              </a:graphicData>
            </a:graphic>
          </wp:inline>
        </w:drawing>
      </w:r>
    </w:p>
    <w:p w14:paraId="17A0043C" w14:textId="5A07559F" w:rsidR="003D112C" w:rsidRDefault="00D107A6" w:rsidP="004271EF">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7</w:t>
      </w:r>
      <w:r w:rsidR="00CE6824">
        <w:rPr>
          <w:rFonts w:ascii="Times New Roman" w:eastAsia="Times New Roman" w:hAnsi="Times New Roman" w:cs="Times New Roman"/>
          <w:sz w:val="20"/>
          <w:szCs w:val="20"/>
        </w:rPr>
        <w:t xml:space="preserve"> </w:t>
      </w:r>
      <w:r w:rsidR="0085116D">
        <w:rPr>
          <w:rFonts w:ascii="Times New Roman" w:eastAsia="Times New Roman" w:hAnsi="Times New Roman" w:cs="Times New Roman"/>
          <w:sz w:val="20"/>
          <w:szCs w:val="20"/>
        </w:rPr>
        <w:t>T</w:t>
      </w:r>
      <w:r>
        <w:rPr>
          <w:rFonts w:ascii="Times New Roman" w:eastAsia="Times New Roman" w:hAnsi="Times New Roman" w:cs="Times New Roman"/>
          <w:sz w:val="20"/>
          <w:szCs w:val="20"/>
        </w:rPr>
        <w:t>he comparison between the output signal of the signal generator and the output signal from the FBG-FPI: 3 kHz burst at (a) 1 Hz, (b) 2 Hz, and (c) 3 Hz intervals detected by the FBG-FPI.</w:t>
      </w:r>
    </w:p>
    <w:p w14:paraId="55BF3F9D" w14:textId="77777777" w:rsidR="00333D95" w:rsidRDefault="00333D95" w:rsidP="004271EF">
      <w:pPr>
        <w:spacing w:line="240" w:lineRule="auto"/>
        <w:jc w:val="both"/>
        <w:rPr>
          <w:rFonts w:ascii="Times New Roman" w:eastAsia="Times New Roman" w:hAnsi="Times New Roman" w:cs="Times New Roman"/>
          <w:sz w:val="24"/>
          <w:szCs w:val="24"/>
        </w:rPr>
      </w:pPr>
    </w:p>
    <w:p w14:paraId="70CF35D4" w14:textId="79C429F2" w:rsidR="003D112C" w:rsidRDefault="00333D95" w:rsidP="004271EF">
      <w:pPr>
        <w:tabs>
          <w:tab w:val="left" w:pos="43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534AE">
        <w:rPr>
          <w:rFonts w:ascii="Times New Roman" w:eastAsia="Times New Roman" w:hAnsi="Times New Roman" w:cs="Times New Roman"/>
          <w:sz w:val="24"/>
          <w:szCs w:val="24"/>
        </w:rPr>
        <w:t>Fig. 8 showed</w:t>
      </w:r>
      <w:r w:rsidR="00D107A6">
        <w:rPr>
          <w:rFonts w:ascii="Times New Roman" w:eastAsia="Times New Roman" w:hAnsi="Times New Roman" w:cs="Times New Roman"/>
          <w:sz w:val="24"/>
          <w:szCs w:val="24"/>
        </w:rPr>
        <w:t xml:space="preserve"> the response of the piezoelectric sensor compared to the FBG-FPI when both were subjected to the 3 kHz sine w</w:t>
      </w:r>
      <w:r w:rsidR="00420A38">
        <w:rPr>
          <w:rFonts w:ascii="Times New Roman" w:eastAsia="Times New Roman" w:hAnsi="Times New Roman" w:cs="Times New Roman"/>
          <w:sz w:val="24"/>
          <w:szCs w:val="24"/>
        </w:rPr>
        <w:t xml:space="preserve">ave from the signal generator. </w:t>
      </w:r>
      <w:r w:rsidR="00D107A6">
        <w:rPr>
          <w:rFonts w:ascii="Times New Roman" w:eastAsia="Times New Roman" w:hAnsi="Times New Roman" w:cs="Times New Roman"/>
          <w:sz w:val="24"/>
          <w:szCs w:val="24"/>
        </w:rPr>
        <w:t>Compared to the 3 kHz output directly from the signal generator in Fig. 6(b), both sensors record an observable loss in input voltage (as elastic waves l</w:t>
      </w:r>
      <w:r w:rsidR="002534AE">
        <w:rPr>
          <w:rFonts w:ascii="Times New Roman" w:eastAsia="Times New Roman" w:hAnsi="Times New Roman" w:cs="Times New Roman"/>
          <w:sz w:val="24"/>
          <w:szCs w:val="24"/>
        </w:rPr>
        <w:t>o</w:t>
      </w:r>
      <w:r w:rsidR="00D107A6">
        <w:rPr>
          <w:rFonts w:ascii="Times New Roman" w:eastAsia="Times New Roman" w:hAnsi="Times New Roman" w:cs="Times New Roman"/>
          <w:sz w:val="24"/>
          <w:szCs w:val="24"/>
        </w:rPr>
        <w:t>se energy as they travel through a material) where in this case</w:t>
      </w:r>
      <w:r w:rsidR="002534AE">
        <w:rPr>
          <w:rFonts w:ascii="Times New Roman" w:eastAsia="Times New Roman" w:hAnsi="Times New Roman" w:cs="Times New Roman"/>
          <w:sz w:val="24"/>
          <w:szCs w:val="24"/>
        </w:rPr>
        <w:t>,</w:t>
      </w:r>
      <w:r w:rsidR="00D107A6">
        <w:rPr>
          <w:rFonts w:ascii="Times New Roman" w:eastAsia="Times New Roman" w:hAnsi="Times New Roman" w:cs="Times New Roman"/>
          <w:sz w:val="24"/>
          <w:szCs w:val="24"/>
        </w:rPr>
        <w:t xml:space="preserve"> a plastic sheet divides the sensor and the transducer (the vi</w:t>
      </w:r>
      <w:r w:rsidR="00420A38">
        <w:rPr>
          <w:rFonts w:ascii="Times New Roman" w:eastAsia="Times New Roman" w:hAnsi="Times New Roman" w:cs="Times New Roman"/>
          <w:sz w:val="24"/>
          <w:szCs w:val="24"/>
        </w:rPr>
        <w:t xml:space="preserve">bration source). </w:t>
      </w:r>
      <w:r w:rsidR="00D107A6">
        <w:rPr>
          <w:rFonts w:ascii="Times New Roman" w:eastAsia="Times New Roman" w:hAnsi="Times New Roman" w:cs="Times New Roman"/>
          <w:sz w:val="24"/>
          <w:szCs w:val="24"/>
        </w:rPr>
        <w:t xml:space="preserve">The small distortion </w:t>
      </w:r>
      <w:r w:rsidR="000763FE">
        <w:rPr>
          <w:rFonts w:ascii="Times New Roman" w:eastAsia="Times New Roman" w:hAnsi="Times New Roman" w:cs="Times New Roman"/>
          <w:sz w:val="24"/>
          <w:szCs w:val="24"/>
        </w:rPr>
        <w:t xml:space="preserve">is </w:t>
      </w:r>
      <w:r w:rsidR="00D107A6">
        <w:rPr>
          <w:rFonts w:ascii="Times New Roman" w:eastAsia="Times New Roman" w:hAnsi="Times New Roman" w:cs="Times New Roman"/>
          <w:sz w:val="24"/>
          <w:szCs w:val="24"/>
        </w:rPr>
        <w:t xml:space="preserve">seen in the sine wave of the FBG-FPI output signal (in Fig. 8(b)) seems likely to have been caused by the vibration of the fiber itself – the conventional piezoelectric sensor illustrates the sine wave shape better because </w:t>
      </w:r>
      <w:r w:rsidR="000763FE">
        <w:rPr>
          <w:rFonts w:ascii="Times New Roman" w:eastAsia="Times New Roman" w:hAnsi="Times New Roman" w:cs="Times New Roman"/>
          <w:sz w:val="24"/>
          <w:szCs w:val="24"/>
        </w:rPr>
        <w:t xml:space="preserve">the </w:t>
      </w:r>
      <w:r w:rsidR="00D107A6">
        <w:rPr>
          <w:rFonts w:ascii="Times New Roman" w:eastAsia="Times New Roman" w:hAnsi="Times New Roman" w:cs="Times New Roman"/>
          <w:sz w:val="24"/>
          <w:szCs w:val="24"/>
        </w:rPr>
        <w:t xml:space="preserve">sensor plate was metal (likely aluminum), providing </w:t>
      </w:r>
      <w:r w:rsidR="009240E4">
        <w:rPr>
          <w:rFonts w:ascii="Times New Roman" w:eastAsia="Times New Roman" w:hAnsi="Times New Roman" w:cs="Times New Roman"/>
          <w:sz w:val="24"/>
          <w:szCs w:val="24"/>
        </w:rPr>
        <w:t xml:space="preserve">a </w:t>
      </w:r>
      <w:r w:rsidR="00D107A6">
        <w:rPr>
          <w:rFonts w:ascii="Times New Roman" w:eastAsia="Times New Roman" w:hAnsi="Times New Roman" w:cs="Times New Roman"/>
          <w:sz w:val="24"/>
          <w:szCs w:val="24"/>
        </w:rPr>
        <w:t>g</w:t>
      </w:r>
      <w:r w:rsidR="00420A38">
        <w:rPr>
          <w:rFonts w:ascii="Times New Roman" w:eastAsia="Times New Roman" w:hAnsi="Times New Roman" w:cs="Times New Roman"/>
          <w:sz w:val="24"/>
          <w:szCs w:val="24"/>
        </w:rPr>
        <w:t xml:space="preserve">ood response to elastic waves. </w:t>
      </w:r>
      <w:r w:rsidR="00D107A6">
        <w:rPr>
          <w:rFonts w:ascii="Times New Roman" w:eastAsia="Times New Roman" w:hAnsi="Times New Roman" w:cs="Times New Roman"/>
          <w:sz w:val="24"/>
          <w:szCs w:val="24"/>
        </w:rPr>
        <w:t>The data show tha</w:t>
      </w:r>
      <w:r w:rsidR="00CB269A">
        <w:rPr>
          <w:rFonts w:ascii="Times New Roman" w:eastAsia="Times New Roman" w:hAnsi="Times New Roman" w:cs="Times New Roman"/>
          <w:sz w:val="24"/>
          <w:szCs w:val="24"/>
        </w:rPr>
        <w:t>t the FBG-FPI sensor can detect</w:t>
      </w:r>
      <w:r w:rsidR="00D107A6">
        <w:rPr>
          <w:rFonts w:ascii="Times New Roman" w:eastAsia="Times New Roman" w:hAnsi="Times New Roman" w:cs="Times New Roman"/>
          <w:sz w:val="24"/>
          <w:szCs w:val="24"/>
        </w:rPr>
        <w:t xml:space="preserve"> high-frequency resonance </w:t>
      </w:r>
      <w:r w:rsidR="00CB269A">
        <w:rPr>
          <w:rFonts w:ascii="Times New Roman" w:eastAsia="Times New Roman" w:hAnsi="Times New Roman" w:cs="Times New Roman"/>
          <w:sz w:val="24"/>
          <w:szCs w:val="24"/>
        </w:rPr>
        <w:t>similarl</w:t>
      </w:r>
      <w:r w:rsidR="00D107A6">
        <w:rPr>
          <w:rFonts w:ascii="Times New Roman" w:eastAsia="Times New Roman" w:hAnsi="Times New Roman" w:cs="Times New Roman"/>
          <w:sz w:val="24"/>
          <w:szCs w:val="24"/>
        </w:rPr>
        <w:t>y to conventional vibration sensors.</w:t>
      </w:r>
    </w:p>
    <w:p w14:paraId="58510385" w14:textId="77777777" w:rsidR="003D112C" w:rsidRDefault="00D107A6" w:rsidP="004271EF">
      <w:pPr>
        <w:spacing w:line="240" w:lineRule="auto"/>
        <w:jc w:val="center"/>
        <w:rPr>
          <w:sz w:val="24"/>
          <w:szCs w:val="24"/>
        </w:rPr>
      </w:pPr>
      <w:r>
        <w:rPr>
          <w:noProof/>
          <w:sz w:val="24"/>
          <w:szCs w:val="24"/>
          <w:lang w:val="en-MY"/>
        </w:rPr>
        <w:lastRenderedPageBreak/>
        <w:drawing>
          <wp:inline distT="0" distB="0" distL="0" distR="0" wp14:anchorId="6341AAB7" wp14:editId="6A12157D">
            <wp:extent cx="2204074" cy="2954622"/>
            <wp:effectExtent l="0" t="0" r="6350" b="0"/>
            <wp:docPr id="229" name="image6.png" descr="C:\Users\Dell Test\Desktop\Fig. 7.png"/>
            <wp:cNvGraphicFramePr/>
            <a:graphic xmlns:a="http://schemas.openxmlformats.org/drawingml/2006/main">
              <a:graphicData uri="http://schemas.openxmlformats.org/drawingml/2006/picture">
                <pic:pic xmlns:pic="http://schemas.openxmlformats.org/drawingml/2006/picture">
                  <pic:nvPicPr>
                    <pic:cNvPr id="0" name="image6.png" descr="C:\Users\Dell Test\Desktop\Fig. 7.png"/>
                    <pic:cNvPicPr preferRelativeResize="0"/>
                  </pic:nvPicPr>
                  <pic:blipFill>
                    <a:blip r:embed="rId16"/>
                    <a:srcRect/>
                    <a:stretch>
                      <a:fillRect/>
                    </a:stretch>
                  </pic:blipFill>
                  <pic:spPr>
                    <a:xfrm>
                      <a:off x="0" y="0"/>
                      <a:ext cx="2233853" cy="2994542"/>
                    </a:xfrm>
                    <a:prstGeom prst="rect">
                      <a:avLst/>
                    </a:prstGeom>
                    <a:ln/>
                  </pic:spPr>
                </pic:pic>
              </a:graphicData>
            </a:graphic>
          </wp:inline>
        </w:drawing>
      </w:r>
    </w:p>
    <w:p w14:paraId="27864656" w14:textId="0B221A93" w:rsidR="00333D95" w:rsidRPr="00633089" w:rsidRDefault="00CE6824" w:rsidP="00633089">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8</w:t>
      </w:r>
      <w:r>
        <w:rPr>
          <w:rFonts w:ascii="Times New Roman" w:eastAsia="Times New Roman" w:hAnsi="Times New Roman" w:cs="Times New Roman"/>
          <w:sz w:val="20"/>
          <w:szCs w:val="20"/>
        </w:rPr>
        <w:t xml:space="preserve"> </w:t>
      </w:r>
      <w:r w:rsidR="00D107A6">
        <w:rPr>
          <w:rFonts w:ascii="Times New Roman" w:eastAsia="Times New Roman" w:hAnsi="Times New Roman" w:cs="Times New Roman"/>
          <w:sz w:val="20"/>
          <w:szCs w:val="20"/>
        </w:rPr>
        <w:t>Output signal detected by (a) the piezoelectric sensor and (b) the FBG-FPI sensor: both were subjected to a similar 3 kHz sine wave.</w:t>
      </w:r>
    </w:p>
    <w:p w14:paraId="38EDC2A6" w14:textId="4D243135" w:rsidR="003D112C" w:rsidRDefault="00333D95" w:rsidP="004271EF">
      <w:pPr>
        <w:tabs>
          <w:tab w:val="left" w:pos="43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Pr>
          <w:rFonts w:ascii="Times New Roman" w:eastAsia="Times New Roman" w:hAnsi="Times New Roman" w:cs="Times New Roman"/>
          <w:sz w:val="24"/>
          <w:szCs w:val="24"/>
        </w:rPr>
        <w:t>In addition to the test carried out</w:t>
      </w:r>
      <w:r w:rsidR="00F57CBF">
        <w:rPr>
          <w:rFonts w:ascii="Times New Roman" w:eastAsia="Times New Roman" w:hAnsi="Times New Roman" w:cs="Times New Roman"/>
          <w:sz w:val="24"/>
          <w:szCs w:val="24"/>
        </w:rPr>
        <w:t>,</w:t>
      </w:r>
      <w:r w:rsidR="00D107A6">
        <w:rPr>
          <w:rFonts w:ascii="Times New Roman" w:eastAsia="Times New Roman" w:hAnsi="Times New Roman" w:cs="Times New Roman"/>
          <w:sz w:val="24"/>
          <w:szCs w:val="24"/>
        </w:rPr>
        <w:t xml:space="preserve"> where the results are illustrated in Fig. 8, a comparison was also made between the output signal directly from the signal generator (S</w:t>
      </w:r>
      <w:r w:rsidR="00342CE6">
        <w:rPr>
          <w:rFonts w:ascii="Times New Roman" w:eastAsia="Times New Roman" w:hAnsi="Times New Roman" w:cs="Times New Roman"/>
          <w:sz w:val="24"/>
          <w:szCs w:val="24"/>
        </w:rPr>
        <w:t>.G.</w:t>
      </w:r>
      <w:r w:rsidR="00D107A6">
        <w:rPr>
          <w:rFonts w:ascii="Times New Roman" w:eastAsia="Times New Roman" w:hAnsi="Times New Roman" w:cs="Times New Roman"/>
          <w:sz w:val="24"/>
          <w:szCs w:val="24"/>
        </w:rPr>
        <w:t>), the piezoelectric sensor</w:t>
      </w:r>
      <w:r w:rsidR="000763FE">
        <w:rPr>
          <w:rFonts w:ascii="Times New Roman" w:eastAsia="Times New Roman" w:hAnsi="Times New Roman" w:cs="Times New Roman"/>
          <w:sz w:val="24"/>
          <w:szCs w:val="24"/>
        </w:rPr>
        <w:t>,</w:t>
      </w:r>
      <w:r w:rsidR="00D107A6">
        <w:rPr>
          <w:rFonts w:ascii="Times New Roman" w:eastAsia="Times New Roman" w:hAnsi="Times New Roman" w:cs="Times New Roman"/>
          <w:sz w:val="24"/>
          <w:szCs w:val="24"/>
        </w:rPr>
        <w:t xml:space="preserve"> and the FBG-FPI sen</w:t>
      </w:r>
      <w:r w:rsidR="00F57CBF">
        <w:rPr>
          <w:rFonts w:ascii="Times New Roman" w:eastAsia="Times New Roman" w:hAnsi="Times New Roman" w:cs="Times New Roman"/>
          <w:sz w:val="24"/>
          <w:szCs w:val="24"/>
        </w:rPr>
        <w:t>sor, as shown</w:t>
      </w:r>
      <w:r w:rsidR="00420A38">
        <w:rPr>
          <w:rFonts w:ascii="Times New Roman" w:eastAsia="Times New Roman" w:hAnsi="Times New Roman" w:cs="Times New Roman"/>
          <w:sz w:val="24"/>
          <w:szCs w:val="24"/>
        </w:rPr>
        <w:t xml:space="preserve"> in Fig. 9. </w:t>
      </w:r>
      <w:r w:rsidR="00B40FF9">
        <w:rPr>
          <w:rFonts w:ascii="Times New Roman" w:eastAsia="Times New Roman" w:hAnsi="Times New Roman" w:cs="Times New Roman"/>
          <w:sz w:val="24"/>
          <w:szCs w:val="24"/>
        </w:rPr>
        <w:t>The results</w:t>
      </w:r>
      <w:r w:rsidR="00D107A6">
        <w:rPr>
          <w:rFonts w:ascii="Times New Roman" w:eastAsia="Times New Roman" w:hAnsi="Times New Roman" w:cs="Times New Roman"/>
          <w:sz w:val="24"/>
          <w:szCs w:val="24"/>
        </w:rPr>
        <w:t xml:space="preserve"> shown illustrate</w:t>
      </w:r>
      <w:r w:rsidR="00B40FF9">
        <w:rPr>
          <w:rFonts w:ascii="Times New Roman" w:eastAsia="Times New Roman" w:hAnsi="Times New Roman" w:cs="Times New Roman"/>
          <w:sz w:val="24"/>
          <w:szCs w:val="24"/>
        </w:rPr>
        <w:t>d</w:t>
      </w:r>
      <w:r w:rsidR="00D107A6">
        <w:rPr>
          <w:rFonts w:ascii="Times New Roman" w:eastAsia="Times New Roman" w:hAnsi="Times New Roman" w:cs="Times New Roman"/>
          <w:sz w:val="24"/>
          <w:szCs w:val="24"/>
        </w:rPr>
        <w:t xml:space="preserve"> the output waveform from each sensor when they were subjected to a sinusoidal wave at a series of frequencies of (a) 3 kHz, (b) 6 kHz</w:t>
      </w:r>
      <w:r w:rsidR="000763FE">
        <w:rPr>
          <w:rFonts w:ascii="Times New Roman" w:eastAsia="Times New Roman" w:hAnsi="Times New Roman" w:cs="Times New Roman"/>
          <w:sz w:val="24"/>
          <w:szCs w:val="24"/>
        </w:rPr>
        <w:t>,</w:t>
      </w:r>
      <w:r w:rsidR="00D107A6">
        <w:rPr>
          <w:rFonts w:ascii="Times New Roman" w:eastAsia="Times New Roman" w:hAnsi="Times New Roman" w:cs="Times New Roman"/>
          <w:sz w:val="24"/>
          <w:szCs w:val="24"/>
        </w:rPr>
        <w:t xml:space="preserve"> and (c) 9 kHz, where it is </w:t>
      </w:r>
      <w:r w:rsidR="00B40FF9">
        <w:rPr>
          <w:rFonts w:ascii="Times New Roman" w:eastAsia="Times New Roman" w:hAnsi="Times New Roman" w:cs="Times New Roman"/>
          <w:sz w:val="24"/>
          <w:szCs w:val="24"/>
        </w:rPr>
        <w:t>evident that FBG-FPI can detect the waveforms at</w:t>
      </w:r>
      <w:r w:rsidR="00D107A6">
        <w:rPr>
          <w:rFonts w:ascii="Times New Roman" w:eastAsia="Times New Roman" w:hAnsi="Times New Roman" w:cs="Times New Roman"/>
          <w:sz w:val="24"/>
          <w:szCs w:val="24"/>
        </w:rPr>
        <w:t xml:space="preserve"> the high-frequency region with high fidelity. </w:t>
      </w:r>
    </w:p>
    <w:p w14:paraId="0080A2A9" w14:textId="77777777" w:rsidR="0033665C" w:rsidRDefault="0033665C" w:rsidP="004271EF">
      <w:pPr>
        <w:tabs>
          <w:tab w:val="left" w:pos="431"/>
        </w:tabs>
        <w:spacing w:line="240" w:lineRule="auto"/>
        <w:jc w:val="both"/>
        <w:rPr>
          <w:rFonts w:ascii="Times New Roman" w:eastAsia="Times New Roman" w:hAnsi="Times New Roman" w:cs="Times New Roman"/>
          <w:sz w:val="24"/>
          <w:szCs w:val="24"/>
        </w:rPr>
      </w:pPr>
    </w:p>
    <w:p w14:paraId="14513D4A" w14:textId="77777777" w:rsidR="003D112C" w:rsidRDefault="00D107A6" w:rsidP="001467D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14:anchorId="346829DB" wp14:editId="2ABA88BD">
            <wp:extent cx="4265438" cy="2806627"/>
            <wp:effectExtent l="0" t="0" r="1905" b="0"/>
            <wp:docPr id="228" name="image9.png" descr="C:\Users\Dell Test\Desktop\Fig. 8.png"/>
            <wp:cNvGraphicFramePr/>
            <a:graphic xmlns:a="http://schemas.openxmlformats.org/drawingml/2006/main">
              <a:graphicData uri="http://schemas.openxmlformats.org/drawingml/2006/picture">
                <pic:pic xmlns:pic="http://schemas.openxmlformats.org/drawingml/2006/picture">
                  <pic:nvPicPr>
                    <pic:cNvPr id="0" name="image9.png" descr="C:\Users\Dell Test\Desktop\Fig. 8.png"/>
                    <pic:cNvPicPr preferRelativeResize="0"/>
                  </pic:nvPicPr>
                  <pic:blipFill>
                    <a:blip r:embed="rId17"/>
                    <a:srcRect/>
                    <a:stretch>
                      <a:fillRect/>
                    </a:stretch>
                  </pic:blipFill>
                  <pic:spPr>
                    <a:xfrm>
                      <a:off x="0" y="0"/>
                      <a:ext cx="4280210" cy="2816347"/>
                    </a:xfrm>
                    <a:prstGeom prst="rect">
                      <a:avLst/>
                    </a:prstGeom>
                    <a:ln/>
                  </pic:spPr>
                </pic:pic>
              </a:graphicData>
            </a:graphic>
          </wp:inline>
        </w:drawing>
      </w:r>
    </w:p>
    <w:p w14:paraId="68FB0170" w14:textId="6E51DFC0" w:rsidR="00333D95" w:rsidRPr="00633089" w:rsidRDefault="00CE6824" w:rsidP="00633089">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9</w:t>
      </w:r>
      <w:r>
        <w:rPr>
          <w:rFonts w:ascii="Times New Roman" w:eastAsia="Times New Roman" w:hAnsi="Times New Roman" w:cs="Times New Roman"/>
          <w:sz w:val="20"/>
          <w:szCs w:val="20"/>
        </w:rPr>
        <w:t xml:space="preserve"> </w:t>
      </w:r>
      <w:r w:rsidR="00D107A6">
        <w:rPr>
          <w:rFonts w:ascii="Times New Roman" w:eastAsia="Times New Roman" w:hAnsi="Times New Roman" w:cs="Times New Roman"/>
          <w:sz w:val="20"/>
          <w:szCs w:val="20"/>
        </w:rPr>
        <w:t>Output signal comparison between the signal generator (S</w:t>
      </w:r>
      <w:r w:rsidR="00342CE6">
        <w:rPr>
          <w:rFonts w:ascii="Times New Roman" w:eastAsia="Times New Roman" w:hAnsi="Times New Roman" w:cs="Times New Roman"/>
          <w:sz w:val="20"/>
          <w:szCs w:val="20"/>
        </w:rPr>
        <w:t>.G.</w:t>
      </w:r>
      <w:r w:rsidR="00D107A6">
        <w:rPr>
          <w:rFonts w:ascii="Times New Roman" w:eastAsia="Times New Roman" w:hAnsi="Times New Roman" w:cs="Times New Roman"/>
          <w:sz w:val="20"/>
          <w:szCs w:val="20"/>
        </w:rPr>
        <w:t xml:space="preserve"> – in red), the piezoelectric sensor (Piezo – in orange)</w:t>
      </w:r>
      <w:r w:rsidR="000763FE">
        <w:rPr>
          <w:rFonts w:ascii="Times New Roman" w:eastAsia="Times New Roman" w:hAnsi="Times New Roman" w:cs="Times New Roman"/>
          <w:sz w:val="20"/>
          <w:szCs w:val="20"/>
        </w:rPr>
        <w:t>,</w:t>
      </w:r>
      <w:r w:rsidR="00D107A6">
        <w:rPr>
          <w:rFonts w:ascii="Times New Roman" w:eastAsia="Times New Roman" w:hAnsi="Times New Roman" w:cs="Times New Roman"/>
          <w:sz w:val="20"/>
          <w:szCs w:val="20"/>
        </w:rPr>
        <w:t xml:space="preserve"> and the FBG-FPI sensor (FBG-FPI in blue) for three different frequencies (a) 3 kHz, (b) 6 kHz, and (c) 9 kHz.</w:t>
      </w:r>
    </w:p>
    <w:p w14:paraId="6B3F4595" w14:textId="7F8FB4FF" w:rsidR="003D112C" w:rsidRPr="00A432FA" w:rsidRDefault="00333D95" w:rsidP="004271EF">
      <w:pPr>
        <w:tabs>
          <w:tab w:val="left" w:pos="43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3665C">
        <w:rPr>
          <w:rFonts w:ascii="Times New Roman" w:eastAsia="Times New Roman" w:hAnsi="Times New Roman" w:cs="Times New Roman"/>
          <w:sz w:val="24"/>
          <w:szCs w:val="24"/>
        </w:rPr>
        <w:t>T</w:t>
      </w:r>
      <w:r w:rsidR="0033665C" w:rsidRPr="003C3F75">
        <w:rPr>
          <w:rFonts w:ascii="Times New Roman" w:eastAsia="Times New Roman" w:hAnsi="Times New Roman" w:cs="Times New Roman"/>
          <w:sz w:val="24"/>
          <w:szCs w:val="24"/>
        </w:rPr>
        <w:t>he FBG-FPI sensor was subjected to changes in the temperature, over the range from ~26°</w:t>
      </w:r>
      <w:r w:rsidR="000D0726" w:rsidRPr="003C3F75">
        <w:rPr>
          <w:rFonts w:ascii="Times New Roman" w:eastAsia="Times New Roman" w:hAnsi="Times New Roman" w:cs="Times New Roman"/>
          <w:sz w:val="24"/>
          <w:szCs w:val="24"/>
        </w:rPr>
        <w:t>C (</w:t>
      </w:r>
      <w:r w:rsidR="0033665C" w:rsidRPr="003C3F75">
        <w:rPr>
          <w:rFonts w:ascii="Times New Roman" w:eastAsia="Times New Roman" w:hAnsi="Times New Roman" w:cs="Times New Roman"/>
          <w:sz w:val="24"/>
          <w:szCs w:val="24"/>
        </w:rPr>
        <w:t>room temperature) to 80°C</w:t>
      </w:r>
      <w:r w:rsidR="0033665C">
        <w:rPr>
          <w:rFonts w:ascii="Times New Roman" w:eastAsia="Times New Roman" w:hAnsi="Times New Roman" w:cs="Times New Roman"/>
          <w:sz w:val="24"/>
          <w:szCs w:val="24"/>
        </w:rPr>
        <w:t>, to investigate the temperature dependency</w:t>
      </w:r>
      <w:r w:rsidR="0033665C" w:rsidRPr="003C3F75">
        <w:rPr>
          <w:rFonts w:ascii="Times New Roman" w:eastAsia="Times New Roman" w:hAnsi="Times New Roman" w:cs="Times New Roman"/>
          <w:sz w:val="24"/>
          <w:szCs w:val="24"/>
        </w:rPr>
        <w:t xml:space="preserve">.  </w:t>
      </w:r>
      <w:r w:rsidR="0033665C">
        <w:rPr>
          <w:rFonts w:ascii="Times New Roman" w:eastAsia="Times New Roman" w:hAnsi="Times New Roman" w:cs="Times New Roman"/>
          <w:sz w:val="24"/>
          <w:szCs w:val="24"/>
        </w:rPr>
        <w:t>T</w:t>
      </w:r>
      <w:r w:rsidR="001855DE" w:rsidRPr="003C3F75">
        <w:rPr>
          <w:rFonts w:ascii="Times New Roman" w:eastAsia="Times New Roman" w:hAnsi="Times New Roman" w:cs="Times New Roman"/>
          <w:sz w:val="24"/>
          <w:szCs w:val="24"/>
        </w:rPr>
        <w:t xml:space="preserve">o </w:t>
      </w:r>
      <w:r w:rsidR="00801852" w:rsidRPr="003C3F75">
        <w:rPr>
          <w:rFonts w:ascii="Times New Roman" w:eastAsia="Times New Roman" w:hAnsi="Times New Roman" w:cs="Times New Roman"/>
          <w:sz w:val="24"/>
          <w:szCs w:val="24"/>
        </w:rPr>
        <w:t xml:space="preserve">ensure that </w:t>
      </w:r>
      <w:r w:rsidR="0033665C">
        <w:rPr>
          <w:rFonts w:ascii="Times New Roman" w:eastAsia="Times New Roman" w:hAnsi="Times New Roman" w:cs="Times New Roman"/>
          <w:sz w:val="24"/>
          <w:szCs w:val="24"/>
        </w:rPr>
        <w:t xml:space="preserve">the </w:t>
      </w:r>
      <w:r w:rsidR="00AE4DBD">
        <w:rPr>
          <w:rFonts w:ascii="Times New Roman" w:eastAsia="Times New Roman" w:hAnsi="Times New Roman" w:cs="Times New Roman"/>
          <w:sz w:val="24"/>
          <w:szCs w:val="24"/>
        </w:rPr>
        <w:t>temperature parameter c</w:t>
      </w:r>
      <w:r w:rsidR="0033665C">
        <w:rPr>
          <w:rFonts w:ascii="Times New Roman" w:eastAsia="Times New Roman" w:hAnsi="Times New Roman" w:cs="Times New Roman"/>
          <w:sz w:val="24"/>
          <w:szCs w:val="24"/>
        </w:rPr>
        <w:t>an be eliminated as the objective of this work</w:t>
      </w:r>
      <w:r w:rsidR="00801852" w:rsidRPr="003C3F75">
        <w:rPr>
          <w:rFonts w:ascii="Times New Roman" w:eastAsia="Times New Roman" w:hAnsi="Times New Roman" w:cs="Times New Roman"/>
          <w:sz w:val="24"/>
          <w:szCs w:val="24"/>
        </w:rPr>
        <w:t xml:space="preserve">, </w:t>
      </w:r>
      <w:r w:rsidR="00D107A6" w:rsidRPr="003C3F75">
        <w:rPr>
          <w:rFonts w:ascii="Times New Roman" w:eastAsia="Times New Roman" w:hAnsi="Times New Roman" w:cs="Times New Roman"/>
          <w:sz w:val="24"/>
          <w:szCs w:val="24"/>
        </w:rPr>
        <w:t xml:space="preserve">The output spectra </w:t>
      </w:r>
      <w:r w:rsidR="0034506B" w:rsidRPr="003C3F75">
        <w:rPr>
          <w:rFonts w:ascii="Times New Roman" w:eastAsia="Times New Roman" w:hAnsi="Times New Roman" w:cs="Times New Roman"/>
          <w:sz w:val="24"/>
          <w:szCs w:val="24"/>
        </w:rPr>
        <w:lastRenderedPageBreak/>
        <w:t xml:space="preserve">obtained during these tests </w:t>
      </w:r>
      <w:r w:rsidR="00D107A6" w:rsidRPr="003C3F75">
        <w:rPr>
          <w:rFonts w:ascii="Times New Roman" w:eastAsia="Times New Roman" w:hAnsi="Times New Roman" w:cs="Times New Roman"/>
          <w:sz w:val="24"/>
          <w:szCs w:val="24"/>
        </w:rPr>
        <w:t xml:space="preserve">were recorded </w:t>
      </w:r>
      <w:r w:rsidR="0034506B" w:rsidRPr="003C3F75">
        <w:rPr>
          <w:rFonts w:ascii="Times New Roman" w:eastAsia="Times New Roman" w:hAnsi="Times New Roman" w:cs="Times New Roman"/>
          <w:sz w:val="24"/>
          <w:szCs w:val="24"/>
        </w:rPr>
        <w:t>at</w:t>
      </w:r>
      <w:r w:rsidR="001E3E4F">
        <w:rPr>
          <w:rFonts w:ascii="Times New Roman" w:eastAsia="Times New Roman" w:hAnsi="Times New Roman" w:cs="Times New Roman"/>
          <w:sz w:val="24"/>
          <w:szCs w:val="24"/>
        </w:rPr>
        <w:t xml:space="preserve"> P</w:t>
      </w:r>
      <w:r w:rsidR="00D107A6" w:rsidRPr="003C3F75">
        <w:rPr>
          <w:rFonts w:ascii="Times New Roman" w:eastAsia="Times New Roman" w:hAnsi="Times New Roman" w:cs="Times New Roman"/>
          <w:sz w:val="24"/>
          <w:szCs w:val="24"/>
        </w:rPr>
        <w:t>ort 3 of the circulator</w:t>
      </w:r>
      <w:r w:rsidR="0034506B" w:rsidRPr="003C3F75">
        <w:rPr>
          <w:rFonts w:ascii="Times New Roman" w:eastAsia="Times New Roman" w:hAnsi="Times New Roman" w:cs="Times New Roman"/>
          <w:sz w:val="24"/>
          <w:szCs w:val="24"/>
        </w:rPr>
        <w:t xml:space="preserve"> </w:t>
      </w:r>
      <w:r w:rsidR="00404117">
        <w:rPr>
          <w:rFonts w:ascii="Times New Roman" w:eastAsia="Times New Roman" w:hAnsi="Times New Roman" w:cs="Times New Roman"/>
          <w:sz w:val="24"/>
          <w:szCs w:val="24"/>
        </w:rPr>
        <w:t xml:space="preserve">C1 </w:t>
      </w:r>
      <w:r w:rsidR="0034506B" w:rsidRPr="003C3F75">
        <w:rPr>
          <w:rFonts w:ascii="Times New Roman" w:eastAsia="Times New Roman" w:hAnsi="Times New Roman" w:cs="Times New Roman"/>
          <w:sz w:val="24"/>
          <w:szCs w:val="24"/>
        </w:rPr>
        <w:t>using the OSA</w:t>
      </w:r>
      <w:r w:rsidR="0033665C">
        <w:rPr>
          <w:rFonts w:ascii="Times New Roman" w:eastAsia="Times New Roman" w:hAnsi="Times New Roman" w:cs="Times New Roman"/>
          <w:sz w:val="24"/>
          <w:szCs w:val="24"/>
        </w:rPr>
        <w:t>,</w:t>
      </w:r>
      <w:r w:rsidR="0034506B" w:rsidRPr="003C3F75">
        <w:rPr>
          <w:rFonts w:ascii="Times New Roman" w:eastAsia="Times New Roman" w:hAnsi="Times New Roman" w:cs="Times New Roman"/>
          <w:sz w:val="24"/>
          <w:szCs w:val="24"/>
        </w:rPr>
        <w:t xml:space="preserve"> and </w:t>
      </w:r>
      <w:r w:rsidR="00D107A6" w:rsidRPr="003C3F75">
        <w:rPr>
          <w:rFonts w:ascii="Times New Roman" w:eastAsia="Times New Roman" w:hAnsi="Times New Roman" w:cs="Times New Roman"/>
          <w:sz w:val="24"/>
          <w:szCs w:val="24"/>
        </w:rPr>
        <w:t>Fig. 10</w:t>
      </w:r>
      <w:r w:rsidR="00D57EBA">
        <w:rPr>
          <w:rFonts w:ascii="Times New Roman" w:eastAsia="Times New Roman" w:hAnsi="Times New Roman" w:cs="Times New Roman"/>
          <w:sz w:val="24"/>
          <w:szCs w:val="24"/>
        </w:rPr>
        <w:t>(</w:t>
      </w:r>
      <w:r w:rsidR="007E4F4C" w:rsidRPr="003C3F75">
        <w:rPr>
          <w:rFonts w:ascii="Times New Roman" w:eastAsia="Times New Roman" w:hAnsi="Times New Roman" w:cs="Times New Roman"/>
          <w:sz w:val="24"/>
          <w:szCs w:val="24"/>
        </w:rPr>
        <w:t>a</w:t>
      </w:r>
      <w:r w:rsidR="00D57EBA">
        <w:rPr>
          <w:rFonts w:ascii="Times New Roman" w:eastAsia="Times New Roman" w:hAnsi="Times New Roman" w:cs="Times New Roman"/>
          <w:sz w:val="24"/>
          <w:szCs w:val="24"/>
        </w:rPr>
        <w:t>)</w:t>
      </w:r>
      <w:r w:rsidR="0033665C">
        <w:rPr>
          <w:rFonts w:ascii="Times New Roman" w:eastAsia="Times New Roman" w:hAnsi="Times New Roman" w:cs="Times New Roman"/>
          <w:sz w:val="24"/>
          <w:szCs w:val="24"/>
        </w:rPr>
        <w:t xml:space="preserve"> illustrates</w:t>
      </w:r>
      <w:r w:rsidR="00D107A6" w:rsidRPr="003C3F75">
        <w:rPr>
          <w:rFonts w:ascii="Times New Roman" w:eastAsia="Times New Roman" w:hAnsi="Times New Roman" w:cs="Times New Roman"/>
          <w:sz w:val="24"/>
          <w:szCs w:val="24"/>
        </w:rPr>
        <w:t xml:space="preserve"> the spectra </w:t>
      </w:r>
      <w:r w:rsidR="0034506B" w:rsidRPr="003C3F75">
        <w:rPr>
          <w:rFonts w:ascii="Times New Roman" w:eastAsia="Times New Roman" w:hAnsi="Times New Roman" w:cs="Times New Roman"/>
          <w:sz w:val="24"/>
          <w:szCs w:val="24"/>
        </w:rPr>
        <w:t xml:space="preserve">obtained </w:t>
      </w:r>
      <w:r w:rsidR="00D107A6" w:rsidRPr="003C3F75">
        <w:rPr>
          <w:rFonts w:ascii="Times New Roman" w:eastAsia="Times New Roman" w:hAnsi="Times New Roman" w:cs="Times New Roman"/>
          <w:sz w:val="24"/>
          <w:szCs w:val="24"/>
        </w:rPr>
        <w:t xml:space="preserve">during the </w:t>
      </w:r>
      <w:r w:rsidR="0034506B" w:rsidRPr="003C3F75">
        <w:rPr>
          <w:rFonts w:ascii="Times New Roman" w:eastAsia="Times New Roman" w:hAnsi="Times New Roman" w:cs="Times New Roman"/>
          <w:sz w:val="24"/>
          <w:szCs w:val="24"/>
        </w:rPr>
        <w:t>temperature rise</w:t>
      </w:r>
      <w:r w:rsidR="0033665C">
        <w:rPr>
          <w:rFonts w:ascii="Times New Roman" w:eastAsia="Times New Roman" w:hAnsi="Times New Roman" w:cs="Times New Roman"/>
          <w:sz w:val="24"/>
          <w:szCs w:val="24"/>
        </w:rPr>
        <w:t xml:space="preserve"> </w:t>
      </w:r>
      <w:r w:rsidR="000D0726">
        <w:rPr>
          <w:rFonts w:ascii="Times New Roman" w:eastAsia="Times New Roman" w:hAnsi="Times New Roman" w:cs="Times New Roman"/>
          <w:sz w:val="24"/>
          <w:szCs w:val="24"/>
        </w:rPr>
        <w:t>until 80</w:t>
      </w:r>
      <w:r w:rsidR="00420A38">
        <w:rPr>
          <w:rFonts w:ascii="Times New Roman" w:eastAsia="Times New Roman" w:hAnsi="Times New Roman" w:cs="Times New Roman"/>
          <w:sz w:val="24"/>
          <w:szCs w:val="24"/>
        </w:rPr>
        <w:t xml:space="preserve">°C. </w:t>
      </w:r>
      <w:r w:rsidR="0034506B" w:rsidRPr="003C3F75">
        <w:rPr>
          <w:rFonts w:ascii="Times New Roman" w:eastAsia="Times New Roman" w:hAnsi="Times New Roman" w:cs="Times New Roman"/>
          <w:sz w:val="24"/>
          <w:szCs w:val="24"/>
        </w:rPr>
        <w:t xml:space="preserve">It can be </w:t>
      </w:r>
      <w:r w:rsidR="0033665C">
        <w:rPr>
          <w:rFonts w:ascii="Times New Roman" w:eastAsia="Times New Roman" w:hAnsi="Times New Roman" w:cs="Times New Roman"/>
          <w:sz w:val="24"/>
          <w:szCs w:val="24"/>
        </w:rPr>
        <w:t>inferred</w:t>
      </w:r>
      <w:r w:rsidR="0034506B" w:rsidRPr="003C3F75">
        <w:rPr>
          <w:rFonts w:ascii="Times New Roman" w:eastAsia="Times New Roman" w:hAnsi="Times New Roman" w:cs="Times New Roman"/>
          <w:sz w:val="24"/>
          <w:szCs w:val="24"/>
        </w:rPr>
        <w:t xml:space="preserve"> that the sensor </w:t>
      </w:r>
      <w:r w:rsidR="0033665C">
        <w:rPr>
          <w:rFonts w:ascii="Times New Roman" w:eastAsia="Times New Roman" w:hAnsi="Times New Roman" w:cs="Times New Roman"/>
          <w:sz w:val="24"/>
          <w:szCs w:val="24"/>
        </w:rPr>
        <w:t>works well across this</w:t>
      </w:r>
      <w:r w:rsidR="0034506B" w:rsidRPr="003C3F75">
        <w:rPr>
          <w:rFonts w:ascii="Times New Roman" w:eastAsia="Times New Roman" w:hAnsi="Times New Roman" w:cs="Times New Roman"/>
          <w:sz w:val="24"/>
          <w:szCs w:val="24"/>
        </w:rPr>
        <w:t xml:space="preserve"> temperature range as t</w:t>
      </w:r>
      <w:r w:rsidR="00404117">
        <w:rPr>
          <w:rFonts w:ascii="Times New Roman" w:eastAsia="Times New Roman" w:hAnsi="Times New Roman" w:cs="Times New Roman"/>
          <w:sz w:val="24"/>
          <w:szCs w:val="24"/>
        </w:rPr>
        <w:t xml:space="preserve">he </w:t>
      </w:r>
      <w:r w:rsidR="001E3E4F">
        <w:rPr>
          <w:rFonts w:ascii="Times New Roman" w:eastAsia="Times New Roman" w:hAnsi="Times New Roman" w:cs="Times New Roman"/>
          <w:sz w:val="24"/>
          <w:szCs w:val="24"/>
        </w:rPr>
        <w:t>laser source</w:t>
      </w:r>
      <w:r w:rsidR="000763FE" w:rsidRPr="003C3F75">
        <w:rPr>
          <w:rFonts w:ascii="Times New Roman" w:eastAsia="Times New Roman" w:hAnsi="Times New Roman" w:cs="Times New Roman"/>
          <w:sz w:val="24"/>
          <w:szCs w:val="24"/>
        </w:rPr>
        <w:t xml:space="preserve"> was </w:t>
      </w:r>
      <w:r w:rsidR="00D107A6" w:rsidRPr="003C3F75">
        <w:rPr>
          <w:rFonts w:ascii="Times New Roman" w:eastAsia="Times New Roman" w:hAnsi="Times New Roman" w:cs="Times New Roman"/>
          <w:sz w:val="24"/>
          <w:szCs w:val="24"/>
        </w:rPr>
        <w:t xml:space="preserve">always within the optimum operating range of the </w:t>
      </w:r>
      <w:r w:rsidR="00404117">
        <w:rPr>
          <w:rFonts w:ascii="Times New Roman" w:eastAsia="Times New Roman" w:hAnsi="Times New Roman" w:cs="Times New Roman"/>
          <w:sz w:val="24"/>
          <w:szCs w:val="24"/>
        </w:rPr>
        <w:t>FBG-</w:t>
      </w:r>
      <w:r w:rsidR="00D107A6" w:rsidRPr="003C3F75">
        <w:rPr>
          <w:rFonts w:ascii="Times New Roman" w:eastAsia="Times New Roman" w:hAnsi="Times New Roman" w:cs="Times New Roman"/>
          <w:sz w:val="24"/>
          <w:szCs w:val="24"/>
        </w:rPr>
        <w:t xml:space="preserve">FPI </w:t>
      </w:r>
      <w:r w:rsidR="0034506B" w:rsidRPr="003C3F75">
        <w:rPr>
          <w:rFonts w:ascii="Times New Roman" w:eastAsia="Times New Roman" w:hAnsi="Times New Roman" w:cs="Times New Roman"/>
          <w:sz w:val="24"/>
          <w:szCs w:val="24"/>
        </w:rPr>
        <w:t>(</w:t>
      </w:r>
      <w:r w:rsidR="00D107A6" w:rsidRPr="003C3F75">
        <w:rPr>
          <w:rFonts w:ascii="Times New Roman" w:eastAsia="Times New Roman" w:hAnsi="Times New Roman" w:cs="Times New Roman"/>
          <w:sz w:val="24"/>
          <w:szCs w:val="24"/>
        </w:rPr>
        <w:t>as the</w:t>
      </w:r>
      <w:r w:rsidR="001E3E4F">
        <w:rPr>
          <w:rFonts w:ascii="Times New Roman" w:eastAsia="Times New Roman" w:hAnsi="Times New Roman" w:cs="Times New Roman"/>
          <w:sz w:val="24"/>
          <w:szCs w:val="24"/>
        </w:rPr>
        <w:t xml:space="preserve"> FBG</w:t>
      </w:r>
      <w:r w:rsidR="0034506B" w:rsidRPr="003C3F75">
        <w:rPr>
          <w:rFonts w:ascii="Times New Roman" w:eastAsia="Times New Roman" w:hAnsi="Times New Roman" w:cs="Times New Roman"/>
          <w:sz w:val="24"/>
          <w:szCs w:val="24"/>
        </w:rPr>
        <w:t xml:space="preserve"> </w:t>
      </w:r>
      <w:r w:rsidR="001E3E4F">
        <w:rPr>
          <w:rFonts w:ascii="Times New Roman" w:eastAsia="Times New Roman" w:hAnsi="Times New Roman" w:cs="Times New Roman"/>
          <w:sz w:val="24"/>
          <w:szCs w:val="24"/>
        </w:rPr>
        <w:t>and the FBG-</w:t>
      </w:r>
      <w:r w:rsidR="0034506B" w:rsidRPr="003C3F75">
        <w:rPr>
          <w:rFonts w:ascii="Times New Roman" w:eastAsia="Times New Roman" w:hAnsi="Times New Roman" w:cs="Times New Roman"/>
          <w:sz w:val="24"/>
          <w:szCs w:val="24"/>
        </w:rPr>
        <w:t>FPI</w:t>
      </w:r>
      <w:r w:rsidR="00D107A6" w:rsidRPr="003C3F75">
        <w:rPr>
          <w:rFonts w:ascii="Times New Roman" w:eastAsia="Times New Roman" w:hAnsi="Times New Roman" w:cs="Times New Roman"/>
          <w:sz w:val="24"/>
          <w:szCs w:val="24"/>
        </w:rPr>
        <w:t xml:space="preserve"> were placed closely together</w:t>
      </w:r>
      <w:r w:rsidR="001E3E4F">
        <w:rPr>
          <w:rFonts w:ascii="Times New Roman" w:eastAsia="Times New Roman" w:hAnsi="Times New Roman" w:cs="Times New Roman"/>
          <w:sz w:val="24"/>
          <w:szCs w:val="24"/>
        </w:rPr>
        <w:t xml:space="preserve"> hence, experience temperature changes simultaneously</w:t>
      </w:r>
      <w:r w:rsidR="00AA6733" w:rsidRPr="003C3F75">
        <w:rPr>
          <w:rFonts w:ascii="Times New Roman" w:eastAsia="Times New Roman" w:hAnsi="Times New Roman" w:cs="Times New Roman"/>
          <w:sz w:val="24"/>
          <w:szCs w:val="24"/>
        </w:rPr>
        <w:t>),</w:t>
      </w:r>
      <w:r w:rsidR="00D107A6" w:rsidRPr="003C3F75">
        <w:rPr>
          <w:rFonts w:ascii="Times New Roman" w:eastAsia="Times New Roman" w:hAnsi="Times New Roman" w:cs="Times New Roman"/>
          <w:sz w:val="24"/>
          <w:szCs w:val="24"/>
        </w:rPr>
        <w:t xml:space="preserve"> enabl</w:t>
      </w:r>
      <w:r w:rsidR="00AA6733" w:rsidRPr="003C3F75">
        <w:rPr>
          <w:rFonts w:ascii="Times New Roman" w:eastAsia="Times New Roman" w:hAnsi="Times New Roman" w:cs="Times New Roman"/>
          <w:sz w:val="24"/>
          <w:szCs w:val="24"/>
        </w:rPr>
        <w:t>ing</w:t>
      </w:r>
      <w:r w:rsidR="00167445">
        <w:rPr>
          <w:rFonts w:ascii="Times New Roman" w:eastAsia="Times New Roman" w:hAnsi="Times New Roman" w:cs="Times New Roman"/>
          <w:sz w:val="24"/>
          <w:szCs w:val="24"/>
        </w:rPr>
        <w:t xml:space="preserve"> the FBG-FPI </w:t>
      </w:r>
      <w:r w:rsidR="003C3867">
        <w:rPr>
          <w:rFonts w:ascii="Times New Roman" w:eastAsia="Times New Roman" w:hAnsi="Times New Roman" w:cs="Times New Roman"/>
          <w:sz w:val="24"/>
          <w:szCs w:val="24"/>
        </w:rPr>
        <w:t>to always</w:t>
      </w:r>
      <w:r w:rsidR="00167445">
        <w:rPr>
          <w:rFonts w:ascii="Times New Roman" w:eastAsia="Times New Roman" w:hAnsi="Times New Roman" w:cs="Times New Roman"/>
          <w:sz w:val="24"/>
          <w:szCs w:val="24"/>
        </w:rPr>
        <w:t xml:space="preserve"> detect</w:t>
      </w:r>
      <w:r w:rsidR="003C3867">
        <w:rPr>
          <w:rFonts w:ascii="Times New Roman" w:eastAsia="Times New Roman" w:hAnsi="Times New Roman" w:cs="Times New Roman"/>
          <w:sz w:val="24"/>
          <w:szCs w:val="24"/>
        </w:rPr>
        <w:t xml:space="preserve"> the</w:t>
      </w:r>
      <w:r w:rsidR="00D107A6" w:rsidRPr="003C3F75">
        <w:rPr>
          <w:rFonts w:ascii="Times New Roman" w:eastAsia="Times New Roman" w:hAnsi="Times New Roman" w:cs="Times New Roman"/>
          <w:sz w:val="24"/>
          <w:szCs w:val="24"/>
        </w:rPr>
        <w:t xml:space="preserve"> waveforms regardless of </w:t>
      </w:r>
      <w:r w:rsidR="00AA6733" w:rsidRPr="003C3F75">
        <w:rPr>
          <w:rFonts w:ascii="Times New Roman" w:eastAsia="Times New Roman" w:hAnsi="Times New Roman" w:cs="Times New Roman"/>
          <w:sz w:val="24"/>
          <w:szCs w:val="24"/>
        </w:rPr>
        <w:t xml:space="preserve">surrounding </w:t>
      </w:r>
      <w:r w:rsidR="00D107A6" w:rsidRPr="00A432FA">
        <w:rPr>
          <w:rFonts w:ascii="Times New Roman" w:eastAsia="Times New Roman" w:hAnsi="Times New Roman" w:cs="Times New Roman"/>
          <w:sz w:val="24"/>
          <w:szCs w:val="24"/>
        </w:rPr>
        <w:t>temperature changes.</w:t>
      </w:r>
      <w:r w:rsidR="00420A38" w:rsidRPr="00A432FA">
        <w:rPr>
          <w:rFonts w:ascii="Times New Roman" w:eastAsia="Times New Roman" w:hAnsi="Times New Roman" w:cs="Times New Roman"/>
          <w:sz w:val="24"/>
          <w:szCs w:val="24"/>
        </w:rPr>
        <w:t xml:space="preserve"> </w:t>
      </w:r>
      <w:r w:rsidR="00B01F73">
        <w:rPr>
          <w:rFonts w:ascii="Times New Roman" w:eastAsia="Times New Roman" w:hAnsi="Times New Roman" w:cs="Times New Roman"/>
          <w:sz w:val="24"/>
          <w:szCs w:val="24"/>
        </w:rPr>
        <w:t>The linear relationship was</w:t>
      </w:r>
      <w:r w:rsidR="00D57EBA" w:rsidRPr="00A432FA">
        <w:rPr>
          <w:rFonts w:ascii="Times New Roman" w:eastAsia="Times New Roman" w:hAnsi="Times New Roman" w:cs="Times New Roman"/>
          <w:sz w:val="24"/>
          <w:szCs w:val="24"/>
        </w:rPr>
        <w:t xml:space="preserve"> obta</w:t>
      </w:r>
      <w:r w:rsidR="00B01F73">
        <w:rPr>
          <w:rFonts w:ascii="Times New Roman" w:eastAsia="Times New Roman" w:hAnsi="Times New Roman" w:cs="Times New Roman"/>
          <w:sz w:val="24"/>
          <w:szCs w:val="24"/>
        </w:rPr>
        <w:t>ined for the FBG-FPI output</w:t>
      </w:r>
      <w:r w:rsidR="00D57EBA" w:rsidRPr="00A432FA">
        <w:rPr>
          <w:rFonts w:ascii="Times New Roman" w:eastAsia="Times New Roman" w:hAnsi="Times New Roman" w:cs="Times New Roman"/>
          <w:sz w:val="24"/>
          <w:szCs w:val="24"/>
        </w:rPr>
        <w:t xml:space="preserve"> </w:t>
      </w:r>
      <w:r w:rsidR="00404117" w:rsidRPr="00A432FA">
        <w:rPr>
          <w:rFonts w:ascii="Times New Roman" w:eastAsia="Times New Roman" w:hAnsi="Times New Roman" w:cs="Times New Roman"/>
          <w:sz w:val="24"/>
          <w:szCs w:val="24"/>
        </w:rPr>
        <w:t>wav</w:t>
      </w:r>
      <w:r w:rsidR="00B01F73">
        <w:rPr>
          <w:rFonts w:ascii="Times New Roman" w:eastAsia="Times New Roman" w:hAnsi="Times New Roman" w:cs="Times New Roman"/>
          <w:sz w:val="24"/>
          <w:szCs w:val="24"/>
        </w:rPr>
        <w:t>elength against</w:t>
      </w:r>
      <w:r w:rsidR="00404117" w:rsidRPr="00A432FA">
        <w:rPr>
          <w:rFonts w:ascii="Times New Roman" w:eastAsia="Times New Roman" w:hAnsi="Times New Roman" w:cs="Times New Roman"/>
          <w:sz w:val="24"/>
          <w:szCs w:val="24"/>
        </w:rPr>
        <w:t xml:space="preserve"> the </w:t>
      </w:r>
      <w:r w:rsidR="00D57EBA" w:rsidRPr="00A432FA">
        <w:rPr>
          <w:rFonts w:ascii="Times New Roman" w:eastAsia="Times New Roman" w:hAnsi="Times New Roman" w:cs="Times New Roman"/>
          <w:sz w:val="24"/>
          <w:szCs w:val="24"/>
        </w:rPr>
        <w:t>temperature</w:t>
      </w:r>
      <w:r w:rsidR="00404117" w:rsidRPr="00A432FA">
        <w:rPr>
          <w:rFonts w:ascii="Times New Roman" w:eastAsia="Times New Roman" w:hAnsi="Times New Roman" w:cs="Times New Roman"/>
          <w:sz w:val="24"/>
          <w:szCs w:val="24"/>
        </w:rPr>
        <w:t xml:space="preserve"> rise</w:t>
      </w:r>
      <w:r w:rsidR="00D57EBA" w:rsidRPr="00A432FA">
        <w:rPr>
          <w:rFonts w:ascii="Times New Roman" w:eastAsia="Times New Roman" w:hAnsi="Times New Roman" w:cs="Times New Roman"/>
          <w:sz w:val="24"/>
          <w:szCs w:val="24"/>
        </w:rPr>
        <w:t xml:space="preserve">, </w:t>
      </w:r>
      <w:r w:rsidR="003F6AA7" w:rsidRPr="00A432FA">
        <w:rPr>
          <w:rFonts w:ascii="Times New Roman" w:eastAsia="Times New Roman" w:hAnsi="Times New Roman" w:cs="Times New Roman"/>
          <w:sz w:val="24"/>
          <w:szCs w:val="24"/>
        </w:rPr>
        <w:t>as shown in Fig 10</w:t>
      </w:r>
      <w:r w:rsidR="00D57EBA" w:rsidRPr="00A432FA">
        <w:rPr>
          <w:rFonts w:ascii="Times New Roman" w:eastAsia="Times New Roman" w:hAnsi="Times New Roman" w:cs="Times New Roman"/>
          <w:sz w:val="24"/>
          <w:szCs w:val="24"/>
        </w:rPr>
        <w:t>(</w:t>
      </w:r>
      <w:r w:rsidR="007E4F4C" w:rsidRPr="00A432FA">
        <w:rPr>
          <w:rFonts w:ascii="Times New Roman" w:eastAsia="Times New Roman" w:hAnsi="Times New Roman" w:cs="Times New Roman"/>
          <w:sz w:val="24"/>
          <w:szCs w:val="24"/>
        </w:rPr>
        <w:t>b</w:t>
      </w:r>
      <w:r w:rsidR="00D57EBA" w:rsidRPr="00A432FA">
        <w:rPr>
          <w:rFonts w:ascii="Times New Roman" w:eastAsia="Times New Roman" w:hAnsi="Times New Roman" w:cs="Times New Roman"/>
          <w:sz w:val="24"/>
          <w:szCs w:val="24"/>
        </w:rPr>
        <w:t>)</w:t>
      </w:r>
      <w:r w:rsidR="00B01F73">
        <w:rPr>
          <w:rFonts w:ascii="Times New Roman" w:eastAsia="Times New Roman" w:hAnsi="Times New Roman" w:cs="Times New Roman"/>
          <w:sz w:val="24"/>
          <w:szCs w:val="24"/>
        </w:rPr>
        <w:t xml:space="preserve"> was used as the </w:t>
      </w:r>
      <w:r w:rsidR="00B01F73" w:rsidRPr="00A432FA">
        <w:rPr>
          <w:rFonts w:ascii="Times New Roman" w:eastAsia="Times New Roman" w:hAnsi="Times New Roman" w:cs="Times New Roman"/>
          <w:sz w:val="24"/>
          <w:szCs w:val="24"/>
        </w:rPr>
        <w:t>calibrated</w:t>
      </w:r>
      <w:r w:rsidR="00B01F73">
        <w:rPr>
          <w:rFonts w:ascii="Times New Roman" w:eastAsia="Times New Roman" w:hAnsi="Times New Roman" w:cs="Times New Roman"/>
          <w:sz w:val="24"/>
          <w:szCs w:val="24"/>
        </w:rPr>
        <w:t xml:space="preserve"> graph</w:t>
      </w:r>
      <w:r w:rsidR="00D57EBA" w:rsidRPr="00A432FA">
        <w:rPr>
          <w:rFonts w:ascii="Times New Roman" w:eastAsia="Times New Roman" w:hAnsi="Times New Roman" w:cs="Times New Roman"/>
          <w:sz w:val="24"/>
          <w:szCs w:val="24"/>
        </w:rPr>
        <w:t xml:space="preserve">. A sensitivity of 0.0153nm shifts per degree </w:t>
      </w:r>
      <w:r w:rsidR="000D0726" w:rsidRPr="00A432FA">
        <w:rPr>
          <w:rFonts w:ascii="Times New Roman" w:eastAsia="Times New Roman" w:hAnsi="Times New Roman" w:cs="Times New Roman"/>
          <w:sz w:val="24"/>
          <w:szCs w:val="24"/>
        </w:rPr>
        <w:t>Celsius</w:t>
      </w:r>
      <w:r w:rsidR="00D57EBA" w:rsidRPr="00A432FA">
        <w:rPr>
          <w:rFonts w:ascii="Times New Roman" w:eastAsia="Times New Roman" w:hAnsi="Times New Roman" w:cs="Times New Roman"/>
          <w:sz w:val="24"/>
          <w:szCs w:val="24"/>
        </w:rPr>
        <w:t xml:space="preserve"> was obtained </w:t>
      </w:r>
      <w:r w:rsidR="00D172C4" w:rsidRPr="00A432FA">
        <w:rPr>
          <w:rFonts w:ascii="Times New Roman" w:eastAsia="Times New Roman" w:hAnsi="Times New Roman" w:cs="Times New Roman"/>
          <w:sz w:val="24"/>
          <w:szCs w:val="24"/>
        </w:rPr>
        <w:t>from the calibration with an R</w:t>
      </w:r>
      <w:r w:rsidR="00D172C4" w:rsidRPr="00A432FA">
        <w:rPr>
          <w:rFonts w:ascii="Times New Roman" w:eastAsia="Times New Roman" w:hAnsi="Times New Roman" w:cs="Times New Roman"/>
          <w:sz w:val="24"/>
          <w:szCs w:val="24"/>
          <w:vertAlign w:val="superscript"/>
        </w:rPr>
        <w:t>2</w:t>
      </w:r>
      <w:r w:rsidR="00D172C4" w:rsidRPr="00A432FA">
        <w:rPr>
          <w:rFonts w:ascii="Times New Roman" w:eastAsia="Times New Roman" w:hAnsi="Times New Roman" w:cs="Times New Roman"/>
          <w:sz w:val="24"/>
          <w:szCs w:val="24"/>
        </w:rPr>
        <w:t xml:space="preserve"> value of 0.9964, </w:t>
      </w:r>
      <w:r w:rsidR="00257BA4">
        <w:rPr>
          <w:rFonts w:ascii="Times New Roman" w:eastAsia="Times New Roman" w:hAnsi="Times New Roman" w:cs="Times New Roman"/>
          <w:sz w:val="24"/>
          <w:szCs w:val="24"/>
        </w:rPr>
        <w:t>indicating</w:t>
      </w:r>
      <w:r w:rsidR="00D172C4" w:rsidRPr="00A432FA">
        <w:rPr>
          <w:rFonts w:ascii="Times New Roman" w:eastAsia="Times New Roman" w:hAnsi="Times New Roman" w:cs="Times New Roman"/>
          <w:sz w:val="24"/>
          <w:szCs w:val="24"/>
        </w:rPr>
        <w:t xml:space="preserve"> the linear response.</w:t>
      </w:r>
    </w:p>
    <w:p w14:paraId="3E816641" w14:textId="539DA3A1" w:rsidR="00B83F2C" w:rsidRDefault="00B83F2C" w:rsidP="001467D6">
      <w:pPr>
        <w:spacing w:line="240" w:lineRule="auto"/>
        <w:jc w:val="center"/>
        <w:rPr>
          <w:rFonts w:ascii="Times New Roman" w:eastAsia="Times New Roman" w:hAnsi="Times New Roman" w:cs="Times New Roman"/>
          <w:color w:val="FF0000"/>
          <w:sz w:val="24"/>
          <w:szCs w:val="24"/>
        </w:rPr>
      </w:pPr>
      <w:r w:rsidRPr="002C696E">
        <w:rPr>
          <w:rFonts w:ascii="Times New Roman" w:eastAsia="Times New Roman" w:hAnsi="Times New Roman" w:cs="Times New Roman"/>
          <w:noProof/>
          <w:sz w:val="24"/>
          <w:szCs w:val="24"/>
          <w:lang w:val="en-MY"/>
        </w:rPr>
        <w:drawing>
          <wp:inline distT="0" distB="0" distL="0" distR="0" wp14:anchorId="26FEEFF0" wp14:editId="79D2C9B5">
            <wp:extent cx="5731510" cy="1783715"/>
            <wp:effectExtent l="0" t="0" r="2540" b="6985"/>
            <wp:docPr id="1" name="Picture 1" descr="C:\Users\Dell Test\Desktop\Ga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Test\Desktop\Gabu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783715"/>
                    </a:xfrm>
                    <a:prstGeom prst="rect">
                      <a:avLst/>
                    </a:prstGeom>
                    <a:noFill/>
                    <a:ln>
                      <a:noFill/>
                    </a:ln>
                  </pic:spPr>
                </pic:pic>
              </a:graphicData>
            </a:graphic>
          </wp:inline>
        </w:drawing>
      </w:r>
    </w:p>
    <w:p w14:paraId="619B2F87" w14:textId="2FACA678" w:rsidR="00B83F2C" w:rsidRPr="00633089" w:rsidRDefault="00CE6824" w:rsidP="00633089">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10</w:t>
      </w:r>
      <w:r>
        <w:rPr>
          <w:rFonts w:ascii="Times New Roman" w:eastAsia="Times New Roman" w:hAnsi="Times New Roman" w:cs="Times New Roman"/>
          <w:sz w:val="20"/>
          <w:szCs w:val="20"/>
        </w:rPr>
        <w:t xml:space="preserve"> </w:t>
      </w:r>
      <w:r w:rsidR="00B83F2C" w:rsidRPr="00A432FA">
        <w:rPr>
          <w:rFonts w:ascii="Times New Roman" w:eastAsia="Times New Roman" w:hAnsi="Times New Roman" w:cs="Times New Roman"/>
          <w:sz w:val="20"/>
          <w:szCs w:val="20"/>
        </w:rPr>
        <w:t>(a) Output s</w:t>
      </w:r>
      <w:r w:rsidR="00257BA4">
        <w:rPr>
          <w:rFonts w:ascii="Times New Roman" w:eastAsia="Times New Roman" w:hAnsi="Times New Roman" w:cs="Times New Roman"/>
          <w:sz w:val="20"/>
          <w:szCs w:val="20"/>
        </w:rPr>
        <w:t>pectra of the FBG-FPI when subjected to</w:t>
      </w:r>
      <w:r w:rsidR="00B83F2C" w:rsidRPr="00A432FA">
        <w:rPr>
          <w:rFonts w:ascii="Times New Roman" w:eastAsia="Times New Roman" w:hAnsi="Times New Roman" w:cs="Times New Roman"/>
          <w:sz w:val="20"/>
          <w:szCs w:val="20"/>
        </w:rPr>
        <w:t xml:space="preserve"> different temperature</w:t>
      </w:r>
      <w:r w:rsidR="00257BA4">
        <w:rPr>
          <w:rFonts w:ascii="Times New Roman" w:eastAsia="Times New Roman" w:hAnsi="Times New Roman" w:cs="Times New Roman"/>
          <w:sz w:val="20"/>
          <w:szCs w:val="20"/>
        </w:rPr>
        <w:t>s</w:t>
      </w:r>
      <w:r w:rsidR="00B83F2C" w:rsidRPr="00A432FA">
        <w:rPr>
          <w:rFonts w:ascii="Times New Roman" w:eastAsia="Times New Roman" w:hAnsi="Times New Roman" w:cs="Times New Roman"/>
          <w:sz w:val="20"/>
          <w:szCs w:val="20"/>
        </w:rPr>
        <w:t xml:space="preserve"> and (b) the linear res</w:t>
      </w:r>
      <w:r w:rsidR="00257BA4">
        <w:rPr>
          <w:rFonts w:ascii="Times New Roman" w:eastAsia="Times New Roman" w:hAnsi="Times New Roman" w:cs="Times New Roman"/>
          <w:sz w:val="20"/>
          <w:szCs w:val="20"/>
        </w:rPr>
        <w:t>ponse of the FBG-FPI when it is</w:t>
      </w:r>
      <w:r w:rsidR="00B83F2C" w:rsidRPr="00A432FA">
        <w:rPr>
          <w:rFonts w:ascii="Times New Roman" w:eastAsia="Times New Roman" w:hAnsi="Times New Roman" w:cs="Times New Roman"/>
          <w:sz w:val="20"/>
          <w:szCs w:val="20"/>
        </w:rPr>
        <w:t xml:space="preserve"> subjected to different temperature</w:t>
      </w:r>
      <w:r w:rsidR="00257BA4">
        <w:rPr>
          <w:rFonts w:ascii="Times New Roman" w:eastAsia="Times New Roman" w:hAnsi="Times New Roman" w:cs="Times New Roman"/>
          <w:sz w:val="20"/>
          <w:szCs w:val="20"/>
        </w:rPr>
        <w:t>s</w:t>
      </w:r>
      <w:r w:rsidR="00B83F2C" w:rsidRPr="00A432FA">
        <w:rPr>
          <w:rFonts w:ascii="Times New Roman" w:eastAsia="Times New Roman" w:hAnsi="Times New Roman" w:cs="Times New Roman"/>
          <w:sz w:val="20"/>
          <w:szCs w:val="20"/>
        </w:rPr>
        <w:t xml:space="preserve"> from 26°C to 80°C in 10°C intervals.</w:t>
      </w:r>
    </w:p>
    <w:p w14:paraId="4D88525B" w14:textId="0867D3FB" w:rsidR="000763FE" w:rsidRPr="00633089" w:rsidRDefault="00333D95" w:rsidP="00633089">
      <w:pPr>
        <w:tabs>
          <w:tab w:val="left" w:pos="43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w:t>
      </w:r>
      <w:r w:rsidR="003A562A" w:rsidRPr="00A432FA">
        <w:rPr>
          <w:rFonts w:ascii="Times New Roman" w:eastAsia="Times New Roman" w:hAnsi="Times New Roman" w:cs="Times New Roman"/>
          <w:sz w:val="24"/>
          <w:szCs w:val="24"/>
        </w:rPr>
        <w:t>o further</w:t>
      </w:r>
      <w:r w:rsidR="003318FD">
        <w:rPr>
          <w:rFonts w:ascii="Times New Roman" w:eastAsia="Times New Roman" w:hAnsi="Times New Roman" w:cs="Times New Roman"/>
          <w:sz w:val="24"/>
          <w:szCs w:val="24"/>
        </w:rPr>
        <w:t xml:space="preserve"> validate</w:t>
      </w:r>
      <w:r w:rsidR="003A562A" w:rsidRPr="00A432FA">
        <w:rPr>
          <w:rFonts w:ascii="Times New Roman" w:eastAsia="Times New Roman" w:hAnsi="Times New Roman" w:cs="Times New Roman"/>
          <w:sz w:val="24"/>
          <w:szCs w:val="24"/>
        </w:rPr>
        <w:t xml:space="preserve"> that the FBG</w:t>
      </w:r>
      <w:r w:rsidR="003318FD">
        <w:rPr>
          <w:rFonts w:ascii="Times New Roman" w:eastAsia="Times New Roman" w:hAnsi="Times New Roman" w:cs="Times New Roman"/>
          <w:sz w:val="24"/>
          <w:szCs w:val="24"/>
        </w:rPr>
        <w:t xml:space="preserve"> response towards temperature was</w:t>
      </w:r>
      <w:r w:rsidR="003A562A" w:rsidRPr="00A432FA">
        <w:rPr>
          <w:rFonts w:ascii="Times New Roman" w:eastAsia="Times New Roman" w:hAnsi="Times New Roman" w:cs="Times New Roman"/>
          <w:sz w:val="24"/>
          <w:szCs w:val="24"/>
        </w:rPr>
        <w:t xml:space="preserve"> identical to the </w:t>
      </w:r>
      <w:r w:rsidR="001E3E4F" w:rsidRPr="00A432FA">
        <w:rPr>
          <w:rFonts w:ascii="Times New Roman" w:eastAsia="Times New Roman" w:hAnsi="Times New Roman" w:cs="Times New Roman"/>
          <w:sz w:val="24"/>
          <w:szCs w:val="24"/>
        </w:rPr>
        <w:t>FBG-</w:t>
      </w:r>
      <w:r w:rsidR="003A562A" w:rsidRPr="00A432FA">
        <w:rPr>
          <w:rFonts w:ascii="Times New Roman" w:eastAsia="Times New Roman" w:hAnsi="Times New Roman" w:cs="Times New Roman"/>
          <w:sz w:val="24"/>
          <w:szCs w:val="24"/>
        </w:rPr>
        <w:t xml:space="preserve">FPI, the spectra for each response of FBG and </w:t>
      </w:r>
      <w:r w:rsidR="00404117" w:rsidRPr="00A432FA">
        <w:rPr>
          <w:rFonts w:ascii="Times New Roman" w:eastAsia="Times New Roman" w:hAnsi="Times New Roman" w:cs="Times New Roman"/>
          <w:sz w:val="24"/>
          <w:szCs w:val="24"/>
        </w:rPr>
        <w:t>FBG-</w:t>
      </w:r>
      <w:r w:rsidR="003A562A" w:rsidRPr="00A432FA">
        <w:rPr>
          <w:rFonts w:ascii="Times New Roman" w:eastAsia="Times New Roman" w:hAnsi="Times New Roman" w:cs="Times New Roman"/>
          <w:sz w:val="24"/>
          <w:szCs w:val="24"/>
        </w:rPr>
        <w:t xml:space="preserve">FPI towards temperature </w:t>
      </w:r>
      <w:r w:rsidR="003318FD">
        <w:rPr>
          <w:rFonts w:ascii="Times New Roman" w:eastAsia="Times New Roman" w:hAnsi="Times New Roman" w:cs="Times New Roman"/>
          <w:sz w:val="24"/>
          <w:szCs w:val="24"/>
        </w:rPr>
        <w:t>are</w:t>
      </w:r>
      <w:r w:rsidR="003A562A" w:rsidRPr="00A432FA">
        <w:rPr>
          <w:rFonts w:ascii="Times New Roman" w:eastAsia="Times New Roman" w:hAnsi="Times New Roman" w:cs="Times New Roman"/>
          <w:sz w:val="24"/>
          <w:szCs w:val="24"/>
        </w:rPr>
        <w:t xml:space="preserve"> depicted in Fig</w:t>
      </w:r>
      <w:r w:rsidR="00420A38" w:rsidRPr="00A432FA">
        <w:rPr>
          <w:rFonts w:ascii="Times New Roman" w:eastAsia="Times New Roman" w:hAnsi="Times New Roman" w:cs="Times New Roman"/>
          <w:sz w:val="24"/>
          <w:szCs w:val="24"/>
        </w:rPr>
        <w:t xml:space="preserve"> 11(a). </w:t>
      </w:r>
      <w:r w:rsidR="003A562A" w:rsidRPr="00A432FA">
        <w:rPr>
          <w:rFonts w:ascii="Times New Roman" w:eastAsia="Times New Roman" w:hAnsi="Times New Roman" w:cs="Times New Roman"/>
          <w:sz w:val="24"/>
          <w:szCs w:val="24"/>
        </w:rPr>
        <w:t>The figure</w:t>
      </w:r>
      <w:r w:rsidR="003F6AA7" w:rsidRPr="00A432FA">
        <w:rPr>
          <w:rFonts w:ascii="Times New Roman" w:eastAsia="Times New Roman" w:hAnsi="Times New Roman" w:cs="Times New Roman"/>
          <w:sz w:val="24"/>
          <w:szCs w:val="24"/>
        </w:rPr>
        <w:t xml:space="preserve"> shows the spectral responses of both the FBG (top) and the </w:t>
      </w:r>
      <w:r w:rsidR="00404117" w:rsidRPr="00A432FA">
        <w:rPr>
          <w:rFonts w:ascii="Times New Roman" w:eastAsia="Times New Roman" w:hAnsi="Times New Roman" w:cs="Times New Roman"/>
          <w:sz w:val="24"/>
          <w:szCs w:val="24"/>
        </w:rPr>
        <w:t>FBG-</w:t>
      </w:r>
      <w:r w:rsidR="00B36C0D">
        <w:rPr>
          <w:rFonts w:ascii="Times New Roman" w:eastAsia="Times New Roman" w:hAnsi="Times New Roman" w:cs="Times New Roman"/>
          <w:sz w:val="24"/>
          <w:szCs w:val="24"/>
        </w:rPr>
        <w:t>FPI (bottom) at</w:t>
      </w:r>
      <w:r w:rsidR="003F6AA7" w:rsidRPr="00A432FA">
        <w:rPr>
          <w:rFonts w:ascii="Times New Roman" w:eastAsia="Times New Roman" w:hAnsi="Times New Roman" w:cs="Times New Roman"/>
          <w:sz w:val="24"/>
          <w:szCs w:val="24"/>
        </w:rPr>
        <w:t xml:space="preserve"> temperatures</w:t>
      </w:r>
      <w:r w:rsidR="00B36C0D">
        <w:rPr>
          <w:rFonts w:ascii="Times New Roman" w:eastAsia="Times New Roman" w:hAnsi="Times New Roman" w:cs="Times New Roman"/>
          <w:sz w:val="24"/>
          <w:szCs w:val="24"/>
        </w:rPr>
        <w:t xml:space="preserve"> of</w:t>
      </w:r>
      <w:r w:rsidR="003F6AA7" w:rsidRPr="00A432FA">
        <w:rPr>
          <w:rFonts w:ascii="Times New Roman" w:eastAsia="Times New Roman" w:hAnsi="Times New Roman" w:cs="Times New Roman"/>
          <w:sz w:val="24"/>
          <w:szCs w:val="24"/>
        </w:rPr>
        <w:t xml:space="preserve"> 30, 40, 50, 60, 70, and 80°C showing that </w:t>
      </w:r>
      <w:r w:rsidR="00D107A6" w:rsidRPr="00A432FA">
        <w:rPr>
          <w:rFonts w:ascii="Times New Roman" w:eastAsia="Times New Roman" w:hAnsi="Times New Roman" w:cs="Times New Roman"/>
          <w:sz w:val="24"/>
          <w:szCs w:val="24"/>
        </w:rPr>
        <w:t>the wavelength shift</w:t>
      </w:r>
      <w:r w:rsidR="003F6AA7" w:rsidRPr="00A432FA">
        <w:rPr>
          <w:rFonts w:ascii="Times New Roman" w:eastAsia="Times New Roman" w:hAnsi="Times New Roman" w:cs="Times New Roman"/>
          <w:sz w:val="24"/>
          <w:szCs w:val="24"/>
        </w:rPr>
        <w:t>s</w:t>
      </w:r>
      <w:r w:rsidR="00D107A6" w:rsidRPr="00A432FA">
        <w:rPr>
          <w:rFonts w:ascii="Times New Roman" w:eastAsia="Times New Roman" w:hAnsi="Times New Roman" w:cs="Times New Roman"/>
          <w:sz w:val="24"/>
          <w:szCs w:val="24"/>
        </w:rPr>
        <w:t xml:space="preserve"> of the FBG </w:t>
      </w:r>
      <w:r w:rsidR="00B36C0D">
        <w:rPr>
          <w:rFonts w:ascii="Times New Roman" w:eastAsia="Times New Roman" w:hAnsi="Times New Roman" w:cs="Times New Roman"/>
          <w:sz w:val="24"/>
          <w:szCs w:val="24"/>
        </w:rPr>
        <w:t>themselves and that of</w:t>
      </w:r>
      <w:r w:rsidR="003F6AA7" w:rsidRPr="00A432FA">
        <w:rPr>
          <w:rFonts w:ascii="Times New Roman" w:eastAsia="Times New Roman" w:hAnsi="Times New Roman" w:cs="Times New Roman"/>
          <w:sz w:val="24"/>
          <w:szCs w:val="24"/>
        </w:rPr>
        <w:t xml:space="preserve"> the </w:t>
      </w:r>
      <w:r w:rsidR="00404117" w:rsidRPr="00A432FA">
        <w:rPr>
          <w:rFonts w:ascii="Times New Roman" w:eastAsia="Times New Roman" w:hAnsi="Times New Roman" w:cs="Times New Roman"/>
          <w:sz w:val="24"/>
          <w:szCs w:val="24"/>
        </w:rPr>
        <w:t>FBG-</w:t>
      </w:r>
      <w:r w:rsidR="000D0726" w:rsidRPr="00A432FA">
        <w:rPr>
          <w:rFonts w:ascii="Times New Roman" w:eastAsia="Times New Roman" w:hAnsi="Times New Roman" w:cs="Times New Roman"/>
          <w:sz w:val="24"/>
          <w:szCs w:val="24"/>
        </w:rPr>
        <w:t>FPI were</w:t>
      </w:r>
      <w:r w:rsidR="00B36C0D">
        <w:rPr>
          <w:rFonts w:ascii="Times New Roman" w:eastAsia="Times New Roman" w:hAnsi="Times New Roman" w:cs="Times New Roman"/>
          <w:sz w:val="24"/>
          <w:szCs w:val="24"/>
        </w:rPr>
        <w:t xml:space="preserve"> simultaneous and in tandem</w:t>
      </w:r>
      <w:r w:rsidR="00D107A6" w:rsidRPr="00A432FA">
        <w:rPr>
          <w:rFonts w:ascii="Times New Roman" w:eastAsia="Times New Roman" w:hAnsi="Times New Roman" w:cs="Times New Roman"/>
          <w:sz w:val="24"/>
          <w:szCs w:val="24"/>
        </w:rPr>
        <w:t xml:space="preserve"> when they were subjected to the same temperature changes</w:t>
      </w:r>
      <w:r w:rsidR="00420A38" w:rsidRPr="00A432FA">
        <w:rPr>
          <w:rFonts w:ascii="Times New Roman" w:eastAsia="Times New Roman" w:hAnsi="Times New Roman" w:cs="Times New Roman"/>
          <w:sz w:val="24"/>
          <w:szCs w:val="24"/>
        </w:rPr>
        <w:t xml:space="preserve">. </w:t>
      </w:r>
      <w:r w:rsidR="003F6AA7" w:rsidRPr="00A432FA">
        <w:rPr>
          <w:rFonts w:ascii="Times New Roman" w:eastAsia="Times New Roman" w:hAnsi="Times New Roman" w:cs="Times New Roman"/>
          <w:sz w:val="24"/>
          <w:szCs w:val="24"/>
        </w:rPr>
        <w:t>Fig 11</w:t>
      </w:r>
      <w:r w:rsidR="00D172C4" w:rsidRPr="00A432FA">
        <w:rPr>
          <w:rFonts w:ascii="Times New Roman" w:eastAsia="Times New Roman" w:hAnsi="Times New Roman" w:cs="Times New Roman"/>
          <w:sz w:val="24"/>
          <w:szCs w:val="24"/>
        </w:rPr>
        <w:t>(</w:t>
      </w:r>
      <w:r w:rsidR="00FB5EF5" w:rsidRPr="00A432FA">
        <w:rPr>
          <w:rFonts w:ascii="Times New Roman" w:eastAsia="Times New Roman" w:hAnsi="Times New Roman" w:cs="Times New Roman"/>
          <w:sz w:val="24"/>
          <w:szCs w:val="24"/>
        </w:rPr>
        <w:t>b</w:t>
      </w:r>
      <w:r w:rsidR="00D172C4" w:rsidRPr="00A432FA">
        <w:rPr>
          <w:rFonts w:ascii="Times New Roman" w:eastAsia="Times New Roman" w:hAnsi="Times New Roman" w:cs="Times New Roman"/>
          <w:sz w:val="24"/>
          <w:szCs w:val="24"/>
        </w:rPr>
        <w:t>)</w:t>
      </w:r>
      <w:r w:rsidR="003F6AA7" w:rsidRPr="00A432FA">
        <w:rPr>
          <w:rFonts w:ascii="Times New Roman" w:eastAsia="Times New Roman" w:hAnsi="Times New Roman" w:cs="Times New Roman"/>
          <w:sz w:val="24"/>
          <w:szCs w:val="24"/>
        </w:rPr>
        <w:t xml:space="preserve"> shows the </w:t>
      </w:r>
      <w:r w:rsidR="003A562A" w:rsidRPr="00A432FA">
        <w:rPr>
          <w:rFonts w:ascii="Times New Roman" w:eastAsia="Times New Roman" w:hAnsi="Times New Roman" w:cs="Times New Roman"/>
          <w:sz w:val="24"/>
          <w:szCs w:val="24"/>
        </w:rPr>
        <w:t>linear response</w:t>
      </w:r>
      <w:r w:rsidR="003F6AA7" w:rsidRPr="00A432FA">
        <w:rPr>
          <w:rFonts w:ascii="Times New Roman" w:eastAsia="Times New Roman" w:hAnsi="Times New Roman" w:cs="Times New Roman"/>
          <w:sz w:val="24"/>
          <w:szCs w:val="24"/>
        </w:rPr>
        <w:t xml:space="preserve"> of </w:t>
      </w:r>
      <w:r w:rsidR="003A562A" w:rsidRPr="00A432FA">
        <w:rPr>
          <w:rFonts w:ascii="Times New Roman" w:eastAsia="Times New Roman" w:hAnsi="Times New Roman" w:cs="Times New Roman"/>
          <w:sz w:val="24"/>
          <w:szCs w:val="24"/>
        </w:rPr>
        <w:t>both FBG and</w:t>
      </w:r>
      <w:r w:rsidR="003F6AA7" w:rsidRPr="00A432FA">
        <w:rPr>
          <w:rFonts w:ascii="Times New Roman" w:eastAsia="Times New Roman" w:hAnsi="Times New Roman" w:cs="Times New Roman"/>
          <w:sz w:val="24"/>
          <w:szCs w:val="24"/>
        </w:rPr>
        <w:t xml:space="preserve"> </w:t>
      </w:r>
      <w:r w:rsidR="00404117" w:rsidRPr="00A432FA">
        <w:rPr>
          <w:rFonts w:ascii="Times New Roman" w:eastAsia="Times New Roman" w:hAnsi="Times New Roman" w:cs="Times New Roman"/>
          <w:sz w:val="24"/>
          <w:szCs w:val="24"/>
        </w:rPr>
        <w:t>FBG-</w:t>
      </w:r>
      <w:r w:rsidR="003F6AA7" w:rsidRPr="00A432FA">
        <w:rPr>
          <w:rFonts w:ascii="Times New Roman" w:eastAsia="Times New Roman" w:hAnsi="Times New Roman" w:cs="Times New Roman"/>
          <w:sz w:val="24"/>
          <w:szCs w:val="24"/>
        </w:rPr>
        <w:t xml:space="preserve">FPI </w:t>
      </w:r>
      <w:r w:rsidR="003A562A" w:rsidRPr="00A432FA">
        <w:rPr>
          <w:rFonts w:ascii="Times New Roman" w:eastAsia="Times New Roman" w:hAnsi="Times New Roman" w:cs="Times New Roman"/>
          <w:sz w:val="24"/>
          <w:szCs w:val="24"/>
        </w:rPr>
        <w:t>simultaneously</w:t>
      </w:r>
      <w:r w:rsidR="00996ED5" w:rsidRPr="00A432FA">
        <w:rPr>
          <w:rFonts w:ascii="Times New Roman" w:eastAsia="Times New Roman" w:hAnsi="Times New Roman" w:cs="Times New Roman"/>
          <w:sz w:val="24"/>
          <w:szCs w:val="24"/>
        </w:rPr>
        <w:t xml:space="preserve"> </w:t>
      </w:r>
      <w:r w:rsidR="003A562A" w:rsidRPr="00A432FA">
        <w:rPr>
          <w:rFonts w:ascii="Times New Roman" w:eastAsia="Times New Roman" w:hAnsi="Times New Roman" w:cs="Times New Roman"/>
          <w:sz w:val="24"/>
          <w:szCs w:val="24"/>
        </w:rPr>
        <w:t>towards</w:t>
      </w:r>
      <w:r w:rsidR="00996ED5" w:rsidRPr="00A432FA">
        <w:rPr>
          <w:rFonts w:ascii="Times New Roman" w:eastAsia="Times New Roman" w:hAnsi="Times New Roman" w:cs="Times New Roman"/>
          <w:sz w:val="24"/>
          <w:szCs w:val="24"/>
        </w:rPr>
        <w:t xml:space="preserve"> temperature</w:t>
      </w:r>
      <w:r w:rsidR="00B36C0D">
        <w:rPr>
          <w:rFonts w:ascii="Times New Roman" w:eastAsia="Times New Roman" w:hAnsi="Times New Roman" w:cs="Times New Roman"/>
          <w:sz w:val="24"/>
          <w:szCs w:val="24"/>
        </w:rPr>
        <w:t>s change</w:t>
      </w:r>
      <w:r w:rsidR="00996ED5" w:rsidRPr="00A432FA">
        <w:rPr>
          <w:rFonts w:ascii="Times New Roman" w:eastAsia="Times New Roman" w:hAnsi="Times New Roman" w:cs="Times New Roman"/>
          <w:sz w:val="24"/>
          <w:szCs w:val="24"/>
        </w:rPr>
        <w:t>.</w:t>
      </w:r>
      <w:r w:rsidR="003F6AA7" w:rsidRPr="00A432FA">
        <w:rPr>
          <w:rFonts w:ascii="Times New Roman" w:eastAsia="Times New Roman" w:hAnsi="Times New Roman" w:cs="Times New Roman"/>
          <w:sz w:val="24"/>
          <w:szCs w:val="24"/>
        </w:rPr>
        <w:t xml:space="preserve"> </w:t>
      </w:r>
      <w:r w:rsidR="00990237">
        <w:rPr>
          <w:rFonts w:ascii="Times New Roman" w:eastAsia="Times New Roman" w:hAnsi="Times New Roman" w:cs="Times New Roman"/>
          <w:sz w:val="24"/>
          <w:szCs w:val="24"/>
        </w:rPr>
        <w:t>T</w:t>
      </w:r>
      <w:r w:rsidR="00B83F2C" w:rsidRPr="00A432FA">
        <w:rPr>
          <w:rFonts w:ascii="Times New Roman" w:eastAsia="Times New Roman" w:hAnsi="Times New Roman" w:cs="Times New Roman"/>
          <w:sz w:val="24"/>
          <w:szCs w:val="24"/>
        </w:rPr>
        <w:t xml:space="preserve">he FBG and </w:t>
      </w:r>
      <w:r w:rsidR="00404117" w:rsidRPr="00A432FA">
        <w:rPr>
          <w:rFonts w:ascii="Times New Roman" w:eastAsia="Times New Roman" w:hAnsi="Times New Roman" w:cs="Times New Roman"/>
          <w:sz w:val="24"/>
          <w:szCs w:val="24"/>
        </w:rPr>
        <w:t>FBG-</w:t>
      </w:r>
      <w:r w:rsidR="00B83F2C" w:rsidRPr="00A432FA">
        <w:rPr>
          <w:rFonts w:ascii="Times New Roman" w:eastAsia="Times New Roman" w:hAnsi="Times New Roman" w:cs="Times New Roman"/>
          <w:sz w:val="24"/>
          <w:szCs w:val="24"/>
        </w:rPr>
        <w:t>FPI shifted linearly, almost identical with 0.0153 nm/°C and 0.0151 nm/°C</w:t>
      </w:r>
      <w:r w:rsidR="00990237">
        <w:rPr>
          <w:rFonts w:ascii="Times New Roman" w:eastAsia="Times New Roman" w:hAnsi="Times New Roman" w:cs="Times New Roman"/>
          <w:sz w:val="24"/>
          <w:szCs w:val="24"/>
        </w:rPr>
        <w:t>,</w:t>
      </w:r>
      <w:r w:rsidR="00B83F2C" w:rsidRPr="00A432FA">
        <w:rPr>
          <w:rFonts w:ascii="Times New Roman" w:eastAsia="Times New Roman" w:hAnsi="Times New Roman" w:cs="Times New Roman"/>
          <w:sz w:val="24"/>
          <w:szCs w:val="24"/>
        </w:rPr>
        <w:t xml:space="preserve"> respectively. The slight differen</w:t>
      </w:r>
      <w:r w:rsidR="00990237">
        <w:rPr>
          <w:rFonts w:ascii="Times New Roman" w:eastAsia="Times New Roman" w:hAnsi="Times New Roman" w:cs="Times New Roman"/>
          <w:sz w:val="24"/>
          <w:szCs w:val="24"/>
        </w:rPr>
        <w:t>ce</w:t>
      </w:r>
      <w:r w:rsidR="00B83F2C" w:rsidRPr="00A432FA">
        <w:rPr>
          <w:rFonts w:ascii="Times New Roman" w:eastAsia="Times New Roman" w:hAnsi="Times New Roman" w:cs="Times New Roman"/>
          <w:sz w:val="24"/>
          <w:szCs w:val="24"/>
        </w:rPr>
        <w:t xml:space="preserve"> of 0.0002 nm/°C is probably due to the grating structure of the FBG and </w:t>
      </w:r>
      <w:r w:rsidR="00404117" w:rsidRPr="00A432FA">
        <w:rPr>
          <w:rFonts w:ascii="Times New Roman" w:eastAsia="Times New Roman" w:hAnsi="Times New Roman" w:cs="Times New Roman"/>
          <w:sz w:val="24"/>
          <w:szCs w:val="24"/>
        </w:rPr>
        <w:t>FBG-</w:t>
      </w:r>
      <w:r w:rsidR="00B83F2C" w:rsidRPr="00A432FA">
        <w:rPr>
          <w:rFonts w:ascii="Times New Roman" w:eastAsia="Times New Roman" w:hAnsi="Times New Roman" w:cs="Times New Roman"/>
          <w:sz w:val="24"/>
          <w:szCs w:val="24"/>
        </w:rPr>
        <w:t xml:space="preserve">FPI itself, with </w:t>
      </w:r>
      <w:r w:rsidR="00404117" w:rsidRPr="00A432FA">
        <w:rPr>
          <w:rFonts w:ascii="Times New Roman" w:eastAsia="Times New Roman" w:hAnsi="Times New Roman" w:cs="Times New Roman"/>
          <w:sz w:val="24"/>
          <w:szCs w:val="24"/>
        </w:rPr>
        <w:t>FBG-</w:t>
      </w:r>
      <w:r w:rsidR="00B83F2C" w:rsidRPr="00A432FA">
        <w:rPr>
          <w:rFonts w:ascii="Times New Roman" w:eastAsia="Times New Roman" w:hAnsi="Times New Roman" w:cs="Times New Roman"/>
          <w:sz w:val="24"/>
          <w:szCs w:val="24"/>
        </w:rPr>
        <w:t>FPI having an interf</w:t>
      </w:r>
      <w:r w:rsidR="00990237">
        <w:rPr>
          <w:rFonts w:ascii="Times New Roman" w:eastAsia="Times New Roman" w:hAnsi="Times New Roman" w:cs="Times New Roman"/>
          <w:sz w:val="24"/>
          <w:szCs w:val="24"/>
        </w:rPr>
        <w:t>ero</w:t>
      </w:r>
      <w:r w:rsidR="00B83F2C" w:rsidRPr="00A432FA">
        <w:rPr>
          <w:rFonts w:ascii="Times New Roman" w:eastAsia="Times New Roman" w:hAnsi="Times New Roman" w:cs="Times New Roman"/>
          <w:sz w:val="24"/>
          <w:szCs w:val="24"/>
        </w:rPr>
        <w:t>metric region between the grating. However, this would be insignificant as even at a temperature as high as 80°C,</w:t>
      </w:r>
      <w:r w:rsidR="00990237">
        <w:rPr>
          <w:rFonts w:ascii="Times New Roman" w:eastAsia="Times New Roman" w:hAnsi="Times New Roman" w:cs="Times New Roman"/>
          <w:sz w:val="24"/>
          <w:szCs w:val="24"/>
        </w:rPr>
        <w:t xml:space="preserve"> the laser source was still within the optimum operating range of the FBG-FPI, thus indicating that the sensor was sensitive.</w:t>
      </w:r>
      <w:r w:rsidR="00B83F2C" w:rsidRPr="00A432FA">
        <w:rPr>
          <w:rFonts w:ascii="Times New Roman" w:eastAsia="Times New Roman" w:hAnsi="Times New Roman" w:cs="Times New Roman"/>
          <w:sz w:val="24"/>
          <w:szCs w:val="24"/>
        </w:rPr>
        <w:t xml:space="preserve"> </w:t>
      </w:r>
      <w:r w:rsidR="00387659" w:rsidRPr="00A432FA">
        <w:rPr>
          <w:rFonts w:ascii="Times New Roman" w:eastAsia="Times New Roman" w:hAnsi="Times New Roman" w:cs="Times New Roman"/>
          <w:sz w:val="24"/>
          <w:szCs w:val="24"/>
        </w:rPr>
        <w:t>Thus</w:t>
      </w:r>
      <w:r w:rsidR="00B83F2C" w:rsidRPr="00A432FA">
        <w:rPr>
          <w:rFonts w:ascii="Times New Roman" w:eastAsia="Times New Roman" w:hAnsi="Times New Roman" w:cs="Times New Roman"/>
          <w:sz w:val="24"/>
          <w:szCs w:val="24"/>
        </w:rPr>
        <w:t>,</w:t>
      </w:r>
      <w:r w:rsidR="00387659" w:rsidRPr="00A432FA">
        <w:rPr>
          <w:rFonts w:ascii="Times New Roman" w:eastAsia="Times New Roman" w:hAnsi="Times New Roman" w:cs="Times New Roman"/>
          <w:sz w:val="24"/>
          <w:szCs w:val="24"/>
        </w:rPr>
        <w:t xml:space="preserve"> </w:t>
      </w:r>
      <w:r w:rsidR="00D107A6" w:rsidRPr="00A432FA">
        <w:rPr>
          <w:rFonts w:ascii="Times New Roman" w:eastAsia="Times New Roman" w:hAnsi="Times New Roman" w:cs="Times New Roman"/>
          <w:sz w:val="24"/>
          <w:szCs w:val="24"/>
        </w:rPr>
        <w:t>Fig</w:t>
      </w:r>
      <w:r w:rsidR="00387659" w:rsidRPr="00A432FA">
        <w:rPr>
          <w:rFonts w:ascii="Times New Roman" w:eastAsia="Times New Roman" w:hAnsi="Times New Roman" w:cs="Times New Roman"/>
          <w:sz w:val="24"/>
          <w:szCs w:val="24"/>
        </w:rPr>
        <w:t>s</w:t>
      </w:r>
      <w:r w:rsidR="00D107A6" w:rsidRPr="00A432FA">
        <w:rPr>
          <w:rFonts w:ascii="Times New Roman" w:eastAsia="Times New Roman" w:hAnsi="Times New Roman" w:cs="Times New Roman"/>
          <w:sz w:val="24"/>
          <w:szCs w:val="24"/>
        </w:rPr>
        <w:t xml:space="preserve">. 10 and 11 verify that temperature changes </w:t>
      </w:r>
      <w:r w:rsidR="00D107A6" w:rsidRPr="003C3F75">
        <w:rPr>
          <w:rFonts w:ascii="Times New Roman" w:eastAsia="Times New Roman" w:hAnsi="Times New Roman" w:cs="Times New Roman"/>
          <w:sz w:val="24"/>
          <w:szCs w:val="24"/>
        </w:rPr>
        <w:t>would not affect the a</w:t>
      </w:r>
      <w:r w:rsidR="00990237">
        <w:rPr>
          <w:rFonts w:ascii="Times New Roman" w:eastAsia="Times New Roman" w:hAnsi="Times New Roman" w:cs="Times New Roman"/>
          <w:sz w:val="24"/>
          <w:szCs w:val="24"/>
        </w:rPr>
        <w:t>bility of the FBG-FPI to detect</w:t>
      </w:r>
      <w:r w:rsidR="00D107A6" w:rsidRPr="003C3F75">
        <w:rPr>
          <w:rFonts w:ascii="Times New Roman" w:eastAsia="Times New Roman" w:hAnsi="Times New Roman" w:cs="Times New Roman"/>
          <w:sz w:val="24"/>
          <w:szCs w:val="24"/>
        </w:rPr>
        <w:t xml:space="preserve"> burst and sine signal</w:t>
      </w:r>
      <w:r w:rsidR="000763FE" w:rsidRPr="003C3F75">
        <w:rPr>
          <w:rFonts w:ascii="Times New Roman" w:eastAsia="Times New Roman" w:hAnsi="Times New Roman" w:cs="Times New Roman"/>
          <w:sz w:val="24"/>
          <w:szCs w:val="24"/>
        </w:rPr>
        <w:t>s</w:t>
      </w:r>
      <w:r w:rsidR="00387659" w:rsidRPr="003C3F75">
        <w:rPr>
          <w:rFonts w:ascii="Times New Roman" w:eastAsia="Times New Roman" w:hAnsi="Times New Roman" w:cs="Times New Roman"/>
          <w:sz w:val="24"/>
          <w:szCs w:val="24"/>
        </w:rPr>
        <w:t>,</w:t>
      </w:r>
      <w:r w:rsidR="00D107A6" w:rsidRPr="003C3F75">
        <w:rPr>
          <w:rFonts w:ascii="Times New Roman" w:eastAsia="Times New Roman" w:hAnsi="Times New Roman" w:cs="Times New Roman"/>
          <w:sz w:val="24"/>
          <w:szCs w:val="24"/>
        </w:rPr>
        <w:t xml:space="preserve"> as the </w:t>
      </w:r>
      <w:r w:rsidR="001E3E4F">
        <w:rPr>
          <w:rFonts w:ascii="Times New Roman" w:eastAsia="Times New Roman" w:hAnsi="Times New Roman" w:cs="Times New Roman"/>
          <w:sz w:val="24"/>
          <w:szCs w:val="24"/>
        </w:rPr>
        <w:t>laser source</w:t>
      </w:r>
      <w:r w:rsidR="00D107A6" w:rsidRPr="003C3F75">
        <w:rPr>
          <w:rFonts w:ascii="Times New Roman" w:eastAsia="Times New Roman" w:hAnsi="Times New Roman" w:cs="Times New Roman"/>
          <w:sz w:val="24"/>
          <w:szCs w:val="24"/>
        </w:rPr>
        <w:t xml:space="preserve"> is always within the FPI operating range</w:t>
      </w:r>
      <w:r w:rsidR="00387659" w:rsidRPr="003C3F75">
        <w:rPr>
          <w:rFonts w:ascii="Times New Roman" w:eastAsia="Times New Roman" w:hAnsi="Times New Roman" w:cs="Times New Roman"/>
          <w:sz w:val="24"/>
          <w:szCs w:val="24"/>
        </w:rPr>
        <w:t xml:space="preserve"> over the temperature excursion range studied</w:t>
      </w:r>
      <w:r w:rsidR="00D107A6" w:rsidRPr="003C3F75">
        <w:rPr>
          <w:rFonts w:ascii="Times New Roman" w:eastAsia="Times New Roman" w:hAnsi="Times New Roman" w:cs="Times New Roman"/>
          <w:sz w:val="24"/>
          <w:szCs w:val="24"/>
        </w:rPr>
        <w:t xml:space="preserve">. </w:t>
      </w:r>
    </w:p>
    <w:p w14:paraId="01CC49F9" w14:textId="11686560" w:rsidR="003D112C" w:rsidRDefault="009E1C3E" w:rsidP="004271EF">
      <w:pPr>
        <w:spacing w:line="240" w:lineRule="auto"/>
        <w:jc w:val="center"/>
        <w:rPr>
          <w:rFonts w:ascii="Times New Roman" w:eastAsia="Times New Roman" w:hAnsi="Times New Roman" w:cs="Times New Roman"/>
          <w:sz w:val="20"/>
          <w:szCs w:val="20"/>
        </w:rPr>
      </w:pPr>
      <w:r w:rsidRPr="009E1C3E">
        <w:rPr>
          <w:rFonts w:ascii="Times New Roman" w:eastAsia="Times New Roman" w:hAnsi="Times New Roman" w:cs="Times New Roman"/>
          <w:noProof/>
          <w:sz w:val="20"/>
          <w:szCs w:val="20"/>
          <w:lang w:val="en-MY"/>
        </w:rPr>
        <w:lastRenderedPageBreak/>
        <w:drawing>
          <wp:inline distT="0" distB="0" distL="0" distR="0" wp14:anchorId="3328AC73" wp14:editId="554A1085">
            <wp:extent cx="5733329" cy="4274820"/>
            <wp:effectExtent l="0" t="0" r="1270" b="0"/>
            <wp:docPr id="6" name="Picture 6" descr="C:\Users\Dell Test\Desktop\Fi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Test\Desktop\Fig. 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7207" cy="4337360"/>
                    </a:xfrm>
                    <a:prstGeom prst="rect">
                      <a:avLst/>
                    </a:prstGeom>
                    <a:noFill/>
                    <a:ln>
                      <a:noFill/>
                    </a:ln>
                  </pic:spPr>
                </pic:pic>
              </a:graphicData>
            </a:graphic>
          </wp:inline>
        </w:drawing>
      </w:r>
    </w:p>
    <w:p w14:paraId="1C70FAFB" w14:textId="70836176" w:rsidR="000763FE" w:rsidRPr="00633089" w:rsidRDefault="00D107A6" w:rsidP="00633089">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11</w:t>
      </w:r>
      <w:r w:rsidR="00CE6824">
        <w:rPr>
          <w:rFonts w:ascii="Times New Roman" w:eastAsia="Times New Roman" w:hAnsi="Times New Roman" w:cs="Times New Roman"/>
          <w:sz w:val="20"/>
          <w:szCs w:val="20"/>
        </w:rPr>
        <w:t xml:space="preserve"> </w:t>
      </w:r>
      <w:r w:rsidR="008B13ED" w:rsidRPr="00A432FA">
        <w:rPr>
          <w:rFonts w:ascii="Times New Roman" w:eastAsia="Times New Roman" w:hAnsi="Times New Roman" w:cs="Times New Roman"/>
          <w:sz w:val="20"/>
          <w:szCs w:val="20"/>
        </w:rPr>
        <w:t>(</w:t>
      </w:r>
      <w:r w:rsidR="000D0726" w:rsidRPr="00A432FA">
        <w:rPr>
          <w:rFonts w:ascii="Times New Roman" w:eastAsia="Times New Roman" w:hAnsi="Times New Roman" w:cs="Times New Roman"/>
          <w:sz w:val="20"/>
          <w:szCs w:val="20"/>
        </w:rPr>
        <w:t>a) Response</w:t>
      </w:r>
      <w:r w:rsidRPr="00A432FA">
        <w:rPr>
          <w:rFonts w:ascii="Times New Roman" w:eastAsia="Times New Roman" w:hAnsi="Times New Roman" w:cs="Times New Roman"/>
          <w:sz w:val="20"/>
          <w:szCs w:val="20"/>
        </w:rPr>
        <w:t xml:space="preserve"> spectr</w:t>
      </w:r>
      <w:r w:rsidR="00FB5EF5" w:rsidRPr="00A432FA">
        <w:rPr>
          <w:rFonts w:ascii="Times New Roman" w:eastAsia="Times New Roman" w:hAnsi="Times New Roman" w:cs="Times New Roman"/>
          <w:sz w:val="20"/>
          <w:szCs w:val="20"/>
        </w:rPr>
        <w:t>a</w:t>
      </w:r>
      <w:r w:rsidRPr="00A432FA">
        <w:rPr>
          <w:rFonts w:ascii="Times New Roman" w:eastAsia="Times New Roman" w:hAnsi="Times New Roman" w:cs="Times New Roman"/>
          <w:sz w:val="20"/>
          <w:szCs w:val="20"/>
        </w:rPr>
        <w:t xml:space="preserve"> of </w:t>
      </w:r>
      <w:r w:rsidR="00FB5EF5" w:rsidRPr="00A432FA">
        <w:rPr>
          <w:rFonts w:ascii="Times New Roman" w:eastAsia="Times New Roman" w:hAnsi="Times New Roman" w:cs="Times New Roman"/>
          <w:sz w:val="20"/>
          <w:szCs w:val="20"/>
        </w:rPr>
        <w:t xml:space="preserve">each </w:t>
      </w:r>
      <w:r w:rsidRPr="00A432FA">
        <w:rPr>
          <w:rFonts w:ascii="Times New Roman" w:eastAsia="Times New Roman" w:hAnsi="Times New Roman" w:cs="Times New Roman"/>
          <w:sz w:val="20"/>
          <w:szCs w:val="20"/>
        </w:rPr>
        <w:t>FBG and FPI at 30, 40, 50, 60, 70</w:t>
      </w:r>
      <w:r w:rsidR="000763FE" w:rsidRPr="00A432FA">
        <w:rPr>
          <w:rFonts w:ascii="Times New Roman" w:eastAsia="Times New Roman" w:hAnsi="Times New Roman" w:cs="Times New Roman"/>
          <w:sz w:val="20"/>
          <w:szCs w:val="20"/>
        </w:rPr>
        <w:t>,</w:t>
      </w:r>
      <w:r w:rsidR="00C1712F" w:rsidRPr="00A432FA">
        <w:rPr>
          <w:rFonts w:ascii="Times New Roman" w:eastAsia="Times New Roman" w:hAnsi="Times New Roman" w:cs="Times New Roman"/>
          <w:sz w:val="20"/>
          <w:szCs w:val="20"/>
        </w:rPr>
        <w:t xml:space="preserve"> and 80°C and </w:t>
      </w:r>
      <w:r w:rsidR="00E62934" w:rsidRPr="00A432FA">
        <w:rPr>
          <w:rFonts w:ascii="Times New Roman" w:eastAsia="Times New Roman" w:hAnsi="Times New Roman" w:cs="Times New Roman"/>
          <w:sz w:val="20"/>
          <w:szCs w:val="20"/>
        </w:rPr>
        <w:t>(b)</w:t>
      </w:r>
      <w:r w:rsidR="00B83F2C" w:rsidRPr="00A432FA">
        <w:rPr>
          <w:rFonts w:ascii="Times New Roman" w:eastAsia="Times New Roman" w:hAnsi="Times New Roman" w:cs="Times New Roman"/>
          <w:sz w:val="20"/>
          <w:szCs w:val="20"/>
        </w:rPr>
        <w:t xml:space="preserve"> </w:t>
      </w:r>
      <w:r w:rsidR="00C1712F" w:rsidRPr="00A432FA">
        <w:rPr>
          <w:rFonts w:ascii="Times New Roman" w:eastAsia="Times New Roman" w:hAnsi="Times New Roman" w:cs="Times New Roman"/>
          <w:sz w:val="20"/>
          <w:szCs w:val="20"/>
        </w:rPr>
        <w:t xml:space="preserve">the linear relationship for both FBG and </w:t>
      </w:r>
      <w:r w:rsidR="001E3E4F" w:rsidRPr="00A432FA">
        <w:rPr>
          <w:rFonts w:ascii="Times New Roman" w:eastAsia="Times New Roman" w:hAnsi="Times New Roman" w:cs="Times New Roman"/>
          <w:sz w:val="20"/>
          <w:szCs w:val="20"/>
        </w:rPr>
        <w:t>FBG-</w:t>
      </w:r>
      <w:r w:rsidR="00C1712F" w:rsidRPr="00A432FA">
        <w:rPr>
          <w:rFonts w:ascii="Times New Roman" w:eastAsia="Times New Roman" w:hAnsi="Times New Roman" w:cs="Times New Roman"/>
          <w:sz w:val="20"/>
          <w:szCs w:val="20"/>
        </w:rPr>
        <w:t>FPI simultaneously when they were subjected to different temperature parameters</w:t>
      </w:r>
      <w:r w:rsidR="00CD6F5F" w:rsidRPr="00A432FA">
        <w:rPr>
          <w:rFonts w:ascii="Times New Roman" w:eastAsia="Times New Roman" w:hAnsi="Times New Roman" w:cs="Times New Roman"/>
          <w:sz w:val="20"/>
          <w:szCs w:val="20"/>
        </w:rPr>
        <w:t>.</w:t>
      </w:r>
    </w:p>
    <w:p w14:paraId="35593D69" w14:textId="59A3397D" w:rsidR="003D112C" w:rsidRPr="003C3F75" w:rsidRDefault="00333D95" w:rsidP="004271EF">
      <w:pPr>
        <w:tabs>
          <w:tab w:val="left" w:pos="43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sidRPr="003C3F75">
        <w:rPr>
          <w:rFonts w:ascii="Times New Roman" w:eastAsia="Times New Roman" w:hAnsi="Times New Roman" w:cs="Times New Roman"/>
          <w:sz w:val="24"/>
          <w:szCs w:val="24"/>
        </w:rPr>
        <w:t>Fig. 12 shows the FBG-FPI responses to</w:t>
      </w:r>
      <w:r w:rsidR="008B13ED" w:rsidRPr="003C3F75">
        <w:rPr>
          <w:rFonts w:ascii="Times New Roman" w:eastAsia="Times New Roman" w:hAnsi="Times New Roman" w:cs="Times New Roman"/>
          <w:sz w:val="24"/>
          <w:szCs w:val="24"/>
        </w:rPr>
        <w:t xml:space="preserve"> a</w:t>
      </w:r>
      <w:r w:rsidR="00D107A6" w:rsidRPr="003C3F75">
        <w:rPr>
          <w:rFonts w:ascii="Times New Roman" w:eastAsia="Times New Roman" w:hAnsi="Times New Roman" w:cs="Times New Roman"/>
          <w:sz w:val="24"/>
          <w:szCs w:val="24"/>
        </w:rPr>
        <w:t xml:space="preserve"> 3kHz burst at (a) 1 Hz, (b) 2 Hz</w:t>
      </w:r>
      <w:r w:rsidR="000763FE" w:rsidRPr="003C3F75">
        <w:rPr>
          <w:rFonts w:ascii="Times New Roman" w:eastAsia="Times New Roman" w:hAnsi="Times New Roman" w:cs="Times New Roman"/>
          <w:sz w:val="24"/>
          <w:szCs w:val="24"/>
        </w:rPr>
        <w:t>,</w:t>
      </w:r>
      <w:r w:rsidR="00D107A6" w:rsidRPr="003C3F75">
        <w:rPr>
          <w:rFonts w:ascii="Times New Roman" w:eastAsia="Times New Roman" w:hAnsi="Times New Roman" w:cs="Times New Roman"/>
          <w:sz w:val="24"/>
          <w:szCs w:val="24"/>
        </w:rPr>
        <w:t xml:space="preserve"> and (c) 3 Hz at room tem</w:t>
      </w:r>
      <w:r w:rsidR="00420A38">
        <w:rPr>
          <w:rFonts w:ascii="Times New Roman" w:eastAsia="Times New Roman" w:hAnsi="Times New Roman" w:cs="Times New Roman"/>
          <w:sz w:val="24"/>
          <w:szCs w:val="24"/>
        </w:rPr>
        <w:t xml:space="preserve">perature (blue) and 80°C (red). </w:t>
      </w:r>
      <w:r w:rsidR="000279A0" w:rsidRPr="003C3F75">
        <w:rPr>
          <w:rFonts w:ascii="Times New Roman" w:eastAsia="Times New Roman" w:hAnsi="Times New Roman" w:cs="Times New Roman"/>
          <w:sz w:val="24"/>
          <w:szCs w:val="24"/>
        </w:rPr>
        <w:t>It is clear from</w:t>
      </w:r>
      <w:r w:rsidR="00D107A6" w:rsidRPr="003C3F75">
        <w:rPr>
          <w:rFonts w:ascii="Times New Roman" w:eastAsia="Times New Roman" w:hAnsi="Times New Roman" w:cs="Times New Roman"/>
          <w:sz w:val="24"/>
          <w:szCs w:val="24"/>
        </w:rPr>
        <w:t xml:space="preserve"> Fig. </w:t>
      </w:r>
      <w:r w:rsidR="00AE4DBD">
        <w:rPr>
          <w:rFonts w:ascii="Times New Roman" w:eastAsia="Times New Roman" w:hAnsi="Times New Roman" w:cs="Times New Roman"/>
          <w:sz w:val="24"/>
          <w:szCs w:val="24"/>
        </w:rPr>
        <w:t>12</w:t>
      </w:r>
      <w:r w:rsidR="00D107A6" w:rsidRPr="003C3F75">
        <w:rPr>
          <w:rFonts w:ascii="Times New Roman" w:eastAsia="Times New Roman" w:hAnsi="Times New Roman" w:cs="Times New Roman"/>
          <w:sz w:val="24"/>
          <w:szCs w:val="24"/>
        </w:rPr>
        <w:t xml:space="preserve">(a) </w:t>
      </w:r>
      <w:r w:rsidR="00822013" w:rsidRPr="003C3F75">
        <w:rPr>
          <w:rFonts w:ascii="Times New Roman" w:eastAsia="Times New Roman" w:hAnsi="Times New Roman" w:cs="Times New Roman"/>
          <w:sz w:val="24"/>
          <w:szCs w:val="24"/>
        </w:rPr>
        <w:t xml:space="preserve">that </w:t>
      </w:r>
      <w:r w:rsidR="00D107A6" w:rsidRPr="003C3F75">
        <w:rPr>
          <w:rFonts w:ascii="Times New Roman" w:eastAsia="Times New Roman" w:hAnsi="Times New Roman" w:cs="Times New Roman"/>
          <w:sz w:val="24"/>
          <w:szCs w:val="24"/>
        </w:rPr>
        <w:t xml:space="preserve">the FBG-FPI </w:t>
      </w:r>
      <w:r w:rsidR="000763FE" w:rsidRPr="003C3F75">
        <w:rPr>
          <w:rFonts w:ascii="Times New Roman" w:eastAsia="Times New Roman" w:hAnsi="Times New Roman" w:cs="Times New Roman"/>
          <w:sz w:val="24"/>
          <w:szCs w:val="24"/>
        </w:rPr>
        <w:t>can</w:t>
      </w:r>
      <w:r w:rsidR="006D708A">
        <w:rPr>
          <w:rFonts w:ascii="Times New Roman" w:eastAsia="Times New Roman" w:hAnsi="Times New Roman" w:cs="Times New Roman"/>
          <w:sz w:val="24"/>
          <w:szCs w:val="24"/>
        </w:rPr>
        <w:t xml:space="preserve"> detect</w:t>
      </w:r>
      <w:r w:rsidR="00D107A6" w:rsidRPr="003C3F75">
        <w:rPr>
          <w:rFonts w:ascii="Times New Roman" w:eastAsia="Times New Roman" w:hAnsi="Times New Roman" w:cs="Times New Roman"/>
          <w:sz w:val="24"/>
          <w:szCs w:val="24"/>
        </w:rPr>
        <w:t xml:space="preserve"> the burst signal patter</w:t>
      </w:r>
      <w:r w:rsidR="00AE4DBD">
        <w:rPr>
          <w:rFonts w:ascii="Times New Roman" w:eastAsia="Times New Roman" w:hAnsi="Times New Roman" w:cs="Times New Roman"/>
          <w:sz w:val="24"/>
          <w:szCs w:val="24"/>
        </w:rPr>
        <w:t xml:space="preserve">n </w:t>
      </w:r>
      <w:r w:rsidR="00822013" w:rsidRPr="003C3F75">
        <w:rPr>
          <w:rFonts w:ascii="Times New Roman" w:eastAsia="Times New Roman" w:hAnsi="Times New Roman" w:cs="Times New Roman"/>
          <w:sz w:val="24"/>
          <w:szCs w:val="24"/>
        </w:rPr>
        <w:t>over all the</w:t>
      </w:r>
      <w:r w:rsidR="00D107A6" w:rsidRPr="003C3F75">
        <w:rPr>
          <w:rFonts w:ascii="Times New Roman" w:eastAsia="Times New Roman" w:hAnsi="Times New Roman" w:cs="Times New Roman"/>
          <w:sz w:val="24"/>
          <w:szCs w:val="24"/>
        </w:rPr>
        <w:t xml:space="preserve"> temperatures</w:t>
      </w:r>
      <w:r w:rsidR="00822013" w:rsidRPr="003C3F75">
        <w:rPr>
          <w:rFonts w:ascii="Times New Roman" w:eastAsia="Times New Roman" w:hAnsi="Times New Roman" w:cs="Times New Roman"/>
          <w:sz w:val="24"/>
          <w:szCs w:val="24"/>
        </w:rPr>
        <w:t xml:space="preserve"> in the range shown</w:t>
      </w:r>
      <w:r w:rsidR="00D107A6" w:rsidRPr="003C3F75">
        <w:rPr>
          <w:rFonts w:ascii="Times New Roman" w:eastAsia="Times New Roman" w:hAnsi="Times New Roman" w:cs="Times New Roman"/>
          <w:sz w:val="24"/>
          <w:szCs w:val="24"/>
        </w:rPr>
        <w:t xml:space="preserve">. </w:t>
      </w:r>
      <w:r w:rsidR="00822013" w:rsidRPr="003C3F75">
        <w:rPr>
          <w:rFonts w:ascii="Times New Roman" w:eastAsia="Times New Roman" w:hAnsi="Times New Roman" w:cs="Times New Roman"/>
          <w:sz w:val="24"/>
          <w:szCs w:val="24"/>
        </w:rPr>
        <w:t>Further, s</w:t>
      </w:r>
      <w:r w:rsidR="00D107A6" w:rsidRPr="003C3F75">
        <w:rPr>
          <w:rFonts w:ascii="Times New Roman" w:eastAsia="Times New Roman" w:hAnsi="Times New Roman" w:cs="Times New Roman"/>
          <w:sz w:val="24"/>
          <w:szCs w:val="24"/>
        </w:rPr>
        <w:t xml:space="preserve">imilar response patterns </w:t>
      </w:r>
      <w:r w:rsidR="00822013" w:rsidRPr="003C3F75">
        <w:rPr>
          <w:rFonts w:ascii="Times New Roman" w:eastAsia="Times New Roman" w:hAnsi="Times New Roman" w:cs="Times New Roman"/>
          <w:sz w:val="24"/>
          <w:szCs w:val="24"/>
        </w:rPr>
        <w:t>can</w:t>
      </w:r>
      <w:r w:rsidR="00D107A6" w:rsidRPr="003C3F75">
        <w:rPr>
          <w:rFonts w:ascii="Times New Roman" w:eastAsia="Times New Roman" w:hAnsi="Times New Roman" w:cs="Times New Roman"/>
          <w:sz w:val="24"/>
          <w:szCs w:val="24"/>
        </w:rPr>
        <w:t xml:space="preserve"> be observed for bursts </w:t>
      </w:r>
      <w:r w:rsidR="00822013" w:rsidRPr="003C3F75">
        <w:rPr>
          <w:rFonts w:ascii="Times New Roman" w:eastAsia="Times New Roman" w:hAnsi="Times New Roman" w:cs="Times New Roman"/>
          <w:sz w:val="24"/>
          <w:szCs w:val="24"/>
        </w:rPr>
        <w:t>at</w:t>
      </w:r>
      <w:r w:rsidR="00D107A6" w:rsidRPr="003C3F75">
        <w:rPr>
          <w:rFonts w:ascii="Times New Roman" w:eastAsia="Times New Roman" w:hAnsi="Times New Roman" w:cs="Times New Roman"/>
          <w:sz w:val="24"/>
          <w:szCs w:val="24"/>
        </w:rPr>
        <w:t xml:space="preserve"> 2 Hz and 3 </w:t>
      </w:r>
      <w:r w:rsidR="00420A38">
        <w:rPr>
          <w:rFonts w:ascii="Times New Roman" w:eastAsia="Times New Roman" w:hAnsi="Times New Roman" w:cs="Times New Roman"/>
          <w:sz w:val="24"/>
          <w:szCs w:val="24"/>
        </w:rPr>
        <w:t>Hz in (b) and (c)</w:t>
      </w:r>
      <w:r w:rsidR="006D708A">
        <w:rPr>
          <w:rFonts w:ascii="Times New Roman" w:eastAsia="Times New Roman" w:hAnsi="Times New Roman" w:cs="Times New Roman"/>
          <w:sz w:val="24"/>
          <w:szCs w:val="24"/>
        </w:rPr>
        <w:t>,</w:t>
      </w:r>
      <w:r w:rsidR="00420A38">
        <w:rPr>
          <w:rFonts w:ascii="Times New Roman" w:eastAsia="Times New Roman" w:hAnsi="Times New Roman" w:cs="Times New Roman"/>
          <w:sz w:val="24"/>
          <w:szCs w:val="24"/>
        </w:rPr>
        <w:t xml:space="preserve"> respectively. </w:t>
      </w:r>
      <w:r w:rsidR="00D107A6" w:rsidRPr="003C3F75">
        <w:rPr>
          <w:rFonts w:ascii="Times New Roman" w:eastAsia="Times New Roman" w:hAnsi="Times New Roman" w:cs="Times New Roman"/>
          <w:sz w:val="24"/>
          <w:szCs w:val="24"/>
        </w:rPr>
        <w:t xml:space="preserve">This observation </w:t>
      </w:r>
      <w:r w:rsidR="006D708A">
        <w:rPr>
          <w:rFonts w:ascii="Times New Roman" w:eastAsia="Times New Roman" w:hAnsi="Times New Roman" w:cs="Times New Roman"/>
          <w:sz w:val="24"/>
          <w:szCs w:val="24"/>
        </w:rPr>
        <w:t xml:space="preserve">shows </w:t>
      </w:r>
      <w:r w:rsidR="00D107A6" w:rsidRPr="003C3F75">
        <w:rPr>
          <w:rFonts w:ascii="Times New Roman" w:eastAsia="Times New Roman" w:hAnsi="Times New Roman" w:cs="Times New Roman"/>
          <w:sz w:val="24"/>
          <w:szCs w:val="24"/>
        </w:rPr>
        <w:t xml:space="preserve">that the method </w:t>
      </w:r>
      <w:r w:rsidR="00822013" w:rsidRPr="003C3F75">
        <w:rPr>
          <w:rFonts w:ascii="Times New Roman" w:eastAsia="Times New Roman" w:hAnsi="Times New Roman" w:cs="Times New Roman"/>
          <w:sz w:val="24"/>
          <w:szCs w:val="24"/>
        </w:rPr>
        <w:t xml:space="preserve">proposed </w:t>
      </w:r>
      <w:r w:rsidR="006D708A">
        <w:rPr>
          <w:rFonts w:ascii="Times New Roman" w:eastAsia="Times New Roman" w:hAnsi="Times New Roman" w:cs="Times New Roman"/>
          <w:sz w:val="24"/>
          <w:szCs w:val="24"/>
        </w:rPr>
        <w:t>can</w:t>
      </w:r>
      <w:r w:rsidR="00E227FB" w:rsidRPr="003C3F75">
        <w:rPr>
          <w:rFonts w:ascii="Times New Roman" w:eastAsia="Times New Roman" w:hAnsi="Times New Roman" w:cs="Times New Roman"/>
          <w:sz w:val="24"/>
          <w:szCs w:val="24"/>
        </w:rPr>
        <w:t xml:space="preserve"> allow the</w:t>
      </w:r>
      <w:r w:rsidR="00D107A6" w:rsidRPr="003C3F75">
        <w:rPr>
          <w:rFonts w:ascii="Times New Roman" w:eastAsia="Times New Roman" w:hAnsi="Times New Roman" w:cs="Times New Roman"/>
          <w:sz w:val="24"/>
          <w:szCs w:val="24"/>
        </w:rPr>
        <w:t xml:space="preserve"> FBG-FPI to detect burst signals </w:t>
      </w:r>
      <w:r w:rsidR="00E227FB" w:rsidRPr="003C3F75">
        <w:rPr>
          <w:rFonts w:ascii="Times New Roman" w:eastAsia="Times New Roman" w:hAnsi="Times New Roman" w:cs="Times New Roman"/>
          <w:sz w:val="24"/>
          <w:szCs w:val="24"/>
        </w:rPr>
        <w:t>at these</w:t>
      </w:r>
      <w:r w:rsidR="00D107A6" w:rsidRPr="003C3F75">
        <w:rPr>
          <w:rFonts w:ascii="Times New Roman" w:eastAsia="Times New Roman" w:hAnsi="Times New Roman" w:cs="Times New Roman"/>
          <w:sz w:val="24"/>
          <w:szCs w:val="24"/>
        </w:rPr>
        <w:t xml:space="preserve"> low frequenc</w:t>
      </w:r>
      <w:r w:rsidR="00E227FB" w:rsidRPr="003C3F75">
        <w:rPr>
          <w:rFonts w:ascii="Times New Roman" w:eastAsia="Times New Roman" w:hAnsi="Times New Roman" w:cs="Times New Roman"/>
          <w:sz w:val="24"/>
          <w:szCs w:val="24"/>
        </w:rPr>
        <w:t>ies,</w:t>
      </w:r>
      <w:r w:rsidR="00D107A6" w:rsidRPr="003C3F75">
        <w:rPr>
          <w:rFonts w:ascii="Times New Roman" w:eastAsia="Times New Roman" w:hAnsi="Times New Roman" w:cs="Times New Roman"/>
          <w:sz w:val="24"/>
          <w:szCs w:val="24"/>
        </w:rPr>
        <w:t xml:space="preserve"> regardless of the </w:t>
      </w:r>
      <w:r w:rsidR="000763FE" w:rsidRPr="003C3F75">
        <w:rPr>
          <w:rFonts w:ascii="Times New Roman" w:eastAsia="Times New Roman" w:hAnsi="Times New Roman" w:cs="Times New Roman"/>
          <w:sz w:val="24"/>
          <w:szCs w:val="24"/>
        </w:rPr>
        <w:t>temperature chang</w:t>
      </w:r>
      <w:r w:rsidR="00D107A6" w:rsidRPr="003C3F75">
        <w:rPr>
          <w:rFonts w:ascii="Times New Roman" w:eastAsia="Times New Roman" w:hAnsi="Times New Roman" w:cs="Times New Roman"/>
          <w:sz w:val="24"/>
          <w:szCs w:val="24"/>
        </w:rPr>
        <w:t>e.</w:t>
      </w:r>
    </w:p>
    <w:p w14:paraId="3B95B0E6" w14:textId="77777777" w:rsidR="003D112C" w:rsidRDefault="00D107A6" w:rsidP="004271E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14:anchorId="48CCE8E8" wp14:editId="163F2360">
            <wp:extent cx="3900735" cy="2182931"/>
            <wp:effectExtent l="0" t="0" r="5080" b="8255"/>
            <wp:docPr id="231" name="image4.png" descr="C:\Users\Dell Test\Desktop\1Hz-3Hz Temp.png"/>
            <wp:cNvGraphicFramePr/>
            <a:graphic xmlns:a="http://schemas.openxmlformats.org/drawingml/2006/main">
              <a:graphicData uri="http://schemas.openxmlformats.org/drawingml/2006/picture">
                <pic:pic xmlns:pic="http://schemas.openxmlformats.org/drawingml/2006/picture">
                  <pic:nvPicPr>
                    <pic:cNvPr id="0" name="image4.png" descr="C:\Users\Dell Test\Desktop\1Hz-3Hz Temp.png"/>
                    <pic:cNvPicPr preferRelativeResize="0"/>
                  </pic:nvPicPr>
                  <pic:blipFill>
                    <a:blip r:embed="rId20"/>
                    <a:srcRect/>
                    <a:stretch>
                      <a:fillRect/>
                    </a:stretch>
                  </pic:blipFill>
                  <pic:spPr>
                    <a:xfrm>
                      <a:off x="0" y="0"/>
                      <a:ext cx="3924533" cy="2196249"/>
                    </a:xfrm>
                    <a:prstGeom prst="rect">
                      <a:avLst/>
                    </a:prstGeom>
                    <a:ln/>
                  </pic:spPr>
                </pic:pic>
              </a:graphicData>
            </a:graphic>
          </wp:inline>
        </w:drawing>
      </w:r>
    </w:p>
    <w:p w14:paraId="1AB5C94B" w14:textId="5263D308" w:rsidR="003D112C" w:rsidRDefault="00D107A6" w:rsidP="00633089">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 xml:space="preserve">Fig. </w:t>
      </w:r>
      <w:r w:rsidR="00CE6824" w:rsidRPr="00CE6824">
        <w:rPr>
          <w:rFonts w:ascii="Times New Roman" w:eastAsia="Times New Roman" w:hAnsi="Times New Roman" w:cs="Times New Roman"/>
          <w:b/>
          <w:sz w:val="20"/>
          <w:szCs w:val="20"/>
        </w:rPr>
        <w:t>12</w:t>
      </w:r>
      <w:r w:rsidR="00CE6824">
        <w:rPr>
          <w:rFonts w:ascii="Times New Roman" w:eastAsia="Times New Roman" w:hAnsi="Times New Roman" w:cs="Times New Roman"/>
          <w:sz w:val="20"/>
          <w:szCs w:val="20"/>
        </w:rPr>
        <w:t xml:space="preserve"> </w:t>
      </w:r>
      <w:r w:rsidRPr="003C3F75">
        <w:rPr>
          <w:rFonts w:ascii="Times New Roman" w:eastAsia="Times New Roman" w:hAnsi="Times New Roman" w:cs="Times New Roman"/>
          <w:sz w:val="20"/>
          <w:szCs w:val="20"/>
        </w:rPr>
        <w:t>The response of the FBG-FPI towards 3kHz bursts at (a) 1 Hz, (b) 2 Hz</w:t>
      </w:r>
      <w:r w:rsidR="000763FE" w:rsidRPr="003C3F75">
        <w:rPr>
          <w:rFonts w:ascii="Times New Roman" w:eastAsia="Times New Roman" w:hAnsi="Times New Roman" w:cs="Times New Roman"/>
          <w:sz w:val="20"/>
          <w:szCs w:val="20"/>
        </w:rPr>
        <w:t>,</w:t>
      </w:r>
      <w:r w:rsidRPr="003C3F75">
        <w:rPr>
          <w:rFonts w:ascii="Times New Roman" w:eastAsia="Times New Roman" w:hAnsi="Times New Roman" w:cs="Times New Roman"/>
          <w:sz w:val="20"/>
          <w:szCs w:val="20"/>
        </w:rPr>
        <w:t xml:space="preserve"> and (c) 3 Hz intervals at room temperature (blue) compared to at 80°C (red). </w:t>
      </w:r>
    </w:p>
    <w:p w14:paraId="4AF7F07A" w14:textId="675AC4B3" w:rsidR="003D112C" w:rsidRPr="003C3F75" w:rsidRDefault="00333D95" w:rsidP="004271EF">
      <w:pPr>
        <w:tabs>
          <w:tab w:val="left" w:pos="43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BB7451" w:rsidRPr="003C3F75">
        <w:rPr>
          <w:rFonts w:ascii="Times New Roman" w:eastAsia="Times New Roman" w:hAnsi="Times New Roman" w:cs="Times New Roman"/>
          <w:sz w:val="24"/>
          <w:szCs w:val="24"/>
        </w:rPr>
        <w:t>In addition to that,</w:t>
      </w:r>
      <w:r w:rsidR="00D107A6" w:rsidRPr="003C3F75">
        <w:rPr>
          <w:rFonts w:ascii="Times New Roman" w:eastAsia="Times New Roman" w:hAnsi="Times New Roman" w:cs="Times New Roman"/>
          <w:sz w:val="24"/>
          <w:szCs w:val="24"/>
        </w:rPr>
        <w:t xml:space="preserve"> the response of the FBG-FPI to</w:t>
      </w:r>
      <w:r w:rsidR="00BB7451" w:rsidRPr="003C3F75">
        <w:rPr>
          <w:rFonts w:ascii="Times New Roman" w:eastAsia="Times New Roman" w:hAnsi="Times New Roman" w:cs="Times New Roman"/>
          <w:sz w:val="24"/>
          <w:szCs w:val="24"/>
        </w:rPr>
        <w:t xml:space="preserve"> any</w:t>
      </w:r>
      <w:r w:rsidR="00D107A6" w:rsidRPr="003C3F75">
        <w:rPr>
          <w:rFonts w:ascii="Times New Roman" w:eastAsia="Times New Roman" w:hAnsi="Times New Roman" w:cs="Times New Roman"/>
          <w:sz w:val="24"/>
          <w:szCs w:val="24"/>
        </w:rPr>
        <w:t xml:space="preserve"> temperature changes in high</w:t>
      </w:r>
      <w:r w:rsidR="000763FE" w:rsidRPr="003C3F75">
        <w:rPr>
          <w:rFonts w:ascii="Times New Roman" w:eastAsia="Times New Roman" w:hAnsi="Times New Roman" w:cs="Times New Roman"/>
          <w:sz w:val="24"/>
          <w:szCs w:val="24"/>
        </w:rPr>
        <w:t>-</w:t>
      </w:r>
      <w:r w:rsidR="00D107A6" w:rsidRPr="003C3F75">
        <w:rPr>
          <w:rFonts w:ascii="Times New Roman" w:eastAsia="Times New Roman" w:hAnsi="Times New Roman" w:cs="Times New Roman"/>
          <w:sz w:val="24"/>
          <w:szCs w:val="24"/>
        </w:rPr>
        <w:t xml:space="preserve">frequency sine waves </w:t>
      </w:r>
      <w:r w:rsidR="00BB7451" w:rsidRPr="003C3F75">
        <w:rPr>
          <w:rFonts w:ascii="Times New Roman" w:eastAsia="Times New Roman" w:hAnsi="Times New Roman" w:cs="Times New Roman"/>
          <w:sz w:val="24"/>
          <w:szCs w:val="24"/>
        </w:rPr>
        <w:t>can</w:t>
      </w:r>
      <w:r w:rsidR="00D107A6" w:rsidRPr="003C3F75">
        <w:rPr>
          <w:rFonts w:ascii="Times New Roman" w:eastAsia="Times New Roman" w:hAnsi="Times New Roman" w:cs="Times New Roman"/>
          <w:sz w:val="24"/>
          <w:szCs w:val="24"/>
        </w:rPr>
        <w:t xml:space="preserve"> be observed in Fig. 13.</w:t>
      </w:r>
      <w:r w:rsidR="00BB7451" w:rsidRPr="003C3F75">
        <w:rPr>
          <w:rFonts w:ascii="Times New Roman" w:eastAsia="Times New Roman" w:hAnsi="Times New Roman" w:cs="Times New Roman"/>
          <w:sz w:val="24"/>
          <w:szCs w:val="24"/>
        </w:rPr>
        <w:t xml:space="preserve"> </w:t>
      </w:r>
      <w:r w:rsidR="00D107A6" w:rsidRPr="003C3F75">
        <w:rPr>
          <w:rFonts w:ascii="Times New Roman" w:eastAsia="Times New Roman" w:hAnsi="Times New Roman" w:cs="Times New Roman"/>
          <w:sz w:val="24"/>
          <w:szCs w:val="24"/>
        </w:rPr>
        <w:t>F</w:t>
      </w:r>
      <w:r w:rsidR="003C3D5D">
        <w:rPr>
          <w:rFonts w:ascii="Times New Roman" w:eastAsia="Times New Roman" w:hAnsi="Times New Roman" w:cs="Times New Roman"/>
          <w:sz w:val="24"/>
          <w:szCs w:val="24"/>
        </w:rPr>
        <w:t>or example, f</w:t>
      </w:r>
      <w:r w:rsidR="00D107A6" w:rsidRPr="003C3F75">
        <w:rPr>
          <w:rFonts w:ascii="Times New Roman" w:eastAsia="Times New Roman" w:hAnsi="Times New Roman" w:cs="Times New Roman"/>
          <w:sz w:val="24"/>
          <w:szCs w:val="24"/>
        </w:rPr>
        <w:t>ig. 13 (a)</w:t>
      </w:r>
      <w:r w:rsidR="00BB7451" w:rsidRPr="003C3F75">
        <w:rPr>
          <w:rFonts w:ascii="Times New Roman" w:eastAsia="Times New Roman" w:hAnsi="Times New Roman" w:cs="Times New Roman"/>
          <w:sz w:val="24"/>
          <w:szCs w:val="24"/>
        </w:rPr>
        <w:t xml:space="preserve"> shows</w:t>
      </w:r>
      <w:r w:rsidR="00D107A6" w:rsidRPr="003C3F75">
        <w:rPr>
          <w:rFonts w:ascii="Times New Roman" w:eastAsia="Times New Roman" w:hAnsi="Times New Roman" w:cs="Times New Roman"/>
          <w:sz w:val="24"/>
          <w:szCs w:val="24"/>
        </w:rPr>
        <w:t xml:space="preserve"> the FBG-FPI </w:t>
      </w:r>
      <w:r w:rsidR="003C3D5D">
        <w:rPr>
          <w:rFonts w:ascii="Times New Roman" w:eastAsia="Times New Roman" w:hAnsi="Times New Roman" w:cs="Times New Roman"/>
          <w:sz w:val="24"/>
          <w:szCs w:val="24"/>
        </w:rPr>
        <w:t>can</w:t>
      </w:r>
      <w:r w:rsidR="00D107A6" w:rsidRPr="003C3F75">
        <w:rPr>
          <w:rFonts w:ascii="Times New Roman" w:eastAsia="Times New Roman" w:hAnsi="Times New Roman" w:cs="Times New Roman"/>
          <w:sz w:val="24"/>
          <w:szCs w:val="24"/>
        </w:rPr>
        <w:t xml:space="preserve"> detect the 3 kHz sine waves </w:t>
      </w:r>
      <w:r w:rsidR="00BB7451" w:rsidRPr="003C3F75">
        <w:rPr>
          <w:rFonts w:ascii="Times New Roman" w:eastAsia="Times New Roman" w:hAnsi="Times New Roman" w:cs="Times New Roman"/>
          <w:sz w:val="24"/>
          <w:szCs w:val="24"/>
        </w:rPr>
        <w:t>at temperatures</w:t>
      </w:r>
      <w:r w:rsidR="00D107A6" w:rsidRPr="003C3F75">
        <w:rPr>
          <w:rFonts w:ascii="Times New Roman" w:eastAsia="Times New Roman" w:hAnsi="Times New Roman" w:cs="Times New Roman"/>
          <w:sz w:val="24"/>
          <w:szCs w:val="24"/>
        </w:rPr>
        <w:t xml:space="preserve"> both </w:t>
      </w:r>
      <w:r w:rsidR="00BB7451" w:rsidRPr="003C3F75">
        <w:rPr>
          <w:rFonts w:ascii="Times New Roman" w:eastAsia="Times New Roman" w:hAnsi="Times New Roman" w:cs="Times New Roman"/>
          <w:sz w:val="24"/>
          <w:szCs w:val="24"/>
        </w:rPr>
        <w:t xml:space="preserve">of </w:t>
      </w:r>
      <w:r w:rsidR="00D107A6" w:rsidRPr="003C3F75">
        <w:rPr>
          <w:rFonts w:ascii="Times New Roman" w:eastAsia="Times New Roman" w:hAnsi="Times New Roman" w:cs="Times New Roman"/>
          <w:sz w:val="24"/>
          <w:szCs w:val="24"/>
        </w:rPr>
        <w:t>40°C and 80°C</w:t>
      </w:r>
      <w:r w:rsidR="003C3D5D">
        <w:rPr>
          <w:rFonts w:ascii="Times New Roman" w:eastAsia="Times New Roman" w:hAnsi="Times New Roman" w:cs="Times New Roman"/>
          <w:sz w:val="24"/>
          <w:szCs w:val="24"/>
        </w:rPr>
        <w:t>,</w:t>
      </w:r>
      <w:r w:rsidR="00BB7451" w:rsidRPr="003C3F75">
        <w:rPr>
          <w:rFonts w:ascii="Times New Roman" w:eastAsia="Times New Roman" w:hAnsi="Times New Roman" w:cs="Times New Roman"/>
          <w:sz w:val="24"/>
          <w:szCs w:val="24"/>
        </w:rPr>
        <w:t xml:space="preserve"> and t</w:t>
      </w:r>
      <w:r w:rsidR="00D107A6" w:rsidRPr="003C3F75">
        <w:rPr>
          <w:rFonts w:ascii="Times New Roman" w:eastAsia="Times New Roman" w:hAnsi="Times New Roman" w:cs="Times New Roman"/>
          <w:sz w:val="24"/>
          <w:szCs w:val="24"/>
        </w:rPr>
        <w:t xml:space="preserve">hey exhibit similar responses towards temperature for </w:t>
      </w:r>
      <w:r w:rsidR="00BB7451" w:rsidRPr="003C3F75">
        <w:rPr>
          <w:rFonts w:ascii="Times New Roman" w:eastAsia="Times New Roman" w:hAnsi="Times New Roman" w:cs="Times New Roman"/>
          <w:sz w:val="24"/>
          <w:szCs w:val="24"/>
        </w:rPr>
        <w:t xml:space="preserve">frequencies of </w:t>
      </w:r>
      <w:r w:rsidR="00D107A6" w:rsidRPr="003C3F75">
        <w:rPr>
          <w:rFonts w:ascii="Times New Roman" w:eastAsia="Times New Roman" w:hAnsi="Times New Roman" w:cs="Times New Roman"/>
          <w:sz w:val="24"/>
          <w:szCs w:val="24"/>
        </w:rPr>
        <w:t>6 kHz and 9 kHz</w:t>
      </w:r>
      <w:r w:rsidR="00BB7451" w:rsidRPr="003C3F75">
        <w:rPr>
          <w:rFonts w:ascii="Times New Roman" w:eastAsia="Times New Roman" w:hAnsi="Times New Roman" w:cs="Times New Roman"/>
          <w:sz w:val="24"/>
          <w:szCs w:val="24"/>
        </w:rPr>
        <w:t>, as shown</w:t>
      </w:r>
      <w:r w:rsidR="00420A38">
        <w:rPr>
          <w:rFonts w:ascii="Times New Roman" w:eastAsia="Times New Roman" w:hAnsi="Times New Roman" w:cs="Times New Roman"/>
          <w:sz w:val="24"/>
          <w:szCs w:val="24"/>
        </w:rPr>
        <w:t xml:space="preserve"> in (b) and (c) respectively. </w:t>
      </w:r>
      <w:r w:rsidR="00D107A6" w:rsidRPr="003C3F75">
        <w:rPr>
          <w:rFonts w:ascii="Times New Roman" w:eastAsia="Times New Roman" w:hAnsi="Times New Roman" w:cs="Times New Roman"/>
          <w:sz w:val="24"/>
          <w:szCs w:val="24"/>
        </w:rPr>
        <w:t xml:space="preserve">There is also no observable difference in </w:t>
      </w:r>
      <w:r w:rsidR="00BB7451" w:rsidRPr="003C3F75">
        <w:rPr>
          <w:rFonts w:ascii="Times New Roman" w:eastAsia="Times New Roman" w:hAnsi="Times New Roman" w:cs="Times New Roman"/>
          <w:sz w:val="24"/>
          <w:szCs w:val="24"/>
        </w:rPr>
        <w:t xml:space="preserve">the </w:t>
      </w:r>
      <w:r w:rsidR="00D107A6" w:rsidRPr="003C3F75">
        <w:rPr>
          <w:rFonts w:ascii="Times New Roman" w:eastAsia="Times New Roman" w:hAnsi="Times New Roman" w:cs="Times New Roman"/>
          <w:sz w:val="24"/>
          <w:szCs w:val="24"/>
        </w:rPr>
        <w:t xml:space="preserve">amplitude </w:t>
      </w:r>
      <w:r w:rsidR="00BB7451" w:rsidRPr="003C3F75">
        <w:rPr>
          <w:rFonts w:ascii="Times New Roman" w:eastAsia="Times New Roman" w:hAnsi="Times New Roman" w:cs="Times New Roman"/>
          <w:sz w:val="24"/>
          <w:szCs w:val="24"/>
        </w:rPr>
        <w:t xml:space="preserve">response </w:t>
      </w:r>
      <w:r w:rsidR="00D107A6" w:rsidRPr="003C3F75">
        <w:rPr>
          <w:rFonts w:ascii="Times New Roman" w:eastAsia="Times New Roman" w:hAnsi="Times New Roman" w:cs="Times New Roman"/>
          <w:sz w:val="24"/>
          <w:szCs w:val="24"/>
        </w:rPr>
        <w:t xml:space="preserve">whenever the FBG-FPI </w:t>
      </w:r>
      <w:r w:rsidR="00BB7451" w:rsidRPr="003C3F75">
        <w:rPr>
          <w:rFonts w:ascii="Times New Roman" w:eastAsia="Times New Roman" w:hAnsi="Times New Roman" w:cs="Times New Roman"/>
          <w:sz w:val="24"/>
          <w:szCs w:val="24"/>
        </w:rPr>
        <w:t>was</w:t>
      </w:r>
      <w:r w:rsidR="00D107A6" w:rsidRPr="003C3F75">
        <w:rPr>
          <w:rFonts w:ascii="Times New Roman" w:eastAsia="Times New Roman" w:hAnsi="Times New Roman" w:cs="Times New Roman"/>
          <w:sz w:val="24"/>
          <w:szCs w:val="24"/>
        </w:rPr>
        <w:t xml:space="preserve"> subjected to different temperatures. </w:t>
      </w:r>
    </w:p>
    <w:p w14:paraId="24D154EF" w14:textId="77777777" w:rsidR="003D112C" w:rsidRDefault="003D112C" w:rsidP="004271EF">
      <w:pPr>
        <w:spacing w:line="240" w:lineRule="auto"/>
        <w:jc w:val="both"/>
        <w:rPr>
          <w:rFonts w:ascii="Times New Roman" w:eastAsia="Times New Roman" w:hAnsi="Times New Roman" w:cs="Times New Roman"/>
          <w:color w:val="FF0000"/>
          <w:sz w:val="24"/>
          <w:szCs w:val="24"/>
        </w:rPr>
      </w:pPr>
    </w:p>
    <w:p w14:paraId="0DB41BC9" w14:textId="77777777" w:rsidR="003D112C" w:rsidRDefault="00D107A6" w:rsidP="004271E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14:anchorId="15DC3AD9" wp14:editId="4542BABE">
            <wp:extent cx="4507523" cy="2878016"/>
            <wp:effectExtent l="0" t="0" r="7620" b="0"/>
            <wp:docPr id="233" name="image11.png" descr="C:\Users\Dell Test\Desktop\3-9kHz TEMP.png"/>
            <wp:cNvGraphicFramePr/>
            <a:graphic xmlns:a="http://schemas.openxmlformats.org/drawingml/2006/main">
              <a:graphicData uri="http://schemas.openxmlformats.org/drawingml/2006/picture">
                <pic:pic xmlns:pic="http://schemas.openxmlformats.org/drawingml/2006/picture">
                  <pic:nvPicPr>
                    <pic:cNvPr id="0" name="image11.png" descr="C:\Users\Dell Test\Desktop\3-9kHz TEMP.png"/>
                    <pic:cNvPicPr preferRelativeResize="0"/>
                  </pic:nvPicPr>
                  <pic:blipFill>
                    <a:blip r:embed="rId21"/>
                    <a:srcRect/>
                    <a:stretch>
                      <a:fillRect/>
                    </a:stretch>
                  </pic:blipFill>
                  <pic:spPr>
                    <a:xfrm>
                      <a:off x="0" y="0"/>
                      <a:ext cx="4553311" cy="2907251"/>
                    </a:xfrm>
                    <a:prstGeom prst="rect">
                      <a:avLst/>
                    </a:prstGeom>
                    <a:ln/>
                  </pic:spPr>
                </pic:pic>
              </a:graphicData>
            </a:graphic>
          </wp:inline>
        </w:drawing>
      </w:r>
    </w:p>
    <w:p w14:paraId="4E52CB4A" w14:textId="74A111D2" w:rsidR="00420A38" w:rsidRPr="000205E4" w:rsidRDefault="00CE6824" w:rsidP="004271EF">
      <w:pPr>
        <w:spacing w:line="240" w:lineRule="auto"/>
        <w:jc w:val="center"/>
        <w:rPr>
          <w:rFonts w:ascii="Times New Roman" w:eastAsia="Times New Roman" w:hAnsi="Times New Roman" w:cs="Times New Roman"/>
          <w:sz w:val="20"/>
          <w:szCs w:val="20"/>
        </w:rPr>
      </w:pPr>
      <w:r w:rsidRPr="00CE6824">
        <w:rPr>
          <w:rFonts w:ascii="Times New Roman" w:eastAsia="Times New Roman" w:hAnsi="Times New Roman" w:cs="Times New Roman"/>
          <w:b/>
          <w:sz w:val="20"/>
          <w:szCs w:val="20"/>
        </w:rPr>
        <w:t>Fig. 13</w:t>
      </w:r>
      <w:r>
        <w:rPr>
          <w:rFonts w:ascii="Times New Roman" w:eastAsia="Times New Roman" w:hAnsi="Times New Roman" w:cs="Times New Roman"/>
          <w:sz w:val="20"/>
          <w:szCs w:val="20"/>
        </w:rPr>
        <w:t xml:space="preserve"> </w:t>
      </w:r>
      <w:r w:rsidR="00D107A6" w:rsidRPr="003C3F75">
        <w:rPr>
          <w:rFonts w:ascii="Times New Roman" w:eastAsia="Times New Roman" w:hAnsi="Times New Roman" w:cs="Times New Roman"/>
          <w:sz w:val="20"/>
          <w:szCs w:val="20"/>
        </w:rPr>
        <w:t>The response of the FBG-FPI towards (a) 3 kHz, (b) 6 kHz</w:t>
      </w:r>
      <w:r w:rsidR="003C3D5D">
        <w:rPr>
          <w:rFonts w:ascii="Times New Roman" w:eastAsia="Times New Roman" w:hAnsi="Times New Roman" w:cs="Times New Roman"/>
          <w:sz w:val="20"/>
          <w:szCs w:val="20"/>
        </w:rPr>
        <w:t>,</w:t>
      </w:r>
      <w:r w:rsidR="00D107A6" w:rsidRPr="003C3F75">
        <w:rPr>
          <w:rFonts w:ascii="Times New Roman" w:eastAsia="Times New Roman" w:hAnsi="Times New Roman" w:cs="Times New Roman"/>
          <w:sz w:val="20"/>
          <w:szCs w:val="20"/>
        </w:rPr>
        <w:t xml:space="preserve"> and (c) 9 kHz sine waves at room temperature (blue), 40°C (purple)</w:t>
      </w:r>
      <w:r w:rsidR="003C3D5D">
        <w:rPr>
          <w:rFonts w:ascii="Times New Roman" w:eastAsia="Times New Roman" w:hAnsi="Times New Roman" w:cs="Times New Roman"/>
          <w:sz w:val="20"/>
          <w:szCs w:val="20"/>
        </w:rPr>
        <w:t>,</w:t>
      </w:r>
      <w:r w:rsidR="00D107A6" w:rsidRPr="003C3F75">
        <w:rPr>
          <w:rFonts w:ascii="Times New Roman" w:eastAsia="Times New Roman" w:hAnsi="Times New Roman" w:cs="Times New Roman"/>
          <w:sz w:val="20"/>
          <w:szCs w:val="20"/>
        </w:rPr>
        <w:t xml:space="preserve"> and 80°C (red).</w:t>
      </w:r>
    </w:p>
    <w:p w14:paraId="6320CC80" w14:textId="54BCA4AF" w:rsidR="003D112C" w:rsidRPr="007E0F37" w:rsidRDefault="00D107A6" w:rsidP="004271EF">
      <w:pPr>
        <w:numPr>
          <w:ilvl w:val="0"/>
          <w:numId w:val="1"/>
        </w:numPr>
        <w:pBdr>
          <w:top w:val="nil"/>
          <w:left w:val="nil"/>
          <w:bottom w:val="nil"/>
          <w:right w:val="nil"/>
          <w:between w:val="nil"/>
        </w:pBdr>
        <w:tabs>
          <w:tab w:val="left" w:pos="431"/>
        </w:tabs>
        <w:spacing w:after="0" w:line="240" w:lineRule="auto"/>
        <w:ind w:left="426" w:hanging="426"/>
        <w:jc w:val="both"/>
        <w:rPr>
          <w:rFonts w:ascii="Times New Roman" w:eastAsia="Times New Roman" w:hAnsi="Times New Roman" w:cs="Times New Roman"/>
          <w:b/>
          <w:sz w:val="24"/>
          <w:szCs w:val="24"/>
        </w:rPr>
      </w:pPr>
      <w:r w:rsidRPr="007E0F37">
        <w:rPr>
          <w:rFonts w:ascii="Times New Roman" w:eastAsia="Times New Roman" w:hAnsi="Times New Roman" w:cs="Times New Roman"/>
          <w:b/>
          <w:sz w:val="24"/>
          <w:szCs w:val="24"/>
        </w:rPr>
        <w:t>Conclusions</w:t>
      </w:r>
      <w:r w:rsidR="00E20BB1" w:rsidRPr="007E0F37">
        <w:rPr>
          <w:rFonts w:ascii="Times New Roman" w:eastAsia="Times New Roman" w:hAnsi="Times New Roman" w:cs="Times New Roman"/>
          <w:b/>
          <w:sz w:val="24"/>
          <w:szCs w:val="24"/>
        </w:rPr>
        <w:t xml:space="preserve"> </w:t>
      </w:r>
    </w:p>
    <w:p w14:paraId="50A92719" w14:textId="77777777" w:rsidR="00F2407F" w:rsidRDefault="00F2407F" w:rsidP="004271EF">
      <w:pPr>
        <w:spacing w:after="0" w:line="240" w:lineRule="auto"/>
        <w:jc w:val="both"/>
        <w:rPr>
          <w:rFonts w:ascii="Times New Roman" w:eastAsia="Times New Roman" w:hAnsi="Times New Roman" w:cs="Times New Roman"/>
          <w:sz w:val="24"/>
          <w:szCs w:val="24"/>
        </w:rPr>
      </w:pPr>
    </w:p>
    <w:p w14:paraId="7C5223F6" w14:textId="22CB6F1F" w:rsidR="003D112C" w:rsidRPr="003C3F75" w:rsidRDefault="003C3D5D" w:rsidP="00427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demonstrates a </w:t>
      </w:r>
      <w:r w:rsidR="00D107A6" w:rsidRPr="003C3F75">
        <w:rPr>
          <w:rFonts w:ascii="Times New Roman" w:eastAsia="Times New Roman" w:hAnsi="Times New Roman" w:cs="Times New Roman"/>
          <w:sz w:val="24"/>
          <w:szCs w:val="24"/>
        </w:rPr>
        <w:t xml:space="preserve">highly effective FBG-FPI sensor </w:t>
      </w:r>
      <w:r>
        <w:rPr>
          <w:rFonts w:ascii="Times New Roman" w:eastAsia="Times New Roman" w:hAnsi="Times New Roman" w:cs="Times New Roman"/>
          <w:sz w:val="24"/>
          <w:szCs w:val="24"/>
        </w:rPr>
        <w:t>that can detect</w:t>
      </w:r>
      <w:r w:rsidR="00D107A6" w:rsidRPr="003C3F75">
        <w:rPr>
          <w:rFonts w:ascii="Times New Roman" w:eastAsia="Times New Roman" w:hAnsi="Times New Roman" w:cs="Times New Roman"/>
          <w:sz w:val="24"/>
          <w:szCs w:val="24"/>
        </w:rPr>
        <w:t xml:space="preserve"> burst signals</w:t>
      </w:r>
      <w:r>
        <w:rPr>
          <w:rFonts w:ascii="Times New Roman" w:eastAsia="Times New Roman" w:hAnsi="Times New Roman" w:cs="Times New Roman"/>
          <w:sz w:val="24"/>
          <w:szCs w:val="24"/>
        </w:rPr>
        <w:t xml:space="preserve"> at</w:t>
      </w:r>
      <w:r w:rsidR="00D107A6" w:rsidRPr="003C3F75">
        <w:rPr>
          <w:rFonts w:ascii="Times New Roman" w:eastAsia="Times New Roman" w:hAnsi="Times New Roman" w:cs="Times New Roman"/>
          <w:sz w:val="24"/>
          <w:szCs w:val="24"/>
        </w:rPr>
        <w:t xml:space="preserve"> low-frequency i</w:t>
      </w:r>
      <w:r>
        <w:rPr>
          <w:rFonts w:ascii="Times New Roman" w:eastAsia="Times New Roman" w:hAnsi="Times New Roman" w:cs="Times New Roman"/>
          <w:sz w:val="24"/>
          <w:szCs w:val="24"/>
        </w:rPr>
        <w:t xml:space="preserve">ntervals </w:t>
      </w:r>
      <w:r w:rsidR="00E67BBE">
        <w:rPr>
          <w:rFonts w:ascii="Times New Roman" w:eastAsia="Times New Roman" w:hAnsi="Times New Roman" w:cs="Times New Roman"/>
          <w:sz w:val="24"/>
          <w:szCs w:val="24"/>
        </w:rPr>
        <w:t>of 1 Hz, 2 Hz</w:t>
      </w:r>
      <w:r w:rsidR="00841167">
        <w:rPr>
          <w:rFonts w:ascii="Times New Roman" w:eastAsia="Times New Roman" w:hAnsi="Times New Roman" w:cs="Times New Roman"/>
          <w:sz w:val="24"/>
          <w:szCs w:val="24"/>
        </w:rPr>
        <w:t>,</w:t>
      </w:r>
      <w:r w:rsidR="00E67BBE">
        <w:rPr>
          <w:rFonts w:ascii="Times New Roman" w:eastAsia="Times New Roman" w:hAnsi="Times New Roman" w:cs="Times New Roman"/>
          <w:sz w:val="24"/>
          <w:szCs w:val="24"/>
        </w:rPr>
        <w:t xml:space="preserve"> and 3 Hz</w:t>
      </w:r>
      <w:r w:rsidR="00841167">
        <w:rPr>
          <w:rFonts w:ascii="Times New Roman" w:eastAsia="Times New Roman" w:hAnsi="Times New Roman" w:cs="Times New Roman"/>
          <w:sz w:val="24"/>
          <w:szCs w:val="24"/>
        </w:rPr>
        <w:t>,</w:t>
      </w:r>
      <w:r w:rsidR="00E67BBE">
        <w:rPr>
          <w:rFonts w:ascii="Times New Roman" w:eastAsia="Times New Roman" w:hAnsi="Times New Roman" w:cs="Times New Roman"/>
          <w:sz w:val="24"/>
          <w:szCs w:val="24"/>
        </w:rPr>
        <w:t xml:space="preserve"> as well as</w:t>
      </w:r>
      <w:r>
        <w:rPr>
          <w:rFonts w:ascii="Times New Roman" w:eastAsia="Times New Roman" w:hAnsi="Times New Roman" w:cs="Times New Roman"/>
          <w:sz w:val="24"/>
          <w:szCs w:val="24"/>
        </w:rPr>
        <w:t xml:space="preserve"> sinusoidal waves at</w:t>
      </w:r>
      <w:r w:rsidR="00D107A6" w:rsidRPr="003C3F75">
        <w:rPr>
          <w:rFonts w:ascii="Times New Roman" w:eastAsia="Times New Roman" w:hAnsi="Times New Roman" w:cs="Times New Roman"/>
          <w:sz w:val="24"/>
          <w:szCs w:val="24"/>
        </w:rPr>
        <w:t xml:space="preserve"> the high-frequency region of 3 kHz</w:t>
      </w:r>
      <w:r>
        <w:rPr>
          <w:rFonts w:ascii="Times New Roman" w:eastAsia="Times New Roman" w:hAnsi="Times New Roman" w:cs="Times New Roman"/>
          <w:sz w:val="24"/>
          <w:szCs w:val="24"/>
        </w:rPr>
        <w:t xml:space="preserve"> to 9 kHz. </w:t>
      </w:r>
      <w:r w:rsidR="00E67BBE">
        <w:rPr>
          <w:rFonts w:ascii="Times New Roman" w:eastAsia="Times New Roman" w:hAnsi="Times New Roman" w:cs="Times New Roman"/>
          <w:sz w:val="24"/>
          <w:szCs w:val="24"/>
        </w:rPr>
        <w:t>Such frequenc</w:t>
      </w:r>
      <w:r w:rsidR="000D0726">
        <w:rPr>
          <w:rFonts w:ascii="Times New Roman" w:eastAsia="Times New Roman" w:hAnsi="Times New Roman" w:cs="Times New Roman"/>
          <w:sz w:val="24"/>
          <w:szCs w:val="24"/>
        </w:rPr>
        <w:t>ies</w:t>
      </w:r>
      <w:r w:rsidR="00E67BBE">
        <w:rPr>
          <w:rFonts w:ascii="Times New Roman" w:eastAsia="Times New Roman" w:hAnsi="Times New Roman" w:cs="Times New Roman"/>
          <w:sz w:val="24"/>
          <w:szCs w:val="24"/>
        </w:rPr>
        <w:t xml:space="preserve"> w</w:t>
      </w:r>
      <w:r w:rsidR="000D0726">
        <w:rPr>
          <w:rFonts w:ascii="Times New Roman" w:eastAsia="Times New Roman" w:hAnsi="Times New Roman" w:cs="Times New Roman"/>
          <w:sz w:val="24"/>
          <w:szCs w:val="24"/>
        </w:rPr>
        <w:t>ere</w:t>
      </w:r>
      <w:r w:rsidR="00E67BBE">
        <w:rPr>
          <w:rFonts w:ascii="Times New Roman" w:eastAsia="Times New Roman" w:hAnsi="Times New Roman" w:cs="Times New Roman"/>
          <w:sz w:val="24"/>
          <w:szCs w:val="24"/>
        </w:rPr>
        <w:t xml:space="preserve"> applied to the sensor to imitate seismic wave</w:t>
      </w:r>
      <w:r w:rsidR="001467D6">
        <w:rPr>
          <w:rFonts w:ascii="Times New Roman" w:eastAsia="Times New Roman" w:hAnsi="Times New Roman" w:cs="Times New Roman"/>
          <w:sz w:val="24"/>
          <w:szCs w:val="24"/>
        </w:rPr>
        <w:t xml:space="preserve">s that </w:t>
      </w:r>
      <w:r w:rsidR="000D0726">
        <w:rPr>
          <w:rFonts w:ascii="Times New Roman" w:eastAsia="Times New Roman" w:hAnsi="Times New Roman" w:cs="Times New Roman"/>
          <w:sz w:val="24"/>
          <w:szCs w:val="24"/>
        </w:rPr>
        <w:t>are</w:t>
      </w:r>
      <w:r w:rsidR="001467D6">
        <w:rPr>
          <w:rFonts w:ascii="Times New Roman" w:eastAsia="Times New Roman" w:hAnsi="Times New Roman" w:cs="Times New Roman"/>
          <w:sz w:val="24"/>
          <w:szCs w:val="24"/>
        </w:rPr>
        <w:t xml:space="preserve"> present </w:t>
      </w:r>
      <w:r w:rsidR="00E67BBE">
        <w:rPr>
          <w:rFonts w:ascii="Times New Roman" w:eastAsia="Times New Roman" w:hAnsi="Times New Roman" w:cs="Times New Roman"/>
          <w:sz w:val="24"/>
          <w:szCs w:val="24"/>
        </w:rPr>
        <w:t>du</w:t>
      </w:r>
      <w:r w:rsidR="001467D6">
        <w:rPr>
          <w:rFonts w:ascii="Times New Roman" w:eastAsia="Times New Roman" w:hAnsi="Times New Roman" w:cs="Times New Roman"/>
          <w:sz w:val="24"/>
          <w:szCs w:val="24"/>
        </w:rPr>
        <w:t>ring</w:t>
      </w:r>
      <w:r w:rsidR="00E67BBE">
        <w:rPr>
          <w:rFonts w:ascii="Times New Roman" w:eastAsia="Times New Roman" w:hAnsi="Times New Roman" w:cs="Times New Roman"/>
          <w:sz w:val="24"/>
          <w:szCs w:val="24"/>
        </w:rPr>
        <w:t xml:space="preserve"> earthquake</w:t>
      </w:r>
      <w:r w:rsidR="00136BF3">
        <w:rPr>
          <w:rFonts w:ascii="Times New Roman" w:eastAsia="Times New Roman" w:hAnsi="Times New Roman" w:cs="Times New Roman"/>
          <w:sz w:val="24"/>
          <w:szCs w:val="24"/>
        </w:rPr>
        <w:t>s</w:t>
      </w:r>
      <w:r w:rsidR="00E67BBE">
        <w:rPr>
          <w:rFonts w:ascii="Times New Roman" w:eastAsia="Times New Roman" w:hAnsi="Times New Roman" w:cs="Times New Roman"/>
          <w:sz w:val="24"/>
          <w:szCs w:val="24"/>
        </w:rPr>
        <w:t xml:space="preserve"> or landslides. From the results shown above, it has been proven that t</w:t>
      </w:r>
      <w:r>
        <w:rPr>
          <w:rFonts w:ascii="Times New Roman" w:eastAsia="Times New Roman" w:hAnsi="Times New Roman" w:cs="Times New Roman"/>
          <w:sz w:val="24"/>
          <w:szCs w:val="24"/>
        </w:rPr>
        <w:t>he sensor was effective over the</w:t>
      </w:r>
      <w:r w:rsidR="008F0FC7" w:rsidRPr="003C3F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temperature range </w:t>
      </w:r>
      <w:r w:rsidR="00761A20">
        <w:rPr>
          <w:rFonts w:ascii="Times New Roman" w:eastAsia="Times New Roman" w:hAnsi="Times New Roman" w:cs="Times New Roman"/>
          <w:sz w:val="24"/>
          <w:szCs w:val="24"/>
        </w:rPr>
        <w:t>of 26</w:t>
      </w:r>
      <w:r>
        <w:rPr>
          <w:rFonts w:ascii="Times New Roman" w:eastAsia="Times New Roman" w:hAnsi="Times New Roman" w:cs="Times New Roman"/>
          <w:sz w:val="24"/>
          <w:szCs w:val="24"/>
        </w:rPr>
        <w:t>°</w:t>
      </w:r>
      <w:r w:rsidR="00761A20">
        <w:rPr>
          <w:rFonts w:ascii="Times New Roman" w:eastAsia="Times New Roman" w:hAnsi="Times New Roman" w:cs="Times New Roman"/>
          <w:sz w:val="24"/>
          <w:szCs w:val="24"/>
        </w:rPr>
        <w:t xml:space="preserve">C </w:t>
      </w:r>
      <w:r w:rsidR="00761A20" w:rsidRPr="003C3F75">
        <w:rPr>
          <w:rFonts w:ascii="Times New Roman" w:eastAsia="Times New Roman" w:hAnsi="Times New Roman" w:cs="Times New Roman"/>
          <w:sz w:val="24"/>
          <w:szCs w:val="24"/>
        </w:rPr>
        <w:t>to</w:t>
      </w:r>
      <w:r w:rsidRPr="003C3F75">
        <w:rPr>
          <w:rFonts w:ascii="Times New Roman" w:eastAsia="Times New Roman" w:hAnsi="Times New Roman" w:cs="Times New Roman"/>
          <w:sz w:val="24"/>
          <w:szCs w:val="24"/>
        </w:rPr>
        <w:t xml:space="preserve"> 80°</w:t>
      </w:r>
      <w:r w:rsidR="00761A20" w:rsidRPr="003C3F75">
        <w:rPr>
          <w:rFonts w:ascii="Times New Roman" w:eastAsia="Times New Roman" w:hAnsi="Times New Roman" w:cs="Times New Roman"/>
          <w:sz w:val="24"/>
          <w:szCs w:val="24"/>
        </w:rPr>
        <w:t>C and</w:t>
      </w:r>
      <w:r>
        <w:rPr>
          <w:rFonts w:ascii="Times New Roman" w:eastAsia="Times New Roman" w:hAnsi="Times New Roman" w:cs="Times New Roman"/>
          <w:sz w:val="24"/>
          <w:szCs w:val="24"/>
        </w:rPr>
        <w:t xml:space="preserve"> was independent of the temperature change</w:t>
      </w:r>
      <w:r w:rsidR="000D072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This was primarily due to the design where </w:t>
      </w:r>
      <w:r w:rsidR="00D107A6" w:rsidRPr="003C3F75">
        <w:rPr>
          <w:rFonts w:ascii="Times New Roman" w:eastAsia="Times New Roman" w:hAnsi="Times New Roman" w:cs="Times New Roman"/>
          <w:sz w:val="24"/>
          <w:szCs w:val="24"/>
        </w:rPr>
        <w:t xml:space="preserve">the FBG and </w:t>
      </w:r>
      <w:r w:rsidR="00841167">
        <w:rPr>
          <w:rFonts w:ascii="Times New Roman" w:eastAsia="Times New Roman" w:hAnsi="Times New Roman" w:cs="Times New Roman"/>
          <w:sz w:val="24"/>
          <w:szCs w:val="24"/>
        </w:rPr>
        <w:t>the FBG-FPI were placed and aligned closely, causing the light source to</w:t>
      </w:r>
      <w:r w:rsidR="00E67BBE">
        <w:rPr>
          <w:rFonts w:ascii="Times New Roman" w:eastAsia="Times New Roman" w:hAnsi="Times New Roman" w:cs="Times New Roman"/>
          <w:sz w:val="24"/>
          <w:szCs w:val="24"/>
        </w:rPr>
        <w:t xml:space="preserve"> always </w:t>
      </w:r>
      <w:r w:rsidR="00841167">
        <w:rPr>
          <w:rFonts w:ascii="Times New Roman" w:eastAsia="Times New Roman" w:hAnsi="Times New Roman" w:cs="Times New Roman"/>
          <w:sz w:val="24"/>
          <w:szCs w:val="24"/>
        </w:rPr>
        <w:t xml:space="preserve">be </w:t>
      </w:r>
      <w:r w:rsidR="00E67BBE">
        <w:rPr>
          <w:rFonts w:ascii="Times New Roman" w:eastAsia="Times New Roman" w:hAnsi="Times New Roman" w:cs="Times New Roman"/>
          <w:sz w:val="24"/>
          <w:szCs w:val="24"/>
        </w:rPr>
        <w:t xml:space="preserve">within </w:t>
      </w:r>
      <w:r w:rsidR="00136BF3">
        <w:rPr>
          <w:rFonts w:ascii="Times New Roman" w:eastAsia="Times New Roman" w:hAnsi="Times New Roman" w:cs="Times New Roman"/>
          <w:sz w:val="24"/>
          <w:szCs w:val="24"/>
        </w:rPr>
        <w:t xml:space="preserve">the optimum wavelength range to suit the FBG-FPI operating as an interferometer. </w:t>
      </w:r>
    </w:p>
    <w:p w14:paraId="763A8FEC" w14:textId="209D2B0D" w:rsidR="003D112C" w:rsidRPr="003C3F75" w:rsidRDefault="00F2407F" w:rsidP="004271EF">
      <w:pPr>
        <w:tabs>
          <w:tab w:val="left" w:pos="4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07A6" w:rsidRPr="003C3F75">
        <w:rPr>
          <w:rFonts w:ascii="Times New Roman" w:eastAsia="Times New Roman" w:hAnsi="Times New Roman" w:cs="Times New Roman"/>
          <w:sz w:val="24"/>
          <w:szCs w:val="24"/>
        </w:rPr>
        <w:t>Such a small, lightweight, all-optical</w:t>
      </w:r>
      <w:r w:rsidR="00841167">
        <w:rPr>
          <w:rFonts w:ascii="Times New Roman" w:eastAsia="Times New Roman" w:hAnsi="Times New Roman" w:cs="Times New Roman"/>
          <w:sz w:val="24"/>
          <w:szCs w:val="24"/>
        </w:rPr>
        <w:t>,</w:t>
      </w:r>
      <w:r w:rsidR="00D107A6" w:rsidRPr="003C3F75">
        <w:rPr>
          <w:rFonts w:ascii="Times New Roman" w:eastAsia="Times New Roman" w:hAnsi="Times New Roman" w:cs="Times New Roman"/>
          <w:sz w:val="24"/>
          <w:szCs w:val="24"/>
        </w:rPr>
        <w:t xml:space="preserve"> and temperature-independent vibration sensor capable of detecting </w:t>
      </w:r>
      <w:r w:rsidR="00AF5E74" w:rsidRPr="003C3F75">
        <w:rPr>
          <w:rFonts w:ascii="Times New Roman" w:eastAsia="Times New Roman" w:hAnsi="Times New Roman" w:cs="Times New Roman"/>
          <w:sz w:val="24"/>
          <w:szCs w:val="24"/>
        </w:rPr>
        <w:t xml:space="preserve">the </w:t>
      </w:r>
      <w:r w:rsidR="00D107A6" w:rsidRPr="003C3F75">
        <w:rPr>
          <w:rFonts w:ascii="Times New Roman" w:eastAsia="Times New Roman" w:hAnsi="Times New Roman" w:cs="Times New Roman"/>
          <w:sz w:val="24"/>
          <w:szCs w:val="24"/>
        </w:rPr>
        <w:t xml:space="preserve">waveforms </w:t>
      </w:r>
      <w:r w:rsidR="00AF5E74" w:rsidRPr="003C3F75">
        <w:rPr>
          <w:rFonts w:ascii="Times New Roman" w:eastAsia="Times New Roman" w:hAnsi="Times New Roman" w:cs="Times New Roman"/>
          <w:sz w:val="24"/>
          <w:szCs w:val="24"/>
        </w:rPr>
        <w:t xml:space="preserve">of vibration over </w:t>
      </w:r>
      <w:r w:rsidR="00D107A6" w:rsidRPr="003C3F75">
        <w:rPr>
          <w:rFonts w:ascii="Times New Roman" w:eastAsia="Times New Roman" w:hAnsi="Times New Roman" w:cs="Times New Roman"/>
          <w:sz w:val="24"/>
          <w:szCs w:val="24"/>
        </w:rPr>
        <w:t xml:space="preserve">this frequency range </w:t>
      </w:r>
      <w:proofErr w:type="gramStart"/>
      <w:r w:rsidR="00D107A6" w:rsidRPr="003C3F75">
        <w:rPr>
          <w:rFonts w:ascii="Times New Roman" w:eastAsia="Times New Roman" w:hAnsi="Times New Roman" w:cs="Times New Roman"/>
          <w:sz w:val="24"/>
          <w:szCs w:val="24"/>
        </w:rPr>
        <w:t>opens up</w:t>
      </w:r>
      <w:proofErr w:type="gramEnd"/>
      <w:r w:rsidR="00D107A6" w:rsidRPr="003C3F75">
        <w:rPr>
          <w:rFonts w:ascii="Times New Roman" w:eastAsia="Times New Roman" w:hAnsi="Times New Roman" w:cs="Times New Roman"/>
          <w:sz w:val="24"/>
          <w:szCs w:val="24"/>
        </w:rPr>
        <w:t xml:space="preserve"> a variety of engineering applications, including </w:t>
      </w:r>
      <w:r w:rsidR="00841167">
        <w:rPr>
          <w:rFonts w:ascii="Times New Roman" w:eastAsia="Times New Roman" w:hAnsi="Times New Roman" w:cs="Times New Roman"/>
          <w:sz w:val="24"/>
          <w:szCs w:val="24"/>
        </w:rPr>
        <w:t>structural health monitoring (SHM) and ground movement monitoring</w:t>
      </w:r>
      <w:r w:rsidR="00091F03" w:rsidRPr="003C3F75">
        <w:rPr>
          <w:rFonts w:ascii="Times New Roman" w:eastAsia="Times New Roman" w:hAnsi="Times New Roman" w:cs="Times New Roman"/>
          <w:sz w:val="24"/>
          <w:szCs w:val="24"/>
        </w:rPr>
        <w:t xml:space="preserve"> others</w:t>
      </w:r>
      <w:r w:rsidR="00D107A6" w:rsidRPr="003C3F75">
        <w:rPr>
          <w:rFonts w:ascii="Times New Roman" w:eastAsia="Times New Roman" w:hAnsi="Times New Roman" w:cs="Times New Roman"/>
          <w:sz w:val="24"/>
          <w:szCs w:val="24"/>
        </w:rPr>
        <w:t xml:space="preserve">, both particularly important in structural engineering today. </w:t>
      </w:r>
    </w:p>
    <w:p w14:paraId="7D169E8B" w14:textId="77777777" w:rsidR="00633089" w:rsidRDefault="00633089" w:rsidP="004271EF">
      <w:pPr>
        <w:spacing w:after="0" w:line="240" w:lineRule="auto"/>
        <w:jc w:val="both"/>
        <w:rPr>
          <w:rFonts w:ascii="Times New Roman" w:eastAsia="Times New Roman" w:hAnsi="Times New Roman" w:cs="Times New Roman"/>
          <w:sz w:val="24"/>
          <w:szCs w:val="24"/>
        </w:rPr>
      </w:pPr>
    </w:p>
    <w:p w14:paraId="31AF61A3" w14:textId="417E4B09" w:rsidR="005D16B8" w:rsidRDefault="00034A96" w:rsidP="00034A96">
      <w:pPr>
        <w:pStyle w:val="ListParagraph"/>
        <w:numPr>
          <w:ilvl w:val="0"/>
          <w:numId w:val="1"/>
        </w:numPr>
        <w:tabs>
          <w:tab w:val="left" w:pos="431"/>
        </w:tabs>
        <w:spacing w:after="0" w:line="24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Disclosures</w:t>
      </w:r>
    </w:p>
    <w:p w14:paraId="5030F965" w14:textId="7444BAAF" w:rsidR="00034A96" w:rsidRDefault="00034A96" w:rsidP="00034A96">
      <w:pPr>
        <w:tabs>
          <w:tab w:val="left" w:pos="431"/>
        </w:tabs>
        <w:spacing w:after="0" w:line="240" w:lineRule="auto"/>
        <w:jc w:val="both"/>
        <w:rPr>
          <w:rFonts w:ascii="Times New Roman" w:eastAsia="Times New Roman" w:hAnsi="Times New Roman" w:cs="Times New Roman"/>
          <w:b/>
          <w:sz w:val="24"/>
          <w:szCs w:val="24"/>
        </w:rPr>
      </w:pPr>
    </w:p>
    <w:p w14:paraId="5FFDC01B" w14:textId="60C08A4E" w:rsidR="00034A96" w:rsidRDefault="00034A96" w:rsidP="00F47690">
      <w:pPr>
        <w:tabs>
          <w:tab w:val="left" w:pos="431"/>
        </w:tabs>
        <w:spacing w:after="0" w:line="240" w:lineRule="auto"/>
        <w:jc w:val="both"/>
        <w:rPr>
          <w:rFonts w:ascii="Times New Roman" w:eastAsia="Times New Roman" w:hAnsi="Times New Roman" w:cs="Times New Roman"/>
          <w:sz w:val="24"/>
          <w:szCs w:val="24"/>
        </w:rPr>
      </w:pPr>
      <w:r w:rsidRPr="00034A96">
        <w:rPr>
          <w:rFonts w:ascii="Times New Roman" w:eastAsia="Times New Roman" w:hAnsi="Times New Roman" w:cs="Times New Roman"/>
          <w:sz w:val="24"/>
          <w:szCs w:val="24"/>
        </w:rPr>
        <w:t xml:space="preserve">The authors </w:t>
      </w:r>
      <w:r w:rsidR="00F47690">
        <w:rPr>
          <w:rFonts w:ascii="Times New Roman" w:eastAsia="Times New Roman" w:hAnsi="Times New Roman" w:cs="Times New Roman"/>
          <w:sz w:val="24"/>
          <w:szCs w:val="24"/>
        </w:rPr>
        <w:t>declare that they have no known competing financial interest or personal relationships that could have appeared to influence the work reported in this paper.</w:t>
      </w:r>
    </w:p>
    <w:p w14:paraId="5586B40B" w14:textId="6827A5B3" w:rsidR="00F47690" w:rsidRDefault="00F47690" w:rsidP="00F47690">
      <w:pPr>
        <w:tabs>
          <w:tab w:val="left" w:pos="431"/>
        </w:tabs>
        <w:spacing w:after="0" w:line="240" w:lineRule="auto"/>
        <w:jc w:val="both"/>
        <w:rPr>
          <w:rFonts w:ascii="Times New Roman" w:eastAsia="Times New Roman" w:hAnsi="Times New Roman" w:cs="Times New Roman"/>
          <w:b/>
          <w:sz w:val="24"/>
          <w:szCs w:val="24"/>
        </w:rPr>
      </w:pPr>
    </w:p>
    <w:p w14:paraId="540CAAE7" w14:textId="77777777" w:rsidR="00136BF3" w:rsidRDefault="00136BF3" w:rsidP="00F47690">
      <w:pPr>
        <w:tabs>
          <w:tab w:val="left" w:pos="431"/>
        </w:tabs>
        <w:spacing w:after="0" w:line="240" w:lineRule="auto"/>
        <w:jc w:val="both"/>
        <w:rPr>
          <w:rFonts w:ascii="Times New Roman" w:eastAsia="Times New Roman" w:hAnsi="Times New Roman" w:cs="Times New Roman"/>
          <w:b/>
          <w:sz w:val="24"/>
          <w:szCs w:val="24"/>
        </w:rPr>
      </w:pPr>
    </w:p>
    <w:p w14:paraId="0345B4B7" w14:textId="77777777" w:rsidR="000F3ED6" w:rsidRDefault="000F3ED6" w:rsidP="004271EF">
      <w:pPr>
        <w:spacing w:after="0" w:line="240" w:lineRule="auto"/>
        <w:jc w:val="both"/>
        <w:rPr>
          <w:rFonts w:ascii="Times New Roman" w:eastAsia="Times New Roman" w:hAnsi="Times New Roman" w:cs="Times New Roman"/>
          <w:b/>
          <w:sz w:val="24"/>
          <w:szCs w:val="24"/>
        </w:rPr>
      </w:pPr>
    </w:p>
    <w:p w14:paraId="6E96BDB7" w14:textId="77777777" w:rsidR="000F3ED6" w:rsidRDefault="000F3ED6" w:rsidP="004271EF">
      <w:pPr>
        <w:spacing w:after="0" w:line="240" w:lineRule="auto"/>
        <w:jc w:val="both"/>
        <w:rPr>
          <w:rFonts w:ascii="Times New Roman" w:eastAsia="Times New Roman" w:hAnsi="Times New Roman" w:cs="Times New Roman"/>
          <w:b/>
          <w:sz w:val="24"/>
          <w:szCs w:val="24"/>
        </w:rPr>
      </w:pPr>
    </w:p>
    <w:p w14:paraId="6766383B" w14:textId="2A85EB0B" w:rsidR="003D112C" w:rsidRPr="007E0F37" w:rsidRDefault="00C3337B" w:rsidP="004271EF">
      <w:pPr>
        <w:spacing w:after="0" w:line="240" w:lineRule="auto"/>
        <w:jc w:val="both"/>
        <w:rPr>
          <w:rFonts w:ascii="Times New Roman" w:eastAsia="Times New Roman" w:hAnsi="Times New Roman" w:cs="Times New Roman"/>
          <w:b/>
          <w:sz w:val="24"/>
          <w:szCs w:val="24"/>
        </w:rPr>
      </w:pPr>
      <w:r w:rsidRPr="007E0F37">
        <w:rPr>
          <w:rFonts w:ascii="Times New Roman" w:eastAsia="Times New Roman" w:hAnsi="Times New Roman" w:cs="Times New Roman"/>
          <w:b/>
          <w:sz w:val="24"/>
          <w:szCs w:val="24"/>
        </w:rPr>
        <w:lastRenderedPageBreak/>
        <w:t>Acknowledg</w:t>
      </w:r>
      <w:r w:rsidR="00A05952" w:rsidRPr="007E0F37">
        <w:rPr>
          <w:rFonts w:ascii="Times New Roman" w:eastAsia="Times New Roman" w:hAnsi="Times New Roman" w:cs="Times New Roman"/>
          <w:b/>
          <w:sz w:val="24"/>
          <w:szCs w:val="24"/>
        </w:rPr>
        <w:t>e</w:t>
      </w:r>
      <w:r w:rsidRPr="007E0F37">
        <w:rPr>
          <w:rFonts w:ascii="Times New Roman" w:eastAsia="Times New Roman" w:hAnsi="Times New Roman" w:cs="Times New Roman"/>
          <w:b/>
          <w:sz w:val="24"/>
          <w:szCs w:val="24"/>
        </w:rPr>
        <w:t>ments</w:t>
      </w:r>
    </w:p>
    <w:p w14:paraId="0FA5BFFC" w14:textId="64C2F106" w:rsidR="00C3337B" w:rsidRDefault="00C3337B" w:rsidP="004271EF">
      <w:pPr>
        <w:spacing w:after="0" w:line="240" w:lineRule="auto"/>
        <w:jc w:val="both"/>
        <w:rPr>
          <w:rFonts w:ascii="Times New Roman" w:eastAsia="Times New Roman" w:hAnsi="Times New Roman" w:cs="Times New Roman"/>
          <w:b/>
          <w:sz w:val="28"/>
          <w:szCs w:val="28"/>
        </w:rPr>
      </w:pPr>
    </w:p>
    <w:p w14:paraId="25A56227" w14:textId="03EF2441" w:rsidR="00C3337B" w:rsidRPr="00C3337B" w:rsidRDefault="00A76B8C" w:rsidP="004271EF">
      <w:pPr>
        <w:spacing w:after="0" w:line="240" w:lineRule="auto"/>
        <w:jc w:val="both"/>
        <w:rPr>
          <w:rFonts w:ascii="Times New Roman" w:eastAsia="Times New Roman" w:hAnsi="Times New Roman" w:cs="Times New Roman"/>
          <w:sz w:val="24"/>
          <w:szCs w:val="24"/>
        </w:rPr>
      </w:pPr>
      <w:r w:rsidRPr="00A76B8C">
        <w:rPr>
          <w:rFonts w:ascii="Times New Roman" w:eastAsia="Times New Roman" w:hAnsi="Times New Roman" w:cs="Times New Roman"/>
          <w:sz w:val="24"/>
          <w:szCs w:val="24"/>
        </w:rPr>
        <w:t xml:space="preserve">The authors are pleased </w:t>
      </w:r>
      <w:r>
        <w:rPr>
          <w:rFonts w:ascii="Times New Roman" w:eastAsia="Times New Roman" w:hAnsi="Times New Roman" w:cs="Times New Roman"/>
          <w:sz w:val="24"/>
          <w:szCs w:val="24"/>
        </w:rPr>
        <w:t xml:space="preserve">to acknowledge support from the </w:t>
      </w:r>
      <w:r w:rsidRPr="00A76B8C">
        <w:rPr>
          <w:rFonts w:ascii="Times New Roman" w:eastAsia="Times New Roman" w:hAnsi="Times New Roman" w:cs="Times New Roman"/>
          <w:sz w:val="24"/>
          <w:szCs w:val="24"/>
        </w:rPr>
        <w:t>British Council-MIGHT NUOF (I</w:t>
      </w:r>
      <w:r>
        <w:rPr>
          <w:rFonts w:ascii="Times New Roman" w:eastAsia="Times New Roman" w:hAnsi="Times New Roman" w:cs="Times New Roman"/>
          <w:sz w:val="24"/>
          <w:szCs w:val="24"/>
        </w:rPr>
        <w:t xml:space="preserve">F022-2020) and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Malaya (UM-Innovate and TOP100PRC). Grattan acknowledges the support from the </w:t>
      </w:r>
      <w:r w:rsidRPr="00A76B8C">
        <w:rPr>
          <w:rFonts w:ascii="Times New Roman" w:eastAsia="Times New Roman" w:hAnsi="Times New Roman" w:cs="Times New Roman"/>
          <w:sz w:val="24"/>
          <w:szCs w:val="24"/>
        </w:rPr>
        <w:t>Royal Academy of Engineering.</w:t>
      </w:r>
    </w:p>
    <w:p w14:paraId="57880FA4" w14:textId="77777777" w:rsidR="003D112C" w:rsidRDefault="003D112C" w:rsidP="004271EF">
      <w:pPr>
        <w:spacing w:after="0" w:line="240" w:lineRule="auto"/>
        <w:jc w:val="both"/>
        <w:rPr>
          <w:rFonts w:ascii="Times New Roman" w:eastAsia="Times New Roman" w:hAnsi="Times New Roman" w:cs="Times New Roman"/>
          <w:sz w:val="24"/>
          <w:szCs w:val="24"/>
        </w:rPr>
      </w:pPr>
    </w:p>
    <w:p w14:paraId="19CCE91D" w14:textId="77777777" w:rsidR="003D112C" w:rsidRPr="007E0F37" w:rsidRDefault="00D107A6" w:rsidP="004271EF">
      <w:pPr>
        <w:spacing w:line="240" w:lineRule="auto"/>
        <w:jc w:val="both"/>
        <w:rPr>
          <w:rFonts w:ascii="Times New Roman" w:eastAsia="Times New Roman" w:hAnsi="Times New Roman" w:cs="Times New Roman"/>
          <w:b/>
          <w:sz w:val="24"/>
          <w:szCs w:val="24"/>
        </w:rPr>
      </w:pPr>
      <w:r w:rsidRPr="007E0F37">
        <w:rPr>
          <w:rFonts w:ascii="Times New Roman" w:eastAsia="Times New Roman" w:hAnsi="Times New Roman" w:cs="Times New Roman"/>
          <w:b/>
          <w:sz w:val="24"/>
          <w:szCs w:val="24"/>
        </w:rPr>
        <w:t>References</w:t>
      </w:r>
    </w:p>
    <w:p w14:paraId="49C65CDF" w14:textId="026603D4" w:rsidR="006D6325" w:rsidRPr="006D6325" w:rsidRDefault="00F529E8"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6D6325" w:rsidRPr="006D6325">
        <w:rPr>
          <w:rFonts w:ascii="Times New Roman" w:hAnsi="Times New Roman" w:cs="Times New Roman"/>
          <w:noProof/>
          <w:sz w:val="24"/>
          <w:szCs w:val="24"/>
        </w:rPr>
        <w:t>1.</w:t>
      </w:r>
      <w:r w:rsidR="006D6325" w:rsidRPr="006D6325">
        <w:rPr>
          <w:rFonts w:ascii="Times New Roman" w:hAnsi="Times New Roman" w:cs="Times New Roman"/>
          <w:noProof/>
          <w:sz w:val="24"/>
          <w:szCs w:val="24"/>
        </w:rPr>
        <w:tab/>
        <w:t xml:space="preserve">A. P. Adewuyi, Z. Wu, and N. H. M. Kammrujaman Serker, </w:t>
      </w:r>
      <w:r w:rsidR="00342CE6">
        <w:rPr>
          <w:rFonts w:ascii="Times New Roman" w:hAnsi="Times New Roman" w:cs="Times New Roman"/>
          <w:noProof/>
          <w:sz w:val="24"/>
          <w:szCs w:val="24"/>
        </w:rPr>
        <w:t>"</w:t>
      </w:r>
      <w:r w:rsidR="006D6325" w:rsidRPr="006D6325">
        <w:rPr>
          <w:rFonts w:ascii="Times New Roman" w:hAnsi="Times New Roman" w:cs="Times New Roman"/>
          <w:noProof/>
          <w:sz w:val="24"/>
          <w:szCs w:val="24"/>
        </w:rPr>
        <w:t>Assessment of vibration-based damage identification methods using displacement and distributed strain measurements,</w:t>
      </w:r>
      <w:r w:rsidR="00342CE6">
        <w:rPr>
          <w:rFonts w:ascii="Times New Roman" w:hAnsi="Times New Roman" w:cs="Times New Roman"/>
          <w:noProof/>
          <w:sz w:val="24"/>
          <w:szCs w:val="24"/>
        </w:rPr>
        <w:t>"</w:t>
      </w:r>
      <w:r w:rsidR="006D6325" w:rsidRPr="006D6325">
        <w:rPr>
          <w:rFonts w:ascii="Times New Roman" w:hAnsi="Times New Roman" w:cs="Times New Roman"/>
          <w:noProof/>
          <w:sz w:val="24"/>
          <w:szCs w:val="24"/>
        </w:rPr>
        <w:t xml:space="preserve"> </w:t>
      </w:r>
      <w:r w:rsidR="006D6325" w:rsidRPr="006D6325">
        <w:rPr>
          <w:rFonts w:ascii="Times New Roman" w:hAnsi="Times New Roman" w:cs="Times New Roman"/>
          <w:i/>
          <w:iCs/>
          <w:noProof/>
          <w:sz w:val="24"/>
          <w:szCs w:val="24"/>
        </w:rPr>
        <w:t>Structural Health Monitoring</w:t>
      </w:r>
      <w:r w:rsidR="006D6325" w:rsidRPr="006D6325">
        <w:rPr>
          <w:rFonts w:ascii="Times New Roman" w:hAnsi="Times New Roman" w:cs="Times New Roman"/>
          <w:noProof/>
          <w:sz w:val="24"/>
          <w:szCs w:val="24"/>
        </w:rPr>
        <w:t xml:space="preserve"> </w:t>
      </w:r>
      <w:r w:rsidR="006D6325" w:rsidRPr="006D6325">
        <w:rPr>
          <w:rFonts w:ascii="Times New Roman" w:hAnsi="Times New Roman" w:cs="Times New Roman"/>
          <w:b/>
          <w:bCs/>
          <w:noProof/>
          <w:sz w:val="24"/>
          <w:szCs w:val="24"/>
        </w:rPr>
        <w:t>8</w:t>
      </w:r>
      <w:r w:rsidR="006D6325" w:rsidRPr="006D6325">
        <w:rPr>
          <w:rFonts w:ascii="Times New Roman" w:hAnsi="Times New Roman" w:cs="Times New Roman"/>
          <w:noProof/>
          <w:sz w:val="24"/>
          <w:szCs w:val="24"/>
        </w:rPr>
        <w:t>(6), 443–461 (2009) [doi:10.1177/1475921709340964].</w:t>
      </w:r>
    </w:p>
    <w:p w14:paraId="59E5B0D9" w14:textId="11C53538"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w:t>
      </w:r>
      <w:r w:rsidRPr="006D6325">
        <w:rPr>
          <w:rFonts w:ascii="Times New Roman" w:hAnsi="Times New Roman" w:cs="Times New Roman"/>
          <w:noProof/>
          <w:sz w:val="24"/>
          <w:szCs w:val="24"/>
        </w:rPr>
        <w:tab/>
        <w:t xml:space="preserve">Z. Abas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Characterization of Electro-Active Paper Vibration Sensor by Impact Testing and Random Excitation,</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International Journal of Applied Mechanics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7</w:t>
      </w:r>
      <w:r w:rsidRPr="006D6325">
        <w:rPr>
          <w:rFonts w:ascii="Times New Roman" w:hAnsi="Times New Roman" w:cs="Times New Roman"/>
          <w:noProof/>
          <w:sz w:val="24"/>
          <w:szCs w:val="24"/>
        </w:rPr>
        <w:t>(4), 1–18 (2015) [doi:10.1142/S1758825115500659].</w:t>
      </w:r>
    </w:p>
    <w:p w14:paraId="5BBE6CDE" w14:textId="15BB80EE"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3.</w:t>
      </w:r>
      <w:r w:rsidRPr="006D6325">
        <w:rPr>
          <w:rFonts w:ascii="Times New Roman" w:hAnsi="Times New Roman" w:cs="Times New Roman"/>
          <w:noProof/>
          <w:sz w:val="24"/>
          <w:szCs w:val="24"/>
        </w:rPr>
        <w:tab/>
        <w:t xml:space="preserve">S. Tadigadapa and K. Mateti,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Piezoelectric MEMS sensors: State-of-the-art and perspectives,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001758B8">
        <w:rPr>
          <w:rFonts w:ascii="Times New Roman" w:hAnsi="Times New Roman" w:cs="Times New Roman"/>
          <w:i/>
          <w:iCs/>
          <w:noProof/>
          <w:sz w:val="24"/>
          <w:szCs w:val="24"/>
        </w:rPr>
        <w:t>m</w:t>
      </w:r>
      <w:r w:rsidRPr="006D6325">
        <w:rPr>
          <w:rFonts w:ascii="Times New Roman" w:hAnsi="Times New Roman" w:cs="Times New Roman"/>
          <w:i/>
          <w:iCs/>
          <w:noProof/>
          <w:sz w:val="24"/>
          <w:szCs w:val="24"/>
        </w:rPr>
        <w:t>easurement Science and Technology</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20</w:t>
      </w:r>
      <w:r w:rsidRPr="006D6325">
        <w:rPr>
          <w:rFonts w:ascii="Times New Roman" w:hAnsi="Times New Roman" w:cs="Times New Roman"/>
          <w:noProof/>
          <w:sz w:val="24"/>
          <w:szCs w:val="24"/>
        </w:rPr>
        <w:t>(9) (2009) [doi:10.1088/0957-0233/20/9/092001].</w:t>
      </w:r>
    </w:p>
    <w:p w14:paraId="33635A0A" w14:textId="75C324A9"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4.</w:t>
      </w:r>
      <w:r w:rsidRPr="006D6325">
        <w:rPr>
          <w:rFonts w:ascii="Times New Roman" w:hAnsi="Times New Roman" w:cs="Times New Roman"/>
          <w:noProof/>
          <w:sz w:val="24"/>
          <w:szCs w:val="24"/>
        </w:rPr>
        <w:tab/>
        <w:t xml:space="preserve">H. C. Lee and W. H. Bae,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Study on the Elimiation of Irreversible Magnetic Components Using Anhysteretization in a Magnetostrictive Vibration Sensor,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Transactions of the Korean Society for Noise and Vibration Engineering</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20</w:t>
      </w:r>
      <w:r w:rsidRPr="006D6325">
        <w:rPr>
          <w:rFonts w:ascii="Times New Roman" w:hAnsi="Times New Roman" w:cs="Times New Roman"/>
          <w:noProof/>
          <w:sz w:val="24"/>
          <w:szCs w:val="24"/>
        </w:rPr>
        <w:t>(9), 841–848 (2010) [doi:10.5050/ksnve.2010.20.9.841].</w:t>
      </w:r>
    </w:p>
    <w:p w14:paraId="0581FFDD" w14:textId="5660D395"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5.</w:t>
      </w:r>
      <w:r w:rsidRPr="006D6325">
        <w:rPr>
          <w:rFonts w:ascii="Times New Roman" w:hAnsi="Times New Roman" w:cs="Times New Roman"/>
          <w:noProof/>
          <w:sz w:val="24"/>
          <w:szCs w:val="24"/>
        </w:rPr>
        <w:tab/>
        <w:t xml:space="preserve">C. T. Chiang, C. I. Chang, and W. Fang,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Design of a digitized vibration detector implemented by CMOS digitized capacitive transducer with in-plane SoI accelerometer,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IEEE Sensors Journal</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14</w:t>
      </w:r>
      <w:r w:rsidRPr="006D6325">
        <w:rPr>
          <w:rFonts w:ascii="Times New Roman" w:hAnsi="Times New Roman" w:cs="Times New Roman"/>
          <w:noProof/>
          <w:sz w:val="24"/>
          <w:szCs w:val="24"/>
        </w:rPr>
        <w:t>(8), 2546–2556, IEEE (2014) [doi:10.1109/JSEN.2014.2303646].</w:t>
      </w:r>
    </w:p>
    <w:p w14:paraId="674166AC" w14:textId="77777777"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6.</w:t>
      </w:r>
      <w:r w:rsidRPr="006D6325">
        <w:rPr>
          <w:rFonts w:ascii="Times New Roman" w:hAnsi="Times New Roman" w:cs="Times New Roman"/>
          <w:noProof/>
          <w:sz w:val="24"/>
          <w:szCs w:val="24"/>
        </w:rPr>
        <w:tab/>
        <w:t xml:space="preserve">X. Liu et al., “Distributed fiber-optic sensors for vibration detection,” </w:t>
      </w:r>
      <w:r w:rsidRPr="006D6325">
        <w:rPr>
          <w:rFonts w:ascii="Times New Roman" w:hAnsi="Times New Roman" w:cs="Times New Roman"/>
          <w:i/>
          <w:iCs/>
          <w:noProof/>
          <w:sz w:val="24"/>
          <w:szCs w:val="24"/>
        </w:rPr>
        <w:t>Sensors (Switzerland)</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16</w:t>
      </w:r>
      <w:r w:rsidRPr="006D6325">
        <w:rPr>
          <w:rFonts w:ascii="Times New Roman" w:hAnsi="Times New Roman" w:cs="Times New Roman"/>
          <w:noProof/>
          <w:sz w:val="24"/>
          <w:szCs w:val="24"/>
        </w:rPr>
        <w:t>(8) (2016) [doi:10.3390/s16081164].</w:t>
      </w:r>
    </w:p>
    <w:p w14:paraId="530CC6D3" w14:textId="4B6804EF"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7.</w:t>
      </w:r>
      <w:r w:rsidRPr="006D6325">
        <w:rPr>
          <w:rFonts w:ascii="Times New Roman" w:hAnsi="Times New Roman" w:cs="Times New Roman"/>
          <w:noProof/>
          <w:sz w:val="24"/>
          <w:szCs w:val="24"/>
        </w:rPr>
        <w:tab/>
        <w:t xml:space="preserve">P. Kishore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Vibration sensor using 2 × 2 fiber optic coupler,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Optical Engineering</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52</w:t>
      </w:r>
      <w:r w:rsidRPr="006D6325">
        <w:rPr>
          <w:rFonts w:ascii="Times New Roman" w:hAnsi="Times New Roman" w:cs="Times New Roman"/>
          <w:noProof/>
          <w:sz w:val="24"/>
          <w:szCs w:val="24"/>
        </w:rPr>
        <w:t>(10), 107104 (2013) [doi:10.1117/1.oe.52.10.107104].</w:t>
      </w:r>
    </w:p>
    <w:p w14:paraId="2C346D89" w14:textId="66E42236"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8.</w:t>
      </w:r>
      <w:r w:rsidRPr="006D6325">
        <w:rPr>
          <w:rFonts w:ascii="Times New Roman" w:hAnsi="Times New Roman" w:cs="Times New Roman"/>
          <w:noProof/>
          <w:sz w:val="24"/>
          <w:szCs w:val="24"/>
        </w:rPr>
        <w:tab/>
        <w:t xml:space="preserve">Z. Zhang and X. Bao,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Continuous and damped vibration detection based on fiber diversity detection sensor by Rayleigh backscattering,</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Journal of Lightwave Technology</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26</w:t>
      </w:r>
      <w:r w:rsidRPr="006D6325">
        <w:rPr>
          <w:rFonts w:ascii="Times New Roman" w:hAnsi="Times New Roman" w:cs="Times New Roman"/>
          <w:noProof/>
          <w:sz w:val="24"/>
          <w:szCs w:val="24"/>
        </w:rPr>
        <w:t>(7), 832–838 (2008) [doi:10.1109/JLT.2008.919446].</w:t>
      </w:r>
    </w:p>
    <w:p w14:paraId="725AF549" w14:textId="16E3D0EB"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9.</w:t>
      </w:r>
      <w:r w:rsidRPr="006D6325">
        <w:rPr>
          <w:rFonts w:ascii="Times New Roman" w:hAnsi="Times New Roman" w:cs="Times New Roman"/>
          <w:noProof/>
          <w:sz w:val="24"/>
          <w:szCs w:val="24"/>
        </w:rPr>
        <w:tab/>
        <w:t xml:space="preserve">N. Linze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Development of a multi-point polarization-based vibration sensor,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Optics Express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21</w:t>
      </w:r>
      <w:r w:rsidRPr="006D6325">
        <w:rPr>
          <w:rFonts w:ascii="Times New Roman" w:hAnsi="Times New Roman" w:cs="Times New Roman"/>
          <w:noProof/>
          <w:sz w:val="24"/>
          <w:szCs w:val="24"/>
        </w:rPr>
        <w:t>(5), 5606 (2013) [doi:10.1364/oe.21.005606].</w:t>
      </w:r>
    </w:p>
    <w:p w14:paraId="2680ED87" w14:textId="7A75580B"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10.</w:t>
      </w:r>
      <w:r w:rsidRPr="006D6325">
        <w:rPr>
          <w:rFonts w:ascii="Times New Roman" w:hAnsi="Times New Roman" w:cs="Times New Roman"/>
          <w:noProof/>
          <w:sz w:val="24"/>
          <w:szCs w:val="24"/>
        </w:rPr>
        <w:tab/>
        <w:t xml:space="preserve">H. Ohno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Industrial Applications of the BOTDR Optical Fiber Strain Sensor,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Optical Fiber Technology</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7</w:t>
      </w:r>
      <w:r w:rsidRPr="006D6325">
        <w:rPr>
          <w:rFonts w:ascii="Times New Roman" w:hAnsi="Times New Roman" w:cs="Times New Roman"/>
          <w:noProof/>
          <w:sz w:val="24"/>
          <w:szCs w:val="24"/>
        </w:rPr>
        <w:t>(1), 45–64 (2001) [doi:10.1006/ofte.2000.0344].</w:t>
      </w:r>
    </w:p>
    <w:p w14:paraId="3B251F32" w14:textId="77777777"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11.</w:t>
      </w:r>
      <w:r w:rsidRPr="006D6325">
        <w:rPr>
          <w:rFonts w:ascii="Times New Roman" w:hAnsi="Times New Roman" w:cs="Times New Roman"/>
          <w:noProof/>
          <w:sz w:val="24"/>
          <w:szCs w:val="24"/>
        </w:rPr>
        <w:tab/>
        <w:t xml:space="preserve">J. Villatoro, V. P. Minkovich, and D. Monzón-Hernández, “Temperature-independent strain sensor made from tapered holey optical fiber,” </w:t>
      </w:r>
      <w:r w:rsidRPr="006D6325">
        <w:rPr>
          <w:rFonts w:ascii="Times New Roman" w:hAnsi="Times New Roman" w:cs="Times New Roman"/>
          <w:i/>
          <w:iCs/>
          <w:noProof/>
          <w:sz w:val="24"/>
          <w:szCs w:val="24"/>
        </w:rPr>
        <w:t>Optics Letters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31</w:t>
      </w:r>
      <w:r w:rsidRPr="006D6325">
        <w:rPr>
          <w:rFonts w:ascii="Times New Roman" w:hAnsi="Times New Roman" w:cs="Times New Roman"/>
          <w:noProof/>
          <w:sz w:val="24"/>
          <w:szCs w:val="24"/>
        </w:rPr>
        <w:t>(3), 305 (2006) [doi:10.1364/ol.31.000305].</w:t>
      </w:r>
    </w:p>
    <w:p w14:paraId="1A2AA220" w14:textId="0D14C27C"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12.</w:t>
      </w:r>
      <w:r w:rsidRPr="006D6325">
        <w:rPr>
          <w:rFonts w:ascii="Times New Roman" w:hAnsi="Times New Roman" w:cs="Times New Roman"/>
          <w:noProof/>
          <w:sz w:val="24"/>
          <w:szCs w:val="24"/>
        </w:rPr>
        <w:tab/>
        <w:t xml:space="preserve">A. Masoudi, M. Belal, and T. P. Newson,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A distributed optical fibre dynamic strain sensor based on phase-OTDR,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001758B8">
        <w:rPr>
          <w:rFonts w:ascii="Times New Roman" w:hAnsi="Times New Roman" w:cs="Times New Roman"/>
          <w:i/>
          <w:iCs/>
          <w:noProof/>
          <w:sz w:val="24"/>
          <w:szCs w:val="24"/>
        </w:rPr>
        <w:t>m</w:t>
      </w:r>
      <w:r w:rsidRPr="006D6325">
        <w:rPr>
          <w:rFonts w:ascii="Times New Roman" w:hAnsi="Times New Roman" w:cs="Times New Roman"/>
          <w:i/>
          <w:iCs/>
          <w:noProof/>
          <w:sz w:val="24"/>
          <w:szCs w:val="24"/>
        </w:rPr>
        <w:t>easurement Science and Technology</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24</w:t>
      </w:r>
      <w:r w:rsidRPr="006D6325">
        <w:rPr>
          <w:rFonts w:ascii="Times New Roman" w:hAnsi="Times New Roman" w:cs="Times New Roman"/>
          <w:noProof/>
          <w:sz w:val="24"/>
          <w:szCs w:val="24"/>
        </w:rPr>
        <w:t>(8) (2013) [doi:10.1088/0957-0233/24/8/085204].</w:t>
      </w:r>
    </w:p>
    <w:p w14:paraId="709A5ABF" w14:textId="77777777"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13.</w:t>
      </w:r>
      <w:r w:rsidRPr="006D6325">
        <w:rPr>
          <w:rFonts w:ascii="Times New Roman" w:hAnsi="Times New Roman" w:cs="Times New Roman"/>
          <w:noProof/>
          <w:sz w:val="24"/>
          <w:szCs w:val="24"/>
        </w:rPr>
        <w:tab/>
        <w:t>C. Li et al., “Er</w:t>
      </w:r>
      <w:r w:rsidRPr="00E74285">
        <w:rPr>
          <w:rFonts w:ascii="Times New Roman" w:hAnsi="Times New Roman" w:cs="Times New Roman"/>
          <w:noProof/>
          <w:sz w:val="24"/>
          <w:szCs w:val="24"/>
          <w:vertAlign w:val="superscript"/>
        </w:rPr>
        <w:t>3+</w:t>
      </w:r>
      <w:r w:rsidRPr="006D6325">
        <w:rPr>
          <w:rFonts w:ascii="Times New Roman" w:hAnsi="Times New Roman" w:cs="Times New Roman"/>
          <w:noProof/>
          <w:sz w:val="24"/>
          <w:szCs w:val="24"/>
        </w:rPr>
        <w:t>-Yb</w:t>
      </w:r>
      <w:r w:rsidRPr="00E74285">
        <w:rPr>
          <w:rFonts w:ascii="Times New Roman" w:hAnsi="Times New Roman" w:cs="Times New Roman"/>
          <w:noProof/>
          <w:sz w:val="24"/>
          <w:szCs w:val="24"/>
          <w:vertAlign w:val="superscript"/>
        </w:rPr>
        <w:t>3+</w:t>
      </w:r>
      <w:r w:rsidRPr="006D6325">
        <w:rPr>
          <w:rFonts w:ascii="Times New Roman" w:hAnsi="Times New Roman" w:cs="Times New Roman"/>
          <w:noProof/>
          <w:sz w:val="24"/>
          <w:szCs w:val="24"/>
        </w:rPr>
        <w:t xml:space="preserve"> co-doped silicate glass for optical temperature sensor,” </w:t>
      </w:r>
      <w:r w:rsidRPr="006D6325">
        <w:rPr>
          <w:rFonts w:ascii="Times New Roman" w:hAnsi="Times New Roman" w:cs="Times New Roman"/>
          <w:i/>
          <w:iCs/>
          <w:noProof/>
          <w:sz w:val="24"/>
          <w:szCs w:val="24"/>
        </w:rPr>
        <w:t>Chemical Physics Letters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443</w:t>
      </w:r>
      <w:r w:rsidRPr="006D6325">
        <w:rPr>
          <w:rFonts w:ascii="Times New Roman" w:hAnsi="Times New Roman" w:cs="Times New Roman"/>
          <w:noProof/>
          <w:sz w:val="24"/>
          <w:szCs w:val="24"/>
        </w:rPr>
        <w:t>(4–6), 426–429 (2007) [doi:10.1016/j.cplett.2007.06.081].</w:t>
      </w:r>
    </w:p>
    <w:p w14:paraId="6C984945" w14:textId="1A1A137F"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14.</w:t>
      </w:r>
      <w:r w:rsidRPr="006D6325">
        <w:rPr>
          <w:rFonts w:ascii="Times New Roman" w:hAnsi="Times New Roman" w:cs="Times New Roman"/>
          <w:noProof/>
          <w:sz w:val="24"/>
          <w:szCs w:val="24"/>
        </w:rPr>
        <w:tab/>
        <w:t xml:space="preserve">A. Irace and G. Breglio,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All-silicon optical temperature sensor based on Multi-Mode Interference,</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Optics Express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11</w:t>
      </w:r>
      <w:r w:rsidRPr="006D6325">
        <w:rPr>
          <w:rFonts w:ascii="Times New Roman" w:hAnsi="Times New Roman" w:cs="Times New Roman"/>
          <w:noProof/>
          <w:sz w:val="24"/>
          <w:szCs w:val="24"/>
        </w:rPr>
        <w:t>(22), 2807 (2003) [doi:10.1364/oe.11.002807].</w:t>
      </w:r>
    </w:p>
    <w:p w14:paraId="293FCDE2" w14:textId="6A1CAA91"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15.</w:t>
      </w:r>
      <w:r w:rsidRPr="006D6325">
        <w:rPr>
          <w:rFonts w:ascii="Times New Roman" w:hAnsi="Times New Roman" w:cs="Times New Roman"/>
          <w:noProof/>
          <w:sz w:val="24"/>
          <w:szCs w:val="24"/>
        </w:rPr>
        <w:tab/>
        <w:t xml:space="preserve">Z. Zhang and X. Bao,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Distributed optical fiber vibration sensor based on spectrum analysis of Polarization-OTDR system,</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Optics Express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16</w:t>
      </w:r>
      <w:r w:rsidRPr="006D6325">
        <w:rPr>
          <w:rFonts w:ascii="Times New Roman" w:hAnsi="Times New Roman" w:cs="Times New Roman"/>
          <w:noProof/>
          <w:sz w:val="24"/>
          <w:szCs w:val="24"/>
        </w:rPr>
        <w:t xml:space="preserve">(14), 10240 (2008) </w:t>
      </w:r>
      <w:r w:rsidRPr="006D6325">
        <w:rPr>
          <w:rFonts w:ascii="Times New Roman" w:hAnsi="Times New Roman" w:cs="Times New Roman"/>
          <w:noProof/>
          <w:sz w:val="24"/>
          <w:szCs w:val="24"/>
        </w:rPr>
        <w:lastRenderedPageBreak/>
        <w:t>[doi:10.1364/oe.16.010240].</w:t>
      </w:r>
    </w:p>
    <w:p w14:paraId="0FCA2DA6" w14:textId="05009EC3"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16.</w:t>
      </w:r>
      <w:r w:rsidRPr="006D6325">
        <w:rPr>
          <w:rFonts w:ascii="Times New Roman" w:hAnsi="Times New Roman" w:cs="Times New Roman"/>
          <w:noProof/>
          <w:sz w:val="24"/>
          <w:szCs w:val="24"/>
        </w:rPr>
        <w:tab/>
        <w:t xml:space="preserve">J. Villatoro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Miniature multicore optical fiber vibration sensor,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Optics Letters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42</w:t>
      </w:r>
      <w:r w:rsidRPr="006D6325">
        <w:rPr>
          <w:rFonts w:ascii="Times New Roman" w:hAnsi="Times New Roman" w:cs="Times New Roman"/>
          <w:noProof/>
          <w:sz w:val="24"/>
          <w:szCs w:val="24"/>
        </w:rPr>
        <w:t>(10), 2022 (2017) [doi:10.1364/ol.42.002022].</w:t>
      </w:r>
    </w:p>
    <w:p w14:paraId="5A45E4E9" w14:textId="6A7C2123"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17.</w:t>
      </w:r>
      <w:r w:rsidRPr="006D6325">
        <w:rPr>
          <w:rFonts w:ascii="Times New Roman" w:hAnsi="Times New Roman" w:cs="Times New Roman"/>
          <w:noProof/>
          <w:sz w:val="24"/>
          <w:szCs w:val="24"/>
        </w:rPr>
        <w:tab/>
        <w:t xml:space="preserve">R. Sifta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Distributed fiber-optic sensor for detection and localization of acoustic vibrations,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Metrology and Measurement Systems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22</w:t>
      </w:r>
      <w:r w:rsidRPr="006D6325">
        <w:rPr>
          <w:rFonts w:ascii="Times New Roman" w:hAnsi="Times New Roman" w:cs="Times New Roman"/>
          <w:noProof/>
          <w:sz w:val="24"/>
          <w:szCs w:val="24"/>
        </w:rPr>
        <w:t>(1), 111–118 (2015) [doi:10.1515/mms-2015-0009].</w:t>
      </w:r>
    </w:p>
    <w:p w14:paraId="466BB3E8" w14:textId="25E52998"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18.</w:t>
      </w:r>
      <w:r w:rsidRPr="006D6325">
        <w:rPr>
          <w:rFonts w:ascii="Times New Roman" w:hAnsi="Times New Roman" w:cs="Times New Roman"/>
          <w:noProof/>
          <w:sz w:val="24"/>
          <w:szCs w:val="24"/>
        </w:rPr>
        <w:tab/>
        <w:t xml:space="preserve">H. J. Bang, S. M. Jun, and C. G. Kim,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Stabilized interrogation and multiplexing techniques for fibre Bragg grating vibration sensors,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Measurement Science and Technology</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16</w:t>
      </w:r>
      <w:r w:rsidRPr="006D6325">
        <w:rPr>
          <w:rFonts w:ascii="Times New Roman" w:hAnsi="Times New Roman" w:cs="Times New Roman"/>
          <w:noProof/>
          <w:sz w:val="24"/>
          <w:szCs w:val="24"/>
        </w:rPr>
        <w:t>(3), 813–820 (2005) [doi:10.1088/0957-0233/16/3/024].</w:t>
      </w:r>
    </w:p>
    <w:p w14:paraId="2CE1AF63" w14:textId="498DF4F6"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19.</w:t>
      </w:r>
      <w:r w:rsidRPr="006D6325">
        <w:rPr>
          <w:rFonts w:ascii="Times New Roman" w:hAnsi="Times New Roman" w:cs="Times New Roman"/>
          <w:noProof/>
          <w:sz w:val="24"/>
          <w:szCs w:val="24"/>
        </w:rPr>
        <w:tab/>
        <w:t xml:space="preserve">T. C. Liang and Y. L. Lin,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Ground vibrations detection with fiber optic sensor,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Optics Communications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285</w:t>
      </w:r>
      <w:r w:rsidRPr="006D6325">
        <w:rPr>
          <w:rFonts w:ascii="Times New Roman" w:hAnsi="Times New Roman" w:cs="Times New Roman"/>
          <w:noProof/>
          <w:sz w:val="24"/>
          <w:szCs w:val="24"/>
        </w:rPr>
        <w:t>(9), 2363–2367, Elsevier B.V. (2012) [doi:10.1016/j.optcom.2012.01.037].</w:t>
      </w:r>
    </w:p>
    <w:p w14:paraId="69123637" w14:textId="287B753D"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20.</w:t>
      </w:r>
      <w:r w:rsidRPr="006D6325">
        <w:rPr>
          <w:rFonts w:ascii="Times New Roman" w:hAnsi="Times New Roman" w:cs="Times New Roman"/>
          <w:noProof/>
          <w:sz w:val="24"/>
          <w:szCs w:val="24"/>
        </w:rPr>
        <w:tab/>
        <w:t xml:space="preserve">L. Lu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Self-mixing signal in Er</w:t>
      </w:r>
      <w:r w:rsidRPr="006D6325">
        <w:rPr>
          <w:rFonts w:ascii="Times New Roman" w:hAnsi="Times New Roman" w:cs="Times New Roman"/>
          <w:noProof/>
          <w:sz w:val="24"/>
          <w:szCs w:val="24"/>
          <w:vertAlign w:val="superscript"/>
        </w:rPr>
        <w:t>3+</w:t>
      </w:r>
      <w:r w:rsidRPr="006D6325">
        <w:rPr>
          <w:rFonts w:ascii="Times New Roman" w:hAnsi="Times New Roman" w:cs="Times New Roman"/>
          <w:noProof/>
          <w:sz w:val="24"/>
          <w:szCs w:val="24"/>
        </w:rPr>
        <w:t>-Yb</w:t>
      </w:r>
      <w:r w:rsidRPr="006D6325">
        <w:rPr>
          <w:rFonts w:ascii="Times New Roman" w:hAnsi="Times New Roman" w:cs="Times New Roman"/>
          <w:noProof/>
          <w:sz w:val="24"/>
          <w:szCs w:val="24"/>
          <w:vertAlign w:val="superscript"/>
        </w:rPr>
        <w:t>3+</w:t>
      </w:r>
      <w:r w:rsidRPr="006D6325">
        <w:rPr>
          <w:rFonts w:ascii="Times New Roman" w:hAnsi="Times New Roman" w:cs="Times New Roman"/>
          <w:noProof/>
          <w:sz w:val="24"/>
          <w:szCs w:val="24"/>
        </w:rPr>
        <w:t xml:space="preserve"> codoped Distributed Bragg Reflector fiber laser for remote sensing applications up to 20 Km,</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IEEE Photonics Technology Letters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24</w:t>
      </w:r>
      <w:r w:rsidRPr="006D6325">
        <w:rPr>
          <w:rFonts w:ascii="Times New Roman" w:hAnsi="Times New Roman" w:cs="Times New Roman"/>
          <w:noProof/>
          <w:sz w:val="24"/>
          <w:szCs w:val="24"/>
        </w:rPr>
        <w:t>(5), 392–394 (2012) [doi:10.1109/LPT.2011.2179922].</w:t>
      </w:r>
    </w:p>
    <w:p w14:paraId="7AB6C03B" w14:textId="75459FBE"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21.</w:t>
      </w:r>
      <w:r w:rsidRPr="006D6325">
        <w:rPr>
          <w:rFonts w:ascii="Times New Roman" w:hAnsi="Times New Roman" w:cs="Times New Roman"/>
          <w:noProof/>
          <w:sz w:val="24"/>
          <w:szCs w:val="24"/>
        </w:rPr>
        <w:tab/>
        <w:t xml:space="preserve">L. Lu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Self-mixing interference in an all-fiberized configuration Er</w:t>
      </w:r>
      <w:r w:rsidRPr="00E74285">
        <w:rPr>
          <w:rFonts w:ascii="Times New Roman" w:hAnsi="Times New Roman" w:cs="Times New Roman"/>
          <w:noProof/>
          <w:sz w:val="24"/>
          <w:szCs w:val="24"/>
          <w:vertAlign w:val="superscript"/>
        </w:rPr>
        <w:t>3+</w:t>
      </w:r>
      <w:r w:rsidRPr="006D6325">
        <w:rPr>
          <w:rFonts w:ascii="Times New Roman" w:hAnsi="Times New Roman" w:cs="Times New Roman"/>
          <w:noProof/>
          <w:sz w:val="24"/>
          <w:szCs w:val="24"/>
        </w:rPr>
        <w:t>-Yb</w:t>
      </w:r>
      <w:r w:rsidRPr="00E74285">
        <w:rPr>
          <w:rFonts w:ascii="Times New Roman" w:hAnsi="Times New Roman" w:cs="Times New Roman"/>
          <w:noProof/>
          <w:sz w:val="24"/>
          <w:szCs w:val="24"/>
          <w:vertAlign w:val="superscript"/>
        </w:rPr>
        <w:t>3+</w:t>
      </w:r>
      <w:r w:rsidRPr="006D6325">
        <w:rPr>
          <w:rFonts w:ascii="Times New Roman" w:hAnsi="Times New Roman" w:cs="Times New Roman"/>
          <w:noProof/>
          <w:sz w:val="24"/>
          <w:szCs w:val="24"/>
        </w:rPr>
        <w:t xml:space="preserve"> codoped distributed Bragg reflector laser for vibration measurement,</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Current Applied Physics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12</w:t>
      </w:r>
      <w:r w:rsidRPr="006D6325">
        <w:rPr>
          <w:rFonts w:ascii="Times New Roman" w:hAnsi="Times New Roman" w:cs="Times New Roman"/>
          <w:noProof/>
          <w:sz w:val="24"/>
          <w:szCs w:val="24"/>
        </w:rPr>
        <w:t>(3), 659–662 (2012) [doi:10.1016/j.cap.2011.09.018].</w:t>
      </w:r>
    </w:p>
    <w:p w14:paraId="4FF998FC" w14:textId="03F17CA1"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22.</w:t>
      </w:r>
      <w:r w:rsidRPr="006D6325">
        <w:rPr>
          <w:rFonts w:ascii="Times New Roman" w:hAnsi="Times New Roman" w:cs="Times New Roman"/>
          <w:noProof/>
          <w:sz w:val="24"/>
          <w:szCs w:val="24"/>
        </w:rPr>
        <w:tab/>
        <w:t xml:space="preserve">C. Wang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Quasi-distributed fiber sensor based on Fresnel-reflection-enhanced Incomplete-POTDR system,</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24th International Conference on Optical Fibre Sensors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9634</w:t>
      </w:r>
      <w:r w:rsidRPr="006D6325">
        <w:rPr>
          <w:rFonts w:ascii="Times New Roman" w:hAnsi="Times New Roman" w:cs="Times New Roman"/>
          <w:noProof/>
          <w:sz w:val="24"/>
          <w:szCs w:val="24"/>
        </w:rPr>
        <w:t>, 96347F (2015) [doi:10.1117/12.2194481].</w:t>
      </w:r>
    </w:p>
    <w:p w14:paraId="356ED7A2" w14:textId="35C3BA2E"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23.</w:t>
      </w:r>
      <w:r w:rsidRPr="006D6325">
        <w:rPr>
          <w:rFonts w:ascii="Times New Roman" w:hAnsi="Times New Roman" w:cs="Times New Roman"/>
          <w:noProof/>
          <w:sz w:val="24"/>
          <w:szCs w:val="24"/>
        </w:rPr>
        <w:tab/>
        <w:t xml:space="preserve">M. Ren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Theoretical and Experimental Analysis of Φ-OTDR Based on Polarization Diversity Detection,</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IEEE Photonics Technology Letters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28</w:t>
      </w:r>
      <w:r w:rsidRPr="006D6325">
        <w:rPr>
          <w:rFonts w:ascii="Times New Roman" w:hAnsi="Times New Roman" w:cs="Times New Roman"/>
          <w:noProof/>
          <w:sz w:val="24"/>
          <w:szCs w:val="24"/>
        </w:rPr>
        <w:t>(6), 697–700 (2016) [doi:10.1109/LPT.2015.2504968].</w:t>
      </w:r>
    </w:p>
    <w:p w14:paraId="785344C1" w14:textId="65953FC2"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24.</w:t>
      </w:r>
      <w:r w:rsidRPr="006D6325">
        <w:rPr>
          <w:rFonts w:ascii="Times New Roman" w:hAnsi="Times New Roman" w:cs="Times New Roman"/>
          <w:noProof/>
          <w:sz w:val="24"/>
          <w:szCs w:val="24"/>
        </w:rPr>
        <w:tab/>
        <w:t xml:space="preserve">Y. Muanenda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A Cost-Effective Distributed Acoustic Sensor Using a Commercial Off-the-Shelf DFB Laser and Direct Detection Phase-OTDR,</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IEEE Photonics Journal</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8</w:t>
      </w:r>
      <w:r w:rsidRPr="006D6325">
        <w:rPr>
          <w:rFonts w:ascii="Times New Roman" w:hAnsi="Times New Roman" w:cs="Times New Roman"/>
          <w:noProof/>
          <w:sz w:val="24"/>
          <w:szCs w:val="24"/>
        </w:rPr>
        <w:t>(1), 1–10, IEEE (2016) [doi:10.1109/JPHOT.2015.2508427].</w:t>
      </w:r>
    </w:p>
    <w:p w14:paraId="2D819753" w14:textId="68A8571F"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25.</w:t>
      </w:r>
      <w:r w:rsidRPr="006D6325">
        <w:rPr>
          <w:rFonts w:ascii="Times New Roman" w:hAnsi="Times New Roman" w:cs="Times New Roman"/>
          <w:noProof/>
          <w:sz w:val="24"/>
          <w:szCs w:val="24"/>
        </w:rPr>
        <w:tab/>
        <w:t xml:space="preserve">Q. Zhang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All-fiber vibration sensor based on a Fabry–Perot interferometer and a microstructure beam,</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Journal of the Optical Society of America B</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30</w:t>
      </w:r>
      <w:r w:rsidRPr="006D6325">
        <w:rPr>
          <w:rFonts w:ascii="Times New Roman" w:hAnsi="Times New Roman" w:cs="Times New Roman"/>
          <w:noProof/>
          <w:sz w:val="24"/>
          <w:szCs w:val="24"/>
        </w:rPr>
        <w:t>(5), 1211 (2013) [doi:10.1364/josab.30.001211].</w:t>
      </w:r>
    </w:p>
    <w:p w14:paraId="5F9724B1" w14:textId="25693C78"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26.</w:t>
      </w:r>
      <w:r w:rsidRPr="006D6325">
        <w:rPr>
          <w:rFonts w:ascii="Times New Roman" w:hAnsi="Times New Roman" w:cs="Times New Roman"/>
          <w:noProof/>
          <w:sz w:val="24"/>
          <w:szCs w:val="24"/>
        </w:rPr>
        <w:tab/>
        <w:t xml:space="preserve">N. Sathitanon and S. Pullteap,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A Fiber Optic Interferometric Sensor for Dynamic Measurement,</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International Journal of Mechanical and Mechatronics Engineering</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w:t>
      </w:r>
      <w:r w:rsidRPr="006D6325">
        <w:rPr>
          <w:rFonts w:ascii="Times New Roman" w:hAnsi="Times New Roman" w:cs="Times New Roman"/>
          <w:noProof/>
          <w:sz w:val="24"/>
          <w:szCs w:val="24"/>
        </w:rPr>
        <w:t>(11), 667–670 (2007) [doi:10.5281/zenodo.1061607].</w:t>
      </w:r>
    </w:p>
    <w:p w14:paraId="44677676" w14:textId="1B24C76F"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27.</w:t>
      </w:r>
      <w:r w:rsidRPr="006D6325">
        <w:rPr>
          <w:rFonts w:ascii="Times New Roman" w:hAnsi="Times New Roman" w:cs="Times New Roman"/>
          <w:noProof/>
          <w:sz w:val="24"/>
          <w:szCs w:val="24"/>
        </w:rPr>
        <w:tab/>
        <w:t xml:space="preserve">G. Giuliani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Laser diode self-mixing technique for sensing applications,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Journal of Optics A: Pure and Applied Optics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4</w:t>
      </w:r>
      <w:r w:rsidRPr="006D6325">
        <w:rPr>
          <w:rFonts w:ascii="Times New Roman" w:hAnsi="Times New Roman" w:cs="Times New Roman"/>
          <w:noProof/>
          <w:sz w:val="24"/>
          <w:szCs w:val="24"/>
        </w:rPr>
        <w:t>(6) (2002) [doi:10.1088/1464-4258/4/6/371].</w:t>
      </w:r>
    </w:p>
    <w:p w14:paraId="503876BD" w14:textId="43CDBF22"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28.</w:t>
      </w:r>
      <w:r w:rsidRPr="006D6325">
        <w:rPr>
          <w:rFonts w:ascii="Times New Roman" w:hAnsi="Times New Roman" w:cs="Times New Roman"/>
          <w:noProof/>
          <w:sz w:val="24"/>
          <w:szCs w:val="24"/>
        </w:rPr>
        <w:tab/>
        <w:t xml:space="preserve">A. Chijioke and J. Lawall,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Laser Doppler vibrometer employing active frequency feedback,</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Applied Optics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47</w:t>
      </w:r>
      <w:r w:rsidRPr="006D6325">
        <w:rPr>
          <w:rFonts w:ascii="Times New Roman" w:hAnsi="Times New Roman" w:cs="Times New Roman"/>
          <w:noProof/>
          <w:sz w:val="24"/>
          <w:szCs w:val="24"/>
        </w:rPr>
        <w:t>(27), 4952–4958 (2008) [doi:10.1364/AO.47.004952].</w:t>
      </w:r>
    </w:p>
    <w:p w14:paraId="213023C1" w14:textId="6538826E"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29.</w:t>
      </w:r>
      <w:r w:rsidRPr="006D6325">
        <w:rPr>
          <w:rFonts w:ascii="Times New Roman" w:hAnsi="Times New Roman" w:cs="Times New Roman"/>
          <w:noProof/>
          <w:sz w:val="24"/>
          <w:szCs w:val="24"/>
        </w:rPr>
        <w:tab/>
        <w:t xml:space="preserve">P. Castellini, M. Martarelli, and E. P. Tomasini,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Laser Doppler Vibrometry: Development of advanced solutions answering to technology</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 needs,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Mechanical Systems and Signal Processing</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20</w:t>
      </w:r>
      <w:r w:rsidRPr="006D6325">
        <w:rPr>
          <w:rFonts w:ascii="Times New Roman" w:hAnsi="Times New Roman" w:cs="Times New Roman"/>
          <w:noProof/>
          <w:sz w:val="24"/>
          <w:szCs w:val="24"/>
        </w:rPr>
        <w:t>(6), 1265–1285 (2006) [doi:10.1016/j.ymssp.2005.11.015].</w:t>
      </w:r>
    </w:p>
    <w:p w14:paraId="4ED85697" w14:textId="3B07045A"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30.</w:t>
      </w:r>
      <w:r w:rsidRPr="006D6325">
        <w:rPr>
          <w:rFonts w:ascii="Times New Roman" w:hAnsi="Times New Roman" w:cs="Times New Roman"/>
          <w:noProof/>
          <w:sz w:val="24"/>
          <w:szCs w:val="24"/>
        </w:rPr>
        <w:tab/>
        <w:t xml:space="preserve">H. F. Lima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Structural health monitoring of the church of santa casa da misericórdia of Aveiro using FBG sensors,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IEEE Sensors Journal</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8</w:t>
      </w:r>
      <w:r w:rsidRPr="006D6325">
        <w:rPr>
          <w:rFonts w:ascii="Times New Roman" w:hAnsi="Times New Roman" w:cs="Times New Roman"/>
          <w:noProof/>
          <w:sz w:val="24"/>
          <w:szCs w:val="24"/>
        </w:rPr>
        <w:t>(7), 1236–1242 (2008) [doi:10.1109/JSEN.2008.926177].</w:t>
      </w:r>
    </w:p>
    <w:p w14:paraId="5C7EB087" w14:textId="7A39536F"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31.</w:t>
      </w:r>
      <w:r w:rsidRPr="006D6325">
        <w:rPr>
          <w:rFonts w:ascii="Times New Roman" w:hAnsi="Times New Roman" w:cs="Times New Roman"/>
          <w:noProof/>
          <w:sz w:val="24"/>
          <w:szCs w:val="24"/>
        </w:rPr>
        <w:tab/>
        <w:t xml:space="preserve">U. Tiwari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Health monitoring of steel and concrete structures using fibre Bragg grating sensors,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Current Science</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97</w:t>
      </w:r>
      <w:r w:rsidRPr="006D6325">
        <w:rPr>
          <w:rFonts w:ascii="Times New Roman" w:hAnsi="Times New Roman" w:cs="Times New Roman"/>
          <w:noProof/>
          <w:sz w:val="24"/>
          <w:szCs w:val="24"/>
        </w:rPr>
        <w:t>(11), 1539–1542 (2009).</w:t>
      </w:r>
    </w:p>
    <w:p w14:paraId="03470470" w14:textId="7EAE506D"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32.</w:t>
      </w:r>
      <w:r w:rsidRPr="006D6325">
        <w:rPr>
          <w:rFonts w:ascii="Times New Roman" w:hAnsi="Times New Roman" w:cs="Times New Roman"/>
          <w:noProof/>
          <w:sz w:val="24"/>
          <w:szCs w:val="24"/>
        </w:rPr>
        <w:tab/>
        <w:t xml:space="preserve">A. Wada, S. Tanaka, and N. Takahashi,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High-sensitivity vibration sensing using in-fiber Fabry-Perot interferometer with fiber-Bragg-grating reflectors,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20th International Conference on Optical Fibre Sensors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7503</w:t>
      </w:r>
      <w:r w:rsidRPr="006D6325">
        <w:rPr>
          <w:rFonts w:ascii="Times New Roman" w:hAnsi="Times New Roman" w:cs="Times New Roman"/>
          <w:noProof/>
          <w:sz w:val="24"/>
          <w:szCs w:val="24"/>
        </w:rPr>
        <w:t xml:space="preserve">, 75033L (2009) </w:t>
      </w:r>
      <w:r w:rsidRPr="006D6325">
        <w:rPr>
          <w:rFonts w:ascii="Times New Roman" w:hAnsi="Times New Roman" w:cs="Times New Roman"/>
          <w:noProof/>
          <w:sz w:val="24"/>
          <w:szCs w:val="24"/>
        </w:rPr>
        <w:lastRenderedPageBreak/>
        <w:t>[doi:10.1117/12.834166].</w:t>
      </w:r>
    </w:p>
    <w:p w14:paraId="5681E48C" w14:textId="652849D3"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33.</w:t>
      </w:r>
      <w:r w:rsidRPr="006D6325">
        <w:rPr>
          <w:rFonts w:ascii="Times New Roman" w:hAnsi="Times New Roman" w:cs="Times New Roman"/>
          <w:noProof/>
          <w:sz w:val="24"/>
          <w:szCs w:val="24"/>
        </w:rPr>
        <w:tab/>
        <w:t xml:space="preserve">A. Wada, S. Tanaka, and N. Takahashi,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Optical fiber vibration sensor using FBG Fabry-Perot interferometer with wavelength scanning and fourier analysis,</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IEEE Sensors Journal</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12</w:t>
      </w:r>
      <w:r w:rsidRPr="006D6325">
        <w:rPr>
          <w:rFonts w:ascii="Times New Roman" w:hAnsi="Times New Roman" w:cs="Times New Roman"/>
          <w:noProof/>
          <w:sz w:val="24"/>
          <w:szCs w:val="24"/>
        </w:rPr>
        <w:t>(1), 225–229 (2012) [doi:10.1109/JSEN.2011.2141984].</w:t>
      </w:r>
    </w:p>
    <w:p w14:paraId="5029C0FA" w14:textId="60A6F27C"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D6325">
        <w:rPr>
          <w:rFonts w:ascii="Times New Roman" w:hAnsi="Times New Roman" w:cs="Times New Roman"/>
          <w:noProof/>
          <w:sz w:val="24"/>
          <w:szCs w:val="24"/>
        </w:rPr>
        <w:t>34.</w:t>
      </w:r>
      <w:r w:rsidRPr="006D6325">
        <w:rPr>
          <w:rFonts w:ascii="Times New Roman" w:hAnsi="Times New Roman" w:cs="Times New Roman"/>
          <w:noProof/>
          <w:sz w:val="24"/>
          <w:szCs w:val="24"/>
        </w:rPr>
        <w:tab/>
        <w:t xml:space="preserve">Y. J. Rao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Simultaneous strain, temperature and vibration measurement using a multiplexed in-fibre-Bragg-grating/fibre-Fabry-Perot sensor system,</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Electronics Letters</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33</w:t>
      </w:r>
      <w:r w:rsidRPr="006D6325">
        <w:rPr>
          <w:rFonts w:ascii="Times New Roman" w:hAnsi="Times New Roman" w:cs="Times New Roman"/>
          <w:noProof/>
          <w:sz w:val="24"/>
          <w:szCs w:val="24"/>
        </w:rPr>
        <w:t>(24), 2063-2064(1), Institution of Engineering and Technology (1997).</w:t>
      </w:r>
    </w:p>
    <w:p w14:paraId="6CDD19CC" w14:textId="5AB49519" w:rsidR="006D6325" w:rsidRPr="006D6325" w:rsidRDefault="006D6325" w:rsidP="006D6325">
      <w:pPr>
        <w:widowControl w:val="0"/>
        <w:autoSpaceDE w:val="0"/>
        <w:autoSpaceDN w:val="0"/>
        <w:adjustRightInd w:val="0"/>
        <w:spacing w:after="0" w:line="240" w:lineRule="auto"/>
        <w:ind w:left="640" w:hanging="640"/>
        <w:rPr>
          <w:rFonts w:ascii="Times New Roman" w:hAnsi="Times New Roman" w:cs="Times New Roman"/>
          <w:noProof/>
          <w:sz w:val="24"/>
        </w:rPr>
      </w:pPr>
      <w:r w:rsidRPr="006D6325">
        <w:rPr>
          <w:rFonts w:ascii="Times New Roman" w:hAnsi="Times New Roman" w:cs="Times New Roman"/>
          <w:noProof/>
          <w:sz w:val="24"/>
          <w:szCs w:val="24"/>
        </w:rPr>
        <w:t>35.</w:t>
      </w:r>
      <w:r w:rsidRPr="006D6325">
        <w:rPr>
          <w:rFonts w:ascii="Times New Roman" w:hAnsi="Times New Roman" w:cs="Times New Roman"/>
          <w:noProof/>
          <w:sz w:val="24"/>
          <w:szCs w:val="24"/>
        </w:rPr>
        <w:tab/>
        <w:t xml:space="preserve">M. K. A. Zaini et al., </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In-fiber Fabry Perot interferometer with narrow interference fringes for enhanced sensitivity in elastic wave detection,</w:t>
      </w:r>
      <w:r w:rsidR="00342CE6">
        <w:rPr>
          <w:rFonts w:ascii="Times New Roman" w:hAnsi="Times New Roman" w:cs="Times New Roman"/>
          <w:noProof/>
          <w:sz w:val="24"/>
          <w:szCs w:val="24"/>
        </w:rPr>
        <w:t>"</w:t>
      </w:r>
      <w:r w:rsidRPr="006D6325">
        <w:rPr>
          <w:rFonts w:ascii="Times New Roman" w:hAnsi="Times New Roman" w:cs="Times New Roman"/>
          <w:noProof/>
          <w:sz w:val="24"/>
          <w:szCs w:val="24"/>
        </w:rPr>
        <w:t xml:space="preserve"> </w:t>
      </w:r>
      <w:r w:rsidRPr="006D6325">
        <w:rPr>
          <w:rFonts w:ascii="Times New Roman" w:hAnsi="Times New Roman" w:cs="Times New Roman"/>
          <w:i/>
          <w:iCs/>
          <w:noProof/>
          <w:sz w:val="24"/>
          <w:szCs w:val="24"/>
        </w:rPr>
        <w:t>Optical Fiber Technology</w:t>
      </w:r>
      <w:r w:rsidRPr="006D6325">
        <w:rPr>
          <w:rFonts w:ascii="Times New Roman" w:hAnsi="Times New Roman" w:cs="Times New Roman"/>
          <w:noProof/>
          <w:sz w:val="24"/>
          <w:szCs w:val="24"/>
        </w:rPr>
        <w:t xml:space="preserve"> </w:t>
      </w:r>
      <w:r w:rsidRPr="006D6325">
        <w:rPr>
          <w:rFonts w:ascii="Times New Roman" w:hAnsi="Times New Roman" w:cs="Times New Roman"/>
          <w:b/>
          <w:bCs/>
          <w:noProof/>
          <w:sz w:val="24"/>
          <w:szCs w:val="24"/>
        </w:rPr>
        <w:t>53</w:t>
      </w:r>
      <w:r w:rsidRPr="006D6325">
        <w:rPr>
          <w:rFonts w:ascii="Times New Roman" w:hAnsi="Times New Roman" w:cs="Times New Roman"/>
          <w:noProof/>
          <w:sz w:val="24"/>
          <w:szCs w:val="24"/>
        </w:rPr>
        <w:t>(February) (2019) [doi:10.1016/j.yofte.2019.102021].</w:t>
      </w:r>
    </w:p>
    <w:p w14:paraId="5D190C1A" w14:textId="1FEEE359" w:rsidR="00CB3CB5" w:rsidRPr="001467D6" w:rsidRDefault="00F529E8" w:rsidP="001467D6">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09B2BCEE" w14:textId="77777777" w:rsidR="00CB3CB5" w:rsidRDefault="00CB3CB5" w:rsidP="00633089">
      <w:pPr>
        <w:widowControl w:val="0"/>
        <w:spacing w:after="0" w:line="240" w:lineRule="auto"/>
        <w:ind w:left="640" w:hanging="640"/>
        <w:jc w:val="both"/>
        <w:rPr>
          <w:rFonts w:ascii="Times New Roman" w:eastAsia="Times New Roman" w:hAnsi="Times New Roman" w:cs="Times New Roman"/>
          <w:b/>
          <w:sz w:val="24"/>
          <w:szCs w:val="24"/>
        </w:rPr>
      </w:pPr>
    </w:p>
    <w:p w14:paraId="5887D54C" w14:textId="47EA7C63" w:rsidR="007E0F37" w:rsidRDefault="007E0F37" w:rsidP="00633089">
      <w:pPr>
        <w:widowControl w:val="0"/>
        <w:spacing w:after="0" w:line="240" w:lineRule="auto"/>
        <w:ind w:left="640" w:hanging="6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Biographies</w:t>
      </w:r>
    </w:p>
    <w:p w14:paraId="4E976E4F" w14:textId="5C623626" w:rsidR="00FA4320" w:rsidRDefault="00FA4320" w:rsidP="00633089">
      <w:pPr>
        <w:widowControl w:val="0"/>
        <w:spacing w:after="0" w:line="240" w:lineRule="auto"/>
        <w:ind w:left="640" w:hanging="640"/>
        <w:jc w:val="both"/>
        <w:rPr>
          <w:rFonts w:ascii="Times New Roman" w:eastAsia="Times New Roman" w:hAnsi="Times New Roman" w:cs="Times New Roman"/>
          <w:b/>
          <w:sz w:val="24"/>
          <w:szCs w:val="24"/>
        </w:rPr>
      </w:pPr>
      <w:r w:rsidRPr="005046FE">
        <w:rPr>
          <w:rFonts w:ascii="Helvetica" w:hAnsi="Helvetica"/>
          <w:b/>
          <w:noProof/>
          <w:color w:val="004393"/>
          <w:lang w:val="en-MY"/>
        </w:rPr>
        <w:drawing>
          <wp:anchor distT="0" distB="0" distL="114300" distR="114300" simplePos="0" relativeHeight="251659264" behindDoc="1" locked="0" layoutInCell="1" allowOverlap="1" wp14:anchorId="7AB93466" wp14:editId="5C82FC6D">
            <wp:simplePos x="0" y="0"/>
            <wp:positionH relativeFrom="margin">
              <wp:align>left</wp:align>
            </wp:positionH>
            <wp:positionV relativeFrom="paragraph">
              <wp:posOffset>136525</wp:posOffset>
            </wp:positionV>
            <wp:extent cx="878400" cy="1144800"/>
            <wp:effectExtent l="0" t="0" r="0" b="0"/>
            <wp:wrapTight wrapText="bothSides">
              <wp:wrapPolygon edited="0">
                <wp:start x="0" y="0"/>
                <wp:lineTo x="0" y="21216"/>
                <wp:lineTo x="21085" y="21216"/>
                <wp:lineTo x="21085" y="0"/>
                <wp:lineTo x="0" y="0"/>
              </wp:wrapPolygon>
            </wp:wrapTight>
            <wp:docPr id="2" name="Picture 2" descr="C:\Users\Dell Test\Desktop\BUBU\SIJILS\Gambar 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Test\Desktop\BUBU\SIJILS\Gambar passpo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4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8F49C" w14:textId="49C316BC" w:rsidR="00FA4320" w:rsidRDefault="00FA4320" w:rsidP="00633089">
      <w:pPr>
        <w:widowControl w:val="0"/>
        <w:spacing w:after="0" w:line="240" w:lineRule="auto"/>
        <w:ind w:left="640" w:hanging="640"/>
        <w:jc w:val="both"/>
        <w:rPr>
          <w:rFonts w:ascii="Times New Roman" w:eastAsia="Times New Roman" w:hAnsi="Times New Roman" w:cs="Times New Roman"/>
          <w:sz w:val="24"/>
          <w:szCs w:val="24"/>
        </w:rPr>
      </w:pPr>
      <w:r w:rsidRPr="000E0383">
        <w:rPr>
          <w:rFonts w:ascii="Times New Roman" w:eastAsia="Times New Roman" w:hAnsi="Times New Roman" w:cs="Times New Roman"/>
          <w:b/>
        </w:rPr>
        <w:t xml:space="preserve">Muhammad Syamil </w:t>
      </w:r>
      <w:proofErr w:type="spellStart"/>
      <w:r w:rsidRPr="000E0383">
        <w:rPr>
          <w:rFonts w:ascii="Times New Roman" w:eastAsia="Times New Roman" w:hAnsi="Times New Roman" w:cs="Times New Roman"/>
          <w:b/>
        </w:rPr>
        <w:t>Mohd</w:t>
      </w:r>
      <w:proofErr w:type="spellEnd"/>
      <w:r w:rsidRPr="000E0383">
        <w:rPr>
          <w:rFonts w:ascii="Times New Roman" w:eastAsia="Times New Roman" w:hAnsi="Times New Roman" w:cs="Times New Roman"/>
          <w:b/>
        </w:rPr>
        <w:t xml:space="preserve"> Sa</w:t>
      </w:r>
      <w:r w:rsidR="00342CE6">
        <w:rPr>
          <w:rFonts w:ascii="Times New Roman" w:eastAsia="Times New Roman" w:hAnsi="Times New Roman" w:cs="Times New Roman"/>
          <w:b/>
        </w:rPr>
        <w:t>'</w:t>
      </w:r>
      <w:r w:rsidRPr="000E0383">
        <w:rPr>
          <w:rFonts w:ascii="Times New Roman" w:eastAsia="Times New Roman" w:hAnsi="Times New Roman" w:cs="Times New Roman"/>
          <w:b/>
        </w:rPr>
        <w:t>ad</w:t>
      </w:r>
      <w:r w:rsidRPr="00FA4320">
        <w:rPr>
          <w:rFonts w:ascii="Times New Roman" w:eastAsia="Times New Roman" w:hAnsi="Times New Roman" w:cs="Times New Roman"/>
          <w:sz w:val="24"/>
          <w:szCs w:val="24"/>
        </w:rPr>
        <w:t xml:space="preserve"> received the Bachelor of Science (Hons) in Pure Physics from the Faculty of Science, University of Malaya in 2019. He is currently a postgraduate student and a research assistant at the Photonics Research Centre, University of Malaya. His research interest focuses on fiber optic sensors mainly on fiber Bragg gratings.</w:t>
      </w:r>
    </w:p>
    <w:p w14:paraId="658AEA4E" w14:textId="01A61E29" w:rsidR="00FA4320" w:rsidRDefault="00FA4320" w:rsidP="00633089">
      <w:pPr>
        <w:widowControl w:val="0"/>
        <w:spacing w:after="0" w:line="240" w:lineRule="auto"/>
        <w:ind w:left="640" w:hanging="640"/>
        <w:jc w:val="both"/>
        <w:rPr>
          <w:rFonts w:ascii="Times New Roman" w:eastAsia="Times New Roman" w:hAnsi="Times New Roman" w:cs="Times New Roman"/>
          <w:sz w:val="24"/>
          <w:szCs w:val="24"/>
        </w:rPr>
      </w:pPr>
    </w:p>
    <w:p w14:paraId="22E82360" w14:textId="55FBFCAC" w:rsidR="00FA4320" w:rsidRDefault="00FA4320" w:rsidP="00FA4320">
      <w:pPr>
        <w:widowControl w:val="0"/>
        <w:spacing w:after="0" w:line="240" w:lineRule="auto"/>
        <w:jc w:val="both"/>
        <w:rPr>
          <w:rFonts w:ascii="Times New Roman" w:eastAsia="Times New Roman" w:hAnsi="Times New Roman" w:cs="Times New Roman"/>
          <w:sz w:val="24"/>
          <w:szCs w:val="24"/>
        </w:rPr>
      </w:pPr>
      <w:r w:rsidRPr="00FA7899">
        <w:rPr>
          <w:rFonts w:ascii="Helvetica" w:hAnsi="Helvetica"/>
          <w:b/>
          <w:noProof/>
          <w:color w:val="004393"/>
          <w:lang w:val="en-MY"/>
        </w:rPr>
        <w:drawing>
          <wp:anchor distT="0" distB="0" distL="114300" distR="114300" simplePos="0" relativeHeight="251661312" behindDoc="0" locked="0" layoutInCell="1" allowOverlap="1" wp14:anchorId="4E7253A8" wp14:editId="575E5837">
            <wp:simplePos x="0" y="0"/>
            <wp:positionH relativeFrom="margin">
              <wp:align>left</wp:align>
            </wp:positionH>
            <wp:positionV relativeFrom="paragraph">
              <wp:posOffset>159385</wp:posOffset>
            </wp:positionV>
            <wp:extent cx="878400" cy="114480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78400" cy="11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343F1" w14:textId="276E72C0" w:rsidR="00FA4320" w:rsidRDefault="00FA4320" w:rsidP="00FA4320">
      <w:pPr>
        <w:widowControl w:val="0"/>
        <w:spacing w:after="0" w:line="240" w:lineRule="auto"/>
        <w:jc w:val="both"/>
        <w:rPr>
          <w:rFonts w:ascii="Times New Roman" w:eastAsia="Times New Roman" w:hAnsi="Times New Roman" w:cs="Times New Roman"/>
          <w:sz w:val="24"/>
          <w:szCs w:val="24"/>
        </w:rPr>
      </w:pPr>
      <w:r w:rsidRPr="00FA4320">
        <w:rPr>
          <w:rFonts w:ascii="Times New Roman" w:eastAsia="Times New Roman" w:hAnsi="Times New Roman" w:cs="Times New Roman"/>
          <w:b/>
          <w:sz w:val="24"/>
          <w:szCs w:val="24"/>
        </w:rPr>
        <w:t>Mohammad Faizal Ismail</w:t>
      </w:r>
      <w:r w:rsidRPr="00FA4320">
        <w:rPr>
          <w:rFonts w:ascii="Times New Roman" w:eastAsia="Times New Roman" w:hAnsi="Times New Roman" w:cs="Times New Roman"/>
          <w:sz w:val="24"/>
          <w:szCs w:val="24"/>
        </w:rPr>
        <w:t xml:space="preserve"> obtained his Bachelor of Engineering (Telecommunication) from the Faculty of Engineering, University of Malaya in 1999 and Master of Engineering (Science) from the Faculty of Engineering</w:t>
      </w:r>
      <w:r w:rsidR="00CB44DD">
        <w:rPr>
          <w:rFonts w:ascii="Times New Roman" w:eastAsia="Times New Roman" w:hAnsi="Times New Roman" w:cs="Times New Roman"/>
          <w:sz w:val="24"/>
          <w:szCs w:val="24"/>
        </w:rPr>
        <w:t xml:space="preserve">, University of Malaya in 2004. He obtained a PhD from the same university in 2021 where his </w:t>
      </w:r>
      <w:r w:rsidRPr="00FA4320">
        <w:rPr>
          <w:rFonts w:ascii="Times New Roman" w:eastAsia="Times New Roman" w:hAnsi="Times New Roman" w:cs="Times New Roman"/>
          <w:sz w:val="24"/>
          <w:szCs w:val="24"/>
        </w:rPr>
        <w:t xml:space="preserve">research focuses on pulsed, multiwavelength </w:t>
      </w:r>
      <w:r w:rsidR="000D0726" w:rsidRPr="00FA4320">
        <w:rPr>
          <w:rFonts w:ascii="Times New Roman" w:eastAsia="Times New Roman" w:hAnsi="Times New Roman" w:cs="Times New Roman"/>
          <w:sz w:val="24"/>
          <w:szCs w:val="24"/>
        </w:rPr>
        <w:t>fiber</w:t>
      </w:r>
      <w:r w:rsidRPr="00FA4320">
        <w:rPr>
          <w:rFonts w:ascii="Times New Roman" w:eastAsia="Times New Roman" w:hAnsi="Times New Roman" w:cs="Times New Roman"/>
          <w:sz w:val="24"/>
          <w:szCs w:val="24"/>
        </w:rPr>
        <w:t xml:space="preserve"> lasers and waveguide.</w:t>
      </w:r>
    </w:p>
    <w:p w14:paraId="79C68401" w14:textId="39AC08CF" w:rsidR="00FA4320" w:rsidRDefault="00FA4320" w:rsidP="00FA4320">
      <w:pPr>
        <w:rPr>
          <w:rFonts w:ascii="Times New Roman" w:eastAsia="Times New Roman" w:hAnsi="Times New Roman" w:cs="Times New Roman"/>
          <w:sz w:val="24"/>
          <w:szCs w:val="24"/>
        </w:rPr>
      </w:pPr>
    </w:p>
    <w:p w14:paraId="17DAC4F1" w14:textId="4CC3D7C0" w:rsidR="00FA4320" w:rsidRDefault="00FA4320" w:rsidP="00FA4320">
      <w:pPr>
        <w:jc w:val="both"/>
        <w:rPr>
          <w:rFonts w:ascii="Times New Roman" w:eastAsia="Times New Roman" w:hAnsi="Times New Roman" w:cs="Times New Roman"/>
          <w:sz w:val="24"/>
          <w:szCs w:val="24"/>
        </w:rPr>
      </w:pPr>
      <w:r w:rsidRPr="00FA4320">
        <w:rPr>
          <w:rFonts w:ascii="Times New Roman" w:eastAsia="Times New Roman" w:hAnsi="Times New Roman" w:cs="Times New Roman"/>
          <w:b/>
          <w:sz w:val="24"/>
          <w:szCs w:val="24"/>
        </w:rPr>
        <w:t xml:space="preserve">Muhammad </w:t>
      </w:r>
      <w:proofErr w:type="spellStart"/>
      <w:r w:rsidRPr="00FA4320">
        <w:rPr>
          <w:rFonts w:ascii="Times New Roman" w:eastAsia="Times New Roman" w:hAnsi="Times New Roman" w:cs="Times New Roman"/>
          <w:b/>
          <w:sz w:val="24"/>
          <w:szCs w:val="24"/>
        </w:rPr>
        <w:t>Khairol</w:t>
      </w:r>
      <w:proofErr w:type="spellEnd"/>
      <w:r w:rsidRPr="00FA4320">
        <w:rPr>
          <w:rFonts w:ascii="Times New Roman" w:eastAsia="Times New Roman" w:hAnsi="Times New Roman" w:cs="Times New Roman"/>
          <w:b/>
          <w:sz w:val="24"/>
          <w:szCs w:val="24"/>
        </w:rPr>
        <w:t xml:space="preserve"> </w:t>
      </w:r>
      <w:proofErr w:type="spellStart"/>
      <w:r w:rsidRPr="00FA4320">
        <w:rPr>
          <w:rFonts w:ascii="Times New Roman" w:eastAsia="Times New Roman" w:hAnsi="Times New Roman" w:cs="Times New Roman"/>
          <w:b/>
          <w:sz w:val="24"/>
          <w:szCs w:val="24"/>
        </w:rPr>
        <w:t>Annuar</w:t>
      </w:r>
      <w:proofErr w:type="spellEnd"/>
      <w:r w:rsidRPr="00FA4320">
        <w:rPr>
          <w:rFonts w:ascii="Times New Roman" w:eastAsia="Times New Roman" w:hAnsi="Times New Roman" w:cs="Times New Roman"/>
          <w:b/>
          <w:sz w:val="24"/>
          <w:szCs w:val="24"/>
        </w:rPr>
        <w:t xml:space="preserve"> </w:t>
      </w:r>
      <w:proofErr w:type="spellStart"/>
      <w:r w:rsidRPr="00FA4320">
        <w:rPr>
          <w:rFonts w:ascii="Times New Roman" w:eastAsia="Times New Roman" w:hAnsi="Times New Roman" w:cs="Times New Roman"/>
          <w:b/>
          <w:sz w:val="24"/>
          <w:szCs w:val="24"/>
        </w:rPr>
        <w:t>Zaini</w:t>
      </w:r>
      <w:proofErr w:type="spellEnd"/>
      <w:r w:rsidRPr="00FA4320">
        <w:rPr>
          <w:rFonts w:ascii="Times New Roman" w:eastAsia="Times New Roman" w:hAnsi="Times New Roman" w:cs="Times New Roman"/>
          <w:sz w:val="24"/>
          <w:szCs w:val="24"/>
        </w:rPr>
        <w:t xml:space="preserve"> received the bachelor</w:t>
      </w:r>
      <w:r w:rsidR="00342CE6">
        <w:rPr>
          <w:rFonts w:ascii="Times New Roman" w:eastAsia="Times New Roman" w:hAnsi="Times New Roman" w:cs="Times New Roman"/>
          <w:sz w:val="24"/>
          <w:szCs w:val="24"/>
        </w:rPr>
        <w:t>'</w:t>
      </w:r>
      <w:r w:rsidRPr="00FA4320">
        <w:rPr>
          <w:rFonts w:ascii="Times New Roman" w:eastAsia="Times New Roman" w:hAnsi="Times New Roman" w:cs="Times New Roman"/>
          <w:sz w:val="24"/>
          <w:szCs w:val="24"/>
        </w:rPr>
        <w:t xml:space="preserve">s degree from the Department of Physics, Faculty of Science, University Putra Malaysia, Malaysia, in 2015, </w:t>
      </w:r>
      <w:r>
        <w:rPr>
          <w:rFonts w:ascii="Times New Roman" w:eastAsia="Times New Roman" w:hAnsi="Times New Roman" w:cs="Times New Roman"/>
          <w:sz w:val="24"/>
          <w:szCs w:val="24"/>
        </w:rPr>
        <w:t>followed by a PhD from</w:t>
      </w:r>
      <w:r w:rsidRPr="00FA4320">
        <w:rPr>
          <w:rFonts w:ascii="Times New Roman" w:eastAsia="Times New Roman" w:hAnsi="Times New Roman" w:cs="Times New Roman"/>
          <w:sz w:val="24"/>
          <w:szCs w:val="24"/>
        </w:rPr>
        <w:t xml:space="preserve"> University of Malaya. His current research interest includes fiber Bragg grating sensors, and Spatial Division Multiplexing.</w:t>
      </w:r>
      <w:r w:rsidRPr="00FA7899">
        <w:rPr>
          <w:rFonts w:ascii="Helvetica" w:hAnsi="Helvetica"/>
          <w:b/>
          <w:noProof/>
          <w:color w:val="004393"/>
          <w:lang w:val="en-MY"/>
        </w:rPr>
        <w:drawing>
          <wp:anchor distT="0" distB="0" distL="114300" distR="114300" simplePos="0" relativeHeight="251663360" behindDoc="0" locked="0" layoutInCell="1" allowOverlap="1" wp14:anchorId="46A66D7C" wp14:editId="0606702F">
            <wp:simplePos x="0" y="0"/>
            <wp:positionH relativeFrom="margin">
              <wp:align>left</wp:align>
            </wp:positionH>
            <wp:positionV relativeFrom="paragraph">
              <wp:posOffset>83820</wp:posOffset>
            </wp:positionV>
            <wp:extent cx="878400" cy="114480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78400" cy="11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606EE" w14:textId="4A891F02" w:rsidR="00FA4320" w:rsidRDefault="00FA4320" w:rsidP="00FA4320">
      <w:pPr>
        <w:rPr>
          <w:rFonts w:ascii="Times New Roman" w:eastAsia="Times New Roman" w:hAnsi="Times New Roman" w:cs="Times New Roman"/>
          <w:sz w:val="24"/>
          <w:szCs w:val="24"/>
        </w:rPr>
      </w:pPr>
    </w:p>
    <w:p w14:paraId="7CF01DF1" w14:textId="4E21FDEA" w:rsidR="00CB44DD" w:rsidRDefault="00CB44DD" w:rsidP="00FA4320">
      <w:pPr>
        <w:jc w:val="both"/>
        <w:rPr>
          <w:rFonts w:ascii="Times New Roman" w:eastAsia="Times New Roman" w:hAnsi="Times New Roman" w:cs="Times New Roman"/>
          <w:sz w:val="24"/>
          <w:szCs w:val="24"/>
        </w:rPr>
      </w:pPr>
      <w:r w:rsidRPr="00FA7899">
        <w:rPr>
          <w:rFonts w:ascii="Helvetica" w:hAnsi="Helvetica"/>
          <w:b/>
          <w:noProof/>
          <w:color w:val="004393"/>
          <w:lang w:val="en-MY"/>
        </w:rPr>
        <w:drawing>
          <wp:anchor distT="0" distB="0" distL="114300" distR="114300" simplePos="0" relativeHeight="251667456" behindDoc="0" locked="0" layoutInCell="1" allowOverlap="1" wp14:anchorId="6DEFBDE3" wp14:editId="05E658F2">
            <wp:simplePos x="0" y="0"/>
            <wp:positionH relativeFrom="margin">
              <wp:align>left</wp:align>
            </wp:positionH>
            <wp:positionV relativeFrom="paragraph">
              <wp:posOffset>1227455</wp:posOffset>
            </wp:positionV>
            <wp:extent cx="900000" cy="1144800"/>
            <wp:effectExtent l="0" t="0" r="0" b="0"/>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00000" cy="11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320" w:rsidRPr="00FA4320">
        <w:rPr>
          <w:rFonts w:ascii="Times New Roman" w:eastAsia="Times New Roman" w:hAnsi="Times New Roman" w:cs="Times New Roman"/>
          <w:b/>
          <w:sz w:val="24"/>
          <w:szCs w:val="24"/>
        </w:rPr>
        <w:t>Kenneth T.V. Grattan</w:t>
      </w:r>
      <w:r w:rsidR="00FA4320" w:rsidRPr="00FA4320">
        <w:rPr>
          <w:rFonts w:ascii="Times New Roman" w:eastAsia="Times New Roman" w:hAnsi="Times New Roman" w:cs="Times New Roman"/>
          <w:sz w:val="24"/>
          <w:szCs w:val="24"/>
        </w:rPr>
        <w:t xml:space="preserve"> graduated in Physics from Queen's University Belfast with a BSc (First Class </w:t>
      </w:r>
      <w:proofErr w:type="spellStart"/>
      <w:r w:rsidR="00FA4320" w:rsidRPr="00FA4320">
        <w:rPr>
          <w:rFonts w:ascii="Times New Roman" w:eastAsia="Times New Roman" w:hAnsi="Times New Roman" w:cs="Times New Roman"/>
          <w:sz w:val="24"/>
          <w:szCs w:val="24"/>
        </w:rPr>
        <w:t>Honours</w:t>
      </w:r>
      <w:proofErr w:type="spellEnd"/>
      <w:r w:rsidR="00FA4320" w:rsidRPr="00FA4320">
        <w:rPr>
          <w:rFonts w:ascii="Times New Roman" w:eastAsia="Times New Roman" w:hAnsi="Times New Roman" w:cs="Times New Roman"/>
          <w:sz w:val="24"/>
          <w:szCs w:val="24"/>
        </w:rPr>
        <w:t xml:space="preserve">) in 1974, followed by a PhD in Laser Physics. He obtained the degree of Doctor of Science (DSc) from City University in 1992 for his sensor work. His research interests have expanded to include the development and use of </w:t>
      </w:r>
      <w:r w:rsidR="000D0726" w:rsidRPr="00FA4320">
        <w:rPr>
          <w:rFonts w:ascii="Times New Roman" w:eastAsia="Times New Roman" w:hAnsi="Times New Roman" w:cs="Times New Roman"/>
          <w:sz w:val="24"/>
          <w:szCs w:val="24"/>
        </w:rPr>
        <w:t>fiber</w:t>
      </w:r>
      <w:r w:rsidR="00FA4320" w:rsidRPr="00FA4320">
        <w:rPr>
          <w:rFonts w:ascii="Times New Roman" w:eastAsia="Times New Roman" w:hAnsi="Times New Roman" w:cs="Times New Roman"/>
          <w:sz w:val="24"/>
          <w:szCs w:val="24"/>
        </w:rPr>
        <w:t xml:space="preserve"> optic and optical systems in the </w:t>
      </w:r>
      <w:r w:rsidR="001758B8">
        <w:rPr>
          <w:rFonts w:ascii="Times New Roman" w:eastAsia="Times New Roman" w:hAnsi="Times New Roman" w:cs="Times New Roman"/>
          <w:sz w:val="24"/>
          <w:szCs w:val="24"/>
        </w:rPr>
        <w:t>m</w:t>
      </w:r>
      <w:r w:rsidR="00FA4320" w:rsidRPr="00FA4320">
        <w:rPr>
          <w:rFonts w:ascii="Times New Roman" w:eastAsia="Times New Roman" w:hAnsi="Times New Roman" w:cs="Times New Roman"/>
          <w:sz w:val="24"/>
          <w:szCs w:val="24"/>
        </w:rPr>
        <w:t>easurement of a range of physical and chemical parameters.</w:t>
      </w:r>
      <w:r w:rsidRPr="00CB44DD">
        <w:rPr>
          <w:rFonts w:ascii="Helvetica" w:hAnsi="Helvetica"/>
          <w:b/>
          <w:noProof/>
          <w:color w:val="004393"/>
        </w:rPr>
        <w:t xml:space="preserve"> </w:t>
      </w:r>
      <w:r w:rsidR="00FA4320" w:rsidRPr="00FA7899">
        <w:rPr>
          <w:rFonts w:ascii="Helvetica" w:hAnsi="Helvetica"/>
          <w:b/>
          <w:noProof/>
          <w:color w:val="004393"/>
          <w:lang w:val="en-MY"/>
        </w:rPr>
        <w:drawing>
          <wp:anchor distT="0" distB="0" distL="114300" distR="114300" simplePos="0" relativeHeight="251665408" behindDoc="0" locked="0" layoutInCell="1" allowOverlap="1" wp14:anchorId="2CBC9F6C" wp14:editId="12167BF8">
            <wp:simplePos x="0" y="0"/>
            <wp:positionH relativeFrom="margin">
              <wp:align>left</wp:align>
            </wp:positionH>
            <wp:positionV relativeFrom="paragraph">
              <wp:posOffset>12700</wp:posOffset>
            </wp:positionV>
            <wp:extent cx="914400" cy="1108800"/>
            <wp:effectExtent l="0" t="0" r="0" b="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14400" cy="110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E224F" w14:textId="22E05812" w:rsidR="00CB44DD" w:rsidRPr="008F5E89" w:rsidRDefault="00CB44DD" w:rsidP="008F5E89">
      <w:pPr>
        <w:jc w:val="both"/>
        <w:rPr>
          <w:rFonts w:ascii="Helvetica" w:hAnsi="Helvetica"/>
          <w:b/>
          <w:noProof/>
          <w:color w:val="004393"/>
        </w:rPr>
      </w:pPr>
      <w:r w:rsidRPr="00CB44DD">
        <w:rPr>
          <w:rFonts w:ascii="Times New Roman" w:eastAsia="Times New Roman" w:hAnsi="Times New Roman" w:cs="Times New Roman"/>
          <w:b/>
          <w:sz w:val="24"/>
          <w:szCs w:val="24"/>
        </w:rPr>
        <w:t xml:space="preserve">B.M. </w:t>
      </w:r>
      <w:proofErr w:type="spellStart"/>
      <w:r w:rsidRPr="00CB44DD">
        <w:rPr>
          <w:rFonts w:ascii="Times New Roman" w:eastAsia="Times New Roman" w:hAnsi="Times New Roman" w:cs="Times New Roman"/>
          <w:b/>
          <w:sz w:val="24"/>
          <w:szCs w:val="24"/>
        </w:rPr>
        <w:t>Azizur</w:t>
      </w:r>
      <w:proofErr w:type="spellEnd"/>
      <w:r w:rsidRPr="00CB44DD">
        <w:rPr>
          <w:rFonts w:ascii="Times New Roman" w:eastAsia="Times New Roman" w:hAnsi="Times New Roman" w:cs="Times New Roman"/>
          <w:b/>
          <w:sz w:val="24"/>
          <w:szCs w:val="24"/>
        </w:rPr>
        <w:t xml:space="preserve"> Rahman</w:t>
      </w:r>
      <w:r w:rsidRPr="00CB44DD">
        <w:rPr>
          <w:rFonts w:ascii="Times New Roman" w:eastAsia="Times New Roman" w:hAnsi="Times New Roman" w:cs="Times New Roman"/>
          <w:sz w:val="24"/>
          <w:szCs w:val="24"/>
        </w:rPr>
        <w:t xml:space="preserve"> received BSc </w:t>
      </w:r>
      <w:proofErr w:type="spellStart"/>
      <w:r w:rsidRPr="00CB44DD">
        <w:rPr>
          <w:rFonts w:ascii="Times New Roman" w:eastAsia="Times New Roman" w:hAnsi="Times New Roman" w:cs="Times New Roman"/>
          <w:sz w:val="24"/>
          <w:szCs w:val="24"/>
        </w:rPr>
        <w:t>Eng</w:t>
      </w:r>
      <w:proofErr w:type="spellEnd"/>
      <w:r w:rsidRPr="00CB44DD">
        <w:rPr>
          <w:rFonts w:ascii="Times New Roman" w:eastAsia="Times New Roman" w:hAnsi="Times New Roman" w:cs="Times New Roman"/>
          <w:sz w:val="24"/>
          <w:szCs w:val="24"/>
        </w:rPr>
        <w:t xml:space="preserve"> and MSc </w:t>
      </w:r>
      <w:proofErr w:type="spellStart"/>
      <w:r w:rsidRPr="00CB44DD">
        <w:rPr>
          <w:rFonts w:ascii="Times New Roman" w:eastAsia="Times New Roman" w:hAnsi="Times New Roman" w:cs="Times New Roman"/>
          <w:sz w:val="24"/>
          <w:szCs w:val="24"/>
        </w:rPr>
        <w:t>Eng</w:t>
      </w:r>
      <w:proofErr w:type="spellEnd"/>
      <w:r w:rsidRPr="00CB44DD">
        <w:rPr>
          <w:rFonts w:ascii="Times New Roman" w:eastAsia="Times New Roman" w:hAnsi="Times New Roman" w:cs="Times New Roman"/>
          <w:sz w:val="24"/>
          <w:szCs w:val="24"/>
        </w:rPr>
        <w:t xml:space="preserve"> degrees in Electrical Engineering with distinctions from Bangladesh University of Engineering and Technology (BUET), Dhaka, Bangladesh, in 1976 and 1979, respectively He received his PhD degree in Electronic Engineering from University College,</w:t>
      </w:r>
      <w:r w:rsidR="008F5E89">
        <w:rPr>
          <w:rFonts w:ascii="Times New Roman" w:eastAsia="Times New Roman" w:hAnsi="Times New Roman" w:cs="Times New Roman"/>
          <w:sz w:val="24"/>
          <w:szCs w:val="24"/>
        </w:rPr>
        <w:t xml:space="preserve"> </w:t>
      </w:r>
      <w:r w:rsidRPr="00CB44DD">
        <w:rPr>
          <w:rFonts w:ascii="Times New Roman" w:eastAsia="Times New Roman" w:hAnsi="Times New Roman" w:cs="Times New Roman"/>
          <w:sz w:val="24"/>
          <w:szCs w:val="24"/>
        </w:rPr>
        <w:t>London in 1982. At City University, he leads the research group on Photonics Modelling</w:t>
      </w:r>
      <w:r>
        <w:rPr>
          <w:rFonts w:ascii="Times New Roman" w:eastAsia="Times New Roman" w:hAnsi="Times New Roman" w:cs="Times New Roman"/>
          <w:sz w:val="24"/>
          <w:szCs w:val="24"/>
        </w:rPr>
        <w:t>.</w:t>
      </w:r>
      <w:r w:rsidRPr="00CB44DD">
        <w:rPr>
          <w:rFonts w:ascii="Helvetica" w:hAnsi="Helvetica"/>
          <w:b/>
          <w:noProof/>
          <w:color w:val="004393"/>
        </w:rPr>
        <w:t xml:space="preserve"> </w:t>
      </w:r>
    </w:p>
    <w:p w14:paraId="6F3E165A" w14:textId="40567ACF" w:rsidR="00CB44DD" w:rsidRDefault="00CB44DD" w:rsidP="00CB44DD">
      <w:pPr>
        <w:jc w:val="both"/>
        <w:rPr>
          <w:rFonts w:ascii="Times New Roman" w:eastAsia="Times New Roman" w:hAnsi="Times New Roman" w:cs="Times New Roman"/>
          <w:sz w:val="24"/>
          <w:szCs w:val="24"/>
        </w:rPr>
      </w:pPr>
      <w:r w:rsidRPr="00FA7899">
        <w:rPr>
          <w:rFonts w:ascii="Helvetica" w:hAnsi="Helvetica"/>
          <w:b/>
          <w:noProof/>
          <w:color w:val="004393"/>
          <w:lang w:val="en-MY"/>
        </w:rPr>
        <w:lastRenderedPageBreak/>
        <w:drawing>
          <wp:anchor distT="0" distB="0" distL="114300" distR="114300" simplePos="0" relativeHeight="251669504" behindDoc="0" locked="0" layoutInCell="1" allowOverlap="1" wp14:anchorId="22E58A7C" wp14:editId="48319343">
            <wp:simplePos x="0" y="0"/>
            <wp:positionH relativeFrom="margin">
              <wp:align>left</wp:align>
            </wp:positionH>
            <wp:positionV relativeFrom="paragraph">
              <wp:posOffset>0</wp:posOffset>
            </wp:positionV>
            <wp:extent cx="909955" cy="1234440"/>
            <wp:effectExtent l="0" t="0" r="4445" b="381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0995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4DD">
        <w:rPr>
          <w:rFonts w:ascii="Times New Roman" w:eastAsia="Times New Roman" w:hAnsi="Times New Roman" w:cs="Times New Roman"/>
          <w:b/>
          <w:sz w:val="24"/>
          <w:szCs w:val="24"/>
        </w:rPr>
        <w:t>Gilberto Brambilla</w:t>
      </w:r>
      <w:r w:rsidRPr="00CB44DD">
        <w:rPr>
          <w:rFonts w:ascii="Times New Roman" w:eastAsia="Times New Roman" w:hAnsi="Times New Roman" w:cs="Times New Roman"/>
          <w:sz w:val="24"/>
          <w:szCs w:val="24"/>
        </w:rPr>
        <w:t xml:space="preserve"> is a professor at the Optoelectronics Research</w:t>
      </w:r>
      <w:r>
        <w:rPr>
          <w:rFonts w:ascii="Times New Roman" w:eastAsia="Times New Roman" w:hAnsi="Times New Roman" w:cs="Times New Roman"/>
          <w:sz w:val="24"/>
          <w:szCs w:val="24"/>
        </w:rPr>
        <w:t xml:space="preserve"> Centre and, </w:t>
      </w:r>
      <w:r w:rsidRPr="00CB44DD">
        <w:rPr>
          <w:rFonts w:ascii="Times New Roman" w:eastAsia="Times New Roman" w:hAnsi="Times New Roman" w:cs="Times New Roman"/>
          <w:sz w:val="24"/>
          <w:szCs w:val="24"/>
        </w:rPr>
        <w:t>co-Director and General Manager of the Future Photonics Hub</w:t>
      </w:r>
      <w:r>
        <w:rPr>
          <w:rFonts w:ascii="Times New Roman" w:eastAsia="Times New Roman" w:hAnsi="Times New Roman" w:cs="Times New Roman"/>
          <w:sz w:val="24"/>
          <w:szCs w:val="24"/>
        </w:rPr>
        <w:t xml:space="preserve">. </w:t>
      </w:r>
      <w:r w:rsidRPr="00CB44DD">
        <w:rPr>
          <w:rFonts w:ascii="Times New Roman" w:eastAsia="Times New Roman" w:hAnsi="Times New Roman" w:cs="Times New Roman"/>
          <w:sz w:val="24"/>
          <w:szCs w:val="24"/>
        </w:rPr>
        <w:t xml:space="preserve">He obtained his MSc (Engineering) with </w:t>
      </w:r>
      <w:r w:rsidR="000D0726" w:rsidRPr="00CB44DD">
        <w:rPr>
          <w:rFonts w:ascii="Times New Roman" w:eastAsia="Times New Roman" w:hAnsi="Times New Roman" w:cs="Times New Roman"/>
          <w:sz w:val="24"/>
          <w:szCs w:val="24"/>
        </w:rPr>
        <w:t>honors</w:t>
      </w:r>
      <w:r w:rsidRPr="00CB44DD">
        <w:rPr>
          <w:rFonts w:ascii="Times New Roman" w:eastAsia="Times New Roman" w:hAnsi="Times New Roman" w:cs="Times New Roman"/>
          <w:sz w:val="24"/>
          <w:szCs w:val="24"/>
        </w:rPr>
        <w:t xml:space="preserve"> from </w:t>
      </w:r>
      <w:proofErr w:type="spellStart"/>
      <w:r w:rsidRPr="00CB44DD">
        <w:rPr>
          <w:rFonts w:ascii="Times New Roman" w:eastAsia="Times New Roman" w:hAnsi="Times New Roman" w:cs="Times New Roman"/>
          <w:sz w:val="24"/>
          <w:szCs w:val="24"/>
        </w:rPr>
        <w:t>Politecnico</w:t>
      </w:r>
      <w:proofErr w:type="spellEnd"/>
      <w:r w:rsidRPr="00CB44DD">
        <w:rPr>
          <w:rFonts w:ascii="Times New Roman" w:eastAsia="Times New Roman" w:hAnsi="Times New Roman" w:cs="Times New Roman"/>
          <w:sz w:val="24"/>
          <w:szCs w:val="24"/>
        </w:rPr>
        <w:t xml:space="preserve"> di Milano (Italy) in 1996 and his PhD degree in Optoelectronics from the University of Southampton in 2002. His research interests include optical </w:t>
      </w:r>
      <w:r w:rsidR="000D0726" w:rsidRPr="00CB44DD">
        <w:rPr>
          <w:rFonts w:ascii="Times New Roman" w:eastAsia="Times New Roman" w:hAnsi="Times New Roman" w:cs="Times New Roman"/>
          <w:sz w:val="24"/>
          <w:szCs w:val="24"/>
        </w:rPr>
        <w:t>fiber</w:t>
      </w:r>
      <w:r w:rsidRPr="00CB44DD">
        <w:rPr>
          <w:rFonts w:ascii="Times New Roman" w:eastAsia="Times New Roman" w:hAnsi="Times New Roman" w:cs="Times New Roman"/>
          <w:sz w:val="24"/>
          <w:szCs w:val="24"/>
        </w:rPr>
        <w:t xml:space="preserve"> sensors; optical </w:t>
      </w:r>
      <w:r w:rsidR="000D0726" w:rsidRPr="00CB44DD">
        <w:rPr>
          <w:rFonts w:ascii="Times New Roman" w:eastAsia="Times New Roman" w:hAnsi="Times New Roman" w:cs="Times New Roman"/>
          <w:sz w:val="24"/>
          <w:szCs w:val="24"/>
        </w:rPr>
        <w:t>fiber</w:t>
      </w:r>
      <w:r w:rsidRPr="00CB44DD">
        <w:rPr>
          <w:rFonts w:ascii="Times New Roman" w:eastAsia="Times New Roman" w:hAnsi="Times New Roman" w:cs="Times New Roman"/>
          <w:sz w:val="24"/>
          <w:szCs w:val="24"/>
        </w:rPr>
        <w:t xml:space="preserve"> structuring using fs lasers; specialty and polymer </w:t>
      </w:r>
      <w:r w:rsidR="000D0726" w:rsidRPr="00CB44DD">
        <w:rPr>
          <w:rFonts w:ascii="Times New Roman" w:eastAsia="Times New Roman" w:hAnsi="Times New Roman" w:cs="Times New Roman"/>
          <w:sz w:val="24"/>
          <w:szCs w:val="24"/>
        </w:rPr>
        <w:t>fibers</w:t>
      </w:r>
      <w:r w:rsidRPr="00CB44DD">
        <w:rPr>
          <w:rFonts w:ascii="Times New Roman" w:eastAsia="Times New Roman" w:hAnsi="Times New Roman" w:cs="Times New Roman"/>
          <w:sz w:val="24"/>
          <w:szCs w:val="24"/>
        </w:rPr>
        <w:t xml:space="preserve">; new </w:t>
      </w:r>
      <w:r w:rsidR="000D0726" w:rsidRPr="00CB44DD">
        <w:rPr>
          <w:rFonts w:ascii="Times New Roman" w:eastAsia="Times New Roman" w:hAnsi="Times New Roman" w:cs="Times New Roman"/>
          <w:sz w:val="24"/>
          <w:szCs w:val="24"/>
        </w:rPr>
        <w:t>fiber</w:t>
      </w:r>
      <w:r w:rsidRPr="00CB44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fabrication technologies and </w:t>
      </w:r>
      <w:r w:rsidR="000D0726">
        <w:rPr>
          <w:rFonts w:ascii="Times New Roman" w:eastAsia="Times New Roman" w:hAnsi="Times New Roman" w:cs="Times New Roman"/>
          <w:sz w:val="24"/>
          <w:szCs w:val="24"/>
        </w:rPr>
        <w:t>fibers</w:t>
      </w:r>
      <w:r>
        <w:rPr>
          <w:rFonts w:ascii="Times New Roman" w:eastAsia="Times New Roman" w:hAnsi="Times New Roman" w:cs="Times New Roman"/>
          <w:sz w:val="24"/>
          <w:szCs w:val="24"/>
        </w:rPr>
        <w:t xml:space="preserve"> for nuclear sensing.</w:t>
      </w:r>
    </w:p>
    <w:p w14:paraId="2B36922B" w14:textId="5B67F03F" w:rsidR="00CB44DD" w:rsidRPr="00CB44DD" w:rsidRDefault="00CB44DD" w:rsidP="00CB44DD">
      <w:pPr>
        <w:jc w:val="both"/>
        <w:rPr>
          <w:rFonts w:ascii="Times New Roman" w:eastAsia="Times New Roman" w:hAnsi="Times New Roman" w:cs="Times New Roman"/>
          <w:sz w:val="24"/>
          <w:szCs w:val="24"/>
        </w:rPr>
      </w:pPr>
      <w:r w:rsidRPr="00CB44DD">
        <w:rPr>
          <w:rFonts w:ascii="Helvetica" w:hAnsi="Helvetica"/>
          <w:b/>
          <w:noProof/>
          <w:color w:val="004393"/>
          <w:lang w:val="en-MY"/>
        </w:rPr>
        <w:drawing>
          <wp:anchor distT="0" distB="0" distL="114300" distR="114300" simplePos="0" relativeHeight="251671552" behindDoc="0" locked="0" layoutInCell="1" allowOverlap="1" wp14:anchorId="6A96B083" wp14:editId="54540D0E">
            <wp:simplePos x="0" y="0"/>
            <wp:positionH relativeFrom="margin">
              <wp:align>left</wp:align>
            </wp:positionH>
            <wp:positionV relativeFrom="paragraph">
              <wp:posOffset>6985</wp:posOffset>
            </wp:positionV>
            <wp:extent cx="917575" cy="1226820"/>
            <wp:effectExtent l="0" t="0" r="0" b="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17575"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4DD">
        <w:rPr>
          <w:rFonts w:ascii="Times New Roman" w:eastAsia="Times New Roman" w:hAnsi="Times New Roman" w:cs="Times New Roman"/>
          <w:b/>
          <w:sz w:val="24"/>
          <w:szCs w:val="24"/>
        </w:rPr>
        <w:t xml:space="preserve">Lim </w:t>
      </w:r>
      <w:proofErr w:type="spellStart"/>
      <w:r w:rsidRPr="00CB44DD">
        <w:rPr>
          <w:rFonts w:ascii="Times New Roman" w:eastAsia="Times New Roman" w:hAnsi="Times New Roman" w:cs="Times New Roman"/>
          <w:b/>
          <w:sz w:val="24"/>
          <w:szCs w:val="24"/>
        </w:rPr>
        <w:t>Kok</w:t>
      </w:r>
      <w:proofErr w:type="spellEnd"/>
      <w:r w:rsidRPr="00CB44DD">
        <w:rPr>
          <w:rFonts w:ascii="Times New Roman" w:eastAsia="Times New Roman" w:hAnsi="Times New Roman" w:cs="Times New Roman"/>
          <w:b/>
          <w:sz w:val="24"/>
          <w:szCs w:val="24"/>
        </w:rPr>
        <w:t xml:space="preserve"> Sing</w:t>
      </w:r>
      <w:r>
        <w:rPr>
          <w:rFonts w:ascii="Times New Roman" w:eastAsia="Times New Roman" w:hAnsi="Times New Roman" w:cs="Times New Roman"/>
          <w:sz w:val="24"/>
          <w:szCs w:val="24"/>
        </w:rPr>
        <w:t xml:space="preserve"> </w:t>
      </w:r>
      <w:r w:rsidRPr="00CB44DD">
        <w:rPr>
          <w:rFonts w:ascii="Times New Roman" w:eastAsia="Times New Roman" w:hAnsi="Times New Roman" w:cs="Times New Roman"/>
          <w:sz w:val="24"/>
          <w:szCs w:val="24"/>
        </w:rPr>
        <w:t>received the B.E. degree from the Department of Electrical Engineering, Facult</w:t>
      </w:r>
      <w:r>
        <w:rPr>
          <w:rFonts w:ascii="Times New Roman" w:eastAsia="Times New Roman" w:hAnsi="Times New Roman" w:cs="Times New Roman"/>
          <w:sz w:val="24"/>
          <w:szCs w:val="24"/>
        </w:rPr>
        <w:t xml:space="preserve">y of Engineering,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r w:rsidRPr="00CB44DD">
        <w:rPr>
          <w:rFonts w:ascii="Times New Roman" w:eastAsia="Times New Roman" w:hAnsi="Times New Roman" w:cs="Times New Roman"/>
          <w:sz w:val="24"/>
          <w:szCs w:val="24"/>
        </w:rPr>
        <w:t xml:space="preserve">Malaya, Malaysia, in 2008, and the Ph.D. degree from the Photonics Research Centre,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r w:rsidRPr="00CB44DD">
        <w:rPr>
          <w:rFonts w:ascii="Times New Roman" w:eastAsia="Times New Roman" w:hAnsi="Times New Roman" w:cs="Times New Roman"/>
          <w:sz w:val="24"/>
          <w:szCs w:val="24"/>
        </w:rPr>
        <w:t>Malaya, in 2012. He is currently a Senior Lecturer with the Photonics Research Centre, University of Malaya. He is a Corporate Member of the Institute of Engineers Malaysia (IEM), a registered Professional Engineer (Telecommunication) of the Board of Engineers Malaysia (BEM), and a member of OSA.</w:t>
      </w:r>
    </w:p>
    <w:p w14:paraId="566292D5" w14:textId="4643261F" w:rsidR="00C40284" w:rsidRPr="00C40284" w:rsidRDefault="00C40284" w:rsidP="00034A96">
      <w:pPr>
        <w:jc w:val="both"/>
        <w:rPr>
          <w:rFonts w:ascii="Times New Roman" w:eastAsia="Times New Roman" w:hAnsi="Times New Roman" w:cs="Times New Roman"/>
          <w:sz w:val="24"/>
          <w:szCs w:val="24"/>
        </w:rPr>
      </w:pPr>
      <w:r w:rsidRPr="00C40284">
        <w:rPr>
          <w:rFonts w:ascii="Helvetica" w:hAnsi="Helvetica"/>
          <w:b/>
          <w:noProof/>
          <w:color w:val="004393"/>
          <w:lang w:val="en-MY"/>
        </w:rPr>
        <w:drawing>
          <wp:anchor distT="0" distB="0" distL="114300" distR="114300" simplePos="0" relativeHeight="251673600" behindDoc="0" locked="0" layoutInCell="1" allowOverlap="1" wp14:anchorId="6015AA71" wp14:editId="28699CD5">
            <wp:simplePos x="0" y="0"/>
            <wp:positionH relativeFrom="margin">
              <wp:align>left</wp:align>
            </wp:positionH>
            <wp:positionV relativeFrom="paragraph">
              <wp:posOffset>6350</wp:posOffset>
            </wp:positionV>
            <wp:extent cx="915035" cy="1539240"/>
            <wp:effectExtent l="0" t="0" r="0" b="381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1503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284">
        <w:rPr>
          <w:rFonts w:ascii="Times New Roman" w:eastAsia="Times New Roman" w:hAnsi="Times New Roman" w:cs="Times New Roman"/>
          <w:b/>
          <w:sz w:val="24"/>
          <w:szCs w:val="24"/>
        </w:rPr>
        <w:t>Harith Ahmad</w:t>
      </w:r>
      <w:r>
        <w:rPr>
          <w:rFonts w:ascii="Times New Roman" w:eastAsia="Times New Roman" w:hAnsi="Times New Roman" w:cs="Times New Roman"/>
          <w:sz w:val="24"/>
          <w:szCs w:val="24"/>
        </w:rPr>
        <w:t xml:space="preserve"> </w:t>
      </w:r>
      <w:r w:rsidR="00CB44DD" w:rsidRPr="00CB44DD">
        <w:rPr>
          <w:rFonts w:ascii="Times New Roman" w:eastAsia="Times New Roman" w:hAnsi="Times New Roman" w:cs="Times New Roman"/>
          <w:sz w:val="24"/>
          <w:szCs w:val="24"/>
        </w:rPr>
        <w:t xml:space="preserve">received </w:t>
      </w:r>
      <w:r w:rsidR="00F47690">
        <w:rPr>
          <w:rFonts w:ascii="Times New Roman" w:eastAsia="Times New Roman" w:hAnsi="Times New Roman" w:cs="Times New Roman"/>
          <w:sz w:val="24"/>
          <w:szCs w:val="24"/>
        </w:rPr>
        <w:t xml:space="preserve">the PhD </w:t>
      </w:r>
      <w:r w:rsidR="00CB44DD" w:rsidRPr="00CB44DD">
        <w:rPr>
          <w:rFonts w:ascii="Times New Roman" w:eastAsia="Times New Roman" w:hAnsi="Times New Roman" w:cs="Times New Roman"/>
          <w:sz w:val="24"/>
          <w:szCs w:val="24"/>
        </w:rPr>
        <w:t>in laser technology from the Uni</w:t>
      </w:r>
      <w:r w:rsidR="00F47690">
        <w:rPr>
          <w:rFonts w:ascii="Times New Roman" w:eastAsia="Times New Roman" w:hAnsi="Times New Roman" w:cs="Times New Roman"/>
          <w:sz w:val="24"/>
          <w:szCs w:val="24"/>
        </w:rPr>
        <w:t>versity of Wales, Swansea, U.K.</w:t>
      </w:r>
      <w:r w:rsidR="00CB44DD" w:rsidRPr="00CB44DD">
        <w:rPr>
          <w:rFonts w:ascii="Times New Roman" w:eastAsia="Times New Roman" w:hAnsi="Times New Roman" w:cs="Times New Roman"/>
          <w:sz w:val="24"/>
          <w:szCs w:val="24"/>
        </w:rPr>
        <w:t xml:space="preserve"> in 1983. He is currently a Professor with the Department of Physics and director of the Photonics</w:t>
      </w:r>
      <w:r>
        <w:rPr>
          <w:rFonts w:ascii="Times New Roman" w:eastAsia="Times New Roman" w:hAnsi="Times New Roman" w:cs="Times New Roman"/>
          <w:sz w:val="24"/>
          <w:szCs w:val="24"/>
        </w:rPr>
        <w:t xml:space="preserve"> Research Cente</w:t>
      </w:r>
      <w:r w:rsidR="000D0726">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r w:rsidR="00CB44DD" w:rsidRPr="00CB44DD">
        <w:rPr>
          <w:rFonts w:ascii="Times New Roman" w:eastAsia="Times New Roman" w:hAnsi="Times New Roman" w:cs="Times New Roman"/>
          <w:sz w:val="24"/>
          <w:szCs w:val="24"/>
        </w:rPr>
        <w:t>Malaya</w:t>
      </w:r>
      <w:r w:rsidR="00F47690">
        <w:rPr>
          <w:rFonts w:ascii="Times New Roman" w:eastAsia="Times New Roman" w:hAnsi="Times New Roman" w:cs="Times New Roman"/>
          <w:sz w:val="24"/>
          <w:szCs w:val="24"/>
        </w:rPr>
        <w:t xml:space="preserve"> </w:t>
      </w:r>
      <w:r w:rsidR="00CB44DD" w:rsidRPr="00CB44DD">
        <w:rPr>
          <w:rFonts w:ascii="Times New Roman" w:eastAsia="Times New Roman" w:hAnsi="Times New Roman" w:cs="Times New Roman"/>
          <w:sz w:val="24"/>
          <w:szCs w:val="24"/>
        </w:rPr>
        <w:t xml:space="preserve">where he </w:t>
      </w:r>
      <w:r w:rsidR="00F47690">
        <w:rPr>
          <w:rFonts w:ascii="Times New Roman" w:eastAsia="Times New Roman" w:hAnsi="Times New Roman" w:cs="Times New Roman"/>
          <w:sz w:val="24"/>
          <w:szCs w:val="24"/>
        </w:rPr>
        <w:t xml:space="preserve">had </w:t>
      </w:r>
      <w:r w:rsidR="00CB44DD" w:rsidRPr="00CB44DD">
        <w:rPr>
          <w:rFonts w:ascii="Times New Roman" w:eastAsia="Times New Roman" w:hAnsi="Times New Roman" w:cs="Times New Roman"/>
          <w:sz w:val="24"/>
          <w:szCs w:val="24"/>
        </w:rPr>
        <w:t xml:space="preserve">actively pursued research activities in the field of photonics since 1983. He </w:t>
      </w:r>
      <w:r w:rsidR="00F47690">
        <w:rPr>
          <w:rFonts w:ascii="Times New Roman" w:eastAsia="Times New Roman" w:hAnsi="Times New Roman" w:cs="Times New Roman"/>
          <w:sz w:val="24"/>
          <w:szCs w:val="24"/>
        </w:rPr>
        <w:t>has authored</w:t>
      </w:r>
      <w:r w:rsidR="00CB44DD" w:rsidRPr="00CB44DD">
        <w:rPr>
          <w:rFonts w:ascii="Times New Roman" w:eastAsia="Times New Roman" w:hAnsi="Times New Roman" w:cs="Times New Roman"/>
          <w:sz w:val="24"/>
          <w:szCs w:val="24"/>
        </w:rPr>
        <w:t xml:space="preserve"> more than 400 professional papers in international jou</w:t>
      </w:r>
      <w:r w:rsidR="00F47690">
        <w:rPr>
          <w:rFonts w:ascii="Times New Roman" w:eastAsia="Times New Roman" w:hAnsi="Times New Roman" w:cs="Times New Roman"/>
          <w:sz w:val="24"/>
          <w:szCs w:val="24"/>
        </w:rPr>
        <w:t>rnals and conference</w:t>
      </w:r>
      <w:r w:rsidR="00CB44DD" w:rsidRPr="00CB44DD">
        <w:rPr>
          <w:rFonts w:ascii="Times New Roman" w:eastAsia="Times New Roman" w:hAnsi="Times New Roman" w:cs="Times New Roman"/>
          <w:sz w:val="24"/>
          <w:szCs w:val="24"/>
        </w:rPr>
        <w:t>. His research interests are in lasers, fiber-based devices for telecommunications, and fibe</w:t>
      </w:r>
      <w:r w:rsidR="00F47690">
        <w:rPr>
          <w:rFonts w:ascii="Times New Roman" w:eastAsia="Times New Roman" w:hAnsi="Times New Roman" w:cs="Times New Roman"/>
          <w:sz w:val="24"/>
          <w:szCs w:val="24"/>
        </w:rPr>
        <w:t>r-based sensor devices.</w:t>
      </w:r>
    </w:p>
    <w:sectPr w:rsidR="00C40284" w:rsidRPr="00C40284" w:rsidSect="001E2B81">
      <w:footerReference w:type="default" r:id="rId30"/>
      <w:footerReference w:type="first" r:id="rId31"/>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CEB6" w14:textId="77777777" w:rsidR="00C02373" w:rsidRDefault="00C02373" w:rsidP="004271EF">
      <w:pPr>
        <w:spacing w:after="0" w:line="240" w:lineRule="auto"/>
      </w:pPr>
      <w:r>
        <w:separator/>
      </w:r>
    </w:p>
  </w:endnote>
  <w:endnote w:type="continuationSeparator" w:id="0">
    <w:p w14:paraId="3BFD9626" w14:textId="77777777" w:rsidR="00C02373" w:rsidRDefault="00C02373" w:rsidP="00427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266375"/>
      <w:docPartObj>
        <w:docPartGallery w:val="Page Numbers (Bottom of Page)"/>
        <w:docPartUnique/>
      </w:docPartObj>
    </w:sdtPr>
    <w:sdtEndPr>
      <w:rPr>
        <w:noProof/>
      </w:rPr>
    </w:sdtEndPr>
    <w:sdtContent>
      <w:p w14:paraId="3533260C" w14:textId="0FEB67DC" w:rsidR="002B33CB" w:rsidRDefault="002B33CB">
        <w:pPr>
          <w:pStyle w:val="Footer"/>
          <w:jc w:val="center"/>
        </w:pPr>
        <w:r>
          <w:fldChar w:fldCharType="begin"/>
        </w:r>
        <w:r>
          <w:instrText xml:space="preserve"> PAGE   \* MERGEFORMAT </w:instrText>
        </w:r>
        <w:r>
          <w:fldChar w:fldCharType="separate"/>
        </w:r>
        <w:r w:rsidR="00182B7B">
          <w:rPr>
            <w:noProof/>
          </w:rPr>
          <w:t>12</w:t>
        </w:r>
        <w:r>
          <w:rPr>
            <w:noProof/>
          </w:rPr>
          <w:fldChar w:fldCharType="end"/>
        </w:r>
      </w:p>
    </w:sdtContent>
  </w:sdt>
  <w:p w14:paraId="05036396" w14:textId="77777777" w:rsidR="002B33CB" w:rsidRDefault="002B3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90761"/>
      <w:docPartObj>
        <w:docPartGallery w:val="Page Numbers (Bottom of Page)"/>
        <w:docPartUnique/>
      </w:docPartObj>
    </w:sdtPr>
    <w:sdtEndPr>
      <w:rPr>
        <w:noProof/>
      </w:rPr>
    </w:sdtEndPr>
    <w:sdtContent>
      <w:p w14:paraId="2E82B523" w14:textId="7878D120" w:rsidR="002B33CB" w:rsidRDefault="002B33C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C709563" w14:textId="77777777" w:rsidR="002B33CB" w:rsidRDefault="002B3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7FF9" w14:textId="77777777" w:rsidR="00C02373" w:rsidRDefault="00C02373" w:rsidP="004271EF">
      <w:pPr>
        <w:spacing w:after="0" w:line="240" w:lineRule="auto"/>
      </w:pPr>
      <w:r>
        <w:separator/>
      </w:r>
    </w:p>
  </w:footnote>
  <w:footnote w:type="continuationSeparator" w:id="0">
    <w:p w14:paraId="7A528C8A" w14:textId="77777777" w:rsidR="00C02373" w:rsidRDefault="00C02373" w:rsidP="00427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34003"/>
    <w:multiLevelType w:val="multilevel"/>
    <w:tmpl w:val="88743BF4"/>
    <w:lvl w:ilvl="0">
      <w:start w:val="1"/>
      <w:numFmt w:val="decimal"/>
      <w:lvlText w:val="%1"/>
      <w:lvlJc w:val="left"/>
      <w:pPr>
        <w:ind w:left="360" w:hanging="360"/>
      </w:pPr>
      <w:rPr>
        <w:rFonts w:hint="default"/>
      </w:r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yNDMwNDazNDY0NTBR0lEKTi0uzszPAymwqAUALt0U7SwAAAA="/>
  </w:docVars>
  <w:rsids>
    <w:rsidRoot w:val="003D112C"/>
    <w:rsid w:val="00007718"/>
    <w:rsid w:val="0001062A"/>
    <w:rsid w:val="00012211"/>
    <w:rsid w:val="00013AC7"/>
    <w:rsid w:val="00015B4A"/>
    <w:rsid w:val="000205E4"/>
    <w:rsid w:val="000279A0"/>
    <w:rsid w:val="00034A96"/>
    <w:rsid w:val="000417E1"/>
    <w:rsid w:val="000451EC"/>
    <w:rsid w:val="00045242"/>
    <w:rsid w:val="00047C42"/>
    <w:rsid w:val="000614BC"/>
    <w:rsid w:val="000763FE"/>
    <w:rsid w:val="000835DC"/>
    <w:rsid w:val="00091F03"/>
    <w:rsid w:val="000A19AD"/>
    <w:rsid w:val="000B2EFB"/>
    <w:rsid w:val="000B3000"/>
    <w:rsid w:val="000B33B8"/>
    <w:rsid w:val="000D0459"/>
    <w:rsid w:val="000D0726"/>
    <w:rsid w:val="000D299D"/>
    <w:rsid w:val="000E3121"/>
    <w:rsid w:val="000E5D6A"/>
    <w:rsid w:val="000F10D2"/>
    <w:rsid w:val="000F3ED6"/>
    <w:rsid w:val="000F40F5"/>
    <w:rsid w:val="000F47DC"/>
    <w:rsid w:val="00123F2C"/>
    <w:rsid w:val="00136BF3"/>
    <w:rsid w:val="00141C1B"/>
    <w:rsid w:val="001467D6"/>
    <w:rsid w:val="00167445"/>
    <w:rsid w:val="00174353"/>
    <w:rsid w:val="001758B8"/>
    <w:rsid w:val="00182B7B"/>
    <w:rsid w:val="001855DE"/>
    <w:rsid w:val="001B74BF"/>
    <w:rsid w:val="001C5781"/>
    <w:rsid w:val="001E1B82"/>
    <w:rsid w:val="001E2B81"/>
    <w:rsid w:val="001E2E6E"/>
    <w:rsid w:val="001E3E4F"/>
    <w:rsid w:val="0020350A"/>
    <w:rsid w:val="002145DA"/>
    <w:rsid w:val="00226CD8"/>
    <w:rsid w:val="00247B72"/>
    <w:rsid w:val="002534AE"/>
    <w:rsid w:val="00257BA4"/>
    <w:rsid w:val="002749FB"/>
    <w:rsid w:val="00281BAF"/>
    <w:rsid w:val="002B33CB"/>
    <w:rsid w:val="002C3969"/>
    <w:rsid w:val="002C3ECB"/>
    <w:rsid w:val="002C696E"/>
    <w:rsid w:val="002E1768"/>
    <w:rsid w:val="002E2289"/>
    <w:rsid w:val="002F0E3A"/>
    <w:rsid w:val="00300184"/>
    <w:rsid w:val="003318FD"/>
    <w:rsid w:val="00333D95"/>
    <w:rsid w:val="0033665C"/>
    <w:rsid w:val="00342CE6"/>
    <w:rsid w:val="003442DF"/>
    <w:rsid w:val="0034506B"/>
    <w:rsid w:val="00373539"/>
    <w:rsid w:val="00373AD0"/>
    <w:rsid w:val="00387659"/>
    <w:rsid w:val="00387D31"/>
    <w:rsid w:val="00395419"/>
    <w:rsid w:val="003A090D"/>
    <w:rsid w:val="003A562A"/>
    <w:rsid w:val="003C3867"/>
    <w:rsid w:val="003C3D5D"/>
    <w:rsid w:val="003C3F75"/>
    <w:rsid w:val="003D112C"/>
    <w:rsid w:val="003F6AA7"/>
    <w:rsid w:val="003F7657"/>
    <w:rsid w:val="00404117"/>
    <w:rsid w:val="004109EE"/>
    <w:rsid w:val="00420A38"/>
    <w:rsid w:val="00424C44"/>
    <w:rsid w:val="004271EF"/>
    <w:rsid w:val="00432795"/>
    <w:rsid w:val="0046309A"/>
    <w:rsid w:val="004736F3"/>
    <w:rsid w:val="00473D28"/>
    <w:rsid w:val="004830E2"/>
    <w:rsid w:val="00484887"/>
    <w:rsid w:val="004A1F0E"/>
    <w:rsid w:val="004A5571"/>
    <w:rsid w:val="004B6C48"/>
    <w:rsid w:val="004B6CB4"/>
    <w:rsid w:val="004E6820"/>
    <w:rsid w:val="0050425C"/>
    <w:rsid w:val="00514DFD"/>
    <w:rsid w:val="0051700B"/>
    <w:rsid w:val="00525CB6"/>
    <w:rsid w:val="005272FA"/>
    <w:rsid w:val="0054646F"/>
    <w:rsid w:val="00550104"/>
    <w:rsid w:val="00564DFB"/>
    <w:rsid w:val="00590CF0"/>
    <w:rsid w:val="005A2556"/>
    <w:rsid w:val="005A3E75"/>
    <w:rsid w:val="005B4118"/>
    <w:rsid w:val="005D16B8"/>
    <w:rsid w:val="005D48DF"/>
    <w:rsid w:val="005D6955"/>
    <w:rsid w:val="005D72F2"/>
    <w:rsid w:val="005F348B"/>
    <w:rsid w:val="00616B1E"/>
    <w:rsid w:val="00633089"/>
    <w:rsid w:val="00647B4A"/>
    <w:rsid w:val="006520C3"/>
    <w:rsid w:val="00662544"/>
    <w:rsid w:val="006951D1"/>
    <w:rsid w:val="006959C7"/>
    <w:rsid w:val="00696DD7"/>
    <w:rsid w:val="006A2D7C"/>
    <w:rsid w:val="006B22A6"/>
    <w:rsid w:val="006C7428"/>
    <w:rsid w:val="006D6325"/>
    <w:rsid w:val="006D708A"/>
    <w:rsid w:val="006D7207"/>
    <w:rsid w:val="006E0356"/>
    <w:rsid w:val="006F0372"/>
    <w:rsid w:val="007031ED"/>
    <w:rsid w:val="00720AE0"/>
    <w:rsid w:val="00722250"/>
    <w:rsid w:val="0074043A"/>
    <w:rsid w:val="00745AA9"/>
    <w:rsid w:val="00761A20"/>
    <w:rsid w:val="00766964"/>
    <w:rsid w:val="0077507E"/>
    <w:rsid w:val="007815EC"/>
    <w:rsid w:val="00786FE6"/>
    <w:rsid w:val="00787A9D"/>
    <w:rsid w:val="007B0F74"/>
    <w:rsid w:val="007D227D"/>
    <w:rsid w:val="007D37DD"/>
    <w:rsid w:val="007E0F37"/>
    <w:rsid w:val="007E4F4C"/>
    <w:rsid w:val="007F692A"/>
    <w:rsid w:val="00801852"/>
    <w:rsid w:val="00815026"/>
    <w:rsid w:val="00822013"/>
    <w:rsid w:val="00841167"/>
    <w:rsid w:val="00845175"/>
    <w:rsid w:val="0085116D"/>
    <w:rsid w:val="008B13ED"/>
    <w:rsid w:val="008B344A"/>
    <w:rsid w:val="008C6016"/>
    <w:rsid w:val="008D1E75"/>
    <w:rsid w:val="008E60EF"/>
    <w:rsid w:val="008F0FC7"/>
    <w:rsid w:val="008F5E89"/>
    <w:rsid w:val="00904D26"/>
    <w:rsid w:val="009240E4"/>
    <w:rsid w:val="00927999"/>
    <w:rsid w:val="0094212B"/>
    <w:rsid w:val="00972C89"/>
    <w:rsid w:val="00976254"/>
    <w:rsid w:val="00990237"/>
    <w:rsid w:val="00990BB8"/>
    <w:rsid w:val="00996ED5"/>
    <w:rsid w:val="009974B8"/>
    <w:rsid w:val="009A219E"/>
    <w:rsid w:val="009B531B"/>
    <w:rsid w:val="009D6DFB"/>
    <w:rsid w:val="009E1C3E"/>
    <w:rsid w:val="00A0076A"/>
    <w:rsid w:val="00A01BF2"/>
    <w:rsid w:val="00A05952"/>
    <w:rsid w:val="00A314A5"/>
    <w:rsid w:val="00A37942"/>
    <w:rsid w:val="00A432FA"/>
    <w:rsid w:val="00A43563"/>
    <w:rsid w:val="00A55DF9"/>
    <w:rsid w:val="00A6127D"/>
    <w:rsid w:val="00A75FE2"/>
    <w:rsid w:val="00A76B8C"/>
    <w:rsid w:val="00A944B3"/>
    <w:rsid w:val="00AA6733"/>
    <w:rsid w:val="00AB3ECE"/>
    <w:rsid w:val="00AC5C3C"/>
    <w:rsid w:val="00AE391D"/>
    <w:rsid w:val="00AE4DBD"/>
    <w:rsid w:val="00AF3847"/>
    <w:rsid w:val="00AF5E74"/>
    <w:rsid w:val="00B01C38"/>
    <w:rsid w:val="00B01F73"/>
    <w:rsid w:val="00B25055"/>
    <w:rsid w:val="00B36C0D"/>
    <w:rsid w:val="00B40FF9"/>
    <w:rsid w:val="00B4249E"/>
    <w:rsid w:val="00B503A4"/>
    <w:rsid w:val="00B72A68"/>
    <w:rsid w:val="00B83F2C"/>
    <w:rsid w:val="00B97A97"/>
    <w:rsid w:val="00BA398B"/>
    <w:rsid w:val="00BA71E6"/>
    <w:rsid w:val="00BB3B9E"/>
    <w:rsid w:val="00BB7451"/>
    <w:rsid w:val="00BD23A0"/>
    <w:rsid w:val="00BE21BF"/>
    <w:rsid w:val="00C02373"/>
    <w:rsid w:val="00C07E21"/>
    <w:rsid w:val="00C121AB"/>
    <w:rsid w:val="00C1712F"/>
    <w:rsid w:val="00C24FA6"/>
    <w:rsid w:val="00C3337B"/>
    <w:rsid w:val="00C40284"/>
    <w:rsid w:val="00C71007"/>
    <w:rsid w:val="00C741E8"/>
    <w:rsid w:val="00C82703"/>
    <w:rsid w:val="00C866C3"/>
    <w:rsid w:val="00C879E1"/>
    <w:rsid w:val="00CB269A"/>
    <w:rsid w:val="00CB3CB5"/>
    <w:rsid w:val="00CB44DD"/>
    <w:rsid w:val="00CB5312"/>
    <w:rsid w:val="00CC2DEA"/>
    <w:rsid w:val="00CD6F5F"/>
    <w:rsid w:val="00CE4C3C"/>
    <w:rsid w:val="00CE6824"/>
    <w:rsid w:val="00CF674D"/>
    <w:rsid w:val="00D107A6"/>
    <w:rsid w:val="00D172C4"/>
    <w:rsid w:val="00D42A1A"/>
    <w:rsid w:val="00D50835"/>
    <w:rsid w:val="00D57EBA"/>
    <w:rsid w:val="00D666B8"/>
    <w:rsid w:val="00DD0DEC"/>
    <w:rsid w:val="00DD2CCD"/>
    <w:rsid w:val="00DD325F"/>
    <w:rsid w:val="00DE1E60"/>
    <w:rsid w:val="00E06121"/>
    <w:rsid w:val="00E157D6"/>
    <w:rsid w:val="00E20BB1"/>
    <w:rsid w:val="00E227FB"/>
    <w:rsid w:val="00E22F18"/>
    <w:rsid w:val="00E24F51"/>
    <w:rsid w:val="00E52B58"/>
    <w:rsid w:val="00E627F8"/>
    <w:rsid w:val="00E62934"/>
    <w:rsid w:val="00E66B0A"/>
    <w:rsid w:val="00E67BBE"/>
    <w:rsid w:val="00E74285"/>
    <w:rsid w:val="00E843DD"/>
    <w:rsid w:val="00E927F8"/>
    <w:rsid w:val="00EA7B4A"/>
    <w:rsid w:val="00EC1416"/>
    <w:rsid w:val="00EC39ED"/>
    <w:rsid w:val="00ED74EB"/>
    <w:rsid w:val="00F03486"/>
    <w:rsid w:val="00F23A79"/>
    <w:rsid w:val="00F2407F"/>
    <w:rsid w:val="00F47690"/>
    <w:rsid w:val="00F50103"/>
    <w:rsid w:val="00F529E8"/>
    <w:rsid w:val="00F57CBF"/>
    <w:rsid w:val="00F67C1B"/>
    <w:rsid w:val="00F744C6"/>
    <w:rsid w:val="00F821FB"/>
    <w:rsid w:val="00FA4320"/>
    <w:rsid w:val="00FB387C"/>
    <w:rsid w:val="00FB3A68"/>
    <w:rsid w:val="00FB5EF5"/>
    <w:rsid w:val="00FB62BB"/>
    <w:rsid w:val="00FD29AE"/>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2F5BA"/>
  <w15:docId w15:val="{A1864D02-532D-426E-B95D-A869DD35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31E"/>
    <w:rPr>
      <w:lang w:val="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D7DFB"/>
    <w:pPr>
      <w:ind w:left="720"/>
      <w:contextualSpacing/>
    </w:pPr>
  </w:style>
  <w:style w:type="character" w:styleId="PlaceholderText">
    <w:name w:val="Placeholder Text"/>
    <w:basedOn w:val="DefaultParagraphFont"/>
    <w:uiPriority w:val="99"/>
    <w:semiHidden/>
    <w:rsid w:val="00605F73"/>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E4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7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1EF"/>
  </w:style>
  <w:style w:type="paragraph" w:styleId="Footer">
    <w:name w:val="footer"/>
    <w:basedOn w:val="Normal"/>
    <w:link w:val="FooterChar"/>
    <w:uiPriority w:val="99"/>
    <w:unhideWhenUsed/>
    <w:rsid w:val="00427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1EF"/>
  </w:style>
  <w:style w:type="character" w:styleId="LineNumber">
    <w:name w:val="line number"/>
    <w:basedOn w:val="DefaultParagraphFont"/>
    <w:uiPriority w:val="99"/>
    <w:semiHidden/>
    <w:unhideWhenUsed/>
    <w:rsid w:val="00633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QKMotWkEgQ4PpPmKEjjNPw72GmA==">AMUW2mXO10x84X+HRQsgnRH1LUpaol+R2FMlAY9xtPgnjcU8f3P3xMW6pLCLidAGKF54iNLuSbXEeJCZ0iP99TKUqfKPjVCCN+3iqIcOSSOaqywqY5wWe2FbbOjXQVG/LW/MccmR2ORY</go:docsCustomData>
</go:gDocsCustomXmlDataStorage>
</file>

<file path=customXml/itemProps1.xml><?xml version="1.0" encoding="utf-8"?>
<ds:datastoreItem xmlns:ds="http://schemas.openxmlformats.org/officeDocument/2006/customXml" ds:itemID="{A56B30A2-8846-48BB-88B4-9F444FBE95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17406</Words>
  <Characters>99217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Syamil Sa'ad</dc:creator>
  <cp:keywords/>
  <dc:description/>
  <cp:lastModifiedBy>Syamil Sa'ad</cp:lastModifiedBy>
  <cp:revision>2</cp:revision>
  <cp:lastPrinted>2021-10-01T03:05:00Z</cp:lastPrinted>
  <dcterms:created xsi:type="dcterms:W3CDTF">2022-03-14T12:22:00Z</dcterms:created>
  <dcterms:modified xsi:type="dcterms:W3CDTF">2022-03-14T12:22:00Z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http://csl.mendeley.com/styles/618720221/spie-journals-2</vt:lpwstr>
  </property>
  <property fmtid="{D5CDD505-2E9C-101B-9397-08002B2CF9AE}" pid="4" name="Mendeley Unique User Id_1">
    <vt:lpwstr>aa32daf0-b864-349c-95eb-a516cacb1652</vt:lpwstr>
  </property>
  <property fmtid="{D5CDD505-2E9C-101B-9397-08002B2CF9AE}" pid="5" name="Mendeley Recent Style Id 0_1">
    <vt:lpwstr>http://csl.mendeley.com/styles/618720221/apa</vt:lpwstr>
  </property>
  <property fmtid="{D5CDD505-2E9C-101B-9397-08002B2CF9AE}" pid="6" name="Mendeley Recent Style Name 0_1">
    <vt:lpwstr>American Psychological Association 7th edition - syamil sa'ad</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http://www.zotero.org/styles/optical-engineering</vt:lpwstr>
  </property>
  <property fmtid="{D5CDD505-2E9C-101B-9397-08002B2CF9AE}" pid="10" name="Mendeley Recent Style Name 2_1">
    <vt:lpwstr>Optical Engineering</vt:lpwstr>
  </property>
  <property fmtid="{D5CDD505-2E9C-101B-9397-08002B2CF9AE}" pid="11" name="Mendeley Recent Style Id 3_1">
    <vt:lpwstr>http://www.zotero.org/styles/spie-bios</vt:lpwstr>
  </property>
  <property fmtid="{D5CDD505-2E9C-101B-9397-08002B2CF9AE}" pid="12" name="Mendeley Recent Style Name 3_1">
    <vt:lpwstr>SPIE BiOS</vt:lpwstr>
  </property>
  <property fmtid="{D5CDD505-2E9C-101B-9397-08002B2CF9AE}" pid="13" name="Mendeley Recent Style Id 4_1">
    <vt:lpwstr>http://www.zotero.org/styles/spie-proceedings</vt:lpwstr>
  </property>
  <property fmtid="{D5CDD505-2E9C-101B-9397-08002B2CF9AE}" pid="14" name="Mendeley Recent Style Name 4_1">
    <vt:lpwstr>SPIE Conference Proceedings</vt:lpwstr>
  </property>
  <property fmtid="{D5CDD505-2E9C-101B-9397-08002B2CF9AE}" pid="15" name="Mendeley Recent Style Id 5_1">
    <vt:lpwstr>https://csl.mendeley.com/styles/618720221/spie-journals-updated</vt:lpwstr>
  </property>
  <property fmtid="{D5CDD505-2E9C-101B-9397-08002B2CF9AE}" pid="16" name="Mendeley Recent Style Name 5_1">
    <vt:lpwstr>SPIE journals - syamil sa'ad</vt:lpwstr>
  </property>
  <property fmtid="{D5CDD505-2E9C-101B-9397-08002B2CF9AE}" pid="17" name="Mendeley Recent Style Id 6_1">
    <vt:lpwstr>https://csl.mendeley.com/styles/618720221/spie-journals-opticalengineeringupdated</vt:lpwstr>
  </property>
  <property fmtid="{D5CDD505-2E9C-101B-9397-08002B2CF9AE}" pid="18" name="Mendeley Recent Style Name 6_1">
    <vt:lpwstr>SPIE journals - syamil sa'ad</vt:lpwstr>
  </property>
  <property fmtid="{D5CDD505-2E9C-101B-9397-08002B2CF9AE}" pid="19" name="Mendeley Recent Style Id 7_1">
    <vt:lpwstr>http://csl.mendeley.com/styles/618720221/spie-journals-2</vt:lpwstr>
  </property>
  <property fmtid="{D5CDD505-2E9C-101B-9397-08002B2CF9AE}" pid="20" name="Mendeley Recent Style Name 7_1">
    <vt:lpwstr>SPIE journals - syamil sa'ad</vt:lpwstr>
  </property>
  <property fmtid="{D5CDD505-2E9C-101B-9397-08002B2CF9AE}" pid="21" name="Mendeley Recent Style Id 8_1">
    <vt:lpwstr>http://csl.mendeley.com/styles/618720221/spie-journals-updated</vt:lpwstr>
  </property>
  <property fmtid="{D5CDD505-2E9C-101B-9397-08002B2CF9AE}" pid="22" name="Mendeley Recent Style Name 8_1">
    <vt:lpwstr>SPIE journals - syamil sa'ad</vt:lpwstr>
  </property>
  <property fmtid="{D5CDD505-2E9C-101B-9397-08002B2CF9AE}" pid="23" name="Mendeley Recent Style Id 9_1">
    <vt:lpwstr>http://www.zotero.org/styles/sensors-and-actuators-a-physical</vt:lpwstr>
  </property>
  <property fmtid="{D5CDD505-2E9C-101B-9397-08002B2CF9AE}" pid="24" name="Mendeley Recent Style Name 9_1">
    <vt:lpwstr>Sensors &amp; Actuators: A. Physical</vt:lpwstr>
  </property>
  <property fmtid="{D5CDD505-2E9C-101B-9397-08002B2CF9AE}" pid="25" name="MSIP_Label_06c24981-b6df-48f8-949b-0896357b9b03_Enabled">
    <vt:lpwstr>true</vt:lpwstr>
  </property>
  <property fmtid="{D5CDD505-2E9C-101B-9397-08002B2CF9AE}" pid="26" name="MSIP_Label_06c24981-b6df-48f8-949b-0896357b9b03_SetDate">
    <vt:lpwstr>2021-06-29T09:00:19Z</vt:lpwstr>
  </property>
  <property fmtid="{D5CDD505-2E9C-101B-9397-08002B2CF9AE}" pid="27" name="MSIP_Label_06c24981-b6df-48f8-949b-0896357b9b03_Method">
    <vt:lpwstr>Privileged</vt:lpwstr>
  </property>
  <property fmtid="{D5CDD505-2E9C-101B-9397-08002B2CF9AE}" pid="28" name="MSIP_Label_06c24981-b6df-48f8-949b-0896357b9b03_Name">
    <vt:lpwstr>Official</vt:lpwstr>
  </property>
  <property fmtid="{D5CDD505-2E9C-101B-9397-08002B2CF9AE}" pid="29" name="MSIP_Label_06c24981-b6df-48f8-949b-0896357b9b03_SiteId">
    <vt:lpwstr>dd615949-5bd0-4da0-ac52-28ef8d336373</vt:lpwstr>
  </property>
  <property fmtid="{D5CDD505-2E9C-101B-9397-08002B2CF9AE}" pid="30" name="MSIP_Label_06c24981-b6df-48f8-949b-0896357b9b03_ActionId">
    <vt:lpwstr>2dda5438-48c3-493b-bf2c-6bae2b6ac438</vt:lpwstr>
  </property>
  <property fmtid="{D5CDD505-2E9C-101B-9397-08002B2CF9AE}" pid="31" name="MSIP_Label_06c24981-b6df-48f8-949b-0896357b9b03_ContentBits">
    <vt:lpwstr>0</vt:lpwstr>
  </property>
</Properties>
</file>