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5C344" w14:textId="5DF53C82" w:rsidR="00C94AA5" w:rsidRPr="00045780" w:rsidRDefault="008D069F" w:rsidP="00B120F3">
      <w:pPr>
        <w:pStyle w:val="a3"/>
      </w:pPr>
      <w:r w:rsidRPr="008D069F">
        <w:t>The resilienc</w:t>
      </w:r>
      <w:r w:rsidRPr="00045780">
        <w:t xml:space="preserve">e of </w:t>
      </w:r>
      <w:r w:rsidR="00AA177A" w:rsidRPr="00045780">
        <w:t>biofilm-bound sandy</w:t>
      </w:r>
      <w:r w:rsidRPr="00045780">
        <w:t xml:space="preserve"> systems to cyclic changes in shear stress</w:t>
      </w:r>
    </w:p>
    <w:p w14:paraId="32E6B0CF" w14:textId="0DF1DB88" w:rsidR="00C94AA5" w:rsidRPr="00045780" w:rsidRDefault="008D069F" w:rsidP="00B120F3">
      <w:pPr>
        <w:pStyle w:val="Authors"/>
      </w:pPr>
      <w:proofErr w:type="spellStart"/>
      <w:r w:rsidRPr="00045780">
        <w:t>Xindi</w:t>
      </w:r>
      <w:proofErr w:type="spellEnd"/>
      <w:r w:rsidRPr="00045780">
        <w:t xml:space="preserve"> Chen</w:t>
      </w:r>
      <w:r w:rsidRPr="00045780">
        <w:rPr>
          <w:vertAlign w:val="superscript"/>
        </w:rPr>
        <w:t>1</w:t>
      </w:r>
      <w:r w:rsidRPr="00045780">
        <w:t xml:space="preserve">, </w:t>
      </w:r>
      <w:proofErr w:type="spellStart"/>
      <w:r w:rsidRPr="00045780">
        <w:t>Changkuan</w:t>
      </w:r>
      <w:proofErr w:type="spellEnd"/>
      <w:r w:rsidRPr="00045780">
        <w:t xml:space="preserve"> Zhang</w:t>
      </w:r>
      <w:r w:rsidRPr="00045780">
        <w:rPr>
          <w:vertAlign w:val="superscript"/>
        </w:rPr>
        <w:t>2</w:t>
      </w:r>
      <w:r w:rsidRPr="00045780">
        <w:t>, Ian H. Townend</w:t>
      </w:r>
      <w:r w:rsidRPr="00045780">
        <w:rPr>
          <w:vertAlign w:val="superscript"/>
        </w:rPr>
        <w:t>3</w:t>
      </w:r>
      <w:r w:rsidRPr="00045780">
        <w:t>, Zheng Gong</w:t>
      </w:r>
      <w:r w:rsidRPr="00045780">
        <w:rPr>
          <w:vertAlign w:val="superscript"/>
        </w:rPr>
        <w:t>2</w:t>
      </w:r>
      <w:r w:rsidRPr="00045780">
        <w:t>, Qian Feng</w:t>
      </w:r>
      <w:r w:rsidRPr="00045780">
        <w:rPr>
          <w:vertAlign w:val="superscript"/>
        </w:rPr>
        <w:t>4</w:t>
      </w:r>
      <w:r w:rsidRPr="00045780">
        <w:t xml:space="preserve"> and </w:t>
      </w:r>
      <w:proofErr w:type="spellStart"/>
      <w:r w:rsidRPr="00045780">
        <w:t>Xiping</w:t>
      </w:r>
      <w:proofErr w:type="spellEnd"/>
      <w:r w:rsidRPr="00045780">
        <w:t xml:space="preserve"> Yu</w:t>
      </w:r>
      <w:r w:rsidR="00AB7128" w:rsidRPr="00045780">
        <w:rPr>
          <w:vertAlign w:val="superscript"/>
        </w:rPr>
        <w:t>5</w:t>
      </w:r>
    </w:p>
    <w:p w14:paraId="1F9A8DF5" w14:textId="26401F8D" w:rsidR="008D069F" w:rsidRPr="00045780" w:rsidRDefault="008D069F" w:rsidP="008D069F">
      <w:pPr>
        <w:pStyle w:val="Affiliation"/>
      </w:pPr>
      <w:r w:rsidRPr="00045780">
        <w:rPr>
          <w:vertAlign w:val="superscript"/>
        </w:rPr>
        <w:t>1</w:t>
      </w:r>
      <w:r w:rsidRPr="00045780">
        <w:t xml:space="preserve"> State Key Laboratory of </w:t>
      </w:r>
      <w:proofErr w:type="spellStart"/>
      <w:r w:rsidRPr="00045780">
        <w:t>Hydroscience</w:t>
      </w:r>
      <w:proofErr w:type="spellEnd"/>
      <w:r w:rsidRPr="00045780">
        <w:t xml:space="preserve"> and Engineering, Department of Hydraulic Engineering, Tsinghua University, Beijing 100084, China.</w:t>
      </w:r>
    </w:p>
    <w:p w14:paraId="0744B684" w14:textId="6C3DEDCE" w:rsidR="008D069F" w:rsidRPr="00045780" w:rsidRDefault="008D069F" w:rsidP="008D069F">
      <w:pPr>
        <w:pStyle w:val="Affiliation"/>
      </w:pPr>
      <w:r w:rsidRPr="00045780">
        <w:rPr>
          <w:vertAlign w:val="superscript"/>
        </w:rPr>
        <w:t>2</w:t>
      </w:r>
      <w:r w:rsidRPr="00045780">
        <w:t xml:space="preserve"> State Key Laboratory of Hydrology-Water Resources and Hydraulic Engineering, College of Harbor, Coastal and Offshore Engineering, </w:t>
      </w:r>
      <w:proofErr w:type="spellStart"/>
      <w:r w:rsidRPr="00045780">
        <w:t>Hohai</w:t>
      </w:r>
      <w:proofErr w:type="spellEnd"/>
      <w:r w:rsidRPr="00045780">
        <w:t xml:space="preserve"> University, Nanjing 210098, China.</w:t>
      </w:r>
    </w:p>
    <w:p w14:paraId="721A9681" w14:textId="67603377" w:rsidR="008D069F" w:rsidRPr="00045780" w:rsidRDefault="008D069F" w:rsidP="008D069F">
      <w:pPr>
        <w:pStyle w:val="Affiliation"/>
      </w:pPr>
      <w:r w:rsidRPr="00045780">
        <w:rPr>
          <w:vertAlign w:val="superscript"/>
        </w:rPr>
        <w:t>3</w:t>
      </w:r>
      <w:r w:rsidRPr="00045780">
        <w:t xml:space="preserve"> School of Ocean &amp; Earth Sciences, University of Southampton, Southampton SO14 3ZH, UK.</w:t>
      </w:r>
    </w:p>
    <w:p w14:paraId="515725E1" w14:textId="2A3D4CB5" w:rsidR="00DE3F91" w:rsidRPr="00045780" w:rsidRDefault="008D069F" w:rsidP="008D069F">
      <w:pPr>
        <w:pStyle w:val="Affiliation"/>
      </w:pPr>
      <w:r w:rsidRPr="00045780">
        <w:rPr>
          <w:vertAlign w:val="superscript"/>
        </w:rPr>
        <w:t>4</w:t>
      </w:r>
      <w:r w:rsidRPr="00045780">
        <w:t xml:space="preserve"> Key Laboratory for Integrated Regulation and Resources Exploitation on Shallow Lakes of Ministry of Education, College of Environment, </w:t>
      </w:r>
      <w:proofErr w:type="spellStart"/>
      <w:r w:rsidRPr="00045780">
        <w:t>Hohai</w:t>
      </w:r>
      <w:proofErr w:type="spellEnd"/>
      <w:r w:rsidRPr="00045780">
        <w:t xml:space="preserve"> University, Nanjing 210098, China.</w:t>
      </w:r>
    </w:p>
    <w:p w14:paraId="0CB4736E" w14:textId="64F7C4A6" w:rsidR="00AB7128" w:rsidRPr="00045780" w:rsidRDefault="00ED29F3" w:rsidP="008D069F">
      <w:pPr>
        <w:pStyle w:val="Affiliation"/>
      </w:pPr>
      <w:r w:rsidRPr="00045780">
        <w:rPr>
          <w:vertAlign w:val="superscript"/>
        </w:rPr>
        <w:t xml:space="preserve">5 </w:t>
      </w:r>
      <w:r w:rsidRPr="00045780">
        <w:t>Department of Ocean Science and Engineering, Southern University of Science and Technology, Shenzhen 518055, China</w:t>
      </w:r>
    </w:p>
    <w:p w14:paraId="5614852F" w14:textId="7AF2D2D8" w:rsidR="00DE3F91" w:rsidRDefault="008A6077" w:rsidP="003137C3">
      <w:pPr>
        <w:pStyle w:val="Affiliation"/>
      </w:pPr>
      <w:r>
        <w:t>Correspond</w:t>
      </w:r>
      <w:r w:rsidR="00DE3F91">
        <w:t>ing</w:t>
      </w:r>
      <w:r>
        <w:t xml:space="preserve"> </w:t>
      </w:r>
      <w:r w:rsidR="006F662E">
        <w:t>author:</w:t>
      </w:r>
      <w:r>
        <w:t xml:space="preserve"> </w:t>
      </w:r>
      <w:proofErr w:type="spellStart"/>
      <w:r w:rsidR="008D069F">
        <w:t>Xiping</w:t>
      </w:r>
      <w:proofErr w:type="spellEnd"/>
      <w:r w:rsidR="008D069F">
        <w:t xml:space="preserve"> Yu</w:t>
      </w:r>
      <w:r w:rsidR="00DE3F91">
        <w:t xml:space="preserve"> (</w:t>
      </w:r>
      <w:hyperlink r:id="rId7" w:history="1">
        <w:r w:rsidR="000C7EA2" w:rsidRPr="008B5354">
          <w:rPr>
            <w:rStyle w:val="a7"/>
          </w:rPr>
          <w:t>yuxp@sustech.edu.cn)</w:t>
        </w:r>
      </w:hyperlink>
      <w:r w:rsidR="00DE3F91">
        <w:t xml:space="preserve"> </w:t>
      </w:r>
    </w:p>
    <w:p w14:paraId="52EAA876" w14:textId="0F4D9CB3" w:rsidR="00C94AA5" w:rsidRDefault="00C94AA5" w:rsidP="005358D5">
      <w:pPr>
        <w:pStyle w:val="Heading-Main"/>
      </w:pPr>
      <w:bookmarkStart w:id="0" w:name="_Hlk89898004"/>
      <w:r>
        <w:t>Key Points:</w:t>
      </w:r>
    </w:p>
    <w:p w14:paraId="038ACCE5" w14:textId="06B55A2C" w:rsidR="00B36F03" w:rsidRPr="00045780" w:rsidRDefault="00B36F03" w:rsidP="00B36F03">
      <w:pPr>
        <w:pStyle w:val="KeyPoints"/>
        <w:numPr>
          <w:ilvl w:val="0"/>
          <w:numId w:val="9"/>
        </w:numPr>
      </w:pPr>
      <w:r>
        <w:t>Antecedent m</w:t>
      </w:r>
      <w:r w:rsidRPr="00045780">
        <w:t xml:space="preserve">icrobial conditions can significantly influence </w:t>
      </w:r>
      <w:r w:rsidR="00AA177A" w:rsidRPr="00045780">
        <w:t xml:space="preserve">the </w:t>
      </w:r>
      <w:r w:rsidRPr="00045780">
        <w:t>resilience</w:t>
      </w:r>
      <w:r w:rsidR="00AA177A" w:rsidRPr="00045780">
        <w:t xml:space="preserve"> of </w:t>
      </w:r>
      <w:r w:rsidR="00E724A0">
        <w:t xml:space="preserve">a </w:t>
      </w:r>
      <w:r w:rsidR="00AA177A" w:rsidRPr="00045780">
        <w:t>biofilm</w:t>
      </w:r>
      <w:r w:rsidR="00B86188" w:rsidRPr="00045780">
        <w:t>-bound sandy system</w:t>
      </w:r>
      <w:r w:rsidRPr="00045780">
        <w:t>.</w:t>
      </w:r>
    </w:p>
    <w:p w14:paraId="728FBC3D" w14:textId="77777777" w:rsidR="00356816" w:rsidRPr="00045780" w:rsidRDefault="00B36F03" w:rsidP="00356816">
      <w:pPr>
        <w:pStyle w:val="KeyPoints"/>
        <w:numPr>
          <w:ilvl w:val="0"/>
          <w:numId w:val="9"/>
        </w:numPr>
      </w:pPr>
      <w:proofErr w:type="spellStart"/>
      <w:r w:rsidRPr="00045780">
        <w:t>Biostabilization</w:t>
      </w:r>
      <w:proofErr w:type="spellEnd"/>
      <w:r w:rsidRPr="00045780">
        <w:t xml:space="preserve"> can be disturbance-stimulated rather than disturbance-limited.</w:t>
      </w:r>
    </w:p>
    <w:p w14:paraId="5C03B4CB" w14:textId="15D4A577" w:rsidR="00B719C8" w:rsidRPr="00356816" w:rsidRDefault="00356816" w:rsidP="00356816">
      <w:pPr>
        <w:pStyle w:val="KeyPoints"/>
        <w:numPr>
          <w:ilvl w:val="0"/>
          <w:numId w:val="9"/>
        </w:numPr>
      </w:pPr>
      <w:r w:rsidRPr="00045780">
        <w:rPr>
          <w:kern w:val="2"/>
          <w:lang w:val="en-GB" w:eastAsia="zh-CN"/>
        </w:rPr>
        <w:t xml:space="preserve">A framework </w:t>
      </w:r>
      <w:r w:rsidR="00B36F03" w:rsidRPr="00045780">
        <w:t>is proposed</w:t>
      </w:r>
      <w:r w:rsidRPr="00045780">
        <w:t xml:space="preserve"> for bio</w:t>
      </w:r>
      <w:r w:rsidR="00B7574A" w:rsidRPr="00045780">
        <w:t>-sandy</w:t>
      </w:r>
      <w:r w:rsidRPr="00045780">
        <w:t xml:space="preserve"> </w:t>
      </w:r>
      <w:r>
        <w:t>system</w:t>
      </w:r>
      <w:r w:rsidR="00E724A0">
        <w:t>s</w:t>
      </w:r>
      <w:r w:rsidRPr="00356816">
        <w:t xml:space="preserve"> </w:t>
      </w:r>
      <w:r>
        <w:t>developed under cyclic shear</w:t>
      </w:r>
      <w:r w:rsidRPr="00356816">
        <w:t xml:space="preserve"> </w:t>
      </w:r>
      <w:r>
        <w:t>to acknowledge the</w:t>
      </w:r>
      <w:r w:rsidRPr="00356816">
        <w:rPr>
          <w:kern w:val="2"/>
          <w:lang w:val="en-GB" w:eastAsia="zh-CN"/>
        </w:rPr>
        <w:t xml:space="preserve"> effect of growth history</w:t>
      </w:r>
      <w:r w:rsidR="00B36F03">
        <w:t>.</w:t>
      </w:r>
      <w:r w:rsidRPr="00356816">
        <w:t xml:space="preserve"> </w:t>
      </w:r>
      <w:bookmarkEnd w:id="0"/>
      <w:r w:rsidR="00B719C8">
        <w:br w:type="page"/>
      </w:r>
    </w:p>
    <w:p w14:paraId="2659CCE1" w14:textId="77777777" w:rsidR="002F3B11" w:rsidRDefault="008A6077" w:rsidP="00C81368">
      <w:pPr>
        <w:pStyle w:val="Heading-Main"/>
      </w:pPr>
      <w:r w:rsidRPr="00987EE5">
        <w:lastRenderedPageBreak/>
        <w:t>Abstract</w:t>
      </w:r>
    </w:p>
    <w:p w14:paraId="51809AE4" w14:textId="0F9EFD87" w:rsidR="00DE3F91" w:rsidRPr="00045780" w:rsidRDefault="00B86188" w:rsidP="00DE3F91">
      <w:pPr>
        <w:pStyle w:val="Abstract"/>
      </w:pPr>
      <w:bookmarkStart w:id="1" w:name="_Hlk80456206"/>
      <w:r w:rsidRPr="00045780">
        <w:t>Sand</w:t>
      </w:r>
      <w:r w:rsidR="00B36F03" w:rsidRPr="00045780">
        <w:t xml:space="preserve">-attached benthic biofilms drive many important biogeological processes and serve as cooperative “ecosystem engineers”. In aquatic environments, biofilms undergo periodic detachment and re-colonization due to the regular changes in hydrodynamic forcing. However, legacy impacts of past microbial actions on current biofilm formation and the </w:t>
      </w:r>
      <w:proofErr w:type="spellStart"/>
      <w:r w:rsidR="00B36F03" w:rsidRPr="00045780">
        <w:t>biostabilization</w:t>
      </w:r>
      <w:proofErr w:type="spellEnd"/>
      <w:r w:rsidR="00B36F03" w:rsidRPr="00045780">
        <w:t xml:space="preserve"> of the substratum </w:t>
      </w:r>
      <w:r w:rsidRPr="00045780">
        <w:t>sand</w:t>
      </w:r>
      <w:r w:rsidR="00B36F03" w:rsidRPr="00045780">
        <w:t xml:space="preserve">s are yet to be fully understood. In this study, </w:t>
      </w:r>
      <w:r w:rsidR="00320B20" w:rsidRPr="00045780">
        <w:t xml:space="preserve">a </w:t>
      </w:r>
      <w:r w:rsidR="00B36F03" w:rsidRPr="00045780">
        <w:t xml:space="preserve">systematic </w:t>
      </w:r>
      <w:r w:rsidR="00320B20" w:rsidRPr="00045780">
        <w:t xml:space="preserve">set of </w:t>
      </w:r>
      <w:r w:rsidR="00B36F03" w:rsidRPr="00045780">
        <w:t>flume experiments were conducted to investigate the effects of different depositional histories. Changes in the erosion threshold and rate of erosion were determined from the time sequences of suspended sediment concentrations. The contents of extracellular polymeric substances (EPS) and particle morphology of the bio</w:t>
      </w:r>
      <w:r w:rsidRPr="00045780">
        <w:t>film-</w:t>
      </w:r>
      <w:r w:rsidR="00D5246F" w:rsidRPr="00045780">
        <w:t xml:space="preserve">bound </w:t>
      </w:r>
      <w:r w:rsidRPr="00045780">
        <w:t>sandy</w:t>
      </w:r>
      <w:r w:rsidR="00B36F03" w:rsidRPr="00045780">
        <w:t xml:space="preserve"> matrix were analyzed. Surprisingly, </w:t>
      </w:r>
      <w:proofErr w:type="spellStart"/>
      <w:r w:rsidR="00B36F03" w:rsidRPr="00045780">
        <w:t>biostabilization</w:t>
      </w:r>
      <w:proofErr w:type="spellEnd"/>
      <w:r w:rsidR="00B36F03" w:rsidRPr="00045780">
        <w:t xml:space="preserve"> is disturbance-stimulated, rather than disturbance-limited, as previously thought. </w:t>
      </w:r>
      <w:r w:rsidRPr="00045780">
        <w:t>Bio-sandy</w:t>
      </w:r>
      <w:r w:rsidR="00B36F03" w:rsidRPr="00045780">
        <w:t xml:space="preserve"> beds cultivated under intensive disturbance presented an EPS accumulation in each cycle, and showed a more rapid increase in bed strength and stability than when rarely disturbed. All colonies from previous cycles exhibited traces of EPS as “footprints”. These stimulated and possibly accelerated the process of recolonization, thereby enhancing the erosion resistance of the bed. In contrast, a stabilized bed was better suited to mature microbial communities.</w:t>
      </w:r>
      <w:r w:rsidR="000D161E" w:rsidRPr="000D161E">
        <w:rPr>
          <w:lang w:val="en-GB"/>
        </w:rPr>
        <w:t xml:space="preserve"> </w:t>
      </w:r>
      <w:r w:rsidR="00013664" w:rsidRPr="00045780">
        <w:t>A modified “Windows of Opportunity” framework was therefore put forward.</w:t>
      </w:r>
      <w:r w:rsidR="00013664">
        <w:t xml:space="preserve"> </w:t>
      </w:r>
      <w:r w:rsidR="00013664" w:rsidRPr="00013664">
        <w:rPr>
          <w:lang w:val="en-GB"/>
        </w:rPr>
        <w:t xml:space="preserve">Although </w:t>
      </w:r>
      <w:proofErr w:type="spellStart"/>
      <w:r w:rsidR="00013664" w:rsidRPr="00013664">
        <w:rPr>
          <w:lang w:val="en-GB"/>
        </w:rPr>
        <w:t>biostabilization</w:t>
      </w:r>
      <w:proofErr w:type="spellEnd"/>
      <w:r w:rsidR="00013664" w:rsidRPr="00013664">
        <w:rPr>
          <w:lang w:val="en-GB"/>
        </w:rPr>
        <w:t xml:space="preserve"> was not established within short quiescent periods, the system created the “opportunity” to become established in sub</w:t>
      </w:r>
      <w:r w:rsidR="00563D93">
        <w:rPr>
          <w:lang w:val="en-GB"/>
        </w:rPr>
        <w:t>s</w:t>
      </w:r>
      <w:r w:rsidR="00013664" w:rsidRPr="00013664">
        <w:rPr>
          <w:lang w:val="en-GB"/>
        </w:rPr>
        <w:t>equent “windows” by seeding the colonization process.</w:t>
      </w:r>
      <w:r w:rsidR="00521D34">
        <w:t xml:space="preserve"> </w:t>
      </w:r>
      <w:r w:rsidR="00B36F03" w:rsidRPr="00045780">
        <w:t>The stabilization, destabilization and re-stabilization of biofilm may imply a much more important role as ecosystem engineers and is relevant for a range of engineered bio-systems.</w:t>
      </w:r>
      <w:bookmarkEnd w:id="1"/>
      <w:r w:rsidR="00013664">
        <w:t xml:space="preserve"> </w:t>
      </w:r>
    </w:p>
    <w:p w14:paraId="69A5DBFD" w14:textId="5331CD54" w:rsidR="00FC3EAC" w:rsidRPr="00FC3EAC" w:rsidRDefault="00FC3EAC" w:rsidP="00BE1A62">
      <w:pPr>
        <w:pStyle w:val="Abstract"/>
        <w:outlineLvl w:val="0"/>
        <w:rPr>
          <w:b/>
        </w:rPr>
      </w:pPr>
      <w:r w:rsidRPr="00FC3EAC">
        <w:rPr>
          <w:b/>
        </w:rPr>
        <w:t>Plain Language Summary</w:t>
      </w:r>
    </w:p>
    <w:p w14:paraId="1AF56509" w14:textId="37778FD5" w:rsidR="00FC3EAC" w:rsidRDefault="00402F7D" w:rsidP="00DE3F91">
      <w:pPr>
        <w:pStyle w:val="Abstract"/>
      </w:pPr>
      <w:r w:rsidRPr="00402F7D">
        <w:rPr>
          <w:rFonts w:hint="eastAsia"/>
        </w:rPr>
        <w:t xml:space="preserve"> </w:t>
      </w:r>
      <w:r>
        <w:t>“</w:t>
      </w:r>
      <w:r w:rsidRPr="00402F7D">
        <w:t>How can I stand on the ground every day and not feel its power? How can I live my life stepping on this stuff and not wonder at it?</w:t>
      </w:r>
      <w:r>
        <w:t>”</w:t>
      </w:r>
      <w:r w:rsidRPr="00402F7D">
        <w:t xml:space="preserve"> -- </w:t>
      </w:r>
      <w:r w:rsidRPr="00402F7D">
        <w:rPr>
          <w:i/>
          <w:iCs/>
        </w:rPr>
        <w:t>W. B. Logan</w:t>
      </w:r>
      <w:r w:rsidRPr="00402F7D">
        <w:t>. As the evidence for early life in the earth’s sedimentary environment has shown, microorganisms are at least 3,770 million years old in sedimentary r</w:t>
      </w:r>
      <w:r w:rsidRPr="00045780">
        <w:t>ock</w:t>
      </w:r>
      <w:r w:rsidR="002E11E8">
        <w:t>s</w:t>
      </w:r>
      <w:r w:rsidR="002D22C8" w:rsidRPr="00045780">
        <w:t xml:space="preserve">, while </w:t>
      </w:r>
      <w:r w:rsidRPr="00045780">
        <w:t>each sand grain can harbor a highly diverse bacterial community. It is well known that biofilms, a heterogeneous matrix consisting of microbial communities and their secreted extracellular polymeric substances, can be critical in stabilizing sediments (defined as “</w:t>
      </w:r>
      <w:proofErr w:type="spellStart"/>
      <w:r w:rsidRPr="00045780">
        <w:t>biostabilization</w:t>
      </w:r>
      <w:proofErr w:type="spellEnd"/>
      <w:r w:rsidRPr="00045780">
        <w:t xml:space="preserve">”), </w:t>
      </w:r>
      <w:r w:rsidR="002E11E8">
        <w:t>making the benthic stratum more habitable</w:t>
      </w:r>
      <w:r w:rsidRPr="00045780">
        <w:t xml:space="preserve">. However, legacy impacts of past microbial actions on current biofilm formation and the </w:t>
      </w:r>
      <w:proofErr w:type="spellStart"/>
      <w:r w:rsidRPr="00045780">
        <w:t>biostabilization</w:t>
      </w:r>
      <w:proofErr w:type="spellEnd"/>
      <w:r w:rsidRPr="00045780">
        <w:t xml:space="preserve"> of the substratum </w:t>
      </w:r>
      <w:r w:rsidR="002D6745" w:rsidRPr="00045780">
        <w:t>sand</w:t>
      </w:r>
      <w:r w:rsidRPr="00045780">
        <w:t>s are yet to be fully understood. In this study, systematic flume experiments were conducted to investigate the effects of different depositional histories. Our findings highlight the resilience of bio-</w:t>
      </w:r>
      <w:r w:rsidR="002D6745" w:rsidRPr="00045780">
        <w:t>sandy</w:t>
      </w:r>
      <w:r w:rsidRPr="00045780">
        <w:t xml:space="preserve"> beds in response to changing shear. The fascinating interactions between biofilms and </w:t>
      </w:r>
      <w:r w:rsidR="002D6745" w:rsidRPr="00045780">
        <w:t>sand</w:t>
      </w:r>
      <w:r w:rsidRPr="00045780">
        <w:t xml:space="preserve">s may </w:t>
      </w:r>
      <w:r w:rsidR="002E11E8">
        <w:t>help</w:t>
      </w:r>
      <w:r w:rsidRPr="00045780">
        <w:t xml:space="preserve"> wetlands to survive sea-level rise </w:t>
      </w:r>
      <w:r w:rsidR="002E11E8">
        <w:t>by</w:t>
      </w:r>
      <w:r w:rsidRPr="00045780">
        <w:t xml:space="preserve"> inhibit</w:t>
      </w:r>
      <w:r w:rsidR="002E11E8">
        <w:t>ing</w:t>
      </w:r>
      <w:r w:rsidRPr="00045780">
        <w:t xml:space="preserve"> bed erosion and thereby enhanc</w:t>
      </w:r>
      <w:r w:rsidR="002E11E8">
        <w:t>ing</w:t>
      </w:r>
      <w:r w:rsidRPr="00045780">
        <w:t xml:space="preserve"> the</w:t>
      </w:r>
      <w:r w:rsidR="002E11E8">
        <w:t>ir</w:t>
      </w:r>
      <w:r w:rsidRPr="00045780">
        <w:t xml:space="preserve"> stability. This provides an important piece of information for the re-assessment of wetland vulnerability in the face of global </w:t>
      </w:r>
      <w:r w:rsidR="002E11E8">
        <w:t>change</w:t>
      </w:r>
      <w:r w:rsidRPr="00402F7D">
        <w:t>.</w:t>
      </w:r>
    </w:p>
    <w:p w14:paraId="16752E20" w14:textId="77777777" w:rsidR="002F3B11" w:rsidRDefault="002F3B11" w:rsidP="00C81368">
      <w:pPr>
        <w:pStyle w:val="Heading-Main"/>
      </w:pPr>
      <w:r>
        <w:t>1 Introduction</w:t>
      </w:r>
    </w:p>
    <w:p w14:paraId="238A5F8C" w14:textId="5EA4CCC1" w:rsidR="00FC435A" w:rsidRDefault="00FC435A" w:rsidP="00FC435A">
      <w:pPr>
        <w:pStyle w:val="Text"/>
      </w:pPr>
      <w:r>
        <w:t>Biofilms, a heterogeneous matrix consisting of microbial communities and their secreted extracellular polymeric substances (EPSs), as the oldest, most successful, and most widely distributed form of life on earth, are ubiquitous in most ecosystems (</w:t>
      </w:r>
      <w:proofErr w:type="spellStart"/>
      <w:r>
        <w:t>Flemming</w:t>
      </w:r>
      <w:proofErr w:type="spellEnd"/>
      <w:r>
        <w:t xml:space="preserve"> </w:t>
      </w:r>
      <w:r w:rsidRPr="00FC435A">
        <w:rPr>
          <w:i/>
          <w:iCs/>
        </w:rPr>
        <w:t>&amp;</w:t>
      </w:r>
      <w:r>
        <w:t xml:space="preserve"> </w:t>
      </w:r>
      <w:proofErr w:type="spellStart"/>
      <w:r>
        <w:t>Wingender</w:t>
      </w:r>
      <w:proofErr w:type="spellEnd"/>
      <w:r>
        <w:t xml:space="preserve">, 2010; </w:t>
      </w:r>
      <w:proofErr w:type="spellStart"/>
      <w:r>
        <w:t>Flemming</w:t>
      </w:r>
      <w:proofErr w:type="spellEnd"/>
      <w:r>
        <w:t xml:space="preserve">, 2011; </w:t>
      </w:r>
      <w:proofErr w:type="spellStart"/>
      <w:r>
        <w:t>Flemming</w:t>
      </w:r>
      <w:proofErr w:type="spellEnd"/>
      <w:r>
        <w:t xml:space="preserve"> </w:t>
      </w:r>
      <w:r w:rsidRPr="00FC435A">
        <w:rPr>
          <w:i/>
          <w:iCs/>
        </w:rPr>
        <w:t>&amp;</w:t>
      </w:r>
      <w:r>
        <w:t xml:space="preserve"> </w:t>
      </w:r>
      <w:proofErr w:type="spellStart"/>
      <w:r>
        <w:t>Wuertz</w:t>
      </w:r>
      <w:proofErr w:type="spellEnd"/>
      <w:r>
        <w:t xml:space="preserve">, 2019; </w:t>
      </w:r>
      <w:proofErr w:type="spellStart"/>
      <w:r>
        <w:t>Wingender</w:t>
      </w:r>
      <w:proofErr w:type="spellEnd"/>
      <w:r>
        <w:t xml:space="preserve"> </w:t>
      </w:r>
      <w:r w:rsidRPr="00FC435A">
        <w:rPr>
          <w:i/>
          <w:iCs/>
        </w:rPr>
        <w:t>et al.</w:t>
      </w:r>
      <w:r>
        <w:t xml:space="preserve">, 1999). They play a role in many persistent infections, in biotechnological applications and in biogeochemical cycles (Bar-On </w:t>
      </w:r>
      <w:r w:rsidRPr="00FC435A">
        <w:rPr>
          <w:i/>
          <w:iCs/>
        </w:rPr>
        <w:t>&amp;</w:t>
      </w:r>
      <w:r>
        <w:t xml:space="preserve"> Milo, 2019). Microbial assemblages are also considered as cooperative “ecosystem engineers”: the ability to interactively and strongly modulate their physical living environments, </w:t>
      </w:r>
      <w:r>
        <w:lastRenderedPageBreak/>
        <w:t>e.g., their benthic substratum comprising natural sediments (</w:t>
      </w:r>
      <w:proofErr w:type="spellStart"/>
      <w:r>
        <w:t>Gerbersdorf</w:t>
      </w:r>
      <w:proofErr w:type="spellEnd"/>
      <w:r>
        <w:t xml:space="preserve"> </w:t>
      </w:r>
      <w:r w:rsidRPr="00FC435A">
        <w:rPr>
          <w:i/>
          <w:iCs/>
        </w:rPr>
        <w:t>et al.</w:t>
      </w:r>
      <w:r>
        <w:t xml:space="preserve">, 2020; Jones </w:t>
      </w:r>
      <w:r w:rsidRPr="00FC435A">
        <w:rPr>
          <w:i/>
          <w:iCs/>
        </w:rPr>
        <w:t>&amp;</w:t>
      </w:r>
      <w:r>
        <w:t xml:space="preserve"> </w:t>
      </w:r>
      <w:proofErr w:type="spellStart"/>
      <w:r>
        <w:t>Shachak</w:t>
      </w:r>
      <w:proofErr w:type="spellEnd"/>
      <w:r>
        <w:t xml:space="preserve">, 1994). As the evidence for early life in the earth’s sedimentary environment has shown, microorganisms are at least 3,770 million years old in sedimentary rocks (Dodd </w:t>
      </w:r>
      <w:r w:rsidRPr="00FC435A">
        <w:rPr>
          <w:i/>
          <w:iCs/>
        </w:rPr>
        <w:t>et al.</w:t>
      </w:r>
      <w:r>
        <w:t>, 2017). Globally, marine surface sediments constitute a habitat for an estimated 1.7 × 10</w:t>
      </w:r>
      <w:r w:rsidRPr="00FC435A">
        <w:rPr>
          <w:vertAlign w:val="superscript"/>
        </w:rPr>
        <w:t>28</w:t>
      </w:r>
      <w:r>
        <w:t xml:space="preserve"> prokaryotes, while each sand grain can harbor a highly diverse bacterial community (</w:t>
      </w:r>
      <w:proofErr w:type="spellStart"/>
      <w:r>
        <w:t>Probandt</w:t>
      </w:r>
      <w:proofErr w:type="spellEnd"/>
      <w:r>
        <w:t xml:space="preserve"> </w:t>
      </w:r>
      <w:r w:rsidRPr="00FC435A">
        <w:rPr>
          <w:i/>
          <w:iCs/>
        </w:rPr>
        <w:t>et al.</w:t>
      </w:r>
      <w:r>
        <w:t>, 2018). By decreasing sediment erodibility, they promote primary succession on terraces which are less perturbed (</w:t>
      </w:r>
      <w:proofErr w:type="spellStart"/>
      <w:r>
        <w:t>Roncoroni</w:t>
      </w:r>
      <w:proofErr w:type="spellEnd"/>
      <w:r>
        <w:t xml:space="preserve"> </w:t>
      </w:r>
      <w:r w:rsidRPr="00FC435A">
        <w:rPr>
          <w:i/>
          <w:iCs/>
        </w:rPr>
        <w:t>et al.</w:t>
      </w:r>
      <w:r>
        <w:t>, 2019). In this respect, a phenomenon called “</w:t>
      </w:r>
      <w:proofErr w:type="spellStart"/>
      <w:r>
        <w:t>biostabilization</w:t>
      </w:r>
      <w:proofErr w:type="spellEnd"/>
      <w:r>
        <w:t xml:space="preserve">” has been defined as a hindered sediment erosion caused by biological action (Paterson </w:t>
      </w:r>
      <w:r w:rsidRPr="00FC435A">
        <w:rPr>
          <w:i/>
          <w:iCs/>
        </w:rPr>
        <w:t>&amp;</w:t>
      </w:r>
      <w:r>
        <w:t xml:space="preserve"> </w:t>
      </w:r>
      <w:proofErr w:type="spellStart"/>
      <w:r>
        <w:t>Daborn</w:t>
      </w:r>
      <w:proofErr w:type="spellEnd"/>
      <w:r>
        <w:t xml:space="preserve">, 1991). </w:t>
      </w:r>
    </w:p>
    <w:p w14:paraId="0E804259" w14:textId="77777777" w:rsidR="00FC435A" w:rsidRDefault="00FC435A" w:rsidP="00FC435A">
      <w:pPr>
        <w:pStyle w:val="Text"/>
      </w:pPr>
      <w:r>
        <w:t>The main role of biofilms as “bio-anchorages” is to provide cell-to-cell scaffolding, formed by an EPS matrix, while securing irreversible attachment to the sand grain surface (</w:t>
      </w:r>
      <w:proofErr w:type="spellStart"/>
      <w:r>
        <w:t>Gerbersdorf</w:t>
      </w:r>
      <w:proofErr w:type="spellEnd"/>
      <w:r>
        <w:t xml:space="preserve"> </w:t>
      </w:r>
      <w:r w:rsidRPr="00FC435A">
        <w:rPr>
          <w:i/>
          <w:iCs/>
        </w:rPr>
        <w:t>et al.</w:t>
      </w:r>
      <w:r>
        <w:t xml:space="preserve">, 2020; </w:t>
      </w:r>
      <w:proofErr w:type="spellStart"/>
      <w:r>
        <w:t>Hagadorn</w:t>
      </w:r>
      <w:proofErr w:type="spellEnd"/>
      <w:r>
        <w:t xml:space="preserve"> </w:t>
      </w:r>
      <w:r w:rsidRPr="00FC435A">
        <w:rPr>
          <w:i/>
          <w:iCs/>
        </w:rPr>
        <w:t>&amp;</w:t>
      </w:r>
      <w:r>
        <w:t xml:space="preserve"> </w:t>
      </w:r>
      <w:proofErr w:type="spellStart"/>
      <w:r>
        <w:t>Mcdowell</w:t>
      </w:r>
      <w:proofErr w:type="spellEnd"/>
      <w:r>
        <w:t xml:space="preserve">, 2012; </w:t>
      </w:r>
      <w:proofErr w:type="spellStart"/>
      <w:r>
        <w:t>Mariotti</w:t>
      </w:r>
      <w:proofErr w:type="spellEnd"/>
      <w:r>
        <w:t xml:space="preserve"> </w:t>
      </w:r>
      <w:r w:rsidRPr="00FC435A">
        <w:rPr>
          <w:i/>
          <w:iCs/>
        </w:rPr>
        <w:t>et al.</w:t>
      </w:r>
      <w:r>
        <w:t xml:space="preserve">, 2014). The accumulation of EPS, which is a metabolic production of microbial cells, is tightly associated with biofilm growth and maturation. Despite the many studies that have investigated biofilms </w:t>
      </w:r>
      <w:r w:rsidRPr="00FC00A4">
        <w:rPr>
          <w:i/>
          <w:iCs/>
        </w:rPr>
        <w:t xml:space="preserve">in situ </w:t>
      </w:r>
      <w:r>
        <w:t>(</w:t>
      </w:r>
      <w:proofErr w:type="spellStart"/>
      <w:r>
        <w:t>Montanie</w:t>
      </w:r>
      <w:proofErr w:type="spellEnd"/>
      <w:r>
        <w:t xml:space="preserve"> </w:t>
      </w:r>
      <w:r w:rsidRPr="00FC435A">
        <w:rPr>
          <w:i/>
          <w:iCs/>
        </w:rPr>
        <w:t>et al.</w:t>
      </w:r>
      <w:r>
        <w:t xml:space="preserve">, 2014; </w:t>
      </w:r>
      <w:proofErr w:type="spellStart"/>
      <w:r>
        <w:t>Orvain</w:t>
      </w:r>
      <w:proofErr w:type="spellEnd"/>
      <w:r>
        <w:t xml:space="preserve"> </w:t>
      </w:r>
      <w:r w:rsidRPr="00FC435A">
        <w:rPr>
          <w:i/>
          <w:iCs/>
        </w:rPr>
        <w:t>et al.</w:t>
      </w:r>
      <w:r>
        <w:t xml:space="preserve">, 2014; </w:t>
      </w:r>
      <w:proofErr w:type="spellStart"/>
      <w:r>
        <w:t>Passarelli</w:t>
      </w:r>
      <w:proofErr w:type="spellEnd"/>
      <w:r>
        <w:t xml:space="preserve"> </w:t>
      </w:r>
      <w:r w:rsidRPr="00FC435A">
        <w:rPr>
          <w:i/>
          <w:iCs/>
        </w:rPr>
        <w:t>et al.</w:t>
      </w:r>
      <w:r>
        <w:t xml:space="preserve">, 2015; Underwood </w:t>
      </w:r>
      <w:r w:rsidRPr="00FC435A">
        <w:rPr>
          <w:i/>
          <w:iCs/>
        </w:rPr>
        <w:t>&amp;</w:t>
      </w:r>
      <w:r>
        <w:t xml:space="preserve"> Paterson, 1993), much of our understanding has come from laboratory experiments, where the biological effect was quantified by comparing the erosion threshold of bio-sediments that were cultivated with different incubation periods, with that of clean sediments (Chen </w:t>
      </w:r>
      <w:r w:rsidRPr="00FC435A">
        <w:rPr>
          <w:i/>
          <w:iCs/>
        </w:rPr>
        <w:t>et al.</w:t>
      </w:r>
      <w:r>
        <w:t xml:space="preserve">, 2017a; Chen </w:t>
      </w:r>
      <w:r w:rsidRPr="00FC435A">
        <w:rPr>
          <w:i/>
          <w:iCs/>
        </w:rPr>
        <w:t>et al.</w:t>
      </w:r>
      <w:r>
        <w:t xml:space="preserve">, 2017b; Fang </w:t>
      </w:r>
      <w:r w:rsidRPr="00FC435A">
        <w:rPr>
          <w:i/>
          <w:iCs/>
        </w:rPr>
        <w:t>et al.</w:t>
      </w:r>
      <w:r>
        <w:t xml:space="preserve">, 2017; </w:t>
      </w:r>
      <w:proofErr w:type="spellStart"/>
      <w:r>
        <w:t>Tolhurst</w:t>
      </w:r>
      <w:proofErr w:type="spellEnd"/>
      <w:r>
        <w:t xml:space="preserve"> </w:t>
      </w:r>
      <w:r w:rsidRPr="00FC435A">
        <w:rPr>
          <w:i/>
          <w:iCs/>
        </w:rPr>
        <w:t>et al.</w:t>
      </w:r>
      <w:r>
        <w:t xml:space="preserve">, 2008). </w:t>
      </w:r>
    </w:p>
    <w:p w14:paraId="697E1B8F" w14:textId="217387F4" w:rsidR="00FC435A" w:rsidRDefault="00FC435A" w:rsidP="00FC435A">
      <w:pPr>
        <w:pStyle w:val="Text"/>
      </w:pPr>
      <w:r>
        <w:t>Examining bio-sedime</w:t>
      </w:r>
      <w:r w:rsidRPr="00045780">
        <w:t xml:space="preserve">ntary beds developed from an abiotic condition is a natural place to start when studying </w:t>
      </w:r>
      <w:proofErr w:type="spellStart"/>
      <w:r w:rsidRPr="00045780">
        <w:t>biostabilization</w:t>
      </w:r>
      <w:proofErr w:type="spellEnd"/>
      <w:r w:rsidRPr="00045780">
        <w:t>. However, in the real world, sediments developed from a purely bare sediment into the biological condition are rare.</w:t>
      </w:r>
      <w:bookmarkStart w:id="2" w:name="_Hlk89695901"/>
      <w:r w:rsidRPr="00045780">
        <w:t xml:space="preserve"> What is more common is a quasi-abiotic condition, where sands have been colonized by microorganisms but then detached due to changing environmental conditions, followed by re-colonization (Chen </w:t>
      </w:r>
      <w:r w:rsidRPr="00045780">
        <w:rPr>
          <w:i/>
          <w:iCs/>
        </w:rPr>
        <w:t>et al.</w:t>
      </w:r>
      <w:r w:rsidRPr="00045780">
        <w:t xml:space="preserve">, 2019; </w:t>
      </w:r>
      <w:proofErr w:type="spellStart"/>
      <w:r w:rsidRPr="00045780">
        <w:t>Flemming</w:t>
      </w:r>
      <w:proofErr w:type="spellEnd"/>
      <w:r w:rsidRPr="00045780">
        <w:t>, 2020). Such attached-detached-reattached cycles, induced by the regular shifts between high and low applied shear forces, can be widely observed in many aquatic environments,</w:t>
      </w:r>
      <w:r w:rsidRPr="00045780">
        <w:rPr>
          <w:i/>
          <w:iCs/>
        </w:rPr>
        <w:t xml:space="preserve"> e.g.</w:t>
      </w:r>
      <w:r w:rsidRPr="00045780">
        <w:t>, rivers, floodplains, estuaries and coastal environments (</w:t>
      </w:r>
      <w:proofErr w:type="spellStart"/>
      <w:r w:rsidRPr="00045780">
        <w:t>Keyvani</w:t>
      </w:r>
      <w:proofErr w:type="spellEnd"/>
      <w:r w:rsidRPr="00045780">
        <w:t xml:space="preserve"> </w:t>
      </w:r>
      <w:r w:rsidRPr="00045780">
        <w:rPr>
          <w:i/>
          <w:iCs/>
        </w:rPr>
        <w:t>&amp;</w:t>
      </w:r>
      <w:r w:rsidRPr="00045780">
        <w:t xml:space="preserve"> Strom, 2014). In riverine systems, the shift between erosion events and quiescent periods occurs regularly due to variations in river discharge and human activities such as damming (periodic impounding and flushing). In coastal zones, a major feature of intertidal systems is the exposure to repeated cycles of high and low shear created by wave and tidal conditions, and also less predictable but more extreme episodic events such as storms (</w:t>
      </w:r>
      <w:proofErr w:type="spellStart"/>
      <w:r w:rsidRPr="00045780">
        <w:t>Agogue</w:t>
      </w:r>
      <w:proofErr w:type="spellEnd"/>
      <w:r w:rsidRPr="00045780">
        <w:t xml:space="preserve"> </w:t>
      </w:r>
      <w:r w:rsidRPr="00045780">
        <w:rPr>
          <w:i/>
          <w:iCs/>
        </w:rPr>
        <w:t>et al.</w:t>
      </w:r>
      <w:r w:rsidRPr="00045780">
        <w:t xml:space="preserve">, 2014; </w:t>
      </w:r>
      <w:proofErr w:type="spellStart"/>
      <w:r w:rsidRPr="00045780">
        <w:t>Mariotti</w:t>
      </w:r>
      <w:proofErr w:type="spellEnd"/>
      <w:r w:rsidRPr="00045780">
        <w:t xml:space="preserve"> </w:t>
      </w:r>
      <w:r w:rsidRPr="00045780">
        <w:rPr>
          <w:i/>
          <w:iCs/>
        </w:rPr>
        <w:t>&amp;</w:t>
      </w:r>
      <w:r w:rsidRPr="00045780">
        <w:t xml:space="preserve"> </w:t>
      </w:r>
      <w:proofErr w:type="spellStart"/>
      <w:r w:rsidRPr="00045780">
        <w:t>Fagherazzi</w:t>
      </w:r>
      <w:proofErr w:type="spellEnd"/>
      <w:r w:rsidRPr="00045780">
        <w:t xml:space="preserve">, 2012; Valentine </w:t>
      </w:r>
      <w:r w:rsidRPr="00045780">
        <w:rPr>
          <w:i/>
          <w:iCs/>
        </w:rPr>
        <w:t>et al.</w:t>
      </w:r>
      <w:r w:rsidRPr="00045780">
        <w:t>, 2014</w:t>
      </w:r>
      <w:r w:rsidR="006F6AB0" w:rsidRPr="00045780">
        <w:t xml:space="preserve">; Zhao </w:t>
      </w:r>
      <w:r w:rsidR="006F6AB0" w:rsidRPr="00045780">
        <w:rPr>
          <w:i/>
          <w:iCs/>
        </w:rPr>
        <w:t>et al.</w:t>
      </w:r>
      <w:r w:rsidR="006F6AB0" w:rsidRPr="00045780">
        <w:t>, 2019</w:t>
      </w:r>
      <w:r w:rsidRPr="00045780">
        <w:t>).</w:t>
      </w:r>
      <w:bookmarkEnd w:id="2"/>
      <w:r w:rsidRPr="00045780">
        <w:t xml:space="preserve"> Therefore, the consequences with respect to </w:t>
      </w:r>
      <w:proofErr w:type="spellStart"/>
      <w:r w:rsidRPr="00045780">
        <w:t>biostabilization</w:t>
      </w:r>
      <w:proofErr w:type="spellEnd"/>
      <w:r w:rsidRPr="00045780">
        <w:t xml:space="preserve"> in natural settings are debatable. Once the sediments have been colonized by microbial communities, whether sediment layers with the same incubation period but different depositional histories can have significantly different resistance to erosion remains as an open question (Chen </w:t>
      </w:r>
      <w:r w:rsidRPr="00045780">
        <w:rPr>
          <w:i/>
          <w:iCs/>
        </w:rPr>
        <w:t>et al.</w:t>
      </w:r>
      <w:r>
        <w:t xml:space="preserve">, 2019; Stone </w:t>
      </w:r>
      <w:r w:rsidRPr="00FC435A">
        <w:rPr>
          <w:i/>
          <w:iCs/>
        </w:rPr>
        <w:t>et al.</w:t>
      </w:r>
      <w:r>
        <w:t xml:space="preserve">, 2008). </w:t>
      </w:r>
    </w:p>
    <w:p w14:paraId="62A89A53" w14:textId="09393B6E" w:rsidR="002F3B11" w:rsidRDefault="00FC435A" w:rsidP="00FC435A">
      <w:pPr>
        <w:pStyle w:val="Text"/>
      </w:pPr>
      <w:r>
        <w:t>In this stud</w:t>
      </w:r>
      <w:r w:rsidRPr="00045780">
        <w:t>y, the question of how growth history influences the ability of biofilm colonization and the strength of the bio-</w:t>
      </w:r>
      <w:r w:rsidR="002D6745" w:rsidRPr="00045780">
        <w:t>sandy</w:t>
      </w:r>
      <w:r w:rsidRPr="00045780">
        <w:t xml:space="preserve"> beds under multiple cycles of high-low applied shear has been examined in detail through a systematic set of flume experiments. Changes in the EPS contents and particle morphology of the biological </w:t>
      </w:r>
      <w:r w:rsidR="002D6745" w:rsidRPr="00045780">
        <w:t>sand</w:t>
      </w:r>
      <w:r w:rsidRPr="00045780">
        <w:t>s, which were cyclically eroded and re-deposited were determined. Changes in the erosion threshold and rate of erosion were quantified by analyzing the time sequences of suspended sediment concentrations (SSCs). We compared results obtained from repeated erosion test sequences that have different disturbance frequencies, with a constant shear condition that was studie</w:t>
      </w:r>
      <w:r w:rsidR="00EB23FF">
        <w:t>d</w:t>
      </w:r>
      <w:r w:rsidRPr="00045780">
        <w:t xml:space="preserve"> in our pre</w:t>
      </w:r>
      <w:r>
        <w:t xml:space="preserve">vious work. This study </w:t>
      </w:r>
      <w:r>
        <w:lastRenderedPageBreak/>
        <w:t>was aimed at understan</w:t>
      </w:r>
      <w:r w:rsidRPr="00045780">
        <w:t xml:space="preserve">ding </w:t>
      </w:r>
      <w:proofErr w:type="spellStart"/>
      <w:r w:rsidRPr="00045780">
        <w:t>biostabilization</w:t>
      </w:r>
      <w:proofErr w:type="spellEnd"/>
      <w:r w:rsidRPr="00045780">
        <w:t xml:space="preserve"> developed on previously formed and then eroded bio-</w:t>
      </w:r>
      <w:r w:rsidR="002D6745" w:rsidRPr="00045780">
        <w:t>sandy</w:t>
      </w:r>
      <w:r w:rsidRPr="00045780">
        <w:t xml:space="preserve"> beds, and the potential </w:t>
      </w:r>
      <w:r w:rsidR="00EB23FF">
        <w:t>resilience</w:t>
      </w:r>
      <w:r>
        <w:t xml:space="preserve"> of </w:t>
      </w:r>
      <w:r w:rsidR="00EB23FF">
        <w:t>the bio-sandy system</w:t>
      </w:r>
      <w:r>
        <w:t xml:space="preserve"> to exhibit in response to cyclic disturbances.</w:t>
      </w:r>
    </w:p>
    <w:p w14:paraId="7A8760A4" w14:textId="6719CD5D" w:rsidR="002F3B11" w:rsidRDefault="002F3B11" w:rsidP="00C81368">
      <w:pPr>
        <w:pStyle w:val="Heading-Main"/>
      </w:pPr>
      <w:r>
        <w:t>2 Materials and Methods</w:t>
      </w:r>
    </w:p>
    <w:p w14:paraId="5A16F0D8" w14:textId="567DF1B8" w:rsidR="002F3B11" w:rsidRDefault="002F3B11" w:rsidP="00E44CB6">
      <w:pPr>
        <w:pStyle w:val="Heading-Secondary"/>
        <w:outlineLvl w:val="1"/>
      </w:pPr>
      <w:r>
        <w:t xml:space="preserve">2.1 </w:t>
      </w:r>
      <w:r w:rsidR="000836E2" w:rsidRPr="000836E2">
        <w:t>Experimental setup</w:t>
      </w:r>
    </w:p>
    <w:p w14:paraId="09D6DA88" w14:textId="53EA01C7" w:rsidR="00930A2B" w:rsidRPr="00045780" w:rsidRDefault="00930A2B" w:rsidP="00930A2B">
      <w:pPr>
        <w:spacing w:beforeLines="50" w:before="120"/>
        <w:ind w:firstLine="720"/>
        <w:jc w:val="both"/>
        <w:rPr>
          <w:rFonts w:ascii="AdvTT5235d5a9" w:hAnsi="AdvTT5235d5a9"/>
          <w:sz w:val="24"/>
          <w:szCs w:val="24"/>
        </w:rPr>
      </w:pPr>
      <w:r w:rsidRPr="008C24E1">
        <w:rPr>
          <w:rFonts w:eastAsia="Times New Roman"/>
          <w:kern w:val="28"/>
          <w:sz w:val="24"/>
          <w:szCs w:val="24"/>
          <w:lang w:val="en-GB"/>
        </w:rPr>
        <w:t xml:space="preserve">In our previous studies, </w:t>
      </w:r>
      <w:r w:rsidRPr="00045780">
        <w:rPr>
          <w:rFonts w:eastAsia="Times New Roman"/>
          <w:kern w:val="28"/>
          <w:sz w:val="24"/>
          <w:szCs w:val="24"/>
          <w:lang w:val="en-GB"/>
        </w:rPr>
        <w:t>bacterial biofilms (</w:t>
      </w:r>
      <w:r w:rsidRPr="00045780">
        <w:rPr>
          <w:rFonts w:hint="eastAsia"/>
          <w:i/>
          <w:iCs/>
          <w:sz w:val="24"/>
          <w:szCs w:val="24"/>
          <w:lang w:val="en-GB" w:eastAsia="zh-CN"/>
        </w:rPr>
        <w:t>Bacillus subtilis</w:t>
      </w:r>
      <w:r w:rsidRPr="00045780">
        <w:rPr>
          <w:rFonts w:eastAsia="Times New Roman"/>
          <w:kern w:val="28"/>
          <w:sz w:val="24"/>
          <w:szCs w:val="24"/>
          <w:lang w:val="en-GB"/>
        </w:rPr>
        <w:t xml:space="preserve">) were cultivated on clean </w:t>
      </w:r>
      <w:r w:rsidR="002D6745" w:rsidRPr="00045780">
        <w:rPr>
          <w:rFonts w:eastAsia="Times New Roman"/>
          <w:kern w:val="28"/>
          <w:sz w:val="24"/>
          <w:szCs w:val="24"/>
          <w:lang w:val="en-GB"/>
        </w:rPr>
        <w:t>sandy</w:t>
      </w:r>
      <w:r w:rsidRPr="00045780">
        <w:rPr>
          <w:rFonts w:eastAsia="Times New Roman"/>
          <w:kern w:val="28"/>
          <w:sz w:val="24"/>
          <w:szCs w:val="24"/>
          <w:lang w:val="en-GB"/>
        </w:rPr>
        <w:t xml:space="preserve"> beds for different growth periods (</w:t>
      </w:r>
      <w:r w:rsidRPr="00045780">
        <w:rPr>
          <w:rFonts w:eastAsia="Times New Roman"/>
          <w:i/>
          <w:iCs/>
          <w:kern w:val="28"/>
          <w:sz w:val="24"/>
          <w:szCs w:val="24"/>
          <w:lang w:val="en-GB"/>
        </w:rPr>
        <w:t>i.e.</w:t>
      </w:r>
      <w:r w:rsidRPr="00045780">
        <w:rPr>
          <w:rFonts w:eastAsia="Times New Roman"/>
          <w:kern w:val="28"/>
          <w:sz w:val="24"/>
          <w:szCs w:val="24"/>
          <w:lang w:val="en-GB"/>
        </w:rPr>
        <w:t xml:space="preserve">, 5, 10, 16, 22 days) in experimental chambers </w:t>
      </w:r>
      <w:r w:rsidRPr="00045780">
        <w:rPr>
          <w:rFonts w:eastAsia="Times New Roman"/>
          <w:kern w:val="28"/>
          <w:sz w:val="24"/>
          <w:szCs w:val="24"/>
          <w:lang w:val="en-GB"/>
        </w:rPr>
        <w:fldChar w:fldCharType="begin"/>
      </w:r>
      <w:r w:rsidRPr="00045780">
        <w:rPr>
          <w:rFonts w:eastAsia="Times New Roman"/>
          <w:kern w:val="28"/>
          <w:sz w:val="24"/>
          <w:szCs w:val="24"/>
          <w:lang w:val="en-GB"/>
        </w:rPr>
        <w:instrText xml:space="preserve"> ADDIN NE.Ref.{10706BF1-03DD-49F8-ACCD-5FCC06470B90}</w:instrText>
      </w:r>
      <w:r w:rsidRPr="00045780">
        <w:rPr>
          <w:rFonts w:eastAsia="Times New Roman"/>
          <w:kern w:val="28"/>
          <w:sz w:val="24"/>
          <w:szCs w:val="24"/>
          <w:lang w:val="en-GB"/>
        </w:rPr>
        <w:fldChar w:fldCharType="separate"/>
      </w:r>
      <w:r w:rsidRPr="00045780">
        <w:rPr>
          <w:sz w:val="24"/>
          <w:szCs w:val="24"/>
          <w:lang w:eastAsia="zh-CN"/>
        </w:rPr>
        <w:t xml:space="preserve">(Chen </w:t>
      </w:r>
      <w:r w:rsidRPr="00045780">
        <w:rPr>
          <w:i/>
          <w:iCs/>
          <w:sz w:val="24"/>
          <w:szCs w:val="24"/>
          <w:lang w:eastAsia="zh-CN"/>
        </w:rPr>
        <w:t>et al.</w:t>
      </w:r>
      <w:r w:rsidRPr="00045780">
        <w:rPr>
          <w:sz w:val="24"/>
          <w:szCs w:val="24"/>
          <w:lang w:eastAsia="zh-CN"/>
        </w:rPr>
        <w:t xml:space="preserve">, 2017a; Chen </w:t>
      </w:r>
      <w:r w:rsidRPr="00045780">
        <w:rPr>
          <w:i/>
          <w:iCs/>
          <w:sz w:val="24"/>
          <w:szCs w:val="24"/>
          <w:lang w:eastAsia="zh-CN"/>
        </w:rPr>
        <w:t>et al.</w:t>
      </w:r>
      <w:r w:rsidRPr="00045780">
        <w:rPr>
          <w:sz w:val="24"/>
          <w:szCs w:val="24"/>
          <w:lang w:eastAsia="zh-CN"/>
        </w:rPr>
        <w:t>, 2017b)</w:t>
      </w:r>
      <w:r w:rsidRPr="00045780">
        <w:rPr>
          <w:rFonts w:eastAsia="Times New Roman"/>
          <w:kern w:val="28"/>
          <w:sz w:val="24"/>
          <w:szCs w:val="24"/>
          <w:lang w:val="en-GB"/>
        </w:rPr>
        <w:fldChar w:fldCharType="end"/>
      </w:r>
      <w:r w:rsidRPr="00045780">
        <w:rPr>
          <w:rFonts w:eastAsia="Times New Roman"/>
          <w:kern w:val="28"/>
          <w:sz w:val="24"/>
          <w:szCs w:val="24"/>
          <w:lang w:val="en-GB"/>
        </w:rPr>
        <w:t>. The bio-</w:t>
      </w:r>
      <w:r w:rsidR="002D6745" w:rsidRPr="00045780">
        <w:rPr>
          <w:rFonts w:eastAsia="Times New Roman"/>
          <w:kern w:val="28"/>
          <w:sz w:val="24"/>
          <w:szCs w:val="24"/>
          <w:lang w:val="en-GB"/>
        </w:rPr>
        <w:t>sandy</w:t>
      </w:r>
      <w:r w:rsidRPr="00045780">
        <w:rPr>
          <w:rFonts w:eastAsia="Times New Roman"/>
          <w:kern w:val="28"/>
          <w:sz w:val="24"/>
          <w:szCs w:val="24"/>
          <w:lang w:val="en-GB"/>
        </w:rPr>
        <w:t xml:space="preserve"> beds were incubated under a low constant bottom shear stress before erosion tests were conducted. This cultivation model is termed the “single cycle” test, and in contrast, a “repeated erosion” test was introduced in this study. Benthic chambers with rotating paddles were applied for both biofilm cultivation and in-situ erosion (see </w:t>
      </w:r>
      <w:r w:rsidRPr="00045780">
        <w:rPr>
          <w:rFonts w:eastAsia="Times New Roman"/>
          <w:b/>
          <w:bCs/>
          <w:kern w:val="28"/>
          <w:sz w:val="24"/>
          <w:szCs w:val="24"/>
          <w:lang w:val="en-GB"/>
        </w:rPr>
        <w:t xml:space="preserve">Figure S1 </w:t>
      </w:r>
      <w:r w:rsidRPr="00045780">
        <w:rPr>
          <w:rFonts w:eastAsia="Times New Roman"/>
          <w:kern w:val="28"/>
          <w:sz w:val="24"/>
          <w:szCs w:val="24"/>
          <w:lang w:val="en-GB"/>
        </w:rPr>
        <w:t xml:space="preserve">for the detailed information about the chamber). Four identical experimental chambers (A-D) were used. </w:t>
      </w:r>
      <w:r w:rsidRPr="00045780">
        <w:rPr>
          <w:rFonts w:eastAsia="Times New Roman" w:hint="eastAsia"/>
          <w:kern w:val="28"/>
          <w:sz w:val="24"/>
          <w:szCs w:val="24"/>
          <w:lang w:val="en-GB"/>
        </w:rPr>
        <w:t>Two repeated erosion modes with different disturbance freq</w:t>
      </w:r>
      <w:r w:rsidRPr="008C24E1">
        <w:rPr>
          <w:rFonts w:eastAsia="Times New Roman" w:hint="eastAsia"/>
          <w:kern w:val="28"/>
          <w:sz w:val="24"/>
          <w:szCs w:val="24"/>
          <w:lang w:val="en-GB"/>
        </w:rPr>
        <w:t xml:space="preserve">uencies were tested, </w:t>
      </w:r>
      <w:r w:rsidRPr="00D26FFF">
        <w:rPr>
          <w:rFonts w:eastAsia="Times New Roman"/>
          <w:i/>
          <w:kern w:val="28"/>
          <w:sz w:val="24"/>
          <w:szCs w:val="24"/>
          <w:lang w:val="en-GB"/>
        </w:rPr>
        <w:t>i.e.</w:t>
      </w:r>
      <w:r w:rsidRPr="008C24E1">
        <w:rPr>
          <w:rFonts w:eastAsia="Times New Roman" w:hint="eastAsia"/>
          <w:kern w:val="28"/>
          <w:sz w:val="24"/>
          <w:szCs w:val="24"/>
          <w:lang w:val="en-GB"/>
        </w:rPr>
        <w:t>, cycle period</w:t>
      </w:r>
      <w:r>
        <w:rPr>
          <w:rFonts w:eastAsia="Times New Roman"/>
          <w:kern w:val="28"/>
          <w:sz w:val="24"/>
          <w:szCs w:val="24"/>
          <w:lang w:val="en-GB"/>
        </w:rPr>
        <w:t>s</w:t>
      </w:r>
      <w:r w:rsidRPr="008C24E1">
        <w:rPr>
          <w:rFonts w:eastAsia="Times New Roman" w:hint="eastAsia"/>
          <w:kern w:val="28"/>
          <w:sz w:val="24"/>
          <w:szCs w:val="24"/>
          <w:lang w:val="en-GB"/>
        </w:rPr>
        <w:t xml:space="preserve"> of 5 days (</w:t>
      </w:r>
      <w:r>
        <w:rPr>
          <w:rFonts w:eastAsia="Times New Roman" w:hint="eastAsia"/>
          <w:b/>
          <w:bCs/>
          <w:kern w:val="28"/>
          <w:sz w:val="24"/>
          <w:szCs w:val="24"/>
          <w:lang w:val="en-GB"/>
        </w:rPr>
        <w:t>Fig</w:t>
      </w:r>
      <w:r>
        <w:rPr>
          <w:rFonts w:eastAsia="Times New Roman"/>
          <w:b/>
          <w:bCs/>
          <w:kern w:val="28"/>
          <w:sz w:val="24"/>
          <w:szCs w:val="24"/>
          <w:lang w:val="en-GB"/>
        </w:rPr>
        <w:t>ure</w:t>
      </w:r>
      <w:r w:rsidRPr="008C24E1">
        <w:rPr>
          <w:rFonts w:eastAsia="Times New Roman" w:hint="eastAsia"/>
          <w:kern w:val="28"/>
          <w:sz w:val="24"/>
          <w:szCs w:val="24"/>
          <w:lang w:val="en-GB"/>
        </w:rPr>
        <w:t xml:space="preserve"> </w:t>
      </w:r>
      <w:r w:rsidRPr="004B52F1">
        <w:rPr>
          <w:rFonts w:eastAsia="Times New Roman"/>
          <w:b/>
          <w:kern w:val="28"/>
          <w:sz w:val="24"/>
          <w:szCs w:val="24"/>
          <w:lang w:val="en-GB"/>
        </w:rPr>
        <w:t>1</w:t>
      </w:r>
      <w:r w:rsidRPr="008C24E1">
        <w:rPr>
          <w:rFonts w:eastAsia="Times New Roman" w:hint="eastAsia"/>
          <w:b/>
          <w:bCs/>
          <w:kern w:val="28"/>
          <w:sz w:val="24"/>
          <w:szCs w:val="24"/>
          <w:lang w:val="en-GB"/>
        </w:rPr>
        <w:t>a</w:t>
      </w:r>
      <w:r w:rsidRPr="008C24E1">
        <w:rPr>
          <w:rFonts w:eastAsia="Times New Roman" w:hint="eastAsia"/>
          <w:kern w:val="28"/>
          <w:sz w:val="24"/>
          <w:szCs w:val="24"/>
          <w:lang w:val="en-GB"/>
        </w:rPr>
        <w:t>) and 10 days (</w:t>
      </w:r>
      <w:r w:rsidRPr="008C24E1">
        <w:rPr>
          <w:rFonts w:eastAsia="Times New Roman" w:hint="eastAsia"/>
          <w:b/>
          <w:bCs/>
          <w:kern w:val="28"/>
          <w:sz w:val="24"/>
          <w:szCs w:val="24"/>
          <w:lang w:val="en-GB"/>
        </w:rPr>
        <w:t>Fig</w:t>
      </w:r>
      <w:r>
        <w:rPr>
          <w:rFonts w:eastAsia="Times New Roman"/>
          <w:b/>
          <w:bCs/>
          <w:kern w:val="28"/>
          <w:sz w:val="24"/>
          <w:szCs w:val="24"/>
          <w:lang w:val="en-GB"/>
        </w:rPr>
        <w:t>ure</w:t>
      </w:r>
      <w:r w:rsidRPr="008C24E1">
        <w:rPr>
          <w:rFonts w:eastAsia="Times New Roman" w:hint="eastAsia"/>
          <w:kern w:val="28"/>
          <w:sz w:val="24"/>
          <w:szCs w:val="24"/>
          <w:lang w:val="en-GB"/>
        </w:rPr>
        <w:t xml:space="preserve"> </w:t>
      </w:r>
      <w:r w:rsidRPr="004B52F1">
        <w:rPr>
          <w:rFonts w:eastAsia="Times New Roman"/>
          <w:b/>
          <w:kern w:val="28"/>
          <w:sz w:val="24"/>
          <w:szCs w:val="24"/>
          <w:lang w:val="en-GB"/>
        </w:rPr>
        <w:t>1</w:t>
      </w:r>
      <w:r w:rsidRPr="004B52F1">
        <w:rPr>
          <w:rFonts w:eastAsia="Times New Roman" w:hint="eastAsia"/>
          <w:b/>
          <w:bCs/>
          <w:kern w:val="28"/>
          <w:sz w:val="24"/>
          <w:szCs w:val="24"/>
          <w:lang w:val="en-GB"/>
        </w:rPr>
        <w:t>b</w:t>
      </w:r>
      <w:r w:rsidRPr="008C24E1">
        <w:rPr>
          <w:rFonts w:eastAsia="Times New Roman" w:hint="eastAsia"/>
          <w:kern w:val="28"/>
          <w:sz w:val="24"/>
          <w:szCs w:val="24"/>
          <w:lang w:val="en-GB"/>
        </w:rPr>
        <w:t>)</w:t>
      </w:r>
      <w:r>
        <w:rPr>
          <w:rFonts w:eastAsia="Times New Roman"/>
          <w:kern w:val="28"/>
          <w:sz w:val="24"/>
          <w:szCs w:val="24"/>
          <w:lang w:val="en-GB"/>
        </w:rPr>
        <w:t>, in Chamber A and B, respectively</w:t>
      </w:r>
      <w:r w:rsidRPr="008C24E1">
        <w:rPr>
          <w:rFonts w:eastAsia="Times New Roman" w:hint="eastAsia"/>
          <w:kern w:val="28"/>
          <w:sz w:val="24"/>
          <w:szCs w:val="24"/>
          <w:lang w:val="en-GB"/>
        </w:rPr>
        <w:t xml:space="preserve">. In </w:t>
      </w:r>
      <w:r>
        <w:rPr>
          <w:rFonts w:eastAsia="Times New Roman"/>
          <w:kern w:val="28"/>
          <w:sz w:val="24"/>
          <w:szCs w:val="24"/>
          <w:lang w:val="en-GB"/>
        </w:rPr>
        <w:t>Chamber A,</w:t>
      </w:r>
      <w:r w:rsidRPr="008C24E1">
        <w:rPr>
          <w:rFonts w:eastAsia="Times New Roman" w:hint="eastAsia"/>
          <w:kern w:val="28"/>
          <w:sz w:val="24"/>
          <w:szCs w:val="24"/>
          <w:lang w:val="en-GB"/>
        </w:rPr>
        <w:t xml:space="preserve"> with</w:t>
      </w:r>
      <w:r>
        <w:rPr>
          <w:rFonts w:eastAsia="Times New Roman"/>
          <w:kern w:val="28"/>
          <w:sz w:val="24"/>
          <w:szCs w:val="24"/>
          <w:lang w:val="en-GB"/>
        </w:rPr>
        <w:t xml:space="preserve"> a</w:t>
      </w:r>
      <w:r w:rsidRPr="008C24E1">
        <w:rPr>
          <w:rFonts w:eastAsia="Times New Roman" w:hint="eastAsia"/>
          <w:kern w:val="28"/>
          <w:sz w:val="24"/>
          <w:szCs w:val="24"/>
          <w:lang w:val="en-GB"/>
        </w:rPr>
        <w:t xml:space="preserve"> period of 5 days, the bio-bed was first developed</w:t>
      </w:r>
      <w:r>
        <w:rPr>
          <w:rFonts w:eastAsia="Times New Roman"/>
          <w:kern w:val="28"/>
          <w:sz w:val="24"/>
          <w:szCs w:val="24"/>
          <w:lang w:val="en-GB"/>
        </w:rPr>
        <w:t xml:space="preserve"> on a bed of pure sand</w:t>
      </w:r>
      <w:r w:rsidRPr="008C24E1">
        <w:rPr>
          <w:rFonts w:eastAsia="Times New Roman" w:hint="eastAsia"/>
          <w:kern w:val="28"/>
          <w:sz w:val="24"/>
          <w:szCs w:val="24"/>
          <w:lang w:val="en-GB"/>
        </w:rPr>
        <w:t xml:space="preserve"> under low shear for 5 days (referred </w:t>
      </w:r>
      <w:r>
        <w:rPr>
          <w:rFonts w:eastAsia="Times New Roman"/>
          <w:kern w:val="28"/>
          <w:sz w:val="24"/>
          <w:szCs w:val="24"/>
          <w:lang w:val="en-GB"/>
        </w:rPr>
        <w:t xml:space="preserve">to </w:t>
      </w:r>
      <w:r w:rsidRPr="008C24E1">
        <w:rPr>
          <w:rFonts w:eastAsia="Times New Roman" w:hint="eastAsia"/>
          <w:kern w:val="28"/>
          <w:sz w:val="24"/>
          <w:szCs w:val="24"/>
          <w:lang w:val="en-GB"/>
        </w:rPr>
        <w:t>as “bio-bed growth”</w:t>
      </w:r>
      <w:r>
        <w:rPr>
          <w:rFonts w:eastAsia="Times New Roman"/>
          <w:kern w:val="28"/>
          <w:sz w:val="24"/>
          <w:szCs w:val="24"/>
          <w:lang w:val="en-GB"/>
        </w:rPr>
        <w:t>,</w:t>
      </w:r>
      <w:r w:rsidRPr="008C24E1">
        <w:rPr>
          <w:rFonts w:eastAsia="Times New Roman" w:hint="eastAsia"/>
          <w:kern w:val="28"/>
          <w:sz w:val="24"/>
          <w:szCs w:val="24"/>
          <w:lang w:val="en-GB"/>
        </w:rPr>
        <w:t xml:space="preserve"> </w:t>
      </w:r>
      <w:r w:rsidRPr="008C24E1">
        <w:rPr>
          <w:rFonts w:eastAsia="Times New Roman" w:hint="eastAsia"/>
          <w:b/>
          <w:bCs/>
          <w:kern w:val="28"/>
          <w:sz w:val="24"/>
          <w:szCs w:val="24"/>
          <w:lang w:val="en-GB"/>
        </w:rPr>
        <w:t>Fig</w:t>
      </w:r>
      <w:r>
        <w:rPr>
          <w:rFonts w:eastAsia="Times New Roman"/>
          <w:b/>
          <w:bCs/>
          <w:kern w:val="28"/>
          <w:sz w:val="24"/>
          <w:szCs w:val="24"/>
          <w:lang w:val="en-GB"/>
        </w:rPr>
        <w:t>ure 1</w:t>
      </w:r>
      <w:r w:rsidRPr="008C24E1">
        <w:rPr>
          <w:rFonts w:eastAsia="Times New Roman" w:hint="eastAsia"/>
          <w:kern w:val="28"/>
          <w:sz w:val="24"/>
          <w:szCs w:val="24"/>
          <w:lang w:val="en-GB"/>
        </w:rPr>
        <w:t xml:space="preserve">), and then eroded </w:t>
      </w:r>
      <w:r>
        <w:rPr>
          <w:rFonts w:eastAsia="Times New Roman"/>
          <w:kern w:val="28"/>
          <w:sz w:val="24"/>
          <w:szCs w:val="24"/>
          <w:lang w:val="en-GB"/>
        </w:rPr>
        <w:t>by increasing the shear</w:t>
      </w:r>
      <w:r w:rsidRPr="008C24E1">
        <w:rPr>
          <w:rFonts w:eastAsia="Times New Roman" w:hint="eastAsia"/>
          <w:kern w:val="28"/>
          <w:sz w:val="24"/>
          <w:szCs w:val="24"/>
          <w:lang w:val="en-GB"/>
        </w:rPr>
        <w:t xml:space="preserve"> from low </w:t>
      </w:r>
      <w:proofErr w:type="spellStart"/>
      <w:r w:rsidRPr="008C24E1">
        <w:rPr>
          <w:rFonts w:eastAsia="Times New Roman" w:hint="eastAsia"/>
          <w:kern w:val="28"/>
          <w:sz w:val="24"/>
          <w:szCs w:val="24"/>
          <w:lang w:val="en-GB"/>
        </w:rPr>
        <w:t>to</w:t>
      </w:r>
      <w:proofErr w:type="spellEnd"/>
      <w:r w:rsidRPr="008C24E1">
        <w:rPr>
          <w:rFonts w:eastAsia="Times New Roman" w:hint="eastAsia"/>
          <w:kern w:val="28"/>
          <w:sz w:val="24"/>
          <w:szCs w:val="24"/>
          <w:lang w:val="en-GB"/>
        </w:rPr>
        <w:t xml:space="preserve"> high</w:t>
      </w:r>
      <w:r w:rsidRPr="00930A2B">
        <w:rPr>
          <w:rFonts w:eastAsia="Times New Roman"/>
          <w:i/>
          <w:iCs/>
          <w:kern w:val="28"/>
          <w:sz w:val="24"/>
          <w:szCs w:val="24"/>
          <w:lang w:val="en-GB"/>
        </w:rPr>
        <w:t xml:space="preserve"> in</w:t>
      </w:r>
      <w:r>
        <w:rPr>
          <w:rFonts w:eastAsia="Times New Roman"/>
          <w:kern w:val="28"/>
          <w:sz w:val="24"/>
          <w:szCs w:val="24"/>
          <w:lang w:val="en-GB"/>
        </w:rPr>
        <w:t xml:space="preserve"> </w:t>
      </w:r>
      <w:r w:rsidRPr="00D206A5">
        <w:rPr>
          <w:rFonts w:eastAsia="Times New Roman"/>
          <w:i/>
          <w:iCs/>
          <w:kern w:val="28"/>
          <w:sz w:val="24"/>
          <w:szCs w:val="24"/>
          <w:lang w:val="en-GB"/>
        </w:rPr>
        <w:t>situ</w:t>
      </w:r>
      <w:r w:rsidRPr="008C24E1">
        <w:rPr>
          <w:rFonts w:eastAsia="Times New Roman" w:hint="eastAsia"/>
          <w:kern w:val="28"/>
          <w:sz w:val="24"/>
          <w:szCs w:val="24"/>
          <w:lang w:val="en-GB"/>
        </w:rPr>
        <w:t xml:space="preserve"> (“bio-bed erosion”</w:t>
      </w:r>
      <w:r>
        <w:rPr>
          <w:rFonts w:eastAsia="Times New Roman"/>
          <w:kern w:val="28"/>
          <w:sz w:val="24"/>
          <w:szCs w:val="24"/>
          <w:lang w:val="en-GB"/>
        </w:rPr>
        <w:t>,</w:t>
      </w:r>
      <w:r w:rsidRPr="008C24E1">
        <w:rPr>
          <w:rFonts w:eastAsia="Times New Roman" w:hint="eastAsia"/>
          <w:kern w:val="28"/>
          <w:sz w:val="24"/>
          <w:szCs w:val="24"/>
          <w:lang w:val="en-GB"/>
        </w:rPr>
        <w:t xml:space="preserve"> </w:t>
      </w:r>
      <w:r w:rsidRPr="008C24E1">
        <w:rPr>
          <w:rFonts w:eastAsia="Times New Roman" w:hint="eastAsia"/>
          <w:b/>
          <w:bCs/>
          <w:kern w:val="28"/>
          <w:sz w:val="24"/>
          <w:szCs w:val="24"/>
          <w:lang w:val="en-GB"/>
        </w:rPr>
        <w:t>Fig</w:t>
      </w:r>
      <w:r>
        <w:rPr>
          <w:rFonts w:eastAsia="Times New Roman"/>
          <w:b/>
          <w:bCs/>
          <w:kern w:val="28"/>
          <w:sz w:val="24"/>
          <w:szCs w:val="24"/>
          <w:lang w:val="en-GB"/>
        </w:rPr>
        <w:t>ure 1</w:t>
      </w:r>
      <w:r w:rsidRPr="008C24E1">
        <w:rPr>
          <w:rFonts w:eastAsia="Times New Roman" w:hint="eastAsia"/>
          <w:kern w:val="28"/>
          <w:sz w:val="24"/>
          <w:szCs w:val="24"/>
          <w:lang w:val="en-GB"/>
        </w:rPr>
        <w:t xml:space="preserve">). </w:t>
      </w:r>
      <w:r>
        <w:rPr>
          <w:rFonts w:eastAsia="Times New Roman"/>
          <w:kern w:val="28"/>
          <w:sz w:val="24"/>
          <w:szCs w:val="24"/>
          <w:lang w:val="en-GB"/>
        </w:rPr>
        <w:t>T</w:t>
      </w:r>
      <w:r w:rsidRPr="008C24E1">
        <w:rPr>
          <w:rFonts w:eastAsia="Times New Roman" w:hint="eastAsia"/>
          <w:kern w:val="28"/>
          <w:sz w:val="24"/>
          <w:szCs w:val="24"/>
          <w:lang w:val="en-GB"/>
        </w:rPr>
        <w:t>he</w:t>
      </w:r>
      <w:r>
        <w:rPr>
          <w:rFonts w:eastAsia="Times New Roman"/>
          <w:kern w:val="28"/>
          <w:sz w:val="24"/>
          <w:szCs w:val="24"/>
          <w:lang w:val="en-GB"/>
        </w:rPr>
        <w:t xml:space="preserve"> eroded sediment</w:t>
      </w:r>
      <w:r w:rsidRPr="008C24E1">
        <w:rPr>
          <w:rFonts w:eastAsia="Times New Roman" w:hint="eastAsia"/>
          <w:kern w:val="28"/>
          <w:sz w:val="24"/>
          <w:szCs w:val="24"/>
          <w:lang w:val="en-GB"/>
        </w:rPr>
        <w:t xml:space="preserve"> was </w:t>
      </w:r>
      <w:r>
        <w:rPr>
          <w:rFonts w:eastAsia="Times New Roman"/>
          <w:kern w:val="28"/>
          <w:sz w:val="24"/>
          <w:szCs w:val="24"/>
          <w:lang w:val="en-GB"/>
        </w:rPr>
        <w:t>then allowed to settle and</w:t>
      </w:r>
      <w:r w:rsidRPr="008C24E1">
        <w:rPr>
          <w:rFonts w:eastAsia="Times New Roman" w:hint="eastAsia"/>
          <w:kern w:val="28"/>
          <w:sz w:val="24"/>
          <w:szCs w:val="24"/>
          <w:lang w:val="en-GB"/>
        </w:rPr>
        <w:t xml:space="preserve"> </w:t>
      </w:r>
      <w:r>
        <w:rPr>
          <w:rFonts w:eastAsia="Times New Roman"/>
          <w:kern w:val="28"/>
          <w:sz w:val="24"/>
          <w:szCs w:val="24"/>
          <w:lang w:val="en-GB"/>
        </w:rPr>
        <w:t xml:space="preserve">the biofilm </w:t>
      </w:r>
      <w:r w:rsidRPr="008C24E1">
        <w:rPr>
          <w:rFonts w:eastAsia="Times New Roman" w:hint="eastAsia"/>
          <w:kern w:val="28"/>
          <w:sz w:val="24"/>
          <w:szCs w:val="24"/>
          <w:lang w:val="en-GB"/>
        </w:rPr>
        <w:t>re-grow for another 5 days (</w:t>
      </w:r>
      <w:r>
        <w:rPr>
          <w:rFonts w:eastAsia="Times New Roman" w:hint="eastAsia"/>
          <w:b/>
          <w:bCs/>
          <w:kern w:val="28"/>
          <w:sz w:val="24"/>
          <w:szCs w:val="24"/>
          <w:lang w:val="en-GB"/>
        </w:rPr>
        <w:t>Fig</w:t>
      </w:r>
      <w:r>
        <w:rPr>
          <w:rFonts w:eastAsia="Times New Roman"/>
          <w:b/>
          <w:bCs/>
          <w:kern w:val="28"/>
          <w:sz w:val="24"/>
          <w:szCs w:val="24"/>
          <w:lang w:val="en-GB"/>
        </w:rPr>
        <w:t>ure</w:t>
      </w:r>
      <w:r w:rsidRPr="008C24E1">
        <w:rPr>
          <w:rFonts w:eastAsia="Times New Roman" w:hint="eastAsia"/>
          <w:b/>
          <w:bCs/>
          <w:kern w:val="28"/>
          <w:sz w:val="24"/>
          <w:szCs w:val="24"/>
          <w:lang w:val="en-GB"/>
        </w:rPr>
        <w:t xml:space="preserve"> </w:t>
      </w:r>
      <w:r>
        <w:rPr>
          <w:rFonts w:eastAsia="Times New Roman"/>
          <w:b/>
          <w:bCs/>
          <w:kern w:val="28"/>
          <w:sz w:val="24"/>
          <w:szCs w:val="24"/>
          <w:lang w:val="en-GB"/>
        </w:rPr>
        <w:t>1</w:t>
      </w:r>
      <w:r w:rsidRPr="008C24E1">
        <w:rPr>
          <w:rFonts w:eastAsia="Times New Roman" w:hint="eastAsia"/>
          <w:kern w:val="28"/>
          <w:sz w:val="24"/>
          <w:szCs w:val="24"/>
          <w:lang w:val="en-GB"/>
        </w:rPr>
        <w:t xml:space="preserve">). The bed in Cycle 1 was developed from an initial abiotic state, while the beds in the next cycles </w:t>
      </w:r>
      <w:r>
        <w:rPr>
          <w:rFonts w:eastAsia="Times New Roman"/>
          <w:kern w:val="28"/>
          <w:sz w:val="24"/>
          <w:szCs w:val="24"/>
          <w:lang w:val="en-GB"/>
        </w:rPr>
        <w:t>experienced re-colonization</w:t>
      </w:r>
      <w:r w:rsidRPr="008C24E1">
        <w:rPr>
          <w:rFonts w:eastAsia="Times New Roman" w:hint="eastAsia"/>
          <w:kern w:val="28"/>
          <w:sz w:val="24"/>
          <w:szCs w:val="24"/>
          <w:lang w:val="en-GB"/>
        </w:rPr>
        <w:t xml:space="preserve"> </w:t>
      </w:r>
      <w:r>
        <w:rPr>
          <w:rFonts w:eastAsia="Times New Roman"/>
          <w:kern w:val="28"/>
          <w:sz w:val="24"/>
          <w:szCs w:val="24"/>
          <w:lang w:val="en-GB"/>
        </w:rPr>
        <w:t xml:space="preserve">of biofilms </w:t>
      </w:r>
      <w:r w:rsidRPr="008C24E1">
        <w:rPr>
          <w:rFonts w:eastAsia="Times New Roman" w:hint="eastAsia"/>
          <w:kern w:val="28"/>
          <w:sz w:val="24"/>
          <w:szCs w:val="24"/>
          <w:lang w:val="en-GB"/>
        </w:rPr>
        <w:t xml:space="preserve">with prior growth history. This sequence of bed incubation/biofilm colonization followed by erosion was repeated 4 times, with a total run period of 5 </w:t>
      </w:r>
      <m:oMath>
        <m:r>
          <m:rPr>
            <m:sty m:val="p"/>
          </m:rPr>
          <w:rPr>
            <w:rFonts w:ascii="Cambria Math" w:eastAsia="Times New Roman" w:hAnsi="Cambria Math"/>
            <w:kern w:val="28"/>
            <w:sz w:val="24"/>
            <w:szCs w:val="24"/>
            <w:lang w:val="en-GB"/>
          </w:rPr>
          <m:t>×</m:t>
        </m:r>
      </m:oMath>
      <w:r>
        <w:rPr>
          <w:rFonts w:hint="eastAsia"/>
          <w:kern w:val="28"/>
          <w:sz w:val="24"/>
          <w:szCs w:val="24"/>
          <w:lang w:val="en-GB" w:eastAsia="zh-CN"/>
        </w:rPr>
        <w:t xml:space="preserve"> </w:t>
      </w:r>
      <w:r w:rsidRPr="008C24E1">
        <w:rPr>
          <w:rFonts w:eastAsia="Times New Roman" w:hint="eastAsia"/>
          <w:kern w:val="28"/>
          <w:sz w:val="24"/>
          <w:szCs w:val="24"/>
          <w:lang w:val="en-GB"/>
        </w:rPr>
        <w:t>4</w:t>
      </w:r>
      <w:r>
        <w:rPr>
          <w:rFonts w:eastAsia="Times New Roman"/>
          <w:kern w:val="28"/>
          <w:sz w:val="24"/>
          <w:szCs w:val="24"/>
          <w:lang w:val="en-GB"/>
        </w:rPr>
        <w:t xml:space="preserve"> </w:t>
      </w:r>
      <w:r w:rsidRPr="008C24E1">
        <w:rPr>
          <w:rFonts w:eastAsia="Times New Roman" w:hint="eastAsia"/>
          <w:kern w:val="28"/>
          <w:sz w:val="24"/>
          <w:szCs w:val="24"/>
          <w:lang w:val="en-GB"/>
        </w:rPr>
        <w:t>=</w:t>
      </w:r>
      <w:r>
        <w:rPr>
          <w:rFonts w:eastAsia="Times New Roman"/>
          <w:kern w:val="28"/>
          <w:sz w:val="24"/>
          <w:szCs w:val="24"/>
          <w:lang w:val="en-GB"/>
        </w:rPr>
        <w:t xml:space="preserve"> </w:t>
      </w:r>
      <w:r w:rsidRPr="008C24E1">
        <w:rPr>
          <w:rFonts w:eastAsia="Times New Roman" w:hint="eastAsia"/>
          <w:kern w:val="28"/>
          <w:sz w:val="24"/>
          <w:szCs w:val="24"/>
          <w:lang w:val="en-GB"/>
        </w:rPr>
        <w:t xml:space="preserve">20 days. In </w:t>
      </w:r>
      <w:r>
        <w:rPr>
          <w:rFonts w:eastAsia="Times New Roman"/>
          <w:kern w:val="28"/>
          <w:sz w:val="24"/>
          <w:szCs w:val="24"/>
          <w:lang w:val="en-GB"/>
        </w:rPr>
        <w:t xml:space="preserve">Chamber B, with a period of </w:t>
      </w:r>
      <w:r w:rsidRPr="008C24E1">
        <w:rPr>
          <w:rFonts w:eastAsia="Times New Roman" w:hint="eastAsia"/>
          <w:kern w:val="28"/>
          <w:sz w:val="24"/>
          <w:szCs w:val="24"/>
          <w:lang w:val="en-GB"/>
        </w:rPr>
        <w:t>10 days, the bed was eroded every 10</w:t>
      </w:r>
      <w:r>
        <w:rPr>
          <w:rFonts w:eastAsia="Times New Roman"/>
          <w:kern w:val="28"/>
          <w:sz w:val="24"/>
          <w:szCs w:val="24"/>
          <w:lang w:val="en-GB"/>
        </w:rPr>
        <w:t>-</w:t>
      </w:r>
      <w:r w:rsidRPr="008C24E1">
        <w:rPr>
          <w:rFonts w:eastAsia="Times New Roman" w:hint="eastAsia"/>
          <w:kern w:val="28"/>
          <w:sz w:val="24"/>
          <w:szCs w:val="24"/>
          <w:lang w:val="en-GB"/>
        </w:rPr>
        <w:t xml:space="preserve">days </w:t>
      </w:r>
      <w:r>
        <w:rPr>
          <w:rFonts w:eastAsia="Times New Roman"/>
          <w:kern w:val="28"/>
          <w:sz w:val="24"/>
          <w:szCs w:val="24"/>
          <w:lang w:val="en-GB"/>
        </w:rPr>
        <w:t>and</w:t>
      </w:r>
      <w:r w:rsidRPr="008C24E1">
        <w:rPr>
          <w:rFonts w:eastAsia="Times New Roman" w:hint="eastAsia"/>
          <w:kern w:val="28"/>
          <w:sz w:val="24"/>
          <w:szCs w:val="24"/>
          <w:lang w:val="en-GB"/>
        </w:rPr>
        <w:t xml:space="preserve"> the sequence was repeated </w:t>
      </w:r>
      <w:r>
        <w:rPr>
          <w:rFonts w:eastAsia="Times New Roman"/>
          <w:kern w:val="28"/>
          <w:sz w:val="24"/>
          <w:szCs w:val="24"/>
          <w:lang w:val="en-GB"/>
        </w:rPr>
        <w:t>twice</w:t>
      </w:r>
      <w:r w:rsidRPr="008C24E1">
        <w:rPr>
          <w:rFonts w:eastAsia="Times New Roman" w:hint="eastAsia"/>
          <w:kern w:val="28"/>
          <w:sz w:val="24"/>
          <w:szCs w:val="24"/>
          <w:lang w:val="en-GB"/>
        </w:rPr>
        <w:t xml:space="preserve">, </w:t>
      </w:r>
      <w:r>
        <w:rPr>
          <w:rFonts w:eastAsia="Times New Roman"/>
          <w:kern w:val="28"/>
          <w:sz w:val="24"/>
          <w:szCs w:val="24"/>
          <w:lang w:val="en-GB"/>
        </w:rPr>
        <w:t>again giving</w:t>
      </w:r>
      <w:r w:rsidRPr="008C24E1">
        <w:rPr>
          <w:rFonts w:eastAsia="Times New Roman" w:hint="eastAsia"/>
          <w:kern w:val="28"/>
          <w:sz w:val="24"/>
          <w:szCs w:val="24"/>
          <w:lang w:val="en-GB"/>
        </w:rPr>
        <w:t xml:space="preserve"> a 20-day running time </w:t>
      </w:r>
      <w:r>
        <w:rPr>
          <w:rFonts w:eastAsia="Times New Roman"/>
          <w:kern w:val="28"/>
          <w:sz w:val="24"/>
          <w:szCs w:val="24"/>
          <w:lang w:val="en-GB"/>
        </w:rPr>
        <w:t xml:space="preserve">in total. </w:t>
      </w:r>
      <w:r w:rsidRPr="008C24E1">
        <w:rPr>
          <w:rFonts w:eastAsia="Times New Roman" w:hint="eastAsia"/>
          <w:kern w:val="28"/>
          <w:sz w:val="24"/>
          <w:szCs w:val="24"/>
          <w:lang w:val="en-GB"/>
        </w:rPr>
        <w:t xml:space="preserve">The </w:t>
      </w:r>
      <w:r>
        <w:rPr>
          <w:rFonts w:eastAsia="Times New Roman"/>
          <w:kern w:val="28"/>
          <w:sz w:val="24"/>
          <w:szCs w:val="24"/>
          <w:lang w:val="en-GB"/>
        </w:rPr>
        <w:t>selected</w:t>
      </w:r>
      <w:r w:rsidRPr="008C24E1">
        <w:rPr>
          <w:rFonts w:eastAsia="Times New Roman" w:hint="eastAsia"/>
          <w:kern w:val="28"/>
          <w:sz w:val="24"/>
          <w:szCs w:val="24"/>
          <w:lang w:val="en-GB"/>
        </w:rPr>
        <w:t xml:space="preserve"> periods of 5 and 10 days were </w:t>
      </w:r>
      <w:r>
        <w:rPr>
          <w:rFonts w:eastAsia="Times New Roman"/>
          <w:kern w:val="28"/>
          <w:sz w:val="24"/>
          <w:szCs w:val="24"/>
          <w:lang w:val="en-GB"/>
        </w:rPr>
        <w:t>chosen because they are comparable with</w:t>
      </w:r>
      <w:r w:rsidRPr="008C24E1">
        <w:rPr>
          <w:rFonts w:eastAsia="Times New Roman" w:hint="eastAsia"/>
          <w:kern w:val="28"/>
          <w:sz w:val="24"/>
          <w:szCs w:val="24"/>
          <w:lang w:val="en-GB"/>
        </w:rPr>
        <w:t xml:space="preserve"> the range of high shear events that can occur </w:t>
      </w:r>
      <w:r>
        <w:rPr>
          <w:rFonts w:eastAsia="Times New Roman"/>
          <w:kern w:val="28"/>
          <w:sz w:val="24"/>
          <w:szCs w:val="24"/>
          <w:lang w:val="en-GB"/>
        </w:rPr>
        <w:t>over relatively sheltered</w:t>
      </w:r>
      <w:r w:rsidRPr="008C24E1">
        <w:rPr>
          <w:rFonts w:eastAsia="Times New Roman" w:hint="eastAsia"/>
          <w:kern w:val="28"/>
          <w:sz w:val="24"/>
          <w:szCs w:val="24"/>
          <w:lang w:val="en-GB"/>
        </w:rPr>
        <w:t xml:space="preserve"> intertidal areas </w:t>
      </w:r>
      <w:r>
        <w:rPr>
          <w:rFonts w:eastAsia="Times New Roman"/>
          <w:kern w:val="28"/>
          <w:sz w:val="24"/>
          <w:szCs w:val="24"/>
          <w:lang w:val="en-GB"/>
        </w:rPr>
        <w:fldChar w:fldCharType="begin"/>
      </w:r>
      <w:r>
        <w:rPr>
          <w:rFonts w:eastAsia="Times New Roman"/>
          <w:kern w:val="28"/>
          <w:sz w:val="24"/>
          <w:szCs w:val="24"/>
          <w:lang w:val="en-GB"/>
        </w:rPr>
        <w:instrText xml:space="preserve"> ADDIN NE.Ref.{7A11C8BD-D67A-4DAC-B712-9FA5E323EF8C}</w:instrText>
      </w:r>
      <w:r>
        <w:rPr>
          <w:rFonts w:eastAsia="Times New Roman"/>
          <w:kern w:val="28"/>
          <w:sz w:val="24"/>
          <w:szCs w:val="24"/>
          <w:lang w:val="en-GB"/>
        </w:rPr>
        <w:fldChar w:fldCharType="separate"/>
      </w:r>
      <w:r>
        <w:rPr>
          <w:color w:val="080000"/>
          <w:sz w:val="24"/>
          <w:szCs w:val="24"/>
          <w:lang w:eastAsia="zh-CN"/>
        </w:rPr>
        <w:t xml:space="preserve">(Mariotti </w:t>
      </w:r>
      <w:r w:rsidRPr="00930A2B">
        <w:rPr>
          <w:i/>
          <w:iCs/>
          <w:color w:val="080000"/>
          <w:sz w:val="24"/>
          <w:szCs w:val="24"/>
          <w:lang w:eastAsia="zh-CN"/>
        </w:rPr>
        <w:t>&amp;</w:t>
      </w:r>
      <w:r>
        <w:rPr>
          <w:color w:val="080000"/>
          <w:sz w:val="24"/>
          <w:szCs w:val="24"/>
          <w:lang w:eastAsia="zh-CN"/>
        </w:rPr>
        <w:t xml:space="preserve"> Fagherazzi, 2012)</w:t>
      </w:r>
      <w:r>
        <w:rPr>
          <w:rFonts w:eastAsia="Times New Roman"/>
          <w:kern w:val="28"/>
          <w:sz w:val="24"/>
          <w:szCs w:val="24"/>
          <w:lang w:val="en-GB"/>
        </w:rPr>
        <w:fldChar w:fldCharType="end"/>
      </w:r>
      <w:r w:rsidRPr="008C24E1">
        <w:rPr>
          <w:rFonts w:eastAsia="Times New Roman" w:hint="eastAsia"/>
          <w:kern w:val="28"/>
          <w:sz w:val="24"/>
          <w:szCs w:val="24"/>
          <w:lang w:val="en-GB"/>
        </w:rPr>
        <w:t>.</w:t>
      </w:r>
      <w:r w:rsidRPr="00E134D0">
        <w:rPr>
          <w:rFonts w:eastAsia="Times New Roman"/>
          <w:kern w:val="28"/>
          <w:sz w:val="24"/>
          <w:szCs w:val="24"/>
          <w:lang w:val="en-GB"/>
        </w:rPr>
        <w:t xml:space="preserve"> </w:t>
      </w:r>
      <w:r>
        <w:rPr>
          <w:rFonts w:eastAsia="Times New Roman"/>
          <w:kern w:val="28"/>
          <w:sz w:val="24"/>
          <w:szCs w:val="24"/>
          <w:lang w:val="en-GB"/>
        </w:rPr>
        <w:t xml:space="preserve">Meanwhile, </w:t>
      </w:r>
      <w:bookmarkStart w:id="3" w:name="_Hlk79573463"/>
      <w:r w:rsidRPr="00724DFF">
        <w:rPr>
          <w:rFonts w:ascii="AdvTT5235d5a9" w:hAnsi="AdvTT5235d5a9" w:hint="eastAsia"/>
          <w:sz w:val="24"/>
          <w:szCs w:val="24"/>
        </w:rPr>
        <w:t>C</w:t>
      </w:r>
      <w:r w:rsidRPr="00724DFF">
        <w:rPr>
          <w:rFonts w:ascii="AdvTT5235d5a9" w:hAnsi="AdvTT5235d5a9"/>
          <w:sz w:val="24"/>
          <w:szCs w:val="24"/>
        </w:rPr>
        <w:t>hamber</w:t>
      </w:r>
      <w:r>
        <w:rPr>
          <w:rFonts w:ascii="AdvTT5235d5a9" w:hAnsi="AdvTT5235d5a9"/>
          <w:sz w:val="24"/>
          <w:szCs w:val="24"/>
        </w:rPr>
        <w:t>s</w:t>
      </w:r>
      <w:r w:rsidRPr="00724DFF">
        <w:rPr>
          <w:rFonts w:ascii="AdvTT5235d5a9" w:hAnsi="AdvTT5235d5a9"/>
          <w:sz w:val="24"/>
          <w:szCs w:val="24"/>
        </w:rPr>
        <w:t xml:space="preserve"> </w:t>
      </w:r>
      <w:r>
        <w:rPr>
          <w:rFonts w:ascii="AdvTT5235d5a9" w:hAnsi="AdvTT5235d5a9"/>
          <w:sz w:val="24"/>
          <w:szCs w:val="24"/>
        </w:rPr>
        <w:t>C and D,</w:t>
      </w:r>
      <w:r w:rsidRPr="00724DFF">
        <w:rPr>
          <w:rFonts w:ascii="AdvTT5235d5a9" w:hAnsi="AdvTT5235d5a9"/>
          <w:sz w:val="24"/>
          <w:szCs w:val="24"/>
        </w:rPr>
        <w:t xml:space="preserve"> </w:t>
      </w:r>
      <w:r>
        <w:rPr>
          <w:rFonts w:ascii="AdvTT5235d5a9" w:hAnsi="AdvTT5235d5a9"/>
          <w:sz w:val="24"/>
          <w:szCs w:val="24"/>
        </w:rPr>
        <w:t>mirrored the experimental protocol used for Cha</w:t>
      </w:r>
      <w:r w:rsidRPr="00045780">
        <w:rPr>
          <w:rFonts w:ascii="AdvTT5235d5a9" w:hAnsi="AdvTT5235d5a9"/>
          <w:sz w:val="24"/>
          <w:szCs w:val="24"/>
        </w:rPr>
        <w:t>mbers A and B, respectively, and were</w:t>
      </w:r>
      <w:r w:rsidRPr="00045780">
        <w:rPr>
          <w:rFonts w:ascii="AdvTT5235d5a9" w:hAnsi="AdvTT5235d5a9" w:hint="eastAsia"/>
          <w:sz w:val="24"/>
          <w:szCs w:val="24"/>
        </w:rPr>
        <w:t xml:space="preserve"> </w:t>
      </w:r>
      <w:r w:rsidRPr="00045780">
        <w:rPr>
          <w:rFonts w:ascii="AdvTT5235d5a9" w:hAnsi="AdvTT5235d5a9"/>
          <w:sz w:val="24"/>
          <w:szCs w:val="24"/>
        </w:rPr>
        <w:t>used for</w:t>
      </w:r>
      <w:r w:rsidRPr="00045780">
        <w:rPr>
          <w:rFonts w:ascii="AdvTT5235d5a9" w:eastAsia="宋体" w:hAnsi="AdvTT5235d5a9" w:hint="eastAsia"/>
          <w:sz w:val="24"/>
          <w:szCs w:val="24"/>
          <w:lang w:eastAsia="zh-CN"/>
        </w:rPr>
        <w:t xml:space="preserve"> </w:t>
      </w:r>
      <w:r w:rsidRPr="00045780">
        <w:rPr>
          <w:rFonts w:ascii="AdvTT5235d5a9" w:hAnsi="AdvTT5235d5a9" w:hint="eastAsia"/>
          <w:sz w:val="24"/>
          <w:szCs w:val="24"/>
        </w:rPr>
        <w:t xml:space="preserve">the </w:t>
      </w:r>
      <w:r w:rsidRPr="00045780">
        <w:rPr>
          <w:rFonts w:ascii="AdvTT5235d5a9" w:hAnsi="AdvTT5235d5a9"/>
          <w:sz w:val="24"/>
          <w:szCs w:val="24"/>
        </w:rPr>
        <w:t>extraction</w:t>
      </w:r>
      <w:r w:rsidRPr="00045780">
        <w:rPr>
          <w:rFonts w:ascii="AdvTT5235d5a9" w:hAnsi="AdvTT5235d5a9" w:hint="eastAsia"/>
          <w:sz w:val="24"/>
          <w:szCs w:val="24"/>
        </w:rPr>
        <w:t xml:space="preserve"> of</w:t>
      </w:r>
      <w:r w:rsidRPr="00045780">
        <w:rPr>
          <w:rFonts w:ascii="AdvTT5235d5a9" w:hAnsi="AdvTT5235d5a9"/>
          <w:sz w:val="24"/>
          <w:szCs w:val="24"/>
        </w:rPr>
        <w:t xml:space="preserve"> sediment samples</w:t>
      </w:r>
      <w:r w:rsidRPr="00045780">
        <w:rPr>
          <w:rFonts w:ascii="AdvTT5235d5a9" w:hAnsi="AdvTT5235d5a9" w:hint="eastAsia"/>
          <w:sz w:val="24"/>
          <w:szCs w:val="24"/>
        </w:rPr>
        <w:t xml:space="preserve"> (every 5 days)</w:t>
      </w:r>
      <w:r w:rsidRPr="00045780">
        <w:rPr>
          <w:rFonts w:ascii="AdvTT5235d5a9" w:hAnsi="AdvTT5235d5a9"/>
          <w:sz w:val="24"/>
          <w:szCs w:val="24"/>
        </w:rPr>
        <w:t>.</w:t>
      </w:r>
      <w:bookmarkEnd w:id="3"/>
    </w:p>
    <w:p w14:paraId="7D7314D6" w14:textId="02CFB34F" w:rsidR="00F017BE" w:rsidRDefault="00BC57AE" w:rsidP="00930A2B">
      <w:pPr>
        <w:spacing w:beforeLines="50" w:before="120"/>
        <w:ind w:firstLine="720"/>
        <w:jc w:val="both"/>
        <w:rPr>
          <w:rFonts w:ascii="AdvTT5235d5a9" w:hAnsi="AdvTT5235d5a9"/>
          <w:sz w:val="24"/>
          <w:szCs w:val="24"/>
        </w:rPr>
      </w:pPr>
      <w:bookmarkStart w:id="4" w:name="_Hlk89711986"/>
      <w:bookmarkStart w:id="5" w:name="_Hlk89712856"/>
      <w:r w:rsidRPr="00045780">
        <w:rPr>
          <w:rFonts w:eastAsia="Times New Roman"/>
          <w:kern w:val="28"/>
          <w:sz w:val="24"/>
          <w:szCs w:val="24"/>
          <w:lang w:val="en-GB"/>
        </w:rPr>
        <w:t xml:space="preserve">The experimental sediment was collected from the lower intertidal zone of tidal flats in Yancheng, Jiangsu Province, China (see </w:t>
      </w:r>
      <w:r w:rsidRPr="00045780">
        <w:rPr>
          <w:rFonts w:eastAsia="Times New Roman"/>
          <w:b/>
          <w:bCs/>
          <w:kern w:val="28"/>
          <w:sz w:val="24"/>
          <w:szCs w:val="24"/>
          <w:lang w:val="en-GB"/>
        </w:rPr>
        <w:t>Text S1</w:t>
      </w:r>
      <w:r w:rsidRPr="00045780">
        <w:rPr>
          <w:rFonts w:eastAsia="Times New Roman"/>
          <w:kern w:val="28"/>
          <w:sz w:val="24"/>
          <w:szCs w:val="24"/>
          <w:lang w:val="en-GB"/>
        </w:rPr>
        <w:t xml:space="preserve"> for the site information). </w:t>
      </w:r>
      <w:bookmarkStart w:id="6" w:name="_Hlk91075087"/>
      <w:r w:rsidR="00D5246F" w:rsidRPr="00045780">
        <w:rPr>
          <w:rFonts w:ascii="AdvTT5235d5a9" w:eastAsia="宋体" w:hAnsi="AdvTT5235d5a9"/>
          <w:sz w:val="24"/>
          <w:szCs w:val="24"/>
          <w:lang w:eastAsia="zh-CN"/>
        </w:rPr>
        <w:t xml:space="preserve">The </w:t>
      </w:r>
      <w:r w:rsidR="00D5246F" w:rsidRPr="00045780">
        <w:rPr>
          <w:rFonts w:ascii="AdvTT5235d5a9" w:hAnsi="AdvTT5235d5a9"/>
          <w:sz w:val="24"/>
          <w:szCs w:val="24"/>
        </w:rPr>
        <w:t>sampled</w:t>
      </w:r>
      <w:r w:rsidR="00D5246F" w:rsidRPr="00045780">
        <w:rPr>
          <w:rFonts w:ascii="AdvTT5235d5a9" w:eastAsia="宋体" w:hAnsi="AdvTT5235d5a9"/>
          <w:sz w:val="24"/>
          <w:szCs w:val="24"/>
          <w:lang w:eastAsia="zh-CN"/>
        </w:rPr>
        <w:t xml:space="preserve"> sediment was </w:t>
      </w:r>
      <w:r w:rsidR="00D5246F" w:rsidRPr="00045780">
        <w:rPr>
          <w:rFonts w:ascii="AdvTT5235d5a9" w:hAnsi="AdvTT5235d5a9"/>
          <w:sz w:val="24"/>
          <w:szCs w:val="24"/>
        </w:rPr>
        <w:t>wash</w:t>
      </w:r>
      <w:r w:rsidR="00D5246F" w:rsidRPr="00045780">
        <w:rPr>
          <w:rFonts w:ascii="AdvTT5235d5a9" w:hAnsi="AdvTT5235d5a9" w:hint="eastAsia"/>
          <w:sz w:val="24"/>
          <w:szCs w:val="24"/>
        </w:rPr>
        <w:t>ed</w:t>
      </w:r>
      <w:r w:rsidR="00D5246F" w:rsidRPr="00045780">
        <w:rPr>
          <w:rFonts w:ascii="AdvTT5235d5a9" w:hAnsi="AdvTT5235d5a9"/>
          <w:sz w:val="24"/>
          <w:szCs w:val="24"/>
        </w:rPr>
        <w:t xml:space="preserve"> with hydrogen peroxide to remove </w:t>
      </w:r>
      <w:r w:rsidR="00D5246F" w:rsidRPr="00045780">
        <w:rPr>
          <w:rFonts w:ascii="AdvTT5235d5a9" w:hAnsi="AdvTT5235d5a9" w:hint="eastAsia"/>
          <w:sz w:val="24"/>
          <w:szCs w:val="24"/>
        </w:rPr>
        <w:t xml:space="preserve">organisms </w:t>
      </w:r>
      <w:r w:rsidR="00D5246F" w:rsidRPr="00045780">
        <w:rPr>
          <w:rFonts w:ascii="AdvTT5235d5a9" w:hAnsi="AdvTT5235d5a9"/>
          <w:sz w:val="24"/>
          <w:szCs w:val="24"/>
        </w:rPr>
        <w:t xml:space="preserve">and organic material. </w:t>
      </w:r>
      <w:bookmarkStart w:id="7" w:name="_Hlk89895819"/>
      <w:r w:rsidR="00D5246F" w:rsidRPr="00045780">
        <w:rPr>
          <w:rFonts w:ascii="AdvTT5235d5a9" w:hAnsi="AdvTT5235d5a9" w:hint="eastAsia"/>
          <w:sz w:val="24"/>
          <w:szCs w:val="24"/>
        </w:rPr>
        <w:t>The s</w:t>
      </w:r>
      <w:r w:rsidR="00D5246F" w:rsidRPr="00045780">
        <w:rPr>
          <w:rFonts w:ascii="AdvTT5235d5a9" w:hAnsi="AdvTT5235d5a9"/>
          <w:sz w:val="24"/>
          <w:szCs w:val="24"/>
        </w:rPr>
        <w:t xml:space="preserve">ediment was then sieved to remove the cohesive fraction (sieve 30 </w:t>
      </w:r>
      <w:bookmarkStart w:id="8" w:name="_Hlk89931115"/>
      <w:proofErr w:type="spellStart"/>
      <w:r w:rsidR="00D5246F" w:rsidRPr="00045780">
        <w:rPr>
          <w:rFonts w:ascii="AdvTT5235d5a9" w:hAnsi="AdvTT5235d5a9"/>
          <w:sz w:val="24"/>
          <w:szCs w:val="24"/>
        </w:rPr>
        <w:t>μm</w:t>
      </w:r>
      <w:bookmarkEnd w:id="8"/>
      <w:proofErr w:type="spellEnd"/>
      <w:r w:rsidR="00D5246F" w:rsidRPr="00045780">
        <w:rPr>
          <w:rFonts w:ascii="AdvTT5235d5a9" w:hAnsi="AdvTT5235d5a9"/>
          <w:sz w:val="24"/>
          <w:szCs w:val="24"/>
        </w:rPr>
        <w:t xml:space="preserve">), </w:t>
      </w:r>
      <w:r w:rsidR="009402DE">
        <w:rPr>
          <w:rFonts w:ascii="AdvTT5235d5a9" w:hAnsi="AdvTT5235d5a9"/>
          <w:sz w:val="24"/>
          <w:szCs w:val="24"/>
        </w:rPr>
        <w:t>retaining the</w:t>
      </w:r>
      <w:r w:rsidR="00D5246F" w:rsidRPr="00045780">
        <w:rPr>
          <w:rFonts w:ascii="AdvTT5235d5a9" w:hAnsi="AdvTT5235d5a9"/>
          <w:sz w:val="24"/>
          <w:szCs w:val="24"/>
        </w:rPr>
        <w:t xml:space="preserve"> non-cohesive sand </w:t>
      </w:r>
      <w:r w:rsidR="009402DE">
        <w:rPr>
          <w:rFonts w:ascii="AdvTT5235d5a9" w:hAnsi="AdvTT5235d5a9"/>
          <w:sz w:val="24"/>
          <w:szCs w:val="24"/>
        </w:rPr>
        <w:t>for use</w:t>
      </w:r>
      <w:r w:rsidR="00D5246F" w:rsidRPr="00045780">
        <w:rPr>
          <w:rFonts w:ascii="AdvTT5235d5a9" w:hAnsi="AdvTT5235d5a9"/>
          <w:sz w:val="24"/>
          <w:szCs w:val="24"/>
        </w:rPr>
        <w:t xml:space="preserve"> in this study.</w:t>
      </w:r>
      <w:bookmarkEnd w:id="7"/>
      <w:r w:rsidR="00D5246F" w:rsidRPr="00045780">
        <w:rPr>
          <w:rFonts w:ascii="AdvTT5235d5a9" w:eastAsia="宋体" w:hAnsi="AdvTT5235d5a9"/>
          <w:sz w:val="24"/>
          <w:szCs w:val="24"/>
          <w:lang w:eastAsia="zh-CN"/>
        </w:rPr>
        <w:t xml:space="preserve"> </w:t>
      </w:r>
      <w:r w:rsidR="00D5246F" w:rsidRPr="00045780">
        <w:rPr>
          <w:rFonts w:eastAsia="Times New Roman"/>
          <w:kern w:val="28"/>
          <w:sz w:val="24"/>
          <w:szCs w:val="24"/>
          <w:lang w:val="en-GB"/>
        </w:rPr>
        <w:t>The median grain diameter (</w:t>
      </w:r>
      <w:r w:rsidR="00D5246F" w:rsidRPr="00045780">
        <w:rPr>
          <w:rFonts w:eastAsia="Times New Roman"/>
          <w:i/>
          <w:kern w:val="28"/>
          <w:sz w:val="24"/>
          <w:szCs w:val="24"/>
          <w:lang w:val="en-GB"/>
        </w:rPr>
        <w:t>D</w:t>
      </w:r>
      <w:r w:rsidR="00D5246F" w:rsidRPr="00045780">
        <w:rPr>
          <w:rFonts w:eastAsia="Times New Roman"/>
          <w:i/>
          <w:kern w:val="28"/>
          <w:sz w:val="24"/>
          <w:szCs w:val="24"/>
          <w:vertAlign w:val="subscript"/>
          <w:lang w:val="en-GB"/>
        </w:rPr>
        <w:t>50</w:t>
      </w:r>
      <w:r w:rsidR="00D5246F" w:rsidRPr="00045780">
        <w:rPr>
          <w:rFonts w:eastAsia="Times New Roman"/>
          <w:kern w:val="28"/>
          <w:sz w:val="24"/>
          <w:szCs w:val="24"/>
          <w:lang w:val="en-GB"/>
        </w:rPr>
        <w:t xml:space="preserve">) after treatment was 108 </w:t>
      </w:r>
      <w:proofErr w:type="spellStart"/>
      <w:r w:rsidR="00D5246F" w:rsidRPr="00045780">
        <w:rPr>
          <w:rFonts w:eastAsia="Times New Roman"/>
          <w:kern w:val="28"/>
          <w:sz w:val="24"/>
          <w:szCs w:val="24"/>
          <w:lang w:val="en-GB"/>
        </w:rPr>
        <w:t>μm</w:t>
      </w:r>
      <w:proofErr w:type="spellEnd"/>
      <w:r w:rsidR="00D5246F" w:rsidRPr="00045780">
        <w:rPr>
          <w:rFonts w:eastAsia="Times New Roman"/>
          <w:kern w:val="28"/>
          <w:sz w:val="24"/>
          <w:szCs w:val="24"/>
          <w:lang w:val="en-GB"/>
        </w:rPr>
        <w:t xml:space="preserve">, with no cohesive fraction (see </w:t>
      </w:r>
      <w:r w:rsidR="00D5246F" w:rsidRPr="00045780">
        <w:rPr>
          <w:rFonts w:ascii="AdvTT5235d5a9" w:eastAsia="宋体" w:hAnsi="AdvTT5235d5a9" w:hint="eastAsia"/>
          <w:b/>
          <w:sz w:val="24"/>
          <w:szCs w:val="24"/>
          <w:lang w:eastAsia="zh-CN"/>
        </w:rPr>
        <w:t>Figure S</w:t>
      </w:r>
      <w:r w:rsidR="00D5246F" w:rsidRPr="00045780">
        <w:rPr>
          <w:rFonts w:ascii="AdvTT5235d5a9" w:eastAsia="宋体" w:hAnsi="AdvTT5235d5a9"/>
          <w:b/>
          <w:sz w:val="24"/>
          <w:szCs w:val="24"/>
          <w:lang w:eastAsia="zh-CN"/>
        </w:rPr>
        <w:t>2</w:t>
      </w:r>
      <w:r w:rsidR="00D5246F" w:rsidRPr="00045780">
        <w:rPr>
          <w:rFonts w:ascii="AdvTT5235d5a9" w:eastAsia="宋体" w:hAnsi="AdvTT5235d5a9" w:hint="eastAsia"/>
          <w:sz w:val="24"/>
          <w:szCs w:val="24"/>
          <w:lang w:eastAsia="zh-CN"/>
        </w:rPr>
        <w:t xml:space="preserve"> for the grain size distribution</w:t>
      </w:r>
      <w:r w:rsidR="00D5246F" w:rsidRPr="00045780">
        <w:rPr>
          <w:rFonts w:ascii="AdvTT5235d5a9" w:eastAsia="宋体" w:hAnsi="AdvTT5235d5a9"/>
          <w:sz w:val="24"/>
          <w:szCs w:val="24"/>
          <w:lang w:eastAsia="zh-CN"/>
        </w:rPr>
        <w:t>)</w:t>
      </w:r>
      <w:r w:rsidR="00D5246F" w:rsidRPr="00045780">
        <w:rPr>
          <w:rFonts w:eastAsia="Times New Roman"/>
          <w:kern w:val="28"/>
          <w:sz w:val="24"/>
          <w:szCs w:val="24"/>
          <w:lang w:val="en-GB"/>
        </w:rPr>
        <w:t xml:space="preserve">. </w:t>
      </w:r>
      <w:r w:rsidR="00F017BE" w:rsidRPr="00045780">
        <w:rPr>
          <w:rFonts w:eastAsia="Times New Roman"/>
          <w:kern w:val="28"/>
          <w:sz w:val="24"/>
          <w:szCs w:val="24"/>
          <w:lang w:val="en-GB"/>
        </w:rPr>
        <w:t>All bio-</w:t>
      </w:r>
      <w:r w:rsidR="002D6745" w:rsidRPr="00045780">
        <w:rPr>
          <w:rFonts w:eastAsia="Times New Roman"/>
          <w:kern w:val="28"/>
          <w:sz w:val="24"/>
          <w:szCs w:val="24"/>
          <w:lang w:val="en-GB"/>
        </w:rPr>
        <w:t>sandy</w:t>
      </w:r>
      <w:r w:rsidR="00F017BE" w:rsidRPr="00045780">
        <w:rPr>
          <w:rFonts w:eastAsia="Times New Roman"/>
          <w:kern w:val="28"/>
          <w:sz w:val="24"/>
          <w:szCs w:val="24"/>
          <w:lang w:val="en-GB"/>
        </w:rPr>
        <w:t xml:space="preserve"> beds were developed from clean </w:t>
      </w:r>
      <w:r w:rsidR="002D6745" w:rsidRPr="00045780">
        <w:rPr>
          <w:rFonts w:eastAsia="Times New Roman"/>
          <w:kern w:val="28"/>
          <w:sz w:val="24"/>
          <w:szCs w:val="24"/>
          <w:lang w:val="en-GB"/>
        </w:rPr>
        <w:t>sand</w:t>
      </w:r>
      <w:r w:rsidR="00F017BE" w:rsidRPr="00045780">
        <w:rPr>
          <w:rFonts w:eastAsia="Times New Roman"/>
          <w:kern w:val="28"/>
          <w:sz w:val="24"/>
          <w:szCs w:val="24"/>
          <w:lang w:val="en-GB"/>
        </w:rPr>
        <w:t>s by incubation of selected bacteria (</w:t>
      </w:r>
      <w:r w:rsidR="00F017BE" w:rsidRPr="00045780">
        <w:rPr>
          <w:rFonts w:eastAsia="Times New Roman"/>
          <w:i/>
          <w:iCs/>
          <w:kern w:val="28"/>
          <w:sz w:val="24"/>
          <w:szCs w:val="24"/>
          <w:lang w:val="en-GB"/>
        </w:rPr>
        <w:t>Bacillus subtilis</w:t>
      </w:r>
      <w:r w:rsidR="00F017BE" w:rsidRPr="00045780">
        <w:rPr>
          <w:rFonts w:eastAsia="Times New Roman"/>
          <w:kern w:val="28"/>
          <w:sz w:val="24"/>
          <w:szCs w:val="24"/>
          <w:lang w:val="en-GB"/>
        </w:rPr>
        <w:t>) in artificial seawater (ASW) with added nutrients</w:t>
      </w:r>
      <w:r w:rsidR="008401F4" w:rsidRPr="00045780">
        <w:rPr>
          <w:rFonts w:eastAsia="Times New Roman"/>
          <w:kern w:val="28"/>
          <w:sz w:val="24"/>
          <w:szCs w:val="24"/>
          <w:lang w:val="en-GB"/>
        </w:rPr>
        <w:t xml:space="preserve"> (see </w:t>
      </w:r>
      <w:r w:rsidR="008401F4" w:rsidRPr="00045780">
        <w:rPr>
          <w:rFonts w:eastAsia="Times New Roman"/>
          <w:b/>
          <w:bCs/>
          <w:kern w:val="28"/>
          <w:sz w:val="24"/>
          <w:szCs w:val="24"/>
          <w:lang w:val="en-GB"/>
        </w:rPr>
        <w:t>Text S2</w:t>
      </w:r>
      <w:r w:rsidR="008401F4" w:rsidRPr="00045780">
        <w:rPr>
          <w:rFonts w:eastAsia="Times New Roman"/>
          <w:kern w:val="28"/>
          <w:sz w:val="24"/>
          <w:szCs w:val="24"/>
          <w:lang w:val="en-GB"/>
        </w:rPr>
        <w:t xml:space="preserve"> for the component of the substrate media)</w:t>
      </w:r>
      <w:r w:rsidR="00F017BE" w:rsidRPr="00045780">
        <w:rPr>
          <w:rFonts w:eastAsia="Times New Roman"/>
          <w:kern w:val="28"/>
          <w:sz w:val="24"/>
          <w:szCs w:val="24"/>
          <w:lang w:val="en-GB"/>
        </w:rPr>
        <w:t>.</w:t>
      </w:r>
      <w:bookmarkEnd w:id="4"/>
      <w:bookmarkEnd w:id="6"/>
      <w:r w:rsidR="00F017BE" w:rsidRPr="00045780">
        <w:rPr>
          <w:rFonts w:eastAsia="Times New Roman"/>
          <w:kern w:val="28"/>
          <w:sz w:val="24"/>
          <w:szCs w:val="24"/>
          <w:lang w:val="en-GB"/>
        </w:rPr>
        <w:t xml:space="preserve"> </w:t>
      </w:r>
      <w:bookmarkEnd w:id="5"/>
      <w:r w:rsidR="00F017BE" w:rsidRPr="00045780">
        <w:rPr>
          <w:rFonts w:eastAsia="Times New Roman"/>
          <w:kern w:val="28"/>
          <w:sz w:val="24"/>
          <w:szCs w:val="24"/>
          <w:lang w:val="en-GB"/>
        </w:rPr>
        <w:t xml:space="preserve">Except for hydraulic differences, other environmental factors such as </w:t>
      </w:r>
      <w:bookmarkStart w:id="9" w:name="_Hlk79571741"/>
      <w:r w:rsidR="00F017BE" w:rsidRPr="00045780">
        <w:rPr>
          <w:rFonts w:eastAsia="Times New Roman"/>
          <w:kern w:val="28"/>
          <w:sz w:val="24"/>
          <w:szCs w:val="24"/>
          <w:lang w:val="en-GB"/>
        </w:rPr>
        <w:t>the temperature, the nutrients in artificial se</w:t>
      </w:r>
      <w:r w:rsidR="00F017BE" w:rsidRPr="008C24E1">
        <w:rPr>
          <w:rFonts w:eastAsia="Times New Roman"/>
          <w:kern w:val="28"/>
          <w:sz w:val="24"/>
          <w:szCs w:val="24"/>
          <w:lang w:val="en-GB"/>
        </w:rPr>
        <w:t>a water, the bacterial culture and abundance</w:t>
      </w:r>
      <w:bookmarkEnd w:id="9"/>
      <w:r w:rsidR="00F017BE">
        <w:rPr>
          <w:rFonts w:eastAsia="Times New Roman"/>
          <w:kern w:val="28"/>
          <w:sz w:val="24"/>
          <w:szCs w:val="24"/>
          <w:lang w:val="en-GB"/>
        </w:rPr>
        <w:t xml:space="preserve"> were kept the same for the </w:t>
      </w:r>
      <w:r w:rsidR="00F017BE" w:rsidRPr="008C24E1">
        <w:rPr>
          <w:rFonts w:eastAsia="Times New Roman"/>
          <w:kern w:val="28"/>
          <w:sz w:val="24"/>
          <w:szCs w:val="24"/>
          <w:lang w:val="en-GB"/>
        </w:rPr>
        <w:t xml:space="preserve">“single cycle” </w:t>
      </w:r>
      <w:r w:rsidR="00F017BE">
        <w:rPr>
          <w:rFonts w:eastAsia="Times New Roman"/>
          <w:kern w:val="28"/>
          <w:sz w:val="24"/>
          <w:szCs w:val="24"/>
          <w:lang w:val="en-GB"/>
        </w:rPr>
        <w:t xml:space="preserve">test </w:t>
      </w:r>
      <w:r w:rsidR="00F017BE" w:rsidRPr="008C24E1">
        <w:rPr>
          <w:rFonts w:eastAsia="Times New Roman"/>
          <w:kern w:val="28"/>
          <w:sz w:val="24"/>
          <w:szCs w:val="24"/>
          <w:lang w:val="en-GB"/>
        </w:rPr>
        <w:t xml:space="preserve">and </w:t>
      </w:r>
      <w:r w:rsidR="00F017BE">
        <w:rPr>
          <w:rFonts w:eastAsia="Times New Roman"/>
          <w:kern w:val="28"/>
          <w:sz w:val="24"/>
          <w:szCs w:val="24"/>
          <w:lang w:val="en-GB"/>
        </w:rPr>
        <w:t>the</w:t>
      </w:r>
      <w:r w:rsidR="00F017BE" w:rsidRPr="008C24E1">
        <w:rPr>
          <w:rFonts w:eastAsia="Times New Roman"/>
          <w:kern w:val="28"/>
          <w:sz w:val="24"/>
          <w:szCs w:val="24"/>
          <w:lang w:val="en-GB"/>
        </w:rPr>
        <w:t xml:space="preserve"> “repeated erosion” </w:t>
      </w:r>
      <w:r w:rsidR="00F017BE">
        <w:rPr>
          <w:rFonts w:eastAsia="Times New Roman"/>
          <w:kern w:val="28"/>
          <w:sz w:val="24"/>
          <w:szCs w:val="24"/>
          <w:lang w:val="en-GB"/>
        </w:rPr>
        <w:t xml:space="preserve">test (see detailed experimental setup in </w:t>
      </w:r>
      <w:r w:rsidR="00F017BE" w:rsidRPr="00391179">
        <w:rPr>
          <w:rFonts w:eastAsia="Times New Roman"/>
          <w:b/>
          <w:bCs/>
          <w:kern w:val="28"/>
          <w:sz w:val="24"/>
          <w:szCs w:val="24"/>
          <w:lang w:val="en-GB"/>
        </w:rPr>
        <w:t>Text S2</w:t>
      </w:r>
      <w:r w:rsidR="00F017BE">
        <w:rPr>
          <w:rFonts w:eastAsia="Times New Roman"/>
          <w:kern w:val="28"/>
          <w:sz w:val="24"/>
          <w:szCs w:val="24"/>
          <w:lang w:val="en-GB"/>
        </w:rPr>
        <w:t>).</w:t>
      </w:r>
      <w:r w:rsidR="00F017BE" w:rsidRPr="00391179" w:rsidDel="00CB59D1">
        <w:rPr>
          <w:rFonts w:eastAsia="Times New Roman"/>
          <w:kern w:val="28"/>
          <w:sz w:val="24"/>
          <w:szCs w:val="24"/>
          <w:lang w:val="en-GB"/>
        </w:rPr>
        <w:t xml:space="preserve"> </w:t>
      </w:r>
      <w:r w:rsidR="00F017BE" w:rsidRPr="008C24E1">
        <w:rPr>
          <w:rFonts w:eastAsia="Times New Roman" w:hint="eastAsia"/>
          <w:kern w:val="28"/>
          <w:sz w:val="24"/>
          <w:szCs w:val="24"/>
          <w:lang w:val="en-GB"/>
        </w:rPr>
        <w:t xml:space="preserve">A constant value of 0.06 Pa was adopted as the bed shear stress (BSS) for the bio-beds incubation. A BSS of 0.06 Pa was </w:t>
      </w:r>
      <w:r w:rsidR="00F017BE">
        <w:rPr>
          <w:rFonts w:eastAsia="Times New Roman"/>
          <w:kern w:val="28"/>
          <w:sz w:val="24"/>
          <w:szCs w:val="24"/>
          <w:lang w:val="en-GB"/>
        </w:rPr>
        <w:t>taken as</w:t>
      </w:r>
      <w:r w:rsidR="00F017BE" w:rsidRPr="008C24E1">
        <w:rPr>
          <w:rFonts w:eastAsia="Times New Roman" w:hint="eastAsia"/>
          <w:kern w:val="28"/>
          <w:sz w:val="24"/>
          <w:szCs w:val="24"/>
          <w:lang w:val="en-GB"/>
        </w:rPr>
        <w:t xml:space="preserve"> </w:t>
      </w:r>
      <w:r w:rsidR="00F017BE">
        <w:rPr>
          <w:rFonts w:eastAsia="Times New Roman"/>
          <w:kern w:val="28"/>
          <w:sz w:val="24"/>
          <w:szCs w:val="24"/>
          <w:lang w:val="en-GB"/>
        </w:rPr>
        <w:t>representing conditions during</w:t>
      </w:r>
      <w:r w:rsidR="00F017BE" w:rsidRPr="008C24E1">
        <w:rPr>
          <w:rFonts w:eastAsia="Times New Roman" w:hint="eastAsia"/>
          <w:kern w:val="28"/>
          <w:sz w:val="24"/>
          <w:szCs w:val="24"/>
          <w:lang w:val="en-GB"/>
        </w:rPr>
        <w:t xml:space="preserve"> neap tide</w:t>
      </w:r>
      <w:r w:rsidR="00F017BE">
        <w:rPr>
          <w:rFonts w:eastAsia="Times New Roman"/>
          <w:kern w:val="28"/>
          <w:sz w:val="24"/>
          <w:szCs w:val="24"/>
          <w:lang w:val="en-GB"/>
        </w:rPr>
        <w:t>s</w:t>
      </w:r>
      <w:r w:rsidR="00F017BE" w:rsidRPr="008C24E1">
        <w:rPr>
          <w:rFonts w:eastAsia="Times New Roman" w:hint="eastAsia"/>
          <w:kern w:val="28"/>
          <w:sz w:val="24"/>
          <w:szCs w:val="24"/>
          <w:lang w:val="en-GB"/>
        </w:rPr>
        <w:t xml:space="preserve">, allowing biofilm growth and was lower than the critical shear stress to avoid the re-suspension of the constituent sand grains </w:t>
      </w:r>
      <w:r w:rsidR="00F017BE">
        <w:rPr>
          <w:rFonts w:eastAsia="Times New Roman"/>
          <w:kern w:val="28"/>
          <w:sz w:val="24"/>
          <w:szCs w:val="24"/>
          <w:lang w:val="en-GB"/>
        </w:rPr>
        <w:fldChar w:fldCharType="begin"/>
      </w:r>
      <w:r w:rsidR="00F017BE">
        <w:rPr>
          <w:rFonts w:eastAsia="Times New Roman"/>
          <w:kern w:val="28"/>
          <w:sz w:val="24"/>
          <w:szCs w:val="24"/>
          <w:lang w:val="en-GB"/>
        </w:rPr>
        <w:instrText xml:space="preserve"> ADDIN NE.Ref.{061B5A69-1A5F-4925-AFC9-E0E9753F729A}</w:instrText>
      </w:r>
      <w:r w:rsidR="00F017BE">
        <w:rPr>
          <w:rFonts w:eastAsia="Times New Roman"/>
          <w:kern w:val="28"/>
          <w:sz w:val="24"/>
          <w:szCs w:val="24"/>
          <w:lang w:val="en-GB"/>
        </w:rPr>
        <w:fldChar w:fldCharType="separate"/>
      </w:r>
      <w:r w:rsidR="00F017BE">
        <w:rPr>
          <w:color w:val="080000"/>
          <w:sz w:val="24"/>
          <w:szCs w:val="24"/>
          <w:lang w:eastAsia="zh-CN"/>
        </w:rPr>
        <w:t xml:space="preserve">(Shi </w:t>
      </w:r>
      <w:r w:rsidR="00F017BE" w:rsidRPr="00F017BE">
        <w:rPr>
          <w:i/>
          <w:iCs/>
          <w:color w:val="080000"/>
          <w:sz w:val="24"/>
          <w:szCs w:val="24"/>
          <w:lang w:eastAsia="zh-CN"/>
        </w:rPr>
        <w:t>et al.</w:t>
      </w:r>
      <w:r w:rsidR="00F017BE">
        <w:rPr>
          <w:color w:val="080000"/>
          <w:sz w:val="24"/>
          <w:szCs w:val="24"/>
          <w:lang w:eastAsia="zh-CN"/>
        </w:rPr>
        <w:t>, 2016)</w:t>
      </w:r>
      <w:r w:rsidR="00F017BE">
        <w:rPr>
          <w:rFonts w:eastAsia="Times New Roman"/>
          <w:kern w:val="28"/>
          <w:sz w:val="24"/>
          <w:szCs w:val="24"/>
          <w:lang w:val="en-GB"/>
        </w:rPr>
        <w:fldChar w:fldCharType="end"/>
      </w:r>
      <w:r w:rsidR="00F017BE" w:rsidRPr="008C24E1">
        <w:rPr>
          <w:rFonts w:eastAsia="Times New Roman" w:hint="eastAsia"/>
          <w:kern w:val="28"/>
          <w:sz w:val="24"/>
          <w:szCs w:val="24"/>
          <w:lang w:val="en-GB"/>
        </w:rPr>
        <w:t>. During biofilm growth, scanning electron microscopy (SEM, HITACHI S-3000N, 25 kV, using freeze drying for sample preparation) was employed to visualise the microstructure of the bed.</w:t>
      </w:r>
    </w:p>
    <w:p w14:paraId="218A111A" w14:textId="77777777" w:rsidR="00F017BE" w:rsidRDefault="00F017BE" w:rsidP="00F017BE">
      <w:pPr>
        <w:jc w:val="center"/>
        <w:rPr>
          <w:rFonts w:eastAsia="Times New Roman"/>
          <w:b/>
          <w:bCs/>
          <w:kern w:val="28"/>
          <w:sz w:val="24"/>
          <w:szCs w:val="24"/>
          <w:lang w:val="en-GB"/>
        </w:rPr>
      </w:pPr>
      <w:r>
        <w:rPr>
          <w:noProof/>
          <w:lang w:eastAsia="zh-CN"/>
        </w:rPr>
        <w:lastRenderedPageBreak/>
        <w:drawing>
          <wp:inline distT="0" distB="0" distL="0" distR="0" wp14:anchorId="48BED0A3" wp14:editId="5B56CDE9">
            <wp:extent cx="4488395" cy="4258733"/>
            <wp:effectExtent l="0" t="0" r="762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9422" cy="4278684"/>
                    </a:xfrm>
                    <a:prstGeom prst="rect">
                      <a:avLst/>
                    </a:prstGeom>
                  </pic:spPr>
                </pic:pic>
              </a:graphicData>
            </a:graphic>
          </wp:inline>
        </w:drawing>
      </w:r>
    </w:p>
    <w:p w14:paraId="483C3523" w14:textId="7A87CC8C" w:rsidR="00F017BE" w:rsidRPr="00F017BE" w:rsidRDefault="00F017BE" w:rsidP="00F017BE">
      <w:pPr>
        <w:rPr>
          <w:sz w:val="24"/>
          <w:szCs w:val="24"/>
          <w:lang w:val="en-GB" w:eastAsia="zh-CN"/>
        </w:rPr>
      </w:pPr>
      <w:r w:rsidRPr="00F017BE">
        <w:rPr>
          <w:rFonts w:eastAsia="Times New Roman"/>
          <w:b/>
          <w:bCs/>
          <w:kern w:val="28"/>
          <w:sz w:val="24"/>
          <w:szCs w:val="24"/>
          <w:lang w:val="en-GB"/>
        </w:rPr>
        <w:t xml:space="preserve">Figure 1. </w:t>
      </w:r>
      <w:r w:rsidRPr="00F017BE">
        <w:rPr>
          <w:sz w:val="24"/>
          <w:szCs w:val="24"/>
          <w:lang w:val="en-GB" w:eastAsia="zh-CN"/>
        </w:rPr>
        <w:t>Sequence of experiments with repeated-cycles of colonization (applying low shear stress) and erosion (applying shear stress increasing from low-0.06 Pa to high-0.33 Pa). (</w:t>
      </w:r>
      <w:r w:rsidRPr="00F017BE">
        <w:rPr>
          <w:b/>
          <w:bCs/>
          <w:sz w:val="24"/>
          <w:szCs w:val="24"/>
          <w:lang w:val="en-GB" w:eastAsia="zh-CN"/>
        </w:rPr>
        <w:t>a</w:t>
      </w:r>
      <w:r w:rsidRPr="00F017BE">
        <w:rPr>
          <w:sz w:val="24"/>
          <w:szCs w:val="24"/>
          <w:lang w:val="en-GB" w:eastAsia="zh-CN"/>
        </w:rPr>
        <w:t>) The frequent hydrodynamic disturbance test, where repeated cycle with a quiescent period of 5 days (P=5) was applied. The sequence contains 5 days of low stress followed by a high stress event (stepwise increments of increasing shear stresses), settling and deposition, repeated for 4 cycles = 20 days. (</w:t>
      </w:r>
      <w:r w:rsidRPr="00F017BE">
        <w:rPr>
          <w:b/>
          <w:bCs/>
          <w:sz w:val="24"/>
          <w:szCs w:val="24"/>
          <w:lang w:val="en-GB" w:eastAsia="zh-CN"/>
        </w:rPr>
        <w:t>b</w:t>
      </w:r>
      <w:r w:rsidRPr="00F017BE">
        <w:rPr>
          <w:sz w:val="24"/>
          <w:szCs w:val="24"/>
          <w:lang w:val="en-GB" w:eastAsia="zh-CN"/>
        </w:rPr>
        <w:t xml:space="preserve">) Repeated cycle with a period of 10 days (P=10), </w:t>
      </w:r>
      <w:r w:rsidRPr="00F017BE">
        <w:rPr>
          <w:i/>
          <w:iCs/>
          <w:sz w:val="24"/>
          <w:szCs w:val="24"/>
          <w:lang w:val="en-GB" w:eastAsia="zh-CN"/>
        </w:rPr>
        <w:t>i.e.</w:t>
      </w:r>
      <w:r w:rsidRPr="00F017BE">
        <w:rPr>
          <w:sz w:val="24"/>
          <w:szCs w:val="24"/>
          <w:lang w:val="en-GB" w:eastAsia="zh-CN"/>
        </w:rPr>
        <w:t>, 10-day quiet period followed by a high stress event, repeated for 2 cycles = 20 days. The abbreviations used in this schematic plot are: “Bio-bed” = bio-</w:t>
      </w:r>
      <w:r w:rsidR="00FE73F9">
        <w:rPr>
          <w:sz w:val="24"/>
          <w:szCs w:val="24"/>
          <w:lang w:val="en-GB" w:eastAsia="zh-CN"/>
        </w:rPr>
        <w:t>sandy</w:t>
      </w:r>
      <w:r w:rsidRPr="00F017BE">
        <w:rPr>
          <w:sz w:val="24"/>
          <w:szCs w:val="24"/>
          <w:lang w:val="en-GB" w:eastAsia="zh-CN"/>
        </w:rPr>
        <w:t xml:space="preserve"> bed; “BSS” = bed shear stress; “IS” = stepwise increments of shear stress.</w:t>
      </w:r>
    </w:p>
    <w:p w14:paraId="7B122216" w14:textId="104C731A" w:rsidR="000836E2" w:rsidRDefault="000836E2" w:rsidP="00E44CB6">
      <w:pPr>
        <w:spacing w:beforeLines="100" w:before="240" w:afterLines="50" w:after="120"/>
        <w:ind w:left="720"/>
        <w:outlineLvl w:val="1"/>
        <w:rPr>
          <w:sz w:val="24"/>
          <w:szCs w:val="24"/>
        </w:rPr>
      </w:pPr>
      <w:r w:rsidRPr="00F017BE">
        <w:rPr>
          <w:sz w:val="24"/>
          <w:szCs w:val="24"/>
        </w:rPr>
        <w:t xml:space="preserve">2.2 </w:t>
      </w:r>
      <w:r w:rsidR="00F017BE" w:rsidRPr="00F017BE">
        <w:rPr>
          <w:sz w:val="24"/>
          <w:szCs w:val="24"/>
        </w:rPr>
        <w:t>EPS analysis</w:t>
      </w:r>
    </w:p>
    <w:p w14:paraId="31E6F814" w14:textId="52B1E45F" w:rsidR="00F017BE" w:rsidRPr="00045780" w:rsidRDefault="00F017BE" w:rsidP="00FA424E">
      <w:pPr>
        <w:spacing w:beforeLines="50" w:before="120"/>
        <w:ind w:firstLine="720"/>
        <w:rPr>
          <w:sz w:val="24"/>
          <w:szCs w:val="24"/>
        </w:rPr>
      </w:pPr>
      <w:r w:rsidRPr="00D206A5">
        <w:rPr>
          <w:color w:val="000000"/>
          <w:sz w:val="24"/>
          <w:szCs w:val="24"/>
        </w:rPr>
        <w:t xml:space="preserve">Sediment cores </w:t>
      </w:r>
      <w:r w:rsidRPr="00D206A5">
        <w:rPr>
          <w:rFonts w:hint="eastAsia"/>
          <w:color w:val="000000"/>
          <w:sz w:val="24"/>
          <w:szCs w:val="24"/>
        </w:rPr>
        <w:t>(</w:t>
      </w:r>
      <w:r w:rsidRPr="000D0CE0">
        <w:rPr>
          <w:rFonts w:hint="eastAsia"/>
          <w:color w:val="000000"/>
          <w:sz w:val="24"/>
          <w:szCs w:val="24"/>
        </w:rPr>
        <w:t>50 mm in diameter</w:t>
      </w:r>
      <w:r w:rsidRPr="000D0CE0">
        <w:rPr>
          <w:color w:val="000000"/>
          <w:sz w:val="24"/>
          <w:szCs w:val="24"/>
        </w:rPr>
        <w:t>)</w:t>
      </w:r>
      <w:r w:rsidRPr="000D0CE0">
        <w:rPr>
          <w:rFonts w:hint="eastAsia"/>
          <w:color w:val="000000"/>
          <w:sz w:val="24"/>
          <w:szCs w:val="24"/>
        </w:rPr>
        <w:t xml:space="preserve"> </w:t>
      </w:r>
      <w:r w:rsidRPr="000D0CE0">
        <w:rPr>
          <w:color w:val="000000"/>
          <w:sz w:val="24"/>
          <w:szCs w:val="24"/>
        </w:rPr>
        <w:t xml:space="preserve">were </w:t>
      </w:r>
      <w:r w:rsidRPr="000D0CE0">
        <w:rPr>
          <w:rFonts w:hint="eastAsia"/>
          <w:color w:val="000000"/>
          <w:sz w:val="24"/>
          <w:szCs w:val="24"/>
        </w:rPr>
        <w:t>taken</w:t>
      </w:r>
      <w:r w:rsidRPr="000D0CE0">
        <w:rPr>
          <w:color w:val="000000"/>
          <w:sz w:val="24"/>
          <w:szCs w:val="24"/>
        </w:rPr>
        <w:t xml:space="preserve"> </w:t>
      </w:r>
      <w:r w:rsidRPr="000D0CE0">
        <w:rPr>
          <w:rFonts w:hint="eastAsia"/>
          <w:color w:val="000000"/>
          <w:sz w:val="24"/>
          <w:szCs w:val="24"/>
        </w:rPr>
        <w:t xml:space="preserve">from </w:t>
      </w:r>
      <w:r w:rsidRPr="000D0CE0">
        <w:rPr>
          <w:color w:val="000000"/>
          <w:sz w:val="24"/>
          <w:szCs w:val="24"/>
        </w:rPr>
        <w:t>a different region</w:t>
      </w:r>
      <w:r>
        <w:rPr>
          <w:color w:val="000000"/>
          <w:sz w:val="24"/>
          <w:szCs w:val="24"/>
        </w:rPr>
        <w:t xml:space="preserve"> in Chamber C and D every 5 days</w:t>
      </w:r>
      <w:r w:rsidRPr="000D0CE0">
        <w:rPr>
          <w:rFonts w:hint="eastAsia"/>
          <w:color w:val="000000"/>
          <w:sz w:val="24"/>
          <w:szCs w:val="24"/>
        </w:rPr>
        <w:t>,</w:t>
      </w:r>
      <w:r w:rsidRPr="000D0CE0">
        <w:rPr>
          <w:color w:val="000000"/>
          <w:sz w:val="24"/>
          <w:szCs w:val="24"/>
        </w:rPr>
        <w:t xml:space="preserve"> and </w:t>
      </w:r>
      <w:r>
        <w:rPr>
          <w:color w:val="000000"/>
          <w:sz w:val="24"/>
          <w:szCs w:val="24"/>
        </w:rPr>
        <w:t>the top 2-mm-layer of sediments with attached biofilms was</w:t>
      </w:r>
      <w:r w:rsidRPr="000D0CE0">
        <w:rPr>
          <w:color w:val="000000"/>
          <w:sz w:val="24"/>
          <w:szCs w:val="24"/>
        </w:rPr>
        <w:t xml:space="preserve"> used for analysis of EPS content</w:t>
      </w:r>
      <w:r>
        <w:rPr>
          <w:color w:val="000000"/>
          <w:sz w:val="24"/>
          <w:szCs w:val="24"/>
        </w:rPr>
        <w:t xml:space="preserve"> and composition. Sediment samples taken following the last cycle of erosion were used to obtain the</w:t>
      </w:r>
      <w:r w:rsidRPr="000D0CE0">
        <w:rPr>
          <w:color w:val="000000"/>
          <w:sz w:val="24"/>
          <w:szCs w:val="24"/>
        </w:rPr>
        <w:t xml:space="preserve"> </w:t>
      </w:r>
      <w:r w:rsidRPr="000D0CE0">
        <w:rPr>
          <w:rFonts w:hint="eastAsia"/>
          <w:color w:val="000000"/>
          <w:sz w:val="24"/>
          <w:szCs w:val="24"/>
        </w:rPr>
        <w:t>s</w:t>
      </w:r>
      <w:r w:rsidRPr="000D0CE0">
        <w:rPr>
          <w:color w:val="000000"/>
          <w:sz w:val="24"/>
          <w:szCs w:val="24"/>
        </w:rPr>
        <w:t xml:space="preserve">canning </w:t>
      </w:r>
      <w:r w:rsidRPr="000D0CE0">
        <w:rPr>
          <w:rFonts w:hint="eastAsia"/>
          <w:color w:val="000000"/>
          <w:sz w:val="24"/>
          <w:szCs w:val="24"/>
        </w:rPr>
        <w:t>e</w:t>
      </w:r>
      <w:r w:rsidRPr="000D0CE0">
        <w:rPr>
          <w:color w:val="000000"/>
          <w:sz w:val="24"/>
          <w:szCs w:val="24"/>
        </w:rPr>
        <w:t xml:space="preserve">lectron </w:t>
      </w:r>
      <w:r w:rsidRPr="000D0CE0">
        <w:rPr>
          <w:rFonts w:hint="eastAsia"/>
          <w:color w:val="000000"/>
          <w:sz w:val="24"/>
          <w:szCs w:val="24"/>
        </w:rPr>
        <w:t>m</w:t>
      </w:r>
      <w:r w:rsidRPr="000D0CE0">
        <w:rPr>
          <w:color w:val="000000"/>
          <w:sz w:val="24"/>
          <w:szCs w:val="24"/>
        </w:rPr>
        <w:t>icroscop</w:t>
      </w:r>
      <w:r w:rsidRPr="000D0CE0">
        <w:rPr>
          <w:rFonts w:hint="eastAsia"/>
          <w:color w:val="000000"/>
          <w:sz w:val="24"/>
          <w:szCs w:val="24"/>
        </w:rPr>
        <w:t>y</w:t>
      </w:r>
      <w:r w:rsidRPr="000D0CE0">
        <w:rPr>
          <w:color w:val="000000"/>
          <w:sz w:val="24"/>
          <w:szCs w:val="24"/>
        </w:rPr>
        <w:t xml:space="preserve"> </w:t>
      </w:r>
      <w:r>
        <w:rPr>
          <w:color w:val="000000"/>
          <w:sz w:val="24"/>
          <w:szCs w:val="24"/>
        </w:rPr>
        <w:t xml:space="preserve">images </w:t>
      </w:r>
      <w:r w:rsidRPr="000D0CE0">
        <w:rPr>
          <w:color w:val="000000"/>
          <w:sz w:val="24"/>
          <w:szCs w:val="24"/>
        </w:rPr>
        <w:t xml:space="preserve">of </w:t>
      </w:r>
      <w:r w:rsidR="00FE73F9" w:rsidRPr="00FE14C0">
        <w:rPr>
          <w:sz w:val="24"/>
          <w:szCs w:val="24"/>
        </w:rPr>
        <w:t>sandy</w:t>
      </w:r>
      <w:r w:rsidRPr="00FE14C0">
        <w:rPr>
          <w:rFonts w:hint="eastAsia"/>
          <w:sz w:val="24"/>
          <w:szCs w:val="24"/>
        </w:rPr>
        <w:t xml:space="preserve"> </w:t>
      </w:r>
      <w:r w:rsidRPr="000D0CE0">
        <w:rPr>
          <w:color w:val="000000"/>
          <w:sz w:val="24"/>
          <w:szCs w:val="24"/>
        </w:rPr>
        <w:t xml:space="preserve">bed </w:t>
      </w:r>
      <w:r>
        <w:rPr>
          <w:color w:val="000000"/>
          <w:sz w:val="24"/>
          <w:szCs w:val="24"/>
        </w:rPr>
        <w:t>micro-</w:t>
      </w:r>
      <w:r w:rsidRPr="000D0CE0">
        <w:rPr>
          <w:color w:val="000000"/>
          <w:sz w:val="24"/>
          <w:szCs w:val="24"/>
        </w:rPr>
        <w:t>morphology (</w:t>
      </w:r>
      <w:r w:rsidRPr="000D0CE0">
        <w:rPr>
          <w:rFonts w:hint="eastAsia"/>
          <w:color w:val="000000"/>
          <w:sz w:val="24"/>
          <w:szCs w:val="24"/>
        </w:rPr>
        <w:t xml:space="preserve">SEM, </w:t>
      </w:r>
      <w:r w:rsidRPr="000D0CE0">
        <w:rPr>
          <w:color w:val="000000"/>
          <w:sz w:val="24"/>
          <w:szCs w:val="24"/>
        </w:rPr>
        <w:t>HITACHI S-300</w:t>
      </w:r>
      <w:r w:rsidRPr="00045780">
        <w:rPr>
          <w:sz w:val="24"/>
          <w:szCs w:val="24"/>
        </w:rPr>
        <w:t>0N</w:t>
      </w:r>
      <w:r w:rsidRPr="00045780">
        <w:rPr>
          <w:rFonts w:hint="eastAsia"/>
          <w:sz w:val="24"/>
          <w:szCs w:val="24"/>
        </w:rPr>
        <w:t>,</w:t>
      </w:r>
      <w:r w:rsidRPr="00045780">
        <w:rPr>
          <w:sz w:val="24"/>
          <w:szCs w:val="24"/>
        </w:rPr>
        <w:t xml:space="preserve"> 25 kV</w:t>
      </w:r>
      <w:r w:rsidRPr="00045780">
        <w:rPr>
          <w:rFonts w:hint="eastAsia"/>
          <w:sz w:val="24"/>
          <w:szCs w:val="24"/>
        </w:rPr>
        <w:t>, freeze drying method was used for sample preparation)</w:t>
      </w:r>
      <w:r w:rsidRPr="00045780">
        <w:rPr>
          <w:sz w:val="24"/>
          <w:szCs w:val="24"/>
        </w:rPr>
        <w:t xml:space="preserve">. </w:t>
      </w:r>
      <w:bookmarkStart w:id="10" w:name="_Hlk89936878"/>
      <w:r w:rsidRPr="00045780">
        <w:rPr>
          <w:sz w:val="24"/>
          <w:szCs w:val="24"/>
        </w:rPr>
        <w:t xml:space="preserve">Here, while the presence of EPS in SEM images can provide evidence of the matrix structure, such images must be viewed with caution because the sampling process, using the freeze-drying method, is destructive </w:t>
      </w:r>
      <w:r w:rsidRPr="00045780">
        <w:rPr>
          <w:sz w:val="24"/>
          <w:szCs w:val="24"/>
        </w:rPr>
        <w:fldChar w:fldCharType="begin"/>
      </w:r>
      <w:r w:rsidRPr="00045780">
        <w:rPr>
          <w:sz w:val="24"/>
          <w:szCs w:val="24"/>
        </w:rPr>
        <w:instrText xml:space="preserve"> ADDIN NE.Ref.{69952547-49E5-4EF8-A8A3-BDC3667ECCD5}</w:instrText>
      </w:r>
      <w:r w:rsidRPr="00045780">
        <w:rPr>
          <w:sz w:val="24"/>
          <w:szCs w:val="24"/>
        </w:rPr>
        <w:fldChar w:fldCharType="separate"/>
      </w:r>
      <w:r w:rsidRPr="00045780">
        <w:rPr>
          <w:sz w:val="24"/>
          <w:szCs w:val="24"/>
          <w:lang w:eastAsia="zh-CN"/>
        </w:rPr>
        <w:t xml:space="preserve">(Perkins </w:t>
      </w:r>
      <w:r w:rsidRPr="00045780">
        <w:rPr>
          <w:i/>
          <w:iCs/>
          <w:sz w:val="24"/>
          <w:szCs w:val="24"/>
          <w:lang w:eastAsia="zh-CN"/>
        </w:rPr>
        <w:t>et al.</w:t>
      </w:r>
      <w:r w:rsidRPr="00045780">
        <w:rPr>
          <w:sz w:val="24"/>
          <w:szCs w:val="24"/>
          <w:lang w:eastAsia="zh-CN"/>
        </w:rPr>
        <w:t>, 2006)</w:t>
      </w:r>
      <w:r w:rsidRPr="00045780">
        <w:rPr>
          <w:sz w:val="24"/>
          <w:szCs w:val="24"/>
        </w:rPr>
        <w:fldChar w:fldCharType="end"/>
      </w:r>
      <w:r w:rsidRPr="00045780">
        <w:rPr>
          <w:sz w:val="24"/>
          <w:szCs w:val="24"/>
        </w:rPr>
        <w:t>.</w:t>
      </w:r>
      <w:bookmarkEnd w:id="10"/>
    </w:p>
    <w:p w14:paraId="04C7EFE9" w14:textId="044E7FFE" w:rsidR="00F017BE" w:rsidRPr="00045780" w:rsidRDefault="00F017BE" w:rsidP="00FA424E">
      <w:pPr>
        <w:spacing w:beforeLines="50" w:before="120"/>
        <w:ind w:firstLine="720"/>
        <w:rPr>
          <w:sz w:val="24"/>
          <w:szCs w:val="24"/>
        </w:rPr>
      </w:pPr>
      <w:bookmarkStart w:id="11" w:name="_Hlk66833902"/>
      <w:bookmarkStart w:id="12" w:name="_Hlk89711709"/>
      <w:r w:rsidRPr="00045780">
        <w:rPr>
          <w:sz w:val="24"/>
          <w:szCs w:val="24"/>
        </w:rPr>
        <w:t>The extraction of EPS, to determine its composition, followed an established analysis protocol.</w:t>
      </w:r>
      <w:bookmarkEnd w:id="11"/>
      <w:r w:rsidRPr="00045780">
        <w:rPr>
          <w:sz w:val="24"/>
          <w:szCs w:val="24"/>
        </w:rPr>
        <w:t xml:space="preserve"> The EPS were extracted from the fresh sediment sample (5 mL) before analyzing the </w:t>
      </w:r>
      <w:r w:rsidRPr="00045780">
        <w:rPr>
          <w:sz w:val="24"/>
          <w:szCs w:val="24"/>
        </w:rPr>
        <w:lastRenderedPageBreak/>
        <w:t>content, by a modified method from Liang</w:t>
      </w:r>
      <w:r w:rsidR="00FE14C0">
        <w:rPr>
          <w:sz w:val="24"/>
          <w:szCs w:val="24"/>
        </w:rPr>
        <w:t xml:space="preserve"> </w:t>
      </w:r>
      <w:r w:rsidR="00FE14C0" w:rsidRPr="00FE14C0">
        <w:rPr>
          <w:i/>
          <w:iCs/>
          <w:sz w:val="24"/>
          <w:szCs w:val="24"/>
        </w:rPr>
        <w:t>et al.</w:t>
      </w:r>
      <w:r w:rsidRPr="00FE14C0">
        <w:rPr>
          <w:sz w:val="24"/>
          <w:szCs w:val="24"/>
        </w:rPr>
        <w:t xml:space="preserve"> </w:t>
      </w:r>
      <w:r w:rsidRPr="00045780">
        <w:rPr>
          <w:sz w:val="24"/>
          <w:szCs w:val="24"/>
        </w:rPr>
        <w:fldChar w:fldCharType="begin"/>
      </w:r>
      <w:r w:rsidRPr="00045780">
        <w:rPr>
          <w:sz w:val="24"/>
          <w:szCs w:val="24"/>
        </w:rPr>
        <w:instrText xml:space="preserve"> ADDIN NE.Ref.{C6ED31DB-D6A5-43AD-BF30-37590AA9F770}</w:instrText>
      </w:r>
      <w:r w:rsidRPr="00045780">
        <w:rPr>
          <w:sz w:val="24"/>
          <w:szCs w:val="24"/>
        </w:rPr>
        <w:fldChar w:fldCharType="separate"/>
      </w:r>
      <w:r w:rsidRPr="00045780">
        <w:rPr>
          <w:sz w:val="24"/>
          <w:szCs w:val="24"/>
          <w:lang w:eastAsia="zh-CN"/>
        </w:rPr>
        <w:t>(2010)</w:t>
      </w:r>
      <w:r w:rsidRPr="00045780">
        <w:rPr>
          <w:sz w:val="24"/>
          <w:szCs w:val="24"/>
        </w:rPr>
        <w:fldChar w:fldCharType="end"/>
      </w:r>
      <w:r w:rsidRPr="00045780">
        <w:rPr>
          <w:sz w:val="24"/>
          <w:szCs w:val="24"/>
        </w:rPr>
        <w:t xml:space="preserve">, </w:t>
      </w:r>
      <w:proofErr w:type="spellStart"/>
      <w:r w:rsidRPr="00045780">
        <w:rPr>
          <w:sz w:val="24"/>
          <w:szCs w:val="24"/>
        </w:rPr>
        <w:t>Orvain</w:t>
      </w:r>
      <w:proofErr w:type="spellEnd"/>
      <w:r w:rsidRPr="00045780">
        <w:rPr>
          <w:sz w:val="24"/>
          <w:szCs w:val="24"/>
        </w:rPr>
        <w:t xml:space="preserve"> </w:t>
      </w:r>
      <w:r w:rsidR="00FE14C0" w:rsidRPr="00FE14C0">
        <w:rPr>
          <w:i/>
          <w:iCs/>
          <w:sz w:val="24"/>
          <w:szCs w:val="24"/>
        </w:rPr>
        <w:t>et al.</w:t>
      </w:r>
      <w:r w:rsidR="00FE14C0" w:rsidRPr="00FE14C0">
        <w:rPr>
          <w:sz w:val="24"/>
          <w:szCs w:val="24"/>
        </w:rPr>
        <w:t xml:space="preserve"> </w:t>
      </w:r>
      <w:r w:rsidRPr="00045780">
        <w:rPr>
          <w:sz w:val="24"/>
          <w:szCs w:val="24"/>
        </w:rPr>
        <w:fldChar w:fldCharType="begin"/>
      </w:r>
      <w:r w:rsidRPr="00045780">
        <w:rPr>
          <w:sz w:val="24"/>
          <w:szCs w:val="24"/>
        </w:rPr>
        <w:instrText xml:space="preserve"> ADDIN NE.Ref.{64488DDB-2FA2-4CEF-B93A-4390DB359980}</w:instrText>
      </w:r>
      <w:r w:rsidRPr="00045780">
        <w:rPr>
          <w:sz w:val="24"/>
          <w:szCs w:val="24"/>
        </w:rPr>
        <w:fldChar w:fldCharType="separate"/>
      </w:r>
      <w:r w:rsidRPr="00045780">
        <w:rPr>
          <w:sz w:val="24"/>
          <w:szCs w:val="24"/>
          <w:lang w:eastAsia="zh-CN"/>
        </w:rPr>
        <w:t>(2014)</w:t>
      </w:r>
      <w:r w:rsidRPr="00045780">
        <w:rPr>
          <w:sz w:val="24"/>
          <w:szCs w:val="24"/>
        </w:rPr>
        <w:fldChar w:fldCharType="end"/>
      </w:r>
      <w:r w:rsidRPr="00045780">
        <w:rPr>
          <w:sz w:val="24"/>
          <w:szCs w:val="24"/>
        </w:rPr>
        <w:t xml:space="preserve"> and Li </w:t>
      </w:r>
      <w:r w:rsidR="00FE14C0" w:rsidRPr="00FE14C0">
        <w:rPr>
          <w:i/>
          <w:iCs/>
          <w:sz w:val="24"/>
          <w:szCs w:val="24"/>
        </w:rPr>
        <w:t>et al.</w:t>
      </w:r>
      <w:r w:rsidR="00FE14C0" w:rsidRPr="00FE14C0">
        <w:rPr>
          <w:sz w:val="24"/>
          <w:szCs w:val="24"/>
        </w:rPr>
        <w:t xml:space="preserve"> </w:t>
      </w:r>
      <w:r w:rsidRPr="00045780">
        <w:rPr>
          <w:sz w:val="24"/>
          <w:szCs w:val="24"/>
        </w:rPr>
        <w:fldChar w:fldCharType="begin"/>
      </w:r>
      <w:r w:rsidRPr="00045780">
        <w:rPr>
          <w:sz w:val="24"/>
          <w:szCs w:val="24"/>
        </w:rPr>
        <w:instrText xml:space="preserve"> ADDIN NE.Ref.{FA5B3478-1BCD-4662-9140-C734E43F65D2}</w:instrText>
      </w:r>
      <w:r w:rsidRPr="00045780">
        <w:rPr>
          <w:sz w:val="24"/>
          <w:szCs w:val="24"/>
        </w:rPr>
        <w:fldChar w:fldCharType="separate"/>
      </w:r>
      <w:r w:rsidRPr="00045780">
        <w:rPr>
          <w:sz w:val="24"/>
          <w:szCs w:val="24"/>
          <w:lang w:eastAsia="zh-CN"/>
        </w:rPr>
        <w:t>(2008)</w:t>
      </w:r>
      <w:r w:rsidRPr="00045780">
        <w:rPr>
          <w:sz w:val="24"/>
          <w:szCs w:val="24"/>
        </w:rPr>
        <w:fldChar w:fldCharType="end"/>
      </w:r>
      <w:r w:rsidRPr="00045780">
        <w:rPr>
          <w:sz w:val="24"/>
          <w:szCs w:val="24"/>
        </w:rPr>
        <w:t xml:space="preserve">. The sediment sample was placed in a 50 mL centrifugation tube. The sediment was </w:t>
      </w:r>
      <w:r w:rsidR="00A7660A">
        <w:rPr>
          <w:sz w:val="24"/>
          <w:szCs w:val="24"/>
        </w:rPr>
        <w:t>mixed</w:t>
      </w:r>
      <w:r w:rsidRPr="00045780">
        <w:rPr>
          <w:sz w:val="24"/>
          <w:szCs w:val="24"/>
        </w:rPr>
        <w:t xml:space="preserve"> with the artificial sea water (ASW, 0.2 </w:t>
      </w:r>
      <w:proofErr w:type="spellStart"/>
      <w:r w:rsidRPr="00045780">
        <w:rPr>
          <w:sz w:val="24"/>
          <w:szCs w:val="24"/>
        </w:rPr>
        <w:t>μm</w:t>
      </w:r>
      <w:proofErr w:type="spellEnd"/>
      <w:r w:rsidRPr="00045780">
        <w:rPr>
          <w:sz w:val="24"/>
          <w:szCs w:val="24"/>
        </w:rPr>
        <w:t xml:space="preserve"> filtered and sterilized) to a total volume of 30 mL, and was suspended by </w:t>
      </w:r>
      <w:proofErr w:type="spellStart"/>
      <w:r w:rsidRPr="00045780">
        <w:rPr>
          <w:sz w:val="24"/>
          <w:szCs w:val="24"/>
        </w:rPr>
        <w:t>vortexing</w:t>
      </w:r>
      <w:proofErr w:type="spellEnd"/>
      <w:r w:rsidRPr="00045780">
        <w:rPr>
          <w:sz w:val="24"/>
          <w:szCs w:val="24"/>
        </w:rPr>
        <w:t xml:space="preserve">. The tubes were then centrifuged (3, 000 g, 10 min, 4 °C), after which 0.06 mL formamide (37 %) was added into the mixture </w:t>
      </w:r>
      <w:r w:rsidRPr="00045780">
        <w:rPr>
          <w:sz w:val="24"/>
          <w:szCs w:val="24"/>
        </w:rPr>
        <w:fldChar w:fldCharType="begin"/>
      </w:r>
      <w:r w:rsidRPr="00045780">
        <w:rPr>
          <w:sz w:val="24"/>
          <w:szCs w:val="24"/>
        </w:rPr>
        <w:instrText xml:space="preserve"> ADDIN NE.Ref.{7254B7AD-BD4D-46ED-9285-54559EE08763}</w:instrText>
      </w:r>
      <w:r w:rsidRPr="00045780">
        <w:rPr>
          <w:sz w:val="24"/>
          <w:szCs w:val="24"/>
        </w:rPr>
        <w:fldChar w:fldCharType="separate"/>
      </w:r>
      <w:r w:rsidRPr="00045780">
        <w:rPr>
          <w:sz w:val="24"/>
          <w:szCs w:val="24"/>
          <w:lang w:eastAsia="zh-CN"/>
        </w:rPr>
        <w:t xml:space="preserve">(Sunil </w:t>
      </w:r>
      <w:r w:rsidRPr="00045780">
        <w:rPr>
          <w:i/>
          <w:iCs/>
          <w:sz w:val="24"/>
          <w:szCs w:val="24"/>
          <w:lang w:eastAsia="zh-CN"/>
        </w:rPr>
        <w:t>&amp;</w:t>
      </w:r>
      <w:r w:rsidRPr="00045780">
        <w:rPr>
          <w:sz w:val="24"/>
          <w:szCs w:val="24"/>
          <w:lang w:eastAsia="zh-CN"/>
        </w:rPr>
        <w:t xml:space="preserve"> Lee, 2008)</w:t>
      </w:r>
      <w:r w:rsidRPr="00045780">
        <w:rPr>
          <w:sz w:val="24"/>
          <w:szCs w:val="24"/>
        </w:rPr>
        <w:fldChar w:fldCharType="end"/>
      </w:r>
      <w:r w:rsidRPr="00045780">
        <w:rPr>
          <w:sz w:val="24"/>
          <w:szCs w:val="24"/>
        </w:rPr>
        <w:t xml:space="preserve">. </w:t>
      </w:r>
      <w:r w:rsidR="00A7660A">
        <w:rPr>
          <w:sz w:val="24"/>
          <w:szCs w:val="24"/>
        </w:rPr>
        <w:t xml:space="preserve">In addition, </w:t>
      </w:r>
      <w:r w:rsidRPr="00045780">
        <w:rPr>
          <w:sz w:val="24"/>
          <w:szCs w:val="24"/>
        </w:rPr>
        <w:t>~1 g of cation exchange resin (CER-Na</w:t>
      </w:r>
      <w:r w:rsidRPr="00045780">
        <w:rPr>
          <w:sz w:val="24"/>
          <w:szCs w:val="24"/>
          <w:vertAlign w:val="superscript"/>
        </w:rPr>
        <w:t>+</w:t>
      </w:r>
      <w:r w:rsidRPr="00045780">
        <w:rPr>
          <w:sz w:val="24"/>
          <w:szCs w:val="24"/>
        </w:rPr>
        <w:t>)</w:t>
      </w:r>
      <w:r w:rsidR="00A7660A">
        <w:rPr>
          <w:sz w:val="24"/>
          <w:szCs w:val="24"/>
        </w:rPr>
        <w:t xml:space="preserve"> was added to the sediment</w:t>
      </w:r>
      <w:r w:rsidRPr="00045780">
        <w:rPr>
          <w:sz w:val="24"/>
          <w:szCs w:val="24"/>
        </w:rPr>
        <w:t xml:space="preserve">. After resuspension (to 30 mL in total with ASW), the tube was gently agitated (150 rpm) in an orbital shaking incubator for 1 h at 4 °C in the dark. The supernatant was extracted from the mixture and then centrifuged </w:t>
      </w:r>
      <w:r w:rsidR="00A7660A">
        <w:rPr>
          <w:sz w:val="24"/>
          <w:szCs w:val="24"/>
        </w:rPr>
        <w:t>at</w:t>
      </w:r>
      <w:r w:rsidRPr="00045780">
        <w:rPr>
          <w:sz w:val="24"/>
          <w:szCs w:val="24"/>
        </w:rPr>
        <w:t xml:space="preserve"> high speed (4 °C, 10, 000 g, 15 min) to remove the suspended solids. The </w:t>
      </w:r>
      <w:r w:rsidR="00A5203F">
        <w:rPr>
          <w:sz w:val="24"/>
          <w:szCs w:val="24"/>
        </w:rPr>
        <w:t xml:space="preserve">resultant </w:t>
      </w:r>
      <w:r w:rsidRPr="00045780">
        <w:rPr>
          <w:sz w:val="24"/>
          <w:szCs w:val="24"/>
        </w:rPr>
        <w:t>supernatant contained the total EPS, including both the colloidal and bound EPS.</w:t>
      </w:r>
    </w:p>
    <w:bookmarkEnd w:id="12"/>
    <w:p w14:paraId="054B6C8E" w14:textId="77777777" w:rsidR="00F017BE" w:rsidRPr="00045780" w:rsidRDefault="00F017BE" w:rsidP="00FA424E">
      <w:pPr>
        <w:spacing w:beforeLines="50" w:before="120"/>
        <w:ind w:firstLine="720"/>
        <w:rPr>
          <w:sz w:val="24"/>
          <w:szCs w:val="24"/>
        </w:rPr>
      </w:pPr>
      <w:r w:rsidRPr="00137774">
        <w:rPr>
          <w:color w:val="000000"/>
          <w:sz w:val="24"/>
          <w:szCs w:val="24"/>
        </w:rPr>
        <w:t xml:space="preserve">The </w:t>
      </w:r>
      <w:r>
        <w:rPr>
          <w:color w:val="000000"/>
          <w:sz w:val="24"/>
          <w:szCs w:val="24"/>
        </w:rPr>
        <w:t xml:space="preserve">main composition of </w:t>
      </w:r>
      <w:r w:rsidRPr="00137774">
        <w:rPr>
          <w:color w:val="000000"/>
          <w:sz w:val="24"/>
          <w:szCs w:val="24"/>
        </w:rPr>
        <w:t xml:space="preserve">EPS yields </w:t>
      </w:r>
      <w:r>
        <w:rPr>
          <w:color w:val="000000"/>
          <w:sz w:val="24"/>
          <w:szCs w:val="24"/>
        </w:rPr>
        <w:t>are</w:t>
      </w:r>
      <w:r w:rsidRPr="00137774">
        <w:rPr>
          <w:color w:val="000000"/>
          <w:sz w:val="24"/>
          <w:szCs w:val="24"/>
        </w:rPr>
        <w:t xml:space="preserve"> polysaccharides and proteins </w:t>
      </w:r>
      <w:r>
        <w:rPr>
          <w:color w:val="000000"/>
          <w:sz w:val="24"/>
          <w:szCs w:val="24"/>
        </w:rPr>
        <w:fldChar w:fldCharType="begin"/>
      </w:r>
      <w:r>
        <w:rPr>
          <w:color w:val="000000"/>
          <w:sz w:val="24"/>
          <w:szCs w:val="24"/>
        </w:rPr>
        <w:instrText xml:space="preserve"> ADDIN NE.Ref.{07539D3F-4E21-4AD0-A42D-A505C18DEE04}</w:instrText>
      </w:r>
      <w:r>
        <w:rPr>
          <w:color w:val="000000"/>
          <w:sz w:val="24"/>
          <w:szCs w:val="24"/>
        </w:rPr>
        <w:fldChar w:fldCharType="separate"/>
      </w:r>
      <w:r>
        <w:rPr>
          <w:color w:val="080000"/>
          <w:sz w:val="24"/>
          <w:szCs w:val="24"/>
          <w:lang w:eastAsia="zh-CN"/>
        </w:rPr>
        <w:t xml:space="preserve">(Gao </w:t>
      </w:r>
      <w:r w:rsidRPr="00E44CB6">
        <w:rPr>
          <w:i/>
          <w:iCs/>
          <w:color w:val="080000"/>
          <w:sz w:val="24"/>
          <w:szCs w:val="24"/>
          <w:lang w:eastAsia="zh-CN"/>
        </w:rPr>
        <w:t>et al.</w:t>
      </w:r>
      <w:r>
        <w:rPr>
          <w:color w:val="080000"/>
          <w:sz w:val="24"/>
          <w:szCs w:val="24"/>
          <w:lang w:eastAsia="zh-CN"/>
        </w:rPr>
        <w:t>, 2008)</w:t>
      </w:r>
      <w:r>
        <w:rPr>
          <w:color w:val="000000"/>
          <w:sz w:val="24"/>
          <w:szCs w:val="24"/>
        </w:rPr>
        <w:fldChar w:fldCharType="end"/>
      </w:r>
      <w:r w:rsidRPr="00137774">
        <w:rPr>
          <w:color w:val="000000"/>
          <w:sz w:val="24"/>
          <w:szCs w:val="24"/>
        </w:rPr>
        <w:t xml:space="preserve">. </w:t>
      </w:r>
      <w:r>
        <w:rPr>
          <w:color w:val="000000"/>
          <w:sz w:val="24"/>
          <w:szCs w:val="24"/>
        </w:rPr>
        <w:t>T</w:t>
      </w:r>
      <w:r w:rsidRPr="00137774">
        <w:rPr>
          <w:color w:val="000000"/>
          <w:sz w:val="24"/>
          <w:szCs w:val="24"/>
        </w:rPr>
        <w:t xml:space="preserve">he </w:t>
      </w:r>
      <w:proofErr w:type="spellStart"/>
      <w:r>
        <w:rPr>
          <w:color w:val="000000"/>
          <w:sz w:val="24"/>
          <w:szCs w:val="24"/>
        </w:rPr>
        <w:t>A</w:t>
      </w:r>
      <w:r w:rsidRPr="00137774">
        <w:rPr>
          <w:color w:val="000000"/>
          <w:sz w:val="24"/>
          <w:szCs w:val="24"/>
        </w:rPr>
        <w:t>nthrone</w:t>
      </w:r>
      <w:proofErr w:type="spellEnd"/>
      <w:r w:rsidRPr="00137774">
        <w:rPr>
          <w:color w:val="000000"/>
          <w:sz w:val="24"/>
          <w:szCs w:val="24"/>
        </w:rPr>
        <w:t xml:space="preserve"> method was </w:t>
      </w:r>
      <w:r>
        <w:rPr>
          <w:color w:val="000000"/>
          <w:sz w:val="24"/>
          <w:szCs w:val="24"/>
        </w:rPr>
        <w:t>adopted</w:t>
      </w:r>
      <w:r w:rsidRPr="00137774">
        <w:rPr>
          <w:color w:val="000000"/>
          <w:sz w:val="24"/>
          <w:szCs w:val="24"/>
        </w:rPr>
        <w:t xml:space="preserve"> </w:t>
      </w:r>
      <w:r>
        <w:rPr>
          <w:color w:val="000000"/>
          <w:sz w:val="24"/>
          <w:szCs w:val="24"/>
        </w:rPr>
        <w:t>to quantify the contents of</w:t>
      </w:r>
      <w:r w:rsidRPr="00137774">
        <w:rPr>
          <w:color w:val="000000"/>
          <w:sz w:val="24"/>
          <w:szCs w:val="24"/>
        </w:rPr>
        <w:t xml:space="preserve"> EPS polysaccharide</w:t>
      </w:r>
      <w:r>
        <w:rPr>
          <w:color w:val="000000"/>
          <w:sz w:val="24"/>
          <w:szCs w:val="24"/>
        </w:rPr>
        <w:t>s,</w:t>
      </w:r>
      <w:r w:rsidRPr="00137774">
        <w:rPr>
          <w:color w:val="000000"/>
          <w:sz w:val="24"/>
          <w:szCs w:val="24"/>
        </w:rPr>
        <w:t xml:space="preserve"> </w:t>
      </w:r>
      <w:r>
        <w:rPr>
          <w:color w:val="000000"/>
          <w:sz w:val="24"/>
          <w:szCs w:val="24"/>
        </w:rPr>
        <w:t>using</w:t>
      </w:r>
      <w:r w:rsidRPr="00137774">
        <w:rPr>
          <w:color w:val="000000"/>
          <w:sz w:val="24"/>
          <w:szCs w:val="24"/>
        </w:rPr>
        <w:t xml:space="preserve"> glucose as </w:t>
      </w:r>
      <w:r>
        <w:rPr>
          <w:color w:val="000000"/>
          <w:sz w:val="24"/>
          <w:szCs w:val="24"/>
        </w:rPr>
        <w:t>a</w:t>
      </w:r>
      <w:r w:rsidRPr="00137774">
        <w:rPr>
          <w:color w:val="000000"/>
          <w:sz w:val="24"/>
          <w:szCs w:val="24"/>
        </w:rPr>
        <w:t xml:space="preserve"> standard </w:t>
      </w:r>
      <w:r>
        <w:rPr>
          <w:color w:val="000000"/>
          <w:sz w:val="24"/>
          <w:szCs w:val="24"/>
        </w:rPr>
        <w:fldChar w:fldCharType="begin"/>
      </w:r>
      <w:r>
        <w:rPr>
          <w:color w:val="000000"/>
          <w:sz w:val="24"/>
          <w:szCs w:val="24"/>
        </w:rPr>
        <w:instrText xml:space="preserve"> ADDIN NE.Ref.{D3D920D8-F283-4102-B9EC-9C85AA79E3F5}</w:instrText>
      </w:r>
      <w:r>
        <w:rPr>
          <w:color w:val="000000"/>
          <w:sz w:val="24"/>
          <w:szCs w:val="24"/>
        </w:rPr>
        <w:fldChar w:fldCharType="separate"/>
      </w:r>
      <w:r>
        <w:rPr>
          <w:color w:val="080000"/>
          <w:sz w:val="24"/>
          <w:szCs w:val="24"/>
          <w:lang w:eastAsia="zh-CN"/>
        </w:rPr>
        <w:t xml:space="preserve">(Raunkjaer </w:t>
      </w:r>
      <w:r w:rsidRPr="00E44CB6">
        <w:rPr>
          <w:i/>
          <w:iCs/>
          <w:color w:val="080000"/>
          <w:sz w:val="24"/>
          <w:szCs w:val="24"/>
          <w:lang w:eastAsia="zh-CN"/>
        </w:rPr>
        <w:t>et al.</w:t>
      </w:r>
      <w:r>
        <w:rPr>
          <w:color w:val="080000"/>
          <w:sz w:val="24"/>
          <w:szCs w:val="24"/>
          <w:lang w:eastAsia="zh-CN"/>
        </w:rPr>
        <w:t>, 1994)</w:t>
      </w:r>
      <w:r>
        <w:rPr>
          <w:color w:val="000000"/>
          <w:sz w:val="24"/>
          <w:szCs w:val="24"/>
        </w:rPr>
        <w:fldChar w:fldCharType="end"/>
      </w:r>
      <w:r w:rsidRPr="00137774">
        <w:rPr>
          <w:color w:val="000000"/>
          <w:sz w:val="24"/>
          <w:szCs w:val="24"/>
        </w:rPr>
        <w:t>. The EP</w:t>
      </w:r>
      <w:r w:rsidRPr="00045780">
        <w:rPr>
          <w:sz w:val="24"/>
          <w:szCs w:val="24"/>
        </w:rPr>
        <w:t xml:space="preserve">S proteins were measured by the Lowry method with bovine serum albumin as the respective standards </w:t>
      </w:r>
      <w:r w:rsidRPr="00045780">
        <w:rPr>
          <w:sz w:val="24"/>
          <w:szCs w:val="24"/>
        </w:rPr>
        <w:fldChar w:fldCharType="begin"/>
      </w:r>
      <w:r w:rsidRPr="00045780">
        <w:rPr>
          <w:sz w:val="24"/>
          <w:szCs w:val="24"/>
        </w:rPr>
        <w:instrText xml:space="preserve"> ADDIN NE.Ref.{F161FDF0-98A6-40BD-B3F9-3AF284879389}</w:instrText>
      </w:r>
      <w:r w:rsidRPr="00045780">
        <w:rPr>
          <w:sz w:val="24"/>
          <w:szCs w:val="24"/>
        </w:rPr>
        <w:fldChar w:fldCharType="separate"/>
      </w:r>
      <w:r w:rsidRPr="00045780">
        <w:rPr>
          <w:sz w:val="24"/>
          <w:szCs w:val="24"/>
          <w:lang w:eastAsia="zh-CN"/>
        </w:rPr>
        <w:t xml:space="preserve">(Lowry </w:t>
      </w:r>
      <w:r w:rsidRPr="00045780">
        <w:rPr>
          <w:i/>
          <w:iCs/>
          <w:sz w:val="24"/>
          <w:szCs w:val="24"/>
          <w:lang w:eastAsia="zh-CN"/>
        </w:rPr>
        <w:t>et al.</w:t>
      </w:r>
      <w:r w:rsidRPr="00045780">
        <w:rPr>
          <w:sz w:val="24"/>
          <w:szCs w:val="24"/>
          <w:lang w:eastAsia="zh-CN"/>
        </w:rPr>
        <w:t>, 1951)</w:t>
      </w:r>
      <w:r w:rsidRPr="00045780">
        <w:rPr>
          <w:sz w:val="24"/>
          <w:szCs w:val="24"/>
        </w:rPr>
        <w:fldChar w:fldCharType="end"/>
      </w:r>
      <w:r w:rsidRPr="00045780">
        <w:rPr>
          <w:sz w:val="24"/>
          <w:szCs w:val="24"/>
        </w:rPr>
        <w:t>.</w:t>
      </w:r>
    </w:p>
    <w:p w14:paraId="76DA410E" w14:textId="6C0FFAF3" w:rsidR="000836E2" w:rsidRPr="00045780" w:rsidRDefault="000836E2" w:rsidP="00E44CB6">
      <w:pPr>
        <w:pStyle w:val="Heading-Secondary"/>
        <w:outlineLvl w:val="1"/>
      </w:pPr>
      <w:r w:rsidRPr="00045780">
        <w:t>2.</w:t>
      </w:r>
      <w:r w:rsidR="00E44CB6" w:rsidRPr="00045780">
        <w:t>3</w:t>
      </w:r>
      <w:r w:rsidRPr="00045780">
        <w:t xml:space="preserve"> </w:t>
      </w:r>
      <w:r w:rsidR="00E44CB6" w:rsidRPr="00045780">
        <w:t>Erosion test</w:t>
      </w:r>
    </w:p>
    <w:p w14:paraId="24488D7C" w14:textId="25BADB67" w:rsidR="00FA424E" w:rsidRPr="00045780" w:rsidRDefault="00FA424E" w:rsidP="00FA424E">
      <w:pPr>
        <w:spacing w:beforeLines="50" w:before="120"/>
        <w:ind w:firstLine="720"/>
        <w:rPr>
          <w:rFonts w:eastAsia="Times New Roman"/>
          <w:kern w:val="28"/>
          <w:sz w:val="24"/>
          <w:szCs w:val="24"/>
          <w:lang w:val="en-GB"/>
        </w:rPr>
      </w:pPr>
      <w:r w:rsidRPr="00045780">
        <w:rPr>
          <w:rFonts w:eastAsia="Times New Roman" w:hint="eastAsia"/>
          <w:kern w:val="28"/>
          <w:sz w:val="24"/>
          <w:szCs w:val="24"/>
          <w:lang w:val="en-GB"/>
        </w:rPr>
        <w:t>After incubation, the developed bio-</w:t>
      </w:r>
      <w:r w:rsidR="00FE73F9" w:rsidRPr="00045780">
        <w:rPr>
          <w:rFonts w:eastAsia="Times New Roman"/>
          <w:kern w:val="28"/>
          <w:sz w:val="24"/>
          <w:szCs w:val="24"/>
          <w:lang w:val="en-GB"/>
        </w:rPr>
        <w:t>sandy</w:t>
      </w:r>
      <w:r w:rsidRPr="00045780">
        <w:rPr>
          <w:rFonts w:eastAsia="Times New Roman" w:hint="eastAsia"/>
          <w:kern w:val="28"/>
          <w:sz w:val="24"/>
          <w:szCs w:val="24"/>
          <w:lang w:val="en-GB"/>
        </w:rPr>
        <w:t xml:space="preserve"> bed was immediately exposed to a series of stepwise increments of BSS (IS from 0.06 to 0.33 Pa) for approximately 1</w:t>
      </w:r>
      <w:r w:rsidRPr="00045780">
        <w:rPr>
          <w:rFonts w:eastAsia="Times New Roman"/>
          <w:kern w:val="28"/>
          <w:sz w:val="24"/>
          <w:szCs w:val="24"/>
          <w:lang w:val="en-GB"/>
        </w:rPr>
        <w:t>2</w:t>
      </w:r>
      <w:r w:rsidRPr="00045780">
        <w:rPr>
          <w:rFonts w:eastAsia="Times New Roman" w:hint="eastAsia"/>
          <w:kern w:val="28"/>
          <w:sz w:val="24"/>
          <w:szCs w:val="24"/>
          <w:lang w:val="en-GB"/>
        </w:rPr>
        <w:t xml:space="preserve"> min </w:t>
      </w:r>
      <w:r w:rsidRPr="00045780">
        <w:rPr>
          <w:rFonts w:eastAsia="Times New Roman"/>
          <w:kern w:val="28"/>
          <w:sz w:val="24"/>
          <w:szCs w:val="24"/>
          <w:lang w:val="en-GB"/>
        </w:rPr>
        <w:t>in total</w:t>
      </w:r>
      <w:r w:rsidRPr="00045780">
        <w:rPr>
          <w:rFonts w:eastAsia="Times New Roman" w:hint="eastAsia"/>
          <w:kern w:val="28"/>
          <w:sz w:val="24"/>
          <w:szCs w:val="24"/>
          <w:lang w:val="en-GB"/>
        </w:rPr>
        <w:t xml:space="preserve">. This phase </w:t>
      </w:r>
      <w:r w:rsidRPr="00045780">
        <w:rPr>
          <w:rFonts w:eastAsia="Times New Roman"/>
          <w:kern w:val="28"/>
          <w:sz w:val="24"/>
          <w:szCs w:val="24"/>
          <w:lang w:val="en-GB"/>
        </w:rPr>
        <w:t>is</w:t>
      </w:r>
      <w:r w:rsidRPr="00045780">
        <w:rPr>
          <w:rFonts w:eastAsia="Times New Roman" w:hint="eastAsia"/>
          <w:kern w:val="28"/>
          <w:sz w:val="24"/>
          <w:szCs w:val="24"/>
          <w:lang w:val="en-GB"/>
        </w:rPr>
        <w:t xml:space="preserve"> referred </w:t>
      </w:r>
      <w:r w:rsidR="00EB23FF">
        <w:rPr>
          <w:rFonts w:eastAsia="Times New Roman"/>
          <w:kern w:val="28"/>
          <w:sz w:val="24"/>
          <w:szCs w:val="24"/>
          <w:lang w:val="en-GB"/>
        </w:rPr>
        <w:t xml:space="preserve">to </w:t>
      </w:r>
      <w:r w:rsidRPr="00045780">
        <w:rPr>
          <w:rFonts w:eastAsia="Times New Roman" w:hint="eastAsia"/>
          <w:kern w:val="28"/>
          <w:sz w:val="24"/>
          <w:szCs w:val="24"/>
          <w:lang w:val="en-GB"/>
        </w:rPr>
        <w:t xml:space="preserve">as “bio-bed erosion” </w:t>
      </w:r>
      <w:r w:rsidRPr="00045780">
        <w:rPr>
          <w:rFonts w:eastAsia="Times New Roman"/>
          <w:kern w:val="28"/>
          <w:sz w:val="24"/>
          <w:szCs w:val="24"/>
          <w:lang w:val="en-GB"/>
        </w:rPr>
        <w:t xml:space="preserve">in this study </w:t>
      </w:r>
      <w:r w:rsidRPr="00045780">
        <w:rPr>
          <w:rFonts w:eastAsia="Times New Roman" w:hint="eastAsia"/>
          <w:kern w:val="28"/>
          <w:sz w:val="24"/>
          <w:szCs w:val="24"/>
          <w:lang w:val="en-GB"/>
        </w:rPr>
        <w:t>(</w:t>
      </w:r>
      <w:r w:rsidRPr="00045780">
        <w:rPr>
          <w:rFonts w:eastAsia="Times New Roman" w:hint="eastAsia"/>
          <w:b/>
          <w:bCs/>
          <w:kern w:val="28"/>
          <w:sz w:val="24"/>
          <w:szCs w:val="24"/>
          <w:lang w:val="en-GB"/>
        </w:rPr>
        <w:t>Fig</w:t>
      </w:r>
      <w:r w:rsidRPr="00045780">
        <w:rPr>
          <w:rFonts w:eastAsia="Times New Roman"/>
          <w:b/>
          <w:bCs/>
          <w:kern w:val="28"/>
          <w:sz w:val="24"/>
          <w:szCs w:val="24"/>
          <w:lang w:val="en-GB"/>
        </w:rPr>
        <w:t>ure</w:t>
      </w:r>
      <w:r w:rsidRPr="00045780">
        <w:rPr>
          <w:rFonts w:eastAsia="Times New Roman" w:hint="eastAsia"/>
          <w:kern w:val="28"/>
          <w:sz w:val="24"/>
          <w:szCs w:val="24"/>
          <w:lang w:val="en-GB"/>
        </w:rPr>
        <w:t xml:space="preserve"> </w:t>
      </w:r>
      <w:r w:rsidRPr="00045780">
        <w:rPr>
          <w:rFonts w:eastAsia="Times New Roman"/>
          <w:b/>
          <w:kern w:val="28"/>
          <w:sz w:val="24"/>
          <w:szCs w:val="24"/>
          <w:lang w:val="en-GB"/>
        </w:rPr>
        <w:t>1</w:t>
      </w:r>
      <w:r w:rsidRPr="00045780">
        <w:rPr>
          <w:rFonts w:eastAsia="Times New Roman" w:hint="eastAsia"/>
          <w:kern w:val="28"/>
          <w:sz w:val="24"/>
          <w:szCs w:val="24"/>
          <w:lang w:val="en-GB"/>
        </w:rPr>
        <w:t xml:space="preserve">). Bed erosion was determined by the same stepwise increment shear stress as for the single-cycle </w:t>
      </w:r>
      <w:r w:rsidRPr="00045780">
        <w:rPr>
          <w:rFonts w:eastAsia="Times New Roman"/>
          <w:kern w:val="28"/>
          <w:sz w:val="24"/>
          <w:szCs w:val="24"/>
          <w:lang w:val="en-GB"/>
        </w:rPr>
        <w:t>test sequence</w:t>
      </w:r>
      <w:r w:rsidRPr="00045780">
        <w:rPr>
          <w:rFonts w:eastAsia="Times New Roman" w:hint="eastAsia"/>
          <w:kern w:val="28"/>
          <w:sz w:val="24"/>
          <w:szCs w:val="24"/>
          <w:lang w:val="en-GB"/>
        </w:rPr>
        <w:t xml:space="preserve">. An optical backscatter sensor (OBS-3+) was employed to obtain the temporal variations of the suspended sediment concentrations (SSCs) </w:t>
      </w:r>
      <w:r w:rsidRPr="00045780">
        <w:rPr>
          <w:rFonts w:eastAsia="Times New Roman"/>
          <w:kern w:val="28"/>
          <w:sz w:val="24"/>
          <w:szCs w:val="24"/>
          <w:lang w:val="en-GB"/>
        </w:rPr>
        <w:t xml:space="preserve">(see </w:t>
      </w:r>
      <w:r w:rsidRPr="00045780">
        <w:rPr>
          <w:rFonts w:eastAsia="Times New Roman"/>
          <w:b/>
          <w:bCs/>
          <w:kern w:val="28"/>
          <w:sz w:val="24"/>
          <w:szCs w:val="24"/>
          <w:lang w:val="en-GB"/>
        </w:rPr>
        <w:t>Figure S1</w:t>
      </w:r>
      <w:r w:rsidRPr="00045780">
        <w:rPr>
          <w:rFonts w:eastAsia="Times New Roman"/>
          <w:kern w:val="28"/>
          <w:sz w:val="24"/>
          <w:szCs w:val="24"/>
          <w:lang w:val="en-GB"/>
        </w:rPr>
        <w:t xml:space="preserve"> for details about the location and </w:t>
      </w:r>
      <w:r w:rsidRPr="00045780">
        <w:rPr>
          <w:rFonts w:eastAsia="Times New Roman"/>
          <w:b/>
          <w:bCs/>
          <w:kern w:val="28"/>
          <w:sz w:val="24"/>
          <w:szCs w:val="24"/>
          <w:lang w:val="en-GB"/>
        </w:rPr>
        <w:t>Figure S3</w:t>
      </w:r>
      <w:r w:rsidRPr="00045780">
        <w:rPr>
          <w:rFonts w:eastAsia="Times New Roman"/>
          <w:kern w:val="28"/>
          <w:sz w:val="24"/>
          <w:szCs w:val="24"/>
          <w:lang w:val="en-GB"/>
        </w:rPr>
        <w:t xml:space="preserve"> for the calibration of the OBS)</w:t>
      </w:r>
      <w:r w:rsidRPr="00045780">
        <w:rPr>
          <w:rFonts w:eastAsia="Times New Roman" w:hint="eastAsia"/>
          <w:kern w:val="28"/>
          <w:sz w:val="24"/>
          <w:szCs w:val="24"/>
          <w:lang w:val="en-GB"/>
        </w:rPr>
        <w:t>. The maximum SSC in this study was 60 kg</w:t>
      </w:r>
      <m:oMath>
        <m:r>
          <m:rPr>
            <m:sty m:val="p"/>
          </m:rPr>
          <w:rPr>
            <w:rFonts w:ascii="Cambria Math" w:eastAsia="Times New Roman" w:hAnsi="Cambria Math"/>
            <w:kern w:val="28"/>
            <w:sz w:val="24"/>
            <w:szCs w:val="24"/>
            <w:lang w:val="en-GB"/>
          </w:rPr>
          <m:t>∙</m:t>
        </m:r>
      </m:oMath>
      <w:r w:rsidRPr="00045780">
        <w:rPr>
          <w:rFonts w:eastAsia="Times New Roman" w:hint="eastAsia"/>
          <w:kern w:val="28"/>
          <w:sz w:val="24"/>
          <w:szCs w:val="24"/>
          <w:lang w:val="en-GB"/>
        </w:rPr>
        <w:t>m</w:t>
      </w:r>
      <w:r w:rsidRPr="00045780">
        <w:rPr>
          <w:rFonts w:eastAsia="Times New Roman"/>
          <w:kern w:val="28"/>
          <w:sz w:val="24"/>
          <w:szCs w:val="24"/>
          <w:vertAlign w:val="superscript"/>
          <w:lang w:val="en-GB"/>
        </w:rPr>
        <w:t>-</w:t>
      </w:r>
      <w:r w:rsidRPr="00045780">
        <w:rPr>
          <w:rFonts w:eastAsia="Times New Roman" w:hint="eastAsia"/>
          <w:kern w:val="28"/>
          <w:sz w:val="24"/>
          <w:szCs w:val="24"/>
          <w:vertAlign w:val="superscript"/>
          <w:lang w:val="en-GB"/>
        </w:rPr>
        <w:t>3</w:t>
      </w:r>
      <w:r w:rsidRPr="00045780">
        <w:rPr>
          <w:rFonts w:eastAsia="Times New Roman" w:hint="eastAsia"/>
          <w:kern w:val="28"/>
          <w:sz w:val="24"/>
          <w:szCs w:val="24"/>
          <w:lang w:val="en-GB"/>
        </w:rPr>
        <w:t xml:space="preserve"> (3.5% by volume). </w:t>
      </w:r>
    </w:p>
    <w:p w14:paraId="0E688606" w14:textId="333B876C" w:rsidR="00FA424E" w:rsidRPr="005A45B8" w:rsidRDefault="00FA424E" w:rsidP="00FA424E">
      <w:pPr>
        <w:spacing w:beforeLines="50" w:before="120"/>
        <w:ind w:firstLine="720"/>
        <w:rPr>
          <w:rFonts w:eastAsia="宋体"/>
          <w:bCs/>
          <w:sz w:val="24"/>
          <w:lang w:eastAsia="zh-CN"/>
        </w:rPr>
      </w:pPr>
      <w:r w:rsidRPr="00045780">
        <w:rPr>
          <w:bCs/>
          <w:sz w:val="24"/>
        </w:rPr>
        <w:t xml:space="preserve">Erosion rate per unit area of sediment bed is regarded as a robust measure of sediment stability and can reflect the nature of sediments </w:t>
      </w:r>
      <w:r w:rsidRPr="00045780">
        <w:rPr>
          <w:bCs/>
          <w:sz w:val="24"/>
        </w:rPr>
        <w:fldChar w:fldCharType="begin"/>
      </w:r>
      <w:r w:rsidRPr="00045780">
        <w:rPr>
          <w:bCs/>
          <w:sz w:val="24"/>
        </w:rPr>
        <w:instrText xml:space="preserve"> ADDIN NE.Ref.{89A4E5A4-57B7-4965-9B8E-70E559DCE006}</w:instrText>
      </w:r>
      <w:r w:rsidRPr="00045780">
        <w:rPr>
          <w:bCs/>
          <w:sz w:val="24"/>
        </w:rPr>
        <w:fldChar w:fldCharType="separate"/>
      </w:r>
      <w:r w:rsidRPr="00045780">
        <w:rPr>
          <w:sz w:val="24"/>
          <w:szCs w:val="24"/>
          <w:lang w:eastAsia="zh-CN"/>
        </w:rPr>
        <w:t xml:space="preserve">(Amos </w:t>
      </w:r>
      <w:r w:rsidRPr="00045780">
        <w:rPr>
          <w:i/>
          <w:iCs/>
          <w:sz w:val="24"/>
          <w:szCs w:val="24"/>
          <w:lang w:eastAsia="zh-CN"/>
        </w:rPr>
        <w:t>et al.</w:t>
      </w:r>
      <w:r w:rsidRPr="00045780">
        <w:rPr>
          <w:sz w:val="24"/>
          <w:szCs w:val="24"/>
          <w:lang w:eastAsia="zh-CN"/>
        </w:rPr>
        <w:t>, 2010)</w:t>
      </w:r>
      <w:r w:rsidRPr="00045780">
        <w:rPr>
          <w:bCs/>
          <w:sz w:val="24"/>
        </w:rPr>
        <w:fldChar w:fldCharType="end"/>
      </w:r>
      <w:r w:rsidRPr="00045780">
        <w:rPr>
          <w:bCs/>
          <w:sz w:val="24"/>
        </w:rPr>
        <w:t>. Through analys</w:t>
      </w:r>
      <w:r w:rsidRPr="00045780">
        <w:rPr>
          <w:rFonts w:eastAsia="宋体"/>
          <w:bCs/>
          <w:sz w:val="24"/>
          <w:lang w:eastAsia="zh-CN"/>
        </w:rPr>
        <w:t>is of</w:t>
      </w:r>
      <w:r w:rsidRPr="00045780">
        <w:rPr>
          <w:bCs/>
          <w:sz w:val="24"/>
        </w:rPr>
        <w:t xml:space="preserve"> the erosion rates, the changes in the behavior of bio-</w:t>
      </w:r>
      <w:r w:rsidR="00FE73F9" w:rsidRPr="00045780">
        <w:rPr>
          <w:bCs/>
          <w:sz w:val="24"/>
        </w:rPr>
        <w:t>sandy</w:t>
      </w:r>
      <w:r w:rsidRPr="00045780">
        <w:rPr>
          <w:bCs/>
          <w:sz w:val="24"/>
        </w:rPr>
        <w:t xml:space="preserve"> beds can be further illustrated. The erosion rate can be obtained from the time sequences of SSC and shear s</w:t>
      </w:r>
      <w:r w:rsidRPr="005A45B8">
        <w:rPr>
          <w:bCs/>
          <w:sz w:val="24"/>
        </w:rPr>
        <w:t>tress. In the enclosed chambers used in this study, the rate of erosion</w:t>
      </w:r>
      <w:r w:rsidRPr="005A45B8">
        <w:rPr>
          <w:rFonts w:eastAsia="宋体"/>
          <w:bCs/>
          <w:sz w:val="24"/>
          <w:lang w:eastAsia="zh-CN"/>
        </w:rPr>
        <w:t xml:space="preserve">, </w:t>
      </w:r>
      <w:r w:rsidRPr="005A45B8">
        <w:rPr>
          <w:rFonts w:eastAsia="宋体"/>
          <w:bCs/>
          <w:i/>
          <w:sz w:val="24"/>
          <w:lang w:eastAsia="zh-CN"/>
        </w:rPr>
        <w:t>E</w:t>
      </w:r>
      <w:r w:rsidRPr="005A45B8">
        <w:rPr>
          <w:rFonts w:eastAsia="宋体"/>
          <w:bCs/>
          <w:sz w:val="24"/>
          <w:lang w:eastAsia="zh-CN"/>
        </w:rPr>
        <w:t>,</w:t>
      </w:r>
      <w:r w:rsidRPr="005A45B8">
        <w:rPr>
          <w:bCs/>
          <w:sz w:val="24"/>
        </w:rPr>
        <w:t xml:space="preserve"> is defined as: </w:t>
      </w:r>
    </w:p>
    <w:p w14:paraId="5AEA3B97" w14:textId="1BF41E5B" w:rsidR="00FA424E" w:rsidRPr="005A45B8" w:rsidRDefault="00FA424E" w:rsidP="00FA424E">
      <w:pPr>
        <w:spacing w:beforeLines="50" w:before="120"/>
        <w:jc w:val="right"/>
        <w:rPr>
          <w:rFonts w:eastAsia="宋体"/>
          <w:bCs/>
          <w:sz w:val="24"/>
          <w:lang w:eastAsia="zh-CN"/>
        </w:rPr>
      </w:pPr>
      <w:r w:rsidRPr="005A45B8">
        <w:rPr>
          <w:rFonts w:eastAsia="宋体"/>
          <w:noProof/>
          <w:kern w:val="24"/>
          <w:position w:val="-24"/>
          <w:sz w:val="24"/>
          <w:szCs w:val="24"/>
          <w:lang w:eastAsia="zh-CN"/>
        </w:rPr>
        <w:drawing>
          <wp:inline distT="0" distB="0" distL="0" distR="0" wp14:anchorId="12BD3F63" wp14:editId="0135713D">
            <wp:extent cx="1247140" cy="4159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140" cy="415925"/>
                    </a:xfrm>
                    <a:prstGeom prst="rect">
                      <a:avLst/>
                    </a:prstGeom>
                    <a:noFill/>
                    <a:ln>
                      <a:noFill/>
                    </a:ln>
                  </pic:spPr>
                </pic:pic>
              </a:graphicData>
            </a:graphic>
          </wp:inline>
        </w:drawing>
      </w:r>
      <w:r w:rsidRPr="005A45B8">
        <w:rPr>
          <w:rFonts w:eastAsia="宋体"/>
          <w:kern w:val="24"/>
          <w:sz w:val="24"/>
          <w:szCs w:val="24"/>
          <w:lang w:eastAsia="zh-CN"/>
        </w:rPr>
        <w:t xml:space="preserve">       </w:t>
      </w:r>
      <w:r>
        <w:rPr>
          <w:rFonts w:eastAsia="宋体"/>
          <w:kern w:val="24"/>
          <w:sz w:val="24"/>
          <w:szCs w:val="24"/>
          <w:lang w:eastAsia="zh-CN"/>
        </w:rPr>
        <w:t xml:space="preserve"> </w:t>
      </w:r>
      <w:r w:rsidRPr="005A45B8">
        <w:rPr>
          <w:rFonts w:eastAsia="宋体"/>
          <w:kern w:val="24"/>
          <w:sz w:val="24"/>
          <w:szCs w:val="24"/>
          <w:lang w:eastAsia="zh-CN"/>
        </w:rPr>
        <w:t xml:space="preserve">  </w:t>
      </w:r>
      <w:r>
        <w:rPr>
          <w:rFonts w:eastAsia="宋体"/>
          <w:kern w:val="24"/>
          <w:sz w:val="24"/>
          <w:szCs w:val="24"/>
          <w:lang w:eastAsia="zh-CN"/>
        </w:rPr>
        <w:t xml:space="preserve">                    </w:t>
      </w:r>
      <w:r w:rsidRPr="005A45B8">
        <w:rPr>
          <w:rFonts w:eastAsia="宋体"/>
          <w:kern w:val="24"/>
          <w:sz w:val="24"/>
          <w:szCs w:val="24"/>
          <w:lang w:eastAsia="zh-CN"/>
        </w:rPr>
        <w:t xml:space="preserve">            </w:t>
      </w:r>
      <w:r>
        <w:rPr>
          <w:rFonts w:eastAsia="宋体"/>
          <w:kern w:val="24"/>
          <w:sz w:val="24"/>
          <w:szCs w:val="24"/>
          <w:lang w:eastAsia="zh-CN"/>
        </w:rPr>
        <w:t xml:space="preserve">                         </w:t>
      </w:r>
      <w:r w:rsidRPr="005A45B8">
        <w:rPr>
          <w:rFonts w:eastAsia="宋体"/>
          <w:kern w:val="24"/>
          <w:sz w:val="24"/>
          <w:szCs w:val="24"/>
          <w:lang w:eastAsia="zh-CN"/>
        </w:rPr>
        <w:t xml:space="preserve">  </w:t>
      </w:r>
      <w:r>
        <w:rPr>
          <w:rFonts w:eastAsia="宋体"/>
          <w:kern w:val="24"/>
          <w:sz w:val="24"/>
          <w:szCs w:val="24"/>
          <w:lang w:eastAsia="zh-CN"/>
        </w:rPr>
        <w:t xml:space="preserve"> </w:t>
      </w:r>
      <w:r w:rsidRPr="005A45B8">
        <w:rPr>
          <w:rFonts w:eastAsia="宋体"/>
          <w:kern w:val="24"/>
          <w:sz w:val="24"/>
          <w:szCs w:val="24"/>
          <w:lang w:eastAsia="zh-CN"/>
        </w:rPr>
        <w:t xml:space="preserve"> </w:t>
      </w:r>
      <w:r>
        <w:rPr>
          <w:rFonts w:eastAsia="宋体"/>
          <w:kern w:val="24"/>
          <w:sz w:val="24"/>
          <w:szCs w:val="24"/>
          <w:lang w:eastAsia="zh-CN"/>
        </w:rPr>
        <w:t>(1)</w:t>
      </w:r>
    </w:p>
    <w:p w14:paraId="38ED04B8" w14:textId="66FCFE86" w:rsidR="000836E2" w:rsidRDefault="00FA424E" w:rsidP="00FA424E">
      <w:pPr>
        <w:pStyle w:val="Heading-Secondary"/>
        <w:spacing w:beforeLines="50" w:before="120" w:after="0"/>
        <w:ind w:left="0"/>
        <w:outlineLvl w:val="9"/>
      </w:pPr>
      <w:r w:rsidRPr="005A45B8">
        <w:t xml:space="preserve">where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A45B8">
        <w:t xml:space="preserve"> represents </w:t>
      </w:r>
      <w:r w:rsidRPr="005A45B8">
        <w:rPr>
          <w:i/>
        </w:rPr>
        <w:t>SSC</w:t>
      </w:r>
      <w:r w:rsidRPr="005A45B8">
        <w:t xml:space="preserve"> at time </w:t>
      </w:r>
      <w:r w:rsidRPr="005A45B8">
        <w:rPr>
          <w:i/>
        </w:rPr>
        <w:t>t</w:t>
      </w:r>
      <w:r w:rsidRPr="005A45B8">
        <w:t xml:space="preserve">, </w:t>
      </w:r>
      <w:r w:rsidRPr="005A45B8">
        <w:rPr>
          <w:i/>
        </w:rPr>
        <w:t>V</w:t>
      </w:r>
      <w:r w:rsidRPr="005A45B8">
        <w:t xml:space="preserve"> is the volume of water under consideration, and </w:t>
      </w:r>
      <m:oMath>
        <m:r>
          <w:rPr>
            <w:rFonts w:ascii="Cambria Math" w:hAnsi="Cambria Math"/>
          </w:rPr>
          <m:t>α</m:t>
        </m:r>
      </m:oMath>
      <w:r w:rsidRPr="005A45B8">
        <w:t xml:space="preserve"> is the bed area </w:t>
      </w:r>
      <w:r>
        <w:t>in the chamber</w:t>
      </w:r>
      <w:r w:rsidRPr="005A45B8">
        <w:t>.</w:t>
      </w:r>
    </w:p>
    <w:p w14:paraId="6888E72E" w14:textId="137BE8BC" w:rsidR="002F3B11" w:rsidRDefault="002F3B11" w:rsidP="00C81368">
      <w:pPr>
        <w:pStyle w:val="Heading-Main"/>
      </w:pPr>
      <w:r>
        <w:t xml:space="preserve">3 </w:t>
      </w:r>
      <w:r w:rsidR="00FA424E">
        <w:t>Results and discussion</w:t>
      </w:r>
    </w:p>
    <w:p w14:paraId="42DBEB3E" w14:textId="76B09D4B" w:rsidR="00FA424E" w:rsidRPr="00045780" w:rsidRDefault="00FA424E" w:rsidP="00BE1A62">
      <w:pPr>
        <w:pStyle w:val="Heading-Secondary"/>
        <w:outlineLvl w:val="1"/>
      </w:pPr>
      <w:r>
        <w:t xml:space="preserve">3.1 </w:t>
      </w:r>
      <w:r w:rsidRPr="00FA424E">
        <w:t>The erosional behavior of bio-</w:t>
      </w:r>
      <w:r w:rsidR="00FE73F9">
        <w:t>sandy</w:t>
      </w:r>
      <w:r w:rsidRPr="00FA424E">
        <w:t xml:space="preserve"> beds wit</w:t>
      </w:r>
      <w:r w:rsidRPr="00045780">
        <w:t>h different depositional histories</w:t>
      </w:r>
    </w:p>
    <w:p w14:paraId="55944634" w14:textId="2462980A" w:rsidR="00FA424E" w:rsidRPr="00C0535C" w:rsidRDefault="00FA424E" w:rsidP="00FA424E">
      <w:pPr>
        <w:spacing w:beforeLines="50" w:before="120"/>
        <w:ind w:firstLine="720"/>
        <w:rPr>
          <w:rFonts w:eastAsia="Times New Roman"/>
          <w:kern w:val="28"/>
          <w:sz w:val="24"/>
          <w:szCs w:val="24"/>
          <w:lang w:val="en-GB"/>
        </w:rPr>
      </w:pPr>
      <w:r w:rsidRPr="00045780">
        <w:rPr>
          <w:rFonts w:eastAsia="Times New Roman"/>
          <w:kern w:val="28"/>
          <w:sz w:val="24"/>
          <w:szCs w:val="24"/>
          <w:lang w:val="en-GB"/>
        </w:rPr>
        <w:t>E</w:t>
      </w:r>
      <w:r w:rsidRPr="00045780">
        <w:rPr>
          <w:rFonts w:eastAsia="Times New Roman" w:hint="eastAsia"/>
          <w:kern w:val="28"/>
          <w:sz w:val="24"/>
          <w:szCs w:val="24"/>
          <w:lang w:val="en-GB"/>
        </w:rPr>
        <w:t>rosion</w:t>
      </w:r>
      <w:r w:rsidRPr="00045780">
        <w:rPr>
          <w:rFonts w:eastAsia="Times New Roman"/>
          <w:kern w:val="28"/>
          <w:sz w:val="24"/>
          <w:szCs w:val="24"/>
          <w:lang w:val="en-GB"/>
        </w:rPr>
        <w:t>al results</w:t>
      </w:r>
      <w:r w:rsidRPr="00045780">
        <w:rPr>
          <w:rFonts w:eastAsia="Times New Roman" w:hint="eastAsia"/>
          <w:kern w:val="28"/>
          <w:sz w:val="24"/>
          <w:szCs w:val="24"/>
          <w:lang w:val="en-GB"/>
        </w:rPr>
        <w:t xml:space="preserve"> </w:t>
      </w:r>
      <w:r w:rsidRPr="00045780">
        <w:rPr>
          <w:rFonts w:eastAsia="Times New Roman"/>
          <w:kern w:val="28"/>
          <w:sz w:val="24"/>
          <w:szCs w:val="24"/>
          <w:lang w:val="en-GB"/>
        </w:rPr>
        <w:t xml:space="preserve">of </w:t>
      </w:r>
      <w:r w:rsidRPr="00045780">
        <w:rPr>
          <w:rFonts w:eastAsia="Times New Roman" w:hint="eastAsia"/>
          <w:kern w:val="28"/>
          <w:sz w:val="24"/>
          <w:szCs w:val="24"/>
          <w:lang w:val="en-GB"/>
        </w:rPr>
        <w:t xml:space="preserve">repeated cycles (with different </w:t>
      </w:r>
      <w:r w:rsidRPr="00045780">
        <w:rPr>
          <w:rFonts w:eastAsia="Times New Roman"/>
          <w:kern w:val="28"/>
          <w:sz w:val="24"/>
          <w:szCs w:val="24"/>
          <w:lang w:val="en-GB"/>
        </w:rPr>
        <w:t>quiescent</w:t>
      </w:r>
      <w:r w:rsidRPr="00045780">
        <w:rPr>
          <w:rFonts w:eastAsia="Times New Roman" w:hint="eastAsia"/>
          <w:kern w:val="28"/>
          <w:sz w:val="24"/>
          <w:szCs w:val="24"/>
          <w:lang w:val="en-GB"/>
        </w:rPr>
        <w:t xml:space="preserve"> period</w:t>
      </w:r>
      <w:r w:rsidRPr="00045780">
        <w:rPr>
          <w:rFonts w:eastAsia="Times New Roman"/>
          <w:kern w:val="28"/>
          <w:sz w:val="24"/>
          <w:szCs w:val="24"/>
          <w:lang w:val="en-GB"/>
        </w:rPr>
        <w:t>s</w:t>
      </w:r>
      <w:r w:rsidRPr="00045780">
        <w:rPr>
          <w:rFonts w:eastAsia="Times New Roman" w:hint="eastAsia"/>
          <w:kern w:val="28"/>
          <w:sz w:val="24"/>
          <w:szCs w:val="24"/>
          <w:lang w:val="en-GB"/>
        </w:rPr>
        <w:t xml:space="preserve"> of P=5 days and P=10 days)</w:t>
      </w:r>
      <w:r w:rsidRPr="00045780">
        <w:rPr>
          <w:rFonts w:eastAsia="Times New Roman"/>
          <w:kern w:val="28"/>
          <w:sz w:val="24"/>
          <w:szCs w:val="24"/>
          <w:lang w:val="en-GB"/>
        </w:rPr>
        <w:t xml:space="preserve"> were</w:t>
      </w:r>
      <w:r w:rsidRPr="00045780">
        <w:rPr>
          <w:rFonts w:eastAsia="Times New Roman" w:hint="eastAsia"/>
          <w:kern w:val="28"/>
          <w:sz w:val="24"/>
          <w:szCs w:val="24"/>
          <w:lang w:val="en-GB"/>
        </w:rPr>
        <w:t xml:space="preserve"> </w:t>
      </w:r>
      <w:r w:rsidRPr="00045780">
        <w:rPr>
          <w:rFonts w:eastAsia="Times New Roman"/>
          <w:kern w:val="28"/>
          <w:sz w:val="24"/>
          <w:szCs w:val="24"/>
          <w:lang w:val="en-GB"/>
        </w:rPr>
        <w:t>compared</w:t>
      </w:r>
      <w:r w:rsidRPr="00045780">
        <w:rPr>
          <w:rFonts w:eastAsia="Times New Roman" w:hint="eastAsia"/>
          <w:kern w:val="28"/>
          <w:sz w:val="24"/>
          <w:szCs w:val="24"/>
          <w:lang w:val="en-GB"/>
        </w:rPr>
        <w:t xml:space="preserve"> </w:t>
      </w:r>
      <w:r w:rsidRPr="00045780">
        <w:rPr>
          <w:rFonts w:eastAsia="Times New Roman"/>
          <w:kern w:val="28"/>
          <w:sz w:val="24"/>
          <w:szCs w:val="24"/>
          <w:lang w:val="en-GB"/>
        </w:rPr>
        <w:t>with</w:t>
      </w:r>
      <w:r w:rsidRPr="00045780">
        <w:rPr>
          <w:rFonts w:eastAsia="Times New Roman" w:hint="eastAsia"/>
          <w:kern w:val="28"/>
          <w:sz w:val="24"/>
          <w:szCs w:val="24"/>
          <w:lang w:val="en-GB"/>
        </w:rPr>
        <w:t xml:space="preserve"> </w:t>
      </w:r>
      <w:r w:rsidRPr="00045780">
        <w:rPr>
          <w:rFonts w:eastAsia="Times New Roman"/>
          <w:kern w:val="28"/>
          <w:sz w:val="24"/>
          <w:szCs w:val="24"/>
          <w:lang w:val="en-GB"/>
        </w:rPr>
        <w:t xml:space="preserve">the </w:t>
      </w:r>
      <w:r w:rsidRPr="00045780">
        <w:rPr>
          <w:rFonts w:eastAsia="Times New Roman" w:hint="eastAsia"/>
          <w:kern w:val="28"/>
          <w:sz w:val="24"/>
          <w:szCs w:val="24"/>
          <w:lang w:val="en-GB"/>
        </w:rPr>
        <w:t>single</w:t>
      </w:r>
      <w:r w:rsidRPr="00045780">
        <w:rPr>
          <w:rFonts w:eastAsia="Times New Roman"/>
          <w:kern w:val="28"/>
          <w:sz w:val="24"/>
          <w:szCs w:val="24"/>
          <w:lang w:val="en-GB"/>
        </w:rPr>
        <w:t>-</w:t>
      </w:r>
      <w:r w:rsidRPr="00045780">
        <w:rPr>
          <w:rFonts w:eastAsia="Times New Roman" w:hint="eastAsia"/>
          <w:kern w:val="28"/>
          <w:sz w:val="24"/>
          <w:szCs w:val="24"/>
          <w:lang w:val="en-GB"/>
        </w:rPr>
        <w:t xml:space="preserve">cycle results </w:t>
      </w:r>
      <w:r w:rsidRPr="00045780">
        <w:rPr>
          <w:rFonts w:eastAsia="Times New Roman"/>
          <w:kern w:val="28"/>
          <w:sz w:val="24"/>
          <w:szCs w:val="24"/>
          <w:lang w:val="en-GB"/>
        </w:rPr>
        <w:t xml:space="preserve">obtained </w:t>
      </w:r>
      <w:r w:rsidRPr="00045780">
        <w:rPr>
          <w:rFonts w:eastAsia="Times New Roman" w:hint="eastAsia"/>
          <w:kern w:val="28"/>
          <w:sz w:val="24"/>
          <w:szCs w:val="24"/>
          <w:lang w:val="en-GB"/>
        </w:rPr>
        <w:t xml:space="preserve">from our previous study, with clean </w:t>
      </w:r>
      <w:r w:rsidR="00FE73F9" w:rsidRPr="00045780">
        <w:rPr>
          <w:rFonts w:eastAsia="Times New Roman"/>
          <w:kern w:val="28"/>
          <w:sz w:val="24"/>
          <w:szCs w:val="24"/>
          <w:lang w:val="en-GB"/>
        </w:rPr>
        <w:t>sands</w:t>
      </w:r>
      <w:r w:rsidRPr="00045780">
        <w:rPr>
          <w:rFonts w:eastAsia="Times New Roman" w:hint="eastAsia"/>
          <w:kern w:val="28"/>
          <w:sz w:val="24"/>
          <w:szCs w:val="24"/>
          <w:lang w:val="en-GB"/>
        </w:rPr>
        <w:t xml:space="preserve"> as </w:t>
      </w:r>
      <w:r w:rsidRPr="00045780">
        <w:rPr>
          <w:rFonts w:eastAsia="Times New Roman"/>
          <w:kern w:val="28"/>
          <w:sz w:val="24"/>
          <w:szCs w:val="24"/>
          <w:lang w:val="en-GB"/>
        </w:rPr>
        <w:t xml:space="preserve">the </w:t>
      </w:r>
      <w:r w:rsidRPr="00045780">
        <w:rPr>
          <w:rFonts w:eastAsia="Times New Roman" w:hint="eastAsia"/>
          <w:kern w:val="28"/>
          <w:sz w:val="24"/>
          <w:szCs w:val="24"/>
          <w:lang w:val="en-GB"/>
        </w:rPr>
        <w:t>control (</w:t>
      </w:r>
      <w:r w:rsidRPr="00045780">
        <w:rPr>
          <w:rFonts w:eastAsia="Times New Roman" w:hint="eastAsia"/>
          <w:b/>
          <w:bCs/>
          <w:kern w:val="28"/>
          <w:sz w:val="24"/>
          <w:szCs w:val="24"/>
          <w:lang w:val="en-GB"/>
        </w:rPr>
        <w:t>Fig</w:t>
      </w:r>
      <w:r w:rsidRPr="00045780">
        <w:rPr>
          <w:rFonts w:eastAsia="Times New Roman"/>
          <w:b/>
          <w:bCs/>
          <w:kern w:val="28"/>
          <w:sz w:val="24"/>
          <w:szCs w:val="24"/>
          <w:lang w:val="en-GB"/>
        </w:rPr>
        <w:t>ure 2</w:t>
      </w:r>
      <w:r w:rsidRPr="00045780">
        <w:rPr>
          <w:rFonts w:eastAsia="Times New Roman" w:hint="eastAsia"/>
          <w:kern w:val="28"/>
          <w:sz w:val="24"/>
          <w:szCs w:val="24"/>
          <w:lang w:val="en-GB"/>
        </w:rPr>
        <w:t xml:space="preserve">, see Chen </w:t>
      </w:r>
      <w:r w:rsidRPr="00045780">
        <w:rPr>
          <w:rFonts w:eastAsia="Times New Roman" w:hint="eastAsia"/>
          <w:i/>
          <w:iCs/>
          <w:kern w:val="28"/>
          <w:sz w:val="24"/>
          <w:szCs w:val="24"/>
          <w:lang w:val="en-GB"/>
        </w:rPr>
        <w:t>et al.</w:t>
      </w:r>
      <w:r w:rsidRPr="00045780">
        <w:rPr>
          <w:rFonts w:eastAsia="Times New Roman" w:hint="eastAsia"/>
          <w:kern w:val="28"/>
          <w:sz w:val="24"/>
          <w:szCs w:val="24"/>
          <w:lang w:val="en-GB"/>
        </w:rPr>
        <w:t xml:space="preserve">, 2017b for the full </w:t>
      </w:r>
      <w:r w:rsidRPr="00045780">
        <w:rPr>
          <w:rFonts w:eastAsia="Times New Roman"/>
          <w:kern w:val="28"/>
          <w:sz w:val="24"/>
          <w:szCs w:val="24"/>
          <w:lang w:val="en-GB"/>
        </w:rPr>
        <w:t>dataset</w:t>
      </w:r>
      <w:r w:rsidRPr="00045780">
        <w:rPr>
          <w:rFonts w:eastAsia="Times New Roman" w:hint="eastAsia"/>
          <w:kern w:val="28"/>
          <w:sz w:val="24"/>
          <w:szCs w:val="24"/>
          <w:lang w:val="en-GB"/>
        </w:rPr>
        <w:t xml:space="preserve"> </w:t>
      </w:r>
      <w:r w:rsidRPr="00045780">
        <w:rPr>
          <w:rFonts w:eastAsia="Times New Roman"/>
          <w:kern w:val="28"/>
          <w:sz w:val="24"/>
          <w:szCs w:val="24"/>
          <w:lang w:val="en-GB"/>
        </w:rPr>
        <w:t>of</w:t>
      </w:r>
      <w:r w:rsidRPr="00045780">
        <w:rPr>
          <w:rFonts w:eastAsia="Times New Roman" w:hint="eastAsia"/>
          <w:kern w:val="28"/>
          <w:sz w:val="24"/>
          <w:szCs w:val="24"/>
          <w:lang w:val="en-GB"/>
        </w:rPr>
        <w:t xml:space="preserve"> the single</w:t>
      </w:r>
      <w:r w:rsidRPr="00045780">
        <w:rPr>
          <w:rFonts w:eastAsia="Times New Roman"/>
          <w:kern w:val="28"/>
          <w:sz w:val="24"/>
          <w:szCs w:val="24"/>
          <w:lang w:val="en-GB"/>
        </w:rPr>
        <w:t>-</w:t>
      </w:r>
      <w:r w:rsidRPr="00045780">
        <w:rPr>
          <w:rFonts w:eastAsia="Times New Roman" w:hint="eastAsia"/>
          <w:kern w:val="28"/>
          <w:sz w:val="24"/>
          <w:szCs w:val="24"/>
          <w:lang w:val="en-GB"/>
        </w:rPr>
        <w:t xml:space="preserve">cycle </w:t>
      </w:r>
      <w:r w:rsidRPr="00045780">
        <w:rPr>
          <w:rFonts w:eastAsia="Times New Roman"/>
          <w:kern w:val="28"/>
          <w:sz w:val="24"/>
          <w:szCs w:val="24"/>
          <w:lang w:val="en-GB"/>
        </w:rPr>
        <w:t>test results</w:t>
      </w:r>
      <w:r w:rsidRPr="00045780">
        <w:rPr>
          <w:rFonts w:eastAsia="Times New Roman" w:hint="eastAsia"/>
          <w:kern w:val="28"/>
          <w:sz w:val="24"/>
          <w:szCs w:val="24"/>
          <w:lang w:val="en-GB"/>
        </w:rPr>
        <w:t xml:space="preserve">). </w:t>
      </w:r>
      <w:r w:rsidR="00623EA6" w:rsidRPr="00045780">
        <w:rPr>
          <w:rFonts w:eastAsia="Times New Roman"/>
          <w:kern w:val="28"/>
          <w:sz w:val="24"/>
          <w:szCs w:val="24"/>
          <w:lang w:val="en-GB"/>
        </w:rPr>
        <w:t>Although the erosion of sediments is a very stochastic process, the difference observed here goes beyond the natural variation between experiments (</w:t>
      </w:r>
      <w:r w:rsidR="00623EA6" w:rsidRPr="00045780">
        <w:rPr>
          <w:rFonts w:eastAsia="Times New Roman"/>
          <w:b/>
          <w:bCs/>
          <w:kern w:val="28"/>
          <w:sz w:val="24"/>
          <w:szCs w:val="24"/>
          <w:lang w:val="en-GB"/>
        </w:rPr>
        <w:t>Figure S4</w:t>
      </w:r>
      <w:r w:rsidR="00623EA6" w:rsidRPr="00045780">
        <w:rPr>
          <w:rFonts w:eastAsia="Times New Roman"/>
          <w:kern w:val="28"/>
          <w:sz w:val="24"/>
          <w:szCs w:val="24"/>
          <w:lang w:val="en-GB"/>
        </w:rPr>
        <w:t xml:space="preserve">). </w:t>
      </w:r>
      <w:r w:rsidRPr="00045780">
        <w:rPr>
          <w:rFonts w:eastAsia="Times New Roman" w:hint="eastAsia"/>
          <w:kern w:val="28"/>
          <w:sz w:val="24"/>
          <w:szCs w:val="24"/>
          <w:lang w:val="en-GB"/>
        </w:rPr>
        <w:t xml:space="preserve">Curves of </w:t>
      </w:r>
      <w:r w:rsidRPr="00045780">
        <w:rPr>
          <w:rFonts w:eastAsia="Times New Roman"/>
          <w:kern w:val="28"/>
          <w:sz w:val="24"/>
          <w:szCs w:val="24"/>
          <w:lang w:val="en-GB"/>
        </w:rPr>
        <w:t xml:space="preserve">the </w:t>
      </w:r>
      <w:r w:rsidRPr="00045780">
        <w:rPr>
          <w:rFonts w:eastAsia="Times New Roman" w:hint="eastAsia"/>
          <w:kern w:val="28"/>
          <w:sz w:val="24"/>
          <w:szCs w:val="24"/>
          <w:lang w:val="en-GB"/>
        </w:rPr>
        <w:t xml:space="preserve">repeated cycle (P=5) and </w:t>
      </w:r>
      <w:r w:rsidRPr="00045780">
        <w:rPr>
          <w:rFonts w:eastAsia="Times New Roman"/>
          <w:kern w:val="28"/>
          <w:sz w:val="24"/>
          <w:szCs w:val="24"/>
          <w:lang w:val="en-GB"/>
        </w:rPr>
        <w:t xml:space="preserve">the </w:t>
      </w:r>
      <w:r w:rsidRPr="00045780">
        <w:rPr>
          <w:rFonts w:eastAsia="Times New Roman" w:hint="eastAsia"/>
          <w:kern w:val="28"/>
          <w:sz w:val="24"/>
          <w:szCs w:val="24"/>
          <w:lang w:val="en-GB"/>
        </w:rPr>
        <w:t>single</w:t>
      </w:r>
      <w:r w:rsidRPr="00045780">
        <w:rPr>
          <w:rFonts w:eastAsia="Times New Roman"/>
          <w:kern w:val="28"/>
          <w:sz w:val="24"/>
          <w:szCs w:val="24"/>
          <w:lang w:val="en-GB"/>
        </w:rPr>
        <w:t>-</w:t>
      </w:r>
      <w:r w:rsidRPr="00045780">
        <w:rPr>
          <w:rFonts w:eastAsia="Times New Roman" w:hint="eastAsia"/>
          <w:kern w:val="28"/>
          <w:sz w:val="24"/>
          <w:szCs w:val="24"/>
          <w:lang w:val="en-GB"/>
        </w:rPr>
        <w:t xml:space="preserve">cycle </w:t>
      </w:r>
      <w:r w:rsidRPr="00045780">
        <w:rPr>
          <w:rFonts w:eastAsia="Times New Roman"/>
          <w:kern w:val="28"/>
          <w:sz w:val="24"/>
          <w:szCs w:val="24"/>
          <w:lang w:val="en-GB"/>
        </w:rPr>
        <w:t>tests</w:t>
      </w:r>
      <w:r w:rsidRPr="00045780">
        <w:rPr>
          <w:rFonts w:eastAsia="Times New Roman" w:hint="eastAsia"/>
          <w:kern w:val="28"/>
          <w:sz w:val="24"/>
          <w:szCs w:val="24"/>
          <w:lang w:val="en-GB"/>
        </w:rPr>
        <w:t xml:space="preserve"> both resulted from the erosion of biofilms first established on a clean sedimentary bed without any coloni</w:t>
      </w:r>
      <w:r w:rsidRPr="00045780">
        <w:rPr>
          <w:rFonts w:eastAsia="Times New Roman"/>
          <w:kern w:val="28"/>
          <w:sz w:val="24"/>
          <w:szCs w:val="24"/>
          <w:lang w:val="en-GB"/>
        </w:rPr>
        <w:t>z</w:t>
      </w:r>
      <w:r w:rsidRPr="00045780">
        <w:rPr>
          <w:rFonts w:eastAsia="Times New Roman" w:hint="eastAsia"/>
          <w:kern w:val="28"/>
          <w:sz w:val="24"/>
          <w:szCs w:val="24"/>
          <w:lang w:val="en-GB"/>
        </w:rPr>
        <w:t>ation history (</w:t>
      </w:r>
      <w:r w:rsidRPr="00045780">
        <w:rPr>
          <w:rFonts w:eastAsia="Times New Roman" w:hint="eastAsia"/>
          <w:b/>
          <w:bCs/>
          <w:kern w:val="28"/>
          <w:sz w:val="24"/>
          <w:szCs w:val="24"/>
          <w:lang w:val="en-GB"/>
        </w:rPr>
        <w:t>Fig</w:t>
      </w:r>
      <w:r w:rsidRPr="00045780">
        <w:rPr>
          <w:rFonts w:eastAsia="Times New Roman"/>
          <w:b/>
          <w:bCs/>
          <w:kern w:val="28"/>
          <w:sz w:val="24"/>
          <w:szCs w:val="24"/>
          <w:lang w:val="en-GB"/>
        </w:rPr>
        <w:t>ure</w:t>
      </w:r>
      <w:r w:rsidRPr="00045780">
        <w:rPr>
          <w:rFonts w:eastAsia="Times New Roman" w:hint="eastAsia"/>
          <w:b/>
          <w:bCs/>
          <w:kern w:val="28"/>
          <w:sz w:val="24"/>
          <w:szCs w:val="24"/>
          <w:lang w:val="en-GB"/>
        </w:rPr>
        <w:t xml:space="preserve"> </w:t>
      </w:r>
      <w:r w:rsidRPr="00045780">
        <w:rPr>
          <w:rFonts w:eastAsia="Times New Roman"/>
          <w:b/>
          <w:bCs/>
          <w:kern w:val="28"/>
          <w:sz w:val="24"/>
          <w:szCs w:val="24"/>
          <w:lang w:val="en-GB"/>
        </w:rPr>
        <w:t>2</w:t>
      </w:r>
      <w:r w:rsidRPr="00C0535C">
        <w:rPr>
          <w:rFonts w:eastAsia="Times New Roman" w:hint="eastAsia"/>
          <w:b/>
          <w:bCs/>
          <w:kern w:val="28"/>
          <w:sz w:val="24"/>
          <w:szCs w:val="24"/>
          <w:lang w:val="en-GB"/>
        </w:rPr>
        <w:t>a</w:t>
      </w:r>
      <w:r w:rsidRPr="00C0535C">
        <w:rPr>
          <w:rFonts w:eastAsia="Times New Roman" w:hint="eastAsia"/>
          <w:kern w:val="28"/>
          <w:sz w:val="24"/>
          <w:szCs w:val="24"/>
          <w:lang w:val="en-GB"/>
        </w:rPr>
        <w:t>).</w:t>
      </w:r>
      <w:r w:rsidRPr="00F16634">
        <w:t xml:space="preserve"> </w:t>
      </w:r>
      <w:r w:rsidRPr="00F16634">
        <w:rPr>
          <w:rFonts w:eastAsia="Times New Roman"/>
          <w:kern w:val="28"/>
          <w:sz w:val="24"/>
          <w:szCs w:val="24"/>
          <w:lang w:val="en-GB"/>
        </w:rPr>
        <w:t xml:space="preserve">As might be expected, given that after 5 days the experimental conditions are the same, the two bio-bed </w:t>
      </w:r>
      <w:r w:rsidRPr="00F16634">
        <w:rPr>
          <w:rFonts w:eastAsia="Times New Roman"/>
          <w:kern w:val="28"/>
          <w:sz w:val="24"/>
          <w:szCs w:val="24"/>
          <w:lang w:val="en-GB"/>
        </w:rPr>
        <w:lastRenderedPageBreak/>
        <w:t>curves are similar, with some small initial differences that are probably due to the natural variation between cultivations.</w:t>
      </w:r>
      <w:r w:rsidRPr="00C0535C">
        <w:rPr>
          <w:rFonts w:eastAsia="Times New Roman" w:hint="eastAsia"/>
          <w:kern w:val="28"/>
          <w:sz w:val="24"/>
          <w:szCs w:val="24"/>
          <w:lang w:val="en-GB"/>
        </w:rPr>
        <w:t xml:space="preserve"> Nevertheless, higher SSC was noted</w:t>
      </w:r>
      <w:r>
        <w:rPr>
          <w:rFonts w:eastAsia="Times New Roman"/>
          <w:kern w:val="28"/>
          <w:sz w:val="24"/>
          <w:szCs w:val="24"/>
          <w:lang w:val="en-GB"/>
        </w:rPr>
        <w:t xml:space="preserve"> for both bio-bed cases </w:t>
      </w:r>
      <w:r w:rsidRPr="00C0535C">
        <w:rPr>
          <w:rFonts w:eastAsia="Times New Roman" w:hint="eastAsia"/>
          <w:kern w:val="28"/>
          <w:sz w:val="24"/>
          <w:szCs w:val="24"/>
          <w:lang w:val="en-GB"/>
        </w:rPr>
        <w:t xml:space="preserve">after 5 days of incubation, as compared to the control. </w:t>
      </w:r>
    </w:p>
    <w:p w14:paraId="34562C82" w14:textId="5ED8AF34" w:rsidR="00FA424E" w:rsidRDefault="00FA424E" w:rsidP="00FA424E">
      <w:pPr>
        <w:spacing w:beforeLines="50" w:before="120"/>
        <w:ind w:firstLine="720"/>
      </w:pPr>
      <w:r w:rsidRPr="00C0535C">
        <w:rPr>
          <w:rFonts w:eastAsia="Times New Roman" w:hint="eastAsia"/>
          <w:kern w:val="28"/>
          <w:sz w:val="24"/>
          <w:szCs w:val="24"/>
          <w:lang w:val="en-GB"/>
        </w:rPr>
        <w:t xml:space="preserve">After 10 days, the erosion curve </w:t>
      </w:r>
      <w:r>
        <w:rPr>
          <w:rFonts w:eastAsia="Times New Roman"/>
          <w:kern w:val="28"/>
          <w:sz w:val="24"/>
          <w:szCs w:val="24"/>
          <w:lang w:val="en-GB"/>
        </w:rPr>
        <w:t xml:space="preserve">of the </w:t>
      </w:r>
      <w:r w:rsidRPr="00C0535C">
        <w:rPr>
          <w:rFonts w:eastAsia="Times New Roman" w:hint="eastAsia"/>
          <w:kern w:val="28"/>
          <w:sz w:val="24"/>
          <w:szCs w:val="24"/>
          <w:lang w:val="en-GB"/>
        </w:rPr>
        <w:t>repeated</w:t>
      </w:r>
      <w:r>
        <w:rPr>
          <w:rFonts w:eastAsia="Times New Roman"/>
          <w:kern w:val="28"/>
          <w:sz w:val="24"/>
          <w:szCs w:val="24"/>
          <w:lang w:val="en-GB"/>
        </w:rPr>
        <w:t>-</w:t>
      </w:r>
      <w:r w:rsidRPr="00C0535C">
        <w:rPr>
          <w:rFonts w:eastAsia="Times New Roman" w:hint="eastAsia"/>
          <w:kern w:val="28"/>
          <w:sz w:val="24"/>
          <w:szCs w:val="24"/>
          <w:lang w:val="en-GB"/>
        </w:rPr>
        <w:t xml:space="preserve">cycle </w:t>
      </w:r>
      <w:r>
        <w:rPr>
          <w:rFonts w:eastAsia="Times New Roman"/>
          <w:kern w:val="28"/>
          <w:sz w:val="24"/>
          <w:szCs w:val="24"/>
          <w:lang w:val="en-GB"/>
        </w:rPr>
        <w:t>test</w:t>
      </w:r>
      <w:r w:rsidRPr="00C0535C">
        <w:rPr>
          <w:rFonts w:eastAsia="Times New Roman" w:hint="eastAsia"/>
          <w:kern w:val="28"/>
          <w:sz w:val="24"/>
          <w:szCs w:val="24"/>
          <w:lang w:val="en-GB"/>
        </w:rPr>
        <w:t xml:space="preserve"> </w:t>
      </w:r>
      <w:r>
        <w:rPr>
          <w:rFonts w:eastAsia="Times New Roman"/>
          <w:kern w:val="28"/>
          <w:sz w:val="24"/>
          <w:szCs w:val="24"/>
          <w:lang w:val="en-GB"/>
        </w:rPr>
        <w:t>(</w:t>
      </w:r>
      <w:r w:rsidRPr="00C0535C">
        <w:rPr>
          <w:rFonts w:eastAsia="Times New Roman" w:hint="eastAsia"/>
          <w:kern w:val="28"/>
          <w:sz w:val="24"/>
          <w:szCs w:val="24"/>
          <w:lang w:val="en-GB"/>
        </w:rPr>
        <w:t>P=10</w:t>
      </w:r>
      <w:r>
        <w:rPr>
          <w:rFonts w:eastAsia="Times New Roman"/>
          <w:kern w:val="28"/>
          <w:sz w:val="24"/>
          <w:szCs w:val="24"/>
          <w:lang w:val="en-GB"/>
        </w:rPr>
        <w:t>)</w:t>
      </w:r>
      <w:r w:rsidRPr="00C0535C">
        <w:rPr>
          <w:rFonts w:eastAsia="Times New Roman" w:hint="eastAsia"/>
          <w:kern w:val="28"/>
          <w:sz w:val="24"/>
          <w:szCs w:val="24"/>
          <w:lang w:val="en-GB"/>
        </w:rPr>
        <w:t xml:space="preserve"> (in </w:t>
      </w:r>
      <w:r>
        <w:rPr>
          <w:rFonts w:eastAsia="Times New Roman"/>
          <w:kern w:val="28"/>
          <w:sz w:val="24"/>
          <w:szCs w:val="24"/>
          <w:lang w:val="en-GB"/>
        </w:rPr>
        <w:t>blue</w:t>
      </w:r>
      <w:r w:rsidRPr="00C0535C">
        <w:rPr>
          <w:rFonts w:eastAsia="Times New Roman" w:hint="eastAsia"/>
          <w:kern w:val="28"/>
          <w:sz w:val="24"/>
          <w:szCs w:val="24"/>
          <w:lang w:val="en-GB"/>
        </w:rPr>
        <w:t xml:space="preserve">, </w:t>
      </w:r>
      <w:r>
        <w:rPr>
          <w:rFonts w:eastAsia="Times New Roman" w:hint="eastAsia"/>
          <w:b/>
          <w:bCs/>
          <w:kern w:val="28"/>
          <w:sz w:val="24"/>
          <w:szCs w:val="24"/>
          <w:lang w:val="en-GB"/>
        </w:rPr>
        <w:t>Fig</w:t>
      </w:r>
      <w:r>
        <w:rPr>
          <w:rFonts w:eastAsia="Times New Roman"/>
          <w:b/>
          <w:bCs/>
          <w:kern w:val="28"/>
          <w:sz w:val="24"/>
          <w:szCs w:val="24"/>
          <w:lang w:val="en-GB"/>
        </w:rPr>
        <w:t>ure</w:t>
      </w:r>
      <w:r w:rsidRPr="00C0535C">
        <w:rPr>
          <w:rFonts w:eastAsia="Times New Roman" w:hint="eastAsia"/>
          <w:kern w:val="28"/>
          <w:sz w:val="24"/>
          <w:szCs w:val="24"/>
          <w:lang w:val="en-GB"/>
        </w:rPr>
        <w:t xml:space="preserve"> </w:t>
      </w:r>
      <w:r w:rsidRPr="00135536">
        <w:rPr>
          <w:rFonts w:eastAsia="Times New Roman"/>
          <w:b/>
          <w:kern w:val="28"/>
          <w:sz w:val="24"/>
          <w:szCs w:val="24"/>
          <w:lang w:val="en-GB"/>
        </w:rPr>
        <w:t>2</w:t>
      </w:r>
      <w:r w:rsidRPr="00C0535C">
        <w:rPr>
          <w:rFonts w:eastAsia="Times New Roman" w:hint="eastAsia"/>
          <w:b/>
          <w:bCs/>
          <w:kern w:val="28"/>
          <w:sz w:val="24"/>
          <w:szCs w:val="24"/>
          <w:lang w:val="en-GB"/>
        </w:rPr>
        <w:t>b</w:t>
      </w:r>
      <w:r w:rsidRPr="00C0535C">
        <w:rPr>
          <w:rFonts w:eastAsia="Times New Roman" w:hint="eastAsia"/>
          <w:kern w:val="28"/>
          <w:sz w:val="24"/>
          <w:szCs w:val="24"/>
          <w:lang w:val="en-GB"/>
        </w:rPr>
        <w:t xml:space="preserve">) overlapped the </w:t>
      </w:r>
      <w:r>
        <w:rPr>
          <w:rFonts w:eastAsia="Times New Roman"/>
          <w:kern w:val="28"/>
          <w:sz w:val="24"/>
          <w:szCs w:val="24"/>
          <w:lang w:val="en-GB"/>
        </w:rPr>
        <w:t>one</w:t>
      </w:r>
      <w:r w:rsidRPr="00C0535C">
        <w:rPr>
          <w:rFonts w:eastAsia="Times New Roman" w:hint="eastAsia"/>
          <w:kern w:val="28"/>
          <w:sz w:val="24"/>
          <w:szCs w:val="24"/>
          <w:lang w:val="en-GB"/>
        </w:rPr>
        <w:t xml:space="preserve"> obtained from the previous study (bed of single cycle after 10 days, in orange, </w:t>
      </w:r>
      <w:r>
        <w:rPr>
          <w:rFonts w:eastAsia="Times New Roman" w:hint="eastAsia"/>
          <w:b/>
          <w:bCs/>
          <w:kern w:val="28"/>
          <w:sz w:val="24"/>
          <w:szCs w:val="24"/>
          <w:lang w:val="en-GB"/>
        </w:rPr>
        <w:t>Fig</w:t>
      </w:r>
      <w:r>
        <w:rPr>
          <w:rFonts w:eastAsia="Times New Roman"/>
          <w:b/>
          <w:bCs/>
          <w:kern w:val="28"/>
          <w:sz w:val="24"/>
          <w:szCs w:val="24"/>
          <w:lang w:val="en-GB"/>
        </w:rPr>
        <w:t>ure</w:t>
      </w:r>
      <w:r w:rsidRPr="00C0535C">
        <w:rPr>
          <w:rFonts w:eastAsia="Times New Roman" w:hint="eastAsia"/>
          <w:kern w:val="28"/>
          <w:sz w:val="24"/>
          <w:szCs w:val="24"/>
          <w:lang w:val="en-GB"/>
        </w:rPr>
        <w:t xml:space="preserve"> </w:t>
      </w:r>
      <w:r w:rsidRPr="00135536">
        <w:rPr>
          <w:rFonts w:eastAsia="Times New Roman"/>
          <w:b/>
          <w:kern w:val="28"/>
          <w:sz w:val="24"/>
          <w:szCs w:val="24"/>
          <w:lang w:val="en-GB"/>
        </w:rPr>
        <w:t>2</w:t>
      </w:r>
      <w:r w:rsidRPr="00C0535C">
        <w:rPr>
          <w:rFonts w:eastAsia="Times New Roman" w:hint="eastAsia"/>
          <w:b/>
          <w:bCs/>
          <w:kern w:val="28"/>
          <w:sz w:val="24"/>
          <w:szCs w:val="24"/>
          <w:lang w:val="en-GB"/>
        </w:rPr>
        <w:t>b</w:t>
      </w:r>
      <w:r w:rsidRPr="00C0535C">
        <w:rPr>
          <w:rFonts w:eastAsia="Times New Roman" w:hint="eastAsia"/>
          <w:kern w:val="28"/>
          <w:sz w:val="24"/>
          <w:szCs w:val="24"/>
          <w:lang w:val="en-GB"/>
        </w:rPr>
        <w:t xml:space="preserve">). There was a visible increase </w:t>
      </w:r>
      <w:r>
        <w:rPr>
          <w:rFonts w:eastAsia="Times New Roman"/>
          <w:kern w:val="28"/>
          <w:sz w:val="24"/>
          <w:szCs w:val="24"/>
          <w:lang w:val="en-GB"/>
        </w:rPr>
        <w:t>in</w:t>
      </w:r>
      <w:r w:rsidRPr="00C0535C">
        <w:rPr>
          <w:rFonts w:eastAsia="Times New Roman" w:hint="eastAsia"/>
          <w:kern w:val="28"/>
          <w:sz w:val="24"/>
          <w:szCs w:val="24"/>
          <w:lang w:val="en-GB"/>
        </w:rPr>
        <w:t xml:space="preserve"> both the incipient shear stress and the suppression of the erosion from the bed layers below the surface.</w:t>
      </w:r>
      <w:r w:rsidRPr="00C64405">
        <w:rPr>
          <w:rFonts w:eastAsia="Times New Roman" w:hint="eastAsia"/>
          <w:kern w:val="28"/>
          <w:sz w:val="24"/>
          <w:szCs w:val="24"/>
          <w:lang w:val="en-GB"/>
        </w:rPr>
        <w:t xml:space="preserve"> </w:t>
      </w:r>
      <w:r w:rsidRPr="00C0535C">
        <w:rPr>
          <w:rFonts w:eastAsia="Times New Roman" w:hint="eastAsia"/>
          <w:kern w:val="28"/>
          <w:sz w:val="24"/>
          <w:szCs w:val="24"/>
          <w:lang w:val="en-GB"/>
        </w:rPr>
        <w:t>Surprisingly,</w:t>
      </w:r>
      <w:r>
        <w:rPr>
          <w:rFonts w:eastAsia="Times New Roman"/>
          <w:kern w:val="28"/>
          <w:sz w:val="24"/>
          <w:szCs w:val="24"/>
          <w:lang w:val="en-GB"/>
        </w:rPr>
        <w:t xml:space="preserve"> t</w:t>
      </w:r>
      <w:r w:rsidRPr="00C0535C">
        <w:rPr>
          <w:rFonts w:eastAsia="Times New Roman" w:hint="eastAsia"/>
          <w:kern w:val="28"/>
          <w:sz w:val="24"/>
          <w:szCs w:val="24"/>
          <w:lang w:val="en-GB"/>
        </w:rPr>
        <w:t xml:space="preserve">he </w:t>
      </w:r>
      <w:r>
        <w:rPr>
          <w:rFonts w:eastAsia="Times New Roman"/>
          <w:kern w:val="28"/>
          <w:sz w:val="24"/>
          <w:szCs w:val="24"/>
          <w:lang w:val="en-GB"/>
        </w:rPr>
        <w:t>critical shear stress</w:t>
      </w:r>
      <w:r w:rsidRPr="00C0535C">
        <w:rPr>
          <w:rFonts w:eastAsia="Times New Roman" w:hint="eastAsia"/>
          <w:kern w:val="28"/>
          <w:sz w:val="24"/>
          <w:szCs w:val="24"/>
          <w:lang w:val="en-GB"/>
        </w:rPr>
        <w:t xml:space="preserve"> </w:t>
      </w:r>
      <w:r>
        <w:rPr>
          <w:rFonts w:eastAsia="Times New Roman"/>
          <w:kern w:val="28"/>
          <w:sz w:val="24"/>
          <w:szCs w:val="24"/>
          <w:lang w:val="en-GB"/>
        </w:rPr>
        <w:t>was obviously increased</w:t>
      </w:r>
      <w:r w:rsidRPr="00C0535C">
        <w:rPr>
          <w:rFonts w:eastAsia="Times New Roman" w:hint="eastAsia"/>
          <w:kern w:val="28"/>
          <w:sz w:val="24"/>
          <w:szCs w:val="24"/>
          <w:lang w:val="en-GB"/>
        </w:rPr>
        <w:t xml:space="preserve"> </w:t>
      </w:r>
      <w:r>
        <w:rPr>
          <w:rFonts w:eastAsia="Times New Roman"/>
          <w:kern w:val="28"/>
          <w:sz w:val="24"/>
          <w:szCs w:val="24"/>
          <w:lang w:val="en-GB"/>
        </w:rPr>
        <w:t xml:space="preserve">in the second cycle of </w:t>
      </w:r>
      <w:r w:rsidRPr="00C0535C">
        <w:rPr>
          <w:rFonts w:eastAsia="Times New Roman" w:hint="eastAsia"/>
          <w:kern w:val="28"/>
          <w:sz w:val="24"/>
          <w:szCs w:val="24"/>
          <w:lang w:val="en-GB"/>
        </w:rPr>
        <w:t>repeated</w:t>
      </w:r>
      <w:r>
        <w:rPr>
          <w:rFonts w:eastAsia="Times New Roman"/>
          <w:kern w:val="28"/>
          <w:sz w:val="24"/>
          <w:szCs w:val="24"/>
          <w:lang w:val="en-GB"/>
        </w:rPr>
        <w:t>-</w:t>
      </w:r>
      <w:r w:rsidRPr="00C0535C">
        <w:rPr>
          <w:rFonts w:eastAsia="Times New Roman" w:hint="eastAsia"/>
          <w:kern w:val="28"/>
          <w:sz w:val="24"/>
          <w:szCs w:val="24"/>
          <w:lang w:val="en-GB"/>
        </w:rPr>
        <w:t xml:space="preserve">cycle </w:t>
      </w:r>
      <w:r>
        <w:rPr>
          <w:rFonts w:eastAsia="Times New Roman"/>
          <w:kern w:val="28"/>
          <w:sz w:val="24"/>
          <w:szCs w:val="24"/>
          <w:lang w:val="en-GB"/>
        </w:rPr>
        <w:t xml:space="preserve">test </w:t>
      </w:r>
      <w:r w:rsidRPr="00C0535C">
        <w:rPr>
          <w:rFonts w:eastAsia="Times New Roman" w:hint="eastAsia"/>
          <w:kern w:val="28"/>
          <w:sz w:val="24"/>
          <w:szCs w:val="24"/>
          <w:lang w:val="en-GB"/>
        </w:rPr>
        <w:t xml:space="preserve">P=5 </w:t>
      </w:r>
      <w:r>
        <w:rPr>
          <w:rFonts w:eastAsia="Times New Roman"/>
          <w:kern w:val="28"/>
          <w:sz w:val="24"/>
          <w:szCs w:val="24"/>
          <w:lang w:val="en-GB"/>
        </w:rPr>
        <w:t xml:space="preserve">(curve </w:t>
      </w:r>
      <w:r w:rsidRPr="00C0535C">
        <w:rPr>
          <w:rFonts w:eastAsia="Times New Roman" w:hint="eastAsia"/>
          <w:kern w:val="28"/>
          <w:sz w:val="24"/>
          <w:szCs w:val="24"/>
          <w:lang w:val="en-GB"/>
        </w:rPr>
        <w:t xml:space="preserve">in green, </w:t>
      </w:r>
      <w:r>
        <w:rPr>
          <w:rFonts w:eastAsia="Times New Roman" w:hint="eastAsia"/>
          <w:b/>
          <w:bCs/>
          <w:kern w:val="28"/>
          <w:sz w:val="24"/>
          <w:szCs w:val="24"/>
          <w:lang w:val="en-GB"/>
        </w:rPr>
        <w:t>Fig</w:t>
      </w:r>
      <w:r>
        <w:rPr>
          <w:rFonts w:eastAsia="Times New Roman"/>
          <w:b/>
          <w:bCs/>
          <w:kern w:val="28"/>
          <w:sz w:val="24"/>
          <w:szCs w:val="24"/>
          <w:lang w:val="en-GB"/>
        </w:rPr>
        <w:t>ure</w:t>
      </w:r>
      <w:r w:rsidRPr="00C0535C">
        <w:rPr>
          <w:rFonts w:eastAsia="Times New Roman" w:hint="eastAsia"/>
          <w:kern w:val="28"/>
          <w:sz w:val="24"/>
          <w:szCs w:val="24"/>
          <w:lang w:val="en-GB"/>
        </w:rPr>
        <w:t xml:space="preserve"> </w:t>
      </w:r>
      <w:r w:rsidRPr="00135536">
        <w:rPr>
          <w:rFonts w:eastAsia="Times New Roman"/>
          <w:b/>
          <w:kern w:val="28"/>
          <w:sz w:val="24"/>
          <w:szCs w:val="24"/>
          <w:lang w:val="en-GB"/>
        </w:rPr>
        <w:t>2</w:t>
      </w:r>
      <w:r w:rsidRPr="00C0535C">
        <w:rPr>
          <w:rFonts w:eastAsia="Times New Roman" w:hint="eastAsia"/>
          <w:b/>
          <w:bCs/>
          <w:kern w:val="28"/>
          <w:sz w:val="24"/>
          <w:szCs w:val="24"/>
          <w:lang w:val="en-GB"/>
        </w:rPr>
        <w:t>b</w:t>
      </w:r>
      <w:r w:rsidRPr="00C0535C">
        <w:rPr>
          <w:rFonts w:eastAsia="Times New Roman" w:hint="eastAsia"/>
          <w:kern w:val="28"/>
          <w:sz w:val="24"/>
          <w:szCs w:val="24"/>
          <w:lang w:val="en-GB"/>
        </w:rPr>
        <w:t xml:space="preserve">). </w:t>
      </w:r>
      <w:r>
        <w:rPr>
          <w:rFonts w:eastAsia="Times New Roman"/>
          <w:kern w:val="28"/>
          <w:sz w:val="24"/>
          <w:szCs w:val="24"/>
          <w:lang w:val="en-GB"/>
        </w:rPr>
        <w:t>T</w:t>
      </w:r>
      <w:r w:rsidRPr="00C0535C">
        <w:rPr>
          <w:rFonts w:eastAsia="Times New Roman" w:hint="eastAsia"/>
          <w:kern w:val="28"/>
          <w:sz w:val="24"/>
          <w:szCs w:val="24"/>
          <w:lang w:val="en-GB"/>
        </w:rPr>
        <w:t>he bed surface</w:t>
      </w:r>
      <w:r>
        <w:rPr>
          <w:rFonts w:eastAsia="Times New Roman"/>
          <w:kern w:val="28"/>
          <w:sz w:val="24"/>
          <w:szCs w:val="24"/>
          <w:lang w:val="en-GB"/>
        </w:rPr>
        <w:t>, that</w:t>
      </w:r>
      <w:r w:rsidRPr="00C0535C">
        <w:rPr>
          <w:rFonts w:eastAsia="Times New Roman" w:hint="eastAsia"/>
          <w:kern w:val="28"/>
          <w:sz w:val="24"/>
          <w:szCs w:val="24"/>
          <w:lang w:val="en-GB"/>
        </w:rPr>
        <w:t xml:space="preserve"> was </w:t>
      </w:r>
      <w:r>
        <w:rPr>
          <w:rFonts w:eastAsia="Times New Roman"/>
          <w:kern w:val="28"/>
          <w:sz w:val="24"/>
          <w:szCs w:val="24"/>
          <w:lang w:val="en-GB"/>
        </w:rPr>
        <w:t>eroded in Cycle 1, was re-established as a stable bed</w:t>
      </w:r>
      <w:r w:rsidRPr="00C0535C">
        <w:rPr>
          <w:rFonts w:eastAsia="Times New Roman" w:hint="eastAsia"/>
          <w:kern w:val="28"/>
          <w:sz w:val="24"/>
          <w:szCs w:val="24"/>
          <w:lang w:val="en-GB"/>
        </w:rPr>
        <w:t xml:space="preserve"> after only 5 days of </w:t>
      </w:r>
      <w:r>
        <w:rPr>
          <w:rFonts w:eastAsia="Times New Roman"/>
          <w:kern w:val="28"/>
          <w:sz w:val="24"/>
          <w:szCs w:val="24"/>
          <w:lang w:val="en-GB"/>
        </w:rPr>
        <w:t>quiescent conditions</w:t>
      </w:r>
      <w:r w:rsidRPr="00C0535C">
        <w:rPr>
          <w:rFonts w:eastAsia="Times New Roman" w:hint="eastAsia"/>
          <w:kern w:val="28"/>
          <w:sz w:val="24"/>
          <w:szCs w:val="24"/>
          <w:lang w:val="en-GB"/>
        </w:rPr>
        <w:t>. A</w:t>
      </w:r>
      <w:r>
        <w:rPr>
          <w:rFonts w:eastAsia="Times New Roman"/>
          <w:kern w:val="28"/>
          <w:sz w:val="24"/>
          <w:szCs w:val="24"/>
          <w:lang w:val="en-GB"/>
        </w:rPr>
        <w:t>n</w:t>
      </w:r>
      <w:r w:rsidRPr="00C0535C">
        <w:rPr>
          <w:rFonts w:eastAsia="Times New Roman" w:hint="eastAsia"/>
          <w:kern w:val="28"/>
          <w:sz w:val="24"/>
          <w:szCs w:val="24"/>
          <w:lang w:val="en-GB"/>
        </w:rPr>
        <w:t xml:space="preserve"> increase of SSC was </w:t>
      </w:r>
      <w:r>
        <w:rPr>
          <w:rFonts w:eastAsia="Times New Roman"/>
          <w:kern w:val="28"/>
          <w:sz w:val="24"/>
          <w:szCs w:val="24"/>
          <w:lang w:val="en-GB"/>
        </w:rPr>
        <w:t>not</w:t>
      </w:r>
      <w:r w:rsidRPr="00C0535C">
        <w:rPr>
          <w:rFonts w:eastAsia="Times New Roman" w:hint="eastAsia"/>
          <w:kern w:val="28"/>
          <w:sz w:val="24"/>
          <w:szCs w:val="24"/>
          <w:lang w:val="en-GB"/>
        </w:rPr>
        <w:t xml:space="preserve"> observed </w:t>
      </w:r>
      <w:r>
        <w:rPr>
          <w:rFonts w:eastAsia="Times New Roman"/>
          <w:kern w:val="28"/>
          <w:sz w:val="24"/>
          <w:szCs w:val="24"/>
          <w:lang w:val="en-GB"/>
        </w:rPr>
        <w:t>until a higher</w:t>
      </w:r>
      <w:r w:rsidRPr="00C0535C">
        <w:rPr>
          <w:rFonts w:eastAsia="Times New Roman" w:hint="eastAsia"/>
          <w:kern w:val="28"/>
          <w:sz w:val="24"/>
          <w:szCs w:val="24"/>
          <w:lang w:val="en-GB"/>
        </w:rPr>
        <w:t xml:space="preserve"> BSS up to 0.29 Pa</w:t>
      </w:r>
      <w:r>
        <w:rPr>
          <w:rFonts w:eastAsia="Times New Roman"/>
          <w:kern w:val="28"/>
          <w:sz w:val="24"/>
          <w:szCs w:val="24"/>
          <w:lang w:val="en-GB"/>
        </w:rPr>
        <w:t>, which</w:t>
      </w:r>
      <w:r w:rsidRPr="00C0535C">
        <w:rPr>
          <w:rFonts w:eastAsia="Times New Roman" w:hint="eastAsia"/>
          <w:kern w:val="28"/>
          <w:sz w:val="24"/>
          <w:szCs w:val="24"/>
          <w:lang w:val="en-GB"/>
        </w:rPr>
        <w:t xml:space="preserve"> </w:t>
      </w:r>
      <w:r>
        <w:rPr>
          <w:rFonts w:eastAsia="Times New Roman"/>
          <w:kern w:val="28"/>
          <w:sz w:val="24"/>
          <w:szCs w:val="24"/>
          <w:lang w:val="en-GB"/>
        </w:rPr>
        <w:t>is</w:t>
      </w:r>
      <w:r w:rsidRPr="00C0535C">
        <w:rPr>
          <w:rFonts w:eastAsia="Times New Roman" w:hint="eastAsia"/>
          <w:kern w:val="28"/>
          <w:sz w:val="24"/>
          <w:szCs w:val="24"/>
          <w:lang w:val="en-GB"/>
        </w:rPr>
        <w:t xml:space="preserve"> 45% higher than the threshold </w:t>
      </w:r>
      <w:r>
        <w:rPr>
          <w:rFonts w:eastAsia="Times New Roman"/>
          <w:kern w:val="28"/>
          <w:sz w:val="24"/>
          <w:szCs w:val="24"/>
          <w:lang w:val="en-GB"/>
        </w:rPr>
        <w:t xml:space="preserve">of </w:t>
      </w:r>
      <w:r w:rsidRPr="00C0535C">
        <w:rPr>
          <w:rFonts w:eastAsia="Times New Roman" w:hint="eastAsia"/>
          <w:kern w:val="28"/>
          <w:sz w:val="24"/>
          <w:szCs w:val="24"/>
          <w:lang w:val="en-GB"/>
        </w:rPr>
        <w:t xml:space="preserve">0.20 Pa observed </w:t>
      </w:r>
      <w:r>
        <w:rPr>
          <w:rFonts w:eastAsia="Times New Roman"/>
          <w:kern w:val="28"/>
          <w:sz w:val="24"/>
          <w:szCs w:val="24"/>
          <w:lang w:val="en-GB"/>
        </w:rPr>
        <w:t>in</w:t>
      </w:r>
      <w:r w:rsidRPr="00C0535C">
        <w:rPr>
          <w:rFonts w:eastAsia="Times New Roman" w:hint="eastAsia"/>
          <w:kern w:val="28"/>
          <w:sz w:val="24"/>
          <w:szCs w:val="24"/>
          <w:lang w:val="en-GB"/>
        </w:rPr>
        <w:t xml:space="preserve"> the bed developed with no disturbance </w:t>
      </w:r>
      <w:r>
        <w:rPr>
          <w:rFonts w:eastAsia="Times New Roman"/>
          <w:kern w:val="28"/>
          <w:sz w:val="24"/>
          <w:szCs w:val="24"/>
          <w:lang w:val="en-GB"/>
        </w:rPr>
        <w:t>incubation</w:t>
      </w:r>
      <w:r w:rsidRPr="00C0535C">
        <w:rPr>
          <w:rFonts w:eastAsia="Times New Roman" w:hint="eastAsia"/>
          <w:kern w:val="28"/>
          <w:sz w:val="24"/>
          <w:szCs w:val="24"/>
          <w:lang w:val="en-GB"/>
        </w:rPr>
        <w:t xml:space="preserve"> of 10 days </w:t>
      </w:r>
      <w:r>
        <w:rPr>
          <w:rFonts w:eastAsia="Times New Roman"/>
          <w:kern w:val="28"/>
          <w:sz w:val="24"/>
          <w:szCs w:val="24"/>
          <w:lang w:val="en-GB"/>
        </w:rPr>
        <w:t xml:space="preserve">(orange curve, </w:t>
      </w:r>
      <w:r w:rsidRPr="00C0535C">
        <w:rPr>
          <w:rFonts w:eastAsia="Times New Roman" w:hint="eastAsia"/>
          <w:kern w:val="28"/>
          <w:sz w:val="24"/>
          <w:szCs w:val="24"/>
          <w:lang w:val="en-GB"/>
        </w:rPr>
        <w:t>single</w:t>
      </w:r>
      <w:r>
        <w:rPr>
          <w:rFonts w:eastAsia="Times New Roman"/>
          <w:kern w:val="28"/>
          <w:sz w:val="24"/>
          <w:szCs w:val="24"/>
          <w:lang w:val="en-GB"/>
        </w:rPr>
        <w:t>-</w:t>
      </w:r>
      <w:r w:rsidRPr="00C0535C">
        <w:rPr>
          <w:rFonts w:eastAsia="Times New Roman" w:hint="eastAsia"/>
          <w:kern w:val="28"/>
          <w:sz w:val="24"/>
          <w:szCs w:val="24"/>
          <w:lang w:val="en-GB"/>
        </w:rPr>
        <w:t xml:space="preserve">cycle </w:t>
      </w:r>
      <w:r>
        <w:rPr>
          <w:rFonts w:eastAsia="Times New Roman"/>
          <w:kern w:val="28"/>
          <w:sz w:val="24"/>
          <w:szCs w:val="24"/>
          <w:lang w:val="en-GB"/>
        </w:rPr>
        <w:t xml:space="preserve">test in </w:t>
      </w:r>
      <w:r w:rsidRPr="00D26FFF">
        <w:rPr>
          <w:rFonts w:eastAsia="Times New Roman"/>
          <w:b/>
          <w:bCs/>
          <w:kern w:val="28"/>
          <w:sz w:val="24"/>
          <w:szCs w:val="24"/>
          <w:lang w:val="en-GB"/>
        </w:rPr>
        <w:t>Figure 2b</w:t>
      </w:r>
      <w:r w:rsidRPr="00C0535C">
        <w:rPr>
          <w:rFonts w:eastAsia="Times New Roman" w:hint="eastAsia"/>
          <w:kern w:val="28"/>
          <w:sz w:val="24"/>
          <w:szCs w:val="24"/>
          <w:lang w:val="en-GB"/>
        </w:rPr>
        <w:t>).</w:t>
      </w:r>
      <w:r w:rsidRPr="00491A80">
        <w:t xml:space="preserve"> </w:t>
      </w:r>
    </w:p>
    <w:p w14:paraId="329FFDBF" w14:textId="241D271A" w:rsidR="00970844" w:rsidRPr="00045780" w:rsidRDefault="00970844" w:rsidP="00970844">
      <w:pPr>
        <w:spacing w:beforeLines="50" w:before="120"/>
        <w:ind w:firstLine="720"/>
        <w:rPr>
          <w:rFonts w:eastAsia="Times New Roman"/>
          <w:kern w:val="28"/>
          <w:sz w:val="24"/>
          <w:szCs w:val="24"/>
          <w:lang w:val="en-GB"/>
        </w:rPr>
      </w:pPr>
      <w:r w:rsidRPr="00C0535C">
        <w:rPr>
          <w:rFonts w:eastAsia="Times New Roman" w:hint="eastAsia"/>
          <w:kern w:val="28"/>
          <w:sz w:val="24"/>
          <w:szCs w:val="24"/>
          <w:lang w:val="en-GB"/>
        </w:rPr>
        <w:t xml:space="preserve">A more rapid growth of </w:t>
      </w:r>
      <w:r>
        <w:rPr>
          <w:rFonts w:eastAsia="Times New Roman"/>
          <w:kern w:val="28"/>
          <w:sz w:val="24"/>
          <w:szCs w:val="24"/>
          <w:lang w:val="en-GB"/>
        </w:rPr>
        <w:t>the bed strength</w:t>
      </w:r>
      <w:r w:rsidRPr="00C0535C">
        <w:rPr>
          <w:rFonts w:eastAsia="Times New Roman" w:hint="eastAsia"/>
          <w:kern w:val="28"/>
          <w:sz w:val="24"/>
          <w:szCs w:val="24"/>
          <w:lang w:val="en-GB"/>
        </w:rPr>
        <w:t xml:space="preserve"> was again observed in the case of repeated</w:t>
      </w:r>
      <w:r>
        <w:rPr>
          <w:rFonts w:eastAsia="Times New Roman"/>
          <w:kern w:val="28"/>
          <w:sz w:val="24"/>
          <w:szCs w:val="24"/>
          <w:lang w:val="en-GB"/>
        </w:rPr>
        <w:t>-</w:t>
      </w:r>
      <w:r w:rsidRPr="00C0535C">
        <w:rPr>
          <w:rFonts w:eastAsia="Times New Roman" w:hint="eastAsia"/>
          <w:kern w:val="28"/>
          <w:sz w:val="24"/>
          <w:szCs w:val="24"/>
          <w:lang w:val="en-GB"/>
        </w:rPr>
        <w:t xml:space="preserve">cycle P=5 (green curve in </w:t>
      </w:r>
      <w:r>
        <w:rPr>
          <w:rFonts w:eastAsia="Times New Roman" w:hint="eastAsia"/>
          <w:b/>
          <w:bCs/>
          <w:kern w:val="28"/>
          <w:sz w:val="24"/>
          <w:szCs w:val="24"/>
          <w:lang w:val="en-GB"/>
        </w:rPr>
        <w:t>Fig</w:t>
      </w:r>
      <w:r>
        <w:rPr>
          <w:rFonts w:eastAsia="Times New Roman"/>
          <w:b/>
          <w:bCs/>
          <w:kern w:val="28"/>
          <w:sz w:val="24"/>
          <w:szCs w:val="24"/>
          <w:lang w:val="en-GB"/>
        </w:rPr>
        <w:t>ure</w:t>
      </w:r>
      <w:r w:rsidRPr="00C0535C">
        <w:rPr>
          <w:rFonts w:eastAsia="Times New Roman" w:hint="eastAsia"/>
          <w:b/>
          <w:bCs/>
          <w:kern w:val="28"/>
          <w:sz w:val="24"/>
          <w:szCs w:val="24"/>
          <w:lang w:val="en-GB"/>
        </w:rPr>
        <w:t xml:space="preserve"> </w:t>
      </w:r>
      <w:r>
        <w:rPr>
          <w:rFonts w:eastAsia="Times New Roman"/>
          <w:b/>
          <w:bCs/>
          <w:kern w:val="28"/>
          <w:sz w:val="24"/>
          <w:szCs w:val="24"/>
          <w:lang w:val="en-GB"/>
        </w:rPr>
        <w:t>2</w:t>
      </w:r>
      <w:r w:rsidRPr="00C0535C">
        <w:rPr>
          <w:rFonts w:eastAsia="Times New Roman" w:hint="eastAsia"/>
          <w:b/>
          <w:bCs/>
          <w:kern w:val="28"/>
          <w:sz w:val="24"/>
          <w:szCs w:val="24"/>
          <w:lang w:val="en-GB"/>
        </w:rPr>
        <w:t>c</w:t>
      </w:r>
      <w:r w:rsidRPr="00C0535C">
        <w:rPr>
          <w:rFonts w:eastAsia="Times New Roman" w:hint="eastAsia"/>
          <w:kern w:val="28"/>
          <w:sz w:val="24"/>
          <w:szCs w:val="24"/>
          <w:lang w:val="en-GB"/>
        </w:rPr>
        <w:t>)</w:t>
      </w:r>
      <w:r>
        <w:rPr>
          <w:rFonts w:eastAsia="Times New Roman"/>
          <w:kern w:val="28"/>
          <w:sz w:val="24"/>
          <w:szCs w:val="24"/>
          <w:lang w:val="en-GB"/>
        </w:rPr>
        <w:t>,</w:t>
      </w:r>
      <w:r w:rsidRPr="00C0535C">
        <w:rPr>
          <w:rFonts w:eastAsia="Times New Roman" w:hint="eastAsia"/>
          <w:kern w:val="28"/>
          <w:sz w:val="24"/>
          <w:szCs w:val="24"/>
          <w:lang w:val="en-GB"/>
        </w:rPr>
        <w:t xml:space="preserve"> </w:t>
      </w:r>
      <w:r>
        <w:rPr>
          <w:rFonts w:eastAsia="Times New Roman"/>
          <w:kern w:val="28"/>
          <w:sz w:val="24"/>
          <w:szCs w:val="24"/>
          <w:lang w:val="en-GB"/>
        </w:rPr>
        <w:t>a</w:t>
      </w:r>
      <w:r w:rsidRPr="00C0535C">
        <w:rPr>
          <w:rFonts w:eastAsia="Times New Roman" w:hint="eastAsia"/>
          <w:kern w:val="28"/>
          <w:sz w:val="24"/>
          <w:szCs w:val="24"/>
          <w:lang w:val="en-GB"/>
        </w:rPr>
        <w:t>fter 3 repeated cycles (</w:t>
      </w:r>
      <w:r w:rsidRPr="00D26FFF">
        <w:rPr>
          <w:rFonts w:eastAsia="Times New Roman"/>
          <w:i/>
          <w:iCs/>
          <w:kern w:val="28"/>
          <w:sz w:val="24"/>
          <w:szCs w:val="24"/>
          <w:lang w:val="en-GB"/>
        </w:rPr>
        <w:t>i.e.</w:t>
      </w:r>
      <w:r w:rsidRPr="00C0535C">
        <w:rPr>
          <w:rFonts w:eastAsia="Times New Roman" w:hint="eastAsia"/>
          <w:kern w:val="28"/>
          <w:sz w:val="24"/>
          <w:szCs w:val="24"/>
          <w:lang w:val="en-GB"/>
        </w:rPr>
        <w:t>, 5</w:t>
      </w:r>
      <m:oMath>
        <m:r>
          <w:rPr>
            <w:rFonts w:ascii="Cambria Math" w:eastAsia="Times New Roman" w:hAnsi="Cambria Math"/>
            <w:kern w:val="28"/>
            <w:sz w:val="24"/>
            <w:szCs w:val="24"/>
            <w:lang w:val="en-GB"/>
          </w:rPr>
          <m:t>×</m:t>
        </m:r>
      </m:oMath>
      <w:r w:rsidRPr="00C0535C">
        <w:rPr>
          <w:rFonts w:eastAsia="Times New Roman" w:hint="eastAsia"/>
          <w:kern w:val="28"/>
          <w:sz w:val="24"/>
          <w:szCs w:val="24"/>
          <w:lang w:val="en-GB"/>
        </w:rPr>
        <w:t>3</w:t>
      </w:r>
      <w:r>
        <w:rPr>
          <w:rFonts w:eastAsia="Times New Roman"/>
          <w:kern w:val="28"/>
          <w:sz w:val="24"/>
          <w:szCs w:val="24"/>
          <w:lang w:val="en-GB"/>
        </w:rPr>
        <w:t xml:space="preserve"> </w:t>
      </w:r>
      <w:r w:rsidRPr="00C0535C">
        <w:rPr>
          <w:rFonts w:eastAsia="Times New Roman" w:hint="eastAsia"/>
          <w:kern w:val="28"/>
          <w:sz w:val="24"/>
          <w:szCs w:val="24"/>
          <w:lang w:val="en-GB"/>
        </w:rPr>
        <w:t>=</w:t>
      </w:r>
      <w:r>
        <w:rPr>
          <w:rFonts w:eastAsia="Times New Roman"/>
          <w:kern w:val="28"/>
          <w:sz w:val="24"/>
          <w:szCs w:val="24"/>
          <w:lang w:val="en-GB"/>
        </w:rPr>
        <w:t xml:space="preserve"> </w:t>
      </w:r>
      <w:r w:rsidRPr="00C0535C">
        <w:rPr>
          <w:rFonts w:eastAsia="Times New Roman" w:hint="eastAsia"/>
          <w:kern w:val="28"/>
          <w:sz w:val="24"/>
          <w:szCs w:val="24"/>
          <w:lang w:val="en-GB"/>
        </w:rPr>
        <w:t>15 days)</w:t>
      </w:r>
      <w:r>
        <w:rPr>
          <w:rFonts w:eastAsia="Times New Roman"/>
          <w:kern w:val="28"/>
          <w:sz w:val="24"/>
          <w:szCs w:val="24"/>
          <w:lang w:val="en-GB"/>
        </w:rPr>
        <w:t>. The erosion only began</w:t>
      </w:r>
      <w:r w:rsidRPr="00C0535C">
        <w:rPr>
          <w:rFonts w:eastAsia="Times New Roman" w:hint="eastAsia"/>
          <w:kern w:val="28"/>
          <w:sz w:val="24"/>
          <w:szCs w:val="24"/>
          <w:lang w:val="en-GB"/>
        </w:rPr>
        <w:t xml:space="preserve"> at the final step of applied BSS (0.3 Pa) </w:t>
      </w:r>
      <w:r>
        <w:rPr>
          <w:rFonts w:eastAsia="Times New Roman"/>
          <w:kern w:val="28"/>
          <w:sz w:val="24"/>
          <w:szCs w:val="24"/>
          <w:lang w:val="en-GB"/>
        </w:rPr>
        <w:t>when</w:t>
      </w:r>
      <w:r w:rsidRPr="00C0535C">
        <w:rPr>
          <w:rFonts w:eastAsia="Times New Roman" w:hint="eastAsia"/>
          <w:kern w:val="28"/>
          <w:sz w:val="24"/>
          <w:szCs w:val="24"/>
          <w:lang w:val="en-GB"/>
        </w:rPr>
        <w:t xml:space="preserve"> approaching the end of </w:t>
      </w:r>
      <w:r>
        <w:rPr>
          <w:rFonts w:eastAsia="Times New Roman"/>
          <w:kern w:val="28"/>
          <w:sz w:val="24"/>
          <w:szCs w:val="24"/>
          <w:lang w:val="en-GB"/>
        </w:rPr>
        <w:t xml:space="preserve">the </w:t>
      </w:r>
      <w:r w:rsidRPr="00C0535C">
        <w:rPr>
          <w:rFonts w:eastAsia="Times New Roman" w:hint="eastAsia"/>
          <w:kern w:val="28"/>
          <w:sz w:val="24"/>
          <w:szCs w:val="24"/>
          <w:lang w:val="en-GB"/>
        </w:rPr>
        <w:t xml:space="preserve">erosion test. This indicated that the </w:t>
      </w:r>
      <w:r>
        <w:rPr>
          <w:rFonts w:eastAsia="Times New Roman"/>
          <w:kern w:val="28"/>
          <w:sz w:val="24"/>
          <w:szCs w:val="24"/>
          <w:lang w:val="en-GB"/>
        </w:rPr>
        <w:t>bed</w:t>
      </w:r>
      <w:r w:rsidRPr="00C0535C">
        <w:rPr>
          <w:rFonts w:eastAsia="Times New Roman" w:hint="eastAsia"/>
          <w:kern w:val="28"/>
          <w:sz w:val="24"/>
          <w:szCs w:val="24"/>
          <w:lang w:val="en-GB"/>
        </w:rPr>
        <w:t xml:space="preserve"> </w:t>
      </w:r>
      <w:r>
        <w:rPr>
          <w:rFonts w:eastAsia="Times New Roman"/>
          <w:kern w:val="28"/>
          <w:sz w:val="24"/>
          <w:szCs w:val="24"/>
          <w:lang w:val="en-GB"/>
        </w:rPr>
        <w:t xml:space="preserve">was </w:t>
      </w:r>
      <w:r w:rsidR="00EB23FF">
        <w:rPr>
          <w:rFonts w:eastAsia="Times New Roman"/>
          <w:kern w:val="28"/>
          <w:sz w:val="24"/>
          <w:szCs w:val="24"/>
          <w:lang w:val="en-GB"/>
        </w:rPr>
        <w:t>almost able</w:t>
      </w:r>
      <w:r>
        <w:rPr>
          <w:rFonts w:eastAsia="Times New Roman"/>
          <w:kern w:val="28"/>
          <w:sz w:val="24"/>
          <w:szCs w:val="24"/>
          <w:lang w:val="en-GB"/>
        </w:rPr>
        <w:t xml:space="preserve"> to</w:t>
      </w:r>
      <w:r w:rsidRPr="00C0535C">
        <w:rPr>
          <w:rFonts w:eastAsia="Times New Roman" w:hint="eastAsia"/>
          <w:kern w:val="28"/>
          <w:sz w:val="24"/>
          <w:szCs w:val="24"/>
          <w:lang w:val="en-GB"/>
        </w:rPr>
        <w:t xml:space="preserve"> “survive” the whole erosion event. In contrast, </w:t>
      </w:r>
      <w:r>
        <w:rPr>
          <w:rFonts w:eastAsia="Times New Roman"/>
          <w:kern w:val="28"/>
          <w:sz w:val="24"/>
          <w:szCs w:val="24"/>
          <w:lang w:val="en-GB"/>
        </w:rPr>
        <w:t xml:space="preserve">massive erosion occurred after 5 min of erosion for </w:t>
      </w:r>
      <w:r w:rsidRPr="00C0535C">
        <w:rPr>
          <w:rFonts w:eastAsia="Times New Roman" w:hint="eastAsia"/>
          <w:kern w:val="28"/>
          <w:sz w:val="24"/>
          <w:szCs w:val="24"/>
          <w:lang w:val="en-GB"/>
        </w:rPr>
        <w:t xml:space="preserve">the bio-bed developed under </w:t>
      </w:r>
      <w:r>
        <w:rPr>
          <w:rFonts w:eastAsia="Times New Roman"/>
          <w:kern w:val="28"/>
          <w:sz w:val="24"/>
          <w:szCs w:val="24"/>
          <w:lang w:val="en-GB"/>
        </w:rPr>
        <w:t xml:space="preserve">a </w:t>
      </w:r>
      <w:r w:rsidRPr="00C0535C">
        <w:rPr>
          <w:rFonts w:eastAsia="Times New Roman" w:hint="eastAsia"/>
          <w:kern w:val="28"/>
          <w:sz w:val="24"/>
          <w:szCs w:val="24"/>
          <w:lang w:val="en-GB"/>
        </w:rPr>
        <w:t>s</w:t>
      </w:r>
      <w:r w:rsidRPr="00045780">
        <w:rPr>
          <w:rFonts w:eastAsia="Times New Roman" w:hint="eastAsia"/>
          <w:kern w:val="28"/>
          <w:sz w:val="24"/>
          <w:szCs w:val="24"/>
          <w:lang w:val="en-GB"/>
        </w:rPr>
        <w:t>ingle</w:t>
      </w:r>
      <w:r w:rsidRPr="00045780">
        <w:rPr>
          <w:rFonts w:asciiTheme="minorEastAsia" w:hAnsiTheme="minorEastAsia"/>
          <w:kern w:val="28"/>
          <w:sz w:val="24"/>
          <w:szCs w:val="24"/>
          <w:lang w:val="en-GB" w:eastAsia="zh-CN"/>
        </w:rPr>
        <w:t xml:space="preserve"> </w:t>
      </w:r>
      <w:r w:rsidRPr="00045780">
        <w:rPr>
          <w:rFonts w:eastAsia="Times New Roman" w:hint="eastAsia"/>
          <w:kern w:val="28"/>
          <w:sz w:val="24"/>
          <w:szCs w:val="24"/>
          <w:lang w:val="en-GB"/>
        </w:rPr>
        <w:t xml:space="preserve">cycle (orange curve in </w:t>
      </w:r>
      <w:r w:rsidRPr="00045780">
        <w:rPr>
          <w:rFonts w:eastAsia="Times New Roman" w:hint="eastAsia"/>
          <w:b/>
          <w:bCs/>
          <w:kern w:val="28"/>
          <w:sz w:val="24"/>
          <w:szCs w:val="24"/>
          <w:lang w:val="en-GB"/>
        </w:rPr>
        <w:t>Fig</w:t>
      </w:r>
      <w:r w:rsidRPr="00045780">
        <w:rPr>
          <w:rFonts w:eastAsia="Times New Roman"/>
          <w:b/>
          <w:bCs/>
          <w:kern w:val="28"/>
          <w:sz w:val="24"/>
          <w:szCs w:val="24"/>
          <w:lang w:val="en-GB"/>
        </w:rPr>
        <w:t>ure</w:t>
      </w:r>
      <w:r w:rsidRPr="00045780">
        <w:rPr>
          <w:rFonts w:eastAsia="Times New Roman" w:hint="eastAsia"/>
          <w:b/>
          <w:bCs/>
          <w:kern w:val="28"/>
          <w:sz w:val="24"/>
          <w:szCs w:val="24"/>
          <w:lang w:val="en-GB"/>
        </w:rPr>
        <w:t xml:space="preserve"> </w:t>
      </w:r>
      <w:r w:rsidRPr="00045780">
        <w:rPr>
          <w:rFonts w:eastAsia="Times New Roman"/>
          <w:b/>
          <w:bCs/>
          <w:kern w:val="28"/>
          <w:sz w:val="24"/>
          <w:szCs w:val="24"/>
          <w:lang w:val="en-GB"/>
        </w:rPr>
        <w:t>2</w:t>
      </w:r>
      <w:r w:rsidRPr="00045780">
        <w:rPr>
          <w:rFonts w:eastAsia="Times New Roman" w:hint="eastAsia"/>
          <w:b/>
          <w:bCs/>
          <w:kern w:val="28"/>
          <w:sz w:val="24"/>
          <w:szCs w:val="24"/>
          <w:lang w:val="en-GB"/>
        </w:rPr>
        <w:t>c</w:t>
      </w:r>
      <w:r w:rsidRPr="00045780">
        <w:rPr>
          <w:rFonts w:eastAsia="Times New Roman" w:hint="eastAsia"/>
          <w:kern w:val="28"/>
          <w:sz w:val="24"/>
          <w:szCs w:val="24"/>
          <w:lang w:val="en-GB"/>
        </w:rPr>
        <w:t xml:space="preserve">), despite a longer </w:t>
      </w:r>
      <w:r w:rsidRPr="00045780">
        <w:rPr>
          <w:rFonts w:eastAsia="Times New Roman"/>
          <w:kern w:val="28"/>
          <w:sz w:val="24"/>
          <w:szCs w:val="24"/>
          <w:lang w:val="en-GB"/>
        </w:rPr>
        <w:t>running time in total</w:t>
      </w:r>
      <w:r w:rsidRPr="00045780">
        <w:rPr>
          <w:rFonts w:eastAsia="Times New Roman" w:hint="eastAsia"/>
          <w:kern w:val="28"/>
          <w:sz w:val="24"/>
          <w:szCs w:val="24"/>
          <w:lang w:val="en-GB"/>
        </w:rPr>
        <w:t xml:space="preserve">, </w:t>
      </w:r>
      <w:r w:rsidRPr="00045780">
        <w:rPr>
          <w:rFonts w:eastAsia="Times New Roman"/>
          <w:i/>
          <w:iCs/>
          <w:kern w:val="28"/>
          <w:sz w:val="24"/>
          <w:szCs w:val="24"/>
          <w:lang w:val="en-GB"/>
        </w:rPr>
        <w:t>i.e.</w:t>
      </w:r>
      <w:r w:rsidRPr="00045780">
        <w:rPr>
          <w:rFonts w:eastAsia="Times New Roman" w:hint="eastAsia"/>
          <w:kern w:val="28"/>
          <w:sz w:val="24"/>
          <w:szCs w:val="24"/>
          <w:lang w:val="en-GB"/>
        </w:rPr>
        <w:t xml:space="preserve">, 16 days </w:t>
      </w:r>
      <w:r w:rsidRPr="00045780">
        <w:rPr>
          <w:rFonts w:eastAsia="Times New Roman"/>
          <w:i/>
          <w:iCs/>
          <w:kern w:val="28"/>
          <w:sz w:val="24"/>
          <w:szCs w:val="24"/>
          <w:lang w:val="en-GB"/>
        </w:rPr>
        <w:t>vs.</w:t>
      </w:r>
      <w:r w:rsidRPr="00045780">
        <w:rPr>
          <w:rFonts w:eastAsia="Times New Roman" w:hint="eastAsia"/>
          <w:kern w:val="28"/>
          <w:sz w:val="24"/>
          <w:szCs w:val="24"/>
          <w:lang w:val="en-GB"/>
        </w:rPr>
        <w:t xml:space="preserve"> 15 days. </w:t>
      </w:r>
      <w:r w:rsidRPr="00045780">
        <w:rPr>
          <w:rFonts w:eastAsia="Times New Roman"/>
          <w:kern w:val="28"/>
          <w:sz w:val="24"/>
          <w:szCs w:val="24"/>
          <w:lang w:val="en-GB"/>
        </w:rPr>
        <w:t xml:space="preserve">A </w:t>
      </w:r>
      <w:r w:rsidRPr="00045780">
        <w:rPr>
          <w:sz w:val="24"/>
          <w:szCs w:val="24"/>
          <w:lang w:val="en-GB"/>
        </w:rPr>
        <w:t xml:space="preserve">similar phenomenon was observed in a previous study that examined the repeated erosion of cohesive sediments with biofilms </w:t>
      </w:r>
      <w:r w:rsidRPr="00045780">
        <w:rPr>
          <w:sz w:val="24"/>
          <w:szCs w:val="24"/>
          <w:lang w:val="en-GB"/>
        </w:rPr>
        <w:fldChar w:fldCharType="begin"/>
      </w:r>
      <w:r w:rsidRPr="00045780">
        <w:rPr>
          <w:sz w:val="24"/>
          <w:szCs w:val="24"/>
          <w:lang w:val="en-GB"/>
        </w:rPr>
        <w:instrText xml:space="preserve"> ADDIN NE.Ref.{99BC97C5-4685-4522-B042-5839BA870379}</w:instrText>
      </w:r>
      <w:r w:rsidRPr="00045780">
        <w:rPr>
          <w:sz w:val="24"/>
          <w:szCs w:val="24"/>
          <w:lang w:val="en-GB"/>
        </w:rPr>
        <w:fldChar w:fldCharType="separate"/>
      </w:r>
      <w:r w:rsidRPr="00045780">
        <w:rPr>
          <w:sz w:val="24"/>
          <w:szCs w:val="24"/>
          <w:lang w:eastAsia="zh-CN"/>
        </w:rPr>
        <w:t xml:space="preserve">(Valentine </w:t>
      </w:r>
      <w:r w:rsidRPr="00045780">
        <w:rPr>
          <w:i/>
          <w:iCs/>
          <w:sz w:val="24"/>
          <w:szCs w:val="24"/>
          <w:lang w:eastAsia="zh-CN"/>
        </w:rPr>
        <w:t>et al.</w:t>
      </w:r>
      <w:r w:rsidRPr="00045780">
        <w:rPr>
          <w:sz w:val="24"/>
          <w:szCs w:val="24"/>
          <w:lang w:eastAsia="zh-CN"/>
        </w:rPr>
        <w:t>, 2014</w:t>
      </w:r>
      <w:r w:rsidR="00FB6BC5" w:rsidRPr="00045780">
        <w:rPr>
          <w:sz w:val="24"/>
          <w:szCs w:val="24"/>
          <w:lang w:eastAsia="zh-CN"/>
        </w:rPr>
        <w:t xml:space="preserve">; Mariotti </w:t>
      </w:r>
      <w:r w:rsidR="00FB6BC5" w:rsidRPr="00045780">
        <w:rPr>
          <w:i/>
          <w:iCs/>
          <w:sz w:val="24"/>
          <w:szCs w:val="24"/>
          <w:lang w:eastAsia="zh-CN"/>
        </w:rPr>
        <w:t>et al.</w:t>
      </w:r>
      <w:r w:rsidR="00FB6BC5" w:rsidRPr="00045780">
        <w:rPr>
          <w:sz w:val="24"/>
          <w:szCs w:val="24"/>
          <w:lang w:eastAsia="zh-CN"/>
        </w:rPr>
        <w:t>, 2015</w:t>
      </w:r>
      <w:r w:rsidRPr="00045780">
        <w:rPr>
          <w:sz w:val="24"/>
          <w:szCs w:val="24"/>
          <w:lang w:eastAsia="zh-CN"/>
        </w:rPr>
        <w:t>)</w:t>
      </w:r>
      <w:r w:rsidRPr="00045780">
        <w:rPr>
          <w:sz w:val="24"/>
          <w:szCs w:val="24"/>
          <w:lang w:val="en-GB"/>
        </w:rPr>
        <w:fldChar w:fldCharType="end"/>
      </w:r>
      <w:r w:rsidRPr="00045780">
        <w:rPr>
          <w:sz w:val="24"/>
          <w:szCs w:val="24"/>
          <w:lang w:val="en-GB"/>
        </w:rPr>
        <w:t>.</w:t>
      </w:r>
    </w:p>
    <w:p w14:paraId="3ED65663" w14:textId="513B52A3" w:rsidR="00970844" w:rsidRDefault="00970844" w:rsidP="00970844">
      <w:pPr>
        <w:spacing w:beforeLines="50" w:before="120"/>
        <w:ind w:firstLine="720"/>
      </w:pPr>
      <w:r w:rsidRPr="00045780">
        <w:rPr>
          <w:rFonts w:eastAsia="Times New Roman" w:hint="eastAsia"/>
          <w:kern w:val="28"/>
          <w:sz w:val="24"/>
          <w:szCs w:val="24"/>
          <w:lang w:val="en-GB"/>
        </w:rPr>
        <w:t xml:space="preserve">The erosion curves showed obvious </w:t>
      </w:r>
      <w:r w:rsidRPr="00045780">
        <w:rPr>
          <w:rFonts w:eastAsia="Times New Roman"/>
          <w:kern w:val="28"/>
          <w:sz w:val="24"/>
          <w:szCs w:val="24"/>
          <w:lang w:val="en-GB"/>
        </w:rPr>
        <w:t>divergence</w:t>
      </w:r>
      <w:r w:rsidRPr="00045780">
        <w:rPr>
          <w:rFonts w:eastAsia="Times New Roman" w:hint="eastAsia"/>
          <w:kern w:val="28"/>
          <w:sz w:val="24"/>
          <w:szCs w:val="24"/>
          <w:lang w:val="en-GB"/>
        </w:rPr>
        <w:t xml:space="preserve"> after 20/22 days, </w:t>
      </w:r>
      <w:r w:rsidRPr="00045780">
        <w:rPr>
          <w:rFonts w:eastAsia="Times New Roman"/>
          <w:kern w:val="28"/>
          <w:sz w:val="24"/>
          <w:szCs w:val="24"/>
          <w:lang w:val="en-GB"/>
        </w:rPr>
        <w:t>revealin</w:t>
      </w:r>
      <w:r>
        <w:rPr>
          <w:rFonts w:eastAsia="Times New Roman"/>
          <w:kern w:val="28"/>
          <w:sz w:val="24"/>
          <w:szCs w:val="24"/>
          <w:lang w:val="en-GB"/>
        </w:rPr>
        <w:t>g</w:t>
      </w:r>
      <w:r w:rsidRPr="00C0535C">
        <w:rPr>
          <w:rFonts w:eastAsia="Times New Roman" w:hint="eastAsia"/>
          <w:kern w:val="28"/>
          <w:sz w:val="24"/>
          <w:szCs w:val="24"/>
          <w:lang w:val="en-GB"/>
        </w:rPr>
        <w:t xml:space="preserve"> that the repeated-cycle </w:t>
      </w:r>
      <w:r>
        <w:rPr>
          <w:rFonts w:eastAsia="Times New Roman"/>
          <w:kern w:val="28"/>
          <w:sz w:val="24"/>
          <w:szCs w:val="24"/>
          <w:lang w:val="en-GB"/>
        </w:rPr>
        <w:t>test</w:t>
      </w:r>
      <w:r w:rsidRPr="00C0535C">
        <w:rPr>
          <w:rFonts w:eastAsia="Times New Roman" w:hint="eastAsia"/>
          <w:kern w:val="28"/>
          <w:sz w:val="24"/>
          <w:szCs w:val="24"/>
          <w:lang w:val="en-GB"/>
        </w:rPr>
        <w:t xml:space="preserve"> </w:t>
      </w:r>
      <w:r w:rsidR="00EB23FF">
        <w:rPr>
          <w:rFonts w:eastAsia="Times New Roman"/>
          <w:kern w:val="28"/>
          <w:sz w:val="24"/>
          <w:szCs w:val="24"/>
          <w:lang w:val="en-GB"/>
        </w:rPr>
        <w:t>encouraged</w:t>
      </w:r>
      <w:r w:rsidRPr="00C0535C">
        <w:rPr>
          <w:rFonts w:eastAsia="Times New Roman" w:hint="eastAsia"/>
          <w:kern w:val="28"/>
          <w:sz w:val="24"/>
          <w:szCs w:val="24"/>
          <w:lang w:val="en-GB"/>
        </w:rPr>
        <w:t xml:space="preserve"> biofilm </w:t>
      </w:r>
      <w:r>
        <w:rPr>
          <w:rFonts w:eastAsia="Times New Roman"/>
          <w:kern w:val="28"/>
          <w:sz w:val="24"/>
          <w:szCs w:val="24"/>
          <w:lang w:val="en-GB"/>
        </w:rPr>
        <w:t>stabilization</w:t>
      </w:r>
      <w:r w:rsidRPr="00C0535C">
        <w:rPr>
          <w:rFonts w:eastAsia="Times New Roman" w:hint="eastAsia"/>
          <w:kern w:val="28"/>
          <w:sz w:val="24"/>
          <w:szCs w:val="24"/>
          <w:lang w:val="en-GB"/>
        </w:rPr>
        <w:t xml:space="preserve">, manifested as </w:t>
      </w:r>
      <w:r>
        <w:rPr>
          <w:rFonts w:eastAsia="Times New Roman"/>
          <w:kern w:val="28"/>
          <w:sz w:val="24"/>
          <w:szCs w:val="24"/>
          <w:lang w:val="en-GB"/>
        </w:rPr>
        <w:t>the significant decrease</w:t>
      </w:r>
      <w:r w:rsidRPr="00C0535C">
        <w:rPr>
          <w:rFonts w:eastAsia="Times New Roman" w:hint="eastAsia"/>
          <w:kern w:val="28"/>
          <w:sz w:val="24"/>
          <w:szCs w:val="24"/>
          <w:lang w:val="en-GB"/>
        </w:rPr>
        <w:t xml:space="preserve"> in erodibility of the bed (</w:t>
      </w:r>
      <w:r>
        <w:rPr>
          <w:rFonts w:eastAsia="Times New Roman" w:hint="eastAsia"/>
          <w:b/>
          <w:bCs/>
          <w:kern w:val="28"/>
          <w:sz w:val="24"/>
          <w:szCs w:val="24"/>
          <w:lang w:val="en-GB"/>
        </w:rPr>
        <w:t>Fig</w:t>
      </w:r>
      <w:r>
        <w:rPr>
          <w:rFonts w:eastAsia="Times New Roman"/>
          <w:b/>
          <w:bCs/>
          <w:kern w:val="28"/>
          <w:sz w:val="24"/>
          <w:szCs w:val="24"/>
          <w:lang w:val="en-GB"/>
        </w:rPr>
        <w:t>ure</w:t>
      </w:r>
      <w:r w:rsidRPr="00C0535C">
        <w:rPr>
          <w:rFonts w:eastAsia="Times New Roman" w:hint="eastAsia"/>
          <w:b/>
          <w:bCs/>
          <w:kern w:val="28"/>
          <w:sz w:val="24"/>
          <w:szCs w:val="24"/>
          <w:lang w:val="en-GB"/>
        </w:rPr>
        <w:t xml:space="preserve"> </w:t>
      </w:r>
      <w:r>
        <w:rPr>
          <w:rFonts w:eastAsia="Times New Roman"/>
          <w:b/>
          <w:bCs/>
          <w:kern w:val="28"/>
          <w:sz w:val="24"/>
          <w:szCs w:val="24"/>
          <w:lang w:val="en-GB"/>
        </w:rPr>
        <w:t>2</w:t>
      </w:r>
      <w:r w:rsidRPr="00C0535C">
        <w:rPr>
          <w:rFonts w:eastAsia="Times New Roman" w:hint="eastAsia"/>
          <w:b/>
          <w:bCs/>
          <w:kern w:val="28"/>
          <w:sz w:val="24"/>
          <w:szCs w:val="24"/>
          <w:lang w:val="en-GB"/>
        </w:rPr>
        <w:t>d</w:t>
      </w:r>
      <w:r w:rsidRPr="00C0535C">
        <w:rPr>
          <w:rFonts w:eastAsia="Times New Roman" w:hint="eastAsia"/>
          <w:kern w:val="28"/>
          <w:sz w:val="24"/>
          <w:szCs w:val="24"/>
          <w:lang w:val="en-GB"/>
        </w:rPr>
        <w:t xml:space="preserve">). </w:t>
      </w:r>
      <w:r>
        <w:rPr>
          <w:rFonts w:eastAsia="Times New Roman"/>
          <w:kern w:val="28"/>
          <w:sz w:val="24"/>
          <w:szCs w:val="24"/>
          <w:lang w:val="en-GB"/>
        </w:rPr>
        <w:t>T</w:t>
      </w:r>
      <w:r w:rsidRPr="00C0535C">
        <w:rPr>
          <w:rFonts w:eastAsia="Times New Roman" w:hint="eastAsia"/>
          <w:kern w:val="28"/>
          <w:sz w:val="24"/>
          <w:szCs w:val="24"/>
          <w:lang w:val="en-GB"/>
        </w:rPr>
        <w:t>he “</w:t>
      </w:r>
      <w:proofErr w:type="spellStart"/>
      <w:r w:rsidRPr="00C0535C">
        <w:rPr>
          <w:rFonts w:eastAsia="Times New Roman" w:hint="eastAsia"/>
          <w:kern w:val="28"/>
          <w:sz w:val="24"/>
          <w:szCs w:val="24"/>
          <w:lang w:val="en-GB"/>
        </w:rPr>
        <w:t>biostabilization</w:t>
      </w:r>
      <w:proofErr w:type="spellEnd"/>
      <w:r w:rsidRPr="00C0535C">
        <w:rPr>
          <w:rFonts w:eastAsia="Times New Roman" w:hint="eastAsia"/>
          <w:kern w:val="28"/>
          <w:sz w:val="24"/>
          <w:szCs w:val="24"/>
          <w:lang w:val="en-GB"/>
        </w:rPr>
        <w:t xml:space="preserve">” was far </w:t>
      </w:r>
      <w:r w:rsidRPr="00C0535C">
        <w:rPr>
          <w:rFonts w:eastAsia="Times New Roman"/>
          <w:kern w:val="28"/>
          <w:sz w:val="24"/>
          <w:szCs w:val="24"/>
          <w:lang w:val="en-GB"/>
        </w:rPr>
        <w:t>stronger</w:t>
      </w:r>
      <w:r w:rsidRPr="00C0535C">
        <w:rPr>
          <w:rFonts w:eastAsia="Times New Roman" w:hint="eastAsia"/>
          <w:kern w:val="28"/>
          <w:sz w:val="24"/>
          <w:szCs w:val="24"/>
          <w:lang w:val="en-GB"/>
        </w:rPr>
        <w:t xml:space="preserve"> </w:t>
      </w:r>
      <w:r>
        <w:rPr>
          <w:rFonts w:eastAsia="Times New Roman"/>
          <w:kern w:val="28"/>
          <w:sz w:val="24"/>
          <w:szCs w:val="24"/>
          <w:lang w:val="en-GB"/>
        </w:rPr>
        <w:t>with</w:t>
      </w:r>
      <w:r w:rsidRPr="00C0535C">
        <w:rPr>
          <w:rFonts w:eastAsia="Times New Roman" w:hint="eastAsia"/>
          <w:kern w:val="28"/>
          <w:sz w:val="24"/>
          <w:szCs w:val="24"/>
          <w:lang w:val="en-GB"/>
        </w:rPr>
        <w:t xml:space="preserve"> </w:t>
      </w:r>
      <w:r>
        <w:rPr>
          <w:rFonts w:eastAsia="Times New Roman"/>
          <w:kern w:val="28"/>
          <w:sz w:val="24"/>
          <w:szCs w:val="24"/>
          <w:lang w:val="en-GB"/>
        </w:rPr>
        <w:t xml:space="preserve">regular </w:t>
      </w:r>
      <w:r w:rsidRPr="00C0535C">
        <w:rPr>
          <w:rFonts w:eastAsia="Times New Roman" w:hint="eastAsia"/>
          <w:kern w:val="28"/>
          <w:sz w:val="24"/>
          <w:szCs w:val="24"/>
          <w:lang w:val="en-GB"/>
        </w:rPr>
        <w:t xml:space="preserve">disturbance, than </w:t>
      </w:r>
      <w:r>
        <w:rPr>
          <w:rFonts w:eastAsia="Times New Roman"/>
          <w:kern w:val="28"/>
          <w:sz w:val="24"/>
          <w:szCs w:val="24"/>
          <w:lang w:val="en-GB"/>
        </w:rPr>
        <w:t xml:space="preserve">that developed under </w:t>
      </w:r>
      <w:r w:rsidRPr="00C0535C">
        <w:rPr>
          <w:rFonts w:eastAsia="Times New Roman" w:hint="eastAsia"/>
          <w:kern w:val="28"/>
          <w:sz w:val="24"/>
          <w:szCs w:val="24"/>
          <w:lang w:val="en-GB"/>
        </w:rPr>
        <w:t>constant</w:t>
      </w:r>
      <w:r>
        <w:rPr>
          <w:rFonts w:eastAsia="Times New Roman"/>
          <w:kern w:val="28"/>
          <w:sz w:val="24"/>
          <w:szCs w:val="24"/>
          <w:lang w:val="en-GB"/>
        </w:rPr>
        <w:t xml:space="preserve"> flow</w:t>
      </w:r>
      <w:r w:rsidRPr="00C0535C">
        <w:rPr>
          <w:rFonts w:eastAsia="Times New Roman" w:hint="eastAsia"/>
          <w:kern w:val="28"/>
          <w:sz w:val="24"/>
          <w:szCs w:val="24"/>
          <w:lang w:val="en-GB"/>
        </w:rPr>
        <w:t xml:space="preserve">. The beds </w:t>
      </w:r>
      <w:r>
        <w:rPr>
          <w:rFonts w:eastAsia="Times New Roman"/>
          <w:kern w:val="28"/>
          <w:sz w:val="24"/>
          <w:szCs w:val="24"/>
          <w:lang w:val="en-GB"/>
        </w:rPr>
        <w:t xml:space="preserve">developed </w:t>
      </w:r>
      <w:r w:rsidRPr="00C0535C">
        <w:rPr>
          <w:rFonts w:eastAsia="Times New Roman" w:hint="eastAsia"/>
          <w:kern w:val="28"/>
          <w:sz w:val="24"/>
          <w:szCs w:val="24"/>
          <w:lang w:val="en-GB"/>
        </w:rPr>
        <w:t xml:space="preserve">under </w:t>
      </w:r>
      <w:r>
        <w:rPr>
          <w:rFonts w:eastAsia="Times New Roman"/>
          <w:kern w:val="28"/>
          <w:sz w:val="24"/>
          <w:szCs w:val="24"/>
          <w:lang w:val="en-GB"/>
        </w:rPr>
        <w:t>two cyclic</w:t>
      </w:r>
      <w:r w:rsidRPr="00C0535C">
        <w:rPr>
          <w:rFonts w:eastAsia="Times New Roman" w:hint="eastAsia"/>
          <w:kern w:val="28"/>
          <w:sz w:val="24"/>
          <w:szCs w:val="24"/>
          <w:lang w:val="en-GB"/>
        </w:rPr>
        <w:t xml:space="preserve"> modes showed better performance in all the erosion tests, and as time increas</w:t>
      </w:r>
      <w:r>
        <w:rPr>
          <w:rFonts w:eastAsia="Times New Roman"/>
          <w:kern w:val="28"/>
          <w:sz w:val="24"/>
          <w:szCs w:val="24"/>
          <w:lang w:val="en-GB"/>
        </w:rPr>
        <w:t>ed</w:t>
      </w:r>
      <w:r w:rsidRPr="00C0535C">
        <w:rPr>
          <w:rFonts w:eastAsia="Times New Roman" w:hint="eastAsia"/>
          <w:kern w:val="28"/>
          <w:sz w:val="24"/>
          <w:szCs w:val="24"/>
          <w:lang w:val="en-GB"/>
        </w:rPr>
        <w:t xml:space="preserve">, the </w:t>
      </w:r>
      <w:r>
        <w:rPr>
          <w:rFonts w:eastAsia="Times New Roman"/>
          <w:kern w:val="28"/>
          <w:sz w:val="24"/>
          <w:szCs w:val="24"/>
          <w:lang w:val="en-GB"/>
        </w:rPr>
        <w:t>improved resistance to erosion</w:t>
      </w:r>
      <w:r w:rsidRPr="00C0535C">
        <w:rPr>
          <w:rFonts w:eastAsia="Times New Roman"/>
          <w:kern w:val="28"/>
          <w:sz w:val="24"/>
          <w:szCs w:val="24"/>
          <w:lang w:val="en-GB"/>
        </w:rPr>
        <w:t xml:space="preserve"> became </w:t>
      </w:r>
      <w:r>
        <w:rPr>
          <w:rFonts w:eastAsia="Times New Roman"/>
          <w:kern w:val="28"/>
          <w:sz w:val="24"/>
          <w:szCs w:val="24"/>
          <w:lang w:val="en-GB"/>
        </w:rPr>
        <w:t xml:space="preserve">even </w:t>
      </w:r>
      <w:r w:rsidRPr="00C0535C">
        <w:rPr>
          <w:rFonts w:eastAsia="Times New Roman"/>
          <w:kern w:val="28"/>
          <w:sz w:val="24"/>
          <w:szCs w:val="24"/>
          <w:lang w:val="en-GB"/>
        </w:rPr>
        <w:t xml:space="preserve">more obvious. The bed of </w:t>
      </w:r>
      <w:r>
        <w:rPr>
          <w:rFonts w:eastAsia="Times New Roman"/>
          <w:kern w:val="28"/>
          <w:sz w:val="24"/>
          <w:szCs w:val="24"/>
          <w:lang w:val="en-GB"/>
        </w:rPr>
        <w:t xml:space="preserve">the </w:t>
      </w:r>
      <w:r w:rsidRPr="00C0535C">
        <w:rPr>
          <w:rFonts w:eastAsia="Times New Roman"/>
          <w:kern w:val="28"/>
          <w:sz w:val="24"/>
          <w:szCs w:val="24"/>
          <w:lang w:val="en-GB"/>
        </w:rPr>
        <w:t xml:space="preserve">repeated cycle </w:t>
      </w:r>
      <w:r>
        <w:rPr>
          <w:rFonts w:eastAsia="Times New Roman"/>
          <w:kern w:val="28"/>
          <w:sz w:val="24"/>
          <w:szCs w:val="24"/>
          <w:lang w:val="en-GB"/>
        </w:rPr>
        <w:t xml:space="preserve">test </w:t>
      </w:r>
      <w:r w:rsidRPr="00C0535C">
        <w:rPr>
          <w:rFonts w:eastAsia="Times New Roman"/>
          <w:kern w:val="28"/>
          <w:sz w:val="24"/>
          <w:szCs w:val="24"/>
          <w:lang w:val="en-GB"/>
        </w:rPr>
        <w:t xml:space="preserve">P=10 after 2 cycles, </w:t>
      </w:r>
      <w:r w:rsidRPr="00D26FFF">
        <w:rPr>
          <w:rFonts w:eastAsia="Times New Roman"/>
          <w:i/>
          <w:iCs/>
          <w:kern w:val="28"/>
          <w:sz w:val="24"/>
          <w:szCs w:val="24"/>
          <w:lang w:val="en-GB"/>
        </w:rPr>
        <w:t>i.e.</w:t>
      </w:r>
      <w:r w:rsidRPr="00C0535C">
        <w:rPr>
          <w:rFonts w:eastAsia="Times New Roman"/>
          <w:kern w:val="28"/>
          <w:sz w:val="24"/>
          <w:szCs w:val="24"/>
          <w:lang w:val="en-GB"/>
        </w:rPr>
        <w:t xml:space="preserve">, 20 days, </w:t>
      </w:r>
      <w:r>
        <w:rPr>
          <w:rFonts w:eastAsia="Times New Roman"/>
          <w:kern w:val="28"/>
          <w:sz w:val="24"/>
          <w:szCs w:val="24"/>
          <w:lang w:val="en-GB"/>
        </w:rPr>
        <w:t>withstood</w:t>
      </w:r>
      <w:r w:rsidRPr="00C0535C">
        <w:rPr>
          <w:rFonts w:eastAsia="Times New Roman"/>
          <w:kern w:val="28"/>
          <w:sz w:val="24"/>
          <w:szCs w:val="24"/>
          <w:lang w:val="en-GB"/>
        </w:rPr>
        <w:t xml:space="preserve"> two more steps of </w:t>
      </w:r>
      <w:r>
        <w:rPr>
          <w:rFonts w:eastAsia="Times New Roman"/>
          <w:kern w:val="28"/>
          <w:sz w:val="24"/>
          <w:szCs w:val="24"/>
          <w:lang w:val="en-GB"/>
        </w:rPr>
        <w:t xml:space="preserve">the </w:t>
      </w:r>
      <w:r w:rsidRPr="00C0535C">
        <w:rPr>
          <w:rFonts w:eastAsia="Times New Roman"/>
          <w:kern w:val="28"/>
          <w:sz w:val="24"/>
          <w:szCs w:val="24"/>
          <w:lang w:val="en-GB"/>
        </w:rPr>
        <w:t xml:space="preserve">applied BSS than the one developed under single-cycle </w:t>
      </w:r>
      <w:r>
        <w:rPr>
          <w:rFonts w:eastAsia="Times New Roman"/>
          <w:kern w:val="28"/>
          <w:sz w:val="24"/>
          <w:szCs w:val="24"/>
          <w:lang w:val="en-GB"/>
        </w:rPr>
        <w:t>test</w:t>
      </w:r>
      <w:r w:rsidRPr="00C0535C">
        <w:rPr>
          <w:rFonts w:eastAsia="Times New Roman"/>
          <w:kern w:val="28"/>
          <w:sz w:val="24"/>
          <w:szCs w:val="24"/>
          <w:lang w:val="en-GB"/>
        </w:rPr>
        <w:t xml:space="preserve"> (after 22 days). </w:t>
      </w:r>
      <w:r w:rsidRPr="00BC3300">
        <w:rPr>
          <w:rFonts w:eastAsia="Times New Roman"/>
          <w:kern w:val="28"/>
          <w:sz w:val="24"/>
          <w:szCs w:val="24"/>
          <w:lang w:val="en-GB"/>
        </w:rPr>
        <w:t>However, from the inception of erosion</w:t>
      </w:r>
      <w:r>
        <w:rPr>
          <w:rFonts w:eastAsia="Times New Roman"/>
          <w:kern w:val="28"/>
          <w:sz w:val="24"/>
          <w:szCs w:val="24"/>
          <w:lang w:val="en-GB"/>
        </w:rPr>
        <w:t xml:space="preserve">, the </w:t>
      </w:r>
      <w:r w:rsidRPr="00BC3300">
        <w:rPr>
          <w:rFonts w:eastAsia="Times New Roman"/>
          <w:kern w:val="28"/>
          <w:sz w:val="24"/>
          <w:szCs w:val="24"/>
          <w:lang w:val="en-GB"/>
        </w:rPr>
        <w:t xml:space="preserve">rate of erosion is comparable (same slope) to the single-cycle condition (blue scatters in </w:t>
      </w:r>
      <w:r w:rsidRPr="00BC3300">
        <w:rPr>
          <w:rFonts w:eastAsia="Times New Roman"/>
          <w:b/>
          <w:bCs/>
          <w:kern w:val="28"/>
          <w:sz w:val="24"/>
          <w:szCs w:val="24"/>
          <w:lang w:val="en-GB"/>
        </w:rPr>
        <w:t>Figure 2d</w:t>
      </w:r>
      <w:r w:rsidRPr="00BC3300">
        <w:rPr>
          <w:rFonts w:eastAsia="Times New Roman"/>
          <w:kern w:val="28"/>
          <w:sz w:val="24"/>
          <w:szCs w:val="24"/>
          <w:lang w:val="en-GB"/>
        </w:rPr>
        <w:t>). In contrast, the bed subjected to a repeat-cycle with P=5 remained stable until the end of the test</w:t>
      </w:r>
      <w:r>
        <w:rPr>
          <w:rFonts w:eastAsia="Times New Roman"/>
          <w:kern w:val="28"/>
          <w:sz w:val="24"/>
          <w:szCs w:val="24"/>
          <w:lang w:val="en-GB"/>
        </w:rPr>
        <w:t>.</w:t>
      </w:r>
      <w:r w:rsidRPr="0039036E">
        <w:t xml:space="preserve"> </w:t>
      </w:r>
    </w:p>
    <w:p w14:paraId="3893EB24" w14:textId="77777777" w:rsidR="0037372F" w:rsidRDefault="00970844" w:rsidP="00623EA6">
      <w:pPr>
        <w:spacing w:beforeLines="50" w:before="120"/>
        <w:ind w:firstLine="720"/>
        <w:rPr>
          <w:rFonts w:eastAsia="Times New Roman"/>
          <w:kern w:val="28"/>
          <w:sz w:val="24"/>
          <w:szCs w:val="24"/>
          <w:lang w:val="en-GB"/>
        </w:rPr>
      </w:pPr>
      <w:r w:rsidRPr="00AD77A4">
        <w:rPr>
          <w:rFonts w:eastAsia="Times New Roman"/>
          <w:kern w:val="28"/>
          <w:sz w:val="24"/>
          <w:szCs w:val="24"/>
          <w:lang w:val="en-GB"/>
        </w:rPr>
        <w:t xml:space="preserve">The erosion rates and erosion patterns </w:t>
      </w:r>
      <w:r>
        <w:rPr>
          <w:rFonts w:eastAsia="Times New Roman"/>
          <w:kern w:val="28"/>
          <w:sz w:val="24"/>
          <w:szCs w:val="24"/>
          <w:lang w:val="en-GB"/>
        </w:rPr>
        <w:t xml:space="preserve">better </w:t>
      </w:r>
      <w:r w:rsidRPr="00AD77A4">
        <w:rPr>
          <w:rFonts w:eastAsia="Times New Roman"/>
          <w:kern w:val="28"/>
          <w:sz w:val="24"/>
          <w:szCs w:val="24"/>
          <w:lang w:val="en-GB"/>
        </w:rPr>
        <w:t xml:space="preserve">reflect the nature of the sediment profile, through which the changes in the </w:t>
      </w:r>
      <w:proofErr w:type="spellStart"/>
      <w:r w:rsidRPr="00AD77A4">
        <w:rPr>
          <w:rFonts w:eastAsia="Times New Roman"/>
          <w:kern w:val="28"/>
          <w:sz w:val="24"/>
          <w:szCs w:val="24"/>
          <w:lang w:val="en-GB"/>
        </w:rPr>
        <w:t>behavior</w:t>
      </w:r>
      <w:proofErr w:type="spellEnd"/>
      <w:r w:rsidRPr="00AD77A4">
        <w:rPr>
          <w:rFonts w:eastAsia="Times New Roman"/>
          <w:kern w:val="28"/>
          <w:sz w:val="24"/>
          <w:szCs w:val="24"/>
          <w:lang w:val="en-GB"/>
        </w:rPr>
        <w:t xml:space="preserve"> of bio-sedimentary beds can be clearly described</w:t>
      </w:r>
      <w:r>
        <w:rPr>
          <w:rFonts w:eastAsia="Times New Roman"/>
          <w:kern w:val="28"/>
          <w:sz w:val="24"/>
          <w:szCs w:val="24"/>
          <w:lang w:val="en-GB"/>
        </w:rPr>
        <w:t xml:space="preserve"> </w:t>
      </w:r>
      <w:r w:rsidRPr="00AD77A4">
        <w:rPr>
          <w:rFonts w:eastAsia="Times New Roman"/>
          <w:kern w:val="28"/>
          <w:sz w:val="24"/>
          <w:szCs w:val="24"/>
          <w:lang w:val="en-GB"/>
        </w:rPr>
        <w:t>(</w:t>
      </w:r>
      <w:r>
        <w:rPr>
          <w:rFonts w:eastAsia="Times New Roman"/>
          <w:b/>
          <w:bCs/>
          <w:kern w:val="28"/>
          <w:sz w:val="24"/>
          <w:szCs w:val="24"/>
          <w:lang w:val="en-GB"/>
        </w:rPr>
        <w:t>Figure</w:t>
      </w:r>
      <w:r w:rsidRPr="00AD77A4">
        <w:rPr>
          <w:rFonts w:eastAsia="Times New Roman"/>
          <w:b/>
          <w:bCs/>
          <w:kern w:val="28"/>
          <w:sz w:val="24"/>
          <w:szCs w:val="24"/>
          <w:lang w:val="en-GB"/>
        </w:rPr>
        <w:t xml:space="preserve"> </w:t>
      </w:r>
      <w:r>
        <w:rPr>
          <w:rFonts w:eastAsia="Times New Roman"/>
          <w:b/>
          <w:bCs/>
          <w:kern w:val="28"/>
          <w:sz w:val="24"/>
          <w:szCs w:val="24"/>
          <w:lang w:val="en-GB"/>
        </w:rPr>
        <w:t>3</w:t>
      </w:r>
      <w:r w:rsidRPr="00AD77A4">
        <w:rPr>
          <w:rFonts w:eastAsia="Times New Roman"/>
          <w:kern w:val="28"/>
          <w:sz w:val="24"/>
          <w:szCs w:val="24"/>
          <w:lang w:val="en-GB"/>
        </w:rPr>
        <w:t>). The frequent disturbance in this study (</w:t>
      </w:r>
      <w:r>
        <w:rPr>
          <w:rFonts w:eastAsia="Times New Roman"/>
          <w:kern w:val="28"/>
          <w:sz w:val="24"/>
          <w:szCs w:val="24"/>
          <w:lang w:val="en-GB"/>
        </w:rPr>
        <w:t xml:space="preserve">in </w:t>
      </w:r>
      <w:r w:rsidRPr="00AD77A4">
        <w:rPr>
          <w:rFonts w:eastAsia="Times New Roman"/>
          <w:kern w:val="28"/>
          <w:sz w:val="24"/>
          <w:szCs w:val="24"/>
          <w:lang w:val="en-GB"/>
        </w:rPr>
        <w:t xml:space="preserve">repeated cycle P=5) which was assumed to </w:t>
      </w:r>
      <w:r>
        <w:rPr>
          <w:rFonts w:eastAsia="Times New Roman"/>
          <w:kern w:val="28"/>
          <w:sz w:val="24"/>
          <w:szCs w:val="24"/>
          <w:lang w:val="en-GB"/>
        </w:rPr>
        <w:t>limit b</w:t>
      </w:r>
      <w:r w:rsidRPr="00AD77A4">
        <w:rPr>
          <w:rFonts w:eastAsia="Times New Roman"/>
          <w:kern w:val="28"/>
          <w:sz w:val="24"/>
          <w:szCs w:val="24"/>
          <w:lang w:val="en-GB"/>
        </w:rPr>
        <w:t>iofilm</w:t>
      </w:r>
      <w:r>
        <w:rPr>
          <w:rFonts w:eastAsia="Times New Roman"/>
          <w:kern w:val="28"/>
          <w:sz w:val="24"/>
          <w:szCs w:val="24"/>
          <w:lang w:val="en-GB"/>
        </w:rPr>
        <w:t xml:space="preserve"> colonization</w:t>
      </w:r>
      <w:r w:rsidRPr="00AD77A4">
        <w:rPr>
          <w:rFonts w:eastAsia="Times New Roman"/>
          <w:kern w:val="28"/>
          <w:sz w:val="24"/>
          <w:szCs w:val="24"/>
          <w:lang w:val="en-GB"/>
        </w:rPr>
        <w:t xml:space="preserve">, turned out to </w:t>
      </w:r>
      <w:r>
        <w:rPr>
          <w:rFonts w:eastAsia="Times New Roman"/>
          <w:kern w:val="28"/>
          <w:sz w:val="24"/>
          <w:szCs w:val="24"/>
          <w:lang w:val="en-GB"/>
        </w:rPr>
        <w:t>a</w:t>
      </w:r>
      <w:r w:rsidRPr="00E05D27">
        <w:rPr>
          <w:rFonts w:eastAsia="Times New Roman"/>
          <w:kern w:val="28"/>
          <w:sz w:val="24"/>
          <w:szCs w:val="24"/>
          <w:lang w:val="en-GB"/>
        </w:rPr>
        <w:t>ccelerat</w:t>
      </w:r>
      <w:r>
        <w:rPr>
          <w:rFonts w:eastAsia="Times New Roman"/>
          <w:kern w:val="28"/>
          <w:sz w:val="24"/>
          <w:szCs w:val="24"/>
          <w:lang w:val="en-GB"/>
        </w:rPr>
        <w:t>e</w:t>
      </w:r>
      <w:r w:rsidRPr="00AD77A4">
        <w:rPr>
          <w:rFonts w:eastAsia="Times New Roman"/>
          <w:kern w:val="28"/>
          <w:sz w:val="24"/>
          <w:szCs w:val="24"/>
          <w:lang w:val="en-GB"/>
        </w:rPr>
        <w:t xml:space="preserve"> bed stability. This was indicated by the </w:t>
      </w:r>
      <w:r>
        <w:rPr>
          <w:rFonts w:eastAsia="Times New Roman"/>
          <w:kern w:val="28"/>
          <w:sz w:val="24"/>
          <w:szCs w:val="24"/>
          <w:lang w:val="en-GB"/>
        </w:rPr>
        <w:t>increased</w:t>
      </w:r>
      <w:r w:rsidRPr="00AD77A4">
        <w:rPr>
          <w:rFonts w:eastAsia="Times New Roman"/>
          <w:kern w:val="28"/>
          <w:sz w:val="24"/>
          <w:szCs w:val="24"/>
          <w:lang w:val="en-GB"/>
        </w:rPr>
        <w:t xml:space="preserve"> </w:t>
      </w:r>
      <w:r>
        <w:rPr>
          <w:rFonts w:eastAsia="Times New Roman"/>
          <w:kern w:val="28"/>
          <w:sz w:val="24"/>
          <w:szCs w:val="24"/>
          <w:lang w:val="en-GB"/>
        </w:rPr>
        <w:t>resistance to</w:t>
      </w:r>
      <w:r w:rsidRPr="00AD77A4">
        <w:rPr>
          <w:rFonts w:eastAsia="Times New Roman"/>
          <w:kern w:val="28"/>
          <w:sz w:val="24"/>
          <w:szCs w:val="24"/>
          <w:lang w:val="en-GB"/>
        </w:rPr>
        <w:t xml:space="preserve"> erosion </w:t>
      </w:r>
      <w:r>
        <w:rPr>
          <w:rFonts w:eastAsia="Times New Roman"/>
          <w:kern w:val="28"/>
          <w:sz w:val="24"/>
          <w:szCs w:val="24"/>
          <w:lang w:val="en-GB"/>
        </w:rPr>
        <w:t xml:space="preserve">after </w:t>
      </w:r>
      <w:r w:rsidRPr="00AD77A4">
        <w:rPr>
          <w:rFonts w:eastAsia="Times New Roman"/>
          <w:kern w:val="28"/>
          <w:sz w:val="24"/>
          <w:szCs w:val="24"/>
          <w:lang w:val="en-GB"/>
        </w:rPr>
        <w:t xml:space="preserve">only </w:t>
      </w:r>
      <w:r>
        <w:rPr>
          <w:rFonts w:eastAsia="Times New Roman"/>
          <w:kern w:val="28"/>
          <w:sz w:val="24"/>
          <w:szCs w:val="24"/>
          <w:lang w:val="en-GB"/>
        </w:rPr>
        <w:t xml:space="preserve">the first 5-day </w:t>
      </w:r>
      <w:r w:rsidRPr="00AD77A4">
        <w:rPr>
          <w:rFonts w:eastAsia="Times New Roman"/>
          <w:kern w:val="28"/>
          <w:sz w:val="24"/>
          <w:szCs w:val="24"/>
          <w:lang w:val="en-GB"/>
        </w:rPr>
        <w:t xml:space="preserve">cycle, </w:t>
      </w:r>
      <w:r>
        <w:rPr>
          <w:rFonts w:eastAsia="Times New Roman"/>
          <w:kern w:val="28"/>
          <w:sz w:val="24"/>
          <w:szCs w:val="24"/>
          <w:lang w:val="en-GB"/>
        </w:rPr>
        <w:t>and further increases after each subsequent cycle (see</w:t>
      </w:r>
      <w:r w:rsidRPr="00AD77A4">
        <w:rPr>
          <w:rFonts w:eastAsia="Times New Roman"/>
          <w:kern w:val="28"/>
          <w:sz w:val="24"/>
          <w:szCs w:val="24"/>
          <w:lang w:val="en-GB"/>
        </w:rPr>
        <w:t xml:space="preserve"> erosion </w:t>
      </w:r>
      <w:r>
        <w:rPr>
          <w:rFonts w:eastAsia="Times New Roman"/>
          <w:kern w:val="28"/>
          <w:sz w:val="24"/>
          <w:szCs w:val="24"/>
          <w:lang w:val="en-GB"/>
        </w:rPr>
        <w:t xml:space="preserve">rates and erosion </w:t>
      </w:r>
      <w:r w:rsidRPr="00AD77A4">
        <w:rPr>
          <w:rFonts w:eastAsia="Times New Roman"/>
          <w:kern w:val="28"/>
          <w:sz w:val="24"/>
          <w:szCs w:val="24"/>
          <w:lang w:val="en-GB"/>
        </w:rPr>
        <w:t xml:space="preserve">patterns </w:t>
      </w:r>
      <w:r>
        <w:rPr>
          <w:rFonts w:eastAsia="Times New Roman"/>
          <w:kern w:val="28"/>
          <w:sz w:val="24"/>
          <w:szCs w:val="24"/>
          <w:lang w:val="en-GB"/>
        </w:rPr>
        <w:t xml:space="preserve">in the </w:t>
      </w:r>
      <w:r w:rsidRPr="00AD77A4">
        <w:rPr>
          <w:rFonts w:eastAsia="Times New Roman"/>
          <w:kern w:val="28"/>
          <w:sz w:val="24"/>
          <w:szCs w:val="24"/>
          <w:lang w:val="en-GB"/>
        </w:rPr>
        <w:t>first column</w:t>
      </w:r>
      <w:r>
        <w:rPr>
          <w:rFonts w:eastAsia="Times New Roman"/>
          <w:kern w:val="28"/>
          <w:sz w:val="24"/>
          <w:szCs w:val="24"/>
          <w:lang w:val="en-GB"/>
        </w:rPr>
        <w:t>,</w:t>
      </w:r>
      <w:r w:rsidRPr="00AD77A4">
        <w:rPr>
          <w:rFonts w:eastAsia="Times New Roman"/>
          <w:kern w:val="28"/>
          <w:sz w:val="24"/>
          <w:szCs w:val="24"/>
          <w:lang w:val="en-GB"/>
        </w:rPr>
        <w:t xml:space="preserve"> </w:t>
      </w:r>
      <w:r>
        <w:rPr>
          <w:rFonts w:eastAsia="Times New Roman"/>
          <w:b/>
          <w:bCs/>
          <w:kern w:val="28"/>
          <w:sz w:val="24"/>
          <w:szCs w:val="24"/>
          <w:lang w:val="en-GB"/>
        </w:rPr>
        <w:t>Figure 3</w:t>
      </w:r>
      <w:r w:rsidRPr="00AD77A4">
        <w:rPr>
          <w:rFonts w:eastAsia="Times New Roman"/>
          <w:kern w:val="28"/>
          <w:sz w:val="24"/>
          <w:szCs w:val="24"/>
          <w:lang w:val="en-GB"/>
        </w:rPr>
        <w:t xml:space="preserve">). After 3 to 4 cycles, the </w:t>
      </w:r>
      <w:r>
        <w:rPr>
          <w:rFonts w:eastAsia="Times New Roman"/>
          <w:kern w:val="28"/>
          <w:sz w:val="24"/>
          <w:szCs w:val="24"/>
          <w:lang w:val="en-GB"/>
        </w:rPr>
        <w:t>bed</w:t>
      </w:r>
      <w:r w:rsidRPr="00AD77A4">
        <w:rPr>
          <w:rFonts w:eastAsia="Times New Roman"/>
          <w:kern w:val="28"/>
          <w:sz w:val="24"/>
          <w:szCs w:val="24"/>
          <w:lang w:val="en-GB"/>
        </w:rPr>
        <w:t xml:space="preserve"> became strong enough to withstand the whole erosion test (bottom two figures</w:t>
      </w:r>
      <w:r>
        <w:rPr>
          <w:rFonts w:eastAsia="Times New Roman"/>
          <w:kern w:val="28"/>
          <w:sz w:val="24"/>
          <w:szCs w:val="24"/>
          <w:lang w:val="en-GB"/>
        </w:rPr>
        <w:t xml:space="preserve"> in the</w:t>
      </w:r>
      <w:r w:rsidRPr="00AD77A4">
        <w:rPr>
          <w:rFonts w:eastAsia="Times New Roman"/>
          <w:kern w:val="28"/>
          <w:sz w:val="24"/>
          <w:szCs w:val="24"/>
          <w:lang w:val="en-GB"/>
        </w:rPr>
        <w:t xml:space="preserve"> first column, </w:t>
      </w:r>
      <w:r>
        <w:rPr>
          <w:rFonts w:eastAsia="Times New Roman"/>
          <w:b/>
          <w:bCs/>
          <w:kern w:val="28"/>
          <w:sz w:val="24"/>
          <w:szCs w:val="24"/>
          <w:lang w:val="en-GB"/>
        </w:rPr>
        <w:t>Figure 3</w:t>
      </w:r>
      <w:r w:rsidRPr="00AD77A4">
        <w:rPr>
          <w:rFonts w:eastAsia="Times New Roman"/>
          <w:kern w:val="28"/>
          <w:sz w:val="24"/>
          <w:szCs w:val="24"/>
          <w:lang w:val="en-GB"/>
        </w:rPr>
        <w:t xml:space="preserve">). </w:t>
      </w:r>
      <w:r>
        <w:rPr>
          <w:rFonts w:eastAsia="Times New Roman"/>
          <w:kern w:val="28"/>
          <w:sz w:val="24"/>
          <w:szCs w:val="24"/>
          <w:lang w:val="en-GB"/>
        </w:rPr>
        <w:t>Here, note that</w:t>
      </w:r>
      <w:r w:rsidRPr="00AD77A4">
        <w:rPr>
          <w:rFonts w:eastAsia="Times New Roman"/>
          <w:kern w:val="28"/>
          <w:sz w:val="24"/>
          <w:szCs w:val="24"/>
          <w:lang w:val="en-GB"/>
        </w:rPr>
        <w:t xml:space="preserve"> 5 days was considered as a time period that was not long enough to show a </w:t>
      </w:r>
      <w:proofErr w:type="spellStart"/>
      <w:r w:rsidRPr="00AD77A4">
        <w:rPr>
          <w:rFonts w:eastAsia="Times New Roman"/>
          <w:kern w:val="28"/>
          <w:sz w:val="24"/>
          <w:szCs w:val="24"/>
          <w:lang w:val="en-GB"/>
        </w:rPr>
        <w:t>biostabilization</w:t>
      </w:r>
      <w:proofErr w:type="spellEnd"/>
      <w:r>
        <w:rPr>
          <w:rFonts w:eastAsia="Times New Roman"/>
          <w:kern w:val="28"/>
          <w:sz w:val="24"/>
          <w:szCs w:val="24"/>
          <w:lang w:val="en-GB"/>
        </w:rPr>
        <w:t xml:space="preserve"> </w:t>
      </w:r>
      <w:r w:rsidRPr="00AD77A4">
        <w:rPr>
          <w:rFonts w:eastAsia="Times New Roman"/>
          <w:kern w:val="28"/>
          <w:sz w:val="24"/>
          <w:szCs w:val="24"/>
          <w:lang w:val="en-GB"/>
        </w:rPr>
        <w:t xml:space="preserve">under constant </w:t>
      </w:r>
      <w:r>
        <w:rPr>
          <w:rFonts w:eastAsia="Times New Roman"/>
          <w:kern w:val="28"/>
          <w:sz w:val="24"/>
          <w:szCs w:val="24"/>
          <w:lang w:val="en-GB"/>
        </w:rPr>
        <w:t>flow</w:t>
      </w:r>
      <w:r w:rsidRPr="00AD77A4">
        <w:rPr>
          <w:rFonts w:eastAsia="Times New Roman"/>
          <w:kern w:val="28"/>
          <w:sz w:val="24"/>
          <w:szCs w:val="24"/>
          <w:lang w:val="en-GB"/>
        </w:rPr>
        <w:t>, indicated by the high erosion rate</w:t>
      </w:r>
      <w:r>
        <w:rPr>
          <w:rFonts w:eastAsia="Times New Roman"/>
          <w:kern w:val="28"/>
          <w:sz w:val="24"/>
          <w:szCs w:val="24"/>
          <w:lang w:val="en-GB"/>
        </w:rPr>
        <w:t>s</w:t>
      </w:r>
      <w:r w:rsidRPr="00AD77A4">
        <w:rPr>
          <w:rFonts w:eastAsia="Times New Roman"/>
          <w:kern w:val="28"/>
          <w:sz w:val="24"/>
          <w:szCs w:val="24"/>
          <w:lang w:val="en-GB"/>
        </w:rPr>
        <w:t xml:space="preserve"> (the</w:t>
      </w:r>
      <w:r>
        <w:rPr>
          <w:rFonts w:eastAsia="Times New Roman"/>
          <w:kern w:val="28"/>
          <w:sz w:val="24"/>
          <w:szCs w:val="24"/>
          <w:lang w:val="en-GB"/>
        </w:rPr>
        <w:t xml:space="preserve"> second</w:t>
      </w:r>
      <w:r w:rsidRPr="00AD77A4">
        <w:rPr>
          <w:rFonts w:eastAsia="Times New Roman"/>
          <w:kern w:val="28"/>
          <w:sz w:val="24"/>
          <w:szCs w:val="24"/>
          <w:lang w:val="en-GB"/>
        </w:rPr>
        <w:t xml:space="preserve"> Figure in </w:t>
      </w:r>
      <w:r>
        <w:rPr>
          <w:rFonts w:eastAsia="Times New Roman"/>
          <w:kern w:val="28"/>
          <w:sz w:val="24"/>
          <w:szCs w:val="24"/>
          <w:lang w:val="en-GB"/>
        </w:rPr>
        <w:t>the third</w:t>
      </w:r>
      <w:r w:rsidRPr="00AD77A4">
        <w:rPr>
          <w:rFonts w:eastAsia="Times New Roman"/>
          <w:kern w:val="28"/>
          <w:sz w:val="24"/>
          <w:szCs w:val="24"/>
          <w:lang w:val="en-GB"/>
        </w:rPr>
        <w:t xml:space="preserve"> column, </w:t>
      </w:r>
      <w:r>
        <w:rPr>
          <w:rFonts w:eastAsia="Times New Roman"/>
          <w:b/>
          <w:bCs/>
          <w:kern w:val="28"/>
          <w:sz w:val="24"/>
          <w:szCs w:val="24"/>
          <w:lang w:val="en-GB"/>
        </w:rPr>
        <w:t>Figure 3</w:t>
      </w:r>
      <w:r w:rsidRPr="00AD77A4">
        <w:rPr>
          <w:rFonts w:eastAsia="Times New Roman"/>
          <w:kern w:val="28"/>
          <w:sz w:val="24"/>
          <w:szCs w:val="24"/>
          <w:lang w:val="en-GB"/>
        </w:rPr>
        <w:t xml:space="preserve">). </w:t>
      </w:r>
      <w:r w:rsidRPr="00AD77A4">
        <w:rPr>
          <w:rFonts w:eastAsia="Times New Roman" w:hint="eastAsia"/>
          <w:kern w:val="28"/>
          <w:sz w:val="24"/>
          <w:szCs w:val="24"/>
          <w:lang w:val="en-GB"/>
        </w:rPr>
        <w:t xml:space="preserve">Further comparison between different </w:t>
      </w:r>
      <w:r>
        <w:rPr>
          <w:rFonts w:eastAsia="Times New Roman"/>
          <w:kern w:val="28"/>
          <w:sz w:val="24"/>
          <w:szCs w:val="24"/>
          <w:lang w:val="en-GB"/>
        </w:rPr>
        <w:t>repeating</w:t>
      </w:r>
      <w:r w:rsidRPr="00AD77A4">
        <w:rPr>
          <w:rFonts w:eastAsia="Times New Roman" w:hint="eastAsia"/>
          <w:kern w:val="28"/>
          <w:sz w:val="24"/>
          <w:szCs w:val="24"/>
          <w:lang w:val="en-GB"/>
        </w:rPr>
        <w:t xml:space="preserve"> modes, </w:t>
      </w:r>
      <w:r w:rsidRPr="00D26FFF">
        <w:rPr>
          <w:rFonts w:eastAsia="Times New Roman"/>
          <w:i/>
          <w:kern w:val="28"/>
          <w:sz w:val="24"/>
          <w:szCs w:val="24"/>
          <w:lang w:val="en-GB"/>
        </w:rPr>
        <w:t>i.e.</w:t>
      </w:r>
      <w:r w:rsidRPr="00AD77A4">
        <w:rPr>
          <w:rFonts w:eastAsia="Times New Roman" w:hint="eastAsia"/>
          <w:kern w:val="28"/>
          <w:sz w:val="24"/>
          <w:szCs w:val="24"/>
          <w:lang w:val="en-GB"/>
        </w:rPr>
        <w:t>, repeated</w:t>
      </w:r>
      <w:r>
        <w:rPr>
          <w:rFonts w:eastAsia="Times New Roman"/>
          <w:kern w:val="28"/>
          <w:sz w:val="24"/>
          <w:szCs w:val="24"/>
          <w:lang w:val="en-GB"/>
        </w:rPr>
        <w:t>-</w:t>
      </w:r>
      <w:r w:rsidRPr="00AD77A4">
        <w:rPr>
          <w:rFonts w:eastAsia="Times New Roman" w:hint="eastAsia"/>
          <w:kern w:val="28"/>
          <w:sz w:val="24"/>
          <w:szCs w:val="24"/>
          <w:lang w:val="en-GB"/>
        </w:rPr>
        <w:t>cycle P=5 and repeated</w:t>
      </w:r>
      <w:r>
        <w:rPr>
          <w:rFonts w:eastAsia="Times New Roman"/>
          <w:kern w:val="28"/>
          <w:sz w:val="24"/>
          <w:szCs w:val="24"/>
          <w:lang w:val="en-GB"/>
        </w:rPr>
        <w:t>-</w:t>
      </w:r>
      <w:r w:rsidRPr="00AD77A4">
        <w:rPr>
          <w:rFonts w:eastAsia="Times New Roman" w:hint="eastAsia"/>
          <w:kern w:val="28"/>
          <w:sz w:val="24"/>
          <w:szCs w:val="24"/>
          <w:lang w:val="en-GB"/>
        </w:rPr>
        <w:t>cycle P=10, suggest</w:t>
      </w:r>
      <w:r>
        <w:rPr>
          <w:rFonts w:eastAsia="Times New Roman"/>
          <w:kern w:val="28"/>
          <w:sz w:val="24"/>
          <w:szCs w:val="24"/>
          <w:lang w:val="en-GB"/>
        </w:rPr>
        <w:t>s</w:t>
      </w:r>
      <w:r w:rsidRPr="00AD77A4">
        <w:rPr>
          <w:rFonts w:eastAsia="Times New Roman" w:hint="eastAsia"/>
          <w:kern w:val="28"/>
          <w:sz w:val="24"/>
          <w:szCs w:val="24"/>
          <w:lang w:val="en-GB"/>
        </w:rPr>
        <w:t xml:space="preserve"> that more frequent disturbance favo</w:t>
      </w:r>
      <w:r>
        <w:rPr>
          <w:rFonts w:eastAsia="Times New Roman"/>
          <w:kern w:val="28"/>
          <w:sz w:val="24"/>
          <w:szCs w:val="24"/>
          <w:lang w:val="en-GB"/>
        </w:rPr>
        <w:t>u</w:t>
      </w:r>
      <w:r w:rsidRPr="00AD77A4">
        <w:rPr>
          <w:rFonts w:eastAsia="Times New Roman" w:hint="eastAsia"/>
          <w:kern w:val="28"/>
          <w:sz w:val="24"/>
          <w:szCs w:val="24"/>
          <w:lang w:val="en-GB"/>
        </w:rPr>
        <w:t>r</w:t>
      </w:r>
      <w:r>
        <w:rPr>
          <w:rFonts w:eastAsia="Times New Roman"/>
          <w:kern w:val="28"/>
          <w:sz w:val="24"/>
          <w:szCs w:val="24"/>
          <w:lang w:val="en-GB"/>
        </w:rPr>
        <w:t>s</w:t>
      </w:r>
      <w:r w:rsidRPr="00AD77A4">
        <w:rPr>
          <w:rFonts w:eastAsia="Times New Roman" w:hint="eastAsia"/>
          <w:kern w:val="28"/>
          <w:sz w:val="24"/>
          <w:szCs w:val="24"/>
          <w:lang w:val="en-GB"/>
        </w:rPr>
        <w:t xml:space="preserve"> the increase of bed stability, </w:t>
      </w:r>
      <w:r>
        <w:rPr>
          <w:rFonts w:eastAsia="Times New Roman"/>
          <w:kern w:val="28"/>
          <w:sz w:val="24"/>
          <w:szCs w:val="24"/>
          <w:lang w:val="en-GB"/>
        </w:rPr>
        <w:t>demonstrated</w:t>
      </w:r>
      <w:r w:rsidRPr="00AD77A4">
        <w:rPr>
          <w:rFonts w:eastAsia="Times New Roman" w:hint="eastAsia"/>
          <w:kern w:val="28"/>
          <w:sz w:val="24"/>
          <w:szCs w:val="24"/>
          <w:lang w:val="en-GB"/>
        </w:rPr>
        <w:t xml:space="preserve"> by a better </w:t>
      </w:r>
      <w:r>
        <w:rPr>
          <w:rFonts w:eastAsia="Times New Roman"/>
          <w:kern w:val="28"/>
          <w:sz w:val="24"/>
          <w:szCs w:val="24"/>
          <w:lang w:val="en-GB"/>
        </w:rPr>
        <w:t>erosion</w:t>
      </w:r>
      <w:r w:rsidRPr="00AD77A4">
        <w:rPr>
          <w:rFonts w:eastAsia="Times New Roman" w:hint="eastAsia"/>
          <w:kern w:val="28"/>
          <w:sz w:val="24"/>
          <w:szCs w:val="24"/>
          <w:lang w:val="en-GB"/>
        </w:rPr>
        <w:t xml:space="preserve"> </w:t>
      </w:r>
      <w:r>
        <w:rPr>
          <w:rFonts w:eastAsia="Times New Roman"/>
          <w:kern w:val="28"/>
          <w:sz w:val="24"/>
          <w:szCs w:val="24"/>
          <w:lang w:val="en-GB"/>
        </w:rPr>
        <w:t xml:space="preserve">resistance </w:t>
      </w:r>
      <w:r w:rsidRPr="00AD77A4">
        <w:rPr>
          <w:rFonts w:eastAsia="Times New Roman" w:hint="eastAsia"/>
          <w:kern w:val="28"/>
          <w:sz w:val="24"/>
          <w:szCs w:val="24"/>
          <w:lang w:val="en-GB"/>
        </w:rPr>
        <w:t xml:space="preserve">of P=5 than </w:t>
      </w:r>
      <w:r>
        <w:rPr>
          <w:rFonts w:eastAsia="Times New Roman"/>
          <w:kern w:val="28"/>
          <w:sz w:val="24"/>
          <w:szCs w:val="24"/>
          <w:lang w:val="en-GB"/>
        </w:rPr>
        <w:t>P=</w:t>
      </w:r>
      <w:r w:rsidRPr="00AD77A4">
        <w:rPr>
          <w:rFonts w:eastAsia="Times New Roman" w:hint="eastAsia"/>
          <w:kern w:val="28"/>
          <w:sz w:val="24"/>
          <w:szCs w:val="24"/>
          <w:lang w:val="en-GB"/>
        </w:rPr>
        <w:t xml:space="preserve">10 (the </w:t>
      </w:r>
      <w:r>
        <w:rPr>
          <w:rFonts w:eastAsia="Times New Roman"/>
          <w:kern w:val="28"/>
          <w:sz w:val="24"/>
          <w:szCs w:val="24"/>
          <w:lang w:val="en-GB"/>
        </w:rPr>
        <w:t>first</w:t>
      </w:r>
      <w:r w:rsidRPr="00AD77A4">
        <w:rPr>
          <w:rFonts w:eastAsia="Times New Roman" w:hint="eastAsia"/>
          <w:kern w:val="28"/>
          <w:sz w:val="24"/>
          <w:szCs w:val="24"/>
          <w:lang w:val="en-GB"/>
        </w:rPr>
        <w:t xml:space="preserve"> and </w:t>
      </w:r>
      <w:r>
        <w:rPr>
          <w:rFonts w:eastAsia="Times New Roman"/>
          <w:kern w:val="28"/>
          <w:sz w:val="24"/>
          <w:szCs w:val="24"/>
          <w:lang w:val="en-GB"/>
        </w:rPr>
        <w:t>second</w:t>
      </w:r>
      <w:r w:rsidRPr="00AD77A4">
        <w:rPr>
          <w:rFonts w:eastAsia="Times New Roman" w:hint="eastAsia"/>
          <w:kern w:val="28"/>
          <w:sz w:val="24"/>
          <w:szCs w:val="24"/>
          <w:lang w:val="en-GB"/>
        </w:rPr>
        <w:t xml:space="preserve"> column in </w:t>
      </w:r>
      <w:r>
        <w:rPr>
          <w:rFonts w:eastAsia="Times New Roman" w:hint="eastAsia"/>
          <w:b/>
          <w:bCs/>
          <w:kern w:val="28"/>
          <w:sz w:val="24"/>
          <w:szCs w:val="24"/>
          <w:lang w:val="en-GB"/>
        </w:rPr>
        <w:t>Fig</w:t>
      </w:r>
      <w:r>
        <w:rPr>
          <w:rFonts w:eastAsia="Times New Roman"/>
          <w:b/>
          <w:bCs/>
          <w:kern w:val="28"/>
          <w:sz w:val="24"/>
          <w:szCs w:val="24"/>
          <w:lang w:val="en-GB"/>
        </w:rPr>
        <w:t>ure 3</w:t>
      </w:r>
      <w:r w:rsidRPr="00AD77A4">
        <w:rPr>
          <w:rFonts w:eastAsia="Times New Roman" w:hint="eastAsia"/>
          <w:kern w:val="28"/>
          <w:sz w:val="24"/>
          <w:szCs w:val="24"/>
          <w:lang w:val="en-GB"/>
        </w:rPr>
        <w:t>).</w:t>
      </w:r>
      <w:r w:rsidR="00DE46F9">
        <w:rPr>
          <w:rFonts w:eastAsia="Times New Roman"/>
          <w:kern w:val="28"/>
          <w:sz w:val="24"/>
          <w:szCs w:val="24"/>
          <w:lang w:val="en-GB"/>
        </w:rPr>
        <w:t xml:space="preserve"> </w:t>
      </w:r>
    </w:p>
    <w:p w14:paraId="09DC926D" w14:textId="18DC3065" w:rsidR="00FA424E" w:rsidRDefault="00970844" w:rsidP="00970844">
      <w:pPr>
        <w:pStyle w:val="Heading-Secondary"/>
        <w:spacing w:before="120" w:after="0"/>
        <w:ind w:left="0"/>
        <w:jc w:val="center"/>
        <w:outlineLvl w:val="9"/>
        <w:rPr>
          <w:lang w:val="en-GB"/>
        </w:rPr>
      </w:pPr>
      <w:r>
        <w:rPr>
          <w:noProof/>
          <w:lang w:eastAsia="zh-CN"/>
        </w:rPr>
        <w:lastRenderedPageBreak/>
        <w:drawing>
          <wp:inline distT="0" distB="0" distL="0" distR="0" wp14:anchorId="3064F85F" wp14:editId="6F27F997">
            <wp:extent cx="5943600" cy="8168805"/>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7" r="1785" b="1342"/>
                    <a:stretch/>
                  </pic:blipFill>
                  <pic:spPr bwMode="auto">
                    <a:xfrm>
                      <a:off x="0" y="0"/>
                      <a:ext cx="5943600" cy="8168805"/>
                    </a:xfrm>
                    <a:prstGeom prst="rect">
                      <a:avLst/>
                    </a:prstGeom>
                    <a:ln>
                      <a:noFill/>
                    </a:ln>
                    <a:extLst>
                      <a:ext uri="{53640926-AAD7-44D8-BBD7-CCE9431645EC}">
                        <a14:shadowObscured xmlns:a14="http://schemas.microsoft.com/office/drawing/2010/main"/>
                      </a:ext>
                    </a:extLst>
                  </pic:spPr>
                </pic:pic>
              </a:graphicData>
            </a:graphic>
          </wp:inline>
        </w:drawing>
      </w:r>
    </w:p>
    <w:p w14:paraId="279CFB85" w14:textId="70755A2D" w:rsidR="00970844" w:rsidRDefault="00970844" w:rsidP="00970844">
      <w:pPr>
        <w:spacing w:beforeLines="50" w:before="120"/>
        <w:rPr>
          <w:sz w:val="24"/>
          <w:szCs w:val="24"/>
          <w:lang w:val="en-GB" w:eastAsia="zh-CN"/>
        </w:rPr>
      </w:pPr>
      <w:r w:rsidRPr="00970844">
        <w:rPr>
          <w:rFonts w:eastAsia="Times New Roman"/>
          <w:b/>
          <w:bCs/>
          <w:kern w:val="28"/>
          <w:sz w:val="24"/>
          <w:szCs w:val="24"/>
          <w:lang w:val="en-GB"/>
        </w:rPr>
        <w:lastRenderedPageBreak/>
        <w:t xml:space="preserve">Figure 2. </w:t>
      </w:r>
      <w:r w:rsidRPr="00970844">
        <w:rPr>
          <w:sz w:val="24"/>
          <w:szCs w:val="24"/>
          <w:lang w:val="en-GB" w:eastAsia="zh-CN"/>
        </w:rPr>
        <w:t>Erosion curv</w:t>
      </w:r>
      <w:r w:rsidRPr="00045780">
        <w:rPr>
          <w:sz w:val="24"/>
          <w:szCs w:val="24"/>
          <w:lang w:val="en-GB" w:eastAsia="zh-CN"/>
        </w:rPr>
        <w:t>es of bio-</w:t>
      </w:r>
      <w:r w:rsidR="00FE73F9" w:rsidRPr="00045780">
        <w:rPr>
          <w:sz w:val="24"/>
          <w:szCs w:val="24"/>
          <w:lang w:val="en-GB" w:eastAsia="zh-CN"/>
        </w:rPr>
        <w:t>sandy</w:t>
      </w:r>
      <w:r w:rsidRPr="00045780">
        <w:rPr>
          <w:sz w:val="24"/>
          <w:szCs w:val="24"/>
          <w:lang w:val="en-GB" w:eastAsia="zh-CN"/>
        </w:rPr>
        <w:t xml:space="preserve"> </w:t>
      </w:r>
      <w:r w:rsidRPr="00045780">
        <w:rPr>
          <w:rFonts w:hint="eastAsia"/>
          <w:sz w:val="24"/>
          <w:szCs w:val="24"/>
          <w:lang w:val="en-GB" w:eastAsia="zh-CN"/>
        </w:rPr>
        <w:t>bed</w:t>
      </w:r>
      <w:r w:rsidRPr="00045780">
        <w:rPr>
          <w:sz w:val="24"/>
          <w:szCs w:val="24"/>
          <w:lang w:val="en-GB" w:eastAsia="zh-CN"/>
        </w:rPr>
        <w:t xml:space="preserve">s represented by suspended sediment concentration (SSC) values increasing with stepwise increments of shear stress (and nondimensional Shields number) during the entire erosion experiment (the right column). Results for the beds developed in the repeated cycle tests using different repeat periods of 5 days (P=5) and 10 days (P=10), are compares with the results under a single-cycle test with different ages, using clean sediment </w:t>
      </w:r>
      <w:r w:rsidR="002541DC" w:rsidRPr="00045780">
        <w:rPr>
          <w:sz w:val="24"/>
          <w:szCs w:val="24"/>
          <w:lang w:val="en-GB" w:eastAsia="zh-CN"/>
        </w:rPr>
        <w:t xml:space="preserve">(pure sands) </w:t>
      </w:r>
      <w:r w:rsidRPr="00045780">
        <w:rPr>
          <w:sz w:val="24"/>
          <w:szCs w:val="24"/>
          <w:lang w:val="en-GB" w:eastAsia="zh-CN"/>
        </w:rPr>
        <w:t xml:space="preserve">results as the control (Chen </w:t>
      </w:r>
      <w:r w:rsidRPr="00045780">
        <w:rPr>
          <w:i/>
          <w:iCs/>
          <w:sz w:val="24"/>
          <w:szCs w:val="24"/>
          <w:lang w:val="en-GB" w:eastAsia="zh-CN"/>
        </w:rPr>
        <w:t>et al.</w:t>
      </w:r>
      <w:r w:rsidRPr="00045780">
        <w:rPr>
          <w:sz w:val="24"/>
          <w:szCs w:val="24"/>
          <w:lang w:val="en-GB" w:eastAsia="zh-CN"/>
        </w:rPr>
        <w:t>, 2017a). Erosional results under the different test sequences with experimental run/ incubation time o</w:t>
      </w:r>
      <w:r w:rsidRPr="00970844">
        <w:rPr>
          <w:sz w:val="24"/>
          <w:szCs w:val="24"/>
          <w:lang w:val="en-GB" w:eastAsia="zh-CN"/>
        </w:rPr>
        <w:t>f 5 days (</w:t>
      </w:r>
      <w:r w:rsidRPr="00970844">
        <w:rPr>
          <w:b/>
          <w:sz w:val="24"/>
          <w:szCs w:val="24"/>
          <w:lang w:val="en-GB" w:eastAsia="zh-CN"/>
        </w:rPr>
        <w:t>a</w:t>
      </w:r>
      <w:r w:rsidRPr="00970844">
        <w:rPr>
          <w:sz w:val="24"/>
          <w:szCs w:val="24"/>
          <w:lang w:val="en-GB" w:eastAsia="zh-CN"/>
        </w:rPr>
        <w:t>), 10 days (</w:t>
      </w:r>
      <w:r w:rsidRPr="00970844">
        <w:rPr>
          <w:b/>
          <w:sz w:val="24"/>
          <w:szCs w:val="24"/>
          <w:lang w:val="en-GB" w:eastAsia="zh-CN"/>
        </w:rPr>
        <w:t>b</w:t>
      </w:r>
      <w:r w:rsidRPr="00970844">
        <w:rPr>
          <w:sz w:val="24"/>
          <w:szCs w:val="24"/>
          <w:lang w:val="en-GB" w:eastAsia="zh-CN"/>
        </w:rPr>
        <w:t>), 15/16 days (</w:t>
      </w:r>
      <w:r w:rsidRPr="00970844">
        <w:rPr>
          <w:b/>
          <w:sz w:val="24"/>
          <w:szCs w:val="24"/>
          <w:lang w:val="en-GB" w:eastAsia="zh-CN"/>
        </w:rPr>
        <w:t>c</w:t>
      </w:r>
      <w:r w:rsidRPr="00970844">
        <w:rPr>
          <w:sz w:val="24"/>
          <w:szCs w:val="24"/>
          <w:lang w:val="en-GB" w:eastAsia="zh-CN"/>
        </w:rPr>
        <w:t>) and 20/22 days (</w:t>
      </w:r>
      <w:r w:rsidRPr="00970844">
        <w:rPr>
          <w:b/>
          <w:sz w:val="24"/>
          <w:szCs w:val="24"/>
          <w:lang w:val="en-GB" w:eastAsia="zh-CN"/>
        </w:rPr>
        <w:t>d</w:t>
      </w:r>
      <w:r w:rsidRPr="00970844">
        <w:rPr>
          <w:sz w:val="24"/>
          <w:szCs w:val="24"/>
          <w:lang w:val="en-GB" w:eastAsia="zh-CN"/>
        </w:rPr>
        <w:t>) are shown, with different sequences corresponded in the left column, where the red line represents the point at which the erosion test is applied.</w:t>
      </w:r>
    </w:p>
    <w:p w14:paraId="0F645E5B" w14:textId="77777777" w:rsidR="00970844" w:rsidRDefault="00970844" w:rsidP="00970844">
      <w:pPr>
        <w:spacing w:beforeLines="100" w:before="240"/>
        <w:jc w:val="center"/>
        <w:rPr>
          <w:rFonts w:eastAsia="Times New Roman"/>
          <w:kern w:val="28"/>
          <w:sz w:val="24"/>
          <w:szCs w:val="24"/>
          <w:lang w:val="en-GB"/>
        </w:rPr>
      </w:pPr>
      <w:r>
        <w:rPr>
          <w:noProof/>
          <w:lang w:eastAsia="zh-CN"/>
        </w:rPr>
        <w:drawing>
          <wp:inline distT="0" distB="0" distL="0" distR="0" wp14:anchorId="2F149526" wp14:editId="43AA97AA">
            <wp:extent cx="6187556" cy="44500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1320" cy="4503131"/>
                    </a:xfrm>
                    <a:prstGeom prst="rect">
                      <a:avLst/>
                    </a:prstGeom>
                  </pic:spPr>
                </pic:pic>
              </a:graphicData>
            </a:graphic>
          </wp:inline>
        </w:drawing>
      </w:r>
    </w:p>
    <w:p w14:paraId="188485FA" w14:textId="2A656BB3" w:rsidR="00970844" w:rsidRDefault="00970844" w:rsidP="00970844">
      <w:pPr>
        <w:spacing w:beforeLines="50" w:before="120"/>
        <w:rPr>
          <w:sz w:val="24"/>
          <w:szCs w:val="24"/>
          <w:lang w:val="en-GB" w:eastAsia="zh-CN"/>
        </w:rPr>
      </w:pPr>
      <w:r w:rsidRPr="00970844">
        <w:rPr>
          <w:rFonts w:eastAsia="Times New Roman"/>
          <w:b/>
          <w:bCs/>
          <w:kern w:val="28"/>
          <w:sz w:val="24"/>
          <w:szCs w:val="24"/>
          <w:lang w:val="en-GB"/>
        </w:rPr>
        <w:t xml:space="preserve">Figure 3. </w:t>
      </w:r>
      <w:r w:rsidRPr="00970844">
        <w:rPr>
          <w:sz w:val="24"/>
          <w:szCs w:val="24"/>
          <w:lang w:val="en-GB" w:eastAsia="zh-CN"/>
        </w:rPr>
        <w:t>Time ser</w:t>
      </w:r>
      <w:r w:rsidRPr="00045780">
        <w:rPr>
          <w:sz w:val="24"/>
          <w:szCs w:val="24"/>
          <w:lang w:val="en-GB" w:eastAsia="zh-CN"/>
        </w:rPr>
        <w:t>ies of erosion rates with applied shear stress (and nondimensional Shields number) for bio-</w:t>
      </w:r>
      <w:r w:rsidR="002541DC" w:rsidRPr="00045780">
        <w:rPr>
          <w:sz w:val="24"/>
          <w:szCs w:val="24"/>
          <w:lang w:val="en-GB" w:eastAsia="zh-CN"/>
        </w:rPr>
        <w:t>sandy</w:t>
      </w:r>
      <w:r w:rsidRPr="00045780">
        <w:rPr>
          <w:sz w:val="24"/>
          <w:szCs w:val="24"/>
          <w:lang w:val="en-GB" w:eastAsia="zh-CN"/>
        </w:rPr>
        <w:t xml:space="preserve"> beds developed under different test sequences, with repeated cycles (P=5 and P=10), and in a single-cycle (with no disturbance before erosion test applied, from our previous study C</w:t>
      </w:r>
      <w:r w:rsidRPr="00045780">
        <w:rPr>
          <w:rFonts w:hint="eastAsia"/>
          <w:sz w:val="24"/>
          <w:szCs w:val="24"/>
          <w:lang w:val="en-GB" w:eastAsia="zh-CN"/>
        </w:rPr>
        <w:t>hen</w:t>
      </w:r>
      <w:r w:rsidRPr="00045780">
        <w:rPr>
          <w:sz w:val="24"/>
          <w:szCs w:val="24"/>
          <w:lang w:val="en-GB" w:eastAsia="zh-CN"/>
        </w:rPr>
        <w:t xml:space="preserve"> </w:t>
      </w:r>
      <w:r w:rsidRPr="00045780">
        <w:rPr>
          <w:i/>
          <w:iCs/>
          <w:sz w:val="24"/>
          <w:szCs w:val="24"/>
          <w:lang w:val="en-GB" w:eastAsia="zh-CN"/>
        </w:rPr>
        <w:t>et al.</w:t>
      </w:r>
      <w:r w:rsidRPr="00045780">
        <w:rPr>
          <w:sz w:val="24"/>
          <w:szCs w:val="24"/>
          <w:lang w:val="en-GB" w:eastAsia="zh-CN"/>
        </w:rPr>
        <w:t>, 2017a), using t</w:t>
      </w:r>
      <w:r w:rsidRPr="00970844">
        <w:rPr>
          <w:sz w:val="24"/>
          <w:szCs w:val="24"/>
          <w:lang w:val="en-GB" w:eastAsia="zh-CN"/>
        </w:rPr>
        <w:t xml:space="preserve">he clean sediment result as the control. </w:t>
      </w:r>
    </w:p>
    <w:p w14:paraId="3AAF1349" w14:textId="73F13755" w:rsidR="00EC42BA" w:rsidRPr="00045780" w:rsidRDefault="00EC42BA" w:rsidP="00EC42BA">
      <w:pPr>
        <w:spacing w:beforeLines="50" w:before="120"/>
        <w:ind w:firstLine="720"/>
        <w:rPr>
          <w:rFonts w:eastAsia="宋体"/>
          <w:sz w:val="24"/>
          <w:szCs w:val="24"/>
          <w:lang w:val="en-GB" w:eastAsia="zh-CN"/>
        </w:rPr>
      </w:pPr>
      <w:bookmarkStart w:id="13" w:name="_Hlk91075282"/>
      <w:r w:rsidRPr="00045780">
        <w:rPr>
          <w:rFonts w:eastAsia="Times New Roman"/>
          <w:kern w:val="28"/>
          <w:sz w:val="24"/>
          <w:szCs w:val="24"/>
          <w:lang w:val="en-GB"/>
        </w:rPr>
        <w:t xml:space="preserve">Although the bio-sands exhibited an obvious increase in critical bed shear stress, the biofilm did not stabilize the sub-layers, </w:t>
      </w:r>
      <w:r w:rsidR="00E7520A">
        <w:rPr>
          <w:rFonts w:eastAsia="Times New Roman"/>
          <w:kern w:val="28"/>
          <w:sz w:val="24"/>
          <w:szCs w:val="24"/>
          <w:lang w:val="en-GB"/>
        </w:rPr>
        <w:t xml:space="preserve">as </w:t>
      </w:r>
      <w:r w:rsidRPr="00045780">
        <w:rPr>
          <w:rFonts w:eastAsia="Times New Roman"/>
          <w:kern w:val="28"/>
          <w:sz w:val="24"/>
          <w:szCs w:val="24"/>
          <w:lang w:val="en-GB"/>
        </w:rPr>
        <w:t xml:space="preserve">indicated by </w:t>
      </w:r>
      <w:r w:rsidR="00E7520A">
        <w:rPr>
          <w:rFonts w:eastAsia="Times New Roman"/>
          <w:kern w:val="28"/>
          <w:sz w:val="24"/>
          <w:szCs w:val="24"/>
          <w:lang w:val="en-GB"/>
        </w:rPr>
        <w:t xml:space="preserve">the </w:t>
      </w:r>
      <w:r w:rsidRPr="00045780">
        <w:rPr>
          <w:rFonts w:eastAsia="Times New Roman"/>
          <w:kern w:val="28"/>
          <w:sz w:val="24"/>
          <w:szCs w:val="24"/>
          <w:lang w:val="en-GB"/>
        </w:rPr>
        <w:t>higher erosion rates observed after sand initiation (</w:t>
      </w:r>
      <w:r w:rsidRPr="00045780">
        <w:rPr>
          <w:rFonts w:eastAsia="Times New Roman"/>
          <w:i/>
          <w:iCs/>
          <w:kern w:val="28"/>
          <w:sz w:val="24"/>
          <w:szCs w:val="24"/>
          <w:lang w:val="en-GB"/>
        </w:rPr>
        <w:t>τ</w:t>
      </w:r>
      <w:r w:rsidRPr="00045780">
        <w:rPr>
          <w:rFonts w:eastAsia="Times New Roman"/>
          <w:kern w:val="28"/>
          <w:sz w:val="24"/>
          <w:szCs w:val="24"/>
          <w:lang w:val="en-GB"/>
        </w:rPr>
        <w:t xml:space="preserve"> &gt; </w:t>
      </w:r>
      <w:proofErr w:type="spellStart"/>
      <w:r w:rsidRPr="00045780">
        <w:rPr>
          <w:rFonts w:eastAsia="Times New Roman"/>
          <w:i/>
          <w:iCs/>
          <w:kern w:val="28"/>
          <w:sz w:val="24"/>
          <w:szCs w:val="24"/>
          <w:lang w:val="en-GB"/>
        </w:rPr>
        <w:t>τ</w:t>
      </w:r>
      <w:r w:rsidRPr="00045780">
        <w:rPr>
          <w:rFonts w:eastAsia="Times New Roman"/>
          <w:i/>
          <w:iCs/>
          <w:kern w:val="28"/>
          <w:sz w:val="24"/>
          <w:szCs w:val="24"/>
          <w:vertAlign w:val="subscript"/>
          <w:lang w:val="en-GB"/>
        </w:rPr>
        <w:t>cr</w:t>
      </w:r>
      <w:proofErr w:type="spellEnd"/>
      <w:r w:rsidRPr="00045780">
        <w:rPr>
          <w:rFonts w:eastAsia="Times New Roman"/>
          <w:kern w:val="28"/>
          <w:sz w:val="24"/>
          <w:szCs w:val="24"/>
          <w:lang w:val="en-GB"/>
        </w:rPr>
        <w:t>) (</w:t>
      </w:r>
      <w:r w:rsidRPr="00045780">
        <w:rPr>
          <w:rFonts w:eastAsia="Times New Roman"/>
          <w:b/>
          <w:bCs/>
          <w:kern w:val="28"/>
          <w:sz w:val="24"/>
          <w:szCs w:val="24"/>
          <w:lang w:val="en-GB"/>
        </w:rPr>
        <w:t>Figure 2b</w:t>
      </w:r>
      <w:r w:rsidRPr="00045780">
        <w:rPr>
          <w:rFonts w:eastAsia="Times New Roman"/>
          <w:kern w:val="28"/>
          <w:sz w:val="24"/>
          <w:szCs w:val="24"/>
          <w:lang w:val="en-GB"/>
        </w:rPr>
        <w:t xml:space="preserve">, where SSC for P=5 increased </w:t>
      </w:r>
      <w:r w:rsidR="00E7520A">
        <w:rPr>
          <w:rFonts w:eastAsia="Times New Roman"/>
          <w:kern w:val="28"/>
          <w:sz w:val="24"/>
          <w:szCs w:val="24"/>
          <w:lang w:val="en-GB"/>
        </w:rPr>
        <w:t>more</w:t>
      </w:r>
      <w:r w:rsidRPr="00045780">
        <w:rPr>
          <w:rFonts w:eastAsia="Times New Roman"/>
          <w:kern w:val="28"/>
          <w:sz w:val="24"/>
          <w:szCs w:val="24"/>
          <w:lang w:val="en-GB"/>
        </w:rPr>
        <w:t xml:space="preserve"> than P=10, though still lower than the control). This is possibly because the microbial response to disturbance also introduced a horizontal variation of erodibility, caused by the natural heterogeneity in distribution of biofilms at the early stage (</w:t>
      </w:r>
      <w:r w:rsidRPr="00045780">
        <w:rPr>
          <w:rFonts w:eastAsia="Times New Roman"/>
          <w:b/>
          <w:bCs/>
          <w:kern w:val="28"/>
          <w:sz w:val="24"/>
          <w:szCs w:val="24"/>
          <w:lang w:val="en-GB"/>
        </w:rPr>
        <w:t>Figure S5a</w:t>
      </w:r>
      <w:r w:rsidRPr="00045780">
        <w:rPr>
          <w:rFonts w:eastAsia="Times New Roman"/>
          <w:kern w:val="28"/>
          <w:sz w:val="24"/>
          <w:szCs w:val="24"/>
          <w:lang w:val="en-GB"/>
        </w:rPr>
        <w:t xml:space="preserve">). At higher shear stress (over 0.27 Pa), </w:t>
      </w:r>
      <w:r w:rsidRPr="00045780">
        <w:rPr>
          <w:rFonts w:eastAsia="Times New Roman"/>
          <w:kern w:val="28"/>
          <w:sz w:val="24"/>
          <w:szCs w:val="24"/>
          <w:lang w:val="en-GB"/>
        </w:rPr>
        <w:lastRenderedPageBreak/>
        <w:t>mass erosion began from the “weakest points” and expanded over the bed (</w:t>
      </w:r>
      <w:r w:rsidRPr="00045780">
        <w:rPr>
          <w:rFonts w:eastAsia="Times New Roman"/>
          <w:b/>
          <w:bCs/>
          <w:kern w:val="28"/>
          <w:sz w:val="24"/>
          <w:szCs w:val="24"/>
          <w:lang w:val="en-GB"/>
        </w:rPr>
        <w:t>Figure S6b</w:t>
      </w:r>
      <w:r w:rsidRPr="00045780">
        <w:rPr>
          <w:rFonts w:eastAsia="Times New Roman"/>
          <w:kern w:val="28"/>
          <w:sz w:val="24"/>
          <w:szCs w:val="24"/>
          <w:lang w:val="en-GB"/>
        </w:rPr>
        <w:t xml:space="preserve">). This indicated the failure of the bio-sandy bed structure, which subsequently led to an immediate erosion of larger amounts of sediment, as suggested by a sharp increase </w:t>
      </w:r>
      <w:r w:rsidR="00E7520A">
        <w:rPr>
          <w:rFonts w:eastAsia="Times New Roman"/>
          <w:kern w:val="28"/>
          <w:sz w:val="24"/>
          <w:szCs w:val="24"/>
          <w:lang w:val="en-GB"/>
        </w:rPr>
        <w:t>in</w:t>
      </w:r>
      <w:r w:rsidRPr="00045780">
        <w:rPr>
          <w:rFonts w:eastAsia="Times New Roman"/>
          <w:kern w:val="28"/>
          <w:sz w:val="24"/>
          <w:szCs w:val="24"/>
          <w:lang w:val="en-GB"/>
        </w:rPr>
        <w:t xml:space="preserve"> the SSC (</w:t>
      </w:r>
      <w:r w:rsidRPr="00045780">
        <w:rPr>
          <w:rFonts w:eastAsia="Times New Roman"/>
          <w:b/>
          <w:bCs/>
          <w:kern w:val="28"/>
          <w:sz w:val="24"/>
          <w:szCs w:val="24"/>
          <w:lang w:val="en-GB"/>
        </w:rPr>
        <w:t>Figure 2b</w:t>
      </w:r>
      <w:r w:rsidRPr="00045780">
        <w:rPr>
          <w:rFonts w:eastAsia="Times New Roman"/>
          <w:kern w:val="28"/>
          <w:sz w:val="24"/>
          <w:szCs w:val="24"/>
          <w:lang w:val="en-GB"/>
        </w:rPr>
        <w:t xml:space="preserve">). This was quite different from clean sand erosional </w:t>
      </w:r>
      <w:proofErr w:type="spellStart"/>
      <w:r w:rsidRPr="00045780">
        <w:rPr>
          <w:rFonts w:eastAsia="Times New Roman"/>
          <w:kern w:val="28"/>
          <w:sz w:val="24"/>
          <w:szCs w:val="24"/>
          <w:lang w:val="en-GB"/>
        </w:rPr>
        <w:t>behavior</w:t>
      </w:r>
      <w:proofErr w:type="spellEnd"/>
      <w:r w:rsidRPr="00045780">
        <w:rPr>
          <w:rFonts w:eastAsia="Times New Roman"/>
          <w:kern w:val="28"/>
          <w:sz w:val="24"/>
          <w:szCs w:val="24"/>
          <w:lang w:val="en-GB"/>
        </w:rPr>
        <w:t>, where ripples formed and evolved (</w:t>
      </w:r>
      <w:r w:rsidRPr="00045780">
        <w:rPr>
          <w:rFonts w:eastAsia="Times New Roman"/>
          <w:b/>
          <w:bCs/>
          <w:kern w:val="28"/>
          <w:sz w:val="24"/>
          <w:szCs w:val="24"/>
          <w:lang w:val="en-GB"/>
        </w:rPr>
        <w:t>Figure S6a</w:t>
      </w:r>
      <w:r w:rsidRPr="00045780">
        <w:rPr>
          <w:rFonts w:eastAsia="Times New Roman"/>
          <w:kern w:val="28"/>
          <w:sz w:val="24"/>
          <w:szCs w:val="24"/>
          <w:lang w:val="en-GB"/>
        </w:rPr>
        <w:t xml:space="preserve">), and the SSC gradually increased (indicated by the clear step </w:t>
      </w:r>
      <w:r w:rsidR="00E7520A">
        <w:rPr>
          <w:rFonts w:eastAsia="Times New Roman"/>
          <w:kern w:val="28"/>
          <w:sz w:val="24"/>
          <w:szCs w:val="24"/>
          <w:lang w:val="en-GB"/>
        </w:rPr>
        <w:t>in</w:t>
      </w:r>
      <w:r w:rsidRPr="00045780">
        <w:rPr>
          <w:rFonts w:eastAsia="Times New Roman"/>
          <w:kern w:val="28"/>
          <w:sz w:val="24"/>
          <w:szCs w:val="24"/>
          <w:lang w:val="en-GB"/>
        </w:rPr>
        <w:t xml:space="preserve"> the erosion curve at each increment, </w:t>
      </w:r>
      <w:r w:rsidRPr="00045780">
        <w:rPr>
          <w:rFonts w:eastAsia="Times New Roman"/>
          <w:b/>
          <w:bCs/>
          <w:kern w:val="28"/>
          <w:sz w:val="24"/>
          <w:szCs w:val="24"/>
          <w:lang w:val="en-GB"/>
        </w:rPr>
        <w:t>Figure 2</w:t>
      </w:r>
      <w:r w:rsidRPr="00045780">
        <w:rPr>
          <w:rFonts w:eastAsia="Times New Roman"/>
          <w:kern w:val="28"/>
          <w:sz w:val="24"/>
          <w:szCs w:val="24"/>
          <w:lang w:val="en-GB"/>
        </w:rPr>
        <w:t xml:space="preserve">-clean sediment). </w:t>
      </w:r>
      <w:bookmarkStart w:id="14" w:name="_Hlk91074953"/>
      <w:r w:rsidRPr="00045780">
        <w:rPr>
          <w:rFonts w:eastAsia="Times New Roman"/>
          <w:kern w:val="28"/>
          <w:sz w:val="24"/>
          <w:szCs w:val="24"/>
          <w:lang w:val="en-GB"/>
        </w:rPr>
        <w:t xml:space="preserve">In addition, it is important to note that </w:t>
      </w:r>
      <w:r w:rsidR="00E7520A" w:rsidRPr="00E7520A">
        <w:rPr>
          <w:rFonts w:eastAsia="Times New Roman"/>
          <w:kern w:val="28"/>
          <w:sz w:val="24"/>
          <w:szCs w:val="24"/>
          <w:lang w:val="en-GB"/>
        </w:rPr>
        <w:t>these are preliminary findings, necessarily limited by the range of conditions examined</w:t>
      </w:r>
      <w:r w:rsidR="00E7520A">
        <w:rPr>
          <w:rFonts w:eastAsia="Times New Roman"/>
          <w:kern w:val="28"/>
          <w:sz w:val="24"/>
          <w:szCs w:val="24"/>
          <w:lang w:val="en-GB"/>
        </w:rPr>
        <w:t xml:space="preserve"> and</w:t>
      </w:r>
      <w:r w:rsidRPr="00045780">
        <w:rPr>
          <w:rFonts w:eastAsia="Times New Roman"/>
          <w:kern w:val="28"/>
          <w:sz w:val="24"/>
          <w:szCs w:val="24"/>
          <w:lang w:val="en-GB"/>
        </w:rPr>
        <w:t xml:space="preserve"> the lack of replicates in </w:t>
      </w:r>
      <w:r w:rsidR="00495285">
        <w:rPr>
          <w:rFonts w:eastAsia="Times New Roman"/>
          <w:kern w:val="28"/>
          <w:sz w:val="24"/>
          <w:szCs w:val="24"/>
          <w:lang w:val="en-GB"/>
        </w:rPr>
        <w:t xml:space="preserve">our </w:t>
      </w:r>
      <w:r w:rsidRPr="00045780">
        <w:rPr>
          <w:rFonts w:eastAsia="Times New Roman"/>
          <w:kern w:val="28"/>
          <w:sz w:val="24"/>
          <w:szCs w:val="24"/>
          <w:lang w:val="en-GB"/>
        </w:rPr>
        <w:t>erosion experiments.</w:t>
      </w:r>
      <w:bookmarkEnd w:id="14"/>
    </w:p>
    <w:bookmarkEnd w:id="13"/>
    <w:p w14:paraId="58F7AABE" w14:textId="0215CC75" w:rsidR="00970844" w:rsidRDefault="006F70A0" w:rsidP="006F70A0">
      <w:pPr>
        <w:spacing w:beforeLines="100" w:before="240" w:afterLines="50" w:after="120"/>
        <w:ind w:left="720"/>
        <w:outlineLvl w:val="1"/>
        <w:rPr>
          <w:sz w:val="24"/>
          <w:szCs w:val="24"/>
        </w:rPr>
      </w:pPr>
      <w:r w:rsidRPr="006F70A0">
        <w:rPr>
          <w:sz w:val="24"/>
          <w:szCs w:val="24"/>
        </w:rPr>
        <w:t>3.</w:t>
      </w:r>
      <w:r>
        <w:rPr>
          <w:sz w:val="24"/>
          <w:szCs w:val="24"/>
        </w:rPr>
        <w:t>2</w:t>
      </w:r>
      <w:r w:rsidRPr="006F70A0">
        <w:t xml:space="preserve"> </w:t>
      </w:r>
      <w:r w:rsidRPr="006F70A0">
        <w:rPr>
          <w:sz w:val="24"/>
          <w:szCs w:val="24"/>
        </w:rPr>
        <w:t>The changes of EPS in biofilms</w:t>
      </w:r>
    </w:p>
    <w:p w14:paraId="6A5B5F4A" w14:textId="68C9D405" w:rsidR="006F70A0" w:rsidRPr="00583210" w:rsidRDefault="006F70A0" w:rsidP="006F70A0">
      <w:pPr>
        <w:spacing w:beforeLines="50" w:before="120"/>
        <w:ind w:firstLine="720"/>
        <w:rPr>
          <w:rFonts w:eastAsia="Times New Roman"/>
          <w:kern w:val="28"/>
          <w:sz w:val="24"/>
          <w:szCs w:val="24"/>
          <w:lang w:val="en-GB"/>
        </w:rPr>
      </w:pPr>
      <w:r w:rsidRPr="00583210">
        <w:rPr>
          <w:rFonts w:eastAsia="Times New Roman"/>
          <w:kern w:val="28"/>
          <w:sz w:val="24"/>
          <w:szCs w:val="24"/>
          <w:lang w:val="en-GB"/>
        </w:rPr>
        <w:t>In the case of repeated</w:t>
      </w:r>
      <w:r>
        <w:rPr>
          <w:rFonts w:eastAsia="Times New Roman"/>
          <w:kern w:val="28"/>
          <w:sz w:val="24"/>
          <w:szCs w:val="24"/>
          <w:lang w:val="en-GB"/>
        </w:rPr>
        <w:t>-</w:t>
      </w:r>
      <w:r w:rsidRPr="00583210">
        <w:rPr>
          <w:rFonts w:eastAsia="Times New Roman"/>
          <w:kern w:val="28"/>
          <w:sz w:val="24"/>
          <w:szCs w:val="24"/>
          <w:lang w:val="en-GB"/>
        </w:rPr>
        <w:t>cycle P=5, the accumulation of total EPS in the upper 2 mm layer of sediments in Cycle 2 (at Day 10)</w:t>
      </w:r>
      <w:r>
        <w:rPr>
          <w:rFonts w:eastAsia="Times New Roman"/>
          <w:kern w:val="28"/>
          <w:sz w:val="24"/>
          <w:szCs w:val="24"/>
          <w:lang w:val="en-GB"/>
        </w:rPr>
        <w:t xml:space="preserve"> was</w:t>
      </w:r>
      <w:r w:rsidRPr="00583210">
        <w:rPr>
          <w:rFonts w:eastAsia="Times New Roman"/>
          <w:kern w:val="28"/>
          <w:sz w:val="24"/>
          <w:szCs w:val="24"/>
          <w:lang w:val="en-GB"/>
        </w:rPr>
        <w:t xml:space="preserve"> twice the content in Cycle 1</w:t>
      </w:r>
      <w:r>
        <w:rPr>
          <w:rFonts w:eastAsia="Times New Roman"/>
          <w:kern w:val="28"/>
          <w:sz w:val="24"/>
          <w:szCs w:val="24"/>
          <w:lang w:val="en-GB"/>
        </w:rPr>
        <w:t xml:space="preserve"> (at Day 5)</w:t>
      </w:r>
      <w:r w:rsidRPr="00583210">
        <w:rPr>
          <w:rFonts w:eastAsia="Times New Roman"/>
          <w:kern w:val="28"/>
          <w:sz w:val="24"/>
          <w:szCs w:val="24"/>
          <w:lang w:val="en-GB"/>
        </w:rPr>
        <w:t xml:space="preserve">, 240 </w:t>
      </w:r>
      <w:r>
        <w:rPr>
          <w:rFonts w:eastAsia="Times New Roman"/>
          <w:i/>
          <w:kern w:val="28"/>
          <w:sz w:val="24"/>
          <w:szCs w:val="24"/>
          <w:lang w:val="en-GB"/>
        </w:rPr>
        <w:t>vs</w:t>
      </w:r>
      <w:r w:rsidRPr="00D26FFF">
        <w:rPr>
          <w:rFonts w:eastAsia="Times New Roman"/>
          <w:i/>
          <w:kern w:val="28"/>
          <w:sz w:val="24"/>
          <w:szCs w:val="24"/>
          <w:lang w:val="en-GB"/>
        </w:rPr>
        <w:t>.</w:t>
      </w:r>
      <w:r w:rsidRPr="00583210">
        <w:rPr>
          <w:rFonts w:eastAsia="Times New Roman"/>
          <w:kern w:val="28"/>
          <w:sz w:val="24"/>
          <w:szCs w:val="24"/>
          <w:lang w:val="en-GB"/>
        </w:rPr>
        <w:t xml:space="preserve"> 120 </w:t>
      </w:r>
      <w:r w:rsidRPr="00583210">
        <w:rPr>
          <w:rFonts w:eastAsia="Times New Roman"/>
          <w:kern w:val="28"/>
          <w:sz w:val="24"/>
          <w:szCs w:val="24"/>
          <w:lang w:val="el-GR"/>
        </w:rPr>
        <w:t>μ</w:t>
      </w:r>
      <w:r w:rsidRPr="00583210">
        <w:rPr>
          <w:rFonts w:eastAsia="Times New Roman"/>
          <w:kern w:val="28"/>
          <w:sz w:val="24"/>
          <w:szCs w:val="24"/>
          <w:lang w:val="en-GB"/>
        </w:rPr>
        <w:t>g g-1 DW (</w:t>
      </w:r>
      <w:r w:rsidRPr="00583210">
        <w:rPr>
          <w:rFonts w:eastAsia="Times New Roman"/>
          <w:b/>
          <w:bCs/>
          <w:kern w:val="28"/>
          <w:sz w:val="24"/>
          <w:szCs w:val="24"/>
          <w:lang w:val="en-GB"/>
        </w:rPr>
        <w:t>Fig</w:t>
      </w:r>
      <w:r>
        <w:rPr>
          <w:rFonts w:eastAsia="Times New Roman"/>
          <w:b/>
          <w:bCs/>
          <w:kern w:val="28"/>
          <w:sz w:val="24"/>
          <w:szCs w:val="24"/>
          <w:lang w:val="en-GB"/>
        </w:rPr>
        <w:t>ure 4a</w:t>
      </w:r>
      <w:r w:rsidRPr="00583210">
        <w:rPr>
          <w:rFonts w:eastAsia="Times New Roman"/>
          <w:kern w:val="28"/>
          <w:sz w:val="24"/>
          <w:szCs w:val="24"/>
          <w:lang w:val="en-GB"/>
        </w:rPr>
        <w:t xml:space="preserve">). However, a decrease in the total EPS content was observed in Cycle 3 (190 </w:t>
      </w:r>
      <w:r w:rsidRPr="00583210">
        <w:rPr>
          <w:rFonts w:eastAsia="Times New Roman"/>
          <w:kern w:val="28"/>
          <w:sz w:val="24"/>
          <w:szCs w:val="24"/>
          <w:lang w:val="el-GR"/>
        </w:rPr>
        <w:t>μ</w:t>
      </w:r>
      <w:r w:rsidRPr="00583210">
        <w:rPr>
          <w:rFonts w:eastAsia="Times New Roman"/>
          <w:kern w:val="28"/>
          <w:sz w:val="24"/>
          <w:szCs w:val="24"/>
          <w:lang w:val="en-GB"/>
        </w:rPr>
        <w:t>g g</w:t>
      </w:r>
      <w:r w:rsidRPr="00D26FFF">
        <w:rPr>
          <w:rFonts w:eastAsia="Times New Roman"/>
          <w:kern w:val="28"/>
          <w:sz w:val="24"/>
          <w:szCs w:val="24"/>
          <w:vertAlign w:val="superscript"/>
          <w:lang w:val="en-GB"/>
        </w:rPr>
        <w:t>-1</w:t>
      </w:r>
      <w:r w:rsidRPr="00583210">
        <w:rPr>
          <w:rFonts w:eastAsia="Times New Roman"/>
          <w:kern w:val="28"/>
          <w:sz w:val="24"/>
          <w:szCs w:val="24"/>
          <w:lang w:val="en-GB"/>
        </w:rPr>
        <w:t xml:space="preserve"> DW) (</w:t>
      </w:r>
      <w:r>
        <w:rPr>
          <w:rFonts w:eastAsia="Times New Roman"/>
          <w:b/>
          <w:bCs/>
          <w:kern w:val="28"/>
          <w:sz w:val="24"/>
          <w:szCs w:val="24"/>
          <w:lang w:val="en-GB"/>
        </w:rPr>
        <w:t>Figure</w:t>
      </w:r>
      <w:r w:rsidRPr="00583210">
        <w:rPr>
          <w:rFonts w:eastAsia="Times New Roman"/>
          <w:b/>
          <w:bCs/>
          <w:kern w:val="28"/>
          <w:sz w:val="24"/>
          <w:szCs w:val="24"/>
          <w:lang w:val="en-GB"/>
        </w:rPr>
        <w:t xml:space="preserve"> </w:t>
      </w:r>
      <w:r>
        <w:rPr>
          <w:rFonts w:eastAsia="Times New Roman"/>
          <w:b/>
          <w:bCs/>
          <w:kern w:val="28"/>
          <w:sz w:val="24"/>
          <w:szCs w:val="24"/>
          <w:lang w:val="en-GB"/>
        </w:rPr>
        <w:t>4</w:t>
      </w:r>
      <w:r w:rsidRPr="00583210">
        <w:rPr>
          <w:rFonts w:eastAsia="Times New Roman"/>
          <w:b/>
          <w:bCs/>
          <w:kern w:val="28"/>
          <w:sz w:val="24"/>
          <w:szCs w:val="24"/>
          <w:lang w:val="en-GB"/>
        </w:rPr>
        <w:t>a</w:t>
      </w:r>
      <w:r w:rsidRPr="00583210">
        <w:rPr>
          <w:rFonts w:eastAsia="Times New Roman"/>
          <w:kern w:val="28"/>
          <w:sz w:val="24"/>
          <w:szCs w:val="24"/>
          <w:lang w:val="en-GB"/>
        </w:rPr>
        <w:t xml:space="preserve">). </w:t>
      </w:r>
      <w:bookmarkStart w:id="15" w:name="_Hlk89177543"/>
      <w:r w:rsidRPr="00045780">
        <w:rPr>
          <w:rFonts w:eastAsia="Times New Roman"/>
          <w:kern w:val="28"/>
          <w:sz w:val="24"/>
          <w:szCs w:val="24"/>
          <w:lang w:val="en-GB"/>
        </w:rPr>
        <w:t xml:space="preserve">While biofilms can regrow in </w:t>
      </w:r>
      <w:r w:rsidR="000A0E20">
        <w:rPr>
          <w:rFonts w:eastAsia="Times New Roman"/>
          <w:kern w:val="28"/>
          <w:sz w:val="24"/>
          <w:szCs w:val="24"/>
          <w:lang w:val="en-GB"/>
        </w:rPr>
        <w:t xml:space="preserve">the </w:t>
      </w:r>
      <w:r w:rsidRPr="00045780">
        <w:rPr>
          <w:rFonts w:eastAsia="Times New Roman"/>
          <w:kern w:val="28"/>
          <w:sz w:val="24"/>
          <w:szCs w:val="24"/>
          <w:lang w:val="en-GB"/>
        </w:rPr>
        <w:t>short quiescent period</w:t>
      </w:r>
      <w:r w:rsidR="000A0E20">
        <w:rPr>
          <w:rFonts w:eastAsia="Times New Roman"/>
          <w:kern w:val="28"/>
          <w:sz w:val="24"/>
          <w:szCs w:val="24"/>
          <w:lang w:val="en-GB"/>
        </w:rPr>
        <w:t>s</w:t>
      </w:r>
      <w:r w:rsidRPr="00045780">
        <w:rPr>
          <w:rFonts w:eastAsia="Times New Roman"/>
          <w:kern w:val="28"/>
          <w:sz w:val="24"/>
          <w:szCs w:val="24"/>
          <w:lang w:val="en-GB"/>
        </w:rPr>
        <w:t xml:space="preserve"> (5 days), during which the production of EPS was stimulated, a thick mat was formed </w:t>
      </w:r>
      <w:r w:rsidR="000A0E20">
        <w:rPr>
          <w:rFonts w:eastAsia="Times New Roman"/>
          <w:kern w:val="28"/>
          <w:sz w:val="24"/>
          <w:szCs w:val="24"/>
          <w:lang w:val="en-GB"/>
        </w:rPr>
        <w:t>that was</w:t>
      </w:r>
      <w:r w:rsidRPr="00045780">
        <w:rPr>
          <w:rFonts w:eastAsia="Times New Roman"/>
          <w:kern w:val="28"/>
          <w:sz w:val="24"/>
          <w:szCs w:val="24"/>
          <w:lang w:val="en-GB"/>
        </w:rPr>
        <w:t xml:space="preserve"> loosely attached to the bed surface (</w:t>
      </w:r>
      <w:r w:rsidRPr="00045780">
        <w:rPr>
          <w:rFonts w:eastAsia="Times New Roman"/>
          <w:b/>
          <w:bCs/>
          <w:kern w:val="28"/>
          <w:sz w:val="24"/>
          <w:szCs w:val="24"/>
          <w:lang w:val="en-GB"/>
        </w:rPr>
        <w:t>Figure S</w:t>
      </w:r>
      <w:r w:rsidR="00623EA6" w:rsidRPr="00045780">
        <w:rPr>
          <w:rFonts w:eastAsia="Times New Roman"/>
          <w:b/>
          <w:bCs/>
          <w:kern w:val="28"/>
          <w:sz w:val="24"/>
          <w:szCs w:val="24"/>
          <w:lang w:val="en-GB"/>
        </w:rPr>
        <w:t>5</w:t>
      </w:r>
      <w:r w:rsidRPr="00045780">
        <w:rPr>
          <w:rFonts w:eastAsia="Times New Roman"/>
          <w:kern w:val="28"/>
          <w:sz w:val="24"/>
          <w:szCs w:val="24"/>
          <w:lang w:val="en-GB"/>
        </w:rPr>
        <w:t>).</w:t>
      </w:r>
      <w:bookmarkStart w:id="16" w:name="_Hlk89261905"/>
      <w:bookmarkEnd w:id="15"/>
      <w:r w:rsidR="002F2387" w:rsidRPr="002F2387">
        <w:t xml:space="preserve"> </w:t>
      </w:r>
      <w:r w:rsidR="002F2387" w:rsidRPr="002F2387">
        <w:rPr>
          <w:rFonts w:eastAsia="Times New Roman"/>
          <w:kern w:val="28"/>
          <w:sz w:val="24"/>
          <w:szCs w:val="24"/>
          <w:lang w:val="en-GB"/>
        </w:rPr>
        <w:t>Different type of erosion process can contribute to changes in bed stability, including (</w:t>
      </w:r>
      <w:proofErr w:type="spellStart"/>
      <w:r w:rsidR="002F2387" w:rsidRPr="002F2387">
        <w:rPr>
          <w:rFonts w:eastAsia="Times New Roman"/>
          <w:kern w:val="28"/>
          <w:sz w:val="24"/>
          <w:szCs w:val="24"/>
          <w:lang w:val="en-GB"/>
        </w:rPr>
        <w:t>i</w:t>
      </w:r>
      <w:proofErr w:type="spellEnd"/>
      <w:r w:rsidR="002F2387" w:rsidRPr="002F2387">
        <w:rPr>
          <w:rFonts w:eastAsia="Times New Roman"/>
          <w:kern w:val="28"/>
          <w:sz w:val="24"/>
          <w:szCs w:val="24"/>
          <w:lang w:val="en-GB"/>
        </w:rPr>
        <w:t>) the peeling off of the thin stable biofilm followed by mass erosion and (ii) the gradual detachment of the looser 'fluffy' biofilm</w:t>
      </w:r>
      <w:r w:rsidR="00526EEF" w:rsidRPr="00045780">
        <w:rPr>
          <w:rFonts w:eastAsia="Times New Roman"/>
          <w:kern w:val="28"/>
          <w:sz w:val="24"/>
          <w:szCs w:val="24"/>
          <w:lang w:val="en-GB"/>
        </w:rPr>
        <w:t>.</w:t>
      </w:r>
      <w:bookmarkEnd w:id="16"/>
      <w:r w:rsidR="00526EEF">
        <w:rPr>
          <w:rFonts w:eastAsia="Times New Roman"/>
          <w:kern w:val="28"/>
          <w:sz w:val="24"/>
          <w:szCs w:val="24"/>
          <w:lang w:val="en-GB"/>
        </w:rPr>
        <w:t xml:space="preserve"> </w:t>
      </w:r>
      <w:r w:rsidRPr="00583210">
        <w:rPr>
          <w:rFonts w:eastAsia="Times New Roman"/>
          <w:kern w:val="28"/>
          <w:sz w:val="24"/>
          <w:szCs w:val="24"/>
          <w:lang w:val="en-GB"/>
        </w:rPr>
        <w:t>This echoes previous stud</w:t>
      </w:r>
      <w:r>
        <w:rPr>
          <w:rFonts w:eastAsia="Times New Roman"/>
          <w:kern w:val="28"/>
          <w:sz w:val="24"/>
          <w:szCs w:val="24"/>
          <w:lang w:val="en-GB"/>
        </w:rPr>
        <w:t>ies</w:t>
      </w:r>
      <w:r w:rsidRPr="00583210">
        <w:rPr>
          <w:rFonts w:eastAsia="Times New Roman"/>
          <w:kern w:val="28"/>
          <w:sz w:val="24"/>
          <w:szCs w:val="24"/>
          <w:lang w:val="en-GB"/>
        </w:rPr>
        <w:t xml:space="preserve"> on biofilm strength associated with </w:t>
      </w:r>
      <w:r>
        <w:rPr>
          <w:rFonts w:eastAsia="Times New Roman"/>
          <w:kern w:val="28"/>
          <w:sz w:val="24"/>
          <w:szCs w:val="24"/>
          <w:lang w:val="en-GB"/>
        </w:rPr>
        <w:t xml:space="preserve">their </w:t>
      </w:r>
      <w:r w:rsidRPr="00583210">
        <w:rPr>
          <w:rFonts w:eastAsia="Times New Roman"/>
          <w:kern w:val="28"/>
          <w:sz w:val="24"/>
          <w:szCs w:val="24"/>
          <w:lang w:val="en-GB"/>
        </w:rPr>
        <w:t xml:space="preserve">thickness and structure. </w:t>
      </w:r>
      <w:r>
        <w:rPr>
          <w:rFonts w:eastAsia="Times New Roman"/>
          <w:kern w:val="28"/>
          <w:sz w:val="24"/>
          <w:szCs w:val="24"/>
          <w:lang w:val="en-GB"/>
        </w:rPr>
        <w:t>T</w:t>
      </w:r>
      <w:r w:rsidRPr="00583210">
        <w:rPr>
          <w:rFonts w:eastAsia="Times New Roman"/>
          <w:kern w:val="28"/>
          <w:sz w:val="24"/>
          <w:szCs w:val="24"/>
          <w:lang w:val="en-GB"/>
        </w:rPr>
        <w:t>hin biofilms can show a more compact structure</w:t>
      </w:r>
      <w:r>
        <w:rPr>
          <w:rFonts w:eastAsia="Times New Roman"/>
          <w:kern w:val="28"/>
          <w:sz w:val="24"/>
          <w:szCs w:val="24"/>
          <w:lang w:val="en-GB"/>
        </w:rPr>
        <w:t xml:space="preserve"> with</w:t>
      </w:r>
      <w:r w:rsidRPr="00583210">
        <w:rPr>
          <w:rFonts w:eastAsia="Times New Roman"/>
          <w:kern w:val="28"/>
          <w:sz w:val="24"/>
          <w:szCs w:val="24"/>
          <w:lang w:val="en-GB"/>
        </w:rPr>
        <w:t xml:space="preserve"> better uniformity than thick but loosely attached biofilms </w:t>
      </w:r>
      <w:r>
        <w:rPr>
          <w:rFonts w:eastAsia="Times New Roman"/>
          <w:kern w:val="28"/>
          <w:sz w:val="24"/>
          <w:szCs w:val="24"/>
          <w:lang w:val="en-GB"/>
        </w:rPr>
        <w:fldChar w:fldCharType="begin"/>
      </w:r>
      <w:r>
        <w:rPr>
          <w:rFonts w:eastAsia="Times New Roman"/>
          <w:kern w:val="28"/>
          <w:sz w:val="24"/>
          <w:szCs w:val="24"/>
          <w:lang w:val="en-GB"/>
        </w:rPr>
        <w:instrText xml:space="preserve"> ADDIN NE.Ref.{38541685-2F73-40B4-9C68-A6B721A47505}</w:instrText>
      </w:r>
      <w:r>
        <w:rPr>
          <w:rFonts w:eastAsia="Times New Roman"/>
          <w:kern w:val="28"/>
          <w:sz w:val="24"/>
          <w:szCs w:val="24"/>
          <w:lang w:val="en-GB"/>
        </w:rPr>
        <w:fldChar w:fldCharType="separate"/>
      </w:r>
      <w:r>
        <w:rPr>
          <w:color w:val="080000"/>
          <w:sz w:val="24"/>
          <w:szCs w:val="24"/>
          <w:lang w:eastAsia="zh-CN"/>
        </w:rPr>
        <w:t xml:space="preserve">(Araújo </w:t>
      </w:r>
      <w:r w:rsidRPr="006F70A0">
        <w:rPr>
          <w:i/>
          <w:iCs/>
          <w:color w:val="080000"/>
          <w:sz w:val="24"/>
          <w:szCs w:val="24"/>
          <w:lang w:eastAsia="zh-CN"/>
        </w:rPr>
        <w:t>et al.</w:t>
      </w:r>
      <w:r>
        <w:rPr>
          <w:color w:val="080000"/>
          <w:sz w:val="24"/>
          <w:szCs w:val="24"/>
          <w:lang w:eastAsia="zh-CN"/>
        </w:rPr>
        <w:t xml:space="preserve">, 2016; Battin </w:t>
      </w:r>
      <w:r w:rsidRPr="006F70A0">
        <w:rPr>
          <w:i/>
          <w:iCs/>
          <w:color w:val="080000"/>
          <w:sz w:val="24"/>
          <w:szCs w:val="24"/>
          <w:lang w:eastAsia="zh-CN"/>
        </w:rPr>
        <w:t>et al.</w:t>
      </w:r>
      <w:r>
        <w:rPr>
          <w:color w:val="080000"/>
          <w:sz w:val="24"/>
          <w:szCs w:val="24"/>
          <w:lang w:eastAsia="zh-CN"/>
        </w:rPr>
        <w:t xml:space="preserve">, 2003; Risse-Buhl </w:t>
      </w:r>
      <w:r w:rsidRPr="006F70A0">
        <w:rPr>
          <w:i/>
          <w:iCs/>
          <w:color w:val="080000"/>
          <w:sz w:val="24"/>
          <w:szCs w:val="24"/>
          <w:lang w:eastAsia="zh-CN"/>
        </w:rPr>
        <w:t>et al.</w:t>
      </w:r>
      <w:r>
        <w:rPr>
          <w:color w:val="080000"/>
          <w:sz w:val="24"/>
          <w:szCs w:val="24"/>
          <w:lang w:eastAsia="zh-CN"/>
        </w:rPr>
        <w:t>, 2017)</w:t>
      </w:r>
      <w:r>
        <w:rPr>
          <w:rFonts w:eastAsia="Times New Roman"/>
          <w:kern w:val="28"/>
          <w:sz w:val="24"/>
          <w:szCs w:val="24"/>
          <w:lang w:val="en-GB"/>
        </w:rPr>
        <w:fldChar w:fldCharType="end"/>
      </w:r>
      <w:r w:rsidRPr="00583210">
        <w:rPr>
          <w:rFonts w:eastAsia="Times New Roman"/>
          <w:kern w:val="28"/>
          <w:sz w:val="24"/>
          <w:szCs w:val="24"/>
          <w:lang w:val="en-GB"/>
        </w:rPr>
        <w:t>.</w:t>
      </w:r>
      <w:r w:rsidR="00EB1291">
        <w:rPr>
          <w:rFonts w:eastAsia="Times New Roman"/>
          <w:kern w:val="28"/>
          <w:sz w:val="24"/>
          <w:szCs w:val="24"/>
          <w:lang w:val="en-GB"/>
        </w:rPr>
        <w:t xml:space="preserve"> </w:t>
      </w:r>
      <w:r w:rsidRPr="00583210">
        <w:rPr>
          <w:rFonts w:eastAsia="Times New Roman"/>
          <w:kern w:val="28"/>
          <w:sz w:val="24"/>
          <w:szCs w:val="24"/>
          <w:lang w:val="en-GB"/>
        </w:rPr>
        <w:t xml:space="preserve">In addition, the functional role played by different EPS compositions may be important as well. </w:t>
      </w:r>
      <w:bookmarkStart w:id="17" w:name="_Hlk89177736"/>
      <w:r w:rsidRPr="006A3620">
        <w:rPr>
          <w:rFonts w:eastAsia="Times New Roman"/>
          <w:kern w:val="28"/>
          <w:sz w:val="24"/>
          <w:szCs w:val="24"/>
          <w:lang w:val="en-GB"/>
        </w:rPr>
        <w:t xml:space="preserve">Recent research has revealed that while the polysaccharides dominate the cohesion of the biofilm, protein contributes more to the structural integrity of the biofilm matrix </w:t>
      </w:r>
      <w:r w:rsidRPr="006A3620">
        <w:rPr>
          <w:rFonts w:eastAsia="Times New Roman"/>
          <w:kern w:val="28"/>
          <w:sz w:val="24"/>
          <w:szCs w:val="24"/>
          <w:lang w:val="en-GB"/>
        </w:rPr>
        <w:fldChar w:fldCharType="begin"/>
      </w:r>
      <w:r w:rsidRPr="006A3620">
        <w:rPr>
          <w:rFonts w:eastAsia="Times New Roman"/>
          <w:kern w:val="28"/>
          <w:sz w:val="24"/>
          <w:szCs w:val="24"/>
          <w:lang w:val="en-GB"/>
        </w:rPr>
        <w:instrText xml:space="preserve"> ADDIN NE.Ref.{C92C2D6D-39B5-4E30-B48D-2068FDFF5A67}</w:instrText>
      </w:r>
      <w:r w:rsidRPr="006A3620">
        <w:rPr>
          <w:rFonts w:eastAsia="Times New Roman"/>
          <w:kern w:val="28"/>
          <w:sz w:val="24"/>
          <w:szCs w:val="24"/>
          <w:lang w:val="en-GB"/>
        </w:rPr>
        <w:fldChar w:fldCharType="separate"/>
      </w:r>
      <w:r w:rsidRPr="006A3620">
        <w:rPr>
          <w:sz w:val="24"/>
          <w:szCs w:val="24"/>
          <w:lang w:eastAsia="zh-CN"/>
        </w:rPr>
        <w:t xml:space="preserve">(Flemming </w:t>
      </w:r>
      <w:r w:rsidRPr="006A3620">
        <w:rPr>
          <w:i/>
          <w:iCs/>
          <w:sz w:val="24"/>
          <w:szCs w:val="24"/>
          <w:lang w:eastAsia="zh-CN"/>
        </w:rPr>
        <w:t>&amp;</w:t>
      </w:r>
      <w:r w:rsidRPr="006A3620">
        <w:rPr>
          <w:sz w:val="24"/>
          <w:szCs w:val="24"/>
          <w:lang w:eastAsia="zh-CN"/>
        </w:rPr>
        <w:t xml:space="preserve"> Wingender, 2010; Gerbersdorf </w:t>
      </w:r>
      <w:r w:rsidRPr="006A3620">
        <w:rPr>
          <w:i/>
          <w:iCs/>
          <w:sz w:val="24"/>
          <w:szCs w:val="24"/>
          <w:lang w:eastAsia="zh-CN"/>
        </w:rPr>
        <w:t>et al.</w:t>
      </w:r>
      <w:r w:rsidRPr="006A3620">
        <w:rPr>
          <w:sz w:val="24"/>
          <w:szCs w:val="24"/>
          <w:lang w:eastAsia="zh-CN"/>
        </w:rPr>
        <w:t xml:space="preserve">, 2008; Gerbersdorf </w:t>
      </w:r>
      <w:r w:rsidRPr="006A3620">
        <w:rPr>
          <w:i/>
          <w:iCs/>
          <w:sz w:val="24"/>
          <w:szCs w:val="24"/>
          <w:lang w:eastAsia="zh-CN"/>
        </w:rPr>
        <w:t>&amp;</w:t>
      </w:r>
      <w:r w:rsidRPr="006A3620">
        <w:rPr>
          <w:sz w:val="24"/>
          <w:szCs w:val="24"/>
          <w:lang w:eastAsia="zh-CN"/>
        </w:rPr>
        <w:t xml:space="preserve"> Wieprecht, 2015; Pennisi, 2002)</w:t>
      </w:r>
      <w:r w:rsidRPr="006A3620">
        <w:rPr>
          <w:rFonts w:eastAsia="Times New Roman"/>
          <w:kern w:val="28"/>
          <w:sz w:val="24"/>
          <w:szCs w:val="24"/>
          <w:lang w:val="en-GB"/>
        </w:rPr>
        <w:fldChar w:fldCharType="end"/>
      </w:r>
      <w:r w:rsidRPr="006A3620">
        <w:rPr>
          <w:rFonts w:eastAsia="Times New Roman"/>
          <w:kern w:val="28"/>
          <w:sz w:val="24"/>
          <w:szCs w:val="24"/>
          <w:lang w:val="en-GB"/>
        </w:rPr>
        <w:t>.</w:t>
      </w:r>
      <w:bookmarkEnd w:id="17"/>
      <w:r w:rsidRPr="00583210">
        <w:rPr>
          <w:rFonts w:eastAsia="Times New Roman"/>
          <w:kern w:val="28"/>
          <w:sz w:val="24"/>
          <w:szCs w:val="24"/>
          <w:lang w:val="en-GB"/>
        </w:rPr>
        <w:t xml:space="preserve"> In this study, </w:t>
      </w:r>
      <w:r w:rsidR="007F78D1">
        <w:rPr>
          <w:rFonts w:eastAsia="Times New Roman"/>
          <w:kern w:val="28"/>
          <w:sz w:val="24"/>
          <w:szCs w:val="24"/>
          <w:lang w:val="en-GB"/>
        </w:rPr>
        <w:t>the raised amount</w:t>
      </w:r>
      <w:r w:rsidRPr="00583210">
        <w:rPr>
          <w:rFonts w:eastAsia="Times New Roman"/>
          <w:kern w:val="28"/>
          <w:sz w:val="24"/>
          <w:szCs w:val="24"/>
          <w:lang w:val="en-GB"/>
        </w:rPr>
        <w:t xml:space="preserve"> of the total EPS in Cycle 2 was mainly attributed to the rapid accumulation of the total polysaccharides, while the protein concentration was still low as compared to that in Cycle 3 (</w:t>
      </w:r>
      <w:r>
        <w:rPr>
          <w:rFonts w:eastAsia="Times New Roman"/>
          <w:b/>
          <w:bCs/>
          <w:kern w:val="28"/>
          <w:sz w:val="24"/>
          <w:szCs w:val="24"/>
          <w:lang w:val="en-GB"/>
        </w:rPr>
        <w:t>Figure</w:t>
      </w:r>
      <w:r w:rsidRPr="00583210">
        <w:rPr>
          <w:rFonts w:eastAsia="Times New Roman"/>
          <w:b/>
          <w:bCs/>
          <w:kern w:val="28"/>
          <w:sz w:val="24"/>
          <w:szCs w:val="24"/>
          <w:lang w:val="en-GB"/>
        </w:rPr>
        <w:t xml:space="preserve"> </w:t>
      </w:r>
      <w:r>
        <w:rPr>
          <w:rFonts w:eastAsia="Times New Roman"/>
          <w:b/>
          <w:bCs/>
          <w:kern w:val="28"/>
          <w:sz w:val="24"/>
          <w:szCs w:val="24"/>
          <w:lang w:val="en-GB"/>
        </w:rPr>
        <w:t>4</w:t>
      </w:r>
      <w:r w:rsidRPr="00583210">
        <w:rPr>
          <w:rFonts w:eastAsia="Times New Roman"/>
          <w:b/>
          <w:bCs/>
          <w:kern w:val="28"/>
          <w:sz w:val="24"/>
          <w:szCs w:val="24"/>
          <w:lang w:val="en-GB"/>
        </w:rPr>
        <w:t>a</w:t>
      </w:r>
      <w:r w:rsidRPr="00583210">
        <w:rPr>
          <w:rFonts w:eastAsia="Times New Roman"/>
          <w:kern w:val="28"/>
          <w:sz w:val="24"/>
          <w:szCs w:val="24"/>
          <w:lang w:val="en-GB"/>
        </w:rPr>
        <w:t xml:space="preserve">). </w:t>
      </w:r>
      <w:r>
        <w:rPr>
          <w:rFonts w:eastAsia="Times New Roman"/>
          <w:kern w:val="28"/>
          <w:sz w:val="24"/>
          <w:szCs w:val="24"/>
          <w:lang w:val="en-GB"/>
        </w:rPr>
        <w:t xml:space="preserve">Subsequent </w:t>
      </w:r>
      <w:r w:rsidRPr="00583210">
        <w:rPr>
          <w:rFonts w:eastAsia="Times New Roman"/>
          <w:kern w:val="28"/>
          <w:sz w:val="24"/>
          <w:szCs w:val="24"/>
          <w:lang w:val="en-GB"/>
        </w:rPr>
        <w:t>variation</w:t>
      </w:r>
      <w:r>
        <w:rPr>
          <w:rFonts w:eastAsia="Times New Roman"/>
          <w:kern w:val="28"/>
          <w:sz w:val="24"/>
          <w:szCs w:val="24"/>
          <w:lang w:val="en-GB"/>
        </w:rPr>
        <w:t>s</w:t>
      </w:r>
      <w:r w:rsidRPr="00583210">
        <w:rPr>
          <w:rFonts w:eastAsia="Times New Roman"/>
          <w:kern w:val="28"/>
          <w:sz w:val="24"/>
          <w:szCs w:val="24"/>
          <w:lang w:val="en-GB"/>
        </w:rPr>
        <w:t xml:space="preserve"> of both the contents of polysaccharide and protein </w:t>
      </w:r>
      <w:r>
        <w:rPr>
          <w:rFonts w:eastAsia="Times New Roman"/>
          <w:kern w:val="28"/>
          <w:sz w:val="24"/>
          <w:szCs w:val="24"/>
          <w:lang w:val="en-GB"/>
        </w:rPr>
        <w:t xml:space="preserve">after </w:t>
      </w:r>
      <w:r w:rsidRPr="00583210">
        <w:rPr>
          <w:rFonts w:eastAsia="Times New Roman"/>
          <w:kern w:val="28"/>
          <w:sz w:val="24"/>
          <w:szCs w:val="24"/>
          <w:lang w:val="en-GB"/>
        </w:rPr>
        <w:t>Cycle 3 (after 15 days) and Cycle 4 (after 20 days)</w:t>
      </w:r>
      <w:r>
        <w:rPr>
          <w:rFonts w:eastAsia="Times New Roman"/>
          <w:kern w:val="28"/>
          <w:sz w:val="24"/>
          <w:szCs w:val="24"/>
          <w:lang w:val="en-GB"/>
        </w:rPr>
        <w:t xml:space="preserve"> were small</w:t>
      </w:r>
      <w:r w:rsidRPr="00583210">
        <w:rPr>
          <w:rFonts w:eastAsia="Times New Roman"/>
          <w:kern w:val="28"/>
          <w:sz w:val="24"/>
          <w:szCs w:val="24"/>
          <w:lang w:val="en-GB"/>
        </w:rPr>
        <w:t xml:space="preserve">. </w:t>
      </w:r>
    </w:p>
    <w:p w14:paraId="4E6397B0" w14:textId="3386596E" w:rsidR="006F70A0" w:rsidRPr="00FB0804" w:rsidRDefault="006F70A0" w:rsidP="006F70A0">
      <w:pPr>
        <w:spacing w:beforeLines="50" w:before="120"/>
        <w:ind w:firstLine="720"/>
        <w:rPr>
          <w:rFonts w:eastAsia="Times New Roman"/>
          <w:strike/>
          <w:color w:val="C00000"/>
          <w:kern w:val="28"/>
          <w:sz w:val="24"/>
          <w:szCs w:val="24"/>
          <w:lang w:val="en-GB"/>
        </w:rPr>
      </w:pPr>
      <w:r w:rsidRPr="00583210">
        <w:rPr>
          <w:rFonts w:eastAsia="Times New Roman"/>
          <w:kern w:val="28"/>
          <w:sz w:val="24"/>
          <w:szCs w:val="24"/>
          <w:lang w:val="en-GB"/>
        </w:rPr>
        <w:t>In the case of repeated</w:t>
      </w:r>
      <w:r>
        <w:rPr>
          <w:rFonts w:eastAsia="Times New Roman"/>
          <w:kern w:val="28"/>
          <w:sz w:val="24"/>
          <w:szCs w:val="24"/>
          <w:lang w:val="en-GB"/>
        </w:rPr>
        <w:t>-</w:t>
      </w:r>
      <w:r w:rsidRPr="00583210">
        <w:rPr>
          <w:rFonts w:eastAsia="Times New Roman"/>
          <w:kern w:val="28"/>
          <w:sz w:val="24"/>
          <w:szCs w:val="24"/>
          <w:lang w:val="en-GB"/>
        </w:rPr>
        <w:t xml:space="preserve">cycle P=10, both polysaccharide and protein in total EPS accumulated up to 150 </w:t>
      </w:r>
      <w:r w:rsidRPr="00583210">
        <w:rPr>
          <w:rFonts w:eastAsia="Times New Roman"/>
          <w:kern w:val="28"/>
          <w:sz w:val="24"/>
          <w:szCs w:val="24"/>
          <w:lang w:val="el-GR"/>
        </w:rPr>
        <w:t>μ</w:t>
      </w:r>
      <w:r w:rsidRPr="00583210">
        <w:rPr>
          <w:rFonts w:eastAsia="Times New Roman"/>
          <w:kern w:val="28"/>
          <w:sz w:val="24"/>
          <w:szCs w:val="24"/>
          <w:lang w:val="en-GB"/>
        </w:rPr>
        <w:t>g g-1 DW in the first cycle (from the</w:t>
      </w:r>
      <w:r w:rsidRPr="006A3620">
        <w:rPr>
          <w:rFonts w:eastAsia="Times New Roman"/>
          <w:kern w:val="28"/>
          <w:sz w:val="24"/>
          <w:szCs w:val="24"/>
          <w:lang w:val="en-GB"/>
        </w:rPr>
        <w:t xml:space="preserve"> beginning to Day 10, </w:t>
      </w:r>
      <w:r w:rsidRPr="006A3620">
        <w:rPr>
          <w:rFonts w:eastAsia="Times New Roman"/>
          <w:b/>
          <w:kern w:val="28"/>
          <w:sz w:val="24"/>
          <w:szCs w:val="24"/>
          <w:lang w:val="en-GB"/>
        </w:rPr>
        <w:t>Figure 4b</w:t>
      </w:r>
      <w:r w:rsidRPr="006A3620">
        <w:rPr>
          <w:rFonts w:eastAsia="Times New Roman"/>
          <w:kern w:val="28"/>
          <w:sz w:val="24"/>
          <w:szCs w:val="24"/>
          <w:lang w:val="en-GB"/>
        </w:rPr>
        <w:t xml:space="preserve">). Erosion occurred and then biofilm re-formed for another 10 days (from Day 10 to Day 20), during which the total EPS increased to around 180 </w:t>
      </w:r>
      <w:bookmarkStart w:id="18" w:name="_Hlk89260534"/>
      <w:r w:rsidRPr="006A3620">
        <w:rPr>
          <w:rFonts w:eastAsia="Times New Roman"/>
          <w:kern w:val="28"/>
          <w:sz w:val="24"/>
          <w:szCs w:val="24"/>
          <w:lang w:val="el-GR"/>
        </w:rPr>
        <w:t>μ</w:t>
      </w:r>
      <w:r w:rsidRPr="006A3620">
        <w:rPr>
          <w:rFonts w:eastAsia="Times New Roman"/>
          <w:kern w:val="28"/>
          <w:sz w:val="24"/>
          <w:szCs w:val="24"/>
          <w:lang w:val="en-GB"/>
        </w:rPr>
        <w:t>g g</w:t>
      </w:r>
      <w:r w:rsidRPr="006A3620">
        <w:rPr>
          <w:rFonts w:eastAsia="Times New Roman"/>
          <w:kern w:val="28"/>
          <w:sz w:val="24"/>
          <w:szCs w:val="24"/>
          <w:vertAlign w:val="superscript"/>
          <w:lang w:val="en-GB"/>
        </w:rPr>
        <w:t>-1</w:t>
      </w:r>
      <w:r w:rsidRPr="006A3620">
        <w:rPr>
          <w:rFonts w:eastAsia="Times New Roman"/>
          <w:kern w:val="28"/>
          <w:sz w:val="24"/>
          <w:szCs w:val="24"/>
          <w:lang w:val="en-GB"/>
        </w:rPr>
        <w:t xml:space="preserve"> DW</w:t>
      </w:r>
      <w:bookmarkEnd w:id="18"/>
      <w:r w:rsidRPr="006A3620">
        <w:rPr>
          <w:rFonts w:eastAsia="Times New Roman"/>
          <w:kern w:val="28"/>
          <w:sz w:val="24"/>
          <w:szCs w:val="24"/>
          <w:lang w:val="en-GB"/>
        </w:rPr>
        <w:t xml:space="preserve"> at Day 20. </w:t>
      </w:r>
      <w:bookmarkStart w:id="19" w:name="_Hlk89206397"/>
      <w:r w:rsidRPr="006A3620">
        <w:rPr>
          <w:rFonts w:eastAsia="Times New Roman"/>
          <w:kern w:val="28"/>
          <w:sz w:val="24"/>
          <w:szCs w:val="24"/>
          <w:lang w:val="en-GB"/>
        </w:rPr>
        <w:t xml:space="preserve">The final total EPS contents in the case of P=5 and P=10 at Day 20 were similar, but varied in the protein/polysaccharide ratio, </w:t>
      </w:r>
      <w:r w:rsidRPr="006A3620">
        <w:rPr>
          <w:rFonts w:eastAsia="Times New Roman"/>
          <w:i/>
          <w:kern w:val="28"/>
          <w:sz w:val="24"/>
          <w:szCs w:val="24"/>
          <w:lang w:val="en-GB"/>
        </w:rPr>
        <w:t>i.e.</w:t>
      </w:r>
      <w:r w:rsidRPr="006A3620">
        <w:rPr>
          <w:rFonts w:eastAsia="Times New Roman"/>
          <w:kern w:val="28"/>
          <w:sz w:val="24"/>
          <w:szCs w:val="24"/>
          <w:lang w:val="en-GB"/>
        </w:rPr>
        <w:t>, 1/2 and 1/3, respectively (</w:t>
      </w:r>
      <w:r w:rsidRPr="006A3620">
        <w:rPr>
          <w:rFonts w:eastAsia="Times New Roman"/>
          <w:b/>
          <w:kern w:val="28"/>
          <w:sz w:val="24"/>
          <w:szCs w:val="24"/>
          <w:lang w:val="en-GB"/>
        </w:rPr>
        <w:t>Figure 4</w:t>
      </w:r>
      <w:r w:rsidRPr="006A3620">
        <w:rPr>
          <w:rFonts w:eastAsia="Times New Roman"/>
          <w:kern w:val="28"/>
          <w:sz w:val="24"/>
          <w:szCs w:val="24"/>
          <w:lang w:val="en-GB"/>
        </w:rPr>
        <w:t>).</w:t>
      </w:r>
      <w:bookmarkEnd w:id="19"/>
      <w:r w:rsidRPr="006A3620">
        <w:rPr>
          <w:rFonts w:eastAsia="Times New Roman"/>
          <w:kern w:val="28"/>
          <w:sz w:val="24"/>
          <w:szCs w:val="24"/>
          <w:lang w:val="en-GB"/>
        </w:rPr>
        <w:t xml:space="preserve"> T</w:t>
      </w:r>
      <w:r>
        <w:rPr>
          <w:rFonts w:eastAsia="Times New Roman"/>
          <w:kern w:val="28"/>
          <w:sz w:val="24"/>
          <w:szCs w:val="24"/>
          <w:lang w:val="en-GB"/>
        </w:rPr>
        <w:t>he</w:t>
      </w:r>
      <w:r w:rsidRPr="00583210">
        <w:rPr>
          <w:rFonts w:eastAsia="Times New Roman"/>
          <w:kern w:val="28"/>
          <w:sz w:val="24"/>
          <w:szCs w:val="24"/>
          <w:lang w:val="en-GB"/>
        </w:rPr>
        <w:t xml:space="preserve"> bed erodibility (Day 20) showed difference, where the bed (in the case of P=5) endured the whole erosion event while the bed (P=10) was eroded </w:t>
      </w:r>
      <w:r>
        <w:rPr>
          <w:rFonts w:eastAsia="Times New Roman"/>
          <w:kern w:val="28"/>
          <w:sz w:val="24"/>
          <w:szCs w:val="24"/>
          <w:lang w:val="en-GB"/>
        </w:rPr>
        <w:t xml:space="preserve">when the BSS reached </w:t>
      </w:r>
      <w:r w:rsidRPr="00583210">
        <w:rPr>
          <w:rFonts w:eastAsia="Times New Roman"/>
          <w:kern w:val="28"/>
          <w:sz w:val="24"/>
          <w:szCs w:val="24"/>
          <w:lang w:val="en-GB"/>
        </w:rPr>
        <w:t>0.27 Pa (</w:t>
      </w:r>
      <w:r w:rsidRPr="00583210">
        <w:rPr>
          <w:rFonts w:eastAsia="Times New Roman"/>
          <w:b/>
          <w:bCs/>
          <w:kern w:val="28"/>
          <w:sz w:val="24"/>
          <w:szCs w:val="24"/>
          <w:lang w:val="en-GB"/>
        </w:rPr>
        <w:t>Fig</w:t>
      </w:r>
      <w:r>
        <w:rPr>
          <w:rFonts w:eastAsia="Times New Roman"/>
          <w:b/>
          <w:bCs/>
          <w:kern w:val="28"/>
          <w:sz w:val="24"/>
          <w:szCs w:val="24"/>
          <w:lang w:val="en-GB"/>
        </w:rPr>
        <w:t>ure 2d</w:t>
      </w:r>
      <w:r w:rsidRPr="00583210">
        <w:rPr>
          <w:rFonts w:eastAsia="Times New Roman"/>
          <w:kern w:val="28"/>
          <w:sz w:val="24"/>
          <w:szCs w:val="24"/>
          <w:lang w:val="en-GB"/>
        </w:rPr>
        <w:t>).</w:t>
      </w:r>
      <w:bookmarkStart w:id="20" w:name="_Hlk89518555"/>
      <w:r w:rsidRPr="00583210">
        <w:rPr>
          <w:rFonts w:eastAsia="Times New Roman"/>
          <w:kern w:val="28"/>
          <w:sz w:val="24"/>
          <w:szCs w:val="24"/>
          <w:lang w:val="en-GB"/>
        </w:rPr>
        <w:t xml:space="preserve"> </w:t>
      </w:r>
      <w:bookmarkEnd w:id="20"/>
      <w:r w:rsidR="009F6BC7" w:rsidRPr="006A3620">
        <w:rPr>
          <w:rFonts w:eastAsia="Times New Roman"/>
          <w:kern w:val="28"/>
          <w:sz w:val="24"/>
          <w:szCs w:val="24"/>
          <w:lang w:val="en-GB"/>
        </w:rPr>
        <w:t xml:space="preserve">This suggests that </w:t>
      </w:r>
      <w:proofErr w:type="spellStart"/>
      <w:r w:rsidR="009F6BC7" w:rsidRPr="006A3620">
        <w:rPr>
          <w:rFonts w:eastAsia="Times New Roman"/>
          <w:kern w:val="28"/>
          <w:sz w:val="24"/>
          <w:szCs w:val="24"/>
          <w:lang w:val="en-GB"/>
        </w:rPr>
        <w:t>biostabilization</w:t>
      </w:r>
      <w:proofErr w:type="spellEnd"/>
      <w:r w:rsidR="009F6BC7" w:rsidRPr="006A3620">
        <w:rPr>
          <w:rFonts w:eastAsia="Times New Roman"/>
          <w:kern w:val="28"/>
          <w:sz w:val="24"/>
          <w:szCs w:val="24"/>
          <w:lang w:val="en-GB"/>
        </w:rPr>
        <w:t xml:space="preserve"> is not simply dependent on the total EPS content, but</w:t>
      </w:r>
      <w:r w:rsidR="00D115DB" w:rsidRPr="006A3620">
        <w:rPr>
          <w:rFonts w:eastAsia="Times New Roman"/>
          <w:kern w:val="28"/>
          <w:sz w:val="24"/>
          <w:szCs w:val="24"/>
          <w:lang w:val="en-GB"/>
        </w:rPr>
        <w:t xml:space="preserve"> a complicated relationship between </w:t>
      </w:r>
      <w:r w:rsidR="002541DC" w:rsidRPr="006A3620">
        <w:rPr>
          <w:rFonts w:eastAsia="Times New Roman"/>
          <w:kern w:val="28"/>
          <w:sz w:val="24"/>
          <w:szCs w:val="24"/>
          <w:lang w:val="en-GB"/>
        </w:rPr>
        <w:t>bed</w:t>
      </w:r>
      <w:r w:rsidR="00D115DB" w:rsidRPr="006A3620">
        <w:rPr>
          <w:rFonts w:eastAsia="Times New Roman"/>
          <w:kern w:val="28"/>
          <w:sz w:val="24"/>
          <w:szCs w:val="24"/>
          <w:lang w:val="en-GB"/>
        </w:rPr>
        <w:t xml:space="preserve"> stability and microbiological effects, where EPS total content, fraction ratio (</w:t>
      </w:r>
      <w:r w:rsidR="00D115DB" w:rsidRPr="006A3620">
        <w:rPr>
          <w:rFonts w:eastAsia="Times New Roman"/>
          <w:i/>
          <w:iCs/>
          <w:kern w:val="28"/>
          <w:sz w:val="24"/>
          <w:szCs w:val="24"/>
          <w:lang w:val="en-GB"/>
        </w:rPr>
        <w:t>e.g.</w:t>
      </w:r>
      <w:r w:rsidR="00D115DB" w:rsidRPr="006A3620">
        <w:rPr>
          <w:rFonts w:eastAsia="Times New Roman"/>
          <w:kern w:val="28"/>
          <w:sz w:val="24"/>
          <w:szCs w:val="24"/>
          <w:lang w:val="en-GB"/>
        </w:rPr>
        <w:t xml:space="preserve">, protein/polysaccharide), internal structure of the biofilm matrix, </w:t>
      </w:r>
      <w:r w:rsidR="00D115DB" w:rsidRPr="006A3620">
        <w:rPr>
          <w:rFonts w:eastAsia="Times New Roman"/>
          <w:i/>
          <w:iCs/>
          <w:kern w:val="28"/>
          <w:sz w:val="24"/>
          <w:szCs w:val="24"/>
          <w:lang w:val="en-GB"/>
        </w:rPr>
        <w:t>etc.</w:t>
      </w:r>
      <w:r w:rsidR="00D115DB" w:rsidRPr="006A3620">
        <w:rPr>
          <w:rFonts w:eastAsia="Times New Roman"/>
          <w:kern w:val="28"/>
          <w:sz w:val="24"/>
          <w:szCs w:val="24"/>
          <w:lang w:val="en-GB"/>
        </w:rPr>
        <w:t xml:space="preserve">, </w:t>
      </w:r>
      <w:r w:rsidR="007449A8">
        <w:rPr>
          <w:rFonts w:eastAsia="Times New Roman"/>
          <w:kern w:val="28"/>
          <w:sz w:val="24"/>
          <w:szCs w:val="24"/>
          <w:lang w:val="en-GB"/>
        </w:rPr>
        <w:t>may all</w:t>
      </w:r>
      <w:r w:rsidR="00D115DB" w:rsidRPr="006A3620">
        <w:rPr>
          <w:rFonts w:eastAsia="Times New Roman"/>
          <w:kern w:val="28"/>
          <w:sz w:val="24"/>
          <w:szCs w:val="24"/>
          <w:lang w:val="en-GB"/>
        </w:rPr>
        <w:t xml:space="preserve"> contribute.</w:t>
      </w:r>
    </w:p>
    <w:p w14:paraId="4C8A09BB" w14:textId="763A0E9F" w:rsidR="00746B82" w:rsidRPr="00AD77A4" w:rsidRDefault="00746B82" w:rsidP="006F70A0">
      <w:pPr>
        <w:spacing w:before="120"/>
        <w:jc w:val="center"/>
        <w:rPr>
          <w:rFonts w:eastAsia="Times New Roman"/>
          <w:kern w:val="28"/>
          <w:sz w:val="24"/>
          <w:szCs w:val="24"/>
          <w:lang w:val="en-GB"/>
        </w:rPr>
      </w:pPr>
      <w:r>
        <w:rPr>
          <w:noProof/>
          <w:lang w:eastAsia="zh-CN"/>
        </w:rPr>
        <w:lastRenderedPageBreak/>
        <w:drawing>
          <wp:inline distT="0" distB="0" distL="0" distR="0" wp14:anchorId="2C4FD6DC" wp14:editId="77AC8834">
            <wp:extent cx="5240511" cy="22171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4917" cy="2223234"/>
                    </a:xfrm>
                    <a:prstGeom prst="rect">
                      <a:avLst/>
                    </a:prstGeom>
                  </pic:spPr>
                </pic:pic>
              </a:graphicData>
            </a:graphic>
          </wp:inline>
        </w:drawing>
      </w:r>
    </w:p>
    <w:p w14:paraId="4BAC2CCF" w14:textId="77777777" w:rsidR="006F70A0" w:rsidRPr="006F70A0" w:rsidRDefault="006F70A0" w:rsidP="006F70A0">
      <w:pPr>
        <w:spacing w:beforeLines="50" w:before="120"/>
        <w:rPr>
          <w:sz w:val="24"/>
          <w:szCs w:val="24"/>
        </w:rPr>
      </w:pPr>
      <w:bookmarkStart w:id="21" w:name="_Hlk89438367"/>
      <w:r w:rsidRPr="006F70A0">
        <w:rPr>
          <w:rFonts w:eastAsia="Times New Roman"/>
          <w:b/>
          <w:bCs/>
          <w:kern w:val="28"/>
          <w:sz w:val="24"/>
          <w:szCs w:val="24"/>
          <w:lang w:val="en-GB"/>
        </w:rPr>
        <w:t xml:space="preserve">Figure 4. </w:t>
      </w:r>
      <w:r w:rsidRPr="006F70A0">
        <w:rPr>
          <w:sz w:val="24"/>
          <w:szCs w:val="24"/>
        </w:rPr>
        <w:t>EPS contents in the upper 2 mm layer (total polysaccharide and protein) show the variation during the biofilm growth under the repeated-cycle test sequence, with different quiescent periods of (</w:t>
      </w:r>
      <w:r w:rsidRPr="006F70A0">
        <w:rPr>
          <w:b/>
          <w:bCs/>
          <w:sz w:val="24"/>
          <w:szCs w:val="24"/>
        </w:rPr>
        <w:t>a</w:t>
      </w:r>
      <w:r w:rsidRPr="006F70A0">
        <w:rPr>
          <w:sz w:val="24"/>
          <w:szCs w:val="24"/>
        </w:rPr>
        <w:t>) P=5 and (</w:t>
      </w:r>
      <w:r w:rsidRPr="006F70A0">
        <w:rPr>
          <w:b/>
          <w:bCs/>
          <w:sz w:val="24"/>
          <w:szCs w:val="24"/>
        </w:rPr>
        <w:t>b</w:t>
      </w:r>
      <w:r w:rsidRPr="006F70A0">
        <w:rPr>
          <w:sz w:val="24"/>
          <w:szCs w:val="24"/>
        </w:rPr>
        <w:t xml:space="preserve">) P=10 </w:t>
      </w:r>
      <w:r w:rsidRPr="006F70A0">
        <w:rPr>
          <w:rFonts w:hint="eastAsia"/>
          <w:sz w:val="24"/>
          <w:szCs w:val="24"/>
          <w:lang w:eastAsia="zh-CN"/>
        </w:rPr>
        <w:t>days</w:t>
      </w:r>
      <w:r w:rsidRPr="006F70A0">
        <w:rPr>
          <w:sz w:val="24"/>
          <w:szCs w:val="24"/>
        </w:rPr>
        <w:t>.</w:t>
      </w:r>
    </w:p>
    <w:bookmarkEnd w:id="21"/>
    <w:p w14:paraId="705A827C" w14:textId="34A6B560" w:rsidR="006F70A0" w:rsidRPr="006F70A0" w:rsidRDefault="006F70A0" w:rsidP="00BE1A62">
      <w:pPr>
        <w:spacing w:beforeLines="100" w:before="240" w:afterLines="50" w:after="120"/>
        <w:ind w:firstLine="720"/>
        <w:outlineLvl w:val="1"/>
        <w:rPr>
          <w:rFonts w:eastAsia="宋体"/>
          <w:kern w:val="28"/>
          <w:sz w:val="24"/>
          <w:szCs w:val="24"/>
          <w:lang w:val="en-GB" w:eastAsia="zh-CN"/>
        </w:rPr>
      </w:pPr>
      <w:r>
        <w:rPr>
          <w:rFonts w:eastAsia="宋体" w:hint="eastAsia"/>
          <w:kern w:val="28"/>
          <w:sz w:val="24"/>
          <w:szCs w:val="24"/>
          <w:lang w:val="en-GB" w:eastAsia="zh-CN"/>
        </w:rPr>
        <w:t>3</w:t>
      </w:r>
      <w:r>
        <w:rPr>
          <w:rFonts w:eastAsia="宋体"/>
          <w:kern w:val="28"/>
          <w:sz w:val="24"/>
          <w:szCs w:val="24"/>
          <w:lang w:val="en-GB" w:eastAsia="zh-CN"/>
        </w:rPr>
        <w:t xml:space="preserve">.3 </w:t>
      </w:r>
      <w:r w:rsidRPr="006F70A0">
        <w:rPr>
          <w:rFonts w:eastAsia="宋体"/>
          <w:kern w:val="28"/>
          <w:sz w:val="24"/>
          <w:szCs w:val="24"/>
          <w:lang w:val="en-GB" w:eastAsia="zh-CN"/>
        </w:rPr>
        <w:t>The “footprints”</w:t>
      </w:r>
    </w:p>
    <w:p w14:paraId="7693A15C" w14:textId="0777F202" w:rsidR="006F70A0" w:rsidRPr="00B90800" w:rsidRDefault="006F70A0" w:rsidP="006F70A0">
      <w:pPr>
        <w:spacing w:beforeLines="50" w:before="120"/>
        <w:ind w:firstLine="720"/>
        <w:rPr>
          <w:sz w:val="24"/>
          <w:szCs w:val="24"/>
          <w:lang w:val="en-GB"/>
        </w:rPr>
      </w:pPr>
      <w:r w:rsidRPr="00B90800">
        <w:rPr>
          <w:sz w:val="24"/>
          <w:szCs w:val="24"/>
          <w:lang w:val="en-GB"/>
        </w:rPr>
        <w:t>Whil</w:t>
      </w:r>
      <w:r>
        <w:rPr>
          <w:sz w:val="24"/>
          <w:szCs w:val="24"/>
          <w:lang w:val="en-GB"/>
        </w:rPr>
        <w:t>s</w:t>
      </w:r>
      <w:r w:rsidRPr="006A3620">
        <w:rPr>
          <w:sz w:val="24"/>
          <w:szCs w:val="24"/>
          <w:lang w:val="en-GB"/>
        </w:rPr>
        <w:t>t the bio-</w:t>
      </w:r>
      <w:r w:rsidR="002541DC" w:rsidRPr="006A3620">
        <w:rPr>
          <w:sz w:val="24"/>
          <w:szCs w:val="24"/>
          <w:lang w:val="en-GB"/>
        </w:rPr>
        <w:t>sandy</w:t>
      </w:r>
      <w:r w:rsidRPr="006A3620">
        <w:rPr>
          <w:sz w:val="24"/>
          <w:szCs w:val="24"/>
          <w:lang w:val="en-GB"/>
        </w:rPr>
        <w:t xml:space="preserve"> matrix was destroyed during high shear events, the EPS attached to the sand grains were not entirely removed as sedimen</w:t>
      </w:r>
      <w:r>
        <w:rPr>
          <w:sz w:val="24"/>
          <w:szCs w:val="24"/>
          <w:lang w:val="en-GB"/>
        </w:rPr>
        <w:t>t was eroded and moved into suspension</w:t>
      </w:r>
      <w:r w:rsidRPr="00B90800">
        <w:rPr>
          <w:sz w:val="24"/>
          <w:szCs w:val="24"/>
          <w:lang w:val="en-GB"/>
        </w:rPr>
        <w:t xml:space="preserve">. Instead, </w:t>
      </w:r>
      <w:r>
        <w:rPr>
          <w:sz w:val="24"/>
          <w:szCs w:val="24"/>
          <w:lang w:val="en-GB"/>
        </w:rPr>
        <w:t xml:space="preserve">small patches of aggregate, comprising broken biofilms and bacterial cells, remained and were </w:t>
      </w:r>
      <w:r w:rsidRPr="00B90800">
        <w:rPr>
          <w:sz w:val="24"/>
          <w:szCs w:val="24"/>
          <w:lang w:val="en-GB"/>
        </w:rPr>
        <w:t>visible on the sand grains after erosion (</w:t>
      </w:r>
      <w:r>
        <w:rPr>
          <w:b/>
          <w:bCs/>
          <w:sz w:val="24"/>
          <w:szCs w:val="24"/>
          <w:lang w:val="en-GB"/>
        </w:rPr>
        <w:t>Figure 5</w:t>
      </w:r>
      <w:r w:rsidRPr="00B90800">
        <w:rPr>
          <w:sz w:val="24"/>
          <w:szCs w:val="24"/>
          <w:lang w:val="en-GB"/>
        </w:rPr>
        <w:t>).</w:t>
      </w:r>
      <w:r>
        <w:rPr>
          <w:sz w:val="24"/>
          <w:szCs w:val="24"/>
          <w:lang w:val="en-GB"/>
        </w:rPr>
        <w:t xml:space="preserve"> </w:t>
      </w:r>
      <w:r w:rsidRPr="00B90800">
        <w:rPr>
          <w:sz w:val="24"/>
          <w:szCs w:val="24"/>
          <w:lang w:val="en-GB"/>
        </w:rPr>
        <w:t xml:space="preserve">These </w:t>
      </w:r>
      <w:r>
        <w:rPr>
          <w:sz w:val="24"/>
          <w:szCs w:val="24"/>
          <w:lang w:val="en-GB"/>
        </w:rPr>
        <w:t>organic remains</w:t>
      </w:r>
      <w:r w:rsidRPr="00B90800">
        <w:rPr>
          <w:sz w:val="24"/>
          <w:szCs w:val="24"/>
          <w:lang w:val="en-GB"/>
        </w:rPr>
        <w:t xml:space="preserve"> altered the texture and surficial properties of the </w:t>
      </w:r>
      <w:r>
        <w:rPr>
          <w:sz w:val="24"/>
          <w:szCs w:val="24"/>
          <w:lang w:val="en-GB"/>
        </w:rPr>
        <w:t>particle</w:t>
      </w:r>
      <w:r w:rsidRPr="00B90800">
        <w:rPr>
          <w:sz w:val="24"/>
          <w:szCs w:val="24"/>
          <w:lang w:val="en-GB"/>
        </w:rPr>
        <w:t xml:space="preserve">. </w:t>
      </w:r>
      <w:r>
        <w:rPr>
          <w:sz w:val="24"/>
          <w:szCs w:val="24"/>
          <w:lang w:val="en-GB"/>
        </w:rPr>
        <w:t>As t</w:t>
      </w:r>
      <w:r w:rsidRPr="00B90800">
        <w:rPr>
          <w:sz w:val="24"/>
          <w:szCs w:val="24"/>
          <w:lang w:val="en-GB"/>
        </w:rPr>
        <w:t xml:space="preserve">he </w:t>
      </w:r>
      <w:r>
        <w:rPr>
          <w:sz w:val="24"/>
          <w:szCs w:val="24"/>
          <w:lang w:val="en-GB"/>
        </w:rPr>
        <w:t xml:space="preserve">matrix </w:t>
      </w:r>
      <w:r w:rsidRPr="00B90800">
        <w:rPr>
          <w:sz w:val="24"/>
          <w:szCs w:val="24"/>
          <w:lang w:val="en-GB"/>
        </w:rPr>
        <w:t xml:space="preserve">exhibited </w:t>
      </w:r>
      <w:r>
        <w:rPr>
          <w:sz w:val="24"/>
          <w:szCs w:val="24"/>
          <w:lang w:val="en-GB"/>
        </w:rPr>
        <w:t xml:space="preserve">a </w:t>
      </w:r>
      <w:r w:rsidRPr="00B90800">
        <w:rPr>
          <w:sz w:val="24"/>
          <w:szCs w:val="24"/>
          <w:lang w:val="en-GB"/>
        </w:rPr>
        <w:t xml:space="preserve">more complex </w:t>
      </w:r>
      <w:r>
        <w:rPr>
          <w:sz w:val="24"/>
          <w:szCs w:val="24"/>
          <w:lang w:val="en-GB"/>
        </w:rPr>
        <w:t>ultra</w:t>
      </w:r>
      <w:r w:rsidRPr="00B90800">
        <w:rPr>
          <w:sz w:val="24"/>
          <w:szCs w:val="24"/>
          <w:lang w:val="en-GB"/>
        </w:rPr>
        <w:t>structure</w:t>
      </w:r>
      <w:r>
        <w:rPr>
          <w:sz w:val="24"/>
          <w:szCs w:val="24"/>
          <w:lang w:val="en-GB"/>
        </w:rPr>
        <w:t>,</w:t>
      </w:r>
      <w:r w:rsidRPr="00B90800">
        <w:rPr>
          <w:sz w:val="24"/>
          <w:szCs w:val="24"/>
          <w:lang w:val="en-GB"/>
        </w:rPr>
        <w:t xml:space="preserve"> </w:t>
      </w:r>
      <w:r>
        <w:rPr>
          <w:sz w:val="24"/>
          <w:szCs w:val="24"/>
          <w:lang w:val="en-GB"/>
        </w:rPr>
        <w:t>t</w:t>
      </w:r>
      <w:r w:rsidRPr="00B90800">
        <w:rPr>
          <w:sz w:val="24"/>
          <w:szCs w:val="24"/>
          <w:lang w:val="en-GB"/>
        </w:rPr>
        <w:t xml:space="preserve">he possibilities </w:t>
      </w:r>
      <w:r>
        <w:rPr>
          <w:sz w:val="24"/>
          <w:szCs w:val="24"/>
          <w:lang w:val="en-GB"/>
        </w:rPr>
        <w:t>for</w:t>
      </w:r>
      <w:r w:rsidRPr="00B90800">
        <w:rPr>
          <w:sz w:val="24"/>
          <w:szCs w:val="24"/>
          <w:lang w:val="en-GB"/>
        </w:rPr>
        <w:t xml:space="preserve"> </w:t>
      </w:r>
      <w:r>
        <w:rPr>
          <w:sz w:val="24"/>
          <w:szCs w:val="24"/>
          <w:lang w:val="en-GB"/>
        </w:rPr>
        <w:t xml:space="preserve">potential </w:t>
      </w:r>
      <w:r w:rsidRPr="00B90800">
        <w:rPr>
          <w:sz w:val="24"/>
          <w:szCs w:val="24"/>
          <w:lang w:val="en-GB"/>
        </w:rPr>
        <w:t>attachment were therefore improved</w:t>
      </w:r>
      <w:r>
        <w:rPr>
          <w:sz w:val="24"/>
          <w:szCs w:val="24"/>
          <w:lang w:val="en-GB"/>
        </w:rPr>
        <w:t>.</w:t>
      </w:r>
      <w:r w:rsidRPr="00B90800">
        <w:rPr>
          <w:sz w:val="24"/>
          <w:szCs w:val="24"/>
          <w:lang w:val="en-GB"/>
        </w:rPr>
        <w:t xml:space="preserve"> </w:t>
      </w:r>
      <w:r>
        <w:rPr>
          <w:sz w:val="24"/>
          <w:szCs w:val="24"/>
          <w:lang w:val="en-GB"/>
        </w:rPr>
        <w:t>Due</w:t>
      </w:r>
      <w:r w:rsidRPr="00B90800">
        <w:rPr>
          <w:sz w:val="24"/>
          <w:szCs w:val="24"/>
          <w:lang w:val="en-GB"/>
        </w:rPr>
        <w:t xml:space="preserve"> to the plentiful contact surface as ‘hot-spots’ formed within the matrix, more binding sites were available for the floating bacterial cells to adhere</w:t>
      </w:r>
      <w:r>
        <w:rPr>
          <w:sz w:val="24"/>
          <w:szCs w:val="24"/>
          <w:lang w:val="en-GB"/>
        </w:rPr>
        <w:t xml:space="preserve"> to</w:t>
      </w:r>
      <w:r w:rsidRPr="00B90800">
        <w:rPr>
          <w:sz w:val="24"/>
          <w:szCs w:val="24"/>
          <w:lang w:val="en-GB"/>
        </w:rPr>
        <w:t xml:space="preserve">. </w:t>
      </w:r>
      <w:r>
        <w:rPr>
          <w:sz w:val="24"/>
          <w:szCs w:val="24"/>
          <w:lang w:val="en-GB"/>
        </w:rPr>
        <w:t>T</w:t>
      </w:r>
      <w:r w:rsidRPr="00B90800">
        <w:rPr>
          <w:sz w:val="24"/>
          <w:szCs w:val="24"/>
          <w:lang w:val="en-GB"/>
        </w:rPr>
        <w:t xml:space="preserve">he matrix also “houses” </w:t>
      </w:r>
      <w:r>
        <w:rPr>
          <w:sz w:val="24"/>
          <w:szCs w:val="24"/>
          <w:lang w:val="en-GB"/>
        </w:rPr>
        <w:t>and</w:t>
      </w:r>
      <w:r w:rsidRPr="00B90800">
        <w:rPr>
          <w:sz w:val="24"/>
          <w:szCs w:val="24"/>
          <w:lang w:val="en-GB"/>
        </w:rPr>
        <w:t xml:space="preserve"> shelter</w:t>
      </w:r>
      <w:r>
        <w:rPr>
          <w:sz w:val="24"/>
          <w:szCs w:val="24"/>
          <w:lang w:val="en-GB"/>
        </w:rPr>
        <w:t>s</w:t>
      </w:r>
      <w:r w:rsidRPr="00B90800">
        <w:rPr>
          <w:sz w:val="24"/>
          <w:szCs w:val="24"/>
          <w:lang w:val="en-GB"/>
        </w:rPr>
        <w:t xml:space="preserve"> the cells, </w:t>
      </w:r>
      <w:r>
        <w:rPr>
          <w:sz w:val="24"/>
          <w:szCs w:val="24"/>
          <w:lang w:val="en-GB"/>
        </w:rPr>
        <w:t>which</w:t>
      </w:r>
      <w:r w:rsidRPr="00B90800">
        <w:rPr>
          <w:sz w:val="24"/>
          <w:szCs w:val="24"/>
          <w:lang w:val="en-GB"/>
        </w:rPr>
        <w:t xml:space="preserve"> guarantee</w:t>
      </w:r>
      <w:r>
        <w:rPr>
          <w:sz w:val="24"/>
          <w:szCs w:val="24"/>
          <w:lang w:val="en-GB"/>
        </w:rPr>
        <w:t>s</w:t>
      </w:r>
      <w:r w:rsidRPr="00B90800">
        <w:rPr>
          <w:sz w:val="24"/>
          <w:szCs w:val="24"/>
          <w:lang w:val="en-GB"/>
        </w:rPr>
        <w:t xml:space="preserve"> a more successful and efficient initial adhesion, and thereby a rapid </w:t>
      </w:r>
      <w:r>
        <w:rPr>
          <w:sz w:val="24"/>
          <w:szCs w:val="24"/>
          <w:lang w:val="en-GB"/>
        </w:rPr>
        <w:t>maturing of</w:t>
      </w:r>
      <w:r w:rsidRPr="00B90800">
        <w:rPr>
          <w:sz w:val="24"/>
          <w:szCs w:val="24"/>
          <w:lang w:val="en-GB"/>
        </w:rPr>
        <w:t xml:space="preserve"> biofilms </w:t>
      </w:r>
      <w:r>
        <w:rPr>
          <w:sz w:val="24"/>
          <w:szCs w:val="24"/>
          <w:lang w:val="en-GB"/>
        </w:rPr>
        <w:fldChar w:fldCharType="begin"/>
      </w:r>
      <w:r>
        <w:rPr>
          <w:sz w:val="24"/>
          <w:szCs w:val="24"/>
          <w:lang w:val="en-GB"/>
        </w:rPr>
        <w:instrText xml:space="preserve"> ADDIN NE.Ref.{8ACABD63-7C37-4DD7-B3F6-032FAD05CBE6}</w:instrText>
      </w:r>
      <w:r>
        <w:rPr>
          <w:sz w:val="24"/>
          <w:szCs w:val="24"/>
          <w:lang w:val="en-GB"/>
        </w:rPr>
        <w:fldChar w:fldCharType="separate"/>
      </w:r>
      <w:r>
        <w:rPr>
          <w:color w:val="080000"/>
          <w:sz w:val="24"/>
          <w:szCs w:val="24"/>
          <w:lang w:eastAsia="zh-CN"/>
        </w:rPr>
        <w:t xml:space="preserve">(Shen </w:t>
      </w:r>
      <w:r w:rsidRPr="006F70A0">
        <w:rPr>
          <w:i/>
          <w:iCs/>
          <w:color w:val="080000"/>
          <w:sz w:val="24"/>
          <w:szCs w:val="24"/>
          <w:lang w:eastAsia="zh-CN"/>
        </w:rPr>
        <w:t>et al.</w:t>
      </w:r>
      <w:r>
        <w:rPr>
          <w:color w:val="080000"/>
          <w:sz w:val="24"/>
          <w:szCs w:val="24"/>
          <w:lang w:eastAsia="zh-CN"/>
        </w:rPr>
        <w:t>, 2015)</w:t>
      </w:r>
      <w:r>
        <w:rPr>
          <w:sz w:val="24"/>
          <w:szCs w:val="24"/>
          <w:lang w:val="en-GB"/>
        </w:rPr>
        <w:fldChar w:fldCharType="end"/>
      </w:r>
      <w:r w:rsidRPr="00B90800">
        <w:rPr>
          <w:sz w:val="24"/>
          <w:szCs w:val="24"/>
          <w:lang w:val="en-GB"/>
        </w:rPr>
        <w:t xml:space="preserve">. </w:t>
      </w:r>
      <w:r>
        <w:rPr>
          <w:sz w:val="24"/>
          <w:szCs w:val="24"/>
          <w:lang w:val="en-GB"/>
        </w:rPr>
        <w:t xml:space="preserve">These remnants of previous cycles therefore define a “footprint” on which subsequent colonization phases can build. </w:t>
      </w:r>
      <w:r w:rsidRPr="00B90800">
        <w:rPr>
          <w:sz w:val="24"/>
          <w:szCs w:val="24"/>
          <w:lang w:val="en-GB"/>
        </w:rPr>
        <w:t xml:space="preserve">Phenomenon under </w:t>
      </w:r>
      <w:r>
        <w:rPr>
          <w:sz w:val="24"/>
          <w:szCs w:val="24"/>
          <w:lang w:val="en-GB"/>
        </w:rPr>
        <w:t xml:space="preserve">a </w:t>
      </w:r>
      <w:r w:rsidRPr="00B90800">
        <w:rPr>
          <w:sz w:val="24"/>
          <w:szCs w:val="24"/>
          <w:lang w:val="en-GB"/>
        </w:rPr>
        <w:t xml:space="preserve">similar mechanism has been reported in </w:t>
      </w:r>
      <w:r>
        <w:rPr>
          <w:sz w:val="24"/>
          <w:szCs w:val="24"/>
          <w:lang w:val="en-GB"/>
        </w:rPr>
        <w:t xml:space="preserve">a </w:t>
      </w:r>
      <w:r w:rsidRPr="00B90800">
        <w:rPr>
          <w:sz w:val="24"/>
          <w:szCs w:val="24"/>
          <w:lang w:val="en-GB"/>
        </w:rPr>
        <w:t xml:space="preserve">previous study on the role of cell and particle characteristics in the adhesion of </w:t>
      </w:r>
      <w:r w:rsidRPr="00B90800">
        <w:rPr>
          <w:i/>
          <w:iCs/>
          <w:sz w:val="24"/>
          <w:szCs w:val="24"/>
          <w:lang w:val="en-GB"/>
        </w:rPr>
        <w:t>E.coli</w:t>
      </w:r>
      <w:r w:rsidRPr="00B90800">
        <w:rPr>
          <w:sz w:val="24"/>
          <w:szCs w:val="24"/>
          <w:lang w:val="en-GB"/>
        </w:rPr>
        <w:t xml:space="preserve"> bacteria to suspended intertidal sediments </w:t>
      </w:r>
      <w:r>
        <w:rPr>
          <w:sz w:val="24"/>
          <w:szCs w:val="24"/>
          <w:lang w:val="en-GB"/>
        </w:rPr>
        <w:fldChar w:fldCharType="begin"/>
      </w:r>
      <w:r>
        <w:rPr>
          <w:sz w:val="24"/>
          <w:szCs w:val="24"/>
          <w:lang w:val="en-GB"/>
        </w:rPr>
        <w:instrText xml:space="preserve"> ADDIN NE.Ref.{D51406C7-7A50-4E03-B40D-F50072D66DC2}</w:instrText>
      </w:r>
      <w:r>
        <w:rPr>
          <w:sz w:val="24"/>
          <w:szCs w:val="24"/>
          <w:lang w:val="en-GB"/>
        </w:rPr>
        <w:fldChar w:fldCharType="separate"/>
      </w:r>
      <w:r>
        <w:rPr>
          <w:color w:val="080000"/>
          <w:sz w:val="24"/>
          <w:szCs w:val="24"/>
          <w:lang w:eastAsia="zh-CN"/>
        </w:rPr>
        <w:t xml:space="preserve">(Wyness </w:t>
      </w:r>
      <w:r w:rsidRPr="006F70A0">
        <w:rPr>
          <w:i/>
          <w:iCs/>
          <w:color w:val="080000"/>
          <w:sz w:val="24"/>
          <w:szCs w:val="24"/>
          <w:lang w:eastAsia="zh-CN"/>
        </w:rPr>
        <w:t>et al.</w:t>
      </w:r>
      <w:r>
        <w:rPr>
          <w:color w:val="080000"/>
          <w:sz w:val="24"/>
          <w:szCs w:val="24"/>
          <w:lang w:eastAsia="zh-CN"/>
        </w:rPr>
        <w:t>, 2018)</w:t>
      </w:r>
      <w:r>
        <w:rPr>
          <w:sz w:val="24"/>
          <w:szCs w:val="24"/>
          <w:lang w:val="en-GB"/>
        </w:rPr>
        <w:fldChar w:fldCharType="end"/>
      </w:r>
      <w:r w:rsidRPr="00B90800">
        <w:rPr>
          <w:sz w:val="24"/>
          <w:szCs w:val="24"/>
          <w:lang w:val="en-GB"/>
        </w:rPr>
        <w:t>. Results showed that all strains adhered more efficiently to the organic mud sediments than other sediment types (</w:t>
      </w:r>
      <w:r w:rsidRPr="008D6A19">
        <w:rPr>
          <w:i/>
          <w:iCs/>
          <w:sz w:val="24"/>
          <w:szCs w:val="24"/>
          <w:lang w:val="en-GB"/>
        </w:rPr>
        <w:t>i.e.</w:t>
      </w:r>
      <w:r w:rsidRPr="00B90800">
        <w:rPr>
          <w:sz w:val="24"/>
          <w:szCs w:val="24"/>
          <w:lang w:val="en-GB"/>
        </w:rPr>
        <w:t xml:space="preserve">, mud or mixed sands), </w:t>
      </w:r>
      <w:r>
        <w:rPr>
          <w:sz w:val="24"/>
          <w:szCs w:val="24"/>
          <w:lang w:val="en-GB"/>
        </w:rPr>
        <w:t>as</w:t>
      </w:r>
      <w:r w:rsidRPr="00B90800">
        <w:rPr>
          <w:sz w:val="24"/>
          <w:szCs w:val="24"/>
          <w:lang w:val="en-GB"/>
        </w:rPr>
        <w:t xml:space="preserve"> organic mud sediments </w:t>
      </w:r>
      <w:r>
        <w:rPr>
          <w:sz w:val="24"/>
          <w:szCs w:val="24"/>
          <w:lang w:val="en-GB"/>
        </w:rPr>
        <w:t>presented</w:t>
      </w:r>
      <w:r w:rsidRPr="00B90800">
        <w:rPr>
          <w:sz w:val="24"/>
          <w:szCs w:val="24"/>
          <w:lang w:val="en-GB"/>
        </w:rPr>
        <w:t xml:space="preserve"> </w:t>
      </w:r>
      <w:r>
        <w:rPr>
          <w:sz w:val="24"/>
          <w:szCs w:val="24"/>
          <w:lang w:val="en-GB"/>
        </w:rPr>
        <w:t xml:space="preserve">a </w:t>
      </w:r>
      <w:r w:rsidRPr="00B90800">
        <w:rPr>
          <w:sz w:val="24"/>
          <w:szCs w:val="24"/>
          <w:lang w:val="en-GB"/>
        </w:rPr>
        <w:t>well-developed conditioning film</w:t>
      </w:r>
      <w:r>
        <w:rPr>
          <w:sz w:val="24"/>
          <w:szCs w:val="24"/>
          <w:lang w:val="en-GB"/>
        </w:rPr>
        <w:t>,</w:t>
      </w:r>
      <w:r w:rsidRPr="00B90800">
        <w:rPr>
          <w:sz w:val="24"/>
          <w:szCs w:val="24"/>
          <w:lang w:val="en-GB"/>
        </w:rPr>
        <w:t xml:space="preserve"> evidenced by greater EPS concentrations typically found inside.</w:t>
      </w:r>
    </w:p>
    <w:p w14:paraId="1951543C" w14:textId="2F1FBF6F" w:rsidR="006F70A0" w:rsidRDefault="006F70A0" w:rsidP="006F70A0">
      <w:pPr>
        <w:spacing w:beforeLines="50" w:before="120"/>
        <w:jc w:val="center"/>
        <w:rPr>
          <w:rFonts w:eastAsia="宋体"/>
          <w:sz w:val="24"/>
          <w:szCs w:val="24"/>
          <w:lang w:val="en-GB" w:eastAsia="zh-CN"/>
        </w:rPr>
      </w:pPr>
      <w:r>
        <w:rPr>
          <w:noProof/>
          <w:lang w:eastAsia="zh-CN"/>
        </w:rPr>
        <w:lastRenderedPageBreak/>
        <w:drawing>
          <wp:inline distT="0" distB="0" distL="0" distR="0" wp14:anchorId="23D940A4" wp14:editId="5F2EFCD8">
            <wp:extent cx="5697822" cy="375031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8246" cy="3796663"/>
                    </a:xfrm>
                    <a:prstGeom prst="rect">
                      <a:avLst/>
                    </a:prstGeom>
                  </pic:spPr>
                </pic:pic>
              </a:graphicData>
            </a:graphic>
          </wp:inline>
        </w:drawing>
      </w:r>
    </w:p>
    <w:p w14:paraId="6AF0EA37" w14:textId="17F8E615" w:rsidR="006F70A0" w:rsidRPr="006F70A0" w:rsidRDefault="006F70A0" w:rsidP="006F70A0">
      <w:pPr>
        <w:spacing w:beforeLines="50" w:before="120"/>
        <w:rPr>
          <w:sz w:val="24"/>
          <w:szCs w:val="24"/>
        </w:rPr>
      </w:pPr>
      <w:r w:rsidRPr="006F70A0">
        <w:rPr>
          <w:rFonts w:eastAsia="Times New Roman"/>
          <w:b/>
          <w:bCs/>
          <w:kern w:val="28"/>
          <w:sz w:val="24"/>
          <w:szCs w:val="24"/>
          <w:lang w:val="en-GB"/>
        </w:rPr>
        <w:t xml:space="preserve">Figure 5. </w:t>
      </w:r>
      <w:r w:rsidRPr="006F70A0">
        <w:rPr>
          <w:sz w:val="24"/>
          <w:szCs w:val="24"/>
        </w:rPr>
        <w:t>SEM images presenting the micromorphology o</w:t>
      </w:r>
      <w:r w:rsidRPr="006A3620">
        <w:rPr>
          <w:sz w:val="24"/>
          <w:szCs w:val="24"/>
        </w:rPr>
        <w:t xml:space="preserve">f </w:t>
      </w:r>
      <w:r w:rsidR="002541DC" w:rsidRPr="006A3620">
        <w:rPr>
          <w:sz w:val="24"/>
          <w:szCs w:val="24"/>
        </w:rPr>
        <w:t>sand</w:t>
      </w:r>
      <w:r w:rsidRPr="006A3620">
        <w:rPr>
          <w:sz w:val="24"/>
          <w:szCs w:val="24"/>
        </w:rPr>
        <w:t xml:space="preserve"> grains after erosion of 4 repeated cycles in P=5 test. “Footprints” such as the fragments of biofilm rem</w:t>
      </w:r>
      <w:r w:rsidRPr="006F70A0">
        <w:rPr>
          <w:sz w:val="24"/>
          <w:szCs w:val="24"/>
        </w:rPr>
        <w:t>ained between grains. Single cells were also visualized attaching to the surface of individual particle. The biological legac</w:t>
      </w:r>
      <w:r w:rsidRPr="006F70A0">
        <w:rPr>
          <w:rFonts w:hint="eastAsia"/>
          <w:sz w:val="24"/>
          <w:szCs w:val="24"/>
          <w:lang w:eastAsia="zh-CN"/>
        </w:rPr>
        <w:t>ies</w:t>
      </w:r>
      <w:r w:rsidRPr="006F70A0">
        <w:rPr>
          <w:sz w:val="24"/>
          <w:szCs w:val="24"/>
        </w:rPr>
        <w:t xml:space="preserve"> acted as the precursor which provided more “hot spots” for the initial attachment in the next cycle of re-colonization, and stimulated a rapid return of biofilms.</w:t>
      </w:r>
    </w:p>
    <w:p w14:paraId="6FFFBF04" w14:textId="55904381" w:rsidR="006F70A0" w:rsidRDefault="006F70A0" w:rsidP="006F70A0">
      <w:pPr>
        <w:spacing w:beforeLines="50" w:before="120"/>
        <w:ind w:firstLine="720"/>
        <w:rPr>
          <w:sz w:val="24"/>
          <w:szCs w:val="24"/>
          <w:lang w:val="en-GB"/>
        </w:rPr>
      </w:pPr>
      <w:r w:rsidRPr="00B90800">
        <w:rPr>
          <w:sz w:val="24"/>
          <w:szCs w:val="24"/>
          <w:lang w:val="en-GB"/>
        </w:rPr>
        <w:t xml:space="preserve">After each colonization and detachment, such </w:t>
      </w:r>
      <w:r>
        <w:rPr>
          <w:sz w:val="24"/>
          <w:szCs w:val="24"/>
          <w:lang w:val="en-GB"/>
        </w:rPr>
        <w:t>“footprints”</w:t>
      </w:r>
      <w:r w:rsidRPr="00B90800">
        <w:rPr>
          <w:sz w:val="24"/>
          <w:szCs w:val="24"/>
          <w:lang w:val="en-GB"/>
        </w:rPr>
        <w:t xml:space="preserve"> </w:t>
      </w:r>
      <w:r>
        <w:rPr>
          <w:sz w:val="24"/>
          <w:szCs w:val="24"/>
          <w:lang w:val="en-GB"/>
        </w:rPr>
        <w:t>may</w:t>
      </w:r>
      <w:r w:rsidRPr="00B90800">
        <w:rPr>
          <w:sz w:val="24"/>
          <w:szCs w:val="24"/>
          <w:lang w:val="en-GB"/>
        </w:rPr>
        <w:t xml:space="preserve"> remain on the grains, which can help other</w:t>
      </w:r>
      <w:r>
        <w:rPr>
          <w:sz w:val="24"/>
          <w:szCs w:val="24"/>
          <w:lang w:val="en-GB"/>
        </w:rPr>
        <w:t>,</w:t>
      </w:r>
      <w:r w:rsidRPr="00B90800">
        <w:rPr>
          <w:sz w:val="24"/>
          <w:szCs w:val="24"/>
          <w:lang w:val="en-GB"/>
        </w:rPr>
        <w:t xml:space="preserve"> free-floating</w:t>
      </w:r>
      <w:r>
        <w:rPr>
          <w:sz w:val="24"/>
          <w:szCs w:val="24"/>
          <w:lang w:val="en-GB"/>
        </w:rPr>
        <w:t>,</w:t>
      </w:r>
      <w:r w:rsidRPr="00B90800">
        <w:rPr>
          <w:sz w:val="24"/>
          <w:szCs w:val="24"/>
          <w:lang w:val="en-GB"/>
        </w:rPr>
        <w:t xml:space="preserve"> bacteria </w:t>
      </w:r>
      <w:r>
        <w:rPr>
          <w:sz w:val="24"/>
          <w:szCs w:val="24"/>
          <w:lang w:val="en-GB"/>
        </w:rPr>
        <w:t xml:space="preserve">to </w:t>
      </w:r>
      <w:r w:rsidRPr="00B90800">
        <w:rPr>
          <w:sz w:val="24"/>
          <w:szCs w:val="24"/>
          <w:lang w:val="en-GB"/>
        </w:rPr>
        <w:t xml:space="preserve">quickly </w:t>
      </w:r>
      <w:r w:rsidR="00350BF7">
        <w:rPr>
          <w:sz w:val="24"/>
          <w:szCs w:val="24"/>
          <w:lang w:val="en-GB"/>
        </w:rPr>
        <w:t>re-attach to</w:t>
      </w:r>
      <w:r w:rsidRPr="00B90800">
        <w:rPr>
          <w:sz w:val="24"/>
          <w:szCs w:val="24"/>
          <w:lang w:val="en-GB"/>
        </w:rPr>
        <w:t xml:space="preserve"> the surface. All colonies exhibited traces of EPS surrounding them, however, the signals from EPS were not only concentrated in single colonies but also extended along the substrate matrix, connecting clusters </w:t>
      </w:r>
      <w:r>
        <w:rPr>
          <w:sz w:val="24"/>
          <w:szCs w:val="24"/>
          <w:lang w:val="en-GB"/>
        </w:rPr>
        <w:fldChar w:fldCharType="begin"/>
      </w:r>
      <w:r>
        <w:rPr>
          <w:sz w:val="24"/>
          <w:szCs w:val="24"/>
          <w:lang w:val="en-GB"/>
        </w:rPr>
        <w:instrText xml:space="preserve"> ADDIN NE.Ref.{020C4A36-8DD3-4755-952B-145D4357645E}</w:instrText>
      </w:r>
      <w:r>
        <w:rPr>
          <w:sz w:val="24"/>
          <w:szCs w:val="24"/>
          <w:lang w:val="en-GB"/>
        </w:rPr>
        <w:fldChar w:fldCharType="separate"/>
      </w:r>
      <w:r>
        <w:rPr>
          <w:color w:val="080000"/>
          <w:sz w:val="24"/>
          <w:szCs w:val="24"/>
          <w:lang w:eastAsia="zh-CN"/>
        </w:rPr>
        <w:t xml:space="preserve">(Escudero </w:t>
      </w:r>
      <w:r w:rsidRPr="006F70A0">
        <w:rPr>
          <w:i/>
          <w:iCs/>
          <w:color w:val="080000"/>
          <w:sz w:val="24"/>
          <w:szCs w:val="24"/>
          <w:lang w:eastAsia="zh-CN"/>
        </w:rPr>
        <w:t>et al.</w:t>
      </w:r>
      <w:r>
        <w:rPr>
          <w:color w:val="080000"/>
          <w:sz w:val="24"/>
          <w:szCs w:val="24"/>
          <w:lang w:eastAsia="zh-CN"/>
        </w:rPr>
        <w:t>, 2018)</w:t>
      </w:r>
      <w:r>
        <w:rPr>
          <w:sz w:val="24"/>
          <w:szCs w:val="24"/>
          <w:lang w:val="en-GB"/>
        </w:rPr>
        <w:fldChar w:fldCharType="end"/>
      </w:r>
      <w:r w:rsidRPr="00B90800">
        <w:rPr>
          <w:sz w:val="24"/>
          <w:szCs w:val="24"/>
          <w:lang w:val="en-GB"/>
        </w:rPr>
        <w:t xml:space="preserve">. Intercellular communication is </w:t>
      </w:r>
      <w:r>
        <w:rPr>
          <w:rFonts w:hint="eastAsia"/>
          <w:sz w:val="24"/>
          <w:szCs w:val="24"/>
          <w:lang w:val="en-GB" w:eastAsia="zh-CN"/>
        </w:rPr>
        <w:t>also</w:t>
      </w:r>
      <w:r>
        <w:rPr>
          <w:sz w:val="24"/>
          <w:szCs w:val="24"/>
          <w:lang w:val="en-GB"/>
        </w:rPr>
        <w:t xml:space="preserve"> </w:t>
      </w:r>
      <w:r w:rsidRPr="00B90800">
        <w:rPr>
          <w:sz w:val="24"/>
          <w:szCs w:val="24"/>
          <w:lang w:val="en-GB"/>
        </w:rPr>
        <w:t xml:space="preserve">expected in such clusters </w:t>
      </w:r>
      <w:r>
        <w:rPr>
          <w:sz w:val="24"/>
          <w:szCs w:val="24"/>
          <w:lang w:val="en-GB"/>
        </w:rPr>
        <w:fldChar w:fldCharType="begin"/>
      </w:r>
      <w:r>
        <w:rPr>
          <w:sz w:val="24"/>
          <w:szCs w:val="24"/>
          <w:lang w:val="en-GB"/>
        </w:rPr>
        <w:instrText xml:space="preserve"> ADDIN NE.Ref.{8F1427B3-3855-40BC-AEEB-90844046DEE4}</w:instrText>
      </w:r>
      <w:r>
        <w:rPr>
          <w:sz w:val="24"/>
          <w:szCs w:val="24"/>
          <w:lang w:val="en-GB"/>
        </w:rPr>
        <w:fldChar w:fldCharType="separate"/>
      </w:r>
      <w:r w:rsidRPr="006F70A0">
        <w:rPr>
          <w:i/>
          <w:iCs/>
          <w:color w:val="080000"/>
          <w:sz w:val="24"/>
          <w:szCs w:val="24"/>
          <w:lang w:eastAsia="zh-CN"/>
        </w:rPr>
        <w:t>(Davies et al.</w:t>
      </w:r>
      <w:r>
        <w:rPr>
          <w:color w:val="080000"/>
          <w:sz w:val="24"/>
          <w:szCs w:val="24"/>
          <w:lang w:eastAsia="zh-CN"/>
        </w:rPr>
        <w:t xml:space="preserve">, 1998; Flemming </w:t>
      </w:r>
      <w:r w:rsidRPr="006F70A0">
        <w:rPr>
          <w:i/>
          <w:iCs/>
          <w:color w:val="080000"/>
          <w:sz w:val="24"/>
          <w:szCs w:val="24"/>
          <w:lang w:eastAsia="zh-CN"/>
        </w:rPr>
        <w:t>&amp;</w:t>
      </w:r>
      <w:r>
        <w:rPr>
          <w:color w:val="080000"/>
          <w:sz w:val="24"/>
          <w:szCs w:val="24"/>
          <w:lang w:eastAsia="zh-CN"/>
        </w:rPr>
        <w:t xml:space="preserve"> Wuertz, 2019)</w:t>
      </w:r>
      <w:r>
        <w:rPr>
          <w:sz w:val="24"/>
          <w:szCs w:val="24"/>
          <w:lang w:val="en-GB"/>
        </w:rPr>
        <w:fldChar w:fldCharType="end"/>
      </w:r>
      <w:r w:rsidRPr="00B90800">
        <w:rPr>
          <w:sz w:val="24"/>
          <w:szCs w:val="24"/>
          <w:lang w:val="en-GB"/>
        </w:rPr>
        <w:t>. For the surface without previous colonisation, initial attachment beg</w:t>
      </w:r>
      <w:r>
        <w:rPr>
          <w:sz w:val="24"/>
          <w:szCs w:val="24"/>
          <w:lang w:val="en-GB"/>
        </w:rPr>
        <w:t>i</w:t>
      </w:r>
      <w:r w:rsidRPr="00B90800">
        <w:rPr>
          <w:sz w:val="24"/>
          <w:szCs w:val="24"/>
          <w:lang w:val="en-GB"/>
        </w:rPr>
        <w:t>n</w:t>
      </w:r>
      <w:r>
        <w:rPr>
          <w:sz w:val="24"/>
          <w:szCs w:val="24"/>
          <w:lang w:val="en-GB"/>
        </w:rPr>
        <w:t>s</w:t>
      </w:r>
      <w:r w:rsidRPr="00B90800">
        <w:rPr>
          <w:sz w:val="24"/>
          <w:szCs w:val="24"/>
          <w:lang w:val="en-GB"/>
        </w:rPr>
        <w:t xml:space="preserve"> with transient interactions of planktonic cells with sediments (reversible attachment). While under repeated </w:t>
      </w:r>
      <w:r>
        <w:rPr>
          <w:sz w:val="24"/>
          <w:szCs w:val="24"/>
          <w:lang w:val="en-GB"/>
        </w:rPr>
        <w:t>disturbance</w:t>
      </w:r>
      <w:r w:rsidRPr="00B90800">
        <w:rPr>
          <w:sz w:val="24"/>
          <w:szCs w:val="24"/>
          <w:lang w:val="en-GB"/>
        </w:rPr>
        <w:t xml:space="preserve">, after each successive attachment/detachment event, the levels of ‘footprint’ gradually increase, and a ‘surface-sensing system’ </w:t>
      </w:r>
      <w:r>
        <w:rPr>
          <w:sz w:val="24"/>
          <w:szCs w:val="24"/>
          <w:lang w:val="en-GB"/>
        </w:rPr>
        <w:t>is developed.</w:t>
      </w:r>
      <w:r w:rsidRPr="00B90800">
        <w:rPr>
          <w:sz w:val="24"/>
          <w:szCs w:val="24"/>
          <w:lang w:val="en-GB"/>
        </w:rPr>
        <w:t xml:space="preserve"> Similar </w:t>
      </w:r>
      <w:r>
        <w:rPr>
          <w:sz w:val="24"/>
          <w:szCs w:val="24"/>
          <w:lang w:val="en-GB"/>
        </w:rPr>
        <w:t>to</w:t>
      </w:r>
      <w:r w:rsidRPr="00B90800">
        <w:rPr>
          <w:sz w:val="24"/>
          <w:szCs w:val="24"/>
          <w:lang w:val="en-GB"/>
        </w:rPr>
        <w:t xml:space="preserve"> many </w:t>
      </w:r>
      <w:r>
        <w:rPr>
          <w:sz w:val="24"/>
          <w:szCs w:val="24"/>
          <w:lang w:val="en-GB"/>
        </w:rPr>
        <w:t>other</w:t>
      </w:r>
      <w:r w:rsidRPr="00B90800">
        <w:rPr>
          <w:sz w:val="24"/>
          <w:szCs w:val="24"/>
          <w:lang w:val="en-GB"/>
        </w:rPr>
        <w:t xml:space="preserve"> </w:t>
      </w:r>
      <w:r>
        <w:rPr>
          <w:sz w:val="24"/>
          <w:szCs w:val="24"/>
          <w:lang w:val="en-GB"/>
        </w:rPr>
        <w:t xml:space="preserve">microbial </w:t>
      </w:r>
      <w:proofErr w:type="spellStart"/>
      <w:r w:rsidRPr="00B90800">
        <w:rPr>
          <w:sz w:val="24"/>
          <w:szCs w:val="24"/>
          <w:lang w:val="en-GB"/>
        </w:rPr>
        <w:t>behaviors</w:t>
      </w:r>
      <w:proofErr w:type="spellEnd"/>
      <w:r w:rsidRPr="00B90800">
        <w:rPr>
          <w:sz w:val="24"/>
          <w:szCs w:val="24"/>
          <w:lang w:val="en-GB"/>
        </w:rPr>
        <w:t xml:space="preserve">, such as pathogenic infection, toxin production, drug resistance, biofouling and pipe blockage, the amazing ability of </w:t>
      </w:r>
      <w:r>
        <w:rPr>
          <w:sz w:val="24"/>
          <w:szCs w:val="24"/>
          <w:lang w:val="en-GB"/>
        </w:rPr>
        <w:t xml:space="preserve">a </w:t>
      </w:r>
      <w:r w:rsidRPr="00B90800">
        <w:rPr>
          <w:sz w:val="24"/>
          <w:szCs w:val="24"/>
          <w:lang w:val="en-GB"/>
        </w:rPr>
        <w:t xml:space="preserve">rapid </w:t>
      </w:r>
      <w:r>
        <w:rPr>
          <w:sz w:val="24"/>
          <w:szCs w:val="24"/>
          <w:lang w:val="en-GB"/>
        </w:rPr>
        <w:t>return, as</w:t>
      </w:r>
      <w:r w:rsidRPr="00B90800">
        <w:rPr>
          <w:sz w:val="24"/>
          <w:szCs w:val="24"/>
          <w:lang w:val="en-GB"/>
        </w:rPr>
        <w:t xml:space="preserve"> </w:t>
      </w:r>
      <w:r>
        <w:rPr>
          <w:sz w:val="24"/>
          <w:szCs w:val="24"/>
          <w:lang w:val="en-GB"/>
        </w:rPr>
        <w:t>shown</w:t>
      </w:r>
      <w:r w:rsidRPr="00B90800">
        <w:rPr>
          <w:sz w:val="24"/>
          <w:szCs w:val="24"/>
          <w:lang w:val="en-GB"/>
        </w:rPr>
        <w:t xml:space="preserve"> in this study</w:t>
      </w:r>
      <w:r>
        <w:rPr>
          <w:sz w:val="24"/>
          <w:szCs w:val="24"/>
          <w:lang w:val="en-GB"/>
        </w:rPr>
        <w:t>,</w:t>
      </w:r>
      <w:r w:rsidRPr="00B90800">
        <w:rPr>
          <w:sz w:val="24"/>
          <w:szCs w:val="24"/>
          <w:lang w:val="en-GB"/>
        </w:rPr>
        <w:t xml:space="preserve"> could be </w:t>
      </w:r>
      <w:r>
        <w:rPr>
          <w:sz w:val="24"/>
          <w:szCs w:val="24"/>
          <w:lang w:val="en-GB"/>
        </w:rPr>
        <w:t>the result of</w:t>
      </w:r>
      <w:r w:rsidRPr="00B90800">
        <w:rPr>
          <w:sz w:val="24"/>
          <w:szCs w:val="24"/>
          <w:lang w:val="en-GB"/>
        </w:rPr>
        <w:t xml:space="preserve"> signal communication and cooperation</w:t>
      </w:r>
      <w:r>
        <w:rPr>
          <w:sz w:val="24"/>
          <w:szCs w:val="24"/>
          <w:lang w:val="en-GB"/>
        </w:rPr>
        <w:t xml:space="preserve"> when subject to adverse conditions </w:t>
      </w:r>
      <w:r>
        <w:rPr>
          <w:sz w:val="24"/>
          <w:szCs w:val="24"/>
          <w:lang w:val="en-GB"/>
        </w:rPr>
        <w:fldChar w:fldCharType="begin"/>
      </w:r>
      <w:r>
        <w:rPr>
          <w:sz w:val="24"/>
          <w:szCs w:val="24"/>
          <w:lang w:val="en-GB"/>
        </w:rPr>
        <w:instrText xml:space="preserve"> ADDIN NE.Ref.{159BA0B4-2933-4391-8AF0-23127B37230C}</w:instrText>
      </w:r>
      <w:r>
        <w:rPr>
          <w:sz w:val="24"/>
          <w:szCs w:val="24"/>
          <w:lang w:val="en-GB"/>
        </w:rPr>
        <w:fldChar w:fldCharType="separate"/>
      </w:r>
      <w:r>
        <w:rPr>
          <w:color w:val="080000"/>
          <w:sz w:val="24"/>
          <w:szCs w:val="24"/>
          <w:lang w:eastAsia="zh-CN"/>
        </w:rPr>
        <w:t xml:space="preserve">(Nadell </w:t>
      </w:r>
      <w:r w:rsidRPr="006F70A0">
        <w:rPr>
          <w:i/>
          <w:iCs/>
          <w:color w:val="080000"/>
          <w:sz w:val="24"/>
          <w:szCs w:val="24"/>
          <w:lang w:eastAsia="zh-CN"/>
        </w:rPr>
        <w:t>et al.</w:t>
      </w:r>
      <w:r>
        <w:rPr>
          <w:color w:val="080000"/>
          <w:sz w:val="24"/>
          <w:szCs w:val="24"/>
          <w:lang w:eastAsia="zh-CN"/>
        </w:rPr>
        <w:t xml:space="preserve">, 2009; Bassler </w:t>
      </w:r>
      <w:r w:rsidRPr="006F70A0">
        <w:rPr>
          <w:i/>
          <w:iCs/>
          <w:color w:val="080000"/>
          <w:sz w:val="24"/>
          <w:szCs w:val="24"/>
          <w:lang w:eastAsia="zh-CN"/>
        </w:rPr>
        <w:t>&amp;</w:t>
      </w:r>
      <w:r>
        <w:rPr>
          <w:color w:val="080000"/>
          <w:sz w:val="24"/>
          <w:szCs w:val="24"/>
          <w:lang w:eastAsia="zh-CN"/>
        </w:rPr>
        <w:t xml:space="preserve"> Losick, 2006; Donlan </w:t>
      </w:r>
      <w:r w:rsidRPr="006F70A0">
        <w:rPr>
          <w:i/>
          <w:iCs/>
          <w:color w:val="080000"/>
          <w:sz w:val="24"/>
          <w:szCs w:val="24"/>
          <w:lang w:eastAsia="zh-CN"/>
        </w:rPr>
        <w:t>&amp;</w:t>
      </w:r>
      <w:r>
        <w:rPr>
          <w:color w:val="080000"/>
          <w:sz w:val="24"/>
          <w:szCs w:val="24"/>
          <w:lang w:eastAsia="zh-CN"/>
        </w:rPr>
        <w:t xml:space="preserve"> Costerton, 2002</w:t>
      </w:r>
      <w:r w:rsidR="00BC31EF">
        <w:rPr>
          <w:color w:val="080000"/>
          <w:sz w:val="24"/>
          <w:szCs w:val="24"/>
          <w:lang w:eastAsia="zh-CN"/>
        </w:rPr>
        <w:t xml:space="preserve">; Cao </w:t>
      </w:r>
      <w:r w:rsidR="00BC31EF" w:rsidRPr="00BC31EF">
        <w:rPr>
          <w:i/>
          <w:iCs/>
          <w:color w:val="080000"/>
          <w:sz w:val="24"/>
          <w:szCs w:val="24"/>
          <w:lang w:eastAsia="zh-CN"/>
        </w:rPr>
        <w:t>et al.</w:t>
      </w:r>
      <w:r w:rsidR="00BC31EF">
        <w:rPr>
          <w:color w:val="080000"/>
          <w:sz w:val="24"/>
          <w:szCs w:val="24"/>
          <w:lang w:eastAsia="zh-CN"/>
        </w:rPr>
        <w:t>, 2020</w:t>
      </w:r>
      <w:r>
        <w:rPr>
          <w:color w:val="080000"/>
          <w:sz w:val="24"/>
          <w:szCs w:val="24"/>
          <w:lang w:eastAsia="zh-CN"/>
        </w:rPr>
        <w:t>)</w:t>
      </w:r>
      <w:r>
        <w:rPr>
          <w:sz w:val="24"/>
          <w:szCs w:val="24"/>
          <w:lang w:val="en-GB"/>
        </w:rPr>
        <w:fldChar w:fldCharType="end"/>
      </w:r>
      <w:r>
        <w:rPr>
          <w:sz w:val="24"/>
          <w:szCs w:val="24"/>
          <w:lang w:val="en-GB"/>
        </w:rPr>
        <w:t>.</w:t>
      </w:r>
    </w:p>
    <w:p w14:paraId="00DF76E2" w14:textId="12D75249" w:rsidR="00373C90" w:rsidRDefault="00373C90" w:rsidP="00373C90">
      <w:pPr>
        <w:spacing w:beforeLines="100" w:before="240" w:afterLines="50" w:after="120"/>
        <w:ind w:firstLine="720"/>
        <w:outlineLvl w:val="1"/>
        <w:rPr>
          <w:rFonts w:eastAsia="宋体"/>
          <w:sz w:val="24"/>
          <w:szCs w:val="24"/>
          <w:lang w:val="en-GB" w:eastAsia="zh-CN"/>
        </w:rPr>
      </w:pPr>
      <w:r>
        <w:rPr>
          <w:rFonts w:eastAsia="宋体" w:hint="eastAsia"/>
          <w:sz w:val="24"/>
          <w:szCs w:val="24"/>
          <w:lang w:val="en-GB" w:eastAsia="zh-CN"/>
        </w:rPr>
        <w:t>3</w:t>
      </w:r>
      <w:r>
        <w:rPr>
          <w:rFonts w:eastAsia="宋体"/>
          <w:sz w:val="24"/>
          <w:szCs w:val="24"/>
          <w:lang w:val="en-GB" w:eastAsia="zh-CN"/>
        </w:rPr>
        <w:t xml:space="preserve">.4 </w:t>
      </w:r>
      <w:r w:rsidRPr="00373C90">
        <w:rPr>
          <w:rFonts w:eastAsia="宋体"/>
          <w:sz w:val="24"/>
          <w:szCs w:val="24"/>
          <w:lang w:val="en-GB" w:eastAsia="zh-CN"/>
        </w:rPr>
        <w:t>The</w:t>
      </w:r>
      <w:r w:rsidRPr="006A3620">
        <w:rPr>
          <w:rFonts w:eastAsia="宋体"/>
          <w:sz w:val="24"/>
          <w:szCs w:val="24"/>
          <w:lang w:val="en-GB" w:eastAsia="zh-CN"/>
        </w:rPr>
        <w:t xml:space="preserve"> </w:t>
      </w:r>
      <w:proofErr w:type="spellStart"/>
      <w:r w:rsidR="007B1C97" w:rsidRPr="006A3620">
        <w:rPr>
          <w:rFonts w:eastAsia="宋体"/>
          <w:sz w:val="24"/>
          <w:szCs w:val="24"/>
          <w:lang w:val="en-GB" w:eastAsia="zh-CN"/>
        </w:rPr>
        <w:t>biostabilization</w:t>
      </w:r>
      <w:proofErr w:type="spellEnd"/>
      <w:r w:rsidR="00607B32" w:rsidRPr="006A3620">
        <w:rPr>
          <w:rFonts w:eastAsia="宋体"/>
          <w:sz w:val="24"/>
          <w:szCs w:val="24"/>
          <w:lang w:val="en-GB" w:eastAsia="zh-CN"/>
        </w:rPr>
        <w:t xml:space="preserve"> </w:t>
      </w:r>
      <w:r w:rsidRPr="006A3620">
        <w:rPr>
          <w:rFonts w:eastAsia="宋体"/>
          <w:sz w:val="24"/>
          <w:szCs w:val="24"/>
          <w:lang w:val="en-GB" w:eastAsia="zh-CN"/>
        </w:rPr>
        <w:t>in re</w:t>
      </w:r>
      <w:r w:rsidRPr="00373C90">
        <w:rPr>
          <w:rFonts w:eastAsia="宋体"/>
          <w:sz w:val="24"/>
          <w:szCs w:val="24"/>
          <w:lang w:val="en-GB" w:eastAsia="zh-CN"/>
        </w:rPr>
        <w:t>sponse to cyclic disturbances</w:t>
      </w:r>
    </w:p>
    <w:p w14:paraId="4A125841" w14:textId="2EA8E9B8" w:rsidR="00373C90" w:rsidRPr="00634DE8" w:rsidRDefault="00373C90" w:rsidP="00373C90">
      <w:pPr>
        <w:spacing w:beforeLines="50" w:before="120"/>
        <w:ind w:firstLine="720"/>
        <w:rPr>
          <w:sz w:val="24"/>
          <w:szCs w:val="24"/>
          <w:lang w:val="en-GB"/>
        </w:rPr>
      </w:pPr>
      <w:r w:rsidRPr="00634DE8">
        <w:rPr>
          <w:sz w:val="24"/>
          <w:szCs w:val="24"/>
          <w:lang w:val="en-GB"/>
        </w:rPr>
        <w:t>Understanding the mechanisms limiting and facilitatin</w:t>
      </w:r>
      <w:r w:rsidRPr="006A3620">
        <w:rPr>
          <w:sz w:val="24"/>
          <w:szCs w:val="24"/>
          <w:lang w:val="en-GB"/>
        </w:rPr>
        <w:t>g bio-</w:t>
      </w:r>
      <w:r w:rsidR="002541DC" w:rsidRPr="006A3620">
        <w:rPr>
          <w:sz w:val="24"/>
          <w:szCs w:val="24"/>
          <w:lang w:val="en-GB"/>
        </w:rPr>
        <w:t>sandy</w:t>
      </w:r>
      <w:r w:rsidRPr="006A3620">
        <w:rPr>
          <w:sz w:val="24"/>
          <w:szCs w:val="24"/>
          <w:lang w:val="en-GB"/>
        </w:rPr>
        <w:t xml:space="preserve"> e</w:t>
      </w:r>
      <w:r w:rsidRPr="00634DE8">
        <w:rPr>
          <w:sz w:val="24"/>
          <w:szCs w:val="24"/>
          <w:lang w:val="en-GB"/>
        </w:rPr>
        <w:t xml:space="preserve">stablishment is of widespread </w:t>
      </w:r>
      <w:r>
        <w:rPr>
          <w:sz w:val="24"/>
          <w:szCs w:val="24"/>
          <w:lang w:val="en-GB"/>
        </w:rPr>
        <w:t>significance,</w:t>
      </w:r>
      <w:r w:rsidRPr="00634DE8">
        <w:rPr>
          <w:sz w:val="24"/>
          <w:szCs w:val="24"/>
          <w:lang w:val="en-GB"/>
        </w:rPr>
        <w:t xml:space="preserve"> because the biofilms associated with sedimentary deposits </w:t>
      </w:r>
      <w:r>
        <w:rPr>
          <w:sz w:val="24"/>
          <w:szCs w:val="24"/>
          <w:lang w:val="en-GB"/>
        </w:rPr>
        <w:t xml:space="preserve">play an important role in many </w:t>
      </w:r>
      <w:r w:rsidRPr="00634DE8">
        <w:rPr>
          <w:sz w:val="24"/>
          <w:szCs w:val="24"/>
          <w:lang w:val="en-GB"/>
        </w:rPr>
        <w:t xml:space="preserve">ecosystem functions. Flow-biofilm-sediment dynamics have been </w:t>
      </w:r>
      <w:r w:rsidRPr="00634DE8">
        <w:rPr>
          <w:sz w:val="24"/>
          <w:szCs w:val="24"/>
          <w:lang w:val="en-GB"/>
        </w:rPr>
        <w:lastRenderedPageBreak/>
        <w:t xml:space="preserve">investigated by many previous studies, but the mechanisms that enable or disable the establishment of the system are still understudied </w:t>
      </w:r>
      <w:r>
        <w:rPr>
          <w:sz w:val="24"/>
          <w:szCs w:val="24"/>
          <w:lang w:val="en-GB"/>
        </w:rPr>
        <w:fldChar w:fldCharType="begin"/>
      </w:r>
      <w:r>
        <w:rPr>
          <w:sz w:val="24"/>
          <w:szCs w:val="24"/>
          <w:lang w:val="en-GB"/>
        </w:rPr>
        <w:instrText xml:space="preserve"> ADDIN NE.Ref.{6D223440-E1BF-4ED9-8F6C-A29F6D4C02ED}</w:instrText>
      </w:r>
      <w:r>
        <w:rPr>
          <w:sz w:val="24"/>
          <w:szCs w:val="24"/>
          <w:lang w:val="en-GB"/>
        </w:rPr>
        <w:fldChar w:fldCharType="separate"/>
      </w:r>
      <w:r>
        <w:rPr>
          <w:color w:val="080000"/>
          <w:sz w:val="24"/>
          <w:szCs w:val="24"/>
          <w:lang w:eastAsia="zh-CN"/>
        </w:rPr>
        <w:t xml:space="preserve">(Gerbersdorf </w:t>
      </w:r>
      <w:r w:rsidRPr="00373C90">
        <w:rPr>
          <w:i/>
          <w:iCs/>
          <w:color w:val="080000"/>
          <w:sz w:val="24"/>
          <w:szCs w:val="24"/>
          <w:lang w:eastAsia="zh-CN"/>
        </w:rPr>
        <w:t>et al.</w:t>
      </w:r>
      <w:r>
        <w:rPr>
          <w:color w:val="080000"/>
          <w:sz w:val="24"/>
          <w:szCs w:val="24"/>
          <w:lang w:eastAsia="zh-CN"/>
        </w:rPr>
        <w:t>, 2020)</w:t>
      </w:r>
      <w:r>
        <w:rPr>
          <w:sz w:val="24"/>
          <w:szCs w:val="24"/>
          <w:lang w:val="en-GB"/>
        </w:rPr>
        <w:fldChar w:fldCharType="end"/>
      </w:r>
      <w:r w:rsidRPr="00634DE8">
        <w:rPr>
          <w:sz w:val="24"/>
          <w:szCs w:val="24"/>
          <w:lang w:val="en-GB"/>
        </w:rPr>
        <w:t xml:space="preserve">. </w:t>
      </w:r>
      <w:r>
        <w:rPr>
          <w:sz w:val="24"/>
          <w:szCs w:val="24"/>
          <w:lang w:val="en-GB"/>
        </w:rPr>
        <w:t>In recent years</w:t>
      </w:r>
      <w:r w:rsidRPr="00634DE8">
        <w:rPr>
          <w:sz w:val="24"/>
          <w:szCs w:val="24"/>
          <w:lang w:val="en-GB"/>
        </w:rPr>
        <w:t>, the “</w:t>
      </w:r>
      <w:r>
        <w:rPr>
          <w:sz w:val="24"/>
          <w:szCs w:val="24"/>
          <w:lang w:val="en-GB"/>
        </w:rPr>
        <w:t>W</w:t>
      </w:r>
      <w:r w:rsidRPr="00634DE8">
        <w:rPr>
          <w:sz w:val="24"/>
          <w:szCs w:val="24"/>
          <w:lang w:val="en-GB"/>
        </w:rPr>
        <w:t xml:space="preserve">indows of </w:t>
      </w:r>
      <w:r>
        <w:rPr>
          <w:sz w:val="24"/>
          <w:szCs w:val="24"/>
          <w:lang w:val="en-GB"/>
        </w:rPr>
        <w:t>O</w:t>
      </w:r>
      <w:r w:rsidRPr="00634DE8">
        <w:rPr>
          <w:sz w:val="24"/>
          <w:szCs w:val="24"/>
          <w:lang w:val="en-GB"/>
        </w:rPr>
        <w:t>pportunity” (</w:t>
      </w:r>
      <w:proofErr w:type="spellStart"/>
      <w:r w:rsidRPr="00634DE8">
        <w:rPr>
          <w:sz w:val="24"/>
          <w:szCs w:val="24"/>
          <w:lang w:val="en-GB"/>
        </w:rPr>
        <w:t>WoO</w:t>
      </w:r>
      <w:proofErr w:type="spellEnd"/>
      <w:r w:rsidRPr="00634DE8">
        <w:rPr>
          <w:sz w:val="24"/>
          <w:szCs w:val="24"/>
          <w:lang w:val="en-GB"/>
        </w:rPr>
        <w:t>) concept has been proposed as a framework providing an explanation for the initial establishment of bio</w:t>
      </w:r>
      <w:r>
        <w:rPr>
          <w:sz w:val="24"/>
          <w:szCs w:val="24"/>
          <w:lang w:val="en-GB"/>
        </w:rPr>
        <w:t>-</w:t>
      </w:r>
      <w:r w:rsidRPr="00634DE8">
        <w:rPr>
          <w:sz w:val="24"/>
          <w:szCs w:val="24"/>
          <w:lang w:val="en-GB"/>
        </w:rPr>
        <w:t>geomorphic ecosystems and the role of physical disturbance</w:t>
      </w:r>
      <w:r>
        <w:rPr>
          <w:sz w:val="24"/>
          <w:szCs w:val="24"/>
          <w:lang w:val="en-GB"/>
        </w:rPr>
        <w:t>. T</w:t>
      </w:r>
      <w:r w:rsidRPr="00634DE8">
        <w:rPr>
          <w:sz w:val="24"/>
          <w:szCs w:val="24"/>
          <w:lang w:val="en-GB"/>
        </w:rPr>
        <w:t xml:space="preserve">he theory has been successfully applied </w:t>
      </w:r>
      <w:r>
        <w:rPr>
          <w:sz w:val="24"/>
          <w:szCs w:val="24"/>
          <w:lang w:val="en-GB"/>
        </w:rPr>
        <w:t>to</w:t>
      </w:r>
      <w:r w:rsidRPr="00634DE8">
        <w:rPr>
          <w:sz w:val="24"/>
          <w:szCs w:val="24"/>
          <w:lang w:val="en-GB"/>
        </w:rPr>
        <w:t xml:space="preserve"> </w:t>
      </w:r>
      <w:r>
        <w:rPr>
          <w:sz w:val="24"/>
          <w:szCs w:val="24"/>
          <w:lang w:val="en-GB"/>
        </w:rPr>
        <w:t xml:space="preserve">intertidal </w:t>
      </w:r>
      <w:r w:rsidRPr="00634DE8">
        <w:rPr>
          <w:sz w:val="24"/>
          <w:szCs w:val="24"/>
          <w:lang w:val="en-GB"/>
        </w:rPr>
        <w:t>salt-mar</w:t>
      </w:r>
      <w:r>
        <w:rPr>
          <w:sz w:val="24"/>
          <w:szCs w:val="24"/>
          <w:lang w:val="en-GB"/>
        </w:rPr>
        <w:t>s</w:t>
      </w:r>
      <w:r w:rsidRPr="00634DE8">
        <w:rPr>
          <w:sz w:val="24"/>
          <w:szCs w:val="24"/>
          <w:lang w:val="en-GB"/>
        </w:rPr>
        <w:t xml:space="preserve">h systems </w:t>
      </w:r>
      <w:r>
        <w:rPr>
          <w:sz w:val="24"/>
          <w:szCs w:val="24"/>
          <w:lang w:val="en-GB"/>
        </w:rPr>
        <w:fldChar w:fldCharType="begin"/>
      </w:r>
      <w:r>
        <w:rPr>
          <w:sz w:val="24"/>
          <w:szCs w:val="24"/>
          <w:lang w:val="en-GB"/>
        </w:rPr>
        <w:instrText xml:space="preserve"> ADDIN NE.Ref.{D92E6172-E73F-4A8D-8906-18BB554105EB}</w:instrText>
      </w:r>
      <w:r>
        <w:rPr>
          <w:sz w:val="24"/>
          <w:szCs w:val="24"/>
          <w:lang w:val="en-GB"/>
        </w:rPr>
        <w:fldChar w:fldCharType="separate"/>
      </w:r>
      <w:r>
        <w:rPr>
          <w:color w:val="080000"/>
          <w:sz w:val="24"/>
          <w:szCs w:val="24"/>
          <w:lang w:eastAsia="zh-CN"/>
        </w:rPr>
        <w:t>(Balke</w:t>
      </w:r>
      <w:r w:rsidRPr="00BD39D7">
        <w:rPr>
          <w:i/>
          <w:iCs/>
          <w:color w:val="080000"/>
          <w:sz w:val="24"/>
          <w:szCs w:val="24"/>
          <w:lang w:eastAsia="zh-CN"/>
        </w:rPr>
        <w:t xml:space="preserve"> et</w:t>
      </w:r>
      <w:r>
        <w:rPr>
          <w:color w:val="080000"/>
          <w:sz w:val="24"/>
          <w:szCs w:val="24"/>
          <w:lang w:eastAsia="zh-CN"/>
        </w:rPr>
        <w:t xml:space="preserve"> </w:t>
      </w:r>
      <w:r w:rsidRPr="00BD39D7">
        <w:rPr>
          <w:i/>
          <w:iCs/>
          <w:color w:val="080000"/>
          <w:sz w:val="24"/>
          <w:szCs w:val="24"/>
          <w:lang w:eastAsia="zh-CN"/>
        </w:rPr>
        <w:t>al.</w:t>
      </w:r>
      <w:r>
        <w:rPr>
          <w:color w:val="080000"/>
          <w:sz w:val="24"/>
          <w:szCs w:val="24"/>
          <w:lang w:eastAsia="zh-CN"/>
        </w:rPr>
        <w:t xml:space="preserve">, 2014; Hu </w:t>
      </w:r>
      <w:r w:rsidRPr="00BD39D7">
        <w:rPr>
          <w:i/>
          <w:iCs/>
          <w:color w:val="080000"/>
          <w:sz w:val="24"/>
          <w:szCs w:val="24"/>
          <w:lang w:eastAsia="zh-CN"/>
        </w:rPr>
        <w:t>et al.</w:t>
      </w:r>
      <w:r>
        <w:rPr>
          <w:color w:val="080000"/>
          <w:sz w:val="24"/>
          <w:szCs w:val="24"/>
          <w:lang w:eastAsia="zh-CN"/>
        </w:rPr>
        <w:t>, 2015)</w:t>
      </w:r>
      <w:r>
        <w:rPr>
          <w:sz w:val="24"/>
          <w:szCs w:val="24"/>
          <w:lang w:val="en-GB"/>
        </w:rPr>
        <w:fldChar w:fldCharType="end"/>
      </w:r>
      <w:r w:rsidRPr="00634DE8">
        <w:rPr>
          <w:sz w:val="24"/>
          <w:szCs w:val="24"/>
          <w:lang w:val="en-GB"/>
        </w:rPr>
        <w:t xml:space="preserve">. </w:t>
      </w:r>
      <w:r>
        <w:rPr>
          <w:sz w:val="24"/>
          <w:szCs w:val="24"/>
          <w:lang w:val="en-GB"/>
        </w:rPr>
        <w:t>Such</w:t>
      </w:r>
      <w:r w:rsidRPr="00634DE8">
        <w:rPr>
          <w:sz w:val="24"/>
          <w:szCs w:val="24"/>
          <w:lang w:val="en-GB"/>
        </w:rPr>
        <w:t xml:space="preserve"> theory </w:t>
      </w:r>
      <w:r>
        <w:rPr>
          <w:sz w:val="24"/>
          <w:szCs w:val="24"/>
          <w:lang w:val="en-GB"/>
        </w:rPr>
        <w:t>proposes</w:t>
      </w:r>
      <w:r w:rsidRPr="00634DE8">
        <w:rPr>
          <w:sz w:val="24"/>
          <w:szCs w:val="24"/>
          <w:lang w:val="en-GB"/>
        </w:rPr>
        <w:t xml:space="preserve"> a “survival model”, suggesting that disturbance</w:t>
      </w:r>
      <w:r>
        <w:rPr>
          <w:sz w:val="24"/>
          <w:szCs w:val="24"/>
          <w:lang w:val="en-GB"/>
        </w:rPr>
        <w:t>-</w:t>
      </w:r>
      <w:r w:rsidRPr="00634DE8">
        <w:rPr>
          <w:sz w:val="24"/>
          <w:szCs w:val="24"/>
          <w:lang w:val="en-GB"/>
        </w:rPr>
        <w:t xml:space="preserve">free periods of a defined minimum duration can be identified from time series analysis </w:t>
      </w:r>
      <w:r>
        <w:rPr>
          <w:sz w:val="24"/>
          <w:szCs w:val="24"/>
          <w:lang w:val="en-GB"/>
        </w:rPr>
        <w:t xml:space="preserve">and used </w:t>
      </w:r>
      <w:r w:rsidRPr="00634DE8">
        <w:rPr>
          <w:sz w:val="24"/>
          <w:szCs w:val="24"/>
          <w:lang w:val="en-GB"/>
        </w:rPr>
        <w:t>to hindcast and potentially predict colonization events in ecosystems where new establishment is</w:t>
      </w:r>
      <w:r>
        <w:rPr>
          <w:sz w:val="24"/>
          <w:szCs w:val="24"/>
          <w:lang w:val="en-GB"/>
        </w:rPr>
        <w:t xml:space="preserve"> dependent on the frequency of disturbance </w:t>
      </w:r>
      <w:r>
        <w:rPr>
          <w:sz w:val="24"/>
          <w:szCs w:val="24"/>
          <w:lang w:val="en-GB"/>
        </w:rPr>
        <w:fldChar w:fldCharType="begin"/>
      </w:r>
      <w:r>
        <w:rPr>
          <w:sz w:val="24"/>
          <w:szCs w:val="24"/>
          <w:lang w:val="en-GB"/>
        </w:rPr>
        <w:instrText xml:space="preserve"> ADDIN NE.Ref.{C2D2943B-5BEA-41D2-9F89-CD52F456BD88}</w:instrText>
      </w:r>
      <w:r>
        <w:rPr>
          <w:sz w:val="24"/>
          <w:szCs w:val="24"/>
          <w:lang w:val="en-GB"/>
        </w:rPr>
        <w:fldChar w:fldCharType="separate"/>
      </w:r>
      <w:r>
        <w:rPr>
          <w:color w:val="080000"/>
          <w:sz w:val="24"/>
          <w:szCs w:val="24"/>
          <w:lang w:eastAsia="zh-CN"/>
        </w:rPr>
        <w:t xml:space="preserve">(Balke </w:t>
      </w:r>
      <w:r w:rsidRPr="00BD39D7">
        <w:rPr>
          <w:i/>
          <w:iCs/>
          <w:color w:val="080000"/>
          <w:sz w:val="24"/>
          <w:szCs w:val="24"/>
          <w:lang w:eastAsia="zh-CN"/>
        </w:rPr>
        <w:t>et al.</w:t>
      </w:r>
      <w:r>
        <w:rPr>
          <w:color w:val="080000"/>
          <w:sz w:val="24"/>
          <w:szCs w:val="24"/>
          <w:lang w:eastAsia="zh-CN"/>
        </w:rPr>
        <w:t>, 2011)</w:t>
      </w:r>
      <w:r>
        <w:rPr>
          <w:sz w:val="24"/>
          <w:szCs w:val="24"/>
          <w:lang w:val="en-GB"/>
        </w:rPr>
        <w:fldChar w:fldCharType="end"/>
      </w:r>
      <w:r w:rsidRPr="00634DE8">
        <w:rPr>
          <w:sz w:val="24"/>
          <w:szCs w:val="24"/>
          <w:lang w:val="en-GB"/>
        </w:rPr>
        <w:t xml:space="preserve">. Early attempts have been made to employ this theory to </w:t>
      </w:r>
      <w:r>
        <w:rPr>
          <w:sz w:val="24"/>
          <w:szCs w:val="24"/>
          <w:lang w:val="en-GB"/>
        </w:rPr>
        <w:t>simulate</w:t>
      </w:r>
      <w:r w:rsidRPr="00634DE8">
        <w:rPr>
          <w:sz w:val="24"/>
          <w:szCs w:val="24"/>
          <w:lang w:val="en-GB"/>
        </w:rPr>
        <w:t xml:space="preserve"> the development of </w:t>
      </w:r>
      <w:r>
        <w:rPr>
          <w:sz w:val="24"/>
          <w:szCs w:val="24"/>
          <w:lang w:val="en-GB"/>
        </w:rPr>
        <w:t>biofilms on sedimentary</w:t>
      </w:r>
      <w:r w:rsidRPr="00634DE8">
        <w:rPr>
          <w:sz w:val="24"/>
          <w:szCs w:val="24"/>
          <w:lang w:val="en-GB"/>
        </w:rPr>
        <w:t xml:space="preserve"> system</w:t>
      </w:r>
      <w:r>
        <w:rPr>
          <w:sz w:val="24"/>
          <w:szCs w:val="24"/>
          <w:lang w:val="en-GB"/>
        </w:rPr>
        <w:t>s</w:t>
      </w:r>
      <w:r w:rsidRPr="00634DE8">
        <w:rPr>
          <w:sz w:val="24"/>
          <w:szCs w:val="24"/>
          <w:lang w:val="en-GB"/>
        </w:rPr>
        <w:t xml:space="preserve"> in natural environments </w:t>
      </w:r>
      <w:r>
        <w:rPr>
          <w:sz w:val="24"/>
          <w:szCs w:val="24"/>
          <w:lang w:val="en-GB"/>
        </w:rPr>
        <w:fldChar w:fldCharType="begin"/>
      </w:r>
      <w:r>
        <w:rPr>
          <w:sz w:val="24"/>
          <w:szCs w:val="24"/>
          <w:lang w:val="en-GB"/>
        </w:rPr>
        <w:instrText xml:space="preserve"> ADDIN NE.Ref.{78A5A31B-4D94-44BD-8C3D-F029EE3E4037}</w:instrText>
      </w:r>
      <w:r>
        <w:rPr>
          <w:sz w:val="24"/>
          <w:szCs w:val="24"/>
          <w:lang w:val="en-GB"/>
        </w:rPr>
        <w:fldChar w:fldCharType="separate"/>
      </w:r>
      <w:r>
        <w:rPr>
          <w:color w:val="080000"/>
          <w:sz w:val="24"/>
          <w:szCs w:val="24"/>
          <w:lang w:eastAsia="zh-CN"/>
        </w:rPr>
        <w:t xml:space="preserve">(Mariotti </w:t>
      </w:r>
      <w:r w:rsidRPr="00BD39D7">
        <w:rPr>
          <w:i/>
          <w:iCs/>
          <w:color w:val="080000"/>
          <w:sz w:val="24"/>
          <w:szCs w:val="24"/>
          <w:lang w:eastAsia="zh-CN"/>
        </w:rPr>
        <w:t>&amp;</w:t>
      </w:r>
      <w:r>
        <w:rPr>
          <w:color w:val="080000"/>
          <w:sz w:val="24"/>
          <w:szCs w:val="24"/>
          <w:lang w:eastAsia="zh-CN"/>
        </w:rPr>
        <w:t xml:space="preserve"> Fagherazzi, 2012)</w:t>
      </w:r>
      <w:r>
        <w:rPr>
          <w:sz w:val="24"/>
          <w:szCs w:val="24"/>
          <w:lang w:val="en-GB"/>
        </w:rPr>
        <w:fldChar w:fldCharType="end"/>
      </w:r>
      <w:r w:rsidRPr="00634DE8">
        <w:rPr>
          <w:sz w:val="24"/>
          <w:szCs w:val="24"/>
          <w:lang w:val="en-GB"/>
        </w:rPr>
        <w:t xml:space="preserve">. </w:t>
      </w:r>
      <w:r>
        <w:rPr>
          <w:sz w:val="24"/>
          <w:szCs w:val="24"/>
          <w:lang w:val="en-GB"/>
        </w:rPr>
        <w:t xml:space="preserve">Based on this </w:t>
      </w:r>
      <w:r w:rsidRPr="00634DE8">
        <w:rPr>
          <w:sz w:val="24"/>
          <w:szCs w:val="24"/>
          <w:lang w:val="en-GB"/>
        </w:rPr>
        <w:t>disturbance-</w:t>
      </w:r>
      <w:r>
        <w:rPr>
          <w:sz w:val="24"/>
          <w:szCs w:val="24"/>
          <w:lang w:val="en-GB"/>
        </w:rPr>
        <w:t>free assumption</w:t>
      </w:r>
      <w:r>
        <w:rPr>
          <w:sz w:val="24"/>
          <w:szCs w:val="24"/>
          <w:lang w:val="en-GB" w:eastAsia="zh-CN"/>
        </w:rPr>
        <w:t xml:space="preserve">, </w:t>
      </w:r>
      <w:r w:rsidRPr="00941D1F">
        <w:rPr>
          <w:sz w:val="24"/>
          <w:szCs w:val="24"/>
          <w:lang w:eastAsia="zh-CN"/>
        </w:rPr>
        <w:t xml:space="preserve">once exposed to frequent hydrodynamic disturbance, the </w:t>
      </w:r>
      <w:r>
        <w:rPr>
          <w:sz w:val="24"/>
          <w:szCs w:val="24"/>
          <w:lang w:eastAsia="zh-CN"/>
        </w:rPr>
        <w:t xml:space="preserve">biofilm growth </w:t>
      </w:r>
      <w:r>
        <w:rPr>
          <w:rFonts w:hint="eastAsia"/>
          <w:sz w:val="24"/>
          <w:szCs w:val="24"/>
          <w:lang w:eastAsia="zh-CN"/>
        </w:rPr>
        <w:t>m</w:t>
      </w:r>
      <w:r>
        <w:rPr>
          <w:sz w:val="24"/>
          <w:szCs w:val="24"/>
          <w:lang w:eastAsia="zh-CN"/>
        </w:rPr>
        <w:t>ay be limited, resulting in</w:t>
      </w:r>
      <w:r w:rsidRPr="00941D1F">
        <w:rPr>
          <w:sz w:val="24"/>
          <w:szCs w:val="24"/>
          <w:lang w:eastAsia="zh-CN"/>
        </w:rPr>
        <w:t xml:space="preserve"> </w:t>
      </w:r>
      <w:r>
        <w:rPr>
          <w:sz w:val="24"/>
          <w:szCs w:val="24"/>
          <w:lang w:eastAsia="zh-CN"/>
        </w:rPr>
        <w:t xml:space="preserve">decay to the abiotic condition </w:t>
      </w:r>
      <w:r w:rsidRPr="00634DE8">
        <w:rPr>
          <w:sz w:val="24"/>
          <w:szCs w:val="24"/>
          <w:lang w:val="en-GB"/>
        </w:rPr>
        <w:t>(</w:t>
      </w:r>
      <w:r w:rsidRPr="00634DE8">
        <w:rPr>
          <w:b/>
          <w:bCs/>
          <w:sz w:val="24"/>
          <w:szCs w:val="24"/>
          <w:lang w:val="en-GB"/>
        </w:rPr>
        <w:t>Fig</w:t>
      </w:r>
      <w:r>
        <w:rPr>
          <w:b/>
          <w:bCs/>
          <w:sz w:val="24"/>
          <w:szCs w:val="24"/>
          <w:lang w:val="en-GB"/>
        </w:rPr>
        <w:t>ure</w:t>
      </w:r>
      <w:r w:rsidRPr="00634DE8">
        <w:rPr>
          <w:b/>
          <w:bCs/>
          <w:sz w:val="24"/>
          <w:szCs w:val="24"/>
          <w:lang w:val="en-GB"/>
        </w:rPr>
        <w:t xml:space="preserve"> </w:t>
      </w:r>
      <w:r>
        <w:rPr>
          <w:b/>
          <w:bCs/>
          <w:sz w:val="24"/>
          <w:szCs w:val="24"/>
          <w:lang w:val="en-GB"/>
        </w:rPr>
        <w:t>6</w:t>
      </w:r>
      <w:r w:rsidRPr="00634DE8">
        <w:rPr>
          <w:b/>
          <w:bCs/>
          <w:sz w:val="24"/>
          <w:szCs w:val="24"/>
          <w:lang w:val="en-GB"/>
        </w:rPr>
        <w:t>a</w:t>
      </w:r>
      <w:r w:rsidRPr="00634DE8">
        <w:rPr>
          <w:sz w:val="24"/>
          <w:szCs w:val="24"/>
          <w:lang w:val="en-GB"/>
        </w:rPr>
        <w:t>)</w:t>
      </w:r>
      <w:r>
        <w:rPr>
          <w:sz w:val="24"/>
          <w:szCs w:val="24"/>
          <w:lang w:val="en-GB"/>
        </w:rPr>
        <w:t>.</w:t>
      </w:r>
    </w:p>
    <w:p w14:paraId="3CD08FE7" w14:textId="7D9E58DC" w:rsidR="00373C90" w:rsidRDefault="00373C90" w:rsidP="00373C90">
      <w:pPr>
        <w:spacing w:beforeLines="50" w:before="120"/>
        <w:ind w:firstLine="720"/>
        <w:rPr>
          <w:sz w:val="24"/>
          <w:szCs w:val="24"/>
          <w:lang w:val="en-GB"/>
        </w:rPr>
      </w:pPr>
      <w:r>
        <w:rPr>
          <w:sz w:val="24"/>
          <w:szCs w:val="24"/>
          <w:lang w:eastAsia="zh-CN"/>
        </w:rPr>
        <w:t>O</w:t>
      </w:r>
      <w:r w:rsidRPr="002429BC">
        <w:rPr>
          <w:sz w:val="24"/>
          <w:szCs w:val="24"/>
          <w:lang w:eastAsia="zh-CN"/>
        </w:rPr>
        <w:t>ur</w:t>
      </w:r>
      <w:r w:rsidRPr="00634DE8">
        <w:rPr>
          <w:sz w:val="24"/>
          <w:szCs w:val="24"/>
          <w:lang w:val="en-GB"/>
        </w:rPr>
        <w:t xml:space="preserve"> </w:t>
      </w:r>
      <w:r>
        <w:rPr>
          <w:sz w:val="24"/>
          <w:szCs w:val="24"/>
          <w:lang w:eastAsia="zh-CN"/>
        </w:rPr>
        <w:t>results</w:t>
      </w:r>
      <w:r w:rsidRPr="0078366F">
        <w:rPr>
          <w:sz w:val="24"/>
          <w:szCs w:val="24"/>
          <w:lang w:val="en-GB"/>
        </w:rPr>
        <w:t xml:space="preserve"> </w:t>
      </w:r>
      <w:r w:rsidRPr="00634DE8">
        <w:rPr>
          <w:sz w:val="24"/>
          <w:szCs w:val="24"/>
          <w:lang w:val="en-GB"/>
        </w:rPr>
        <w:t xml:space="preserve">from </w:t>
      </w:r>
      <w:r>
        <w:rPr>
          <w:sz w:val="24"/>
          <w:szCs w:val="24"/>
          <w:lang w:val="en-GB"/>
        </w:rPr>
        <w:t>erosion</w:t>
      </w:r>
      <w:r w:rsidRPr="00634DE8">
        <w:rPr>
          <w:sz w:val="24"/>
          <w:szCs w:val="24"/>
          <w:lang w:val="en-GB"/>
        </w:rPr>
        <w:t xml:space="preserve"> </w:t>
      </w:r>
      <w:proofErr w:type="gramStart"/>
      <w:r w:rsidRPr="00634DE8">
        <w:rPr>
          <w:sz w:val="24"/>
          <w:szCs w:val="24"/>
          <w:lang w:val="en-GB"/>
        </w:rPr>
        <w:t xml:space="preserve">tests  </w:t>
      </w:r>
      <w:r>
        <w:rPr>
          <w:sz w:val="24"/>
          <w:szCs w:val="24"/>
          <w:lang w:eastAsia="zh-CN"/>
        </w:rPr>
        <w:t>suggest</w:t>
      </w:r>
      <w:proofErr w:type="gramEnd"/>
      <w:r>
        <w:rPr>
          <w:sz w:val="24"/>
          <w:szCs w:val="24"/>
          <w:lang w:eastAsia="zh-CN"/>
        </w:rPr>
        <w:t xml:space="preserve"> </w:t>
      </w:r>
      <w:r w:rsidRPr="002429BC">
        <w:rPr>
          <w:sz w:val="24"/>
          <w:szCs w:val="24"/>
          <w:lang w:eastAsia="zh-CN"/>
        </w:rPr>
        <w:t xml:space="preserve">that </w:t>
      </w:r>
      <w:r>
        <w:rPr>
          <w:sz w:val="24"/>
          <w:szCs w:val="24"/>
          <w:lang w:val="en-GB"/>
        </w:rPr>
        <w:t>t</w:t>
      </w:r>
      <w:r w:rsidRPr="00634DE8">
        <w:rPr>
          <w:sz w:val="24"/>
          <w:szCs w:val="24"/>
          <w:lang w:val="en-GB"/>
        </w:rPr>
        <w:t>he colonization of biofi</w:t>
      </w:r>
      <w:r w:rsidRPr="006A3620">
        <w:rPr>
          <w:sz w:val="24"/>
          <w:szCs w:val="24"/>
          <w:lang w:val="en-GB"/>
        </w:rPr>
        <w:t xml:space="preserve">lms on </w:t>
      </w:r>
      <w:r w:rsidR="002541DC" w:rsidRPr="006A3620">
        <w:rPr>
          <w:sz w:val="24"/>
          <w:szCs w:val="24"/>
          <w:lang w:val="en-GB"/>
        </w:rPr>
        <w:t>sand</w:t>
      </w:r>
      <w:r w:rsidRPr="006A3620">
        <w:rPr>
          <w:sz w:val="24"/>
          <w:szCs w:val="24"/>
          <w:lang w:val="en-GB"/>
        </w:rPr>
        <w:t>s a</w:t>
      </w:r>
      <w:r w:rsidRPr="00634DE8">
        <w:rPr>
          <w:sz w:val="24"/>
          <w:szCs w:val="24"/>
          <w:lang w:val="en-GB"/>
        </w:rPr>
        <w:t xml:space="preserve">nd </w:t>
      </w:r>
      <w:r>
        <w:rPr>
          <w:sz w:val="24"/>
          <w:szCs w:val="24"/>
          <w:lang w:val="en-GB"/>
        </w:rPr>
        <w:t>subsequent</w:t>
      </w:r>
      <w:r w:rsidRPr="00634DE8">
        <w:rPr>
          <w:sz w:val="24"/>
          <w:szCs w:val="24"/>
          <w:lang w:val="en-GB"/>
        </w:rPr>
        <w:t xml:space="preserve"> stability </w:t>
      </w:r>
      <w:r>
        <w:rPr>
          <w:sz w:val="24"/>
          <w:szCs w:val="24"/>
          <w:lang w:val="en-GB"/>
        </w:rPr>
        <w:t>are stimulated by disturbances</w:t>
      </w:r>
      <w:r w:rsidR="009E5DA7">
        <w:rPr>
          <w:sz w:val="24"/>
          <w:szCs w:val="24"/>
          <w:lang w:val="en-GB"/>
        </w:rPr>
        <w:t xml:space="preserve"> </w:t>
      </w:r>
      <w:r w:rsidR="009E5DA7" w:rsidRPr="00634DE8">
        <w:rPr>
          <w:sz w:val="24"/>
          <w:szCs w:val="24"/>
          <w:lang w:val="en-GB"/>
        </w:rPr>
        <w:t>(</w:t>
      </w:r>
      <w:r w:rsidR="009E5DA7" w:rsidRPr="00634DE8">
        <w:rPr>
          <w:b/>
          <w:bCs/>
          <w:sz w:val="24"/>
          <w:szCs w:val="24"/>
          <w:lang w:val="en-GB"/>
        </w:rPr>
        <w:t>Fig</w:t>
      </w:r>
      <w:r w:rsidR="009E5DA7">
        <w:rPr>
          <w:b/>
          <w:bCs/>
          <w:sz w:val="24"/>
          <w:szCs w:val="24"/>
          <w:lang w:val="en-GB"/>
        </w:rPr>
        <w:t>ure 2</w:t>
      </w:r>
      <w:r w:rsidR="009E5DA7" w:rsidRPr="00634DE8">
        <w:rPr>
          <w:sz w:val="24"/>
          <w:szCs w:val="24"/>
          <w:lang w:val="en-GB"/>
        </w:rPr>
        <w:t xml:space="preserve"> and </w:t>
      </w:r>
      <w:r w:rsidR="009E5DA7" w:rsidRPr="00634DE8">
        <w:rPr>
          <w:b/>
          <w:bCs/>
          <w:sz w:val="24"/>
          <w:szCs w:val="24"/>
          <w:lang w:val="en-GB"/>
        </w:rPr>
        <w:t>Fig</w:t>
      </w:r>
      <w:r w:rsidR="009E5DA7">
        <w:rPr>
          <w:b/>
          <w:bCs/>
          <w:sz w:val="24"/>
          <w:szCs w:val="24"/>
          <w:lang w:val="en-GB"/>
        </w:rPr>
        <w:t>ure 3</w:t>
      </w:r>
      <w:r w:rsidR="009E5DA7" w:rsidRPr="00634DE8">
        <w:rPr>
          <w:sz w:val="24"/>
          <w:szCs w:val="24"/>
          <w:lang w:val="en-GB"/>
        </w:rPr>
        <w:t>)</w:t>
      </w:r>
      <w:r>
        <w:rPr>
          <w:sz w:val="24"/>
          <w:szCs w:val="24"/>
          <w:lang w:val="en-GB"/>
        </w:rPr>
        <w:t xml:space="preserve">. Having only tested two disturbance cycles, we are not able to determine any limits to the frequency and/or magnitude of disturbance. However, the disturbance intervals tested did not lead to a return to the abiotic state, as might be expected if the disturbance-free concept were to apply to the ongoing state (accepting that the </w:t>
      </w:r>
      <w:proofErr w:type="spellStart"/>
      <w:r>
        <w:rPr>
          <w:sz w:val="24"/>
          <w:szCs w:val="24"/>
          <w:lang w:val="en-GB"/>
        </w:rPr>
        <w:t>WoO</w:t>
      </w:r>
      <w:proofErr w:type="spellEnd"/>
      <w:r>
        <w:rPr>
          <w:sz w:val="24"/>
          <w:szCs w:val="24"/>
          <w:lang w:val="en-GB"/>
        </w:rPr>
        <w:t xml:space="preserve"> might only apply to the initial formation of the matrix).</w:t>
      </w:r>
    </w:p>
    <w:p w14:paraId="16239430" w14:textId="7C0E11B7" w:rsidR="00B86BFE" w:rsidRPr="006A3620" w:rsidRDefault="00373C90" w:rsidP="00373C90">
      <w:pPr>
        <w:spacing w:beforeLines="50" w:before="120"/>
        <w:ind w:firstLine="720"/>
        <w:rPr>
          <w:sz w:val="24"/>
          <w:szCs w:val="24"/>
          <w:lang w:val="en-GB"/>
        </w:rPr>
      </w:pPr>
      <w:bookmarkStart w:id="22" w:name="_Hlk91078059"/>
      <w:bookmarkStart w:id="23" w:name="_Hlk89626031"/>
      <w:r w:rsidRPr="00634DE8">
        <w:rPr>
          <w:sz w:val="24"/>
          <w:szCs w:val="24"/>
          <w:lang w:val="en-GB"/>
        </w:rPr>
        <w:t xml:space="preserve">Herein, we propose a modified </w:t>
      </w:r>
      <w:proofErr w:type="spellStart"/>
      <w:r w:rsidRPr="00634DE8">
        <w:rPr>
          <w:sz w:val="24"/>
          <w:szCs w:val="24"/>
          <w:lang w:val="en-GB"/>
        </w:rPr>
        <w:t>WoO</w:t>
      </w:r>
      <w:proofErr w:type="spellEnd"/>
      <w:r w:rsidRPr="00634DE8">
        <w:rPr>
          <w:sz w:val="24"/>
          <w:szCs w:val="24"/>
          <w:lang w:val="en-GB"/>
        </w:rPr>
        <w:t xml:space="preserve"> model reflecting the self-adap</w:t>
      </w:r>
      <w:r>
        <w:rPr>
          <w:sz w:val="24"/>
          <w:szCs w:val="24"/>
          <w:lang w:val="en-GB"/>
        </w:rPr>
        <w:t>ta</w:t>
      </w:r>
      <w:r w:rsidRPr="00634DE8">
        <w:rPr>
          <w:sz w:val="24"/>
          <w:szCs w:val="24"/>
          <w:lang w:val="en-GB"/>
        </w:rPr>
        <w:t>tion of the biofilms (</w:t>
      </w:r>
      <w:r w:rsidRPr="00634DE8">
        <w:rPr>
          <w:b/>
          <w:bCs/>
          <w:sz w:val="24"/>
          <w:szCs w:val="24"/>
          <w:lang w:val="en-GB"/>
        </w:rPr>
        <w:t>Fig</w:t>
      </w:r>
      <w:r>
        <w:rPr>
          <w:b/>
          <w:bCs/>
          <w:sz w:val="24"/>
          <w:szCs w:val="24"/>
          <w:lang w:val="en-GB"/>
        </w:rPr>
        <w:t>ure</w:t>
      </w:r>
      <w:r w:rsidRPr="00634DE8">
        <w:rPr>
          <w:b/>
          <w:bCs/>
          <w:sz w:val="24"/>
          <w:szCs w:val="24"/>
          <w:lang w:val="en-GB"/>
        </w:rPr>
        <w:t xml:space="preserve"> </w:t>
      </w:r>
      <w:r>
        <w:rPr>
          <w:b/>
          <w:bCs/>
          <w:sz w:val="24"/>
          <w:szCs w:val="24"/>
          <w:lang w:val="en-GB"/>
        </w:rPr>
        <w:t>6</w:t>
      </w:r>
      <w:r w:rsidRPr="00634DE8">
        <w:rPr>
          <w:b/>
          <w:bCs/>
          <w:sz w:val="24"/>
          <w:szCs w:val="24"/>
          <w:lang w:val="en-GB"/>
        </w:rPr>
        <w:t>b</w:t>
      </w:r>
      <w:r w:rsidRPr="00634DE8">
        <w:rPr>
          <w:sz w:val="24"/>
          <w:szCs w:val="24"/>
          <w:lang w:val="en-GB"/>
        </w:rPr>
        <w:t xml:space="preserve">). </w:t>
      </w:r>
      <w:r>
        <w:rPr>
          <w:sz w:val="24"/>
          <w:szCs w:val="24"/>
          <w:lang w:val="en-GB"/>
        </w:rPr>
        <w:t xml:space="preserve">In this </w:t>
      </w:r>
      <w:proofErr w:type="spellStart"/>
      <w:proofErr w:type="gramStart"/>
      <w:r>
        <w:rPr>
          <w:sz w:val="24"/>
          <w:szCs w:val="24"/>
          <w:lang w:val="en-GB"/>
        </w:rPr>
        <w:t>model</w:t>
      </w:r>
      <w:r w:rsidR="006A3620">
        <w:rPr>
          <w:rFonts w:ascii="宋体" w:eastAsia="宋体" w:hAnsi="宋体" w:cs="宋体"/>
          <w:sz w:val="24"/>
          <w:szCs w:val="24"/>
          <w:lang w:val="en-GB" w:eastAsia="zh-CN"/>
        </w:rPr>
        <w:t>,</w:t>
      </w:r>
      <w:r w:rsidR="00B86BFE" w:rsidRPr="006A3620">
        <w:rPr>
          <w:sz w:val="24"/>
          <w:szCs w:val="24"/>
          <w:lang w:val="en-GB"/>
        </w:rPr>
        <w:t>disturbance</w:t>
      </w:r>
      <w:proofErr w:type="spellEnd"/>
      <w:proofErr w:type="gramEnd"/>
      <w:r w:rsidR="00B86BFE" w:rsidRPr="006A3620">
        <w:rPr>
          <w:sz w:val="24"/>
          <w:szCs w:val="24"/>
          <w:lang w:val="en-GB"/>
        </w:rPr>
        <w:t xml:space="preserve"> destroys the established matrix and any associated </w:t>
      </w:r>
      <w:proofErr w:type="spellStart"/>
      <w:r w:rsidR="00B86BFE" w:rsidRPr="006A3620">
        <w:rPr>
          <w:sz w:val="24"/>
          <w:szCs w:val="24"/>
          <w:lang w:val="en-GB"/>
        </w:rPr>
        <w:t>biostabilization</w:t>
      </w:r>
      <w:proofErr w:type="spellEnd"/>
      <w:r w:rsidR="00B86BFE" w:rsidRPr="006A3620">
        <w:rPr>
          <w:sz w:val="24"/>
          <w:szCs w:val="24"/>
          <w:lang w:val="en-GB"/>
        </w:rPr>
        <w:t xml:space="preserve">, but triggers </w:t>
      </w:r>
      <w:r w:rsidR="00541360">
        <w:rPr>
          <w:sz w:val="24"/>
          <w:szCs w:val="24"/>
          <w:lang w:val="en-GB"/>
        </w:rPr>
        <w:t>a</w:t>
      </w:r>
      <w:r w:rsidR="00B86BFE" w:rsidRPr="006A3620">
        <w:rPr>
          <w:sz w:val="24"/>
          <w:szCs w:val="24"/>
          <w:lang w:val="en-GB"/>
        </w:rPr>
        <w:t xml:space="preserve"> defence system. The ability to boost </w:t>
      </w:r>
      <w:r w:rsidR="00FE102E" w:rsidRPr="006A3620">
        <w:rPr>
          <w:sz w:val="24"/>
          <w:szCs w:val="24"/>
          <w:lang w:val="en-GB"/>
        </w:rPr>
        <w:t>the resistance to erosion</w:t>
      </w:r>
      <w:r w:rsidR="00B86BFE" w:rsidRPr="006A3620">
        <w:rPr>
          <w:sz w:val="24"/>
          <w:szCs w:val="24"/>
          <w:lang w:val="en-GB"/>
        </w:rPr>
        <w:t xml:space="preserve"> was found to be related to the erosion frequency. The shorter quiescent period stimulated the </w:t>
      </w:r>
      <w:r w:rsidR="00FE102E" w:rsidRPr="006A3620">
        <w:rPr>
          <w:sz w:val="24"/>
          <w:szCs w:val="24"/>
          <w:lang w:val="en-GB"/>
        </w:rPr>
        <w:t xml:space="preserve">resilience of the matrix </w:t>
      </w:r>
      <w:r w:rsidR="00B86BFE" w:rsidRPr="006A3620">
        <w:rPr>
          <w:sz w:val="24"/>
          <w:szCs w:val="24"/>
          <w:lang w:val="en-GB"/>
        </w:rPr>
        <w:t xml:space="preserve">more than less frequent disturbance. This echoes </w:t>
      </w:r>
      <w:r w:rsidR="00541360">
        <w:rPr>
          <w:sz w:val="24"/>
          <w:szCs w:val="24"/>
          <w:lang w:val="en-GB"/>
        </w:rPr>
        <w:t>a</w:t>
      </w:r>
      <w:r w:rsidR="00B86BFE" w:rsidRPr="006A3620">
        <w:rPr>
          <w:sz w:val="24"/>
          <w:szCs w:val="24"/>
          <w:lang w:val="en-GB"/>
        </w:rPr>
        <w:t xml:space="preserve"> previous study on the biofilm</w:t>
      </w:r>
      <w:r w:rsidR="00B86BFE" w:rsidRPr="006A3620">
        <w:t xml:space="preserve"> </w:t>
      </w:r>
      <w:r w:rsidR="00B86BFE" w:rsidRPr="006A3620">
        <w:rPr>
          <w:sz w:val="24"/>
          <w:szCs w:val="24"/>
          <w:lang w:val="en-GB"/>
        </w:rPr>
        <w:t>survival mechanisms of clinically relevant microorganisms, pointing out that, perhaps the first surprise, bacteria form biofilms preferentially in very high shear environments (</w:t>
      </w:r>
      <w:r w:rsidR="00B86BFE" w:rsidRPr="006A3620">
        <w:rPr>
          <w:i/>
          <w:iCs/>
          <w:sz w:val="24"/>
          <w:szCs w:val="24"/>
          <w:lang w:val="en-GB"/>
        </w:rPr>
        <w:t>i.e.</w:t>
      </w:r>
      <w:r w:rsidR="00B86BFE" w:rsidRPr="006A3620">
        <w:rPr>
          <w:sz w:val="24"/>
          <w:szCs w:val="24"/>
          <w:lang w:val="en-GB"/>
        </w:rPr>
        <w:t xml:space="preserve">, rapidly flowing milieus) </w:t>
      </w:r>
      <w:r w:rsidR="00B86BFE" w:rsidRPr="006A3620">
        <w:rPr>
          <w:sz w:val="24"/>
          <w:szCs w:val="24"/>
          <w:lang w:val="en-GB"/>
        </w:rPr>
        <w:fldChar w:fldCharType="begin"/>
      </w:r>
      <w:r w:rsidR="00B86BFE" w:rsidRPr="006A3620">
        <w:rPr>
          <w:sz w:val="24"/>
          <w:szCs w:val="24"/>
          <w:lang w:val="en-GB"/>
        </w:rPr>
        <w:instrText xml:space="preserve"> ADDIN NE.Ref.{05B6D6B0-8869-4ECD-AE18-BA9DE7CEFC82}</w:instrText>
      </w:r>
      <w:r w:rsidR="00B86BFE" w:rsidRPr="006A3620">
        <w:rPr>
          <w:sz w:val="24"/>
          <w:szCs w:val="24"/>
          <w:lang w:val="en-GB"/>
        </w:rPr>
        <w:fldChar w:fldCharType="separate"/>
      </w:r>
      <w:r w:rsidR="00B86BFE" w:rsidRPr="006A3620">
        <w:rPr>
          <w:sz w:val="24"/>
          <w:szCs w:val="24"/>
          <w:lang w:eastAsia="zh-CN"/>
        </w:rPr>
        <w:t xml:space="preserve">(Donlan </w:t>
      </w:r>
      <w:r w:rsidR="00B86BFE" w:rsidRPr="006A3620">
        <w:rPr>
          <w:i/>
          <w:iCs/>
          <w:sz w:val="24"/>
          <w:szCs w:val="24"/>
          <w:lang w:eastAsia="zh-CN"/>
        </w:rPr>
        <w:t>&amp;</w:t>
      </w:r>
      <w:r w:rsidR="00B86BFE" w:rsidRPr="006A3620">
        <w:rPr>
          <w:sz w:val="24"/>
          <w:szCs w:val="24"/>
          <w:lang w:eastAsia="zh-CN"/>
        </w:rPr>
        <w:t xml:space="preserve"> Costerton, 2002)</w:t>
      </w:r>
      <w:r w:rsidR="00B86BFE" w:rsidRPr="006A3620">
        <w:rPr>
          <w:sz w:val="24"/>
          <w:szCs w:val="24"/>
          <w:lang w:val="en-GB"/>
        </w:rPr>
        <w:fldChar w:fldCharType="end"/>
      </w:r>
      <w:r w:rsidR="00B86BFE" w:rsidRPr="006A3620">
        <w:rPr>
          <w:sz w:val="24"/>
          <w:szCs w:val="24"/>
          <w:lang w:val="en-GB"/>
        </w:rPr>
        <w:t xml:space="preserve">. </w:t>
      </w:r>
      <w:r w:rsidR="00E224F8" w:rsidRPr="006A3620">
        <w:rPr>
          <w:sz w:val="24"/>
          <w:szCs w:val="24"/>
          <w:lang w:val="en-GB"/>
        </w:rPr>
        <w:t xml:space="preserve">This behaviour allows the bacterial community to be sustained over periods that are considerably longer than the frequency of disturbance. </w:t>
      </w:r>
      <w:r w:rsidR="00350BF7" w:rsidRPr="00350BF7">
        <w:rPr>
          <w:sz w:val="24"/>
          <w:szCs w:val="24"/>
          <w:lang w:val="en-GB"/>
        </w:rPr>
        <w:t xml:space="preserve">Although </w:t>
      </w:r>
      <w:proofErr w:type="spellStart"/>
      <w:r w:rsidR="00350BF7" w:rsidRPr="00350BF7">
        <w:rPr>
          <w:sz w:val="24"/>
          <w:szCs w:val="24"/>
          <w:lang w:val="en-GB"/>
        </w:rPr>
        <w:t>biostabilization</w:t>
      </w:r>
      <w:proofErr w:type="spellEnd"/>
      <w:r w:rsidR="00350BF7" w:rsidRPr="00350BF7">
        <w:rPr>
          <w:sz w:val="24"/>
          <w:szCs w:val="24"/>
          <w:lang w:val="en-GB"/>
        </w:rPr>
        <w:t xml:space="preserve"> was not established within short quiescent periods, the system created the “opportunity” to become established in subsequent “windows” by seeding the colonization process</w:t>
      </w:r>
      <w:r w:rsidR="00B86BFE" w:rsidRPr="006A3620">
        <w:rPr>
          <w:sz w:val="24"/>
          <w:szCs w:val="24"/>
          <w:lang w:val="en-GB"/>
        </w:rPr>
        <w:t xml:space="preserve"> (</w:t>
      </w:r>
      <w:r w:rsidR="00B86BFE" w:rsidRPr="006A3620">
        <w:rPr>
          <w:b/>
          <w:bCs/>
          <w:sz w:val="24"/>
          <w:szCs w:val="24"/>
          <w:lang w:val="en-GB"/>
        </w:rPr>
        <w:t>Figure 6b</w:t>
      </w:r>
      <w:r w:rsidR="00B86BFE" w:rsidRPr="006A3620">
        <w:rPr>
          <w:sz w:val="24"/>
          <w:szCs w:val="24"/>
          <w:lang w:val="en-GB"/>
        </w:rPr>
        <w:t>).</w:t>
      </w:r>
      <w:r w:rsidR="00E224F8" w:rsidRPr="006A3620">
        <w:rPr>
          <w:sz w:val="24"/>
          <w:szCs w:val="24"/>
          <w:lang w:val="en-GB"/>
        </w:rPr>
        <w:t xml:space="preserve"> It differs from the disturbance-free requirement of </w:t>
      </w:r>
      <w:proofErr w:type="spellStart"/>
      <w:r w:rsidR="00E224F8" w:rsidRPr="006A3620">
        <w:rPr>
          <w:sz w:val="24"/>
          <w:szCs w:val="24"/>
          <w:lang w:val="en-GB"/>
        </w:rPr>
        <w:t>WoO</w:t>
      </w:r>
      <w:proofErr w:type="spellEnd"/>
      <w:r w:rsidR="00E224F8" w:rsidRPr="006A3620">
        <w:rPr>
          <w:sz w:val="24"/>
          <w:szCs w:val="24"/>
          <w:lang w:val="en-GB"/>
        </w:rPr>
        <w:t xml:space="preserve"> because the requirement is not to gain an initial foothold but rather to maintain a community under repeated disturbance.</w:t>
      </w:r>
      <w:r w:rsidR="006236AA" w:rsidRPr="006A3620">
        <w:rPr>
          <w:sz w:val="24"/>
          <w:szCs w:val="24"/>
          <w:lang w:val="en-GB"/>
        </w:rPr>
        <w:t xml:space="preserve"> With</w:t>
      </w:r>
      <w:r w:rsidR="009F6BC7" w:rsidRPr="006A3620">
        <w:rPr>
          <w:sz w:val="24"/>
          <w:szCs w:val="24"/>
          <w:lang w:val="en-GB"/>
        </w:rPr>
        <w:t xml:space="preserve"> </w:t>
      </w:r>
      <w:proofErr w:type="spellStart"/>
      <w:r w:rsidR="006236AA" w:rsidRPr="006A3620">
        <w:rPr>
          <w:i/>
          <w:iCs/>
          <w:sz w:val="24"/>
          <w:szCs w:val="24"/>
          <w:lang w:val="en-GB"/>
        </w:rPr>
        <w:t>τ</w:t>
      </w:r>
      <w:r w:rsidR="006236AA" w:rsidRPr="006A3620">
        <w:rPr>
          <w:i/>
          <w:iCs/>
          <w:sz w:val="24"/>
          <w:szCs w:val="24"/>
          <w:vertAlign w:val="subscript"/>
          <w:lang w:val="en-GB"/>
        </w:rPr>
        <w:t>cr</w:t>
      </w:r>
      <w:proofErr w:type="spellEnd"/>
      <w:r w:rsidR="006236AA" w:rsidRPr="006A3620">
        <w:rPr>
          <w:sz w:val="24"/>
          <w:szCs w:val="24"/>
          <w:lang w:val="en-GB"/>
        </w:rPr>
        <w:t xml:space="preserve"> increased after every erosion event, this simple model could be incorporated in other more complex bio-geo-morphologic models (</w:t>
      </w:r>
      <w:r w:rsidR="009F6BC7" w:rsidRPr="006A3620">
        <w:rPr>
          <w:i/>
          <w:iCs/>
          <w:sz w:val="24"/>
          <w:szCs w:val="24"/>
          <w:lang w:val="en-GB"/>
        </w:rPr>
        <w:t>e.g.</w:t>
      </w:r>
      <w:r w:rsidR="009F6BC7" w:rsidRPr="006A3620">
        <w:rPr>
          <w:sz w:val="24"/>
          <w:szCs w:val="24"/>
          <w:lang w:val="en-GB"/>
        </w:rPr>
        <w:t xml:space="preserve">, the model </w:t>
      </w:r>
      <w:r w:rsidR="00541360">
        <w:rPr>
          <w:sz w:val="24"/>
          <w:szCs w:val="24"/>
          <w:lang w:val="en-GB"/>
        </w:rPr>
        <w:t>proposed</w:t>
      </w:r>
      <w:r w:rsidR="00A8435E" w:rsidRPr="006A3620">
        <w:rPr>
          <w:sz w:val="24"/>
          <w:szCs w:val="24"/>
          <w:lang w:val="en-GB"/>
        </w:rPr>
        <w:t xml:space="preserve"> </w:t>
      </w:r>
      <w:r w:rsidR="00541360">
        <w:rPr>
          <w:sz w:val="24"/>
          <w:szCs w:val="24"/>
          <w:lang w:val="en-GB"/>
        </w:rPr>
        <w:t>by</w:t>
      </w:r>
      <w:r w:rsidR="009F6BC7" w:rsidRPr="006A3620">
        <w:rPr>
          <w:sz w:val="24"/>
          <w:szCs w:val="24"/>
          <w:lang w:val="en-GB"/>
        </w:rPr>
        <w:t xml:space="preserve"> </w:t>
      </w:r>
      <w:proofErr w:type="spellStart"/>
      <w:r w:rsidR="006236AA" w:rsidRPr="006A3620">
        <w:rPr>
          <w:sz w:val="24"/>
          <w:szCs w:val="24"/>
          <w:lang w:val="en-GB"/>
        </w:rPr>
        <w:t>Mariotti</w:t>
      </w:r>
      <w:proofErr w:type="spellEnd"/>
      <w:r w:rsidR="006236AA" w:rsidRPr="006A3620">
        <w:rPr>
          <w:sz w:val="24"/>
          <w:szCs w:val="24"/>
          <w:lang w:val="en-GB"/>
        </w:rPr>
        <w:t xml:space="preserve"> </w:t>
      </w:r>
      <w:r w:rsidR="006236AA" w:rsidRPr="006A3620">
        <w:rPr>
          <w:i/>
          <w:iCs/>
          <w:sz w:val="24"/>
          <w:szCs w:val="24"/>
          <w:lang w:val="en-GB"/>
        </w:rPr>
        <w:t>&amp;</w:t>
      </w:r>
      <w:r w:rsidR="006236AA" w:rsidRPr="006A3620">
        <w:rPr>
          <w:sz w:val="24"/>
          <w:szCs w:val="24"/>
          <w:lang w:val="en-GB"/>
        </w:rPr>
        <w:t xml:space="preserve"> </w:t>
      </w:r>
      <w:proofErr w:type="spellStart"/>
      <w:r w:rsidR="006236AA" w:rsidRPr="006A3620">
        <w:rPr>
          <w:sz w:val="24"/>
          <w:szCs w:val="24"/>
          <w:lang w:val="en-GB"/>
        </w:rPr>
        <w:t>Fagherazzi</w:t>
      </w:r>
      <w:proofErr w:type="spellEnd"/>
      <w:r w:rsidR="00541360">
        <w:rPr>
          <w:sz w:val="24"/>
          <w:szCs w:val="24"/>
          <w:lang w:val="en-GB"/>
        </w:rPr>
        <w:t xml:space="preserve"> (</w:t>
      </w:r>
      <w:r w:rsidR="006236AA" w:rsidRPr="006A3620">
        <w:rPr>
          <w:sz w:val="24"/>
          <w:szCs w:val="24"/>
          <w:lang w:val="en-GB"/>
        </w:rPr>
        <w:t>2012</w:t>
      </w:r>
      <w:r w:rsidR="00541360">
        <w:rPr>
          <w:sz w:val="24"/>
          <w:szCs w:val="24"/>
          <w:lang w:val="en-GB"/>
        </w:rPr>
        <w:t>)</w:t>
      </w:r>
      <w:r w:rsidR="006236AA" w:rsidRPr="006A3620">
        <w:rPr>
          <w:sz w:val="24"/>
          <w:szCs w:val="24"/>
          <w:lang w:val="en-GB"/>
        </w:rPr>
        <w:t>).</w:t>
      </w:r>
      <w:bookmarkEnd w:id="22"/>
    </w:p>
    <w:bookmarkEnd w:id="23"/>
    <w:p w14:paraId="70C0392D" w14:textId="77777777" w:rsidR="00BD39D7" w:rsidRDefault="00BD39D7" w:rsidP="00BD39D7">
      <w:pPr>
        <w:spacing w:beforeLines="50" w:before="120"/>
        <w:jc w:val="center"/>
        <w:rPr>
          <w:sz w:val="24"/>
          <w:szCs w:val="24"/>
          <w:lang w:val="en-GB"/>
        </w:rPr>
      </w:pPr>
      <w:r>
        <w:rPr>
          <w:noProof/>
          <w:lang w:eastAsia="zh-CN"/>
        </w:rPr>
        <w:lastRenderedPageBreak/>
        <w:drawing>
          <wp:inline distT="0" distB="0" distL="0" distR="0" wp14:anchorId="57CB96A9" wp14:editId="385FB6D9">
            <wp:extent cx="4864060" cy="38696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2890" cy="3908545"/>
                    </a:xfrm>
                    <a:prstGeom prst="rect">
                      <a:avLst/>
                    </a:prstGeom>
                  </pic:spPr>
                </pic:pic>
              </a:graphicData>
            </a:graphic>
          </wp:inline>
        </w:drawing>
      </w:r>
    </w:p>
    <w:p w14:paraId="195E756D" w14:textId="17D00397" w:rsidR="00BD39D7" w:rsidRPr="00BD39D7" w:rsidRDefault="00BD39D7" w:rsidP="00BD39D7">
      <w:pPr>
        <w:spacing w:beforeLines="50" w:before="120"/>
        <w:rPr>
          <w:sz w:val="24"/>
          <w:szCs w:val="24"/>
        </w:rPr>
      </w:pPr>
      <w:r w:rsidRPr="00BD39D7">
        <w:rPr>
          <w:rFonts w:eastAsia="Times New Roman"/>
          <w:b/>
          <w:bCs/>
          <w:kern w:val="28"/>
          <w:sz w:val="24"/>
          <w:szCs w:val="24"/>
          <w:lang w:val="en-GB"/>
        </w:rPr>
        <w:t xml:space="preserve">Figure 6. </w:t>
      </w:r>
      <w:r w:rsidRPr="00BD39D7">
        <w:rPr>
          <w:sz w:val="24"/>
          <w:szCs w:val="24"/>
        </w:rPr>
        <w:t>Flow-bio</w:t>
      </w:r>
      <w:r w:rsidRPr="006A3620">
        <w:rPr>
          <w:sz w:val="24"/>
          <w:szCs w:val="24"/>
        </w:rPr>
        <w:t>film-</w:t>
      </w:r>
      <w:r w:rsidR="002541DC" w:rsidRPr="006A3620">
        <w:rPr>
          <w:sz w:val="24"/>
          <w:szCs w:val="24"/>
        </w:rPr>
        <w:t>sand</w:t>
      </w:r>
      <w:r w:rsidRPr="006A3620">
        <w:rPr>
          <w:sz w:val="24"/>
          <w:szCs w:val="24"/>
        </w:rPr>
        <w:t xml:space="preserve"> dynamics under cyclic disturbances. </w:t>
      </w:r>
      <m:oMath>
        <m:r>
          <w:rPr>
            <w:rFonts w:ascii="Cambria Math" w:hAnsi="Cambria Math"/>
            <w:sz w:val="24"/>
            <w:szCs w:val="24"/>
          </w:rPr>
          <m:t>τ</m:t>
        </m:r>
      </m:oMath>
      <w:r w:rsidRPr="006A3620">
        <w:rPr>
          <w:rFonts w:hint="eastAsia"/>
          <w:sz w:val="24"/>
          <w:szCs w:val="24"/>
          <w:lang w:eastAsia="zh-CN"/>
        </w:rPr>
        <w:t xml:space="preserve"> </w:t>
      </w:r>
      <w:r w:rsidRPr="006A3620">
        <w:rPr>
          <w:sz w:val="24"/>
          <w:szCs w:val="24"/>
        </w:rPr>
        <w:t xml:space="preserve">is the BSS applied,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cr</m:t>
            </m:r>
          </m:sub>
        </m:sSub>
      </m:oMath>
      <w:r w:rsidRPr="006A3620">
        <w:rPr>
          <w:rFonts w:hint="eastAsia"/>
          <w:sz w:val="24"/>
          <w:szCs w:val="24"/>
          <w:lang w:eastAsia="zh-CN"/>
        </w:rPr>
        <w:t xml:space="preserve"> </w:t>
      </w:r>
      <w:r w:rsidRPr="006A3620">
        <w:rPr>
          <w:sz w:val="24"/>
          <w:szCs w:val="24"/>
        </w:rPr>
        <w:t>is the critical shear stress of the bio-</w:t>
      </w:r>
      <w:r w:rsidR="002541DC" w:rsidRPr="006A3620">
        <w:rPr>
          <w:sz w:val="24"/>
          <w:szCs w:val="24"/>
        </w:rPr>
        <w:t>sandy</w:t>
      </w:r>
      <w:r w:rsidRPr="006A3620">
        <w:rPr>
          <w:sz w:val="24"/>
          <w:szCs w:val="24"/>
        </w:rPr>
        <w:t xml:space="preserve"> bed and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cr,  0</m:t>
            </m:r>
          </m:sub>
        </m:sSub>
      </m:oMath>
      <w:r w:rsidRPr="006A3620">
        <w:rPr>
          <w:sz w:val="24"/>
          <w:szCs w:val="24"/>
        </w:rPr>
        <w:t xml:space="preserve"> is the initial critical shear stress. The colonization of biofilms begins when the BSS (the grey lines) stays lower than the</w:t>
      </w:r>
      <w:r w:rsidRPr="006A3620">
        <w:rPr>
          <w:rFonts w:hint="eastAsia"/>
          <w:sz w:val="24"/>
          <w:szCs w:val="24"/>
          <w:lang w:eastAsia="zh-CN"/>
        </w:rPr>
        <w:t xml:space="preserve">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cr,  0</m:t>
            </m:r>
          </m:sub>
        </m:sSub>
      </m:oMath>
      <w:r w:rsidRPr="006A3620">
        <w:rPr>
          <w:rFonts w:hint="eastAsia"/>
          <w:sz w:val="24"/>
          <w:szCs w:val="24"/>
          <w:lang w:eastAsia="zh-CN"/>
        </w:rPr>
        <w:t xml:space="preserve"> </w:t>
      </w:r>
      <w:r w:rsidRPr="006A3620">
        <w:rPr>
          <w:sz w:val="24"/>
          <w:szCs w:val="24"/>
        </w:rPr>
        <w:t xml:space="preserve">(the green line).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cr</m:t>
            </m:r>
          </m:sub>
        </m:sSub>
      </m:oMath>
      <w:r w:rsidRPr="006A3620">
        <w:rPr>
          <w:sz w:val="24"/>
          <w:szCs w:val="24"/>
        </w:rPr>
        <w:t xml:space="preserve"> increases with biofilm growth becau</w:t>
      </w:r>
      <w:r w:rsidRPr="00BD39D7">
        <w:rPr>
          <w:sz w:val="24"/>
          <w:szCs w:val="24"/>
        </w:rPr>
        <w:t xml:space="preserve">se of </w:t>
      </w:r>
      <w:proofErr w:type="spellStart"/>
      <w:r w:rsidRPr="00BD39D7">
        <w:rPr>
          <w:sz w:val="24"/>
          <w:szCs w:val="24"/>
        </w:rPr>
        <w:t>biostabilization</w:t>
      </w:r>
      <w:proofErr w:type="spellEnd"/>
      <w:r w:rsidRPr="00BD39D7">
        <w:rPr>
          <w:sz w:val="24"/>
          <w:szCs w:val="24"/>
        </w:rPr>
        <w:t xml:space="preserve"> (the blue curves), until disturbance of high BSS occurs (the red lines). (</w:t>
      </w:r>
      <w:r w:rsidRPr="00BD39D7">
        <w:rPr>
          <w:b/>
          <w:bCs/>
          <w:sz w:val="24"/>
          <w:szCs w:val="24"/>
        </w:rPr>
        <w:t>a</w:t>
      </w:r>
      <w:r w:rsidRPr="00BD39D7">
        <w:rPr>
          <w:sz w:val="24"/>
          <w:szCs w:val="24"/>
        </w:rPr>
        <w:t xml:space="preserve">) According to the traditional </w:t>
      </w:r>
      <w:proofErr w:type="spellStart"/>
      <w:r w:rsidRPr="00BD39D7">
        <w:rPr>
          <w:sz w:val="24"/>
          <w:szCs w:val="24"/>
        </w:rPr>
        <w:t>WoO</w:t>
      </w:r>
      <w:proofErr w:type="spellEnd"/>
      <w:r w:rsidRPr="00BD39D7">
        <w:rPr>
          <w:sz w:val="24"/>
          <w:szCs w:val="24"/>
        </w:rPr>
        <w:t xml:space="preserve"> concept, a newly</w:t>
      </w:r>
      <w:r w:rsidRPr="006A3620">
        <w:rPr>
          <w:sz w:val="24"/>
          <w:szCs w:val="24"/>
        </w:rPr>
        <w:t xml:space="preserve"> settled biofilm can be periodically detached due to frequent disturbance (left), because of the limited time for biofilm growth. Only with rare disturbances (right), can the biofilms increase the </w:t>
      </w:r>
      <w:r w:rsidR="002541DC" w:rsidRPr="006A3620">
        <w:rPr>
          <w:sz w:val="24"/>
          <w:szCs w:val="24"/>
        </w:rPr>
        <w:t>sand</w:t>
      </w:r>
      <w:r w:rsidRPr="006A3620">
        <w:rPr>
          <w:sz w:val="24"/>
          <w:szCs w:val="24"/>
        </w:rPr>
        <w:t xml:space="preserve"> resistance, so that no erosion occurs during the high shear events. (</w:t>
      </w:r>
      <w:r w:rsidRPr="006A3620">
        <w:rPr>
          <w:b/>
          <w:bCs/>
          <w:sz w:val="24"/>
          <w:szCs w:val="24"/>
        </w:rPr>
        <w:t>b</w:t>
      </w:r>
      <w:r w:rsidRPr="006A3620">
        <w:rPr>
          <w:sz w:val="24"/>
          <w:szCs w:val="24"/>
        </w:rPr>
        <w:t xml:space="preserve">) A modified </w:t>
      </w:r>
      <w:proofErr w:type="spellStart"/>
      <w:r w:rsidRPr="006A3620">
        <w:rPr>
          <w:sz w:val="24"/>
          <w:szCs w:val="24"/>
        </w:rPr>
        <w:t>WoO</w:t>
      </w:r>
      <w:proofErr w:type="spellEnd"/>
      <w:r w:rsidRPr="006A3620">
        <w:rPr>
          <w:sz w:val="24"/>
          <w:szCs w:val="24"/>
        </w:rPr>
        <w:t xml:space="preserve"> theory is proposed to a</w:t>
      </w:r>
      <w:r w:rsidRPr="00BD39D7">
        <w:rPr>
          <w:sz w:val="24"/>
          <w:szCs w:val="24"/>
        </w:rPr>
        <w:t xml:space="preserve">cknowledge the influences of depositional history and the legacies from biofilm attachment in previous cycles. An enhancement of the bed strength occurs from one cycle to the next. </w:t>
      </w:r>
    </w:p>
    <w:p w14:paraId="4EC3C94B" w14:textId="37C7C8E4" w:rsidR="00853015" w:rsidRDefault="00853015" w:rsidP="00853015">
      <w:pPr>
        <w:spacing w:beforeLines="100" w:before="240" w:afterLines="50" w:after="120"/>
        <w:ind w:firstLine="720"/>
        <w:outlineLvl w:val="1"/>
        <w:rPr>
          <w:rFonts w:eastAsia="宋体"/>
          <w:sz w:val="24"/>
          <w:szCs w:val="24"/>
          <w:lang w:val="en-GB" w:eastAsia="zh-CN"/>
        </w:rPr>
      </w:pPr>
      <w:r>
        <w:rPr>
          <w:rFonts w:eastAsia="宋体" w:hint="eastAsia"/>
          <w:sz w:val="24"/>
          <w:szCs w:val="24"/>
          <w:lang w:val="en-GB" w:eastAsia="zh-CN"/>
        </w:rPr>
        <w:t>3</w:t>
      </w:r>
      <w:r>
        <w:rPr>
          <w:rFonts w:eastAsia="宋体"/>
          <w:sz w:val="24"/>
          <w:szCs w:val="24"/>
          <w:lang w:val="en-GB" w:eastAsia="zh-CN"/>
        </w:rPr>
        <w:t xml:space="preserve">.5 </w:t>
      </w:r>
      <w:r w:rsidRPr="00853015">
        <w:rPr>
          <w:rFonts w:eastAsia="宋体"/>
          <w:sz w:val="24"/>
          <w:szCs w:val="24"/>
          <w:lang w:val="en-GB" w:eastAsia="zh-CN"/>
        </w:rPr>
        <w:t xml:space="preserve">The dynamic </w:t>
      </w:r>
      <w:r w:rsidRPr="006A3620">
        <w:rPr>
          <w:rFonts w:eastAsia="宋体"/>
          <w:sz w:val="24"/>
          <w:szCs w:val="24"/>
          <w:lang w:val="en-GB" w:eastAsia="zh-CN"/>
        </w:rPr>
        <w:t>of bio-</w:t>
      </w:r>
      <w:r w:rsidR="002541DC" w:rsidRPr="006A3620">
        <w:rPr>
          <w:rFonts w:eastAsia="宋体"/>
          <w:sz w:val="24"/>
          <w:szCs w:val="24"/>
          <w:lang w:val="en-GB" w:eastAsia="zh-CN"/>
        </w:rPr>
        <w:t>sandy</w:t>
      </w:r>
      <w:r w:rsidRPr="006A3620">
        <w:rPr>
          <w:rFonts w:eastAsia="宋体"/>
          <w:sz w:val="24"/>
          <w:szCs w:val="24"/>
          <w:lang w:val="en-GB" w:eastAsia="zh-CN"/>
        </w:rPr>
        <w:t xml:space="preserve"> s</w:t>
      </w:r>
      <w:r w:rsidRPr="00853015">
        <w:rPr>
          <w:rFonts w:eastAsia="宋体"/>
          <w:sz w:val="24"/>
          <w:szCs w:val="24"/>
          <w:lang w:val="en-GB" w:eastAsia="zh-CN"/>
        </w:rPr>
        <w:t>ystem under repeated disturbance</w:t>
      </w:r>
    </w:p>
    <w:p w14:paraId="4790154C" w14:textId="1B6634C1" w:rsidR="00853015" w:rsidRPr="00B77E80" w:rsidRDefault="00853015" w:rsidP="00853015">
      <w:pPr>
        <w:spacing w:beforeLines="50" w:before="120"/>
        <w:ind w:firstLine="720"/>
        <w:rPr>
          <w:sz w:val="24"/>
          <w:szCs w:val="24"/>
          <w:lang w:val="en-GB"/>
        </w:rPr>
      </w:pPr>
      <w:r w:rsidRPr="00B77E80">
        <w:rPr>
          <w:sz w:val="24"/>
          <w:szCs w:val="24"/>
          <w:lang w:val="en-GB"/>
        </w:rPr>
        <w:t xml:space="preserve">Our previous work has demonstrated that </w:t>
      </w:r>
      <w:proofErr w:type="spellStart"/>
      <w:r w:rsidRPr="00B77E80">
        <w:rPr>
          <w:sz w:val="24"/>
          <w:szCs w:val="24"/>
          <w:lang w:val="en-GB"/>
        </w:rPr>
        <w:t>biostabilization</w:t>
      </w:r>
      <w:proofErr w:type="spellEnd"/>
      <w:r w:rsidRPr="00B77E80">
        <w:rPr>
          <w:sz w:val="24"/>
          <w:szCs w:val="24"/>
          <w:lang w:val="en-GB"/>
        </w:rPr>
        <w:t xml:space="preserve"> by bacterial biofilms (</w:t>
      </w:r>
      <w:r w:rsidRPr="00B77E80">
        <w:rPr>
          <w:i/>
          <w:iCs/>
          <w:sz w:val="24"/>
          <w:szCs w:val="24"/>
          <w:lang w:val="en-GB"/>
        </w:rPr>
        <w:t>Bacillus subtilis</w:t>
      </w:r>
      <w:r w:rsidRPr="00B77E80">
        <w:rPr>
          <w:sz w:val="24"/>
          <w:szCs w:val="24"/>
          <w:lang w:val="en-GB"/>
        </w:rPr>
        <w:t>) reached (or approached) a stable equilibrium state after 2 weeks</w:t>
      </w:r>
      <w:r>
        <w:rPr>
          <w:sz w:val="24"/>
          <w:szCs w:val="24"/>
          <w:lang w:val="en-GB"/>
        </w:rPr>
        <w:t xml:space="preserve"> </w:t>
      </w:r>
      <w:r w:rsidRPr="00B77E80">
        <w:rPr>
          <w:sz w:val="24"/>
          <w:szCs w:val="24"/>
          <w:lang w:val="en-GB"/>
        </w:rPr>
        <w:t xml:space="preserve">of incubation under </w:t>
      </w:r>
      <w:r>
        <w:rPr>
          <w:sz w:val="24"/>
          <w:szCs w:val="24"/>
          <w:lang w:val="en-GB"/>
        </w:rPr>
        <w:t>steady flow condition</w:t>
      </w:r>
      <w:r w:rsidRPr="00B77E80">
        <w:rPr>
          <w:sz w:val="24"/>
          <w:szCs w:val="24"/>
          <w:lang w:val="en-GB"/>
        </w:rPr>
        <w:t xml:space="preserve"> </w:t>
      </w:r>
      <w:r>
        <w:rPr>
          <w:sz w:val="24"/>
          <w:szCs w:val="24"/>
          <w:lang w:val="en-GB"/>
        </w:rPr>
        <w:fldChar w:fldCharType="begin"/>
      </w:r>
      <w:r>
        <w:rPr>
          <w:sz w:val="24"/>
          <w:szCs w:val="24"/>
          <w:lang w:val="en-GB"/>
        </w:rPr>
        <w:instrText xml:space="preserve"> ADDIN NE.Ref.{6DDA583E-7436-4302-A845-57E9FA70E860}</w:instrText>
      </w:r>
      <w:r>
        <w:rPr>
          <w:sz w:val="24"/>
          <w:szCs w:val="24"/>
          <w:lang w:val="en-GB"/>
        </w:rPr>
        <w:fldChar w:fldCharType="separate"/>
      </w:r>
      <w:r>
        <w:rPr>
          <w:color w:val="080000"/>
          <w:sz w:val="24"/>
          <w:szCs w:val="24"/>
          <w:lang w:eastAsia="zh-CN"/>
        </w:rPr>
        <w:t>(Chen</w:t>
      </w:r>
      <w:r w:rsidRPr="00853015">
        <w:rPr>
          <w:i/>
          <w:iCs/>
          <w:color w:val="080000"/>
          <w:sz w:val="24"/>
          <w:szCs w:val="24"/>
          <w:lang w:eastAsia="zh-CN"/>
        </w:rPr>
        <w:t xml:space="preserve"> et al.</w:t>
      </w:r>
      <w:r>
        <w:rPr>
          <w:color w:val="080000"/>
          <w:sz w:val="24"/>
          <w:szCs w:val="24"/>
          <w:lang w:eastAsia="zh-CN"/>
        </w:rPr>
        <w:t>, 2017a)</w:t>
      </w:r>
      <w:r>
        <w:rPr>
          <w:sz w:val="24"/>
          <w:szCs w:val="24"/>
          <w:lang w:val="en-GB"/>
        </w:rPr>
        <w:fldChar w:fldCharType="end"/>
      </w:r>
      <w:r w:rsidRPr="00B77E80">
        <w:rPr>
          <w:sz w:val="24"/>
          <w:szCs w:val="24"/>
          <w:lang w:val="en-GB"/>
        </w:rPr>
        <w:t xml:space="preserve">. However, </w:t>
      </w:r>
      <w:r>
        <w:rPr>
          <w:sz w:val="24"/>
          <w:szCs w:val="24"/>
          <w:lang w:val="en-GB"/>
        </w:rPr>
        <w:t xml:space="preserve">in </w:t>
      </w:r>
      <w:r w:rsidRPr="00B77E80">
        <w:rPr>
          <w:sz w:val="24"/>
          <w:szCs w:val="24"/>
          <w:lang w:val="en-GB"/>
        </w:rPr>
        <w:t>natural setting</w:t>
      </w:r>
      <w:r>
        <w:rPr>
          <w:sz w:val="24"/>
          <w:szCs w:val="24"/>
          <w:lang w:val="en-GB"/>
        </w:rPr>
        <w:t>s</w:t>
      </w:r>
      <w:r w:rsidRPr="00B77E80">
        <w:rPr>
          <w:sz w:val="24"/>
          <w:szCs w:val="24"/>
          <w:lang w:val="en-GB"/>
        </w:rPr>
        <w:t xml:space="preserve"> where applied shear stress, temperature, light, </w:t>
      </w:r>
      <w:r w:rsidRPr="00D26FFF">
        <w:rPr>
          <w:i/>
          <w:sz w:val="24"/>
          <w:szCs w:val="24"/>
          <w:lang w:val="en-GB"/>
        </w:rPr>
        <w:t>etc.</w:t>
      </w:r>
      <w:r w:rsidRPr="00D26FFF">
        <w:rPr>
          <w:sz w:val="24"/>
          <w:szCs w:val="24"/>
          <w:lang w:val="en-GB"/>
        </w:rPr>
        <w:t>,</w:t>
      </w:r>
      <w:r w:rsidRPr="00B77E80">
        <w:rPr>
          <w:sz w:val="24"/>
          <w:szCs w:val="24"/>
          <w:lang w:val="en-GB"/>
        </w:rPr>
        <w:t xml:space="preserve"> vary temporally, different periods might be needed to reach equilibrium, and a true equilibrium may never be reached due to natural perturbations. Therefore, most colonization of biofilms on </w:t>
      </w:r>
      <w:r>
        <w:rPr>
          <w:sz w:val="24"/>
          <w:szCs w:val="24"/>
          <w:lang w:val="en-GB"/>
        </w:rPr>
        <w:t>sands</w:t>
      </w:r>
      <w:r w:rsidRPr="00B77E80">
        <w:rPr>
          <w:sz w:val="24"/>
          <w:szCs w:val="24"/>
          <w:lang w:val="en-GB"/>
        </w:rPr>
        <w:t xml:space="preserve"> is </w:t>
      </w:r>
      <w:r>
        <w:rPr>
          <w:sz w:val="24"/>
          <w:szCs w:val="24"/>
          <w:lang w:val="en-GB"/>
        </w:rPr>
        <w:t>likely to be closer to</w:t>
      </w:r>
      <w:r w:rsidRPr="00B77E80">
        <w:rPr>
          <w:sz w:val="24"/>
          <w:szCs w:val="24"/>
          <w:lang w:val="en-GB"/>
        </w:rPr>
        <w:t xml:space="preserve"> the state described </w:t>
      </w:r>
      <w:r>
        <w:rPr>
          <w:sz w:val="24"/>
          <w:szCs w:val="24"/>
          <w:lang w:val="en-GB"/>
        </w:rPr>
        <w:t>by</w:t>
      </w:r>
      <w:r w:rsidRPr="00B77E80">
        <w:rPr>
          <w:sz w:val="24"/>
          <w:szCs w:val="24"/>
          <w:lang w:val="en-GB"/>
        </w:rPr>
        <w:t xml:space="preserve"> Stage</w:t>
      </w:r>
      <w:r>
        <w:rPr>
          <w:sz w:val="24"/>
          <w:szCs w:val="24"/>
          <w:lang w:val="en-GB"/>
        </w:rPr>
        <w:t>s</w:t>
      </w:r>
      <w:r w:rsidRPr="00B77E80">
        <w:rPr>
          <w:sz w:val="24"/>
          <w:szCs w:val="24"/>
          <w:lang w:val="en-GB"/>
        </w:rPr>
        <w:t xml:space="preserve"> A and B </w:t>
      </w:r>
      <w:r w:rsidRPr="00293623">
        <w:rPr>
          <w:sz w:val="24"/>
          <w:szCs w:val="24"/>
          <w:lang w:val="en-GB"/>
        </w:rPr>
        <w:t>(</w:t>
      </w:r>
      <w:r>
        <w:rPr>
          <w:b/>
          <w:bCs/>
          <w:sz w:val="24"/>
          <w:szCs w:val="24"/>
          <w:lang w:val="en-GB"/>
        </w:rPr>
        <w:t>Fig</w:t>
      </w:r>
      <w:r>
        <w:rPr>
          <w:rFonts w:hint="eastAsia"/>
          <w:b/>
          <w:bCs/>
          <w:sz w:val="24"/>
          <w:szCs w:val="24"/>
          <w:lang w:val="en-GB" w:eastAsia="zh-CN"/>
        </w:rPr>
        <w:t>ure</w:t>
      </w:r>
      <w:r>
        <w:rPr>
          <w:b/>
          <w:bCs/>
          <w:sz w:val="24"/>
          <w:szCs w:val="24"/>
          <w:lang w:val="en-GB"/>
        </w:rPr>
        <w:t xml:space="preserve"> 7</w:t>
      </w:r>
      <w:r w:rsidRPr="00B77E80">
        <w:rPr>
          <w:sz w:val="24"/>
          <w:szCs w:val="24"/>
          <w:lang w:val="en-GB"/>
        </w:rPr>
        <w:t xml:space="preserve">), where biofilms are </w:t>
      </w:r>
      <w:r>
        <w:rPr>
          <w:sz w:val="24"/>
          <w:szCs w:val="24"/>
          <w:lang w:val="en-GB"/>
        </w:rPr>
        <w:t>regul</w:t>
      </w:r>
      <w:r w:rsidRPr="006A3620">
        <w:rPr>
          <w:sz w:val="24"/>
          <w:szCs w:val="24"/>
          <w:lang w:val="en-GB"/>
        </w:rPr>
        <w:t xml:space="preserve">arly detached by external forces other than natural aging. The colonization of biofilms starts either on a pure abiotic </w:t>
      </w:r>
      <w:r w:rsidR="002541DC" w:rsidRPr="006A3620">
        <w:rPr>
          <w:sz w:val="24"/>
          <w:szCs w:val="24"/>
          <w:lang w:val="en-GB"/>
        </w:rPr>
        <w:t>sandy</w:t>
      </w:r>
      <w:r w:rsidRPr="006A3620">
        <w:rPr>
          <w:sz w:val="24"/>
          <w:szCs w:val="24"/>
          <w:lang w:val="en-GB"/>
        </w:rPr>
        <w:t xml:space="preserve"> bed (St</w:t>
      </w:r>
      <w:r w:rsidRPr="00B77E80">
        <w:rPr>
          <w:sz w:val="24"/>
          <w:szCs w:val="24"/>
          <w:lang w:val="en-GB"/>
        </w:rPr>
        <w:t>age A, an ideal</w:t>
      </w:r>
      <w:r>
        <w:rPr>
          <w:sz w:val="24"/>
          <w:szCs w:val="24"/>
          <w:lang w:val="en-GB"/>
        </w:rPr>
        <w:t>ised</w:t>
      </w:r>
      <w:r w:rsidRPr="00B77E80">
        <w:rPr>
          <w:sz w:val="24"/>
          <w:szCs w:val="24"/>
          <w:lang w:val="en-GB"/>
        </w:rPr>
        <w:t xml:space="preserve"> condition), or a bed with depositional histories (Stage B, more common settings). </w:t>
      </w:r>
    </w:p>
    <w:p w14:paraId="7D8DE291" w14:textId="364E1ABA" w:rsidR="00853015" w:rsidRDefault="00853015" w:rsidP="00853015">
      <w:pPr>
        <w:spacing w:beforeLines="50" w:before="120"/>
        <w:ind w:firstLine="720"/>
        <w:rPr>
          <w:sz w:val="24"/>
          <w:szCs w:val="24"/>
          <w:lang w:val="en-GB"/>
        </w:rPr>
      </w:pPr>
      <w:r w:rsidRPr="00B77E80">
        <w:rPr>
          <w:sz w:val="24"/>
          <w:szCs w:val="24"/>
          <w:lang w:val="en-GB"/>
        </w:rPr>
        <w:lastRenderedPageBreak/>
        <w:t xml:space="preserve">The </w:t>
      </w:r>
      <w:r>
        <w:rPr>
          <w:sz w:val="24"/>
          <w:szCs w:val="24"/>
          <w:lang w:val="en-GB"/>
        </w:rPr>
        <w:t>stabilization</w:t>
      </w:r>
      <w:r w:rsidRPr="00B77E80">
        <w:rPr>
          <w:sz w:val="24"/>
          <w:szCs w:val="24"/>
          <w:lang w:val="en-GB"/>
        </w:rPr>
        <w:t>-</w:t>
      </w:r>
      <w:r>
        <w:rPr>
          <w:sz w:val="24"/>
          <w:szCs w:val="24"/>
          <w:lang w:val="en-GB"/>
        </w:rPr>
        <w:t>destabilization</w:t>
      </w:r>
      <w:r w:rsidRPr="00B77E80">
        <w:rPr>
          <w:sz w:val="24"/>
          <w:szCs w:val="24"/>
          <w:lang w:val="en-GB"/>
        </w:rPr>
        <w:t>-re</w:t>
      </w:r>
      <w:r>
        <w:rPr>
          <w:sz w:val="24"/>
          <w:szCs w:val="24"/>
          <w:lang w:val="en-GB"/>
        </w:rPr>
        <w:t>-stabilization</w:t>
      </w:r>
      <w:r w:rsidRPr="00B77E80">
        <w:rPr>
          <w:sz w:val="24"/>
          <w:szCs w:val="24"/>
          <w:lang w:val="en-GB"/>
        </w:rPr>
        <w:t xml:space="preserve"> </w:t>
      </w:r>
      <w:r>
        <w:rPr>
          <w:sz w:val="24"/>
          <w:szCs w:val="24"/>
          <w:lang w:val="en-GB"/>
        </w:rPr>
        <w:t>sequence</w:t>
      </w:r>
      <w:r w:rsidRPr="00B77E80">
        <w:rPr>
          <w:sz w:val="24"/>
          <w:szCs w:val="24"/>
          <w:lang w:val="en-GB"/>
        </w:rPr>
        <w:t xml:space="preserve"> </w:t>
      </w:r>
      <w:r>
        <w:rPr>
          <w:sz w:val="24"/>
          <w:szCs w:val="24"/>
          <w:lang w:val="en-GB"/>
        </w:rPr>
        <w:t>(</w:t>
      </w:r>
      <w:r w:rsidRPr="00B77E80">
        <w:rPr>
          <w:sz w:val="24"/>
          <w:szCs w:val="24"/>
          <w:lang w:val="en-GB"/>
        </w:rPr>
        <w:t>Stage B</w:t>
      </w:r>
      <w:r>
        <w:rPr>
          <w:sz w:val="24"/>
          <w:szCs w:val="24"/>
          <w:lang w:val="en-GB"/>
        </w:rPr>
        <w:t>)</w:t>
      </w:r>
      <w:r w:rsidRPr="00B77E80">
        <w:rPr>
          <w:sz w:val="24"/>
          <w:szCs w:val="24"/>
          <w:lang w:val="en-GB"/>
        </w:rPr>
        <w:t xml:space="preserve"> can repeat for several cycles (</w:t>
      </w:r>
      <w:r>
        <w:rPr>
          <w:b/>
          <w:bCs/>
          <w:sz w:val="24"/>
          <w:szCs w:val="24"/>
          <w:lang w:val="en-GB"/>
        </w:rPr>
        <w:t>Figure 7</w:t>
      </w:r>
      <w:r w:rsidRPr="00B77E80">
        <w:rPr>
          <w:sz w:val="24"/>
          <w:szCs w:val="24"/>
          <w:lang w:val="en-GB"/>
        </w:rPr>
        <w:t>). Bed stability is gradually enhanced between cycles (</w:t>
      </w:r>
      <w:r w:rsidRPr="00B77E80">
        <w:rPr>
          <w:b/>
          <w:bCs/>
          <w:sz w:val="24"/>
          <w:szCs w:val="24"/>
          <w:lang w:val="en-GB"/>
        </w:rPr>
        <w:t>Fig</w:t>
      </w:r>
      <w:r>
        <w:rPr>
          <w:b/>
          <w:bCs/>
          <w:sz w:val="24"/>
          <w:szCs w:val="24"/>
          <w:lang w:val="en-GB"/>
        </w:rPr>
        <w:t>ure</w:t>
      </w:r>
      <w:r w:rsidRPr="00B77E80">
        <w:rPr>
          <w:b/>
          <w:bCs/>
          <w:sz w:val="24"/>
          <w:szCs w:val="24"/>
          <w:lang w:val="en-GB"/>
        </w:rPr>
        <w:t xml:space="preserve"> </w:t>
      </w:r>
      <w:r>
        <w:rPr>
          <w:b/>
          <w:bCs/>
          <w:sz w:val="24"/>
          <w:szCs w:val="24"/>
          <w:lang w:val="en-GB"/>
        </w:rPr>
        <w:t>6</w:t>
      </w:r>
      <w:r w:rsidRPr="00B77E80">
        <w:rPr>
          <w:b/>
          <w:bCs/>
          <w:sz w:val="24"/>
          <w:szCs w:val="24"/>
          <w:lang w:val="en-GB"/>
        </w:rPr>
        <w:t>b</w:t>
      </w:r>
      <w:r w:rsidRPr="00B77E80">
        <w:rPr>
          <w:sz w:val="24"/>
          <w:szCs w:val="24"/>
          <w:lang w:val="en-GB"/>
        </w:rPr>
        <w:t xml:space="preserve">), due to the accumulation of “footprints”, </w:t>
      </w:r>
      <w:r>
        <w:rPr>
          <w:sz w:val="24"/>
          <w:szCs w:val="24"/>
          <w:lang w:val="en-GB"/>
        </w:rPr>
        <w:t xml:space="preserve">where </w:t>
      </w:r>
      <w:r w:rsidRPr="00B77E80">
        <w:rPr>
          <w:sz w:val="24"/>
          <w:szCs w:val="24"/>
          <w:lang w:val="en-GB"/>
        </w:rPr>
        <w:t>a biofilm legacy remain</w:t>
      </w:r>
      <w:r>
        <w:rPr>
          <w:sz w:val="24"/>
          <w:szCs w:val="24"/>
          <w:lang w:val="en-GB"/>
        </w:rPr>
        <w:t>s</w:t>
      </w:r>
      <w:r w:rsidRPr="00B77E80">
        <w:rPr>
          <w:sz w:val="24"/>
          <w:szCs w:val="24"/>
          <w:lang w:val="en-GB"/>
        </w:rPr>
        <w:t xml:space="preserve"> from the </w:t>
      </w:r>
      <w:r>
        <w:rPr>
          <w:sz w:val="24"/>
          <w:szCs w:val="24"/>
          <w:lang w:val="en-GB"/>
        </w:rPr>
        <w:t xml:space="preserve">previous </w:t>
      </w:r>
      <w:r w:rsidRPr="00B77E80">
        <w:rPr>
          <w:sz w:val="24"/>
          <w:szCs w:val="24"/>
          <w:lang w:val="en-GB"/>
        </w:rPr>
        <w:t>cycle</w:t>
      </w:r>
      <w:r>
        <w:rPr>
          <w:sz w:val="24"/>
          <w:szCs w:val="24"/>
          <w:lang w:val="en-GB"/>
        </w:rPr>
        <w:t xml:space="preserve"> (</w:t>
      </w:r>
      <w:r w:rsidRPr="00293623">
        <w:rPr>
          <w:b/>
          <w:sz w:val="24"/>
          <w:szCs w:val="24"/>
          <w:lang w:val="en-GB"/>
        </w:rPr>
        <w:t>Figure 5</w:t>
      </w:r>
      <w:r>
        <w:rPr>
          <w:sz w:val="24"/>
          <w:szCs w:val="24"/>
          <w:lang w:val="en-GB"/>
        </w:rPr>
        <w:t>)</w:t>
      </w:r>
      <w:r w:rsidRPr="00B77E80">
        <w:rPr>
          <w:sz w:val="24"/>
          <w:szCs w:val="24"/>
          <w:lang w:val="en-GB"/>
        </w:rPr>
        <w:t xml:space="preserve">. The suspended cells (or transparent exopolymer particles, TEP) can be quickly captured by the bed, while the residence time of the newly deposited microbes is also increased. The </w:t>
      </w:r>
      <w:r>
        <w:rPr>
          <w:sz w:val="24"/>
          <w:szCs w:val="24"/>
          <w:lang w:val="en-GB" w:eastAsia="zh-CN"/>
        </w:rPr>
        <w:t>“</w:t>
      </w:r>
      <w:r w:rsidRPr="00B8092D">
        <w:rPr>
          <w:sz w:val="24"/>
          <w:szCs w:val="24"/>
          <w:lang w:val="en-GB"/>
        </w:rPr>
        <w:t>stimulus</w:t>
      </w:r>
      <w:r w:rsidRPr="00B77E80">
        <w:rPr>
          <w:sz w:val="24"/>
          <w:szCs w:val="24"/>
          <w:lang w:val="en-GB"/>
        </w:rPr>
        <w:t>es</w:t>
      </w:r>
      <w:r>
        <w:rPr>
          <w:sz w:val="24"/>
          <w:szCs w:val="24"/>
          <w:lang w:val="en-GB"/>
        </w:rPr>
        <w:t>”</w:t>
      </w:r>
      <w:r w:rsidRPr="00B77E80">
        <w:rPr>
          <w:sz w:val="24"/>
          <w:szCs w:val="24"/>
          <w:lang w:val="en-GB"/>
        </w:rPr>
        <w:t xml:space="preserve"> of the settled cells/TEP acting as EPS precursors further enhance this process in the next cycle of biofilm re-building </w:t>
      </w:r>
      <w:r>
        <w:rPr>
          <w:sz w:val="24"/>
          <w:szCs w:val="24"/>
          <w:lang w:val="en-GB"/>
        </w:rPr>
        <w:fldChar w:fldCharType="begin"/>
      </w:r>
      <w:r>
        <w:rPr>
          <w:sz w:val="24"/>
          <w:szCs w:val="24"/>
          <w:lang w:val="en-GB"/>
        </w:rPr>
        <w:instrText xml:space="preserve"> ADDIN NE.Ref.{CF35ECEF-67E2-4601-B658-F4A9AADEDF2C}</w:instrText>
      </w:r>
      <w:r>
        <w:rPr>
          <w:sz w:val="24"/>
          <w:szCs w:val="24"/>
          <w:lang w:val="en-GB"/>
        </w:rPr>
        <w:fldChar w:fldCharType="separate"/>
      </w:r>
      <w:r>
        <w:rPr>
          <w:color w:val="080000"/>
          <w:sz w:val="24"/>
          <w:szCs w:val="24"/>
          <w:lang w:eastAsia="zh-CN"/>
        </w:rPr>
        <w:t xml:space="preserve">(Chen </w:t>
      </w:r>
      <w:r w:rsidRPr="00853015">
        <w:rPr>
          <w:i/>
          <w:iCs/>
          <w:color w:val="080000"/>
          <w:sz w:val="24"/>
          <w:szCs w:val="24"/>
          <w:lang w:eastAsia="zh-CN"/>
        </w:rPr>
        <w:t>et al.</w:t>
      </w:r>
      <w:r>
        <w:rPr>
          <w:color w:val="080000"/>
          <w:sz w:val="24"/>
          <w:szCs w:val="24"/>
          <w:lang w:eastAsia="zh-CN"/>
        </w:rPr>
        <w:t>, 2019)</w:t>
      </w:r>
      <w:r>
        <w:rPr>
          <w:sz w:val="24"/>
          <w:szCs w:val="24"/>
          <w:lang w:val="en-GB"/>
        </w:rPr>
        <w:fldChar w:fldCharType="end"/>
      </w:r>
      <w:r w:rsidRPr="00B77E80">
        <w:rPr>
          <w:sz w:val="24"/>
          <w:szCs w:val="24"/>
          <w:lang w:val="en-GB"/>
        </w:rPr>
        <w:t xml:space="preserve">. </w:t>
      </w:r>
      <w:r>
        <w:rPr>
          <w:sz w:val="24"/>
          <w:szCs w:val="24"/>
          <w:lang w:val="en-GB"/>
        </w:rPr>
        <w:t>The</w:t>
      </w:r>
      <w:r w:rsidRPr="00B77E80">
        <w:rPr>
          <w:sz w:val="24"/>
          <w:szCs w:val="24"/>
          <w:lang w:val="en-GB"/>
        </w:rPr>
        <w:t xml:space="preserve"> positive feedback </w:t>
      </w:r>
      <w:r>
        <w:rPr>
          <w:sz w:val="24"/>
          <w:szCs w:val="24"/>
          <w:lang w:val="en-GB"/>
        </w:rPr>
        <w:t>leads</w:t>
      </w:r>
      <w:r w:rsidRPr="00B77E80">
        <w:rPr>
          <w:sz w:val="24"/>
          <w:szCs w:val="24"/>
          <w:lang w:val="en-GB"/>
        </w:rPr>
        <w:t xml:space="preserve"> to a rapid recovery of </w:t>
      </w:r>
      <w:r>
        <w:rPr>
          <w:sz w:val="24"/>
          <w:szCs w:val="24"/>
          <w:lang w:val="en-GB"/>
        </w:rPr>
        <w:t xml:space="preserve">the </w:t>
      </w:r>
      <w:r w:rsidRPr="00B77E80">
        <w:rPr>
          <w:sz w:val="24"/>
          <w:szCs w:val="24"/>
          <w:lang w:val="en-GB"/>
        </w:rPr>
        <w:t>system. Consequently, the</w:t>
      </w:r>
      <w:r>
        <w:rPr>
          <w:sz w:val="24"/>
          <w:szCs w:val="24"/>
          <w:lang w:val="en-GB"/>
        </w:rPr>
        <w:t xml:space="preserve"> time taken to develop a matrix that is capable of increasing the erosion resistance is accelerated. As this now takes place within the bed, as well as on the surface, the subsequent depth of erosion for a given shear stress is also reduced</w:t>
      </w:r>
      <w:r w:rsidRPr="00B77E80">
        <w:rPr>
          <w:sz w:val="24"/>
          <w:szCs w:val="24"/>
          <w:lang w:val="en-GB"/>
        </w:rPr>
        <w:t xml:space="preserve">. The bed state </w:t>
      </w:r>
      <w:r>
        <w:rPr>
          <w:sz w:val="24"/>
          <w:szCs w:val="24"/>
          <w:lang w:val="en-GB"/>
        </w:rPr>
        <w:t xml:space="preserve">may then </w:t>
      </w:r>
      <w:r w:rsidRPr="00B77E80">
        <w:rPr>
          <w:sz w:val="24"/>
          <w:szCs w:val="24"/>
          <w:lang w:val="en-GB"/>
        </w:rPr>
        <w:t xml:space="preserve">enter Stage C, where erosion </w:t>
      </w:r>
      <w:r>
        <w:rPr>
          <w:sz w:val="24"/>
          <w:szCs w:val="24"/>
          <w:lang w:val="en-GB"/>
        </w:rPr>
        <w:t xml:space="preserve">is </w:t>
      </w:r>
      <w:r w:rsidRPr="00B77E80">
        <w:rPr>
          <w:sz w:val="24"/>
          <w:szCs w:val="24"/>
          <w:lang w:val="en-GB"/>
        </w:rPr>
        <w:t xml:space="preserve">completely inhibited until a stronger hydrodynamic event breaks the balance and </w:t>
      </w:r>
      <w:r>
        <w:rPr>
          <w:sz w:val="24"/>
          <w:szCs w:val="24"/>
          <w:lang w:val="en-GB"/>
        </w:rPr>
        <w:t>initiates a new response</w:t>
      </w:r>
      <w:r w:rsidRPr="00B77E80">
        <w:rPr>
          <w:sz w:val="24"/>
          <w:szCs w:val="24"/>
          <w:lang w:val="en-GB"/>
        </w:rPr>
        <w:t xml:space="preserve">. </w:t>
      </w:r>
      <w:r>
        <w:rPr>
          <w:sz w:val="24"/>
          <w:szCs w:val="24"/>
          <w:lang w:val="en-GB"/>
        </w:rPr>
        <w:t>From</w:t>
      </w:r>
      <w:r w:rsidRPr="00B77E80">
        <w:rPr>
          <w:sz w:val="24"/>
          <w:szCs w:val="24"/>
          <w:lang w:val="en-GB"/>
        </w:rPr>
        <w:t xml:space="preserve"> </w:t>
      </w:r>
      <w:r w:rsidR="00B775D3">
        <w:rPr>
          <w:sz w:val="24"/>
          <w:szCs w:val="24"/>
          <w:lang w:val="en-GB"/>
        </w:rPr>
        <w:t>an</w:t>
      </w:r>
      <w:r w:rsidRPr="00B77E80">
        <w:rPr>
          <w:sz w:val="24"/>
          <w:szCs w:val="24"/>
          <w:lang w:val="en-GB"/>
        </w:rPr>
        <w:t xml:space="preserve"> ecological point of view, biofilms exhibit an ability to turn </w:t>
      </w:r>
      <w:proofErr w:type="spellStart"/>
      <w:r w:rsidRPr="00B77E80">
        <w:rPr>
          <w:sz w:val="24"/>
          <w:szCs w:val="24"/>
          <w:lang w:val="en-GB"/>
        </w:rPr>
        <w:t>unfavorable</w:t>
      </w:r>
      <w:proofErr w:type="spellEnd"/>
      <w:r w:rsidRPr="00B77E80">
        <w:rPr>
          <w:sz w:val="24"/>
          <w:szCs w:val="24"/>
          <w:lang w:val="en-GB"/>
        </w:rPr>
        <w:t xml:space="preserve"> conditions (a substratum often reworked) into a </w:t>
      </w:r>
      <w:r>
        <w:rPr>
          <w:sz w:val="24"/>
          <w:szCs w:val="24"/>
          <w:lang w:val="en-GB"/>
        </w:rPr>
        <w:t xml:space="preserve">more stable </w:t>
      </w:r>
      <w:r w:rsidRPr="00B77E80">
        <w:rPr>
          <w:sz w:val="24"/>
          <w:szCs w:val="24"/>
          <w:lang w:val="en-GB"/>
        </w:rPr>
        <w:t>environment, acting as the “first colonis</w:t>
      </w:r>
      <w:r w:rsidR="00B775D3">
        <w:rPr>
          <w:sz w:val="24"/>
          <w:szCs w:val="24"/>
          <w:lang w:val="en-GB"/>
        </w:rPr>
        <w:t>ers</w:t>
      </w:r>
      <w:r w:rsidRPr="00B77E80">
        <w:rPr>
          <w:sz w:val="24"/>
          <w:szCs w:val="24"/>
          <w:lang w:val="en-GB"/>
        </w:rPr>
        <w:t xml:space="preserve">” </w:t>
      </w:r>
      <w:r>
        <w:rPr>
          <w:sz w:val="24"/>
          <w:szCs w:val="24"/>
          <w:lang w:val="en-GB"/>
        </w:rPr>
        <w:t>and “ecosystem engineers” who</w:t>
      </w:r>
      <w:r w:rsidRPr="00B77E80">
        <w:rPr>
          <w:sz w:val="24"/>
          <w:szCs w:val="24"/>
          <w:lang w:val="en-GB"/>
        </w:rPr>
        <w:t xml:space="preserve"> create a more </w:t>
      </w:r>
      <w:proofErr w:type="spellStart"/>
      <w:r w:rsidRPr="00B77E80">
        <w:rPr>
          <w:sz w:val="24"/>
          <w:szCs w:val="24"/>
          <w:lang w:val="en-GB"/>
        </w:rPr>
        <w:t>favorable</w:t>
      </w:r>
      <w:proofErr w:type="spellEnd"/>
      <w:r w:rsidRPr="00B77E80">
        <w:rPr>
          <w:sz w:val="24"/>
          <w:szCs w:val="24"/>
          <w:lang w:val="en-GB"/>
        </w:rPr>
        <w:t xml:space="preserve"> habitat for other settlers and ecological processes such as the seeding of vegetation.</w:t>
      </w:r>
    </w:p>
    <w:p w14:paraId="4739CC56" w14:textId="0F0888C5" w:rsidR="00853015" w:rsidRDefault="00853015" w:rsidP="00853015">
      <w:pPr>
        <w:spacing w:beforeLines="50" w:before="120"/>
        <w:ind w:firstLine="720"/>
        <w:rPr>
          <w:sz w:val="24"/>
          <w:szCs w:val="24"/>
          <w:lang w:val="en-GB"/>
        </w:rPr>
      </w:pPr>
      <w:bookmarkStart w:id="24" w:name="_Hlk89691800"/>
      <w:r w:rsidRPr="006A3620">
        <w:rPr>
          <w:sz w:val="24"/>
          <w:szCs w:val="24"/>
          <w:lang w:val="en-GB"/>
        </w:rPr>
        <w:t xml:space="preserve">Although in this study, </w:t>
      </w:r>
      <w:r w:rsidR="00781F57" w:rsidRPr="006A3620">
        <w:rPr>
          <w:sz w:val="24"/>
          <w:szCs w:val="24"/>
          <w:lang w:val="en-GB"/>
        </w:rPr>
        <w:t xml:space="preserve">erosion inhibition </w:t>
      </w:r>
      <w:r w:rsidRPr="006A3620">
        <w:rPr>
          <w:sz w:val="24"/>
          <w:szCs w:val="24"/>
          <w:lang w:val="en-GB"/>
        </w:rPr>
        <w:t xml:space="preserve">was rapidly achieved, uncertainties remain, </w:t>
      </w:r>
      <w:r w:rsidR="00FE14C0">
        <w:rPr>
          <w:sz w:val="24"/>
          <w:szCs w:val="24"/>
          <w:lang w:val="en-GB"/>
        </w:rPr>
        <w:t>especially in relation to</w:t>
      </w:r>
      <w:r w:rsidRPr="006A3620">
        <w:rPr>
          <w:sz w:val="24"/>
          <w:szCs w:val="24"/>
          <w:lang w:val="en-GB"/>
        </w:rPr>
        <w:t xml:space="preserve"> other biological activities </w:t>
      </w:r>
      <w:r w:rsidR="00FE14C0">
        <w:rPr>
          <w:sz w:val="24"/>
          <w:szCs w:val="24"/>
          <w:lang w:val="en-GB"/>
        </w:rPr>
        <w:t xml:space="preserve">present </w:t>
      </w:r>
      <w:r w:rsidRPr="006A3620">
        <w:rPr>
          <w:sz w:val="24"/>
          <w:szCs w:val="24"/>
          <w:lang w:val="en-GB"/>
        </w:rPr>
        <w:t>in the real</w:t>
      </w:r>
      <w:r w:rsidR="00FE14C0">
        <w:rPr>
          <w:sz w:val="24"/>
          <w:szCs w:val="24"/>
          <w:lang w:val="en-GB"/>
        </w:rPr>
        <w:t>-</w:t>
      </w:r>
      <w:r w:rsidRPr="006A3620">
        <w:rPr>
          <w:sz w:val="24"/>
          <w:szCs w:val="24"/>
          <w:lang w:val="en-GB"/>
        </w:rPr>
        <w:t>world</w:t>
      </w:r>
      <w:r w:rsidR="00FE14C0">
        <w:rPr>
          <w:sz w:val="24"/>
          <w:szCs w:val="24"/>
          <w:lang w:val="en-GB"/>
        </w:rPr>
        <w:t xml:space="preserve"> conditions</w:t>
      </w:r>
      <w:r w:rsidRPr="006A3620">
        <w:rPr>
          <w:sz w:val="24"/>
          <w:szCs w:val="24"/>
          <w:lang w:val="en-GB"/>
        </w:rPr>
        <w:t xml:space="preserve">. </w:t>
      </w:r>
      <w:r w:rsidR="00FE14C0">
        <w:rPr>
          <w:sz w:val="24"/>
          <w:szCs w:val="24"/>
          <w:lang w:val="en-GB"/>
        </w:rPr>
        <w:t>Consequently, i</w:t>
      </w:r>
      <w:r w:rsidRPr="006A3620">
        <w:rPr>
          <w:sz w:val="24"/>
          <w:szCs w:val="24"/>
          <w:lang w:val="en-GB"/>
        </w:rPr>
        <w:t>t is not clear for how long this “equilibrium” or stable system can be maintained, and what the depth accumulation of EPS down into the bed contributes to the resultant state.</w:t>
      </w:r>
      <w:bookmarkEnd w:id="24"/>
      <w:r w:rsidRPr="006A3620">
        <w:rPr>
          <w:sz w:val="24"/>
          <w:szCs w:val="24"/>
          <w:lang w:val="en-GB"/>
        </w:rPr>
        <w:t xml:space="preserve"> </w:t>
      </w:r>
      <w:bookmarkStart w:id="25" w:name="_Hlk89679166"/>
      <w:r w:rsidRPr="006A3620">
        <w:rPr>
          <w:sz w:val="24"/>
          <w:szCs w:val="24"/>
          <w:lang w:val="en-GB"/>
        </w:rPr>
        <w:t xml:space="preserve">In this study, cyclic events did not enable a deeper distribution of vertical matrix of EPS inside the </w:t>
      </w:r>
      <w:r w:rsidR="001B401B" w:rsidRPr="006A3620">
        <w:rPr>
          <w:sz w:val="24"/>
          <w:szCs w:val="24"/>
          <w:lang w:val="en-GB"/>
        </w:rPr>
        <w:t>sand</w:t>
      </w:r>
      <w:r w:rsidRPr="006A3620">
        <w:rPr>
          <w:sz w:val="24"/>
          <w:szCs w:val="24"/>
          <w:lang w:val="en-GB"/>
        </w:rPr>
        <w:t xml:space="preserve">s, </w:t>
      </w:r>
      <w:r w:rsidRPr="006A3620">
        <w:rPr>
          <w:rFonts w:eastAsia="Times New Roman"/>
          <w:kern w:val="28"/>
          <w:sz w:val="24"/>
          <w:szCs w:val="24"/>
          <w:lang w:val="en-GB"/>
        </w:rPr>
        <w:t>because from the inception of erosion, the rate of erosion is comparable to the single-cycle cond</w:t>
      </w:r>
      <w:r w:rsidRPr="00BC3300">
        <w:rPr>
          <w:rFonts w:eastAsia="Times New Roman"/>
          <w:kern w:val="28"/>
          <w:sz w:val="24"/>
          <w:szCs w:val="24"/>
          <w:lang w:val="en-GB"/>
        </w:rPr>
        <w:t>ition</w:t>
      </w:r>
      <w:r>
        <w:rPr>
          <w:rFonts w:eastAsia="Times New Roman"/>
          <w:kern w:val="28"/>
          <w:sz w:val="24"/>
          <w:szCs w:val="24"/>
          <w:lang w:val="en-GB"/>
        </w:rPr>
        <w:t xml:space="preserve"> </w:t>
      </w:r>
      <w:r w:rsidRPr="00BC3300">
        <w:rPr>
          <w:rFonts w:eastAsia="Times New Roman"/>
          <w:kern w:val="28"/>
          <w:sz w:val="24"/>
          <w:szCs w:val="24"/>
          <w:lang w:val="en-GB"/>
        </w:rPr>
        <w:t>(</w:t>
      </w:r>
      <w:r>
        <w:rPr>
          <w:rFonts w:eastAsia="Times New Roman"/>
          <w:b/>
          <w:bCs/>
          <w:kern w:val="28"/>
          <w:sz w:val="24"/>
          <w:szCs w:val="24"/>
          <w:lang w:val="en-GB"/>
        </w:rPr>
        <w:t>Figure 3</w:t>
      </w:r>
      <w:r w:rsidRPr="006C1E17">
        <w:rPr>
          <w:rFonts w:eastAsia="Times New Roman"/>
          <w:kern w:val="28"/>
          <w:sz w:val="24"/>
          <w:szCs w:val="24"/>
          <w:lang w:val="en-GB"/>
        </w:rPr>
        <w:t>, also</w:t>
      </w:r>
      <w:r>
        <w:rPr>
          <w:rFonts w:eastAsia="Times New Roman"/>
          <w:b/>
          <w:bCs/>
          <w:kern w:val="28"/>
          <w:sz w:val="24"/>
          <w:szCs w:val="24"/>
          <w:lang w:val="en-GB"/>
        </w:rPr>
        <w:t xml:space="preserve"> </w:t>
      </w:r>
      <w:r w:rsidRPr="006C1E17">
        <w:rPr>
          <w:rFonts w:eastAsia="Times New Roman"/>
          <w:kern w:val="28"/>
          <w:sz w:val="24"/>
          <w:szCs w:val="24"/>
          <w:lang w:val="en-GB"/>
        </w:rPr>
        <w:t>indicated by the</w:t>
      </w:r>
      <w:r>
        <w:rPr>
          <w:rFonts w:eastAsia="Times New Roman"/>
          <w:b/>
          <w:bCs/>
          <w:kern w:val="28"/>
          <w:sz w:val="24"/>
          <w:szCs w:val="24"/>
          <w:lang w:val="en-GB"/>
        </w:rPr>
        <w:t xml:space="preserve"> </w:t>
      </w:r>
      <w:r w:rsidRPr="00BC3300">
        <w:rPr>
          <w:rFonts w:eastAsia="Times New Roman"/>
          <w:kern w:val="28"/>
          <w:sz w:val="24"/>
          <w:szCs w:val="24"/>
          <w:lang w:val="en-GB"/>
        </w:rPr>
        <w:t>same slope</w:t>
      </w:r>
      <w:r>
        <w:rPr>
          <w:rFonts w:eastAsia="Times New Roman"/>
          <w:kern w:val="28"/>
          <w:sz w:val="24"/>
          <w:szCs w:val="24"/>
          <w:lang w:val="en-GB"/>
        </w:rPr>
        <w:t xml:space="preserve"> in </w:t>
      </w:r>
      <w:r w:rsidRPr="00BC3300">
        <w:rPr>
          <w:rFonts w:eastAsia="Times New Roman"/>
          <w:b/>
          <w:bCs/>
          <w:kern w:val="28"/>
          <w:sz w:val="24"/>
          <w:szCs w:val="24"/>
          <w:lang w:val="en-GB"/>
        </w:rPr>
        <w:t>Figure 2d</w:t>
      </w:r>
      <w:r w:rsidRPr="00BC3300">
        <w:rPr>
          <w:rFonts w:eastAsia="Times New Roman"/>
          <w:kern w:val="28"/>
          <w:sz w:val="24"/>
          <w:szCs w:val="24"/>
          <w:lang w:val="en-GB"/>
        </w:rPr>
        <w:t>).</w:t>
      </w:r>
      <w:r w:rsidRPr="00B77E80">
        <w:rPr>
          <w:sz w:val="24"/>
          <w:szCs w:val="24"/>
          <w:lang w:val="en-GB"/>
        </w:rPr>
        <w:t xml:space="preserve"> This is different from what ha</w:t>
      </w:r>
      <w:r>
        <w:rPr>
          <w:sz w:val="24"/>
          <w:szCs w:val="24"/>
          <w:lang w:val="en-GB"/>
        </w:rPr>
        <w:t>s been</w:t>
      </w:r>
      <w:r w:rsidRPr="00B77E80">
        <w:rPr>
          <w:sz w:val="24"/>
          <w:szCs w:val="24"/>
          <w:lang w:val="en-GB"/>
        </w:rPr>
        <w:t xml:space="preserve"> found in natural intertidal system</w:t>
      </w:r>
      <w:r w:rsidR="007449A8">
        <w:rPr>
          <w:sz w:val="24"/>
          <w:szCs w:val="24"/>
          <w:lang w:val="en-GB"/>
        </w:rPr>
        <w:t>s</w:t>
      </w:r>
      <w:r w:rsidRPr="00B77E80">
        <w:rPr>
          <w:sz w:val="24"/>
          <w:szCs w:val="24"/>
          <w:lang w:val="en-GB"/>
        </w:rPr>
        <w:t>. For example, on the bare flat area</w:t>
      </w:r>
      <w:r w:rsidR="007449A8">
        <w:rPr>
          <w:sz w:val="24"/>
          <w:szCs w:val="24"/>
          <w:lang w:val="en-GB"/>
        </w:rPr>
        <w:t xml:space="preserve"> of the</w:t>
      </w:r>
      <w:r w:rsidRPr="00B77E80">
        <w:rPr>
          <w:sz w:val="24"/>
          <w:szCs w:val="24"/>
          <w:lang w:val="en-GB"/>
        </w:rPr>
        <w:t xml:space="preserve"> Jiangsu Coast, China, the top 4 cm of the bed contained EPS (0.02~0.1%, </w:t>
      </w:r>
      <w:r w:rsidRPr="00B77E80">
        <w:rPr>
          <w:b/>
          <w:bCs/>
          <w:sz w:val="24"/>
          <w:szCs w:val="24"/>
          <w:lang w:val="en-GB"/>
        </w:rPr>
        <w:t>Fig</w:t>
      </w:r>
      <w:r>
        <w:rPr>
          <w:b/>
          <w:bCs/>
          <w:sz w:val="24"/>
          <w:szCs w:val="24"/>
          <w:lang w:val="en-GB"/>
        </w:rPr>
        <w:t>ure</w:t>
      </w:r>
      <w:r w:rsidRPr="00B77E80">
        <w:rPr>
          <w:b/>
          <w:bCs/>
          <w:sz w:val="24"/>
          <w:szCs w:val="24"/>
          <w:lang w:val="en-GB"/>
        </w:rPr>
        <w:t xml:space="preserve"> </w:t>
      </w:r>
      <w:r>
        <w:rPr>
          <w:b/>
          <w:bCs/>
          <w:sz w:val="24"/>
          <w:szCs w:val="24"/>
          <w:lang w:val="en-GB"/>
        </w:rPr>
        <w:t>S</w:t>
      </w:r>
      <w:r w:rsidR="00623EA6">
        <w:rPr>
          <w:b/>
          <w:bCs/>
          <w:sz w:val="24"/>
          <w:szCs w:val="24"/>
          <w:lang w:val="en-GB"/>
        </w:rPr>
        <w:t>6</w:t>
      </w:r>
      <w:r>
        <w:rPr>
          <w:rFonts w:hint="eastAsia"/>
          <w:b/>
          <w:bCs/>
          <w:sz w:val="24"/>
          <w:szCs w:val="24"/>
          <w:lang w:val="en-GB" w:eastAsia="zh-CN"/>
        </w:rPr>
        <w:t>a</w:t>
      </w:r>
      <w:r>
        <w:rPr>
          <w:sz w:val="24"/>
          <w:szCs w:val="24"/>
          <w:lang w:val="en-GB" w:eastAsia="zh-CN"/>
        </w:rPr>
        <w:t xml:space="preserve">, see </w:t>
      </w:r>
      <w:r w:rsidRPr="0098456D">
        <w:rPr>
          <w:b/>
          <w:bCs/>
          <w:sz w:val="24"/>
          <w:szCs w:val="24"/>
          <w:lang w:val="en-GB" w:eastAsia="zh-CN"/>
        </w:rPr>
        <w:t>Text S1</w:t>
      </w:r>
      <w:r>
        <w:rPr>
          <w:sz w:val="24"/>
          <w:szCs w:val="24"/>
          <w:lang w:val="en-GB" w:eastAsia="zh-CN"/>
        </w:rPr>
        <w:t xml:space="preserve"> for site information</w:t>
      </w:r>
      <w:r w:rsidRPr="00B77E80">
        <w:rPr>
          <w:sz w:val="24"/>
          <w:szCs w:val="24"/>
          <w:lang w:val="en-GB"/>
        </w:rPr>
        <w:t>). While in intertidal areas with natural marshes, sediments below the bed surface can have high concentrations of EPS. Samples taken at a depth of 4 cm below the marsh in the Eden Estuary, UK contained up to 0.08%~0.3%</w:t>
      </w:r>
      <w:r>
        <w:rPr>
          <w:sz w:val="24"/>
          <w:szCs w:val="24"/>
          <w:lang w:val="en-GB"/>
        </w:rPr>
        <w:t xml:space="preserve"> EPS</w:t>
      </w:r>
      <w:r w:rsidRPr="00B77E80">
        <w:rPr>
          <w:sz w:val="24"/>
          <w:szCs w:val="24"/>
          <w:lang w:val="en-GB"/>
        </w:rPr>
        <w:t xml:space="preserve">, </w:t>
      </w:r>
      <w:r w:rsidR="007449A8">
        <w:rPr>
          <w:sz w:val="24"/>
          <w:szCs w:val="24"/>
          <w:lang w:val="en-GB"/>
        </w:rPr>
        <w:t xml:space="preserve">which is </w:t>
      </w:r>
      <w:r>
        <w:rPr>
          <w:sz w:val="24"/>
          <w:szCs w:val="24"/>
          <w:lang w:val="en-GB"/>
        </w:rPr>
        <w:t xml:space="preserve">more than </w:t>
      </w:r>
      <w:r w:rsidRPr="00B77E80">
        <w:rPr>
          <w:sz w:val="24"/>
          <w:szCs w:val="24"/>
          <w:lang w:val="en-GB"/>
        </w:rPr>
        <w:t xml:space="preserve">10 times higher </w:t>
      </w:r>
      <w:r>
        <w:rPr>
          <w:sz w:val="24"/>
          <w:szCs w:val="24"/>
          <w:lang w:val="en-GB"/>
        </w:rPr>
        <w:t>than</w:t>
      </w:r>
      <w:r w:rsidRPr="00B77E80">
        <w:rPr>
          <w:sz w:val="24"/>
          <w:szCs w:val="24"/>
          <w:lang w:val="en-GB"/>
        </w:rPr>
        <w:t xml:space="preserve"> the maximum value of ~0.02% </w:t>
      </w:r>
      <w:r>
        <w:rPr>
          <w:sz w:val="24"/>
          <w:szCs w:val="24"/>
          <w:lang w:val="en-GB"/>
        </w:rPr>
        <w:t xml:space="preserve">observed </w:t>
      </w:r>
      <w:r w:rsidRPr="00B77E80">
        <w:rPr>
          <w:sz w:val="24"/>
          <w:szCs w:val="24"/>
          <w:lang w:val="en-GB"/>
        </w:rPr>
        <w:t>in this study</w:t>
      </w:r>
      <w:r>
        <w:rPr>
          <w:sz w:val="24"/>
          <w:szCs w:val="24"/>
          <w:lang w:val="en-GB"/>
        </w:rPr>
        <w:t xml:space="preserve"> </w:t>
      </w:r>
      <w:r w:rsidRPr="00B77E80">
        <w:rPr>
          <w:sz w:val="24"/>
          <w:szCs w:val="24"/>
          <w:lang w:val="en-GB"/>
        </w:rPr>
        <w:t>(</w:t>
      </w:r>
      <w:r>
        <w:rPr>
          <w:b/>
          <w:bCs/>
          <w:sz w:val="24"/>
          <w:szCs w:val="24"/>
          <w:lang w:val="en-GB"/>
        </w:rPr>
        <w:t xml:space="preserve">Figure 4 </w:t>
      </w:r>
      <w:r w:rsidRPr="0098456D">
        <w:rPr>
          <w:sz w:val="24"/>
          <w:szCs w:val="24"/>
          <w:lang w:val="en-GB"/>
        </w:rPr>
        <w:t>and</w:t>
      </w:r>
      <w:r>
        <w:rPr>
          <w:b/>
          <w:bCs/>
          <w:sz w:val="24"/>
          <w:szCs w:val="24"/>
          <w:lang w:val="en-GB"/>
        </w:rPr>
        <w:t xml:space="preserve"> Figure S</w:t>
      </w:r>
      <w:r w:rsidR="00623EA6">
        <w:rPr>
          <w:b/>
          <w:bCs/>
          <w:sz w:val="24"/>
          <w:szCs w:val="24"/>
          <w:lang w:val="en-GB"/>
        </w:rPr>
        <w:t>6</w:t>
      </w:r>
      <w:r>
        <w:rPr>
          <w:b/>
          <w:bCs/>
          <w:sz w:val="24"/>
          <w:szCs w:val="24"/>
          <w:lang w:val="en-GB"/>
        </w:rPr>
        <w:t>b</w:t>
      </w:r>
      <w:r>
        <w:rPr>
          <w:sz w:val="24"/>
          <w:szCs w:val="24"/>
          <w:lang w:val="en-GB"/>
        </w:rPr>
        <w:t xml:space="preserve">, </w:t>
      </w:r>
      <w:r>
        <w:rPr>
          <w:sz w:val="24"/>
          <w:szCs w:val="24"/>
          <w:lang w:val="en-GB" w:eastAsia="zh-CN"/>
        </w:rPr>
        <w:t xml:space="preserve">see </w:t>
      </w:r>
      <w:r w:rsidRPr="0098456D">
        <w:rPr>
          <w:b/>
          <w:bCs/>
          <w:sz w:val="24"/>
          <w:szCs w:val="24"/>
          <w:lang w:val="en-GB" w:eastAsia="zh-CN"/>
        </w:rPr>
        <w:t>Text S</w:t>
      </w:r>
      <w:r>
        <w:rPr>
          <w:b/>
          <w:bCs/>
          <w:sz w:val="24"/>
          <w:szCs w:val="24"/>
          <w:lang w:val="en-GB" w:eastAsia="zh-CN"/>
        </w:rPr>
        <w:t>3</w:t>
      </w:r>
      <w:r>
        <w:rPr>
          <w:sz w:val="24"/>
          <w:szCs w:val="24"/>
          <w:lang w:val="en-GB" w:eastAsia="zh-CN"/>
        </w:rPr>
        <w:t xml:space="preserve"> for site information</w:t>
      </w:r>
      <w:r w:rsidRPr="00B77E80">
        <w:rPr>
          <w:sz w:val="24"/>
          <w:szCs w:val="24"/>
          <w:lang w:val="en-GB"/>
        </w:rPr>
        <w:t xml:space="preserve">). Non-destructive 3D image of a representative sample indicates the extent of the hydrated biofilm-sedimentary matrix </w:t>
      </w:r>
      <w:r>
        <w:rPr>
          <w:sz w:val="24"/>
          <w:szCs w:val="24"/>
          <w:lang w:val="en-GB"/>
        </w:rPr>
        <w:t>over</w:t>
      </w:r>
      <w:r w:rsidRPr="00B77E80">
        <w:rPr>
          <w:sz w:val="24"/>
          <w:szCs w:val="24"/>
          <w:lang w:val="en-GB"/>
        </w:rPr>
        <w:t xml:space="preserve"> depth using CT scanning technology</w:t>
      </w:r>
      <w:r w:rsidRPr="00B77E80">
        <w:rPr>
          <w:sz w:val="24"/>
          <w:szCs w:val="24"/>
          <w:vertAlign w:val="superscript"/>
          <w:lang w:val="en-GB"/>
        </w:rPr>
        <w:t xml:space="preserve"> </w:t>
      </w:r>
      <w:r>
        <w:rPr>
          <w:sz w:val="24"/>
          <w:szCs w:val="24"/>
          <w:lang w:val="en-GB"/>
        </w:rPr>
        <w:fldChar w:fldCharType="begin"/>
      </w:r>
      <w:r>
        <w:rPr>
          <w:sz w:val="24"/>
          <w:szCs w:val="24"/>
          <w:lang w:val="en-GB"/>
        </w:rPr>
        <w:instrText xml:space="preserve"> ADDIN NE.Ref.{EF3D3A9A-027D-423D-9787-7DA00B68E478}</w:instrText>
      </w:r>
      <w:r>
        <w:rPr>
          <w:sz w:val="24"/>
          <w:szCs w:val="24"/>
          <w:lang w:val="en-GB"/>
        </w:rPr>
        <w:fldChar w:fldCharType="separate"/>
      </w:r>
      <w:r>
        <w:rPr>
          <w:color w:val="080000"/>
          <w:sz w:val="24"/>
          <w:szCs w:val="24"/>
          <w:lang w:eastAsia="zh-CN"/>
        </w:rPr>
        <w:t xml:space="preserve">(Chen </w:t>
      </w:r>
      <w:r w:rsidRPr="00853015">
        <w:rPr>
          <w:i/>
          <w:iCs/>
          <w:color w:val="080000"/>
          <w:sz w:val="24"/>
          <w:szCs w:val="24"/>
          <w:lang w:eastAsia="zh-CN"/>
        </w:rPr>
        <w:t>et al.</w:t>
      </w:r>
      <w:r>
        <w:rPr>
          <w:color w:val="080000"/>
          <w:sz w:val="24"/>
          <w:szCs w:val="24"/>
          <w:lang w:eastAsia="zh-CN"/>
        </w:rPr>
        <w:t xml:space="preserve">, 2021; Zhang </w:t>
      </w:r>
      <w:r w:rsidRPr="00853015">
        <w:rPr>
          <w:i/>
          <w:iCs/>
          <w:color w:val="080000"/>
          <w:sz w:val="24"/>
          <w:szCs w:val="24"/>
          <w:lang w:eastAsia="zh-CN"/>
        </w:rPr>
        <w:t>et al.</w:t>
      </w:r>
      <w:r>
        <w:rPr>
          <w:color w:val="080000"/>
          <w:sz w:val="24"/>
          <w:szCs w:val="24"/>
          <w:lang w:eastAsia="zh-CN"/>
        </w:rPr>
        <w:t>, 2018)</w:t>
      </w:r>
      <w:r>
        <w:rPr>
          <w:sz w:val="24"/>
          <w:szCs w:val="24"/>
          <w:lang w:val="en-GB"/>
        </w:rPr>
        <w:fldChar w:fldCharType="end"/>
      </w:r>
      <w:r w:rsidRPr="00B77E80">
        <w:rPr>
          <w:sz w:val="24"/>
          <w:szCs w:val="24"/>
          <w:lang w:val="en-GB"/>
        </w:rPr>
        <w:t>. Such structures imply that in the natural ecosystems</w:t>
      </w:r>
      <w:r>
        <w:rPr>
          <w:sz w:val="24"/>
          <w:szCs w:val="24"/>
          <w:lang w:val="en-GB"/>
        </w:rPr>
        <w:t>,</w:t>
      </w:r>
      <w:r w:rsidRPr="00B77E80">
        <w:rPr>
          <w:sz w:val="24"/>
          <w:szCs w:val="24"/>
          <w:lang w:val="en-GB"/>
        </w:rPr>
        <w:t xml:space="preserve"> more complex interactions </w:t>
      </w:r>
      <w:r>
        <w:rPr>
          <w:sz w:val="24"/>
          <w:szCs w:val="24"/>
          <w:lang w:val="en-GB"/>
        </w:rPr>
        <w:t xml:space="preserve">exist </w:t>
      </w:r>
      <w:r w:rsidRPr="00B77E80">
        <w:rPr>
          <w:sz w:val="24"/>
          <w:szCs w:val="24"/>
          <w:lang w:val="en-GB"/>
        </w:rPr>
        <w:t xml:space="preserve">between the microbial communities, vegetation and other benthos, where sediments may be affected by </w:t>
      </w:r>
      <w:r>
        <w:rPr>
          <w:sz w:val="24"/>
          <w:szCs w:val="24"/>
          <w:lang w:val="en-GB"/>
        </w:rPr>
        <w:t>the various biological actors to various depths below the surface</w:t>
      </w:r>
      <w:r w:rsidRPr="00B77E80">
        <w:rPr>
          <w:sz w:val="24"/>
          <w:szCs w:val="24"/>
          <w:lang w:val="en-GB"/>
        </w:rPr>
        <w:t>.</w:t>
      </w:r>
      <w:bookmarkEnd w:id="25"/>
    </w:p>
    <w:p w14:paraId="6AED0026" w14:textId="77777777" w:rsidR="0022195B" w:rsidRDefault="0022195B" w:rsidP="0022195B">
      <w:pPr>
        <w:spacing w:beforeLines="50" w:before="120"/>
        <w:jc w:val="center"/>
        <w:rPr>
          <w:sz w:val="24"/>
          <w:szCs w:val="24"/>
          <w:lang w:val="en-GB"/>
        </w:rPr>
      </w:pPr>
      <w:r>
        <w:rPr>
          <w:noProof/>
          <w:lang w:eastAsia="zh-CN"/>
        </w:rPr>
        <w:lastRenderedPageBreak/>
        <w:drawing>
          <wp:inline distT="0" distB="0" distL="0" distR="0" wp14:anchorId="249525AF" wp14:editId="08D37A27">
            <wp:extent cx="5367866" cy="6735361"/>
            <wp:effectExtent l="0" t="0" r="444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498" cy="6752465"/>
                    </a:xfrm>
                    <a:prstGeom prst="rect">
                      <a:avLst/>
                    </a:prstGeom>
                  </pic:spPr>
                </pic:pic>
              </a:graphicData>
            </a:graphic>
          </wp:inline>
        </w:drawing>
      </w:r>
    </w:p>
    <w:p w14:paraId="212BB395" w14:textId="59F59BB7" w:rsidR="0022195B" w:rsidRPr="006A3620" w:rsidRDefault="0022195B" w:rsidP="0022195B">
      <w:pPr>
        <w:spacing w:beforeLines="50" w:before="120"/>
        <w:rPr>
          <w:sz w:val="24"/>
          <w:szCs w:val="24"/>
        </w:rPr>
      </w:pPr>
      <w:r w:rsidRPr="0022195B">
        <w:rPr>
          <w:rFonts w:eastAsia="Times New Roman"/>
          <w:b/>
          <w:bCs/>
          <w:kern w:val="28"/>
          <w:sz w:val="24"/>
          <w:szCs w:val="24"/>
          <w:lang w:val="en-GB"/>
        </w:rPr>
        <w:t xml:space="preserve">Figure 7. </w:t>
      </w:r>
      <w:r w:rsidRPr="0022195B">
        <w:rPr>
          <w:sz w:val="24"/>
          <w:szCs w:val="24"/>
        </w:rPr>
        <w:t>An improved framework highlights the effect of growth history and the positive bond built between the environmental shock a</w:t>
      </w:r>
      <w:r w:rsidRPr="006A3620">
        <w:rPr>
          <w:sz w:val="24"/>
          <w:szCs w:val="24"/>
        </w:rPr>
        <w:t>nd the bio-</w:t>
      </w:r>
      <w:r w:rsidR="001B401B" w:rsidRPr="006A3620">
        <w:rPr>
          <w:sz w:val="24"/>
          <w:szCs w:val="24"/>
        </w:rPr>
        <w:t>sand</w:t>
      </w:r>
      <w:r w:rsidRPr="006A3620">
        <w:rPr>
          <w:sz w:val="24"/>
          <w:szCs w:val="24"/>
        </w:rPr>
        <w:t xml:space="preserve">s stability. Stage A illustrates an ideal situation where the microbial colonization starts on a clean sandy bed. Stage B describes a more common setting in natural environments, where </w:t>
      </w:r>
      <w:proofErr w:type="spellStart"/>
      <w:r w:rsidRPr="006A3620">
        <w:rPr>
          <w:sz w:val="24"/>
          <w:szCs w:val="24"/>
        </w:rPr>
        <w:t>biostabilization</w:t>
      </w:r>
      <w:proofErr w:type="spellEnd"/>
      <w:r w:rsidRPr="006A3620">
        <w:rPr>
          <w:sz w:val="24"/>
          <w:szCs w:val="24"/>
        </w:rPr>
        <w:t xml:space="preserve"> establishes on beds with pre-colonization histories. The bio-</w:t>
      </w:r>
      <w:r w:rsidR="001B401B" w:rsidRPr="006A3620">
        <w:rPr>
          <w:sz w:val="24"/>
          <w:szCs w:val="24"/>
        </w:rPr>
        <w:t>sandy</w:t>
      </w:r>
      <w:r w:rsidRPr="006A3620">
        <w:rPr>
          <w:sz w:val="24"/>
          <w:szCs w:val="24"/>
        </w:rPr>
        <w:t xml:space="preserve"> system enters Stage C when its erosion threshold increases sufficiently to completely hinder erosion, and a stable bed is formed. </w:t>
      </w:r>
      <w:r w:rsidRPr="0022195B">
        <w:rPr>
          <w:sz w:val="24"/>
          <w:szCs w:val="24"/>
        </w:rPr>
        <w:t xml:space="preserve">Different extents of extracellular polymeric substances (EPS) penetrate during the incubation states from </w:t>
      </w:r>
      <w:r w:rsidRPr="0022195B">
        <w:rPr>
          <w:i/>
          <w:iCs/>
          <w:sz w:val="24"/>
          <w:szCs w:val="24"/>
        </w:rPr>
        <w:t>ⅰ</w:t>
      </w:r>
      <w:r w:rsidRPr="0022195B">
        <w:rPr>
          <w:sz w:val="24"/>
          <w:szCs w:val="24"/>
        </w:rPr>
        <w:t xml:space="preserve"> to </w:t>
      </w:r>
      <w:r w:rsidRPr="0022195B">
        <w:rPr>
          <w:i/>
          <w:iCs/>
          <w:sz w:val="24"/>
          <w:szCs w:val="24"/>
        </w:rPr>
        <w:t>ⅴ</w:t>
      </w:r>
      <w:r w:rsidRPr="0022195B">
        <w:rPr>
          <w:sz w:val="24"/>
          <w:szCs w:val="24"/>
        </w:rPr>
        <w:t xml:space="preserve">. The eroded depth decreases due to the increase of the resistance after several cyclic actions. </w:t>
      </w:r>
      <w:r w:rsidRPr="0022195B">
        <w:rPr>
          <w:sz w:val="24"/>
          <w:szCs w:val="24"/>
        </w:rPr>
        <w:lastRenderedPageBreak/>
        <w:t xml:space="preserve">However, the final state can be associated with other biological actions such as </w:t>
      </w:r>
      <w:r w:rsidRPr="0022195B">
        <w:rPr>
          <w:rFonts w:hint="eastAsia"/>
          <w:sz w:val="24"/>
          <w:szCs w:val="24"/>
          <w:lang w:eastAsia="zh-CN"/>
        </w:rPr>
        <w:t>rooting</w:t>
      </w:r>
      <w:r w:rsidRPr="0022195B">
        <w:rPr>
          <w:sz w:val="24"/>
          <w:szCs w:val="24"/>
        </w:rPr>
        <w:t xml:space="preserve"> of vegetation or bioturbations by benthos</w:t>
      </w:r>
      <w:r w:rsidRPr="006A3620">
        <w:rPr>
          <w:sz w:val="24"/>
          <w:szCs w:val="24"/>
        </w:rPr>
        <w:t>.</w:t>
      </w:r>
      <w:r w:rsidR="00EC13EB" w:rsidRPr="006A3620">
        <w:rPr>
          <w:sz w:val="24"/>
          <w:szCs w:val="24"/>
        </w:rPr>
        <w:t xml:space="preserve"> </w:t>
      </w:r>
      <w:r w:rsidR="006A3620" w:rsidRPr="006A3620">
        <w:rPr>
          <w:sz w:val="24"/>
          <w:szCs w:val="24"/>
        </w:rPr>
        <w:t>[</w:t>
      </w:r>
      <w:r w:rsidR="00EC13EB" w:rsidRPr="006A3620">
        <w:rPr>
          <w:sz w:val="24"/>
          <w:szCs w:val="24"/>
        </w:rPr>
        <w:t xml:space="preserve">Graphic design by Dr. </w:t>
      </w:r>
      <w:proofErr w:type="spellStart"/>
      <w:r w:rsidR="00EC13EB" w:rsidRPr="006A3620">
        <w:rPr>
          <w:sz w:val="24"/>
          <w:szCs w:val="24"/>
        </w:rPr>
        <w:t>Xueer</w:t>
      </w:r>
      <w:proofErr w:type="spellEnd"/>
      <w:r w:rsidR="00EC13EB" w:rsidRPr="006A3620">
        <w:rPr>
          <w:sz w:val="24"/>
          <w:szCs w:val="24"/>
        </w:rPr>
        <w:t xml:space="preserve"> Zhang</w:t>
      </w:r>
      <w:r w:rsidR="006A3620" w:rsidRPr="006A3620">
        <w:rPr>
          <w:sz w:val="24"/>
          <w:szCs w:val="24"/>
        </w:rPr>
        <w:t>]</w:t>
      </w:r>
    </w:p>
    <w:p w14:paraId="1719F5B7" w14:textId="23DD453E" w:rsidR="00895F3C" w:rsidRPr="006A3620" w:rsidRDefault="00895F3C" w:rsidP="00895F3C">
      <w:pPr>
        <w:autoSpaceDE w:val="0"/>
        <w:autoSpaceDN w:val="0"/>
        <w:adjustRightInd w:val="0"/>
        <w:spacing w:beforeLines="50" w:before="120"/>
        <w:ind w:firstLine="720"/>
        <w:rPr>
          <w:sz w:val="24"/>
          <w:szCs w:val="24"/>
        </w:rPr>
      </w:pPr>
      <w:bookmarkStart w:id="26" w:name="_Hlk89696993"/>
      <w:r w:rsidRPr="006A3620">
        <w:rPr>
          <w:sz w:val="24"/>
          <w:szCs w:val="24"/>
        </w:rPr>
        <w:t>It should be noted that</w:t>
      </w:r>
      <w:r w:rsidRPr="006A3620">
        <w:rPr>
          <w:rFonts w:hint="eastAsia"/>
          <w:sz w:val="24"/>
          <w:szCs w:val="24"/>
        </w:rPr>
        <w:t xml:space="preserve"> </w:t>
      </w:r>
      <w:r w:rsidRPr="006A3620">
        <w:rPr>
          <w:sz w:val="24"/>
          <w:szCs w:val="24"/>
        </w:rPr>
        <w:t xml:space="preserve">in this experiment </w:t>
      </w:r>
      <w:r w:rsidR="006216D7">
        <w:rPr>
          <w:sz w:val="24"/>
          <w:szCs w:val="24"/>
        </w:rPr>
        <w:t>an</w:t>
      </w:r>
      <w:r w:rsidRPr="006A3620">
        <w:rPr>
          <w:sz w:val="24"/>
          <w:szCs w:val="24"/>
        </w:rPr>
        <w:t xml:space="preserve"> extreme case (</w:t>
      </w:r>
      <w:r w:rsidR="006216D7">
        <w:rPr>
          <w:sz w:val="24"/>
          <w:szCs w:val="24"/>
        </w:rPr>
        <w:t xml:space="preserve">a </w:t>
      </w:r>
      <w:r w:rsidRPr="006A3620">
        <w:rPr>
          <w:sz w:val="24"/>
          <w:szCs w:val="24"/>
        </w:rPr>
        <w:t>closed system) is studied</w:t>
      </w:r>
      <w:r w:rsidR="00690847" w:rsidRPr="006A3620">
        <w:rPr>
          <w:sz w:val="24"/>
          <w:szCs w:val="24"/>
        </w:rPr>
        <w:t>,</w:t>
      </w:r>
      <w:r w:rsidRPr="006A3620">
        <w:rPr>
          <w:sz w:val="24"/>
          <w:szCs w:val="24"/>
        </w:rPr>
        <w:t xml:space="preserve"> in which all eroded biomaterial is re-deposited. In natural settings, some of the biomaterial might be washed out of </w:t>
      </w:r>
      <w:r w:rsidR="006216D7">
        <w:rPr>
          <w:sz w:val="24"/>
          <w:szCs w:val="24"/>
        </w:rPr>
        <w:t>any given area</w:t>
      </w:r>
      <w:r w:rsidRPr="006A3620">
        <w:rPr>
          <w:sz w:val="24"/>
          <w:szCs w:val="24"/>
        </w:rPr>
        <w:t xml:space="preserve">. </w:t>
      </w:r>
      <w:proofErr w:type="spellStart"/>
      <w:r w:rsidR="006216D7">
        <w:rPr>
          <w:sz w:val="24"/>
          <w:szCs w:val="24"/>
        </w:rPr>
        <w:t>A</w:t>
      </w:r>
      <w:r w:rsidRPr="006A3620">
        <w:rPr>
          <w:sz w:val="24"/>
          <w:szCs w:val="24"/>
        </w:rPr>
        <w:t>other</w:t>
      </w:r>
      <w:proofErr w:type="spellEnd"/>
      <w:r w:rsidRPr="006A3620">
        <w:rPr>
          <w:sz w:val="24"/>
          <w:szCs w:val="24"/>
        </w:rPr>
        <w:t xml:space="preserve"> extreme case is when all the eroded bio-material is washed away, and the </w:t>
      </w:r>
      <w:r w:rsidR="001B401B" w:rsidRPr="006A3620">
        <w:rPr>
          <w:sz w:val="24"/>
          <w:szCs w:val="24"/>
        </w:rPr>
        <w:t>sands</w:t>
      </w:r>
      <w:r w:rsidRPr="006A3620">
        <w:rPr>
          <w:sz w:val="24"/>
          <w:szCs w:val="24"/>
        </w:rPr>
        <w:t xml:space="preserve"> start </w:t>
      </w:r>
      <w:r w:rsidR="001B401B" w:rsidRPr="006A3620">
        <w:rPr>
          <w:sz w:val="24"/>
          <w:szCs w:val="24"/>
        </w:rPr>
        <w:t xml:space="preserve">from </w:t>
      </w:r>
      <w:r w:rsidRPr="006A3620">
        <w:rPr>
          <w:sz w:val="24"/>
          <w:szCs w:val="24"/>
        </w:rPr>
        <w:t>fresh/abiotic</w:t>
      </w:r>
      <w:r w:rsidR="001B401B" w:rsidRPr="006A3620">
        <w:rPr>
          <w:sz w:val="24"/>
          <w:szCs w:val="24"/>
        </w:rPr>
        <w:t>/quasi-abiotic states</w:t>
      </w:r>
      <w:r w:rsidRPr="006A3620">
        <w:rPr>
          <w:sz w:val="24"/>
          <w:szCs w:val="24"/>
        </w:rPr>
        <w:t xml:space="preserve">. Therefore, there </w:t>
      </w:r>
      <w:r w:rsidR="001B401B" w:rsidRPr="006A3620">
        <w:rPr>
          <w:sz w:val="24"/>
          <w:szCs w:val="24"/>
        </w:rPr>
        <w:t xml:space="preserve">may exist </w:t>
      </w:r>
      <w:r w:rsidRPr="006A3620">
        <w:rPr>
          <w:sz w:val="24"/>
          <w:szCs w:val="24"/>
        </w:rPr>
        <w:t>a spatial-feedback</w:t>
      </w:r>
      <w:r w:rsidR="006216D7">
        <w:rPr>
          <w:sz w:val="24"/>
          <w:szCs w:val="24"/>
        </w:rPr>
        <w:t xml:space="preserve"> </w:t>
      </w:r>
      <w:bookmarkStart w:id="27" w:name="_Hlk91073737"/>
      <w:r w:rsidR="006216D7">
        <w:rPr>
          <w:sz w:val="24"/>
          <w:szCs w:val="24"/>
        </w:rPr>
        <w:t>dependent on the areal extent of</w:t>
      </w:r>
      <w:r w:rsidRPr="006A3620">
        <w:rPr>
          <w:sz w:val="24"/>
          <w:szCs w:val="24"/>
        </w:rPr>
        <w:t xml:space="preserve"> </w:t>
      </w:r>
      <w:bookmarkEnd w:id="27"/>
      <w:r w:rsidRPr="006A3620">
        <w:rPr>
          <w:sz w:val="24"/>
          <w:szCs w:val="24"/>
        </w:rPr>
        <w:t>the biofilm colonization. If the area colonized by biofilm is small compared to the area spanned by the transport mechanisms (</w:t>
      </w:r>
      <w:r w:rsidRPr="006A3620">
        <w:rPr>
          <w:i/>
          <w:iCs/>
          <w:sz w:val="24"/>
          <w:szCs w:val="24"/>
        </w:rPr>
        <w:t>e.g.</w:t>
      </w:r>
      <w:r w:rsidRPr="006A3620">
        <w:rPr>
          <w:sz w:val="24"/>
          <w:szCs w:val="24"/>
        </w:rPr>
        <w:t>, 100 m</w:t>
      </w:r>
      <w:r w:rsidRPr="006A3620">
        <w:rPr>
          <w:sz w:val="24"/>
          <w:szCs w:val="24"/>
          <w:vertAlign w:val="superscript"/>
        </w:rPr>
        <w:t>2</w:t>
      </w:r>
      <w:r w:rsidRPr="006A3620">
        <w:rPr>
          <w:sz w:val="24"/>
          <w:szCs w:val="24"/>
        </w:rPr>
        <w:t xml:space="preserve"> within a 100 km</w:t>
      </w:r>
      <w:r w:rsidRPr="006A3620">
        <w:rPr>
          <w:sz w:val="24"/>
          <w:szCs w:val="24"/>
          <w:vertAlign w:val="superscript"/>
        </w:rPr>
        <w:t>2</w:t>
      </w:r>
      <w:r w:rsidRPr="006A3620">
        <w:rPr>
          <w:sz w:val="24"/>
          <w:szCs w:val="24"/>
        </w:rPr>
        <w:t xml:space="preserve"> tidal flat or estuary), it is more likely that the eroded bio-material </w:t>
      </w:r>
      <w:r w:rsidR="006216D7">
        <w:rPr>
          <w:sz w:val="24"/>
          <w:szCs w:val="24"/>
        </w:rPr>
        <w:t>will be</w:t>
      </w:r>
      <w:r w:rsidRPr="006A3620">
        <w:rPr>
          <w:sz w:val="24"/>
          <w:szCs w:val="24"/>
        </w:rPr>
        <w:t xml:space="preserve"> washed away and in practice not re-deposit</w:t>
      </w:r>
      <w:r w:rsidR="00690847" w:rsidRPr="006A3620">
        <w:rPr>
          <w:sz w:val="24"/>
          <w:szCs w:val="24"/>
        </w:rPr>
        <w:t>ed</w:t>
      </w:r>
      <w:r w:rsidRPr="006A3620">
        <w:rPr>
          <w:sz w:val="24"/>
          <w:szCs w:val="24"/>
        </w:rPr>
        <w:t xml:space="preserve"> in the area initially covered with biofilm. If the area of biofilm colonization is very large, then most of the material </w:t>
      </w:r>
      <w:r w:rsidR="006216D7">
        <w:rPr>
          <w:sz w:val="24"/>
          <w:szCs w:val="24"/>
        </w:rPr>
        <w:t>is more likely to</w:t>
      </w:r>
      <w:r w:rsidRPr="006A3620">
        <w:rPr>
          <w:sz w:val="24"/>
          <w:szCs w:val="24"/>
        </w:rPr>
        <w:t xml:space="preserve"> re-deposit within the patch.</w:t>
      </w:r>
    </w:p>
    <w:p w14:paraId="72C31B30" w14:textId="04D7C4F4" w:rsidR="00895F3C" w:rsidRPr="006A3620" w:rsidRDefault="00895F3C" w:rsidP="00895F3C">
      <w:pPr>
        <w:spacing w:beforeLines="50" w:before="120"/>
        <w:ind w:firstLine="720"/>
        <w:rPr>
          <w:sz w:val="24"/>
          <w:szCs w:val="24"/>
        </w:rPr>
      </w:pPr>
      <w:r w:rsidRPr="006A3620">
        <w:rPr>
          <w:sz w:val="24"/>
          <w:szCs w:val="24"/>
        </w:rPr>
        <w:t xml:space="preserve">In addition, the biological processes in </w:t>
      </w:r>
      <w:r w:rsidR="00690847" w:rsidRPr="006A3620">
        <w:rPr>
          <w:sz w:val="24"/>
          <w:szCs w:val="24"/>
        </w:rPr>
        <w:t xml:space="preserve">the </w:t>
      </w:r>
      <w:r w:rsidRPr="006A3620">
        <w:rPr>
          <w:sz w:val="24"/>
          <w:szCs w:val="24"/>
        </w:rPr>
        <w:t>real</w:t>
      </w:r>
      <w:r w:rsidR="007D56A3">
        <w:rPr>
          <w:sz w:val="24"/>
          <w:szCs w:val="24"/>
        </w:rPr>
        <w:t>-</w:t>
      </w:r>
      <w:r w:rsidRPr="006A3620">
        <w:rPr>
          <w:sz w:val="24"/>
          <w:szCs w:val="24"/>
        </w:rPr>
        <w:t xml:space="preserve">world are much more complex than </w:t>
      </w:r>
      <w:r w:rsidR="007D56A3">
        <w:rPr>
          <w:sz w:val="24"/>
          <w:szCs w:val="24"/>
        </w:rPr>
        <w:t>in our</w:t>
      </w:r>
      <w:r w:rsidRPr="006A3620">
        <w:rPr>
          <w:sz w:val="24"/>
          <w:szCs w:val="24"/>
        </w:rPr>
        <w:t xml:space="preserve"> laboratory incubation. The development of bio-</w:t>
      </w:r>
      <w:r w:rsidR="001B401B" w:rsidRPr="006A3620">
        <w:rPr>
          <w:sz w:val="24"/>
          <w:szCs w:val="24"/>
        </w:rPr>
        <w:t>sandy</w:t>
      </w:r>
      <w:r w:rsidRPr="006A3620">
        <w:rPr>
          <w:sz w:val="24"/>
          <w:szCs w:val="24"/>
        </w:rPr>
        <w:t xml:space="preserve"> system</w:t>
      </w:r>
      <w:r w:rsidR="000A0E20">
        <w:rPr>
          <w:sz w:val="24"/>
          <w:szCs w:val="24"/>
        </w:rPr>
        <w:t>s</w:t>
      </w:r>
      <w:r w:rsidRPr="006A3620">
        <w:rPr>
          <w:sz w:val="24"/>
          <w:szCs w:val="24"/>
        </w:rPr>
        <w:t xml:space="preserve"> is clearly related to the variations </w:t>
      </w:r>
      <w:r w:rsidR="000A0E20">
        <w:rPr>
          <w:sz w:val="24"/>
          <w:szCs w:val="24"/>
        </w:rPr>
        <w:t>in</w:t>
      </w:r>
      <w:r w:rsidRPr="006A3620">
        <w:rPr>
          <w:sz w:val="24"/>
          <w:szCs w:val="24"/>
        </w:rPr>
        <w:t xml:space="preserve"> coastal environmental conditions and related ecology. As the abiotic factors such as </w:t>
      </w:r>
      <w:r w:rsidRPr="006A3620">
        <w:rPr>
          <w:rFonts w:hint="eastAsia"/>
          <w:sz w:val="24"/>
          <w:szCs w:val="24"/>
        </w:rPr>
        <w:t>temperature,</w:t>
      </w:r>
      <w:r w:rsidRPr="006A3620">
        <w:rPr>
          <w:sz w:val="24"/>
          <w:szCs w:val="24"/>
        </w:rPr>
        <w:t xml:space="preserve"> nutrient supply, </w:t>
      </w:r>
      <w:r w:rsidRPr="006A3620">
        <w:rPr>
          <w:rFonts w:hint="eastAsia"/>
          <w:sz w:val="24"/>
          <w:szCs w:val="24"/>
        </w:rPr>
        <w:t xml:space="preserve">applied shear stress, </w:t>
      </w:r>
      <w:r w:rsidRPr="006A3620">
        <w:rPr>
          <w:sz w:val="24"/>
          <w:szCs w:val="24"/>
        </w:rPr>
        <w:t>and irradiance</w:t>
      </w:r>
      <w:r w:rsidRPr="006A3620">
        <w:rPr>
          <w:rFonts w:hint="eastAsia"/>
          <w:sz w:val="24"/>
          <w:szCs w:val="24"/>
        </w:rPr>
        <w:t xml:space="preserve">, </w:t>
      </w:r>
      <w:r w:rsidRPr="006A3620">
        <w:rPr>
          <w:rFonts w:hint="eastAsia"/>
          <w:i/>
          <w:iCs/>
          <w:sz w:val="24"/>
          <w:szCs w:val="24"/>
        </w:rPr>
        <w:t>etc</w:t>
      </w:r>
      <w:r w:rsidRPr="006A3620">
        <w:rPr>
          <w:rFonts w:hint="eastAsia"/>
          <w:sz w:val="24"/>
          <w:szCs w:val="24"/>
        </w:rPr>
        <w:t>.</w:t>
      </w:r>
      <w:r w:rsidRPr="006A3620">
        <w:rPr>
          <w:sz w:val="24"/>
          <w:szCs w:val="24"/>
        </w:rPr>
        <w:t xml:space="preserve"> </w:t>
      </w:r>
      <w:r w:rsidRPr="006A3620">
        <w:rPr>
          <w:rFonts w:hint="eastAsia"/>
          <w:sz w:val="24"/>
          <w:szCs w:val="24"/>
        </w:rPr>
        <w:t>var</w:t>
      </w:r>
      <w:r w:rsidRPr="006A3620">
        <w:rPr>
          <w:sz w:val="24"/>
          <w:szCs w:val="24"/>
        </w:rPr>
        <w:t>y temporally, an inevitable factor is the high</w:t>
      </w:r>
      <w:r w:rsidR="000A0E20">
        <w:rPr>
          <w:sz w:val="24"/>
          <w:szCs w:val="24"/>
        </w:rPr>
        <w:t>er</w:t>
      </w:r>
      <w:r w:rsidRPr="006A3620">
        <w:rPr>
          <w:sz w:val="24"/>
          <w:szCs w:val="24"/>
        </w:rPr>
        <w:t xml:space="preserve"> biodiversity of the mixed assemblages. As a result of such complex physical-chemical-biological interactions, </w:t>
      </w:r>
      <w:r w:rsidRPr="006A3620">
        <w:rPr>
          <w:rFonts w:hint="eastAsia"/>
          <w:sz w:val="24"/>
          <w:szCs w:val="24"/>
        </w:rPr>
        <w:t>different period</w:t>
      </w:r>
      <w:r w:rsidRPr="006A3620">
        <w:rPr>
          <w:sz w:val="24"/>
          <w:szCs w:val="24"/>
        </w:rPr>
        <w:t>s</w:t>
      </w:r>
      <w:r w:rsidRPr="006A3620">
        <w:rPr>
          <w:rFonts w:hint="eastAsia"/>
          <w:sz w:val="24"/>
          <w:szCs w:val="24"/>
        </w:rPr>
        <w:t xml:space="preserve"> might be needed to </w:t>
      </w:r>
      <w:r w:rsidRPr="006A3620">
        <w:rPr>
          <w:sz w:val="24"/>
          <w:szCs w:val="24"/>
        </w:rPr>
        <w:t>re-establish the bio-</w:t>
      </w:r>
      <w:r w:rsidR="001B401B" w:rsidRPr="006A3620">
        <w:rPr>
          <w:sz w:val="24"/>
          <w:szCs w:val="24"/>
        </w:rPr>
        <w:t>sandy</w:t>
      </w:r>
      <w:r w:rsidRPr="006A3620">
        <w:rPr>
          <w:sz w:val="24"/>
          <w:szCs w:val="24"/>
        </w:rPr>
        <w:t xml:space="preserve"> bed, and a well-developed matrix may never be reached due to natural perturbations.</w:t>
      </w:r>
      <w:bookmarkEnd w:id="26"/>
    </w:p>
    <w:p w14:paraId="69D87446" w14:textId="6E145849" w:rsidR="002F3B11" w:rsidRDefault="009C5F0E" w:rsidP="00C81368">
      <w:pPr>
        <w:pStyle w:val="Heading-Main"/>
      </w:pPr>
      <w:r>
        <w:t>4</w:t>
      </w:r>
      <w:r w:rsidR="002F3B11">
        <w:t xml:space="preserve"> Conclusions</w:t>
      </w:r>
    </w:p>
    <w:p w14:paraId="1B4291E0" w14:textId="1BA3C965" w:rsidR="009C5F0E" w:rsidRDefault="009C5F0E" w:rsidP="009C5F0E">
      <w:pPr>
        <w:spacing w:beforeLines="50" w:before="120"/>
        <w:ind w:firstLine="720"/>
        <w:rPr>
          <w:kern w:val="2"/>
          <w:sz w:val="24"/>
          <w:szCs w:val="24"/>
          <w:lang w:val="en-GB" w:eastAsia="zh-CN"/>
        </w:rPr>
      </w:pPr>
      <w:r w:rsidRPr="00BC4126">
        <w:rPr>
          <w:kern w:val="2"/>
          <w:sz w:val="24"/>
          <w:szCs w:val="24"/>
          <w:lang w:val="en-GB" w:eastAsia="zh-CN"/>
        </w:rPr>
        <w:t xml:space="preserve">In this study, </w:t>
      </w:r>
      <w:r>
        <w:rPr>
          <w:sz w:val="24"/>
          <w:szCs w:val="24"/>
          <w:lang w:eastAsia="zh-CN"/>
        </w:rPr>
        <w:t>a systematic set</w:t>
      </w:r>
      <w:r w:rsidRPr="006A3620">
        <w:rPr>
          <w:sz w:val="24"/>
          <w:szCs w:val="24"/>
          <w:lang w:eastAsia="zh-CN"/>
        </w:rPr>
        <w:t xml:space="preserve"> of flume experiments were conducted </w:t>
      </w:r>
      <w:r w:rsidRPr="006A3620">
        <w:rPr>
          <w:kern w:val="2"/>
          <w:sz w:val="24"/>
          <w:szCs w:val="24"/>
          <w:lang w:val="en-GB" w:eastAsia="zh-CN"/>
        </w:rPr>
        <w:t>to investigate how different depositional histories affect the formation of a bio-</w:t>
      </w:r>
      <w:r w:rsidR="001B401B" w:rsidRPr="006A3620">
        <w:rPr>
          <w:kern w:val="2"/>
          <w:sz w:val="24"/>
          <w:szCs w:val="24"/>
          <w:lang w:val="en-GB" w:eastAsia="zh-CN"/>
        </w:rPr>
        <w:t>sandy</w:t>
      </w:r>
      <w:r w:rsidRPr="006A3620">
        <w:rPr>
          <w:kern w:val="2"/>
          <w:sz w:val="24"/>
          <w:szCs w:val="24"/>
          <w:lang w:val="en-GB" w:eastAsia="zh-CN"/>
        </w:rPr>
        <w:t xml:space="preserve"> system and the establishment of </w:t>
      </w:r>
      <w:proofErr w:type="spellStart"/>
      <w:r w:rsidRPr="006A3620">
        <w:rPr>
          <w:kern w:val="2"/>
          <w:sz w:val="24"/>
          <w:szCs w:val="24"/>
          <w:lang w:val="en-GB" w:eastAsia="zh-CN"/>
        </w:rPr>
        <w:t>biostabilization</w:t>
      </w:r>
      <w:proofErr w:type="spellEnd"/>
      <w:r w:rsidRPr="006A3620">
        <w:rPr>
          <w:kern w:val="2"/>
          <w:sz w:val="24"/>
          <w:szCs w:val="24"/>
          <w:lang w:val="en-GB" w:eastAsia="zh-CN"/>
        </w:rPr>
        <w:t xml:space="preserve"> under cyclic high shear events.</w:t>
      </w:r>
      <w:r w:rsidRPr="006A3620">
        <w:rPr>
          <w:sz w:val="24"/>
          <w:szCs w:val="24"/>
          <w:lang w:val="en-GB" w:eastAsia="zh-CN"/>
        </w:rPr>
        <w:t xml:space="preserve"> Results showed that </w:t>
      </w:r>
      <w:r w:rsidRPr="006A3620">
        <w:rPr>
          <w:kern w:val="2"/>
          <w:sz w:val="24"/>
          <w:szCs w:val="24"/>
          <w:lang w:val="en-GB" w:eastAsia="zh-CN"/>
        </w:rPr>
        <w:t xml:space="preserve">legacy influences of past microbial actions on current biofilm formation and the stabilization of the substratum </w:t>
      </w:r>
      <w:r w:rsidR="001B401B" w:rsidRPr="006A3620">
        <w:rPr>
          <w:kern w:val="2"/>
          <w:sz w:val="24"/>
          <w:szCs w:val="24"/>
          <w:lang w:val="en-GB" w:eastAsia="zh-CN"/>
        </w:rPr>
        <w:t>sand</w:t>
      </w:r>
      <w:r w:rsidRPr="006A3620">
        <w:rPr>
          <w:kern w:val="2"/>
          <w:sz w:val="24"/>
          <w:szCs w:val="24"/>
          <w:lang w:val="en-GB" w:eastAsia="zh-CN"/>
        </w:rPr>
        <w:t xml:space="preserve">s were significant. With repeated disturbance, </w:t>
      </w:r>
      <w:r w:rsidRPr="006A3620">
        <w:rPr>
          <w:sz w:val="24"/>
          <w:szCs w:val="24"/>
          <w:lang w:val="en-GB" w:eastAsia="zh-CN"/>
        </w:rPr>
        <w:t>t</w:t>
      </w:r>
      <w:r w:rsidRPr="006A3620">
        <w:rPr>
          <w:sz w:val="24"/>
          <w:szCs w:val="24"/>
          <w:lang w:eastAsia="zh-CN"/>
        </w:rPr>
        <w:t>he next cycle of formation did not repeat the previous one and a different ultimate state of stability was achieved.</w:t>
      </w:r>
      <w:r w:rsidRPr="006A3620">
        <w:rPr>
          <w:rFonts w:hint="eastAsia"/>
          <w:kern w:val="2"/>
          <w:sz w:val="24"/>
          <w:szCs w:val="24"/>
          <w:lang w:val="en-GB" w:eastAsia="zh-CN"/>
        </w:rPr>
        <w:t xml:space="preserve"> </w:t>
      </w:r>
      <w:r w:rsidRPr="006A3620">
        <w:rPr>
          <w:kern w:val="2"/>
          <w:sz w:val="24"/>
          <w:szCs w:val="24"/>
          <w:lang w:val="en-GB" w:eastAsia="zh-CN"/>
        </w:rPr>
        <w:t>To our surprise, bio-</w:t>
      </w:r>
      <w:r w:rsidR="00B7574A" w:rsidRPr="006A3620">
        <w:rPr>
          <w:kern w:val="2"/>
          <w:sz w:val="24"/>
          <w:szCs w:val="24"/>
          <w:lang w:val="en-GB" w:eastAsia="zh-CN"/>
        </w:rPr>
        <w:t>sandy</w:t>
      </w:r>
      <w:r w:rsidRPr="006A3620">
        <w:rPr>
          <w:kern w:val="2"/>
          <w:sz w:val="24"/>
          <w:szCs w:val="24"/>
          <w:lang w:val="en-GB" w:eastAsia="zh-CN"/>
        </w:rPr>
        <w:t xml:space="preserve"> beds, cultivated under more frequent disturbance, exhibited a greater ability to resist erosion than beds cultivated with less frequent disturbance. This indicated that </w:t>
      </w:r>
      <w:r w:rsidRPr="006A3620">
        <w:rPr>
          <w:sz w:val="24"/>
          <w:szCs w:val="24"/>
          <w:lang w:eastAsia="zh-CN"/>
        </w:rPr>
        <w:t>t</w:t>
      </w:r>
      <w:r w:rsidRPr="006A3620">
        <w:rPr>
          <w:rFonts w:hint="eastAsia"/>
          <w:sz w:val="24"/>
          <w:szCs w:val="24"/>
          <w:lang w:eastAsia="zh-CN"/>
        </w:rPr>
        <w:t xml:space="preserve">he colonization of biofilms on </w:t>
      </w:r>
      <w:r w:rsidR="00B7574A" w:rsidRPr="006A3620">
        <w:rPr>
          <w:sz w:val="24"/>
          <w:szCs w:val="24"/>
          <w:lang w:eastAsia="zh-CN"/>
        </w:rPr>
        <w:t>sand</w:t>
      </w:r>
      <w:r w:rsidRPr="006A3620">
        <w:rPr>
          <w:rFonts w:hint="eastAsia"/>
          <w:sz w:val="24"/>
          <w:szCs w:val="24"/>
          <w:lang w:eastAsia="zh-CN"/>
        </w:rPr>
        <w:t xml:space="preserve">s </w:t>
      </w:r>
      <w:r w:rsidRPr="006A3620">
        <w:rPr>
          <w:sz w:val="24"/>
          <w:szCs w:val="24"/>
          <w:lang w:eastAsia="zh-CN"/>
        </w:rPr>
        <w:t xml:space="preserve">can be enhanced by the stimulus of disturbance. </w:t>
      </w:r>
      <w:r w:rsidRPr="006A3620">
        <w:rPr>
          <w:sz w:val="24"/>
          <w:szCs w:val="24"/>
          <w:lang w:val="en-GB" w:eastAsia="zh-CN"/>
        </w:rPr>
        <w:t xml:space="preserve">The depositional history, </w:t>
      </w:r>
      <w:r w:rsidRPr="006A3620">
        <w:rPr>
          <w:sz w:val="24"/>
          <w:szCs w:val="24"/>
          <w:lang w:val="en-GB"/>
        </w:rPr>
        <w:t>provided by remnant fractions of biofilm, which enable a rapid recognition and location of the surface by floating cells. A</w:t>
      </w:r>
      <w:r w:rsidRPr="006A3620">
        <w:rPr>
          <w:kern w:val="2"/>
          <w:sz w:val="24"/>
          <w:szCs w:val="24"/>
          <w:lang w:val="en-GB" w:eastAsia="zh-CN"/>
        </w:rPr>
        <w:t xml:space="preserve"> conceptual erosion framework is proposed for bio-</w:t>
      </w:r>
      <w:r w:rsidR="00B7574A" w:rsidRPr="006A3620">
        <w:rPr>
          <w:kern w:val="2"/>
          <w:sz w:val="24"/>
          <w:szCs w:val="24"/>
          <w:lang w:val="en-GB" w:eastAsia="zh-CN"/>
        </w:rPr>
        <w:t>sandy</w:t>
      </w:r>
      <w:r w:rsidRPr="006A3620">
        <w:rPr>
          <w:kern w:val="2"/>
          <w:sz w:val="24"/>
          <w:szCs w:val="24"/>
          <w:lang w:val="en-GB" w:eastAsia="zh-CN"/>
        </w:rPr>
        <w:t xml:space="preserve"> sys</w:t>
      </w:r>
      <w:r w:rsidRPr="00C11C6A">
        <w:rPr>
          <w:kern w:val="2"/>
          <w:sz w:val="24"/>
          <w:szCs w:val="24"/>
          <w:lang w:val="en-GB" w:eastAsia="zh-CN"/>
        </w:rPr>
        <w:t xml:space="preserve">tems recognizing the variation of </w:t>
      </w:r>
      <w:r>
        <w:rPr>
          <w:kern w:val="2"/>
          <w:sz w:val="24"/>
          <w:szCs w:val="24"/>
          <w:lang w:val="en-GB" w:eastAsia="zh-CN"/>
        </w:rPr>
        <w:t>growth histories</w:t>
      </w:r>
      <w:r w:rsidRPr="00C11C6A">
        <w:rPr>
          <w:kern w:val="2"/>
          <w:sz w:val="24"/>
          <w:szCs w:val="24"/>
          <w:lang w:val="en-GB" w:eastAsia="zh-CN"/>
        </w:rPr>
        <w:t xml:space="preserve"> and cyclic effects.</w:t>
      </w:r>
    </w:p>
    <w:p w14:paraId="63E30E66" w14:textId="3B494F8E" w:rsidR="009C5F0E" w:rsidRPr="006A3620" w:rsidRDefault="009C5F0E" w:rsidP="009C5F0E">
      <w:pPr>
        <w:spacing w:beforeLines="50" w:before="120"/>
        <w:ind w:firstLine="720"/>
        <w:rPr>
          <w:sz w:val="24"/>
          <w:szCs w:val="24"/>
          <w:lang w:val="en-GB"/>
        </w:rPr>
      </w:pPr>
      <w:bookmarkStart w:id="28" w:name="_Hlk67338863"/>
      <w:r>
        <w:rPr>
          <w:sz w:val="24"/>
          <w:szCs w:val="24"/>
          <w:lang w:val="en-GB"/>
        </w:rPr>
        <w:t>N</w:t>
      </w:r>
      <w:r>
        <w:rPr>
          <w:rFonts w:hint="eastAsia"/>
          <w:sz w:val="24"/>
          <w:szCs w:val="24"/>
          <w:lang w:val="en-GB" w:eastAsia="zh-CN"/>
        </w:rPr>
        <w:t>eve</w:t>
      </w:r>
      <w:r>
        <w:rPr>
          <w:sz w:val="24"/>
          <w:szCs w:val="24"/>
          <w:lang w:val="en-GB" w:eastAsia="zh-CN"/>
        </w:rPr>
        <w:t>rtheless</w:t>
      </w:r>
      <w:r w:rsidRPr="006E0BF2">
        <w:rPr>
          <w:rFonts w:hint="eastAsia"/>
          <w:sz w:val="24"/>
          <w:szCs w:val="24"/>
          <w:lang w:val="en-GB"/>
        </w:rPr>
        <w:t>, links b</w:t>
      </w:r>
      <w:r w:rsidRPr="006A3620">
        <w:rPr>
          <w:rFonts w:hint="eastAsia"/>
          <w:sz w:val="24"/>
          <w:szCs w:val="24"/>
          <w:lang w:val="en-GB"/>
        </w:rPr>
        <w:t>etween this disturbance</w:t>
      </w:r>
      <w:r w:rsidRPr="006A3620">
        <w:rPr>
          <w:sz w:val="24"/>
          <w:szCs w:val="24"/>
          <w:lang w:val="en-GB"/>
        </w:rPr>
        <w:t>-</w:t>
      </w:r>
      <w:r w:rsidRPr="006A3620">
        <w:rPr>
          <w:rFonts w:hint="eastAsia"/>
          <w:sz w:val="24"/>
          <w:szCs w:val="24"/>
          <w:lang w:val="en-GB"/>
        </w:rPr>
        <w:t xml:space="preserve">stimulated ability of </w:t>
      </w:r>
      <w:r w:rsidRPr="006A3620">
        <w:rPr>
          <w:sz w:val="24"/>
          <w:szCs w:val="24"/>
          <w:lang w:val="en-GB"/>
        </w:rPr>
        <w:t xml:space="preserve">microbial communities </w:t>
      </w:r>
      <w:r w:rsidRPr="006A3620">
        <w:rPr>
          <w:rFonts w:hint="eastAsia"/>
          <w:sz w:val="24"/>
          <w:szCs w:val="24"/>
          <w:lang w:val="en-GB"/>
        </w:rPr>
        <w:t xml:space="preserve">coping with </w:t>
      </w:r>
      <w:r w:rsidRPr="006A3620">
        <w:rPr>
          <w:sz w:val="24"/>
          <w:szCs w:val="24"/>
          <w:lang w:val="en-GB"/>
        </w:rPr>
        <w:t xml:space="preserve">their </w:t>
      </w:r>
      <w:r w:rsidRPr="006A3620">
        <w:rPr>
          <w:rFonts w:hint="eastAsia"/>
          <w:sz w:val="24"/>
          <w:szCs w:val="24"/>
          <w:lang w:val="en-GB"/>
        </w:rPr>
        <w:t xml:space="preserve">environment, and the vast numbers of microbially produced, small organic molecules with intercellular </w:t>
      </w:r>
      <w:r w:rsidRPr="006A3620">
        <w:rPr>
          <w:sz w:val="24"/>
          <w:szCs w:val="24"/>
          <w:lang w:val="en-GB"/>
        </w:rPr>
        <w:t>signalling</w:t>
      </w:r>
      <w:r w:rsidRPr="006A3620">
        <w:rPr>
          <w:rFonts w:hint="eastAsia"/>
          <w:sz w:val="24"/>
          <w:szCs w:val="24"/>
          <w:lang w:val="en-GB"/>
        </w:rPr>
        <w:t xml:space="preserve"> activity await discovery. </w:t>
      </w:r>
      <w:r w:rsidRPr="006A3620">
        <w:rPr>
          <w:sz w:val="24"/>
          <w:szCs w:val="24"/>
          <w:lang w:val="en-GB"/>
        </w:rPr>
        <w:t xml:space="preserve">Effective management of water bodies requires advancing further in-depth understanding of how different hydrodynamic conditions influences biofilm-bound </w:t>
      </w:r>
      <w:r w:rsidR="00B7574A" w:rsidRPr="006A3620">
        <w:rPr>
          <w:sz w:val="24"/>
          <w:szCs w:val="24"/>
          <w:lang w:val="en-GB"/>
        </w:rPr>
        <w:t>sand</w:t>
      </w:r>
      <w:r w:rsidRPr="006A3620">
        <w:rPr>
          <w:sz w:val="24"/>
          <w:szCs w:val="24"/>
          <w:lang w:val="en-GB"/>
        </w:rPr>
        <w:t>s. The stabilization, destabilization and re-stabilization of bio-</w:t>
      </w:r>
      <w:r w:rsidR="00B7574A" w:rsidRPr="006A3620">
        <w:rPr>
          <w:sz w:val="24"/>
          <w:szCs w:val="24"/>
          <w:lang w:val="en-GB"/>
        </w:rPr>
        <w:t>sandy</w:t>
      </w:r>
      <w:r w:rsidRPr="006A3620">
        <w:rPr>
          <w:sz w:val="24"/>
          <w:szCs w:val="24"/>
          <w:lang w:val="en-GB"/>
        </w:rPr>
        <w:t xml:space="preserve"> system is relevant for different engineered bio-systems. Therefore, more efforts are needed to link laboratory-scale observations to larger scales relevant for the management of water bodies. </w:t>
      </w:r>
    </w:p>
    <w:bookmarkEnd w:id="28"/>
    <w:p w14:paraId="73F80CAB" w14:textId="27A0C4AF" w:rsidR="00B120F3" w:rsidRDefault="1ACF9879" w:rsidP="00C81368">
      <w:pPr>
        <w:pStyle w:val="Heading-Main"/>
      </w:pPr>
      <w:r>
        <w:t>Acknowledgments</w:t>
      </w:r>
    </w:p>
    <w:p w14:paraId="183FC4D3" w14:textId="59A3013D" w:rsidR="1ACF9879" w:rsidRPr="009C5F0E" w:rsidRDefault="009C5F0E" w:rsidP="009C5F0E">
      <w:pPr>
        <w:pStyle w:val="Text"/>
        <w:ind w:firstLine="0"/>
        <w:rPr>
          <w:lang w:val="en-GB"/>
        </w:rPr>
      </w:pPr>
      <w:r w:rsidRPr="009C5F0E">
        <w:rPr>
          <w:bCs/>
        </w:rPr>
        <w:t>Funding for this project was provided by the National Natural Science Foundation of China (</w:t>
      </w:r>
      <w:r w:rsidR="00D969CC" w:rsidRPr="00D969CC">
        <w:rPr>
          <w:bCs/>
        </w:rPr>
        <w:t>41961144014</w:t>
      </w:r>
      <w:r w:rsidRPr="009C5F0E">
        <w:rPr>
          <w:bCs/>
        </w:rPr>
        <w:t>, 52</w:t>
      </w:r>
      <w:r w:rsidRPr="006A3620">
        <w:rPr>
          <w:bCs/>
        </w:rPr>
        <w:t>101318), and the China Postdoctoral Science Foundation (2021T140383</w:t>
      </w:r>
      <w:r w:rsidR="00E54C57" w:rsidRPr="006A3620">
        <w:rPr>
          <w:bCs/>
        </w:rPr>
        <w:t xml:space="preserve">, </w:t>
      </w:r>
      <w:r w:rsidR="00E54C57" w:rsidRPr="006A3620">
        <w:rPr>
          <w:bCs/>
        </w:rPr>
        <w:lastRenderedPageBreak/>
        <w:t>2020M680580</w:t>
      </w:r>
      <w:r w:rsidRPr="006A3620">
        <w:rPr>
          <w:bCs/>
        </w:rPr>
        <w:t xml:space="preserve">). Our thanks go to Jia Xu, </w:t>
      </w:r>
      <w:proofErr w:type="spellStart"/>
      <w:r w:rsidRPr="006A3620">
        <w:rPr>
          <w:bCs/>
        </w:rPr>
        <w:t>Shibai</w:t>
      </w:r>
      <w:proofErr w:type="spellEnd"/>
      <w:r w:rsidRPr="006A3620">
        <w:rPr>
          <w:bCs/>
        </w:rPr>
        <w:t xml:space="preserve"> Yu and all our laboratory assistants for their help with the flume setup.</w:t>
      </w:r>
      <w:r w:rsidRPr="006A3620">
        <w:t xml:space="preserve"> </w:t>
      </w:r>
      <w:r w:rsidR="00EC13EB" w:rsidRPr="006A3620">
        <w:t xml:space="preserve">Our thanks also go to Dr. </w:t>
      </w:r>
      <w:proofErr w:type="spellStart"/>
      <w:r w:rsidR="00EC13EB" w:rsidRPr="006A3620">
        <w:t>Xueer</w:t>
      </w:r>
      <w:proofErr w:type="spellEnd"/>
      <w:r w:rsidR="00EC13EB" w:rsidRPr="006A3620">
        <w:t xml:space="preserve"> Zhang for designing Figure 7. </w:t>
      </w:r>
      <w:r w:rsidRPr="006A3620">
        <w:rPr>
          <w:bCs/>
        </w:rPr>
        <w:t>The authors declare that they have no known competing financial interests or personal relationships that could have appeared to influence the work reported in this paper.</w:t>
      </w:r>
      <w:r w:rsidRPr="006A3620">
        <w:t xml:space="preserve"> </w:t>
      </w:r>
      <w:r w:rsidR="00B64C8C" w:rsidRPr="00B64C8C">
        <w:rPr>
          <w:bCs/>
        </w:rPr>
        <w:t>Data presented in this study can be obtain</w:t>
      </w:r>
      <w:r w:rsidR="00B64C8C">
        <w:rPr>
          <w:bCs/>
        </w:rPr>
        <w:t xml:space="preserve">ed through Mendeley Data online </w:t>
      </w:r>
      <w:r w:rsidR="00B64C8C" w:rsidRPr="00B64C8C">
        <w:rPr>
          <w:bCs/>
        </w:rPr>
        <w:t>(</w:t>
      </w:r>
      <w:proofErr w:type="spellStart"/>
      <w:r w:rsidR="003241F5" w:rsidRPr="003241F5">
        <w:rPr>
          <w:bCs/>
        </w:rPr>
        <w:t>doi</w:t>
      </w:r>
      <w:proofErr w:type="spellEnd"/>
      <w:r w:rsidR="003241F5" w:rsidRPr="003241F5">
        <w:rPr>
          <w:bCs/>
        </w:rPr>
        <w:t>: 10.17632/69xc2s9whw.1</w:t>
      </w:r>
      <w:r w:rsidR="008C2DD7">
        <w:rPr>
          <w:bCs/>
        </w:rPr>
        <w:t xml:space="preserve">, </w:t>
      </w:r>
      <w:r w:rsidR="008C2DD7" w:rsidRPr="008C2DD7">
        <w:rPr>
          <w:bCs/>
        </w:rPr>
        <w:t>https://data.mendeley.com/datasets/69xc2s9whw/1</w:t>
      </w:r>
      <w:r w:rsidR="00B64C8C" w:rsidRPr="00B64C8C">
        <w:rPr>
          <w:bCs/>
        </w:rPr>
        <w:t>).</w:t>
      </w:r>
    </w:p>
    <w:p w14:paraId="73FDD560" w14:textId="5B5D98DE" w:rsidR="009C5F0E" w:rsidRPr="006302F2" w:rsidRDefault="00B120F3" w:rsidP="006302F2">
      <w:pPr>
        <w:pStyle w:val="Heading-Main"/>
        <w:spacing w:beforeLines="50" w:before="120"/>
        <w:rPr>
          <w:sz w:val="21"/>
          <w:szCs w:val="21"/>
        </w:rPr>
      </w:pPr>
      <w:r>
        <w:t>References</w:t>
      </w:r>
      <w:r w:rsidR="009C5F0E" w:rsidRPr="006302F2">
        <w:rPr>
          <w:sz w:val="21"/>
          <w:szCs w:val="21"/>
          <w:lang w:val="en-GB"/>
        </w:rPr>
        <w:fldChar w:fldCharType="begin"/>
      </w:r>
      <w:r w:rsidR="009C5F0E" w:rsidRPr="006302F2">
        <w:rPr>
          <w:sz w:val="21"/>
          <w:szCs w:val="21"/>
          <w:lang w:val="en-GB"/>
        </w:rPr>
        <w:instrText xml:space="preserve"> ADDIN NE.Bib</w:instrText>
      </w:r>
      <w:r w:rsidR="009C5F0E" w:rsidRPr="006302F2">
        <w:rPr>
          <w:sz w:val="21"/>
          <w:szCs w:val="21"/>
          <w:lang w:val="en-GB"/>
        </w:rPr>
        <w:fldChar w:fldCharType="separate"/>
      </w:r>
    </w:p>
    <w:p w14:paraId="6BEFBAA2"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Agogue, H., Mallet, C., Orvain, F., De Crignis, M., Mornet, F., &amp; Dupuy, C. (2014). Bacterial dynamics in a microphytobenthic biofilm: A tidal mesocosm approach. </w:t>
      </w:r>
      <w:r w:rsidRPr="006302F2">
        <w:rPr>
          <w:i/>
          <w:iCs/>
          <w:color w:val="000000"/>
          <w:sz w:val="21"/>
          <w:szCs w:val="21"/>
          <w:lang w:eastAsia="zh-CN"/>
        </w:rPr>
        <w:t>J Sea Res</w:t>
      </w:r>
      <w:r w:rsidRPr="006302F2">
        <w:rPr>
          <w:color w:val="000000"/>
          <w:sz w:val="21"/>
          <w:szCs w:val="21"/>
          <w:lang w:eastAsia="zh-CN"/>
        </w:rPr>
        <w:t xml:space="preserve">, </w:t>
      </w:r>
      <w:r w:rsidRPr="006302F2">
        <w:rPr>
          <w:i/>
          <w:iCs/>
          <w:color w:val="000000"/>
          <w:sz w:val="21"/>
          <w:szCs w:val="21"/>
          <w:lang w:eastAsia="zh-CN"/>
        </w:rPr>
        <w:t>92</w:t>
      </w:r>
      <w:r w:rsidRPr="006302F2">
        <w:rPr>
          <w:color w:val="000000"/>
          <w:sz w:val="21"/>
          <w:szCs w:val="21"/>
          <w:lang w:eastAsia="zh-CN"/>
        </w:rPr>
        <w:t>(SI), 36-45. doi: 10.1016/j.seares.2014.03.003.</w:t>
      </w:r>
    </w:p>
    <w:p w14:paraId="66D7D54E"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29" w:name="_neb381521DF_D4AE_44E6_BE95_0C26B5ABCC3C"/>
      <w:r w:rsidRPr="006302F2">
        <w:rPr>
          <w:color w:val="000000"/>
          <w:sz w:val="21"/>
          <w:szCs w:val="21"/>
          <w:lang w:eastAsia="zh-CN"/>
        </w:rPr>
        <w:t xml:space="preserve">Amos, C. L., Umgiesser, G., Ferrarin, C., Thompson, C. E. L., Whitehouse, R. J. S., &amp; Sutherland, T. F. et al. (2010). The erosion rates of cohesive sediments in Venice lagoon, Italy. </w:t>
      </w:r>
      <w:r w:rsidRPr="006302F2">
        <w:rPr>
          <w:i/>
          <w:iCs/>
          <w:color w:val="000000"/>
          <w:sz w:val="21"/>
          <w:szCs w:val="21"/>
          <w:lang w:eastAsia="zh-CN"/>
        </w:rPr>
        <w:t>Cont Shelf Res</w:t>
      </w:r>
      <w:r w:rsidRPr="006302F2">
        <w:rPr>
          <w:color w:val="000000"/>
          <w:sz w:val="21"/>
          <w:szCs w:val="21"/>
          <w:lang w:eastAsia="zh-CN"/>
        </w:rPr>
        <w:t xml:space="preserve">, </w:t>
      </w:r>
      <w:r w:rsidRPr="006302F2">
        <w:rPr>
          <w:i/>
          <w:iCs/>
          <w:color w:val="000000"/>
          <w:sz w:val="21"/>
          <w:szCs w:val="21"/>
          <w:lang w:eastAsia="zh-CN"/>
        </w:rPr>
        <w:t>30</w:t>
      </w:r>
      <w:r w:rsidRPr="006302F2">
        <w:rPr>
          <w:color w:val="000000"/>
          <w:sz w:val="21"/>
          <w:szCs w:val="21"/>
          <w:lang w:eastAsia="zh-CN"/>
        </w:rPr>
        <w:t>(8SI), 859-870. doi: 10.1016/j.csr.2009.12.001.</w:t>
      </w:r>
      <w:bookmarkEnd w:id="29"/>
    </w:p>
    <w:p w14:paraId="011F064E"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0" w:name="_nebA3A3E9E1_4CE6_48DB_8A51_FA0CE108C926"/>
      <w:r w:rsidRPr="006302F2">
        <w:rPr>
          <w:color w:val="000000"/>
          <w:sz w:val="21"/>
          <w:szCs w:val="21"/>
          <w:lang w:eastAsia="zh-CN"/>
        </w:rPr>
        <w:t xml:space="preserve">Araújo, P. A., Malheiro, J., Machado, I., Mergulhão, F., &amp; Simões, M. (2016). Influence of flow velocity on the characteristics of pseudomonas fluorescens biofilms. </w:t>
      </w:r>
      <w:r w:rsidRPr="006302F2">
        <w:rPr>
          <w:i/>
          <w:iCs/>
          <w:color w:val="000000"/>
          <w:sz w:val="21"/>
          <w:szCs w:val="21"/>
          <w:lang w:eastAsia="zh-CN"/>
        </w:rPr>
        <w:t>J Environ Eng</w:t>
      </w:r>
      <w:r w:rsidRPr="006302F2">
        <w:rPr>
          <w:color w:val="000000"/>
          <w:sz w:val="21"/>
          <w:szCs w:val="21"/>
          <w:lang w:eastAsia="zh-CN"/>
        </w:rPr>
        <w:t xml:space="preserve">, </w:t>
      </w:r>
      <w:r w:rsidRPr="006302F2">
        <w:rPr>
          <w:i/>
          <w:iCs/>
          <w:color w:val="000000"/>
          <w:sz w:val="21"/>
          <w:szCs w:val="21"/>
          <w:lang w:eastAsia="zh-CN"/>
        </w:rPr>
        <w:t>142</w:t>
      </w:r>
      <w:r w:rsidRPr="006302F2">
        <w:rPr>
          <w:color w:val="000000"/>
          <w:sz w:val="21"/>
          <w:szCs w:val="21"/>
          <w:lang w:eastAsia="zh-CN"/>
        </w:rPr>
        <w:t>(7), 4016031.</w:t>
      </w:r>
      <w:bookmarkEnd w:id="30"/>
    </w:p>
    <w:p w14:paraId="1E418035"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Balke, T., Bouma, T. J., Horstman, E. M., Webb, E. L., Erftemeijer, P. L. A., &amp; Herman, P. M. J. (2011). Windows of opportunity: Thresholds to mangrove seedling establishment on tidal flats. </w:t>
      </w:r>
      <w:r w:rsidRPr="006302F2">
        <w:rPr>
          <w:i/>
          <w:iCs/>
          <w:color w:val="000000"/>
          <w:sz w:val="21"/>
          <w:szCs w:val="21"/>
          <w:lang w:eastAsia="zh-CN"/>
        </w:rPr>
        <w:t>Mar Ecol Prog Ser</w:t>
      </w:r>
      <w:r w:rsidRPr="006302F2">
        <w:rPr>
          <w:color w:val="000000"/>
          <w:sz w:val="21"/>
          <w:szCs w:val="21"/>
          <w:lang w:eastAsia="zh-CN"/>
        </w:rPr>
        <w:t xml:space="preserve">, </w:t>
      </w:r>
      <w:r w:rsidRPr="006302F2">
        <w:rPr>
          <w:i/>
          <w:iCs/>
          <w:color w:val="000000"/>
          <w:sz w:val="21"/>
          <w:szCs w:val="21"/>
          <w:lang w:eastAsia="zh-CN"/>
        </w:rPr>
        <w:t>440</w:t>
      </w:r>
      <w:r w:rsidRPr="006302F2">
        <w:rPr>
          <w:color w:val="000000"/>
          <w:sz w:val="21"/>
          <w:szCs w:val="21"/>
          <w:lang w:eastAsia="zh-CN"/>
        </w:rPr>
        <w:t>, 1-9. doi: 10.3354/meps09364.</w:t>
      </w:r>
    </w:p>
    <w:p w14:paraId="51E028A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1" w:name="_neb27B05B02_6E0F_4F35_ABCE_DDCD8FBFE310"/>
      <w:r w:rsidRPr="006302F2">
        <w:rPr>
          <w:color w:val="000000"/>
          <w:sz w:val="21"/>
          <w:szCs w:val="21"/>
          <w:lang w:eastAsia="zh-CN"/>
        </w:rPr>
        <w:t xml:space="preserve">Balke, T., Herman, P. M. J., &amp; Bouma, T. J. (2014). Critical transitions in disturbance-driven ecosystems: Identifying Windows of Opportunity for recovery. </w:t>
      </w:r>
      <w:r w:rsidRPr="006302F2">
        <w:rPr>
          <w:i/>
          <w:iCs/>
          <w:color w:val="000000"/>
          <w:sz w:val="21"/>
          <w:szCs w:val="21"/>
          <w:lang w:eastAsia="zh-CN"/>
        </w:rPr>
        <w:t>J Ecol</w:t>
      </w:r>
      <w:r w:rsidRPr="006302F2">
        <w:rPr>
          <w:color w:val="000000"/>
          <w:sz w:val="21"/>
          <w:szCs w:val="21"/>
          <w:lang w:eastAsia="zh-CN"/>
        </w:rPr>
        <w:t xml:space="preserve">, </w:t>
      </w:r>
      <w:r w:rsidRPr="006302F2">
        <w:rPr>
          <w:i/>
          <w:iCs/>
          <w:color w:val="000000"/>
          <w:sz w:val="21"/>
          <w:szCs w:val="21"/>
          <w:lang w:eastAsia="zh-CN"/>
        </w:rPr>
        <w:t>102</w:t>
      </w:r>
      <w:r w:rsidRPr="006302F2">
        <w:rPr>
          <w:color w:val="000000"/>
          <w:sz w:val="21"/>
          <w:szCs w:val="21"/>
          <w:lang w:eastAsia="zh-CN"/>
        </w:rPr>
        <w:t>(3), 700-708. doi: 10.1111/1365-2745.12241.</w:t>
      </w:r>
      <w:bookmarkEnd w:id="31"/>
    </w:p>
    <w:p w14:paraId="1F837062"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2" w:name="_neb3716DD8E_B6B7_47C3_B9B5_791B0191AEEF"/>
      <w:r w:rsidRPr="006302F2">
        <w:rPr>
          <w:color w:val="000000"/>
          <w:sz w:val="21"/>
          <w:szCs w:val="21"/>
          <w:lang w:eastAsia="zh-CN"/>
        </w:rPr>
        <w:t xml:space="preserve">Bar-On, Y. M., &amp; Milo, R. (2019). Towards a quantitative view of the global ubiquity of biofilms. </w:t>
      </w:r>
      <w:r w:rsidRPr="006302F2">
        <w:rPr>
          <w:i/>
          <w:iCs/>
          <w:color w:val="000000"/>
          <w:sz w:val="21"/>
          <w:szCs w:val="21"/>
          <w:lang w:eastAsia="zh-CN"/>
        </w:rPr>
        <w:t>Nature reviews. Microbiology</w:t>
      </w:r>
      <w:r w:rsidRPr="006302F2">
        <w:rPr>
          <w:color w:val="000000"/>
          <w:sz w:val="21"/>
          <w:szCs w:val="21"/>
          <w:lang w:eastAsia="zh-CN"/>
        </w:rPr>
        <w:t xml:space="preserve">, </w:t>
      </w:r>
      <w:r w:rsidRPr="006302F2">
        <w:rPr>
          <w:i/>
          <w:iCs/>
          <w:color w:val="000000"/>
          <w:sz w:val="21"/>
          <w:szCs w:val="21"/>
          <w:lang w:eastAsia="zh-CN"/>
        </w:rPr>
        <w:t>17</w:t>
      </w:r>
      <w:r w:rsidRPr="006302F2">
        <w:rPr>
          <w:color w:val="000000"/>
          <w:sz w:val="21"/>
          <w:szCs w:val="21"/>
          <w:lang w:eastAsia="zh-CN"/>
        </w:rPr>
        <w:t>(4), 199-200. doi: 10.1038/s41579-019-0162-0.</w:t>
      </w:r>
      <w:bookmarkEnd w:id="32"/>
    </w:p>
    <w:p w14:paraId="107B312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3" w:name="_neb5E4C66E3_4F28_47A6_BA09_C3417D1AE4BC"/>
      <w:r w:rsidRPr="006302F2">
        <w:rPr>
          <w:color w:val="000000"/>
          <w:sz w:val="21"/>
          <w:szCs w:val="21"/>
          <w:lang w:eastAsia="zh-CN"/>
        </w:rPr>
        <w:t xml:space="preserve">Bassler, B. L., &amp; Losick, R. (2006). Bacterially speaking. </w:t>
      </w:r>
      <w:r w:rsidRPr="006302F2">
        <w:rPr>
          <w:i/>
          <w:iCs/>
          <w:color w:val="000000"/>
          <w:sz w:val="21"/>
          <w:szCs w:val="21"/>
          <w:lang w:eastAsia="zh-CN"/>
        </w:rPr>
        <w:t>Cell</w:t>
      </w:r>
      <w:r w:rsidRPr="006302F2">
        <w:rPr>
          <w:color w:val="000000"/>
          <w:sz w:val="21"/>
          <w:szCs w:val="21"/>
          <w:lang w:eastAsia="zh-CN"/>
        </w:rPr>
        <w:t xml:space="preserve">, </w:t>
      </w:r>
      <w:r w:rsidRPr="006302F2">
        <w:rPr>
          <w:i/>
          <w:iCs/>
          <w:color w:val="000000"/>
          <w:sz w:val="21"/>
          <w:szCs w:val="21"/>
          <w:lang w:eastAsia="zh-CN"/>
        </w:rPr>
        <w:t>125</w:t>
      </w:r>
      <w:r w:rsidRPr="006302F2">
        <w:rPr>
          <w:color w:val="000000"/>
          <w:sz w:val="21"/>
          <w:szCs w:val="21"/>
          <w:lang w:eastAsia="zh-CN"/>
        </w:rPr>
        <w:t>(2), 237-246. doi: https://doi.org/10.1016/j.cell.2006.04.001.</w:t>
      </w:r>
      <w:bookmarkEnd w:id="33"/>
    </w:p>
    <w:p w14:paraId="61186413" w14:textId="3EE0303C" w:rsidR="009C5F0E" w:rsidRDefault="009C5F0E" w:rsidP="006302F2">
      <w:pPr>
        <w:widowControl w:val="0"/>
        <w:autoSpaceDE w:val="0"/>
        <w:autoSpaceDN w:val="0"/>
        <w:adjustRightInd w:val="0"/>
        <w:spacing w:beforeLines="50" w:before="120"/>
        <w:ind w:left="240" w:hanging="240"/>
        <w:rPr>
          <w:color w:val="000000"/>
          <w:sz w:val="21"/>
          <w:szCs w:val="21"/>
          <w:lang w:eastAsia="zh-CN"/>
        </w:rPr>
      </w:pPr>
      <w:r w:rsidRPr="006302F2">
        <w:rPr>
          <w:color w:val="000000"/>
          <w:sz w:val="21"/>
          <w:szCs w:val="21"/>
          <w:lang w:eastAsia="zh-CN"/>
        </w:rPr>
        <w:t xml:space="preserve">Battin, T. J., Kaplan, L. A., Newbold, J. D., &amp; Hansen, C. M. E. (2003). Contributions of microbial biofilms to ecosystem processes in stream mesocosms. </w:t>
      </w:r>
      <w:r w:rsidRPr="006302F2">
        <w:rPr>
          <w:i/>
          <w:iCs/>
          <w:color w:val="000000"/>
          <w:sz w:val="21"/>
          <w:szCs w:val="21"/>
          <w:lang w:eastAsia="zh-CN"/>
        </w:rPr>
        <w:t>Nature</w:t>
      </w:r>
      <w:r w:rsidRPr="006302F2">
        <w:rPr>
          <w:color w:val="000000"/>
          <w:sz w:val="21"/>
          <w:szCs w:val="21"/>
          <w:lang w:eastAsia="zh-CN"/>
        </w:rPr>
        <w:t xml:space="preserve">, </w:t>
      </w:r>
      <w:r w:rsidRPr="006302F2">
        <w:rPr>
          <w:i/>
          <w:iCs/>
          <w:color w:val="000000"/>
          <w:sz w:val="21"/>
          <w:szCs w:val="21"/>
          <w:lang w:eastAsia="zh-CN"/>
        </w:rPr>
        <w:t>426</w:t>
      </w:r>
      <w:r w:rsidRPr="006302F2">
        <w:rPr>
          <w:color w:val="000000"/>
          <w:sz w:val="21"/>
          <w:szCs w:val="21"/>
          <w:lang w:eastAsia="zh-CN"/>
        </w:rPr>
        <w:t>(6965), 439-442.</w:t>
      </w:r>
    </w:p>
    <w:p w14:paraId="37D47F63" w14:textId="77777777" w:rsidR="00B23811" w:rsidRPr="00192DBA" w:rsidRDefault="00B23811" w:rsidP="00192DBA">
      <w:pPr>
        <w:autoSpaceDE w:val="0"/>
        <w:autoSpaceDN w:val="0"/>
        <w:adjustRightInd w:val="0"/>
        <w:spacing w:beforeLines="50" w:before="120"/>
        <w:ind w:left="238" w:hanging="238"/>
        <w:rPr>
          <w:sz w:val="21"/>
          <w:szCs w:val="21"/>
        </w:rPr>
      </w:pPr>
      <w:bookmarkStart w:id="34" w:name="_neb28430EFE_BD1E_4757_ACB2_A93D586311E9"/>
      <w:r w:rsidRPr="00192DBA">
        <w:rPr>
          <w:color w:val="000000"/>
          <w:sz w:val="21"/>
          <w:szCs w:val="21"/>
        </w:rPr>
        <w:t xml:space="preserve">Cao, Y., Jana, S., Tan, X., Bowen, L., Zhu, Y., &amp; Dawson, J. et al. (2020). Antiwetting and antifouling performances of different Lubricant-Infused slippery surfaces. </w:t>
      </w:r>
      <w:r w:rsidRPr="00192DBA">
        <w:rPr>
          <w:i/>
          <w:iCs/>
          <w:color w:val="000000"/>
          <w:sz w:val="21"/>
          <w:szCs w:val="21"/>
        </w:rPr>
        <w:t>Langmuir</w:t>
      </w:r>
      <w:r w:rsidRPr="00192DBA">
        <w:rPr>
          <w:color w:val="000000"/>
          <w:sz w:val="21"/>
          <w:szCs w:val="21"/>
        </w:rPr>
        <w:t xml:space="preserve">, </w:t>
      </w:r>
      <w:r w:rsidRPr="00192DBA">
        <w:rPr>
          <w:i/>
          <w:iCs/>
          <w:color w:val="000000"/>
          <w:sz w:val="21"/>
          <w:szCs w:val="21"/>
        </w:rPr>
        <w:t>36</w:t>
      </w:r>
      <w:r w:rsidRPr="00192DBA">
        <w:rPr>
          <w:color w:val="000000"/>
          <w:sz w:val="21"/>
          <w:szCs w:val="21"/>
        </w:rPr>
        <w:t>(45), 13396-13407.</w:t>
      </w:r>
      <w:bookmarkEnd w:id="34"/>
    </w:p>
    <w:p w14:paraId="7FC429BB"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5" w:name="_nebD1E20F7F_727B_4257_9DC7_06ADE3972F52"/>
      <w:r w:rsidRPr="006302F2">
        <w:rPr>
          <w:color w:val="000000"/>
          <w:sz w:val="21"/>
          <w:szCs w:val="21"/>
          <w:lang w:eastAsia="zh-CN"/>
        </w:rPr>
        <w:t xml:space="preserve">Chen, X., Zhang, C., Paterson, D. M., Townend, I. H., Jin, C., &amp; Zhou, Z. et al. (2019). The effect of cyclic variation of shear stress on non-cohesive sediment stabilization by microbial biofilms: The role of </w:t>
      </w:r>
      <w:r w:rsidRPr="006302F2">
        <w:rPr>
          <w:rFonts w:ascii="宋体" w:eastAsia="宋体" w:cs="宋体" w:hint="eastAsia"/>
          <w:color w:val="000000"/>
          <w:sz w:val="21"/>
          <w:szCs w:val="21"/>
          <w:lang w:eastAsia="zh-CN"/>
        </w:rPr>
        <w:t>‘</w:t>
      </w:r>
      <w:r w:rsidRPr="006302F2">
        <w:rPr>
          <w:color w:val="000000"/>
          <w:sz w:val="21"/>
          <w:szCs w:val="21"/>
          <w:lang w:eastAsia="zh-CN"/>
        </w:rPr>
        <w:t>biofilm precursors</w:t>
      </w:r>
      <w:r w:rsidRPr="006302F2">
        <w:rPr>
          <w:rFonts w:ascii="宋体" w:eastAsia="宋体" w:cs="宋体" w:hint="eastAsia"/>
          <w:color w:val="000000"/>
          <w:sz w:val="21"/>
          <w:szCs w:val="21"/>
          <w:lang w:eastAsia="zh-CN"/>
        </w:rPr>
        <w:t>’</w:t>
      </w:r>
      <w:r w:rsidRPr="006302F2">
        <w:rPr>
          <w:color w:val="000000"/>
          <w:sz w:val="21"/>
          <w:szCs w:val="21"/>
          <w:lang w:eastAsia="zh-CN"/>
        </w:rPr>
        <w:t xml:space="preserve">. </w:t>
      </w:r>
      <w:r w:rsidRPr="006302F2">
        <w:rPr>
          <w:i/>
          <w:iCs/>
          <w:color w:val="000000"/>
          <w:sz w:val="21"/>
          <w:szCs w:val="21"/>
          <w:lang w:eastAsia="zh-CN"/>
        </w:rPr>
        <w:t>Earth Surf Proc Land</w:t>
      </w:r>
      <w:r w:rsidRPr="006302F2">
        <w:rPr>
          <w:color w:val="000000"/>
          <w:sz w:val="21"/>
          <w:szCs w:val="21"/>
          <w:lang w:eastAsia="zh-CN"/>
        </w:rPr>
        <w:t xml:space="preserve">, </w:t>
      </w:r>
      <w:r w:rsidRPr="006302F2">
        <w:rPr>
          <w:i/>
          <w:iCs/>
          <w:color w:val="000000"/>
          <w:sz w:val="21"/>
          <w:szCs w:val="21"/>
          <w:lang w:eastAsia="zh-CN"/>
        </w:rPr>
        <w:t>44</w:t>
      </w:r>
      <w:r w:rsidRPr="006302F2">
        <w:rPr>
          <w:color w:val="000000"/>
          <w:sz w:val="21"/>
          <w:szCs w:val="21"/>
          <w:lang w:eastAsia="zh-CN"/>
        </w:rPr>
        <w:t>, 1471-1481. doi: 10.1002/esp.4573.</w:t>
      </w:r>
      <w:bookmarkEnd w:id="35"/>
    </w:p>
    <w:p w14:paraId="2381DC4D"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6" w:name="_nebBAF63018_C604_44A7_A805_30B30046E283"/>
      <w:r w:rsidRPr="006302F2">
        <w:rPr>
          <w:color w:val="000000"/>
          <w:sz w:val="21"/>
          <w:szCs w:val="21"/>
          <w:lang w:eastAsia="zh-CN"/>
        </w:rPr>
        <w:t xml:space="preserve">Chen, X. D., Zhang, C. K., Paterson, D. M., Thompson, C. E. L., Townend, I. H., &amp; Gong, Z. et al. (2017a). Hindered erosion: The biological mediation of noncohesive sediment behavior. </w:t>
      </w:r>
      <w:r w:rsidRPr="006302F2">
        <w:rPr>
          <w:i/>
          <w:iCs/>
          <w:color w:val="000000"/>
          <w:sz w:val="21"/>
          <w:szCs w:val="21"/>
          <w:lang w:eastAsia="zh-CN"/>
        </w:rPr>
        <w:t>Water Resour Res</w:t>
      </w:r>
      <w:r w:rsidRPr="006302F2">
        <w:rPr>
          <w:color w:val="000000"/>
          <w:sz w:val="21"/>
          <w:szCs w:val="21"/>
          <w:lang w:eastAsia="zh-CN"/>
        </w:rPr>
        <w:t xml:space="preserve">, </w:t>
      </w:r>
      <w:r w:rsidRPr="006302F2">
        <w:rPr>
          <w:i/>
          <w:iCs/>
          <w:color w:val="000000"/>
          <w:sz w:val="21"/>
          <w:szCs w:val="21"/>
          <w:lang w:eastAsia="zh-CN"/>
        </w:rPr>
        <w:t>53</w:t>
      </w:r>
      <w:r w:rsidRPr="006302F2">
        <w:rPr>
          <w:color w:val="000000"/>
          <w:sz w:val="21"/>
          <w:szCs w:val="21"/>
          <w:lang w:eastAsia="zh-CN"/>
        </w:rPr>
        <w:t>, 4787-4801. doi: 10.1002/2016WR020105.</w:t>
      </w:r>
      <w:bookmarkEnd w:id="36"/>
    </w:p>
    <w:p w14:paraId="47ED4911"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7" w:name="_nebD4A27707_36F8_4C6A_87CE_B8B81D76A55D"/>
      <w:r w:rsidRPr="006302F2">
        <w:rPr>
          <w:color w:val="000000"/>
          <w:sz w:val="21"/>
          <w:szCs w:val="21"/>
          <w:lang w:eastAsia="zh-CN"/>
        </w:rPr>
        <w:t xml:space="preserve">Chen, X. D., Zhang, C. K., Zhou, Z., Gong, Z., Zhou, J. J., &amp; Tao, J. F. et al. (2017b). Stabilizing effects of bacterial biofilms: EPS penetration and redistribution of bed stability down the sediment profile. </w:t>
      </w:r>
      <w:r w:rsidRPr="006302F2">
        <w:rPr>
          <w:i/>
          <w:iCs/>
          <w:color w:val="000000"/>
          <w:sz w:val="21"/>
          <w:szCs w:val="21"/>
          <w:lang w:eastAsia="zh-CN"/>
        </w:rPr>
        <w:t>Journal of Geophysical Research Biogeosciences</w:t>
      </w:r>
      <w:r w:rsidRPr="006302F2">
        <w:rPr>
          <w:color w:val="000000"/>
          <w:sz w:val="21"/>
          <w:szCs w:val="21"/>
          <w:lang w:eastAsia="zh-CN"/>
        </w:rPr>
        <w:t xml:space="preserve">, </w:t>
      </w:r>
      <w:r w:rsidRPr="006302F2">
        <w:rPr>
          <w:i/>
          <w:iCs/>
          <w:color w:val="000000"/>
          <w:sz w:val="21"/>
          <w:szCs w:val="21"/>
          <w:lang w:eastAsia="zh-CN"/>
        </w:rPr>
        <w:t>122</w:t>
      </w:r>
      <w:r w:rsidRPr="006302F2">
        <w:rPr>
          <w:color w:val="000000"/>
          <w:sz w:val="21"/>
          <w:szCs w:val="21"/>
          <w:lang w:eastAsia="zh-CN"/>
        </w:rPr>
        <w:t>, 3113-3125. doi: 10.1002/2017JG004050.</w:t>
      </w:r>
      <w:bookmarkEnd w:id="37"/>
    </w:p>
    <w:p w14:paraId="7518FBDF"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Chen, X. D., Zhang, C. K., Townend, I., Paterson, D. M., Gong, Z., &amp; Jiang, Q. et al. (2021). Biological cohesion as the architect of bed movement under wave action. </w:t>
      </w:r>
      <w:r w:rsidRPr="006302F2">
        <w:rPr>
          <w:i/>
          <w:iCs/>
          <w:color w:val="000000"/>
          <w:sz w:val="21"/>
          <w:szCs w:val="21"/>
          <w:lang w:eastAsia="zh-CN"/>
        </w:rPr>
        <w:t>Geophys Res Lett</w:t>
      </w:r>
      <w:r w:rsidRPr="006302F2">
        <w:rPr>
          <w:color w:val="000000"/>
          <w:sz w:val="21"/>
          <w:szCs w:val="21"/>
          <w:lang w:eastAsia="zh-CN"/>
        </w:rPr>
        <w:t xml:space="preserve">, </w:t>
      </w:r>
      <w:r w:rsidRPr="006302F2">
        <w:rPr>
          <w:i/>
          <w:iCs/>
          <w:color w:val="000000"/>
          <w:sz w:val="21"/>
          <w:szCs w:val="21"/>
          <w:lang w:eastAsia="zh-CN"/>
        </w:rPr>
        <w:t>48</w:t>
      </w:r>
      <w:r w:rsidRPr="006302F2">
        <w:rPr>
          <w:color w:val="000000"/>
          <w:sz w:val="21"/>
          <w:szCs w:val="21"/>
          <w:lang w:eastAsia="zh-CN"/>
        </w:rPr>
        <w:t>, e2020G-e92137G. doi: 10.1029/2020GL092137.</w:t>
      </w:r>
    </w:p>
    <w:p w14:paraId="5A838D06"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Dodd, M. S., Papineau, D., Grenne, T., Slack, J. F., Rittner, M., &amp; Pirajno, F. et al. (2017). Evidence for early life in Earth</w:t>
      </w:r>
      <w:r w:rsidRPr="006302F2">
        <w:rPr>
          <w:rFonts w:ascii="宋体" w:eastAsia="宋体" w:cs="宋体" w:hint="eastAsia"/>
          <w:color w:val="000000"/>
          <w:sz w:val="21"/>
          <w:szCs w:val="21"/>
          <w:lang w:eastAsia="zh-CN"/>
        </w:rPr>
        <w:t>’</w:t>
      </w:r>
      <w:r w:rsidRPr="006302F2">
        <w:rPr>
          <w:color w:val="000000"/>
          <w:sz w:val="21"/>
          <w:szCs w:val="21"/>
          <w:lang w:eastAsia="zh-CN"/>
        </w:rPr>
        <w:t xml:space="preserve">s oldest hydrothermal vent precipitates. </w:t>
      </w:r>
      <w:r w:rsidRPr="006302F2">
        <w:rPr>
          <w:i/>
          <w:iCs/>
          <w:color w:val="000000"/>
          <w:sz w:val="21"/>
          <w:szCs w:val="21"/>
          <w:lang w:eastAsia="zh-CN"/>
        </w:rPr>
        <w:t>Nature</w:t>
      </w:r>
      <w:r w:rsidRPr="006302F2">
        <w:rPr>
          <w:color w:val="000000"/>
          <w:sz w:val="21"/>
          <w:szCs w:val="21"/>
          <w:lang w:eastAsia="zh-CN"/>
        </w:rPr>
        <w:t xml:space="preserve">, </w:t>
      </w:r>
      <w:r w:rsidRPr="006302F2">
        <w:rPr>
          <w:i/>
          <w:iCs/>
          <w:color w:val="000000"/>
          <w:sz w:val="21"/>
          <w:szCs w:val="21"/>
          <w:lang w:eastAsia="zh-CN"/>
        </w:rPr>
        <w:t>543</w:t>
      </w:r>
      <w:r w:rsidRPr="006302F2">
        <w:rPr>
          <w:color w:val="000000"/>
          <w:sz w:val="21"/>
          <w:szCs w:val="21"/>
          <w:lang w:eastAsia="zh-CN"/>
        </w:rPr>
        <w:t>, 60-64. doi: 10.1038/nature21377.</w:t>
      </w:r>
    </w:p>
    <w:p w14:paraId="03C6187E"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8" w:name="_neb970FB605_6AF8_41D3_9CB4_D47C0FE6A13B"/>
      <w:r w:rsidRPr="006302F2">
        <w:rPr>
          <w:color w:val="000000"/>
          <w:sz w:val="21"/>
          <w:szCs w:val="21"/>
          <w:lang w:eastAsia="zh-CN"/>
        </w:rPr>
        <w:t xml:space="preserve">Donlan, R. M., &amp; Costerton, J. W. (2002). Biofilms: Survival mechanisms of clinically relevant microorganisms. </w:t>
      </w:r>
      <w:r w:rsidRPr="006302F2">
        <w:rPr>
          <w:i/>
          <w:iCs/>
          <w:color w:val="000000"/>
          <w:sz w:val="21"/>
          <w:szCs w:val="21"/>
          <w:lang w:eastAsia="zh-CN"/>
        </w:rPr>
        <w:t>Clin Microbiol Rev</w:t>
      </w:r>
      <w:r w:rsidRPr="006302F2">
        <w:rPr>
          <w:color w:val="000000"/>
          <w:sz w:val="21"/>
          <w:szCs w:val="21"/>
          <w:lang w:eastAsia="zh-CN"/>
        </w:rPr>
        <w:t xml:space="preserve">, </w:t>
      </w:r>
      <w:r w:rsidRPr="006302F2">
        <w:rPr>
          <w:i/>
          <w:iCs/>
          <w:color w:val="000000"/>
          <w:sz w:val="21"/>
          <w:szCs w:val="21"/>
          <w:lang w:eastAsia="zh-CN"/>
        </w:rPr>
        <w:t>15</w:t>
      </w:r>
      <w:r w:rsidRPr="006302F2">
        <w:rPr>
          <w:color w:val="000000"/>
          <w:sz w:val="21"/>
          <w:szCs w:val="21"/>
          <w:lang w:eastAsia="zh-CN"/>
        </w:rPr>
        <w:t>(2), 167.</w:t>
      </w:r>
      <w:bookmarkEnd w:id="38"/>
    </w:p>
    <w:p w14:paraId="61A6502B"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39" w:name="_nebDE6FA05C_4F2A_421C_B97A_5FB068F56F52"/>
      <w:r w:rsidRPr="006302F2">
        <w:rPr>
          <w:color w:val="000000"/>
          <w:sz w:val="21"/>
          <w:szCs w:val="21"/>
          <w:lang w:eastAsia="zh-CN"/>
        </w:rPr>
        <w:lastRenderedPageBreak/>
        <w:t xml:space="preserve">Escudero, C., Vera, M., Oggerin, M., &amp; Amils, R. (2018). Active microbial biofilms in deep poor porous continental subsurface rocks. </w:t>
      </w:r>
      <w:r w:rsidRPr="006302F2">
        <w:rPr>
          <w:i/>
          <w:iCs/>
          <w:color w:val="000000"/>
          <w:sz w:val="21"/>
          <w:szCs w:val="21"/>
          <w:lang w:eastAsia="zh-CN"/>
        </w:rPr>
        <w:t>Sci Rep-Uk</w:t>
      </w:r>
      <w:r w:rsidRPr="006302F2">
        <w:rPr>
          <w:color w:val="000000"/>
          <w:sz w:val="21"/>
          <w:szCs w:val="21"/>
          <w:lang w:eastAsia="zh-CN"/>
        </w:rPr>
        <w:t xml:space="preserve">, </w:t>
      </w:r>
      <w:r w:rsidRPr="006302F2">
        <w:rPr>
          <w:i/>
          <w:iCs/>
          <w:color w:val="000000"/>
          <w:sz w:val="21"/>
          <w:szCs w:val="21"/>
          <w:lang w:eastAsia="zh-CN"/>
        </w:rPr>
        <w:t>8</w:t>
      </w:r>
      <w:r w:rsidRPr="006302F2">
        <w:rPr>
          <w:color w:val="000000"/>
          <w:sz w:val="21"/>
          <w:szCs w:val="21"/>
          <w:lang w:eastAsia="zh-CN"/>
        </w:rPr>
        <w:t>(1), 1538.</w:t>
      </w:r>
      <w:bookmarkEnd w:id="39"/>
    </w:p>
    <w:p w14:paraId="445E7CE1"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Fang, H. W., Lai, H. J., Cheng, W., Huang, L., &amp; He, G. J. (2017). Modeling sediment transport with an integrated view of the biofilm effects. </w:t>
      </w:r>
      <w:r w:rsidRPr="006302F2">
        <w:rPr>
          <w:i/>
          <w:iCs/>
          <w:color w:val="000000"/>
          <w:sz w:val="21"/>
          <w:szCs w:val="21"/>
          <w:lang w:eastAsia="zh-CN"/>
        </w:rPr>
        <w:t>Water Resour Res</w:t>
      </w:r>
      <w:r w:rsidRPr="006302F2">
        <w:rPr>
          <w:color w:val="000000"/>
          <w:sz w:val="21"/>
          <w:szCs w:val="21"/>
          <w:lang w:eastAsia="zh-CN"/>
        </w:rPr>
        <w:t xml:space="preserve">, </w:t>
      </w:r>
      <w:r w:rsidRPr="006302F2">
        <w:rPr>
          <w:i/>
          <w:iCs/>
          <w:color w:val="000000"/>
          <w:sz w:val="21"/>
          <w:szCs w:val="21"/>
          <w:lang w:eastAsia="zh-CN"/>
        </w:rPr>
        <w:t>53</w:t>
      </w:r>
      <w:r w:rsidRPr="006302F2">
        <w:rPr>
          <w:color w:val="000000"/>
          <w:sz w:val="21"/>
          <w:szCs w:val="21"/>
          <w:lang w:eastAsia="zh-CN"/>
        </w:rPr>
        <w:t>(9).</w:t>
      </w:r>
    </w:p>
    <w:p w14:paraId="77E995DB"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Flemming, H., &amp; Wingender, J. (2010). The biofilm matrix. </w:t>
      </w:r>
      <w:r w:rsidRPr="006302F2">
        <w:rPr>
          <w:i/>
          <w:iCs/>
          <w:color w:val="000000"/>
          <w:sz w:val="21"/>
          <w:szCs w:val="21"/>
          <w:lang w:eastAsia="zh-CN"/>
        </w:rPr>
        <w:t>Nat Rev Microbiol</w:t>
      </w:r>
      <w:r w:rsidRPr="006302F2">
        <w:rPr>
          <w:color w:val="000000"/>
          <w:sz w:val="21"/>
          <w:szCs w:val="21"/>
          <w:lang w:eastAsia="zh-CN"/>
        </w:rPr>
        <w:t xml:space="preserve">, </w:t>
      </w:r>
      <w:r w:rsidRPr="006302F2">
        <w:rPr>
          <w:i/>
          <w:iCs/>
          <w:color w:val="000000"/>
          <w:sz w:val="21"/>
          <w:szCs w:val="21"/>
          <w:lang w:eastAsia="zh-CN"/>
        </w:rPr>
        <w:t>8</w:t>
      </w:r>
      <w:r w:rsidRPr="006302F2">
        <w:rPr>
          <w:color w:val="000000"/>
          <w:sz w:val="21"/>
          <w:szCs w:val="21"/>
          <w:lang w:eastAsia="zh-CN"/>
        </w:rPr>
        <w:t>(9), 623-633.</w:t>
      </w:r>
    </w:p>
    <w:p w14:paraId="5726F5C2"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Flemming, H. (2011). The perfect slime. </w:t>
      </w:r>
      <w:r w:rsidRPr="006302F2">
        <w:rPr>
          <w:i/>
          <w:iCs/>
          <w:color w:val="000000"/>
          <w:sz w:val="21"/>
          <w:szCs w:val="21"/>
          <w:lang w:eastAsia="zh-CN"/>
        </w:rPr>
        <w:t>Colloids and Surfaces B: Biointerfaces</w:t>
      </w:r>
      <w:r w:rsidRPr="006302F2">
        <w:rPr>
          <w:color w:val="000000"/>
          <w:sz w:val="21"/>
          <w:szCs w:val="21"/>
          <w:lang w:eastAsia="zh-CN"/>
        </w:rPr>
        <w:t xml:space="preserve">, </w:t>
      </w:r>
      <w:r w:rsidRPr="006302F2">
        <w:rPr>
          <w:i/>
          <w:iCs/>
          <w:color w:val="000000"/>
          <w:sz w:val="21"/>
          <w:szCs w:val="21"/>
          <w:lang w:eastAsia="zh-CN"/>
        </w:rPr>
        <w:t>86</w:t>
      </w:r>
      <w:r w:rsidRPr="006302F2">
        <w:rPr>
          <w:color w:val="000000"/>
          <w:sz w:val="21"/>
          <w:szCs w:val="21"/>
          <w:lang w:eastAsia="zh-CN"/>
        </w:rPr>
        <w:t>(2), 251-259. doi: 10.1016/j.colsurfb.2011.04.025.</w:t>
      </w:r>
    </w:p>
    <w:p w14:paraId="0CAEEF6B"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Flemming, H., &amp; Wuertz, S. (2019). Bacteria and archaea on Earth and their abundance in biofilms. </w:t>
      </w:r>
      <w:r w:rsidRPr="006302F2">
        <w:rPr>
          <w:i/>
          <w:iCs/>
          <w:color w:val="000000"/>
          <w:sz w:val="21"/>
          <w:szCs w:val="21"/>
          <w:lang w:eastAsia="zh-CN"/>
        </w:rPr>
        <w:t>Nat. Rev. Microbiol.</w:t>
      </w:r>
      <w:r w:rsidRPr="006302F2">
        <w:rPr>
          <w:color w:val="000000"/>
          <w:sz w:val="21"/>
          <w:szCs w:val="21"/>
          <w:lang w:eastAsia="zh-CN"/>
        </w:rPr>
        <w:t xml:space="preserve"> doi: 10.1038/s41579-019-0158-9.</w:t>
      </w:r>
    </w:p>
    <w:p w14:paraId="2E238A7A"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Flemming, H. (2020). Biofouling and me: My Stockholm syndrome with biofilms. </w:t>
      </w:r>
      <w:r w:rsidRPr="006302F2">
        <w:rPr>
          <w:i/>
          <w:iCs/>
          <w:color w:val="000000"/>
          <w:sz w:val="21"/>
          <w:szCs w:val="21"/>
          <w:lang w:eastAsia="zh-CN"/>
        </w:rPr>
        <w:t>Water Res</w:t>
      </w:r>
      <w:r w:rsidRPr="006302F2">
        <w:rPr>
          <w:color w:val="000000"/>
          <w:sz w:val="21"/>
          <w:szCs w:val="21"/>
          <w:lang w:eastAsia="zh-CN"/>
        </w:rPr>
        <w:t xml:space="preserve">, </w:t>
      </w:r>
      <w:r w:rsidRPr="006302F2">
        <w:rPr>
          <w:i/>
          <w:iCs/>
          <w:color w:val="000000"/>
          <w:sz w:val="21"/>
          <w:szCs w:val="21"/>
          <w:lang w:eastAsia="zh-CN"/>
        </w:rPr>
        <w:t>173</w:t>
      </w:r>
      <w:r w:rsidRPr="006302F2">
        <w:rPr>
          <w:color w:val="000000"/>
          <w:sz w:val="21"/>
          <w:szCs w:val="21"/>
          <w:lang w:eastAsia="zh-CN"/>
        </w:rPr>
        <w:t>, 115576. doi: 10.1016/j.watres.2020.115576.</w:t>
      </w:r>
    </w:p>
    <w:p w14:paraId="24844369"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Gao, B., Zhu, X., Xu, C., Yue, Q., Li, W., &amp; Wei, J. (2008). Influence of extracellular polymeric substances on microbial activity and cell hydrophobicity in biofilms. </w:t>
      </w:r>
      <w:r w:rsidRPr="006302F2">
        <w:rPr>
          <w:i/>
          <w:iCs/>
          <w:color w:val="000000"/>
          <w:sz w:val="21"/>
          <w:szCs w:val="21"/>
          <w:lang w:eastAsia="zh-CN"/>
        </w:rPr>
        <w:t>J Chem Technol Biot</w:t>
      </w:r>
      <w:r w:rsidRPr="006302F2">
        <w:rPr>
          <w:color w:val="000000"/>
          <w:sz w:val="21"/>
          <w:szCs w:val="21"/>
          <w:lang w:eastAsia="zh-CN"/>
        </w:rPr>
        <w:t xml:space="preserve">, </w:t>
      </w:r>
      <w:r w:rsidRPr="006302F2">
        <w:rPr>
          <w:i/>
          <w:iCs/>
          <w:color w:val="000000"/>
          <w:sz w:val="21"/>
          <w:szCs w:val="21"/>
          <w:lang w:eastAsia="zh-CN"/>
        </w:rPr>
        <w:t>83</w:t>
      </w:r>
      <w:r w:rsidRPr="006302F2">
        <w:rPr>
          <w:color w:val="000000"/>
          <w:sz w:val="21"/>
          <w:szCs w:val="21"/>
          <w:lang w:eastAsia="zh-CN"/>
        </w:rPr>
        <w:t>(3), 227-232. doi: 10.1002/jctb.1792.</w:t>
      </w:r>
    </w:p>
    <w:p w14:paraId="011AEBDD"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0" w:name="_neb7CDDBA71_F119_4D5D_9FFA_A687952C4D9D"/>
      <w:r w:rsidRPr="006302F2">
        <w:rPr>
          <w:color w:val="000000"/>
          <w:sz w:val="21"/>
          <w:szCs w:val="21"/>
          <w:lang w:eastAsia="zh-CN"/>
        </w:rPr>
        <w:t xml:space="preserve">Gerbersdorf, S. U., Jancke, T., Westrich, B., &amp; Paterson, D. M. (2008). Microbial stabilization of riverine sediments by extracellular polymeric substances. </w:t>
      </w:r>
      <w:r w:rsidRPr="006302F2">
        <w:rPr>
          <w:i/>
          <w:iCs/>
          <w:color w:val="000000"/>
          <w:sz w:val="21"/>
          <w:szCs w:val="21"/>
          <w:lang w:eastAsia="zh-CN"/>
        </w:rPr>
        <w:t>Geobiology</w:t>
      </w:r>
      <w:r w:rsidRPr="006302F2">
        <w:rPr>
          <w:color w:val="000000"/>
          <w:sz w:val="21"/>
          <w:szCs w:val="21"/>
          <w:lang w:eastAsia="zh-CN"/>
        </w:rPr>
        <w:t xml:space="preserve">, </w:t>
      </w:r>
      <w:r w:rsidRPr="006302F2">
        <w:rPr>
          <w:i/>
          <w:iCs/>
          <w:color w:val="000000"/>
          <w:sz w:val="21"/>
          <w:szCs w:val="21"/>
          <w:lang w:eastAsia="zh-CN"/>
        </w:rPr>
        <w:t>6</w:t>
      </w:r>
      <w:r w:rsidRPr="006302F2">
        <w:rPr>
          <w:color w:val="000000"/>
          <w:sz w:val="21"/>
          <w:szCs w:val="21"/>
          <w:lang w:eastAsia="zh-CN"/>
        </w:rPr>
        <w:t>(1), 57-69. doi: 10.1111/j.1472-4669.2007.00120.x.</w:t>
      </w:r>
      <w:bookmarkEnd w:id="40"/>
    </w:p>
    <w:p w14:paraId="00D7332A"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1" w:name="_neb498BF879_483B_43AA_A660_B33144E432DB"/>
      <w:r w:rsidRPr="006302F2">
        <w:rPr>
          <w:color w:val="000000"/>
          <w:sz w:val="21"/>
          <w:szCs w:val="21"/>
          <w:lang w:eastAsia="zh-CN"/>
        </w:rPr>
        <w:t xml:space="preserve">Gerbersdorf, S. U., &amp; Wieprecht, S. (2015). Biostabilization of cohesive sediments: Revisiting the role of abiotic conditions, physiology and diversity of microbes, polymeric secretion, and biofilm architecture. </w:t>
      </w:r>
      <w:r w:rsidRPr="006302F2">
        <w:rPr>
          <w:i/>
          <w:iCs/>
          <w:color w:val="000000"/>
          <w:sz w:val="21"/>
          <w:szCs w:val="21"/>
          <w:lang w:eastAsia="zh-CN"/>
        </w:rPr>
        <w:t>Geobiology</w:t>
      </w:r>
      <w:r w:rsidRPr="006302F2">
        <w:rPr>
          <w:color w:val="000000"/>
          <w:sz w:val="21"/>
          <w:szCs w:val="21"/>
          <w:lang w:eastAsia="zh-CN"/>
        </w:rPr>
        <w:t xml:space="preserve">, </w:t>
      </w:r>
      <w:r w:rsidRPr="006302F2">
        <w:rPr>
          <w:i/>
          <w:iCs/>
          <w:color w:val="000000"/>
          <w:sz w:val="21"/>
          <w:szCs w:val="21"/>
          <w:lang w:eastAsia="zh-CN"/>
        </w:rPr>
        <w:t>13</w:t>
      </w:r>
      <w:r w:rsidRPr="006302F2">
        <w:rPr>
          <w:color w:val="000000"/>
          <w:sz w:val="21"/>
          <w:szCs w:val="21"/>
          <w:lang w:eastAsia="zh-CN"/>
        </w:rPr>
        <w:t>(1), 68-97. doi: 10.1111/gbi.12115.</w:t>
      </w:r>
      <w:bookmarkEnd w:id="41"/>
    </w:p>
    <w:p w14:paraId="5AD2766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2" w:name="_nebC1446E67_D1AC_45DA_AD5F_164F0A91DB70"/>
      <w:r w:rsidRPr="006302F2">
        <w:rPr>
          <w:color w:val="000000"/>
          <w:sz w:val="21"/>
          <w:szCs w:val="21"/>
          <w:lang w:eastAsia="zh-CN"/>
        </w:rPr>
        <w:t xml:space="preserve">Gerbersdorf, S. U., Koca, K., Debeer, D., Chennu, A., &amp; Terheiden, K. (2020). Exploring flow-biofilm-sediment interactions: Assessment of current status and future challenges. </w:t>
      </w:r>
      <w:r w:rsidRPr="006302F2">
        <w:rPr>
          <w:i/>
          <w:iCs/>
          <w:color w:val="000000"/>
          <w:sz w:val="21"/>
          <w:szCs w:val="21"/>
          <w:lang w:eastAsia="zh-CN"/>
        </w:rPr>
        <w:t>Water Res</w:t>
      </w:r>
      <w:r w:rsidRPr="006302F2">
        <w:rPr>
          <w:color w:val="000000"/>
          <w:sz w:val="21"/>
          <w:szCs w:val="21"/>
          <w:lang w:eastAsia="zh-CN"/>
        </w:rPr>
        <w:t xml:space="preserve">, </w:t>
      </w:r>
      <w:r w:rsidRPr="006302F2">
        <w:rPr>
          <w:i/>
          <w:iCs/>
          <w:color w:val="000000"/>
          <w:sz w:val="21"/>
          <w:szCs w:val="21"/>
          <w:lang w:eastAsia="zh-CN"/>
        </w:rPr>
        <w:t>185</w:t>
      </w:r>
      <w:r w:rsidRPr="006302F2">
        <w:rPr>
          <w:color w:val="000000"/>
          <w:sz w:val="21"/>
          <w:szCs w:val="21"/>
          <w:lang w:eastAsia="zh-CN"/>
        </w:rPr>
        <w:t>, 116182.</w:t>
      </w:r>
      <w:bookmarkEnd w:id="42"/>
    </w:p>
    <w:p w14:paraId="571414FB"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3" w:name="_neb3A82FD2B_40FA_43C5_AEC7_4ECBEB8C699D"/>
      <w:r w:rsidRPr="006302F2">
        <w:rPr>
          <w:color w:val="000000"/>
          <w:sz w:val="21"/>
          <w:szCs w:val="21"/>
          <w:lang w:eastAsia="zh-CN"/>
        </w:rPr>
        <w:t xml:space="preserve">Hagadorn, J. W., &amp; Mcdowell, C. (2012). Microbial influence on erosion, grain transport and bedform genesis in sandy substrates under unidirectional flow. </w:t>
      </w:r>
      <w:r w:rsidRPr="006302F2">
        <w:rPr>
          <w:i/>
          <w:iCs/>
          <w:color w:val="000000"/>
          <w:sz w:val="21"/>
          <w:szCs w:val="21"/>
          <w:lang w:eastAsia="zh-CN"/>
        </w:rPr>
        <w:t>Sedimentology</w:t>
      </w:r>
      <w:r w:rsidRPr="006302F2">
        <w:rPr>
          <w:color w:val="000000"/>
          <w:sz w:val="21"/>
          <w:szCs w:val="21"/>
          <w:lang w:eastAsia="zh-CN"/>
        </w:rPr>
        <w:t xml:space="preserve">, </w:t>
      </w:r>
      <w:r w:rsidRPr="006302F2">
        <w:rPr>
          <w:i/>
          <w:iCs/>
          <w:color w:val="000000"/>
          <w:sz w:val="21"/>
          <w:szCs w:val="21"/>
          <w:lang w:eastAsia="zh-CN"/>
        </w:rPr>
        <w:t>59</w:t>
      </w:r>
      <w:r w:rsidRPr="006302F2">
        <w:rPr>
          <w:color w:val="000000"/>
          <w:sz w:val="21"/>
          <w:szCs w:val="21"/>
          <w:lang w:eastAsia="zh-CN"/>
        </w:rPr>
        <w:t>(3), 795-808. doi: 10.1111/j.1365-3091.2011.01278.x.</w:t>
      </w:r>
      <w:bookmarkEnd w:id="43"/>
    </w:p>
    <w:p w14:paraId="3875B315"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4" w:name="_nebC7E57F3D_E502_4045_9403_40B300F18E5A"/>
      <w:r w:rsidRPr="006302F2">
        <w:rPr>
          <w:color w:val="000000"/>
          <w:sz w:val="21"/>
          <w:szCs w:val="21"/>
          <w:lang w:eastAsia="zh-CN"/>
        </w:rPr>
        <w:t xml:space="preserve">Hu, Z., Belzen, J., Wal, D., Balke, T., Wang, Z. B., &amp; Stive, M. et al. (2015). Windows of opportunity for salt marsh vegetation establishment on bare tidal flats: The importance of temporal and spatial variability in hydrodynamic forcing. </w:t>
      </w:r>
      <w:r w:rsidRPr="006302F2">
        <w:rPr>
          <w:i/>
          <w:iCs/>
          <w:color w:val="000000"/>
          <w:sz w:val="21"/>
          <w:szCs w:val="21"/>
          <w:lang w:eastAsia="zh-CN"/>
        </w:rPr>
        <w:t>Journal of Geophysical Research Biogeosciences</w:t>
      </w:r>
      <w:r w:rsidRPr="006302F2">
        <w:rPr>
          <w:color w:val="000000"/>
          <w:sz w:val="21"/>
          <w:szCs w:val="21"/>
          <w:lang w:eastAsia="zh-CN"/>
        </w:rPr>
        <w:t xml:space="preserve">, </w:t>
      </w:r>
      <w:r w:rsidRPr="006302F2">
        <w:rPr>
          <w:i/>
          <w:iCs/>
          <w:color w:val="000000"/>
          <w:sz w:val="21"/>
          <w:szCs w:val="21"/>
          <w:lang w:eastAsia="zh-CN"/>
        </w:rPr>
        <w:t>120</w:t>
      </w:r>
      <w:r w:rsidRPr="006302F2">
        <w:rPr>
          <w:color w:val="000000"/>
          <w:sz w:val="21"/>
          <w:szCs w:val="21"/>
          <w:lang w:eastAsia="zh-CN"/>
        </w:rPr>
        <w:t>(7), 1450-1469.</w:t>
      </w:r>
      <w:bookmarkEnd w:id="44"/>
    </w:p>
    <w:p w14:paraId="1663F49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Jones, C. G., &amp; Shachak, L. M. (1994). Organisms as ecosystem engineers. </w:t>
      </w:r>
      <w:r w:rsidRPr="006302F2">
        <w:rPr>
          <w:i/>
          <w:iCs/>
          <w:color w:val="000000"/>
          <w:sz w:val="21"/>
          <w:szCs w:val="21"/>
          <w:lang w:eastAsia="zh-CN"/>
        </w:rPr>
        <w:t>Oikos</w:t>
      </w:r>
      <w:r w:rsidRPr="006302F2">
        <w:rPr>
          <w:color w:val="000000"/>
          <w:sz w:val="21"/>
          <w:szCs w:val="21"/>
          <w:lang w:eastAsia="zh-CN"/>
        </w:rPr>
        <w:t xml:space="preserve">, </w:t>
      </w:r>
      <w:r w:rsidRPr="006302F2">
        <w:rPr>
          <w:i/>
          <w:iCs/>
          <w:color w:val="000000"/>
          <w:sz w:val="21"/>
          <w:szCs w:val="21"/>
          <w:lang w:eastAsia="zh-CN"/>
        </w:rPr>
        <w:t>69</w:t>
      </w:r>
      <w:r w:rsidRPr="006302F2">
        <w:rPr>
          <w:color w:val="000000"/>
          <w:sz w:val="21"/>
          <w:szCs w:val="21"/>
          <w:lang w:eastAsia="zh-CN"/>
        </w:rPr>
        <w:t>(3), 373-386.</w:t>
      </w:r>
    </w:p>
    <w:p w14:paraId="13A9FA2D"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Keyvani, A., &amp; Strom, K. (2014). Influence of cycles of high and low turbulent shear on the growth rate and equilibrium size of mud flocs. </w:t>
      </w:r>
      <w:r w:rsidRPr="006302F2">
        <w:rPr>
          <w:i/>
          <w:iCs/>
          <w:color w:val="000000"/>
          <w:sz w:val="21"/>
          <w:szCs w:val="21"/>
          <w:lang w:eastAsia="zh-CN"/>
        </w:rPr>
        <w:t>Mar Geol</w:t>
      </w:r>
      <w:r w:rsidRPr="006302F2">
        <w:rPr>
          <w:color w:val="000000"/>
          <w:sz w:val="21"/>
          <w:szCs w:val="21"/>
          <w:lang w:eastAsia="zh-CN"/>
        </w:rPr>
        <w:t xml:space="preserve">, </w:t>
      </w:r>
      <w:r w:rsidRPr="006302F2">
        <w:rPr>
          <w:i/>
          <w:iCs/>
          <w:color w:val="000000"/>
          <w:sz w:val="21"/>
          <w:szCs w:val="21"/>
          <w:lang w:eastAsia="zh-CN"/>
        </w:rPr>
        <w:t>354</w:t>
      </w:r>
      <w:r w:rsidRPr="006302F2">
        <w:rPr>
          <w:color w:val="000000"/>
          <w:sz w:val="21"/>
          <w:szCs w:val="21"/>
          <w:lang w:eastAsia="zh-CN"/>
        </w:rPr>
        <w:t>, 1-14. doi: 10.1016/j.margeo.2014.04.010.</w:t>
      </w:r>
    </w:p>
    <w:p w14:paraId="7AEF5D39"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Li, T., Bai, R., &amp; Liu, J. (2008). Distribution and composition of extracellular polymeric substances in membrane-aerated biofilm. </w:t>
      </w:r>
      <w:r w:rsidRPr="006302F2">
        <w:rPr>
          <w:i/>
          <w:iCs/>
          <w:color w:val="000000"/>
          <w:sz w:val="21"/>
          <w:szCs w:val="21"/>
          <w:lang w:eastAsia="zh-CN"/>
        </w:rPr>
        <w:t>J Biotechnol</w:t>
      </w:r>
      <w:r w:rsidRPr="006302F2">
        <w:rPr>
          <w:color w:val="000000"/>
          <w:sz w:val="21"/>
          <w:szCs w:val="21"/>
          <w:lang w:eastAsia="zh-CN"/>
        </w:rPr>
        <w:t xml:space="preserve">, </w:t>
      </w:r>
      <w:r w:rsidRPr="006302F2">
        <w:rPr>
          <w:i/>
          <w:iCs/>
          <w:color w:val="000000"/>
          <w:sz w:val="21"/>
          <w:szCs w:val="21"/>
          <w:lang w:eastAsia="zh-CN"/>
        </w:rPr>
        <w:t>135</w:t>
      </w:r>
      <w:r w:rsidRPr="006302F2">
        <w:rPr>
          <w:color w:val="000000"/>
          <w:sz w:val="21"/>
          <w:szCs w:val="21"/>
          <w:lang w:eastAsia="zh-CN"/>
        </w:rPr>
        <w:t>(1), 52-57. doi: 10.1016/j.jbiotec.2008.02.011.</w:t>
      </w:r>
    </w:p>
    <w:p w14:paraId="4BD83B7B"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5" w:name="_nebD5391444_BAED_4B25_BFBC_F4EF60CDA1E7"/>
      <w:r w:rsidRPr="006302F2">
        <w:rPr>
          <w:color w:val="000000"/>
          <w:sz w:val="21"/>
          <w:szCs w:val="21"/>
          <w:lang w:eastAsia="zh-CN"/>
        </w:rPr>
        <w:t xml:space="preserve">Liang, Z., Li, W., Yang, S., &amp; Du, P. (2010). Extraction and structural characteristics of extracellular polymeric substances (EPS), pellets in autotrophic nitrifying biofilm and activated sludge. </w:t>
      </w:r>
      <w:r w:rsidRPr="006302F2">
        <w:rPr>
          <w:i/>
          <w:iCs/>
          <w:color w:val="000000"/>
          <w:sz w:val="21"/>
          <w:szCs w:val="21"/>
          <w:lang w:eastAsia="zh-CN"/>
        </w:rPr>
        <w:t>Chemosphere</w:t>
      </w:r>
      <w:r w:rsidRPr="006302F2">
        <w:rPr>
          <w:color w:val="000000"/>
          <w:sz w:val="21"/>
          <w:szCs w:val="21"/>
          <w:lang w:eastAsia="zh-CN"/>
        </w:rPr>
        <w:t xml:space="preserve">, </w:t>
      </w:r>
      <w:r w:rsidRPr="006302F2">
        <w:rPr>
          <w:i/>
          <w:iCs/>
          <w:color w:val="000000"/>
          <w:sz w:val="21"/>
          <w:szCs w:val="21"/>
          <w:lang w:eastAsia="zh-CN"/>
        </w:rPr>
        <w:t>81</w:t>
      </w:r>
      <w:r w:rsidRPr="006302F2">
        <w:rPr>
          <w:color w:val="000000"/>
          <w:sz w:val="21"/>
          <w:szCs w:val="21"/>
          <w:lang w:eastAsia="zh-CN"/>
        </w:rPr>
        <w:t>(5), 626-632. doi: 10.1016/j.chemosphere.2010.03.043.</w:t>
      </w:r>
      <w:bookmarkEnd w:id="45"/>
    </w:p>
    <w:p w14:paraId="416ECD8D"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Lowry, O. H., Rosebrough, N. J., Farr, A. L., &amp; Randall, R. J. (1951). Protein measurement with the Folin phenol reagent. </w:t>
      </w:r>
      <w:r w:rsidRPr="006302F2">
        <w:rPr>
          <w:i/>
          <w:iCs/>
          <w:color w:val="000000"/>
          <w:sz w:val="21"/>
          <w:szCs w:val="21"/>
          <w:lang w:eastAsia="zh-CN"/>
        </w:rPr>
        <w:t>The Journal of biological chemistry</w:t>
      </w:r>
      <w:r w:rsidRPr="006302F2">
        <w:rPr>
          <w:color w:val="000000"/>
          <w:sz w:val="21"/>
          <w:szCs w:val="21"/>
          <w:lang w:eastAsia="zh-CN"/>
        </w:rPr>
        <w:t xml:space="preserve">, </w:t>
      </w:r>
      <w:r w:rsidRPr="006302F2">
        <w:rPr>
          <w:i/>
          <w:iCs/>
          <w:color w:val="000000"/>
          <w:sz w:val="21"/>
          <w:szCs w:val="21"/>
          <w:lang w:eastAsia="zh-CN"/>
        </w:rPr>
        <w:t>193</w:t>
      </w:r>
      <w:r w:rsidRPr="006302F2">
        <w:rPr>
          <w:color w:val="000000"/>
          <w:sz w:val="21"/>
          <w:szCs w:val="21"/>
          <w:lang w:eastAsia="zh-CN"/>
        </w:rPr>
        <w:t>(1), 265-275.</w:t>
      </w:r>
    </w:p>
    <w:p w14:paraId="52D07B54"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6" w:name="_neb4DD41729_0F70_4D69_B55F_C5E3C1D50073"/>
      <w:r w:rsidRPr="006302F2">
        <w:rPr>
          <w:color w:val="000000"/>
          <w:sz w:val="21"/>
          <w:szCs w:val="21"/>
          <w:lang w:eastAsia="zh-CN"/>
        </w:rPr>
        <w:t xml:space="preserve">Mariotti, G., &amp; Fagherazzi, S. (2012). Modeling the effect of tides and waves on benthic biofilms. </w:t>
      </w:r>
      <w:r w:rsidRPr="006302F2">
        <w:rPr>
          <w:i/>
          <w:iCs/>
          <w:color w:val="000000"/>
          <w:sz w:val="21"/>
          <w:szCs w:val="21"/>
          <w:lang w:eastAsia="zh-CN"/>
        </w:rPr>
        <w:t>J Geophys Res-Biogeo</w:t>
      </w:r>
      <w:r w:rsidRPr="006302F2">
        <w:rPr>
          <w:color w:val="000000"/>
          <w:sz w:val="21"/>
          <w:szCs w:val="21"/>
          <w:lang w:eastAsia="zh-CN"/>
        </w:rPr>
        <w:t xml:space="preserve">, </w:t>
      </w:r>
      <w:r w:rsidRPr="006302F2">
        <w:rPr>
          <w:i/>
          <w:iCs/>
          <w:color w:val="000000"/>
          <w:sz w:val="21"/>
          <w:szCs w:val="21"/>
          <w:lang w:eastAsia="zh-CN"/>
        </w:rPr>
        <w:t>117</w:t>
      </w:r>
      <w:r w:rsidRPr="006302F2">
        <w:rPr>
          <w:color w:val="000000"/>
          <w:sz w:val="21"/>
          <w:szCs w:val="21"/>
          <w:lang w:eastAsia="zh-CN"/>
        </w:rPr>
        <w:t>, G4010. doi: 10.1029/2012JG002064.</w:t>
      </w:r>
      <w:bookmarkEnd w:id="46"/>
    </w:p>
    <w:p w14:paraId="23182EF1" w14:textId="270200D9" w:rsidR="009C5F0E" w:rsidRDefault="009C5F0E" w:rsidP="006302F2">
      <w:pPr>
        <w:widowControl w:val="0"/>
        <w:autoSpaceDE w:val="0"/>
        <w:autoSpaceDN w:val="0"/>
        <w:adjustRightInd w:val="0"/>
        <w:spacing w:beforeLines="50" w:before="120"/>
        <w:ind w:left="240" w:hanging="240"/>
        <w:rPr>
          <w:color w:val="000000"/>
          <w:sz w:val="21"/>
          <w:szCs w:val="21"/>
          <w:lang w:eastAsia="zh-CN"/>
        </w:rPr>
      </w:pPr>
      <w:r w:rsidRPr="006302F2">
        <w:rPr>
          <w:color w:val="000000"/>
          <w:sz w:val="21"/>
          <w:szCs w:val="21"/>
          <w:lang w:eastAsia="zh-CN"/>
        </w:rPr>
        <w:t xml:space="preserve">Mariotti, G., Pruss, S. B., Perron, J. T., &amp; Bosak, T. (2014). Microbial shaping of sedimentary wrinkle structures. </w:t>
      </w:r>
      <w:r w:rsidRPr="006302F2">
        <w:rPr>
          <w:i/>
          <w:iCs/>
          <w:color w:val="000000"/>
          <w:sz w:val="21"/>
          <w:szCs w:val="21"/>
          <w:lang w:eastAsia="zh-CN"/>
        </w:rPr>
        <w:t>Nat Geosci</w:t>
      </w:r>
      <w:r w:rsidRPr="006302F2">
        <w:rPr>
          <w:color w:val="000000"/>
          <w:sz w:val="21"/>
          <w:szCs w:val="21"/>
          <w:lang w:eastAsia="zh-CN"/>
        </w:rPr>
        <w:t xml:space="preserve">, </w:t>
      </w:r>
      <w:r w:rsidRPr="006302F2">
        <w:rPr>
          <w:i/>
          <w:iCs/>
          <w:color w:val="000000"/>
          <w:sz w:val="21"/>
          <w:szCs w:val="21"/>
          <w:lang w:eastAsia="zh-CN"/>
        </w:rPr>
        <w:t>7</w:t>
      </w:r>
      <w:r w:rsidRPr="006302F2">
        <w:rPr>
          <w:color w:val="000000"/>
          <w:sz w:val="21"/>
          <w:szCs w:val="21"/>
          <w:lang w:eastAsia="zh-CN"/>
        </w:rPr>
        <w:t>(10), 736-740. doi: 10.1038/NGEO2229.</w:t>
      </w:r>
    </w:p>
    <w:p w14:paraId="12E757C8" w14:textId="6164579D" w:rsidR="00FB6BC5" w:rsidRPr="006A3620" w:rsidRDefault="00FB6BC5" w:rsidP="006302F2">
      <w:pPr>
        <w:widowControl w:val="0"/>
        <w:autoSpaceDE w:val="0"/>
        <w:autoSpaceDN w:val="0"/>
        <w:adjustRightInd w:val="0"/>
        <w:spacing w:beforeLines="50" w:before="120"/>
        <w:ind w:left="240" w:hanging="240"/>
        <w:rPr>
          <w:sz w:val="21"/>
          <w:szCs w:val="21"/>
          <w:lang w:eastAsia="zh-CN"/>
        </w:rPr>
      </w:pPr>
      <w:r w:rsidRPr="006A3620">
        <w:rPr>
          <w:sz w:val="21"/>
          <w:szCs w:val="21"/>
          <w:lang w:eastAsia="zh-CN"/>
        </w:rPr>
        <w:t xml:space="preserve">Mariotti, G., Valentine, K., </w:t>
      </w:r>
      <w:r w:rsidR="006410C2" w:rsidRPr="006A3620">
        <w:rPr>
          <w:sz w:val="21"/>
          <w:szCs w:val="21"/>
          <w:lang w:eastAsia="zh-CN"/>
        </w:rPr>
        <w:t xml:space="preserve">&amp; </w:t>
      </w:r>
      <w:r w:rsidRPr="006A3620">
        <w:rPr>
          <w:sz w:val="21"/>
          <w:szCs w:val="21"/>
          <w:lang w:eastAsia="zh-CN"/>
        </w:rPr>
        <w:t>Fagherazzi, S. (2015). Time-dependent behavior of a placed bed of cohesive sediment subjected to erosion and deposition cycles</w:t>
      </w:r>
      <w:r w:rsidR="006410C2" w:rsidRPr="006A3620">
        <w:rPr>
          <w:sz w:val="21"/>
          <w:szCs w:val="21"/>
          <w:lang w:eastAsia="zh-CN"/>
        </w:rPr>
        <w:t>.</w:t>
      </w:r>
      <w:r w:rsidRPr="006A3620">
        <w:rPr>
          <w:sz w:val="21"/>
          <w:szCs w:val="21"/>
          <w:lang w:eastAsia="zh-CN"/>
        </w:rPr>
        <w:t xml:space="preserve"> </w:t>
      </w:r>
      <w:r w:rsidR="001561D7" w:rsidRPr="006A3620">
        <w:rPr>
          <w:i/>
          <w:iCs/>
          <w:sz w:val="21"/>
          <w:szCs w:val="21"/>
        </w:rPr>
        <w:t>Ocean Dynam</w:t>
      </w:r>
      <w:r w:rsidR="001561D7" w:rsidRPr="006A3620">
        <w:rPr>
          <w:sz w:val="21"/>
          <w:szCs w:val="21"/>
          <w:lang w:eastAsia="zh-CN"/>
        </w:rPr>
        <w:t xml:space="preserve">, </w:t>
      </w:r>
      <w:r w:rsidR="001561D7" w:rsidRPr="006A3620">
        <w:rPr>
          <w:i/>
          <w:iCs/>
          <w:sz w:val="21"/>
          <w:szCs w:val="21"/>
          <w:lang w:eastAsia="zh-CN"/>
        </w:rPr>
        <w:t>65</w:t>
      </w:r>
      <w:r w:rsidR="001561D7" w:rsidRPr="006A3620">
        <w:rPr>
          <w:sz w:val="21"/>
          <w:szCs w:val="21"/>
          <w:lang w:eastAsia="zh-CN"/>
        </w:rPr>
        <w:t>(2):287-294. doi:</w:t>
      </w:r>
      <w:r w:rsidR="001561D7" w:rsidRPr="006A3620">
        <w:t xml:space="preserve"> </w:t>
      </w:r>
      <w:r w:rsidR="001561D7" w:rsidRPr="006A3620">
        <w:rPr>
          <w:sz w:val="21"/>
          <w:szCs w:val="21"/>
          <w:lang w:eastAsia="zh-CN"/>
        </w:rPr>
        <w:t>10.1007/s10236-</w:t>
      </w:r>
      <w:r w:rsidR="001561D7" w:rsidRPr="006A3620">
        <w:rPr>
          <w:sz w:val="21"/>
          <w:szCs w:val="21"/>
          <w:lang w:eastAsia="zh-CN"/>
        </w:rPr>
        <w:lastRenderedPageBreak/>
        <w:t>014-0798-2.</w:t>
      </w:r>
    </w:p>
    <w:p w14:paraId="71CD9CD4"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Montanie, H., Ory, P., Orvain, F., Delmas, D., Dupuy, C., &amp; Hartmann, H. J. (2014). Microbial interactions in marine water amended by eroded benthic biofilm: A case study from an intertidal mudflat. </w:t>
      </w:r>
      <w:r w:rsidRPr="006302F2">
        <w:rPr>
          <w:i/>
          <w:iCs/>
          <w:color w:val="000000"/>
          <w:sz w:val="21"/>
          <w:szCs w:val="21"/>
          <w:lang w:eastAsia="zh-CN"/>
        </w:rPr>
        <w:t>J Sea Res</w:t>
      </w:r>
      <w:r w:rsidRPr="006302F2">
        <w:rPr>
          <w:color w:val="000000"/>
          <w:sz w:val="21"/>
          <w:szCs w:val="21"/>
          <w:lang w:eastAsia="zh-CN"/>
        </w:rPr>
        <w:t xml:space="preserve">, </w:t>
      </w:r>
      <w:r w:rsidRPr="006302F2">
        <w:rPr>
          <w:i/>
          <w:iCs/>
          <w:color w:val="000000"/>
          <w:sz w:val="21"/>
          <w:szCs w:val="21"/>
          <w:lang w:eastAsia="zh-CN"/>
        </w:rPr>
        <w:t>92</w:t>
      </w:r>
      <w:r w:rsidRPr="006302F2">
        <w:rPr>
          <w:color w:val="000000"/>
          <w:sz w:val="21"/>
          <w:szCs w:val="21"/>
          <w:lang w:eastAsia="zh-CN"/>
        </w:rPr>
        <w:t>(SI), 74-85. doi: 10.1016/j.seares.2013.11.011.</w:t>
      </w:r>
    </w:p>
    <w:p w14:paraId="78066394"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7" w:name="_neb3145DA22_5A5E_4353_B87B_AD9A50D4D74A"/>
      <w:r w:rsidRPr="006302F2">
        <w:rPr>
          <w:color w:val="000000"/>
          <w:sz w:val="21"/>
          <w:szCs w:val="21"/>
          <w:lang w:eastAsia="zh-CN"/>
        </w:rPr>
        <w:t xml:space="preserve">Nadell, C. D., Xavier, J. B., &amp; Foster, K. R. (2009). The sociobiology of biofilms. </w:t>
      </w:r>
      <w:r w:rsidRPr="006302F2">
        <w:rPr>
          <w:i/>
          <w:iCs/>
          <w:color w:val="000000"/>
          <w:sz w:val="21"/>
          <w:szCs w:val="21"/>
          <w:lang w:eastAsia="zh-CN"/>
        </w:rPr>
        <w:t>Fems Microbiol Rev</w:t>
      </w:r>
      <w:r w:rsidRPr="006302F2">
        <w:rPr>
          <w:color w:val="000000"/>
          <w:sz w:val="21"/>
          <w:szCs w:val="21"/>
          <w:lang w:eastAsia="zh-CN"/>
        </w:rPr>
        <w:t xml:space="preserve">, </w:t>
      </w:r>
      <w:r w:rsidRPr="006302F2">
        <w:rPr>
          <w:i/>
          <w:iCs/>
          <w:color w:val="000000"/>
          <w:sz w:val="21"/>
          <w:szCs w:val="21"/>
          <w:lang w:eastAsia="zh-CN"/>
        </w:rPr>
        <w:t>33</w:t>
      </w:r>
      <w:r w:rsidRPr="006302F2">
        <w:rPr>
          <w:color w:val="000000"/>
          <w:sz w:val="21"/>
          <w:szCs w:val="21"/>
          <w:lang w:eastAsia="zh-CN"/>
        </w:rPr>
        <w:t>(1), 206-224.</w:t>
      </w:r>
      <w:bookmarkEnd w:id="47"/>
    </w:p>
    <w:p w14:paraId="28271AA1"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Orvain, F., De Crignis, M., Guizien, K., Lefebvre, S., Mallet, C., &amp; Takahashi, E. et al. (2014). Tidal and seasonal effects on the short-term temporal patterns of bacteria, microphytobenthos and exopolymers in natural intertidal biofilms (Brouage, France). </w:t>
      </w:r>
      <w:r w:rsidRPr="006302F2">
        <w:rPr>
          <w:i/>
          <w:iCs/>
          <w:color w:val="000000"/>
          <w:sz w:val="21"/>
          <w:szCs w:val="21"/>
          <w:lang w:eastAsia="zh-CN"/>
        </w:rPr>
        <w:t>J Sea Res</w:t>
      </w:r>
      <w:r w:rsidRPr="006302F2">
        <w:rPr>
          <w:color w:val="000000"/>
          <w:sz w:val="21"/>
          <w:szCs w:val="21"/>
          <w:lang w:eastAsia="zh-CN"/>
        </w:rPr>
        <w:t xml:space="preserve">, </w:t>
      </w:r>
      <w:r w:rsidRPr="006302F2">
        <w:rPr>
          <w:i/>
          <w:iCs/>
          <w:color w:val="000000"/>
          <w:sz w:val="21"/>
          <w:szCs w:val="21"/>
          <w:lang w:eastAsia="zh-CN"/>
        </w:rPr>
        <w:t>92</w:t>
      </w:r>
      <w:r w:rsidRPr="006302F2">
        <w:rPr>
          <w:color w:val="000000"/>
          <w:sz w:val="21"/>
          <w:szCs w:val="21"/>
          <w:lang w:eastAsia="zh-CN"/>
        </w:rPr>
        <w:t>(0), 6-18. doi: 10.1016/j.seares.2014.02.018.</w:t>
      </w:r>
    </w:p>
    <w:p w14:paraId="7F3561AF"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8" w:name="_nebE13ED826_B6E7_43F1_87AD_E1D2459DFE8A"/>
      <w:r w:rsidRPr="006302F2">
        <w:rPr>
          <w:color w:val="000000"/>
          <w:sz w:val="21"/>
          <w:szCs w:val="21"/>
          <w:lang w:eastAsia="zh-CN"/>
        </w:rPr>
        <w:t xml:space="preserve">Passarelli, C., Meziane, T., Thiney, N., Boeuf, D., Jesus, B., &amp; Ruivo, M. et al. (2015). Seasonal variations of the composition of microbial biofilms in sandy tidal flats: Focus of fatty acids, pigments and exopolymers. </w:t>
      </w:r>
      <w:r w:rsidRPr="006302F2">
        <w:rPr>
          <w:i/>
          <w:iCs/>
          <w:color w:val="000000"/>
          <w:sz w:val="21"/>
          <w:szCs w:val="21"/>
          <w:lang w:eastAsia="zh-CN"/>
        </w:rPr>
        <w:t>Estuar Coast Shelf S</w:t>
      </w:r>
      <w:r w:rsidRPr="006302F2">
        <w:rPr>
          <w:color w:val="000000"/>
          <w:sz w:val="21"/>
          <w:szCs w:val="21"/>
          <w:lang w:eastAsia="zh-CN"/>
        </w:rPr>
        <w:t xml:space="preserve">, </w:t>
      </w:r>
      <w:r w:rsidRPr="006302F2">
        <w:rPr>
          <w:i/>
          <w:iCs/>
          <w:color w:val="000000"/>
          <w:sz w:val="21"/>
          <w:szCs w:val="21"/>
          <w:lang w:eastAsia="zh-CN"/>
        </w:rPr>
        <w:t>153</w:t>
      </w:r>
      <w:r w:rsidRPr="006302F2">
        <w:rPr>
          <w:color w:val="000000"/>
          <w:sz w:val="21"/>
          <w:szCs w:val="21"/>
          <w:lang w:eastAsia="zh-CN"/>
        </w:rPr>
        <w:t>, 29-37. doi: 10.1016/j.ecss.2014.11.013.</w:t>
      </w:r>
      <w:bookmarkEnd w:id="48"/>
    </w:p>
    <w:p w14:paraId="3DF1768D"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Paterson, D. M., &amp; Daborn, G. R. (1991), </w:t>
      </w:r>
      <w:r w:rsidRPr="006302F2">
        <w:rPr>
          <w:i/>
          <w:iCs/>
          <w:color w:val="000000"/>
          <w:sz w:val="21"/>
          <w:szCs w:val="21"/>
          <w:lang w:eastAsia="zh-CN"/>
        </w:rPr>
        <w:t>Sediment stabilisation by biological action: Significance for coastal engineering</w:t>
      </w:r>
      <w:r w:rsidRPr="006302F2">
        <w:rPr>
          <w:color w:val="000000"/>
          <w:sz w:val="21"/>
          <w:szCs w:val="21"/>
          <w:lang w:eastAsia="zh-CN"/>
        </w:rPr>
        <w:t>, 111-119 pp., University of Bristol Press, Bristol, UK.</w:t>
      </w:r>
    </w:p>
    <w:p w14:paraId="735DE25A"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Pennisi, E. (2002). Materials science </w:t>
      </w:r>
      <w:r w:rsidRPr="006302F2">
        <w:rPr>
          <w:rFonts w:ascii="宋体" w:eastAsia="宋体" w:cs="宋体" w:hint="eastAsia"/>
          <w:color w:val="000000"/>
          <w:sz w:val="21"/>
          <w:szCs w:val="21"/>
          <w:lang w:eastAsia="zh-CN"/>
        </w:rPr>
        <w:t>–</w:t>
      </w:r>
      <w:r w:rsidRPr="006302F2">
        <w:rPr>
          <w:color w:val="000000"/>
          <w:sz w:val="21"/>
          <w:szCs w:val="21"/>
          <w:lang w:eastAsia="zh-CN"/>
        </w:rPr>
        <w:t xml:space="preserve"> biology reveals new ways to hold on tight. </w:t>
      </w:r>
      <w:r w:rsidRPr="006302F2">
        <w:rPr>
          <w:i/>
          <w:iCs/>
          <w:color w:val="000000"/>
          <w:sz w:val="21"/>
          <w:szCs w:val="21"/>
          <w:lang w:eastAsia="zh-CN"/>
        </w:rPr>
        <w:t>Science</w:t>
      </w:r>
      <w:r w:rsidRPr="006302F2">
        <w:rPr>
          <w:color w:val="000000"/>
          <w:sz w:val="21"/>
          <w:szCs w:val="21"/>
          <w:lang w:eastAsia="zh-CN"/>
        </w:rPr>
        <w:t xml:space="preserve">, </w:t>
      </w:r>
      <w:r w:rsidRPr="006302F2">
        <w:rPr>
          <w:i/>
          <w:iCs/>
          <w:color w:val="000000"/>
          <w:sz w:val="21"/>
          <w:szCs w:val="21"/>
          <w:lang w:eastAsia="zh-CN"/>
        </w:rPr>
        <w:t>296</w:t>
      </w:r>
      <w:r w:rsidRPr="006302F2">
        <w:rPr>
          <w:color w:val="000000"/>
          <w:sz w:val="21"/>
          <w:szCs w:val="21"/>
          <w:lang w:eastAsia="zh-CN"/>
        </w:rPr>
        <w:t>, 250-251.</w:t>
      </w:r>
    </w:p>
    <w:p w14:paraId="73C17C72"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Perkins, R. G., Davidson, I. R., Paterson, D. M., Sun, H., Watson, J., &amp; Player, M. A. (2006). Low-temperature SEM imaging of polymer structure in engineered and natural sediments and the implications regarding stability. </w:t>
      </w:r>
      <w:r w:rsidRPr="006302F2">
        <w:rPr>
          <w:i/>
          <w:iCs/>
          <w:color w:val="000000"/>
          <w:sz w:val="21"/>
          <w:szCs w:val="21"/>
          <w:lang w:eastAsia="zh-CN"/>
        </w:rPr>
        <w:t>Geoderma</w:t>
      </w:r>
      <w:r w:rsidRPr="006302F2">
        <w:rPr>
          <w:color w:val="000000"/>
          <w:sz w:val="21"/>
          <w:szCs w:val="21"/>
          <w:lang w:eastAsia="zh-CN"/>
        </w:rPr>
        <w:t xml:space="preserve">, </w:t>
      </w:r>
      <w:r w:rsidRPr="006302F2">
        <w:rPr>
          <w:i/>
          <w:iCs/>
          <w:color w:val="000000"/>
          <w:sz w:val="21"/>
          <w:szCs w:val="21"/>
          <w:lang w:eastAsia="zh-CN"/>
        </w:rPr>
        <w:t>134</w:t>
      </w:r>
      <w:r w:rsidRPr="006302F2">
        <w:rPr>
          <w:color w:val="000000"/>
          <w:sz w:val="21"/>
          <w:szCs w:val="21"/>
          <w:lang w:eastAsia="zh-CN"/>
        </w:rPr>
        <w:t>(1</w:t>
      </w:r>
      <w:r w:rsidRPr="006302F2">
        <w:rPr>
          <w:rFonts w:ascii="宋体" w:eastAsia="宋体" w:cs="宋体" w:hint="eastAsia"/>
          <w:color w:val="000000"/>
          <w:sz w:val="21"/>
          <w:szCs w:val="21"/>
          <w:lang w:eastAsia="zh-CN"/>
        </w:rPr>
        <w:t>–</w:t>
      </w:r>
      <w:r w:rsidRPr="006302F2">
        <w:rPr>
          <w:color w:val="000000"/>
          <w:sz w:val="21"/>
          <w:szCs w:val="21"/>
          <w:lang w:eastAsia="zh-CN"/>
        </w:rPr>
        <w:t>2), 48-55.</w:t>
      </w:r>
    </w:p>
    <w:p w14:paraId="60D01507"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49" w:name="_neb85D6689F_40F0_4CD6_917F_6FE54818050E"/>
      <w:r w:rsidRPr="006302F2">
        <w:rPr>
          <w:color w:val="000000"/>
          <w:sz w:val="21"/>
          <w:szCs w:val="21"/>
          <w:lang w:eastAsia="zh-CN"/>
        </w:rPr>
        <w:t xml:space="preserve">Probandt, D., Eickhorst, T., Ellrott, A., Amann, R., &amp; Knittel, K. (2018). Microbial life on a sand grain: From bulk sediment to single grains. </w:t>
      </w:r>
      <w:r w:rsidRPr="006302F2">
        <w:rPr>
          <w:i/>
          <w:iCs/>
          <w:color w:val="000000"/>
          <w:sz w:val="21"/>
          <w:szCs w:val="21"/>
          <w:lang w:eastAsia="zh-CN"/>
        </w:rPr>
        <w:t>Isme J</w:t>
      </w:r>
      <w:r w:rsidRPr="006302F2">
        <w:rPr>
          <w:color w:val="000000"/>
          <w:sz w:val="21"/>
          <w:szCs w:val="21"/>
          <w:lang w:eastAsia="zh-CN"/>
        </w:rPr>
        <w:t xml:space="preserve">, </w:t>
      </w:r>
      <w:r w:rsidRPr="006302F2">
        <w:rPr>
          <w:i/>
          <w:iCs/>
          <w:color w:val="000000"/>
          <w:sz w:val="21"/>
          <w:szCs w:val="21"/>
          <w:lang w:eastAsia="zh-CN"/>
        </w:rPr>
        <w:t>12</w:t>
      </w:r>
      <w:r w:rsidRPr="006302F2">
        <w:rPr>
          <w:color w:val="000000"/>
          <w:sz w:val="21"/>
          <w:szCs w:val="21"/>
          <w:lang w:eastAsia="zh-CN"/>
        </w:rPr>
        <w:t>(2), 623-633.</w:t>
      </w:r>
      <w:bookmarkEnd w:id="49"/>
    </w:p>
    <w:p w14:paraId="29C391E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0" w:name="_nebAED029D2_A81A_4511_869D_96856BC14C11"/>
      <w:r w:rsidRPr="006302F2">
        <w:rPr>
          <w:color w:val="000000"/>
          <w:sz w:val="21"/>
          <w:szCs w:val="21"/>
          <w:lang w:eastAsia="zh-CN"/>
        </w:rPr>
        <w:t xml:space="preserve">Raunkjaer, K., Hvitved-Jacobsen, T., &amp; Nielsen, P. H. (1994). Measurement of pools of protein, carbohydrate and lipid in domestic wastewater. </w:t>
      </w:r>
      <w:r w:rsidRPr="006302F2">
        <w:rPr>
          <w:i/>
          <w:iCs/>
          <w:color w:val="000000"/>
          <w:sz w:val="21"/>
          <w:szCs w:val="21"/>
          <w:lang w:eastAsia="zh-CN"/>
        </w:rPr>
        <w:t>Water Res</w:t>
      </w:r>
      <w:r w:rsidRPr="006302F2">
        <w:rPr>
          <w:color w:val="000000"/>
          <w:sz w:val="21"/>
          <w:szCs w:val="21"/>
          <w:lang w:eastAsia="zh-CN"/>
        </w:rPr>
        <w:t xml:space="preserve">, </w:t>
      </w:r>
      <w:r w:rsidRPr="006302F2">
        <w:rPr>
          <w:i/>
          <w:iCs/>
          <w:color w:val="000000"/>
          <w:sz w:val="21"/>
          <w:szCs w:val="21"/>
          <w:lang w:eastAsia="zh-CN"/>
        </w:rPr>
        <w:t>28</w:t>
      </w:r>
      <w:r w:rsidRPr="006302F2">
        <w:rPr>
          <w:color w:val="000000"/>
          <w:sz w:val="21"/>
          <w:szCs w:val="21"/>
          <w:lang w:eastAsia="zh-CN"/>
        </w:rPr>
        <w:t>, 251-262.</w:t>
      </w:r>
      <w:bookmarkEnd w:id="50"/>
    </w:p>
    <w:p w14:paraId="4EBFFA2B"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Risse-Buhl, U., Anlanger, C., Kalla, K., Neu, T. R., Noss, C., &amp; Lorke, A. et al. (2017). The role of hydrodynamics in shaping the composition and architecture of epilithic biofilms in fluvial ecosystems. </w:t>
      </w:r>
      <w:r w:rsidRPr="006302F2">
        <w:rPr>
          <w:i/>
          <w:iCs/>
          <w:color w:val="000000"/>
          <w:sz w:val="21"/>
          <w:szCs w:val="21"/>
          <w:lang w:eastAsia="zh-CN"/>
        </w:rPr>
        <w:t>Water Res</w:t>
      </w:r>
      <w:r w:rsidRPr="006302F2">
        <w:rPr>
          <w:color w:val="000000"/>
          <w:sz w:val="21"/>
          <w:szCs w:val="21"/>
          <w:lang w:eastAsia="zh-CN"/>
        </w:rPr>
        <w:t xml:space="preserve">, </w:t>
      </w:r>
      <w:r w:rsidRPr="006302F2">
        <w:rPr>
          <w:i/>
          <w:iCs/>
          <w:color w:val="000000"/>
          <w:sz w:val="21"/>
          <w:szCs w:val="21"/>
          <w:lang w:eastAsia="zh-CN"/>
        </w:rPr>
        <w:t>127</w:t>
      </w:r>
      <w:r w:rsidRPr="006302F2">
        <w:rPr>
          <w:color w:val="000000"/>
          <w:sz w:val="21"/>
          <w:szCs w:val="21"/>
          <w:lang w:eastAsia="zh-CN"/>
        </w:rPr>
        <w:t>(dec.15), 211-222.</w:t>
      </w:r>
    </w:p>
    <w:p w14:paraId="35ED1B83"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1" w:name="_neb7A4F3F11_8FFF_483B_9614_5893ECF3A317"/>
      <w:r w:rsidRPr="006302F2">
        <w:rPr>
          <w:color w:val="000000"/>
          <w:sz w:val="21"/>
          <w:szCs w:val="21"/>
          <w:lang w:eastAsia="zh-CN"/>
        </w:rPr>
        <w:t xml:space="preserve">Roncoroni, M., Brandani, J., Battin, T. I., &amp; Lane, S. N. (2019). Ecosystem engineers: Biofilms and the ontogeny of glacier floodplain ecosystems. </w:t>
      </w:r>
      <w:r w:rsidRPr="006302F2">
        <w:rPr>
          <w:i/>
          <w:iCs/>
          <w:color w:val="000000"/>
          <w:sz w:val="21"/>
          <w:szCs w:val="21"/>
          <w:lang w:eastAsia="zh-CN"/>
        </w:rPr>
        <w:t>Wiley interdisciplinary reviews. Water</w:t>
      </w:r>
      <w:r w:rsidRPr="006302F2">
        <w:rPr>
          <w:color w:val="000000"/>
          <w:sz w:val="21"/>
          <w:szCs w:val="21"/>
          <w:lang w:eastAsia="zh-CN"/>
        </w:rPr>
        <w:t xml:space="preserve">, </w:t>
      </w:r>
      <w:r w:rsidRPr="006302F2">
        <w:rPr>
          <w:i/>
          <w:iCs/>
          <w:color w:val="000000"/>
          <w:sz w:val="21"/>
          <w:szCs w:val="21"/>
          <w:lang w:eastAsia="zh-CN"/>
        </w:rPr>
        <w:t>6</w:t>
      </w:r>
      <w:r w:rsidRPr="006302F2">
        <w:rPr>
          <w:color w:val="000000"/>
          <w:sz w:val="21"/>
          <w:szCs w:val="21"/>
          <w:lang w:eastAsia="zh-CN"/>
        </w:rPr>
        <w:t>(6), n/a-n/a. doi: 10.1002/wat2.1390.</w:t>
      </w:r>
      <w:bookmarkEnd w:id="51"/>
    </w:p>
    <w:p w14:paraId="64454CE6"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2" w:name="_nebAFCC6819_29B8_4443_934D_106DDBF50FAF"/>
      <w:r w:rsidRPr="006302F2">
        <w:rPr>
          <w:color w:val="000000"/>
          <w:sz w:val="21"/>
          <w:szCs w:val="21"/>
          <w:lang w:eastAsia="zh-CN"/>
        </w:rPr>
        <w:t xml:space="preserve">Shen, Y., Monroy, G. L., Derlon, N., Janjaroen, D., Huang, C., &amp; Morgenroth, E. et al. (2015). Role of Biofilm Roughness and Hydrodynamic Conditions in Legionella pneumophila Adhesion to and Detachment from Simulated Drinking Water Biofilms. </w:t>
      </w:r>
      <w:r w:rsidRPr="006302F2">
        <w:rPr>
          <w:i/>
          <w:iCs/>
          <w:color w:val="000000"/>
          <w:sz w:val="21"/>
          <w:szCs w:val="21"/>
          <w:lang w:eastAsia="zh-CN"/>
        </w:rPr>
        <w:t>Environ Sci Technol</w:t>
      </w:r>
      <w:r w:rsidRPr="006302F2">
        <w:rPr>
          <w:color w:val="000000"/>
          <w:sz w:val="21"/>
          <w:szCs w:val="21"/>
          <w:lang w:eastAsia="zh-CN"/>
        </w:rPr>
        <w:t>.</w:t>
      </w:r>
      <w:bookmarkEnd w:id="52"/>
    </w:p>
    <w:p w14:paraId="51A40B5D"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3" w:name="_neb0CF7E350_D642_4074_9971_244DEB7F7B0E"/>
      <w:r w:rsidRPr="006302F2">
        <w:rPr>
          <w:color w:val="000000"/>
          <w:sz w:val="21"/>
          <w:szCs w:val="21"/>
          <w:lang w:eastAsia="zh-CN"/>
        </w:rPr>
        <w:t xml:space="preserve">Shi, B., Wang, Y. P., Yang, Y., Li, M., Li, P., &amp; Ni, W. et al. (2016). Determination of critical shear stresses for erosion and deposition based on in situ measurements of currents and waves over an intertidal mudflat. </w:t>
      </w:r>
      <w:r w:rsidRPr="006302F2">
        <w:rPr>
          <w:i/>
          <w:iCs/>
          <w:color w:val="000000"/>
          <w:sz w:val="21"/>
          <w:szCs w:val="21"/>
          <w:lang w:eastAsia="zh-CN"/>
        </w:rPr>
        <w:t>J Coastal Res</w:t>
      </w:r>
      <w:r w:rsidRPr="006302F2">
        <w:rPr>
          <w:color w:val="000000"/>
          <w:sz w:val="21"/>
          <w:szCs w:val="21"/>
          <w:lang w:eastAsia="zh-CN"/>
        </w:rPr>
        <w:t xml:space="preserve">, </w:t>
      </w:r>
      <w:r w:rsidRPr="006302F2">
        <w:rPr>
          <w:i/>
          <w:iCs/>
          <w:color w:val="000000"/>
          <w:sz w:val="21"/>
          <w:szCs w:val="21"/>
          <w:lang w:eastAsia="zh-CN"/>
        </w:rPr>
        <w:t>31</w:t>
      </w:r>
      <w:r w:rsidRPr="006302F2">
        <w:rPr>
          <w:color w:val="000000"/>
          <w:sz w:val="21"/>
          <w:szCs w:val="21"/>
          <w:lang w:eastAsia="zh-CN"/>
        </w:rPr>
        <w:t>(6), 1344-1356.</w:t>
      </w:r>
      <w:bookmarkEnd w:id="53"/>
    </w:p>
    <w:p w14:paraId="1D54D9A3"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Stone, M., Krishnappan, B. G., &amp; Emelko, M. B. (2008). The effect of bed age and shear stress on the particle morphology of eroded cohesive river sediment in an annular flume. </w:t>
      </w:r>
      <w:r w:rsidRPr="006302F2">
        <w:rPr>
          <w:i/>
          <w:iCs/>
          <w:color w:val="000000"/>
          <w:sz w:val="21"/>
          <w:szCs w:val="21"/>
          <w:lang w:eastAsia="zh-CN"/>
        </w:rPr>
        <w:t>Water Res</w:t>
      </w:r>
      <w:r w:rsidRPr="006302F2">
        <w:rPr>
          <w:color w:val="000000"/>
          <w:sz w:val="21"/>
          <w:szCs w:val="21"/>
          <w:lang w:eastAsia="zh-CN"/>
        </w:rPr>
        <w:t xml:space="preserve">, </w:t>
      </w:r>
      <w:r w:rsidRPr="006302F2">
        <w:rPr>
          <w:i/>
          <w:iCs/>
          <w:color w:val="000000"/>
          <w:sz w:val="21"/>
          <w:szCs w:val="21"/>
          <w:lang w:eastAsia="zh-CN"/>
        </w:rPr>
        <w:t>42</w:t>
      </w:r>
      <w:r w:rsidRPr="006302F2">
        <w:rPr>
          <w:color w:val="000000"/>
          <w:sz w:val="21"/>
          <w:szCs w:val="21"/>
          <w:lang w:eastAsia="zh-CN"/>
        </w:rPr>
        <w:t>(15), 4179-4187. doi: 10.1016/j.watres.2008.06.019.</w:t>
      </w:r>
    </w:p>
    <w:p w14:paraId="5B2DF67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4" w:name="_nebABDD5B80_D84F_403D_B6C5_BEB3D5062FD5"/>
      <w:r w:rsidRPr="006302F2">
        <w:rPr>
          <w:color w:val="000000"/>
          <w:sz w:val="21"/>
          <w:szCs w:val="21"/>
          <w:lang w:eastAsia="zh-CN"/>
        </w:rPr>
        <w:t xml:space="preserve">Sunil, S. A., &amp; Lee, D. J. (2008). Extraction of extracellular polymeric substances from aerobic granule with compact interior structure. </w:t>
      </w:r>
      <w:r w:rsidRPr="006302F2">
        <w:rPr>
          <w:i/>
          <w:iCs/>
          <w:color w:val="000000"/>
          <w:sz w:val="21"/>
          <w:szCs w:val="21"/>
          <w:lang w:eastAsia="zh-CN"/>
        </w:rPr>
        <w:t>J. Hazard. Mater</w:t>
      </w:r>
      <w:r w:rsidRPr="006302F2">
        <w:rPr>
          <w:color w:val="000000"/>
          <w:sz w:val="21"/>
          <w:szCs w:val="21"/>
          <w:lang w:eastAsia="zh-CN"/>
        </w:rPr>
        <w:t xml:space="preserve">, </w:t>
      </w:r>
      <w:r w:rsidRPr="006302F2">
        <w:rPr>
          <w:i/>
          <w:iCs/>
          <w:color w:val="000000"/>
          <w:sz w:val="21"/>
          <w:szCs w:val="21"/>
          <w:lang w:eastAsia="zh-CN"/>
        </w:rPr>
        <w:t>154</w:t>
      </w:r>
      <w:r w:rsidRPr="006302F2">
        <w:rPr>
          <w:color w:val="000000"/>
          <w:sz w:val="21"/>
          <w:szCs w:val="21"/>
          <w:lang w:eastAsia="zh-CN"/>
        </w:rPr>
        <w:t>, 1120-1126.</w:t>
      </w:r>
      <w:bookmarkEnd w:id="54"/>
    </w:p>
    <w:p w14:paraId="0D5417AF"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5" w:name="_nebE3218361_A23E_4A1F_9548_FC7E143ECE68"/>
      <w:r w:rsidRPr="006302F2">
        <w:rPr>
          <w:color w:val="000000"/>
          <w:sz w:val="21"/>
          <w:szCs w:val="21"/>
          <w:lang w:eastAsia="zh-CN"/>
        </w:rPr>
        <w:t xml:space="preserve">Tolhurst, T. J., Consalvey, M., &amp; Paterson, D. M. (2008). Changes in cohesive sediment properties associated with the growth of a diatom biofilm. </w:t>
      </w:r>
      <w:r w:rsidRPr="006302F2">
        <w:rPr>
          <w:i/>
          <w:iCs/>
          <w:color w:val="000000"/>
          <w:sz w:val="21"/>
          <w:szCs w:val="21"/>
          <w:lang w:eastAsia="zh-CN"/>
        </w:rPr>
        <w:t>Hydrobiologia</w:t>
      </w:r>
      <w:r w:rsidRPr="006302F2">
        <w:rPr>
          <w:color w:val="000000"/>
          <w:sz w:val="21"/>
          <w:szCs w:val="21"/>
          <w:lang w:eastAsia="zh-CN"/>
        </w:rPr>
        <w:t xml:space="preserve">, </w:t>
      </w:r>
      <w:r w:rsidRPr="006302F2">
        <w:rPr>
          <w:i/>
          <w:iCs/>
          <w:color w:val="000000"/>
          <w:sz w:val="21"/>
          <w:szCs w:val="21"/>
          <w:lang w:eastAsia="zh-CN"/>
        </w:rPr>
        <w:t>596</w:t>
      </w:r>
      <w:r w:rsidRPr="006302F2">
        <w:rPr>
          <w:color w:val="000000"/>
          <w:sz w:val="21"/>
          <w:szCs w:val="21"/>
          <w:lang w:eastAsia="zh-CN"/>
        </w:rPr>
        <w:t>, 225-239. doi: 10.1007/s10750-007-9099-9.</w:t>
      </w:r>
      <w:bookmarkEnd w:id="55"/>
    </w:p>
    <w:p w14:paraId="6E1D44C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6" w:name="_nebD4147D05_EDA1_4402_8381_FB7F956FEAA4"/>
      <w:r w:rsidRPr="006302F2">
        <w:rPr>
          <w:color w:val="000000"/>
          <w:sz w:val="21"/>
          <w:szCs w:val="21"/>
          <w:lang w:eastAsia="zh-CN"/>
        </w:rPr>
        <w:t xml:space="preserve">Underwood, G. J. C., &amp; Paterson, D. M. (1993). Seasonal changes in diatom biomass, sediment stability and biogenic stabilization in the Severn Estuary. </w:t>
      </w:r>
      <w:r w:rsidRPr="006302F2">
        <w:rPr>
          <w:i/>
          <w:iCs/>
          <w:color w:val="000000"/>
          <w:sz w:val="21"/>
          <w:szCs w:val="21"/>
          <w:lang w:eastAsia="zh-CN"/>
        </w:rPr>
        <w:t>J Mar Biol Assoc Uk</w:t>
      </w:r>
      <w:r w:rsidRPr="006302F2">
        <w:rPr>
          <w:color w:val="000000"/>
          <w:sz w:val="21"/>
          <w:szCs w:val="21"/>
          <w:lang w:eastAsia="zh-CN"/>
        </w:rPr>
        <w:t xml:space="preserve">, </w:t>
      </w:r>
      <w:r w:rsidRPr="006302F2">
        <w:rPr>
          <w:i/>
          <w:iCs/>
          <w:color w:val="000000"/>
          <w:sz w:val="21"/>
          <w:szCs w:val="21"/>
          <w:lang w:eastAsia="zh-CN"/>
        </w:rPr>
        <w:t>73</w:t>
      </w:r>
      <w:r w:rsidRPr="006302F2">
        <w:rPr>
          <w:color w:val="000000"/>
          <w:sz w:val="21"/>
          <w:szCs w:val="21"/>
          <w:lang w:eastAsia="zh-CN"/>
        </w:rPr>
        <w:t>(4), 871-887.</w:t>
      </w:r>
      <w:bookmarkEnd w:id="56"/>
    </w:p>
    <w:p w14:paraId="73E37215"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7" w:name="_neb05D0AD98_251D_4F6A_A118_57511061C77A"/>
      <w:r w:rsidRPr="006302F2">
        <w:rPr>
          <w:color w:val="000000"/>
          <w:sz w:val="21"/>
          <w:szCs w:val="21"/>
          <w:lang w:eastAsia="zh-CN"/>
        </w:rPr>
        <w:t xml:space="preserve">Valentine, K., Mariotti, G., &amp; Fagherazzi, S. (2014). Repeated erosion of cohesive sediments with biofilms. </w:t>
      </w:r>
      <w:r w:rsidRPr="006302F2">
        <w:rPr>
          <w:i/>
          <w:iCs/>
          <w:color w:val="000000"/>
          <w:sz w:val="21"/>
          <w:szCs w:val="21"/>
          <w:lang w:eastAsia="zh-CN"/>
        </w:rPr>
        <w:lastRenderedPageBreak/>
        <w:t>Advances in Geosciences</w:t>
      </w:r>
      <w:r w:rsidRPr="006302F2">
        <w:rPr>
          <w:color w:val="000000"/>
          <w:sz w:val="21"/>
          <w:szCs w:val="21"/>
          <w:lang w:eastAsia="zh-CN"/>
        </w:rPr>
        <w:t xml:space="preserve">, </w:t>
      </w:r>
      <w:r w:rsidRPr="006302F2">
        <w:rPr>
          <w:i/>
          <w:iCs/>
          <w:color w:val="000000"/>
          <w:sz w:val="21"/>
          <w:szCs w:val="21"/>
          <w:lang w:eastAsia="zh-CN"/>
        </w:rPr>
        <w:t>39</w:t>
      </w:r>
      <w:r w:rsidRPr="006302F2">
        <w:rPr>
          <w:color w:val="000000"/>
          <w:sz w:val="21"/>
          <w:szCs w:val="21"/>
          <w:lang w:eastAsia="zh-CN"/>
        </w:rPr>
        <w:t>, 9-14.</w:t>
      </w:r>
      <w:bookmarkEnd w:id="57"/>
    </w:p>
    <w:p w14:paraId="779C850A"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bookmarkStart w:id="58" w:name="_nebA41C924E_7F7C_4BD9_93BF_C365472A9BB5"/>
      <w:r w:rsidRPr="006302F2">
        <w:rPr>
          <w:color w:val="000000"/>
          <w:sz w:val="21"/>
          <w:szCs w:val="21"/>
          <w:lang w:eastAsia="zh-CN"/>
        </w:rPr>
        <w:t xml:space="preserve">Wingender, J., Neu, T. R., &amp; Flemming, H. C. (1999), </w:t>
      </w:r>
      <w:r w:rsidRPr="006302F2">
        <w:rPr>
          <w:i/>
          <w:iCs/>
          <w:color w:val="000000"/>
          <w:sz w:val="21"/>
          <w:szCs w:val="21"/>
          <w:lang w:eastAsia="zh-CN"/>
        </w:rPr>
        <w:t>Microbial extracellular polymeric substances</w:t>
      </w:r>
      <w:r w:rsidRPr="006302F2">
        <w:rPr>
          <w:color w:val="000000"/>
          <w:sz w:val="21"/>
          <w:szCs w:val="21"/>
          <w:lang w:eastAsia="zh-CN"/>
        </w:rPr>
        <w:t>, 45-53 pp., Springer Berlin Heidelberg.</w:t>
      </w:r>
      <w:bookmarkEnd w:id="58"/>
    </w:p>
    <w:p w14:paraId="4AA8C2C0" w14:textId="77777777" w:rsidR="009C5F0E" w:rsidRPr="006302F2" w:rsidRDefault="009C5F0E" w:rsidP="006302F2">
      <w:pPr>
        <w:widowControl w:val="0"/>
        <w:autoSpaceDE w:val="0"/>
        <w:autoSpaceDN w:val="0"/>
        <w:adjustRightInd w:val="0"/>
        <w:spacing w:beforeLines="50" w:before="120"/>
        <w:ind w:left="240" w:hanging="240"/>
        <w:rPr>
          <w:sz w:val="21"/>
          <w:szCs w:val="21"/>
          <w:lang w:eastAsia="zh-CN"/>
        </w:rPr>
      </w:pPr>
      <w:r w:rsidRPr="006302F2">
        <w:rPr>
          <w:color w:val="000000"/>
          <w:sz w:val="21"/>
          <w:szCs w:val="21"/>
          <w:lang w:eastAsia="zh-CN"/>
        </w:rPr>
        <w:t xml:space="preserve">Wyness, A. J., Paterson, D. M., Defew, E. C., Stutter, M. I., &amp; Avery, L. M. (2018). The role of zeta potential in the adhesion of E. Coli to suspended intertidal sediments. </w:t>
      </w:r>
      <w:r w:rsidRPr="006302F2">
        <w:rPr>
          <w:i/>
          <w:iCs/>
          <w:color w:val="000000"/>
          <w:sz w:val="21"/>
          <w:szCs w:val="21"/>
          <w:lang w:eastAsia="zh-CN"/>
        </w:rPr>
        <w:t>Water Res</w:t>
      </w:r>
      <w:r w:rsidRPr="006302F2">
        <w:rPr>
          <w:color w:val="000000"/>
          <w:sz w:val="21"/>
          <w:szCs w:val="21"/>
          <w:lang w:eastAsia="zh-CN"/>
        </w:rPr>
        <w:t xml:space="preserve">, </w:t>
      </w:r>
      <w:r w:rsidRPr="006302F2">
        <w:rPr>
          <w:i/>
          <w:iCs/>
          <w:color w:val="000000"/>
          <w:sz w:val="21"/>
          <w:szCs w:val="21"/>
          <w:lang w:eastAsia="zh-CN"/>
        </w:rPr>
        <w:t>142</w:t>
      </w:r>
      <w:r w:rsidRPr="006302F2">
        <w:rPr>
          <w:color w:val="000000"/>
          <w:sz w:val="21"/>
          <w:szCs w:val="21"/>
          <w:lang w:eastAsia="zh-CN"/>
        </w:rPr>
        <w:t>, 159-166.</w:t>
      </w:r>
    </w:p>
    <w:p w14:paraId="47440BCD" w14:textId="44575ED7" w:rsidR="009C5F0E" w:rsidRPr="006A3620" w:rsidRDefault="009C5F0E" w:rsidP="006302F2">
      <w:pPr>
        <w:widowControl w:val="0"/>
        <w:autoSpaceDE w:val="0"/>
        <w:autoSpaceDN w:val="0"/>
        <w:adjustRightInd w:val="0"/>
        <w:spacing w:beforeLines="50" w:before="120"/>
        <w:ind w:left="240" w:hanging="240"/>
        <w:rPr>
          <w:sz w:val="21"/>
          <w:szCs w:val="21"/>
          <w:lang w:eastAsia="zh-CN"/>
        </w:rPr>
      </w:pPr>
      <w:bookmarkStart w:id="59" w:name="_neb2CD68573_ADE0_4853_99ED_D30E37FC1089"/>
      <w:r w:rsidRPr="006302F2">
        <w:rPr>
          <w:color w:val="000000"/>
          <w:sz w:val="21"/>
          <w:szCs w:val="21"/>
          <w:lang w:eastAsia="zh-CN"/>
        </w:rPr>
        <w:t xml:space="preserve">Zhang, N., Thompson, C. E. L., Townend, I. H., Rankin, K. E., Paterson, D. M., &amp; Manning, A. J. (2018). </w:t>
      </w:r>
      <w:r w:rsidRPr="006A3620">
        <w:rPr>
          <w:sz w:val="21"/>
          <w:szCs w:val="21"/>
          <w:lang w:eastAsia="zh-CN"/>
        </w:rPr>
        <w:t xml:space="preserve">Nondestructive 3D imaging and quantification of hydrated Biofilm-Sediment aggregates using x-ray microcomputed tomography. </w:t>
      </w:r>
      <w:r w:rsidRPr="006A3620">
        <w:rPr>
          <w:i/>
          <w:iCs/>
          <w:sz w:val="21"/>
          <w:szCs w:val="21"/>
          <w:lang w:eastAsia="zh-CN"/>
        </w:rPr>
        <w:t>Environ Sci Technol</w:t>
      </w:r>
      <w:r w:rsidRPr="006A3620">
        <w:rPr>
          <w:sz w:val="21"/>
          <w:szCs w:val="21"/>
          <w:lang w:eastAsia="zh-CN"/>
        </w:rPr>
        <w:t xml:space="preserve">, </w:t>
      </w:r>
      <w:r w:rsidRPr="006A3620">
        <w:rPr>
          <w:i/>
          <w:iCs/>
          <w:sz w:val="21"/>
          <w:szCs w:val="21"/>
          <w:lang w:eastAsia="zh-CN"/>
        </w:rPr>
        <w:t>52</w:t>
      </w:r>
      <w:r w:rsidRPr="006A3620">
        <w:rPr>
          <w:sz w:val="21"/>
          <w:szCs w:val="21"/>
          <w:lang w:eastAsia="zh-CN"/>
        </w:rPr>
        <w:t>(22), 13306-13313. doi: 10.1021/acs.est.8b03997.</w:t>
      </w:r>
      <w:bookmarkEnd w:id="59"/>
    </w:p>
    <w:p w14:paraId="3C64EED8" w14:textId="77777777" w:rsidR="006F6AB0" w:rsidRPr="006A3620" w:rsidRDefault="006F6AB0" w:rsidP="00192DBA">
      <w:pPr>
        <w:autoSpaceDE w:val="0"/>
        <w:autoSpaceDN w:val="0"/>
        <w:adjustRightInd w:val="0"/>
        <w:spacing w:beforeLines="50" w:before="120"/>
        <w:ind w:left="238" w:hanging="238"/>
        <w:rPr>
          <w:sz w:val="21"/>
          <w:szCs w:val="21"/>
        </w:rPr>
      </w:pPr>
      <w:bookmarkStart w:id="60" w:name="_neb341C1833_1821_49C7_BAF1_5FDC1B017592"/>
      <w:r w:rsidRPr="006A3620">
        <w:rPr>
          <w:sz w:val="21"/>
          <w:szCs w:val="21"/>
        </w:rPr>
        <w:t xml:space="preserve">Zhao, K., Gong, Z., Xu, F., Zhou, Z., Zhang, C. K., &amp; Perillo, G. M. E. et al. (2019). The role of collapsed bank soil on tidal channel evolution: A Process-Based model involving bank collapse and sediment dynamics. </w:t>
      </w:r>
      <w:r w:rsidRPr="006A3620">
        <w:rPr>
          <w:i/>
          <w:iCs/>
          <w:sz w:val="21"/>
          <w:szCs w:val="21"/>
        </w:rPr>
        <w:t>Water Resour Res</w:t>
      </w:r>
      <w:r w:rsidRPr="006A3620">
        <w:rPr>
          <w:sz w:val="21"/>
          <w:szCs w:val="21"/>
        </w:rPr>
        <w:t xml:space="preserve">, </w:t>
      </w:r>
      <w:r w:rsidRPr="006A3620">
        <w:rPr>
          <w:i/>
          <w:iCs/>
          <w:sz w:val="21"/>
          <w:szCs w:val="21"/>
        </w:rPr>
        <w:t>55</w:t>
      </w:r>
      <w:r w:rsidRPr="006A3620">
        <w:rPr>
          <w:sz w:val="21"/>
          <w:szCs w:val="21"/>
        </w:rPr>
        <w:t>(11), 9051-9071. doi: 10.1029/2019WR025514.</w:t>
      </w:r>
      <w:bookmarkEnd w:id="60"/>
    </w:p>
    <w:p w14:paraId="66DE3971" w14:textId="77777777" w:rsidR="006F6AB0" w:rsidRPr="006302F2" w:rsidRDefault="006F6AB0" w:rsidP="006302F2">
      <w:pPr>
        <w:widowControl w:val="0"/>
        <w:autoSpaceDE w:val="0"/>
        <w:autoSpaceDN w:val="0"/>
        <w:adjustRightInd w:val="0"/>
        <w:spacing w:beforeLines="50" w:before="120"/>
        <w:ind w:left="240" w:hanging="240"/>
        <w:rPr>
          <w:sz w:val="21"/>
          <w:szCs w:val="21"/>
          <w:lang w:eastAsia="zh-CN"/>
        </w:rPr>
      </w:pPr>
    </w:p>
    <w:p w14:paraId="7246B709" w14:textId="22547E44" w:rsidR="009C5F0E" w:rsidRPr="006302F2" w:rsidRDefault="009C5F0E" w:rsidP="006302F2">
      <w:pPr>
        <w:spacing w:beforeLines="50" w:before="120"/>
        <w:rPr>
          <w:sz w:val="21"/>
          <w:szCs w:val="21"/>
          <w:lang w:val="en-GB"/>
        </w:rPr>
      </w:pPr>
      <w:r w:rsidRPr="006302F2">
        <w:rPr>
          <w:sz w:val="21"/>
          <w:szCs w:val="21"/>
          <w:lang w:val="en-GB"/>
        </w:rPr>
        <w:fldChar w:fldCharType="end"/>
      </w:r>
    </w:p>
    <w:sectPr w:rsidR="009C5F0E" w:rsidRPr="006302F2" w:rsidSect="00BD47BB">
      <w:headerReference w:type="default" r:id="rId16"/>
      <w:footerReference w:type="default" r:id="rId17"/>
      <w:headerReference w:type="first" r:id="rId18"/>
      <w:type w:val="continuous"/>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8080" w14:textId="77777777" w:rsidR="00C558B2" w:rsidRDefault="00C558B2" w:rsidP="000379AB">
      <w:r>
        <w:separator/>
      </w:r>
    </w:p>
  </w:endnote>
  <w:endnote w:type="continuationSeparator" w:id="0">
    <w:p w14:paraId="04E7C7E1" w14:textId="77777777" w:rsidR="00C558B2" w:rsidRDefault="00C558B2"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vTT5235d5a9">
    <w:altName w:val="Times New Roman"/>
    <w:charset w:val="00"/>
    <w:family w:val="roman"/>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D28E" w14:textId="2FE9AD18" w:rsidR="00DD6745" w:rsidRDefault="00DD6745" w:rsidP="00B719C8">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6D1C3" w14:textId="77777777" w:rsidR="00C558B2" w:rsidRDefault="00C558B2" w:rsidP="000379AB">
      <w:r>
        <w:separator/>
      </w:r>
    </w:p>
  </w:footnote>
  <w:footnote w:type="continuationSeparator" w:id="0">
    <w:p w14:paraId="42DAEB82" w14:textId="77777777" w:rsidR="00C558B2" w:rsidRDefault="00C558B2"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FE63" w14:textId="53BFEF60" w:rsidR="00DD6745" w:rsidRDefault="00DD6745" w:rsidP="007778ED">
    <w:pPr>
      <w:pStyle w:val="a5"/>
      <w:jc w:val="center"/>
    </w:pPr>
    <w:r>
      <w:t xml:space="preserve">manuscript submitted to </w:t>
    </w:r>
    <w:r w:rsidR="00356816">
      <w:rPr>
        <w:i/>
      </w:rPr>
      <w:t>Water Resources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5CCC" w14:textId="2816AD77" w:rsidR="00DD6745" w:rsidRDefault="00DD6745" w:rsidP="00E31404">
    <w:pPr>
      <w:pStyle w:val="a5"/>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1"/>
  </w:num>
  <w:num w:numId="2">
    <w:abstractNumId w:val="0"/>
  </w:num>
  <w:num w:numId="3">
    <w:abstractNumId w:val="9"/>
  </w:num>
  <w:num w:numId="4">
    <w:abstractNumId w:val="3"/>
  </w:num>
  <w:num w:numId="5">
    <w:abstractNumId w:val="4"/>
  </w:num>
  <w:num w:numId="6">
    <w:abstractNumId w:val="6"/>
  </w:num>
  <w:num w:numId="7">
    <w:abstractNumId w:val="7"/>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77"/>
    <w:rsid w:val="00013664"/>
    <w:rsid w:val="00031829"/>
    <w:rsid w:val="000379AB"/>
    <w:rsid w:val="00045780"/>
    <w:rsid w:val="0007414F"/>
    <w:rsid w:val="00076F8C"/>
    <w:rsid w:val="000836E2"/>
    <w:rsid w:val="000A0E20"/>
    <w:rsid w:val="000A2EFF"/>
    <w:rsid w:val="000C7EA2"/>
    <w:rsid w:val="000D161E"/>
    <w:rsid w:val="00114D22"/>
    <w:rsid w:val="001561D7"/>
    <w:rsid w:val="00192DBA"/>
    <w:rsid w:val="001B401B"/>
    <w:rsid w:val="001C2B0D"/>
    <w:rsid w:val="001E33EF"/>
    <w:rsid w:val="001E4A8E"/>
    <w:rsid w:val="001F044F"/>
    <w:rsid w:val="001F500D"/>
    <w:rsid w:val="00205265"/>
    <w:rsid w:val="002112B8"/>
    <w:rsid w:val="0022195B"/>
    <w:rsid w:val="002541DC"/>
    <w:rsid w:val="00276C99"/>
    <w:rsid w:val="002B6F74"/>
    <w:rsid w:val="002C3263"/>
    <w:rsid w:val="002C6A06"/>
    <w:rsid w:val="002D22C8"/>
    <w:rsid w:val="002D6745"/>
    <w:rsid w:val="002E11E8"/>
    <w:rsid w:val="002E7898"/>
    <w:rsid w:val="002F2289"/>
    <w:rsid w:val="002F2387"/>
    <w:rsid w:val="002F3B11"/>
    <w:rsid w:val="003137C3"/>
    <w:rsid w:val="00320B20"/>
    <w:rsid w:val="00321596"/>
    <w:rsid w:val="003241F5"/>
    <w:rsid w:val="003340E1"/>
    <w:rsid w:val="00350BF7"/>
    <w:rsid w:val="00356816"/>
    <w:rsid w:val="0037372F"/>
    <w:rsid w:val="00373C90"/>
    <w:rsid w:val="0037466A"/>
    <w:rsid w:val="003E660A"/>
    <w:rsid w:val="003F199B"/>
    <w:rsid w:val="00400425"/>
    <w:rsid w:val="004009A6"/>
    <w:rsid w:val="00402F7D"/>
    <w:rsid w:val="00440A22"/>
    <w:rsid w:val="0046739F"/>
    <w:rsid w:val="00472836"/>
    <w:rsid w:val="00481894"/>
    <w:rsid w:val="00495285"/>
    <w:rsid w:val="004C4A06"/>
    <w:rsid w:val="005138DA"/>
    <w:rsid w:val="00514B45"/>
    <w:rsid w:val="005167EA"/>
    <w:rsid w:val="00521D34"/>
    <w:rsid w:val="00526EEF"/>
    <w:rsid w:val="00531928"/>
    <w:rsid w:val="005358D5"/>
    <w:rsid w:val="00541360"/>
    <w:rsid w:val="00545B6C"/>
    <w:rsid w:val="005621F2"/>
    <w:rsid w:val="00562C9F"/>
    <w:rsid w:val="00562D64"/>
    <w:rsid w:val="00563D93"/>
    <w:rsid w:val="0057441D"/>
    <w:rsid w:val="00575C0B"/>
    <w:rsid w:val="00585C23"/>
    <w:rsid w:val="005E1969"/>
    <w:rsid w:val="005E4E06"/>
    <w:rsid w:val="005E7693"/>
    <w:rsid w:val="00607B32"/>
    <w:rsid w:val="006216D7"/>
    <w:rsid w:val="006236AA"/>
    <w:rsid w:val="00623EA6"/>
    <w:rsid w:val="006302F2"/>
    <w:rsid w:val="006410C2"/>
    <w:rsid w:val="00680BBD"/>
    <w:rsid w:val="006842EE"/>
    <w:rsid w:val="00690847"/>
    <w:rsid w:val="006A3620"/>
    <w:rsid w:val="006A4F2D"/>
    <w:rsid w:val="006C4619"/>
    <w:rsid w:val="006D19B4"/>
    <w:rsid w:val="006F662E"/>
    <w:rsid w:val="006F6AB0"/>
    <w:rsid w:val="006F70A0"/>
    <w:rsid w:val="007449A8"/>
    <w:rsid w:val="00746B82"/>
    <w:rsid w:val="007778ED"/>
    <w:rsid w:val="00781F57"/>
    <w:rsid w:val="00796FB8"/>
    <w:rsid w:val="007B1C97"/>
    <w:rsid w:val="007B265F"/>
    <w:rsid w:val="007B4364"/>
    <w:rsid w:val="007B4B93"/>
    <w:rsid w:val="007C24EF"/>
    <w:rsid w:val="007D56A3"/>
    <w:rsid w:val="007F78D1"/>
    <w:rsid w:val="00813315"/>
    <w:rsid w:val="00833511"/>
    <w:rsid w:val="008401F4"/>
    <w:rsid w:val="00853015"/>
    <w:rsid w:val="00855B07"/>
    <w:rsid w:val="00895F3C"/>
    <w:rsid w:val="008A6077"/>
    <w:rsid w:val="008C2DD7"/>
    <w:rsid w:val="008D069F"/>
    <w:rsid w:val="008D3087"/>
    <w:rsid w:val="008E58E5"/>
    <w:rsid w:val="008F3551"/>
    <w:rsid w:val="008F77A6"/>
    <w:rsid w:val="00916EAF"/>
    <w:rsid w:val="00930A2B"/>
    <w:rsid w:val="009402DE"/>
    <w:rsid w:val="00970844"/>
    <w:rsid w:val="0097213C"/>
    <w:rsid w:val="009729B3"/>
    <w:rsid w:val="00974124"/>
    <w:rsid w:val="00975D9D"/>
    <w:rsid w:val="009B68DA"/>
    <w:rsid w:val="009C5F0E"/>
    <w:rsid w:val="009C63D9"/>
    <w:rsid w:val="009E5DA7"/>
    <w:rsid w:val="009F6BC7"/>
    <w:rsid w:val="00A1073D"/>
    <w:rsid w:val="00A5203F"/>
    <w:rsid w:val="00A53ABF"/>
    <w:rsid w:val="00A6489C"/>
    <w:rsid w:val="00A7660A"/>
    <w:rsid w:val="00A8435E"/>
    <w:rsid w:val="00A97CA7"/>
    <w:rsid w:val="00AA177A"/>
    <w:rsid w:val="00AB46CF"/>
    <w:rsid w:val="00AB7128"/>
    <w:rsid w:val="00AF33DA"/>
    <w:rsid w:val="00B120F3"/>
    <w:rsid w:val="00B23811"/>
    <w:rsid w:val="00B36F03"/>
    <w:rsid w:val="00B64C8C"/>
    <w:rsid w:val="00B719C8"/>
    <w:rsid w:val="00B7574A"/>
    <w:rsid w:val="00B775D3"/>
    <w:rsid w:val="00B81C79"/>
    <w:rsid w:val="00B82556"/>
    <w:rsid w:val="00B828C4"/>
    <w:rsid w:val="00B86188"/>
    <w:rsid w:val="00B86BFE"/>
    <w:rsid w:val="00BC31EF"/>
    <w:rsid w:val="00BC57AE"/>
    <w:rsid w:val="00BD3807"/>
    <w:rsid w:val="00BD39D7"/>
    <w:rsid w:val="00BD47BB"/>
    <w:rsid w:val="00BE1A62"/>
    <w:rsid w:val="00BF0028"/>
    <w:rsid w:val="00C3475A"/>
    <w:rsid w:val="00C558B2"/>
    <w:rsid w:val="00C81368"/>
    <w:rsid w:val="00C81692"/>
    <w:rsid w:val="00C94AA5"/>
    <w:rsid w:val="00C974CC"/>
    <w:rsid w:val="00CB7847"/>
    <w:rsid w:val="00CB7BED"/>
    <w:rsid w:val="00CC4CBE"/>
    <w:rsid w:val="00CF33D2"/>
    <w:rsid w:val="00CF3DEE"/>
    <w:rsid w:val="00D115DB"/>
    <w:rsid w:val="00D50A01"/>
    <w:rsid w:val="00D5246F"/>
    <w:rsid w:val="00D75C63"/>
    <w:rsid w:val="00D810E5"/>
    <w:rsid w:val="00D94839"/>
    <w:rsid w:val="00D9528F"/>
    <w:rsid w:val="00D969CC"/>
    <w:rsid w:val="00DD6745"/>
    <w:rsid w:val="00DD7BE8"/>
    <w:rsid w:val="00DE3F91"/>
    <w:rsid w:val="00DE46F9"/>
    <w:rsid w:val="00DE76C4"/>
    <w:rsid w:val="00DF40D8"/>
    <w:rsid w:val="00E161CE"/>
    <w:rsid w:val="00E224F8"/>
    <w:rsid w:val="00E31404"/>
    <w:rsid w:val="00E31513"/>
    <w:rsid w:val="00E44CB6"/>
    <w:rsid w:val="00E54C57"/>
    <w:rsid w:val="00E664DF"/>
    <w:rsid w:val="00E67B96"/>
    <w:rsid w:val="00E724A0"/>
    <w:rsid w:val="00E7520A"/>
    <w:rsid w:val="00E92C70"/>
    <w:rsid w:val="00EB1291"/>
    <w:rsid w:val="00EB23FF"/>
    <w:rsid w:val="00EC13EB"/>
    <w:rsid w:val="00EC42BA"/>
    <w:rsid w:val="00ED29F3"/>
    <w:rsid w:val="00EF04CF"/>
    <w:rsid w:val="00EF1BC5"/>
    <w:rsid w:val="00F017BE"/>
    <w:rsid w:val="00F044CB"/>
    <w:rsid w:val="00F21080"/>
    <w:rsid w:val="00F45E57"/>
    <w:rsid w:val="00F71CD1"/>
    <w:rsid w:val="00FA424E"/>
    <w:rsid w:val="00FB0804"/>
    <w:rsid w:val="00FB6BC5"/>
    <w:rsid w:val="00FC00A4"/>
    <w:rsid w:val="00FC3EAC"/>
    <w:rsid w:val="00FC435A"/>
    <w:rsid w:val="00FC49C6"/>
    <w:rsid w:val="00FE102E"/>
    <w:rsid w:val="00FE14C0"/>
    <w:rsid w:val="00FE73F9"/>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9C9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077"/>
    <w:rPr>
      <w:rFonts w:ascii="Times New Roman" w:eastAsia="Calibri"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a"/>
    <w:rsid w:val="008A6077"/>
    <w:pPr>
      <w:spacing w:before="120"/>
      <w:ind w:left="720" w:hanging="720"/>
    </w:pPr>
    <w:rPr>
      <w:rFonts w:eastAsia="Times New Roman"/>
      <w:sz w:val="24"/>
      <w:szCs w:val="24"/>
    </w:rPr>
  </w:style>
  <w:style w:type="paragraph" w:styleId="a5">
    <w:name w:val="header"/>
    <w:basedOn w:val="a"/>
    <w:link w:val="a6"/>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a"/>
    <w:rsid w:val="00B120F3"/>
    <w:pPr>
      <w:spacing w:before="120" w:after="360"/>
    </w:pPr>
    <w:rPr>
      <w:rFonts w:eastAsia="Times New Roman"/>
      <w:b/>
      <w:sz w:val="24"/>
      <w:szCs w:val="24"/>
    </w:rPr>
  </w:style>
  <w:style w:type="paragraph" w:customStyle="1" w:styleId="Text">
    <w:name w:val="Text"/>
    <w:basedOn w:val="a"/>
    <w:rsid w:val="008A6077"/>
    <w:pPr>
      <w:spacing w:before="120"/>
      <w:ind w:firstLine="720"/>
    </w:pPr>
    <w:rPr>
      <w:rFonts w:eastAsia="Times New Roman"/>
      <w:sz w:val="24"/>
      <w:szCs w:val="24"/>
    </w:rPr>
  </w:style>
  <w:style w:type="paragraph" w:customStyle="1" w:styleId="FigureorTableCaption">
    <w:name w:val="Figure or Table Caption"/>
    <w:basedOn w:val="a"/>
    <w:rsid w:val="008A6077"/>
    <w:pPr>
      <w:keepNext/>
      <w:spacing w:before="240"/>
      <w:outlineLvl w:val="0"/>
    </w:pPr>
    <w:rPr>
      <w:rFonts w:eastAsia="Times New Roman"/>
      <w:kern w:val="28"/>
      <w:sz w:val="24"/>
      <w:szCs w:val="24"/>
    </w:rPr>
  </w:style>
  <w:style w:type="character" w:customStyle="1" w:styleId="a6">
    <w:name w:val="页眉 字符"/>
    <w:basedOn w:val="a0"/>
    <w:link w:val="a5"/>
    <w:uiPriority w:val="99"/>
    <w:rsid w:val="000379AB"/>
    <w:rPr>
      <w:rFonts w:ascii="Times New Roman" w:eastAsia="Calibri" w:hAnsi="Times New Roman" w:cs="Times New Roman"/>
      <w:sz w:val="20"/>
      <w:szCs w:val="20"/>
    </w:rPr>
  </w:style>
  <w:style w:type="character" w:styleId="a7">
    <w:name w:val="Hyperlink"/>
    <w:rsid w:val="008A6077"/>
    <w:rPr>
      <w:color w:val="0000FF"/>
      <w:u w:val="single"/>
    </w:rPr>
  </w:style>
  <w:style w:type="paragraph" w:customStyle="1" w:styleId="Heading-Main">
    <w:name w:val="Heading-Main"/>
    <w:basedOn w:val="a"/>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a"/>
    <w:rsid w:val="008A6077"/>
    <w:pPr>
      <w:spacing w:before="120"/>
    </w:pPr>
    <w:rPr>
      <w:rFonts w:eastAsia="Times New Roman"/>
      <w:sz w:val="24"/>
      <w:szCs w:val="24"/>
    </w:rPr>
  </w:style>
  <w:style w:type="paragraph" w:customStyle="1" w:styleId="Abstract">
    <w:name w:val="Abstract"/>
    <w:basedOn w:val="a"/>
    <w:qFormat/>
    <w:rsid w:val="00400425"/>
    <w:pPr>
      <w:spacing w:before="120"/>
    </w:pPr>
    <w:rPr>
      <w:rFonts w:eastAsia="Times New Roman"/>
      <w:sz w:val="24"/>
      <w:szCs w:val="24"/>
    </w:rPr>
  </w:style>
  <w:style w:type="character" w:customStyle="1" w:styleId="a4">
    <w:name w:val="标题 字符"/>
    <w:basedOn w:val="a0"/>
    <w:link w:val="a3"/>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a"/>
    <w:qFormat/>
    <w:rsid w:val="0037466A"/>
    <w:pPr>
      <w:spacing w:before="240" w:after="240"/>
    </w:pPr>
    <w:rPr>
      <w:color w:val="00B0F0"/>
    </w:rPr>
  </w:style>
  <w:style w:type="paragraph" w:styleId="a8">
    <w:name w:val="Normal (Web)"/>
    <w:basedOn w:val="a"/>
    <w:uiPriority w:val="99"/>
    <w:semiHidden/>
    <w:unhideWhenUsed/>
    <w:rsid w:val="002F3B11"/>
    <w:rPr>
      <w:sz w:val="24"/>
      <w:szCs w:val="24"/>
    </w:rPr>
  </w:style>
  <w:style w:type="paragraph" w:styleId="a9">
    <w:name w:val="footer"/>
    <w:basedOn w:val="a"/>
    <w:link w:val="aa"/>
    <w:uiPriority w:val="99"/>
    <w:unhideWhenUsed/>
    <w:rsid w:val="000379AB"/>
    <w:pPr>
      <w:tabs>
        <w:tab w:val="center" w:pos="4680"/>
        <w:tab w:val="right" w:pos="9360"/>
      </w:tabs>
    </w:pPr>
  </w:style>
  <w:style w:type="character" w:customStyle="1" w:styleId="aa">
    <w:name w:val="页脚 字符"/>
    <w:basedOn w:val="a0"/>
    <w:link w:val="a9"/>
    <w:uiPriority w:val="99"/>
    <w:rsid w:val="000379AB"/>
    <w:rPr>
      <w:rFonts w:ascii="Times New Roman" w:eastAsia="Calibri" w:hAnsi="Times New Roman" w:cs="Times New Roman"/>
      <w:sz w:val="20"/>
      <w:szCs w:val="20"/>
    </w:rPr>
  </w:style>
  <w:style w:type="paragraph" w:styleId="ab">
    <w:name w:val="List Paragraph"/>
    <w:basedOn w:val="a"/>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1">
    <w:name w:val="未处理的提及1"/>
    <w:basedOn w:val="a0"/>
    <w:uiPriority w:val="99"/>
    <w:rsid w:val="00B81C79"/>
    <w:rPr>
      <w:color w:val="808080"/>
      <w:shd w:val="clear" w:color="auto" w:fill="E6E6E6"/>
    </w:rPr>
  </w:style>
  <w:style w:type="paragraph" w:styleId="ac">
    <w:name w:val="Balloon Text"/>
    <w:basedOn w:val="a"/>
    <w:link w:val="ad"/>
    <w:uiPriority w:val="99"/>
    <w:semiHidden/>
    <w:unhideWhenUsed/>
    <w:rsid w:val="007B4B93"/>
    <w:rPr>
      <w:rFonts w:ascii="Segoe UI" w:hAnsi="Segoe UI" w:cs="Segoe UI"/>
      <w:sz w:val="18"/>
      <w:szCs w:val="18"/>
    </w:rPr>
  </w:style>
  <w:style w:type="character" w:customStyle="1" w:styleId="ad">
    <w:name w:val="批注框文本 字符"/>
    <w:basedOn w:val="a0"/>
    <w:link w:val="ac"/>
    <w:uiPriority w:val="99"/>
    <w:semiHidden/>
    <w:rsid w:val="007B4B93"/>
    <w:rPr>
      <w:rFonts w:ascii="Segoe UI" w:eastAsia="Calibri" w:hAnsi="Segoe UI" w:cs="Segoe UI"/>
      <w:sz w:val="18"/>
      <w:szCs w:val="18"/>
    </w:rPr>
  </w:style>
  <w:style w:type="character" w:styleId="ae">
    <w:name w:val="Emphasis"/>
    <w:basedOn w:val="a0"/>
    <w:uiPriority w:val="20"/>
    <w:qFormat/>
    <w:rsid w:val="007B4B93"/>
    <w:rPr>
      <w:i/>
      <w:iCs/>
    </w:rPr>
  </w:style>
  <w:style w:type="character" w:styleId="af">
    <w:name w:val="FollowedHyperlink"/>
    <w:basedOn w:val="a0"/>
    <w:uiPriority w:val="99"/>
    <w:semiHidden/>
    <w:unhideWhenUsed/>
    <w:rsid w:val="00F45E57"/>
    <w:rPr>
      <w:color w:val="954F72" w:themeColor="followedHyperlink"/>
      <w:u w:val="single"/>
    </w:rPr>
  </w:style>
  <w:style w:type="character" w:styleId="af0">
    <w:name w:val="line number"/>
    <w:basedOn w:val="a0"/>
    <w:uiPriority w:val="99"/>
    <w:semiHidden/>
    <w:unhideWhenUsed/>
    <w:rsid w:val="00BD4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47140384">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1996257507">
      <w:bodyDiv w:val="1"/>
      <w:marLeft w:val="0"/>
      <w:marRight w:val="0"/>
      <w:marTop w:val="0"/>
      <w:marBottom w:val="0"/>
      <w:divBdr>
        <w:top w:val="none" w:sz="0" w:space="0" w:color="auto"/>
        <w:left w:val="none" w:sz="0" w:space="0" w:color="auto"/>
        <w:bottom w:val="none" w:sz="0" w:space="0" w:color="auto"/>
        <w:right w:val="none" w:sz="0" w:space="0" w:color="auto"/>
      </w:divBdr>
      <w:divsChild>
        <w:div w:id="1528181814">
          <w:marLeft w:val="0"/>
          <w:marRight w:val="0"/>
          <w:marTop w:val="0"/>
          <w:marBottom w:val="0"/>
          <w:divBdr>
            <w:top w:val="none" w:sz="0" w:space="0" w:color="auto"/>
            <w:left w:val="none" w:sz="0" w:space="0" w:color="auto"/>
            <w:bottom w:val="none" w:sz="0" w:space="0" w:color="auto"/>
            <w:right w:val="none" w:sz="0" w:space="0" w:color="auto"/>
          </w:divBdr>
        </w:div>
        <w:div w:id="498617638">
          <w:marLeft w:val="0"/>
          <w:marRight w:val="0"/>
          <w:marTop w:val="0"/>
          <w:marBottom w:val="0"/>
          <w:divBdr>
            <w:top w:val="none" w:sz="0" w:space="0" w:color="auto"/>
            <w:left w:val="none" w:sz="0" w:space="0" w:color="auto"/>
            <w:bottom w:val="none" w:sz="0" w:space="0" w:color="auto"/>
            <w:right w:val="none" w:sz="0" w:space="0" w:color="auto"/>
          </w:divBdr>
        </w:div>
        <w:div w:id="1374695942">
          <w:marLeft w:val="0"/>
          <w:marRight w:val="0"/>
          <w:marTop w:val="0"/>
          <w:marBottom w:val="0"/>
          <w:divBdr>
            <w:top w:val="none" w:sz="0" w:space="0" w:color="auto"/>
            <w:left w:val="none" w:sz="0" w:space="0" w:color="auto"/>
            <w:bottom w:val="none" w:sz="0" w:space="0" w:color="auto"/>
            <w:right w:val="none" w:sz="0" w:space="0" w:color="auto"/>
          </w:divBdr>
        </w:div>
      </w:divsChild>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 w:id="2145539012">
      <w:bodyDiv w:val="1"/>
      <w:marLeft w:val="0"/>
      <w:marRight w:val="0"/>
      <w:marTop w:val="0"/>
      <w:marBottom w:val="0"/>
      <w:divBdr>
        <w:top w:val="none" w:sz="0" w:space="0" w:color="auto"/>
        <w:left w:val="none" w:sz="0" w:space="0" w:color="auto"/>
        <w:bottom w:val="none" w:sz="0" w:space="0" w:color="auto"/>
        <w:right w:val="none" w:sz="0" w:space="0" w:color="auto"/>
      </w:divBdr>
      <w:divsChild>
        <w:div w:id="1379016945">
          <w:marLeft w:val="0"/>
          <w:marRight w:val="0"/>
          <w:marTop w:val="0"/>
          <w:marBottom w:val="0"/>
          <w:divBdr>
            <w:top w:val="none" w:sz="0" w:space="0" w:color="auto"/>
            <w:left w:val="none" w:sz="0" w:space="0" w:color="auto"/>
            <w:bottom w:val="none" w:sz="0" w:space="0" w:color="auto"/>
            <w:right w:val="none" w:sz="0" w:space="0" w:color="auto"/>
          </w:divBdr>
        </w:div>
        <w:div w:id="1009799325">
          <w:marLeft w:val="0"/>
          <w:marRight w:val="0"/>
          <w:marTop w:val="0"/>
          <w:marBottom w:val="0"/>
          <w:divBdr>
            <w:top w:val="none" w:sz="0" w:space="0" w:color="auto"/>
            <w:left w:val="none" w:sz="0" w:space="0" w:color="auto"/>
            <w:bottom w:val="none" w:sz="0" w:space="0" w:color="auto"/>
            <w:right w:val="none" w:sz="0" w:space="0" w:color="auto"/>
          </w:divBdr>
        </w:div>
        <w:div w:id="10671934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yuxp@sustech.edu.cn)"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3825</TotalTime>
  <Pages>21</Pages>
  <Words>8572</Words>
  <Characters>48862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陈 欣迪</cp:lastModifiedBy>
  <cp:revision>71</cp:revision>
  <dcterms:created xsi:type="dcterms:W3CDTF">2021-01-29T18:33:00Z</dcterms:created>
  <dcterms:modified xsi:type="dcterms:W3CDTF">2021-12-30T02:29:00Z</dcterms:modified>
</cp:coreProperties>
</file>