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4271" w14:textId="77777777" w:rsidR="002765F9" w:rsidRPr="00122E09" w:rsidRDefault="002765F9" w:rsidP="002765F9">
      <w:bookmarkStart w:id="0" w:name="_Hlk90463090"/>
      <w:bookmarkEnd w:id="0"/>
    </w:p>
    <w:p w14:paraId="7B4BDB2A" w14:textId="6AFEF957" w:rsidR="002765F9" w:rsidRPr="00122E09" w:rsidRDefault="00CE4A95" w:rsidP="002765F9">
      <w:r w:rsidRPr="00122E09">
        <w:t>Advancing</w:t>
      </w:r>
      <w:r w:rsidR="002765F9" w:rsidRPr="00122E09">
        <w:t xml:space="preserve"> battery </w:t>
      </w:r>
      <w:r w:rsidR="009B7302">
        <w:t xml:space="preserve">design </w:t>
      </w:r>
      <w:r w:rsidR="002765F9" w:rsidRPr="00122E09">
        <w:t>based on environmental impacts</w:t>
      </w:r>
      <w:r w:rsidR="006B4B63">
        <w:t xml:space="preserve"> using an aqueous Al-ion cell </w:t>
      </w:r>
      <w:r w:rsidR="0035217D">
        <w:t>as a case study</w:t>
      </w:r>
    </w:p>
    <w:p w14:paraId="375A8AC8" w14:textId="220B0647" w:rsidR="00D05D75" w:rsidRPr="00122E09" w:rsidRDefault="00D05D75" w:rsidP="002765F9">
      <w:r w:rsidRPr="00122E09">
        <w:t>N Melzack</w:t>
      </w:r>
    </w:p>
    <w:p w14:paraId="49AF336A" w14:textId="75BE93CC" w:rsidR="00D05D75" w:rsidRDefault="0005424B" w:rsidP="002765F9">
      <w:r w:rsidRPr="00122E09">
        <w:t>Energy Technology Group, University of Southampton, United Kingdom, SO17 1BJ</w:t>
      </w:r>
    </w:p>
    <w:p w14:paraId="2B38FC89" w14:textId="0757D3A6" w:rsidR="00E64DBC" w:rsidRPr="00122E09" w:rsidRDefault="00E64DBC" w:rsidP="002765F9">
      <w:r>
        <w:t>The Faraday Institution, Harwell Campus, Oxfordshire, United Kingdom</w:t>
      </w:r>
    </w:p>
    <w:p w14:paraId="70CCE1E1" w14:textId="6254131F" w:rsidR="0005424B" w:rsidRPr="00122E09" w:rsidRDefault="005C45F5" w:rsidP="002765F9">
      <w:hyperlink r:id="rId6" w:history="1">
        <w:r w:rsidR="0005424B" w:rsidRPr="00122E09">
          <w:rPr>
            <w:rStyle w:val="Hyperlink"/>
            <w:color w:val="auto"/>
          </w:rPr>
          <w:t>n.melzack@soton.ac.uk</w:t>
        </w:r>
      </w:hyperlink>
    </w:p>
    <w:p w14:paraId="7AF163FC" w14:textId="52F0AB88" w:rsidR="0005424B" w:rsidRPr="00122E09" w:rsidRDefault="0005424B" w:rsidP="0005424B">
      <w:pPr>
        <w:pStyle w:val="Heading1"/>
        <w:rPr>
          <w:color w:val="auto"/>
        </w:rPr>
      </w:pPr>
      <w:r w:rsidRPr="00122E09">
        <w:rPr>
          <w:color w:val="auto"/>
        </w:rPr>
        <w:t xml:space="preserve">Abstract </w:t>
      </w:r>
    </w:p>
    <w:p w14:paraId="2823CCAD" w14:textId="615FE9E5" w:rsidR="002765F9" w:rsidRPr="00122E09" w:rsidRDefault="00C30B61" w:rsidP="002765F9">
      <w:r w:rsidRPr="00122E09">
        <w:t xml:space="preserve">The drive to decarbonise </w:t>
      </w:r>
      <w:r w:rsidR="00A54836" w:rsidRPr="00122E09">
        <w:t>our</w:t>
      </w:r>
      <w:r w:rsidR="0068448A" w:rsidRPr="00122E09">
        <w:t xml:space="preserve"> economy</w:t>
      </w:r>
      <w:r w:rsidR="00A54836" w:rsidRPr="00122E09">
        <w:t xml:space="preserve"> </w:t>
      </w:r>
      <w:r w:rsidR="00D677F2" w:rsidRPr="00122E09">
        <w:t xml:space="preserve">needs to be built into our technology development, particularly in the energy storage industry. </w:t>
      </w:r>
      <w:r w:rsidR="0005424B" w:rsidRPr="00122E09">
        <w:t xml:space="preserve">A method for </w:t>
      </w:r>
      <w:r w:rsidR="009527D4" w:rsidRPr="00122E09">
        <w:t>creating performance targets for battery development based on environmental impact is presented and discussed. By taking the</w:t>
      </w:r>
      <w:r w:rsidR="00285A57" w:rsidRPr="00122E09">
        <w:t xml:space="preserve"> environmental impact assessments from</w:t>
      </w:r>
      <w:r w:rsidR="009527D4" w:rsidRPr="00122E09">
        <w:t xml:space="preserve"> existing </w:t>
      </w:r>
      <w:r w:rsidR="003927E9" w:rsidRPr="00122E09">
        <w:t>lithium-ion</w:t>
      </w:r>
      <w:r w:rsidR="00E0514C" w:rsidRPr="00122E09">
        <w:t xml:space="preserve"> battery </w:t>
      </w:r>
      <w:r w:rsidR="009527D4" w:rsidRPr="00122E09">
        <w:t>technology</w:t>
      </w:r>
      <w:r w:rsidR="00E0514C" w:rsidRPr="00122E09">
        <w:t xml:space="preserve"> </w:t>
      </w:r>
      <w:r w:rsidR="00485614" w:rsidRPr="00122E09">
        <w:t xml:space="preserve">– it is possible to derive </w:t>
      </w:r>
      <w:r w:rsidR="00E0514C" w:rsidRPr="00122E09">
        <w:t xml:space="preserve">energy density, </w:t>
      </w:r>
      <w:r w:rsidR="00485614" w:rsidRPr="00122E09">
        <w:t xml:space="preserve">cycle life and % active material targets </w:t>
      </w:r>
      <w:r w:rsidR="00F602BB" w:rsidRPr="00122E09">
        <w:t>required to achieve equal or better environmental impacts</w:t>
      </w:r>
      <w:r w:rsidR="00E0514C" w:rsidRPr="00122E09">
        <w:t xml:space="preserve"> </w:t>
      </w:r>
      <w:r w:rsidR="003927E9" w:rsidRPr="00122E09">
        <w:t xml:space="preserve">for emerging technologies to use. </w:t>
      </w:r>
      <w:r w:rsidR="00471C08" w:rsidRPr="00122E09">
        <w:t xml:space="preserve">A parameter </w:t>
      </w:r>
      <w:r w:rsidR="0002131F" w:rsidRPr="00122E09">
        <w:t xml:space="preserve">‘goal space’ is presented using this technique for an aqueous aluminium-ion battery in its early development. </w:t>
      </w:r>
      <w:r w:rsidR="003927E9" w:rsidRPr="00122E09">
        <w:t xml:space="preserve">This method is based </w:t>
      </w:r>
      <w:r w:rsidR="0002131F" w:rsidRPr="00122E09">
        <w:t>o</w:t>
      </w:r>
      <w:r w:rsidR="003927E9" w:rsidRPr="00122E09">
        <w:t>n the main reason for battery te</w:t>
      </w:r>
      <w:r w:rsidR="0089780D" w:rsidRPr="00122E09">
        <w:t>c</w:t>
      </w:r>
      <w:r w:rsidR="003927E9" w:rsidRPr="00122E09">
        <w:t>hnology advancement – the mitigation of climate change and the reduction of overall CO</w:t>
      </w:r>
      <w:r w:rsidR="003927E9" w:rsidRPr="00122E09">
        <w:rPr>
          <w:vertAlign w:val="subscript"/>
        </w:rPr>
        <w:t>2</w:t>
      </w:r>
      <w:r w:rsidR="003927E9" w:rsidRPr="00122E09">
        <w:t xml:space="preserve"> emissions</w:t>
      </w:r>
      <w:r w:rsidR="00A50DA8" w:rsidRPr="00122E09">
        <w:t xml:space="preserve"> in society. By starting out with targets based on emission data, sustainability will be at the centre of </w:t>
      </w:r>
      <w:r w:rsidR="00471C08" w:rsidRPr="00122E09">
        <w:t>battery research, as it should be.</w:t>
      </w:r>
    </w:p>
    <w:p w14:paraId="36A5D0E7" w14:textId="2ACFE455" w:rsidR="00F526D8" w:rsidRPr="00122E09" w:rsidRDefault="00F526D8" w:rsidP="002765F9">
      <w:r w:rsidRPr="00122E09">
        <w:t xml:space="preserve">Keywords: battery design, energy storage, lifecycle assessment, </w:t>
      </w:r>
      <w:r w:rsidR="00D42E5D" w:rsidRPr="00122E09">
        <w:t>design development goals</w:t>
      </w:r>
    </w:p>
    <w:p w14:paraId="4F4FB0C3" w14:textId="3F3D1363" w:rsidR="002765F9" w:rsidRPr="00122E09" w:rsidRDefault="002765F9" w:rsidP="002765F9">
      <w:pPr>
        <w:pStyle w:val="Heading1"/>
        <w:rPr>
          <w:color w:val="auto"/>
        </w:rPr>
      </w:pPr>
      <w:r w:rsidRPr="00122E09">
        <w:rPr>
          <w:color w:val="auto"/>
        </w:rPr>
        <w:t>Introduction</w:t>
      </w:r>
    </w:p>
    <w:p w14:paraId="79B2AD86" w14:textId="12D85EEA" w:rsidR="002765F9" w:rsidRPr="00122E09" w:rsidRDefault="002765F9" w:rsidP="002765F9">
      <w:r w:rsidRPr="00122E09">
        <w:t xml:space="preserve">Continued development and improvement of energy storage technologies are a major driver for </w:t>
      </w:r>
      <w:r w:rsidR="00D7612B" w:rsidRPr="00122E09">
        <w:t>battery</w:t>
      </w:r>
      <w:r w:rsidR="00F77C23" w:rsidRPr="00122E09">
        <w:t xml:space="preserve"> </w:t>
      </w:r>
      <w:r w:rsidRPr="00122E09">
        <w:t>research. Therefore, it is important that the goals of research match the goals of industry in terms of performance metrics (such as available power, energy, lifetime). These goals can be based on a mix of customer expectations or requirements – this is driving the research into ‘fast charging’ electric vehicles, aimed to mimic the ease of a petrol station</w:t>
      </w:r>
      <w:r w:rsidR="00AC784F" w:rsidRPr="00122E09">
        <w:t xml:space="preserve"> </w:t>
      </w:r>
      <w:r w:rsidR="00AC784F" w:rsidRPr="00122E09">
        <w:fldChar w:fldCharType="begin"/>
      </w:r>
      <w:r w:rsidR="007E2F35">
        <w:instrText xml:space="preserve"> ADDIN EN.CITE &lt;EndNote&gt;&lt;Cite&gt;&lt;Author&gt;Tang&lt;/Author&gt;&lt;Year&gt;2013&lt;/Year&gt;&lt;RecNum&gt;77&lt;/RecNum&gt;&lt;DisplayText&gt;[1]&lt;/DisplayText&gt;&lt;record&gt;&lt;rec-number&gt;77&lt;/rec-number&gt;&lt;foreign-keys&gt;&lt;key app="EN" db-id="tew9w5fruaarwyew5xdvds9n2z5eves9dd5d" timestamp="1603900352"&gt;77&lt;/key&gt;&lt;key app="ENWeb" db-id=""&gt;0&lt;/key&gt;&lt;/foreign-keys&gt;&lt;ref-type name="Journal Article"&gt;17&lt;/ref-type&gt;&lt;contributors&gt;&lt;authors&gt;&lt;author&gt;Tang, Wei&lt;/author&gt;&lt;author&gt;Zhu, Yusong&lt;/author&gt;&lt;author&gt;Hou, Yuyang&lt;/author&gt;&lt;author&gt;Liu, Lili&lt;/author&gt;&lt;author&gt;Wu, Yuping&lt;/author&gt;&lt;author&gt;Loh, Kian Ping&lt;/author&gt;&lt;author&gt;Zhang, Hanping&lt;/author&gt;&lt;author&gt;Zhu, Kai&lt;/author&gt;&lt;/authors&gt;&lt;/contributors&gt;&lt;titles&gt;&lt;title&gt;Aqueous rechargeable lithium batteries as an energy storage system of superfast charging&lt;/title&gt;&lt;secondary-title&gt;Energy &amp;amp; Environmental Science&lt;/secondary-title&gt;&lt;/titles&gt;&lt;periodical&gt;&lt;full-title&gt;Energy &amp;amp; Environmental Science&lt;/full-title&gt;&lt;/periodical&gt;&lt;pages&gt;2093-2104&lt;/pages&gt;&lt;volume&gt;6&lt;/volume&gt;&lt;number&gt;7&lt;/number&gt;&lt;dates&gt;&lt;year&gt;2013&lt;/year&gt;&lt;/dates&gt;&lt;publisher&gt;The Royal Society of Chemistry&lt;/publisher&gt;&lt;isbn&gt;1754-5692&lt;/isbn&gt;&lt;work-type&gt;10.1039/C3EE24249H&lt;/work-type&gt;&lt;urls&gt;&lt;related-urls&gt;&lt;url&gt;http://dx.doi.org/10.1039/C3EE24249H&lt;/url&gt;&lt;url&gt;https://pubs.rsc.org/en/content/articlelanding/2013/EE/c3ee24249h&lt;/url&gt;&lt;/related-urls&gt;&lt;/urls&gt;&lt;electronic-resource-num&gt;10.1039/C3EE24249H&lt;/electronic-resource-num&gt;&lt;/record&gt;&lt;/Cite&gt;&lt;/EndNote&gt;</w:instrText>
      </w:r>
      <w:r w:rsidR="00AC784F" w:rsidRPr="00122E09">
        <w:fldChar w:fldCharType="separate"/>
      </w:r>
      <w:r w:rsidR="007E2F35">
        <w:rPr>
          <w:noProof/>
        </w:rPr>
        <w:t>[1]</w:t>
      </w:r>
      <w:r w:rsidR="00AC784F" w:rsidRPr="00122E09">
        <w:fldChar w:fldCharType="end"/>
      </w:r>
      <w:r w:rsidRPr="00122E09">
        <w:t>. The goals may also be based on theoretical energy density, or the specific requirements of an assumed application</w:t>
      </w:r>
      <w:r w:rsidR="002E1E2E" w:rsidRPr="00122E09">
        <w:t>, such as station</w:t>
      </w:r>
      <w:r w:rsidR="00AC784F" w:rsidRPr="00122E09">
        <w:t>a</w:t>
      </w:r>
      <w:r w:rsidR="002E1E2E" w:rsidRPr="00122E09">
        <w:t>ry storage</w:t>
      </w:r>
      <w:r w:rsidR="00AC784F" w:rsidRPr="00122E09">
        <w:fldChar w:fldCharType="begin">
          <w:fldData xml:space="preserve">PEVuZE5vdGU+PENpdGU+PEF1dGhvcj5TYWxnYWRvIERlbGdhZG88L0F1dGhvcj48WWVhcj4yMDE5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</w:fldData>
        </w:fldChar>
      </w:r>
      <w:r w:rsidR="00467198">
        <w:instrText xml:space="preserve"> ADDIN EN.CITE </w:instrText>
      </w:r>
      <w:r w:rsidR="00467198">
        <w:fldChar w:fldCharType="begin">
          <w:fldData xml:space="preserve">PEVuZE5vdGU+PENpdGU+PEF1dGhvcj5TYWxnYWRvIERlbGdhZG88L0F1dGhvcj48WWVhcj4yMDE5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</w:fldData>
        </w:fldChar>
      </w:r>
      <w:r w:rsidR="00467198">
        <w:instrText xml:space="preserve"> ADDIN EN.CITE.DATA </w:instrText>
      </w:r>
      <w:r w:rsidR="00467198">
        <w:fldChar w:fldCharType="end"/>
      </w:r>
      <w:r w:rsidR="00AC784F" w:rsidRPr="00122E09">
        <w:fldChar w:fldCharType="separate"/>
      </w:r>
      <w:r w:rsidR="00467198">
        <w:rPr>
          <w:noProof/>
        </w:rPr>
        <w:t>[2-5]</w:t>
      </w:r>
      <w:r w:rsidR="00AC784F" w:rsidRPr="00122E09">
        <w:fldChar w:fldCharType="end"/>
      </w:r>
      <w:r w:rsidRPr="00122E09">
        <w:t xml:space="preserve">. Presently, many battery technologies are now setting goals based on competing with the current market – </w:t>
      </w:r>
      <w:r w:rsidR="00467198">
        <w:t>namely</w:t>
      </w:r>
      <w:r w:rsidR="00AD0A1D">
        <w:t xml:space="preserve"> Li-ion which has a monopoly on battery technology.</w:t>
      </w:r>
      <w:r w:rsidRPr="00122E09">
        <w:t xml:space="preserve"> This is mainly defined in terms of capacity, cycle life and temperatures </w:t>
      </w:r>
      <w:r w:rsidR="004430BC" w:rsidRPr="00122E09">
        <w:t xml:space="preserve">over which a battery </w:t>
      </w:r>
      <w:r w:rsidRPr="00122E09">
        <w:t>operates. However, as the pressure to electrify our society is primarily driven by the need to reduce CO</w:t>
      </w:r>
      <w:r w:rsidRPr="00122E09">
        <w:rPr>
          <w:vertAlign w:val="subscript"/>
        </w:rPr>
        <w:t>2</w:t>
      </w:r>
      <w:r w:rsidRPr="00122E09">
        <w:t xml:space="preserve"> emissions and promote sustainable development </w:t>
      </w:r>
      <w:r w:rsidR="00D205F5" w:rsidRPr="00122E09">
        <w:t>– it</w:t>
      </w:r>
      <w:r w:rsidRPr="00122E09">
        <w:t xml:space="preserve"> may be useful to use environmental impacts as a means of setting performance goals. </w:t>
      </w:r>
    </w:p>
    <w:p w14:paraId="56B7E869" w14:textId="767EA6B5" w:rsidR="002765F9" w:rsidRPr="00122E09" w:rsidRDefault="002765F9" w:rsidP="002765F9">
      <w:r w:rsidRPr="00122E09">
        <w:t>The life cycle assessment (LCA) is a tool used to determine the overall environmental impacts of a product life cycle. From the acquisition of raw materials, through manufacturing, use and end-of-life, the impacts for a variety of categories can be estimated, such as global warming potential (GWP), water use, and o-zone depletion</w:t>
      </w:r>
      <w:r w:rsidR="004430BC" w:rsidRPr="00122E09">
        <w:t xml:space="preserve"> in the upper atmosphere</w:t>
      </w:r>
      <w:r w:rsidRPr="00122E09">
        <w:t>. Importantly though, environmentally informed decisions can then be made based on these estimates, to reduce impacts in fu</w:t>
      </w:r>
      <w:r w:rsidR="00D205F5" w:rsidRPr="00122E09">
        <w:t>ture product iterations.</w:t>
      </w:r>
      <w:r w:rsidR="00654DD8">
        <w:t xml:space="preserve"> There have been many studies looking at the environmental impact of a range of battery technologies, including Li-ion </w:t>
      </w:r>
      <w:r w:rsidR="00654DD8">
        <w:fldChar w:fldCharType="begin">
          <w:fldData xml:space="preserve">PEVuZE5vdGU+PENpdGU+PEF1dGhvcj5QZXRlcnM8L0F1dGhvcj48WWVhcj4yMDE4PC9ZZWFyPjxS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</w:fldData>
        </w:fldChar>
      </w:r>
      <w:r w:rsidR="00654DD8">
        <w:instrText xml:space="preserve"> ADDIN EN.CITE </w:instrText>
      </w:r>
      <w:r w:rsidR="00654DD8">
        <w:fldChar w:fldCharType="begin">
          <w:fldData xml:space="preserve">PEVuZE5vdGU+PENpdGU+PEF1dGhvcj5QZXRlcnM8L0F1dGhvcj48WWVhcj4yMDE4PC9ZZWFyPjxS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</w:fldData>
        </w:fldChar>
      </w:r>
      <w:r w:rsidR="00654DD8">
        <w:instrText xml:space="preserve"> ADDIN EN.CITE.DATA </w:instrText>
      </w:r>
      <w:r w:rsidR="00654DD8">
        <w:fldChar w:fldCharType="end"/>
      </w:r>
      <w:r w:rsidR="00654DD8">
        <w:fldChar w:fldCharType="separate"/>
      </w:r>
      <w:r w:rsidR="00654DD8">
        <w:rPr>
          <w:noProof/>
        </w:rPr>
        <w:t>[6-8]</w:t>
      </w:r>
      <w:r w:rsidR="00654DD8">
        <w:fldChar w:fldCharType="end"/>
      </w:r>
      <w:r w:rsidR="00654DD8">
        <w:t xml:space="preserve"> as well as </w:t>
      </w:r>
      <w:r w:rsidR="00EB1647">
        <w:t>sodium-ion</w:t>
      </w:r>
      <w:r w:rsidR="00EB1647">
        <w:fldChar w:fldCharType="begin">
          <w:fldData xml:space="preserve">PEVuZE5vdGU+PENpdGU+PEF1dGhvcj5TdW88L0F1dGhvcj48WWVhcj4yMDE3PC9ZZWFyPjxSZWNO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</w:fldData>
        </w:fldChar>
      </w:r>
      <w:r w:rsidR="00EB1647">
        <w:instrText xml:space="preserve"> ADDIN EN.CITE </w:instrText>
      </w:r>
      <w:r w:rsidR="00EB1647">
        <w:fldChar w:fldCharType="begin">
          <w:fldData xml:space="preserve">PEVuZE5vdGU+PENpdGU+PEF1dGhvcj5TdW88L0F1dGhvcj48WWVhcj4yMDE3PC9ZZWFyPjxSZWNO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</w:fldData>
        </w:fldChar>
      </w:r>
      <w:r w:rsidR="00EB1647">
        <w:instrText xml:space="preserve"> ADDIN EN.CITE.DATA </w:instrText>
      </w:r>
      <w:r w:rsidR="00EB1647">
        <w:fldChar w:fldCharType="end"/>
      </w:r>
      <w:r w:rsidR="00EB1647">
        <w:fldChar w:fldCharType="separate"/>
      </w:r>
      <w:r w:rsidR="00EB1647">
        <w:rPr>
          <w:noProof/>
        </w:rPr>
        <w:t>[9, 10]</w:t>
      </w:r>
      <w:r w:rsidR="00EB1647">
        <w:fldChar w:fldCharType="end"/>
      </w:r>
      <w:r w:rsidR="00EB1647">
        <w:t xml:space="preserve"> and aluminium-ion battery technologies </w:t>
      </w:r>
      <w:r w:rsidR="00EB1647">
        <w:fldChar w:fldCharType="begin">
          <w:fldData xml:space="preserve">PEVuZE5vdGU+PENpdGU+PEF1dGhvcj5NZWx6YWNrPC9BdXRob3I+PFllYXI+MjAyMTwvWWVhcj48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</w:fldData>
        </w:fldChar>
      </w:r>
      <w:r w:rsidR="00EB1647">
        <w:instrText xml:space="preserve"> ADDIN EN.CITE </w:instrText>
      </w:r>
      <w:r w:rsidR="00EB1647">
        <w:fldChar w:fldCharType="begin">
          <w:fldData xml:space="preserve">PEVuZE5vdGU+PENpdGU+PEF1dGhvcj5NZWx6YWNrPC9BdXRob3I+PFllYXI+MjAyMTwvWWVhcj48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</w:fldData>
        </w:fldChar>
      </w:r>
      <w:r w:rsidR="00EB1647">
        <w:instrText xml:space="preserve"> ADDIN EN.CITE.DATA </w:instrText>
      </w:r>
      <w:r w:rsidR="00EB1647">
        <w:fldChar w:fldCharType="end"/>
      </w:r>
      <w:r w:rsidR="00EB1647">
        <w:fldChar w:fldCharType="separate"/>
      </w:r>
      <w:r w:rsidR="00EB1647">
        <w:rPr>
          <w:noProof/>
        </w:rPr>
        <w:t>[2, 11, 12]</w:t>
      </w:r>
      <w:r w:rsidR="00EB1647">
        <w:fldChar w:fldCharType="end"/>
      </w:r>
      <w:r w:rsidR="00EB1647">
        <w:t xml:space="preserve">. Other energy storage devices, such as capacitors and supercapacitors have also been subject to these environmental impact assessments </w:t>
      </w:r>
      <w:r w:rsidR="00EB1647">
        <w:fldChar w:fldCharType="begin">
          <w:fldData xml:space="preserve">PEVuZE5vdGU+PENpdGU+PEF1dGhvcj5TbWl0aDwvQXV0aG9yPjxZZWFyPjIwMTg8L1llYXI+PFJl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</w:fldData>
        </w:fldChar>
      </w:r>
      <w:r w:rsidR="00EB1647">
        <w:instrText xml:space="preserve"> ADDIN EN.CITE </w:instrText>
      </w:r>
      <w:r w:rsidR="00EB1647">
        <w:fldChar w:fldCharType="begin">
          <w:fldData xml:space="preserve">PEVuZE5vdGU+PENpdGU+PEF1dGhvcj5TbWl0aDwvQXV0aG9yPjxZZWFyPjIwMTg8L1llYXI+PFJl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</w:fldData>
        </w:fldChar>
      </w:r>
      <w:r w:rsidR="00EB1647">
        <w:instrText xml:space="preserve"> ADDIN EN.CITE.DATA </w:instrText>
      </w:r>
      <w:r w:rsidR="00EB1647">
        <w:fldChar w:fldCharType="end"/>
      </w:r>
      <w:r w:rsidR="00EB1647">
        <w:fldChar w:fldCharType="separate"/>
      </w:r>
      <w:r w:rsidR="00EB1647">
        <w:rPr>
          <w:noProof/>
        </w:rPr>
        <w:t>[13, 14]</w:t>
      </w:r>
      <w:r w:rsidR="00EB1647">
        <w:fldChar w:fldCharType="end"/>
      </w:r>
      <w:r w:rsidR="00EB1647">
        <w:t>.</w:t>
      </w:r>
    </w:p>
    <w:p w14:paraId="3E5991BE" w14:textId="11BDF6C6" w:rsidR="00A8744C" w:rsidRDefault="00D205F5" w:rsidP="000F0346">
      <w:r w:rsidRPr="00122E09">
        <w:lastRenderedPageBreak/>
        <w:t>This paper proposes the use of existing LCA information for established energy storage technology (</w:t>
      </w:r>
      <w:proofErr w:type="gramStart"/>
      <w:r w:rsidR="005D6295" w:rsidRPr="00122E09">
        <w:t>i.e.</w:t>
      </w:r>
      <w:proofErr w:type="gramEnd"/>
      <w:r w:rsidR="005D6295" w:rsidRPr="00122E09">
        <w:t xml:space="preserve"> </w:t>
      </w:r>
      <w:r w:rsidR="00DE2001">
        <w:t xml:space="preserve">capacitors and </w:t>
      </w:r>
      <w:r w:rsidRPr="00122E09">
        <w:t xml:space="preserve">lithium-ion batteries) to derive environmentally based performance goals for future technologies. In using this approach, goals become being at least as good as, if not better, for the environment than the </w:t>
      </w:r>
      <w:r w:rsidR="00D26A13" w:rsidRPr="00122E09">
        <w:t xml:space="preserve">contemporary </w:t>
      </w:r>
      <w:r w:rsidRPr="00122E09">
        <w:t xml:space="preserve">technology – which again, is the main driver for the </w:t>
      </w:r>
      <w:r w:rsidR="00D26A13" w:rsidRPr="00122E09">
        <w:t xml:space="preserve">transition </w:t>
      </w:r>
      <w:r w:rsidRPr="00122E09">
        <w:t>to energy storage systems. Using an example emerging technology – the aqueous aluminium-ion battery</w:t>
      </w:r>
      <w:r w:rsidR="00DA0775">
        <w:t xml:space="preserve"> </w:t>
      </w:r>
      <w:r w:rsidR="000D6B55">
        <w:fldChar w:fldCharType="begin"/>
      </w:r>
      <w:r w:rsidR="00EB1647">
        <w:instrText xml:space="preserve"> ADDIN EN.CITE &lt;EndNote&gt;&lt;Cite&gt;&lt;Author&gt;Holland&lt;/Author&gt;&lt;Year&gt;2018 c&lt;/Year&gt;&lt;RecNum&gt;29&lt;/RecNum&gt;&lt;DisplayText&gt;[15]&lt;/DisplayText&gt;&lt;record&gt;&lt;rec-number&gt;29&lt;/rec-number&gt;&lt;foreign-keys&gt;&lt;key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000D6B55">
        <w:fldChar w:fldCharType="separate"/>
      </w:r>
      <w:r w:rsidR="00EB1647">
        <w:rPr>
          <w:noProof/>
        </w:rPr>
        <w:t>[15]</w:t>
      </w:r>
      <w:r w:rsidR="000D6B55">
        <w:fldChar w:fldCharType="end"/>
      </w:r>
      <w:r w:rsidRPr="00122E09">
        <w:t xml:space="preserve"> – performance goals will be derived based on the GWP of Li-ion batteries</w:t>
      </w:r>
      <w:r w:rsidR="0057142F" w:rsidRPr="00122E09">
        <w:t xml:space="preserve"> (from </w:t>
      </w:r>
      <w:r w:rsidR="005178CC"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5178CC" w:rsidRPr="00122E09">
        <w:fldChar w:fldCharType="separate"/>
      </w:r>
      <w:r w:rsidR="00EB1647">
        <w:rPr>
          <w:noProof/>
        </w:rPr>
        <w:t>[16]</w:t>
      </w:r>
      <w:r w:rsidR="005178CC" w:rsidRPr="00122E09">
        <w:fldChar w:fldCharType="end"/>
      </w:r>
      <w:r w:rsidR="0057142F" w:rsidRPr="00122E09">
        <w:t xml:space="preserve"> </w:t>
      </w:r>
      <w:r w:rsidR="00AA57C2" w:rsidRPr="00122E09">
        <w:t>and</w:t>
      </w:r>
      <w:r w:rsidR="005178CC" w:rsidRPr="00122E09">
        <w:t xml:space="preserve"> </w:t>
      </w:r>
      <w:r w:rsidR="005178CC" w:rsidRPr="00122E09">
        <w:fldChar w:fldCharType="begin"/>
      </w:r>
      <w:r w:rsidR="00654DD8">
        <w:instrText xml:space="preserve"> ADDIN EN.CITE &lt;EndNote&gt;&lt;Cite&gt;&lt;Author&gt;Peters&lt;/Author&gt;&lt;Year&gt;2017&lt;/Year&gt;&lt;RecNum&gt;285&lt;/RecNum&gt;&lt;DisplayText&gt;[7]&lt;/DisplayText&gt;&lt;record&gt;&lt;rec-number&gt;285&lt;/rec-number&gt;&lt;foreign-keys&gt;&lt;key app="EN" db-id="tew9w5fruaarwyew5xdvds9n2z5eves9dd5d" timestamp="1622015206"&gt;285&lt;/key&gt;&lt;/foreign-keys&gt;&lt;ref-type name="Journal Article"&gt;17&lt;/ref-type&gt;&lt;contributors&gt;&lt;authors&gt;&lt;author&gt;Peters, Jens F.&lt;/author&gt;&lt;author&gt;Baumann, Manuel&lt;/author&gt;&lt;author&gt;Zimmermann, Benedikt&lt;/author&gt;&lt;author&gt;Braun, Jessica&lt;/author&gt;&lt;author&gt;Weil, Marcel&lt;/author&gt;&lt;/authors&gt;&lt;/contributors&gt;&lt;titles&gt;&lt;title&gt;The environmental impact of Li-Ion batteries and the role of key parameters – A review&lt;/title&gt;&lt;secondary-title&gt;Renewable and Sustainable Energy Reviews&lt;/secondary-title&gt;&lt;/titles&gt;&lt;periodical&gt;&lt;full-title&gt;Renewable and Sustainable Energy Reviews&lt;/full-title&gt;&lt;/periodical&gt;&lt;pages&gt;491-506&lt;/pages&gt;&lt;volume&gt;67&lt;/volume&gt;&lt;keywords&gt;&lt;keyword&gt;Life cycle assessment&lt;/keyword&gt;&lt;keyword&gt;Li-Ion battery&lt;/keyword&gt;&lt;keyword&gt;Battery production&lt;/keyword&gt;&lt;keyword&gt;Environmental impact&lt;/keyword&gt;&lt;keyword&gt;GHG emissions&lt;/keyword&gt;&lt;/keywords&gt;&lt;dates&gt;&lt;year&gt;2017&lt;/year&gt;&lt;pub-dates&gt;&lt;date&gt;2017/01/01/&lt;/date&gt;&lt;/pub-dates&gt;&lt;/dates&gt;&lt;isbn&gt;1364-0321&lt;/isbn&gt;&lt;urls&gt;&lt;related-urls&gt;&lt;url&gt;https://www.sciencedirect.com/science/article/pii/S1364032116304713&lt;/url&gt;&lt;/related-urls&gt;&lt;/urls&gt;&lt;electronic-resource-num&gt;https://doi.org/10.1016/j.rser.2016.08.039&lt;/electronic-resource-num&gt;&lt;/record&gt;&lt;/Cite&gt;&lt;/EndNote&gt;</w:instrText>
      </w:r>
      <w:r w:rsidR="005178CC" w:rsidRPr="00122E09">
        <w:fldChar w:fldCharType="separate"/>
      </w:r>
      <w:r w:rsidR="00654DD8">
        <w:rPr>
          <w:noProof/>
        </w:rPr>
        <w:t>[7]</w:t>
      </w:r>
      <w:r w:rsidR="005178CC" w:rsidRPr="00122E09">
        <w:fldChar w:fldCharType="end"/>
      </w:r>
      <w:r w:rsidR="0057142F" w:rsidRPr="00122E09">
        <w:t>)</w:t>
      </w:r>
      <w:r w:rsidRPr="00122E09">
        <w:t xml:space="preserve">. </w:t>
      </w:r>
    </w:p>
    <w:p w14:paraId="5BC5B519" w14:textId="77777777" w:rsidR="00A8744C" w:rsidRDefault="00A8744C" w:rsidP="000F0346"/>
    <w:p w14:paraId="179B1B00" w14:textId="3FB0D382" w:rsidR="00C301EB" w:rsidRDefault="00D205F5" w:rsidP="0039477E">
      <w:pPr>
        <w:spacing w:line="276" w:lineRule="auto"/>
      </w:pPr>
      <w:r w:rsidRPr="00122E09">
        <w:t>An initial LCA of the aq</w:t>
      </w:r>
      <w:r w:rsidR="00AA57C2" w:rsidRPr="00122E09">
        <w:t>ueous Aluminium-ion</w:t>
      </w:r>
      <w:r w:rsidRPr="00122E09">
        <w:t xml:space="preserve"> </w:t>
      </w:r>
      <w:r w:rsidR="00AA57C2" w:rsidRPr="00122E09">
        <w:t xml:space="preserve">(aq. </w:t>
      </w:r>
      <w:r w:rsidRPr="00122E09">
        <w:t>Al-ion cell</w:t>
      </w:r>
      <w:r w:rsidR="00AA57C2" w:rsidRPr="00122E09">
        <w:t>)</w:t>
      </w:r>
      <w:r w:rsidR="002765F9" w:rsidRPr="00122E09">
        <w:t xml:space="preserve"> </w:t>
      </w:r>
      <w:r w:rsidR="005178CC"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5178CC" w:rsidRPr="00122E09">
        <w:fldChar w:fldCharType="separate"/>
      </w:r>
      <w:r w:rsidR="00EB1647">
        <w:rPr>
          <w:noProof/>
        </w:rPr>
        <w:t>[11]</w:t>
      </w:r>
      <w:r w:rsidR="005178CC" w:rsidRPr="00122E09">
        <w:fldChar w:fldCharType="end"/>
      </w:r>
      <w:r w:rsidR="002765F9" w:rsidRPr="00122E09">
        <w:t xml:space="preserve"> </w:t>
      </w:r>
      <w:r w:rsidRPr="00122E09">
        <w:t>provides the current state of the technology, which is still a bench-based design</w:t>
      </w:r>
      <w:r w:rsidR="000D6B55">
        <w:t xml:space="preserve"> at  a low technology readiness level (TRL) of 1/2</w:t>
      </w:r>
      <w:r w:rsidR="00441587" w:rsidRPr="00122E09">
        <w:t>.</w:t>
      </w:r>
      <w:r w:rsidR="00485DAB">
        <w:t xml:space="preserve"> This battery is an interesting example, as it </w:t>
      </w:r>
      <w:r w:rsidR="004A0CE8">
        <w:t xml:space="preserve">behaves much like a supercapacitor in that it has a high power discharge compared to its energy density </w:t>
      </w:r>
      <w:r w:rsidR="004A0CE8">
        <w:fldChar w:fldCharType="begin"/>
      </w:r>
      <w:r w:rsidR="004A0CE8">
        <w:instrText xml:space="preserve"> ADDIN EN.CITE &lt;EndNote&gt;&lt;Cite&gt;&lt;Author&gt;Smith&lt;/Author&gt;&lt;Year&gt;2020&lt;/Year&gt;&lt;RecNum&gt;156&lt;/RecNum&gt;&lt;DisplayText&gt;[17]&lt;/DisplayText&gt;&lt;record&gt;&lt;rec-number&gt;156&lt;/rec-number&gt;&lt;foreign-keys&gt;&lt;key app="EN" db-id="tew9w5fruaarwyew5xdvds9n2z5eves9dd5d" timestamp="1609758379"&gt;156&lt;/key&gt;&lt;/foreign-keys&gt;&lt;ref-type name="Journal Article"&gt;17&lt;/ref-type&gt;&lt;contributors&gt;&lt;authors&gt;&lt;author&gt;Smith, B. D.&lt;/author&gt;&lt;author&gt;Wills, R. G. A.&lt;/author&gt;&lt;author&gt;Cruden, A. J.&lt;/author&gt;&lt;/authors&gt;&lt;/contributors&gt;&lt;titles&gt;&lt;title&gt;Aqueous Al-ion cells and supercapacitors — A comparison&lt;/title&gt;&lt;secondary-title&gt;Energy Reports&lt;/secondary-title&gt;&lt;/titles&gt;&lt;periodical&gt;&lt;full-title&gt;Energy Reports&lt;/full-title&gt;&lt;/periodical&gt;&lt;pages&gt;166-173&lt;/pages&gt;&lt;volume&gt;6&lt;/volume&gt;&lt;keywords&gt;&lt;keyword&gt;Aluminium&lt;/keyword&gt;&lt;keyword&gt;Aluminium-ion&lt;/keyword&gt;&lt;keyword&gt;Aqueous&lt;/keyword&gt;&lt;keyword&gt;Energy storage&lt;/keyword&gt;&lt;keyword&gt;Supercapacitor&lt;/keyword&gt;&lt;/keywords&gt;&lt;dates&gt;&lt;year&gt;2020&lt;/year&gt;&lt;pub-dates&gt;&lt;date&gt;2020/05/01/&lt;/date&gt;&lt;/pub-dates&gt;&lt;/dates&gt;&lt;isbn&gt;2352-4847&lt;/isbn&gt;&lt;urls&gt;&lt;related-urls&gt;&lt;url&gt;http://www.sciencedirect.com/science/article/pii/S2352484720302250&lt;/url&gt;&lt;/related-urls&gt;&lt;/urls&gt;&lt;electronic-resource-num&gt;https://doi.org/10.1016/j.egyr.2020.03.021&lt;/electronic-resource-num&gt;&lt;/record&gt;&lt;/Cite&gt;&lt;/EndNote&gt;</w:instrText>
      </w:r>
      <w:r w:rsidR="004A0CE8">
        <w:fldChar w:fldCharType="separate"/>
      </w:r>
      <w:r w:rsidR="004A0CE8">
        <w:rPr>
          <w:noProof/>
        </w:rPr>
        <w:t>[17]</w:t>
      </w:r>
      <w:r w:rsidR="004A0CE8">
        <w:fldChar w:fldCharType="end"/>
      </w:r>
      <w:r w:rsidR="004A0CE8">
        <w:t>.</w:t>
      </w:r>
      <w:r w:rsidR="00441587" w:rsidRPr="00122E09">
        <w:t xml:space="preserve"> </w:t>
      </w:r>
      <w:r w:rsidR="00C301EB">
        <w:t xml:space="preserve">Aluminium as an energy storage choice presents itself as inherently sustainable – it is the most abundant metal in the earth’s crust, </w:t>
      </w:r>
      <w:r w:rsidR="00C301EB">
        <w:fldChar w:fldCharType="begin"/>
      </w:r>
      <w:r w:rsidR="004D6550">
        <w:instrText xml:space="preserve"> ADDIN EN.CITE &lt;EndNote&gt;&lt;Cite&gt;&lt;Year&gt;2020&lt;/Year&gt;&lt;RecNum&gt;83&lt;/RecNum&gt;&lt;DisplayText&gt;[18, 19]&lt;/DisplayText&gt;&lt;record&gt;&lt;rec-number&gt;83&lt;/rec-number&gt;&lt;foreign-keys&gt;&lt;key app="EN" db-id="tew9w5fruaarwyew5xdvds9n2z5eves9dd5d" timestamp="1603900385"&gt;83&lt;/key&gt;&lt;/foreign-keys&gt;&lt;ref-type name="Report"&gt;27&lt;/ref-type&gt;&lt;contributors&gt;&lt;/contributors&gt;&lt;titles&gt;&lt;title&gt;U.S. Geological Survey, Mineral Commodity Summaries&lt;/title&gt;&lt;short-title&gt;U.S. Geological Survey&lt;/short-title&gt;&lt;/titles&gt;&lt;pages&gt;200&lt;/pages&gt;&lt;dates&gt;&lt;year&gt;2020&lt;/year&gt;&lt;/dates&gt;&lt;pub-location&gt;Reston, Virginia&lt;/pub-location&gt;&lt;publisher&gt;U.S. Government&lt;/publisher&gt;&lt;urls&gt;&lt;/urls&gt;&lt;custom1&gt;U.S. Department of the Interior&lt;/custom1&gt;&lt;/record&gt;&lt;/Cite&gt;&lt;Cite&gt;&lt;Year&gt;2016-2017&lt;/Year&gt;&lt;RecNum&gt;30&lt;/RecNum&gt;&lt;record&gt;&lt;rec-number&gt;30&lt;/rec-number&gt;&lt;foreign-keys&gt;&lt;key app="EN" db-id="tew9w5fruaarwyew5xdvds9n2z5eves9dd5d" timestamp="1603899907"&gt;30&lt;/key&gt;&lt;/foreign-keys&gt;&lt;ref-type name="Book Section"&gt;5&lt;/ref-type&gt;&lt;contributors&gt;&lt;secondary-authors&gt;&lt;author&gt;CRC&lt;/author&gt;&lt;/secondary-authors&gt;&lt;/contributors&gt;&lt;titles&gt;&lt;title&gt;Abundance of Elements in The Earth’s Crust and in The Sea&lt;/title&gt;&lt;secondary-title&gt;Handbook of Chemistry and Physics&lt;/secondary-title&gt;&lt;/titles&gt;&lt;pages&gt;14-17&lt;/pages&gt;&lt;edition&gt;97&lt;/edition&gt;&lt;dates&gt;&lt;year&gt;2016-2017&lt;/year&gt;&lt;/dates&gt;&lt;urls&gt;&lt;/urls&gt;&lt;/record&gt;&lt;/Cite&gt;&lt;/EndNote&gt;</w:instrText>
      </w:r>
      <w:r w:rsidR="00C301EB">
        <w:fldChar w:fldCharType="separate"/>
      </w:r>
      <w:r w:rsidR="004D6550">
        <w:rPr>
          <w:noProof/>
        </w:rPr>
        <w:t>[18, 19]</w:t>
      </w:r>
      <w:r w:rsidR="00C301EB">
        <w:fldChar w:fldCharType="end"/>
      </w:r>
      <w:r w:rsidR="00C301EB">
        <w:t>, and there is already an established circular economy for this metal, including the recycling and re-use</w:t>
      </w:r>
      <w:r w:rsidR="00C301EB">
        <w:fldChar w:fldCharType="begin">
          <w:fldData xml:space="preserve">PEVuZE5vdGU+PENpdGU+PEF1dGhvcj5Tb288L0F1dGhvcj48WWVhcj4yMDE4PC9ZZWFyPjxSZWNO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=
</w:fldData>
        </w:fldChar>
      </w:r>
      <w:r w:rsidR="004D6550">
        <w:instrText xml:space="preserve"> ADDIN EN.CITE </w:instrText>
      </w:r>
      <w:r w:rsidR="004D6550">
        <w:fldChar w:fldCharType="begin">
          <w:fldData xml:space="preserve">PEVuZE5vdGU+PENpdGU+PEF1dGhvcj5Tb288L0F1dGhvcj48WWVhcj4yMDE4PC9ZZWFyPjxSZWNO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=
</w:fldData>
        </w:fldChar>
      </w:r>
      <w:r w:rsidR="004D6550">
        <w:instrText xml:space="preserve"> ADDIN EN.CITE.DATA </w:instrText>
      </w:r>
      <w:r w:rsidR="004D6550">
        <w:fldChar w:fldCharType="end"/>
      </w:r>
      <w:r w:rsidR="00C301EB">
        <w:fldChar w:fldCharType="separate"/>
      </w:r>
      <w:r w:rsidR="004D6550">
        <w:rPr>
          <w:noProof/>
        </w:rPr>
        <w:t>[18, 20-22]</w:t>
      </w:r>
      <w:r w:rsidR="00C301EB">
        <w:fldChar w:fldCharType="end"/>
      </w:r>
      <w:r w:rsidR="0092461C">
        <w:t xml:space="preserve">. </w:t>
      </w:r>
      <w:r w:rsidR="00B6517B">
        <w:t>Compared to lithium, which is scarce (</w:t>
      </w:r>
      <w:r w:rsidR="00230453">
        <w:t xml:space="preserve">0.002 % earth’s atmosphere, compared to ~8% for Al </w:t>
      </w:r>
      <w:r w:rsidR="00230453">
        <w:fldChar w:fldCharType="begin"/>
      </w:r>
      <w:r w:rsidR="004D6550">
        <w:instrText xml:space="preserve"> ADDIN EN.CITE &lt;EndNote&gt;&lt;Cite&gt;&lt;Year&gt;2016-2017&lt;/Year&gt;&lt;RecNum&gt;30&lt;/RecNum&gt;&lt;DisplayText&gt;[19]&lt;/DisplayText&gt;&lt;record&gt;&lt;rec-number&gt;30&lt;/rec-number&gt;&lt;foreign-keys&gt;&lt;key app="EN" db-id="tew9w5fruaarwyew5xdvds9n2z5eves9dd5d" timestamp="1603899907"&gt;30&lt;/key&gt;&lt;/foreign-keys&gt;&lt;ref-type name="Book Section"&gt;5&lt;/ref-type&gt;&lt;contributors&gt;&lt;secondary-authors&gt;&lt;author&gt;CRC&lt;/author&gt;&lt;/secondary-authors&gt;&lt;/contributors&gt;&lt;titles&gt;&lt;title&gt;Abundance of Elements in The Earth’s Crust and in The Sea&lt;/title&gt;&lt;secondary-title&gt;Handbook of Chemistry and Physics&lt;/secondary-title&gt;&lt;/titles&gt;&lt;pages&gt;14-17&lt;/pages&gt;&lt;edition&gt;97&lt;/edition&gt;&lt;dates&gt;&lt;year&gt;2016-2017&lt;/year&gt;&lt;/dates&gt;&lt;urls&gt;&lt;/urls&gt;&lt;/record&gt;&lt;/Cite&gt;&lt;/EndNote&gt;</w:instrText>
      </w:r>
      <w:r w:rsidR="00230453">
        <w:fldChar w:fldCharType="separate"/>
      </w:r>
      <w:r w:rsidR="004D6550">
        <w:rPr>
          <w:noProof/>
        </w:rPr>
        <w:t>[19]</w:t>
      </w:r>
      <w:r w:rsidR="00230453">
        <w:fldChar w:fldCharType="end"/>
      </w:r>
      <w:r w:rsidR="003C2152">
        <w:t xml:space="preserve">) and has no established recycling route </w:t>
      </w:r>
      <w:r w:rsidR="003C2152">
        <w:fldChar w:fldCharType="begin">
          <w:fldData xml:space="preserve">PEVuZE5vdGU+PENpdGU+PEF1dGhvcj5DaWV6PC9BdXRob3I+PFllYXI+MjAxOTwvWWVhcj48UmVj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</w:fldData>
        </w:fldChar>
      </w:r>
      <w:r w:rsidR="003C2152">
        <w:instrText xml:space="preserve"> ADDIN EN.CITE </w:instrText>
      </w:r>
      <w:r w:rsidR="003C2152">
        <w:fldChar w:fldCharType="begin">
          <w:fldData xml:space="preserve">PEVuZE5vdGU+PENpdGU+PEF1dGhvcj5DaWV6PC9BdXRob3I+PFllYXI+MjAxOTwvWWVhcj48UmVj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</w:fldData>
        </w:fldChar>
      </w:r>
      <w:r w:rsidR="003C2152">
        <w:instrText xml:space="preserve"> ADDIN EN.CITE.DATA </w:instrText>
      </w:r>
      <w:r w:rsidR="003C2152">
        <w:fldChar w:fldCharType="end"/>
      </w:r>
      <w:r w:rsidR="003C2152">
        <w:fldChar w:fldCharType="separate"/>
      </w:r>
      <w:r w:rsidR="003C2152">
        <w:rPr>
          <w:noProof/>
        </w:rPr>
        <w:t>[23-25]</w:t>
      </w:r>
      <w:r w:rsidR="003C2152">
        <w:fldChar w:fldCharType="end"/>
      </w:r>
      <w:r w:rsidR="00A8744C">
        <w:t>.</w:t>
      </w:r>
      <w:r w:rsidR="00C762B4">
        <w:t xml:space="preserve"> </w:t>
      </w:r>
      <w:r w:rsidR="002B30EE">
        <w:t>Further, Al has a high density (2.7 g cm</w:t>
      </w:r>
      <w:r w:rsidR="002B30EE">
        <w:rPr>
          <w:vertAlign w:val="superscript"/>
        </w:rPr>
        <w:t>3</w:t>
      </w:r>
      <w:r w:rsidR="002B30EE">
        <w:t xml:space="preserve"> @25</w:t>
      </w:r>
      <w:r w:rsidR="002B30EE">
        <w:rPr>
          <w:rFonts w:cstheme="minorHAnsi"/>
        </w:rPr>
        <w:t>°</w:t>
      </w:r>
      <w:r w:rsidR="002B30EE">
        <w:t>C) leading to a volumetric energy density of nearly four times Lithium, 8.04 Ah cm</w:t>
      </w:r>
      <w:r w:rsidR="002B30EE">
        <w:rPr>
          <w:vertAlign w:val="superscript"/>
        </w:rPr>
        <w:t>-3</w:t>
      </w:r>
      <w:r w:rsidR="002B30EE">
        <w:t xml:space="preserve"> and 2.06 Ah cm</w:t>
      </w:r>
      <w:r w:rsidR="002B30EE">
        <w:rPr>
          <w:vertAlign w:val="superscript"/>
        </w:rPr>
        <w:t>-3</w:t>
      </w:r>
      <w:r w:rsidR="002B30EE">
        <w:t xml:space="preserve"> respectively  </w:t>
      </w:r>
      <w:r w:rsidR="002B30EE">
        <w:fldChar w:fldCharType="begin">
          <w:fldData xml:space="preserve">PEVuZE5vdGU+PENpdGU+PEF1dGhvcj5EYXM8L0F1dGhvcj48WWVhcj4yMDE3PC9ZZWFyPjxSZWNO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</w:fldData>
        </w:fldChar>
      </w:r>
      <w:r w:rsidR="002B30EE">
        <w:instrText xml:space="preserve"> ADDIN EN.CITE </w:instrText>
      </w:r>
      <w:r w:rsidR="002B30EE">
        <w:fldChar w:fldCharType="begin">
          <w:fldData xml:space="preserve">PEVuZE5vdGU+PENpdGU+PEF1dGhvcj5EYXM8L0F1dGhvcj48WWVhcj4yMDE3PC9ZZWFyPjxSZWNO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</w:fldData>
        </w:fldChar>
      </w:r>
      <w:r w:rsidR="002B30EE">
        <w:instrText xml:space="preserve"> ADDIN EN.CITE.DATA </w:instrText>
      </w:r>
      <w:r w:rsidR="002B30EE">
        <w:fldChar w:fldCharType="end"/>
      </w:r>
      <w:r w:rsidR="002B30EE">
        <w:fldChar w:fldCharType="separate"/>
      </w:r>
      <w:r w:rsidR="002B30EE">
        <w:rPr>
          <w:noProof/>
        </w:rPr>
        <w:t>[26-28]</w:t>
      </w:r>
      <w:r w:rsidR="002B30EE">
        <w:fldChar w:fldCharType="end"/>
      </w:r>
      <w:r w:rsidR="002B30EE">
        <w:t xml:space="preserve">. Metallic Al also has high theoretical energy capacity and energy density (2981 </w:t>
      </w:r>
      <w:proofErr w:type="spellStart"/>
      <w:r w:rsidR="002B30EE">
        <w:t>mAh</w:t>
      </w:r>
      <w:proofErr w:type="spellEnd"/>
      <w:r w:rsidR="002B30EE">
        <w:t xml:space="preserve"> g</w:t>
      </w:r>
      <w:r w:rsidR="002B30EE">
        <w:rPr>
          <w:vertAlign w:val="superscript"/>
        </w:rPr>
        <w:t>-1</w:t>
      </w:r>
      <w:r w:rsidR="002B30EE">
        <w:t xml:space="preserve"> and 4140 </w:t>
      </w:r>
      <w:proofErr w:type="spellStart"/>
      <w:r w:rsidR="002B30EE">
        <w:t>Wh</w:t>
      </w:r>
      <w:proofErr w:type="spellEnd"/>
      <w:r w:rsidR="002B30EE">
        <w:t xml:space="preserve"> kg</w:t>
      </w:r>
      <w:r w:rsidR="002B30EE">
        <w:rPr>
          <w:vertAlign w:val="superscript"/>
        </w:rPr>
        <w:t>-1</w:t>
      </w:r>
      <w:r w:rsidR="002B30EE">
        <w:t xml:space="preserve"> respectively). </w:t>
      </w:r>
      <w:r w:rsidR="000B58A0">
        <w:t>When viewing this alongside the high abundance, safety and established circular supply chain – the sustainability of Al as a charge carrier becomes clear.</w:t>
      </w:r>
      <w:r w:rsidR="002B30EE" w:rsidDel="004E50FC">
        <w:t xml:space="preserve"> </w:t>
      </w:r>
    </w:p>
    <w:p w14:paraId="7C21A555" w14:textId="69EF2CEB" w:rsidR="000F0346" w:rsidRPr="00122E09" w:rsidRDefault="00441587" w:rsidP="000F0346">
      <w:r w:rsidRPr="00122E09">
        <w:t xml:space="preserve">The early stage of the aq. Al-ion technology </w:t>
      </w:r>
      <w:r w:rsidR="00B40B59" w:rsidRPr="00122E09">
        <w:t xml:space="preserve">means </w:t>
      </w:r>
      <w:r w:rsidR="00F8761E" w:rsidRPr="00122E09">
        <w:t xml:space="preserve">there is </w:t>
      </w:r>
      <w:r w:rsidR="001F7EE0" w:rsidRPr="00122E09">
        <w:t xml:space="preserve">scope </w:t>
      </w:r>
      <w:r w:rsidR="00F8761E" w:rsidRPr="00122E09">
        <w:t xml:space="preserve">to </w:t>
      </w:r>
      <w:r w:rsidR="003847FB" w:rsidRPr="00122E09">
        <w:t xml:space="preserve">tailor </w:t>
      </w:r>
      <w:r w:rsidR="002F1BE2" w:rsidRPr="00122E09">
        <w:t>its</w:t>
      </w:r>
      <w:r w:rsidR="003847FB" w:rsidRPr="00122E09">
        <w:t xml:space="preserve"> </w:t>
      </w:r>
      <w:r w:rsidR="002F1BE2" w:rsidRPr="00122E09">
        <w:t>development</w:t>
      </w:r>
      <w:r w:rsidR="00A312CB" w:rsidRPr="00122E09">
        <w:t xml:space="preserve"> direction, and using the method laid out in this paper, that direction can </w:t>
      </w:r>
      <w:r w:rsidR="0070203A" w:rsidRPr="00122E09">
        <w:t>be towards sustainability</w:t>
      </w:r>
      <w:r w:rsidR="00D205F5" w:rsidRPr="00122E09">
        <w:t xml:space="preserve">. Both the functional energy density of the battery and the overall </w:t>
      </w:r>
      <w:r w:rsidR="005B6D49" w:rsidRPr="00122E09">
        <w:t xml:space="preserve">proportion </w:t>
      </w:r>
      <w:r w:rsidR="00D205F5" w:rsidRPr="00122E09">
        <w:t xml:space="preserve">active material goals will be set. </w:t>
      </w:r>
    </w:p>
    <w:p w14:paraId="2CE2C9AA" w14:textId="7DAF0A4C" w:rsidR="002765F9" w:rsidRPr="00122E09" w:rsidRDefault="000F0346" w:rsidP="002765F9">
      <w:r w:rsidRPr="00122E09">
        <w:t>The functional energy density of a battery is defined by the amount of energy it can produce over its useful lifetime, defined as (eq. 1),</w:t>
      </w:r>
    </w:p>
    <w:p w14:paraId="53BD9E9E" w14:textId="64A5574A" w:rsidR="00BB09E0" w:rsidRPr="00122E09" w:rsidRDefault="002765F9" w:rsidP="002765F9">
      <w:pPr>
        <w:rPr>
          <w:b/>
          <w:bCs/>
        </w:rPr>
      </w:pPr>
      <w:r w:rsidRPr="00122E09">
        <w:rPr>
          <w:b/>
          <w:bCs/>
        </w:rPr>
        <w:t xml:space="preserve">Functional energy density </w:t>
      </w:r>
      <w:r w:rsidR="006C328A">
        <w:rPr>
          <w:b/>
          <w:bCs/>
        </w:rPr>
        <w:t>(kWh kg</w:t>
      </w:r>
      <w:r w:rsidR="00C568D5">
        <w:rPr>
          <w:b/>
          <w:bCs/>
          <w:vertAlign w:val="superscript"/>
        </w:rPr>
        <w:t>-</w:t>
      </w:r>
      <w:proofErr w:type="gramStart"/>
      <w:r w:rsidR="00C568D5">
        <w:rPr>
          <w:b/>
          <w:bCs/>
          <w:vertAlign w:val="superscript"/>
        </w:rPr>
        <w:t>1</w:t>
      </w:r>
      <w:r w:rsidR="00C568D5">
        <w:rPr>
          <w:b/>
          <w:bCs/>
        </w:rPr>
        <w:t>)</w:t>
      </w:r>
      <w:r w:rsidRPr="00122E09">
        <w:rPr>
          <w:b/>
          <w:bCs/>
        </w:rPr>
        <w:t>=</w:t>
      </w:r>
      <w:proofErr w:type="gramEnd"/>
      <w:r w:rsidRPr="00122E09">
        <w:rPr>
          <w:b/>
          <w:bCs/>
        </w:rPr>
        <w:t xml:space="preserve"> energy density per discharge</w:t>
      </w:r>
      <w:r w:rsidR="00C568D5">
        <w:rPr>
          <w:b/>
          <w:bCs/>
        </w:rPr>
        <w:t xml:space="preserve"> (kWh kg</w:t>
      </w:r>
      <w:r w:rsidR="00C568D5">
        <w:rPr>
          <w:b/>
          <w:bCs/>
          <w:vertAlign w:val="superscript"/>
        </w:rPr>
        <w:t>-1</w:t>
      </w:r>
      <w:r w:rsidR="00C568D5">
        <w:rPr>
          <w:b/>
          <w:bCs/>
        </w:rPr>
        <w:t>)</w:t>
      </w:r>
      <w:r w:rsidRPr="00122E09">
        <w:rPr>
          <w:b/>
          <w:bCs/>
        </w:rPr>
        <w:t xml:space="preserve"> × number of lifetime cycles</w:t>
      </w:r>
      <w:r w:rsidR="00C361DB">
        <w:t xml:space="preserve"> (1)</w:t>
      </w:r>
    </w:p>
    <w:p w14:paraId="65564554" w14:textId="60CA92F4" w:rsidR="0057142F" w:rsidRPr="00122E09" w:rsidRDefault="002765F9" w:rsidP="002765F9">
      <w:r w:rsidRPr="00122E09">
        <w:t>We can</w:t>
      </w:r>
      <w:r w:rsidR="000F0346" w:rsidRPr="00122E09">
        <w:t xml:space="preserve"> improve this metric for a given battery by focusing on</w:t>
      </w:r>
      <w:r w:rsidRPr="00122E09">
        <w:t xml:space="preserve"> increasing the energy density of the cell itself over one discharge and/or increasing the number of cycles over the lifetime. If this can be achieved in tandem with development of more sustainable manufacturing practices</w:t>
      </w:r>
      <w:r w:rsidR="00C30BC0" w:rsidRPr="00122E09">
        <w:t>, such as energy efficiency and less waste produced</w:t>
      </w:r>
      <w:r w:rsidRPr="00122E09">
        <w:t xml:space="preserve">, then the </w:t>
      </w:r>
      <w:r w:rsidR="00CB4F6F" w:rsidRPr="00122E09">
        <w:t xml:space="preserve">overall </w:t>
      </w:r>
      <w:r w:rsidRPr="00122E09">
        <w:t xml:space="preserve">environmental impacts can be reduced. </w:t>
      </w:r>
      <w:r w:rsidR="000F0346" w:rsidRPr="00122E09">
        <w:t xml:space="preserve">By increasing the </w:t>
      </w:r>
      <w:r w:rsidRPr="00122E09">
        <w:t xml:space="preserve">active material proportion of the </w:t>
      </w:r>
      <w:r w:rsidR="000F0346" w:rsidRPr="00122E09">
        <w:t xml:space="preserve">battery </w:t>
      </w:r>
      <w:r w:rsidR="005E6F69" w:rsidRPr="00122E09">
        <w:t xml:space="preserve">design </w:t>
      </w:r>
      <w:r w:rsidR="000F0346" w:rsidRPr="00122E09">
        <w:t>(the useful material that performs the electrochemical reactions), this means less support material (such as battery casing) will be required per kWh produce</w:t>
      </w:r>
      <w:r w:rsidR="0057142F" w:rsidRPr="00122E09">
        <w:t>d.</w:t>
      </w:r>
    </w:p>
    <w:p w14:paraId="42B7FD84" w14:textId="77777777" w:rsidR="002765F9" w:rsidRPr="00122E09" w:rsidRDefault="002765F9" w:rsidP="002765F9"/>
    <w:p w14:paraId="75AF2100" w14:textId="45D3B42D" w:rsidR="0057142F" w:rsidRPr="00122E09" w:rsidRDefault="002765F9" w:rsidP="00FF7604">
      <w:pPr>
        <w:pStyle w:val="Heading1"/>
        <w:rPr>
          <w:color w:val="auto"/>
        </w:rPr>
      </w:pPr>
      <w:r w:rsidRPr="00122E09">
        <w:rPr>
          <w:color w:val="auto"/>
        </w:rPr>
        <w:t xml:space="preserve"> </w:t>
      </w:r>
      <w:r w:rsidR="0057142F" w:rsidRPr="00122E09">
        <w:rPr>
          <w:color w:val="auto"/>
        </w:rPr>
        <w:t>Results</w:t>
      </w:r>
    </w:p>
    <w:p w14:paraId="0AF733F6" w14:textId="77777777" w:rsidR="000F0346" w:rsidRPr="00122E09" w:rsidRDefault="000F0346" w:rsidP="000F0346">
      <w:pPr>
        <w:pStyle w:val="Heading1"/>
        <w:rPr>
          <w:color w:val="auto"/>
        </w:rPr>
      </w:pPr>
      <w:r w:rsidRPr="00122E09">
        <w:rPr>
          <w:color w:val="auto"/>
        </w:rPr>
        <w:t>Functional Energy Density</w:t>
      </w:r>
    </w:p>
    <w:p w14:paraId="0FB7A4BF" w14:textId="2FC9320A" w:rsidR="002765F9" w:rsidRPr="00122E09" w:rsidRDefault="002765F9" w:rsidP="002765F9"/>
    <w:p w14:paraId="75D3F6F3" w14:textId="2D51DF32" w:rsidR="00ED3079" w:rsidRDefault="0057142F" w:rsidP="002765F9">
      <w:r w:rsidRPr="00122E09">
        <w:t>The current reported functional energy density for the aq. Al-ion cell is 26.5 kWh kg</w:t>
      </w:r>
      <w:r w:rsidRPr="00122E09">
        <w:rPr>
          <w:vertAlign w:val="superscript"/>
        </w:rPr>
        <w:t>-1</w:t>
      </w:r>
      <w:r w:rsidRPr="00122E09">
        <w:t xml:space="preserve"> </w:t>
      </w:r>
      <w:r w:rsidR="005178CC" w:rsidRPr="00122E09">
        <w:fldChar w:fldCharType="begin"/>
      </w:r>
      <w:r w:rsidR="00EB1647">
        <w:instrText xml:space="preserve"> ADDIN EN.CITE &lt;EndNote&gt;&lt;Cite&gt;&lt;Author&gt;Holland&lt;/Author&gt;&lt;Year&gt;2018 c&lt;/Year&gt;&lt;RecNum&gt;29&lt;/RecNum&gt;&lt;DisplayText&gt;[15]&lt;/DisplayText&gt;&lt;record&gt;&lt;rec-number&gt;29&lt;/rec-number&gt;&lt;foreign-keys&gt;&lt;key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005178CC" w:rsidRPr="00122E09">
        <w:fldChar w:fldCharType="separate"/>
      </w:r>
      <w:r w:rsidR="00EB1647">
        <w:rPr>
          <w:noProof/>
        </w:rPr>
        <w:t>[15]</w:t>
      </w:r>
      <w:r w:rsidR="005178CC" w:rsidRPr="00122E09">
        <w:fldChar w:fldCharType="end"/>
      </w:r>
      <w:r w:rsidR="005178CC" w:rsidRPr="00122E09">
        <w:t xml:space="preserve">. </w:t>
      </w:r>
      <w:r w:rsidRPr="00122E09">
        <w:t>This value combines the reported life</w:t>
      </w:r>
      <w:r w:rsidR="00DA0227" w:rsidRPr="00122E09">
        <w:t>time</w:t>
      </w:r>
      <w:r w:rsidRPr="00122E09">
        <w:t xml:space="preserve"> of 1750</w:t>
      </w:r>
      <w:r w:rsidR="00DA0227" w:rsidRPr="00122E09">
        <w:t xml:space="preserve"> cycles</w:t>
      </w:r>
      <w:r w:rsidRPr="00122E09">
        <w:t xml:space="preserve">, with the reported discharge </w:t>
      </w:r>
      <w:r w:rsidR="005E75C2">
        <w:t>energy</w:t>
      </w:r>
      <w:r w:rsidR="005E75C2" w:rsidRPr="00122E09">
        <w:t xml:space="preserve"> </w:t>
      </w:r>
      <w:r w:rsidRPr="00122E09">
        <w:t xml:space="preserve">of ~15 </w:t>
      </w:r>
      <w:proofErr w:type="spellStart"/>
      <w:r w:rsidRPr="00122E09">
        <w:t>Wh</w:t>
      </w:r>
      <w:proofErr w:type="spellEnd"/>
      <w:r w:rsidRPr="00122E09">
        <w:t xml:space="preserve"> g</w:t>
      </w:r>
      <w:r w:rsidRPr="00122E09">
        <w:rPr>
          <w:vertAlign w:val="superscript"/>
        </w:rPr>
        <w:t>-1</w:t>
      </w:r>
      <w:r w:rsidRPr="00122E09">
        <w:t xml:space="preserve"> </w:t>
      </w:r>
      <w:r w:rsidR="005178CC" w:rsidRPr="00122E09">
        <w:lastRenderedPageBreak/>
        <w:fldChar w:fldCharType="begin"/>
      </w:r>
      <w:r w:rsidR="00EB1647">
        <w:instrText xml:space="preserve"> ADDIN EN.CITE &lt;EndNote&gt;&lt;Cite&gt;&lt;Author&gt;Holland&lt;/Author&gt;&lt;Year&gt;2018 c&lt;/Year&gt;&lt;RecNum&gt;29&lt;/RecNum&gt;&lt;DisplayText&gt;[15]&lt;/DisplayText&gt;&lt;record&gt;&lt;rec-number&gt;29&lt;/rec-number&gt;&lt;foreign-keys&gt;&lt;key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005178CC" w:rsidRPr="00122E09">
        <w:fldChar w:fldCharType="separate"/>
      </w:r>
      <w:r w:rsidR="00EB1647">
        <w:rPr>
          <w:noProof/>
        </w:rPr>
        <w:t>[15]</w:t>
      </w:r>
      <w:r w:rsidR="005178CC" w:rsidRPr="00122E09">
        <w:fldChar w:fldCharType="end"/>
      </w:r>
      <w:r w:rsidRPr="00122E09">
        <w:t xml:space="preserve">. </w:t>
      </w:r>
      <w:r w:rsidR="00E479DB">
        <w:t xml:space="preserve">This is based on the mass of active material within the cell, and not the total mass of the battery. </w:t>
      </w:r>
      <w:r w:rsidRPr="00122E09">
        <w:t xml:space="preserve">An average Li-ion cell has a functional energy density of ~ </w:t>
      </w:r>
      <w:r w:rsidR="00200499" w:rsidRPr="00122E09">
        <w:t>500 kWh kg</w:t>
      </w:r>
      <w:r w:rsidR="00200499" w:rsidRPr="00122E09">
        <w:rPr>
          <w:vertAlign w:val="superscript"/>
        </w:rPr>
        <w:t>-1</w:t>
      </w:r>
      <w:r w:rsidR="00200499" w:rsidRPr="00122E09">
        <w:t xml:space="preserve"> </w:t>
      </w:r>
      <w:r w:rsidR="005178CC" w:rsidRPr="00122E09">
        <w:t xml:space="preserve"> </w:t>
      </w:r>
      <w:r w:rsidR="005178CC" w:rsidRPr="00122E09">
        <w:fldChar w:fldCharType="begin">
          <w:fldData xml:space="preserve">PEVuZE5vdGU+PENpdGU+PEF1dGhvcj5FbGxpbmdzZW48L0F1dGhvcj48WWVhcj4yMDE0PC9ZZWFy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</w:fldData>
        </w:fldChar>
      </w:r>
      <w:r w:rsidR="002B30EE">
        <w:instrText xml:space="preserve"> ADDIN EN.CITE </w:instrText>
      </w:r>
      <w:r w:rsidR="002B30EE">
        <w:fldChar w:fldCharType="begin">
          <w:fldData xml:space="preserve">PEVuZE5vdGU+PENpdGU+PEF1dGhvcj5FbGxpbmdzZW48L0F1dGhvcj48WWVhcj4yMDE0PC9ZZWFy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</w:fldData>
        </w:fldChar>
      </w:r>
      <w:r w:rsidR="002B30EE">
        <w:instrText xml:space="preserve"> ADDIN EN.CITE.DATA </w:instrText>
      </w:r>
      <w:r w:rsidR="002B30EE">
        <w:fldChar w:fldCharType="end"/>
      </w:r>
      <w:r w:rsidR="005178CC" w:rsidRPr="00122E09">
        <w:fldChar w:fldCharType="separate"/>
      </w:r>
      <w:r w:rsidR="002B30EE">
        <w:rPr>
          <w:noProof/>
        </w:rPr>
        <w:t>[6, 29]</w:t>
      </w:r>
      <w:r w:rsidR="005178CC" w:rsidRPr="00122E09">
        <w:fldChar w:fldCharType="end"/>
      </w:r>
      <w:r w:rsidR="005178CC" w:rsidRPr="00122E09">
        <w:t xml:space="preserve"> </w:t>
      </w:r>
      <w:r w:rsidR="00200499" w:rsidRPr="00122E09">
        <w:t>when used in an electric vehicle. If, however we look at the required functional energy density of the aq. Al-ion cell to match the GWP of Li-ion (based on values from (</w:t>
      </w:r>
      <w:r w:rsidR="005178CC"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5178CC" w:rsidRPr="00122E09">
        <w:fldChar w:fldCharType="separate"/>
      </w:r>
      <w:r w:rsidR="00EB1647">
        <w:rPr>
          <w:noProof/>
        </w:rPr>
        <w:t>[16]</w:t>
      </w:r>
      <w:r w:rsidR="005178CC" w:rsidRPr="00122E09">
        <w:fldChar w:fldCharType="end"/>
      </w:r>
      <w:r w:rsidR="00200499" w:rsidRPr="00122E09">
        <w:t>), we see a different value – 200.7 kWh kg</w:t>
      </w:r>
      <w:r w:rsidR="00200499" w:rsidRPr="00122E09">
        <w:rPr>
          <w:vertAlign w:val="superscript"/>
        </w:rPr>
        <w:t>-1</w:t>
      </w:r>
      <w:r w:rsidR="00200499" w:rsidRPr="00122E09">
        <w:t>. This is the performance value required to be competitive with Li-ion on GWP, the competitive functional energy density (C</w:t>
      </w:r>
      <w:r w:rsidR="00ED3079" w:rsidRPr="00122E09">
        <w:t xml:space="preserve">FED). </w:t>
      </w:r>
      <w:r w:rsidR="00200499" w:rsidRPr="00122E09">
        <w:t xml:space="preserve">While still an order of magnitude larger than the </w:t>
      </w:r>
      <w:r w:rsidR="00ED3079" w:rsidRPr="00122E09">
        <w:t xml:space="preserve">current reported value, </w:t>
      </w:r>
      <w:r w:rsidR="00200499" w:rsidRPr="00122E09">
        <w:t xml:space="preserve">it is </w:t>
      </w:r>
      <w:r w:rsidR="006C5536" w:rsidRPr="00122E09">
        <w:t xml:space="preserve">about 40% </w:t>
      </w:r>
      <w:r w:rsidR="00200499" w:rsidRPr="00122E09">
        <w:t xml:space="preserve">that of Li-ion technology itself. There are </w:t>
      </w:r>
      <w:r w:rsidR="00EB77E3" w:rsidRPr="00122E09">
        <w:t>sixteen</w:t>
      </w:r>
      <w:r w:rsidR="00200499" w:rsidRPr="00122E09">
        <w:t xml:space="preserve"> impact categories reported in both </w:t>
      </w:r>
      <w:r w:rsidR="005178CC"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5178CC" w:rsidRPr="00122E09">
        <w:fldChar w:fldCharType="separate"/>
      </w:r>
      <w:r w:rsidR="00EB1647">
        <w:rPr>
          <w:noProof/>
        </w:rPr>
        <w:t>[16]</w:t>
      </w:r>
      <w:r w:rsidR="005178CC" w:rsidRPr="00122E09">
        <w:fldChar w:fldCharType="end"/>
      </w:r>
      <w:r w:rsidR="005178CC" w:rsidRPr="00122E09">
        <w:t xml:space="preserve"> </w:t>
      </w:r>
      <w:r w:rsidR="00200499" w:rsidRPr="00122E09">
        <w:t xml:space="preserve">and </w:t>
      </w:r>
      <w:r w:rsidR="005178CC"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5178CC" w:rsidRPr="00122E09">
        <w:fldChar w:fldCharType="separate"/>
      </w:r>
      <w:r w:rsidR="00EB1647">
        <w:rPr>
          <w:noProof/>
        </w:rPr>
        <w:t>[11]</w:t>
      </w:r>
      <w:r w:rsidR="005178CC" w:rsidRPr="00122E09">
        <w:fldChar w:fldCharType="end"/>
      </w:r>
      <w:r w:rsidR="005178CC" w:rsidRPr="00122E09">
        <w:t xml:space="preserve"> </w:t>
      </w:r>
      <w:r w:rsidR="00200499" w:rsidRPr="00122E09">
        <w:t xml:space="preserve">and the </w:t>
      </w:r>
      <w:r w:rsidR="00ED3079" w:rsidRPr="00122E09">
        <w:t xml:space="preserve">CFED for each category is presented in </w:t>
      </w:r>
      <w:r w:rsidR="00311356">
        <w:fldChar w:fldCharType="begin"/>
      </w:r>
      <w:r w:rsidR="00311356">
        <w:instrText xml:space="preserve"> REF _Ref99550680 \h </w:instrText>
      </w:r>
      <w:r w:rsidR="00311356">
        <w:fldChar w:fldCharType="separate"/>
      </w:r>
      <w:r w:rsidR="00311356">
        <w:t xml:space="preserve">Table </w:t>
      </w:r>
      <w:r w:rsidR="00311356">
        <w:rPr>
          <w:noProof/>
        </w:rPr>
        <w:t>1</w:t>
      </w:r>
      <w:r w:rsidR="00311356">
        <w:fldChar w:fldCharType="end"/>
      </w:r>
      <w:r w:rsidR="00C361DB">
        <w:t>.</w:t>
      </w:r>
    </w:p>
    <w:p w14:paraId="5E972518" w14:textId="77777777" w:rsidR="00A5133E" w:rsidRPr="00122E09" w:rsidRDefault="00A5133E" w:rsidP="00A5133E">
      <w:r w:rsidRPr="00122E09">
        <w:t>The</w:t>
      </w:r>
      <w:r>
        <w:t xml:space="preserve"> CO</w:t>
      </w:r>
      <w:r>
        <w:rPr>
          <w:vertAlign w:val="subscript"/>
        </w:rPr>
        <w:t>2</w:t>
      </w:r>
      <w:r>
        <w:t xml:space="preserve">/GWP values </w:t>
      </w:r>
      <w:r w:rsidRPr="00122E09">
        <w:t xml:space="preserve">are plotted in </w:t>
      </w:r>
      <w:r>
        <w:fldChar w:fldCharType="begin"/>
      </w:r>
      <w:r>
        <w:instrText xml:space="preserve"> REF _Ref99550702 \h </w:instrText>
      </w:r>
      <w:r>
        <w:fldChar w:fldCharType="separate"/>
      </w:r>
      <w:r>
        <w:t xml:space="preserve">Figure </w:t>
      </w:r>
      <w:r>
        <w:rPr>
          <w:noProof/>
        </w:rPr>
        <w:t>1</w:t>
      </w:r>
      <w:r>
        <w:fldChar w:fldCharType="end"/>
      </w:r>
      <w:r>
        <w:t xml:space="preserve"> </w:t>
      </w:r>
      <w:r w:rsidRPr="00122E09">
        <w:t xml:space="preserve">rounded to the nearest 100 kWh </w:t>
      </w:r>
      <w:proofErr w:type="gramStart"/>
      <w:r w:rsidRPr="00122E09">
        <w:t>kg</w:t>
      </w:r>
      <w:r w:rsidRPr="00122E09">
        <w:rPr>
          <w:vertAlign w:val="superscript"/>
        </w:rPr>
        <w:t>-1</w:t>
      </w:r>
      <w:proofErr w:type="gramEnd"/>
      <w:r w:rsidRPr="00122E09">
        <w:t xml:space="preserve">. To compete on GWP for example, if we did not increase the discharge capacity from 15 </w:t>
      </w:r>
      <w:proofErr w:type="spellStart"/>
      <w:r w:rsidRPr="00122E09">
        <w:t>Wh</w:t>
      </w:r>
      <w:proofErr w:type="spellEnd"/>
      <w:r w:rsidRPr="00122E09">
        <w:t xml:space="preserve"> kg</w:t>
      </w:r>
      <w:r w:rsidRPr="00122E09">
        <w:rPr>
          <w:vertAlign w:val="superscript"/>
        </w:rPr>
        <w:t>-</w:t>
      </w:r>
      <w:proofErr w:type="gramStart"/>
      <w:r w:rsidRPr="00122E09">
        <w:rPr>
          <w:vertAlign w:val="superscript"/>
        </w:rPr>
        <w:t>1</w:t>
      </w:r>
      <w:r w:rsidRPr="00122E09">
        <w:t xml:space="preserve"> ,</w:t>
      </w:r>
      <w:proofErr w:type="gramEnd"/>
      <w:r w:rsidRPr="00122E09">
        <w:t xml:space="preserve"> and focussed mainly on increasing cycle life – the performance goal would become 14,000 cycles. This value would require developments to increase cell lifetime by 12250 cycles. This goal may be attainable, as the individual electrodes of the aq. Al-ion cell have been reported as having a 28,000 </w:t>
      </w:r>
      <w:r w:rsidRPr="00122E09">
        <w:fldChar w:fldCharType="begin"/>
      </w:r>
      <w:r>
        <w:instrText xml:space="preserve"> ADDIN EN.CITE &lt;EndNote&gt;&lt;Cite&gt;&lt;Author&gt;Holland&lt;/Author&gt;&lt;Year&gt;2018 d&lt;/Year&gt;&lt;RecNum&gt;168&lt;/RecNum&gt;&lt;DisplayText&gt;[30]&lt;/DisplayText&gt;&lt;record&gt;&lt;rec-number&gt;168&lt;/rec-number&gt;&lt;foreign-keys&gt;&lt;key app="EN" db-id="tew9w5fruaarwyew5xdvds9n2z5eves9dd5d" timestamp="1610459293"&gt;168&lt;/key&gt;&lt;/foreign-keys&gt;&lt;ref-type name="Journal Article"&gt;17&lt;/ref-type&gt;&lt;contributors&gt;&lt;authors&gt;&lt;author&gt;Holland, Alexander&lt;/author&gt;&lt;author&gt;Kimpton, Harriet&lt;/author&gt;&lt;author&gt;Cruden, Andrew&lt;/author&gt;&lt;author&gt;Wills, Richard&lt;/author&gt;&lt;/authors&gt;&lt;/contributors&gt;&lt;titles&gt;&lt;title&gt;CuHCF as an electrode material in an aqueous dual-ion Al3+/K+ ion battery&lt;/title&gt;&lt;secondary-title&gt;Energy Procedia&lt;/secondary-title&gt;&lt;/titles&gt;&lt;periodical&gt;&lt;full-title&gt;Energy Procedia&lt;/full-title&gt;&lt;/periodical&gt;&lt;pages&gt;69-73&lt;/pages&gt;&lt;volume&gt;151&lt;/volume&gt;&lt;keywords&gt;&lt;keyword&gt;Hybrid aluminium-ion&lt;/keyword&gt;&lt;keyword&gt;TiO&lt;/keyword&gt;&lt;keyword&gt;CuHCF&lt;/keyword&gt;&lt;keyword&gt;aqueous battery&lt;/keyword&gt;&lt;keyword&gt;high-rate&lt;/keyword&gt;&lt;/keywords&gt;&lt;dates&gt;&lt;year&gt;2018 d&lt;/year&gt;&lt;pub-dates&gt;&lt;date&gt;2018/10/01/&lt;/date&gt;&lt;/pub-dates&gt;&lt;/dates&gt;&lt;isbn&gt;1876-6102&lt;/isbn&gt;&lt;urls&gt;&lt;related-urls&gt;&lt;url&gt;http://www.sciencedirect.com/science/article/pii/S187661021830571X&lt;/url&gt;&lt;/related-urls&gt;&lt;/urls&gt;&lt;electronic-resource-num&gt;https://doi.org/10.1016/j.egypro.2018.09.029&lt;/electronic-resource-num&gt;&lt;/record&gt;&lt;/Cite&gt;&lt;/EndNote&gt;</w:instrText>
      </w:r>
      <w:r w:rsidRPr="00122E09">
        <w:fldChar w:fldCharType="separate"/>
      </w:r>
      <w:r>
        <w:rPr>
          <w:noProof/>
        </w:rPr>
        <w:t>[30]</w:t>
      </w:r>
      <w:r w:rsidRPr="00122E09">
        <w:fldChar w:fldCharType="end"/>
      </w:r>
      <w:r w:rsidRPr="00122E09">
        <w:t xml:space="preserve"> and 5000 </w:t>
      </w:r>
      <w:r w:rsidRPr="00122E09">
        <w:fldChar w:fldCharType="begin"/>
      </w:r>
      <w:r>
        <w:instrText xml:space="preserve"> ADDIN EN.CITE &lt;EndNote&gt;&lt;Cite&gt;&lt;Author&gt;Holland&lt;/Author&gt;&lt;Year&gt;2018 b&lt;/Year&gt;&lt;RecNum&gt;32&lt;/RecNum&gt;&lt;DisplayText&gt;[31]&lt;/DisplayText&gt;&lt;record&gt;&lt;rec-number&gt;32&lt;/rec-number&gt;&lt;foreign-keys&gt;&lt;key app="EN" db-id="tew9w5fruaarwyew5xdvds9n2z5eves9dd5d" timestamp="1603899907"&gt;32&lt;/key&gt;&lt;key app="ENWeb" db-id=""&gt;0&lt;/key&gt;&lt;/foreign-keys&gt;&lt;ref-type name="Journal Article"&gt;17&lt;/ref-type&gt;&lt;contributors&gt;&lt;authors&gt;&lt;author&gt;Holland, A. W.&lt;/author&gt;&lt;author&gt;McKerracher, R.&lt;/author&gt;&lt;author&gt;Cruden, A.&lt;/author&gt;&lt;author&gt;Wills, R. G. A.&lt;/author&gt;&lt;/authors&gt;&lt;/contributors&gt;&lt;titles&gt;&lt;title&gt;TiO2 nanopowder as a high rate, long cycle life electrode in aqueous aluminium electrolyte&lt;/title&gt;&lt;secondary-title&gt;Materials Today Energy&lt;/secondary-title&gt;&lt;/titles&gt;&lt;periodical&gt;&lt;full-title&gt;Materials Today Energy&lt;/full-title&gt;&lt;/periodical&gt;&lt;pages&gt;208-213&lt;/pages&gt;&lt;volume&gt;10&lt;/volume&gt;&lt;keywords&gt;&lt;keyword&gt;Aluminium ion battery&lt;/keyword&gt;&lt;keyword&gt;TiO&lt;/keyword&gt;&lt;/keywords&gt;&lt;dates&gt;&lt;year&gt;2018 b&lt;/year&gt;&lt;pub-dates&gt;&lt;date&gt;2018/12/01/&lt;/date&gt;&lt;/pub-dates&gt;&lt;/dates&gt;&lt;isbn&gt;2468-6069&lt;/isbn&gt;&lt;urls&gt;&lt;related-urls&gt;&lt;url&gt;http://www.sciencedirect.com/science/article/pii/S2468606918301928&lt;/url&gt;&lt;/related-urls&gt;&lt;/urls&gt;&lt;electronic-resource-num&gt;https://doi.org/10.1016/j.mtener.2018.09.009&lt;/electronic-resource-num&gt;&lt;/record&gt;&lt;/Cite&gt;&lt;/EndNote&gt;</w:instrText>
      </w:r>
      <w:r w:rsidRPr="00122E09">
        <w:fldChar w:fldCharType="separate"/>
      </w:r>
      <w:r>
        <w:rPr>
          <w:noProof/>
        </w:rPr>
        <w:t>[31]</w:t>
      </w:r>
      <w:r w:rsidRPr="00122E09">
        <w:fldChar w:fldCharType="end"/>
      </w:r>
      <w:r w:rsidRPr="00122E09">
        <w:t xml:space="preserve"> cycle lives. </w:t>
      </w:r>
      <w:r>
        <w:t xml:space="preserve">Looking closer at </w:t>
      </w:r>
      <w:r>
        <w:fldChar w:fldCharType="begin"/>
      </w:r>
      <w:r>
        <w:instrText xml:space="preserve"> REF _Ref99550702 \h </w:instrText>
      </w:r>
      <w:r>
        <w:fldChar w:fldCharType="separate"/>
      </w:r>
      <w:r>
        <w:t xml:space="preserve">Figure </w:t>
      </w:r>
      <w:r>
        <w:rPr>
          <w:noProof/>
        </w:rPr>
        <w:t>1</w:t>
      </w:r>
      <w:r>
        <w:fldChar w:fldCharType="end"/>
      </w:r>
      <w:r>
        <w:t xml:space="preserve">, we can identify the different areas of the curve. Below the curve is the development zone, where the battery design is not competitive environmentally, and therefore requires design progression and research to become competitive. This is where the aq. Al-ion cell currently sits. At or above the curve, the technology is environmentally competitive. It is important to note that the development zones and competitive zones will look different for each impact category, and that this is not a perfect metric – as these aq. Al-ion cells are low energy density. The key point remains though, that using the current market leader as a comparison, design development can still be guided. </w:t>
      </w:r>
    </w:p>
    <w:p w14:paraId="38EC5C21" w14:textId="77777777" w:rsidR="00A5133E" w:rsidRPr="00122E09" w:rsidRDefault="00A5133E" w:rsidP="002765F9"/>
    <w:p w14:paraId="3CC47B55" w14:textId="33BFA667" w:rsidR="00ED3079" w:rsidRPr="00122E09" w:rsidRDefault="00ED3079" w:rsidP="00ED3079">
      <w:proofErr w:type="gramStart"/>
      <w:r w:rsidRPr="00122E09">
        <w:t>It is clear that for</w:t>
      </w:r>
      <w:proofErr w:type="gramEnd"/>
      <w:r w:rsidRPr="00122E09">
        <w:t xml:space="preserve"> each impact category, the CFED will differ, and so this can become a multi-faceted problem, with solutions dependent upon which environmental impact is used to calculate performance goals. What is clear when looking at this table, is that the</w:t>
      </w:r>
      <w:r w:rsidR="00703E87" w:rsidRPr="00122E09">
        <w:t xml:space="preserve"> global warming potential based</w:t>
      </w:r>
      <w:r w:rsidRPr="00122E09">
        <w:t xml:space="preserve"> CFED </w:t>
      </w:r>
      <w:r w:rsidR="00DF3E2E" w:rsidRPr="00122E09">
        <w:t>(200.7 kWh kg</w:t>
      </w:r>
      <w:r w:rsidR="00DF3E2E" w:rsidRPr="00122E09">
        <w:rPr>
          <w:vertAlign w:val="superscript"/>
        </w:rPr>
        <w:t>-1</w:t>
      </w:r>
      <w:r w:rsidR="00DF3E2E" w:rsidRPr="00122E09">
        <w:t xml:space="preserve">) </w:t>
      </w:r>
      <w:r w:rsidRPr="00122E09">
        <w:t>is near the lower end of values, with results ranging from 130 kWh kg</w:t>
      </w:r>
      <w:r w:rsidRPr="00122E09">
        <w:rPr>
          <w:vertAlign w:val="superscript"/>
        </w:rPr>
        <w:t xml:space="preserve">−1 </w:t>
      </w:r>
      <w:r w:rsidRPr="00122E09">
        <w:t>for land use, to 7385 kWh kg</w:t>
      </w:r>
      <w:r w:rsidRPr="00122E09">
        <w:rPr>
          <w:vertAlign w:val="superscript"/>
        </w:rPr>
        <w:t xml:space="preserve">−1 </w:t>
      </w:r>
      <w:r w:rsidRPr="00122E09">
        <w:t xml:space="preserve">when looking at </w:t>
      </w:r>
      <w:r w:rsidR="0009091A" w:rsidRPr="00122E09">
        <w:t>O</w:t>
      </w:r>
      <w:r w:rsidRPr="00122E09">
        <w:t>-zone depletion</w:t>
      </w:r>
      <w:r w:rsidR="0009091A" w:rsidRPr="00122E09">
        <w:t xml:space="preserve"> in the upper atmosphere</w:t>
      </w:r>
      <w:r w:rsidRPr="00122E09">
        <w:t>.</w:t>
      </w:r>
      <w:r w:rsidR="0064016A">
        <w:t xml:space="preserve"> </w:t>
      </w:r>
      <w:r w:rsidR="00E829E3">
        <w:fldChar w:fldCharType="begin"/>
      </w:r>
      <w:r w:rsidR="00E829E3">
        <w:instrText xml:space="preserve"> REF _Ref101901569 \h </w:instrText>
      </w:r>
      <w:r w:rsidR="00E829E3">
        <w:fldChar w:fldCharType="separate"/>
      </w:r>
      <w:r w:rsidR="00E829E3">
        <w:t xml:space="preserve">Figure </w:t>
      </w:r>
      <w:r w:rsidR="00E829E3">
        <w:rPr>
          <w:noProof/>
        </w:rPr>
        <w:t>2</w:t>
      </w:r>
      <w:r w:rsidR="00E829E3">
        <w:fldChar w:fldCharType="end"/>
      </w:r>
      <w:r w:rsidRPr="00122E09">
        <w:t xml:space="preserve"> </w:t>
      </w:r>
      <w:r w:rsidR="00E829E3">
        <w:t>presents the</w:t>
      </w:r>
      <w:r w:rsidR="00754A3E">
        <w:t xml:space="preserve"> normalised</w:t>
      </w:r>
      <w:r w:rsidR="00E829E3">
        <w:t xml:space="preserve"> </w:t>
      </w:r>
      <w:r w:rsidR="00754A3E">
        <w:t>required CFEDs alongside the relative environmental impact of each catego</w:t>
      </w:r>
      <w:r w:rsidR="00DE305C">
        <w:t xml:space="preserve">ry. </w:t>
      </w:r>
      <w:r w:rsidRPr="00122E09">
        <w:t xml:space="preserve">It is more helpful to look at the CFEDs required for the five overall highest environmental impact categories based on </w:t>
      </w:r>
      <w:r w:rsidR="005178CC"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5178CC" w:rsidRPr="00122E09">
        <w:fldChar w:fldCharType="separate"/>
      </w:r>
      <w:r w:rsidR="00EB1647">
        <w:rPr>
          <w:noProof/>
        </w:rPr>
        <w:t>[11]</w:t>
      </w:r>
      <w:r w:rsidR="005178CC" w:rsidRPr="00122E09">
        <w:fldChar w:fldCharType="end"/>
      </w:r>
      <w:r w:rsidRPr="00122E09">
        <w:t>. These are respiratory inorganics, resource use, energy carriers and minerals and metals, climate change, and acidification of water. The CFEDs required here, range from 200.7 (climate change) to 568.8 kWh kg</w:t>
      </w:r>
      <w:r w:rsidRPr="00122E09">
        <w:rPr>
          <w:vertAlign w:val="superscript"/>
        </w:rPr>
        <w:t>-1</w:t>
      </w:r>
      <w:r w:rsidRPr="00122E09">
        <w:t xml:space="preserve"> (respiratory inorganics). </w:t>
      </w:r>
    </w:p>
    <w:p w14:paraId="5E5B10F1" w14:textId="273AE72C" w:rsidR="00012309" w:rsidRDefault="00CD6C54" w:rsidP="0039477E">
      <w:pPr>
        <w:keepNext/>
      </w:pPr>
      <w:r>
        <w:rPr>
          <w:noProof/>
        </w:rPr>
        <w:lastRenderedPageBreak/>
        <w:drawing>
          <wp:inline distT="0" distB="0" distL="0" distR="0" wp14:anchorId="62C27AF2" wp14:editId="3F6884CA">
            <wp:extent cx="5731510" cy="4390390"/>
            <wp:effectExtent l="0" t="0" r="0" b="0"/>
            <wp:docPr id="8" name="Picture 8"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shap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4390390"/>
                    </a:xfrm>
                    <a:prstGeom prst="rect">
                      <a:avLst/>
                    </a:prstGeom>
                  </pic:spPr>
                </pic:pic>
              </a:graphicData>
            </a:graphic>
          </wp:inline>
        </w:drawing>
      </w:r>
    </w:p>
    <w:p w14:paraId="66A5D8D9" w14:textId="3EB4886C" w:rsidR="00012309" w:rsidRPr="005C45F5" w:rsidRDefault="00012309" w:rsidP="00012309">
      <w:pPr>
        <w:pStyle w:val="Caption"/>
        <w:rPr>
          <w:i w:val="0"/>
          <w:iCs w:val="0"/>
          <w:color w:val="auto"/>
        </w:rPr>
      </w:pPr>
      <w:bookmarkStart w:id="1" w:name="_Ref99550702"/>
      <w:r w:rsidRPr="005C45F5">
        <w:rPr>
          <w:i w:val="0"/>
          <w:iCs w:val="0"/>
          <w:color w:val="auto"/>
        </w:rPr>
        <w:t xml:space="preserve">Figure </w:t>
      </w:r>
      <w:r w:rsidRPr="005C45F5">
        <w:rPr>
          <w:i w:val="0"/>
          <w:iCs w:val="0"/>
          <w:color w:val="auto"/>
        </w:rPr>
        <w:fldChar w:fldCharType="begin"/>
      </w:r>
      <w:r w:rsidRPr="005C45F5">
        <w:rPr>
          <w:i w:val="0"/>
          <w:iCs w:val="0"/>
          <w:color w:val="auto"/>
        </w:rPr>
        <w:instrText xml:space="preserve"> SEQ Figure \* ARABIC </w:instrText>
      </w:r>
      <w:r w:rsidRPr="005C45F5">
        <w:rPr>
          <w:i w:val="0"/>
          <w:iCs w:val="0"/>
          <w:color w:val="auto"/>
        </w:rPr>
        <w:fldChar w:fldCharType="separate"/>
      </w:r>
      <w:r w:rsidR="0096627A" w:rsidRPr="005C45F5">
        <w:rPr>
          <w:i w:val="0"/>
          <w:iCs w:val="0"/>
          <w:noProof/>
          <w:color w:val="auto"/>
        </w:rPr>
        <w:t>1</w:t>
      </w:r>
      <w:r w:rsidRPr="005C45F5">
        <w:rPr>
          <w:i w:val="0"/>
          <w:iCs w:val="0"/>
          <w:color w:val="auto"/>
        </w:rPr>
        <w:fldChar w:fldCharType="end"/>
      </w:r>
      <w:bookmarkEnd w:id="1"/>
      <w:r w:rsidRPr="005C45F5">
        <w:rPr>
          <w:i w:val="0"/>
          <w:iCs w:val="0"/>
          <w:color w:val="auto"/>
        </w:rPr>
        <w:t xml:space="preserve"> Competitive parameter space representing the CFEDs required to match Li-ion in CO2 emissions, the line represents the 200 kWh CFED, with the space below being the development space, and the space above, where the design is environmentally competitive</w:t>
      </w:r>
    </w:p>
    <w:p w14:paraId="21CB1F73" w14:textId="454E0D25" w:rsidR="002765F9" w:rsidRPr="00122E09" w:rsidRDefault="002765F9" w:rsidP="002765F9">
      <w:r w:rsidRPr="00122E09">
        <w:t xml:space="preserve"> </w:t>
      </w:r>
    </w:p>
    <w:p w14:paraId="1687F409" w14:textId="40CF7194" w:rsidR="002765F9" w:rsidRPr="00122E09" w:rsidRDefault="002765F9" w:rsidP="002765F9"/>
    <w:p w14:paraId="78A9C7F8" w14:textId="6E520636" w:rsidR="002765F9" w:rsidRPr="00122E09" w:rsidRDefault="002765F9" w:rsidP="002765F9"/>
    <w:p w14:paraId="55FBEF81" w14:textId="590D4F8B" w:rsidR="00012309" w:rsidRPr="005C45F5" w:rsidRDefault="00012309" w:rsidP="0039477E">
      <w:pPr>
        <w:pStyle w:val="Caption"/>
        <w:keepNext/>
        <w:rPr>
          <w:i w:val="0"/>
          <w:iCs w:val="0"/>
          <w:color w:val="auto"/>
        </w:rPr>
      </w:pPr>
      <w:bookmarkStart w:id="2" w:name="_Ref99550680"/>
      <w:r w:rsidRPr="005C45F5">
        <w:rPr>
          <w:i w:val="0"/>
          <w:iCs w:val="0"/>
          <w:color w:val="auto"/>
        </w:rPr>
        <w:t xml:space="preserve">Table </w:t>
      </w:r>
      <w:r w:rsidRPr="005C45F5">
        <w:rPr>
          <w:i w:val="0"/>
          <w:iCs w:val="0"/>
          <w:color w:val="auto"/>
        </w:rPr>
        <w:fldChar w:fldCharType="begin"/>
      </w:r>
      <w:r w:rsidRPr="005C45F5">
        <w:rPr>
          <w:i w:val="0"/>
          <w:iCs w:val="0"/>
          <w:color w:val="auto"/>
        </w:rPr>
        <w:instrText xml:space="preserve"> SEQ Table \* ARABIC </w:instrText>
      </w:r>
      <w:r w:rsidRPr="005C45F5">
        <w:rPr>
          <w:i w:val="0"/>
          <w:iCs w:val="0"/>
          <w:color w:val="auto"/>
        </w:rPr>
        <w:fldChar w:fldCharType="separate"/>
      </w:r>
      <w:r w:rsidR="006A6094" w:rsidRPr="005C45F5">
        <w:rPr>
          <w:i w:val="0"/>
          <w:iCs w:val="0"/>
          <w:noProof/>
          <w:color w:val="auto"/>
        </w:rPr>
        <w:t>1</w:t>
      </w:r>
      <w:r w:rsidRPr="005C45F5">
        <w:rPr>
          <w:i w:val="0"/>
          <w:iCs w:val="0"/>
          <w:color w:val="auto"/>
        </w:rPr>
        <w:fldChar w:fldCharType="end"/>
      </w:r>
      <w:bookmarkEnd w:id="2"/>
      <w:r w:rsidRPr="005C45F5">
        <w:rPr>
          <w:i w:val="0"/>
          <w:iCs w:val="0"/>
          <w:color w:val="auto"/>
        </w:rPr>
        <w:t xml:space="preserve"> Al-ion Competitive Functional Energy Density when compared with Li- ion values per kWh from (Siret, 2018)</w:t>
      </w:r>
    </w:p>
    <w:tbl>
      <w:tblPr>
        <w:tblW w:w="0" w:type="auto"/>
        <w:tblInd w:w="120" w:type="dxa"/>
        <w:tblLayout w:type="fixed"/>
        <w:tblCellMar>
          <w:left w:w="0" w:type="dxa"/>
          <w:right w:w="0" w:type="dxa"/>
        </w:tblCellMar>
        <w:tblLook w:val="01E0" w:firstRow="1" w:lastRow="1" w:firstColumn="1" w:lastColumn="1" w:noHBand="0" w:noVBand="0"/>
      </w:tblPr>
      <w:tblGrid>
        <w:gridCol w:w="5550"/>
        <w:gridCol w:w="3119"/>
      </w:tblGrid>
      <w:tr w:rsidR="00122E09" w:rsidRPr="00122E09" w14:paraId="0A851FDE" w14:textId="77777777" w:rsidTr="00440D09">
        <w:trPr>
          <w:trHeight w:val="752"/>
        </w:trPr>
        <w:tc>
          <w:tcPr>
            <w:tcW w:w="5550" w:type="dxa"/>
            <w:tcBorders>
              <w:top w:val="single" w:sz="8" w:space="0" w:color="000000"/>
              <w:bottom w:val="single" w:sz="6" w:space="0" w:color="000000"/>
            </w:tcBorders>
          </w:tcPr>
          <w:p w14:paraId="11A86377" w14:textId="77777777" w:rsidR="00200499" w:rsidRPr="00122E09" w:rsidRDefault="00200499" w:rsidP="00EE0BCE">
            <w:pPr>
              <w:pStyle w:val="TableParagraph"/>
              <w:spacing w:before="83"/>
              <w:rPr>
                <w:rFonts w:asciiTheme="minorHAnsi" w:hAnsiTheme="minorHAnsi" w:cstheme="minorHAnsi"/>
                <w:b/>
                <w:sz w:val="24"/>
                <w:szCs w:val="24"/>
              </w:rPr>
            </w:pPr>
            <w:r w:rsidRPr="00122E09">
              <w:rPr>
                <w:rFonts w:asciiTheme="minorHAnsi" w:hAnsiTheme="minorHAnsi" w:cstheme="minorHAnsi"/>
                <w:b/>
                <w:sz w:val="24"/>
                <w:szCs w:val="24"/>
              </w:rPr>
              <w:t>Impact category</w:t>
            </w:r>
          </w:p>
        </w:tc>
        <w:tc>
          <w:tcPr>
            <w:tcW w:w="3119" w:type="dxa"/>
            <w:tcBorders>
              <w:top w:val="single" w:sz="8" w:space="0" w:color="000000"/>
              <w:bottom w:val="single" w:sz="6" w:space="0" w:color="000000"/>
            </w:tcBorders>
          </w:tcPr>
          <w:p w14:paraId="03FC8BA0" w14:textId="3EF2450D" w:rsidR="00200499" w:rsidRPr="00122E09" w:rsidRDefault="00200499" w:rsidP="00EE0BCE">
            <w:pPr>
              <w:pStyle w:val="TableParagraph"/>
              <w:spacing w:before="83" w:line="266" w:lineRule="auto"/>
              <w:rPr>
                <w:rFonts w:asciiTheme="minorHAnsi" w:hAnsiTheme="minorHAnsi" w:cstheme="minorHAnsi"/>
                <w:b/>
                <w:sz w:val="24"/>
                <w:szCs w:val="24"/>
              </w:rPr>
            </w:pPr>
            <w:r w:rsidRPr="00122E09">
              <w:rPr>
                <w:rFonts w:asciiTheme="minorHAnsi" w:hAnsiTheme="minorHAnsi" w:cstheme="minorHAnsi"/>
                <w:b/>
                <w:sz w:val="24"/>
                <w:szCs w:val="24"/>
              </w:rPr>
              <w:t xml:space="preserve">Al-ion Competitive Functional Energy Density </w:t>
            </w:r>
            <w:r w:rsidR="00440D09" w:rsidRPr="00122E09">
              <w:rPr>
                <w:rFonts w:asciiTheme="minorHAnsi" w:hAnsiTheme="minorHAnsi" w:cstheme="minorHAnsi"/>
                <w:b/>
                <w:sz w:val="24"/>
                <w:szCs w:val="24"/>
              </w:rPr>
              <w:t>[</w:t>
            </w:r>
            <w:r w:rsidRPr="00122E09">
              <w:rPr>
                <w:rFonts w:asciiTheme="minorHAnsi" w:hAnsiTheme="minorHAnsi" w:cstheme="minorHAnsi"/>
                <w:b/>
                <w:sz w:val="24"/>
                <w:szCs w:val="24"/>
              </w:rPr>
              <w:t>kWh kg</w:t>
            </w:r>
            <w:r w:rsidRPr="00122E09">
              <w:rPr>
                <w:rFonts w:asciiTheme="minorHAnsi" w:hAnsiTheme="minorHAnsi" w:cstheme="minorHAnsi"/>
                <w:i/>
                <w:position w:val="8"/>
                <w:sz w:val="24"/>
                <w:szCs w:val="24"/>
              </w:rPr>
              <w:t>−</w:t>
            </w:r>
            <w:r w:rsidRPr="00122E09">
              <w:rPr>
                <w:rFonts w:asciiTheme="minorHAnsi" w:hAnsiTheme="minorHAnsi" w:cstheme="minorHAnsi"/>
                <w:position w:val="8"/>
                <w:sz w:val="24"/>
                <w:szCs w:val="24"/>
              </w:rPr>
              <w:t>1</w:t>
            </w:r>
            <w:r w:rsidR="00440D09" w:rsidRPr="00122E09">
              <w:rPr>
                <w:rFonts w:asciiTheme="minorHAnsi" w:hAnsiTheme="minorHAnsi" w:cstheme="minorHAnsi"/>
                <w:b/>
                <w:sz w:val="24"/>
                <w:szCs w:val="24"/>
              </w:rPr>
              <w:t>]</w:t>
            </w:r>
          </w:p>
        </w:tc>
      </w:tr>
      <w:tr w:rsidR="00122E09" w:rsidRPr="00122E09" w14:paraId="5FE02823" w14:textId="77777777" w:rsidTr="00440D09">
        <w:trPr>
          <w:trHeight w:val="381"/>
        </w:trPr>
        <w:tc>
          <w:tcPr>
            <w:tcW w:w="5550" w:type="dxa"/>
            <w:tcBorders>
              <w:top w:val="single" w:sz="6" w:space="0" w:color="000000"/>
            </w:tcBorders>
          </w:tcPr>
          <w:p w14:paraId="3024379B" w14:textId="77D581D6" w:rsidR="00200499" w:rsidRPr="00122E09" w:rsidRDefault="00200499" w:rsidP="00EE0BCE">
            <w:pPr>
              <w:pStyle w:val="TableParagraph"/>
              <w:spacing w:before="78"/>
              <w:rPr>
                <w:rFonts w:asciiTheme="minorHAnsi" w:hAnsiTheme="minorHAnsi" w:cstheme="minorHAnsi"/>
                <w:sz w:val="24"/>
                <w:szCs w:val="24"/>
              </w:rPr>
            </w:pPr>
            <w:r w:rsidRPr="00122E09">
              <w:rPr>
                <w:rFonts w:asciiTheme="minorHAnsi" w:hAnsiTheme="minorHAnsi" w:cstheme="minorHAnsi"/>
                <w:sz w:val="24"/>
                <w:szCs w:val="24"/>
              </w:rPr>
              <w:t>Acidification terrestrial and freshwater</w:t>
            </w:r>
            <w:r w:rsidR="00440D09" w:rsidRPr="00122E09">
              <w:rPr>
                <w:rFonts w:asciiTheme="minorHAnsi" w:hAnsiTheme="minorHAnsi" w:cstheme="minorHAnsi"/>
                <w:sz w:val="24"/>
                <w:szCs w:val="24"/>
              </w:rPr>
              <w:t xml:space="preserve"> [Mole of H+ eq.]</w:t>
            </w:r>
          </w:p>
        </w:tc>
        <w:tc>
          <w:tcPr>
            <w:tcW w:w="3119" w:type="dxa"/>
            <w:tcBorders>
              <w:top w:val="single" w:sz="6" w:space="0" w:color="000000"/>
            </w:tcBorders>
          </w:tcPr>
          <w:p w14:paraId="7875F25F" w14:textId="77777777" w:rsidR="00200499" w:rsidRPr="00122E09" w:rsidRDefault="00200499" w:rsidP="00EE0BCE">
            <w:pPr>
              <w:pStyle w:val="TableParagraph"/>
              <w:spacing w:before="78"/>
              <w:rPr>
                <w:rFonts w:asciiTheme="minorHAnsi" w:hAnsiTheme="minorHAnsi" w:cstheme="minorHAnsi"/>
                <w:sz w:val="24"/>
                <w:szCs w:val="24"/>
              </w:rPr>
            </w:pPr>
            <w:r w:rsidRPr="00122E09">
              <w:rPr>
                <w:rFonts w:asciiTheme="minorHAnsi" w:hAnsiTheme="minorHAnsi" w:cstheme="minorHAnsi"/>
                <w:sz w:val="24"/>
                <w:szCs w:val="24"/>
              </w:rPr>
              <w:t>321.4</w:t>
            </w:r>
          </w:p>
        </w:tc>
      </w:tr>
      <w:tr w:rsidR="00122E09" w:rsidRPr="00122E09" w14:paraId="4C9548F0" w14:textId="77777777" w:rsidTr="00440D09">
        <w:trPr>
          <w:trHeight w:val="328"/>
        </w:trPr>
        <w:tc>
          <w:tcPr>
            <w:tcW w:w="5550" w:type="dxa"/>
          </w:tcPr>
          <w:p w14:paraId="74D02784"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Cancer human health effects [</w:t>
            </w:r>
            <w:proofErr w:type="spellStart"/>
            <w:r w:rsidRPr="00122E09">
              <w:rPr>
                <w:rFonts w:asciiTheme="minorHAnsi" w:hAnsiTheme="minorHAnsi" w:cstheme="minorHAnsi"/>
                <w:sz w:val="24"/>
                <w:szCs w:val="24"/>
              </w:rPr>
              <w:t>CTUh</w:t>
            </w:r>
            <w:proofErr w:type="spellEnd"/>
            <w:r w:rsidRPr="00122E09">
              <w:rPr>
                <w:rFonts w:asciiTheme="minorHAnsi" w:hAnsiTheme="minorHAnsi" w:cstheme="minorHAnsi"/>
                <w:sz w:val="24"/>
                <w:szCs w:val="24"/>
              </w:rPr>
              <w:t>]</w:t>
            </w:r>
          </w:p>
        </w:tc>
        <w:tc>
          <w:tcPr>
            <w:tcW w:w="3119" w:type="dxa"/>
          </w:tcPr>
          <w:p w14:paraId="7088D661"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533.2</w:t>
            </w:r>
          </w:p>
        </w:tc>
      </w:tr>
      <w:tr w:rsidR="00122E09" w:rsidRPr="00122E09" w14:paraId="534796C1" w14:textId="77777777" w:rsidTr="00440D09">
        <w:trPr>
          <w:trHeight w:val="328"/>
        </w:trPr>
        <w:tc>
          <w:tcPr>
            <w:tcW w:w="5550" w:type="dxa"/>
          </w:tcPr>
          <w:p w14:paraId="161C0937" w14:textId="4AD1125E"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Global Warming Potential [kg CO</w:t>
            </w:r>
            <w:r w:rsidRPr="00122E09">
              <w:rPr>
                <w:rFonts w:asciiTheme="minorHAnsi" w:hAnsiTheme="minorHAnsi" w:cstheme="minorHAnsi"/>
                <w:sz w:val="24"/>
                <w:szCs w:val="24"/>
                <w:vertAlign w:val="subscript"/>
              </w:rPr>
              <w:t>2</w:t>
            </w:r>
            <w:r w:rsidRPr="00122E09">
              <w:rPr>
                <w:rFonts w:asciiTheme="minorHAnsi" w:hAnsiTheme="minorHAnsi" w:cstheme="minorHAnsi"/>
                <w:sz w:val="24"/>
                <w:szCs w:val="24"/>
              </w:rPr>
              <w:t xml:space="preserve"> eq.]</w:t>
            </w:r>
          </w:p>
        </w:tc>
        <w:tc>
          <w:tcPr>
            <w:tcW w:w="3119" w:type="dxa"/>
          </w:tcPr>
          <w:p w14:paraId="4C9A3748"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200.7</w:t>
            </w:r>
          </w:p>
        </w:tc>
      </w:tr>
      <w:tr w:rsidR="00122E09" w:rsidRPr="00122E09" w14:paraId="002D185B" w14:textId="77777777" w:rsidTr="00440D09">
        <w:trPr>
          <w:trHeight w:val="328"/>
        </w:trPr>
        <w:tc>
          <w:tcPr>
            <w:tcW w:w="5550" w:type="dxa"/>
          </w:tcPr>
          <w:p w14:paraId="7C6F3C88"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Ecotoxicity freshwater [</w:t>
            </w:r>
            <w:proofErr w:type="spellStart"/>
            <w:r w:rsidRPr="00122E09">
              <w:rPr>
                <w:rFonts w:asciiTheme="minorHAnsi" w:hAnsiTheme="minorHAnsi" w:cstheme="minorHAnsi"/>
                <w:sz w:val="24"/>
                <w:szCs w:val="24"/>
              </w:rPr>
              <w:t>CTUe</w:t>
            </w:r>
            <w:proofErr w:type="spellEnd"/>
            <w:r w:rsidRPr="00122E09">
              <w:rPr>
                <w:rFonts w:asciiTheme="minorHAnsi" w:hAnsiTheme="minorHAnsi" w:cstheme="minorHAnsi"/>
                <w:sz w:val="24"/>
                <w:szCs w:val="24"/>
              </w:rPr>
              <w:t>]</w:t>
            </w:r>
          </w:p>
        </w:tc>
        <w:tc>
          <w:tcPr>
            <w:tcW w:w="3119" w:type="dxa"/>
          </w:tcPr>
          <w:p w14:paraId="5272261D"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383.1</w:t>
            </w:r>
          </w:p>
        </w:tc>
      </w:tr>
      <w:tr w:rsidR="00122E09" w:rsidRPr="00122E09" w14:paraId="6DDD8CBF" w14:textId="77777777" w:rsidTr="00440D09">
        <w:trPr>
          <w:trHeight w:val="328"/>
        </w:trPr>
        <w:tc>
          <w:tcPr>
            <w:tcW w:w="5550" w:type="dxa"/>
          </w:tcPr>
          <w:p w14:paraId="5D0C0B29"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Eutrophication freshwater [kg P eq.]</w:t>
            </w:r>
          </w:p>
        </w:tc>
        <w:tc>
          <w:tcPr>
            <w:tcW w:w="3119" w:type="dxa"/>
          </w:tcPr>
          <w:p w14:paraId="32151544"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557.6</w:t>
            </w:r>
          </w:p>
        </w:tc>
      </w:tr>
      <w:tr w:rsidR="00122E09" w:rsidRPr="00122E09" w14:paraId="459549D9" w14:textId="77777777" w:rsidTr="00440D09">
        <w:trPr>
          <w:trHeight w:val="328"/>
        </w:trPr>
        <w:tc>
          <w:tcPr>
            <w:tcW w:w="5550" w:type="dxa"/>
          </w:tcPr>
          <w:p w14:paraId="676D5A52"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Eutrophication marine [kg N eq.]</w:t>
            </w:r>
          </w:p>
        </w:tc>
        <w:tc>
          <w:tcPr>
            <w:tcW w:w="3119" w:type="dxa"/>
          </w:tcPr>
          <w:p w14:paraId="692EDB05"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311.4</w:t>
            </w:r>
          </w:p>
        </w:tc>
      </w:tr>
      <w:tr w:rsidR="00122E09" w:rsidRPr="00122E09" w14:paraId="516110B5" w14:textId="77777777" w:rsidTr="00440D09">
        <w:trPr>
          <w:trHeight w:val="328"/>
        </w:trPr>
        <w:tc>
          <w:tcPr>
            <w:tcW w:w="5550" w:type="dxa"/>
          </w:tcPr>
          <w:p w14:paraId="0B3EED6A"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Eutrophication terrestrial [Mole of N eq.]</w:t>
            </w:r>
          </w:p>
        </w:tc>
        <w:tc>
          <w:tcPr>
            <w:tcW w:w="3119" w:type="dxa"/>
          </w:tcPr>
          <w:p w14:paraId="0826BE59"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330.8</w:t>
            </w:r>
          </w:p>
        </w:tc>
      </w:tr>
      <w:tr w:rsidR="00122E09" w:rsidRPr="00122E09" w14:paraId="249D0514" w14:textId="77777777" w:rsidTr="00440D09">
        <w:trPr>
          <w:trHeight w:val="328"/>
        </w:trPr>
        <w:tc>
          <w:tcPr>
            <w:tcW w:w="5550" w:type="dxa"/>
          </w:tcPr>
          <w:p w14:paraId="13CAC852" w14:textId="77777777" w:rsidR="00440D09" w:rsidRPr="00122E09" w:rsidRDefault="00440D09" w:rsidP="00440D09">
            <w:pPr>
              <w:pStyle w:val="TableParagraph"/>
              <w:rPr>
                <w:rFonts w:asciiTheme="minorHAnsi" w:hAnsiTheme="minorHAnsi" w:cstheme="minorHAnsi"/>
                <w:sz w:val="24"/>
                <w:szCs w:val="24"/>
              </w:rPr>
            </w:pPr>
            <w:proofErr w:type="spellStart"/>
            <w:r w:rsidRPr="00122E09">
              <w:rPr>
                <w:rFonts w:asciiTheme="minorHAnsi" w:hAnsiTheme="minorHAnsi" w:cstheme="minorHAnsi"/>
                <w:sz w:val="24"/>
                <w:szCs w:val="24"/>
              </w:rPr>
              <w:t>Ionising</w:t>
            </w:r>
            <w:proofErr w:type="spellEnd"/>
            <w:r w:rsidRPr="00122E09">
              <w:rPr>
                <w:rFonts w:asciiTheme="minorHAnsi" w:hAnsiTheme="minorHAnsi" w:cstheme="minorHAnsi"/>
                <w:sz w:val="24"/>
                <w:szCs w:val="24"/>
              </w:rPr>
              <w:t xml:space="preserve"> radiation - human health [</w:t>
            </w:r>
            <w:proofErr w:type="spellStart"/>
            <w:r w:rsidRPr="00122E09">
              <w:rPr>
                <w:rFonts w:asciiTheme="minorHAnsi" w:hAnsiTheme="minorHAnsi" w:cstheme="minorHAnsi"/>
                <w:sz w:val="24"/>
                <w:szCs w:val="24"/>
              </w:rPr>
              <w:t>kBq</w:t>
            </w:r>
            <w:proofErr w:type="spellEnd"/>
          </w:p>
        </w:tc>
        <w:tc>
          <w:tcPr>
            <w:tcW w:w="3119" w:type="dxa"/>
          </w:tcPr>
          <w:p w14:paraId="6573C016"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221.2</w:t>
            </w:r>
          </w:p>
        </w:tc>
      </w:tr>
      <w:tr w:rsidR="00122E09" w:rsidRPr="00122E09" w14:paraId="6AA9C550" w14:textId="77777777" w:rsidTr="00440D09">
        <w:trPr>
          <w:trHeight w:val="328"/>
        </w:trPr>
        <w:tc>
          <w:tcPr>
            <w:tcW w:w="5550" w:type="dxa"/>
          </w:tcPr>
          <w:p w14:paraId="36D8981F"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U235 eq.]</w:t>
            </w:r>
          </w:p>
        </w:tc>
        <w:tc>
          <w:tcPr>
            <w:tcW w:w="3119" w:type="dxa"/>
          </w:tcPr>
          <w:p w14:paraId="2E50BE85" w14:textId="77777777" w:rsidR="00440D09" w:rsidRPr="00122E09" w:rsidRDefault="00440D09" w:rsidP="00440D09">
            <w:pPr>
              <w:pStyle w:val="TableParagraph"/>
              <w:spacing w:before="0"/>
              <w:ind w:left="0"/>
              <w:rPr>
                <w:rFonts w:asciiTheme="minorHAnsi" w:hAnsiTheme="minorHAnsi" w:cstheme="minorHAnsi"/>
                <w:sz w:val="24"/>
                <w:szCs w:val="24"/>
              </w:rPr>
            </w:pPr>
          </w:p>
        </w:tc>
      </w:tr>
      <w:tr w:rsidR="00122E09" w:rsidRPr="00122E09" w14:paraId="5A588A74" w14:textId="77777777" w:rsidTr="00440D09">
        <w:trPr>
          <w:trHeight w:val="328"/>
        </w:trPr>
        <w:tc>
          <w:tcPr>
            <w:tcW w:w="5550" w:type="dxa"/>
          </w:tcPr>
          <w:p w14:paraId="0E037578"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Land Use [Pt]</w:t>
            </w:r>
          </w:p>
        </w:tc>
        <w:tc>
          <w:tcPr>
            <w:tcW w:w="3119" w:type="dxa"/>
          </w:tcPr>
          <w:p w14:paraId="35BE232F"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130.8</w:t>
            </w:r>
          </w:p>
        </w:tc>
      </w:tr>
      <w:tr w:rsidR="00122E09" w:rsidRPr="00122E09" w14:paraId="4D2017ED" w14:textId="77777777" w:rsidTr="00440D09">
        <w:trPr>
          <w:trHeight w:val="328"/>
        </w:trPr>
        <w:tc>
          <w:tcPr>
            <w:tcW w:w="5550" w:type="dxa"/>
          </w:tcPr>
          <w:p w14:paraId="11C46FD1"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lastRenderedPageBreak/>
              <w:t>Non-cancer human health effects [</w:t>
            </w:r>
            <w:proofErr w:type="spellStart"/>
            <w:r w:rsidRPr="00122E09">
              <w:rPr>
                <w:rFonts w:asciiTheme="minorHAnsi" w:hAnsiTheme="minorHAnsi" w:cstheme="minorHAnsi"/>
                <w:sz w:val="24"/>
                <w:szCs w:val="24"/>
              </w:rPr>
              <w:t>CTUh</w:t>
            </w:r>
            <w:proofErr w:type="spellEnd"/>
            <w:r w:rsidRPr="00122E09">
              <w:rPr>
                <w:rFonts w:asciiTheme="minorHAnsi" w:hAnsiTheme="minorHAnsi" w:cstheme="minorHAnsi"/>
                <w:sz w:val="24"/>
                <w:szCs w:val="24"/>
              </w:rPr>
              <w:t>]</w:t>
            </w:r>
          </w:p>
        </w:tc>
        <w:tc>
          <w:tcPr>
            <w:tcW w:w="3119" w:type="dxa"/>
          </w:tcPr>
          <w:p w14:paraId="38025914"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354.5</w:t>
            </w:r>
          </w:p>
        </w:tc>
      </w:tr>
      <w:tr w:rsidR="00122E09" w:rsidRPr="00122E09" w14:paraId="6FD77E1B" w14:textId="77777777" w:rsidTr="00440D09">
        <w:trPr>
          <w:trHeight w:val="328"/>
        </w:trPr>
        <w:tc>
          <w:tcPr>
            <w:tcW w:w="5550" w:type="dxa"/>
          </w:tcPr>
          <w:p w14:paraId="6342B9C2"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Ozone depletion [kg CFC-11 eq.]</w:t>
            </w:r>
          </w:p>
        </w:tc>
        <w:tc>
          <w:tcPr>
            <w:tcW w:w="3119" w:type="dxa"/>
          </w:tcPr>
          <w:p w14:paraId="11DD3F71"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7384.6</w:t>
            </w:r>
          </w:p>
        </w:tc>
      </w:tr>
      <w:tr w:rsidR="00122E09" w:rsidRPr="00122E09" w14:paraId="01792B0A" w14:textId="77777777" w:rsidTr="00440D09">
        <w:trPr>
          <w:trHeight w:val="328"/>
        </w:trPr>
        <w:tc>
          <w:tcPr>
            <w:tcW w:w="5550" w:type="dxa"/>
          </w:tcPr>
          <w:p w14:paraId="390DCA85" w14:textId="118B8904"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Photochemical ozone formation – human health [kg NMVOC eq.]</w:t>
            </w:r>
          </w:p>
        </w:tc>
        <w:tc>
          <w:tcPr>
            <w:tcW w:w="3119" w:type="dxa"/>
          </w:tcPr>
          <w:p w14:paraId="611F1BC4"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294.6</w:t>
            </w:r>
          </w:p>
        </w:tc>
      </w:tr>
      <w:tr w:rsidR="00122E09" w:rsidRPr="00122E09" w14:paraId="11249586" w14:textId="77777777" w:rsidTr="00440D09">
        <w:trPr>
          <w:trHeight w:val="328"/>
        </w:trPr>
        <w:tc>
          <w:tcPr>
            <w:tcW w:w="5550" w:type="dxa"/>
          </w:tcPr>
          <w:p w14:paraId="2E626A30"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Resource use, energy carriers [MJ]</w:t>
            </w:r>
          </w:p>
        </w:tc>
        <w:tc>
          <w:tcPr>
            <w:tcW w:w="3119" w:type="dxa"/>
          </w:tcPr>
          <w:p w14:paraId="109076A7"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227.7</w:t>
            </w:r>
          </w:p>
        </w:tc>
      </w:tr>
      <w:tr w:rsidR="00122E09" w:rsidRPr="00122E09" w14:paraId="71D12539" w14:textId="77777777" w:rsidTr="00440D09">
        <w:trPr>
          <w:trHeight w:val="328"/>
        </w:trPr>
        <w:tc>
          <w:tcPr>
            <w:tcW w:w="5550" w:type="dxa"/>
          </w:tcPr>
          <w:p w14:paraId="4388F9A4" w14:textId="45E3A0B2"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Resource use, mineral and metals [kg Sb eq.]</w:t>
            </w:r>
          </w:p>
        </w:tc>
        <w:tc>
          <w:tcPr>
            <w:tcW w:w="3119" w:type="dxa"/>
          </w:tcPr>
          <w:p w14:paraId="78DDD8C0"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274.3</w:t>
            </w:r>
          </w:p>
        </w:tc>
      </w:tr>
      <w:tr w:rsidR="00122E09" w:rsidRPr="00122E09" w14:paraId="14F00C96" w14:textId="77777777" w:rsidTr="00440D09">
        <w:trPr>
          <w:trHeight w:val="328"/>
        </w:trPr>
        <w:tc>
          <w:tcPr>
            <w:tcW w:w="5550" w:type="dxa"/>
          </w:tcPr>
          <w:p w14:paraId="3AD50919"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Respiratory inorganics [kg PM2.5 eq.]</w:t>
            </w:r>
          </w:p>
        </w:tc>
        <w:tc>
          <w:tcPr>
            <w:tcW w:w="3119" w:type="dxa"/>
          </w:tcPr>
          <w:p w14:paraId="19CAD23C"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568.8</w:t>
            </w:r>
          </w:p>
        </w:tc>
      </w:tr>
      <w:tr w:rsidR="00440D09" w:rsidRPr="00122E09" w14:paraId="17BA32CF" w14:textId="77777777" w:rsidTr="00440D09">
        <w:trPr>
          <w:trHeight w:val="371"/>
        </w:trPr>
        <w:tc>
          <w:tcPr>
            <w:tcW w:w="5550" w:type="dxa"/>
            <w:tcBorders>
              <w:bottom w:val="single" w:sz="8" w:space="0" w:color="000000"/>
            </w:tcBorders>
          </w:tcPr>
          <w:p w14:paraId="581F803A"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Water scarcity [m³ world equiv.]</w:t>
            </w:r>
          </w:p>
        </w:tc>
        <w:tc>
          <w:tcPr>
            <w:tcW w:w="3119" w:type="dxa"/>
            <w:tcBorders>
              <w:bottom w:val="single" w:sz="8" w:space="0" w:color="000000"/>
            </w:tcBorders>
          </w:tcPr>
          <w:p w14:paraId="4B871194" w14:textId="77777777" w:rsidR="00440D09" w:rsidRPr="00122E09" w:rsidRDefault="00440D09" w:rsidP="00440D09">
            <w:pPr>
              <w:pStyle w:val="TableParagraph"/>
              <w:rPr>
                <w:rFonts w:asciiTheme="minorHAnsi" w:hAnsiTheme="minorHAnsi" w:cstheme="minorHAnsi"/>
                <w:sz w:val="24"/>
                <w:szCs w:val="24"/>
              </w:rPr>
            </w:pPr>
            <w:r w:rsidRPr="00122E09">
              <w:rPr>
                <w:rFonts w:asciiTheme="minorHAnsi" w:hAnsiTheme="minorHAnsi" w:cstheme="minorHAnsi"/>
                <w:sz w:val="24"/>
                <w:szCs w:val="24"/>
              </w:rPr>
              <w:t>805.9</w:t>
            </w:r>
          </w:p>
        </w:tc>
      </w:tr>
    </w:tbl>
    <w:p w14:paraId="0D715868" w14:textId="1A8B5A24" w:rsidR="002765F9" w:rsidRDefault="002765F9" w:rsidP="002765F9"/>
    <w:p w14:paraId="5BCBB4AB" w14:textId="77777777" w:rsidR="0096627A" w:rsidRDefault="00040B16" w:rsidP="005C45F5">
      <w:pPr>
        <w:keepNext/>
      </w:pPr>
      <w:r>
        <w:rPr>
          <w:noProof/>
        </w:rPr>
        <w:drawing>
          <wp:inline distT="0" distB="0" distL="0" distR="0" wp14:anchorId="6D4827DD" wp14:editId="1424C404">
            <wp:extent cx="6149517" cy="36728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0362" cy="3673345"/>
                    </a:xfrm>
                    <a:prstGeom prst="rect">
                      <a:avLst/>
                    </a:prstGeom>
                    <a:noFill/>
                  </pic:spPr>
                </pic:pic>
              </a:graphicData>
            </a:graphic>
          </wp:inline>
        </w:drawing>
      </w:r>
    </w:p>
    <w:p w14:paraId="6F0DE081" w14:textId="57434F05" w:rsidR="00040B16" w:rsidRPr="003E51B3" w:rsidRDefault="0096627A" w:rsidP="005C45F5">
      <w:pPr>
        <w:pStyle w:val="Caption"/>
      </w:pPr>
      <w:bookmarkStart w:id="3" w:name="_Ref101901569"/>
      <w:bookmarkStart w:id="4" w:name="_Ref101901560"/>
      <w:r w:rsidRPr="005C45F5">
        <w:rPr>
          <w:i w:val="0"/>
          <w:iCs w:val="0"/>
          <w:color w:val="auto"/>
        </w:rPr>
        <w:t xml:space="preserve">Figure </w:t>
      </w:r>
      <w:r w:rsidRPr="005C45F5">
        <w:rPr>
          <w:i w:val="0"/>
          <w:iCs w:val="0"/>
          <w:color w:val="auto"/>
        </w:rPr>
        <w:fldChar w:fldCharType="begin"/>
      </w:r>
      <w:r w:rsidRPr="005C45F5">
        <w:rPr>
          <w:i w:val="0"/>
          <w:iCs w:val="0"/>
          <w:color w:val="auto"/>
        </w:rPr>
        <w:instrText xml:space="preserve"> SEQ Figure \* ARABIC </w:instrText>
      </w:r>
      <w:r w:rsidRPr="005C45F5">
        <w:rPr>
          <w:i w:val="0"/>
          <w:iCs w:val="0"/>
          <w:color w:val="auto"/>
        </w:rPr>
        <w:fldChar w:fldCharType="separate"/>
      </w:r>
      <w:r w:rsidRPr="005C45F5">
        <w:rPr>
          <w:i w:val="0"/>
          <w:iCs w:val="0"/>
          <w:noProof/>
          <w:color w:val="auto"/>
        </w:rPr>
        <w:t>2</w:t>
      </w:r>
      <w:r w:rsidRPr="005C45F5">
        <w:rPr>
          <w:i w:val="0"/>
          <w:iCs w:val="0"/>
          <w:color w:val="auto"/>
        </w:rPr>
        <w:fldChar w:fldCharType="end"/>
      </w:r>
      <w:bookmarkEnd w:id="3"/>
      <w:r w:rsidRPr="005C45F5">
        <w:rPr>
          <w:i w:val="0"/>
          <w:iCs w:val="0"/>
          <w:color w:val="auto"/>
        </w:rPr>
        <w:t xml:space="preserve"> Relative environmental impacts and required CFEDs, normalised from </w:t>
      </w:r>
      <w:r w:rsidR="00156C91" w:rsidRPr="005C45F5">
        <w:rPr>
          <w:i w:val="0"/>
          <w:iCs w:val="0"/>
          <w:color w:val="auto"/>
        </w:rPr>
        <w:fldChar w:fldCharType="begin"/>
      </w:r>
      <w:r w:rsidR="00A5133E" w:rsidRPr="005C45F5">
        <w:rPr>
          <w:i w:val="0"/>
          <w:iCs w:val="0"/>
          <w:color w:val="auto"/>
        </w:rPr>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156C91" w:rsidRPr="005C45F5">
        <w:rPr>
          <w:i w:val="0"/>
          <w:iCs w:val="0"/>
          <w:color w:val="auto"/>
        </w:rPr>
        <w:fldChar w:fldCharType="separate"/>
      </w:r>
      <w:r w:rsidR="00156C91" w:rsidRPr="005C45F5">
        <w:rPr>
          <w:i w:val="0"/>
          <w:iCs w:val="0"/>
          <w:noProof/>
          <w:color w:val="auto"/>
        </w:rPr>
        <w:t>[11]</w:t>
      </w:r>
      <w:r w:rsidR="00156C91" w:rsidRPr="005C45F5">
        <w:rPr>
          <w:i w:val="0"/>
          <w:iCs w:val="0"/>
          <w:color w:val="auto"/>
        </w:rPr>
        <w:fldChar w:fldCharType="end"/>
      </w:r>
      <w:bookmarkEnd w:id="4"/>
    </w:p>
    <w:p w14:paraId="1DE26EBB" w14:textId="23F8001F" w:rsidR="002765F9" w:rsidRPr="00122E09" w:rsidRDefault="00BB5665" w:rsidP="002765F9">
      <w:r w:rsidRPr="00122E09">
        <w:t>To</w:t>
      </w:r>
      <w:r w:rsidR="00C20E05" w:rsidRPr="00122E09">
        <w:t xml:space="preserve"> include a broader number of Li-ion reports and chemistries for comparison, global warming potential (GWP)</w:t>
      </w:r>
      <w:r w:rsidR="0068125F" w:rsidRPr="00122E09">
        <w:t>,</w:t>
      </w:r>
      <w:r w:rsidR="00C20E05" w:rsidRPr="00122E09">
        <w:t xml:space="preserve"> reported as</w:t>
      </w:r>
      <w:r w:rsidR="0068125F" w:rsidRPr="00122E09">
        <w:t xml:space="preserve"> </w:t>
      </w:r>
      <w:r w:rsidR="0068125F" w:rsidRPr="00122E09">
        <w:rPr>
          <w:rFonts w:cstheme="minorHAnsi"/>
        </w:rPr>
        <w:t>kg CO</w:t>
      </w:r>
      <w:r w:rsidR="0068125F" w:rsidRPr="00122E09">
        <w:rPr>
          <w:rFonts w:cstheme="minorHAnsi"/>
          <w:vertAlign w:val="subscript"/>
        </w:rPr>
        <w:t>2</w:t>
      </w:r>
      <w:r w:rsidR="0068125F" w:rsidRPr="00122E09">
        <w:rPr>
          <w:rFonts w:cstheme="minorHAnsi"/>
        </w:rPr>
        <w:t xml:space="preserve"> eq. per kWh,</w:t>
      </w:r>
      <w:r w:rsidR="00C20E05" w:rsidRPr="00122E09">
        <w:rPr>
          <w:sz w:val="20"/>
          <w:szCs w:val="20"/>
        </w:rPr>
        <w:t xml:space="preserve"> </w:t>
      </w:r>
      <w:r w:rsidR="00C20E05" w:rsidRPr="00122E09">
        <w:t xml:space="preserve">was </w:t>
      </w:r>
      <w:r w:rsidR="0068125F" w:rsidRPr="00122E09">
        <w:t xml:space="preserve">isolated </w:t>
      </w:r>
      <w:r w:rsidR="00C20E05" w:rsidRPr="00122E09">
        <w:t xml:space="preserve">for performance goal setting. </w:t>
      </w:r>
      <w:r w:rsidR="002765F9" w:rsidRPr="00122E09">
        <w:t xml:space="preserve">GWP has been chosen </w:t>
      </w:r>
      <w:r w:rsidR="00CD38A5" w:rsidRPr="00122E09">
        <w:t xml:space="preserve">primarily because it is </w:t>
      </w:r>
      <w:r w:rsidR="00745C7D" w:rsidRPr="00122E09">
        <w:t xml:space="preserve">a key metric to control </w:t>
      </w:r>
      <w:r w:rsidR="00DB7FA1" w:rsidRPr="00122E09">
        <w:t>to</w:t>
      </w:r>
      <w:r w:rsidR="00745C7D" w:rsidRPr="00122E09">
        <w:t xml:space="preserve"> mitigate climate change, </w:t>
      </w:r>
      <w:r w:rsidR="003F2E8D" w:rsidRPr="00122E09">
        <w:t xml:space="preserve">due to this </w:t>
      </w:r>
      <w:r w:rsidR="002765F9" w:rsidRPr="00122E09">
        <w:t>the majority of LCA or environmental impact analys</w:t>
      </w:r>
      <w:r w:rsidR="0068125F" w:rsidRPr="00122E09">
        <w:t>e</w:t>
      </w:r>
      <w:r w:rsidR="002765F9" w:rsidRPr="00122E09">
        <w:t>s</w:t>
      </w:r>
      <w:r w:rsidR="0068125F" w:rsidRPr="00122E09">
        <w:t xml:space="preserve"> </w:t>
      </w:r>
      <w:r w:rsidR="002765F9" w:rsidRPr="00122E09">
        <w:t xml:space="preserve">include </w:t>
      </w:r>
      <w:r w:rsidR="003F2E8D" w:rsidRPr="00122E09">
        <w:t>GWP</w:t>
      </w:r>
      <w:r w:rsidR="002765F9" w:rsidRPr="00122E09">
        <w:t xml:space="preserve">, whereas other impact categories are less likely to be calculated or reported. </w:t>
      </w:r>
    </w:p>
    <w:p w14:paraId="12BEC285" w14:textId="01CC5DEF" w:rsidR="002765F9" w:rsidRPr="00122E09" w:rsidRDefault="002765F9" w:rsidP="002765F9">
      <w:r w:rsidRPr="00122E09">
        <w:t xml:space="preserve">Taking the GWP values averaged in </w:t>
      </w:r>
      <w:r w:rsidR="003420C5" w:rsidRPr="00122E09">
        <w:t xml:space="preserve">Peters et al </w:t>
      </w:r>
      <w:r w:rsidR="005178CC" w:rsidRPr="00122E09">
        <w:fldChar w:fldCharType="begin"/>
      </w:r>
      <w:r w:rsidR="00654DD8">
        <w:instrText xml:space="preserve"> ADDIN EN.CITE &lt;EndNote&gt;&lt;Cite&gt;&lt;Author&gt;Peters&lt;/Author&gt;&lt;Year&gt;2017&lt;/Year&gt;&lt;RecNum&gt;285&lt;/RecNum&gt;&lt;DisplayText&gt;[7]&lt;/DisplayText&gt;&lt;record&gt;&lt;rec-number&gt;285&lt;/rec-number&gt;&lt;foreign-keys&gt;&lt;key app="EN" db-id="tew9w5fruaarwyew5xdvds9n2z5eves9dd5d" timestamp="1622015206"&gt;285&lt;/key&gt;&lt;/foreign-keys&gt;&lt;ref-type name="Journal Article"&gt;17&lt;/ref-type&gt;&lt;contributors&gt;&lt;authors&gt;&lt;author&gt;Peters, Jens F.&lt;/author&gt;&lt;author&gt;Baumann, Manuel&lt;/author&gt;&lt;author&gt;Zimmermann, Benedikt&lt;/author&gt;&lt;author&gt;Braun, Jessica&lt;/author&gt;&lt;author&gt;Weil, Marcel&lt;/author&gt;&lt;/authors&gt;&lt;/contributors&gt;&lt;titles&gt;&lt;title&gt;The environmental impact of Li-Ion batteries and the role of key parameters – A review&lt;/title&gt;&lt;secondary-title&gt;Renewable and Sustainable Energy Reviews&lt;/secondary-title&gt;&lt;/titles&gt;&lt;periodical&gt;&lt;full-title&gt;Renewable and Sustainable Energy Reviews&lt;/full-title&gt;&lt;/periodical&gt;&lt;pages&gt;491-506&lt;/pages&gt;&lt;volume&gt;67&lt;/volume&gt;&lt;keywords&gt;&lt;keyword&gt;Life cycle assessment&lt;/keyword&gt;&lt;keyword&gt;Li-Ion battery&lt;/keyword&gt;&lt;keyword&gt;Battery production&lt;/keyword&gt;&lt;keyword&gt;Environmental impact&lt;/keyword&gt;&lt;keyword&gt;GHG emissions&lt;/keyword&gt;&lt;/keywords&gt;&lt;dates&gt;&lt;year&gt;2017&lt;/year&gt;&lt;pub-dates&gt;&lt;date&gt;2017/01/01/&lt;/date&gt;&lt;/pub-dates&gt;&lt;/dates&gt;&lt;isbn&gt;1364-0321&lt;/isbn&gt;&lt;urls&gt;&lt;related-urls&gt;&lt;url&gt;https://www.sciencedirect.com/science/article/pii/S1364032116304713&lt;/url&gt;&lt;/related-urls&gt;&lt;/urls&gt;&lt;electronic-resource-num&gt;https://doi.org/10.1016/j.rser.2016.08.039&lt;/electronic-resource-num&gt;&lt;/record&gt;&lt;/Cite&gt;&lt;/EndNote&gt;</w:instrText>
      </w:r>
      <w:r w:rsidR="005178CC" w:rsidRPr="00122E09">
        <w:fldChar w:fldCharType="separate"/>
      </w:r>
      <w:r w:rsidR="00654DD8">
        <w:rPr>
          <w:noProof/>
        </w:rPr>
        <w:t>[7]</w:t>
      </w:r>
      <w:r w:rsidR="005178CC" w:rsidRPr="00122E09">
        <w:fldChar w:fldCharType="end"/>
      </w:r>
      <w:r w:rsidR="005178CC" w:rsidRPr="00122E09">
        <w:t xml:space="preserve">, </w:t>
      </w:r>
      <w:r w:rsidRPr="00122E09">
        <w:t xml:space="preserve">for different </w:t>
      </w:r>
      <w:r w:rsidR="0068125F" w:rsidRPr="00122E09">
        <w:t xml:space="preserve">Li-ion cell </w:t>
      </w:r>
      <w:r w:rsidRPr="00122E09">
        <w:t xml:space="preserve">chemistries a wider picture can be drawn.  </w:t>
      </w:r>
      <w:r w:rsidR="00842B41">
        <w:fldChar w:fldCharType="begin"/>
      </w:r>
      <w:r w:rsidR="00842B41">
        <w:instrText xml:space="preserve"> REF _Ref99550801 \h </w:instrText>
      </w:r>
      <w:r w:rsidR="00842B41">
        <w:fldChar w:fldCharType="separate"/>
      </w:r>
      <w:r w:rsidR="00DB7FA1">
        <w:t xml:space="preserve">Table </w:t>
      </w:r>
      <w:r w:rsidR="00DB7FA1">
        <w:rPr>
          <w:noProof/>
        </w:rPr>
        <w:t>2</w:t>
      </w:r>
      <w:r w:rsidR="00842B41">
        <w:fldChar w:fldCharType="end"/>
      </w:r>
      <w:r w:rsidR="00FD3524">
        <w:t xml:space="preserve"> </w:t>
      </w:r>
      <w:r w:rsidRPr="00122E09">
        <w:t>shows the resulting</w:t>
      </w:r>
      <w:r w:rsidR="0068125F" w:rsidRPr="00122E09">
        <w:t xml:space="preserve"> CFED</w:t>
      </w:r>
      <w:r w:rsidRPr="00122E09">
        <w:t xml:space="preserve"> values</w:t>
      </w:r>
      <w:r w:rsidR="0068125F" w:rsidRPr="00122E09">
        <w:t xml:space="preserve"> the </w:t>
      </w:r>
      <w:proofErr w:type="spellStart"/>
      <w:r w:rsidR="0068125F" w:rsidRPr="00122E09">
        <w:t>aq</w:t>
      </w:r>
      <w:proofErr w:type="spellEnd"/>
      <w:r w:rsidR="0068125F" w:rsidRPr="00122E09">
        <w:t xml:space="preserve"> Al-ion cell would need to meet</w:t>
      </w:r>
      <w:r w:rsidRPr="00122E09">
        <w:t xml:space="preserve">. These are far higher than those calculated above from </w:t>
      </w:r>
      <w:r w:rsidR="005178CC"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5178CC" w:rsidRPr="00122E09">
        <w:fldChar w:fldCharType="separate"/>
      </w:r>
      <w:r w:rsidR="00EB1647">
        <w:rPr>
          <w:noProof/>
        </w:rPr>
        <w:t>[16]</w:t>
      </w:r>
      <w:r w:rsidR="005178CC" w:rsidRPr="00122E09">
        <w:fldChar w:fldCharType="end"/>
      </w:r>
      <w:r w:rsidR="0068125F" w:rsidRPr="00122E09">
        <w:t>, ranging from 1395 kWh kg</w:t>
      </w:r>
      <w:r w:rsidR="0068125F" w:rsidRPr="00122E09">
        <w:rPr>
          <w:vertAlign w:val="superscript"/>
        </w:rPr>
        <w:t>-1</w:t>
      </w:r>
      <w:r w:rsidR="0068125F" w:rsidRPr="00122E09">
        <w:t xml:space="preserve"> for Lithium Cobalt Oxide, to 5168 kWh kg</w:t>
      </w:r>
      <w:r w:rsidR="0068125F" w:rsidRPr="00122E09">
        <w:rPr>
          <w:vertAlign w:val="superscript"/>
        </w:rPr>
        <w:t>-1</w:t>
      </w:r>
      <w:r w:rsidR="0068125F" w:rsidRPr="00122E09">
        <w:t xml:space="preserve"> for the Lithium Iron Phosphate chemistry</w:t>
      </w:r>
      <w:r w:rsidRPr="00122E09">
        <w:t xml:space="preserve">. A reason for this, is that the studies averaged in </w:t>
      </w:r>
      <w:r w:rsidR="00BB09E0">
        <w:fldChar w:fldCharType="begin"/>
      </w:r>
      <w:r w:rsidR="00BB09E0">
        <w:instrText xml:space="preserve"> REF _Ref99550801 \h </w:instrText>
      </w:r>
      <w:r w:rsidR="00BB09E0">
        <w:fldChar w:fldCharType="separate"/>
      </w:r>
      <w:r w:rsidR="00BB09E0">
        <w:t xml:space="preserve">Table </w:t>
      </w:r>
      <w:r w:rsidR="00BB09E0">
        <w:rPr>
          <w:noProof/>
        </w:rPr>
        <w:t>2</w:t>
      </w:r>
      <w:r w:rsidR="00BB09E0">
        <w:fldChar w:fldCharType="end"/>
      </w:r>
      <w:r w:rsidRPr="00122E09">
        <w:t xml:space="preserve"> were all produced using slightly differing methodolog</w:t>
      </w:r>
      <w:r w:rsidR="003420C5" w:rsidRPr="00122E09">
        <w:t>ies</w:t>
      </w:r>
      <w:r w:rsidRPr="00122E09">
        <w:t>, while they are all cradle-to-gate LCA analyses, the methodologies may have had an impact on the final reported impact.</w:t>
      </w:r>
      <w:r w:rsidR="0068125F" w:rsidRPr="00122E09">
        <w:t xml:space="preserve"> The methodology used in</w:t>
      </w:r>
      <w:r w:rsidR="005178CC" w:rsidRPr="00122E09">
        <w:t xml:space="preserve"> </w:t>
      </w:r>
      <w:r w:rsidR="005178CC"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5178CC" w:rsidRPr="00122E09">
        <w:fldChar w:fldCharType="separate"/>
      </w:r>
      <w:r w:rsidR="00EB1647">
        <w:rPr>
          <w:noProof/>
        </w:rPr>
        <w:t>[11]</w:t>
      </w:r>
      <w:r w:rsidR="005178CC" w:rsidRPr="00122E09">
        <w:fldChar w:fldCharType="end"/>
      </w:r>
      <w:r w:rsidR="0068125F" w:rsidRPr="00122E09">
        <w:t xml:space="preserve"> was based on </w:t>
      </w:r>
      <w:r w:rsidR="005178CC"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5178CC" w:rsidRPr="00122E09">
        <w:fldChar w:fldCharType="separate"/>
      </w:r>
      <w:r w:rsidR="00EB1647">
        <w:rPr>
          <w:noProof/>
        </w:rPr>
        <w:t>[16]</w:t>
      </w:r>
      <w:r w:rsidR="005178CC" w:rsidRPr="00122E09">
        <w:fldChar w:fldCharType="end"/>
      </w:r>
      <w:r w:rsidR="005178CC" w:rsidRPr="00122E09">
        <w:t xml:space="preserve"> </w:t>
      </w:r>
      <w:r w:rsidR="0068125F" w:rsidRPr="00122E09">
        <w:t>which may also explain the lower values presented above.</w:t>
      </w:r>
    </w:p>
    <w:p w14:paraId="19874570" w14:textId="5F5EDB50" w:rsidR="002765F9" w:rsidRPr="00122E09" w:rsidRDefault="002765F9" w:rsidP="002765F9"/>
    <w:p w14:paraId="57225EC9" w14:textId="13A0CDF8" w:rsidR="00012309" w:rsidRPr="005C45F5" w:rsidRDefault="00012309" w:rsidP="0039477E">
      <w:pPr>
        <w:pStyle w:val="Caption"/>
        <w:keepNext/>
        <w:rPr>
          <w:i w:val="0"/>
          <w:iCs w:val="0"/>
          <w:color w:val="auto"/>
        </w:rPr>
      </w:pPr>
      <w:bookmarkStart w:id="5" w:name="_Ref99550801"/>
      <w:r w:rsidRPr="005C45F5">
        <w:rPr>
          <w:i w:val="0"/>
          <w:iCs w:val="0"/>
          <w:color w:val="auto"/>
        </w:rPr>
        <w:lastRenderedPageBreak/>
        <w:t xml:space="preserve">Table </w:t>
      </w:r>
      <w:r w:rsidRPr="005C45F5">
        <w:rPr>
          <w:i w:val="0"/>
          <w:iCs w:val="0"/>
          <w:color w:val="auto"/>
        </w:rPr>
        <w:fldChar w:fldCharType="begin"/>
      </w:r>
      <w:r w:rsidRPr="005C45F5">
        <w:rPr>
          <w:i w:val="0"/>
          <w:iCs w:val="0"/>
          <w:color w:val="auto"/>
        </w:rPr>
        <w:instrText xml:space="preserve"> SEQ Table \* ARABIC </w:instrText>
      </w:r>
      <w:r w:rsidRPr="005C45F5">
        <w:rPr>
          <w:i w:val="0"/>
          <w:iCs w:val="0"/>
          <w:color w:val="auto"/>
        </w:rPr>
        <w:fldChar w:fldCharType="separate"/>
      </w:r>
      <w:r w:rsidR="006A6094" w:rsidRPr="005C45F5">
        <w:rPr>
          <w:i w:val="0"/>
          <w:iCs w:val="0"/>
          <w:noProof/>
          <w:color w:val="auto"/>
        </w:rPr>
        <w:t>2</w:t>
      </w:r>
      <w:r w:rsidRPr="005C45F5">
        <w:rPr>
          <w:i w:val="0"/>
          <w:iCs w:val="0"/>
          <w:color w:val="auto"/>
        </w:rPr>
        <w:fldChar w:fldCharType="end"/>
      </w:r>
      <w:bookmarkEnd w:id="5"/>
      <w:r w:rsidRPr="005C45F5">
        <w:rPr>
          <w:i w:val="0"/>
          <w:iCs w:val="0"/>
          <w:color w:val="auto"/>
        </w:rPr>
        <w:t xml:space="preserve"> Averaged Competitive Functional Energy Density for a variety of Li-ion chemistries - values taken from (Peters, et al., 2017)</w:t>
      </w:r>
    </w:p>
    <w:tbl>
      <w:tblPr>
        <w:tblW w:w="9037" w:type="dxa"/>
        <w:tblInd w:w="840" w:type="dxa"/>
        <w:tblLayout w:type="fixed"/>
        <w:tblCellMar>
          <w:left w:w="0" w:type="dxa"/>
          <w:right w:w="0" w:type="dxa"/>
        </w:tblCellMar>
        <w:tblLook w:val="01E0" w:firstRow="1" w:lastRow="1" w:firstColumn="1" w:lastColumn="1" w:noHBand="0" w:noVBand="0"/>
      </w:tblPr>
      <w:tblGrid>
        <w:gridCol w:w="4345"/>
        <w:gridCol w:w="1120"/>
        <w:gridCol w:w="3572"/>
      </w:tblGrid>
      <w:tr w:rsidR="00122E09" w:rsidRPr="00122E09" w14:paraId="229F7423" w14:textId="77777777" w:rsidTr="0039477E">
        <w:trPr>
          <w:trHeight w:val="721"/>
        </w:trPr>
        <w:tc>
          <w:tcPr>
            <w:tcW w:w="4345" w:type="dxa"/>
            <w:tcBorders>
              <w:top w:val="single" w:sz="8" w:space="0" w:color="000000"/>
            </w:tcBorders>
          </w:tcPr>
          <w:p w14:paraId="105DE4DD" w14:textId="77777777" w:rsidR="00C20E05" w:rsidRPr="00122E09" w:rsidRDefault="00C20E05" w:rsidP="00EE0BCE">
            <w:pPr>
              <w:pStyle w:val="TableParagraph"/>
              <w:spacing w:before="83"/>
              <w:rPr>
                <w:rFonts w:asciiTheme="minorHAnsi" w:hAnsiTheme="minorHAnsi" w:cstheme="minorHAnsi"/>
                <w:b/>
                <w:sz w:val="24"/>
                <w:szCs w:val="24"/>
              </w:rPr>
            </w:pPr>
            <w:r w:rsidRPr="00122E09">
              <w:rPr>
                <w:rFonts w:asciiTheme="minorHAnsi" w:hAnsiTheme="minorHAnsi" w:cstheme="minorHAnsi"/>
                <w:b/>
                <w:sz w:val="24"/>
                <w:szCs w:val="24"/>
              </w:rPr>
              <w:t>Cell chemistry</w:t>
            </w:r>
          </w:p>
        </w:tc>
        <w:tc>
          <w:tcPr>
            <w:tcW w:w="1120" w:type="dxa"/>
            <w:tcBorders>
              <w:top w:val="single" w:sz="8" w:space="0" w:color="000000"/>
            </w:tcBorders>
          </w:tcPr>
          <w:p w14:paraId="7D21BEC9" w14:textId="77777777" w:rsidR="00C20E05" w:rsidRPr="00122E09" w:rsidRDefault="00C20E05" w:rsidP="00EE0BCE">
            <w:pPr>
              <w:pStyle w:val="TableParagraph"/>
              <w:spacing w:before="83"/>
              <w:ind w:left="172"/>
              <w:rPr>
                <w:rFonts w:asciiTheme="minorHAnsi" w:hAnsiTheme="minorHAnsi" w:cstheme="minorHAnsi"/>
                <w:b/>
                <w:sz w:val="24"/>
                <w:szCs w:val="24"/>
              </w:rPr>
            </w:pPr>
            <w:r w:rsidRPr="00122E09">
              <w:rPr>
                <w:rFonts w:asciiTheme="minorHAnsi" w:hAnsiTheme="minorHAnsi" w:cstheme="minorHAnsi"/>
                <w:b/>
                <w:sz w:val="24"/>
                <w:szCs w:val="24"/>
              </w:rPr>
              <w:t>GWP</w:t>
            </w:r>
          </w:p>
          <w:p w14:paraId="12A11052" w14:textId="77777777" w:rsidR="00C20E05" w:rsidRPr="00122E09" w:rsidRDefault="00C20E05" w:rsidP="00EE0BCE">
            <w:pPr>
              <w:pStyle w:val="TableParagraph"/>
              <w:spacing w:before="59"/>
              <w:ind w:left="172"/>
              <w:rPr>
                <w:rFonts w:asciiTheme="minorHAnsi" w:hAnsiTheme="minorHAnsi" w:cstheme="minorHAnsi"/>
                <w:sz w:val="24"/>
                <w:szCs w:val="24"/>
              </w:rPr>
            </w:pPr>
            <w:r w:rsidRPr="00122E09">
              <w:rPr>
                <w:rFonts w:asciiTheme="minorHAnsi" w:hAnsiTheme="minorHAnsi" w:cstheme="minorHAnsi"/>
                <w:b/>
                <w:sz w:val="24"/>
                <w:szCs w:val="24"/>
              </w:rPr>
              <w:t>[kg CO</w:t>
            </w:r>
            <w:r w:rsidRPr="00122E09">
              <w:rPr>
                <w:rFonts w:asciiTheme="minorHAnsi" w:hAnsiTheme="minorHAnsi" w:cstheme="minorHAnsi"/>
                <w:sz w:val="24"/>
                <w:szCs w:val="24"/>
                <w:vertAlign w:val="subscript"/>
              </w:rPr>
              <w:t>2</w:t>
            </w:r>
          </w:p>
        </w:tc>
        <w:tc>
          <w:tcPr>
            <w:tcW w:w="3572" w:type="dxa"/>
            <w:tcBorders>
              <w:top w:val="single" w:sz="8" w:space="0" w:color="000000"/>
            </w:tcBorders>
          </w:tcPr>
          <w:p w14:paraId="47FBD176" w14:textId="77777777" w:rsidR="00C20E05" w:rsidRPr="00122E09" w:rsidRDefault="00C20E05" w:rsidP="00EE0BCE">
            <w:pPr>
              <w:pStyle w:val="TableParagraph"/>
              <w:spacing w:before="18" w:line="330" w:lineRule="atLeast"/>
              <w:ind w:left="123"/>
              <w:rPr>
                <w:rFonts w:asciiTheme="minorHAnsi" w:hAnsiTheme="minorHAnsi" w:cstheme="minorHAnsi"/>
                <w:b/>
                <w:sz w:val="24"/>
                <w:szCs w:val="24"/>
              </w:rPr>
            </w:pPr>
            <w:r w:rsidRPr="00122E09">
              <w:rPr>
                <w:rFonts w:asciiTheme="minorHAnsi" w:hAnsiTheme="minorHAnsi" w:cstheme="minorHAnsi"/>
                <w:b/>
                <w:sz w:val="24"/>
                <w:szCs w:val="24"/>
              </w:rPr>
              <w:t>Al-ion Competitive Functional Energy Density [kWh kg</w:t>
            </w:r>
            <w:r w:rsidRPr="00122E09">
              <w:rPr>
                <w:rFonts w:asciiTheme="minorHAnsi" w:hAnsiTheme="minorHAnsi" w:cstheme="minorHAnsi"/>
                <w:i/>
                <w:position w:val="8"/>
                <w:sz w:val="24"/>
                <w:szCs w:val="24"/>
              </w:rPr>
              <w:t>−</w:t>
            </w:r>
            <w:r w:rsidRPr="00122E09">
              <w:rPr>
                <w:rFonts w:asciiTheme="minorHAnsi" w:hAnsiTheme="minorHAnsi" w:cstheme="minorHAnsi"/>
                <w:position w:val="8"/>
                <w:sz w:val="24"/>
                <w:szCs w:val="24"/>
              </w:rPr>
              <w:t>1</w:t>
            </w:r>
            <w:r w:rsidRPr="00122E09">
              <w:rPr>
                <w:rFonts w:asciiTheme="minorHAnsi" w:hAnsiTheme="minorHAnsi" w:cstheme="minorHAnsi"/>
                <w:b/>
                <w:sz w:val="24"/>
                <w:szCs w:val="24"/>
              </w:rPr>
              <w:t>]</w:t>
            </w:r>
          </w:p>
        </w:tc>
      </w:tr>
      <w:tr w:rsidR="00122E09" w:rsidRPr="00122E09" w14:paraId="0ACD8FB9" w14:textId="77777777" w:rsidTr="0039477E">
        <w:trPr>
          <w:trHeight w:val="360"/>
        </w:trPr>
        <w:tc>
          <w:tcPr>
            <w:tcW w:w="4345" w:type="dxa"/>
            <w:tcBorders>
              <w:bottom w:val="single" w:sz="6" w:space="0" w:color="000000"/>
            </w:tcBorders>
          </w:tcPr>
          <w:p w14:paraId="5A371524" w14:textId="77777777" w:rsidR="00C20E05" w:rsidRPr="00122E09" w:rsidRDefault="00C20E05" w:rsidP="00EE0BCE">
            <w:pPr>
              <w:pStyle w:val="TableParagraph"/>
              <w:spacing w:before="0"/>
              <w:ind w:left="0"/>
              <w:rPr>
                <w:rFonts w:asciiTheme="minorHAnsi" w:hAnsiTheme="minorHAnsi" w:cstheme="minorHAnsi"/>
                <w:sz w:val="24"/>
                <w:szCs w:val="24"/>
              </w:rPr>
            </w:pPr>
          </w:p>
        </w:tc>
        <w:tc>
          <w:tcPr>
            <w:tcW w:w="1120" w:type="dxa"/>
            <w:tcBorders>
              <w:bottom w:val="single" w:sz="6" w:space="0" w:color="000000"/>
            </w:tcBorders>
          </w:tcPr>
          <w:p w14:paraId="0E32E949" w14:textId="77777777" w:rsidR="00C20E05" w:rsidRPr="00122E09" w:rsidRDefault="00C20E05" w:rsidP="00EE0BCE">
            <w:pPr>
              <w:pStyle w:val="TableParagraph"/>
              <w:spacing w:before="19"/>
              <w:ind w:left="172"/>
              <w:rPr>
                <w:rFonts w:asciiTheme="minorHAnsi" w:hAnsiTheme="minorHAnsi" w:cstheme="minorHAnsi"/>
                <w:b/>
                <w:sz w:val="24"/>
                <w:szCs w:val="24"/>
              </w:rPr>
            </w:pPr>
            <w:r w:rsidRPr="00122E09">
              <w:rPr>
                <w:rFonts w:asciiTheme="minorHAnsi" w:hAnsiTheme="minorHAnsi" w:cstheme="minorHAnsi"/>
                <w:b/>
                <w:sz w:val="24"/>
                <w:szCs w:val="24"/>
              </w:rPr>
              <w:t>eq.]</w:t>
            </w:r>
          </w:p>
        </w:tc>
        <w:tc>
          <w:tcPr>
            <w:tcW w:w="3572" w:type="dxa"/>
            <w:tcBorders>
              <w:bottom w:val="single" w:sz="6" w:space="0" w:color="000000"/>
            </w:tcBorders>
          </w:tcPr>
          <w:p w14:paraId="522C5BE0" w14:textId="77777777" w:rsidR="00C20E05" w:rsidRPr="00122E09" w:rsidRDefault="00C20E05" w:rsidP="00EE0BCE">
            <w:pPr>
              <w:pStyle w:val="TableParagraph"/>
              <w:spacing w:before="0"/>
              <w:ind w:left="0"/>
              <w:rPr>
                <w:rFonts w:asciiTheme="minorHAnsi" w:hAnsiTheme="minorHAnsi" w:cstheme="minorHAnsi"/>
                <w:sz w:val="24"/>
                <w:szCs w:val="24"/>
              </w:rPr>
            </w:pPr>
          </w:p>
        </w:tc>
      </w:tr>
      <w:tr w:rsidR="00122E09" w:rsidRPr="00122E09" w14:paraId="16F2A981" w14:textId="77777777" w:rsidTr="0039477E">
        <w:trPr>
          <w:trHeight w:val="381"/>
        </w:trPr>
        <w:tc>
          <w:tcPr>
            <w:tcW w:w="4345" w:type="dxa"/>
            <w:tcBorders>
              <w:top w:val="single" w:sz="6" w:space="0" w:color="000000"/>
            </w:tcBorders>
          </w:tcPr>
          <w:p w14:paraId="0B0F5C8A" w14:textId="77777777" w:rsidR="00C20E05" w:rsidRPr="00122E09" w:rsidRDefault="00C20E05" w:rsidP="00EE0BCE">
            <w:pPr>
              <w:pStyle w:val="TableParagraph"/>
              <w:spacing w:before="78"/>
              <w:rPr>
                <w:rFonts w:asciiTheme="minorHAnsi" w:hAnsiTheme="minorHAnsi" w:cstheme="minorHAnsi"/>
                <w:sz w:val="24"/>
                <w:szCs w:val="24"/>
              </w:rPr>
            </w:pPr>
            <w:r w:rsidRPr="00122E09">
              <w:rPr>
                <w:rFonts w:asciiTheme="minorHAnsi" w:hAnsiTheme="minorHAnsi" w:cstheme="minorHAnsi"/>
                <w:sz w:val="24"/>
                <w:szCs w:val="24"/>
              </w:rPr>
              <w:t>Lithium Iron Phosphate - Carbon</w:t>
            </w:r>
          </w:p>
        </w:tc>
        <w:tc>
          <w:tcPr>
            <w:tcW w:w="1120" w:type="dxa"/>
            <w:tcBorders>
              <w:top w:val="single" w:sz="6" w:space="0" w:color="000000"/>
            </w:tcBorders>
          </w:tcPr>
          <w:p w14:paraId="675DD3AD" w14:textId="77777777" w:rsidR="00C20E05" w:rsidRPr="00122E09" w:rsidRDefault="00C20E05" w:rsidP="00EE0BCE">
            <w:pPr>
              <w:pStyle w:val="TableParagraph"/>
              <w:spacing w:before="78"/>
              <w:ind w:left="172"/>
              <w:rPr>
                <w:rFonts w:asciiTheme="minorHAnsi" w:hAnsiTheme="minorHAnsi" w:cstheme="minorHAnsi"/>
                <w:sz w:val="24"/>
                <w:szCs w:val="24"/>
              </w:rPr>
            </w:pPr>
            <w:r w:rsidRPr="00122E09">
              <w:rPr>
                <w:rFonts w:asciiTheme="minorHAnsi" w:hAnsiTheme="minorHAnsi" w:cstheme="minorHAnsi"/>
                <w:sz w:val="24"/>
                <w:szCs w:val="24"/>
              </w:rPr>
              <w:t>0.078</w:t>
            </w:r>
          </w:p>
        </w:tc>
        <w:tc>
          <w:tcPr>
            <w:tcW w:w="3572" w:type="dxa"/>
            <w:tcBorders>
              <w:top w:val="single" w:sz="6" w:space="0" w:color="000000"/>
            </w:tcBorders>
          </w:tcPr>
          <w:p w14:paraId="158E80DF" w14:textId="77777777" w:rsidR="00C20E05" w:rsidRPr="00122E09" w:rsidRDefault="00C20E05" w:rsidP="00EE0BCE">
            <w:pPr>
              <w:pStyle w:val="TableParagraph"/>
              <w:spacing w:before="78"/>
              <w:ind w:left="123"/>
              <w:rPr>
                <w:rFonts w:asciiTheme="minorHAnsi" w:hAnsiTheme="minorHAnsi" w:cstheme="minorHAnsi"/>
                <w:sz w:val="24"/>
                <w:szCs w:val="24"/>
              </w:rPr>
            </w:pPr>
            <w:r w:rsidRPr="00122E09">
              <w:rPr>
                <w:rFonts w:asciiTheme="minorHAnsi" w:hAnsiTheme="minorHAnsi" w:cstheme="minorHAnsi"/>
                <w:sz w:val="24"/>
                <w:szCs w:val="24"/>
              </w:rPr>
              <w:t>1671.9</w:t>
            </w:r>
          </w:p>
        </w:tc>
      </w:tr>
      <w:tr w:rsidR="00122E09" w:rsidRPr="00122E09" w14:paraId="0EA7A912" w14:textId="77777777" w:rsidTr="0039477E">
        <w:trPr>
          <w:trHeight w:val="328"/>
        </w:trPr>
        <w:tc>
          <w:tcPr>
            <w:tcW w:w="4345" w:type="dxa"/>
          </w:tcPr>
          <w:p w14:paraId="765D8011" w14:textId="77777777" w:rsidR="00C20E05" w:rsidRPr="00122E09" w:rsidRDefault="00C20E05"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Lithium Iron Phosphate - Lithium titanate</w:t>
            </w:r>
          </w:p>
        </w:tc>
        <w:tc>
          <w:tcPr>
            <w:tcW w:w="1120" w:type="dxa"/>
          </w:tcPr>
          <w:p w14:paraId="7C0713F1" w14:textId="77777777" w:rsidR="00C20E05" w:rsidRPr="00122E09" w:rsidRDefault="00C20E05" w:rsidP="00EE0BCE">
            <w:pPr>
              <w:pStyle w:val="TableParagraph"/>
              <w:ind w:left="172"/>
              <w:rPr>
                <w:rFonts w:asciiTheme="minorHAnsi" w:hAnsiTheme="minorHAnsi" w:cstheme="minorHAnsi"/>
                <w:sz w:val="24"/>
                <w:szCs w:val="24"/>
              </w:rPr>
            </w:pPr>
            <w:r w:rsidRPr="00122E09">
              <w:rPr>
                <w:rFonts w:asciiTheme="minorHAnsi" w:hAnsiTheme="minorHAnsi" w:cstheme="minorHAnsi"/>
                <w:sz w:val="24"/>
                <w:szCs w:val="24"/>
              </w:rPr>
              <w:t>0.0251</w:t>
            </w:r>
          </w:p>
        </w:tc>
        <w:tc>
          <w:tcPr>
            <w:tcW w:w="3572" w:type="dxa"/>
          </w:tcPr>
          <w:p w14:paraId="369509D9" w14:textId="77777777" w:rsidR="00C20E05" w:rsidRPr="00122E09" w:rsidRDefault="00C20E05" w:rsidP="00EE0BCE">
            <w:pPr>
              <w:pStyle w:val="TableParagraph"/>
              <w:ind w:left="123"/>
              <w:rPr>
                <w:rFonts w:asciiTheme="minorHAnsi" w:hAnsiTheme="minorHAnsi" w:cstheme="minorHAnsi"/>
                <w:sz w:val="24"/>
                <w:szCs w:val="24"/>
              </w:rPr>
            </w:pPr>
            <w:r w:rsidRPr="00122E09">
              <w:rPr>
                <w:rFonts w:asciiTheme="minorHAnsi" w:hAnsiTheme="minorHAnsi" w:cstheme="minorHAnsi"/>
                <w:sz w:val="24"/>
                <w:szCs w:val="24"/>
              </w:rPr>
              <w:t>5168.8</w:t>
            </w:r>
          </w:p>
        </w:tc>
      </w:tr>
      <w:tr w:rsidR="00122E09" w:rsidRPr="00122E09" w14:paraId="52C7B4B0" w14:textId="77777777" w:rsidTr="0039477E">
        <w:trPr>
          <w:trHeight w:val="328"/>
        </w:trPr>
        <w:tc>
          <w:tcPr>
            <w:tcW w:w="4345" w:type="dxa"/>
          </w:tcPr>
          <w:p w14:paraId="510DC5D8" w14:textId="77777777" w:rsidR="00C20E05" w:rsidRPr="00122E09" w:rsidRDefault="00C20E05"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Lithium Cobalt Oxide - Carbon</w:t>
            </w:r>
          </w:p>
        </w:tc>
        <w:tc>
          <w:tcPr>
            <w:tcW w:w="1120" w:type="dxa"/>
          </w:tcPr>
          <w:p w14:paraId="186BD30D" w14:textId="77777777" w:rsidR="00C20E05" w:rsidRPr="00122E09" w:rsidRDefault="00C20E05" w:rsidP="00EE0BCE">
            <w:pPr>
              <w:pStyle w:val="TableParagraph"/>
              <w:ind w:left="172"/>
              <w:rPr>
                <w:rFonts w:asciiTheme="minorHAnsi" w:hAnsiTheme="minorHAnsi" w:cstheme="minorHAnsi"/>
                <w:sz w:val="24"/>
                <w:szCs w:val="24"/>
              </w:rPr>
            </w:pPr>
            <w:r w:rsidRPr="00122E09">
              <w:rPr>
                <w:rFonts w:asciiTheme="minorHAnsi" w:hAnsiTheme="minorHAnsi" w:cstheme="minorHAnsi"/>
                <w:sz w:val="24"/>
                <w:szCs w:val="24"/>
              </w:rPr>
              <w:t>0.093</w:t>
            </w:r>
          </w:p>
        </w:tc>
        <w:tc>
          <w:tcPr>
            <w:tcW w:w="3572" w:type="dxa"/>
          </w:tcPr>
          <w:p w14:paraId="7B8C5C8E" w14:textId="77777777" w:rsidR="00C20E05" w:rsidRPr="00122E09" w:rsidRDefault="00C20E05" w:rsidP="00EE0BCE">
            <w:pPr>
              <w:pStyle w:val="TableParagraph"/>
              <w:ind w:left="123"/>
              <w:rPr>
                <w:rFonts w:asciiTheme="minorHAnsi" w:hAnsiTheme="minorHAnsi" w:cstheme="minorHAnsi"/>
                <w:sz w:val="24"/>
                <w:szCs w:val="24"/>
              </w:rPr>
            </w:pPr>
            <w:r w:rsidRPr="00122E09">
              <w:rPr>
                <w:rFonts w:asciiTheme="minorHAnsi" w:hAnsiTheme="minorHAnsi" w:cstheme="minorHAnsi"/>
                <w:sz w:val="24"/>
                <w:szCs w:val="24"/>
              </w:rPr>
              <w:t>1395.0</w:t>
            </w:r>
          </w:p>
        </w:tc>
      </w:tr>
      <w:tr w:rsidR="00122E09" w:rsidRPr="00122E09" w14:paraId="2FCAC53E" w14:textId="77777777" w:rsidTr="0039477E">
        <w:trPr>
          <w:trHeight w:val="328"/>
        </w:trPr>
        <w:tc>
          <w:tcPr>
            <w:tcW w:w="4345" w:type="dxa"/>
          </w:tcPr>
          <w:p w14:paraId="526B9C94" w14:textId="77777777" w:rsidR="00C20E05" w:rsidRPr="00122E09" w:rsidRDefault="00C20E05"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Manganese Spinel Oxide - Carbon</w:t>
            </w:r>
          </w:p>
        </w:tc>
        <w:tc>
          <w:tcPr>
            <w:tcW w:w="1120" w:type="dxa"/>
          </w:tcPr>
          <w:p w14:paraId="0562AF0A" w14:textId="77777777" w:rsidR="00C20E05" w:rsidRPr="00122E09" w:rsidRDefault="00C20E05" w:rsidP="00EE0BCE">
            <w:pPr>
              <w:pStyle w:val="TableParagraph"/>
              <w:ind w:left="172"/>
              <w:rPr>
                <w:rFonts w:asciiTheme="minorHAnsi" w:hAnsiTheme="minorHAnsi" w:cstheme="minorHAnsi"/>
                <w:sz w:val="24"/>
                <w:szCs w:val="24"/>
              </w:rPr>
            </w:pPr>
            <w:r w:rsidRPr="00122E09">
              <w:rPr>
                <w:rFonts w:asciiTheme="minorHAnsi" w:hAnsiTheme="minorHAnsi" w:cstheme="minorHAnsi"/>
                <w:sz w:val="24"/>
                <w:szCs w:val="24"/>
              </w:rPr>
              <w:t>0.071</w:t>
            </w:r>
          </w:p>
        </w:tc>
        <w:tc>
          <w:tcPr>
            <w:tcW w:w="3572" w:type="dxa"/>
          </w:tcPr>
          <w:p w14:paraId="35E1BADF" w14:textId="77777777" w:rsidR="00C20E05" w:rsidRPr="00122E09" w:rsidRDefault="00C20E05" w:rsidP="00EE0BCE">
            <w:pPr>
              <w:pStyle w:val="TableParagraph"/>
              <w:ind w:left="123"/>
              <w:rPr>
                <w:rFonts w:asciiTheme="minorHAnsi" w:hAnsiTheme="minorHAnsi" w:cstheme="minorHAnsi"/>
                <w:sz w:val="24"/>
                <w:szCs w:val="24"/>
              </w:rPr>
            </w:pPr>
            <w:r w:rsidRPr="00122E09">
              <w:rPr>
                <w:rFonts w:asciiTheme="minorHAnsi" w:hAnsiTheme="minorHAnsi" w:cstheme="minorHAnsi"/>
                <w:sz w:val="24"/>
                <w:szCs w:val="24"/>
              </w:rPr>
              <w:t>1837.6</w:t>
            </w:r>
          </w:p>
        </w:tc>
      </w:tr>
      <w:tr w:rsidR="00122E09" w:rsidRPr="00122E09" w14:paraId="63F9B909" w14:textId="77777777" w:rsidTr="0039477E">
        <w:trPr>
          <w:trHeight w:val="328"/>
        </w:trPr>
        <w:tc>
          <w:tcPr>
            <w:tcW w:w="4345" w:type="dxa"/>
          </w:tcPr>
          <w:p w14:paraId="10FDB943" w14:textId="77777777" w:rsidR="00C20E05" w:rsidRPr="00122E09" w:rsidRDefault="00C20E05"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Nickel, Manganese, Cobalt - Carbon</w:t>
            </w:r>
          </w:p>
        </w:tc>
        <w:tc>
          <w:tcPr>
            <w:tcW w:w="1120" w:type="dxa"/>
          </w:tcPr>
          <w:p w14:paraId="70B8FBBB" w14:textId="77777777" w:rsidR="00C20E05" w:rsidRPr="00122E09" w:rsidRDefault="00C20E05" w:rsidP="00EE0BCE">
            <w:pPr>
              <w:pStyle w:val="TableParagraph"/>
              <w:ind w:left="172"/>
              <w:rPr>
                <w:rFonts w:asciiTheme="minorHAnsi" w:hAnsiTheme="minorHAnsi" w:cstheme="minorHAnsi"/>
                <w:sz w:val="24"/>
                <w:szCs w:val="24"/>
              </w:rPr>
            </w:pPr>
            <w:r w:rsidRPr="00122E09">
              <w:rPr>
                <w:rFonts w:asciiTheme="minorHAnsi" w:hAnsiTheme="minorHAnsi" w:cstheme="minorHAnsi"/>
                <w:sz w:val="24"/>
                <w:szCs w:val="24"/>
              </w:rPr>
              <w:t>0.086</w:t>
            </w:r>
          </w:p>
        </w:tc>
        <w:tc>
          <w:tcPr>
            <w:tcW w:w="3572" w:type="dxa"/>
          </w:tcPr>
          <w:p w14:paraId="039E1E36" w14:textId="77777777" w:rsidR="00C20E05" w:rsidRPr="00122E09" w:rsidRDefault="00C20E05" w:rsidP="00EE0BCE">
            <w:pPr>
              <w:pStyle w:val="TableParagraph"/>
              <w:ind w:left="123"/>
              <w:rPr>
                <w:rFonts w:asciiTheme="minorHAnsi" w:hAnsiTheme="minorHAnsi" w:cstheme="minorHAnsi"/>
                <w:sz w:val="24"/>
                <w:szCs w:val="24"/>
              </w:rPr>
            </w:pPr>
            <w:r w:rsidRPr="00122E09">
              <w:rPr>
                <w:rFonts w:asciiTheme="minorHAnsi" w:hAnsiTheme="minorHAnsi" w:cstheme="minorHAnsi"/>
                <w:sz w:val="24"/>
                <w:szCs w:val="24"/>
              </w:rPr>
              <w:t>1515.6</w:t>
            </w:r>
          </w:p>
        </w:tc>
      </w:tr>
      <w:tr w:rsidR="00122E09" w:rsidRPr="00122E09" w14:paraId="630A9859" w14:textId="77777777" w:rsidTr="0039477E">
        <w:trPr>
          <w:trHeight w:val="328"/>
        </w:trPr>
        <w:tc>
          <w:tcPr>
            <w:tcW w:w="4345" w:type="dxa"/>
          </w:tcPr>
          <w:p w14:paraId="7E3C69AE" w14:textId="77777777" w:rsidR="00C20E05" w:rsidRPr="00122E09" w:rsidRDefault="00C20E05"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Nickel, Aluminium, Cobalt - Carbon</w:t>
            </w:r>
          </w:p>
        </w:tc>
        <w:tc>
          <w:tcPr>
            <w:tcW w:w="1120" w:type="dxa"/>
          </w:tcPr>
          <w:p w14:paraId="6EAF2920" w14:textId="77777777" w:rsidR="00C20E05" w:rsidRPr="00122E09" w:rsidRDefault="00C20E05" w:rsidP="00EE0BCE">
            <w:pPr>
              <w:pStyle w:val="TableParagraph"/>
              <w:ind w:left="172"/>
              <w:rPr>
                <w:rFonts w:asciiTheme="minorHAnsi" w:hAnsiTheme="minorHAnsi" w:cstheme="minorHAnsi"/>
                <w:sz w:val="24"/>
                <w:szCs w:val="24"/>
              </w:rPr>
            </w:pPr>
            <w:r w:rsidRPr="00122E09">
              <w:rPr>
                <w:rFonts w:asciiTheme="minorHAnsi" w:hAnsiTheme="minorHAnsi" w:cstheme="minorHAnsi"/>
                <w:sz w:val="24"/>
                <w:szCs w:val="24"/>
              </w:rPr>
              <w:t>0.068</w:t>
            </w:r>
          </w:p>
        </w:tc>
        <w:tc>
          <w:tcPr>
            <w:tcW w:w="3572" w:type="dxa"/>
          </w:tcPr>
          <w:p w14:paraId="50C9A6A3" w14:textId="77777777" w:rsidR="00C20E05" w:rsidRPr="00122E09" w:rsidRDefault="00C20E05" w:rsidP="00EE0BCE">
            <w:pPr>
              <w:pStyle w:val="TableParagraph"/>
              <w:ind w:left="123"/>
              <w:rPr>
                <w:rFonts w:asciiTheme="minorHAnsi" w:hAnsiTheme="minorHAnsi" w:cstheme="minorHAnsi"/>
                <w:sz w:val="24"/>
                <w:szCs w:val="24"/>
              </w:rPr>
            </w:pPr>
            <w:r w:rsidRPr="00122E09">
              <w:rPr>
                <w:rFonts w:asciiTheme="minorHAnsi" w:hAnsiTheme="minorHAnsi" w:cstheme="minorHAnsi"/>
                <w:sz w:val="24"/>
                <w:szCs w:val="24"/>
              </w:rPr>
              <w:t>1904.8</w:t>
            </w:r>
          </w:p>
        </w:tc>
      </w:tr>
      <w:tr w:rsidR="00C20E05" w:rsidRPr="00122E09" w14:paraId="5A55A55D" w14:textId="77777777" w:rsidTr="0039477E">
        <w:trPr>
          <w:trHeight w:val="371"/>
        </w:trPr>
        <w:tc>
          <w:tcPr>
            <w:tcW w:w="4345" w:type="dxa"/>
            <w:tcBorders>
              <w:bottom w:val="single" w:sz="8" w:space="0" w:color="000000"/>
            </w:tcBorders>
          </w:tcPr>
          <w:p w14:paraId="28838612" w14:textId="77777777" w:rsidR="00C20E05" w:rsidRPr="00122E09" w:rsidRDefault="00C20E05"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Average</w:t>
            </w:r>
          </w:p>
        </w:tc>
        <w:tc>
          <w:tcPr>
            <w:tcW w:w="1120" w:type="dxa"/>
            <w:tcBorders>
              <w:bottom w:val="single" w:sz="8" w:space="0" w:color="000000"/>
            </w:tcBorders>
          </w:tcPr>
          <w:p w14:paraId="58BB1E0E" w14:textId="77777777" w:rsidR="00C20E05" w:rsidRPr="00122E09" w:rsidRDefault="00C20E05" w:rsidP="00EE0BCE">
            <w:pPr>
              <w:pStyle w:val="TableParagraph"/>
              <w:ind w:left="172"/>
              <w:rPr>
                <w:rFonts w:asciiTheme="minorHAnsi" w:hAnsiTheme="minorHAnsi" w:cstheme="minorHAnsi"/>
                <w:sz w:val="24"/>
                <w:szCs w:val="24"/>
              </w:rPr>
            </w:pPr>
            <w:r w:rsidRPr="00122E09">
              <w:rPr>
                <w:rFonts w:asciiTheme="minorHAnsi" w:hAnsiTheme="minorHAnsi" w:cstheme="minorHAnsi"/>
                <w:sz w:val="24"/>
                <w:szCs w:val="24"/>
              </w:rPr>
              <w:t>0.070</w:t>
            </w:r>
          </w:p>
        </w:tc>
        <w:tc>
          <w:tcPr>
            <w:tcW w:w="3572" w:type="dxa"/>
            <w:tcBorders>
              <w:bottom w:val="single" w:sz="8" w:space="0" w:color="000000"/>
            </w:tcBorders>
          </w:tcPr>
          <w:p w14:paraId="1D7CDDCC" w14:textId="20C811BE" w:rsidR="00C20E05" w:rsidRPr="00122E09" w:rsidRDefault="0068125F" w:rsidP="00EE0BCE">
            <w:pPr>
              <w:pStyle w:val="TableParagraph"/>
              <w:ind w:left="123"/>
              <w:rPr>
                <w:rFonts w:asciiTheme="minorHAnsi" w:hAnsiTheme="minorHAnsi" w:cstheme="minorHAnsi"/>
                <w:sz w:val="24"/>
                <w:szCs w:val="24"/>
              </w:rPr>
            </w:pPr>
            <w:r w:rsidRPr="00122E09">
              <w:rPr>
                <w:rFonts w:asciiTheme="minorHAnsi" w:hAnsiTheme="minorHAnsi" w:cstheme="minorHAnsi"/>
                <w:sz w:val="24"/>
                <w:szCs w:val="24"/>
              </w:rPr>
              <w:t>1853</w:t>
            </w:r>
            <w:r w:rsidR="00C20E05" w:rsidRPr="00122E09">
              <w:rPr>
                <w:rFonts w:asciiTheme="minorHAnsi" w:hAnsiTheme="minorHAnsi" w:cstheme="minorHAnsi"/>
                <w:sz w:val="24"/>
                <w:szCs w:val="24"/>
              </w:rPr>
              <w:t>.0</w:t>
            </w:r>
          </w:p>
        </w:tc>
      </w:tr>
    </w:tbl>
    <w:p w14:paraId="5BDE3B3F" w14:textId="77777777" w:rsidR="002765F9" w:rsidRPr="00122E09" w:rsidRDefault="002765F9" w:rsidP="002765F9"/>
    <w:p w14:paraId="7793CFD4" w14:textId="77777777" w:rsidR="002765F9" w:rsidRPr="00122E09" w:rsidRDefault="002765F9" w:rsidP="002765F9"/>
    <w:p w14:paraId="68D82566" w14:textId="0850DEA5" w:rsidR="0068125F" w:rsidRPr="00122E09" w:rsidRDefault="002765F9" w:rsidP="0068125F">
      <w:r w:rsidRPr="00122E09">
        <w:t>If we look at the averaged value for all the Li-ion chemistries listed in</w:t>
      </w:r>
      <w:r w:rsidR="00B84F4B">
        <w:t xml:space="preserve"> </w:t>
      </w:r>
      <w:r w:rsidR="00842B41">
        <w:fldChar w:fldCharType="begin"/>
      </w:r>
      <w:r w:rsidR="00842B41">
        <w:instrText xml:space="preserve"> REF _Ref99550801 \h </w:instrText>
      </w:r>
      <w:r w:rsidR="00842B41">
        <w:fldChar w:fldCharType="separate"/>
      </w:r>
      <w:r w:rsidR="00842B41">
        <w:t xml:space="preserve">Table </w:t>
      </w:r>
      <w:r w:rsidR="00842B41">
        <w:rPr>
          <w:noProof/>
        </w:rPr>
        <w:t>2</w:t>
      </w:r>
      <w:r w:rsidR="00842B41">
        <w:fldChar w:fldCharType="end"/>
      </w:r>
      <w:r w:rsidRPr="00122E09">
        <w:t>, the resulting Competitive Functional Energy Density is 1853 kWh kg</w:t>
      </w:r>
      <w:r w:rsidRPr="00122E09">
        <w:rPr>
          <w:vertAlign w:val="superscript"/>
        </w:rPr>
        <w:t>−1</w:t>
      </w:r>
      <w:r w:rsidRPr="00122E09">
        <w:t>. To meet this goal for the aq. Al-ion cell the lifetime would need to increase to around 120,000 cycles</w:t>
      </w:r>
      <w:r w:rsidR="00E573DF" w:rsidRPr="00122E09">
        <w:t xml:space="preserve"> (if 15 </w:t>
      </w:r>
      <w:proofErr w:type="spellStart"/>
      <w:r w:rsidR="00E573DF" w:rsidRPr="00122E09">
        <w:t>Wh</w:t>
      </w:r>
      <w:proofErr w:type="spellEnd"/>
      <w:r w:rsidR="00E573DF" w:rsidRPr="00122E09">
        <w:t xml:space="preserve"> kg</w:t>
      </w:r>
      <w:r w:rsidR="009A05A9" w:rsidRPr="00122E09">
        <w:rPr>
          <w:vertAlign w:val="superscript"/>
        </w:rPr>
        <w:t>-1</w:t>
      </w:r>
      <w:r w:rsidR="009A05A9" w:rsidRPr="00122E09">
        <w:t xml:space="preserve"> were maintained)</w:t>
      </w:r>
      <w:r w:rsidRPr="00122E09">
        <w:t xml:space="preserve">. </w:t>
      </w:r>
      <w:r w:rsidR="00E457C9" w:rsidRPr="00122E09">
        <w:t>This is roughly ten times more cycles than the 14,000</w:t>
      </w:r>
      <w:r w:rsidR="00597162" w:rsidRPr="00122E09">
        <w:t xml:space="preserve">0 derived from </w:t>
      </w:r>
      <w:r w:rsidR="00597162"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597162" w:rsidRPr="00122E09">
        <w:fldChar w:fldCharType="separate"/>
      </w:r>
      <w:r w:rsidR="00EB1647">
        <w:rPr>
          <w:noProof/>
        </w:rPr>
        <w:t>[16]</w:t>
      </w:r>
      <w:r w:rsidR="00597162" w:rsidRPr="00122E09">
        <w:fldChar w:fldCharType="end"/>
      </w:r>
      <w:r w:rsidR="00597162" w:rsidRPr="00122E09">
        <w:t xml:space="preserve">, and thus nearly 100 times more cycles than the current state of technology. </w:t>
      </w:r>
      <w:r w:rsidRPr="00122E09">
        <w:t xml:space="preserve">The parameter space presented here is most likely </w:t>
      </w:r>
      <w:r w:rsidR="0068125F" w:rsidRPr="00122E09">
        <w:t>not practical for</w:t>
      </w:r>
      <w:r w:rsidRPr="00122E09">
        <w:t xml:space="preserve"> Aqueous Al-ion </w:t>
      </w:r>
      <w:r w:rsidR="009A05A9" w:rsidRPr="00122E09">
        <w:t>battery</w:t>
      </w:r>
      <w:r w:rsidRPr="00122E09">
        <w:t xml:space="preserve">. </w:t>
      </w:r>
      <w:r w:rsidR="00B54623">
        <w:t xml:space="preserve">There are many advancements in similar aqueous Al-ion batteries, </w:t>
      </w:r>
      <w:r w:rsidR="00927ADE">
        <w:t>such as</w:t>
      </w:r>
      <w:r w:rsidR="00844AD9">
        <w:t xml:space="preserve"> </w:t>
      </w:r>
      <w:r w:rsidR="00844AD9">
        <w:fldChar w:fldCharType="begin"/>
      </w:r>
      <w:r w:rsidR="00844AD9">
        <w:instrText xml:space="preserve"> ADDIN EN.CITE &lt;EndNote&gt;&lt;Cite&gt;&lt;Author&gt;Nandi&lt;/Author&gt;&lt;Year&gt;2019&lt;/Year&gt;&lt;RecNum&gt;153&lt;/RecNum&gt;&lt;DisplayText&gt;[32]&lt;/DisplayText&gt;&lt;record&gt;&lt;rec-number&gt;153&lt;/rec-number&gt;&lt;foreign-keys&gt;&lt;key app="EN" db-id="tew9w5fruaarwyew5xdvds9n2z5eves9dd5d" timestamp="1609755943"&gt;153&lt;/key&gt;&lt;/foreign-keys&gt;&lt;ref-type name="Journal Article"&gt;17&lt;/ref-type&gt;&lt;contributors&gt;&lt;authors&gt;&lt;author&gt;Nandi, Sunny&lt;/author&gt;&lt;author&gt;Lahan, Homen&lt;/author&gt;&lt;author&gt;Das, Shyamal K.&lt;/author&gt;&lt;/authors&gt;&lt;/contributors&gt;&lt;titles&gt;&lt;title&gt;A proof of concept for low-cost rechargeable aqueous aluminium-ion batteries&lt;/title&gt;&lt;secondary-title&gt;Bulletin of Materials Science&lt;/secondary-title&gt;&lt;/titles&gt;&lt;periodical&gt;&lt;full-title&gt;Bulletin of Materials Science&lt;/full-title&gt;&lt;/periodical&gt;&lt;pages&gt;26&lt;/pages&gt;&lt;volume&gt;43&lt;/volume&gt;&lt;number&gt;1&lt;/number&gt;&lt;dates&gt;&lt;year&gt;2019&lt;/year&gt;&lt;pub-dates&gt;&lt;date&gt;2019/12/18&lt;/date&gt;&lt;/pub-dates&gt;&lt;/dates&gt;&lt;isbn&gt;0973-7669&lt;/isbn&gt;&lt;urls&gt;&lt;related-urls&gt;&lt;url&gt;https://doi.org/10.1007/s12034-019-1988-9&lt;/url&gt;&lt;/related-urls&gt;&lt;/urls&gt;&lt;electronic-resource-num&gt;10.1007/s12034-019-1988-9&lt;/electronic-resource-num&gt;&lt;/record&gt;&lt;/Cite&gt;&lt;/EndNote&gt;</w:instrText>
      </w:r>
      <w:r w:rsidR="00844AD9">
        <w:fldChar w:fldCharType="separate"/>
      </w:r>
      <w:r w:rsidR="00844AD9">
        <w:rPr>
          <w:noProof/>
        </w:rPr>
        <w:t>[32]</w:t>
      </w:r>
      <w:r w:rsidR="00844AD9">
        <w:fldChar w:fldCharType="end"/>
      </w:r>
      <w:r w:rsidR="00844AD9">
        <w:t>, an aq</w:t>
      </w:r>
      <w:r w:rsidR="00A5481C">
        <w:t xml:space="preserve">. Al-ion cell, with </w:t>
      </w:r>
      <w:r w:rsidR="00927ADE">
        <w:t>TiO</w:t>
      </w:r>
      <w:r w:rsidR="00844AD9">
        <w:softHyphen/>
      </w:r>
      <w:r w:rsidR="00844AD9">
        <w:rPr>
          <w:vertAlign w:val="subscript"/>
        </w:rPr>
        <w:t>2</w:t>
      </w:r>
      <w:r w:rsidR="00A5481C">
        <w:t xml:space="preserve"> and </w:t>
      </w:r>
      <w:r w:rsidR="00927ADE">
        <w:t>graphene</w:t>
      </w:r>
      <w:r w:rsidR="00844AD9">
        <w:t xml:space="preserve"> electrodes</w:t>
      </w:r>
      <w:r w:rsidR="00A5481C">
        <w:t>, this</w:t>
      </w:r>
      <w:r w:rsidR="00B54623">
        <w:t xml:space="preserve"> reported energy densit</w:t>
      </w:r>
      <w:r w:rsidR="00ED7BF1">
        <w:t>y</w:t>
      </w:r>
      <w:r w:rsidR="00B54623">
        <w:t xml:space="preserve"> of </w:t>
      </w:r>
      <w:r w:rsidR="004216AF">
        <w:t xml:space="preserve">37.5 </w:t>
      </w:r>
      <w:proofErr w:type="spellStart"/>
      <w:r w:rsidR="004216AF" w:rsidRPr="00122E09">
        <w:t>Wh</w:t>
      </w:r>
      <w:proofErr w:type="spellEnd"/>
      <w:r w:rsidR="004216AF" w:rsidRPr="00122E09">
        <w:t xml:space="preserve"> kg</w:t>
      </w:r>
      <w:r w:rsidR="004216AF" w:rsidRPr="00122E09">
        <w:rPr>
          <w:vertAlign w:val="superscript"/>
        </w:rPr>
        <w:t>-1</w:t>
      </w:r>
      <w:r w:rsidR="004216AF" w:rsidRPr="00122E09">
        <w:t xml:space="preserve"> </w:t>
      </w:r>
      <w:r w:rsidR="00ED7BF1">
        <w:t>and a cycle life of 1000</w:t>
      </w:r>
      <w:r w:rsidR="00935DEC">
        <w:t xml:space="preserve"> – resulting in a</w:t>
      </w:r>
      <w:r w:rsidR="009F002C">
        <w:t xml:space="preserve"> </w:t>
      </w:r>
      <w:r w:rsidR="00D94675">
        <w:t xml:space="preserve">FED of </w:t>
      </w:r>
      <w:r w:rsidR="00844AD9">
        <w:t>37.5 k</w:t>
      </w:r>
      <w:r w:rsidR="00844AD9" w:rsidRPr="00844AD9">
        <w:t xml:space="preserve"> </w:t>
      </w:r>
      <w:proofErr w:type="spellStart"/>
      <w:r w:rsidR="00844AD9" w:rsidRPr="00122E09">
        <w:t>Wh</w:t>
      </w:r>
      <w:proofErr w:type="spellEnd"/>
      <w:r w:rsidR="00844AD9" w:rsidRPr="00122E09">
        <w:t xml:space="preserve"> kg</w:t>
      </w:r>
      <w:r w:rsidR="00844AD9" w:rsidRPr="00122E09">
        <w:rPr>
          <w:vertAlign w:val="superscript"/>
        </w:rPr>
        <w:t>-1</w:t>
      </w:r>
      <w:r w:rsidR="00844AD9">
        <w:t xml:space="preserve">. Another aq. Al-ion cell with </w:t>
      </w:r>
      <w:r w:rsidR="00935DEC">
        <w:t>MnO</w:t>
      </w:r>
      <w:r w:rsidR="009F002C">
        <w:rPr>
          <w:vertAlign w:val="subscript"/>
        </w:rPr>
        <w:t xml:space="preserve">2 </w:t>
      </w:r>
      <w:r w:rsidR="009F002C">
        <w:t xml:space="preserve">and pre-treated Al electrodes </w:t>
      </w:r>
      <w:r w:rsidR="00E44EBE">
        <w:t>has a high energy density of 481</w:t>
      </w:r>
      <w:r w:rsidR="00E44EBE" w:rsidRPr="00F43A13">
        <w:t xml:space="preserve"> </w:t>
      </w:r>
      <w:proofErr w:type="spellStart"/>
      <w:r w:rsidR="00E44EBE" w:rsidRPr="00122E09">
        <w:t>Wh</w:t>
      </w:r>
      <w:proofErr w:type="spellEnd"/>
      <w:r w:rsidR="00E44EBE" w:rsidRPr="00122E09">
        <w:t xml:space="preserve"> kg</w:t>
      </w:r>
      <w:r w:rsidR="00E44EBE" w:rsidRPr="00122E09">
        <w:rPr>
          <w:vertAlign w:val="superscript"/>
        </w:rPr>
        <w:t>-1</w:t>
      </w:r>
      <w:r w:rsidR="00E44EBE" w:rsidRPr="00122E09">
        <w:t xml:space="preserve"> </w:t>
      </w:r>
      <w:r w:rsidR="00E44EBE">
        <w:fldChar w:fldCharType="begin"/>
      </w:r>
      <w:r w:rsidR="00E44EBE">
        <w:instrText xml:space="preserve"> ADDIN EN.CITE &lt;EndNote&gt;&lt;Cite&gt;&lt;Author&gt;Wu&lt;/Author&gt;&lt;Year&gt;2019&lt;/Year&gt;&lt;RecNum&gt;182&lt;/RecNum&gt;&lt;DisplayText&gt;[33]&lt;/DisplayText&gt;&lt;record&gt;&lt;rec-number&gt;182&lt;/rec-number&gt;&lt;foreign-keys&gt;&lt;key app="EN" db-id="tew9w5fruaarwyew5xdvds9n2z5eves9dd5d" timestamp="1610961949"&gt;182&lt;/key&gt;&lt;/foreign-keys&gt;&lt;ref-type name="Journal Article"&gt;17&lt;/ref-type&gt;&lt;contributors&gt;&lt;authors&gt;&lt;author&gt;Wu, Chuan&lt;/author&gt;&lt;author&gt;Gu, Sichen&lt;/author&gt;&lt;author&gt;Zhang, Qinghua&lt;/author&gt;&lt;author&gt;Bai, Ying&lt;/author&gt;&lt;author&gt;Li, Matthew&lt;/author&gt;&lt;author&gt;Yuan, Yifei&lt;/author&gt;&lt;author&gt;Wang, Huali&lt;/author&gt;&lt;author&gt;Liu, Xinyu&lt;/author&gt;&lt;author&gt;Yuan, Yanxia&lt;/author&gt;&lt;author&gt;Zhu, Na&lt;/author&gt;&lt;author&gt;Wu, Feng&lt;/author&gt;&lt;author&gt;Li, Hong&lt;/author&gt;&lt;author&gt;Gu, Lin&lt;/author&gt;&lt;author&gt;Lu, Jun&lt;/author&gt;&lt;/authors&gt;&lt;/contributors&gt;&lt;titles&gt;&lt;title&gt;Electrochemically activated spinel manganese oxide for rechargeable aqueous aluminum battery&lt;/title&gt;&lt;secondary-title&gt;Nature communications&lt;/secondary-title&gt;&lt;alt-title&gt;Nat Commun&lt;/alt-title&gt;&lt;/titles&gt;&lt;periodical&gt;&lt;full-title&gt;Nature Communications&lt;/full-title&gt;&lt;/periodical&gt;&lt;pages&gt;73-73&lt;/pages&gt;&lt;volume&gt;10&lt;/volume&gt;&lt;number&gt;1&lt;/number&gt;&lt;dates&gt;&lt;year&gt;2019&lt;/year&gt;&lt;/dates&gt;&lt;publisher&gt;Nature Publishing Group UK&lt;/publisher&gt;&lt;isbn&gt;2041-1723&lt;/isbn&gt;&lt;accession-num&gt;30622264&lt;/accession-num&gt;&lt;urls&gt;&lt;related-urls&gt;&lt;url&gt;https://pubmed.ncbi.nlm.nih.gov/30622264&lt;/url&gt;&lt;url&gt;https://www.ncbi.nlm.nih.gov/pmc/articles/PMC6325165/&lt;/url&gt;&lt;/related-urls&gt;&lt;/urls&gt;&lt;electronic-resource-num&gt;10.1038/s41467-018-07980-7&lt;/electronic-resource-num&gt;&lt;remote-database-name&gt;PubMed&lt;/remote-database-name&gt;&lt;language&gt;eng&lt;/language&gt;&lt;/record&gt;&lt;/Cite&gt;&lt;/EndNote&gt;</w:instrText>
      </w:r>
      <w:r w:rsidR="00E44EBE">
        <w:fldChar w:fldCharType="separate"/>
      </w:r>
      <w:r w:rsidR="00E44EBE">
        <w:rPr>
          <w:noProof/>
        </w:rPr>
        <w:t>[33]</w:t>
      </w:r>
      <w:r w:rsidR="00E44EBE">
        <w:fldChar w:fldCharType="end"/>
      </w:r>
      <w:r w:rsidR="00E44EBE">
        <w:t>, however the low cycle life reported – 65 – results in a FED of 31.3 k</w:t>
      </w:r>
      <w:r w:rsidR="00E44EBE" w:rsidRPr="00122E09">
        <w:t>Wh kg</w:t>
      </w:r>
      <w:r w:rsidR="00E44EBE" w:rsidRPr="00122E09">
        <w:rPr>
          <w:vertAlign w:val="superscript"/>
        </w:rPr>
        <w:t>-1</w:t>
      </w:r>
      <w:r w:rsidR="00E44EBE">
        <w:t>.</w:t>
      </w:r>
      <w:r w:rsidR="00B2456A">
        <w:t xml:space="preserve"> These examples</w:t>
      </w:r>
      <w:r w:rsidR="00C82D4E">
        <w:t xml:space="preserve">, while similar to that designed in </w:t>
      </w:r>
      <w:r w:rsidR="00F0006F">
        <w:fldChar w:fldCharType="begin"/>
      </w:r>
      <w:r w:rsidR="00F0006F">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F0006F">
        <w:fldChar w:fldCharType="separate"/>
      </w:r>
      <w:r w:rsidR="00F0006F">
        <w:rPr>
          <w:noProof/>
        </w:rPr>
        <w:t>[11]</w:t>
      </w:r>
      <w:r w:rsidR="00F0006F">
        <w:fldChar w:fldCharType="end"/>
      </w:r>
      <w:r w:rsidR="00F0006F">
        <w:t>, have not produced environmental impact assessments or LCAs, and s</w:t>
      </w:r>
      <w:r w:rsidR="00183FDF">
        <w:t>o the direct comparison and targets may not be fully applicable.</w:t>
      </w:r>
      <w:r w:rsidR="00F43A13">
        <w:t xml:space="preserve"> </w:t>
      </w:r>
      <w:r w:rsidR="004C00D8">
        <w:t xml:space="preserve">Keeping </w:t>
      </w:r>
      <w:r w:rsidR="00183FDF">
        <w:t xml:space="preserve">with the initial aq. Al-ion battery described, the high cycle life </w:t>
      </w:r>
      <w:r w:rsidR="004C00D8">
        <w:t xml:space="preserve">required is less practical, </w:t>
      </w:r>
      <w:proofErr w:type="spellStart"/>
      <w:r w:rsidR="004C00D8">
        <w:t>but</w:t>
      </w:r>
      <w:r w:rsidR="0068125F" w:rsidRPr="00122E09">
        <w:t>by</w:t>
      </w:r>
      <w:proofErr w:type="spellEnd"/>
      <w:r w:rsidR="0068125F" w:rsidRPr="00122E09">
        <w:t xml:space="preserve"> combining an increase in performance with an increase in % active material, the impractical goals may become slightly more feasible.</w:t>
      </w:r>
    </w:p>
    <w:p w14:paraId="458A3D2A" w14:textId="77777777" w:rsidR="002765F9" w:rsidRPr="00122E09" w:rsidRDefault="002765F9" w:rsidP="002765F9"/>
    <w:p w14:paraId="635951B1" w14:textId="7C0A5CA9" w:rsidR="002765F9" w:rsidRPr="00122E09" w:rsidRDefault="002765F9" w:rsidP="0068125F">
      <w:pPr>
        <w:pStyle w:val="Heading1"/>
        <w:rPr>
          <w:color w:val="auto"/>
        </w:rPr>
      </w:pPr>
      <w:r w:rsidRPr="00122E09">
        <w:rPr>
          <w:color w:val="auto"/>
        </w:rPr>
        <w:t>Competing on active material proportion</w:t>
      </w:r>
    </w:p>
    <w:p w14:paraId="749FE08B" w14:textId="77777777" w:rsidR="002765F9" w:rsidRPr="00122E09" w:rsidRDefault="002765F9" w:rsidP="002765F9"/>
    <w:p w14:paraId="34762E41" w14:textId="6527CBF2" w:rsidR="002765F9" w:rsidRPr="00122E09" w:rsidRDefault="00843843" w:rsidP="002765F9">
      <w:r w:rsidRPr="00122E09">
        <w:t>The</w:t>
      </w:r>
      <w:r w:rsidR="00B771F5" w:rsidRPr="00122E09">
        <w:t xml:space="preserve"> components that make up to aq. Al-ion cell </w:t>
      </w:r>
      <w:r w:rsidRPr="00122E09">
        <w:t>are reported in the</w:t>
      </w:r>
      <w:r w:rsidR="006C66BE" w:rsidRPr="00122E09">
        <w:t xml:space="preserve"> life cycle inventory in </w:t>
      </w:r>
      <w:r w:rsidR="006C66BE"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6C66BE" w:rsidRPr="00122E09">
        <w:fldChar w:fldCharType="separate"/>
      </w:r>
      <w:r w:rsidR="00EB1647">
        <w:rPr>
          <w:noProof/>
        </w:rPr>
        <w:t>[11]</w:t>
      </w:r>
      <w:r w:rsidR="006C66BE" w:rsidRPr="00122E09">
        <w:fldChar w:fldCharType="end"/>
      </w:r>
      <w:r w:rsidR="00B771F5" w:rsidRPr="00122E09">
        <w:t xml:space="preserve"> – and presented in </w:t>
      </w:r>
      <w:r w:rsidR="00842B41">
        <w:fldChar w:fldCharType="begin"/>
      </w:r>
      <w:r w:rsidR="00842B41">
        <w:instrText xml:space="preserve"> REF _Ref99550823 \h </w:instrText>
      </w:r>
      <w:r w:rsidR="00842B41">
        <w:fldChar w:fldCharType="separate"/>
      </w:r>
      <w:r w:rsidR="003E51B3" w:rsidRPr="003E51B3">
        <w:t xml:space="preserve">Figure </w:t>
      </w:r>
      <w:r w:rsidR="003E51B3" w:rsidRPr="0068105B">
        <w:rPr>
          <w:noProof/>
        </w:rPr>
        <w:t>3</w:t>
      </w:r>
      <w:r w:rsidR="00842B41">
        <w:fldChar w:fldCharType="end"/>
      </w:r>
      <w:r w:rsidR="00842B41">
        <w:t>.</w:t>
      </w:r>
      <w:r w:rsidRPr="00122E09">
        <w:t xml:space="preserve">The cell is made up of </w:t>
      </w:r>
      <w:r w:rsidR="00ED2405" w:rsidRPr="00122E09">
        <w:t>the electrolyte, current collector, electrode substrate, electrode active layers (including the active materials of TiO</w:t>
      </w:r>
      <w:r w:rsidR="00ED2405" w:rsidRPr="00122E09">
        <w:rPr>
          <w:vertAlign w:val="subscript"/>
        </w:rPr>
        <w:t>2</w:t>
      </w:r>
      <w:r w:rsidR="00ED2405" w:rsidRPr="00122E09">
        <w:t xml:space="preserve"> and </w:t>
      </w:r>
      <w:r w:rsidR="00344A87" w:rsidRPr="00122E09">
        <w:t xml:space="preserve">copper hexacyanoferrate (CuHCF) and the casing. </w:t>
      </w:r>
      <w:r w:rsidR="00635260" w:rsidRPr="00122E09">
        <w:t>When evaluating the proportion of active material, to the rest of the cell, it can be shown that only 0.5%wt of the entire cell is electrochemically active.</w:t>
      </w:r>
      <w:r w:rsidR="002765F9" w:rsidRPr="00122E09">
        <w:t xml:space="preserve"> </w:t>
      </w:r>
      <w:r w:rsidR="00635260" w:rsidRPr="00122E09">
        <w:t>The</w:t>
      </w:r>
      <w:r w:rsidR="002765F9" w:rsidRPr="00122E09">
        <w:t xml:space="preserve"> remaining 99.5%</w:t>
      </w:r>
      <w:r w:rsidR="00635260" w:rsidRPr="00122E09">
        <w:t>wt</w:t>
      </w:r>
      <w:r w:rsidR="002765F9" w:rsidRPr="00122E09">
        <w:t xml:space="preserve"> is support material, such as batter</w:t>
      </w:r>
      <w:r w:rsidR="00632FD3" w:rsidRPr="00122E09">
        <w:t>y</w:t>
      </w:r>
      <w:r w:rsidR="002765F9" w:rsidRPr="00122E09">
        <w:t xml:space="preserve"> casing. </w:t>
      </w:r>
      <w:r w:rsidR="00D13C4E" w:rsidRPr="00122E09">
        <w:t xml:space="preserve">This is not unreasonable for a </w:t>
      </w:r>
      <w:r w:rsidR="0069712A">
        <w:t xml:space="preserve">low TRL </w:t>
      </w:r>
      <w:r w:rsidR="00D13C4E" w:rsidRPr="00122E09">
        <w:t>technology, being developed in a lab environment. However, when c</w:t>
      </w:r>
      <w:r w:rsidR="002765F9" w:rsidRPr="00122E09">
        <w:t xml:space="preserve">ompared to Li-ion batteries, where the proportion of active material is often closer to 30% </w:t>
      </w:r>
      <w:r w:rsidR="005178CC" w:rsidRPr="00122E09">
        <w:fldChar w:fldCharType="begin">
          <w:fldData xml:space="preserve">PEVuZE5vdGU+PENpdGU+PEF1dGhvcj5QZXRlcnM8L0F1dGhvcj48WWVhcj4yMDE4PC9ZZWFyPjxS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</w:fldData>
        </w:fldChar>
      </w:r>
      <w:r w:rsidR="002B30EE">
        <w:instrText xml:space="preserve"> ADDIN EN.CITE </w:instrText>
      </w:r>
      <w:r w:rsidR="002B30EE">
        <w:fldChar w:fldCharType="begin">
          <w:fldData xml:space="preserve">PEVuZE5vdGU+PENpdGU+PEF1dGhvcj5QZXRlcnM8L0F1dGhvcj48WWVhcj4yMDE4PC9ZZWFyPjxS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</w:fldData>
        </w:fldChar>
      </w:r>
      <w:r w:rsidR="002B30EE">
        <w:instrText xml:space="preserve"> ADDIN EN.CITE.DATA </w:instrText>
      </w:r>
      <w:r w:rsidR="002B30EE">
        <w:fldChar w:fldCharType="end"/>
      </w:r>
      <w:r w:rsidR="005178CC" w:rsidRPr="00122E09">
        <w:fldChar w:fldCharType="separate"/>
      </w:r>
      <w:r w:rsidR="002B30EE">
        <w:rPr>
          <w:noProof/>
        </w:rPr>
        <w:t>[6, 29]</w:t>
      </w:r>
      <w:r w:rsidR="005178CC" w:rsidRPr="00122E09">
        <w:fldChar w:fldCharType="end"/>
      </w:r>
      <w:r w:rsidR="002765F9" w:rsidRPr="00122E09">
        <w:t xml:space="preserve">, there is clearly a large discrepancy. This 30% value itself could be a valid goal for increasing active material to match that of Li-ion.  However, within this work, we propose increasing the % active material (or reducing the amount of support material), </w:t>
      </w:r>
      <w:r w:rsidR="00D13C4E" w:rsidRPr="00122E09">
        <w:t>to</w:t>
      </w:r>
      <w:r w:rsidR="002765F9" w:rsidRPr="00122E09">
        <w:t xml:space="preserve"> </w:t>
      </w:r>
      <w:r w:rsidR="002765F9" w:rsidRPr="00122E09">
        <w:lastRenderedPageBreak/>
        <w:t xml:space="preserve">evaluate the overall impact on GWP this has. </w:t>
      </w:r>
      <w:r w:rsidR="00346464" w:rsidRPr="00122E09">
        <w:t xml:space="preserve">Using the model from </w:t>
      </w:r>
      <w:r w:rsidR="00346464"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346464" w:rsidRPr="00122E09">
        <w:fldChar w:fldCharType="separate"/>
      </w:r>
      <w:r w:rsidR="00EB1647">
        <w:rPr>
          <w:noProof/>
        </w:rPr>
        <w:t>[11]</w:t>
      </w:r>
      <w:r w:rsidR="00346464" w:rsidRPr="00122E09">
        <w:fldChar w:fldCharType="end"/>
      </w:r>
      <w:r w:rsidR="00346464" w:rsidRPr="00122E09">
        <w:t xml:space="preserve">, </w:t>
      </w:r>
      <w:r w:rsidR="0069712A">
        <w:t xml:space="preserve">and </w:t>
      </w:r>
      <w:proofErr w:type="spellStart"/>
      <w:r w:rsidR="0069712A">
        <w:t>OpenLCA</w:t>
      </w:r>
      <w:proofErr w:type="spellEnd"/>
      <w:r w:rsidR="0069712A">
        <w:t xml:space="preserve"> software</w:t>
      </w:r>
      <w:r w:rsidR="002B7E0B">
        <w:t xml:space="preserve"> version 1.10.3</w:t>
      </w:r>
      <w:r w:rsidR="0069712A">
        <w:t xml:space="preserve"> </w:t>
      </w:r>
      <w:r w:rsidR="0069712A">
        <w:fldChar w:fldCharType="begin">
          <w:fldData xml:space="preserve">PEVuZE5vdGU+PENpdGU+PEF1dGhvcj5DaXJvdGg8L0F1dGhvcj48WWVhcj4yMDA3PC9ZZWFyPjxS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</w:fldData>
        </w:fldChar>
      </w:r>
      <w:r w:rsidR="00F43A13">
        <w:instrText xml:space="preserve"> ADDIN EN.CITE </w:instrText>
      </w:r>
      <w:r w:rsidR="00F43A13">
        <w:fldChar w:fldCharType="begin">
          <w:fldData xml:space="preserve">PEVuZE5vdGU+PENpdGU+PEF1dGhvcj5DaXJvdGg8L0F1dGhvcj48WWVhcj4yMDA3PC9ZZWFyPjxS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</w:fldData>
        </w:fldChar>
      </w:r>
      <w:r w:rsidR="00F43A13">
        <w:instrText xml:space="preserve"> ADDIN EN.CITE.DATA </w:instrText>
      </w:r>
      <w:r w:rsidR="00F43A13">
        <w:fldChar w:fldCharType="end"/>
      </w:r>
      <w:r w:rsidR="0069712A">
        <w:fldChar w:fldCharType="separate"/>
      </w:r>
      <w:r w:rsidR="00F43A13">
        <w:rPr>
          <w:noProof/>
        </w:rPr>
        <w:t>[34]</w:t>
      </w:r>
      <w:r w:rsidR="0069712A">
        <w:fldChar w:fldCharType="end"/>
      </w:r>
      <w:r w:rsidR="0069712A">
        <w:t xml:space="preserve">, </w:t>
      </w:r>
      <w:r w:rsidR="00B40B3C" w:rsidRPr="00122E09">
        <w:t xml:space="preserve">active material proportion was increased (or rather </w:t>
      </w:r>
      <w:r w:rsidR="00346464" w:rsidRPr="00122E09">
        <w:t xml:space="preserve">the </w:t>
      </w:r>
      <w:r w:rsidR="00F87803" w:rsidRPr="00122E09">
        <w:t xml:space="preserve">support material was scaled </w:t>
      </w:r>
      <w:r w:rsidR="00B40B3C" w:rsidRPr="00122E09">
        <w:t xml:space="preserve">down) to assess the GWP at a variety of </w:t>
      </w:r>
      <w:r w:rsidR="00960B14" w:rsidRPr="00122E09">
        <w:t xml:space="preserve">% active material designs, </w:t>
      </w:r>
      <w:r w:rsidR="002765F9" w:rsidRPr="00122E09">
        <w:t xml:space="preserve">are reported in </w:t>
      </w:r>
      <w:r w:rsidR="00842B41">
        <w:fldChar w:fldCharType="begin"/>
      </w:r>
      <w:r w:rsidR="00842B41">
        <w:instrText xml:space="preserve"> REF _Ref99550843 \h </w:instrText>
      </w:r>
      <w:r w:rsidR="00842B41">
        <w:fldChar w:fldCharType="separate"/>
      </w:r>
      <w:r w:rsidR="00842B41">
        <w:t xml:space="preserve">Table </w:t>
      </w:r>
      <w:r w:rsidR="00842B41">
        <w:rPr>
          <w:noProof/>
        </w:rPr>
        <w:t>3</w:t>
      </w:r>
      <w:r w:rsidR="00842B41">
        <w:fldChar w:fldCharType="end"/>
      </w:r>
      <w:r w:rsidR="00842B41">
        <w:t>.</w:t>
      </w:r>
    </w:p>
    <w:p w14:paraId="5B0BB877" w14:textId="77777777" w:rsidR="00012309" w:rsidRDefault="00B771F5" w:rsidP="0039477E">
      <w:pPr>
        <w:keepNext/>
      </w:pPr>
      <w:r w:rsidRPr="00122E09">
        <w:rPr>
          <w:noProof/>
        </w:rPr>
        <w:drawing>
          <wp:inline distT="0" distB="0" distL="0" distR="0" wp14:anchorId="72E2C891" wp14:editId="78A7F605">
            <wp:extent cx="5731510" cy="2818765"/>
            <wp:effectExtent l="0" t="0" r="2540" b="635"/>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31510" cy="2818765"/>
                    </a:xfrm>
                    <a:prstGeom prst="rect">
                      <a:avLst/>
                    </a:prstGeom>
                  </pic:spPr>
                </pic:pic>
              </a:graphicData>
            </a:graphic>
          </wp:inline>
        </w:drawing>
      </w:r>
    </w:p>
    <w:p w14:paraId="34D953E6" w14:textId="42C7DEA0" w:rsidR="002765F9" w:rsidRPr="005C45F5" w:rsidRDefault="00012309" w:rsidP="0039477E">
      <w:pPr>
        <w:pStyle w:val="Caption"/>
        <w:rPr>
          <w:i w:val="0"/>
          <w:iCs w:val="0"/>
          <w:color w:val="auto"/>
        </w:rPr>
      </w:pPr>
      <w:bookmarkStart w:id="6" w:name="_Ref99550823"/>
      <w:r w:rsidRPr="005C45F5">
        <w:rPr>
          <w:i w:val="0"/>
          <w:iCs w:val="0"/>
          <w:color w:val="auto"/>
        </w:rPr>
        <w:t xml:space="preserve">Figure </w:t>
      </w:r>
      <w:r w:rsidRPr="005C45F5">
        <w:rPr>
          <w:i w:val="0"/>
          <w:iCs w:val="0"/>
          <w:color w:val="auto"/>
        </w:rPr>
        <w:fldChar w:fldCharType="begin"/>
      </w:r>
      <w:r w:rsidRPr="005C45F5">
        <w:rPr>
          <w:i w:val="0"/>
          <w:iCs w:val="0"/>
          <w:color w:val="auto"/>
        </w:rPr>
        <w:instrText xml:space="preserve"> SEQ Figure \* ARABIC </w:instrText>
      </w:r>
      <w:r w:rsidRPr="005C45F5">
        <w:rPr>
          <w:i w:val="0"/>
          <w:iCs w:val="0"/>
          <w:color w:val="auto"/>
        </w:rPr>
        <w:fldChar w:fldCharType="separate"/>
      </w:r>
      <w:r w:rsidR="0096627A" w:rsidRPr="005C45F5">
        <w:rPr>
          <w:i w:val="0"/>
          <w:iCs w:val="0"/>
          <w:noProof/>
          <w:color w:val="auto"/>
        </w:rPr>
        <w:t>3</w:t>
      </w:r>
      <w:r w:rsidRPr="005C45F5">
        <w:rPr>
          <w:i w:val="0"/>
          <w:iCs w:val="0"/>
          <w:color w:val="auto"/>
        </w:rPr>
        <w:fldChar w:fldCharType="end"/>
      </w:r>
      <w:bookmarkEnd w:id="6"/>
      <w:r w:rsidRPr="005C45F5">
        <w:rPr>
          <w:i w:val="0"/>
          <w:iCs w:val="0"/>
          <w:color w:val="auto"/>
        </w:rPr>
        <w:t xml:space="preserve"> Components of the aq. Al-ion cell (taken from (Melzack, et al., 2021)</w:t>
      </w:r>
    </w:p>
    <w:p w14:paraId="39E7B759" w14:textId="77777777" w:rsidR="00843843" w:rsidRPr="00122E09" w:rsidRDefault="00843843" w:rsidP="002765F9"/>
    <w:p w14:paraId="107461B2" w14:textId="31B0C913" w:rsidR="002765F9" w:rsidRPr="00122E09" w:rsidRDefault="002765F9" w:rsidP="002765F9"/>
    <w:p w14:paraId="2502DDA5" w14:textId="43FEBF1D" w:rsidR="00012309" w:rsidRPr="005C45F5" w:rsidRDefault="00012309" w:rsidP="0039477E">
      <w:pPr>
        <w:pStyle w:val="Caption"/>
        <w:keepNext/>
        <w:rPr>
          <w:i w:val="0"/>
          <w:iCs w:val="0"/>
          <w:color w:val="auto"/>
        </w:rPr>
      </w:pPr>
      <w:bookmarkStart w:id="7" w:name="_Ref99550843"/>
      <w:r w:rsidRPr="005C45F5">
        <w:rPr>
          <w:i w:val="0"/>
          <w:iCs w:val="0"/>
          <w:color w:val="auto"/>
        </w:rPr>
        <w:t xml:space="preserve">Table </w:t>
      </w:r>
      <w:r w:rsidRPr="005C45F5">
        <w:rPr>
          <w:i w:val="0"/>
          <w:iCs w:val="0"/>
          <w:color w:val="auto"/>
        </w:rPr>
        <w:fldChar w:fldCharType="begin"/>
      </w:r>
      <w:r w:rsidRPr="005C45F5">
        <w:rPr>
          <w:i w:val="0"/>
          <w:iCs w:val="0"/>
          <w:color w:val="auto"/>
        </w:rPr>
        <w:instrText xml:space="preserve"> SEQ Table \* ARABIC </w:instrText>
      </w:r>
      <w:r w:rsidRPr="005C45F5">
        <w:rPr>
          <w:i w:val="0"/>
          <w:iCs w:val="0"/>
          <w:color w:val="auto"/>
        </w:rPr>
        <w:fldChar w:fldCharType="separate"/>
      </w:r>
      <w:r w:rsidR="006A6094" w:rsidRPr="005C45F5">
        <w:rPr>
          <w:i w:val="0"/>
          <w:iCs w:val="0"/>
          <w:noProof/>
          <w:color w:val="auto"/>
        </w:rPr>
        <w:t>3</w:t>
      </w:r>
      <w:r w:rsidRPr="005C45F5">
        <w:rPr>
          <w:i w:val="0"/>
          <w:iCs w:val="0"/>
          <w:color w:val="auto"/>
        </w:rPr>
        <w:fldChar w:fldCharType="end"/>
      </w:r>
      <w:bookmarkEnd w:id="7"/>
      <w:r w:rsidRPr="005C45F5">
        <w:rPr>
          <w:i w:val="0"/>
          <w:iCs w:val="0"/>
          <w:color w:val="auto"/>
        </w:rPr>
        <w:t xml:space="preserve"> Resulting climate change per functional kWh impacts for different % active material for the aq. Al-ion battery</w:t>
      </w:r>
      <w:r w:rsidR="00E6788B" w:rsidRPr="005C45F5">
        <w:rPr>
          <w:i w:val="0"/>
          <w:iCs w:val="0"/>
          <w:color w:val="auto"/>
        </w:rPr>
        <w:t xml:space="preserve"> from </w:t>
      </w:r>
      <w:proofErr w:type="spellStart"/>
      <w:r w:rsidR="00E6788B" w:rsidRPr="005C45F5">
        <w:rPr>
          <w:i w:val="0"/>
          <w:iCs w:val="0"/>
          <w:color w:val="auto"/>
        </w:rPr>
        <w:t>OpenLCA</w:t>
      </w:r>
      <w:proofErr w:type="spellEnd"/>
      <w:r w:rsidR="00E6788B" w:rsidRPr="005C45F5">
        <w:rPr>
          <w:i w:val="0"/>
          <w:iCs w:val="0"/>
          <w:color w:val="auto"/>
        </w:rPr>
        <w:t xml:space="preserve"> results</w:t>
      </w:r>
    </w:p>
    <w:tbl>
      <w:tblPr>
        <w:tblW w:w="0" w:type="auto"/>
        <w:tblInd w:w="149" w:type="dxa"/>
        <w:tblLayout w:type="fixed"/>
        <w:tblCellMar>
          <w:left w:w="0" w:type="dxa"/>
          <w:right w:w="0" w:type="dxa"/>
        </w:tblCellMar>
        <w:tblLook w:val="01E0" w:firstRow="1" w:lastRow="1" w:firstColumn="1" w:lastColumn="1" w:noHBand="0" w:noVBand="0"/>
      </w:tblPr>
      <w:tblGrid>
        <w:gridCol w:w="2341"/>
        <w:gridCol w:w="3007"/>
        <w:gridCol w:w="2855"/>
      </w:tblGrid>
      <w:tr w:rsidR="00122E09" w:rsidRPr="00122E09" w14:paraId="2C9DD57A" w14:textId="77777777" w:rsidTr="00EE0BCE">
        <w:trPr>
          <w:trHeight w:val="752"/>
        </w:trPr>
        <w:tc>
          <w:tcPr>
            <w:tcW w:w="2341" w:type="dxa"/>
            <w:tcBorders>
              <w:top w:val="single" w:sz="8" w:space="0" w:color="000000"/>
              <w:bottom w:val="single" w:sz="6" w:space="0" w:color="000000"/>
            </w:tcBorders>
          </w:tcPr>
          <w:p w14:paraId="1EE6CB1C" w14:textId="77777777" w:rsidR="0068125F" w:rsidRPr="00122E09" w:rsidRDefault="0068125F" w:rsidP="00EE0BCE">
            <w:pPr>
              <w:pStyle w:val="TableParagraph"/>
              <w:spacing w:before="83"/>
              <w:rPr>
                <w:rFonts w:asciiTheme="minorHAnsi" w:hAnsiTheme="minorHAnsi" w:cstheme="minorHAnsi"/>
                <w:b/>
                <w:sz w:val="24"/>
                <w:szCs w:val="24"/>
              </w:rPr>
            </w:pPr>
            <w:r w:rsidRPr="00122E09">
              <w:rPr>
                <w:rFonts w:asciiTheme="minorHAnsi" w:hAnsiTheme="minorHAnsi" w:cstheme="minorHAnsi"/>
                <w:b/>
                <w:sz w:val="24"/>
                <w:szCs w:val="24"/>
              </w:rPr>
              <w:t xml:space="preserve">% </w:t>
            </w:r>
            <w:proofErr w:type="gramStart"/>
            <w:r w:rsidRPr="00122E09">
              <w:rPr>
                <w:rFonts w:asciiTheme="minorHAnsi" w:hAnsiTheme="minorHAnsi" w:cstheme="minorHAnsi"/>
                <w:b/>
                <w:sz w:val="24"/>
                <w:szCs w:val="24"/>
              </w:rPr>
              <w:t>active</w:t>
            </w:r>
            <w:proofErr w:type="gramEnd"/>
            <w:r w:rsidRPr="00122E09">
              <w:rPr>
                <w:rFonts w:asciiTheme="minorHAnsi" w:hAnsiTheme="minorHAnsi" w:cstheme="minorHAnsi"/>
                <w:b/>
                <w:sz w:val="24"/>
                <w:szCs w:val="24"/>
              </w:rPr>
              <w:t xml:space="preserve"> material</w:t>
            </w:r>
          </w:p>
        </w:tc>
        <w:tc>
          <w:tcPr>
            <w:tcW w:w="3007" w:type="dxa"/>
            <w:tcBorders>
              <w:top w:val="single" w:sz="8" w:space="0" w:color="000000"/>
              <w:bottom w:val="single" w:sz="6" w:space="0" w:color="000000"/>
            </w:tcBorders>
          </w:tcPr>
          <w:p w14:paraId="170AC29F" w14:textId="77777777" w:rsidR="0068125F" w:rsidRPr="00122E09" w:rsidRDefault="0068125F" w:rsidP="00EE0BCE">
            <w:pPr>
              <w:pStyle w:val="TableParagraph"/>
              <w:spacing w:before="83"/>
              <w:ind w:left="513"/>
              <w:rPr>
                <w:rFonts w:asciiTheme="minorHAnsi" w:hAnsiTheme="minorHAnsi" w:cstheme="minorHAnsi"/>
                <w:b/>
                <w:sz w:val="24"/>
                <w:szCs w:val="24"/>
              </w:rPr>
            </w:pPr>
            <w:r w:rsidRPr="00122E09">
              <w:rPr>
                <w:rFonts w:asciiTheme="minorHAnsi" w:hAnsiTheme="minorHAnsi" w:cstheme="minorHAnsi"/>
                <w:b/>
                <w:sz w:val="24"/>
                <w:szCs w:val="24"/>
              </w:rPr>
              <w:t>Total Mass of Cell [kg]</w:t>
            </w:r>
          </w:p>
        </w:tc>
        <w:tc>
          <w:tcPr>
            <w:tcW w:w="2855" w:type="dxa"/>
            <w:tcBorders>
              <w:top w:val="single" w:sz="8" w:space="0" w:color="000000"/>
              <w:bottom w:val="single" w:sz="6" w:space="0" w:color="000000"/>
            </w:tcBorders>
          </w:tcPr>
          <w:p w14:paraId="12D91240" w14:textId="77777777" w:rsidR="0068125F" w:rsidRPr="00122E09" w:rsidRDefault="0068125F" w:rsidP="00EE0BCE">
            <w:pPr>
              <w:pStyle w:val="TableParagraph"/>
              <w:spacing w:before="18" w:line="330" w:lineRule="atLeast"/>
              <w:ind w:left="240" w:hanging="1"/>
              <w:rPr>
                <w:rFonts w:asciiTheme="minorHAnsi" w:hAnsiTheme="minorHAnsi" w:cstheme="minorHAnsi"/>
                <w:b/>
                <w:sz w:val="24"/>
                <w:szCs w:val="24"/>
              </w:rPr>
            </w:pPr>
            <w:r w:rsidRPr="00122E09">
              <w:rPr>
                <w:rFonts w:asciiTheme="minorHAnsi" w:hAnsiTheme="minorHAnsi" w:cstheme="minorHAnsi"/>
                <w:b/>
                <w:sz w:val="24"/>
                <w:szCs w:val="24"/>
              </w:rPr>
              <w:t>Climate Change [kg CO2 eq.] per kWh</w:t>
            </w:r>
          </w:p>
        </w:tc>
      </w:tr>
      <w:tr w:rsidR="00122E09" w:rsidRPr="00122E09" w14:paraId="344E3A3E" w14:textId="77777777" w:rsidTr="00EE0BCE">
        <w:trPr>
          <w:trHeight w:val="381"/>
        </w:trPr>
        <w:tc>
          <w:tcPr>
            <w:tcW w:w="2341" w:type="dxa"/>
            <w:tcBorders>
              <w:top w:val="single" w:sz="6" w:space="0" w:color="000000"/>
            </w:tcBorders>
          </w:tcPr>
          <w:p w14:paraId="3E1373F3" w14:textId="77777777" w:rsidR="0068125F" w:rsidRPr="00122E09" w:rsidRDefault="0068125F" w:rsidP="00EE0BCE">
            <w:pPr>
              <w:pStyle w:val="TableParagraph"/>
              <w:spacing w:before="78"/>
              <w:rPr>
                <w:rFonts w:asciiTheme="minorHAnsi" w:hAnsiTheme="minorHAnsi" w:cstheme="minorHAnsi"/>
                <w:sz w:val="24"/>
                <w:szCs w:val="24"/>
              </w:rPr>
            </w:pPr>
            <w:r w:rsidRPr="00122E09">
              <w:rPr>
                <w:rFonts w:asciiTheme="minorHAnsi" w:hAnsiTheme="minorHAnsi" w:cstheme="minorHAnsi"/>
                <w:sz w:val="24"/>
                <w:szCs w:val="24"/>
              </w:rPr>
              <w:t>0.5</w:t>
            </w:r>
          </w:p>
        </w:tc>
        <w:tc>
          <w:tcPr>
            <w:tcW w:w="3007" w:type="dxa"/>
            <w:tcBorders>
              <w:top w:val="single" w:sz="6" w:space="0" w:color="000000"/>
            </w:tcBorders>
          </w:tcPr>
          <w:p w14:paraId="0B5407D3" w14:textId="77777777" w:rsidR="0068125F" w:rsidRPr="00122E09" w:rsidRDefault="0068125F" w:rsidP="00EE0BCE">
            <w:pPr>
              <w:pStyle w:val="TableParagraph"/>
              <w:spacing w:before="78"/>
              <w:ind w:left="513"/>
              <w:rPr>
                <w:rFonts w:asciiTheme="minorHAnsi" w:hAnsiTheme="minorHAnsi" w:cstheme="minorHAnsi"/>
                <w:sz w:val="24"/>
                <w:szCs w:val="24"/>
              </w:rPr>
            </w:pPr>
            <w:r w:rsidRPr="00122E09">
              <w:rPr>
                <w:rFonts w:asciiTheme="minorHAnsi" w:hAnsiTheme="minorHAnsi" w:cstheme="minorHAnsi"/>
                <w:w w:val="99"/>
                <w:sz w:val="24"/>
                <w:szCs w:val="24"/>
              </w:rPr>
              <w:t>7</w:t>
            </w:r>
          </w:p>
        </w:tc>
        <w:tc>
          <w:tcPr>
            <w:tcW w:w="2855" w:type="dxa"/>
            <w:tcBorders>
              <w:top w:val="single" w:sz="6" w:space="0" w:color="000000"/>
            </w:tcBorders>
          </w:tcPr>
          <w:p w14:paraId="31BCD543" w14:textId="77777777" w:rsidR="0068125F" w:rsidRPr="00122E09" w:rsidRDefault="0068125F" w:rsidP="00EE0BCE">
            <w:pPr>
              <w:pStyle w:val="TableParagraph"/>
              <w:spacing w:before="78"/>
              <w:ind w:left="240"/>
              <w:rPr>
                <w:rFonts w:asciiTheme="minorHAnsi" w:hAnsiTheme="minorHAnsi" w:cstheme="minorHAnsi"/>
                <w:sz w:val="24"/>
                <w:szCs w:val="24"/>
              </w:rPr>
            </w:pPr>
            <w:r w:rsidRPr="00122E09">
              <w:rPr>
                <w:rFonts w:asciiTheme="minorHAnsi" w:hAnsiTheme="minorHAnsi" w:cstheme="minorHAnsi"/>
                <w:sz w:val="24"/>
                <w:szCs w:val="24"/>
              </w:rPr>
              <w:t>4.93</w:t>
            </w:r>
          </w:p>
        </w:tc>
      </w:tr>
      <w:tr w:rsidR="00122E09" w:rsidRPr="00122E09" w14:paraId="17157762" w14:textId="77777777" w:rsidTr="00EE0BCE">
        <w:trPr>
          <w:trHeight w:val="328"/>
        </w:trPr>
        <w:tc>
          <w:tcPr>
            <w:tcW w:w="2341" w:type="dxa"/>
          </w:tcPr>
          <w:p w14:paraId="381D1A44" w14:textId="77777777" w:rsidR="0068125F" w:rsidRPr="00122E09" w:rsidRDefault="0068125F" w:rsidP="00EE0BCE">
            <w:pPr>
              <w:pStyle w:val="TableParagraph"/>
              <w:rPr>
                <w:rFonts w:asciiTheme="minorHAnsi" w:hAnsiTheme="minorHAnsi" w:cstheme="minorHAnsi"/>
                <w:sz w:val="24"/>
                <w:szCs w:val="24"/>
              </w:rPr>
            </w:pPr>
            <w:r w:rsidRPr="00122E09">
              <w:rPr>
                <w:rFonts w:asciiTheme="minorHAnsi" w:hAnsiTheme="minorHAnsi" w:cstheme="minorHAnsi"/>
                <w:w w:val="99"/>
                <w:sz w:val="24"/>
                <w:szCs w:val="24"/>
              </w:rPr>
              <w:t>1</w:t>
            </w:r>
          </w:p>
        </w:tc>
        <w:tc>
          <w:tcPr>
            <w:tcW w:w="3007" w:type="dxa"/>
          </w:tcPr>
          <w:p w14:paraId="4F856FF4" w14:textId="77777777" w:rsidR="0068125F" w:rsidRPr="00122E09" w:rsidRDefault="0068125F" w:rsidP="00EE0BCE">
            <w:pPr>
              <w:pStyle w:val="TableParagraph"/>
              <w:ind w:left="513"/>
              <w:rPr>
                <w:rFonts w:asciiTheme="minorHAnsi" w:hAnsiTheme="minorHAnsi" w:cstheme="minorHAnsi"/>
                <w:sz w:val="24"/>
                <w:szCs w:val="24"/>
              </w:rPr>
            </w:pPr>
            <w:r w:rsidRPr="00122E09">
              <w:rPr>
                <w:rFonts w:asciiTheme="minorHAnsi" w:hAnsiTheme="minorHAnsi" w:cstheme="minorHAnsi"/>
                <w:sz w:val="24"/>
                <w:szCs w:val="24"/>
              </w:rPr>
              <w:t>3.8</w:t>
            </w:r>
          </w:p>
        </w:tc>
        <w:tc>
          <w:tcPr>
            <w:tcW w:w="2855" w:type="dxa"/>
          </w:tcPr>
          <w:p w14:paraId="4D24C7E5" w14:textId="77777777" w:rsidR="0068125F" w:rsidRPr="00122E09" w:rsidRDefault="0068125F" w:rsidP="00EE0BCE">
            <w:pPr>
              <w:pStyle w:val="TableParagraph"/>
              <w:ind w:left="240"/>
              <w:rPr>
                <w:rFonts w:asciiTheme="minorHAnsi" w:hAnsiTheme="minorHAnsi" w:cstheme="minorHAnsi"/>
                <w:sz w:val="24"/>
                <w:szCs w:val="24"/>
              </w:rPr>
            </w:pPr>
            <w:r w:rsidRPr="00122E09">
              <w:rPr>
                <w:rFonts w:asciiTheme="minorHAnsi" w:hAnsiTheme="minorHAnsi" w:cstheme="minorHAnsi"/>
                <w:sz w:val="24"/>
                <w:szCs w:val="24"/>
              </w:rPr>
              <w:t>3.62</w:t>
            </w:r>
          </w:p>
        </w:tc>
      </w:tr>
      <w:tr w:rsidR="00122E09" w:rsidRPr="00122E09" w14:paraId="17A607E0" w14:textId="77777777" w:rsidTr="00EE0BCE">
        <w:trPr>
          <w:trHeight w:val="328"/>
        </w:trPr>
        <w:tc>
          <w:tcPr>
            <w:tcW w:w="2341" w:type="dxa"/>
          </w:tcPr>
          <w:p w14:paraId="2D91A040" w14:textId="77777777" w:rsidR="0068125F" w:rsidRPr="00122E09" w:rsidRDefault="0068125F" w:rsidP="00EE0BCE">
            <w:pPr>
              <w:pStyle w:val="TableParagraph"/>
              <w:rPr>
                <w:rFonts w:asciiTheme="minorHAnsi" w:hAnsiTheme="minorHAnsi" w:cstheme="minorHAnsi"/>
                <w:sz w:val="24"/>
                <w:szCs w:val="24"/>
              </w:rPr>
            </w:pPr>
            <w:r w:rsidRPr="00122E09">
              <w:rPr>
                <w:rFonts w:asciiTheme="minorHAnsi" w:hAnsiTheme="minorHAnsi" w:cstheme="minorHAnsi"/>
                <w:w w:val="99"/>
                <w:sz w:val="24"/>
                <w:szCs w:val="24"/>
              </w:rPr>
              <w:t>5</w:t>
            </w:r>
          </w:p>
        </w:tc>
        <w:tc>
          <w:tcPr>
            <w:tcW w:w="3007" w:type="dxa"/>
          </w:tcPr>
          <w:p w14:paraId="46BD9330" w14:textId="77777777" w:rsidR="0068125F" w:rsidRPr="00122E09" w:rsidRDefault="0068125F" w:rsidP="00EE0BCE">
            <w:pPr>
              <w:pStyle w:val="TableParagraph"/>
              <w:ind w:left="513"/>
              <w:rPr>
                <w:rFonts w:asciiTheme="minorHAnsi" w:hAnsiTheme="minorHAnsi" w:cstheme="minorHAnsi"/>
                <w:sz w:val="24"/>
                <w:szCs w:val="24"/>
              </w:rPr>
            </w:pPr>
            <w:r w:rsidRPr="00122E09">
              <w:rPr>
                <w:rFonts w:asciiTheme="minorHAnsi" w:hAnsiTheme="minorHAnsi" w:cstheme="minorHAnsi"/>
                <w:sz w:val="24"/>
                <w:szCs w:val="24"/>
              </w:rPr>
              <w:t>0.76</w:t>
            </w:r>
          </w:p>
        </w:tc>
        <w:tc>
          <w:tcPr>
            <w:tcW w:w="2855" w:type="dxa"/>
          </w:tcPr>
          <w:p w14:paraId="71C46D67" w14:textId="77777777" w:rsidR="0068125F" w:rsidRPr="00122E09" w:rsidRDefault="0068125F" w:rsidP="00EE0BCE">
            <w:pPr>
              <w:pStyle w:val="TableParagraph"/>
              <w:ind w:left="240"/>
              <w:rPr>
                <w:rFonts w:asciiTheme="minorHAnsi" w:hAnsiTheme="minorHAnsi" w:cstheme="minorHAnsi"/>
                <w:sz w:val="24"/>
                <w:szCs w:val="24"/>
              </w:rPr>
            </w:pPr>
            <w:r w:rsidRPr="00122E09">
              <w:rPr>
                <w:rFonts w:asciiTheme="minorHAnsi" w:hAnsiTheme="minorHAnsi" w:cstheme="minorHAnsi"/>
                <w:sz w:val="24"/>
                <w:szCs w:val="24"/>
              </w:rPr>
              <w:t>0.98</w:t>
            </w:r>
          </w:p>
        </w:tc>
      </w:tr>
      <w:tr w:rsidR="00122E09" w:rsidRPr="00122E09" w14:paraId="48BD3805" w14:textId="77777777" w:rsidTr="00EE0BCE">
        <w:trPr>
          <w:trHeight w:val="328"/>
        </w:trPr>
        <w:tc>
          <w:tcPr>
            <w:tcW w:w="2341" w:type="dxa"/>
          </w:tcPr>
          <w:p w14:paraId="5788CECD" w14:textId="77777777" w:rsidR="0068125F" w:rsidRPr="00122E09" w:rsidRDefault="0068125F"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10</w:t>
            </w:r>
          </w:p>
        </w:tc>
        <w:tc>
          <w:tcPr>
            <w:tcW w:w="3007" w:type="dxa"/>
          </w:tcPr>
          <w:p w14:paraId="367271AE" w14:textId="77777777" w:rsidR="0068125F" w:rsidRPr="00122E09" w:rsidRDefault="0068125F" w:rsidP="00EE0BCE">
            <w:pPr>
              <w:pStyle w:val="TableParagraph"/>
              <w:ind w:left="513"/>
              <w:rPr>
                <w:rFonts w:asciiTheme="minorHAnsi" w:hAnsiTheme="minorHAnsi" w:cstheme="minorHAnsi"/>
                <w:sz w:val="24"/>
                <w:szCs w:val="24"/>
              </w:rPr>
            </w:pPr>
            <w:r w:rsidRPr="00122E09">
              <w:rPr>
                <w:rFonts w:asciiTheme="minorHAnsi" w:hAnsiTheme="minorHAnsi" w:cstheme="minorHAnsi"/>
                <w:sz w:val="24"/>
                <w:szCs w:val="24"/>
              </w:rPr>
              <w:t>0.38</w:t>
            </w:r>
          </w:p>
        </w:tc>
        <w:tc>
          <w:tcPr>
            <w:tcW w:w="2855" w:type="dxa"/>
          </w:tcPr>
          <w:p w14:paraId="5F7FE691" w14:textId="77777777" w:rsidR="0068125F" w:rsidRPr="00122E09" w:rsidRDefault="0068125F" w:rsidP="00EE0BCE">
            <w:pPr>
              <w:pStyle w:val="TableParagraph"/>
              <w:ind w:left="240"/>
              <w:rPr>
                <w:rFonts w:asciiTheme="minorHAnsi" w:hAnsiTheme="minorHAnsi" w:cstheme="minorHAnsi"/>
                <w:sz w:val="24"/>
                <w:szCs w:val="24"/>
              </w:rPr>
            </w:pPr>
            <w:r w:rsidRPr="00122E09">
              <w:rPr>
                <w:rFonts w:asciiTheme="minorHAnsi" w:hAnsiTheme="minorHAnsi" w:cstheme="minorHAnsi"/>
                <w:sz w:val="24"/>
                <w:szCs w:val="24"/>
              </w:rPr>
              <w:t>0.61</w:t>
            </w:r>
          </w:p>
        </w:tc>
      </w:tr>
      <w:tr w:rsidR="00122E09" w:rsidRPr="00122E09" w14:paraId="7C720B5D" w14:textId="77777777" w:rsidTr="00EE0BCE">
        <w:trPr>
          <w:trHeight w:val="328"/>
        </w:trPr>
        <w:tc>
          <w:tcPr>
            <w:tcW w:w="2341" w:type="dxa"/>
          </w:tcPr>
          <w:p w14:paraId="1E1AEE83" w14:textId="77777777" w:rsidR="0068125F" w:rsidRPr="00122E09" w:rsidRDefault="0068125F"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20</w:t>
            </w:r>
          </w:p>
        </w:tc>
        <w:tc>
          <w:tcPr>
            <w:tcW w:w="3007" w:type="dxa"/>
          </w:tcPr>
          <w:p w14:paraId="0A3CD123" w14:textId="77777777" w:rsidR="0068125F" w:rsidRPr="00122E09" w:rsidRDefault="0068125F" w:rsidP="00EE0BCE">
            <w:pPr>
              <w:pStyle w:val="TableParagraph"/>
              <w:ind w:left="513"/>
              <w:rPr>
                <w:rFonts w:asciiTheme="minorHAnsi" w:hAnsiTheme="minorHAnsi" w:cstheme="minorHAnsi"/>
                <w:sz w:val="24"/>
                <w:szCs w:val="24"/>
              </w:rPr>
            </w:pPr>
            <w:r w:rsidRPr="00122E09">
              <w:rPr>
                <w:rFonts w:asciiTheme="minorHAnsi" w:hAnsiTheme="minorHAnsi" w:cstheme="minorHAnsi"/>
                <w:sz w:val="24"/>
                <w:szCs w:val="24"/>
              </w:rPr>
              <w:t>0.19</w:t>
            </w:r>
          </w:p>
        </w:tc>
        <w:tc>
          <w:tcPr>
            <w:tcW w:w="2855" w:type="dxa"/>
          </w:tcPr>
          <w:p w14:paraId="5A2FF25F" w14:textId="77777777" w:rsidR="0068125F" w:rsidRPr="00122E09" w:rsidRDefault="0068125F" w:rsidP="00EE0BCE">
            <w:pPr>
              <w:pStyle w:val="TableParagraph"/>
              <w:ind w:left="240"/>
              <w:rPr>
                <w:rFonts w:asciiTheme="minorHAnsi" w:hAnsiTheme="minorHAnsi" w:cstheme="minorHAnsi"/>
                <w:sz w:val="24"/>
                <w:szCs w:val="24"/>
              </w:rPr>
            </w:pPr>
            <w:r w:rsidRPr="00122E09">
              <w:rPr>
                <w:rFonts w:asciiTheme="minorHAnsi" w:hAnsiTheme="minorHAnsi" w:cstheme="minorHAnsi"/>
                <w:sz w:val="24"/>
                <w:szCs w:val="24"/>
              </w:rPr>
              <w:t>0.41</w:t>
            </w:r>
          </w:p>
        </w:tc>
      </w:tr>
      <w:tr w:rsidR="0068125F" w:rsidRPr="00122E09" w14:paraId="7C6CE34E" w14:textId="77777777" w:rsidTr="00EE0BCE">
        <w:trPr>
          <w:trHeight w:val="371"/>
        </w:trPr>
        <w:tc>
          <w:tcPr>
            <w:tcW w:w="2341" w:type="dxa"/>
            <w:tcBorders>
              <w:bottom w:val="single" w:sz="8" w:space="0" w:color="000000"/>
            </w:tcBorders>
          </w:tcPr>
          <w:p w14:paraId="3E2ADB5B" w14:textId="77777777" w:rsidR="0068125F" w:rsidRPr="00122E09" w:rsidRDefault="0068125F" w:rsidP="00EE0BCE">
            <w:pPr>
              <w:pStyle w:val="TableParagraph"/>
              <w:rPr>
                <w:rFonts w:asciiTheme="minorHAnsi" w:hAnsiTheme="minorHAnsi" w:cstheme="minorHAnsi"/>
                <w:sz w:val="24"/>
                <w:szCs w:val="24"/>
              </w:rPr>
            </w:pPr>
            <w:r w:rsidRPr="00122E09">
              <w:rPr>
                <w:rFonts w:asciiTheme="minorHAnsi" w:hAnsiTheme="minorHAnsi" w:cstheme="minorHAnsi"/>
                <w:sz w:val="24"/>
                <w:szCs w:val="24"/>
              </w:rPr>
              <w:t>30</w:t>
            </w:r>
          </w:p>
        </w:tc>
        <w:tc>
          <w:tcPr>
            <w:tcW w:w="3007" w:type="dxa"/>
            <w:tcBorders>
              <w:bottom w:val="single" w:sz="8" w:space="0" w:color="000000"/>
            </w:tcBorders>
          </w:tcPr>
          <w:p w14:paraId="0D2E138B" w14:textId="77777777" w:rsidR="0068125F" w:rsidRPr="00122E09" w:rsidRDefault="0068125F" w:rsidP="00EE0BCE">
            <w:pPr>
              <w:pStyle w:val="TableParagraph"/>
              <w:ind w:left="513"/>
              <w:rPr>
                <w:rFonts w:asciiTheme="minorHAnsi" w:hAnsiTheme="minorHAnsi" w:cstheme="minorHAnsi"/>
                <w:sz w:val="24"/>
                <w:szCs w:val="24"/>
              </w:rPr>
            </w:pPr>
            <w:r w:rsidRPr="00122E09">
              <w:rPr>
                <w:rFonts w:asciiTheme="minorHAnsi" w:hAnsiTheme="minorHAnsi" w:cstheme="minorHAnsi"/>
                <w:sz w:val="24"/>
                <w:szCs w:val="24"/>
              </w:rPr>
              <w:t>0.12</w:t>
            </w:r>
          </w:p>
        </w:tc>
        <w:tc>
          <w:tcPr>
            <w:tcW w:w="2855" w:type="dxa"/>
            <w:tcBorders>
              <w:bottom w:val="single" w:sz="8" w:space="0" w:color="000000"/>
            </w:tcBorders>
          </w:tcPr>
          <w:p w14:paraId="3BB07B09" w14:textId="77777777" w:rsidR="0068125F" w:rsidRPr="00122E09" w:rsidRDefault="0068125F" w:rsidP="00EE0BCE">
            <w:pPr>
              <w:pStyle w:val="TableParagraph"/>
              <w:ind w:left="240"/>
              <w:rPr>
                <w:rFonts w:asciiTheme="minorHAnsi" w:hAnsiTheme="minorHAnsi" w:cstheme="minorHAnsi"/>
                <w:sz w:val="24"/>
                <w:szCs w:val="24"/>
              </w:rPr>
            </w:pPr>
            <w:r w:rsidRPr="00122E09">
              <w:rPr>
                <w:rFonts w:asciiTheme="minorHAnsi" w:hAnsiTheme="minorHAnsi" w:cstheme="minorHAnsi"/>
                <w:sz w:val="24"/>
                <w:szCs w:val="24"/>
              </w:rPr>
              <w:t>0.35</w:t>
            </w:r>
          </w:p>
        </w:tc>
      </w:tr>
    </w:tbl>
    <w:p w14:paraId="73E23266" w14:textId="77777777" w:rsidR="002765F9" w:rsidRPr="00122E09" w:rsidRDefault="002765F9" w:rsidP="002765F9"/>
    <w:p w14:paraId="47B469D1" w14:textId="6DA2676A" w:rsidR="002765F9" w:rsidRPr="00122E09" w:rsidRDefault="002765F9" w:rsidP="002765F9">
      <w:r w:rsidRPr="00122E09">
        <w:t xml:space="preserve">These resulting values of climate change impact </w:t>
      </w:r>
      <w:r w:rsidR="00D13C4E" w:rsidRPr="00122E09">
        <w:t>were then</w:t>
      </w:r>
      <w:r w:rsidRPr="00122E09">
        <w:t xml:space="preserve"> </w:t>
      </w:r>
      <w:r w:rsidR="00D13C4E" w:rsidRPr="00122E09">
        <w:t xml:space="preserve">compared to the Li-ion values reported in the previous section. From this, </w:t>
      </w:r>
      <w:r w:rsidRPr="00122E09">
        <w:t>the resulting competitive functional energy density required for differing % active material</w:t>
      </w:r>
      <w:r w:rsidR="00D13C4E" w:rsidRPr="00122E09">
        <w:t xml:space="preserve"> were calculated</w:t>
      </w:r>
      <w:r w:rsidRPr="00122E09">
        <w:t>. Both the averaged values from</w:t>
      </w:r>
      <w:r w:rsidR="00AA58D2" w:rsidRPr="00122E09">
        <w:t xml:space="preserve"> Peters et al., and Siret et al.</w:t>
      </w:r>
      <w:r w:rsidR="005178CC" w:rsidRPr="00122E09">
        <w:t xml:space="preserve"> </w:t>
      </w:r>
      <w:r w:rsidR="00AA58D2" w:rsidRPr="00122E09">
        <w:fldChar w:fldCharType="begin">
          <w:fldData xml:space="preserve">PEVuZE5vdGU+PENpdGU+PEF1dGhvcj5QZXRlcnM8L0F1dGhvcj48WWVhcj4yMDE3PC9ZZWFyPjxS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</w:fldData>
        </w:fldChar>
      </w:r>
      <w:r w:rsidR="00EB1647">
        <w:instrText xml:space="preserve"> ADDIN EN.CITE </w:instrText>
      </w:r>
      <w:r w:rsidR="00EB1647">
        <w:fldChar w:fldCharType="begin">
          <w:fldData xml:space="preserve">PEVuZE5vdGU+PENpdGU+PEF1dGhvcj5QZXRlcnM8L0F1dGhvcj48WWVhcj4yMDE3PC9ZZWFyPjxS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</w:fldData>
        </w:fldChar>
      </w:r>
      <w:r w:rsidR="00EB1647">
        <w:instrText xml:space="preserve"> ADDIN EN.CITE.DATA </w:instrText>
      </w:r>
      <w:r w:rsidR="00EB1647">
        <w:fldChar w:fldCharType="end"/>
      </w:r>
      <w:r w:rsidR="00AA58D2" w:rsidRPr="00122E09">
        <w:fldChar w:fldCharType="separate"/>
      </w:r>
      <w:r w:rsidR="00EB1647">
        <w:rPr>
          <w:noProof/>
        </w:rPr>
        <w:t>[7, 16]</w:t>
      </w:r>
      <w:r w:rsidR="00AA58D2" w:rsidRPr="00122E09">
        <w:fldChar w:fldCharType="end"/>
      </w:r>
      <w:r w:rsidR="005178CC" w:rsidRPr="00122E09">
        <w:t xml:space="preserve"> </w:t>
      </w:r>
      <w:r w:rsidRPr="00122E09">
        <w:t xml:space="preserve">were used to create two parameter spaces - which are presented in </w:t>
      </w:r>
      <w:r w:rsidR="006A4DD1">
        <w:fldChar w:fldCharType="begin"/>
      </w:r>
      <w:r w:rsidR="006A4DD1">
        <w:instrText xml:space="preserve"> REF _Ref99550862 \h </w:instrText>
      </w:r>
      <w:r w:rsidR="006A4DD1">
        <w:fldChar w:fldCharType="separate"/>
      </w:r>
      <w:r w:rsidR="00D43564">
        <w:t xml:space="preserve">Figure </w:t>
      </w:r>
      <w:r w:rsidR="00D43564">
        <w:rPr>
          <w:noProof/>
        </w:rPr>
        <w:t>4</w:t>
      </w:r>
      <w:r w:rsidR="006A4DD1">
        <w:fldChar w:fldCharType="end"/>
      </w:r>
      <w:r w:rsidR="00AA58D2" w:rsidRPr="00122E09">
        <w:t xml:space="preserve">. </w:t>
      </w:r>
      <w:r w:rsidRPr="00122E09">
        <w:t xml:space="preserve">Each line represents the </w:t>
      </w:r>
      <w:r w:rsidR="00D13C4E" w:rsidRPr="00122E09">
        <w:t xml:space="preserve">CFED </w:t>
      </w:r>
      <w:r w:rsidRPr="00122E09">
        <w:t>for a given % active material, with the current reported values for the aq. Al-ion cell</w:t>
      </w:r>
      <w:r w:rsidR="00F6398B" w:rsidRPr="00122E09">
        <w:t xml:space="preserve"> (15 </w:t>
      </w:r>
      <w:proofErr w:type="spellStart"/>
      <w:r w:rsidR="00F6398B" w:rsidRPr="00122E09">
        <w:t>Wh</w:t>
      </w:r>
      <w:proofErr w:type="spellEnd"/>
      <w:r w:rsidR="00F6398B" w:rsidRPr="00122E09">
        <w:t xml:space="preserve"> kg</w:t>
      </w:r>
      <w:r w:rsidR="00F6398B" w:rsidRPr="00122E09">
        <w:rPr>
          <w:vertAlign w:val="superscript"/>
        </w:rPr>
        <w:t>-1</w:t>
      </w:r>
      <w:r w:rsidR="00F6398B" w:rsidRPr="00122E09">
        <w:t xml:space="preserve"> and 1750</w:t>
      </w:r>
      <w:r w:rsidR="00924AB7" w:rsidRPr="00122E09">
        <w:t xml:space="preserve"> cycles</w:t>
      </w:r>
      <w:r w:rsidR="00924AB7" w:rsidRPr="00122E09">
        <w:fldChar w:fldCharType="begin"/>
      </w:r>
      <w:r w:rsidR="00EB1647">
        <w:instrText xml:space="preserve"> ADDIN EN.CITE &lt;EndNote&gt;&lt;Cite&gt;&lt;Author&gt;Holland&lt;/Author&gt;&lt;Year&gt;2018 c&lt;/Year&gt;&lt;RecNum&gt;29&lt;/RecNum&gt;&lt;DisplayText&gt;[15]&lt;/DisplayText&gt;&lt;record&gt;&lt;rec-number&gt;29&lt;/rec-number&gt;&lt;foreign-keys&gt;&lt;key app="EN" db-id="tew9w5fruaarwyew5xdvds9n2z5eves9dd5d" timestamp="1603899900"&gt;29&lt;/key&gt;&lt;key app="ENWeb" db-id=""&gt;0&lt;/key&gt;&lt;/foreign-keys&gt;&lt;ref-type name="Journal Article"&gt;17&lt;/ref-type&gt;&lt;contributors&gt;&lt;authors&gt;&lt;author&gt;Holland, A.&lt;/author&gt;&lt;author&gt;McKerracher, R. D.&lt;/author&gt;&lt;author&gt;Cruden, A.&lt;/author&gt;&lt;author&gt;Wills, R. G. A.&lt;/author&gt;&lt;/authors&gt;&lt;/contributors&gt;&lt;titles&gt;&lt;title&gt;An aluminium battery operating with an aqueous electrolyte&lt;/title&gt;&lt;secondary-title&gt;Journal of Applied Electrochemistry&lt;/secondary-title&gt;&lt;/titles&gt;&lt;periodical&gt;&lt;full-title&gt;Journal of Applied Electrochemistry&lt;/full-title&gt;&lt;/periodical&gt;&lt;pages&gt;243-250&lt;/pages&gt;&lt;volume&gt;48&lt;/volume&gt;&lt;number&gt;3&lt;/number&gt;&lt;dates&gt;&lt;year&gt;2018 c&lt;/year&gt;&lt;pub-dates&gt;&lt;date&gt;2018/03/01&lt;/date&gt;&lt;/pub-dates&gt;&lt;/dates&gt;&lt;isbn&gt;1572-8838&lt;/isbn&gt;&lt;urls&gt;&lt;related-urls&gt;&lt;url&gt;https://doi.org/10.1007/s10800-018-1154-x&lt;/url&gt;&lt;/related-urls&gt;&lt;/urls&gt;&lt;electronic-resource-num&gt;10.1007/s10800-018-1154-x&lt;/electronic-resource-num&gt;&lt;/record&gt;&lt;/Cite&gt;&lt;/EndNote&gt;</w:instrText>
      </w:r>
      <w:r w:rsidR="00924AB7" w:rsidRPr="00122E09">
        <w:fldChar w:fldCharType="separate"/>
      </w:r>
      <w:r w:rsidR="00EB1647">
        <w:rPr>
          <w:noProof/>
        </w:rPr>
        <w:t>[15]</w:t>
      </w:r>
      <w:r w:rsidR="00924AB7" w:rsidRPr="00122E09">
        <w:fldChar w:fldCharType="end"/>
      </w:r>
      <w:r w:rsidR="00924AB7" w:rsidRPr="00122E09">
        <w:t>)</w:t>
      </w:r>
      <w:r w:rsidRPr="00122E09">
        <w:t xml:space="preserve"> marked as a black square. If looking at </w:t>
      </w:r>
      <w:r w:rsidR="00842B41">
        <w:fldChar w:fldCharType="begin"/>
      </w:r>
      <w:r w:rsidR="00842B41">
        <w:instrText xml:space="preserve"> REF _Ref99550862 \h </w:instrText>
      </w:r>
      <w:r w:rsidR="00842B41">
        <w:fldChar w:fldCharType="separate"/>
      </w:r>
      <w:r w:rsidR="00D43564">
        <w:t xml:space="preserve">Figure </w:t>
      </w:r>
      <w:r w:rsidR="00D43564">
        <w:rPr>
          <w:noProof/>
        </w:rPr>
        <w:t>4</w:t>
      </w:r>
      <w:r w:rsidR="00842B41">
        <w:fldChar w:fldCharType="end"/>
      </w:r>
      <w:r w:rsidR="00897458">
        <w:t>a</w:t>
      </w:r>
      <w:r w:rsidRPr="00122E09">
        <w:t>, the current aq. Al-ion cell sits on the 10% active material line</w:t>
      </w:r>
      <w:r w:rsidR="00D13C4E" w:rsidRPr="00122E09">
        <w:t xml:space="preserve"> – however we know that the current % active material is only 0.5%</w:t>
      </w:r>
      <w:r w:rsidRPr="00122E09">
        <w:t xml:space="preserve">. Therefore, if the performance of the cell remained the same, but the design changed such that we reach 10% active material, then the cell would be competitive with the Li-ion based on climate change impacts - according to </w:t>
      </w:r>
      <w:r w:rsidR="00A75B8E"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A75B8E" w:rsidRPr="00122E09">
        <w:fldChar w:fldCharType="separate"/>
      </w:r>
      <w:r w:rsidR="00EB1647">
        <w:rPr>
          <w:noProof/>
        </w:rPr>
        <w:t>[16]</w:t>
      </w:r>
      <w:r w:rsidR="00A75B8E" w:rsidRPr="00122E09">
        <w:fldChar w:fldCharType="end"/>
      </w:r>
      <w:r w:rsidR="00A75B8E" w:rsidRPr="00122E09">
        <w:t xml:space="preserve">. This is </w:t>
      </w:r>
      <w:r w:rsidR="000E42BD" w:rsidRPr="00122E09">
        <w:t>20 times</w:t>
      </w:r>
      <w:r w:rsidR="00A75B8E" w:rsidRPr="00122E09">
        <w:t xml:space="preserve"> increase in active material, </w:t>
      </w:r>
      <w:r w:rsidR="00A75B8E" w:rsidRPr="00122E09">
        <w:lastRenderedPageBreak/>
        <w:t xml:space="preserve">which could be achieved by looked at </w:t>
      </w:r>
      <w:r w:rsidR="00EF39B3" w:rsidRPr="00122E09">
        <w:t xml:space="preserve">thinner electrode substrates, ‘jelly roll’ designs such as those used in </w:t>
      </w:r>
      <w:r w:rsidR="005F0C34" w:rsidRPr="00122E09">
        <w:t xml:space="preserve">cylindrical cells, or by using a more porous electrode substrate (such as a carbon felt) to </w:t>
      </w:r>
      <w:r w:rsidR="00EA3FBE" w:rsidRPr="00122E09">
        <w:t xml:space="preserve">allow a higher surface area for electrochemical reactions. </w:t>
      </w:r>
      <w:r w:rsidR="00233666" w:rsidRPr="00122E09">
        <w:t xml:space="preserve">This could </w:t>
      </w:r>
      <w:r w:rsidR="000E42BD" w:rsidRPr="00122E09">
        <w:t>be done alongside</w:t>
      </w:r>
      <w:r w:rsidR="00233666" w:rsidRPr="00122E09">
        <w:t xml:space="preserve"> achieved by investigating alternative thicknesses or materials for battery casings</w:t>
      </w:r>
      <w:r w:rsidR="000E42BD" w:rsidRPr="00122E09">
        <w:t xml:space="preserve">. </w:t>
      </w:r>
      <w:r w:rsidR="00D13C4E" w:rsidRPr="00122E09">
        <w:t xml:space="preserve">When </w:t>
      </w:r>
      <w:r w:rsidRPr="00122E09">
        <w:t>looking at</w:t>
      </w:r>
      <w:r w:rsidR="00897458">
        <w:t xml:space="preserve"> </w:t>
      </w:r>
      <w:r w:rsidR="005E2975">
        <w:fldChar w:fldCharType="begin"/>
      </w:r>
      <w:r w:rsidR="005E2975">
        <w:instrText xml:space="preserve"> REF _Ref99550862 \h </w:instrText>
      </w:r>
      <w:r w:rsidR="005E2975">
        <w:fldChar w:fldCharType="separate"/>
      </w:r>
      <w:r w:rsidR="00D43564">
        <w:t xml:space="preserve">Figure </w:t>
      </w:r>
      <w:r w:rsidR="00D43564">
        <w:rPr>
          <w:noProof/>
        </w:rPr>
        <w:t>4</w:t>
      </w:r>
      <w:r w:rsidR="005E2975">
        <w:fldChar w:fldCharType="end"/>
      </w:r>
      <w:r w:rsidR="00897458">
        <w:t>b</w:t>
      </w:r>
      <w:r w:rsidRPr="00122E09">
        <w:t xml:space="preserve">, the current position of the aq. Al-ion is below the parameter space. </w:t>
      </w:r>
      <w:r w:rsidR="00D13C4E" w:rsidRPr="00122E09">
        <w:t>Therefore,</w:t>
      </w:r>
      <w:r w:rsidRPr="00122E09">
        <w:t xml:space="preserve"> a combination of performance improvement and increasing % active material is necessary to compete. If the discharge capacity remained the same, and cycle life increased to 10,000 - then we would require 30% active material to become competitiv</w:t>
      </w:r>
      <w:r w:rsidR="008F645B" w:rsidRPr="00122E09">
        <w:t>e</w:t>
      </w:r>
      <w:r w:rsidRPr="00122E09">
        <w:t>.</w:t>
      </w:r>
    </w:p>
    <w:p w14:paraId="6F4C4D04" w14:textId="436DF355" w:rsidR="002765F9" w:rsidRPr="00122E09" w:rsidRDefault="002765F9" w:rsidP="002765F9">
      <w:r w:rsidRPr="00122E09">
        <w:t xml:space="preserve"> </w:t>
      </w:r>
      <w:r w:rsidR="00D5438E" w:rsidRPr="00D5438E">
        <w:rPr>
          <w:noProof/>
        </w:rPr>
        <w:drawing>
          <wp:inline distT="0" distB="0" distL="0" distR="0" wp14:anchorId="1E89CC30" wp14:editId="324DFF0E">
            <wp:extent cx="5731510" cy="684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845300"/>
                    </a:xfrm>
                    <a:prstGeom prst="rect">
                      <a:avLst/>
                    </a:prstGeom>
                    <a:noFill/>
                    <a:ln>
                      <a:noFill/>
                    </a:ln>
                  </pic:spPr>
                </pic:pic>
              </a:graphicData>
            </a:graphic>
          </wp:inline>
        </w:drawing>
      </w:r>
    </w:p>
    <w:p w14:paraId="5D338757" w14:textId="3642CC4E" w:rsidR="002765F9" w:rsidRPr="00122E09" w:rsidRDefault="002765F9" w:rsidP="002765F9"/>
    <w:p w14:paraId="1CDBFC3C" w14:textId="41EA5C42" w:rsidR="002765F9" w:rsidRPr="00122E09" w:rsidRDefault="002765F9" w:rsidP="002765F9">
      <w:r w:rsidRPr="00122E09">
        <w:t xml:space="preserve"> </w:t>
      </w:r>
    </w:p>
    <w:p w14:paraId="23ABBD9E" w14:textId="6676C31A" w:rsidR="006A6094" w:rsidRDefault="006A6094">
      <w:bookmarkStart w:id="8" w:name="_Hlk100126223"/>
    </w:p>
    <w:p w14:paraId="787B7F2A" w14:textId="0A664446" w:rsidR="003616C8" w:rsidRPr="005C45F5" w:rsidRDefault="006A6094" w:rsidP="0039477E">
      <w:pPr>
        <w:pStyle w:val="Caption"/>
        <w:rPr>
          <w:i w:val="0"/>
          <w:iCs w:val="0"/>
          <w:color w:val="auto"/>
        </w:rPr>
      </w:pPr>
      <w:bookmarkStart w:id="9" w:name="_Ref99550862"/>
      <w:bookmarkEnd w:id="8"/>
      <w:r w:rsidRPr="005C45F5">
        <w:rPr>
          <w:i w:val="0"/>
          <w:iCs w:val="0"/>
          <w:color w:val="auto"/>
        </w:rPr>
        <w:t xml:space="preserve">Figure </w:t>
      </w:r>
      <w:r w:rsidRPr="005C45F5">
        <w:rPr>
          <w:i w:val="0"/>
          <w:iCs w:val="0"/>
          <w:color w:val="auto"/>
        </w:rPr>
        <w:fldChar w:fldCharType="begin"/>
      </w:r>
      <w:r w:rsidRPr="005C45F5">
        <w:rPr>
          <w:i w:val="0"/>
          <w:iCs w:val="0"/>
          <w:color w:val="auto"/>
        </w:rPr>
        <w:instrText xml:space="preserve"> SEQ Figure \* ARABIC </w:instrText>
      </w:r>
      <w:r w:rsidRPr="005C45F5">
        <w:rPr>
          <w:i w:val="0"/>
          <w:iCs w:val="0"/>
          <w:color w:val="auto"/>
        </w:rPr>
        <w:fldChar w:fldCharType="separate"/>
      </w:r>
      <w:r w:rsidR="0096627A" w:rsidRPr="005C45F5">
        <w:rPr>
          <w:i w:val="0"/>
          <w:iCs w:val="0"/>
          <w:noProof/>
          <w:color w:val="auto"/>
        </w:rPr>
        <w:t>4</w:t>
      </w:r>
      <w:r w:rsidRPr="005C45F5">
        <w:rPr>
          <w:i w:val="0"/>
          <w:iCs w:val="0"/>
          <w:color w:val="auto"/>
        </w:rPr>
        <w:fldChar w:fldCharType="end"/>
      </w:r>
      <w:bookmarkEnd w:id="9"/>
      <w:r w:rsidRPr="005C45F5">
        <w:rPr>
          <w:i w:val="0"/>
          <w:iCs w:val="0"/>
          <w:color w:val="auto"/>
        </w:rPr>
        <w:t xml:space="preserve"> Competitive parameter space representing the functional energy density required to match Li-ion climate change impacts for a given % active material, compared to</w:t>
      </w:r>
      <w:r w:rsidR="00897458" w:rsidRPr="005C45F5">
        <w:rPr>
          <w:i w:val="0"/>
          <w:iCs w:val="0"/>
          <w:color w:val="auto"/>
        </w:rPr>
        <w:t xml:space="preserve"> </w:t>
      </w:r>
      <w:r w:rsidR="00D5438E" w:rsidRPr="005C45F5">
        <w:rPr>
          <w:i w:val="0"/>
          <w:iCs w:val="0"/>
          <w:color w:val="auto"/>
        </w:rPr>
        <w:t>a</w:t>
      </w:r>
      <w:r w:rsidRPr="005C45F5">
        <w:rPr>
          <w:i w:val="0"/>
          <w:iCs w:val="0"/>
          <w:color w:val="auto"/>
        </w:rPr>
        <w:t>) (Siret, 2018) and</w:t>
      </w:r>
      <w:r w:rsidR="00897458" w:rsidRPr="005C45F5">
        <w:rPr>
          <w:i w:val="0"/>
          <w:iCs w:val="0"/>
          <w:color w:val="auto"/>
        </w:rPr>
        <w:t xml:space="preserve"> b) </w:t>
      </w:r>
      <w:r w:rsidRPr="005C45F5">
        <w:rPr>
          <w:i w:val="0"/>
          <w:iCs w:val="0"/>
          <w:color w:val="auto"/>
        </w:rPr>
        <w:t>(Peters, et al., 2017)</w:t>
      </w:r>
    </w:p>
    <w:p w14:paraId="27ACA3AA" w14:textId="515C03C3" w:rsidR="002765F9" w:rsidRDefault="003016E8" w:rsidP="00FB04E4">
      <w:pPr>
        <w:pStyle w:val="Heading1"/>
      </w:pPr>
      <w:r>
        <w:t>Comparison to capacitors</w:t>
      </w:r>
      <w:r w:rsidR="005178CC" w:rsidRPr="00122E09">
        <w:tab/>
      </w:r>
    </w:p>
    <w:p w14:paraId="52093990" w14:textId="46F22E77" w:rsidR="00FB04E4" w:rsidRDefault="00FB04E4" w:rsidP="00FB04E4"/>
    <w:p w14:paraId="53ED6D50" w14:textId="3CA0672E" w:rsidR="00FB04E4" w:rsidRDefault="000D34E0" w:rsidP="00FB04E4">
      <w:r>
        <w:t>While comparing to the current market leader in energy storage is useful in providing development goals, it is important to ensure that the comparison</w:t>
      </w:r>
      <w:r w:rsidR="00AF267B">
        <w:t xml:space="preserve"> is fair and directs design changes. For the aq. Al-ion cell, there is speculation that due to its high power density (300 W kg</w:t>
      </w:r>
      <w:r w:rsidR="00AF267B">
        <w:rPr>
          <w:vertAlign w:val="superscript"/>
        </w:rPr>
        <w:t>-1</w:t>
      </w:r>
      <w:r w:rsidR="00AF267B">
        <w:t xml:space="preserve"> ) compared to its low energy density (15 </w:t>
      </w:r>
      <w:proofErr w:type="spellStart"/>
      <w:r w:rsidR="00AF267B">
        <w:t>Wh</w:t>
      </w:r>
      <w:proofErr w:type="spellEnd"/>
      <w:r w:rsidR="00AF267B">
        <w:t xml:space="preserve"> kg</w:t>
      </w:r>
      <w:r w:rsidR="00AF267B">
        <w:rPr>
          <w:vertAlign w:val="superscript"/>
        </w:rPr>
        <w:t>-1</w:t>
      </w:r>
      <w:r w:rsidR="00AF267B">
        <w:t xml:space="preserve">), it may behave more like a capacitor </w:t>
      </w:r>
      <w:r w:rsidR="00AF267B">
        <w:fldChar w:fldCharType="begin"/>
      </w:r>
      <w:r w:rsidR="004A0CE8">
        <w:instrText xml:space="preserve"> ADDIN EN.CITE &lt;EndNote&gt;&lt;Cite&gt;&lt;Author&gt;Smith&lt;/Author&gt;&lt;Year&gt;2020&lt;/Year&gt;&lt;RecNum&gt;156&lt;/RecNum&gt;&lt;DisplayText&gt;[17]&lt;/DisplayText&gt;&lt;record&gt;&lt;rec-number&gt;156&lt;/rec-number&gt;&lt;foreign-keys&gt;&lt;key app="EN" db-id="tew9w5fruaarwyew5xdvds9n2z5eves9dd5d" timestamp="1609758379"&gt;156&lt;/key&gt;&lt;/foreign-keys&gt;&lt;ref-type name="Journal Article"&gt;17&lt;/ref-type&gt;&lt;contributors&gt;&lt;authors&gt;&lt;author&gt;Smith, B. D.&lt;/author&gt;&lt;author&gt;Wills, R. G. A.&lt;/author&gt;&lt;author&gt;Cruden, A. J.&lt;/author&gt;&lt;/authors&gt;&lt;/contributors&gt;&lt;titles&gt;&lt;title&gt;Aqueous Al-ion cells and supercapacitors — A comparison&lt;/title&gt;&lt;secondary-title&gt;Energy Reports&lt;/secondary-title&gt;&lt;/titles&gt;&lt;periodical&gt;&lt;full-title&gt;Energy Reports&lt;/full-title&gt;&lt;/periodical&gt;&lt;pages&gt;166-173&lt;/pages&gt;&lt;volume&gt;6&lt;/volume&gt;&lt;keywords&gt;&lt;keyword&gt;Aluminium&lt;/keyword&gt;&lt;keyword&gt;Aluminium-ion&lt;/keyword&gt;&lt;keyword&gt;Aqueous&lt;/keyword&gt;&lt;keyword&gt;Energy storage&lt;/keyword&gt;&lt;keyword&gt;Supercapacitor&lt;/keyword&gt;&lt;/keywords&gt;&lt;dates&gt;&lt;year&gt;2020&lt;/year&gt;&lt;pub-dates&gt;&lt;date&gt;2020/05/01/&lt;/date&gt;&lt;/pub-dates&gt;&lt;/dates&gt;&lt;isbn&gt;2352-4847&lt;/isbn&gt;&lt;urls&gt;&lt;related-urls&gt;&lt;url&gt;http://www.sciencedirect.com/science/article/pii/S2352484720302250&lt;/url&gt;&lt;/related-urls&gt;&lt;/urls&gt;&lt;electronic-resource-num&gt;https://doi.org/10.1016/j.egyr.2020.03.021&lt;/electronic-resource-num&gt;&lt;/record&gt;&lt;/Cite&gt;&lt;/EndNote&gt;</w:instrText>
      </w:r>
      <w:r w:rsidR="00AF267B">
        <w:fldChar w:fldCharType="separate"/>
      </w:r>
      <w:r w:rsidR="004A0CE8">
        <w:rPr>
          <w:noProof/>
        </w:rPr>
        <w:t>[17]</w:t>
      </w:r>
      <w:r w:rsidR="00AF267B">
        <w:fldChar w:fldCharType="end"/>
      </w:r>
      <w:r w:rsidR="00AF267B">
        <w:t xml:space="preserve">. Therefore, a comparison with </w:t>
      </w:r>
      <w:proofErr w:type="gramStart"/>
      <w:r w:rsidR="00AF267B">
        <w:t>capacitors’</w:t>
      </w:r>
      <w:proofErr w:type="gramEnd"/>
      <w:r w:rsidR="00AF267B">
        <w:t xml:space="preserve"> and supercapacitors’ GWP results from </w:t>
      </w:r>
      <w:r w:rsidR="009248FB">
        <w:fldChar w:fldCharType="begin">
          <w:fldData xml:space="preserve">PEVuZE5vdGU+PENpdGU+PEF1dGhvcj5Db3NzdXR0YTwvQXV0aG9yPjxZZWFyPjIwMjA8L1llYXI+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</w:fldData>
        </w:fldChar>
      </w:r>
      <w:r w:rsidR="00EB1647">
        <w:instrText xml:space="preserve"> ADDIN EN.CITE </w:instrText>
      </w:r>
      <w:r w:rsidR="00EB1647">
        <w:fldChar w:fldCharType="begin">
          <w:fldData xml:space="preserve">PEVuZE5vdGU+PENpdGU+PEF1dGhvcj5Db3NzdXR0YTwvQXV0aG9yPjxZZWFyPjIwMjA8L1llYXI+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</w:fldData>
        </w:fldChar>
      </w:r>
      <w:r w:rsidR="00EB1647">
        <w:instrText xml:space="preserve"> ADDIN EN.CITE.DATA </w:instrText>
      </w:r>
      <w:r w:rsidR="00EB1647">
        <w:fldChar w:fldCharType="end"/>
      </w:r>
      <w:r w:rsidR="009248FB">
        <w:fldChar w:fldCharType="separate"/>
      </w:r>
      <w:r w:rsidR="00EB1647">
        <w:rPr>
          <w:noProof/>
        </w:rPr>
        <w:t>[13, 14]</w:t>
      </w:r>
      <w:r w:rsidR="009248FB">
        <w:fldChar w:fldCharType="end"/>
      </w:r>
      <w:r w:rsidR="009248FB">
        <w:t xml:space="preserve"> </w:t>
      </w:r>
      <w:r w:rsidR="0014408C">
        <w:t>in terms of the functional power density was made. Equation 1. was rewritten as</w:t>
      </w:r>
    </w:p>
    <w:p w14:paraId="5132F1B3" w14:textId="36F4B4BE" w:rsidR="0014408C" w:rsidRPr="00122E09" w:rsidRDefault="0014408C" w:rsidP="0014408C">
      <w:pPr>
        <w:rPr>
          <w:b/>
          <w:bCs/>
        </w:rPr>
      </w:pPr>
      <w:r w:rsidRPr="00122E09">
        <w:rPr>
          <w:b/>
          <w:bCs/>
        </w:rPr>
        <w:t xml:space="preserve">Functional </w:t>
      </w:r>
      <w:r>
        <w:rPr>
          <w:b/>
          <w:bCs/>
        </w:rPr>
        <w:t>power</w:t>
      </w:r>
      <w:r w:rsidRPr="00122E09">
        <w:rPr>
          <w:b/>
          <w:bCs/>
        </w:rPr>
        <w:t xml:space="preserve"> density </w:t>
      </w:r>
      <w:r>
        <w:rPr>
          <w:b/>
          <w:bCs/>
        </w:rPr>
        <w:t>(kW kg</w:t>
      </w:r>
      <w:r>
        <w:rPr>
          <w:b/>
          <w:bCs/>
          <w:vertAlign w:val="superscript"/>
        </w:rPr>
        <w:t>-</w:t>
      </w:r>
      <w:proofErr w:type="gramStart"/>
      <w:r>
        <w:rPr>
          <w:b/>
          <w:bCs/>
          <w:vertAlign w:val="superscript"/>
        </w:rPr>
        <w:t>1</w:t>
      </w:r>
      <w:r>
        <w:rPr>
          <w:b/>
          <w:bCs/>
        </w:rPr>
        <w:t>)</w:t>
      </w:r>
      <w:r w:rsidRPr="00122E09">
        <w:rPr>
          <w:b/>
          <w:bCs/>
        </w:rPr>
        <w:t>=</w:t>
      </w:r>
      <w:proofErr w:type="gramEnd"/>
      <w:r w:rsidRPr="00122E09">
        <w:rPr>
          <w:b/>
          <w:bCs/>
        </w:rPr>
        <w:t xml:space="preserve"> </w:t>
      </w:r>
      <w:r>
        <w:rPr>
          <w:b/>
          <w:bCs/>
        </w:rPr>
        <w:t>power</w:t>
      </w:r>
      <w:r w:rsidRPr="00122E09">
        <w:rPr>
          <w:b/>
          <w:bCs/>
        </w:rPr>
        <w:t xml:space="preserve"> density per discharge</w:t>
      </w:r>
      <w:r>
        <w:rPr>
          <w:b/>
          <w:bCs/>
        </w:rPr>
        <w:t xml:space="preserve"> (kW kg</w:t>
      </w:r>
      <w:r>
        <w:rPr>
          <w:b/>
          <w:bCs/>
          <w:vertAlign w:val="superscript"/>
        </w:rPr>
        <w:t>-1</w:t>
      </w:r>
      <w:r>
        <w:rPr>
          <w:b/>
          <w:bCs/>
        </w:rPr>
        <w:t>)</w:t>
      </w:r>
      <w:r w:rsidRPr="00122E09">
        <w:rPr>
          <w:b/>
          <w:bCs/>
        </w:rPr>
        <w:t xml:space="preserve"> × number of lifetime cycles</w:t>
      </w:r>
    </w:p>
    <w:p w14:paraId="53A182C8" w14:textId="3F282C67" w:rsidR="006C255B" w:rsidRDefault="0014408C" w:rsidP="0020385E">
      <w:r>
        <w:t xml:space="preserve">and used to calculate the FPD for the Aq. Al-ion cell as </w:t>
      </w:r>
      <w:r w:rsidR="0047058D">
        <w:t>525 kW kg</w:t>
      </w:r>
      <w:r w:rsidR="0047058D">
        <w:rPr>
          <w:b/>
          <w:bCs/>
          <w:vertAlign w:val="superscript"/>
        </w:rPr>
        <w:t>-1</w:t>
      </w:r>
      <w:r w:rsidR="006C255B">
        <w:rPr>
          <w:b/>
          <w:bCs/>
        </w:rPr>
        <w:t xml:space="preserve">. </w:t>
      </w:r>
      <w:r w:rsidR="006C255B">
        <w:t>This was used</w:t>
      </w:r>
      <w:r w:rsidR="00FD51E6">
        <w:t xml:space="preserve"> </w:t>
      </w:r>
      <w:r w:rsidR="006C255B">
        <w:t>to compare to supercapacitors and</w:t>
      </w:r>
      <w:r w:rsidR="00FD51E6">
        <w:t xml:space="preserve"> </w:t>
      </w:r>
      <w:r w:rsidR="006C255B">
        <w:t>capacitors respectively - with the resulting competitive fu</w:t>
      </w:r>
      <w:r w:rsidR="00FD51E6">
        <w:t>n</w:t>
      </w:r>
      <w:r w:rsidR="006C255B">
        <w:t>ctional power density</w:t>
      </w:r>
      <w:r w:rsidR="00FD51E6">
        <w:t xml:space="preserve"> </w:t>
      </w:r>
      <w:r w:rsidR="006C255B">
        <w:t xml:space="preserve">reported in </w:t>
      </w:r>
      <w:r w:rsidR="005E2975">
        <w:fldChar w:fldCharType="begin"/>
      </w:r>
      <w:r w:rsidR="005E2975">
        <w:instrText xml:space="preserve"> REF _Ref99550904 \h </w:instrText>
      </w:r>
      <w:r w:rsidR="005E2975">
        <w:fldChar w:fldCharType="separate"/>
      </w:r>
      <w:r w:rsidR="005E2975">
        <w:t xml:space="preserve">Table </w:t>
      </w:r>
      <w:r w:rsidR="005E2975">
        <w:rPr>
          <w:noProof/>
        </w:rPr>
        <w:t>4</w:t>
      </w:r>
      <w:r w:rsidR="005E2975">
        <w:fldChar w:fldCharType="end"/>
      </w:r>
      <w:r w:rsidR="00B84F4B">
        <w:t xml:space="preserve">. </w:t>
      </w:r>
      <w:r w:rsidR="006C255B">
        <w:t>The four capacitors were - Graphene Supercapacitor</w:t>
      </w:r>
      <w:r w:rsidR="005B3196">
        <w:t>,</w:t>
      </w:r>
      <w:r w:rsidR="006C255B">
        <w:t xml:space="preserve"> Activated</w:t>
      </w:r>
      <w:r w:rsidR="005B3196">
        <w:t xml:space="preserve"> </w:t>
      </w:r>
      <w:r w:rsidR="006C255B">
        <w:t>Carbon Supercapacitor, Multilayer Ceramic Capacitor (MLCC) and Tantalum</w:t>
      </w:r>
      <w:r w:rsidR="005B3196">
        <w:t xml:space="preserve"> </w:t>
      </w:r>
      <w:r w:rsidR="006C255B">
        <w:t xml:space="preserve">Electrolytic Capacity (TEC). </w:t>
      </w:r>
    </w:p>
    <w:p w14:paraId="234C4FD3" w14:textId="5394BFF1" w:rsidR="00595043" w:rsidRPr="00CD6C54" w:rsidRDefault="00595043" w:rsidP="0039477E">
      <w:pPr>
        <w:pStyle w:val="Caption"/>
        <w:keepNext/>
      </w:pPr>
    </w:p>
    <w:p w14:paraId="2464E67B" w14:textId="1216FCC2" w:rsidR="006A6094" w:rsidRPr="005C45F5" w:rsidRDefault="006A6094" w:rsidP="0039477E">
      <w:pPr>
        <w:pStyle w:val="Caption"/>
        <w:keepNext/>
        <w:rPr>
          <w:i w:val="0"/>
          <w:iCs w:val="0"/>
          <w:color w:val="auto"/>
        </w:rPr>
      </w:pPr>
      <w:bookmarkStart w:id="10" w:name="_Ref99550904"/>
      <w:r w:rsidRPr="005C45F5">
        <w:rPr>
          <w:i w:val="0"/>
          <w:iCs w:val="0"/>
          <w:color w:val="auto"/>
        </w:rPr>
        <w:t xml:space="preserve">Table </w:t>
      </w:r>
      <w:r w:rsidRPr="005C45F5">
        <w:rPr>
          <w:i w:val="0"/>
          <w:iCs w:val="0"/>
          <w:color w:val="auto"/>
        </w:rPr>
        <w:fldChar w:fldCharType="begin"/>
      </w:r>
      <w:r w:rsidRPr="005C45F5">
        <w:rPr>
          <w:i w:val="0"/>
          <w:iCs w:val="0"/>
          <w:color w:val="auto"/>
        </w:rPr>
        <w:instrText xml:space="preserve"> SEQ Table \* ARABIC </w:instrText>
      </w:r>
      <w:r w:rsidRPr="005C45F5">
        <w:rPr>
          <w:i w:val="0"/>
          <w:iCs w:val="0"/>
          <w:color w:val="auto"/>
        </w:rPr>
        <w:fldChar w:fldCharType="separate"/>
      </w:r>
      <w:r w:rsidRPr="005C45F5">
        <w:rPr>
          <w:i w:val="0"/>
          <w:iCs w:val="0"/>
          <w:noProof/>
          <w:color w:val="auto"/>
        </w:rPr>
        <w:t>4</w:t>
      </w:r>
      <w:r w:rsidRPr="005C45F5">
        <w:rPr>
          <w:i w:val="0"/>
          <w:iCs w:val="0"/>
          <w:color w:val="auto"/>
        </w:rPr>
        <w:fldChar w:fldCharType="end"/>
      </w:r>
      <w:bookmarkEnd w:id="10"/>
      <w:r w:rsidRPr="005C45F5">
        <w:rPr>
          <w:i w:val="0"/>
          <w:iCs w:val="0"/>
          <w:color w:val="auto"/>
        </w:rPr>
        <w:t xml:space="preserve"> Competitive Functional Power Density for a variety of capacitors</w:t>
      </w:r>
    </w:p>
    <w:tbl>
      <w:tblPr>
        <w:tblStyle w:val="TableGrid"/>
        <w:tblW w:w="0" w:type="auto"/>
        <w:tblLook w:val="04A0" w:firstRow="1" w:lastRow="0" w:firstColumn="1" w:lastColumn="0" w:noHBand="0" w:noVBand="1"/>
      </w:tblPr>
      <w:tblGrid>
        <w:gridCol w:w="2254"/>
        <w:gridCol w:w="2254"/>
        <w:gridCol w:w="2254"/>
      </w:tblGrid>
      <w:tr w:rsidR="00BA79CB" w14:paraId="44A30EBC" w14:textId="77777777" w:rsidTr="00BA79CB">
        <w:tc>
          <w:tcPr>
            <w:tcW w:w="2254" w:type="dxa"/>
          </w:tcPr>
          <w:p w14:paraId="29773049" w14:textId="61C2B8EC" w:rsidR="00BA79CB" w:rsidRDefault="00BA79CB" w:rsidP="006C255B">
            <w:r>
              <w:t>Capacitor Type</w:t>
            </w:r>
          </w:p>
        </w:tc>
        <w:tc>
          <w:tcPr>
            <w:tcW w:w="2254" w:type="dxa"/>
          </w:tcPr>
          <w:p w14:paraId="5C5477C2" w14:textId="77777777" w:rsidR="00BA79CB" w:rsidRDefault="00BA79CB" w:rsidP="00BA79CB">
            <w:r>
              <w:t>GWP [kg CO2</w:t>
            </w:r>
          </w:p>
          <w:p w14:paraId="2F834510" w14:textId="77777777" w:rsidR="00BA79CB" w:rsidRDefault="00BA79CB" w:rsidP="00BA79CB">
            <w:r>
              <w:t>eq.]</w:t>
            </w:r>
          </w:p>
          <w:p w14:paraId="5C842860" w14:textId="77777777" w:rsidR="00BA79CB" w:rsidRDefault="00BA79CB" w:rsidP="006C255B"/>
        </w:tc>
        <w:tc>
          <w:tcPr>
            <w:tcW w:w="2254" w:type="dxa"/>
          </w:tcPr>
          <w:p w14:paraId="550DCC22" w14:textId="1FD5A278" w:rsidR="00BA79CB" w:rsidRDefault="009C7773" w:rsidP="006C255B">
            <w:r>
              <w:t xml:space="preserve">Al-ion </w:t>
            </w:r>
            <w:r w:rsidR="0039477E">
              <w:t xml:space="preserve">Competitive </w:t>
            </w:r>
            <w:r w:rsidR="00BA79CB">
              <w:t>Energy Density [kW kg−1]</w:t>
            </w:r>
          </w:p>
        </w:tc>
      </w:tr>
      <w:tr w:rsidR="00BA79CB" w14:paraId="4555A8CE" w14:textId="77777777" w:rsidTr="00BA79CB">
        <w:tc>
          <w:tcPr>
            <w:tcW w:w="2254" w:type="dxa"/>
          </w:tcPr>
          <w:p w14:paraId="3E790F40" w14:textId="17D33D50" w:rsidR="00BA79CB" w:rsidRDefault="00BA79CB" w:rsidP="006C255B">
            <w:r>
              <w:t>Graphene super capacitor</w:t>
            </w:r>
          </w:p>
        </w:tc>
        <w:tc>
          <w:tcPr>
            <w:tcW w:w="2254" w:type="dxa"/>
          </w:tcPr>
          <w:p w14:paraId="454AD2A1" w14:textId="0D6AA129" w:rsidR="00BA79CB" w:rsidRDefault="00BA79CB" w:rsidP="006C255B">
            <w:r>
              <w:t>2.53</w:t>
            </w:r>
          </w:p>
        </w:tc>
        <w:tc>
          <w:tcPr>
            <w:tcW w:w="2254" w:type="dxa"/>
          </w:tcPr>
          <w:p w14:paraId="627F5629" w14:textId="17B69871" w:rsidR="00BA79CB" w:rsidRDefault="00C74E57" w:rsidP="006C255B">
            <w:r>
              <w:t>51.58</w:t>
            </w:r>
          </w:p>
        </w:tc>
      </w:tr>
      <w:tr w:rsidR="00BA79CB" w14:paraId="1E7ED02A" w14:textId="77777777" w:rsidTr="00BA79CB">
        <w:tc>
          <w:tcPr>
            <w:tcW w:w="2254" w:type="dxa"/>
          </w:tcPr>
          <w:p w14:paraId="0239C181" w14:textId="0A2EAD9C" w:rsidR="00BA79CB" w:rsidRDefault="00BA79CB" w:rsidP="006C255B">
            <w:r>
              <w:t>Activated carbon supercapacitor</w:t>
            </w:r>
          </w:p>
        </w:tc>
        <w:tc>
          <w:tcPr>
            <w:tcW w:w="2254" w:type="dxa"/>
          </w:tcPr>
          <w:p w14:paraId="7CC11D18" w14:textId="62C31A79" w:rsidR="00BA79CB" w:rsidRDefault="00035385" w:rsidP="006C255B">
            <w:r>
              <w:t>1.05</w:t>
            </w:r>
          </w:p>
        </w:tc>
        <w:tc>
          <w:tcPr>
            <w:tcW w:w="2254" w:type="dxa"/>
          </w:tcPr>
          <w:p w14:paraId="17861A82" w14:textId="5302EA30" w:rsidR="00BA79CB" w:rsidRDefault="003F36A5" w:rsidP="006C255B">
            <w:r>
              <w:t>124.29</w:t>
            </w:r>
          </w:p>
        </w:tc>
      </w:tr>
      <w:tr w:rsidR="00BA79CB" w14:paraId="7FC23645" w14:textId="77777777" w:rsidTr="00BA79CB">
        <w:tc>
          <w:tcPr>
            <w:tcW w:w="2254" w:type="dxa"/>
          </w:tcPr>
          <w:p w14:paraId="0204A777" w14:textId="0C4EC72F" w:rsidR="00BA79CB" w:rsidRDefault="00035385" w:rsidP="006C255B">
            <w:r>
              <w:t>MLCC</w:t>
            </w:r>
          </w:p>
        </w:tc>
        <w:tc>
          <w:tcPr>
            <w:tcW w:w="2254" w:type="dxa"/>
          </w:tcPr>
          <w:p w14:paraId="0799294C" w14:textId="5C60E862" w:rsidR="00BA79CB" w:rsidRDefault="00035385" w:rsidP="006C255B">
            <w:r>
              <w:t>1.13</w:t>
            </w:r>
          </w:p>
        </w:tc>
        <w:tc>
          <w:tcPr>
            <w:tcW w:w="2254" w:type="dxa"/>
          </w:tcPr>
          <w:p w14:paraId="19D1EA68" w14:textId="31DF03B0" w:rsidR="00035385" w:rsidRDefault="00DD2A42" w:rsidP="006C255B">
            <w:r>
              <w:t>115.49</w:t>
            </w:r>
          </w:p>
        </w:tc>
      </w:tr>
      <w:tr w:rsidR="00BA79CB" w14:paraId="58B40338" w14:textId="77777777" w:rsidTr="00BA79CB">
        <w:tc>
          <w:tcPr>
            <w:tcW w:w="2254" w:type="dxa"/>
          </w:tcPr>
          <w:p w14:paraId="58A8F35B" w14:textId="00B9E168" w:rsidR="00BA79CB" w:rsidRDefault="00035385" w:rsidP="006C255B">
            <w:r>
              <w:t>TEC</w:t>
            </w:r>
          </w:p>
        </w:tc>
        <w:tc>
          <w:tcPr>
            <w:tcW w:w="2254" w:type="dxa"/>
          </w:tcPr>
          <w:p w14:paraId="648CDD12" w14:textId="64C1ADAE" w:rsidR="00BA79CB" w:rsidRDefault="00035385" w:rsidP="006C255B">
            <w:r>
              <w:t>29.6</w:t>
            </w:r>
          </w:p>
        </w:tc>
        <w:tc>
          <w:tcPr>
            <w:tcW w:w="2254" w:type="dxa"/>
          </w:tcPr>
          <w:p w14:paraId="0B09F4C7" w14:textId="539D3F05" w:rsidR="00BA79CB" w:rsidRDefault="00DD2A42" w:rsidP="0039477E">
            <w:pPr>
              <w:keepNext/>
            </w:pPr>
            <w:r>
              <w:t>4.</w:t>
            </w:r>
            <w:r w:rsidR="0017763C">
              <w:t>41</w:t>
            </w:r>
          </w:p>
        </w:tc>
      </w:tr>
    </w:tbl>
    <w:p w14:paraId="1AD1EEE1" w14:textId="77777777" w:rsidR="00511536" w:rsidRDefault="00511536" w:rsidP="006C255B"/>
    <w:p w14:paraId="1E174130" w14:textId="1293364A" w:rsidR="002765F9" w:rsidRPr="00122E09" w:rsidRDefault="006C255B" w:rsidP="002765F9">
      <w:r>
        <w:t>Given that the current value of Functional Power Density for the aq. Al-ion cell is 525</w:t>
      </w:r>
      <w:r w:rsidR="00433AB5">
        <w:t xml:space="preserve"> </w:t>
      </w:r>
      <w:r>
        <w:t>kW kg</w:t>
      </w:r>
      <w:r w:rsidRPr="0039477E">
        <w:rPr>
          <w:vertAlign w:val="superscript"/>
        </w:rPr>
        <w:t>−1</w:t>
      </w:r>
      <w:r>
        <w:t>, the design is already competitive environmentally with the reported</w:t>
      </w:r>
      <w:r w:rsidR="00433AB5">
        <w:t xml:space="preserve"> </w:t>
      </w:r>
      <w:r>
        <w:t>capacitors.</w:t>
      </w:r>
    </w:p>
    <w:p w14:paraId="7D2C89A1" w14:textId="77777777" w:rsidR="002765F9" w:rsidRPr="00122E09" w:rsidRDefault="002765F9" w:rsidP="005178CC">
      <w:pPr>
        <w:pStyle w:val="Heading1"/>
        <w:rPr>
          <w:color w:val="auto"/>
        </w:rPr>
      </w:pPr>
      <w:r w:rsidRPr="00122E09">
        <w:rPr>
          <w:color w:val="auto"/>
        </w:rPr>
        <w:t>Conclusion</w:t>
      </w:r>
    </w:p>
    <w:p w14:paraId="6D1FB9EC" w14:textId="2D9A34EF" w:rsidR="002765F9" w:rsidRPr="00122E09" w:rsidRDefault="00D13C4E" w:rsidP="002765F9">
      <w:r w:rsidRPr="00122E09">
        <w:t xml:space="preserve">This paper has demonstrated the use of environmental impact assessments to create a parameter space to inform the performance development goals of emerging energy storage technologies. The aim of this </w:t>
      </w:r>
      <w:r w:rsidR="00FA0F30" w:rsidRPr="00122E09">
        <w:t xml:space="preserve">analysis </w:t>
      </w:r>
      <w:r w:rsidRPr="00122E09">
        <w:t xml:space="preserve">was to bring the focus </w:t>
      </w:r>
      <w:r w:rsidR="00FA0F30" w:rsidRPr="00122E09">
        <w:t xml:space="preserve">of technology development </w:t>
      </w:r>
      <w:r w:rsidRPr="00122E09">
        <w:t xml:space="preserve">back to climate change mitigation, the key reason for this industry’s success in recent years and </w:t>
      </w:r>
      <w:r w:rsidR="00D415AF" w:rsidRPr="00122E09">
        <w:t>ensure that sustainability is one of the key parameters considered in the lab when designing new tech</w:t>
      </w:r>
      <w:r w:rsidR="00E723BB" w:rsidRPr="00122E09">
        <w:t>nology</w:t>
      </w:r>
      <w:r w:rsidRPr="00122E09">
        <w:t>. Combining results from LCAs with real measured data and the e</w:t>
      </w:r>
      <w:r w:rsidR="005178CC" w:rsidRPr="00122E09">
        <w:t>xpertise of the research sector, more holistic performance goals can be set for our energy storage technology.</w:t>
      </w:r>
    </w:p>
    <w:p w14:paraId="1AF6CD66" w14:textId="30BBEFB6" w:rsidR="002765F9" w:rsidRPr="00122E09" w:rsidRDefault="00FA0F30" w:rsidP="002765F9">
      <w:r w:rsidRPr="00122E09">
        <w:lastRenderedPageBreak/>
        <w:t xml:space="preserve">Using the example of aq. Al-ion batteries, </w:t>
      </w:r>
      <w:r w:rsidR="00B7329F" w:rsidRPr="00122E09">
        <w:t xml:space="preserve">realistic, environmentally evidenced performance goals can be set which will inform the direction of development. </w:t>
      </w:r>
      <w:r w:rsidR="00484D04" w:rsidRPr="00122E09">
        <w:t>Increasing</w:t>
      </w:r>
      <w:r w:rsidR="00E723BB" w:rsidRPr="00122E09">
        <w:t xml:space="preserve"> the proportion</w:t>
      </w:r>
      <w:r w:rsidR="00484D04" w:rsidRPr="00122E09">
        <w:t xml:space="preserve"> active material will be a primary focus of </w:t>
      </w:r>
      <w:r w:rsidR="00344CBC" w:rsidRPr="00122E09">
        <w:t xml:space="preserve">the </w:t>
      </w:r>
      <w:r w:rsidR="00F56E8A">
        <w:t>case study example</w:t>
      </w:r>
      <w:r w:rsidR="00C94678">
        <w:t>, however this may not be true for other technologies while using this method.</w:t>
      </w:r>
      <w:r w:rsidR="00C94678" w:rsidRPr="00122E09">
        <w:t xml:space="preserve"> Th</w:t>
      </w:r>
      <w:r w:rsidR="00C94678">
        <w:t>e</w:t>
      </w:r>
      <w:r w:rsidR="00344CBC" w:rsidRPr="00122E09">
        <w:t xml:space="preserve"> analysis is not a replacement for other modes of setting targets and goals, it is an additional </w:t>
      </w:r>
      <w:r w:rsidR="00593A06" w:rsidRPr="00122E09">
        <w:t>tool to ensure</w:t>
      </w:r>
      <w:r w:rsidR="00344CBC" w:rsidRPr="00122E09">
        <w:t xml:space="preserve"> that we</w:t>
      </w:r>
      <w:r w:rsidR="00593A06" w:rsidRPr="00122E09">
        <w:t xml:space="preserve"> </w:t>
      </w:r>
      <w:r w:rsidR="00FF6276" w:rsidRPr="00122E09">
        <w:t xml:space="preserve">consider </w:t>
      </w:r>
      <w:r w:rsidR="00B733DB" w:rsidRPr="00122E09">
        <w:t>the environmental impacts of our work as a key driver in the direction we take it.</w:t>
      </w:r>
    </w:p>
    <w:p w14:paraId="09328186" w14:textId="77777777" w:rsidR="002765F9" w:rsidRPr="00122E09" w:rsidRDefault="002765F9" w:rsidP="002765F9"/>
    <w:p w14:paraId="3EC5E7C6" w14:textId="0801A135" w:rsidR="002765F9" w:rsidRPr="00122E09" w:rsidRDefault="002765F9" w:rsidP="005605B5">
      <w:pPr>
        <w:pStyle w:val="Heading1"/>
        <w:rPr>
          <w:color w:val="auto"/>
        </w:rPr>
      </w:pPr>
      <w:r w:rsidRPr="00122E09">
        <w:rPr>
          <w:color w:val="auto"/>
        </w:rPr>
        <w:t>Methodology</w:t>
      </w:r>
      <w:r w:rsidR="005178CC" w:rsidRPr="00122E09">
        <w:rPr>
          <w:color w:val="auto"/>
        </w:rPr>
        <w:t xml:space="preserve"> </w:t>
      </w:r>
    </w:p>
    <w:p w14:paraId="2B98A58E" w14:textId="77F58640" w:rsidR="0057142F" w:rsidRPr="00122E09" w:rsidRDefault="00D13C4E" w:rsidP="00D13C4E">
      <w:pPr>
        <w:pStyle w:val="Heading2"/>
        <w:rPr>
          <w:color w:val="auto"/>
        </w:rPr>
      </w:pPr>
      <w:r w:rsidRPr="00122E09">
        <w:rPr>
          <w:color w:val="auto"/>
        </w:rPr>
        <w:t>Competitive Functional Energy Density</w:t>
      </w:r>
    </w:p>
    <w:p w14:paraId="212C41B5" w14:textId="05CCEE28" w:rsidR="00CB304C" w:rsidRPr="00122E09" w:rsidRDefault="00CB304C" w:rsidP="00CB304C"/>
    <w:p w14:paraId="21D93772" w14:textId="2E4D3AB5" w:rsidR="00CB304C" w:rsidRPr="00122E09" w:rsidRDefault="00CB304C" w:rsidP="00CB304C">
      <w:r w:rsidRPr="00122E09">
        <w:t xml:space="preserve">In order to have a fair comparison, the production and manufacturing inputs were added to the life cycle inventory from </w:t>
      </w:r>
      <w:r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Pr="00122E09">
        <w:fldChar w:fldCharType="separate"/>
      </w:r>
      <w:r w:rsidR="00EB1647">
        <w:rPr>
          <w:noProof/>
        </w:rPr>
        <w:t>[11]</w:t>
      </w:r>
      <w:r w:rsidRPr="00122E09">
        <w:fldChar w:fldCharType="end"/>
      </w:r>
      <w:r w:rsidR="00150035" w:rsidRPr="00122E09">
        <w:t>.</w:t>
      </w:r>
      <w:r w:rsidRPr="00122E09">
        <w:t xml:space="preserve"> </w:t>
      </w:r>
      <w:proofErr w:type="gramStart"/>
      <w:r w:rsidRPr="00122E09">
        <w:t>Therefore</w:t>
      </w:r>
      <w:proofErr w:type="gramEnd"/>
      <w:r w:rsidRPr="00122E09">
        <w:t xml:space="preserve"> the production of the aq. Al-ion battery was added to the model and normalised to the kg output. </w:t>
      </w:r>
      <w:proofErr w:type="spellStart"/>
      <w:r w:rsidR="00150035" w:rsidRPr="00122E09">
        <w:t>OpenLCA</w:t>
      </w:r>
      <w:proofErr w:type="spellEnd"/>
      <w:r w:rsidR="00150035" w:rsidRPr="00122E09">
        <w:t xml:space="preserve"> </w:t>
      </w:r>
      <w:r w:rsidR="005B59D6" w:rsidRPr="00122E09">
        <w:fldChar w:fldCharType="begin"/>
      </w:r>
      <w:r w:rsidR="00F43A13">
        <w:instrText xml:space="preserve"> ADDIN EN.CITE &lt;EndNote&gt;&lt;Cite&gt;&lt;Author&gt;Ciroth&lt;/Author&gt;&lt;Year&gt;2007&lt;/Year&gt;&lt;RecNum&gt;255&lt;/RecNum&gt;&lt;DisplayText&gt;[34]&lt;/DisplayText&gt;&lt;record&gt;&lt;rec-number&gt;255&lt;/rec-number&gt;&lt;foreign-keys&gt;&lt;key app="EN" db-id="tew9w5fruaarwyew5xdvds9n2z5eves9dd5d" timestamp="1616410092"&gt;255&lt;/key&gt;&lt;/foreign-keys&gt;&lt;ref-type name="Journal Article"&gt;17&lt;/ref-type&gt;&lt;contributors&gt;&lt;authors&gt;&lt;author&gt;Ciroth, Andreas&lt;/author&gt;&lt;/authors&gt;&lt;/contributors&gt;&lt;titles&gt;&lt;title&gt;ICT for environment in life cycle applications openLCA — A new open source software for life cycle assessment&lt;/title&gt;&lt;secondary-title&gt;The International Journal of Life Cycle Assessment&lt;/secondary-title&gt;&lt;/titles&gt;&lt;periodical&gt;&lt;full-title&gt;The International Journal of Life Cycle Assessment&lt;/full-title&gt;&lt;/periodical&gt;&lt;pages&gt;209&lt;/pages&gt;&lt;volume&gt;12&lt;/volume&gt;&lt;number&gt;4&lt;/number&gt;&lt;dates&gt;&lt;year&gt;2007&lt;/year&gt;&lt;pub-dates&gt;&lt;date&gt;2007/06/01&lt;/date&gt;&lt;/pub-dates&gt;&lt;/dates&gt;&lt;isbn&gt;1614-7502&lt;/isbn&gt;&lt;urls&gt;&lt;related-urls&gt;&lt;url&gt;https://doi.org/10.1065/lca2007.06.337&lt;/url&gt;&lt;/related-urls&gt;&lt;/urls&gt;&lt;electronic-resource-num&gt;10.1065/lca2007.06.337&lt;/electronic-resource-num&gt;&lt;/record&gt;&lt;/Cite&gt;&lt;/EndNote&gt;</w:instrText>
      </w:r>
      <w:r w:rsidR="005B59D6" w:rsidRPr="00122E09">
        <w:fldChar w:fldCharType="separate"/>
      </w:r>
      <w:r w:rsidR="00F43A13">
        <w:rPr>
          <w:noProof/>
        </w:rPr>
        <w:t>[34]</w:t>
      </w:r>
      <w:r w:rsidR="005B59D6" w:rsidRPr="00122E09">
        <w:fldChar w:fldCharType="end"/>
      </w:r>
      <w:r w:rsidR="005B59D6" w:rsidRPr="00122E09">
        <w:t xml:space="preserve"> </w:t>
      </w:r>
      <w:r w:rsidR="00150035" w:rsidRPr="00122E09">
        <w:t xml:space="preserve">software was used to run a European Union Environmental Footprints Midpoint analysis </w:t>
      </w:r>
      <w:r w:rsidR="005B59D6" w:rsidRPr="00122E09">
        <w:t>for the cradle-to-gate section of the life-cycle, and the results were derived per lifetime kWh.</w:t>
      </w:r>
    </w:p>
    <w:p w14:paraId="0B78FAC9" w14:textId="34967E50" w:rsidR="0057142F" w:rsidRPr="00122E09" w:rsidRDefault="0057142F" w:rsidP="0057142F">
      <w:r w:rsidRPr="00122E09">
        <w:t xml:space="preserve">For </w:t>
      </w:r>
      <w:r w:rsidR="00E02B93">
        <w:t xml:space="preserve">each environmental </w:t>
      </w:r>
      <w:r w:rsidRPr="00122E09">
        <w:t xml:space="preserve">impact category calculated in an LCA, </w:t>
      </w:r>
      <w:r w:rsidR="00E02B93">
        <w:t>and listed in</w:t>
      </w:r>
      <w:r w:rsidR="006D7EA4">
        <w:t xml:space="preserve"> </w:t>
      </w:r>
      <w:r w:rsidR="006D7EA4">
        <w:fldChar w:fldCharType="begin"/>
      </w:r>
      <w:r w:rsidR="006D7EA4">
        <w:instrText xml:space="preserve"> REF _Ref99550680 \h </w:instrText>
      </w:r>
      <w:r w:rsidR="006D7EA4">
        <w:fldChar w:fldCharType="separate"/>
      </w:r>
      <w:r w:rsidR="006D7EA4">
        <w:t xml:space="preserve">Table </w:t>
      </w:r>
      <w:r w:rsidR="006D7EA4">
        <w:rPr>
          <w:noProof/>
        </w:rPr>
        <w:t>1</w:t>
      </w:r>
      <w:r w:rsidR="006D7EA4">
        <w:fldChar w:fldCharType="end"/>
      </w:r>
      <w:r w:rsidR="00E02B93">
        <w:t xml:space="preserve">, </w:t>
      </w:r>
      <w:r w:rsidRPr="00122E09">
        <w:t>the impact per kWh for the aq. Al-ion cell and the average Li-ion cell are taken, using the equation</w:t>
      </w:r>
    </w:p>
    <w:p w14:paraId="3B39B68E" w14:textId="77777777" w:rsidR="0057142F" w:rsidRPr="00122E09" w:rsidRDefault="0057142F" w:rsidP="0057142F">
      <w:pPr>
        <w:pStyle w:val="BodyText"/>
        <w:tabs>
          <w:tab w:val="left" w:pos="3992"/>
        </w:tabs>
        <w:spacing w:before="179" w:line="153" w:lineRule="exact"/>
        <w:ind w:left="1367"/>
        <w:rPr>
          <w:rFonts w:asciiTheme="minorHAnsi" w:hAnsiTheme="minorHAnsi" w:cstheme="minorHAnsi"/>
        </w:rPr>
      </w:pPr>
      <w:r w:rsidRPr="00122E09">
        <w:rPr>
          <w:rFonts w:asciiTheme="minorHAnsi" w:hAnsiTheme="minorHAnsi" w:cstheme="minorHAnsi"/>
        </w:rPr>
        <w:t>Al-ion</w:t>
      </w:r>
      <w:r w:rsidRPr="00122E09">
        <w:rPr>
          <w:rFonts w:asciiTheme="minorHAnsi" w:hAnsiTheme="minorHAnsi" w:cstheme="minorHAnsi"/>
          <w:spacing w:val="-5"/>
        </w:rPr>
        <w:t xml:space="preserve"> </w:t>
      </w:r>
      <w:r w:rsidRPr="00122E09">
        <w:rPr>
          <w:rFonts w:asciiTheme="minorHAnsi" w:hAnsiTheme="minorHAnsi" w:cstheme="minorHAnsi"/>
        </w:rPr>
        <w:t>impact</w:t>
      </w:r>
      <w:r w:rsidRPr="00122E09">
        <w:rPr>
          <w:rFonts w:asciiTheme="minorHAnsi" w:hAnsiTheme="minorHAnsi" w:cstheme="minorHAnsi"/>
          <w:spacing w:val="-5"/>
        </w:rPr>
        <w:t xml:space="preserve"> </w:t>
      </w:r>
      <w:r w:rsidRPr="00122E09">
        <w:rPr>
          <w:rFonts w:asciiTheme="minorHAnsi" w:hAnsiTheme="minorHAnsi" w:cstheme="minorHAnsi"/>
        </w:rPr>
        <w:t>value</w:t>
      </w:r>
      <w:r w:rsidRPr="00122E09">
        <w:rPr>
          <w:rFonts w:asciiTheme="minorHAnsi" w:hAnsiTheme="minorHAnsi" w:cstheme="minorHAnsi"/>
        </w:rPr>
        <w:tab/>
        <w:t>Al-ion kg per functional</w:t>
      </w:r>
      <w:r w:rsidRPr="00122E09">
        <w:rPr>
          <w:rFonts w:asciiTheme="minorHAnsi" w:hAnsiTheme="minorHAnsi" w:cstheme="minorHAnsi"/>
          <w:spacing w:val="-6"/>
        </w:rPr>
        <w:t xml:space="preserve"> </w:t>
      </w:r>
      <w:r w:rsidRPr="00122E09">
        <w:rPr>
          <w:rFonts w:asciiTheme="minorHAnsi" w:hAnsiTheme="minorHAnsi" w:cstheme="minorHAnsi"/>
        </w:rPr>
        <w:t>kWh</w:t>
      </w:r>
    </w:p>
    <w:p w14:paraId="301D2EA4" w14:textId="0C789D34" w:rsidR="0057142F" w:rsidRPr="00122E09" w:rsidRDefault="0057142F" w:rsidP="0057142F">
      <w:pPr>
        <w:pStyle w:val="BodyText"/>
        <w:tabs>
          <w:tab w:val="left" w:pos="8020"/>
        </w:tabs>
        <w:spacing w:line="418" w:lineRule="exact"/>
        <w:ind w:left="1385"/>
        <w:rPr>
          <w:rFonts w:asciiTheme="minorHAnsi" w:hAnsiTheme="minorHAnsi" w:cstheme="minorHAnsi"/>
        </w:rPr>
      </w:pPr>
      <w:r w:rsidRPr="00122E09">
        <w:rPr>
          <w:rFonts w:asciiTheme="minorHAnsi" w:hAnsiTheme="minorHAnsi" w:cstheme="minorHAnsi"/>
          <w:noProof/>
        </w:rPr>
        <mc:AlternateContent>
          <mc:Choice Requires="wps">
            <w:drawing>
              <wp:anchor distT="0" distB="0" distL="114300" distR="114300" simplePos="0" relativeHeight="251638784" behindDoc="1" locked="0" layoutInCell="1" allowOverlap="1" wp14:anchorId="1557B7D6" wp14:editId="6134568B">
                <wp:simplePos x="0" y="0"/>
                <wp:positionH relativeFrom="page">
                  <wp:posOffset>1706880</wp:posOffset>
                </wp:positionH>
                <wp:positionV relativeFrom="paragraph">
                  <wp:posOffset>96520</wp:posOffset>
                </wp:positionV>
                <wp:extent cx="1219835" cy="0"/>
                <wp:effectExtent l="11430" t="12065" r="698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55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F912"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4.4pt,7.6pt" to="230.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" strokeweight=".15381mm">
                <w10:wrap anchorx="page"/>
              </v:line>
            </w:pict>
          </mc:Fallback>
        </mc:AlternateContent>
      </w:r>
      <w:r w:rsidRPr="00122E09">
        <w:rPr>
          <w:rFonts w:asciiTheme="minorHAnsi" w:hAnsiTheme="minorHAnsi" w:cstheme="minorHAnsi"/>
          <w:noProof/>
        </w:rPr>
        <mc:AlternateContent>
          <mc:Choice Requires="wps">
            <w:drawing>
              <wp:anchor distT="0" distB="0" distL="114300" distR="114300" simplePos="0" relativeHeight="251656192" behindDoc="1" locked="0" layoutInCell="1" allowOverlap="1" wp14:anchorId="2FE90F7A" wp14:editId="1B039443">
                <wp:simplePos x="0" y="0"/>
                <wp:positionH relativeFrom="page">
                  <wp:posOffset>3149600</wp:posOffset>
                </wp:positionH>
                <wp:positionV relativeFrom="paragraph">
                  <wp:posOffset>96520</wp:posOffset>
                </wp:positionV>
                <wp:extent cx="2254885" cy="0"/>
                <wp:effectExtent l="6350"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55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1155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pt,7.6pt" to="425.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" strokeweight=".15381mm">
                <w10:wrap anchorx="page"/>
              </v:line>
            </w:pict>
          </mc:Fallback>
        </mc:AlternateContent>
      </w:r>
      <w:r w:rsidRPr="00122E09">
        <w:rPr>
          <w:rFonts w:asciiTheme="minorHAnsi" w:hAnsiTheme="minorHAnsi" w:cstheme="minorHAnsi"/>
        </w:rPr>
        <w:t xml:space="preserve">Li-ion impact </w:t>
      </w:r>
      <w:proofErr w:type="gramStart"/>
      <w:r w:rsidRPr="00122E09">
        <w:rPr>
          <w:rFonts w:asciiTheme="minorHAnsi" w:hAnsiTheme="minorHAnsi" w:cstheme="minorHAnsi"/>
        </w:rPr>
        <w:t xml:space="preserve">value  </w:t>
      </w:r>
      <w:r w:rsidRPr="00122E09">
        <w:rPr>
          <w:rFonts w:asciiTheme="minorHAnsi" w:hAnsiTheme="minorHAnsi" w:cstheme="minorHAnsi"/>
          <w:position w:val="15"/>
        </w:rPr>
        <w:t>=</w:t>
      </w:r>
      <w:proofErr w:type="gramEnd"/>
      <w:r w:rsidRPr="00122E09">
        <w:rPr>
          <w:rFonts w:asciiTheme="minorHAnsi" w:hAnsiTheme="minorHAnsi" w:cstheme="minorHAnsi"/>
          <w:position w:val="15"/>
        </w:rPr>
        <w:t xml:space="preserve"> </w:t>
      </w:r>
      <w:r w:rsidRPr="00122E09">
        <w:rPr>
          <w:rFonts w:asciiTheme="minorHAnsi" w:hAnsiTheme="minorHAnsi" w:cstheme="minorHAnsi"/>
        </w:rPr>
        <w:t>’Competitive’ kg per</w:t>
      </w:r>
      <w:r w:rsidRPr="00122E09">
        <w:rPr>
          <w:rFonts w:asciiTheme="minorHAnsi" w:hAnsiTheme="minorHAnsi" w:cstheme="minorHAnsi"/>
          <w:spacing w:val="-19"/>
        </w:rPr>
        <w:t xml:space="preserve"> </w:t>
      </w:r>
      <w:r w:rsidRPr="00122E09">
        <w:rPr>
          <w:rFonts w:asciiTheme="minorHAnsi" w:hAnsiTheme="minorHAnsi" w:cstheme="minorHAnsi"/>
        </w:rPr>
        <w:t>functional</w:t>
      </w:r>
      <w:r w:rsidRPr="00122E09">
        <w:rPr>
          <w:rFonts w:asciiTheme="minorHAnsi" w:hAnsiTheme="minorHAnsi" w:cstheme="minorHAnsi"/>
          <w:spacing w:val="-4"/>
        </w:rPr>
        <w:t xml:space="preserve"> </w:t>
      </w:r>
      <w:r w:rsidRPr="00122E09">
        <w:rPr>
          <w:rFonts w:asciiTheme="minorHAnsi" w:hAnsiTheme="minorHAnsi" w:cstheme="minorHAnsi"/>
        </w:rPr>
        <w:t>kWh</w:t>
      </w:r>
      <w:r w:rsidRPr="00122E09">
        <w:rPr>
          <w:rFonts w:asciiTheme="minorHAnsi" w:hAnsiTheme="minorHAnsi" w:cstheme="minorHAnsi"/>
        </w:rPr>
        <w:tab/>
      </w:r>
      <w:r w:rsidR="006D7EA4">
        <w:rPr>
          <w:rFonts w:asciiTheme="minorHAnsi" w:hAnsiTheme="minorHAnsi" w:cstheme="minorHAnsi"/>
          <w:position w:val="15"/>
        </w:rPr>
        <w:t>(2)</w:t>
      </w:r>
    </w:p>
    <w:p w14:paraId="6A93273C" w14:textId="77777777" w:rsidR="0057142F" w:rsidRPr="00122E09" w:rsidRDefault="0057142F" w:rsidP="0057142F">
      <w:pPr>
        <w:rPr>
          <w:rFonts w:cstheme="minorHAnsi"/>
        </w:rPr>
      </w:pPr>
    </w:p>
    <w:p w14:paraId="2A552AF3" w14:textId="77777777" w:rsidR="0057142F" w:rsidRPr="00122E09" w:rsidRDefault="0057142F" w:rsidP="0057142F">
      <w:pPr>
        <w:rPr>
          <w:rFonts w:cstheme="minorHAnsi"/>
        </w:rPr>
      </w:pPr>
      <w:r w:rsidRPr="00122E09">
        <w:rPr>
          <w:rFonts w:cstheme="minorHAnsi"/>
        </w:rPr>
        <w:t>the value for the ’Competitive Functional Energy Density’ is calculated by</w:t>
      </w:r>
    </w:p>
    <w:p w14:paraId="205D7350" w14:textId="77777777" w:rsidR="0057142F" w:rsidRPr="00122E09" w:rsidRDefault="0057142F" w:rsidP="0057142F">
      <w:pPr>
        <w:rPr>
          <w:rFonts w:cstheme="minorHAnsi"/>
        </w:rPr>
      </w:pPr>
    </w:p>
    <w:p w14:paraId="3FAFA74B" w14:textId="5E552BFF" w:rsidR="0057142F" w:rsidRPr="00122E09" w:rsidRDefault="0057142F" w:rsidP="0002131F">
      <w:pPr>
        <w:pStyle w:val="BodyText"/>
        <w:spacing w:before="233"/>
        <w:ind w:left="120"/>
        <w:rPr>
          <w:rFonts w:asciiTheme="minorHAnsi" w:hAnsiTheme="minorHAnsi" w:cstheme="minorHAnsi"/>
        </w:rPr>
      </w:pPr>
      <m:oMath>
        <m:r>
          <m:rPr>
            <m:nor/>
          </m:rPr>
          <w:rPr>
            <w:rFonts w:asciiTheme="minorHAnsi" w:hAnsiTheme="minorHAnsi" w:cstheme="minorHAnsi"/>
          </w:rPr>
          <m:t>'Competitive' Functional Energy Density</m:t>
        </m:r>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rPr>
                </m:ctrlPr>
              </m:dPr>
              <m:e>
                <m:f>
                  <m:fPr>
                    <m:ctrlPr>
                      <w:rPr>
                        <w:rFonts w:ascii="Cambria Math" w:hAnsi="Cambria Math" w:cstheme="minorHAnsi"/>
                      </w:rPr>
                    </m:ctrlPr>
                  </m:fPr>
                  <m:num>
                    <m:r>
                      <m:rPr>
                        <m:nor/>
                      </m:rPr>
                      <w:rPr>
                        <w:rFonts w:asciiTheme="minorHAnsi" w:hAnsiTheme="minorHAnsi" w:cstheme="minorHAnsi"/>
                      </w:rPr>
                      <m:t>Al-ion kg per functional kWh</m:t>
                    </m:r>
                    <m:r>
                      <m:rPr>
                        <m:sty m:val="p"/>
                      </m:rPr>
                      <w:rPr>
                        <w:rFonts w:ascii="Cambria Math" w:hAnsi="Cambria Math" w:cstheme="minorHAnsi"/>
                      </w:rPr>
                      <m:t>×</m:t>
                    </m:r>
                    <m:r>
                      <m:rPr>
                        <m:nor/>
                      </m:rPr>
                      <w:rPr>
                        <w:rFonts w:asciiTheme="minorHAnsi" w:hAnsiTheme="minorHAnsi" w:cstheme="minorHAnsi"/>
                      </w:rPr>
                      <m:t>Li-ion impact value</m:t>
                    </m:r>
                    <m:ctrlPr>
                      <w:rPr>
                        <w:rFonts w:ascii="Cambria Math" w:hAnsi="Cambria Math" w:cstheme="minorHAnsi"/>
                        <w:i/>
                      </w:rPr>
                    </m:ctrlPr>
                  </m:num>
                  <m:den>
                    <m:r>
                      <m:rPr>
                        <m:nor/>
                      </m:rPr>
                      <w:rPr>
                        <w:rFonts w:asciiTheme="minorHAnsi" w:hAnsiTheme="minorHAnsi" w:cstheme="minorHAnsi"/>
                      </w:rPr>
                      <m:t>Al-ion impact value</m:t>
                    </m:r>
                    <m:ctrlPr>
                      <w:rPr>
                        <w:rFonts w:ascii="Cambria Math" w:hAnsi="Cambria Math" w:cstheme="minorHAnsi"/>
                        <w:i/>
                      </w:rPr>
                    </m:ctrlPr>
                  </m:den>
                </m:f>
                <m:ctrlPr>
                  <w:rPr>
                    <w:rFonts w:ascii="Cambria Math" w:hAnsi="Cambria Math" w:cstheme="minorHAnsi"/>
                    <w:i/>
                  </w:rPr>
                </m:ctrlPr>
              </m:e>
            </m:d>
          </m:e>
          <m:sup>
            <m:r>
              <w:rPr>
                <w:rFonts w:ascii="Cambria Math" w:hAnsi="Cambria Math" w:cstheme="minorHAnsi"/>
              </w:rPr>
              <m:t>-1</m:t>
            </m:r>
          </m:sup>
        </m:sSup>
      </m:oMath>
      <w:r w:rsidR="006D7EA4">
        <w:rPr>
          <w:rFonts w:asciiTheme="minorHAnsi" w:hAnsiTheme="minorHAnsi" w:cstheme="minorHAnsi"/>
        </w:rPr>
        <w:t>(3)</w:t>
      </w:r>
    </w:p>
    <w:p w14:paraId="50B1B592" w14:textId="77777777" w:rsidR="0057142F" w:rsidRPr="00122E09" w:rsidRDefault="0057142F" w:rsidP="0057142F">
      <w:pPr>
        <w:rPr>
          <w:rFonts w:cstheme="minorHAnsi"/>
        </w:rPr>
      </w:pPr>
    </w:p>
    <w:p w14:paraId="4C8F8D43" w14:textId="77777777" w:rsidR="0057142F" w:rsidRPr="00122E09" w:rsidRDefault="0057142F" w:rsidP="0057142F">
      <w:r w:rsidRPr="00122E09">
        <w:t xml:space="preserve"> </w:t>
      </w:r>
    </w:p>
    <w:p w14:paraId="3A2B1A68" w14:textId="0A339B13" w:rsidR="0057142F" w:rsidRPr="00122E09" w:rsidRDefault="0057142F" w:rsidP="0057142F">
      <w:r w:rsidRPr="00122E09">
        <w:t>and using Eq. 1.</w:t>
      </w:r>
      <w:r w:rsidR="006D7EA4">
        <w:t>,</w:t>
      </w:r>
      <w:r w:rsidRPr="00122E09">
        <w:t xml:space="preserve"> realistic values for the cycle life or discharge capacity can be inferred.</w:t>
      </w:r>
    </w:p>
    <w:p w14:paraId="22A0E42C" w14:textId="02B304ED" w:rsidR="0057142F" w:rsidRPr="00122E09" w:rsidRDefault="0057142F" w:rsidP="0057142F">
      <w:r w:rsidRPr="00122E09">
        <w:t xml:space="preserve">For example, with overall Global warming potential (GWP) the average Li-ion impact from </w:t>
      </w:r>
      <w:r w:rsidR="00B733DB" w:rsidRPr="00122E09">
        <w:fldChar w:fldCharType="begin"/>
      </w:r>
      <w:r w:rsidR="00EB1647">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B733DB" w:rsidRPr="00122E09">
        <w:fldChar w:fldCharType="separate"/>
      </w:r>
      <w:r w:rsidR="00EB1647">
        <w:rPr>
          <w:noProof/>
        </w:rPr>
        <w:t>[16]</w:t>
      </w:r>
      <w:r w:rsidR="00B733DB" w:rsidRPr="00122E09">
        <w:fldChar w:fldCharType="end"/>
      </w:r>
      <w:r w:rsidRPr="00122E09">
        <w:t>is 6.45×10</w:t>
      </w:r>
      <w:r w:rsidR="003016E8">
        <w:rPr>
          <w:vertAlign w:val="superscript"/>
        </w:rPr>
        <w:t>-1</w:t>
      </w:r>
      <w:r w:rsidRPr="00122E09">
        <w:t xml:space="preserve"> kg CO</w:t>
      </w:r>
      <w:r w:rsidRPr="00122E09">
        <w:rPr>
          <w:vertAlign w:val="subscript"/>
        </w:rPr>
        <w:t>2</w:t>
      </w:r>
      <w:r w:rsidRPr="00122E09">
        <w:t xml:space="preserve"> eq., and the Al-ion (baselines) value is 4.93×10</w:t>
      </w:r>
      <w:r w:rsidRPr="00122E09">
        <w:rPr>
          <w:vertAlign w:val="superscript"/>
        </w:rPr>
        <w:t>+0</w:t>
      </w:r>
      <w:r w:rsidRPr="00122E09">
        <w:t xml:space="preserve"> kg CO</w:t>
      </w:r>
      <w:r w:rsidRPr="00122E09">
        <w:rPr>
          <w:vertAlign w:val="subscript"/>
        </w:rPr>
        <w:t>2</w:t>
      </w:r>
      <w:r w:rsidRPr="00122E09">
        <w:t xml:space="preserve"> eq.</w:t>
      </w:r>
      <w:r w:rsidR="00B733DB"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B733DB" w:rsidRPr="00122E09">
        <w:fldChar w:fldCharType="separate"/>
      </w:r>
      <w:r w:rsidR="00EB1647">
        <w:rPr>
          <w:noProof/>
        </w:rPr>
        <w:t>[11]</w:t>
      </w:r>
      <w:r w:rsidR="00B733DB" w:rsidRPr="00122E09">
        <w:fldChar w:fldCharType="end"/>
      </w:r>
      <w:r w:rsidRPr="00122E09">
        <w:t>. Given the current value of kg per functional kWh is 0.038 kg kWh</w:t>
      </w:r>
      <w:r w:rsidRPr="005C45F5">
        <w:rPr>
          <w:vertAlign w:val="superscript"/>
        </w:rPr>
        <w:t>−1</w:t>
      </w:r>
      <w:r w:rsidRPr="00122E09">
        <w:t>, Eq</w:t>
      </w:r>
      <w:r w:rsidR="006D7EA4">
        <w:t>. 3</w:t>
      </w:r>
      <w:r w:rsidRPr="00122E09">
        <w:t>becomes</w:t>
      </w:r>
    </w:p>
    <w:p w14:paraId="115E1E0A" w14:textId="77777777" w:rsidR="0057142F" w:rsidRPr="00122E09" w:rsidRDefault="0057142F" w:rsidP="0057142F">
      <w:r w:rsidRPr="00122E09">
        <w:t xml:space="preserve"> </w:t>
      </w:r>
    </w:p>
    <w:p w14:paraId="62B325FF" w14:textId="76EA5C75" w:rsidR="0057142F" w:rsidRPr="00122E09" w:rsidRDefault="0057142F" w:rsidP="0039477E">
      <w:pPr>
        <w:pStyle w:val="BodyText"/>
        <w:spacing w:before="94"/>
        <w:jc w:val="center"/>
        <w:rPr>
          <w:rFonts w:asciiTheme="minorHAnsi" w:hAnsiTheme="minorHAnsi" w:cstheme="minorHAnsi"/>
        </w:rPr>
      </w:pPr>
      <m:oMath>
        <m:r>
          <m:rPr>
            <m:nor/>
          </m:rPr>
          <w:rPr>
            <w:rFonts w:asciiTheme="minorHAnsi" w:hAnsiTheme="minorHAnsi" w:cstheme="minorHAnsi"/>
          </w:rPr>
          <m:t>'Competitive' Functional Energy Density</m:t>
        </m:r>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rPr>
                </m:ctrlPr>
              </m:dPr>
              <m:e>
                <m:f>
                  <m:fPr>
                    <m:ctrlPr>
                      <w:rPr>
                        <w:rFonts w:ascii="Cambria Math" w:hAnsi="Cambria Math" w:cstheme="minorHAnsi"/>
                      </w:rPr>
                    </m:ctrlPr>
                  </m:fPr>
                  <m:num>
                    <m:r>
                      <w:rPr>
                        <w:rFonts w:ascii="Cambria Math" w:hAnsi="Cambria Math" w:cstheme="minorHAnsi"/>
                      </w:rPr>
                      <m:t>0.038</m:t>
                    </m:r>
                    <m:r>
                      <m:rPr>
                        <m:sty m:val="p"/>
                      </m:rPr>
                      <w:rPr>
                        <w:rFonts w:ascii="Cambria Math" w:hAnsi="Cambria Math" w:cstheme="minorHAnsi"/>
                      </w:rPr>
                      <m:t>×</m:t>
                    </m:r>
                    <m:r>
                      <w:rPr>
                        <w:rFonts w:ascii="Cambria Math" w:hAnsi="Cambria Math" w:cstheme="minorHAnsi"/>
                      </w:rPr>
                      <m:t>6.45</m:t>
                    </m:r>
                    <m:r>
                      <m:rPr>
                        <m:sty m:val="p"/>
                      </m:rP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m:t>
                        </m:r>
                        <m:ctrlPr>
                          <w:rPr>
                            <w:rFonts w:ascii="Cambria Math" w:hAnsi="Cambria Math" w:cstheme="minorHAnsi"/>
                          </w:rPr>
                        </m:ctrlPr>
                      </m:e>
                      <m:sup>
                        <m:r>
                          <w:rPr>
                            <w:rFonts w:ascii="Cambria Math" w:hAnsi="Cambria Math" w:cstheme="minorHAnsi"/>
                          </w:rPr>
                          <m:t>-1</m:t>
                        </m:r>
                      </m:sup>
                    </m:sSup>
                    <m:ctrlPr>
                      <w:rPr>
                        <w:rFonts w:ascii="Cambria Math" w:hAnsi="Cambria Math" w:cstheme="minorHAnsi"/>
                        <w:i/>
                      </w:rPr>
                    </m:ctrlPr>
                  </m:num>
                  <m:den>
                    <m:r>
                      <w:rPr>
                        <w:rFonts w:ascii="Cambria Math" w:hAnsi="Cambria Math" w:cstheme="minorHAnsi"/>
                      </w:rPr>
                      <m:t>4.93</m:t>
                    </m:r>
                    <m:r>
                      <m:rPr>
                        <m:sty m:val="p"/>
                      </m:rP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m:t>
                        </m:r>
                        <m:ctrlPr>
                          <w:rPr>
                            <w:rFonts w:ascii="Cambria Math" w:hAnsi="Cambria Math" w:cstheme="minorHAnsi"/>
                          </w:rPr>
                        </m:ctrlPr>
                      </m:e>
                      <m:sup>
                        <m:r>
                          <w:rPr>
                            <w:rFonts w:ascii="Cambria Math" w:hAnsi="Cambria Math" w:cstheme="minorHAnsi"/>
                          </w:rPr>
                          <m:t>+0</m:t>
                        </m:r>
                      </m:sup>
                    </m:sSup>
                    <m:ctrlPr>
                      <w:rPr>
                        <w:rFonts w:ascii="Cambria Math" w:hAnsi="Cambria Math" w:cstheme="minorHAnsi"/>
                        <w:i/>
                      </w:rPr>
                    </m:ctrlPr>
                  </m:den>
                </m:f>
                <m:ctrlPr>
                  <w:rPr>
                    <w:rFonts w:ascii="Cambria Math" w:hAnsi="Cambria Math" w:cstheme="minorHAnsi"/>
                    <w:i/>
                  </w:rPr>
                </m:ctrlPr>
              </m:e>
            </m:d>
          </m:e>
          <m:sup>
            <m:r>
              <w:rPr>
                <w:rFonts w:ascii="Cambria Math" w:hAnsi="Cambria Math" w:cstheme="minorHAnsi"/>
              </w:rPr>
              <m:t>-1</m:t>
            </m:r>
          </m:sup>
        </m:sSup>
      </m:oMath>
      <w:r w:rsidR="006D7EA4">
        <w:rPr>
          <w:rFonts w:asciiTheme="minorHAnsi" w:hAnsiTheme="minorHAnsi" w:cstheme="minorHAnsi"/>
        </w:rPr>
        <w:t>(4)</w:t>
      </w:r>
    </w:p>
    <w:p w14:paraId="0DC5829A" w14:textId="77777777" w:rsidR="0057142F" w:rsidRPr="00122E09" w:rsidRDefault="0057142F" w:rsidP="0057142F"/>
    <w:p w14:paraId="6D30150D" w14:textId="77777777" w:rsidR="0057142F" w:rsidRPr="00122E09" w:rsidRDefault="0057142F" w:rsidP="0057142F">
      <w:r w:rsidRPr="00122E09">
        <w:t xml:space="preserve"> </w:t>
      </w:r>
    </w:p>
    <w:p w14:paraId="1D9877D9" w14:textId="61C69C8D" w:rsidR="0057142F" w:rsidRDefault="0057142F" w:rsidP="0002131F">
      <w:pPr>
        <w:jc w:val="center"/>
      </w:pPr>
      <w:r w:rsidRPr="00122E09">
        <w:t xml:space="preserve">’Competitive’ Functional Energy Density = 200.7 kWh </w:t>
      </w:r>
      <w:proofErr w:type="gramStart"/>
      <w:r w:rsidRPr="00122E09">
        <w:t>kg</w:t>
      </w:r>
      <w:r w:rsidRPr="00122E09">
        <w:rPr>
          <w:vertAlign w:val="superscript"/>
        </w:rPr>
        <w:t>−1</w:t>
      </w:r>
      <w:proofErr w:type="gramEnd"/>
      <w:r w:rsidRPr="00122E09">
        <w:tab/>
      </w:r>
    </w:p>
    <w:p w14:paraId="1B70A797" w14:textId="4BDA0194" w:rsidR="009C7773" w:rsidRDefault="009C7773" w:rsidP="0002131F">
      <w:pPr>
        <w:jc w:val="center"/>
      </w:pPr>
    </w:p>
    <w:p w14:paraId="057B6DAD" w14:textId="50EB997A" w:rsidR="009C7773" w:rsidRDefault="009C7773" w:rsidP="009C7773">
      <w:r>
        <w:t xml:space="preserve">The functional power density is </w:t>
      </w:r>
      <w:r w:rsidR="00EA2232">
        <w:t>acquired in a similar way:</w:t>
      </w:r>
    </w:p>
    <w:p w14:paraId="796BBD27" w14:textId="77777777" w:rsidR="00EA2232" w:rsidRDefault="00EA2232" w:rsidP="009C7773"/>
    <w:p w14:paraId="7A4DAE7F" w14:textId="26579E60" w:rsidR="00EA2232" w:rsidRDefault="00EA2232" w:rsidP="009C7773">
      <m:oMathPara>
        <m:oMath>
          <m:r>
            <m:rPr>
              <m:nor/>
            </m:rPr>
            <w:rPr>
              <w:rFonts w:cstheme="minorHAnsi"/>
            </w:rPr>
            <m:t xml:space="preserve">'Competitive' Functional </m:t>
          </m:r>
          <m:r>
            <m:rPr>
              <m:nor/>
            </m:rPr>
            <w:rPr>
              <w:rFonts w:cstheme="minorHAnsi"/>
            </w:rPr>
            <m:t>Power</m:t>
          </m:r>
          <m:r>
            <m:rPr>
              <m:nor/>
            </m:rPr>
            <w:rPr>
              <w:rFonts w:cstheme="minorHAnsi"/>
            </w:rPr>
            <m:t xml:space="preserve"> Density</m:t>
          </m:r>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rPr>
                  </m:ctrlPr>
                </m:dPr>
                <m:e>
                  <m:f>
                    <m:fPr>
                      <m:ctrlPr>
                        <w:rPr>
                          <w:rFonts w:ascii="Cambria Math" w:hAnsi="Cambria Math" w:cstheme="minorHAnsi"/>
                        </w:rPr>
                      </m:ctrlPr>
                    </m:fPr>
                    <m:num>
                      <m:r>
                        <m:rPr>
                          <m:nor/>
                        </m:rPr>
                        <w:rPr>
                          <w:rFonts w:cstheme="minorHAnsi"/>
                        </w:rPr>
                        <m:t>Al-ion kg per functional kW</m:t>
                      </m:r>
                      <m:r>
                        <m:rPr>
                          <m:sty m:val="p"/>
                        </m:rPr>
                        <w:rPr>
                          <w:rFonts w:ascii="Cambria Math" w:hAnsi="Cambria Math" w:cstheme="minorHAnsi"/>
                        </w:rPr>
                        <m:t>×Capacitor</m:t>
                      </m:r>
                      <m:r>
                        <m:rPr>
                          <m:nor/>
                        </m:rPr>
                        <w:rPr>
                          <w:rFonts w:cstheme="minorHAnsi"/>
                        </w:rPr>
                        <m:t xml:space="preserve"> impact value</m:t>
                      </m:r>
                      <m:ctrlPr>
                        <w:rPr>
                          <w:rFonts w:ascii="Cambria Math" w:hAnsi="Cambria Math" w:cstheme="minorHAnsi"/>
                          <w:i/>
                        </w:rPr>
                      </m:ctrlPr>
                    </m:num>
                    <m:den>
                      <m:r>
                        <m:rPr>
                          <m:nor/>
                        </m:rPr>
                        <w:rPr>
                          <w:rFonts w:cstheme="minorHAnsi"/>
                        </w:rPr>
                        <m:t>Al-ion impact value</m:t>
                      </m:r>
                      <m:ctrlPr>
                        <w:rPr>
                          <w:rFonts w:ascii="Cambria Math" w:hAnsi="Cambria Math" w:cstheme="minorHAnsi"/>
                          <w:i/>
                        </w:rPr>
                      </m:ctrlPr>
                    </m:den>
                  </m:f>
                  <m:ctrlPr>
                    <w:rPr>
                      <w:rFonts w:ascii="Cambria Math" w:hAnsi="Cambria Math" w:cstheme="minorHAnsi"/>
                      <w:i/>
                    </w:rPr>
                  </m:ctrlPr>
                </m:e>
              </m:d>
            </m:e>
            <m:sup>
              <m:r>
                <w:rPr>
                  <w:rFonts w:ascii="Cambria Math" w:hAnsi="Cambria Math" w:cstheme="minorHAnsi"/>
                </w:rPr>
                <m:t>-1</m:t>
              </m:r>
            </m:sup>
          </m:sSup>
        </m:oMath>
      </m:oMathPara>
    </w:p>
    <w:p w14:paraId="69F2FAD4" w14:textId="4B28853C" w:rsidR="00EA2232" w:rsidRDefault="00EA2232" w:rsidP="009C7773"/>
    <w:p w14:paraId="5F4FF259" w14:textId="58A01FC4" w:rsidR="00EA2232" w:rsidRPr="00122E09" w:rsidRDefault="00EA2232" w:rsidP="00EA2232">
      <w:r w:rsidRPr="00122E09">
        <w:t xml:space="preserve">For example, with overall Global warming potential (GWP) the average </w:t>
      </w:r>
      <w:r w:rsidR="00537E68">
        <w:t xml:space="preserve">Graphene super capacitor from </w:t>
      </w:r>
      <w:r w:rsidR="00537E68">
        <w:fldChar w:fldCharType="begin"/>
      </w:r>
      <w:r w:rsidR="00537E68">
        <w:instrText xml:space="preserve"> ADDIN EN.CITE &lt;EndNote&gt;&lt;Cite&gt;&lt;Author&gt;Cossutta&lt;/Author&gt;&lt;Year&gt;2020&lt;/Year&gt;&lt;RecNum&gt;134&lt;/RecNum&gt;&lt;DisplayText&gt;[14]&lt;/DisplayText&gt;&lt;record&gt;&lt;rec-number&gt;134&lt;/rec-number&gt;&lt;foreign-keys&gt;&lt;key app="EN" db-id="tew9w5fruaarwyew5xdvds9n2z5eves9dd5d" timestamp="1606237320"&gt;134&lt;/key&gt;&lt;/foreign-keys&gt;&lt;ref-type name="Journal Article"&gt;17&lt;/ref-type&gt;&lt;contributors&gt;&lt;authors&gt;&lt;author&gt;Cossutta, Matteo&lt;/author&gt;&lt;author&gt;Vretenar, Viliam&lt;/author&gt;&lt;author&gt;Centeno, Teresa A.&lt;/author&gt;&lt;author&gt;Kotrusz, Peter&lt;/author&gt;&lt;author&gt;McKechnie, Jon&lt;/author&gt;&lt;author&gt;Pickering, Stephen J.&lt;/author&gt;&lt;/authors&gt;&lt;/contributors&gt;&lt;titles&gt;&lt;title&gt;A comparative life cycle assessment of graphene and activated carbon in a supercapacitor application&lt;/title&gt;&lt;secondary-title&gt;Journal of Cleaner Production&lt;/secondary-title&gt;&lt;/titles&gt;&lt;periodical&gt;&lt;full-title&gt;Journal of Cleaner Production&lt;/full-title&gt;&lt;/periodical&gt;&lt;pages&gt;118468&lt;/pages&gt;&lt;volume&gt;242&lt;/volume&gt;&lt;keywords&gt;&lt;keyword&gt;Life cycle assessment (LCA)&lt;/keyword&gt;&lt;keyword&gt;Graphene&lt;/keyword&gt;&lt;keyword&gt;Supercapacitor&lt;/keyword&gt;&lt;keyword&gt;Activated carbon&lt;/keyword&gt;&lt;keyword&gt;Energy storage&lt;/keyword&gt;&lt;/keywords&gt;&lt;dates&gt;&lt;year&gt;2020&lt;/year&gt;&lt;pub-dates&gt;&lt;date&gt;2020/01/01/&lt;/date&gt;&lt;/pub-dates&gt;&lt;/dates&gt;&lt;isbn&gt;0959-6526&lt;/isbn&gt;&lt;urls&gt;&lt;related-urls&gt;&lt;url&gt;http://www.sciencedirect.com/science/article/pii/S0959652619333384&lt;/url&gt;&lt;/related-urls&gt;&lt;/urls&gt;&lt;electronic-resource-num&gt;https://doi.org/10.1016/j.jclepro.2019.118468&lt;/electronic-resource-num&gt;&lt;/record&gt;&lt;/Cite&gt;&lt;/EndNote&gt;</w:instrText>
      </w:r>
      <w:r w:rsidR="00537E68">
        <w:fldChar w:fldCharType="separate"/>
      </w:r>
      <w:r w:rsidR="00537E68">
        <w:rPr>
          <w:noProof/>
        </w:rPr>
        <w:t>[14]</w:t>
      </w:r>
      <w:r w:rsidR="00537E68">
        <w:fldChar w:fldCharType="end"/>
      </w:r>
      <w:r w:rsidR="00537E68">
        <w:t xml:space="preserve"> </w:t>
      </w:r>
      <w:r w:rsidRPr="00122E09">
        <w:t xml:space="preserve">is </w:t>
      </w:r>
      <w:r w:rsidR="006D0AFC">
        <w:t>2.53</w:t>
      </w:r>
      <w:r w:rsidRPr="00122E09">
        <w:t>×10</w:t>
      </w:r>
      <w:r>
        <w:rPr>
          <w:vertAlign w:val="superscript"/>
        </w:rPr>
        <w:t>-</w:t>
      </w:r>
      <w:r w:rsidR="006D0AFC">
        <w:rPr>
          <w:vertAlign w:val="superscript"/>
        </w:rPr>
        <w:t>0</w:t>
      </w:r>
      <w:r w:rsidRPr="00122E09">
        <w:t xml:space="preserve"> kg CO</w:t>
      </w:r>
      <w:r w:rsidRPr="00122E09">
        <w:rPr>
          <w:vertAlign w:val="subscript"/>
        </w:rPr>
        <w:t>2</w:t>
      </w:r>
      <w:r w:rsidRPr="00122E09">
        <w:t xml:space="preserve"> eq., and the Al-ion (baselines) value is 4.93×10</w:t>
      </w:r>
      <w:r w:rsidRPr="00122E09">
        <w:rPr>
          <w:vertAlign w:val="superscript"/>
        </w:rPr>
        <w:t>+0</w:t>
      </w:r>
      <w:r w:rsidRPr="00122E09">
        <w:t xml:space="preserve"> kg CO</w:t>
      </w:r>
      <w:r w:rsidRPr="00122E09">
        <w:rPr>
          <w:vertAlign w:val="subscript"/>
        </w:rPr>
        <w:t>2</w:t>
      </w:r>
      <w:r w:rsidRPr="00122E09">
        <w:t xml:space="preserve"> eq.</w:t>
      </w:r>
      <w:r w:rsidRPr="00122E09">
        <w:fldChar w:fldCharType="begin"/>
      </w:r>
      <w:r>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Pr="00122E09">
        <w:fldChar w:fldCharType="separate"/>
      </w:r>
      <w:r>
        <w:rPr>
          <w:noProof/>
        </w:rPr>
        <w:t>[11]</w:t>
      </w:r>
      <w:r w:rsidRPr="00122E09">
        <w:fldChar w:fldCharType="end"/>
      </w:r>
      <w:r w:rsidRPr="00122E09">
        <w:t xml:space="preserve">. Given the current value of kg per functional kW is </w:t>
      </w:r>
      <w:r w:rsidR="00E12085" w:rsidRPr="00E12085">
        <w:t>0.002</w:t>
      </w:r>
      <w:r w:rsidR="00E12085">
        <w:t xml:space="preserve"> </w:t>
      </w:r>
      <w:r w:rsidRPr="00122E09">
        <w:t>kg kW</w:t>
      </w:r>
      <w:r w:rsidRPr="005C45F5">
        <w:rPr>
          <w:vertAlign w:val="superscript"/>
        </w:rPr>
        <w:t>−1</w:t>
      </w:r>
      <w:r w:rsidR="008D3284">
        <w:rPr>
          <w:vertAlign w:val="superscript"/>
        </w:rPr>
        <w:t xml:space="preserve"> </w:t>
      </w:r>
      <w:r w:rsidR="008D3284" w:rsidRPr="005C45F5">
        <w:fldChar w:fldCharType="begin"/>
      </w:r>
      <w:r w:rsidR="008D3284" w:rsidRPr="005C45F5">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8D3284" w:rsidRPr="005C45F5">
        <w:fldChar w:fldCharType="separate"/>
      </w:r>
      <w:r w:rsidR="008D3284" w:rsidRPr="005C45F5">
        <w:rPr>
          <w:noProof/>
        </w:rPr>
        <w:t>[11]</w:t>
      </w:r>
      <w:r w:rsidR="008D3284" w:rsidRPr="005C45F5">
        <w:fldChar w:fldCharType="end"/>
      </w:r>
      <w:r w:rsidRPr="00122E09">
        <w:t xml:space="preserve">, </w:t>
      </w:r>
      <w:r w:rsidR="00E12085">
        <w:t>the equation becomes</w:t>
      </w:r>
    </w:p>
    <w:p w14:paraId="6C8C22DD" w14:textId="4E219F3B" w:rsidR="00EA2232" w:rsidRDefault="00EA2232" w:rsidP="009C7773"/>
    <w:p w14:paraId="78C7B36A" w14:textId="666710B1" w:rsidR="00E12085" w:rsidRPr="00E12085" w:rsidRDefault="00E12085" w:rsidP="00E12085">
      <w:pPr>
        <w:pStyle w:val="BodyText"/>
        <w:spacing w:before="94"/>
        <w:jc w:val="center"/>
        <w:rPr>
          <w:rFonts w:asciiTheme="minorHAnsi" w:hAnsiTheme="minorHAnsi" w:cstheme="minorHAnsi"/>
        </w:rPr>
      </w:pPr>
      <m:oMathPara>
        <m:oMath>
          <m:r>
            <m:rPr>
              <m:nor/>
            </m:rPr>
            <w:rPr>
              <w:rFonts w:asciiTheme="minorHAnsi" w:hAnsiTheme="minorHAnsi" w:cstheme="minorHAnsi"/>
            </w:rPr>
            <m:t xml:space="preserve">'Competitive' Functional </m:t>
          </m:r>
          <m:r>
            <m:rPr>
              <m:nor/>
            </m:rPr>
            <w:rPr>
              <w:rFonts w:asciiTheme="minorHAnsi" w:hAnsiTheme="minorHAnsi" w:cstheme="minorHAnsi"/>
            </w:rPr>
            <m:t>Power</m:t>
          </m:r>
          <m:r>
            <m:rPr>
              <m:nor/>
            </m:rPr>
            <w:rPr>
              <w:rFonts w:asciiTheme="minorHAnsi" w:hAnsiTheme="minorHAnsi" w:cstheme="minorHAnsi"/>
            </w:rPr>
            <m:t xml:space="preserve"> Density</m:t>
          </m:r>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rPr>
                  </m:ctrlPr>
                </m:dPr>
                <m:e>
                  <m:f>
                    <m:fPr>
                      <m:ctrlPr>
                        <w:rPr>
                          <w:rFonts w:ascii="Cambria Math" w:hAnsi="Cambria Math" w:cstheme="minorHAnsi"/>
                        </w:rPr>
                      </m:ctrlPr>
                    </m:fPr>
                    <m:num>
                      <m:r>
                        <w:rPr>
                          <w:rFonts w:ascii="Cambria Math" w:hAnsi="Cambria Math" w:cstheme="minorHAnsi"/>
                        </w:rPr>
                        <m:t>0.002</m:t>
                      </m:r>
                      <m:r>
                        <m:rPr>
                          <m:sty m:val="p"/>
                        </m:rPr>
                        <w:rPr>
                          <w:rFonts w:ascii="Cambria Math" w:hAnsi="Cambria Math" w:cstheme="minorHAnsi"/>
                        </w:rPr>
                        <m:t>×</m:t>
                      </m:r>
                      <m:r>
                        <w:rPr>
                          <w:rFonts w:ascii="Cambria Math" w:hAnsi="Cambria Math" w:cstheme="minorHAnsi"/>
                        </w:rPr>
                        <m:t>2.53</m:t>
                      </m:r>
                      <m:r>
                        <m:rPr>
                          <m:sty m:val="p"/>
                        </m:rP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10</m:t>
                          </m:r>
                          <m:ctrlPr>
                            <w:rPr>
                              <w:rFonts w:ascii="Cambria Math" w:hAnsi="Cambria Math" w:cstheme="minorHAnsi"/>
                            </w:rPr>
                          </m:ctrlPr>
                        </m:e>
                        <m:sup>
                          <m:r>
                            <w:rPr>
                              <w:rFonts w:ascii="Cambria Math" w:hAnsi="Cambria Math" w:cstheme="minorHAnsi"/>
                            </w:rPr>
                            <m:t>+0</m:t>
                          </m:r>
                        </m:sup>
                      </m:sSup>
                      <m:ctrlPr>
                        <w:rPr>
                          <w:rFonts w:ascii="Cambria Math" w:hAnsi="Cambria Math" w:cstheme="minorHAnsi"/>
                          <w:i/>
                        </w:rPr>
                      </m:ctrlPr>
                    </m:num>
                    <m:den>
                      <m:r>
                        <m:rPr>
                          <m:sty m:val="p"/>
                        </m:rPr>
                        <w:rPr>
                          <w:rFonts w:ascii="Cambria Math" w:hAnsi="Cambria Math" w:cstheme="minorHAnsi"/>
                        </w:rPr>
                        <m:t>2.6×</m:t>
                      </m:r>
                      <m:sSup>
                        <m:sSupPr>
                          <m:ctrlPr>
                            <w:rPr>
                              <w:rFonts w:ascii="Cambria Math" w:hAnsi="Cambria Math" w:cstheme="minorHAnsi"/>
                              <w:i/>
                            </w:rPr>
                          </m:ctrlPr>
                        </m:sSupPr>
                        <m:e>
                          <m:r>
                            <w:rPr>
                              <w:rFonts w:ascii="Cambria Math" w:hAnsi="Cambria Math" w:cstheme="minorHAnsi"/>
                            </w:rPr>
                            <m:t>10</m:t>
                          </m:r>
                          <m:ctrlPr>
                            <w:rPr>
                              <w:rFonts w:ascii="Cambria Math" w:hAnsi="Cambria Math" w:cstheme="minorHAnsi"/>
                            </w:rPr>
                          </m:ctrlPr>
                        </m:e>
                        <m:sup>
                          <m:r>
                            <w:rPr>
                              <w:rFonts w:ascii="Cambria Math" w:hAnsi="Cambria Math" w:cstheme="minorHAnsi"/>
                            </w:rPr>
                            <m:t>-1</m:t>
                          </m:r>
                        </m:sup>
                      </m:sSup>
                      <m:ctrlPr>
                        <w:rPr>
                          <w:rFonts w:ascii="Cambria Math" w:hAnsi="Cambria Math" w:cstheme="minorHAnsi"/>
                          <w:i/>
                        </w:rPr>
                      </m:ctrlPr>
                    </m:den>
                  </m:f>
                  <m:ctrlPr>
                    <w:rPr>
                      <w:rFonts w:ascii="Cambria Math" w:hAnsi="Cambria Math" w:cstheme="minorHAnsi"/>
                      <w:i/>
                    </w:rPr>
                  </m:ctrlPr>
                </m:e>
              </m:d>
            </m:e>
            <m:sup>
              <m:r>
                <w:rPr>
                  <w:rFonts w:ascii="Cambria Math" w:hAnsi="Cambria Math" w:cstheme="minorHAnsi"/>
                </w:rPr>
                <m:t>-1</m:t>
              </m:r>
            </m:sup>
          </m:sSup>
        </m:oMath>
      </m:oMathPara>
    </w:p>
    <w:p w14:paraId="23B40431" w14:textId="77777777" w:rsidR="00E12085" w:rsidRPr="00122E09" w:rsidRDefault="00E12085" w:rsidP="00E12085">
      <w:pPr>
        <w:pStyle w:val="BodyText"/>
        <w:spacing w:before="94"/>
        <w:jc w:val="center"/>
        <w:rPr>
          <w:rFonts w:asciiTheme="minorHAnsi" w:hAnsiTheme="minorHAnsi" w:cstheme="minorHAnsi"/>
        </w:rPr>
      </w:pPr>
    </w:p>
    <w:p w14:paraId="7AE686A0" w14:textId="1FCFB953" w:rsidR="00E12085" w:rsidRPr="00122E09" w:rsidRDefault="00537E68" w:rsidP="005C45F5">
      <w:r w:rsidRPr="00122E09">
        <w:t xml:space="preserve">’Competitive’ Functional Energy Density = </w:t>
      </w:r>
      <w:r w:rsidR="00F529B0">
        <w:t>51.58</w:t>
      </w:r>
      <w:r w:rsidRPr="00122E09">
        <w:t xml:space="preserve"> kW </w:t>
      </w:r>
      <w:proofErr w:type="gramStart"/>
      <w:r w:rsidRPr="00122E09">
        <w:t>kg</w:t>
      </w:r>
      <w:r w:rsidRPr="00122E09">
        <w:rPr>
          <w:vertAlign w:val="superscript"/>
        </w:rPr>
        <w:t>−1</w:t>
      </w:r>
      <w:proofErr w:type="gramEnd"/>
    </w:p>
    <w:p w14:paraId="46C26B3C" w14:textId="3C731117" w:rsidR="0057142F" w:rsidRPr="00122E09" w:rsidRDefault="00B733DB" w:rsidP="00D13C4E">
      <w:pPr>
        <w:pStyle w:val="Heading2"/>
        <w:rPr>
          <w:color w:val="auto"/>
        </w:rPr>
      </w:pPr>
      <w:r w:rsidRPr="00122E09">
        <w:rPr>
          <w:color w:val="auto"/>
        </w:rPr>
        <w:t xml:space="preserve">Determining the </w:t>
      </w:r>
      <w:r w:rsidR="00D13C4E" w:rsidRPr="00122E09">
        <w:rPr>
          <w:color w:val="auto"/>
        </w:rPr>
        <w:t>% active material</w:t>
      </w:r>
    </w:p>
    <w:p w14:paraId="0B22AC5C" w14:textId="77777777" w:rsidR="00D83A5F" w:rsidRPr="00122E09" w:rsidRDefault="00D83A5F" w:rsidP="002765F9"/>
    <w:p w14:paraId="712B6B71" w14:textId="46EDC3F3" w:rsidR="002765F9" w:rsidRPr="00122E09" w:rsidRDefault="002765F9" w:rsidP="002765F9">
      <w:r w:rsidRPr="00122E09">
        <w:t>Using the baseline</w:t>
      </w:r>
      <w:r w:rsidR="00D83A5F" w:rsidRPr="00122E09">
        <w:t xml:space="preserve"> Life cycle inventory</w:t>
      </w:r>
      <w:r w:rsidRPr="00122E09">
        <w:t xml:space="preserve"> model</w:t>
      </w:r>
      <w:r w:rsidR="00D83A5F" w:rsidRPr="00122E09">
        <w:t xml:space="preserve"> in </w:t>
      </w:r>
      <w:proofErr w:type="spellStart"/>
      <w:r w:rsidR="00D83A5F" w:rsidRPr="00122E09">
        <w:t>OpenLCA</w:t>
      </w:r>
      <w:proofErr w:type="spellEnd"/>
      <w:r w:rsidR="00BD0000" w:rsidRPr="00122E09">
        <w:t xml:space="preserve"> </w:t>
      </w:r>
      <w:r w:rsidR="00043293" w:rsidRPr="00122E09">
        <w:fldChar w:fldCharType="begin"/>
      </w:r>
      <w:r w:rsidR="00F43A13">
        <w:instrText xml:space="preserve"> ADDIN EN.CITE &lt;EndNote&gt;&lt;Cite&gt;&lt;Author&gt;Ciroth&lt;/Author&gt;&lt;Year&gt;2007&lt;/Year&gt;&lt;RecNum&gt;255&lt;/RecNum&gt;&lt;DisplayText&gt;[34]&lt;/DisplayText&gt;&lt;record&gt;&lt;rec-number&gt;255&lt;/rec-number&gt;&lt;foreign-keys&gt;&lt;key app="EN" db-id="tew9w5fruaarwyew5xdvds9n2z5eves9dd5d" timestamp="1616410092"&gt;255&lt;/key&gt;&lt;/foreign-keys&gt;&lt;ref-type name="Journal Article"&gt;17&lt;/ref-type&gt;&lt;contributors&gt;&lt;authors&gt;&lt;author&gt;Ciroth, Andreas&lt;/author&gt;&lt;/authors&gt;&lt;/contributors&gt;&lt;titles&gt;&lt;title&gt;ICT for environment in life cycle applications openLCA — A new open source software for life cycle assessment&lt;/title&gt;&lt;secondary-title&gt;The International Journal of Life Cycle Assessment&lt;/secondary-title&gt;&lt;/titles&gt;&lt;periodical&gt;&lt;full-title&gt;The International Journal of Life Cycle Assessment&lt;/full-title&gt;&lt;/periodical&gt;&lt;pages&gt;209&lt;/pages&gt;&lt;volume&gt;12&lt;/volume&gt;&lt;number&gt;4&lt;/number&gt;&lt;dates&gt;&lt;year&gt;2007&lt;/year&gt;&lt;pub-dates&gt;&lt;date&gt;2007/06/01&lt;/date&gt;&lt;/pub-dates&gt;&lt;/dates&gt;&lt;isbn&gt;1614-7502&lt;/isbn&gt;&lt;urls&gt;&lt;related-urls&gt;&lt;url&gt;https://doi.org/10.1065/lca2007.06.337&lt;/url&gt;&lt;/related-urls&gt;&lt;/urls&gt;&lt;electronic-resource-num&gt;10.1065/lca2007.06.337&lt;/electronic-resource-num&gt;&lt;/record&gt;&lt;/Cite&gt;&lt;/EndNote&gt;</w:instrText>
      </w:r>
      <w:r w:rsidR="00043293" w:rsidRPr="00122E09">
        <w:fldChar w:fldCharType="separate"/>
      </w:r>
      <w:r w:rsidR="00F43A13">
        <w:rPr>
          <w:noProof/>
        </w:rPr>
        <w:t>[34]</w:t>
      </w:r>
      <w:r w:rsidR="00043293" w:rsidRPr="00122E09">
        <w:fldChar w:fldCharType="end"/>
      </w:r>
      <w:r w:rsidR="00043293" w:rsidRPr="00122E09">
        <w:t xml:space="preserve"> from the existing model used in </w:t>
      </w:r>
      <w:r w:rsidR="00043293"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043293" w:rsidRPr="00122E09">
        <w:fldChar w:fldCharType="separate"/>
      </w:r>
      <w:r w:rsidR="00EB1647">
        <w:rPr>
          <w:noProof/>
        </w:rPr>
        <w:t>[11]</w:t>
      </w:r>
      <w:r w:rsidR="00043293" w:rsidRPr="00122E09">
        <w:fldChar w:fldCharType="end"/>
      </w:r>
      <w:r w:rsidR="00043293" w:rsidRPr="00122E09">
        <w:t xml:space="preserve"> </w:t>
      </w:r>
      <w:r w:rsidRPr="00122E09">
        <w:t>with the mass of 0.038 kg active material</w:t>
      </w:r>
      <w:r w:rsidR="00F33B53" w:rsidRPr="00122E09">
        <w:t xml:space="preserve"> </w:t>
      </w:r>
      <w:r w:rsidR="007C32AB" w:rsidRPr="00122E09">
        <w:t>(reported in</w:t>
      </w:r>
      <w:r w:rsidR="00F82647" w:rsidRPr="00122E09">
        <w:t xml:space="preserve"> </w:t>
      </w:r>
      <w:r w:rsidR="00F82647" w:rsidRPr="00122E09">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F82647" w:rsidRPr="00122E09">
        <w:fldChar w:fldCharType="separate"/>
      </w:r>
      <w:r w:rsidR="00EB1647">
        <w:rPr>
          <w:noProof/>
        </w:rPr>
        <w:t>[11]</w:t>
      </w:r>
      <w:r w:rsidR="00F82647" w:rsidRPr="00122E09">
        <w:fldChar w:fldCharType="end"/>
      </w:r>
      <w:r w:rsidR="007C32AB" w:rsidRPr="00122E09">
        <w:t>)</w:t>
      </w:r>
      <w:r w:rsidRPr="00122E09">
        <w:t>, remaining supporting materials of carbon polymer electrode substrate, PEEK casing, copper current collector and electrolyte w</w:t>
      </w:r>
      <w:r w:rsidR="00D83A5F" w:rsidRPr="00122E09">
        <w:t>ere</w:t>
      </w:r>
      <w:r w:rsidRPr="00122E09">
        <w:t xml:space="preserve"> reduced in order to achieve 1%, 5%, 10%, 20% and 30% active material proportion. The manufacturing inputs of electricity and water </w:t>
      </w:r>
      <w:r w:rsidR="00043293" w:rsidRPr="00122E09">
        <w:t>were</w:t>
      </w:r>
      <w:r w:rsidRPr="00122E09">
        <w:t xml:space="preserve"> scaled to the total calculated mass.</w:t>
      </w:r>
      <w:r w:rsidR="00043293" w:rsidRPr="00122E09">
        <w:t xml:space="preserve"> The European Union Environmental Footprints Midpoint analysis was performed</w:t>
      </w:r>
      <w:r w:rsidR="00A2708D" w:rsidRPr="00122E09">
        <w:t xml:space="preserve">, and results presented </w:t>
      </w:r>
      <w:r w:rsidR="00BD0000" w:rsidRPr="00122E09">
        <w:t xml:space="preserve">for a cradle-to-gate </w:t>
      </w:r>
      <w:r w:rsidR="00EF4752" w:rsidRPr="00122E09">
        <w:t xml:space="preserve">section of the lifecycle </w:t>
      </w:r>
      <w:r w:rsidR="00A2708D" w:rsidRPr="00122E09">
        <w:t xml:space="preserve">per lifetime kWh. </w:t>
      </w:r>
      <w:r w:rsidRPr="00122E09">
        <w:t xml:space="preserve"> </w:t>
      </w:r>
      <w:r w:rsidR="00EF4752" w:rsidRPr="00122E09">
        <w:t>Results</w:t>
      </w:r>
      <w:r w:rsidRPr="00122E09">
        <w:t xml:space="preserve"> </w:t>
      </w:r>
      <w:r w:rsidR="00043293" w:rsidRPr="00122E09">
        <w:t>were</w:t>
      </w:r>
      <w:r w:rsidRPr="00122E09">
        <w:t xml:space="preserve"> compared to those from</w:t>
      </w:r>
      <w:r w:rsidR="00A2708D" w:rsidRPr="00122E09">
        <w:t xml:space="preserve"> </w:t>
      </w:r>
      <w:r w:rsidR="00A2708D" w:rsidRPr="00122E09">
        <w:fldChar w:fldCharType="begin">
          <w:fldData xml:space="preserve">PEVuZE5vdGU+PENpdGU+PEF1dGhvcj5TaXJldDwvQXV0aG9yPjxZZWFyPjIwMTg8L1llYXI+PFJl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</w:fldData>
        </w:fldChar>
      </w:r>
      <w:r w:rsidR="00EB1647">
        <w:instrText xml:space="preserve"> ADDIN EN.CITE </w:instrText>
      </w:r>
      <w:r w:rsidR="00EB1647">
        <w:fldChar w:fldCharType="begin">
          <w:fldData xml:space="preserve">PEVuZE5vdGU+PENpdGU+PEF1dGhvcj5TaXJldDwvQXV0aG9yPjxZZWFyPjIwMTg8L1llYXI+PFJl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</w:fldData>
        </w:fldChar>
      </w:r>
      <w:r w:rsidR="00EB1647">
        <w:instrText xml:space="preserve"> ADDIN EN.CITE.DATA </w:instrText>
      </w:r>
      <w:r w:rsidR="00EB1647">
        <w:fldChar w:fldCharType="end"/>
      </w:r>
      <w:r w:rsidR="00A2708D" w:rsidRPr="00122E09">
        <w:fldChar w:fldCharType="separate"/>
      </w:r>
      <w:r w:rsidR="00EB1647">
        <w:rPr>
          <w:noProof/>
        </w:rPr>
        <w:t>[7, 16]</w:t>
      </w:r>
      <w:r w:rsidR="00A2708D" w:rsidRPr="00122E09">
        <w:fldChar w:fldCharType="end"/>
      </w:r>
      <w:r w:rsidRPr="00122E09">
        <w:t xml:space="preserve"> in a similar manner to the previous section. Focusing on climate change (or GWP) impacts, due to availability of data, a ’goal space’ of active material % </w:t>
      </w:r>
      <w:r w:rsidR="00A2708D" w:rsidRPr="00122E09">
        <w:t>were then</w:t>
      </w:r>
      <w:r w:rsidRPr="00122E09">
        <w:t xml:space="preserve"> </w:t>
      </w:r>
      <w:r w:rsidR="00A2708D" w:rsidRPr="00122E09">
        <w:t xml:space="preserve">derived. </w:t>
      </w:r>
      <w:r w:rsidRPr="00122E09">
        <w:t xml:space="preserve">This is a top-level </w:t>
      </w:r>
      <w:r w:rsidR="00A2708D" w:rsidRPr="00122E09">
        <w:t xml:space="preserve">assessment looking </w:t>
      </w:r>
      <w:r w:rsidRPr="00122E09">
        <w:t xml:space="preserve">at the current design to provide a guideline idea of the point at which it becomes environmentally competitive with Li-ion. </w:t>
      </w:r>
    </w:p>
    <w:p w14:paraId="73D8E707" w14:textId="34E7F069" w:rsidR="002765F9" w:rsidRDefault="0020385E" w:rsidP="0020385E">
      <w:pPr>
        <w:pStyle w:val="Heading2"/>
      </w:pPr>
      <w:r>
        <w:t xml:space="preserve">Converting capacitor GWP results to </w:t>
      </w:r>
      <w:r w:rsidR="00614452">
        <w:t xml:space="preserve">per kW </w:t>
      </w:r>
      <w:r w:rsidR="005C0267">
        <w:t>to</w:t>
      </w:r>
      <w:r w:rsidR="00614452">
        <w:t xml:space="preserve"> compare</w:t>
      </w:r>
    </w:p>
    <w:p w14:paraId="3FC074D2" w14:textId="2E901176" w:rsidR="00614452" w:rsidRDefault="00614452" w:rsidP="00614452"/>
    <w:p w14:paraId="67FA9722" w14:textId="0BCEF2EC" w:rsidR="00B4515A" w:rsidRDefault="00B4515A" w:rsidP="00614452">
      <w:r>
        <w:t xml:space="preserve">The results of LCAs into capacitors were not reported in terms of per kW, and therefore conversions were made to allow for comparison. Values from </w:t>
      </w:r>
      <w:r w:rsidR="00AB02C7">
        <w:fldChar w:fldCharType="begin"/>
      </w:r>
      <w:r w:rsidR="00EB1647">
        <w:instrText xml:space="preserve"> ADDIN EN.CITE &lt;EndNote&gt;&lt;Cite&gt;&lt;Author&gt;Cossutta&lt;/Author&gt;&lt;Year&gt;2020&lt;/Year&gt;&lt;RecNum&gt;134&lt;/RecNum&gt;&lt;DisplayText&gt;[14]&lt;/DisplayText&gt;&lt;record&gt;&lt;rec-number&gt;134&lt;/rec-number&gt;&lt;foreign-keys&gt;&lt;key app="EN" db-id="tew9w5fruaarwyew5xdvds9n2z5eves9dd5d" timestamp="1606237320"&gt;134&lt;/key&gt;&lt;/foreign-keys&gt;&lt;ref-type name="Journal Article"&gt;17&lt;/ref-type&gt;&lt;contributors&gt;&lt;authors&gt;&lt;author&gt;Cossutta, Matteo&lt;/author&gt;&lt;author&gt;Vretenar, Viliam&lt;/author&gt;&lt;author&gt;Centeno, Teresa A.&lt;/author&gt;&lt;author&gt;Kotrusz, Peter&lt;/author&gt;&lt;author&gt;McKechnie, Jon&lt;/author&gt;&lt;author&gt;Pickering, Stephen J.&lt;/author&gt;&lt;/authors&gt;&lt;/contributors&gt;&lt;titles&gt;&lt;title&gt;A comparative life cycle assessment of graphene and activated carbon in a supercapacitor application&lt;/title&gt;&lt;secondary-title&gt;Journal of Cleaner Production&lt;/secondary-title&gt;&lt;/titles&gt;&lt;periodical&gt;&lt;full-title&gt;Journal of Cleaner Production&lt;/full-title&gt;&lt;/periodical&gt;&lt;pages&gt;118468&lt;/pages&gt;&lt;volume&gt;242&lt;/volume&gt;&lt;keywords&gt;&lt;keyword&gt;Life cycle assessment (LCA)&lt;/keyword&gt;&lt;keyword&gt;Graphene&lt;/keyword&gt;&lt;keyword&gt;Supercapacitor&lt;/keyword&gt;&lt;keyword&gt;Activated carbon&lt;/keyword&gt;&lt;keyword&gt;Energy storage&lt;/keyword&gt;&lt;/keywords&gt;&lt;dates&gt;&lt;year&gt;2020&lt;/year&gt;&lt;pub-dates&gt;&lt;date&gt;2020/01/01/&lt;/date&gt;&lt;/pub-dates&gt;&lt;/dates&gt;&lt;isbn&gt;0959-6526&lt;/isbn&gt;&lt;urls&gt;&lt;related-urls&gt;&lt;url&gt;http://www.sciencedirect.com/science/article/pii/S0959652619333384&lt;/url&gt;&lt;/related-urls&gt;&lt;/urls&gt;&lt;electronic-resource-num&gt;https://doi.org/10.1016/j.jclepro.2019.118468&lt;/electronic-resource-num&gt;&lt;/record&gt;&lt;/Cite&gt;&lt;/EndNote&gt;</w:instrText>
      </w:r>
      <w:r w:rsidR="00AB02C7">
        <w:fldChar w:fldCharType="separate"/>
      </w:r>
      <w:r w:rsidR="00EB1647">
        <w:rPr>
          <w:noProof/>
        </w:rPr>
        <w:t>[14]</w:t>
      </w:r>
      <w:r w:rsidR="00AB02C7">
        <w:fldChar w:fldCharType="end"/>
      </w:r>
      <w:r w:rsidR="00AB02C7">
        <w:t xml:space="preserve"> were adapted as described in </w:t>
      </w:r>
      <w:r w:rsidR="00AB02C7">
        <w:fldChar w:fldCharType="begin"/>
      </w:r>
      <w:r w:rsidR="00EB1647">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AB02C7">
        <w:fldChar w:fldCharType="separate"/>
      </w:r>
      <w:r w:rsidR="00EB1647">
        <w:rPr>
          <w:noProof/>
        </w:rPr>
        <w:t>[11]</w:t>
      </w:r>
      <w:r w:rsidR="00AB02C7">
        <w:fldChar w:fldCharType="end"/>
      </w:r>
      <w:r w:rsidR="00AB02C7">
        <w:t>.</w:t>
      </w:r>
    </w:p>
    <w:p w14:paraId="2ECE4145" w14:textId="23723AFC" w:rsidR="00614452" w:rsidRDefault="00AB02C7" w:rsidP="00614452">
      <w:r>
        <w:t>The conversion</w:t>
      </w:r>
      <w:r w:rsidR="00614452">
        <w:t xml:space="preserve"> into the lifetime impact per kW</w:t>
      </w:r>
      <w:r>
        <w:t xml:space="preserve"> </w:t>
      </w:r>
      <w:r w:rsidR="00614452">
        <w:t xml:space="preserve">from </w:t>
      </w:r>
      <w:r>
        <w:fldChar w:fldCharType="begin"/>
      </w:r>
      <w:r w:rsidR="00EB1647">
        <w:instrText xml:space="preserve"> ADDIN EN.CITE &lt;EndNote&gt;&lt;Cite&gt;&lt;Author&gt;Smith&lt;/Author&gt;&lt;Year&gt;2018&lt;/Year&gt;&lt;RecNum&gt;133&lt;/RecNum&gt;&lt;DisplayText&gt;[13]&lt;/DisplayText&gt;&lt;record&gt;&lt;rec-number&gt;133&lt;/rec-number&gt;&lt;foreign-keys&gt;&lt;key app="EN" db-id="tew9w5fruaarwyew5xdvds9n2z5eves9dd5d" timestamp="1606236127"&gt;133&lt;/key&gt;&lt;/foreign-keys&gt;&lt;ref-type name="Journal Article"&gt;17&lt;/ref-type&gt;&lt;contributors&gt;&lt;authors&gt;&lt;author&gt;Smith, Lucy&lt;/author&gt;&lt;author&gt;Ibn-Mohammed, Taofeeq&lt;/author&gt;&lt;author&gt;Koh, S. C. Lenny&lt;/author&gt;&lt;author&gt;Reaney, Ian M.&lt;/author&gt;&lt;/authors&gt;&lt;/contributors&gt;&lt;titles&gt;&lt;title&gt;Life cycle assessment and environmental profile evaluations of high volumetric efficiency capacitors&lt;/title&gt;&lt;secondary-title&gt;Applied Energy&lt;/secondary-title&gt;&lt;/titles&gt;&lt;periodical&gt;&lt;full-title&gt;Applied Energy&lt;/full-title&gt;&lt;/periodical&gt;&lt;pages&gt;496-513&lt;/pages&gt;&lt;volume&gt;220&lt;/volume&gt;&lt;keywords&gt;&lt;keyword&gt;Capacitors&lt;/keyword&gt;&lt;keyword&gt;Multilayer ceramic capacitors&lt;/keyword&gt;&lt;keyword&gt;Tantalum electrolytic capacitors&lt;/keyword&gt;&lt;keyword&gt;Functional materials&lt;/keyword&gt;&lt;keyword&gt;Hybrid life cycle assessment&lt;/keyword&gt;&lt;keyword&gt;SCEnAT&lt;/keyword&gt;&lt;/keywords&gt;&lt;dates&gt;&lt;year&gt;2018&lt;/year&gt;&lt;pub-dates&gt;&lt;date&gt;2018/06/15/&lt;/date&gt;&lt;/pub-dates&gt;&lt;/dates&gt;&lt;isbn&gt;0306-2619&lt;/isbn&gt;&lt;urls&gt;&lt;related-urls&gt;&lt;url&gt;http://www.sciencedirect.com/science/article/pii/S0306261918304057&lt;/url&gt;&lt;/related-urls&gt;&lt;/urls&gt;&lt;electronic-resource-num&gt;https://doi.org/10.1016/j.apenergy.2018.03.067&lt;/electronic-resource-num&gt;&lt;/record&gt;&lt;/Cite&gt;&lt;/EndNote&gt;</w:instrText>
      </w:r>
      <w:r>
        <w:fldChar w:fldCharType="separate"/>
      </w:r>
      <w:r w:rsidR="00EB1647">
        <w:rPr>
          <w:noProof/>
        </w:rPr>
        <w:t>[13]</w:t>
      </w:r>
      <w:r>
        <w:fldChar w:fldCharType="end"/>
      </w:r>
      <w:r>
        <w:t xml:space="preserve"> were</w:t>
      </w:r>
      <w:r w:rsidR="00614452">
        <w:t xml:space="preserve"> adapted via</w:t>
      </w:r>
    </w:p>
    <w:p w14:paraId="39AABE2C" w14:textId="77777777" w:rsidR="00614452" w:rsidRDefault="00614452" w:rsidP="00614452">
      <w:r>
        <w:t xml:space="preserve">the following </w:t>
      </w:r>
      <w:proofErr w:type="gramStart"/>
      <w:r>
        <w:t>method;</w:t>
      </w:r>
      <w:proofErr w:type="gramEnd"/>
    </w:p>
    <w:p w14:paraId="664E6A1C" w14:textId="7CB0F9CE" w:rsidR="00614452" w:rsidRDefault="00614452" w:rsidP="0039477E">
      <w:pPr>
        <w:pStyle w:val="ListParagraph"/>
        <w:numPr>
          <w:ilvl w:val="0"/>
          <w:numId w:val="1"/>
        </w:numPr>
      </w:pPr>
      <w:r>
        <w:t>Values were reported in impacts per kg for an MLCC and a TEC</w:t>
      </w:r>
    </w:p>
    <w:p w14:paraId="2780126F" w14:textId="4E3696F5" w:rsidR="00614452" w:rsidRPr="0039477E" w:rsidRDefault="00614452" w:rsidP="0039477E">
      <w:pPr>
        <w:pStyle w:val="ListParagraph"/>
        <w:numPr>
          <w:ilvl w:val="0"/>
          <w:numId w:val="1"/>
        </w:numPr>
        <w:rPr>
          <w:rFonts w:eastAsiaTheme="minorEastAsia"/>
        </w:rPr>
      </w:pPr>
      <w:r>
        <w:t xml:space="preserve">Energy per capacitor was calculated using </w:t>
      </w:r>
      <m:oMath>
        <m:r>
          <w:rPr>
            <w:rFonts w:ascii="Cambria Math" w:hAnsi="Cambria Math"/>
          </w:rPr>
          <m:t>E=1</m:t>
        </m:r>
        <m:r>
          <m:rPr>
            <m:lit/>
          </m:rPr>
          <w:rPr>
            <w:rFonts w:ascii="Cambria Math" w:hAnsi="Cambria Math"/>
          </w:rPr>
          <m:t>/</m:t>
        </m:r>
        <m:r>
          <w:rPr>
            <w:rFonts w:ascii="Cambria Math" w:hAnsi="Cambria Math"/>
          </w:rPr>
          <m:t>2C</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 xml:space="preserve"> </m:t>
        </m:r>
      </m:oMath>
      <w:r>
        <w:t>where capacitance (C) is 1μ</w:t>
      </w:r>
      <w:r w:rsidR="00AB02C7">
        <w:t>F, and</w:t>
      </w:r>
      <w:r>
        <w:t xml:space="preserve"> V is the rated voltage provided by datasheets (16V for the MMLC and 25Vfor the TEC) </w:t>
      </w:r>
      <w:r w:rsidR="00F24B16">
        <w:fldChar w:fldCharType="begin"/>
      </w:r>
      <w:r w:rsidR="00F43A13">
        <w:instrText xml:space="preserve"> ADDIN EN.CITE &lt;EndNote&gt;&lt;Cite&gt;&lt;Author&gt;RSPro&lt;/Author&gt;&lt;Year&gt;2018&lt;/Year&gt;&lt;RecNum&gt;357&lt;/RecNum&gt;&lt;DisplayText&gt;[35, 36]&lt;/DisplayText&gt;&lt;record&gt;&lt;rec-number&gt;357&lt;/rec-number&gt;&lt;foreign-keys&gt;&lt;key app="EN" db-id="tew9w5fruaarwyew5xdvds9n2z5eves9dd5d" timestamp="1647603850"&gt;357&lt;/key&gt;&lt;/foreign-keys&gt;&lt;ref-type name="Journal Article"&gt;17&lt;/ref-type&gt;&lt;contributors&gt;&lt;authors&gt;&lt;author&gt;RSPro&lt;/author&gt;&lt;/authors&gt;&lt;/contributors&gt;&lt;titles&gt;&lt;title&gt;Datasheet RS PRO CB Series Epoxy-coated Solid Electrolytic Tantalum&amp;#xD;Capacitor&lt;/title&gt;&lt;/titles&gt;&lt;dates&gt;&lt;year&gt;2018&lt;/year&gt;&lt;/dates&gt;&lt;urls&gt;&lt;related-urls&gt;&lt;url&gt;https://docs.rs-online.com/b810/0900766b816c110d.pdf&lt;/url&gt;&lt;/related-urls&gt;&lt;/urls&gt;&lt;electronic-resource-num&gt;https://docs.rs-online.com/b810/0900766b816c110d.pdf&lt;/electronic-resource-num&gt;&lt;/record&gt;&lt;/Cite&gt;&lt;Cite&gt;&lt;Author&gt;muRata&lt;/Author&gt;&lt;Year&gt;2015&lt;/Year&gt;&lt;RecNum&gt;356&lt;/RecNum&gt;&lt;record&gt;&lt;rec-number&gt;356&lt;/rec-number&gt;&lt;foreign-keys&gt;&lt;key app="EN" db-id="tew9w5fruaarwyew5xdvds9n2z5eves9dd5d" timestamp="1647603801"&gt;356&lt;/key&gt;&lt;/foreign-keys&gt;&lt;ref-type name="Journal Article"&gt;17&lt;/ref-type&gt;&lt;contributors&gt;&lt;authors&gt;&lt;author&gt;muRata&lt;/author&gt;&lt;/authors&gt;&lt;/contributors&gt;&lt;titles&gt;&lt;title&gt;Chip Monolithic Ceramic Capacitor meet AEC-Q200 for Infotainment GRT188R61C105KE13 (0603, X5R, 1uF, DC16V)&lt;/title&gt;&lt;/titles&gt;&lt;dates&gt;&lt;year&gt;2015&lt;/year&gt;&lt;/dates&gt;&lt;urls&gt;&lt;related-urls&gt;&lt;url&gt;https://www.mouser.co.uk/datasheet/2/281/1/GRT188R61C105KE13_01-1989539.pdf&lt;/url&gt;&lt;/related-urls&gt;&lt;/urls&gt;&lt;electronic-resource-num&gt;https://www.mouser.co.uk/datasheet/2/281/1/GRT188R61C105KE13_01-1989539.pdf&lt;/electronic-resource-num&gt;&lt;/record&gt;&lt;/Cite&gt;&lt;/EndNote&gt;</w:instrText>
      </w:r>
      <w:r w:rsidR="00F24B16">
        <w:fldChar w:fldCharType="separate"/>
      </w:r>
      <w:r w:rsidR="00F43A13">
        <w:rPr>
          <w:noProof/>
        </w:rPr>
        <w:t>[35, 36]</w:t>
      </w:r>
      <w:r w:rsidR="00F24B16">
        <w:fldChar w:fldCharType="end"/>
      </w:r>
    </w:p>
    <w:p w14:paraId="53A1CF96" w14:textId="0726064E" w:rsidR="00614452" w:rsidRDefault="00614452" w:rsidP="0039477E">
      <w:pPr>
        <w:pStyle w:val="ListParagraph"/>
        <w:numPr>
          <w:ilvl w:val="0"/>
          <w:numId w:val="1"/>
        </w:numPr>
      </w:pPr>
      <w:r>
        <w:t xml:space="preserve">Energy was converted into lifetime power by multiplying by the lifetime </w:t>
      </w:r>
      <w:r w:rsidR="003228E7">
        <w:t>–</w:t>
      </w:r>
      <w:r>
        <w:t xml:space="preserve"> given</w:t>
      </w:r>
      <w:r w:rsidR="003228E7">
        <w:t xml:space="preserve"> </w:t>
      </w:r>
      <w:r>
        <w:t>the lifetime testing for capacitors is 1000 hours this is the value assumed</w:t>
      </w:r>
    </w:p>
    <w:p w14:paraId="4576A2DD" w14:textId="75264E7D" w:rsidR="00614452" w:rsidRDefault="00614452" w:rsidP="0039477E">
      <w:pPr>
        <w:pStyle w:val="ListParagraph"/>
        <w:numPr>
          <w:ilvl w:val="0"/>
          <w:numId w:val="1"/>
        </w:numPr>
      </w:pPr>
      <w:r>
        <w:t>The lifetime power per capacitor was then multiplied by the number of</w:t>
      </w:r>
      <w:r w:rsidR="003228E7">
        <w:t xml:space="preserve"> </w:t>
      </w:r>
      <w:r>
        <w:t>capacitors reported in [111] used to calculate per kg impacts</w:t>
      </w:r>
    </w:p>
    <w:p w14:paraId="265DA0DA" w14:textId="77777777" w:rsidR="003228E7" w:rsidRDefault="00614452" w:rsidP="003228E7">
      <w:pPr>
        <w:pStyle w:val="ListParagraph"/>
        <w:numPr>
          <w:ilvl w:val="0"/>
          <w:numId w:val="1"/>
        </w:numPr>
      </w:pPr>
      <w:r>
        <w:t>The resulting value here was the lifetime kW kg</w:t>
      </w:r>
      <w:r w:rsidRPr="0039477E">
        <w:rPr>
          <w:vertAlign w:val="superscript"/>
        </w:rPr>
        <w:t>−1</w:t>
      </w:r>
      <w:r>
        <w:t>, so taking the inverse gives kg</w:t>
      </w:r>
      <w:r w:rsidR="003228E7">
        <w:t xml:space="preserve"> </w:t>
      </w:r>
      <w:r>
        <w:t>kW</w:t>
      </w:r>
      <w:r w:rsidRPr="0039477E">
        <w:rPr>
          <w:vertAlign w:val="superscript"/>
        </w:rPr>
        <w:t>−1</w:t>
      </w:r>
    </w:p>
    <w:p w14:paraId="0F180294" w14:textId="5962CE2D" w:rsidR="00614452" w:rsidRDefault="003228E7" w:rsidP="0039477E">
      <w:pPr>
        <w:pStyle w:val="ListParagraph"/>
        <w:numPr>
          <w:ilvl w:val="0"/>
          <w:numId w:val="1"/>
        </w:numPr>
      </w:pPr>
      <w:r>
        <w:lastRenderedPageBreak/>
        <w:t>Multiplying</w:t>
      </w:r>
      <w:r w:rsidR="00614452">
        <w:t xml:space="preserve"> the calculated kg kW</w:t>
      </w:r>
      <w:r w:rsidR="00614452" w:rsidRPr="0039477E">
        <w:rPr>
          <w:vertAlign w:val="superscript"/>
        </w:rPr>
        <w:t>−1</w:t>
      </w:r>
      <w:r w:rsidR="00614452">
        <w:t xml:space="preserve"> by the reported impacts in per kg provides</w:t>
      </w:r>
      <w:r>
        <w:t xml:space="preserve"> </w:t>
      </w:r>
      <w:r w:rsidR="00614452">
        <w:t>the equivalent per kW impacts</w:t>
      </w:r>
    </w:p>
    <w:p w14:paraId="3FCE6DE0" w14:textId="77777777" w:rsidR="00614452" w:rsidRPr="00614452" w:rsidRDefault="00614452" w:rsidP="00614452"/>
    <w:p w14:paraId="43E8572A" w14:textId="41EC024F" w:rsidR="00593A06" w:rsidRPr="00122E09" w:rsidRDefault="00593A06" w:rsidP="00593A06">
      <w:pPr>
        <w:pStyle w:val="Heading1"/>
        <w:rPr>
          <w:color w:val="auto"/>
        </w:rPr>
      </w:pPr>
      <w:r w:rsidRPr="00122E09">
        <w:rPr>
          <w:color w:val="auto"/>
        </w:rPr>
        <w:t>Acknowledgements</w:t>
      </w:r>
    </w:p>
    <w:p w14:paraId="16215CFB" w14:textId="22D8763D" w:rsidR="00593A06" w:rsidRPr="00122E09" w:rsidRDefault="00AC477B" w:rsidP="00593A06">
      <w:r w:rsidRPr="00122E09">
        <w:t>This work was funded by UKRI under an STFC Studentship and the EPSRC Faraday Training Grant EP/S514901/1.</w:t>
      </w:r>
      <w:r w:rsidR="005243A1">
        <w:t xml:space="preserve"> Nicholas Hillier from University of Southampton was also greatly helpful in the </w:t>
      </w:r>
      <w:r w:rsidR="00630FCE">
        <w:t>production of this paper.</w:t>
      </w:r>
    </w:p>
    <w:p w14:paraId="7E3091EB" w14:textId="0A6EE2C4" w:rsidR="00593A06" w:rsidRPr="007D683A" w:rsidRDefault="00122E09" w:rsidP="00122E09">
      <w:pPr>
        <w:pStyle w:val="Heading1"/>
        <w:rPr>
          <w:color w:val="auto"/>
        </w:rPr>
      </w:pPr>
      <w:r w:rsidRPr="007D683A">
        <w:rPr>
          <w:color w:val="auto"/>
        </w:rPr>
        <w:t>Data Availability</w:t>
      </w:r>
    </w:p>
    <w:p w14:paraId="1A905892" w14:textId="3E191FC2" w:rsidR="005077CA" w:rsidRDefault="005077CA" w:rsidP="00122E09">
      <w:pPr>
        <w:rPr>
          <w:rFonts w:ascii="Segoe UI" w:eastAsia="Times New Roman" w:hAnsi="Segoe UI" w:cs="Segoe UI"/>
          <w:sz w:val="21"/>
          <w:szCs w:val="21"/>
        </w:rPr>
      </w:pPr>
      <w:r>
        <w:rPr>
          <w:rFonts w:ascii="Segoe UI" w:eastAsia="Times New Roman" w:hAnsi="Segoe UI" w:cs="Segoe UI"/>
          <w:sz w:val="21"/>
          <w:szCs w:val="21"/>
        </w:rPr>
        <w:t xml:space="preserve">The datasets analysed during the current study are available in the supplementary documentation for </w:t>
      </w:r>
      <w:r>
        <w:rPr>
          <w:rFonts w:ascii="Segoe UI" w:eastAsia="Times New Roman" w:hAnsi="Segoe UI" w:cs="Segoe UI"/>
          <w:sz w:val="21"/>
          <w:szCs w:val="21"/>
        </w:rPr>
        <w:fldChar w:fldCharType="begin"/>
      </w:r>
      <w:r w:rsidR="00654DD8">
        <w:rPr>
          <w:rFonts w:ascii="Segoe UI" w:eastAsia="Times New Roman" w:hAnsi="Segoe UI" w:cs="Segoe UI"/>
          <w:sz w:val="21"/>
          <w:szCs w:val="21"/>
        </w:rPr>
        <w:instrText xml:space="preserve"> ADDIN EN.CITE &lt;EndNote&gt;&lt;Cite&gt;&lt;Author&gt;Peters&lt;/Author&gt;&lt;Year&gt;2018&lt;/Year&gt;&lt;RecNum&gt;140&lt;/RecNum&gt;&lt;DisplayText&gt;[6]&lt;/DisplayText&gt;&lt;record&gt;&lt;rec-number&gt;140&lt;/rec-number&gt;&lt;foreign-keys&gt;&lt;key app="EN" db-id="tew9w5fruaarwyew5xdvds9n2z5eves9dd5d" timestamp="1606837135"&gt;140&lt;/key&gt;&lt;/foreign-keys&gt;&lt;ref-type name="Journal Article"&gt;17&lt;/ref-type&gt;&lt;contributors&gt;&lt;authors&gt;&lt;author&gt;Peters, Jens F.&lt;/author&gt;&lt;author&gt;Weil, Marcel&lt;/author&gt;&lt;/authors&gt;&lt;/contributors&gt;&lt;titles&gt;&lt;title&gt;Providing a common base for life cycle assessments of Li-Ion batteries&lt;/title&gt;&lt;secondary-title&gt;Journal of Cleaner Production&lt;/secondary-title&gt;&lt;/titles&gt;&lt;periodical&gt;&lt;full-title&gt;Journal of Cleaner Production&lt;/full-title&gt;&lt;/periodical&gt;&lt;pages&gt;704-713&lt;/pages&gt;&lt;volume&gt;171&lt;/volume&gt;&lt;keywords&gt;&lt;keyword&gt;Life cycle assessment&lt;/keyword&gt;&lt;keyword&gt;Lithium-ion&lt;/keyword&gt;&lt;keyword&gt;Battery production&lt;/keyword&gt;&lt;keyword&gt;Environmental impact&lt;/keyword&gt;&lt;keyword&gt;Inventory data&lt;/keyword&gt;&lt;keyword&gt;Energy storage&lt;/keyword&gt;&lt;/keywords&gt;&lt;dates&gt;&lt;year&gt;2018&lt;/year&gt;&lt;pub-dates&gt;&lt;date&gt;2018/01/10/&lt;/date&gt;&lt;/pub-dates&gt;&lt;/dates&gt;&lt;isbn&gt;0959-6526&lt;/isbn&gt;&lt;urls&gt;&lt;related-urls&gt;&lt;url&gt;http://www.sciencedirect.com/science/article/pii/S0959652617323077&lt;/url&gt;&lt;/related-urls&gt;&lt;/urls&gt;&lt;electronic-resource-num&gt;https://doi.org/10.1016/j.jclepro.2017.10.016&lt;/electronic-resource-num&gt;&lt;/record&gt;&lt;/Cite&gt;&lt;/EndNote&gt;</w:instrText>
      </w:r>
      <w:r>
        <w:rPr>
          <w:rFonts w:ascii="Segoe UI" w:eastAsia="Times New Roman" w:hAnsi="Segoe UI" w:cs="Segoe UI"/>
          <w:sz w:val="21"/>
          <w:szCs w:val="21"/>
        </w:rPr>
        <w:fldChar w:fldCharType="separate"/>
      </w:r>
      <w:r w:rsidR="00654DD8">
        <w:rPr>
          <w:rFonts w:ascii="Segoe UI" w:eastAsia="Times New Roman" w:hAnsi="Segoe UI" w:cs="Segoe UI"/>
          <w:noProof/>
          <w:sz w:val="21"/>
          <w:szCs w:val="21"/>
        </w:rPr>
        <w:t>[6]</w:t>
      </w:r>
      <w:r>
        <w:rPr>
          <w:rFonts w:ascii="Segoe UI" w:eastAsia="Times New Roman" w:hAnsi="Segoe UI" w:cs="Segoe UI"/>
          <w:sz w:val="21"/>
          <w:szCs w:val="21"/>
        </w:rPr>
        <w:fldChar w:fldCharType="end"/>
      </w:r>
      <w:r>
        <w:rPr>
          <w:rFonts w:ascii="Segoe UI" w:eastAsia="Times New Roman" w:hAnsi="Segoe UI" w:cs="Segoe UI"/>
          <w:sz w:val="21"/>
          <w:szCs w:val="21"/>
        </w:rPr>
        <w:t xml:space="preserve"> at</w:t>
      </w:r>
      <w:r w:rsidR="00D85027">
        <w:rPr>
          <w:rFonts w:ascii="Segoe UI" w:eastAsia="Times New Roman" w:hAnsi="Segoe UI" w:cs="Segoe UI"/>
          <w:sz w:val="21"/>
          <w:szCs w:val="21"/>
        </w:rPr>
        <w:t xml:space="preserve"> </w:t>
      </w:r>
      <w:hyperlink r:id="rId11" w:history="1">
        <w:r w:rsidR="00D85027" w:rsidRPr="00CB1242">
          <w:rPr>
            <w:rStyle w:val="Hyperlink"/>
            <w:rFonts w:ascii="Segoe UI" w:eastAsia="Times New Roman" w:hAnsi="Segoe UI" w:cs="Segoe UI"/>
            <w:sz w:val="21"/>
            <w:szCs w:val="21"/>
          </w:rPr>
          <w:t>https://doi.org/10.1016/j.jclepro.2017.10.016</w:t>
        </w:r>
      </w:hyperlink>
      <w:r w:rsidR="008A2731">
        <w:rPr>
          <w:rFonts w:ascii="Segoe UI" w:eastAsia="Times New Roman" w:hAnsi="Segoe UI" w:cs="Segoe UI"/>
          <w:sz w:val="21"/>
          <w:szCs w:val="21"/>
        </w:rPr>
        <w:t xml:space="preserve">, </w:t>
      </w:r>
      <w:r w:rsidR="00D85027">
        <w:rPr>
          <w:rFonts w:ascii="Segoe UI" w:eastAsia="Times New Roman" w:hAnsi="Segoe UI" w:cs="Segoe UI"/>
          <w:sz w:val="21"/>
          <w:szCs w:val="21"/>
        </w:rPr>
        <w:t xml:space="preserve">the </w:t>
      </w:r>
      <w:r w:rsidR="008A2731">
        <w:rPr>
          <w:rFonts w:ascii="Segoe UI" w:eastAsia="Times New Roman" w:hAnsi="Segoe UI" w:cs="Segoe UI"/>
          <w:sz w:val="21"/>
          <w:szCs w:val="21"/>
        </w:rPr>
        <w:t>supplementary documentation</w:t>
      </w:r>
      <w:r w:rsidR="00D201FF">
        <w:rPr>
          <w:rFonts w:ascii="Segoe UI" w:eastAsia="Times New Roman" w:hAnsi="Segoe UI" w:cs="Segoe UI"/>
          <w:sz w:val="21"/>
          <w:szCs w:val="21"/>
        </w:rPr>
        <w:t xml:space="preserve"> of </w:t>
      </w:r>
      <w:r w:rsidR="00D201FF">
        <w:rPr>
          <w:rFonts w:ascii="Segoe UI" w:eastAsia="Times New Roman" w:hAnsi="Segoe UI" w:cs="Segoe UI"/>
          <w:sz w:val="21"/>
          <w:szCs w:val="21"/>
        </w:rPr>
        <w:fldChar w:fldCharType="begin"/>
      </w:r>
      <w:r w:rsidR="00EB1647">
        <w:rPr>
          <w:rFonts w:ascii="Segoe UI" w:eastAsia="Times New Roman" w:hAnsi="Segoe UI" w:cs="Segoe UI"/>
          <w:sz w:val="21"/>
          <w:szCs w:val="21"/>
        </w:rPr>
        <w:instrText xml:space="preserve"> ADDIN EN.CITE &lt;EndNote&gt;&lt;Cite&gt;&lt;Author&gt;Melzack&lt;/Author&gt;&lt;Year&gt;2021&lt;/Year&gt;&lt;RecNum&gt;323&lt;/RecNum&gt;&lt;DisplayText&gt;[11]&lt;/DisplayText&gt;&lt;record&gt;&lt;rec-number&gt;323&lt;/rec-number&gt;&lt;foreign-keys&gt;&lt;key app="EN" db-id="tew9w5fruaarwyew5xdvds9n2z5eves9dd5d" timestamp="1624515998"&gt;323&lt;/key&gt;&lt;/foreign-keys&gt;&lt;ref-type name="Journal Article"&gt;17&lt;/ref-type&gt;&lt;contributors&gt;&lt;authors&gt;&lt;author&gt;Melzack,N&lt;/author&gt;&lt;author&gt;Wills,RGA&lt;/author&gt;&lt;author&gt;Cruden,A&lt;/author&gt;&lt;/authors&gt;&lt;/contributors&gt;&lt;titles&gt;&lt;title&gt;Cleaner Energy Storage: Cradle-to-Gate Life Cycle Assessment of Aluminum-Ion Batteries With an Aqueous Electrolyte&lt;/title&gt;&lt;secondary-title&gt;Frontiers in Energy Research&lt;/secondary-title&gt;&lt;short-title&gt;LCA of Aluminium-ion Batteries&lt;/short-title&gt;&lt;/titles&gt;&lt;periodical&gt;&lt;full-title&gt;Frontiers in Energy Research&lt;/full-title&gt;&lt;/periodical&gt;&lt;volume&gt;9&lt;/volume&gt;&lt;number&gt;290&lt;/number&gt;&lt;keywords&gt;&lt;keyword&gt;Aluminum-ion batteries,Life Cycle (Impact) Assessment,aqueous electrolyte,Al-ion,Energy storage (Batteries),Environmental Impact Assessment – EIA&lt;/keyword&gt;&lt;/keywords&gt;&lt;dates&gt;&lt;year&gt;2021&lt;/year&gt;&lt;pub-dates&gt;&lt;date&gt;2021-June-24&lt;/date&gt;&lt;/pub-dates&gt;&lt;/dates&gt;&lt;isbn&gt;2296-598X&lt;/isbn&gt;&lt;work-type&gt;Original Research&lt;/work-type&gt;&lt;urls&gt;&lt;related-urls&gt;&lt;url&gt;https://www.frontiersin.org/article/10.3389/fenrg.2021.699919&lt;/url&gt;&lt;/related-urls&gt;&lt;/urls&gt;&lt;electronic-resource-num&gt;10.3389/fenrg.2021.699919&lt;/electronic-resource-num&gt;&lt;language&gt;English&lt;/language&gt;&lt;/record&gt;&lt;/Cite&gt;&lt;/EndNote&gt;</w:instrText>
      </w:r>
      <w:r w:rsidR="00D201FF">
        <w:rPr>
          <w:rFonts w:ascii="Segoe UI" w:eastAsia="Times New Roman" w:hAnsi="Segoe UI" w:cs="Segoe UI"/>
          <w:sz w:val="21"/>
          <w:szCs w:val="21"/>
        </w:rPr>
        <w:fldChar w:fldCharType="separate"/>
      </w:r>
      <w:r w:rsidR="00EB1647">
        <w:rPr>
          <w:rFonts w:ascii="Segoe UI" w:eastAsia="Times New Roman" w:hAnsi="Segoe UI" w:cs="Segoe UI"/>
          <w:noProof/>
          <w:sz w:val="21"/>
          <w:szCs w:val="21"/>
        </w:rPr>
        <w:t>[11]</w:t>
      </w:r>
      <w:r w:rsidR="00D201FF">
        <w:rPr>
          <w:rFonts w:ascii="Segoe UI" w:eastAsia="Times New Roman" w:hAnsi="Segoe UI" w:cs="Segoe UI"/>
          <w:sz w:val="21"/>
          <w:szCs w:val="21"/>
        </w:rPr>
        <w:fldChar w:fldCharType="end"/>
      </w:r>
      <w:r w:rsidR="00D201FF">
        <w:rPr>
          <w:rFonts w:ascii="Segoe UI" w:eastAsia="Times New Roman" w:hAnsi="Segoe UI" w:cs="Segoe UI"/>
          <w:sz w:val="21"/>
          <w:szCs w:val="21"/>
        </w:rPr>
        <w:t xml:space="preserve"> </w:t>
      </w:r>
      <w:r w:rsidR="00496D43">
        <w:rPr>
          <w:rFonts w:ascii="Segoe UI" w:eastAsia="Times New Roman" w:hAnsi="Segoe UI" w:cs="Segoe UI"/>
          <w:sz w:val="21"/>
          <w:szCs w:val="21"/>
        </w:rPr>
        <w:t xml:space="preserve">at </w:t>
      </w:r>
      <w:hyperlink r:id="rId12" w:anchor="supplementary-material" w:history="1">
        <w:r w:rsidR="00B66664" w:rsidRPr="00B66664">
          <w:rPr>
            <w:rFonts w:ascii="Segoe UI" w:eastAsia="Times New Roman" w:hAnsi="Segoe UI" w:cs="Segoe UI"/>
            <w:sz w:val="21"/>
            <w:szCs w:val="21"/>
          </w:rPr>
          <w:t>https://www.frontiersin.org/articles/10.3389/fenrg.2021.699919/full#supplementary-material</w:t>
        </w:r>
      </w:hyperlink>
      <w:r w:rsidR="007D683A">
        <w:rPr>
          <w:rFonts w:ascii="Segoe UI" w:eastAsia="Times New Roman" w:hAnsi="Segoe UI" w:cs="Segoe UI"/>
          <w:sz w:val="21"/>
          <w:szCs w:val="21"/>
        </w:rPr>
        <w:t xml:space="preserve"> , and within </w:t>
      </w:r>
      <w:r w:rsidR="007D683A">
        <w:rPr>
          <w:rFonts w:ascii="Segoe UI" w:eastAsia="Times New Roman" w:hAnsi="Segoe UI" w:cs="Segoe UI"/>
          <w:sz w:val="21"/>
          <w:szCs w:val="21"/>
        </w:rPr>
        <w:fldChar w:fldCharType="begin"/>
      </w:r>
      <w:r w:rsidR="00EB1647">
        <w:rPr>
          <w:rFonts w:ascii="Segoe UI" w:eastAsia="Times New Roman" w:hAnsi="Segoe UI" w:cs="Segoe UI"/>
          <w:sz w:val="21"/>
          <w:szCs w:val="21"/>
        </w:rPr>
        <w:instrText xml:space="preserve"> ADDIN EN.CITE &lt;EndNote&gt;&lt;Cite&gt;&lt;Author&gt;Siret&lt;/Author&gt;&lt;Year&gt;2018&lt;/Year&gt;&lt;RecNum&gt;128&lt;/RecNum&gt;&lt;DisplayText&gt;[16]&lt;/DisplayText&gt;&lt;record&gt;&lt;rec-number&gt;128&lt;/rec-number&gt;&lt;foreign-keys&gt;&lt;key app="EN" db-id="tew9w5fruaarwyew5xdvds9n2z5eves9dd5d" timestamp="1605784658"&gt;128&lt;/key&gt;&lt;/foreign-keys&gt;&lt;ref-type name="Report"&gt;27&lt;/ref-type&gt;&lt;contributors&gt;&lt;authors&gt;&lt;author&gt;Siret, C., Tytgat, J., Ebert, T., Mistry, M.&lt;/author&gt;&lt;/authors&gt;&lt;/contributors&gt;&lt;titles&gt;&lt;title&gt;Product Environmental  Footprint Category Rules for High  Specific Energy Rechargeable Batteries for Mobile Applications&lt;/title&gt;&lt;/titles&gt;&lt;dates&gt;&lt;year&gt;2018&lt;/year&gt;&lt;/dates&gt;&lt;publisher&gt;The Advanced Rechargeable and Lithium Batteries Association, RECHARGE&lt;/publisher&gt;&lt;urls&gt;&lt;/urls&gt;&lt;/record&gt;&lt;/Cite&gt;&lt;/EndNote&gt;</w:instrText>
      </w:r>
      <w:r w:rsidR="007D683A">
        <w:rPr>
          <w:rFonts w:ascii="Segoe UI" w:eastAsia="Times New Roman" w:hAnsi="Segoe UI" w:cs="Segoe UI"/>
          <w:sz w:val="21"/>
          <w:szCs w:val="21"/>
        </w:rPr>
        <w:fldChar w:fldCharType="separate"/>
      </w:r>
      <w:r w:rsidR="00EB1647">
        <w:rPr>
          <w:rFonts w:ascii="Segoe UI" w:eastAsia="Times New Roman" w:hAnsi="Segoe UI" w:cs="Segoe UI"/>
          <w:noProof/>
          <w:sz w:val="21"/>
          <w:szCs w:val="21"/>
        </w:rPr>
        <w:t>[16]</w:t>
      </w:r>
      <w:r w:rsidR="007D683A">
        <w:rPr>
          <w:rFonts w:ascii="Segoe UI" w:eastAsia="Times New Roman" w:hAnsi="Segoe UI" w:cs="Segoe UI"/>
          <w:sz w:val="21"/>
          <w:szCs w:val="21"/>
        </w:rPr>
        <w:fldChar w:fldCharType="end"/>
      </w:r>
      <w:r w:rsidR="007D683A">
        <w:rPr>
          <w:rFonts w:ascii="Segoe UI" w:eastAsia="Times New Roman" w:hAnsi="Segoe UI" w:cs="Segoe UI"/>
          <w:sz w:val="21"/>
          <w:szCs w:val="21"/>
        </w:rPr>
        <w:t>.</w:t>
      </w:r>
      <w:r w:rsidR="00B66664">
        <w:t xml:space="preserve"> </w:t>
      </w:r>
    </w:p>
    <w:p w14:paraId="244E6BE1" w14:textId="36114924" w:rsidR="008D6145" w:rsidRDefault="008D6145" w:rsidP="00122E09">
      <w:pPr>
        <w:rPr>
          <w:rFonts w:ascii="Segoe UI" w:eastAsia="Times New Roman" w:hAnsi="Segoe UI" w:cs="Segoe UI"/>
          <w:sz w:val="21"/>
          <w:szCs w:val="21"/>
        </w:rPr>
      </w:pPr>
    </w:p>
    <w:p w14:paraId="2F7F1866" w14:textId="77777777" w:rsidR="005077CA" w:rsidRDefault="005077CA" w:rsidP="00122E09">
      <w:pPr>
        <w:rPr>
          <w:rFonts w:ascii="Segoe UI" w:eastAsia="Times New Roman" w:hAnsi="Segoe UI" w:cs="Segoe UI"/>
          <w:sz w:val="21"/>
          <w:szCs w:val="21"/>
        </w:rPr>
      </w:pPr>
    </w:p>
    <w:p w14:paraId="713F2513" w14:textId="1E13D483" w:rsidR="005178CC" w:rsidRPr="00122E09" w:rsidRDefault="002765F9" w:rsidP="002765F9">
      <w:r w:rsidRPr="00122E09">
        <w:t>REFERENCES</w:t>
      </w:r>
    </w:p>
    <w:p w14:paraId="735F4CE5" w14:textId="77777777" w:rsidR="005C45F5" w:rsidRPr="005C45F5" w:rsidRDefault="005178CC" w:rsidP="005C45F5">
      <w:pPr>
        <w:pStyle w:val="EndNoteBibliography"/>
        <w:spacing w:after="0"/>
        <w:ind w:left="720" w:hanging="720"/>
      </w:pPr>
      <w:r w:rsidRPr="00122E09">
        <w:fldChar w:fldCharType="begin"/>
      </w:r>
      <w:r w:rsidRPr="00122E09">
        <w:instrText xml:space="preserve"> ADDIN EN.REFLIST </w:instrText>
      </w:r>
      <w:r w:rsidRPr="00122E09">
        <w:fldChar w:fldCharType="separate"/>
      </w:r>
      <w:r w:rsidR="005C45F5" w:rsidRPr="005C45F5">
        <w:t>1.</w:t>
      </w:r>
      <w:r w:rsidR="005C45F5" w:rsidRPr="005C45F5">
        <w:tab/>
        <w:t xml:space="preserve">Tang, W., et al., </w:t>
      </w:r>
      <w:r w:rsidR="005C45F5" w:rsidRPr="005C45F5">
        <w:rPr>
          <w:i/>
        </w:rPr>
        <w:t>Aqueous rechargeable lithium batteries as an energy storage system of superfast charging.</w:t>
      </w:r>
      <w:r w:rsidR="005C45F5" w:rsidRPr="005C45F5">
        <w:t xml:space="preserve"> Energy &amp; Environmental Science, 2013. </w:t>
      </w:r>
      <w:r w:rsidR="005C45F5" w:rsidRPr="005C45F5">
        <w:rPr>
          <w:b/>
        </w:rPr>
        <w:t>6</w:t>
      </w:r>
      <w:r w:rsidR="005C45F5" w:rsidRPr="005C45F5">
        <w:t>(7): p. 2093-2104.</w:t>
      </w:r>
    </w:p>
    <w:p w14:paraId="6A5B82B7" w14:textId="77777777" w:rsidR="005C45F5" w:rsidRPr="005C45F5" w:rsidRDefault="005C45F5" w:rsidP="005C45F5">
      <w:pPr>
        <w:pStyle w:val="EndNoteBibliography"/>
        <w:spacing w:after="0"/>
        <w:ind w:left="720" w:hanging="720"/>
      </w:pPr>
      <w:r w:rsidRPr="005C45F5">
        <w:t>2.</w:t>
      </w:r>
      <w:r w:rsidRPr="005C45F5">
        <w:tab/>
        <w:t xml:space="preserve">Salgado Delgado, M.U., L; Ellingsen, L-W; Pan, Q, Hammer Strømman, A, </w:t>
      </w:r>
      <w:r w:rsidRPr="005C45F5">
        <w:rPr>
          <w:i/>
        </w:rPr>
        <w:t>Comparative Life Cycle Assessment of a Novel Al-Ion and a Li-Ion Battery for Stationary Applications.</w:t>
      </w:r>
      <w:r w:rsidRPr="005C45F5">
        <w:t xml:space="preserve"> Materials, 2019. </w:t>
      </w:r>
      <w:r w:rsidRPr="005C45F5">
        <w:rPr>
          <w:b/>
        </w:rPr>
        <w:t>12</w:t>
      </w:r>
      <w:r w:rsidRPr="005C45F5">
        <w:t>(19).</w:t>
      </w:r>
    </w:p>
    <w:p w14:paraId="07721C18" w14:textId="77777777" w:rsidR="005C45F5" w:rsidRPr="005C45F5" w:rsidRDefault="005C45F5" w:rsidP="005C45F5">
      <w:pPr>
        <w:pStyle w:val="EndNoteBibliography"/>
        <w:spacing w:after="0"/>
        <w:ind w:left="720" w:hanging="720"/>
      </w:pPr>
      <w:r w:rsidRPr="005C45F5">
        <w:t>3.</w:t>
      </w:r>
      <w:r w:rsidRPr="005C45F5">
        <w:tab/>
        <w:t xml:space="preserve">Shahjalal, M., et al., </w:t>
      </w:r>
      <w:r w:rsidRPr="005C45F5">
        <w:rPr>
          <w:i/>
        </w:rPr>
        <w:t>A review on second-life of Li-ion batteries: prospects, challenges, and issues.</w:t>
      </w:r>
      <w:r w:rsidRPr="005C45F5">
        <w:t xml:space="preserve"> Energy, 2022. </w:t>
      </w:r>
      <w:r w:rsidRPr="005C45F5">
        <w:rPr>
          <w:b/>
        </w:rPr>
        <w:t>241</w:t>
      </w:r>
      <w:r w:rsidRPr="005C45F5">
        <w:t>: p. 122881.</w:t>
      </w:r>
    </w:p>
    <w:p w14:paraId="59CC4A73" w14:textId="77777777" w:rsidR="005C45F5" w:rsidRPr="005C45F5" w:rsidRDefault="005C45F5" w:rsidP="005C45F5">
      <w:pPr>
        <w:pStyle w:val="EndNoteBibliography"/>
        <w:spacing w:after="0"/>
        <w:ind w:left="720" w:hanging="720"/>
      </w:pPr>
      <w:r w:rsidRPr="005C45F5">
        <w:t>4.</w:t>
      </w:r>
      <w:r w:rsidRPr="005C45F5">
        <w:tab/>
        <w:t xml:space="preserve">Alhamali, A., et al. </w:t>
      </w:r>
      <w:r w:rsidRPr="005C45F5">
        <w:rPr>
          <w:i/>
        </w:rPr>
        <w:t>Review of Energy Storage Systems in electric grid and their potential in distribution networks</w:t>
      </w:r>
      <w:r w:rsidRPr="005C45F5">
        <w:t xml:space="preserve">. in </w:t>
      </w:r>
      <w:r w:rsidRPr="005C45F5">
        <w:rPr>
          <w:i/>
        </w:rPr>
        <w:t>2016 Eighteenth International Middle East Power Systems Conference (MEPCON)</w:t>
      </w:r>
      <w:r w:rsidRPr="005C45F5">
        <w:t>. 2016.</w:t>
      </w:r>
    </w:p>
    <w:p w14:paraId="442EFE74" w14:textId="77777777" w:rsidR="005C45F5" w:rsidRPr="005C45F5" w:rsidRDefault="005C45F5" w:rsidP="005C45F5">
      <w:pPr>
        <w:pStyle w:val="EndNoteBibliography"/>
        <w:spacing w:after="0"/>
        <w:ind w:left="720" w:hanging="720"/>
      </w:pPr>
      <w:r w:rsidRPr="005C45F5">
        <w:t>5.</w:t>
      </w:r>
      <w:r w:rsidRPr="005C45F5">
        <w:tab/>
        <w:t xml:space="preserve">Gür, T.M., </w:t>
      </w:r>
      <w:r w:rsidRPr="005C45F5">
        <w:rPr>
          <w:i/>
        </w:rPr>
        <w:t>Review of electrical energy storage technologies, materials and systems: challenges and prospects for large-scale grid storage.</w:t>
      </w:r>
      <w:r w:rsidRPr="005C45F5">
        <w:t xml:space="preserve"> Energy &amp; Environmental Science, 2018. </w:t>
      </w:r>
      <w:r w:rsidRPr="005C45F5">
        <w:rPr>
          <w:b/>
        </w:rPr>
        <w:t>11</w:t>
      </w:r>
      <w:r w:rsidRPr="005C45F5">
        <w:t>(10): p. 2696-2767.</w:t>
      </w:r>
    </w:p>
    <w:p w14:paraId="542CF342" w14:textId="77777777" w:rsidR="005C45F5" w:rsidRPr="005C45F5" w:rsidRDefault="005C45F5" w:rsidP="005C45F5">
      <w:pPr>
        <w:pStyle w:val="EndNoteBibliography"/>
        <w:spacing w:after="0"/>
        <w:ind w:left="720" w:hanging="720"/>
      </w:pPr>
      <w:r w:rsidRPr="005C45F5">
        <w:t>6.</w:t>
      </w:r>
      <w:r w:rsidRPr="005C45F5">
        <w:tab/>
        <w:t xml:space="preserve">Peters, J.F. and M. Weil, </w:t>
      </w:r>
      <w:r w:rsidRPr="005C45F5">
        <w:rPr>
          <w:i/>
        </w:rPr>
        <w:t>Providing a common base for life cycle assessments of Li-Ion batteries.</w:t>
      </w:r>
      <w:r w:rsidRPr="005C45F5">
        <w:t xml:space="preserve"> Journal of Cleaner Production, 2018. </w:t>
      </w:r>
      <w:r w:rsidRPr="005C45F5">
        <w:rPr>
          <w:b/>
        </w:rPr>
        <w:t>171</w:t>
      </w:r>
      <w:r w:rsidRPr="005C45F5">
        <w:t>: p. 704-713.</w:t>
      </w:r>
    </w:p>
    <w:p w14:paraId="69845130" w14:textId="77777777" w:rsidR="005C45F5" w:rsidRPr="005C45F5" w:rsidRDefault="005C45F5" w:rsidP="005C45F5">
      <w:pPr>
        <w:pStyle w:val="EndNoteBibliography"/>
        <w:spacing w:after="0"/>
        <w:ind w:left="720" w:hanging="720"/>
      </w:pPr>
      <w:r w:rsidRPr="005C45F5">
        <w:t>7.</w:t>
      </w:r>
      <w:r w:rsidRPr="005C45F5">
        <w:tab/>
        <w:t xml:space="preserve">Peters, J.F., et al., </w:t>
      </w:r>
      <w:r w:rsidRPr="005C45F5">
        <w:rPr>
          <w:i/>
        </w:rPr>
        <w:t>The environmental impact of Li-Ion batteries and the role of key parameters – A review.</w:t>
      </w:r>
      <w:r w:rsidRPr="005C45F5">
        <w:t xml:space="preserve"> Renewable and Sustainable Energy Reviews, 2017. </w:t>
      </w:r>
      <w:r w:rsidRPr="005C45F5">
        <w:rPr>
          <w:b/>
        </w:rPr>
        <w:t>67</w:t>
      </w:r>
      <w:r w:rsidRPr="005C45F5">
        <w:t>: p. 491-506.</w:t>
      </w:r>
    </w:p>
    <w:p w14:paraId="698F30EB" w14:textId="77777777" w:rsidR="005C45F5" w:rsidRPr="005C45F5" w:rsidRDefault="005C45F5" w:rsidP="005C45F5">
      <w:pPr>
        <w:pStyle w:val="EndNoteBibliography"/>
        <w:spacing w:after="0"/>
        <w:ind w:left="720" w:hanging="720"/>
      </w:pPr>
      <w:r w:rsidRPr="005C45F5">
        <w:t>8.</w:t>
      </w:r>
      <w:r w:rsidRPr="005C45F5">
        <w:tab/>
        <w:t xml:space="preserve">Kim, H.C., et al., </w:t>
      </w:r>
      <w:r w:rsidRPr="005C45F5">
        <w:rPr>
          <w:i/>
        </w:rPr>
        <w:t>Cradle-to-Gate Emissions from a Commercial Electric Vehicle Li-Ion Battery: A Comparative Analysis.</w:t>
      </w:r>
      <w:r w:rsidRPr="005C45F5">
        <w:t xml:space="preserve"> Environmental Science &amp; Technology, 2016. </w:t>
      </w:r>
      <w:r w:rsidRPr="005C45F5">
        <w:rPr>
          <w:b/>
        </w:rPr>
        <w:t>50</w:t>
      </w:r>
      <w:r w:rsidRPr="005C45F5">
        <w:t>(14): p. 7715-7722.</w:t>
      </w:r>
    </w:p>
    <w:p w14:paraId="665DAFB6" w14:textId="77777777" w:rsidR="005C45F5" w:rsidRPr="005C45F5" w:rsidRDefault="005C45F5" w:rsidP="005C45F5">
      <w:pPr>
        <w:pStyle w:val="EndNoteBibliography"/>
        <w:spacing w:after="0"/>
        <w:ind w:left="720" w:hanging="720"/>
      </w:pPr>
      <w:r w:rsidRPr="005C45F5">
        <w:t>9.</w:t>
      </w:r>
      <w:r w:rsidRPr="005C45F5">
        <w:tab/>
        <w:t xml:space="preserve">Suo, L., et al., </w:t>
      </w:r>
      <w:r w:rsidRPr="005C45F5">
        <w:rPr>
          <w:i/>
        </w:rPr>
        <w:t>“Water-in-Salt” Electrolyte Makes Aqueous Sodium-Ion Battery Safe, Green, and Long-Lasting.</w:t>
      </w:r>
      <w:r w:rsidRPr="005C45F5">
        <w:t xml:space="preserve"> Advanced Energy Materials, 2017. </w:t>
      </w:r>
      <w:r w:rsidRPr="005C45F5">
        <w:rPr>
          <w:b/>
        </w:rPr>
        <w:t>7</w:t>
      </w:r>
      <w:r w:rsidRPr="005C45F5">
        <w:t>(21): p. 1701189.</w:t>
      </w:r>
    </w:p>
    <w:p w14:paraId="09C0FFED" w14:textId="77777777" w:rsidR="005C45F5" w:rsidRPr="005C45F5" w:rsidRDefault="005C45F5" w:rsidP="005C45F5">
      <w:pPr>
        <w:pStyle w:val="EndNoteBibliography"/>
        <w:spacing w:after="0"/>
        <w:ind w:left="720" w:hanging="720"/>
      </w:pPr>
      <w:r w:rsidRPr="005C45F5">
        <w:t>10.</w:t>
      </w:r>
      <w:r w:rsidRPr="005C45F5">
        <w:tab/>
        <w:t xml:space="preserve">Peters, J., et al., </w:t>
      </w:r>
      <w:r w:rsidRPr="005C45F5">
        <w:rPr>
          <w:i/>
        </w:rPr>
        <w:t>Life cycle assessment of sodium-ion batteries.</w:t>
      </w:r>
      <w:r w:rsidRPr="005C45F5">
        <w:t xml:space="preserve"> Energy &amp; Environmental Science, 2016. </w:t>
      </w:r>
      <w:r w:rsidRPr="005C45F5">
        <w:rPr>
          <w:b/>
        </w:rPr>
        <w:t>9</w:t>
      </w:r>
      <w:r w:rsidRPr="005C45F5">
        <w:t>(5): p. 1744-1751.</w:t>
      </w:r>
    </w:p>
    <w:p w14:paraId="266AF839" w14:textId="77777777" w:rsidR="005C45F5" w:rsidRPr="005C45F5" w:rsidRDefault="005C45F5" w:rsidP="005C45F5">
      <w:pPr>
        <w:pStyle w:val="EndNoteBibliography"/>
        <w:spacing w:after="0"/>
        <w:ind w:left="720" w:hanging="720"/>
      </w:pPr>
      <w:r w:rsidRPr="005C45F5">
        <w:t>11.</w:t>
      </w:r>
      <w:r w:rsidRPr="005C45F5">
        <w:tab/>
        <w:t xml:space="preserve">Melzack, N., R. Wills, and A. Cruden, </w:t>
      </w:r>
      <w:r w:rsidRPr="005C45F5">
        <w:rPr>
          <w:i/>
        </w:rPr>
        <w:t>Cleaner Energy Storage: Cradle-to-Gate Life Cycle Assessment of Aluminum-Ion Batteries With an Aqueous Electrolyte.</w:t>
      </w:r>
      <w:r w:rsidRPr="005C45F5">
        <w:t xml:space="preserve"> Frontiers in Energy Research, 2021. </w:t>
      </w:r>
      <w:r w:rsidRPr="005C45F5">
        <w:rPr>
          <w:b/>
        </w:rPr>
        <w:t>9</w:t>
      </w:r>
      <w:r w:rsidRPr="005C45F5">
        <w:t>(290).</w:t>
      </w:r>
    </w:p>
    <w:p w14:paraId="750B6880" w14:textId="77777777" w:rsidR="005C45F5" w:rsidRPr="005C45F5" w:rsidRDefault="005C45F5" w:rsidP="005C45F5">
      <w:pPr>
        <w:pStyle w:val="EndNoteBibliography"/>
        <w:spacing w:after="0"/>
        <w:ind w:left="720" w:hanging="720"/>
      </w:pPr>
      <w:r w:rsidRPr="005C45F5">
        <w:t>12.</w:t>
      </w:r>
      <w:r w:rsidRPr="005C45F5">
        <w:tab/>
        <w:t xml:space="preserve">Ellingsen, L.A., et al., </w:t>
      </w:r>
      <w:r w:rsidRPr="005C45F5">
        <w:rPr>
          <w:i/>
        </w:rPr>
        <w:t>Environmental Screening of Electrode Materials for a Rechargeable Aluminum Battery with an AlCl3/EMIMCl Electrolyte.</w:t>
      </w:r>
      <w:r w:rsidRPr="005C45F5">
        <w:t xml:space="preserve"> Materials, 2018. </w:t>
      </w:r>
      <w:r w:rsidRPr="005C45F5">
        <w:rPr>
          <w:b/>
        </w:rPr>
        <w:t>11</w:t>
      </w:r>
      <w:r w:rsidRPr="005C45F5">
        <w:t>(6).</w:t>
      </w:r>
    </w:p>
    <w:p w14:paraId="258BD32C" w14:textId="77777777" w:rsidR="005C45F5" w:rsidRPr="005C45F5" w:rsidRDefault="005C45F5" w:rsidP="005C45F5">
      <w:pPr>
        <w:pStyle w:val="EndNoteBibliography"/>
        <w:spacing w:after="0"/>
        <w:ind w:left="720" w:hanging="720"/>
      </w:pPr>
      <w:r w:rsidRPr="005C45F5">
        <w:lastRenderedPageBreak/>
        <w:t>13.</w:t>
      </w:r>
      <w:r w:rsidRPr="005C45F5">
        <w:tab/>
        <w:t xml:space="preserve">Smith, L., et al., </w:t>
      </w:r>
      <w:r w:rsidRPr="005C45F5">
        <w:rPr>
          <w:i/>
        </w:rPr>
        <w:t>Life cycle assessment and environmental profile evaluations of high volumetric efficiency capacitors.</w:t>
      </w:r>
      <w:r w:rsidRPr="005C45F5">
        <w:t xml:space="preserve"> Applied Energy, 2018. </w:t>
      </w:r>
      <w:r w:rsidRPr="005C45F5">
        <w:rPr>
          <w:b/>
        </w:rPr>
        <w:t>220</w:t>
      </w:r>
      <w:r w:rsidRPr="005C45F5">
        <w:t>: p. 496-513.</w:t>
      </w:r>
    </w:p>
    <w:p w14:paraId="3D0BFCA5" w14:textId="77777777" w:rsidR="005C45F5" w:rsidRPr="005C45F5" w:rsidRDefault="005C45F5" w:rsidP="005C45F5">
      <w:pPr>
        <w:pStyle w:val="EndNoteBibliography"/>
        <w:spacing w:after="0"/>
        <w:ind w:left="720" w:hanging="720"/>
      </w:pPr>
      <w:r w:rsidRPr="005C45F5">
        <w:t>14.</w:t>
      </w:r>
      <w:r w:rsidRPr="005C45F5">
        <w:tab/>
        <w:t xml:space="preserve">Cossutta, M., et al., </w:t>
      </w:r>
      <w:r w:rsidRPr="005C45F5">
        <w:rPr>
          <w:i/>
        </w:rPr>
        <w:t>A comparative life cycle assessment of graphene and activated carbon in a supercapacitor application.</w:t>
      </w:r>
      <w:r w:rsidRPr="005C45F5">
        <w:t xml:space="preserve"> Journal of Cleaner Production, 2020. </w:t>
      </w:r>
      <w:r w:rsidRPr="005C45F5">
        <w:rPr>
          <w:b/>
        </w:rPr>
        <w:t>242</w:t>
      </w:r>
      <w:r w:rsidRPr="005C45F5">
        <w:t>: p. 118468.</w:t>
      </w:r>
    </w:p>
    <w:p w14:paraId="2B2BDE69" w14:textId="77777777" w:rsidR="005C45F5" w:rsidRPr="005C45F5" w:rsidRDefault="005C45F5" w:rsidP="005C45F5">
      <w:pPr>
        <w:pStyle w:val="EndNoteBibliography"/>
        <w:spacing w:after="0"/>
        <w:ind w:left="720" w:hanging="720"/>
      </w:pPr>
      <w:r w:rsidRPr="005C45F5">
        <w:t>15.</w:t>
      </w:r>
      <w:r w:rsidRPr="005C45F5">
        <w:tab/>
        <w:t xml:space="preserve">Holland, A., et al., </w:t>
      </w:r>
      <w:r w:rsidRPr="005C45F5">
        <w:rPr>
          <w:i/>
        </w:rPr>
        <w:t>An aluminium battery operating with an aqueous electrolyte.</w:t>
      </w:r>
      <w:r w:rsidRPr="005C45F5">
        <w:t xml:space="preserve"> Journal of Applied Electrochemistry, 2018 c. </w:t>
      </w:r>
      <w:r w:rsidRPr="005C45F5">
        <w:rPr>
          <w:b/>
        </w:rPr>
        <w:t>48</w:t>
      </w:r>
      <w:r w:rsidRPr="005C45F5">
        <w:t>(3): p. 243-250.</w:t>
      </w:r>
    </w:p>
    <w:p w14:paraId="16E1582F" w14:textId="77777777" w:rsidR="005C45F5" w:rsidRPr="005C45F5" w:rsidRDefault="005C45F5" w:rsidP="005C45F5">
      <w:pPr>
        <w:pStyle w:val="EndNoteBibliography"/>
        <w:spacing w:after="0"/>
        <w:ind w:left="720" w:hanging="720"/>
      </w:pPr>
      <w:r w:rsidRPr="005C45F5">
        <w:t>16.</w:t>
      </w:r>
      <w:r w:rsidRPr="005C45F5">
        <w:tab/>
        <w:t xml:space="preserve">Siret, C., Tytgat, J., Ebert, T., Mistry, M., </w:t>
      </w:r>
      <w:r w:rsidRPr="005C45F5">
        <w:rPr>
          <w:i/>
        </w:rPr>
        <w:t>Product Environmental  Footprint Category Rules for High  Specific Energy Rechargeable Batteries for Mobile Applications</w:t>
      </w:r>
      <w:r w:rsidRPr="005C45F5">
        <w:t>. 2018, The Advanced Rechargeable and Lithium Batteries Association, RECHARGE.</w:t>
      </w:r>
    </w:p>
    <w:p w14:paraId="5BAA596E" w14:textId="77777777" w:rsidR="005C45F5" w:rsidRPr="005C45F5" w:rsidRDefault="005C45F5" w:rsidP="005C45F5">
      <w:pPr>
        <w:pStyle w:val="EndNoteBibliography"/>
        <w:spacing w:after="0"/>
        <w:ind w:left="720" w:hanging="720"/>
      </w:pPr>
      <w:r w:rsidRPr="005C45F5">
        <w:t>17.</w:t>
      </w:r>
      <w:r w:rsidRPr="005C45F5">
        <w:tab/>
        <w:t xml:space="preserve">Smith, B.D., R.G.A. Wills, and A.J. Cruden, </w:t>
      </w:r>
      <w:r w:rsidRPr="005C45F5">
        <w:rPr>
          <w:i/>
        </w:rPr>
        <w:t>Aqueous Al-ion cells and supercapacitors — A comparison.</w:t>
      </w:r>
      <w:r w:rsidRPr="005C45F5">
        <w:t xml:space="preserve"> Energy Reports, 2020. </w:t>
      </w:r>
      <w:r w:rsidRPr="005C45F5">
        <w:rPr>
          <w:b/>
        </w:rPr>
        <w:t>6</w:t>
      </w:r>
      <w:r w:rsidRPr="005C45F5">
        <w:t>: p. 166-173.</w:t>
      </w:r>
    </w:p>
    <w:p w14:paraId="43048C75" w14:textId="77777777" w:rsidR="005C45F5" w:rsidRPr="005C45F5" w:rsidRDefault="005C45F5" w:rsidP="005C45F5">
      <w:pPr>
        <w:pStyle w:val="EndNoteBibliography"/>
        <w:spacing w:after="0"/>
        <w:ind w:left="720" w:hanging="720"/>
      </w:pPr>
      <w:r w:rsidRPr="005C45F5">
        <w:t>18.</w:t>
      </w:r>
      <w:r w:rsidRPr="005C45F5">
        <w:tab/>
      </w:r>
      <w:r w:rsidRPr="005C45F5">
        <w:rPr>
          <w:i/>
        </w:rPr>
        <w:t>U.S. Geological Survey, Mineral Commodity Summaries</w:t>
      </w:r>
      <w:r w:rsidRPr="005C45F5">
        <w:t>. 2020, U.S. Government: Reston, Virginia. p. 200.</w:t>
      </w:r>
    </w:p>
    <w:p w14:paraId="6621C1B1" w14:textId="77777777" w:rsidR="005C45F5" w:rsidRPr="005C45F5" w:rsidRDefault="005C45F5" w:rsidP="005C45F5">
      <w:pPr>
        <w:pStyle w:val="EndNoteBibliography"/>
        <w:spacing w:after="0"/>
        <w:ind w:left="720" w:hanging="720"/>
      </w:pPr>
      <w:r w:rsidRPr="005C45F5">
        <w:t>19.</w:t>
      </w:r>
      <w:r w:rsidRPr="005C45F5">
        <w:tab/>
      </w:r>
      <w:r w:rsidRPr="005C45F5">
        <w:rPr>
          <w:i/>
        </w:rPr>
        <w:t>Abundance of Elements in The Earth’s Crust and in The Sea</w:t>
      </w:r>
      <w:r w:rsidRPr="005C45F5">
        <w:t xml:space="preserve">, in </w:t>
      </w:r>
      <w:r w:rsidRPr="005C45F5">
        <w:rPr>
          <w:i/>
        </w:rPr>
        <w:t>Handbook of Chemistry and Physics</w:t>
      </w:r>
      <w:r w:rsidRPr="005C45F5">
        <w:t>, CRC, Editor. 2016-2017. p. 14-17.</w:t>
      </w:r>
    </w:p>
    <w:p w14:paraId="6FA04F83" w14:textId="77777777" w:rsidR="005C45F5" w:rsidRPr="005C45F5" w:rsidRDefault="005C45F5" w:rsidP="005C45F5">
      <w:pPr>
        <w:pStyle w:val="EndNoteBibliography"/>
        <w:spacing w:after="0"/>
        <w:ind w:left="720" w:hanging="720"/>
      </w:pPr>
      <w:r w:rsidRPr="005C45F5">
        <w:t>20.</w:t>
      </w:r>
      <w:r w:rsidRPr="005C45F5">
        <w:tab/>
        <w:t xml:space="preserve">Soo, V.K., et al., </w:t>
      </w:r>
      <w:r w:rsidRPr="005C45F5">
        <w:rPr>
          <w:i/>
        </w:rPr>
        <w:t>Sustainable aluminium recycling of end-of-life products: A joining techniques perspective.</w:t>
      </w:r>
      <w:r w:rsidRPr="005C45F5">
        <w:t xml:space="preserve"> Journal of Cleaner Production, 2018. </w:t>
      </w:r>
      <w:r w:rsidRPr="005C45F5">
        <w:rPr>
          <w:b/>
        </w:rPr>
        <w:t>178</w:t>
      </w:r>
      <w:r w:rsidRPr="005C45F5">
        <w:t>: p. 119-132.</w:t>
      </w:r>
    </w:p>
    <w:p w14:paraId="4ADDCEEC" w14:textId="77777777" w:rsidR="005C45F5" w:rsidRPr="005C45F5" w:rsidRDefault="005C45F5" w:rsidP="005C45F5">
      <w:pPr>
        <w:pStyle w:val="EndNoteBibliography"/>
        <w:spacing w:after="0"/>
        <w:ind w:left="720" w:hanging="720"/>
      </w:pPr>
      <w:r w:rsidRPr="005C45F5">
        <w:t>21.</w:t>
      </w:r>
      <w:r w:rsidRPr="005C45F5">
        <w:tab/>
        <w:t xml:space="preserve">Gronostajski, J., H. Marciniak, and A. Matuszak, </w:t>
      </w:r>
      <w:r w:rsidRPr="005C45F5">
        <w:rPr>
          <w:i/>
        </w:rPr>
        <w:t>New methods of aluminium and aluminium-alloy chips recycling.</w:t>
      </w:r>
      <w:r w:rsidRPr="005C45F5">
        <w:t xml:space="preserve"> Journal of materials processing technology, 2000. </w:t>
      </w:r>
      <w:r w:rsidRPr="005C45F5">
        <w:rPr>
          <w:b/>
        </w:rPr>
        <w:t>106</w:t>
      </w:r>
      <w:r w:rsidRPr="005C45F5">
        <w:t>(1-3): p. 34-39.</w:t>
      </w:r>
    </w:p>
    <w:p w14:paraId="619454F9" w14:textId="77777777" w:rsidR="005C45F5" w:rsidRPr="005C45F5" w:rsidRDefault="005C45F5" w:rsidP="005C45F5">
      <w:pPr>
        <w:pStyle w:val="EndNoteBibliography"/>
        <w:spacing w:after="0"/>
        <w:ind w:left="720" w:hanging="720"/>
      </w:pPr>
      <w:r w:rsidRPr="005C45F5">
        <w:t>22.</w:t>
      </w:r>
      <w:r w:rsidRPr="005C45F5">
        <w:tab/>
        <w:t xml:space="preserve">Lazzaro, G. and S. Vittori. </w:t>
      </w:r>
      <w:r w:rsidRPr="005C45F5">
        <w:rPr>
          <w:i/>
        </w:rPr>
        <w:t>Metal and energy saving by direct and continuous extrusion of aluminium scraps</w:t>
      </w:r>
      <w:r w:rsidRPr="005C45F5">
        <w:t xml:space="preserve">. in </w:t>
      </w:r>
      <w:r w:rsidRPr="005C45F5">
        <w:rPr>
          <w:i/>
        </w:rPr>
        <w:t>Proceedings of the 121st TMS Annual Meeting, Unknown Date of Meeting, San Diego, CA. Unknown Publisher</w:t>
      </w:r>
      <w:r w:rsidRPr="005C45F5">
        <w:t>. 1992.</w:t>
      </w:r>
    </w:p>
    <w:p w14:paraId="46EAD2BC" w14:textId="77777777" w:rsidR="005C45F5" w:rsidRPr="005C45F5" w:rsidRDefault="005C45F5" w:rsidP="005C45F5">
      <w:pPr>
        <w:pStyle w:val="EndNoteBibliography"/>
        <w:spacing w:after="0"/>
        <w:ind w:left="720" w:hanging="720"/>
      </w:pPr>
      <w:r w:rsidRPr="005C45F5">
        <w:t>23.</w:t>
      </w:r>
      <w:r w:rsidRPr="005C45F5">
        <w:tab/>
        <w:t xml:space="preserve">Ciez, R.E. and J.F. Whitacre, </w:t>
      </w:r>
      <w:r w:rsidRPr="005C45F5">
        <w:rPr>
          <w:i/>
        </w:rPr>
        <w:t>Examining different recycling processes for lithium-ion batteries.</w:t>
      </w:r>
      <w:r w:rsidRPr="005C45F5">
        <w:t xml:space="preserve"> Nature Sustainability, 2019. </w:t>
      </w:r>
      <w:r w:rsidRPr="005C45F5">
        <w:rPr>
          <w:b/>
        </w:rPr>
        <w:t>2</w:t>
      </w:r>
      <w:r w:rsidRPr="005C45F5">
        <w:t>(2): p. 148-156.</w:t>
      </w:r>
    </w:p>
    <w:p w14:paraId="1CA0A32A" w14:textId="77777777" w:rsidR="005C45F5" w:rsidRPr="005C45F5" w:rsidRDefault="005C45F5" w:rsidP="005C45F5">
      <w:pPr>
        <w:pStyle w:val="EndNoteBibliography"/>
        <w:spacing w:after="0"/>
        <w:ind w:left="720" w:hanging="720"/>
      </w:pPr>
      <w:r w:rsidRPr="005C45F5">
        <w:t>24.</w:t>
      </w:r>
      <w:r w:rsidRPr="005C45F5">
        <w:tab/>
        <w:t xml:space="preserve">Huang, B., et al., </w:t>
      </w:r>
      <w:r w:rsidRPr="005C45F5">
        <w:rPr>
          <w:i/>
        </w:rPr>
        <w:t>Recycling of lithium-ion batteries: Recent advances and perspectives.</w:t>
      </w:r>
      <w:r w:rsidRPr="005C45F5">
        <w:t xml:space="preserve"> Journal of Power Sources, 2018. </w:t>
      </w:r>
      <w:r w:rsidRPr="005C45F5">
        <w:rPr>
          <w:b/>
        </w:rPr>
        <w:t>399</w:t>
      </w:r>
      <w:r w:rsidRPr="005C45F5">
        <w:t>: p. 274-286.</w:t>
      </w:r>
    </w:p>
    <w:p w14:paraId="75EBF46B" w14:textId="77777777" w:rsidR="005C45F5" w:rsidRPr="005C45F5" w:rsidRDefault="005C45F5" w:rsidP="005C45F5">
      <w:pPr>
        <w:pStyle w:val="EndNoteBibliography"/>
        <w:spacing w:after="0"/>
        <w:ind w:left="720" w:hanging="720"/>
      </w:pPr>
      <w:r w:rsidRPr="005C45F5">
        <w:t>25.</w:t>
      </w:r>
      <w:r w:rsidRPr="005C45F5">
        <w:tab/>
        <w:t xml:space="preserve">Prior, T., et al., </w:t>
      </w:r>
      <w:r w:rsidRPr="005C45F5">
        <w:rPr>
          <w:i/>
        </w:rPr>
        <w:t>Sustainable governance of scarce metals: The case of lithium.</w:t>
      </w:r>
      <w:r w:rsidRPr="005C45F5">
        <w:t xml:space="preserve"> Science of The Total Environment, 2013. </w:t>
      </w:r>
      <w:r w:rsidRPr="005C45F5">
        <w:rPr>
          <w:b/>
        </w:rPr>
        <w:t>461-462</w:t>
      </w:r>
      <w:r w:rsidRPr="005C45F5">
        <w:t>: p. 785-791.</w:t>
      </w:r>
    </w:p>
    <w:p w14:paraId="7BF95965" w14:textId="77777777" w:rsidR="005C45F5" w:rsidRPr="005C45F5" w:rsidRDefault="005C45F5" w:rsidP="005C45F5">
      <w:pPr>
        <w:pStyle w:val="EndNoteBibliography"/>
        <w:spacing w:after="0"/>
        <w:ind w:left="720" w:hanging="720"/>
      </w:pPr>
      <w:r w:rsidRPr="005C45F5">
        <w:t>26.</w:t>
      </w:r>
      <w:r w:rsidRPr="005C45F5">
        <w:tab/>
        <w:t xml:space="preserve">Das, S.K., S. Mahapatra, and H. Lahan, </w:t>
      </w:r>
      <w:r w:rsidRPr="005C45F5">
        <w:rPr>
          <w:i/>
        </w:rPr>
        <w:t>Aluminium-ion batteries: developments and challenges.</w:t>
      </w:r>
      <w:r w:rsidRPr="005C45F5">
        <w:t xml:space="preserve"> Journal of Materials Chemistry A, 2017. </w:t>
      </w:r>
      <w:r w:rsidRPr="005C45F5">
        <w:rPr>
          <w:b/>
        </w:rPr>
        <w:t>5</w:t>
      </w:r>
      <w:r w:rsidRPr="005C45F5">
        <w:t>(14): p. 6347-6367.</w:t>
      </w:r>
    </w:p>
    <w:p w14:paraId="755704DD" w14:textId="77777777" w:rsidR="005C45F5" w:rsidRPr="005C45F5" w:rsidRDefault="005C45F5" w:rsidP="005C45F5">
      <w:pPr>
        <w:pStyle w:val="EndNoteBibliography"/>
        <w:spacing w:after="0"/>
        <w:ind w:left="720" w:hanging="720"/>
      </w:pPr>
      <w:r w:rsidRPr="005C45F5">
        <w:t>27.</w:t>
      </w:r>
      <w:r w:rsidRPr="005C45F5">
        <w:tab/>
        <w:t xml:space="preserve">Elia, G.A., et al., </w:t>
      </w:r>
      <w:r w:rsidRPr="005C45F5">
        <w:rPr>
          <w:i/>
        </w:rPr>
        <w:t>An overview and prospective on Al and Al-ion battery technologies.</w:t>
      </w:r>
      <w:r w:rsidRPr="005C45F5">
        <w:t xml:space="preserve"> Journal of Power Sources, 2021. </w:t>
      </w:r>
      <w:r w:rsidRPr="005C45F5">
        <w:rPr>
          <w:b/>
        </w:rPr>
        <w:t>481</w:t>
      </w:r>
      <w:r w:rsidRPr="005C45F5">
        <w:t>: p. 228870.</w:t>
      </w:r>
    </w:p>
    <w:p w14:paraId="63FC1D3E" w14:textId="77777777" w:rsidR="005C45F5" w:rsidRPr="005C45F5" w:rsidRDefault="005C45F5" w:rsidP="005C45F5">
      <w:pPr>
        <w:pStyle w:val="EndNoteBibliography"/>
        <w:spacing w:after="0"/>
        <w:ind w:left="720" w:hanging="720"/>
      </w:pPr>
      <w:r w:rsidRPr="005C45F5">
        <w:t>28.</w:t>
      </w:r>
      <w:r w:rsidRPr="005C45F5">
        <w:tab/>
        <w:t xml:space="preserve">Faegh, E., et al., </w:t>
      </w:r>
      <w:r w:rsidRPr="005C45F5">
        <w:rPr>
          <w:i/>
        </w:rPr>
        <w:t>Practical assessment of the performance of aluminium battery technologies.</w:t>
      </w:r>
      <w:r w:rsidRPr="005C45F5">
        <w:t xml:space="preserve"> Nature Energy, 2021. </w:t>
      </w:r>
      <w:r w:rsidRPr="005C45F5">
        <w:rPr>
          <w:b/>
        </w:rPr>
        <w:t>6</w:t>
      </w:r>
      <w:r w:rsidRPr="005C45F5">
        <w:t>(1): p. 21-29.</w:t>
      </w:r>
    </w:p>
    <w:p w14:paraId="04EA2BA5" w14:textId="77777777" w:rsidR="005C45F5" w:rsidRPr="005C45F5" w:rsidRDefault="005C45F5" w:rsidP="005C45F5">
      <w:pPr>
        <w:pStyle w:val="EndNoteBibliography"/>
        <w:spacing w:after="0"/>
        <w:ind w:left="720" w:hanging="720"/>
      </w:pPr>
      <w:r w:rsidRPr="005C45F5">
        <w:t>29.</w:t>
      </w:r>
      <w:r w:rsidRPr="005C45F5">
        <w:tab/>
        <w:t xml:space="preserve">Ellingsen, L.A.-W., et al., </w:t>
      </w:r>
      <w:r w:rsidRPr="005C45F5">
        <w:rPr>
          <w:i/>
        </w:rPr>
        <w:t>Life Cycle Assessment of a Lithium-Ion Battery Vehicle Pack.</w:t>
      </w:r>
      <w:r w:rsidRPr="005C45F5">
        <w:t xml:space="preserve"> Journal of Industrial Ecology, 2014. </w:t>
      </w:r>
      <w:r w:rsidRPr="005C45F5">
        <w:rPr>
          <w:b/>
        </w:rPr>
        <w:t>18</w:t>
      </w:r>
      <w:r w:rsidRPr="005C45F5">
        <w:t>(1): p. 113-124.</w:t>
      </w:r>
    </w:p>
    <w:p w14:paraId="634CCE33" w14:textId="77777777" w:rsidR="005C45F5" w:rsidRPr="005C45F5" w:rsidRDefault="005C45F5" w:rsidP="005C45F5">
      <w:pPr>
        <w:pStyle w:val="EndNoteBibliography"/>
        <w:spacing w:after="0"/>
        <w:ind w:left="720" w:hanging="720"/>
      </w:pPr>
      <w:r w:rsidRPr="005C45F5">
        <w:t>30.</w:t>
      </w:r>
      <w:r w:rsidRPr="005C45F5">
        <w:tab/>
        <w:t xml:space="preserve">Holland, A., et al., </w:t>
      </w:r>
      <w:r w:rsidRPr="005C45F5">
        <w:rPr>
          <w:i/>
        </w:rPr>
        <w:t>CuHCF as an electrode material in an aqueous dual-ion Al3+/K+ ion battery.</w:t>
      </w:r>
      <w:r w:rsidRPr="005C45F5">
        <w:t xml:space="preserve"> Energy Procedia, 2018 d. </w:t>
      </w:r>
      <w:r w:rsidRPr="005C45F5">
        <w:rPr>
          <w:b/>
        </w:rPr>
        <w:t>151</w:t>
      </w:r>
      <w:r w:rsidRPr="005C45F5">
        <w:t>: p. 69-73.</w:t>
      </w:r>
    </w:p>
    <w:p w14:paraId="4EAA9F33" w14:textId="77777777" w:rsidR="005C45F5" w:rsidRPr="005C45F5" w:rsidRDefault="005C45F5" w:rsidP="005C45F5">
      <w:pPr>
        <w:pStyle w:val="EndNoteBibliography"/>
        <w:spacing w:after="0"/>
        <w:ind w:left="720" w:hanging="720"/>
      </w:pPr>
      <w:r w:rsidRPr="005C45F5">
        <w:t>31.</w:t>
      </w:r>
      <w:r w:rsidRPr="005C45F5">
        <w:tab/>
        <w:t xml:space="preserve">Holland, A.W., et al., </w:t>
      </w:r>
      <w:r w:rsidRPr="005C45F5">
        <w:rPr>
          <w:i/>
        </w:rPr>
        <w:t>TiO2 nanopowder as a high rate, long cycle life electrode in aqueous aluminium electrolyte.</w:t>
      </w:r>
      <w:r w:rsidRPr="005C45F5">
        <w:t xml:space="preserve"> Materials Today Energy, 2018 b. </w:t>
      </w:r>
      <w:r w:rsidRPr="005C45F5">
        <w:rPr>
          <w:b/>
        </w:rPr>
        <w:t>10</w:t>
      </w:r>
      <w:r w:rsidRPr="005C45F5">
        <w:t>: p. 208-213.</w:t>
      </w:r>
    </w:p>
    <w:p w14:paraId="5702572F" w14:textId="77777777" w:rsidR="005C45F5" w:rsidRPr="005C45F5" w:rsidRDefault="005C45F5" w:rsidP="005C45F5">
      <w:pPr>
        <w:pStyle w:val="EndNoteBibliography"/>
        <w:spacing w:after="0"/>
        <w:ind w:left="720" w:hanging="720"/>
      </w:pPr>
      <w:r w:rsidRPr="005C45F5">
        <w:t>32.</w:t>
      </w:r>
      <w:r w:rsidRPr="005C45F5">
        <w:tab/>
        <w:t xml:space="preserve">Nandi, S., H. Lahan, and S.K. Das, </w:t>
      </w:r>
      <w:r w:rsidRPr="005C45F5">
        <w:rPr>
          <w:i/>
        </w:rPr>
        <w:t>A proof of concept for low-cost rechargeable aqueous aluminium-ion batteries.</w:t>
      </w:r>
      <w:r w:rsidRPr="005C45F5">
        <w:t xml:space="preserve"> Bulletin of Materials Science, 2019. </w:t>
      </w:r>
      <w:r w:rsidRPr="005C45F5">
        <w:rPr>
          <w:b/>
        </w:rPr>
        <w:t>43</w:t>
      </w:r>
      <w:r w:rsidRPr="005C45F5">
        <w:t>(1): p. 26.</w:t>
      </w:r>
    </w:p>
    <w:p w14:paraId="4E9B8057" w14:textId="77777777" w:rsidR="005C45F5" w:rsidRPr="005C45F5" w:rsidRDefault="005C45F5" w:rsidP="005C45F5">
      <w:pPr>
        <w:pStyle w:val="EndNoteBibliography"/>
        <w:spacing w:after="0"/>
        <w:ind w:left="720" w:hanging="720"/>
      </w:pPr>
      <w:r w:rsidRPr="005C45F5">
        <w:t>33.</w:t>
      </w:r>
      <w:r w:rsidRPr="005C45F5">
        <w:tab/>
        <w:t xml:space="preserve">Wu, C., et al., </w:t>
      </w:r>
      <w:r w:rsidRPr="005C45F5">
        <w:rPr>
          <w:i/>
        </w:rPr>
        <w:t>Electrochemically activated spinel manganese oxide for rechargeable aqueous aluminum battery.</w:t>
      </w:r>
      <w:r w:rsidRPr="005C45F5">
        <w:t xml:space="preserve"> Nature communications, 2019. </w:t>
      </w:r>
      <w:r w:rsidRPr="005C45F5">
        <w:rPr>
          <w:b/>
        </w:rPr>
        <w:t>10</w:t>
      </w:r>
      <w:r w:rsidRPr="005C45F5">
        <w:t>(1): p. 73-73.</w:t>
      </w:r>
    </w:p>
    <w:p w14:paraId="2943E752" w14:textId="77777777" w:rsidR="005C45F5" w:rsidRPr="005C45F5" w:rsidRDefault="005C45F5" w:rsidP="005C45F5">
      <w:pPr>
        <w:pStyle w:val="EndNoteBibliography"/>
        <w:spacing w:after="0"/>
        <w:ind w:left="720" w:hanging="720"/>
      </w:pPr>
      <w:r w:rsidRPr="005C45F5">
        <w:t>34.</w:t>
      </w:r>
      <w:r w:rsidRPr="005C45F5">
        <w:tab/>
        <w:t xml:space="preserve">Ciroth, A., </w:t>
      </w:r>
      <w:r w:rsidRPr="005C45F5">
        <w:rPr>
          <w:i/>
        </w:rPr>
        <w:t>ICT for environment in life cycle applications openLCA — A new open source software for life cycle assessment.</w:t>
      </w:r>
      <w:r w:rsidRPr="005C45F5">
        <w:t xml:space="preserve"> The International Journal of Life Cycle Assessment, 2007. </w:t>
      </w:r>
      <w:r w:rsidRPr="005C45F5">
        <w:rPr>
          <w:b/>
        </w:rPr>
        <w:t>12</w:t>
      </w:r>
      <w:r w:rsidRPr="005C45F5">
        <w:t>(4): p. 209.</w:t>
      </w:r>
    </w:p>
    <w:p w14:paraId="0B91137D" w14:textId="77777777" w:rsidR="005C45F5" w:rsidRPr="005C45F5" w:rsidRDefault="005C45F5" w:rsidP="005C45F5">
      <w:pPr>
        <w:pStyle w:val="EndNoteBibliography"/>
        <w:ind w:left="720" w:hanging="720"/>
        <w:rPr>
          <w:i/>
        </w:rPr>
      </w:pPr>
      <w:r w:rsidRPr="005C45F5">
        <w:t>35.</w:t>
      </w:r>
      <w:r w:rsidRPr="005C45F5">
        <w:tab/>
        <w:t xml:space="preserve">RSPro, </w:t>
      </w:r>
      <w:r w:rsidRPr="005C45F5">
        <w:rPr>
          <w:i/>
        </w:rPr>
        <w:t>Datasheet RS PRO CB Series Epoxy-coated Solid Electrolytic Tantalum</w:t>
      </w:r>
    </w:p>
    <w:p w14:paraId="7CB758D1" w14:textId="77777777" w:rsidR="005C45F5" w:rsidRPr="005C45F5" w:rsidRDefault="005C45F5" w:rsidP="005C45F5">
      <w:pPr>
        <w:pStyle w:val="EndNoteBibliography"/>
        <w:spacing w:after="0"/>
        <w:ind w:left="720" w:hanging="720"/>
      </w:pPr>
      <w:r w:rsidRPr="005C45F5">
        <w:rPr>
          <w:i/>
        </w:rPr>
        <w:t>Capacitor.</w:t>
      </w:r>
      <w:r w:rsidRPr="005C45F5">
        <w:t xml:space="preserve"> 2018.</w:t>
      </w:r>
    </w:p>
    <w:p w14:paraId="5392D239" w14:textId="77777777" w:rsidR="005C45F5" w:rsidRPr="005C45F5" w:rsidRDefault="005C45F5" w:rsidP="005C45F5">
      <w:pPr>
        <w:pStyle w:val="EndNoteBibliography"/>
        <w:ind w:left="720" w:hanging="720"/>
      </w:pPr>
      <w:r w:rsidRPr="005C45F5">
        <w:t>36.</w:t>
      </w:r>
      <w:r w:rsidRPr="005C45F5">
        <w:tab/>
        <w:t xml:space="preserve">muRata, </w:t>
      </w:r>
      <w:r w:rsidRPr="005C45F5">
        <w:rPr>
          <w:i/>
        </w:rPr>
        <w:t>Chip Monolithic Ceramic Capacitor meet AEC-Q200 for Infotainment GRT188R61C105KE13 (0603, X5R, 1uF, DC16V).</w:t>
      </w:r>
      <w:r w:rsidRPr="005C45F5">
        <w:t xml:space="preserve"> 2015.</w:t>
      </w:r>
    </w:p>
    <w:p w14:paraId="058E323E" w14:textId="7ABA2E65" w:rsidR="006D6F09" w:rsidRPr="00122E09" w:rsidRDefault="005178CC" w:rsidP="0039477E">
      <w:pPr>
        <w:keepNext/>
      </w:pPr>
      <w:r w:rsidRPr="00122E09">
        <w:lastRenderedPageBreak/>
        <w:fldChar w:fldCharType="end"/>
      </w:r>
    </w:p>
    <w:sectPr w:rsidR="006D6F09" w:rsidRPr="00122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C3235"/>
    <w:multiLevelType w:val="hybridMultilevel"/>
    <w:tmpl w:val="BA90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1631A"/>
    <w:multiLevelType w:val="hybridMultilevel"/>
    <w:tmpl w:val="216A6838"/>
    <w:lvl w:ilvl="0" w:tplc="36304C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w9w5fruaarwyew5xdvds9n2z5eves9dd5d&quot;&gt;My EndNote Library&lt;record-ids&gt;&lt;item&gt;28&lt;/item&gt;&lt;item&gt;29&lt;/item&gt;&lt;item&gt;30&lt;/item&gt;&lt;item&gt;32&lt;/item&gt;&lt;item&gt;34&lt;/item&gt;&lt;item&gt;64&lt;/item&gt;&lt;item&gt;72&lt;/item&gt;&lt;item&gt;77&lt;/item&gt;&lt;item&gt;83&lt;/item&gt;&lt;item&gt;111&lt;/item&gt;&lt;item&gt;128&lt;/item&gt;&lt;item&gt;132&lt;/item&gt;&lt;item&gt;133&lt;/item&gt;&lt;item&gt;134&lt;/item&gt;&lt;item&gt;140&lt;/item&gt;&lt;item&gt;141&lt;/item&gt;&lt;item&gt;153&lt;/item&gt;&lt;item&gt;156&lt;/item&gt;&lt;item&gt;159&lt;/item&gt;&lt;item&gt;160&lt;/item&gt;&lt;item&gt;168&lt;/item&gt;&lt;item&gt;182&lt;/item&gt;&lt;item&gt;228&lt;/item&gt;&lt;item&gt;229&lt;/item&gt;&lt;item&gt;255&lt;/item&gt;&lt;item&gt;269&lt;/item&gt;&lt;item&gt;270&lt;/item&gt;&lt;item&gt;272&lt;/item&gt;&lt;item&gt;285&lt;/item&gt;&lt;item&gt;323&lt;/item&gt;&lt;item&gt;347&lt;/item&gt;&lt;item&gt;354&lt;/item&gt;&lt;item&gt;356&lt;/item&gt;&lt;item&gt;357&lt;/item&gt;&lt;item&gt;359&lt;/item&gt;&lt;item&gt;360&lt;/item&gt;&lt;/record-ids&gt;&lt;/item&gt;&lt;/Libraries&gt;"/>
  </w:docVars>
  <w:rsids>
    <w:rsidRoot w:val="002765F9"/>
    <w:rsid w:val="00006836"/>
    <w:rsid w:val="00012309"/>
    <w:rsid w:val="0002131F"/>
    <w:rsid w:val="0002361C"/>
    <w:rsid w:val="00035385"/>
    <w:rsid w:val="00037A2C"/>
    <w:rsid w:val="00040B16"/>
    <w:rsid w:val="00043293"/>
    <w:rsid w:val="0005424B"/>
    <w:rsid w:val="0007305C"/>
    <w:rsid w:val="00080BB9"/>
    <w:rsid w:val="00081887"/>
    <w:rsid w:val="0009091A"/>
    <w:rsid w:val="00093564"/>
    <w:rsid w:val="000B58A0"/>
    <w:rsid w:val="000D34E0"/>
    <w:rsid w:val="000D6B55"/>
    <w:rsid w:val="000E42BD"/>
    <w:rsid w:val="000F0346"/>
    <w:rsid w:val="000F3DA4"/>
    <w:rsid w:val="00107A0A"/>
    <w:rsid w:val="0012252A"/>
    <w:rsid w:val="00122E09"/>
    <w:rsid w:val="00140128"/>
    <w:rsid w:val="0014408C"/>
    <w:rsid w:val="00150035"/>
    <w:rsid w:val="00156C91"/>
    <w:rsid w:val="0017763C"/>
    <w:rsid w:val="00183FDF"/>
    <w:rsid w:val="001E452B"/>
    <w:rsid w:val="001F7EE0"/>
    <w:rsid w:val="00200116"/>
    <w:rsid w:val="00200499"/>
    <w:rsid w:val="0020385E"/>
    <w:rsid w:val="00224D3E"/>
    <w:rsid w:val="0022536B"/>
    <w:rsid w:val="00230453"/>
    <w:rsid w:val="00231A9C"/>
    <w:rsid w:val="00233666"/>
    <w:rsid w:val="00234DB1"/>
    <w:rsid w:val="002460D1"/>
    <w:rsid w:val="0025614E"/>
    <w:rsid w:val="002647AB"/>
    <w:rsid w:val="00266AF9"/>
    <w:rsid w:val="002765F9"/>
    <w:rsid w:val="00285A57"/>
    <w:rsid w:val="00286B35"/>
    <w:rsid w:val="002A4869"/>
    <w:rsid w:val="002B2788"/>
    <w:rsid w:val="002B30EE"/>
    <w:rsid w:val="002B7E0B"/>
    <w:rsid w:val="002C043C"/>
    <w:rsid w:val="002D1CAC"/>
    <w:rsid w:val="002E1E2E"/>
    <w:rsid w:val="002F1BE2"/>
    <w:rsid w:val="003016E8"/>
    <w:rsid w:val="0031107D"/>
    <w:rsid w:val="00311356"/>
    <w:rsid w:val="003228E7"/>
    <w:rsid w:val="0032470B"/>
    <w:rsid w:val="003420C5"/>
    <w:rsid w:val="00344A87"/>
    <w:rsid w:val="00344CBC"/>
    <w:rsid w:val="00346464"/>
    <w:rsid w:val="003467F7"/>
    <w:rsid w:val="00346D9E"/>
    <w:rsid w:val="0035217D"/>
    <w:rsid w:val="003552FC"/>
    <w:rsid w:val="003616C8"/>
    <w:rsid w:val="003727BB"/>
    <w:rsid w:val="00377B9D"/>
    <w:rsid w:val="003847FB"/>
    <w:rsid w:val="003927E9"/>
    <w:rsid w:val="0039477E"/>
    <w:rsid w:val="003C2152"/>
    <w:rsid w:val="003E51B3"/>
    <w:rsid w:val="003F2E8D"/>
    <w:rsid w:val="003F36A5"/>
    <w:rsid w:val="0040288C"/>
    <w:rsid w:val="004207AE"/>
    <w:rsid w:val="004216AF"/>
    <w:rsid w:val="004233A7"/>
    <w:rsid w:val="00433AB5"/>
    <w:rsid w:val="00433EBE"/>
    <w:rsid w:val="00440D09"/>
    <w:rsid w:val="00441587"/>
    <w:rsid w:val="004430BC"/>
    <w:rsid w:val="0044367D"/>
    <w:rsid w:val="00467198"/>
    <w:rsid w:val="0047058D"/>
    <w:rsid w:val="00471C08"/>
    <w:rsid w:val="00484D04"/>
    <w:rsid w:val="00485614"/>
    <w:rsid w:val="00485DAB"/>
    <w:rsid w:val="00496D43"/>
    <w:rsid w:val="004A0CE8"/>
    <w:rsid w:val="004C00D8"/>
    <w:rsid w:val="004D6550"/>
    <w:rsid w:val="004E1ED7"/>
    <w:rsid w:val="004E4E0E"/>
    <w:rsid w:val="004E74EE"/>
    <w:rsid w:val="004F1240"/>
    <w:rsid w:val="00503B3C"/>
    <w:rsid w:val="00506727"/>
    <w:rsid w:val="005077CA"/>
    <w:rsid w:val="00511536"/>
    <w:rsid w:val="00514CF7"/>
    <w:rsid w:val="005178CC"/>
    <w:rsid w:val="005243A1"/>
    <w:rsid w:val="00537E68"/>
    <w:rsid w:val="005526D0"/>
    <w:rsid w:val="005605B5"/>
    <w:rsid w:val="0057142F"/>
    <w:rsid w:val="005740BF"/>
    <w:rsid w:val="005856E4"/>
    <w:rsid w:val="005929F6"/>
    <w:rsid w:val="00593A06"/>
    <w:rsid w:val="00595043"/>
    <w:rsid w:val="00597162"/>
    <w:rsid w:val="00597C41"/>
    <w:rsid w:val="005B197A"/>
    <w:rsid w:val="005B293A"/>
    <w:rsid w:val="005B3196"/>
    <w:rsid w:val="005B59D6"/>
    <w:rsid w:val="005B6D49"/>
    <w:rsid w:val="005C0267"/>
    <w:rsid w:val="005C3284"/>
    <w:rsid w:val="005C45F5"/>
    <w:rsid w:val="005D6295"/>
    <w:rsid w:val="005E2975"/>
    <w:rsid w:val="005E6F69"/>
    <w:rsid w:val="005E75C2"/>
    <w:rsid w:val="005F0C34"/>
    <w:rsid w:val="005F7136"/>
    <w:rsid w:val="006131AF"/>
    <w:rsid w:val="00614452"/>
    <w:rsid w:val="00627287"/>
    <w:rsid w:val="00630FCE"/>
    <w:rsid w:val="00632FD3"/>
    <w:rsid w:val="00635260"/>
    <w:rsid w:val="0064016A"/>
    <w:rsid w:val="00654DD8"/>
    <w:rsid w:val="00677FC7"/>
    <w:rsid w:val="0068105B"/>
    <w:rsid w:val="0068125F"/>
    <w:rsid w:val="0068448A"/>
    <w:rsid w:val="0069712A"/>
    <w:rsid w:val="006A3E1E"/>
    <w:rsid w:val="006A3F5C"/>
    <w:rsid w:val="006A4DD1"/>
    <w:rsid w:val="006A6094"/>
    <w:rsid w:val="006B4B63"/>
    <w:rsid w:val="006C2251"/>
    <w:rsid w:val="006C255B"/>
    <w:rsid w:val="006C328A"/>
    <w:rsid w:val="006C5536"/>
    <w:rsid w:val="006C5FC8"/>
    <w:rsid w:val="006C66BE"/>
    <w:rsid w:val="006D0AFC"/>
    <w:rsid w:val="006D6F09"/>
    <w:rsid w:val="006D7EA4"/>
    <w:rsid w:val="006E01D4"/>
    <w:rsid w:val="006E56BE"/>
    <w:rsid w:val="0070203A"/>
    <w:rsid w:val="00703E87"/>
    <w:rsid w:val="00713D13"/>
    <w:rsid w:val="00720392"/>
    <w:rsid w:val="007406C8"/>
    <w:rsid w:val="00740BCA"/>
    <w:rsid w:val="00745C7D"/>
    <w:rsid w:val="00754A3E"/>
    <w:rsid w:val="00763807"/>
    <w:rsid w:val="00770F8D"/>
    <w:rsid w:val="007740CB"/>
    <w:rsid w:val="007945B3"/>
    <w:rsid w:val="007A0BD4"/>
    <w:rsid w:val="007C32AB"/>
    <w:rsid w:val="007D683A"/>
    <w:rsid w:val="007E2F35"/>
    <w:rsid w:val="0082093E"/>
    <w:rsid w:val="008236F9"/>
    <w:rsid w:val="0082430D"/>
    <w:rsid w:val="00831A52"/>
    <w:rsid w:val="00842B41"/>
    <w:rsid w:val="00843843"/>
    <w:rsid w:val="00844AD9"/>
    <w:rsid w:val="0084560C"/>
    <w:rsid w:val="008568BE"/>
    <w:rsid w:val="00862FE3"/>
    <w:rsid w:val="00867466"/>
    <w:rsid w:val="008743A6"/>
    <w:rsid w:val="008857EC"/>
    <w:rsid w:val="00897458"/>
    <w:rsid w:val="0089780D"/>
    <w:rsid w:val="008A2731"/>
    <w:rsid w:val="008B7CCF"/>
    <w:rsid w:val="008D3284"/>
    <w:rsid w:val="008D6145"/>
    <w:rsid w:val="008E5689"/>
    <w:rsid w:val="008F0343"/>
    <w:rsid w:val="008F4364"/>
    <w:rsid w:val="008F645B"/>
    <w:rsid w:val="008F6604"/>
    <w:rsid w:val="009024B9"/>
    <w:rsid w:val="00905C79"/>
    <w:rsid w:val="0092461C"/>
    <w:rsid w:val="009248FB"/>
    <w:rsid w:val="00924AB7"/>
    <w:rsid w:val="00927ADE"/>
    <w:rsid w:val="00927CBD"/>
    <w:rsid w:val="009335AB"/>
    <w:rsid w:val="00935DEC"/>
    <w:rsid w:val="00937107"/>
    <w:rsid w:val="009507D4"/>
    <w:rsid w:val="009527D4"/>
    <w:rsid w:val="00960B14"/>
    <w:rsid w:val="0096627A"/>
    <w:rsid w:val="009849AA"/>
    <w:rsid w:val="00987EE5"/>
    <w:rsid w:val="009A05A9"/>
    <w:rsid w:val="009B7302"/>
    <w:rsid w:val="009C3D26"/>
    <w:rsid w:val="009C7773"/>
    <w:rsid w:val="009F002C"/>
    <w:rsid w:val="00A16C4A"/>
    <w:rsid w:val="00A2708D"/>
    <w:rsid w:val="00A30DCD"/>
    <w:rsid w:val="00A312CB"/>
    <w:rsid w:val="00A41B65"/>
    <w:rsid w:val="00A50DA8"/>
    <w:rsid w:val="00A5133E"/>
    <w:rsid w:val="00A5481C"/>
    <w:rsid w:val="00A54836"/>
    <w:rsid w:val="00A67DA4"/>
    <w:rsid w:val="00A75B8E"/>
    <w:rsid w:val="00A8744C"/>
    <w:rsid w:val="00AA57C2"/>
    <w:rsid w:val="00AA58D2"/>
    <w:rsid w:val="00AB02C7"/>
    <w:rsid w:val="00AB0476"/>
    <w:rsid w:val="00AB6B50"/>
    <w:rsid w:val="00AC477B"/>
    <w:rsid w:val="00AC784F"/>
    <w:rsid w:val="00AD0A1D"/>
    <w:rsid w:val="00AD1777"/>
    <w:rsid w:val="00AD20BB"/>
    <w:rsid w:val="00AD2D89"/>
    <w:rsid w:val="00AE0807"/>
    <w:rsid w:val="00AF267B"/>
    <w:rsid w:val="00AF4DA9"/>
    <w:rsid w:val="00AF58B4"/>
    <w:rsid w:val="00B07791"/>
    <w:rsid w:val="00B2456A"/>
    <w:rsid w:val="00B40B3C"/>
    <w:rsid w:val="00B40B59"/>
    <w:rsid w:val="00B4515A"/>
    <w:rsid w:val="00B54623"/>
    <w:rsid w:val="00B61C5C"/>
    <w:rsid w:val="00B6517B"/>
    <w:rsid w:val="00B66664"/>
    <w:rsid w:val="00B72CAF"/>
    <w:rsid w:val="00B7329F"/>
    <w:rsid w:val="00B733DB"/>
    <w:rsid w:val="00B771F5"/>
    <w:rsid w:val="00B84F4B"/>
    <w:rsid w:val="00B86EE2"/>
    <w:rsid w:val="00B963B2"/>
    <w:rsid w:val="00BA79CB"/>
    <w:rsid w:val="00BB09E0"/>
    <w:rsid w:val="00BB5665"/>
    <w:rsid w:val="00BD0000"/>
    <w:rsid w:val="00BD44A0"/>
    <w:rsid w:val="00BE019E"/>
    <w:rsid w:val="00BF25C5"/>
    <w:rsid w:val="00C15C2B"/>
    <w:rsid w:val="00C20E05"/>
    <w:rsid w:val="00C301EB"/>
    <w:rsid w:val="00C30B61"/>
    <w:rsid w:val="00C30BC0"/>
    <w:rsid w:val="00C361DB"/>
    <w:rsid w:val="00C47449"/>
    <w:rsid w:val="00C568D5"/>
    <w:rsid w:val="00C74E57"/>
    <w:rsid w:val="00C762B4"/>
    <w:rsid w:val="00C82D4E"/>
    <w:rsid w:val="00C94678"/>
    <w:rsid w:val="00CA2C25"/>
    <w:rsid w:val="00CB304C"/>
    <w:rsid w:val="00CB4F6F"/>
    <w:rsid w:val="00CC1279"/>
    <w:rsid w:val="00CD38A5"/>
    <w:rsid w:val="00CD6C54"/>
    <w:rsid w:val="00CE4A95"/>
    <w:rsid w:val="00CE7C89"/>
    <w:rsid w:val="00CF0C4D"/>
    <w:rsid w:val="00CF5B90"/>
    <w:rsid w:val="00D05D75"/>
    <w:rsid w:val="00D1025D"/>
    <w:rsid w:val="00D13C4E"/>
    <w:rsid w:val="00D201FF"/>
    <w:rsid w:val="00D205F5"/>
    <w:rsid w:val="00D20AE6"/>
    <w:rsid w:val="00D25812"/>
    <w:rsid w:val="00D26A13"/>
    <w:rsid w:val="00D415AF"/>
    <w:rsid w:val="00D42E5D"/>
    <w:rsid w:val="00D43564"/>
    <w:rsid w:val="00D444F5"/>
    <w:rsid w:val="00D53FFE"/>
    <w:rsid w:val="00D5438E"/>
    <w:rsid w:val="00D56669"/>
    <w:rsid w:val="00D6114A"/>
    <w:rsid w:val="00D677F2"/>
    <w:rsid w:val="00D7612B"/>
    <w:rsid w:val="00D80F06"/>
    <w:rsid w:val="00D83A5F"/>
    <w:rsid w:val="00D85027"/>
    <w:rsid w:val="00D90A32"/>
    <w:rsid w:val="00D94675"/>
    <w:rsid w:val="00DA0227"/>
    <w:rsid w:val="00DA0775"/>
    <w:rsid w:val="00DB7FA1"/>
    <w:rsid w:val="00DD2A42"/>
    <w:rsid w:val="00DD7C23"/>
    <w:rsid w:val="00DE2001"/>
    <w:rsid w:val="00DE305C"/>
    <w:rsid w:val="00DF3E2E"/>
    <w:rsid w:val="00E02B93"/>
    <w:rsid w:val="00E0514C"/>
    <w:rsid w:val="00E12085"/>
    <w:rsid w:val="00E417E2"/>
    <w:rsid w:val="00E44EBE"/>
    <w:rsid w:val="00E457C9"/>
    <w:rsid w:val="00E46BDB"/>
    <w:rsid w:val="00E479DB"/>
    <w:rsid w:val="00E55A67"/>
    <w:rsid w:val="00E573DF"/>
    <w:rsid w:val="00E64DBC"/>
    <w:rsid w:val="00E6788B"/>
    <w:rsid w:val="00E704BC"/>
    <w:rsid w:val="00E723BB"/>
    <w:rsid w:val="00E829E3"/>
    <w:rsid w:val="00E90070"/>
    <w:rsid w:val="00EA2232"/>
    <w:rsid w:val="00EA38A5"/>
    <w:rsid w:val="00EA3FBE"/>
    <w:rsid w:val="00EB0203"/>
    <w:rsid w:val="00EB1647"/>
    <w:rsid w:val="00EB77E3"/>
    <w:rsid w:val="00ED0F1A"/>
    <w:rsid w:val="00ED2405"/>
    <w:rsid w:val="00ED3079"/>
    <w:rsid w:val="00ED4005"/>
    <w:rsid w:val="00ED45F1"/>
    <w:rsid w:val="00ED48BB"/>
    <w:rsid w:val="00ED7BF1"/>
    <w:rsid w:val="00EF39B3"/>
    <w:rsid w:val="00EF4752"/>
    <w:rsid w:val="00F0006F"/>
    <w:rsid w:val="00F10C8D"/>
    <w:rsid w:val="00F163C5"/>
    <w:rsid w:val="00F17453"/>
    <w:rsid w:val="00F24B16"/>
    <w:rsid w:val="00F33B53"/>
    <w:rsid w:val="00F43A13"/>
    <w:rsid w:val="00F526D8"/>
    <w:rsid w:val="00F529B0"/>
    <w:rsid w:val="00F544A5"/>
    <w:rsid w:val="00F56E8A"/>
    <w:rsid w:val="00F602BB"/>
    <w:rsid w:val="00F6282A"/>
    <w:rsid w:val="00F6398B"/>
    <w:rsid w:val="00F63E47"/>
    <w:rsid w:val="00F72D25"/>
    <w:rsid w:val="00F77C23"/>
    <w:rsid w:val="00F80463"/>
    <w:rsid w:val="00F82647"/>
    <w:rsid w:val="00F8761E"/>
    <w:rsid w:val="00F87803"/>
    <w:rsid w:val="00F91086"/>
    <w:rsid w:val="00F9213E"/>
    <w:rsid w:val="00F95454"/>
    <w:rsid w:val="00FA0F30"/>
    <w:rsid w:val="00FB04E4"/>
    <w:rsid w:val="00FB2FB8"/>
    <w:rsid w:val="00FD3524"/>
    <w:rsid w:val="00FD37D6"/>
    <w:rsid w:val="00FD51E6"/>
    <w:rsid w:val="00FE2AD7"/>
    <w:rsid w:val="00FE4064"/>
    <w:rsid w:val="00FE6D20"/>
    <w:rsid w:val="00FF6276"/>
    <w:rsid w:val="00FF7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E285"/>
  <w15:chartTrackingRefBased/>
  <w15:docId w15:val="{75BB414B-7A77-4543-81EA-C5157B46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32"/>
  </w:style>
  <w:style w:type="paragraph" w:styleId="Heading1">
    <w:name w:val="heading 1"/>
    <w:basedOn w:val="Normal"/>
    <w:next w:val="Normal"/>
    <w:link w:val="Heading1Char"/>
    <w:uiPriority w:val="9"/>
    <w:qFormat/>
    <w:rsid w:val="00276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14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5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142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57142F"/>
    <w:pPr>
      <w:widowControl w:val="0"/>
      <w:autoSpaceDE w:val="0"/>
      <w:autoSpaceDN w:val="0"/>
      <w:spacing w:after="0" w:line="240" w:lineRule="auto"/>
    </w:pPr>
    <w:rPr>
      <w:rFonts w:ascii="Book Antiqua" w:eastAsia="Book Antiqua" w:hAnsi="Book Antiqua" w:cs="Book Antiqua"/>
      <w:lang w:val="en-US"/>
    </w:rPr>
  </w:style>
  <w:style w:type="character" w:customStyle="1" w:styleId="BodyTextChar">
    <w:name w:val="Body Text Char"/>
    <w:basedOn w:val="DefaultParagraphFont"/>
    <w:link w:val="BodyText"/>
    <w:uiPriority w:val="1"/>
    <w:rsid w:val="0057142F"/>
    <w:rPr>
      <w:rFonts w:ascii="Book Antiqua" w:eastAsia="Book Antiqua" w:hAnsi="Book Antiqua" w:cs="Book Antiqua"/>
      <w:lang w:val="en-US"/>
    </w:rPr>
  </w:style>
  <w:style w:type="paragraph" w:customStyle="1" w:styleId="TableParagraph">
    <w:name w:val="Table Paragraph"/>
    <w:basedOn w:val="Normal"/>
    <w:uiPriority w:val="1"/>
    <w:qFormat/>
    <w:rsid w:val="00200499"/>
    <w:pPr>
      <w:widowControl w:val="0"/>
      <w:autoSpaceDE w:val="0"/>
      <w:autoSpaceDN w:val="0"/>
      <w:spacing w:before="25" w:after="0" w:line="240" w:lineRule="auto"/>
      <w:ind w:left="119"/>
    </w:pPr>
    <w:rPr>
      <w:rFonts w:ascii="Book Antiqua" w:eastAsia="Book Antiqua" w:hAnsi="Book Antiqua" w:cs="Book Antiqua"/>
      <w:lang w:val="en-US"/>
    </w:rPr>
  </w:style>
  <w:style w:type="paragraph" w:customStyle="1" w:styleId="EndNoteBibliographyTitle">
    <w:name w:val="EndNote Bibliography Title"/>
    <w:basedOn w:val="Normal"/>
    <w:link w:val="EndNoteBibliographyTitleChar"/>
    <w:rsid w:val="005178C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178CC"/>
    <w:rPr>
      <w:rFonts w:ascii="Calibri" w:hAnsi="Calibri" w:cs="Calibri"/>
      <w:noProof/>
      <w:lang w:val="en-US"/>
    </w:rPr>
  </w:style>
  <w:style w:type="paragraph" w:customStyle="1" w:styleId="EndNoteBibliography">
    <w:name w:val="EndNote Bibliography"/>
    <w:basedOn w:val="Normal"/>
    <w:link w:val="EndNoteBibliographyChar"/>
    <w:rsid w:val="005178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178CC"/>
    <w:rPr>
      <w:rFonts w:ascii="Calibri" w:hAnsi="Calibri" w:cs="Calibri"/>
      <w:noProof/>
      <w:lang w:val="en-US"/>
    </w:rPr>
  </w:style>
  <w:style w:type="character" w:styleId="Hyperlink">
    <w:name w:val="Hyperlink"/>
    <w:basedOn w:val="DefaultParagraphFont"/>
    <w:uiPriority w:val="99"/>
    <w:unhideWhenUsed/>
    <w:rsid w:val="0005424B"/>
    <w:rPr>
      <w:color w:val="0563C1" w:themeColor="hyperlink"/>
      <w:u w:val="single"/>
    </w:rPr>
  </w:style>
  <w:style w:type="character" w:styleId="UnresolvedMention">
    <w:name w:val="Unresolved Mention"/>
    <w:basedOn w:val="DefaultParagraphFont"/>
    <w:uiPriority w:val="99"/>
    <w:semiHidden/>
    <w:unhideWhenUsed/>
    <w:rsid w:val="0005424B"/>
    <w:rPr>
      <w:color w:val="605E5C"/>
      <w:shd w:val="clear" w:color="auto" w:fill="E1DFDD"/>
    </w:rPr>
  </w:style>
  <w:style w:type="table" w:styleId="TableGrid">
    <w:name w:val="Table Grid"/>
    <w:basedOn w:val="TableNormal"/>
    <w:uiPriority w:val="39"/>
    <w:rsid w:val="00BA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2C7"/>
    <w:pPr>
      <w:ind w:left="720"/>
      <w:contextualSpacing/>
    </w:pPr>
  </w:style>
  <w:style w:type="character" w:styleId="PlaceholderText">
    <w:name w:val="Placeholder Text"/>
    <w:basedOn w:val="DefaultParagraphFont"/>
    <w:uiPriority w:val="99"/>
    <w:semiHidden/>
    <w:rsid w:val="00AB02C7"/>
    <w:rPr>
      <w:color w:val="808080"/>
    </w:rPr>
  </w:style>
  <w:style w:type="paragraph" w:styleId="Caption">
    <w:name w:val="caption"/>
    <w:basedOn w:val="Normal"/>
    <w:next w:val="Normal"/>
    <w:uiPriority w:val="35"/>
    <w:unhideWhenUsed/>
    <w:qFormat/>
    <w:rsid w:val="0059504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frontiersin.org/articles/10.3389/fenrg.2021.699919/fu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melzack@soton.ac.uk" TargetMode="External"/><Relationship Id="rId11" Type="http://schemas.openxmlformats.org/officeDocument/2006/relationships/hyperlink" Target="https://doi.org/10.1016/j.jclepro.2017.10.016" TargetMode="Externa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4F9BC-E3EB-4DDC-81C6-37F1073E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14</Pages>
  <Words>13252</Words>
  <Characters>75543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Melzack</dc:creator>
  <cp:keywords/>
  <dc:description/>
  <cp:lastModifiedBy>Nicole Melzack</cp:lastModifiedBy>
  <cp:revision>119</cp:revision>
  <dcterms:created xsi:type="dcterms:W3CDTF">2022-04-05T08:09:00Z</dcterms:created>
  <dcterms:modified xsi:type="dcterms:W3CDTF">2022-06-06T09:48:00Z</dcterms:modified>
</cp:coreProperties>
</file>