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2E4F" w14:textId="77777777" w:rsidR="00DD67AC" w:rsidRPr="00BF0539" w:rsidRDefault="00DD67AC" w:rsidP="00627791">
      <w:pPr>
        <w:spacing w:after="0" w:line="480" w:lineRule="exact"/>
        <w:contextualSpacing/>
        <w:jc w:val="center"/>
        <w:rPr>
          <w:rFonts w:ascii="Times New Roman" w:hAnsi="Times New Roman" w:cs="Times New Roman"/>
          <w:b/>
          <w:color w:val="000000" w:themeColor="text1"/>
          <w:sz w:val="24"/>
          <w:szCs w:val="24"/>
        </w:rPr>
      </w:pPr>
      <w:bookmarkStart w:id="0" w:name="_Hlk64487460"/>
    </w:p>
    <w:p w14:paraId="7DA50148" w14:textId="77777777" w:rsidR="009B0AE6" w:rsidRPr="009B0AE6" w:rsidRDefault="009B0AE6" w:rsidP="009B0AE6">
      <w:pPr>
        <w:ind w:left="720" w:hanging="720"/>
        <w:rPr>
          <w:rFonts w:asciiTheme="majorBidi" w:hAnsiTheme="majorBidi" w:cstheme="majorBidi"/>
          <w:color w:val="FF0000"/>
          <w:sz w:val="24"/>
          <w:szCs w:val="24"/>
          <w:shd w:val="clear" w:color="auto" w:fill="FFFFFF"/>
        </w:rPr>
      </w:pPr>
      <w:r w:rsidRPr="009B0AE6">
        <w:rPr>
          <w:rFonts w:asciiTheme="majorBidi" w:hAnsiTheme="majorBidi" w:cstheme="majorBidi"/>
          <w:bCs/>
          <w:color w:val="FF0000"/>
          <w:sz w:val="24"/>
          <w:szCs w:val="24"/>
          <w:lang w:val="de-DE"/>
        </w:rPr>
        <w:t xml:space="preserve">Kelley, N. J., Davis, W. E., Dang, J., Liu, L., Wildschut, T., &amp; Sedikides, C. (2022). </w:t>
      </w:r>
      <w:r w:rsidRPr="009B0AE6">
        <w:rPr>
          <w:rFonts w:asciiTheme="majorBidi" w:hAnsiTheme="majorBidi" w:cstheme="majorBidi"/>
          <w:bCs/>
          <w:color w:val="FF0000"/>
          <w:sz w:val="24"/>
          <w:szCs w:val="24"/>
        </w:rPr>
        <w:t xml:space="preserve">Nostalgia confers psychological wellbeing by increasing authenticity. </w:t>
      </w:r>
      <w:r w:rsidRPr="009B0AE6">
        <w:rPr>
          <w:rFonts w:asciiTheme="majorBidi" w:hAnsiTheme="majorBidi" w:cstheme="majorBidi"/>
          <w:bCs/>
          <w:i/>
          <w:iCs/>
          <w:color w:val="FF0000"/>
          <w:sz w:val="24"/>
          <w:szCs w:val="24"/>
        </w:rPr>
        <w:t>Journal of Experimental Social Psychology</w:t>
      </w:r>
      <w:r w:rsidRPr="009B0AE6">
        <w:rPr>
          <w:rFonts w:asciiTheme="majorBidi" w:hAnsiTheme="majorBidi" w:cstheme="majorBidi"/>
          <w:bCs/>
          <w:color w:val="FF0000"/>
          <w:sz w:val="24"/>
          <w:szCs w:val="24"/>
        </w:rPr>
        <w:t xml:space="preserve">. </w:t>
      </w:r>
      <w:r w:rsidRPr="009B0AE6">
        <w:rPr>
          <w:rFonts w:asciiTheme="majorBidi" w:hAnsiTheme="majorBidi" w:cstheme="majorBidi"/>
          <w:iCs/>
          <w:color w:val="FF0000"/>
          <w:sz w:val="24"/>
          <w:szCs w:val="24"/>
          <w:shd w:val="clear" w:color="auto" w:fill="FFFFFF"/>
        </w:rPr>
        <w:t>Advance online publication. https://doi.org/</w:t>
      </w:r>
      <w:r w:rsidRPr="009B0AE6">
        <w:rPr>
          <w:rFonts w:asciiTheme="majorBidi" w:hAnsiTheme="majorBidi" w:cstheme="majorBidi"/>
          <w:color w:val="FF0000"/>
          <w:sz w:val="24"/>
          <w:szCs w:val="24"/>
          <w:shd w:val="clear" w:color="auto" w:fill="FFFFFF"/>
        </w:rPr>
        <w:t>10.1016/j.jesp.2022.104379</w:t>
      </w:r>
    </w:p>
    <w:p w14:paraId="2FE36EA2" w14:textId="77777777" w:rsidR="00DD67AC" w:rsidRPr="00BF0539" w:rsidRDefault="00DD67AC" w:rsidP="00627791">
      <w:pPr>
        <w:spacing w:after="0" w:line="480" w:lineRule="exact"/>
        <w:contextualSpacing/>
        <w:jc w:val="center"/>
        <w:rPr>
          <w:rFonts w:ascii="Times New Roman" w:hAnsi="Times New Roman" w:cs="Times New Roman"/>
          <w:b/>
          <w:color w:val="000000" w:themeColor="text1"/>
          <w:sz w:val="24"/>
          <w:szCs w:val="24"/>
        </w:rPr>
      </w:pPr>
    </w:p>
    <w:p w14:paraId="4317FFD6" w14:textId="77777777" w:rsidR="00DD67AC" w:rsidRPr="00BF0539" w:rsidRDefault="00DD67AC" w:rsidP="00627791">
      <w:pPr>
        <w:spacing w:after="0" w:line="480" w:lineRule="exact"/>
        <w:contextualSpacing/>
        <w:jc w:val="center"/>
        <w:rPr>
          <w:rFonts w:ascii="Times New Roman" w:hAnsi="Times New Roman" w:cs="Times New Roman"/>
          <w:b/>
          <w:color w:val="000000" w:themeColor="text1"/>
          <w:sz w:val="24"/>
          <w:szCs w:val="24"/>
        </w:rPr>
      </w:pPr>
    </w:p>
    <w:p w14:paraId="46CB3C67" w14:textId="50EAA33C" w:rsidR="00DD67AC" w:rsidRDefault="00DD67AC" w:rsidP="00FB28A9">
      <w:pPr>
        <w:spacing w:after="0" w:line="480" w:lineRule="exact"/>
        <w:contextualSpacing/>
        <w:jc w:val="center"/>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Nostalgia Confers Psychological Well</w:t>
      </w:r>
      <w:r w:rsidR="00FB28A9" w:rsidRPr="00BF0539">
        <w:rPr>
          <w:rFonts w:ascii="Times New Roman" w:hAnsi="Times New Roman" w:cs="Times New Roman"/>
          <w:b/>
          <w:color w:val="000000" w:themeColor="text1"/>
          <w:sz w:val="24"/>
          <w:szCs w:val="24"/>
        </w:rPr>
        <w:t>b</w:t>
      </w:r>
      <w:r w:rsidRPr="00BF0539">
        <w:rPr>
          <w:rFonts w:ascii="Times New Roman" w:hAnsi="Times New Roman" w:cs="Times New Roman"/>
          <w:b/>
          <w:color w:val="000000" w:themeColor="text1"/>
          <w:sz w:val="24"/>
          <w:szCs w:val="24"/>
        </w:rPr>
        <w:t>eing by Increasing Authenticity</w:t>
      </w:r>
      <w:bookmarkEnd w:id="0"/>
    </w:p>
    <w:p w14:paraId="548510BC" w14:textId="0FDFD145" w:rsidR="00720690" w:rsidRDefault="00720690" w:rsidP="00FB28A9">
      <w:pPr>
        <w:spacing w:after="0" w:line="480" w:lineRule="exact"/>
        <w:contextualSpacing/>
        <w:jc w:val="center"/>
        <w:rPr>
          <w:rFonts w:ascii="Times New Roman" w:hAnsi="Times New Roman" w:cs="Times New Roman"/>
          <w:b/>
          <w:color w:val="000000" w:themeColor="text1"/>
          <w:sz w:val="24"/>
          <w:szCs w:val="24"/>
        </w:rPr>
      </w:pPr>
    </w:p>
    <w:p w14:paraId="00E7A277" w14:textId="77777777" w:rsidR="00720690" w:rsidRPr="00C31B5F" w:rsidRDefault="00720690" w:rsidP="00720690">
      <w:pPr>
        <w:spacing w:after="0" w:line="480" w:lineRule="exact"/>
        <w:contextualSpacing/>
        <w:jc w:val="center"/>
        <w:rPr>
          <w:rFonts w:asciiTheme="majorBidi" w:hAnsiTheme="majorBidi" w:cstheme="majorBidi"/>
          <w:bCs/>
          <w:color w:val="000000" w:themeColor="text1"/>
          <w:sz w:val="24"/>
          <w:szCs w:val="24"/>
        </w:rPr>
      </w:pPr>
      <w:r w:rsidRPr="00C31B5F">
        <w:rPr>
          <w:rFonts w:asciiTheme="majorBidi" w:hAnsiTheme="majorBidi" w:cstheme="majorBidi"/>
          <w:bCs/>
          <w:color w:val="000000" w:themeColor="text1"/>
          <w:sz w:val="24"/>
          <w:szCs w:val="24"/>
        </w:rPr>
        <w:t>Nicholas J. Kelley</w:t>
      </w:r>
      <w:r w:rsidRPr="00C31B5F">
        <w:rPr>
          <w:rFonts w:asciiTheme="majorBidi" w:hAnsiTheme="majorBidi" w:cstheme="majorBidi"/>
          <w:bCs/>
          <w:color w:val="000000" w:themeColor="text1"/>
          <w:sz w:val="24"/>
          <w:szCs w:val="24"/>
          <w:vertAlign w:val="superscript"/>
        </w:rPr>
        <w:t>1</w:t>
      </w:r>
      <w:r w:rsidRPr="00C31B5F">
        <w:rPr>
          <w:rFonts w:asciiTheme="majorBidi" w:hAnsiTheme="majorBidi" w:cstheme="majorBidi"/>
          <w:bCs/>
          <w:color w:val="000000" w:themeColor="text1"/>
          <w:sz w:val="24"/>
          <w:szCs w:val="24"/>
        </w:rPr>
        <w:t>, William E. Davis</w:t>
      </w:r>
      <w:r w:rsidRPr="00C31B5F">
        <w:rPr>
          <w:rFonts w:asciiTheme="majorBidi" w:hAnsiTheme="majorBidi" w:cstheme="majorBidi"/>
          <w:bCs/>
          <w:color w:val="000000" w:themeColor="text1"/>
          <w:sz w:val="24"/>
          <w:szCs w:val="24"/>
          <w:vertAlign w:val="superscript"/>
        </w:rPr>
        <w:t>2</w:t>
      </w:r>
      <w:r w:rsidRPr="00C31B5F">
        <w:rPr>
          <w:rFonts w:asciiTheme="majorBidi" w:hAnsiTheme="majorBidi" w:cstheme="majorBidi"/>
          <w:bCs/>
          <w:color w:val="000000" w:themeColor="text1"/>
          <w:sz w:val="24"/>
          <w:szCs w:val="24"/>
        </w:rPr>
        <w:t xml:space="preserve">, </w:t>
      </w:r>
      <w:proofErr w:type="spellStart"/>
      <w:r w:rsidRPr="00C31B5F">
        <w:rPr>
          <w:rFonts w:asciiTheme="majorBidi" w:hAnsiTheme="majorBidi" w:cstheme="majorBidi"/>
          <w:bCs/>
          <w:color w:val="000000" w:themeColor="text1"/>
          <w:sz w:val="24"/>
          <w:szCs w:val="24"/>
        </w:rPr>
        <w:t>Jianning</w:t>
      </w:r>
      <w:proofErr w:type="spellEnd"/>
      <w:r w:rsidRPr="00C31B5F">
        <w:rPr>
          <w:rFonts w:asciiTheme="majorBidi" w:hAnsiTheme="majorBidi" w:cstheme="majorBidi"/>
          <w:bCs/>
          <w:color w:val="000000" w:themeColor="text1"/>
          <w:sz w:val="24"/>
          <w:szCs w:val="24"/>
        </w:rPr>
        <w:t xml:space="preserve"> Dang</w:t>
      </w:r>
      <w:r w:rsidRPr="00C31B5F">
        <w:rPr>
          <w:rFonts w:asciiTheme="majorBidi" w:hAnsiTheme="majorBidi" w:cstheme="majorBidi"/>
          <w:bCs/>
          <w:color w:val="000000" w:themeColor="text1"/>
          <w:sz w:val="24"/>
          <w:szCs w:val="24"/>
          <w:vertAlign w:val="superscript"/>
        </w:rPr>
        <w:t>3</w:t>
      </w:r>
      <w:r w:rsidRPr="00C31B5F">
        <w:rPr>
          <w:rFonts w:asciiTheme="majorBidi" w:hAnsiTheme="majorBidi" w:cstheme="majorBidi"/>
          <w:bCs/>
          <w:color w:val="000000" w:themeColor="text1"/>
          <w:sz w:val="24"/>
          <w:szCs w:val="24"/>
        </w:rPr>
        <w:t>,</w:t>
      </w:r>
    </w:p>
    <w:p w14:paraId="5150651A" w14:textId="2D100961" w:rsidR="00720690" w:rsidRDefault="00720690" w:rsidP="00720690">
      <w:pPr>
        <w:spacing w:after="0" w:line="480" w:lineRule="exact"/>
        <w:contextualSpacing/>
        <w:jc w:val="center"/>
        <w:rPr>
          <w:rFonts w:asciiTheme="majorBidi" w:hAnsiTheme="majorBidi" w:cstheme="majorBidi"/>
          <w:bCs/>
          <w:color w:val="000000" w:themeColor="text1"/>
          <w:sz w:val="24"/>
          <w:szCs w:val="24"/>
          <w:vertAlign w:val="superscript"/>
        </w:rPr>
      </w:pPr>
      <w:r w:rsidRPr="00C31B5F">
        <w:rPr>
          <w:rFonts w:asciiTheme="majorBidi" w:hAnsiTheme="majorBidi" w:cstheme="majorBidi"/>
          <w:bCs/>
          <w:color w:val="000000" w:themeColor="text1"/>
          <w:sz w:val="24"/>
          <w:szCs w:val="24"/>
        </w:rPr>
        <w:t>Li Liu</w:t>
      </w:r>
      <w:r w:rsidRPr="00C31B5F">
        <w:rPr>
          <w:rFonts w:asciiTheme="majorBidi" w:hAnsiTheme="majorBidi" w:cstheme="majorBidi"/>
          <w:bCs/>
          <w:color w:val="000000" w:themeColor="text1"/>
          <w:sz w:val="24"/>
          <w:szCs w:val="24"/>
          <w:vertAlign w:val="superscript"/>
        </w:rPr>
        <w:t>3</w:t>
      </w:r>
      <w:r w:rsidRPr="00C31B5F">
        <w:rPr>
          <w:rFonts w:asciiTheme="majorBidi" w:hAnsiTheme="majorBidi" w:cstheme="majorBidi"/>
          <w:bCs/>
          <w:color w:val="000000" w:themeColor="text1"/>
          <w:sz w:val="24"/>
          <w:szCs w:val="24"/>
        </w:rPr>
        <w:t>, Tim Wildschut</w:t>
      </w:r>
      <w:r w:rsidRPr="00C31B5F">
        <w:rPr>
          <w:rFonts w:asciiTheme="majorBidi" w:hAnsiTheme="majorBidi" w:cstheme="majorBidi"/>
          <w:bCs/>
          <w:color w:val="000000" w:themeColor="text1"/>
          <w:sz w:val="24"/>
          <w:szCs w:val="24"/>
          <w:vertAlign w:val="superscript"/>
        </w:rPr>
        <w:t>1</w:t>
      </w:r>
      <w:r w:rsidRPr="00C31B5F">
        <w:rPr>
          <w:rFonts w:asciiTheme="majorBidi" w:hAnsiTheme="majorBidi" w:cstheme="majorBidi"/>
          <w:bCs/>
          <w:color w:val="000000" w:themeColor="text1"/>
          <w:sz w:val="24"/>
          <w:szCs w:val="24"/>
        </w:rPr>
        <w:t>, Constantine Sedikides</w:t>
      </w:r>
      <w:r w:rsidRPr="00C31B5F">
        <w:rPr>
          <w:rFonts w:asciiTheme="majorBidi" w:hAnsiTheme="majorBidi" w:cstheme="majorBidi"/>
          <w:bCs/>
          <w:color w:val="000000" w:themeColor="text1"/>
          <w:sz w:val="24"/>
          <w:szCs w:val="24"/>
          <w:vertAlign w:val="superscript"/>
        </w:rPr>
        <w:t>1</w:t>
      </w:r>
    </w:p>
    <w:p w14:paraId="5B449B0A" w14:textId="77777777" w:rsidR="00720690" w:rsidRPr="00C31B5F" w:rsidRDefault="00720690" w:rsidP="00720690">
      <w:pPr>
        <w:spacing w:after="0" w:line="480" w:lineRule="exact"/>
        <w:contextualSpacing/>
        <w:jc w:val="center"/>
        <w:rPr>
          <w:rFonts w:asciiTheme="majorBidi" w:hAnsiTheme="majorBidi" w:cstheme="majorBidi"/>
          <w:bCs/>
          <w:color w:val="000000" w:themeColor="text1"/>
          <w:sz w:val="24"/>
          <w:szCs w:val="24"/>
          <w:vertAlign w:val="superscript"/>
        </w:rPr>
      </w:pPr>
    </w:p>
    <w:p w14:paraId="1443874B" w14:textId="77777777" w:rsidR="00720690" w:rsidRPr="00C31B5F" w:rsidRDefault="00720690" w:rsidP="00720690">
      <w:pPr>
        <w:pStyle w:val="paragraph"/>
        <w:spacing w:line="480" w:lineRule="exact"/>
        <w:contextualSpacing/>
        <w:jc w:val="center"/>
        <w:textAlignment w:val="baseline"/>
        <w:rPr>
          <w:rStyle w:val="contextualspellingandgrammarerror"/>
          <w:rFonts w:asciiTheme="majorBidi" w:hAnsiTheme="majorBidi" w:cstheme="majorBidi"/>
          <w:color w:val="000000"/>
        </w:rPr>
      </w:pPr>
      <w:r w:rsidRPr="00C31B5F">
        <w:rPr>
          <w:rStyle w:val="normaltextrun1"/>
          <w:rFonts w:asciiTheme="majorBidi" w:hAnsiTheme="majorBidi" w:cstheme="majorBidi"/>
          <w:color w:val="000000"/>
          <w:vertAlign w:val="superscript"/>
        </w:rPr>
        <w:t>1</w:t>
      </w:r>
      <w:r w:rsidRPr="00C31B5F">
        <w:rPr>
          <w:rStyle w:val="normaltextrun1"/>
          <w:rFonts w:asciiTheme="majorBidi" w:hAnsiTheme="majorBidi" w:cstheme="majorBidi"/>
          <w:color w:val="000000"/>
        </w:rPr>
        <w:t xml:space="preserve">School of Psychology, University of </w:t>
      </w:r>
      <w:r w:rsidRPr="00C31B5F">
        <w:rPr>
          <w:rStyle w:val="contextualspellingandgrammarerror"/>
          <w:rFonts w:asciiTheme="majorBidi" w:hAnsiTheme="majorBidi" w:cstheme="majorBidi"/>
          <w:color w:val="000000"/>
        </w:rPr>
        <w:t>Southampton, UK</w:t>
      </w:r>
    </w:p>
    <w:p w14:paraId="7DA9F5F3" w14:textId="77777777" w:rsidR="00720690" w:rsidRPr="00C31B5F" w:rsidRDefault="00720690" w:rsidP="00720690">
      <w:pPr>
        <w:pStyle w:val="paragraph"/>
        <w:spacing w:line="480" w:lineRule="exact"/>
        <w:contextualSpacing/>
        <w:jc w:val="center"/>
        <w:textAlignment w:val="baseline"/>
        <w:rPr>
          <w:rStyle w:val="eop"/>
          <w:rFonts w:asciiTheme="majorBidi" w:hAnsiTheme="majorBidi" w:cstheme="majorBidi"/>
        </w:rPr>
      </w:pPr>
      <w:r w:rsidRPr="00C31B5F">
        <w:rPr>
          <w:rStyle w:val="eop"/>
          <w:rFonts w:asciiTheme="majorBidi" w:hAnsiTheme="majorBidi" w:cstheme="majorBidi"/>
          <w:vertAlign w:val="superscript"/>
        </w:rPr>
        <w:t>2</w:t>
      </w:r>
      <w:r w:rsidRPr="00C31B5F">
        <w:rPr>
          <w:rStyle w:val="eop"/>
          <w:rFonts w:asciiTheme="majorBidi" w:hAnsiTheme="majorBidi" w:cstheme="majorBidi"/>
        </w:rPr>
        <w:t>Department of Psychology, Wittenberg University, USA</w:t>
      </w:r>
    </w:p>
    <w:p w14:paraId="7C4D63D5" w14:textId="77777777" w:rsidR="00720690" w:rsidRPr="00C31B5F" w:rsidRDefault="00720690" w:rsidP="00720690">
      <w:pPr>
        <w:pStyle w:val="paragraph"/>
        <w:spacing w:line="480" w:lineRule="exact"/>
        <w:contextualSpacing/>
        <w:jc w:val="center"/>
        <w:textAlignment w:val="baseline"/>
        <w:rPr>
          <w:rStyle w:val="eop"/>
          <w:rFonts w:asciiTheme="majorBidi" w:hAnsiTheme="majorBidi" w:cstheme="majorBidi"/>
        </w:rPr>
      </w:pPr>
      <w:r w:rsidRPr="00C31B5F">
        <w:rPr>
          <w:rStyle w:val="eop"/>
          <w:rFonts w:asciiTheme="majorBidi" w:hAnsiTheme="majorBidi" w:cstheme="majorBidi"/>
          <w:vertAlign w:val="superscript"/>
        </w:rPr>
        <w:t>3</w:t>
      </w:r>
      <w:r w:rsidRPr="00C31B5F">
        <w:rPr>
          <w:rStyle w:val="eop"/>
          <w:rFonts w:asciiTheme="majorBidi" w:hAnsiTheme="majorBidi" w:cstheme="majorBidi"/>
        </w:rPr>
        <w:t>Faculty of Psychology, Beijing Normal University, China</w:t>
      </w:r>
    </w:p>
    <w:p w14:paraId="186BF6CC" w14:textId="77777777" w:rsidR="00720690" w:rsidRPr="00BF0539" w:rsidRDefault="00720690" w:rsidP="00FB28A9">
      <w:pPr>
        <w:spacing w:after="0" w:line="480" w:lineRule="exact"/>
        <w:contextualSpacing/>
        <w:jc w:val="center"/>
        <w:rPr>
          <w:rFonts w:ascii="Times New Roman" w:hAnsi="Times New Roman" w:cs="Times New Roman"/>
          <w:b/>
          <w:color w:val="000000" w:themeColor="text1"/>
          <w:sz w:val="24"/>
          <w:szCs w:val="24"/>
        </w:rPr>
      </w:pPr>
    </w:p>
    <w:p w14:paraId="2431BAF6" w14:textId="77777777" w:rsidR="006569A9" w:rsidRPr="00BF0539" w:rsidRDefault="006569A9" w:rsidP="00627791">
      <w:pPr>
        <w:spacing w:after="0" w:line="480" w:lineRule="exact"/>
        <w:contextualSpacing/>
        <w:jc w:val="center"/>
        <w:rPr>
          <w:rFonts w:ascii="Times New Roman" w:hAnsi="Times New Roman" w:cs="Times New Roman"/>
          <w:b/>
          <w:color w:val="000000" w:themeColor="text1"/>
          <w:sz w:val="24"/>
          <w:szCs w:val="24"/>
        </w:rPr>
      </w:pPr>
    </w:p>
    <w:p w14:paraId="1E3101FE" w14:textId="77777777" w:rsidR="006569A9" w:rsidRPr="009B0AE6" w:rsidRDefault="006569A9" w:rsidP="00627791">
      <w:pPr>
        <w:spacing w:after="0" w:line="480" w:lineRule="exact"/>
        <w:contextualSpacing/>
        <w:jc w:val="center"/>
        <w:rPr>
          <w:rFonts w:asciiTheme="majorBidi" w:hAnsiTheme="majorBidi" w:cstheme="majorBidi"/>
          <w:bCs/>
          <w:color w:val="000000" w:themeColor="text1"/>
          <w:sz w:val="24"/>
          <w:szCs w:val="24"/>
        </w:rPr>
      </w:pPr>
    </w:p>
    <w:p w14:paraId="314F12CC" w14:textId="06ABFB6B" w:rsidR="00604180" w:rsidRPr="009B0AE6" w:rsidRDefault="009B0AE6">
      <w:pPr>
        <w:rPr>
          <w:rFonts w:asciiTheme="majorBidi" w:hAnsiTheme="majorBidi" w:cstheme="majorBidi"/>
          <w:b/>
          <w:color w:val="000000" w:themeColor="text1"/>
          <w:sz w:val="24"/>
          <w:szCs w:val="24"/>
        </w:rPr>
      </w:pPr>
      <w:r w:rsidRPr="009B0AE6">
        <w:rPr>
          <w:rFonts w:asciiTheme="majorBidi" w:hAnsiTheme="majorBidi" w:cstheme="majorBidi"/>
          <w:sz w:val="24"/>
          <w:szCs w:val="24"/>
        </w:rPr>
        <w:t>Corresponding author at: Center for Research on Self and Identity, School of Psychology, University of Southampton, B4 4 University Rd, Southampton SO17 1BJ, United Kingdom. E-mail address: N.J.Kelley@soton.ac.uk (</w:t>
      </w:r>
      <w:proofErr w:type="gramStart"/>
      <w:r w:rsidRPr="009B0AE6">
        <w:rPr>
          <w:rFonts w:asciiTheme="majorBidi" w:hAnsiTheme="majorBidi" w:cstheme="majorBidi"/>
          <w:sz w:val="24"/>
          <w:szCs w:val="24"/>
        </w:rPr>
        <w:t>N.J .</w:t>
      </w:r>
      <w:proofErr w:type="gramEnd"/>
      <w:r w:rsidRPr="009B0AE6">
        <w:rPr>
          <w:rFonts w:asciiTheme="majorBidi" w:hAnsiTheme="majorBidi" w:cstheme="majorBidi"/>
          <w:sz w:val="24"/>
          <w:szCs w:val="24"/>
        </w:rPr>
        <w:t xml:space="preserve"> Kelley)</w:t>
      </w:r>
      <w:r w:rsidR="00604180" w:rsidRPr="009B0AE6">
        <w:rPr>
          <w:rFonts w:asciiTheme="majorBidi" w:hAnsiTheme="majorBidi" w:cstheme="majorBidi"/>
          <w:b/>
          <w:color w:val="000000" w:themeColor="text1"/>
          <w:sz w:val="24"/>
          <w:szCs w:val="24"/>
        </w:rPr>
        <w:br w:type="page"/>
      </w:r>
    </w:p>
    <w:p w14:paraId="7169F998" w14:textId="26F8C94B" w:rsidR="00B371EE" w:rsidRPr="00BF0539" w:rsidRDefault="00B371EE" w:rsidP="00627791">
      <w:pPr>
        <w:spacing w:after="0" w:line="480" w:lineRule="exact"/>
        <w:contextualSpacing/>
        <w:jc w:val="center"/>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lastRenderedPageBreak/>
        <w:t>Abstract</w:t>
      </w:r>
    </w:p>
    <w:p w14:paraId="11B90D74" w14:textId="1B4AFBA9" w:rsidR="00DD67AC" w:rsidRPr="00BF0539" w:rsidRDefault="00DD67AC">
      <w:pPr>
        <w:spacing w:after="0" w:line="480" w:lineRule="exact"/>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Nostalgia, a sentimental longing for one’s past, predicts or augments psychological wellbeing (PWB). We hypothesized that it does so</w:t>
      </w:r>
      <w:r w:rsidR="00434E5A" w:rsidRPr="00BF0539">
        <w:rPr>
          <w:rFonts w:ascii="Times New Roman" w:hAnsi="Times New Roman" w:cs="Times New Roman"/>
          <w:bCs/>
          <w:color w:val="000000" w:themeColor="text1"/>
          <w:sz w:val="24"/>
          <w:szCs w:val="24"/>
        </w:rPr>
        <w:t>—at least in part—</w:t>
      </w:r>
      <w:r w:rsidRPr="00BF0539">
        <w:rPr>
          <w:rFonts w:ascii="Times New Roman" w:hAnsi="Times New Roman" w:cs="Times New Roman"/>
          <w:bCs/>
          <w:color w:val="000000" w:themeColor="text1"/>
          <w:sz w:val="24"/>
          <w:szCs w:val="24"/>
        </w:rPr>
        <w:t xml:space="preserve">via authenticity, a sense of alignment with one’s true self. We obtained support for this hypothesis in four studies. Using a measurement-of-mediation design, across </w:t>
      </w:r>
      <w:r w:rsidR="00EE610A" w:rsidRPr="00BF0539">
        <w:rPr>
          <w:rFonts w:ascii="Times New Roman" w:hAnsi="Times New Roman" w:cs="Times New Roman"/>
          <w:bCs/>
          <w:color w:val="000000" w:themeColor="text1"/>
          <w:sz w:val="24"/>
          <w:szCs w:val="24"/>
        </w:rPr>
        <w:t>a Western (</w:t>
      </w:r>
      <w:r w:rsidR="00314E3A" w:rsidRPr="00BF0539">
        <w:rPr>
          <w:rFonts w:ascii="Times New Roman" w:hAnsi="Times New Roman" w:cs="Times New Roman"/>
          <w:bCs/>
          <w:color w:val="000000" w:themeColor="text1"/>
          <w:sz w:val="24"/>
          <w:szCs w:val="24"/>
        </w:rPr>
        <w:t>United States</w:t>
      </w:r>
      <w:r w:rsidR="00EE610A" w:rsidRPr="00BF0539">
        <w:rPr>
          <w:rFonts w:ascii="Times New Roman" w:hAnsi="Times New Roman" w:cs="Times New Roman"/>
          <w:bCs/>
          <w:color w:val="000000" w:themeColor="text1"/>
          <w:sz w:val="24"/>
          <w:szCs w:val="24"/>
        </w:rPr>
        <w:t>) and East-Asian (China)</w:t>
      </w:r>
      <w:r w:rsidRPr="00BF0539">
        <w:rPr>
          <w:rFonts w:ascii="Times New Roman" w:hAnsi="Times New Roman" w:cs="Times New Roman"/>
          <w:bCs/>
          <w:color w:val="000000" w:themeColor="text1"/>
          <w:sz w:val="24"/>
          <w:szCs w:val="24"/>
        </w:rPr>
        <w:t xml:space="preserve"> culture, we found that nostalgia is associated with both authenticity and PWB, and that the nostalgia-PWB link is mediated by authenticity (Study 1, </w:t>
      </w:r>
      <w:r w:rsidRPr="00BF0539">
        <w:rPr>
          <w:rFonts w:ascii="Times New Roman" w:hAnsi="Times New Roman" w:cs="Times New Roman"/>
          <w:bCs/>
          <w:i/>
          <w:iCs/>
          <w:color w:val="000000" w:themeColor="text1"/>
          <w:sz w:val="24"/>
          <w:szCs w:val="24"/>
        </w:rPr>
        <w:t>N</w:t>
      </w:r>
      <w:r w:rsidRPr="00BF0539">
        <w:rPr>
          <w:rFonts w:ascii="Times New Roman" w:hAnsi="Times New Roman" w:cs="Times New Roman"/>
          <w:bCs/>
          <w:color w:val="000000" w:themeColor="text1"/>
          <w:sz w:val="24"/>
          <w:szCs w:val="24"/>
        </w:rPr>
        <w:t xml:space="preserve"> = 611). Using an experimental-causal-chain design, we showed that nostalgia increases authenticity across </w:t>
      </w:r>
      <w:r w:rsidR="004F4E5A" w:rsidRPr="00BF0539">
        <w:rPr>
          <w:rFonts w:ascii="Times New Roman" w:hAnsi="Times New Roman" w:cs="Times New Roman"/>
          <w:bCs/>
          <w:color w:val="000000" w:themeColor="text1"/>
          <w:sz w:val="24"/>
          <w:szCs w:val="24"/>
        </w:rPr>
        <w:t>U.S.</w:t>
      </w:r>
      <w:r w:rsidR="00755C6F" w:rsidRPr="00BF0539">
        <w:rPr>
          <w:rFonts w:ascii="Times New Roman" w:hAnsi="Times New Roman" w:cs="Times New Roman"/>
          <w:bCs/>
          <w:color w:val="000000" w:themeColor="text1"/>
          <w:sz w:val="24"/>
          <w:szCs w:val="24"/>
        </w:rPr>
        <w:t xml:space="preserve"> and Chin</w:t>
      </w:r>
      <w:r w:rsidR="004F4E5A" w:rsidRPr="00BF0539">
        <w:rPr>
          <w:rFonts w:ascii="Times New Roman" w:hAnsi="Times New Roman" w:cs="Times New Roman"/>
          <w:bCs/>
          <w:color w:val="000000" w:themeColor="text1"/>
          <w:sz w:val="24"/>
          <w:szCs w:val="24"/>
        </w:rPr>
        <w:t>ese samples</w:t>
      </w:r>
      <w:r w:rsidR="00755C6F"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 xml:space="preserve">(Study 2, </w:t>
      </w:r>
      <w:r w:rsidRPr="00BF0539">
        <w:rPr>
          <w:rFonts w:ascii="Times New Roman" w:hAnsi="Times New Roman" w:cs="Times New Roman"/>
          <w:bCs/>
          <w:i/>
          <w:iCs/>
          <w:color w:val="000000" w:themeColor="text1"/>
          <w:sz w:val="24"/>
          <w:szCs w:val="24"/>
        </w:rPr>
        <w:t xml:space="preserve">N </w:t>
      </w:r>
      <w:r w:rsidRPr="00BF0539">
        <w:rPr>
          <w:rFonts w:ascii="Times New Roman" w:hAnsi="Times New Roman" w:cs="Times New Roman"/>
          <w:bCs/>
          <w:color w:val="000000" w:themeColor="text1"/>
          <w:sz w:val="24"/>
          <w:szCs w:val="24"/>
        </w:rPr>
        <w:t>= 777). We then demonstrated that authenticity increases PWB on a domain-general measure</w:t>
      </w:r>
      <w:r w:rsidR="005A39F4"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 xml:space="preserve">(Study 3, </w:t>
      </w:r>
      <w:r w:rsidRPr="00BF0539">
        <w:rPr>
          <w:rFonts w:ascii="Times New Roman" w:hAnsi="Times New Roman" w:cs="Times New Roman"/>
          <w:bCs/>
          <w:i/>
          <w:iCs/>
          <w:color w:val="000000" w:themeColor="text1"/>
          <w:sz w:val="24"/>
          <w:szCs w:val="24"/>
        </w:rPr>
        <w:t xml:space="preserve">N </w:t>
      </w:r>
      <w:r w:rsidRPr="00BF0539">
        <w:rPr>
          <w:rFonts w:ascii="Times New Roman" w:hAnsi="Times New Roman" w:cs="Times New Roman"/>
          <w:bCs/>
          <w:color w:val="000000" w:themeColor="text1"/>
          <w:sz w:val="24"/>
          <w:szCs w:val="24"/>
        </w:rPr>
        <w:t>= 596</w:t>
      </w:r>
      <w:r w:rsidR="00494618">
        <w:rPr>
          <w:rFonts w:ascii="Times New Roman" w:hAnsi="Times New Roman" w:cs="Times New Roman"/>
          <w:bCs/>
          <w:color w:val="000000" w:themeColor="text1"/>
          <w:sz w:val="24"/>
          <w:szCs w:val="24"/>
        </w:rPr>
        <w:t>, U.S. sample</w:t>
      </w:r>
      <w:r w:rsidRPr="00BF0539">
        <w:rPr>
          <w:rFonts w:ascii="Times New Roman" w:hAnsi="Times New Roman" w:cs="Times New Roman"/>
          <w:bCs/>
          <w:color w:val="000000" w:themeColor="text1"/>
          <w:sz w:val="24"/>
          <w:szCs w:val="24"/>
        </w:rPr>
        <w:t xml:space="preserve">). Finally, we clarified that the benefits authenticity confers on PWB are domain general rather than domain specific (Study 4, </w:t>
      </w:r>
      <w:r w:rsidRPr="00BF0539">
        <w:rPr>
          <w:rFonts w:ascii="Times New Roman" w:hAnsi="Times New Roman" w:cs="Times New Roman"/>
          <w:bCs/>
          <w:i/>
          <w:iCs/>
          <w:color w:val="000000" w:themeColor="text1"/>
          <w:sz w:val="24"/>
          <w:szCs w:val="24"/>
        </w:rPr>
        <w:t>N</w:t>
      </w:r>
      <w:r w:rsidRPr="00BF0539">
        <w:rPr>
          <w:rFonts w:ascii="Times New Roman" w:hAnsi="Times New Roman" w:cs="Times New Roman"/>
          <w:bCs/>
          <w:color w:val="000000" w:themeColor="text1"/>
          <w:sz w:val="24"/>
          <w:szCs w:val="24"/>
        </w:rPr>
        <w:t xml:space="preserve"> = 414</w:t>
      </w:r>
      <w:r w:rsidR="00494618">
        <w:rPr>
          <w:rFonts w:ascii="Times New Roman" w:hAnsi="Times New Roman" w:cs="Times New Roman"/>
          <w:bCs/>
          <w:color w:val="000000" w:themeColor="text1"/>
          <w:sz w:val="24"/>
          <w:szCs w:val="24"/>
        </w:rPr>
        <w:t>, U</w:t>
      </w:r>
      <w:r w:rsidR="007A0D53">
        <w:rPr>
          <w:rFonts w:ascii="Times New Roman" w:hAnsi="Times New Roman" w:cs="Times New Roman"/>
          <w:bCs/>
          <w:color w:val="000000" w:themeColor="text1"/>
          <w:sz w:val="24"/>
          <w:szCs w:val="24"/>
        </w:rPr>
        <w:t>.</w:t>
      </w:r>
      <w:r w:rsidR="00494618">
        <w:rPr>
          <w:rFonts w:ascii="Times New Roman" w:hAnsi="Times New Roman" w:cs="Times New Roman"/>
          <w:bCs/>
          <w:color w:val="000000" w:themeColor="text1"/>
          <w:sz w:val="24"/>
          <w:szCs w:val="24"/>
        </w:rPr>
        <w:t>K</w:t>
      </w:r>
      <w:r w:rsidR="007A0D53">
        <w:rPr>
          <w:rFonts w:ascii="Times New Roman" w:hAnsi="Times New Roman" w:cs="Times New Roman"/>
          <w:bCs/>
          <w:color w:val="000000" w:themeColor="text1"/>
          <w:sz w:val="24"/>
          <w:szCs w:val="24"/>
        </w:rPr>
        <w:t>.</w:t>
      </w:r>
      <w:r w:rsidR="00494618">
        <w:rPr>
          <w:rFonts w:ascii="Times New Roman" w:hAnsi="Times New Roman" w:cs="Times New Roman"/>
          <w:bCs/>
          <w:color w:val="000000" w:themeColor="text1"/>
          <w:sz w:val="24"/>
          <w:szCs w:val="24"/>
        </w:rPr>
        <w:t xml:space="preserve"> sample</w:t>
      </w:r>
      <w:r w:rsidRPr="00BF0539">
        <w:rPr>
          <w:rFonts w:ascii="Times New Roman" w:hAnsi="Times New Roman" w:cs="Times New Roman"/>
          <w:bCs/>
          <w:color w:val="000000" w:themeColor="text1"/>
          <w:sz w:val="24"/>
          <w:szCs w:val="24"/>
        </w:rPr>
        <w:t xml:space="preserve">). </w:t>
      </w:r>
      <w:r w:rsidR="004F4E5A" w:rsidRPr="00BF0539">
        <w:rPr>
          <w:rFonts w:ascii="Times New Roman" w:hAnsi="Times New Roman" w:cs="Times New Roman"/>
          <w:bCs/>
          <w:color w:val="000000" w:themeColor="text1"/>
          <w:sz w:val="24"/>
          <w:szCs w:val="24"/>
        </w:rPr>
        <w:t>T</w:t>
      </w:r>
      <w:r w:rsidR="00DE467B" w:rsidRPr="00BF0539">
        <w:rPr>
          <w:rFonts w:ascii="Times New Roman" w:hAnsi="Times New Roman" w:cs="Times New Roman"/>
          <w:bCs/>
          <w:color w:val="000000" w:themeColor="text1"/>
          <w:sz w:val="24"/>
          <w:szCs w:val="24"/>
        </w:rPr>
        <w:t xml:space="preserve">his </w:t>
      </w:r>
      <w:r w:rsidRPr="00BF0539">
        <w:rPr>
          <w:rFonts w:ascii="Times New Roman" w:hAnsi="Times New Roman" w:cs="Times New Roman"/>
          <w:bCs/>
          <w:color w:val="000000" w:themeColor="text1"/>
          <w:sz w:val="24"/>
          <w:szCs w:val="24"/>
        </w:rPr>
        <w:t>research represents the first attempt to address systematically the path from nostalgia to PWB</w:t>
      </w:r>
      <w:r w:rsidRPr="00BF0539" w:rsidDel="007F1647">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 xml:space="preserve">via authenticity. </w:t>
      </w:r>
      <w:r w:rsidR="00DE467B" w:rsidRPr="00BF0539">
        <w:rPr>
          <w:rFonts w:ascii="Times New Roman" w:hAnsi="Times New Roman" w:cs="Times New Roman"/>
          <w:bCs/>
          <w:color w:val="000000" w:themeColor="text1"/>
          <w:sz w:val="24"/>
          <w:szCs w:val="24"/>
        </w:rPr>
        <w:t>We discuss implications for the broader literature.</w:t>
      </w:r>
    </w:p>
    <w:p w14:paraId="5206E293" w14:textId="77777777" w:rsidR="00B371EE" w:rsidRPr="00BF0539" w:rsidRDefault="00B371EE" w:rsidP="00627791">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Cs/>
          <w:color w:val="000000" w:themeColor="text1"/>
          <w:sz w:val="24"/>
          <w:szCs w:val="24"/>
        </w:rPr>
        <w:tab/>
      </w:r>
      <w:r w:rsidRPr="00BF0539">
        <w:rPr>
          <w:rFonts w:ascii="Times New Roman" w:hAnsi="Times New Roman" w:cs="Times New Roman"/>
          <w:bCs/>
          <w:i/>
          <w:iCs/>
          <w:color w:val="000000" w:themeColor="text1"/>
          <w:sz w:val="24"/>
          <w:szCs w:val="24"/>
        </w:rPr>
        <w:t>Keywords</w:t>
      </w:r>
      <w:r w:rsidRPr="00BF0539">
        <w:rPr>
          <w:rFonts w:ascii="Times New Roman" w:hAnsi="Times New Roman" w:cs="Times New Roman"/>
          <w:bCs/>
          <w:color w:val="000000" w:themeColor="text1"/>
          <w:sz w:val="24"/>
          <w:szCs w:val="24"/>
        </w:rPr>
        <w:t>: nostalgia, authenticity, psychological wellbeing, meaning in life, autonomy</w:t>
      </w:r>
      <w:r w:rsidRPr="00BF0539">
        <w:rPr>
          <w:rFonts w:ascii="Times New Roman" w:hAnsi="Times New Roman" w:cs="Times New Roman"/>
          <w:b/>
          <w:color w:val="000000" w:themeColor="text1"/>
          <w:sz w:val="24"/>
          <w:szCs w:val="24"/>
        </w:rPr>
        <w:br w:type="page"/>
      </w:r>
    </w:p>
    <w:p w14:paraId="6B3843B4" w14:textId="174F66E2" w:rsidR="00627791" w:rsidRPr="00BF0539" w:rsidRDefault="00627791" w:rsidP="00374555">
      <w:pPr>
        <w:spacing w:after="0" w:line="480" w:lineRule="exact"/>
        <w:contextualSpacing/>
        <w:jc w:val="center"/>
        <w:rPr>
          <w:rFonts w:ascii="Times New Roman" w:hAnsi="Times New Roman" w:cs="Times New Roman"/>
          <w:bCs/>
          <w:color w:val="000000" w:themeColor="text1"/>
          <w:sz w:val="24"/>
          <w:szCs w:val="24"/>
        </w:rPr>
      </w:pPr>
      <w:r w:rsidRPr="00BF0539">
        <w:rPr>
          <w:rFonts w:ascii="Times New Roman" w:hAnsi="Times New Roman" w:cs="Times New Roman"/>
          <w:b/>
          <w:color w:val="000000" w:themeColor="text1"/>
          <w:sz w:val="24"/>
          <w:szCs w:val="24"/>
        </w:rPr>
        <w:lastRenderedPageBreak/>
        <w:t>Nostalgia Confers Psychological Well</w:t>
      </w:r>
      <w:r w:rsidR="00FB28A9" w:rsidRPr="00BF0539">
        <w:rPr>
          <w:rFonts w:ascii="Times New Roman" w:hAnsi="Times New Roman" w:cs="Times New Roman"/>
          <w:b/>
          <w:color w:val="000000" w:themeColor="text1"/>
          <w:sz w:val="24"/>
          <w:szCs w:val="24"/>
        </w:rPr>
        <w:t>b</w:t>
      </w:r>
      <w:r w:rsidRPr="00BF0539">
        <w:rPr>
          <w:rFonts w:ascii="Times New Roman" w:hAnsi="Times New Roman" w:cs="Times New Roman"/>
          <w:b/>
          <w:color w:val="000000" w:themeColor="text1"/>
          <w:sz w:val="24"/>
          <w:szCs w:val="24"/>
        </w:rPr>
        <w:t>eing by Increasing Authenticity</w:t>
      </w:r>
    </w:p>
    <w:p w14:paraId="41ADC590" w14:textId="53FC1CEB"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 xml:space="preserve">Nostalgia is a sentimental longing for one’s past (Pearsall, 1998). It first emerged as a central theme in Homer’s </w:t>
      </w:r>
      <w:r w:rsidRPr="00BF0539">
        <w:rPr>
          <w:rFonts w:ascii="Times New Roman" w:hAnsi="Times New Roman" w:cs="Times New Roman"/>
          <w:bCs/>
          <w:i/>
          <w:iCs/>
          <w:color w:val="000000" w:themeColor="text1"/>
          <w:sz w:val="24"/>
          <w:szCs w:val="24"/>
        </w:rPr>
        <w:t>Odyssey</w:t>
      </w:r>
      <w:r w:rsidR="00707B28"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 motivating Odysseus </w:t>
      </w:r>
      <w:r w:rsidR="00C22446" w:rsidRPr="00BF0539">
        <w:rPr>
          <w:rFonts w:ascii="Times New Roman" w:hAnsi="Times New Roman" w:cs="Times New Roman"/>
          <w:bCs/>
          <w:color w:val="000000" w:themeColor="text1"/>
          <w:sz w:val="24"/>
          <w:szCs w:val="24"/>
        </w:rPr>
        <w:t>on his</w:t>
      </w:r>
      <w:r w:rsidRPr="00BF0539">
        <w:rPr>
          <w:rFonts w:ascii="Times New Roman" w:hAnsi="Times New Roman" w:cs="Times New Roman"/>
          <w:bCs/>
          <w:color w:val="000000" w:themeColor="text1"/>
          <w:sz w:val="24"/>
          <w:szCs w:val="24"/>
        </w:rPr>
        <w:t xml:space="preserve"> perilous </w:t>
      </w:r>
      <w:r w:rsidR="00C22446" w:rsidRPr="00BF0539">
        <w:rPr>
          <w:rFonts w:ascii="Times New Roman" w:hAnsi="Times New Roman" w:cs="Times New Roman"/>
          <w:bCs/>
          <w:color w:val="000000" w:themeColor="text1"/>
          <w:sz w:val="24"/>
          <w:szCs w:val="24"/>
        </w:rPr>
        <w:t xml:space="preserve">homeward journey </w:t>
      </w:r>
      <w:r w:rsidRPr="00BF0539">
        <w:rPr>
          <w:rFonts w:ascii="Times New Roman" w:hAnsi="Times New Roman" w:cs="Times New Roman"/>
          <w:bCs/>
          <w:color w:val="000000" w:themeColor="text1"/>
          <w:sz w:val="24"/>
          <w:szCs w:val="24"/>
        </w:rPr>
        <w:t>after the fall of Troy. Odysseus is the archetypical hero (Campbell, 1949)</w:t>
      </w:r>
      <w:r w:rsidR="00885557"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 who ventures into the unknown and gains insights into his authentic self. This newfound sense of authenticity, nurtured by nostalgia, literally and metaphorically propels him home. Odysseus’ tale has been a cornerstone of Western culture for the 2,800 years since </w:t>
      </w:r>
      <w:r w:rsidR="00707B28" w:rsidRPr="00BF0539">
        <w:rPr>
          <w:rFonts w:ascii="Times New Roman" w:hAnsi="Times New Roman" w:cs="Times New Roman"/>
          <w:bCs/>
          <w:color w:val="000000" w:themeColor="text1"/>
          <w:sz w:val="24"/>
          <w:szCs w:val="24"/>
        </w:rPr>
        <w:t xml:space="preserve">its </w:t>
      </w:r>
      <w:r w:rsidRPr="00BF0539">
        <w:rPr>
          <w:rFonts w:ascii="Times New Roman" w:hAnsi="Times New Roman" w:cs="Times New Roman"/>
          <w:bCs/>
          <w:color w:val="000000" w:themeColor="text1"/>
          <w:sz w:val="24"/>
          <w:szCs w:val="24"/>
        </w:rPr>
        <w:t xml:space="preserve">inception, shaping music (Cream’s </w:t>
      </w:r>
      <w:r w:rsidRPr="00BF0539">
        <w:rPr>
          <w:rFonts w:ascii="Times New Roman" w:hAnsi="Times New Roman" w:cs="Times New Roman"/>
          <w:bCs/>
          <w:i/>
          <w:iCs/>
          <w:color w:val="000000" w:themeColor="text1"/>
          <w:sz w:val="24"/>
          <w:szCs w:val="24"/>
        </w:rPr>
        <w:t>Tales of Brave Ulysses</w:t>
      </w:r>
      <w:r w:rsidRPr="00BF0539">
        <w:rPr>
          <w:rFonts w:ascii="Times New Roman" w:hAnsi="Times New Roman" w:cs="Times New Roman"/>
          <w:bCs/>
          <w:color w:val="000000" w:themeColor="text1"/>
          <w:sz w:val="24"/>
          <w:szCs w:val="24"/>
        </w:rPr>
        <w:t xml:space="preserve">, Symphony X’s </w:t>
      </w:r>
      <w:r w:rsidRPr="00BF0539">
        <w:rPr>
          <w:rFonts w:ascii="Times New Roman" w:hAnsi="Times New Roman" w:cs="Times New Roman"/>
          <w:bCs/>
          <w:i/>
          <w:iCs/>
          <w:color w:val="000000" w:themeColor="text1"/>
          <w:sz w:val="24"/>
          <w:szCs w:val="24"/>
        </w:rPr>
        <w:t>The Odyssey</w:t>
      </w:r>
      <w:r w:rsidRPr="00BF0539">
        <w:rPr>
          <w:rFonts w:ascii="Times New Roman" w:hAnsi="Times New Roman" w:cs="Times New Roman"/>
          <w:bCs/>
          <w:color w:val="000000" w:themeColor="text1"/>
          <w:sz w:val="24"/>
          <w:szCs w:val="24"/>
        </w:rPr>
        <w:t xml:space="preserve">), literature (J.R.R. Tolkien’s </w:t>
      </w:r>
      <w:r w:rsidRPr="00BF0539">
        <w:rPr>
          <w:rFonts w:ascii="Times New Roman" w:hAnsi="Times New Roman" w:cs="Times New Roman"/>
          <w:bCs/>
          <w:i/>
          <w:iCs/>
          <w:color w:val="000000" w:themeColor="text1"/>
          <w:sz w:val="24"/>
          <w:szCs w:val="24"/>
        </w:rPr>
        <w:t>The Hobbit</w:t>
      </w:r>
      <w:r w:rsidRPr="00BF0539">
        <w:rPr>
          <w:rFonts w:ascii="Times New Roman" w:hAnsi="Times New Roman" w:cs="Times New Roman"/>
          <w:bCs/>
          <w:color w:val="000000" w:themeColor="text1"/>
          <w:sz w:val="24"/>
          <w:szCs w:val="24"/>
        </w:rPr>
        <w:t xml:space="preserve">, James Joyce’s </w:t>
      </w:r>
      <w:r w:rsidRPr="00BF0539">
        <w:rPr>
          <w:rFonts w:ascii="Times New Roman" w:hAnsi="Times New Roman" w:cs="Times New Roman"/>
          <w:bCs/>
          <w:i/>
          <w:iCs/>
          <w:color w:val="000000" w:themeColor="text1"/>
          <w:sz w:val="24"/>
          <w:szCs w:val="24"/>
        </w:rPr>
        <w:t>Ulysses</w:t>
      </w:r>
      <w:r w:rsidRPr="00BF0539">
        <w:rPr>
          <w:rFonts w:ascii="Times New Roman" w:hAnsi="Times New Roman" w:cs="Times New Roman"/>
          <w:bCs/>
          <w:color w:val="000000" w:themeColor="text1"/>
          <w:sz w:val="24"/>
          <w:szCs w:val="24"/>
        </w:rPr>
        <w:t xml:space="preserve">), cinema (Joel and Ethan Cohen’s </w:t>
      </w:r>
      <w:r w:rsidRPr="00BF0539">
        <w:rPr>
          <w:rFonts w:ascii="Times New Roman" w:hAnsi="Times New Roman" w:cs="Times New Roman"/>
          <w:bCs/>
          <w:i/>
          <w:iCs/>
          <w:color w:val="000000" w:themeColor="text1"/>
          <w:sz w:val="24"/>
          <w:szCs w:val="24"/>
        </w:rPr>
        <w:t>O Brother, Where Art Thou?</w:t>
      </w:r>
      <w:r w:rsidRPr="00BF0539">
        <w:rPr>
          <w:rFonts w:ascii="Times New Roman" w:hAnsi="Times New Roman" w:cs="Times New Roman"/>
          <w:bCs/>
          <w:color w:val="000000" w:themeColor="text1"/>
          <w:sz w:val="24"/>
          <w:szCs w:val="24"/>
        </w:rPr>
        <w:t xml:space="preserve">, Alain Cavalier’s </w:t>
      </w:r>
      <w:r w:rsidRPr="00BF0539">
        <w:rPr>
          <w:rFonts w:ascii="Times New Roman" w:hAnsi="Times New Roman" w:cs="Times New Roman"/>
          <w:bCs/>
          <w:i/>
          <w:iCs/>
          <w:color w:val="000000" w:themeColor="text1"/>
          <w:sz w:val="24"/>
          <w:szCs w:val="24"/>
        </w:rPr>
        <w:t>Paradise</w:t>
      </w:r>
      <w:r w:rsidRPr="00BF0539">
        <w:rPr>
          <w:rFonts w:ascii="Times New Roman" w:hAnsi="Times New Roman" w:cs="Times New Roman"/>
          <w:bCs/>
          <w:color w:val="000000" w:themeColor="text1"/>
          <w:sz w:val="24"/>
          <w:szCs w:val="24"/>
        </w:rPr>
        <w:t xml:space="preserve">), and television (episodes from </w:t>
      </w:r>
      <w:r w:rsidRPr="00BF0539">
        <w:rPr>
          <w:rFonts w:ascii="Times New Roman" w:hAnsi="Times New Roman" w:cs="Times New Roman"/>
          <w:bCs/>
          <w:i/>
          <w:iCs/>
          <w:color w:val="000000" w:themeColor="text1"/>
          <w:sz w:val="24"/>
          <w:szCs w:val="24"/>
        </w:rPr>
        <w:t>Lost</w:t>
      </w:r>
      <w:r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i/>
          <w:iCs/>
          <w:color w:val="000000" w:themeColor="text1"/>
          <w:sz w:val="24"/>
          <w:szCs w:val="24"/>
        </w:rPr>
        <w:t>The Simpsons</w:t>
      </w:r>
      <w:r w:rsidRPr="00BF0539">
        <w:rPr>
          <w:rFonts w:ascii="Times New Roman" w:hAnsi="Times New Roman" w:cs="Times New Roman"/>
          <w:bCs/>
          <w:color w:val="000000" w:themeColor="text1"/>
          <w:sz w:val="24"/>
          <w:szCs w:val="24"/>
        </w:rPr>
        <w:t xml:space="preserve">, and </w:t>
      </w:r>
      <w:r w:rsidRPr="00BF0539">
        <w:rPr>
          <w:rFonts w:ascii="Times New Roman" w:hAnsi="Times New Roman" w:cs="Times New Roman"/>
          <w:bCs/>
          <w:i/>
          <w:iCs/>
          <w:color w:val="000000" w:themeColor="text1"/>
          <w:sz w:val="24"/>
          <w:szCs w:val="24"/>
        </w:rPr>
        <w:t>The Twilight Zone</w:t>
      </w:r>
      <w:r w:rsidRPr="00BF0539">
        <w:rPr>
          <w:rFonts w:ascii="Times New Roman" w:hAnsi="Times New Roman" w:cs="Times New Roman"/>
          <w:bCs/>
          <w:color w:val="000000" w:themeColor="text1"/>
          <w:sz w:val="24"/>
          <w:szCs w:val="24"/>
        </w:rPr>
        <w:t>), to mention a few contemporary examples. Much like Odysseus</w:t>
      </w:r>
      <w:r w:rsidR="00410B0E" w:rsidRPr="00BF0539">
        <w:rPr>
          <w:rFonts w:ascii="Times New Roman" w:hAnsi="Times New Roman" w:cs="Times New Roman"/>
          <w:bCs/>
          <w:color w:val="000000" w:themeColor="text1"/>
          <w:sz w:val="24"/>
          <w:szCs w:val="24"/>
        </w:rPr>
        <w:t xml:space="preserve">’ </w:t>
      </w:r>
      <w:r w:rsidR="00C22446" w:rsidRPr="00BF0539">
        <w:rPr>
          <w:rFonts w:ascii="Times New Roman" w:hAnsi="Times New Roman" w:cs="Times New Roman"/>
          <w:bCs/>
          <w:color w:val="000000" w:themeColor="text1"/>
          <w:sz w:val="24"/>
          <w:szCs w:val="24"/>
        </w:rPr>
        <w:t>voyage</w:t>
      </w:r>
      <w:r w:rsidRPr="00BF0539">
        <w:rPr>
          <w:rFonts w:ascii="Times New Roman" w:hAnsi="Times New Roman" w:cs="Times New Roman"/>
          <w:bCs/>
          <w:color w:val="000000" w:themeColor="text1"/>
          <w:sz w:val="24"/>
          <w:szCs w:val="24"/>
        </w:rPr>
        <w:t xml:space="preserve">, </w:t>
      </w:r>
      <w:r w:rsidR="00C22446" w:rsidRPr="00BF0539">
        <w:rPr>
          <w:rFonts w:ascii="Times New Roman" w:hAnsi="Times New Roman" w:cs="Times New Roman"/>
          <w:bCs/>
          <w:color w:val="000000" w:themeColor="text1"/>
          <w:sz w:val="24"/>
          <w:szCs w:val="24"/>
        </w:rPr>
        <w:t>individuals’ present-day lives</w:t>
      </w:r>
      <w:r w:rsidRPr="00BF0539">
        <w:rPr>
          <w:rFonts w:ascii="Times New Roman" w:hAnsi="Times New Roman" w:cs="Times New Roman"/>
          <w:bCs/>
          <w:color w:val="000000" w:themeColor="text1"/>
          <w:sz w:val="24"/>
          <w:szCs w:val="24"/>
        </w:rPr>
        <w:t xml:space="preserve"> are filled with nostalgic reverie that confers psychological wellbeing (PWB). But what is the role of authenticity in this process? Here, we examine the implications of nostalgia for authenticity and its downstream consequences for PWB. </w:t>
      </w:r>
    </w:p>
    <w:p w14:paraId="4280F4D0" w14:textId="77777777" w:rsidR="00B371EE" w:rsidRPr="00BF0539" w:rsidRDefault="00B371EE"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Nostalgia and Psychological Wellbeing</w:t>
      </w:r>
    </w:p>
    <w:p w14:paraId="683C9EAF" w14:textId="2C85B391"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 xml:space="preserve">Nostalgia </w:t>
      </w:r>
      <w:r w:rsidR="00FF1B92" w:rsidRPr="00BF0539">
        <w:rPr>
          <w:rFonts w:ascii="Times New Roman" w:hAnsi="Times New Roman" w:cs="Times New Roman"/>
          <w:bCs/>
          <w:color w:val="000000" w:themeColor="text1"/>
          <w:sz w:val="24"/>
          <w:szCs w:val="24"/>
        </w:rPr>
        <w:t xml:space="preserve">typically </w:t>
      </w:r>
      <w:r w:rsidRPr="00BF0539">
        <w:rPr>
          <w:rFonts w:ascii="Times New Roman" w:hAnsi="Times New Roman" w:cs="Times New Roman"/>
          <w:bCs/>
          <w:color w:val="000000" w:themeColor="text1"/>
          <w:sz w:val="24"/>
          <w:szCs w:val="24"/>
        </w:rPr>
        <w:t>pertains to momentous events from one’s past (e.g., anniversaries, birthdays, graduations) shared with close others (e.g., family members, partners, friends; Batcho, 2007; Wildschut et al., 2006). As such, nostalgia is bittersweet (Leunissen et al., 202</w:t>
      </w:r>
      <w:r w:rsidR="00831EFB" w:rsidRPr="00BF0539">
        <w:rPr>
          <w:rFonts w:ascii="Times New Roman" w:hAnsi="Times New Roman" w:cs="Times New Roman"/>
          <w:bCs/>
          <w:color w:val="000000" w:themeColor="text1"/>
          <w:sz w:val="24"/>
          <w:szCs w:val="24"/>
        </w:rPr>
        <w:t>1</w:t>
      </w:r>
      <w:r w:rsidRPr="00BF0539">
        <w:rPr>
          <w:rFonts w:ascii="Times New Roman" w:hAnsi="Times New Roman" w:cs="Times New Roman"/>
          <w:bCs/>
          <w:color w:val="000000" w:themeColor="text1"/>
          <w:sz w:val="24"/>
          <w:szCs w:val="24"/>
        </w:rPr>
        <w:t>;</w:t>
      </w:r>
      <w:r w:rsidR="00BC5800" w:rsidRPr="00BF0539">
        <w:rPr>
          <w:rFonts w:ascii="Times New Roman" w:hAnsi="Times New Roman" w:cs="Times New Roman"/>
          <w:bCs/>
          <w:color w:val="000000" w:themeColor="text1"/>
          <w:sz w:val="24"/>
          <w:szCs w:val="24"/>
        </w:rPr>
        <w:t xml:space="preserve"> Turner &amp; Stanley, 2021</w:t>
      </w:r>
      <w:r w:rsidRPr="00BF0539">
        <w:rPr>
          <w:rFonts w:ascii="Times New Roman" w:hAnsi="Times New Roman" w:cs="Times New Roman"/>
          <w:bCs/>
          <w:color w:val="000000" w:themeColor="text1"/>
          <w:sz w:val="24"/>
          <w:szCs w:val="24"/>
        </w:rPr>
        <w:t xml:space="preserve">), although more sweet than bitter. </w:t>
      </w:r>
      <w:proofErr w:type="gramStart"/>
      <w:r w:rsidRPr="00BF0539">
        <w:rPr>
          <w:rFonts w:ascii="Times New Roman" w:hAnsi="Times New Roman" w:cs="Times New Roman"/>
          <w:bCs/>
          <w:color w:val="000000" w:themeColor="text1"/>
          <w:sz w:val="24"/>
          <w:szCs w:val="24"/>
        </w:rPr>
        <w:t>In particular, nostalgia</w:t>
      </w:r>
      <w:proofErr w:type="gramEnd"/>
      <w:r w:rsidRPr="00BF0539">
        <w:rPr>
          <w:rFonts w:ascii="Times New Roman" w:hAnsi="Times New Roman" w:cs="Times New Roman"/>
          <w:bCs/>
          <w:color w:val="000000" w:themeColor="text1"/>
          <w:sz w:val="24"/>
          <w:szCs w:val="24"/>
        </w:rPr>
        <w:t xml:space="preserve"> entails warmth, tenderness, contentment, and joy, but also a measure of yearning and sadness for the irredeemable passing of valued moments (Batcho, 1995; Hepper et al., 2012</w:t>
      </w:r>
      <w:r w:rsidR="00547697">
        <w:rPr>
          <w:rFonts w:ascii="Times New Roman" w:hAnsi="Times New Roman" w:cs="Times New Roman"/>
          <w:bCs/>
          <w:color w:val="000000" w:themeColor="text1"/>
          <w:sz w:val="24"/>
          <w:szCs w:val="24"/>
        </w:rPr>
        <w:t xml:space="preserve">; </w:t>
      </w:r>
      <w:r w:rsidR="00547697" w:rsidRPr="008341BA">
        <w:rPr>
          <w:rFonts w:asciiTheme="majorBidi" w:hAnsiTheme="majorBidi" w:cstheme="majorBidi"/>
          <w:sz w:val="24"/>
          <w:szCs w:val="24"/>
        </w:rPr>
        <w:t>Sedikides &amp; Wildschut, 2016</w:t>
      </w:r>
      <w:r w:rsidRPr="00BF0539">
        <w:rPr>
          <w:rFonts w:ascii="Times New Roman" w:hAnsi="Times New Roman" w:cs="Times New Roman"/>
          <w:bCs/>
          <w:color w:val="000000" w:themeColor="text1"/>
          <w:sz w:val="24"/>
          <w:szCs w:val="24"/>
        </w:rPr>
        <w:t>). The emotion occurs frequently (i.e., several times a week; Hepper et al., 202</w:t>
      </w:r>
      <w:r w:rsidR="00831EFB" w:rsidRPr="00BF0539">
        <w:rPr>
          <w:rFonts w:ascii="Times New Roman" w:hAnsi="Times New Roman" w:cs="Times New Roman"/>
          <w:bCs/>
          <w:color w:val="000000" w:themeColor="text1"/>
          <w:sz w:val="24"/>
          <w:szCs w:val="24"/>
        </w:rPr>
        <w:t>1</w:t>
      </w:r>
      <w:r w:rsidRPr="00BF0539">
        <w:rPr>
          <w:rFonts w:ascii="Times New Roman" w:hAnsi="Times New Roman" w:cs="Times New Roman"/>
          <w:bCs/>
          <w:color w:val="000000" w:themeColor="text1"/>
          <w:sz w:val="24"/>
          <w:szCs w:val="24"/>
        </w:rPr>
        <w:t>; Wildschut et al., 2006) and across cultures (Hepper et al., 2014; Wildschut et al., 2019) as well as ages (Juhl et al., 2020; Madoglou et al., 2017).</w:t>
      </w:r>
    </w:p>
    <w:p w14:paraId="78A09895" w14:textId="0785A7AF"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One of the hallmarks of nostalgia is increased PWB (Hepper et al., 202</w:t>
      </w:r>
      <w:r w:rsidR="00831EFB" w:rsidRPr="00BF0539">
        <w:rPr>
          <w:rFonts w:ascii="Times New Roman" w:hAnsi="Times New Roman" w:cs="Times New Roman"/>
          <w:bCs/>
          <w:color w:val="000000" w:themeColor="text1"/>
          <w:sz w:val="24"/>
          <w:szCs w:val="24"/>
        </w:rPr>
        <w:t>1</w:t>
      </w:r>
      <w:r w:rsidRPr="00BF0539">
        <w:rPr>
          <w:rFonts w:ascii="Times New Roman" w:hAnsi="Times New Roman" w:cs="Times New Roman"/>
          <w:bCs/>
          <w:color w:val="000000" w:themeColor="text1"/>
          <w:sz w:val="24"/>
          <w:szCs w:val="24"/>
        </w:rPr>
        <w:t xml:space="preserve">; Routledge et al., 2013; Sedikides et al., 2015). PWB is a multi-dimensional construct comprising a constellation of interrelated domains. According to Su and colleagues (2014), </w:t>
      </w:r>
      <w:r w:rsidR="00CC7C78" w:rsidRPr="00BF0539">
        <w:rPr>
          <w:rFonts w:ascii="Times New Roman" w:hAnsi="Times New Roman" w:cs="Times New Roman"/>
          <w:bCs/>
          <w:color w:val="000000" w:themeColor="text1"/>
          <w:sz w:val="24"/>
          <w:szCs w:val="24"/>
        </w:rPr>
        <w:t>PWB</w:t>
      </w:r>
      <w:r w:rsidRPr="00BF0539">
        <w:rPr>
          <w:rFonts w:ascii="Times New Roman" w:hAnsi="Times New Roman" w:cs="Times New Roman"/>
          <w:bCs/>
          <w:color w:val="000000" w:themeColor="text1"/>
          <w:sz w:val="24"/>
          <w:szCs w:val="24"/>
        </w:rPr>
        <w:t xml:space="preserve"> encompasses: (1) flourishing social relationships, (2) subjective vitality, (3) a sense of competence, (4) feelings of autonomy, (5) the perception of life as meaningful, (6) an </w:t>
      </w:r>
      <w:r w:rsidRPr="00BF0539">
        <w:rPr>
          <w:rFonts w:ascii="Times New Roman" w:hAnsi="Times New Roman" w:cs="Times New Roman"/>
          <w:bCs/>
          <w:color w:val="000000" w:themeColor="text1"/>
          <w:sz w:val="24"/>
          <w:szCs w:val="24"/>
        </w:rPr>
        <w:lastRenderedPageBreak/>
        <w:t xml:space="preserve">optimistic view of one’s future, and (7) subjective wellbeing. Below, we highlight research demonstrating associations between nostalgia and each of these seven </w:t>
      </w:r>
      <w:r w:rsidR="00CC7C78" w:rsidRPr="00BF0539">
        <w:rPr>
          <w:rFonts w:ascii="Times New Roman" w:hAnsi="Times New Roman" w:cs="Times New Roman"/>
          <w:bCs/>
          <w:color w:val="000000" w:themeColor="text1"/>
          <w:sz w:val="24"/>
          <w:szCs w:val="24"/>
        </w:rPr>
        <w:t xml:space="preserve">PWB </w:t>
      </w:r>
      <w:r w:rsidRPr="00BF0539">
        <w:rPr>
          <w:rFonts w:ascii="Times New Roman" w:hAnsi="Times New Roman" w:cs="Times New Roman"/>
          <w:bCs/>
          <w:color w:val="000000" w:themeColor="text1"/>
          <w:sz w:val="24"/>
          <w:szCs w:val="24"/>
        </w:rPr>
        <w:t xml:space="preserve">domains. </w:t>
      </w:r>
    </w:p>
    <w:p w14:paraId="440A7361" w14:textId="77777777" w:rsidR="00B371EE" w:rsidRPr="00BF0539" w:rsidRDefault="00B371EE"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i/>
          <w:iCs/>
          <w:color w:val="000000" w:themeColor="text1"/>
          <w:sz w:val="24"/>
          <w:szCs w:val="24"/>
        </w:rPr>
        <w:t>Nostalgia and Social Relationships</w:t>
      </w:r>
    </w:p>
    <w:p w14:paraId="5FF935C4" w14:textId="0F7A6D4D" w:rsidR="00B371EE" w:rsidRPr="00BF0539" w:rsidRDefault="00B371EE" w:rsidP="00374555">
      <w:pPr>
        <w:spacing w:after="0" w:line="480" w:lineRule="exact"/>
        <w:ind w:firstLine="720"/>
        <w:contextualSpacing/>
        <w:rPr>
          <w:rFonts w:ascii="Times New Roman" w:hAnsi="Times New Roman" w:cs="Times New Roman"/>
          <w:b/>
          <w:color w:val="000000" w:themeColor="text1"/>
          <w:sz w:val="24"/>
          <w:szCs w:val="24"/>
        </w:rPr>
      </w:pPr>
      <w:r w:rsidRPr="00BF0539">
        <w:rPr>
          <w:rFonts w:ascii="Times New Roman" w:hAnsi="Times New Roman" w:cs="Times New Roman"/>
          <w:bCs/>
          <w:color w:val="000000" w:themeColor="text1"/>
          <w:sz w:val="24"/>
          <w:szCs w:val="24"/>
        </w:rPr>
        <w:t>Humans have a fundamental need to form and maintain close relationships (Baumeister &amp; Leary, 1995). Such relationships are prominently featured in nostalgic recollection (Sedikides &amp; Wildschut, 2019), suggesting that nostalgizing facilitates their development and maintenance (Abeyta et al., 2015). This suggestion is empirically supported</w:t>
      </w:r>
      <w:r w:rsidR="004F4E5A" w:rsidRPr="00BF0539">
        <w:rPr>
          <w:rFonts w:ascii="Times New Roman" w:hAnsi="Times New Roman" w:cs="Times New Roman"/>
          <w:bCs/>
          <w:color w:val="000000" w:themeColor="text1"/>
          <w:sz w:val="24"/>
          <w:szCs w:val="24"/>
        </w:rPr>
        <w:t>,</w:t>
      </w:r>
      <w:r w:rsidR="00BD70CB" w:rsidRPr="00BF0539">
        <w:rPr>
          <w:rFonts w:ascii="Times New Roman" w:hAnsi="Times New Roman" w:cs="Times New Roman"/>
          <w:bCs/>
          <w:color w:val="000000" w:themeColor="text1"/>
          <w:sz w:val="24"/>
          <w:szCs w:val="24"/>
        </w:rPr>
        <w:t xml:space="preserve"> as n</w:t>
      </w:r>
      <w:r w:rsidRPr="00BF0539">
        <w:rPr>
          <w:rFonts w:ascii="Times New Roman" w:hAnsi="Times New Roman" w:cs="Times New Roman"/>
          <w:bCs/>
          <w:color w:val="000000" w:themeColor="text1"/>
          <w:sz w:val="24"/>
          <w:szCs w:val="24"/>
        </w:rPr>
        <w:t xml:space="preserve">ostalgia is associated with social support seeking (Batcho, 2013), and </w:t>
      </w:r>
      <w:proofErr w:type="gramStart"/>
      <w:r w:rsidRPr="00BF0539">
        <w:rPr>
          <w:rFonts w:ascii="Times New Roman" w:hAnsi="Times New Roman" w:cs="Times New Roman"/>
          <w:bCs/>
          <w:color w:val="000000" w:themeColor="text1"/>
          <w:sz w:val="24"/>
          <w:szCs w:val="24"/>
        </w:rPr>
        <w:t>experimentally-induced</w:t>
      </w:r>
      <w:proofErr w:type="gramEnd"/>
      <w:r w:rsidRPr="00BF0539">
        <w:rPr>
          <w:rFonts w:ascii="Times New Roman" w:hAnsi="Times New Roman" w:cs="Times New Roman"/>
          <w:bCs/>
          <w:color w:val="000000" w:themeColor="text1"/>
          <w:sz w:val="24"/>
          <w:szCs w:val="24"/>
        </w:rPr>
        <w:t xml:space="preserve"> nostalgia increases the perceived capacity to provide support (Wildschut et al., 2010, Study 5). Also, nostalgizing about prior encounters with outgroup members solidifies trust of outgroup members in the present (Turner et al., 2012, 2018). Further, nostalgia is triggered by loneliness (Wildschut et al., 2006), and helps combat loneliness by </w:t>
      </w:r>
      <w:r w:rsidR="0007245E" w:rsidRPr="00BF0539">
        <w:rPr>
          <w:rFonts w:ascii="Times New Roman" w:hAnsi="Times New Roman" w:cs="Times New Roman"/>
          <w:sz w:val="24"/>
          <w:szCs w:val="24"/>
        </w:rPr>
        <w:t>increas</w:t>
      </w:r>
      <w:r w:rsidR="00F46D6C" w:rsidRPr="00BF0539">
        <w:rPr>
          <w:rFonts w:ascii="Times New Roman" w:hAnsi="Times New Roman" w:cs="Times New Roman"/>
          <w:sz w:val="24"/>
          <w:szCs w:val="24"/>
        </w:rPr>
        <w:t>ing</w:t>
      </w:r>
      <w:r w:rsidR="0007245E" w:rsidRPr="00BF0539">
        <w:rPr>
          <w:rFonts w:ascii="Times New Roman" w:hAnsi="Times New Roman" w:cs="Times New Roman"/>
          <w:sz w:val="24"/>
          <w:szCs w:val="24"/>
        </w:rPr>
        <w:t xml:space="preserve"> social approach motivation</w:t>
      </w:r>
      <w:r w:rsidRPr="00BF0539">
        <w:rPr>
          <w:rFonts w:ascii="Times New Roman" w:hAnsi="Times New Roman" w:cs="Times New Roman"/>
          <w:sz w:val="24"/>
          <w:szCs w:val="24"/>
        </w:rPr>
        <w:t xml:space="preserve"> (Abeyta et al., 2020)</w:t>
      </w:r>
      <w:r w:rsidR="00F46D6C" w:rsidRPr="00BF0539">
        <w:rPr>
          <w:rFonts w:ascii="Times New Roman" w:hAnsi="Times New Roman" w:cs="Times New Roman"/>
          <w:sz w:val="24"/>
          <w:szCs w:val="24"/>
        </w:rPr>
        <w:t xml:space="preserve">, </w:t>
      </w:r>
      <w:r w:rsidRPr="00BF0539">
        <w:rPr>
          <w:rFonts w:ascii="Times New Roman" w:hAnsi="Times New Roman" w:cs="Times New Roman"/>
          <w:bCs/>
          <w:color w:val="000000" w:themeColor="text1"/>
          <w:sz w:val="24"/>
          <w:szCs w:val="24"/>
        </w:rPr>
        <w:t>perceived social support (Zhou et al., 2008)</w:t>
      </w:r>
      <w:r w:rsidR="00F46D6C" w:rsidRPr="00BF0539">
        <w:rPr>
          <w:rFonts w:ascii="Times New Roman" w:hAnsi="Times New Roman" w:cs="Times New Roman"/>
          <w:bCs/>
          <w:color w:val="000000" w:themeColor="text1"/>
          <w:sz w:val="24"/>
          <w:szCs w:val="24"/>
        </w:rPr>
        <w:t>, or happiness (Zhou et al., 202</w:t>
      </w:r>
      <w:r w:rsidR="00902221">
        <w:rPr>
          <w:rFonts w:ascii="Times New Roman" w:hAnsi="Times New Roman" w:cs="Times New Roman"/>
          <w:bCs/>
          <w:color w:val="000000" w:themeColor="text1"/>
          <w:sz w:val="24"/>
          <w:szCs w:val="24"/>
        </w:rPr>
        <w:t>2</w:t>
      </w:r>
      <w:r w:rsidR="00F46D6C"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Lastly, nostalgia is associated with belongingness (</w:t>
      </w:r>
      <w:r w:rsidR="00BD70CB" w:rsidRPr="00BF0539">
        <w:rPr>
          <w:rFonts w:ascii="Times New Roman" w:hAnsi="Times New Roman" w:cs="Times New Roman"/>
          <w:bCs/>
          <w:color w:val="000000" w:themeColor="text1"/>
          <w:sz w:val="24"/>
          <w:szCs w:val="24"/>
        </w:rPr>
        <w:t xml:space="preserve">Seehusen </w:t>
      </w:r>
      <w:r w:rsidRPr="00BF0539">
        <w:rPr>
          <w:rFonts w:ascii="Times New Roman" w:hAnsi="Times New Roman" w:cs="Times New Roman"/>
          <w:bCs/>
          <w:color w:val="000000" w:themeColor="text1"/>
          <w:sz w:val="24"/>
          <w:szCs w:val="24"/>
        </w:rPr>
        <w:t xml:space="preserve">et al., 2013), deficits in belongingness trigger nostalgia (Seehusen et al., 2013), and </w:t>
      </w:r>
      <w:proofErr w:type="gramStart"/>
      <w:r w:rsidRPr="00BF0539">
        <w:rPr>
          <w:rFonts w:ascii="Times New Roman" w:hAnsi="Times New Roman" w:cs="Times New Roman"/>
          <w:bCs/>
          <w:color w:val="000000" w:themeColor="text1"/>
          <w:sz w:val="24"/>
          <w:szCs w:val="24"/>
        </w:rPr>
        <w:t>experimentally</w:t>
      </w:r>
      <w:r w:rsidR="00BD70CB"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induced</w:t>
      </w:r>
      <w:proofErr w:type="gramEnd"/>
      <w:r w:rsidRPr="00BF0539">
        <w:rPr>
          <w:rFonts w:ascii="Times New Roman" w:hAnsi="Times New Roman" w:cs="Times New Roman"/>
          <w:bCs/>
          <w:color w:val="000000" w:themeColor="text1"/>
          <w:sz w:val="24"/>
          <w:szCs w:val="24"/>
        </w:rPr>
        <w:t xml:space="preserve"> nostalgia augments belongingness (Baldwin &amp; Landau, 2014). </w:t>
      </w:r>
    </w:p>
    <w:p w14:paraId="76907EC2" w14:textId="77777777" w:rsidR="00B371EE" w:rsidRPr="00BF0539" w:rsidRDefault="00B371EE" w:rsidP="00374555">
      <w:pPr>
        <w:spacing w:after="0" w:line="480" w:lineRule="exact"/>
        <w:contextualSpacing/>
        <w:rPr>
          <w:rFonts w:ascii="Times New Roman" w:hAnsi="Times New Roman" w:cs="Times New Roman"/>
          <w:bCs/>
          <w:i/>
          <w:iCs/>
          <w:color w:val="000000" w:themeColor="text1"/>
          <w:sz w:val="24"/>
          <w:szCs w:val="24"/>
        </w:rPr>
      </w:pPr>
      <w:r w:rsidRPr="00BF0539">
        <w:rPr>
          <w:rFonts w:ascii="Times New Roman" w:hAnsi="Times New Roman" w:cs="Times New Roman"/>
          <w:b/>
          <w:i/>
          <w:iCs/>
          <w:color w:val="000000" w:themeColor="text1"/>
          <w:sz w:val="24"/>
          <w:szCs w:val="24"/>
        </w:rPr>
        <w:t>Nostalgia and Subjective Vitality</w:t>
      </w:r>
    </w:p>
    <w:p w14:paraId="205BE186" w14:textId="3E879807"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 xml:space="preserve">Subjective vitality (hereafter: vitality) refers to “one’s conscious experience of possessing energy and aliveness” (Ryan &amp; Frederick, 1997, p. 530). It is a signature of eudemonic (meaning-focused) rather than hedonic (pleasure-focused) wellbeing (Ryan &amp; Deci, 2001). </w:t>
      </w:r>
      <w:r w:rsidR="006F082E" w:rsidRPr="00BF0539">
        <w:rPr>
          <w:rFonts w:ascii="Times New Roman" w:hAnsi="Times New Roman" w:cs="Times New Roman"/>
          <w:bCs/>
          <w:color w:val="000000" w:themeColor="text1"/>
          <w:sz w:val="24"/>
          <w:szCs w:val="24"/>
        </w:rPr>
        <w:t>In a</w:t>
      </w:r>
      <w:r w:rsidR="00937A84">
        <w:rPr>
          <w:rFonts w:ascii="Times New Roman" w:hAnsi="Times New Roman" w:cs="Times New Roman"/>
          <w:bCs/>
          <w:color w:val="000000" w:themeColor="text1"/>
          <w:sz w:val="24"/>
          <w:szCs w:val="24"/>
        </w:rPr>
        <w:t xml:space="preserve"> recent multi-week nostalgia</w:t>
      </w:r>
      <w:r w:rsidR="006F082E" w:rsidRPr="00BF0539">
        <w:rPr>
          <w:rFonts w:ascii="Times New Roman" w:hAnsi="Times New Roman" w:cs="Times New Roman"/>
          <w:bCs/>
          <w:color w:val="000000" w:themeColor="text1"/>
          <w:sz w:val="24"/>
          <w:szCs w:val="24"/>
        </w:rPr>
        <w:t xml:space="preserve"> intervention</w:t>
      </w:r>
      <w:r w:rsidR="00937A84">
        <w:rPr>
          <w:rFonts w:ascii="Times New Roman" w:hAnsi="Times New Roman" w:cs="Times New Roman"/>
          <w:bCs/>
          <w:color w:val="000000" w:themeColor="text1"/>
          <w:sz w:val="24"/>
          <w:szCs w:val="24"/>
        </w:rPr>
        <w:t xml:space="preserve"> study</w:t>
      </w:r>
      <w:r w:rsidR="006F082E" w:rsidRPr="00BF0539">
        <w:rPr>
          <w:rFonts w:ascii="Times New Roman" w:hAnsi="Times New Roman" w:cs="Times New Roman"/>
          <w:bCs/>
          <w:color w:val="000000" w:themeColor="text1"/>
          <w:sz w:val="24"/>
          <w:szCs w:val="24"/>
        </w:rPr>
        <w:t>, nostalgia</w:t>
      </w:r>
      <w:r w:rsidR="006061E2" w:rsidRPr="00BF0539">
        <w:rPr>
          <w:rFonts w:ascii="Times New Roman" w:hAnsi="Times New Roman" w:cs="Times New Roman"/>
          <w:bCs/>
          <w:color w:val="000000" w:themeColor="text1"/>
          <w:sz w:val="24"/>
          <w:szCs w:val="24"/>
        </w:rPr>
        <w:t xml:space="preserve"> did not predict</w:t>
      </w:r>
      <w:r w:rsidR="006F082E" w:rsidRPr="00BF0539">
        <w:rPr>
          <w:rFonts w:ascii="Times New Roman" w:hAnsi="Times New Roman" w:cs="Times New Roman"/>
          <w:bCs/>
          <w:color w:val="000000" w:themeColor="text1"/>
          <w:sz w:val="24"/>
          <w:szCs w:val="24"/>
        </w:rPr>
        <w:t xml:space="preserve"> vitality </w:t>
      </w:r>
      <w:r w:rsidR="006061E2" w:rsidRPr="00BF0539">
        <w:rPr>
          <w:rFonts w:ascii="Times New Roman" w:hAnsi="Times New Roman" w:cs="Times New Roman"/>
          <w:bCs/>
          <w:color w:val="000000" w:themeColor="text1"/>
          <w:sz w:val="24"/>
          <w:szCs w:val="24"/>
        </w:rPr>
        <w:t>(</w:t>
      </w:r>
      <w:r w:rsidR="006F082E" w:rsidRPr="00BF0539">
        <w:rPr>
          <w:rFonts w:ascii="Times New Roman" w:hAnsi="Times New Roman" w:cs="Times New Roman"/>
          <w:bCs/>
          <w:color w:val="000000" w:themeColor="text1"/>
          <w:sz w:val="24"/>
          <w:szCs w:val="24"/>
        </w:rPr>
        <w:t>Layous et al.</w:t>
      </w:r>
      <w:r w:rsidR="006061E2" w:rsidRPr="00BF0539">
        <w:rPr>
          <w:rFonts w:ascii="Times New Roman" w:hAnsi="Times New Roman" w:cs="Times New Roman"/>
          <w:bCs/>
          <w:color w:val="000000" w:themeColor="text1"/>
          <w:sz w:val="24"/>
          <w:szCs w:val="24"/>
        </w:rPr>
        <w:t xml:space="preserve">, </w:t>
      </w:r>
      <w:r w:rsidR="006F082E" w:rsidRPr="00BF0539">
        <w:rPr>
          <w:rFonts w:ascii="Times New Roman" w:hAnsi="Times New Roman" w:cs="Times New Roman"/>
          <w:bCs/>
          <w:color w:val="000000" w:themeColor="text1"/>
          <w:sz w:val="24"/>
          <w:szCs w:val="24"/>
        </w:rPr>
        <w:t>2021)</w:t>
      </w:r>
      <w:r w:rsidR="006061E2" w:rsidRPr="00BF0539">
        <w:rPr>
          <w:rFonts w:ascii="Times New Roman" w:hAnsi="Times New Roman" w:cs="Times New Roman"/>
          <w:bCs/>
          <w:color w:val="000000" w:themeColor="text1"/>
          <w:sz w:val="24"/>
          <w:szCs w:val="24"/>
        </w:rPr>
        <w:t>. Three experiments have examined the effect of nostalgia on</w:t>
      </w:r>
      <w:r w:rsidRPr="00BF0539">
        <w:rPr>
          <w:rFonts w:ascii="Times New Roman" w:hAnsi="Times New Roman" w:cs="Times New Roman"/>
          <w:bCs/>
          <w:color w:val="000000" w:themeColor="text1"/>
          <w:sz w:val="24"/>
          <w:szCs w:val="24"/>
        </w:rPr>
        <w:t xml:space="preserve"> vitality. </w:t>
      </w:r>
      <w:r w:rsidR="006061E2" w:rsidRPr="00BF0539">
        <w:rPr>
          <w:rFonts w:ascii="Times New Roman" w:hAnsi="Times New Roman" w:cs="Times New Roman"/>
          <w:bCs/>
          <w:color w:val="000000" w:themeColor="text1"/>
          <w:sz w:val="24"/>
          <w:szCs w:val="24"/>
        </w:rPr>
        <w:t xml:space="preserve">In one, </w:t>
      </w:r>
      <w:r w:rsidRPr="00BF0539">
        <w:rPr>
          <w:rFonts w:ascii="Times New Roman" w:hAnsi="Times New Roman" w:cs="Times New Roman"/>
          <w:bCs/>
          <w:color w:val="000000" w:themeColor="text1"/>
          <w:sz w:val="24"/>
          <w:szCs w:val="24"/>
        </w:rPr>
        <w:t>nostalgia increase</w:t>
      </w:r>
      <w:r w:rsidR="006061E2" w:rsidRPr="00BF0539">
        <w:rPr>
          <w:rFonts w:ascii="Times New Roman" w:hAnsi="Times New Roman" w:cs="Times New Roman"/>
          <w:bCs/>
          <w:color w:val="000000" w:themeColor="text1"/>
          <w:sz w:val="24"/>
          <w:szCs w:val="24"/>
        </w:rPr>
        <w:t>d</w:t>
      </w:r>
      <w:r w:rsidRPr="00BF0539">
        <w:rPr>
          <w:rFonts w:ascii="Times New Roman" w:hAnsi="Times New Roman" w:cs="Times New Roman"/>
          <w:bCs/>
          <w:color w:val="000000" w:themeColor="text1"/>
          <w:sz w:val="24"/>
          <w:szCs w:val="24"/>
        </w:rPr>
        <w:t xml:space="preserve"> vitality, especially for those with meaning deficits</w:t>
      </w:r>
      <w:r w:rsidR="006061E2" w:rsidRPr="00BF0539">
        <w:rPr>
          <w:rFonts w:ascii="Times New Roman" w:hAnsi="Times New Roman" w:cs="Times New Roman"/>
          <w:bCs/>
          <w:color w:val="000000" w:themeColor="text1"/>
          <w:sz w:val="24"/>
          <w:szCs w:val="24"/>
        </w:rPr>
        <w:t xml:space="preserve"> (Routledge et al., 2011, Study 5). In another, </w:t>
      </w:r>
      <w:r w:rsidRPr="00BF0539">
        <w:rPr>
          <w:rFonts w:ascii="Times New Roman" w:hAnsi="Times New Roman" w:cs="Times New Roman"/>
          <w:bCs/>
          <w:color w:val="000000" w:themeColor="text1"/>
          <w:sz w:val="24"/>
          <w:szCs w:val="24"/>
        </w:rPr>
        <w:t>nostalgia strengthen</w:t>
      </w:r>
      <w:r w:rsidR="006061E2" w:rsidRPr="00BF0539">
        <w:rPr>
          <w:rFonts w:ascii="Times New Roman" w:hAnsi="Times New Roman" w:cs="Times New Roman"/>
          <w:bCs/>
          <w:color w:val="000000" w:themeColor="text1"/>
          <w:sz w:val="24"/>
          <w:szCs w:val="24"/>
        </w:rPr>
        <w:t>ed</w:t>
      </w:r>
      <w:r w:rsidRPr="00BF0539">
        <w:rPr>
          <w:rFonts w:ascii="Times New Roman" w:hAnsi="Times New Roman" w:cs="Times New Roman"/>
          <w:bCs/>
          <w:color w:val="000000" w:themeColor="text1"/>
          <w:sz w:val="24"/>
          <w:szCs w:val="24"/>
        </w:rPr>
        <w:t xml:space="preserve"> vitality, an effect serially mediated by social connectedness (a sense of acceptance and belongingness) and self-continuity</w:t>
      </w:r>
      <w:r w:rsidR="006061E2" w:rsidRPr="00BF0539">
        <w:rPr>
          <w:rFonts w:ascii="Times New Roman" w:hAnsi="Times New Roman" w:cs="Times New Roman"/>
          <w:bCs/>
          <w:color w:val="000000" w:themeColor="text1"/>
          <w:sz w:val="24"/>
          <w:szCs w:val="24"/>
        </w:rPr>
        <w:t xml:space="preserve"> (Sedikides et al., 2016, Study 6)</w:t>
      </w:r>
      <w:r w:rsidRPr="00BF0539">
        <w:rPr>
          <w:rFonts w:ascii="Times New Roman" w:hAnsi="Times New Roman" w:cs="Times New Roman"/>
          <w:bCs/>
          <w:color w:val="000000" w:themeColor="text1"/>
          <w:sz w:val="24"/>
          <w:szCs w:val="24"/>
        </w:rPr>
        <w:t xml:space="preserve">. </w:t>
      </w:r>
      <w:r w:rsidR="006061E2" w:rsidRPr="00BF0539">
        <w:rPr>
          <w:rFonts w:ascii="Times New Roman" w:hAnsi="Times New Roman" w:cs="Times New Roman"/>
          <w:bCs/>
          <w:color w:val="000000" w:themeColor="text1"/>
          <w:sz w:val="24"/>
          <w:szCs w:val="24"/>
        </w:rPr>
        <w:t xml:space="preserve">In the third experiment, </w:t>
      </w:r>
      <w:r w:rsidRPr="00BF0539">
        <w:rPr>
          <w:rFonts w:ascii="Times New Roman" w:hAnsi="Times New Roman" w:cs="Times New Roman"/>
          <w:bCs/>
          <w:color w:val="000000" w:themeColor="text1"/>
          <w:sz w:val="24"/>
          <w:szCs w:val="24"/>
        </w:rPr>
        <w:t>participants</w:t>
      </w:r>
      <w:r w:rsidR="006061E2" w:rsidRPr="00BF0539">
        <w:rPr>
          <w:rFonts w:ascii="Times New Roman" w:hAnsi="Times New Roman" w:cs="Times New Roman"/>
          <w:bCs/>
          <w:color w:val="000000" w:themeColor="text1"/>
          <w:sz w:val="24"/>
          <w:szCs w:val="24"/>
        </w:rPr>
        <w:t xml:space="preserve"> who nostalgized about </w:t>
      </w:r>
      <w:r w:rsidRPr="00BF0539">
        <w:rPr>
          <w:rFonts w:ascii="Times New Roman" w:hAnsi="Times New Roman" w:cs="Times New Roman"/>
          <w:bCs/>
          <w:color w:val="000000" w:themeColor="text1"/>
          <w:sz w:val="24"/>
          <w:szCs w:val="24"/>
        </w:rPr>
        <w:t>video gaming experiences from their childhood</w:t>
      </w:r>
      <w:r w:rsidR="006061E2" w:rsidRPr="00BF0539">
        <w:rPr>
          <w:rFonts w:ascii="Times New Roman" w:hAnsi="Times New Roman" w:cs="Times New Roman"/>
          <w:bCs/>
          <w:color w:val="000000" w:themeColor="text1"/>
          <w:sz w:val="24"/>
          <w:szCs w:val="24"/>
        </w:rPr>
        <w:t xml:space="preserve"> (vs.</w:t>
      </w:r>
      <w:r w:rsidRPr="00BF0539">
        <w:rPr>
          <w:rFonts w:ascii="Times New Roman" w:hAnsi="Times New Roman" w:cs="Times New Roman"/>
          <w:bCs/>
          <w:color w:val="000000" w:themeColor="text1"/>
          <w:sz w:val="24"/>
          <w:szCs w:val="24"/>
        </w:rPr>
        <w:t xml:space="preserve"> adulthood</w:t>
      </w:r>
      <w:r w:rsidR="006061E2" w:rsidRPr="00BF0539">
        <w:rPr>
          <w:rFonts w:ascii="Times New Roman" w:hAnsi="Times New Roman" w:cs="Times New Roman"/>
          <w:bCs/>
          <w:color w:val="000000" w:themeColor="text1"/>
          <w:sz w:val="24"/>
          <w:szCs w:val="24"/>
        </w:rPr>
        <w:t>) reported greater</w:t>
      </w:r>
      <w:r w:rsidRPr="00BF0539">
        <w:rPr>
          <w:rFonts w:ascii="Times New Roman" w:hAnsi="Times New Roman" w:cs="Times New Roman"/>
          <w:bCs/>
          <w:color w:val="000000" w:themeColor="text1"/>
          <w:sz w:val="24"/>
          <w:szCs w:val="24"/>
        </w:rPr>
        <w:t xml:space="preserve"> vitality</w:t>
      </w:r>
      <w:r w:rsidR="006061E2" w:rsidRPr="00BF0539">
        <w:rPr>
          <w:rFonts w:ascii="Times New Roman" w:hAnsi="Times New Roman" w:cs="Times New Roman"/>
          <w:bCs/>
          <w:color w:val="000000" w:themeColor="text1"/>
          <w:sz w:val="24"/>
          <w:szCs w:val="24"/>
        </w:rPr>
        <w:t xml:space="preserve"> (Wulf et al., 2020)</w:t>
      </w:r>
      <w:r w:rsidRPr="00BF0539">
        <w:rPr>
          <w:rFonts w:ascii="Times New Roman" w:hAnsi="Times New Roman" w:cs="Times New Roman"/>
          <w:bCs/>
          <w:color w:val="000000" w:themeColor="text1"/>
          <w:sz w:val="24"/>
          <w:szCs w:val="24"/>
        </w:rPr>
        <w:t xml:space="preserve">. </w:t>
      </w:r>
    </w:p>
    <w:p w14:paraId="7FE78DB2" w14:textId="77777777" w:rsidR="00B371EE" w:rsidRPr="00BF0539" w:rsidRDefault="00B371EE"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lastRenderedPageBreak/>
        <w:t>Nostalgia and Competence</w:t>
      </w:r>
    </w:p>
    <w:p w14:paraId="7133D275" w14:textId="0F8AF9D8"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Nostalgia is linked to competence</w:t>
      </w:r>
      <w:r w:rsidR="00937A84" w:rsidRPr="00937A84">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a sense of mastery in one’s activities (Ryan &amp; Deci, 2017). When reflecting on their childhood homes, participants’ competence in that space is positively associated with nostalgia (Weinstein et al., 2012). Also, when reflecting on childhood video games, perceptions of competence within those games are positively associated with nostalgia for the games (Wulf et al., 2018). Moreover, in the context of interpersonal relationships, nostalgizing increases perceptions of social competence (Abeyta et al., 2015, Studies 6-7; Wildschut et al., 2006, Study 7). Lastly, when the need for competence is thwarted (via negative performance feedback), nostalgia buffers against defensive responding (i.e., self-serving bias; Vess et al., 2012). </w:t>
      </w:r>
    </w:p>
    <w:p w14:paraId="6C1DC8D0" w14:textId="77777777" w:rsidR="00B371EE" w:rsidRPr="00BF0539" w:rsidRDefault="00B371EE"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Nostalgia and Autonomy</w:t>
      </w:r>
    </w:p>
    <w:p w14:paraId="4DADCC92" w14:textId="2D7E8F49"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Autonomy refers to the experience of volition and self-directedness, “...</w:t>
      </w:r>
      <w:r w:rsidRPr="00BF0539">
        <w:rPr>
          <w:rFonts w:ascii="Times New Roman" w:hAnsi="Times New Roman" w:cs="Times New Roman"/>
          <w:sz w:val="24"/>
          <w:szCs w:val="24"/>
        </w:rPr>
        <w:t xml:space="preserve"> the self-endorsement of actions” (Ryan &amp; Ryan, 2019, p. 100). </w:t>
      </w:r>
      <w:r w:rsidRPr="00BF0539">
        <w:rPr>
          <w:rFonts w:ascii="Times New Roman" w:hAnsi="Times New Roman" w:cs="Times New Roman"/>
          <w:bCs/>
          <w:color w:val="000000" w:themeColor="text1"/>
          <w:sz w:val="24"/>
          <w:szCs w:val="24"/>
        </w:rPr>
        <w:t>Weinstein and colleagues (202</w:t>
      </w:r>
      <w:r w:rsidR="005538FB" w:rsidRPr="00BF0539">
        <w:rPr>
          <w:rFonts w:ascii="Times New Roman" w:hAnsi="Times New Roman" w:cs="Times New Roman"/>
          <w:bCs/>
          <w:color w:val="000000" w:themeColor="text1"/>
          <w:sz w:val="24"/>
          <w:szCs w:val="24"/>
        </w:rPr>
        <w:t>2</w:t>
      </w:r>
      <w:r w:rsidRPr="00BF0539">
        <w:rPr>
          <w:rFonts w:ascii="Times New Roman" w:hAnsi="Times New Roman" w:cs="Times New Roman"/>
          <w:bCs/>
          <w:color w:val="000000" w:themeColor="text1"/>
          <w:sz w:val="24"/>
          <w:szCs w:val="24"/>
        </w:rPr>
        <w:t xml:space="preserve">) </w:t>
      </w:r>
      <w:r w:rsidR="00250049" w:rsidRPr="00BF0539">
        <w:rPr>
          <w:rFonts w:ascii="Times New Roman" w:hAnsi="Times New Roman" w:cs="Times New Roman"/>
          <w:bCs/>
          <w:color w:val="000000" w:themeColor="text1"/>
          <w:sz w:val="24"/>
          <w:szCs w:val="24"/>
        </w:rPr>
        <w:t xml:space="preserve">recently </w:t>
      </w:r>
      <w:r w:rsidRPr="00BF0539">
        <w:rPr>
          <w:rFonts w:ascii="Times New Roman" w:hAnsi="Times New Roman" w:cs="Times New Roman"/>
          <w:bCs/>
          <w:color w:val="000000" w:themeColor="text1"/>
          <w:sz w:val="24"/>
          <w:szCs w:val="24"/>
        </w:rPr>
        <w:t xml:space="preserve">addressed the association between autonomy-rich memories and nostalgia. In a multi-wave daily diary study, these authors reported that daily experiences characterized by high levels of autonomy elicited more nostalgia when recalled two months later. The content of nostalgic recollections, then, is </w:t>
      </w:r>
      <w:proofErr w:type="gramStart"/>
      <w:r w:rsidRPr="00BF0539">
        <w:rPr>
          <w:rFonts w:ascii="Times New Roman" w:hAnsi="Times New Roman" w:cs="Times New Roman"/>
          <w:bCs/>
          <w:color w:val="000000" w:themeColor="text1"/>
          <w:sz w:val="24"/>
          <w:szCs w:val="24"/>
        </w:rPr>
        <w:t>autonomy-rich</w:t>
      </w:r>
      <w:proofErr w:type="gramEnd"/>
      <w:r w:rsidRPr="00BF0539">
        <w:rPr>
          <w:rFonts w:ascii="Times New Roman" w:hAnsi="Times New Roman" w:cs="Times New Roman"/>
          <w:bCs/>
          <w:color w:val="000000" w:themeColor="text1"/>
          <w:sz w:val="24"/>
          <w:szCs w:val="24"/>
        </w:rPr>
        <w:t xml:space="preserve">. This finding is consistent with our proposition that nostalgizing may facilitate autonomy. </w:t>
      </w:r>
    </w:p>
    <w:p w14:paraId="1F8DE45E" w14:textId="77777777" w:rsidR="00B371EE" w:rsidRPr="00BF0539" w:rsidRDefault="00B371EE"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Nostalgia and Meaning in Life</w:t>
      </w:r>
    </w:p>
    <w:p w14:paraId="217EB022" w14:textId="6B4BAB86" w:rsidR="00B371EE" w:rsidRPr="00BF0539" w:rsidRDefault="00B371EE"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Nostalgia, an existential resource, is a wellspring of meaning in life (Sedikides &amp; Wildschut, 2018). Routledge and colleagues (2011) reported that dispositional and </w:t>
      </w:r>
      <w:proofErr w:type="gramStart"/>
      <w:r w:rsidRPr="00BF0539">
        <w:rPr>
          <w:rFonts w:ascii="Times New Roman" w:hAnsi="Times New Roman" w:cs="Times New Roman"/>
          <w:color w:val="000000" w:themeColor="text1"/>
          <w:sz w:val="24"/>
          <w:szCs w:val="24"/>
        </w:rPr>
        <w:t>situationally-evoked</w:t>
      </w:r>
      <w:proofErr w:type="gramEnd"/>
      <w:r w:rsidRPr="00BF0539">
        <w:rPr>
          <w:rFonts w:ascii="Times New Roman" w:hAnsi="Times New Roman" w:cs="Times New Roman"/>
          <w:color w:val="000000" w:themeColor="text1"/>
          <w:sz w:val="24"/>
          <w:szCs w:val="24"/>
        </w:rPr>
        <w:t xml:space="preserve"> nostalgia are associated with and lead to greater meaning in life, finding</w:t>
      </w:r>
      <w:r w:rsidR="00714564" w:rsidRPr="00BF0539">
        <w:rPr>
          <w:rFonts w:ascii="Times New Roman" w:hAnsi="Times New Roman" w:cs="Times New Roman"/>
          <w:color w:val="000000" w:themeColor="text1"/>
          <w:sz w:val="24"/>
          <w:szCs w:val="24"/>
        </w:rPr>
        <w:t>s</w:t>
      </w:r>
      <w:r w:rsidRPr="00BF0539">
        <w:rPr>
          <w:rFonts w:ascii="Times New Roman" w:hAnsi="Times New Roman" w:cs="Times New Roman"/>
          <w:color w:val="000000" w:themeColor="text1"/>
          <w:sz w:val="24"/>
          <w:szCs w:val="24"/>
        </w:rPr>
        <w:t xml:space="preserve"> that ha</w:t>
      </w:r>
      <w:r w:rsidR="00AB56FA" w:rsidRPr="00BF0539">
        <w:rPr>
          <w:rFonts w:ascii="Times New Roman" w:hAnsi="Times New Roman" w:cs="Times New Roman"/>
          <w:color w:val="000000" w:themeColor="text1"/>
          <w:sz w:val="24"/>
          <w:szCs w:val="24"/>
        </w:rPr>
        <w:t>ve</w:t>
      </w:r>
      <w:r w:rsidRPr="00BF0539">
        <w:rPr>
          <w:rFonts w:ascii="Times New Roman" w:hAnsi="Times New Roman" w:cs="Times New Roman"/>
          <w:color w:val="000000" w:themeColor="text1"/>
          <w:sz w:val="24"/>
          <w:szCs w:val="24"/>
        </w:rPr>
        <w:t xml:space="preserve"> been replicated directly and conceptually (Baldwin &amp; Landau, 2014; Evans et al., 2021; </w:t>
      </w:r>
      <w:r w:rsidR="009C5845" w:rsidRPr="00BF0539">
        <w:rPr>
          <w:rFonts w:ascii="Times New Roman" w:hAnsi="Times New Roman" w:cs="Times New Roman"/>
          <w:color w:val="000000" w:themeColor="text1"/>
          <w:sz w:val="24"/>
          <w:szCs w:val="24"/>
        </w:rPr>
        <w:t xml:space="preserve">Layous et al., 2021; </w:t>
      </w:r>
      <w:r w:rsidRPr="00BF0539">
        <w:rPr>
          <w:rFonts w:ascii="Times New Roman" w:hAnsi="Times New Roman" w:cs="Times New Roman"/>
          <w:color w:val="000000" w:themeColor="text1"/>
          <w:sz w:val="24"/>
          <w:szCs w:val="24"/>
        </w:rPr>
        <w:t xml:space="preserve">Reid et al., 2015; Routledge et al., 2012; Sedikides et al., 2018; Van Tilburg et al., 2019). </w:t>
      </w:r>
      <w:r w:rsidRPr="008C5F49">
        <w:rPr>
          <w:rFonts w:ascii="Times New Roman" w:hAnsi="Times New Roman" w:cs="Times New Roman"/>
          <w:color w:val="000000" w:themeColor="text1"/>
          <w:sz w:val="24"/>
          <w:szCs w:val="24"/>
        </w:rPr>
        <w:t>Additionally, nostalgia buffers against the negative aftereffects of meaning threats</w:t>
      </w:r>
      <w:r w:rsidR="00250049" w:rsidRPr="008C5F49">
        <w:rPr>
          <w:rFonts w:ascii="Times New Roman" w:hAnsi="Times New Roman" w:cs="Times New Roman"/>
          <w:color w:val="000000" w:themeColor="text1"/>
          <w:sz w:val="24"/>
          <w:szCs w:val="24"/>
        </w:rPr>
        <w:t>,</w:t>
      </w:r>
      <w:r w:rsidRPr="008C5F49">
        <w:rPr>
          <w:rFonts w:ascii="Times New Roman" w:hAnsi="Times New Roman" w:cs="Times New Roman"/>
          <w:color w:val="000000" w:themeColor="text1"/>
          <w:sz w:val="24"/>
          <w:szCs w:val="24"/>
        </w:rPr>
        <w:t xml:space="preserve"> including mortality awareness (Routledge et al., 2008, 2014), boredom (Van Tilburg et al., 2013), and absurdist art (Routledge et al., 2012).</w:t>
      </w:r>
    </w:p>
    <w:p w14:paraId="1437D4DB" w14:textId="77777777" w:rsidR="00B371EE" w:rsidRPr="00BF0539" w:rsidRDefault="00B371EE"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Nostalgia and Optimism</w:t>
      </w:r>
    </w:p>
    <w:p w14:paraId="3CED9A7E" w14:textId="510022DF"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lastRenderedPageBreak/>
        <w:t xml:space="preserve">Nostalgia is related to and engenders optimism. Dispositional </w:t>
      </w:r>
      <w:r w:rsidR="00250049" w:rsidRPr="00BF0539">
        <w:rPr>
          <w:rFonts w:ascii="Times New Roman" w:hAnsi="Times New Roman" w:cs="Times New Roman"/>
          <w:bCs/>
          <w:color w:val="000000" w:themeColor="text1"/>
          <w:sz w:val="24"/>
          <w:szCs w:val="24"/>
        </w:rPr>
        <w:t xml:space="preserve">nostalgia </w:t>
      </w:r>
      <w:r w:rsidRPr="00BF0539">
        <w:rPr>
          <w:rFonts w:ascii="Times New Roman" w:hAnsi="Times New Roman" w:cs="Times New Roman"/>
          <w:bCs/>
          <w:color w:val="000000" w:themeColor="text1"/>
          <w:sz w:val="24"/>
          <w:szCs w:val="24"/>
        </w:rPr>
        <w:t xml:space="preserve">is positively related to dispositional </w:t>
      </w:r>
      <w:r w:rsidR="00250049" w:rsidRPr="00BF0539">
        <w:rPr>
          <w:rFonts w:ascii="Times New Roman" w:hAnsi="Times New Roman" w:cs="Times New Roman"/>
          <w:bCs/>
          <w:color w:val="000000" w:themeColor="text1"/>
          <w:sz w:val="24"/>
          <w:szCs w:val="24"/>
        </w:rPr>
        <w:t xml:space="preserve">optimism </w:t>
      </w:r>
      <w:r w:rsidRPr="00BF0539">
        <w:rPr>
          <w:rFonts w:ascii="Times New Roman" w:hAnsi="Times New Roman" w:cs="Times New Roman"/>
          <w:bCs/>
          <w:color w:val="000000" w:themeColor="text1"/>
          <w:sz w:val="24"/>
          <w:szCs w:val="24"/>
        </w:rPr>
        <w:t>(Biskas et al., 2019). Further, Cheung and colleagues (2013) content-analy</w:t>
      </w:r>
      <w:r w:rsidR="00DE5538" w:rsidRPr="00BF0539">
        <w:rPr>
          <w:rFonts w:ascii="Times New Roman" w:hAnsi="Times New Roman" w:cs="Times New Roman"/>
          <w:bCs/>
          <w:color w:val="000000" w:themeColor="text1"/>
          <w:sz w:val="24"/>
          <w:szCs w:val="24"/>
        </w:rPr>
        <w:t>z</w:t>
      </w:r>
      <w:r w:rsidRPr="00BF0539">
        <w:rPr>
          <w:rFonts w:ascii="Times New Roman" w:hAnsi="Times New Roman" w:cs="Times New Roman"/>
          <w:bCs/>
          <w:color w:val="000000" w:themeColor="text1"/>
          <w:sz w:val="24"/>
          <w:szCs w:val="24"/>
        </w:rPr>
        <w:t>ed participants’ narratives about past events and observed that optimism was more strongly expressed in narratives about nostalgic (vs. ordinary) events (Study 1). In subsequent studies, nostalgic (vs. control) participants reported feeling more optimistic about the future (Studies 2-3). This effect has been replicated and extended</w:t>
      </w:r>
      <w:r w:rsidR="00AB56FA" w:rsidRPr="00BF0539">
        <w:rPr>
          <w:rFonts w:ascii="Times New Roman" w:hAnsi="Times New Roman" w:cs="Times New Roman"/>
          <w:bCs/>
          <w:color w:val="000000" w:themeColor="text1"/>
          <w:sz w:val="24"/>
          <w:szCs w:val="24"/>
        </w:rPr>
        <w:t>. F</w:t>
      </w:r>
      <w:r w:rsidRPr="00BF0539">
        <w:rPr>
          <w:rFonts w:ascii="Times New Roman" w:hAnsi="Times New Roman" w:cs="Times New Roman"/>
          <w:bCs/>
          <w:color w:val="000000" w:themeColor="text1"/>
          <w:sz w:val="24"/>
          <w:szCs w:val="24"/>
        </w:rPr>
        <w:t xml:space="preserve">or example, nostalgia induced with a different method (i.e., via scents) </w:t>
      </w:r>
      <w:r w:rsidR="00250049" w:rsidRPr="00BF0539">
        <w:rPr>
          <w:rFonts w:ascii="Times New Roman" w:hAnsi="Times New Roman" w:cs="Times New Roman"/>
          <w:bCs/>
          <w:color w:val="000000" w:themeColor="text1"/>
          <w:sz w:val="24"/>
          <w:szCs w:val="24"/>
        </w:rPr>
        <w:t xml:space="preserve">is positively associated with </w:t>
      </w:r>
      <w:r w:rsidRPr="00BF0539">
        <w:rPr>
          <w:rFonts w:ascii="Times New Roman" w:hAnsi="Times New Roman" w:cs="Times New Roman"/>
          <w:bCs/>
          <w:color w:val="000000" w:themeColor="text1"/>
          <w:sz w:val="24"/>
          <w:szCs w:val="24"/>
        </w:rPr>
        <w:t xml:space="preserve">optimism (Reid et al., 2015). Also, nostalgizing increases optimism about one’s physical health (Abeyta &amp; Routledge, 2016; Kersten et al., 2016). </w:t>
      </w:r>
    </w:p>
    <w:p w14:paraId="024CB1D0" w14:textId="77777777" w:rsidR="00B371EE" w:rsidRPr="00BF0539" w:rsidRDefault="00B371EE"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Nostalgia and Subjective Wellbeing</w:t>
      </w:r>
    </w:p>
    <w:p w14:paraId="534E2A77" w14:textId="4F309C8E"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Subjective wellbeing (Diener, 2000), a general sense of how well one’s life is going, is conceptualized as high life satisfaction and positive affect (Su et al., 2014). A fair amount of research has reported positive associations between dispositional nostalgia and trait positive affect (Baldwin et al., 2015, Study 7; Bryant et al., 2005;</w:t>
      </w:r>
      <w:r w:rsidR="0091350A" w:rsidRPr="00BF0539">
        <w:rPr>
          <w:rFonts w:ascii="Times New Roman" w:hAnsi="Times New Roman" w:cs="Times New Roman"/>
          <w:bCs/>
          <w:color w:val="000000" w:themeColor="text1"/>
          <w:sz w:val="24"/>
          <w:szCs w:val="24"/>
        </w:rPr>
        <w:t xml:space="preserve"> </w:t>
      </w:r>
      <w:r w:rsidR="00FF1B92" w:rsidRPr="00BF0539">
        <w:rPr>
          <w:rFonts w:ascii="Times New Roman" w:hAnsi="Times New Roman" w:cs="Times New Roman"/>
          <w:bCs/>
          <w:color w:val="000000" w:themeColor="text1"/>
          <w:sz w:val="24"/>
          <w:szCs w:val="24"/>
        </w:rPr>
        <w:t xml:space="preserve">Zhou et al., </w:t>
      </w:r>
      <w:r w:rsidR="000A2710" w:rsidRPr="00BF0539">
        <w:rPr>
          <w:rFonts w:ascii="Times New Roman" w:hAnsi="Times New Roman" w:cs="Times New Roman"/>
          <w:bCs/>
          <w:color w:val="000000" w:themeColor="text1"/>
          <w:sz w:val="24"/>
          <w:szCs w:val="24"/>
        </w:rPr>
        <w:t>202</w:t>
      </w:r>
      <w:r w:rsidR="00902221">
        <w:rPr>
          <w:rFonts w:ascii="Times New Roman" w:hAnsi="Times New Roman" w:cs="Times New Roman"/>
          <w:bCs/>
          <w:color w:val="000000" w:themeColor="text1"/>
          <w:sz w:val="24"/>
          <w:szCs w:val="24"/>
        </w:rPr>
        <w:t>2</w:t>
      </w:r>
      <w:r w:rsidR="00FF1B92"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Zimbardo &amp; Boyd, 1999)</w:t>
      </w:r>
      <w:r w:rsidR="009811F6" w:rsidRPr="00BF0539">
        <w:rPr>
          <w:rFonts w:ascii="Times New Roman" w:hAnsi="Times New Roman" w:cs="Times New Roman"/>
          <w:bCs/>
          <w:color w:val="000000" w:themeColor="text1"/>
          <w:sz w:val="24"/>
          <w:szCs w:val="24"/>
        </w:rPr>
        <w:t xml:space="preserve">. </w:t>
      </w:r>
      <w:proofErr w:type="spellStart"/>
      <w:r w:rsidR="009811F6" w:rsidRPr="006F1741">
        <w:rPr>
          <w:rFonts w:ascii="Times New Roman" w:hAnsi="Times New Roman" w:cs="Times New Roman"/>
          <w:bCs/>
          <w:color w:val="000000" w:themeColor="text1"/>
          <w:sz w:val="24"/>
          <w:szCs w:val="24"/>
          <w:lang w:val="fr-FR"/>
        </w:rPr>
        <w:t>Nostalgia</w:t>
      </w:r>
      <w:proofErr w:type="spellEnd"/>
      <w:r w:rsidR="009811F6" w:rsidRPr="00BF0539">
        <w:rPr>
          <w:rFonts w:ascii="Times New Roman" w:hAnsi="Times New Roman" w:cs="Times New Roman"/>
          <w:bCs/>
          <w:color w:val="000000" w:themeColor="text1"/>
          <w:sz w:val="24"/>
          <w:szCs w:val="24"/>
          <w:lang w:val="fr-FR"/>
        </w:rPr>
        <w:t xml:space="preserve"> inductions (Cox et al., 2014; </w:t>
      </w:r>
      <w:proofErr w:type="spellStart"/>
      <w:r w:rsidR="009811F6" w:rsidRPr="00BF0539">
        <w:rPr>
          <w:rFonts w:ascii="Times New Roman" w:hAnsi="Times New Roman" w:cs="Times New Roman"/>
          <w:bCs/>
          <w:color w:val="000000" w:themeColor="text1"/>
          <w:sz w:val="24"/>
          <w:szCs w:val="24"/>
          <w:lang w:val="fr-FR"/>
        </w:rPr>
        <w:t>Hotchin</w:t>
      </w:r>
      <w:proofErr w:type="spellEnd"/>
      <w:r w:rsidR="009811F6" w:rsidRPr="00BF0539">
        <w:rPr>
          <w:rFonts w:ascii="Times New Roman" w:hAnsi="Times New Roman" w:cs="Times New Roman"/>
          <w:bCs/>
          <w:color w:val="000000" w:themeColor="text1"/>
          <w:sz w:val="24"/>
          <w:szCs w:val="24"/>
          <w:lang w:val="fr-FR"/>
        </w:rPr>
        <w:t>, 2020; Leunissen et al., 2021; Zhou et al., 202</w:t>
      </w:r>
      <w:r w:rsidR="00902221">
        <w:rPr>
          <w:rFonts w:ascii="Times New Roman" w:hAnsi="Times New Roman" w:cs="Times New Roman"/>
          <w:bCs/>
          <w:color w:val="000000" w:themeColor="text1"/>
          <w:sz w:val="24"/>
          <w:szCs w:val="24"/>
          <w:lang w:val="fr-FR"/>
        </w:rPr>
        <w:t>2</w:t>
      </w:r>
      <w:r w:rsidR="009811F6" w:rsidRPr="00BF0539">
        <w:rPr>
          <w:rFonts w:ascii="Times New Roman" w:hAnsi="Times New Roman" w:cs="Times New Roman"/>
          <w:bCs/>
          <w:color w:val="000000" w:themeColor="text1"/>
          <w:sz w:val="24"/>
          <w:szCs w:val="24"/>
          <w:lang w:val="fr-FR"/>
        </w:rPr>
        <w:t xml:space="preserve">) and </w:t>
      </w:r>
      <w:proofErr w:type="spellStart"/>
      <w:r w:rsidR="009811F6" w:rsidRPr="006F1741">
        <w:rPr>
          <w:rFonts w:ascii="Times New Roman" w:hAnsi="Times New Roman" w:cs="Times New Roman"/>
          <w:bCs/>
          <w:color w:val="000000" w:themeColor="text1"/>
          <w:sz w:val="24"/>
          <w:szCs w:val="24"/>
          <w:lang w:val="fr-FR"/>
        </w:rPr>
        <w:t>nostalgia</w:t>
      </w:r>
      <w:proofErr w:type="spellEnd"/>
      <w:r w:rsidR="009811F6" w:rsidRPr="00BF0539">
        <w:rPr>
          <w:rFonts w:ascii="Times New Roman" w:hAnsi="Times New Roman" w:cs="Times New Roman"/>
          <w:bCs/>
          <w:color w:val="000000" w:themeColor="text1"/>
          <w:sz w:val="24"/>
          <w:szCs w:val="24"/>
          <w:lang w:val="fr-FR"/>
        </w:rPr>
        <w:t xml:space="preserve"> interventions (</w:t>
      </w:r>
      <w:r w:rsidR="009811F6" w:rsidRPr="006F1741">
        <w:rPr>
          <w:rFonts w:ascii="Times New Roman" w:hAnsi="Times New Roman" w:cs="Times New Roman"/>
          <w:bCs/>
          <w:color w:val="000000" w:themeColor="text1"/>
          <w:sz w:val="24"/>
          <w:szCs w:val="24"/>
          <w:lang w:val="fr-FR"/>
        </w:rPr>
        <w:t>Layous</w:t>
      </w:r>
      <w:r w:rsidR="009811F6" w:rsidRPr="00BF0539">
        <w:rPr>
          <w:rFonts w:ascii="Times New Roman" w:hAnsi="Times New Roman" w:cs="Times New Roman"/>
          <w:bCs/>
          <w:color w:val="000000" w:themeColor="text1"/>
          <w:sz w:val="24"/>
          <w:szCs w:val="24"/>
          <w:lang w:val="fr-FR"/>
        </w:rPr>
        <w:t xml:space="preserve"> et al., 2021) </w:t>
      </w:r>
      <w:proofErr w:type="spellStart"/>
      <w:r w:rsidR="00125A2E" w:rsidRPr="006F1741">
        <w:rPr>
          <w:rFonts w:ascii="Times New Roman" w:hAnsi="Times New Roman" w:cs="Times New Roman"/>
          <w:bCs/>
          <w:color w:val="000000" w:themeColor="text1"/>
          <w:sz w:val="24"/>
          <w:szCs w:val="24"/>
          <w:lang w:val="fr-FR"/>
        </w:rPr>
        <w:t>also</w:t>
      </w:r>
      <w:proofErr w:type="spellEnd"/>
      <w:r w:rsidR="00125A2E" w:rsidRPr="00BF0539">
        <w:rPr>
          <w:rFonts w:ascii="Times New Roman" w:hAnsi="Times New Roman" w:cs="Times New Roman"/>
          <w:bCs/>
          <w:color w:val="000000" w:themeColor="text1"/>
          <w:sz w:val="24"/>
          <w:szCs w:val="24"/>
          <w:lang w:val="fr-FR"/>
        </w:rPr>
        <w:t xml:space="preserve"> </w:t>
      </w:r>
      <w:proofErr w:type="spellStart"/>
      <w:r w:rsidR="00125A2E" w:rsidRPr="006F1741">
        <w:rPr>
          <w:rFonts w:ascii="Times New Roman" w:hAnsi="Times New Roman" w:cs="Times New Roman"/>
          <w:bCs/>
          <w:color w:val="000000" w:themeColor="text1"/>
          <w:sz w:val="24"/>
          <w:szCs w:val="24"/>
          <w:lang w:val="fr-FR"/>
        </w:rPr>
        <w:t>increase</w:t>
      </w:r>
      <w:proofErr w:type="spellEnd"/>
      <w:r w:rsidR="009811F6" w:rsidRPr="00BF0539">
        <w:rPr>
          <w:rFonts w:ascii="Times New Roman" w:hAnsi="Times New Roman" w:cs="Times New Roman"/>
          <w:bCs/>
          <w:color w:val="000000" w:themeColor="text1"/>
          <w:sz w:val="24"/>
          <w:szCs w:val="24"/>
          <w:lang w:val="fr-FR"/>
        </w:rPr>
        <w:t xml:space="preserve"> positive affect. </w:t>
      </w:r>
      <w:r w:rsidRPr="00BF0539">
        <w:rPr>
          <w:rFonts w:ascii="Times New Roman" w:hAnsi="Times New Roman" w:cs="Times New Roman"/>
          <w:bCs/>
          <w:color w:val="000000" w:themeColor="text1"/>
          <w:sz w:val="24"/>
          <w:szCs w:val="24"/>
        </w:rPr>
        <w:t xml:space="preserve">Less research has </w:t>
      </w:r>
      <w:r w:rsidR="00250049" w:rsidRPr="00BF0539">
        <w:rPr>
          <w:rFonts w:ascii="Times New Roman" w:hAnsi="Times New Roman" w:cs="Times New Roman"/>
          <w:bCs/>
          <w:color w:val="000000" w:themeColor="text1"/>
          <w:sz w:val="24"/>
          <w:szCs w:val="24"/>
        </w:rPr>
        <w:t>examined how</w:t>
      </w:r>
      <w:r w:rsidRPr="00BF0539">
        <w:rPr>
          <w:rFonts w:ascii="Times New Roman" w:hAnsi="Times New Roman" w:cs="Times New Roman"/>
          <w:bCs/>
          <w:color w:val="000000" w:themeColor="text1"/>
          <w:sz w:val="24"/>
          <w:szCs w:val="24"/>
        </w:rPr>
        <w:t xml:space="preserve"> nostalgia relates to and influences life satisfaction</w:t>
      </w:r>
      <w:r w:rsidR="00137419" w:rsidRPr="00BF0539">
        <w:rPr>
          <w:rFonts w:ascii="Times New Roman" w:hAnsi="Times New Roman" w:cs="Times New Roman"/>
          <w:bCs/>
          <w:color w:val="000000" w:themeColor="text1"/>
          <w:sz w:val="24"/>
          <w:szCs w:val="24"/>
        </w:rPr>
        <w:t xml:space="preserve"> (including happiness)</w:t>
      </w:r>
      <w:r w:rsidRPr="00BF0539">
        <w:rPr>
          <w:rFonts w:ascii="Times New Roman" w:hAnsi="Times New Roman" w:cs="Times New Roman"/>
          <w:bCs/>
          <w:color w:val="000000" w:themeColor="text1"/>
          <w:sz w:val="24"/>
          <w:szCs w:val="24"/>
        </w:rPr>
        <w:t xml:space="preserve">. </w:t>
      </w:r>
      <w:r w:rsidR="00137419" w:rsidRPr="00BF0539">
        <w:rPr>
          <w:rFonts w:ascii="Times New Roman" w:hAnsi="Times New Roman" w:cs="Times New Roman"/>
          <w:bCs/>
          <w:color w:val="000000" w:themeColor="text1"/>
          <w:sz w:val="24"/>
          <w:szCs w:val="24"/>
        </w:rPr>
        <w:t xml:space="preserve">In </w:t>
      </w:r>
      <w:r w:rsidR="006F1741">
        <w:rPr>
          <w:rFonts w:ascii="Times New Roman" w:hAnsi="Times New Roman" w:cs="Times New Roman"/>
          <w:bCs/>
          <w:color w:val="000000" w:themeColor="text1"/>
          <w:sz w:val="24"/>
          <w:szCs w:val="24"/>
        </w:rPr>
        <w:t>five</w:t>
      </w:r>
      <w:r w:rsidR="006F1741"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correlational stud</w:t>
      </w:r>
      <w:r w:rsidR="00137419" w:rsidRPr="00BF0539">
        <w:rPr>
          <w:rFonts w:ascii="Times New Roman" w:hAnsi="Times New Roman" w:cs="Times New Roman"/>
          <w:bCs/>
          <w:color w:val="000000" w:themeColor="text1"/>
          <w:sz w:val="24"/>
          <w:szCs w:val="24"/>
        </w:rPr>
        <w:t>ies</w:t>
      </w:r>
      <w:r w:rsidR="00627DE1"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 nostalgia was associated with greater life satisfaction (Baldwin et al., 2015, Study 7</w:t>
      </w:r>
      <w:r w:rsidR="00137419" w:rsidRPr="00BF0539">
        <w:rPr>
          <w:rFonts w:ascii="Times New Roman" w:hAnsi="Times New Roman" w:cs="Times New Roman"/>
          <w:bCs/>
          <w:color w:val="000000" w:themeColor="text1"/>
          <w:sz w:val="24"/>
          <w:szCs w:val="24"/>
        </w:rPr>
        <w:t xml:space="preserve">; </w:t>
      </w:r>
      <w:r w:rsidR="00B066E2">
        <w:rPr>
          <w:rFonts w:ascii="Times New Roman" w:hAnsi="Times New Roman" w:cs="Times New Roman"/>
          <w:bCs/>
          <w:color w:val="000000" w:themeColor="text1"/>
          <w:sz w:val="24"/>
          <w:szCs w:val="24"/>
        </w:rPr>
        <w:t xml:space="preserve">Luo et al., </w:t>
      </w:r>
      <w:r w:rsidR="00B066E2" w:rsidRPr="008C5F49">
        <w:rPr>
          <w:rFonts w:ascii="Times New Roman" w:hAnsi="Times New Roman" w:cs="Times New Roman"/>
          <w:bCs/>
          <w:color w:val="000000" w:themeColor="text1"/>
          <w:sz w:val="24"/>
          <w:szCs w:val="24"/>
        </w:rPr>
        <w:t>in press</w:t>
      </w:r>
      <w:r w:rsidR="00B066E2">
        <w:rPr>
          <w:rFonts w:ascii="Times New Roman" w:hAnsi="Times New Roman" w:cs="Times New Roman"/>
          <w:bCs/>
          <w:color w:val="000000" w:themeColor="text1"/>
          <w:sz w:val="24"/>
          <w:szCs w:val="24"/>
        </w:rPr>
        <w:t xml:space="preserve">; </w:t>
      </w:r>
      <w:r w:rsidR="00137419" w:rsidRPr="00BF0539">
        <w:rPr>
          <w:rFonts w:ascii="Times New Roman" w:hAnsi="Times New Roman" w:cs="Times New Roman"/>
          <w:bCs/>
          <w:color w:val="000000" w:themeColor="text1"/>
          <w:sz w:val="24"/>
          <w:szCs w:val="24"/>
        </w:rPr>
        <w:t>Zhou et al., 202</w:t>
      </w:r>
      <w:r w:rsidR="00902221">
        <w:rPr>
          <w:rFonts w:ascii="Times New Roman" w:hAnsi="Times New Roman" w:cs="Times New Roman"/>
          <w:bCs/>
          <w:color w:val="000000" w:themeColor="text1"/>
          <w:sz w:val="24"/>
          <w:szCs w:val="24"/>
        </w:rPr>
        <w:t>2</w:t>
      </w:r>
      <w:r w:rsidR="00137419" w:rsidRPr="00BF0539">
        <w:rPr>
          <w:rFonts w:ascii="Times New Roman" w:hAnsi="Times New Roman" w:cs="Times New Roman"/>
          <w:bCs/>
          <w:color w:val="000000" w:themeColor="text1"/>
          <w:sz w:val="24"/>
          <w:szCs w:val="24"/>
        </w:rPr>
        <w:t>, Studies 1-3</w:t>
      </w:r>
      <w:r w:rsidRPr="00BF0539">
        <w:rPr>
          <w:rFonts w:ascii="Times New Roman" w:hAnsi="Times New Roman" w:cs="Times New Roman"/>
          <w:bCs/>
          <w:color w:val="000000" w:themeColor="text1"/>
          <w:sz w:val="24"/>
          <w:szCs w:val="24"/>
        </w:rPr>
        <w:t xml:space="preserve">), </w:t>
      </w:r>
      <w:r w:rsidR="0091350A" w:rsidRPr="00BF0539">
        <w:rPr>
          <w:rFonts w:ascii="Times New Roman" w:hAnsi="Times New Roman" w:cs="Times New Roman"/>
          <w:bCs/>
          <w:color w:val="000000" w:themeColor="text1"/>
          <w:sz w:val="24"/>
          <w:szCs w:val="24"/>
        </w:rPr>
        <w:t>and a</w:t>
      </w:r>
      <w:r w:rsidR="0091350A" w:rsidRPr="00BF0539">
        <w:rPr>
          <w:rFonts w:ascii="Times New Roman" w:hAnsi="Times New Roman" w:cs="Times New Roman"/>
          <w:iCs/>
          <w:sz w:val="24"/>
          <w:szCs w:val="24"/>
        </w:rPr>
        <w:t xml:space="preserve"> nostalgia intervention positively influenced life satisfaction after a six-week period, </w:t>
      </w:r>
      <w:r w:rsidRPr="00BF0539">
        <w:rPr>
          <w:rFonts w:ascii="Times New Roman" w:hAnsi="Times New Roman" w:cs="Times New Roman"/>
          <w:bCs/>
          <w:color w:val="000000" w:themeColor="text1"/>
          <w:sz w:val="24"/>
          <w:szCs w:val="24"/>
        </w:rPr>
        <w:t xml:space="preserve">whereas </w:t>
      </w:r>
      <w:r w:rsidR="00137419" w:rsidRPr="00BF0539">
        <w:rPr>
          <w:rFonts w:ascii="Times New Roman" w:hAnsi="Times New Roman" w:cs="Times New Roman"/>
          <w:bCs/>
          <w:color w:val="000000" w:themeColor="text1"/>
          <w:sz w:val="24"/>
          <w:szCs w:val="24"/>
        </w:rPr>
        <w:t xml:space="preserve">in </w:t>
      </w:r>
      <w:r w:rsidRPr="00BF0539">
        <w:rPr>
          <w:rFonts w:ascii="Times New Roman" w:hAnsi="Times New Roman" w:cs="Times New Roman"/>
          <w:bCs/>
          <w:color w:val="000000" w:themeColor="text1"/>
          <w:sz w:val="24"/>
          <w:szCs w:val="24"/>
        </w:rPr>
        <w:t xml:space="preserve">an experience sampling study </w:t>
      </w:r>
      <w:r w:rsidR="00137419" w:rsidRPr="00BF0539">
        <w:rPr>
          <w:rFonts w:ascii="Times New Roman" w:hAnsi="Times New Roman" w:cs="Times New Roman"/>
          <w:bCs/>
          <w:color w:val="000000" w:themeColor="text1"/>
          <w:sz w:val="24"/>
          <w:szCs w:val="24"/>
        </w:rPr>
        <w:t xml:space="preserve">results were </w:t>
      </w:r>
      <w:r w:rsidRPr="00BF0539">
        <w:rPr>
          <w:rFonts w:ascii="Times New Roman" w:hAnsi="Times New Roman" w:cs="Times New Roman"/>
          <w:bCs/>
          <w:color w:val="000000" w:themeColor="text1"/>
          <w:sz w:val="24"/>
          <w:szCs w:val="24"/>
        </w:rPr>
        <w:t>mixed (Newman et al., 2020</w:t>
      </w:r>
      <w:r w:rsidR="00250049" w:rsidRPr="00BF0539">
        <w:rPr>
          <w:rFonts w:ascii="Times New Roman" w:hAnsi="Times New Roman" w:cs="Times New Roman"/>
          <w:bCs/>
          <w:color w:val="000000" w:themeColor="text1"/>
          <w:sz w:val="24"/>
          <w:szCs w:val="24"/>
        </w:rPr>
        <w:t>, Study 4</w:t>
      </w:r>
      <w:r w:rsidRPr="00BF0539">
        <w:rPr>
          <w:rFonts w:ascii="Times New Roman" w:hAnsi="Times New Roman" w:cs="Times New Roman"/>
          <w:bCs/>
          <w:color w:val="000000" w:themeColor="text1"/>
          <w:sz w:val="24"/>
          <w:szCs w:val="24"/>
        </w:rPr>
        <w:t xml:space="preserve">). Further, participants who viewed nostalgic (vs. control) websites reported </w:t>
      </w:r>
      <w:r w:rsidR="00137419" w:rsidRPr="00BF0539">
        <w:rPr>
          <w:rFonts w:ascii="Times New Roman" w:hAnsi="Times New Roman" w:cs="Times New Roman"/>
          <w:bCs/>
          <w:color w:val="000000" w:themeColor="text1"/>
          <w:sz w:val="24"/>
          <w:szCs w:val="24"/>
        </w:rPr>
        <w:t xml:space="preserve">higher </w:t>
      </w:r>
      <w:r w:rsidRPr="00BF0539">
        <w:rPr>
          <w:rFonts w:ascii="Times New Roman" w:hAnsi="Times New Roman" w:cs="Times New Roman"/>
          <w:bCs/>
          <w:color w:val="000000" w:themeColor="text1"/>
          <w:sz w:val="24"/>
          <w:szCs w:val="24"/>
        </w:rPr>
        <w:t>life satisfaction (Cox et al., Study 3), and induced nostalgia raised life satisfaction (Ye et al., 2018</w:t>
      </w:r>
      <w:r w:rsidR="00137419" w:rsidRPr="00BF0539">
        <w:rPr>
          <w:rFonts w:ascii="Times New Roman" w:hAnsi="Times New Roman" w:cs="Times New Roman"/>
          <w:bCs/>
          <w:color w:val="000000" w:themeColor="text1"/>
          <w:sz w:val="24"/>
          <w:szCs w:val="24"/>
        </w:rPr>
        <w:t>; Zhou et al., 202</w:t>
      </w:r>
      <w:r w:rsidR="00902221">
        <w:rPr>
          <w:rFonts w:ascii="Times New Roman" w:hAnsi="Times New Roman" w:cs="Times New Roman"/>
          <w:bCs/>
          <w:color w:val="000000" w:themeColor="text1"/>
          <w:sz w:val="24"/>
          <w:szCs w:val="24"/>
        </w:rPr>
        <w:t>2</w:t>
      </w:r>
      <w:r w:rsidR="00137419" w:rsidRPr="00BF0539">
        <w:rPr>
          <w:rFonts w:ascii="Times New Roman" w:hAnsi="Times New Roman" w:cs="Times New Roman"/>
          <w:bCs/>
          <w:color w:val="000000" w:themeColor="text1"/>
          <w:sz w:val="24"/>
          <w:szCs w:val="24"/>
        </w:rPr>
        <w:t>, Studies 4-6</w:t>
      </w:r>
      <w:r w:rsidRPr="00BF0539">
        <w:rPr>
          <w:rFonts w:ascii="Times New Roman" w:hAnsi="Times New Roman" w:cs="Times New Roman"/>
          <w:bCs/>
          <w:color w:val="000000" w:themeColor="text1"/>
          <w:sz w:val="24"/>
          <w:szCs w:val="24"/>
        </w:rPr>
        <w:t xml:space="preserve">). </w:t>
      </w:r>
    </w:p>
    <w:p w14:paraId="78BFF005" w14:textId="77777777" w:rsidR="00B371EE" w:rsidRPr="00BF0539" w:rsidRDefault="00B371EE"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Summary</w:t>
      </w:r>
    </w:p>
    <w:p w14:paraId="7667EA05" w14:textId="3854985D"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 xml:space="preserve">The literature suggests that nostalgia at both trait and state (induced) levels broadly confers PWB, and specifically influences social relationships, vitality, competence, autonomy, meaning in life, optimism, and subjective wellbeing. </w:t>
      </w:r>
      <w:r w:rsidR="00250049" w:rsidRPr="00BF0539">
        <w:rPr>
          <w:rFonts w:ascii="Times New Roman" w:hAnsi="Times New Roman" w:cs="Times New Roman"/>
          <w:bCs/>
          <w:color w:val="000000" w:themeColor="text1"/>
          <w:sz w:val="24"/>
          <w:szCs w:val="24"/>
        </w:rPr>
        <w:t>W</w:t>
      </w:r>
      <w:r w:rsidRPr="00BF0539">
        <w:rPr>
          <w:rFonts w:ascii="Times New Roman" w:hAnsi="Times New Roman" w:cs="Times New Roman"/>
          <w:bCs/>
          <w:color w:val="000000" w:themeColor="text1"/>
          <w:sz w:val="24"/>
          <w:szCs w:val="24"/>
        </w:rPr>
        <w:t xml:space="preserve">e propose that these effects are driven, at least in part, by authenticity. </w:t>
      </w:r>
    </w:p>
    <w:p w14:paraId="0B89CBEA" w14:textId="77777777" w:rsidR="00B371EE" w:rsidRPr="00BF0539" w:rsidRDefault="00B371EE"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lastRenderedPageBreak/>
        <w:t>Nostalgia and Authenticity</w:t>
      </w:r>
    </w:p>
    <w:p w14:paraId="40607A7E" w14:textId="69861584"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 xml:space="preserve">We define authenticity as the sense that one is in alignment with one’s true self (Lenton et al., 2013a). This emphasis on felt authenticity reflects recent advances in the literature (Chen, 2019; Rivera et al., 2019; Schmader &amp; Sedikides, 2018; Sedikides et al., 2017, 2019; </w:t>
      </w:r>
      <w:hyperlink r:id="rId11" w:history="1">
        <w:r w:rsidRPr="00BF0539">
          <w:rPr>
            <w:rFonts w:ascii="Times New Roman" w:eastAsia="Times New Roman" w:hAnsi="Times New Roman" w:cs="Times New Roman"/>
            <w:sz w:val="24"/>
            <w:szCs w:val="24"/>
          </w:rPr>
          <w:t>Vess</w:t>
        </w:r>
      </w:hyperlink>
      <w:r w:rsidRPr="00BF0539">
        <w:rPr>
          <w:rFonts w:ascii="Times New Roman" w:eastAsia="Times New Roman" w:hAnsi="Times New Roman" w:cs="Times New Roman"/>
          <w:sz w:val="24"/>
          <w:szCs w:val="24"/>
        </w:rPr>
        <w:t>, 2019</w:t>
      </w:r>
      <w:r w:rsidRPr="00BF0539">
        <w:rPr>
          <w:rFonts w:ascii="Times New Roman" w:hAnsi="Times New Roman" w:cs="Times New Roman"/>
          <w:bCs/>
          <w:color w:val="000000" w:themeColor="text1"/>
          <w:sz w:val="24"/>
          <w:szCs w:val="24"/>
        </w:rPr>
        <w:t xml:space="preserve">). </w:t>
      </w:r>
      <w:r w:rsidR="00987F53">
        <w:rPr>
          <w:rFonts w:ascii="Times New Roman" w:hAnsi="Times New Roman" w:cs="Times New Roman"/>
          <w:bCs/>
          <w:color w:val="000000" w:themeColor="text1"/>
          <w:sz w:val="24"/>
          <w:szCs w:val="24"/>
        </w:rPr>
        <w:t xml:space="preserve">Content analysis of </w:t>
      </w:r>
      <w:r w:rsidR="00C3622E">
        <w:rPr>
          <w:rFonts w:ascii="Times New Roman" w:hAnsi="Times New Roman" w:cs="Times New Roman"/>
          <w:bCs/>
          <w:color w:val="000000" w:themeColor="text1"/>
          <w:sz w:val="24"/>
          <w:szCs w:val="24"/>
        </w:rPr>
        <w:t>nostalgic</w:t>
      </w:r>
      <w:r w:rsidR="00987F53">
        <w:rPr>
          <w:rFonts w:ascii="Times New Roman" w:hAnsi="Times New Roman" w:cs="Times New Roman"/>
          <w:bCs/>
          <w:color w:val="000000" w:themeColor="text1"/>
          <w:sz w:val="24"/>
          <w:szCs w:val="24"/>
        </w:rPr>
        <w:t xml:space="preserve"> narratives fi</w:t>
      </w:r>
      <w:r w:rsidR="004E0EFD">
        <w:rPr>
          <w:rFonts w:ascii="Times New Roman" w:hAnsi="Times New Roman" w:cs="Times New Roman"/>
          <w:bCs/>
          <w:color w:val="000000" w:themeColor="text1"/>
          <w:sz w:val="24"/>
          <w:szCs w:val="24"/>
        </w:rPr>
        <w:t>nds that</w:t>
      </w:r>
      <w:r w:rsidR="00A31D4D">
        <w:rPr>
          <w:rFonts w:ascii="Times New Roman" w:hAnsi="Times New Roman" w:cs="Times New Roman"/>
          <w:bCs/>
          <w:color w:val="000000" w:themeColor="text1"/>
          <w:sz w:val="24"/>
          <w:szCs w:val="24"/>
        </w:rPr>
        <w:t xml:space="preserve"> nostalgic reverie is self-</w:t>
      </w:r>
      <w:r w:rsidR="00AA0FF7">
        <w:rPr>
          <w:rFonts w:ascii="Times New Roman" w:hAnsi="Times New Roman" w:cs="Times New Roman"/>
          <w:bCs/>
          <w:color w:val="000000" w:themeColor="text1"/>
          <w:sz w:val="24"/>
          <w:szCs w:val="24"/>
        </w:rPr>
        <w:t xml:space="preserve">oriented </w:t>
      </w:r>
      <w:r w:rsidR="00E1367F">
        <w:rPr>
          <w:rFonts w:ascii="Times New Roman" w:hAnsi="Times New Roman" w:cs="Times New Roman"/>
          <w:bCs/>
          <w:color w:val="000000" w:themeColor="text1"/>
          <w:sz w:val="24"/>
          <w:szCs w:val="24"/>
        </w:rPr>
        <w:t>and revolve</w:t>
      </w:r>
      <w:r w:rsidR="00D62ED0">
        <w:rPr>
          <w:rFonts w:ascii="Times New Roman" w:hAnsi="Times New Roman" w:cs="Times New Roman"/>
          <w:bCs/>
          <w:color w:val="000000" w:themeColor="text1"/>
          <w:sz w:val="24"/>
          <w:szCs w:val="24"/>
        </w:rPr>
        <w:t>s</w:t>
      </w:r>
      <w:r w:rsidR="00E1367F">
        <w:rPr>
          <w:rFonts w:ascii="Times New Roman" w:hAnsi="Times New Roman" w:cs="Times New Roman"/>
          <w:bCs/>
          <w:color w:val="000000" w:themeColor="text1"/>
          <w:sz w:val="24"/>
          <w:szCs w:val="24"/>
        </w:rPr>
        <w:t xml:space="preserve"> around </w:t>
      </w:r>
      <w:r w:rsidR="004E7AE8" w:rsidRPr="004E7AE8">
        <w:rPr>
          <w:rFonts w:ascii="Times New Roman" w:hAnsi="Times New Roman" w:cs="Times New Roman"/>
          <w:bCs/>
          <w:color w:val="000000" w:themeColor="text1"/>
          <w:sz w:val="24"/>
          <w:szCs w:val="24"/>
        </w:rPr>
        <w:t>personally meaningful memories</w:t>
      </w:r>
      <w:r w:rsidR="00246D2B">
        <w:rPr>
          <w:rFonts w:ascii="Times New Roman" w:hAnsi="Times New Roman" w:cs="Times New Roman"/>
          <w:bCs/>
          <w:color w:val="000000" w:themeColor="text1"/>
          <w:sz w:val="24"/>
          <w:szCs w:val="24"/>
        </w:rPr>
        <w:t xml:space="preserve">. These narratives </w:t>
      </w:r>
      <w:r w:rsidR="000777FD">
        <w:rPr>
          <w:rFonts w:ascii="Times New Roman" w:hAnsi="Times New Roman" w:cs="Times New Roman"/>
          <w:bCs/>
          <w:color w:val="000000" w:themeColor="text1"/>
          <w:sz w:val="24"/>
          <w:szCs w:val="24"/>
        </w:rPr>
        <w:t xml:space="preserve">often </w:t>
      </w:r>
      <w:r w:rsidR="00246D2B">
        <w:rPr>
          <w:rFonts w:ascii="Times New Roman" w:hAnsi="Times New Roman" w:cs="Times New Roman"/>
          <w:bCs/>
          <w:color w:val="000000" w:themeColor="text1"/>
          <w:sz w:val="24"/>
          <w:szCs w:val="24"/>
        </w:rPr>
        <w:t>follow a redemptive story arc such</w:t>
      </w:r>
      <w:r w:rsidR="00D62ED0">
        <w:rPr>
          <w:rFonts w:ascii="Times New Roman" w:hAnsi="Times New Roman" w:cs="Times New Roman"/>
          <w:bCs/>
          <w:color w:val="000000" w:themeColor="text1"/>
          <w:sz w:val="24"/>
          <w:szCs w:val="24"/>
        </w:rPr>
        <w:t xml:space="preserve"> that</w:t>
      </w:r>
      <w:r w:rsidR="00246D2B">
        <w:rPr>
          <w:rFonts w:ascii="Times New Roman" w:hAnsi="Times New Roman" w:cs="Times New Roman"/>
          <w:bCs/>
          <w:color w:val="000000" w:themeColor="text1"/>
          <w:sz w:val="24"/>
          <w:szCs w:val="24"/>
        </w:rPr>
        <w:t xml:space="preserve"> </w:t>
      </w:r>
      <w:r w:rsidR="0043014D">
        <w:rPr>
          <w:rFonts w:ascii="Times New Roman" w:hAnsi="Times New Roman" w:cs="Times New Roman"/>
          <w:bCs/>
          <w:color w:val="000000" w:themeColor="text1"/>
          <w:sz w:val="24"/>
          <w:szCs w:val="24"/>
        </w:rPr>
        <w:t>negative experiences end with a positive conclusion</w:t>
      </w:r>
      <w:r w:rsidR="00835284">
        <w:rPr>
          <w:rFonts w:ascii="Times New Roman" w:hAnsi="Times New Roman" w:cs="Times New Roman"/>
          <w:bCs/>
          <w:color w:val="000000" w:themeColor="text1"/>
          <w:sz w:val="24"/>
          <w:szCs w:val="24"/>
        </w:rPr>
        <w:t xml:space="preserve"> (</w:t>
      </w:r>
      <w:r w:rsidR="00E53D47" w:rsidRPr="00E53D47">
        <w:rPr>
          <w:rFonts w:ascii="Times New Roman" w:hAnsi="Times New Roman" w:cs="Times New Roman"/>
          <w:bCs/>
          <w:color w:val="000000" w:themeColor="text1"/>
          <w:sz w:val="24"/>
          <w:szCs w:val="24"/>
        </w:rPr>
        <w:t>Wildschut</w:t>
      </w:r>
      <w:r w:rsidR="00E53D47">
        <w:rPr>
          <w:rFonts w:ascii="Times New Roman" w:hAnsi="Times New Roman" w:cs="Times New Roman"/>
          <w:bCs/>
          <w:color w:val="000000" w:themeColor="text1"/>
          <w:sz w:val="24"/>
          <w:szCs w:val="24"/>
        </w:rPr>
        <w:t xml:space="preserve"> et al., 2006</w:t>
      </w:r>
      <w:r w:rsidR="00835284">
        <w:rPr>
          <w:rFonts w:ascii="Times New Roman" w:hAnsi="Times New Roman" w:cs="Times New Roman"/>
          <w:bCs/>
          <w:color w:val="000000" w:themeColor="text1"/>
          <w:sz w:val="24"/>
          <w:szCs w:val="24"/>
        </w:rPr>
        <w:t xml:space="preserve">). </w:t>
      </w:r>
      <w:r w:rsidR="00C134C0">
        <w:rPr>
          <w:rFonts w:ascii="Times New Roman" w:hAnsi="Times New Roman" w:cs="Times New Roman"/>
          <w:bCs/>
          <w:color w:val="000000" w:themeColor="text1"/>
          <w:sz w:val="24"/>
          <w:szCs w:val="24"/>
        </w:rPr>
        <w:t>Thus, w</w:t>
      </w:r>
      <w:r w:rsidRPr="00BF0539">
        <w:rPr>
          <w:rFonts w:ascii="Times New Roman" w:hAnsi="Times New Roman" w:cs="Times New Roman"/>
          <w:bCs/>
          <w:color w:val="000000" w:themeColor="text1"/>
          <w:sz w:val="24"/>
          <w:szCs w:val="24"/>
        </w:rPr>
        <w:t xml:space="preserve">e propose that nostalgizing—by </w:t>
      </w:r>
      <w:r w:rsidR="00C30DA7" w:rsidRPr="00BF0539">
        <w:rPr>
          <w:rFonts w:ascii="Times New Roman" w:hAnsi="Times New Roman" w:cs="Times New Roman"/>
          <w:bCs/>
          <w:color w:val="000000" w:themeColor="text1"/>
          <w:sz w:val="24"/>
          <w:szCs w:val="24"/>
        </w:rPr>
        <w:t>evoking</w:t>
      </w:r>
      <w:r w:rsidRPr="00BF0539">
        <w:rPr>
          <w:rFonts w:ascii="Times New Roman" w:hAnsi="Times New Roman" w:cs="Times New Roman"/>
          <w:bCs/>
          <w:color w:val="000000" w:themeColor="text1"/>
          <w:sz w:val="24"/>
          <w:szCs w:val="24"/>
        </w:rPr>
        <w:t xml:space="preserve"> personally important</w:t>
      </w:r>
      <w:r w:rsidR="00C30DA7" w:rsidRPr="00BF0539">
        <w:rPr>
          <w:rFonts w:ascii="Times New Roman" w:hAnsi="Times New Roman" w:cs="Times New Roman"/>
          <w:bCs/>
          <w:color w:val="000000" w:themeColor="text1"/>
          <w:sz w:val="24"/>
          <w:szCs w:val="24"/>
        </w:rPr>
        <w:t xml:space="preserve"> and</w:t>
      </w:r>
      <w:r w:rsidRPr="00BF0539">
        <w:rPr>
          <w:rFonts w:ascii="Times New Roman" w:hAnsi="Times New Roman" w:cs="Times New Roman"/>
          <w:bCs/>
          <w:color w:val="000000" w:themeColor="text1"/>
          <w:sz w:val="24"/>
          <w:szCs w:val="24"/>
        </w:rPr>
        <w:t xml:space="preserve"> formative</w:t>
      </w:r>
      <w:r w:rsidR="00C30DA7" w:rsidRPr="00BF0539">
        <w:rPr>
          <w:rFonts w:ascii="Times New Roman" w:hAnsi="Times New Roman" w:cs="Times New Roman"/>
          <w:bCs/>
          <w:color w:val="000000" w:themeColor="text1"/>
          <w:sz w:val="24"/>
          <w:szCs w:val="24"/>
        </w:rPr>
        <w:t xml:space="preserve"> past experiences</w:t>
      </w:r>
      <w:r w:rsidRPr="00BF0539">
        <w:rPr>
          <w:rFonts w:ascii="Times New Roman" w:hAnsi="Times New Roman" w:cs="Times New Roman"/>
          <w:bCs/>
          <w:color w:val="000000" w:themeColor="text1"/>
          <w:sz w:val="24"/>
          <w:szCs w:val="24"/>
        </w:rPr>
        <w:t xml:space="preserve">—is associated with, and increases, felt authenticity. </w:t>
      </w:r>
    </w:p>
    <w:p w14:paraId="50480D3D" w14:textId="1EA3E323"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 xml:space="preserve">Nascent experimental work has charted a causal pathway </w:t>
      </w:r>
      <w:r w:rsidR="00C30DA7" w:rsidRPr="00BF0539">
        <w:rPr>
          <w:rFonts w:ascii="Times New Roman" w:hAnsi="Times New Roman" w:cs="Times New Roman"/>
          <w:bCs/>
          <w:color w:val="000000" w:themeColor="text1"/>
          <w:sz w:val="24"/>
          <w:szCs w:val="24"/>
        </w:rPr>
        <w:t xml:space="preserve">from </w:t>
      </w:r>
      <w:r w:rsidRPr="00BF0539">
        <w:rPr>
          <w:rFonts w:ascii="Times New Roman" w:hAnsi="Times New Roman" w:cs="Times New Roman"/>
          <w:bCs/>
          <w:color w:val="000000" w:themeColor="text1"/>
          <w:sz w:val="24"/>
          <w:szCs w:val="24"/>
        </w:rPr>
        <w:t>nostalgia to authenticity. Stephan and colleagues (2012, Study 2) asked participants to reflect on a nostalgic, positive, or ordinary memory via the Event Reflection Task (Sedikides et al., 2015)</w:t>
      </w:r>
      <w:r w:rsidR="00C30DA7" w:rsidRPr="00BF0539">
        <w:rPr>
          <w:rFonts w:ascii="Times New Roman" w:hAnsi="Times New Roman" w:cs="Times New Roman"/>
          <w:bCs/>
          <w:color w:val="000000" w:themeColor="text1"/>
          <w:sz w:val="24"/>
          <w:szCs w:val="24"/>
        </w:rPr>
        <w:t xml:space="preserve">. Participants </w:t>
      </w:r>
      <w:proofErr w:type="gramStart"/>
      <w:r w:rsidR="00C30DA7" w:rsidRPr="00BF0539">
        <w:rPr>
          <w:rFonts w:ascii="Times New Roman" w:hAnsi="Times New Roman" w:cs="Times New Roman"/>
          <w:bCs/>
          <w:color w:val="000000" w:themeColor="text1"/>
          <w:sz w:val="24"/>
          <w:szCs w:val="24"/>
        </w:rPr>
        <w:t>brought</w:t>
      </w:r>
      <w:r w:rsidRPr="00BF0539">
        <w:rPr>
          <w:rFonts w:ascii="Times New Roman" w:hAnsi="Times New Roman" w:cs="Times New Roman"/>
          <w:bCs/>
          <w:color w:val="000000" w:themeColor="text1"/>
          <w:sz w:val="24"/>
          <w:szCs w:val="24"/>
        </w:rPr>
        <w:t xml:space="preserve"> to mind</w:t>
      </w:r>
      <w:proofErr w:type="gramEnd"/>
      <w:r w:rsidRPr="00BF0539">
        <w:rPr>
          <w:rFonts w:ascii="Times New Roman" w:hAnsi="Times New Roman" w:cs="Times New Roman"/>
          <w:bCs/>
          <w:color w:val="000000" w:themeColor="text1"/>
          <w:sz w:val="24"/>
          <w:szCs w:val="24"/>
        </w:rPr>
        <w:t xml:space="preserve"> a past event, list</w:t>
      </w:r>
      <w:r w:rsidR="008F46FC" w:rsidRPr="00BF0539">
        <w:rPr>
          <w:rFonts w:ascii="Times New Roman" w:hAnsi="Times New Roman" w:cs="Times New Roman"/>
          <w:bCs/>
          <w:color w:val="000000" w:themeColor="text1"/>
          <w:sz w:val="24"/>
          <w:szCs w:val="24"/>
        </w:rPr>
        <w:t>ed</w:t>
      </w:r>
      <w:r w:rsidRPr="00BF0539">
        <w:rPr>
          <w:rFonts w:ascii="Times New Roman" w:hAnsi="Times New Roman" w:cs="Times New Roman"/>
          <w:bCs/>
          <w:color w:val="000000" w:themeColor="text1"/>
          <w:sz w:val="24"/>
          <w:szCs w:val="24"/>
        </w:rPr>
        <w:t xml:space="preserve"> four event-relevant keywords, and wr</w:t>
      </w:r>
      <w:r w:rsidR="00C30DA7" w:rsidRPr="00BF0539">
        <w:rPr>
          <w:rFonts w:ascii="Times New Roman" w:hAnsi="Times New Roman" w:cs="Times New Roman"/>
          <w:bCs/>
          <w:color w:val="000000" w:themeColor="text1"/>
          <w:sz w:val="24"/>
          <w:szCs w:val="24"/>
        </w:rPr>
        <w:t>o</w:t>
      </w:r>
      <w:r w:rsidRPr="00BF0539">
        <w:rPr>
          <w:rFonts w:ascii="Times New Roman" w:hAnsi="Times New Roman" w:cs="Times New Roman"/>
          <w:bCs/>
          <w:color w:val="000000" w:themeColor="text1"/>
          <w:sz w:val="24"/>
          <w:szCs w:val="24"/>
        </w:rPr>
        <w:t xml:space="preserve">te a narrative describing the event. Subsequently, </w:t>
      </w:r>
      <w:r w:rsidR="008F46FC" w:rsidRPr="00BF0539">
        <w:rPr>
          <w:rFonts w:ascii="Times New Roman" w:hAnsi="Times New Roman" w:cs="Times New Roman"/>
          <w:bCs/>
          <w:color w:val="000000" w:themeColor="text1"/>
          <w:sz w:val="24"/>
          <w:szCs w:val="24"/>
        </w:rPr>
        <w:t xml:space="preserve">they </w:t>
      </w:r>
      <w:r w:rsidRPr="00BF0539">
        <w:rPr>
          <w:rFonts w:ascii="Times New Roman" w:hAnsi="Times New Roman" w:cs="Times New Roman"/>
          <w:bCs/>
          <w:color w:val="000000" w:themeColor="text1"/>
          <w:sz w:val="24"/>
          <w:szCs w:val="24"/>
        </w:rPr>
        <w:t xml:space="preserve">completed a </w:t>
      </w:r>
      <w:r w:rsidR="00DB11DE" w:rsidRPr="00BF0539">
        <w:rPr>
          <w:rFonts w:ascii="Times New Roman" w:hAnsi="Times New Roman" w:cs="Times New Roman"/>
          <w:bCs/>
          <w:color w:val="000000" w:themeColor="text1"/>
          <w:sz w:val="24"/>
          <w:szCs w:val="24"/>
        </w:rPr>
        <w:t>single</w:t>
      </w:r>
      <w:r w:rsidRPr="00BF0539">
        <w:rPr>
          <w:rFonts w:ascii="Times New Roman" w:hAnsi="Times New Roman" w:cs="Times New Roman"/>
          <w:bCs/>
          <w:color w:val="000000" w:themeColor="text1"/>
          <w:sz w:val="24"/>
          <w:szCs w:val="24"/>
        </w:rPr>
        <w:t xml:space="preserve">-item assessment of authenticity (i.e., “to what extent does the described event reflect </w:t>
      </w:r>
      <w:r w:rsidRPr="00BF0539">
        <w:rPr>
          <w:rFonts w:ascii="Times New Roman" w:hAnsi="Times New Roman" w:cs="Times New Roman"/>
          <w:bCs/>
          <w:i/>
          <w:iCs/>
          <w:color w:val="000000" w:themeColor="text1"/>
          <w:sz w:val="24"/>
          <w:szCs w:val="24"/>
        </w:rPr>
        <w:t>the person you truly are</w:t>
      </w:r>
      <w:r w:rsidRPr="00BF0539">
        <w:rPr>
          <w:rFonts w:ascii="Times New Roman" w:hAnsi="Times New Roman" w:cs="Times New Roman"/>
          <w:bCs/>
          <w:color w:val="000000" w:themeColor="text1"/>
          <w:sz w:val="24"/>
          <w:szCs w:val="24"/>
        </w:rPr>
        <w:t xml:space="preserve">”). Participants who reflected on a nostalgic (vs. positive or ordinary) </w:t>
      </w:r>
      <w:r w:rsidR="009C6F1D" w:rsidRPr="00BF0539">
        <w:rPr>
          <w:rFonts w:ascii="Times New Roman" w:hAnsi="Times New Roman" w:cs="Times New Roman"/>
          <w:bCs/>
          <w:color w:val="000000" w:themeColor="text1"/>
          <w:sz w:val="24"/>
          <w:szCs w:val="24"/>
        </w:rPr>
        <w:t xml:space="preserve">event </w:t>
      </w:r>
      <w:r w:rsidRPr="00BF0539">
        <w:rPr>
          <w:rFonts w:ascii="Times New Roman" w:hAnsi="Times New Roman" w:cs="Times New Roman"/>
          <w:bCs/>
          <w:color w:val="000000" w:themeColor="text1"/>
          <w:sz w:val="24"/>
          <w:szCs w:val="24"/>
        </w:rPr>
        <w:t>reported higher authenticity. Similarly, Baldwin et al. (2015, Study 3) manipulated nostalgia via the Event Reflection Task (nostalgic vs. ordinary event), asking participants to write about themselves with a focus either on their intrinsic self (i.e., their goals, aspirations, self-descriptions) or everyday self (i.e., who they are in their day-to-day life). Nostalgic (vs. control) participants spent more time writing about themselves in the intrinsic</w:t>
      </w:r>
      <w:r w:rsidR="00C30DA7"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self condition relative to the everyday</w:t>
      </w:r>
      <w:r w:rsidR="00C30DA7"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self condition. Moreover, a content analysis of essays indicated that, after nostalgizing, participants in the intrinsic self (vs. everyday self) condition used more language reflecting cognitive elaboration. Nostalgia, then, enhanced the accessibility of the intrinsic self-concept (i.e., who one truly is), but not the everyday self-concept. </w:t>
      </w:r>
      <w:bookmarkStart w:id="1" w:name="_Hlk104553551"/>
      <w:r w:rsidR="000952C6">
        <w:rPr>
          <w:rFonts w:ascii="Times New Roman" w:hAnsi="Times New Roman" w:cs="Times New Roman"/>
          <w:bCs/>
          <w:color w:val="000000" w:themeColor="text1"/>
          <w:sz w:val="24"/>
          <w:szCs w:val="24"/>
        </w:rPr>
        <w:t>In summary, n</w:t>
      </w:r>
      <w:r w:rsidR="000952C6" w:rsidRPr="004E7AE8">
        <w:rPr>
          <w:rFonts w:ascii="Times New Roman" w:hAnsi="Times New Roman" w:cs="Times New Roman"/>
          <w:bCs/>
          <w:color w:val="000000" w:themeColor="text1"/>
          <w:sz w:val="24"/>
          <w:szCs w:val="24"/>
        </w:rPr>
        <w:t xml:space="preserve">ostalgic reflection connects </w:t>
      </w:r>
      <w:r w:rsidR="00AA0FF7">
        <w:rPr>
          <w:rFonts w:ascii="Times New Roman" w:hAnsi="Times New Roman" w:cs="Times New Roman"/>
          <w:bCs/>
          <w:color w:val="000000" w:themeColor="text1"/>
          <w:sz w:val="24"/>
          <w:szCs w:val="24"/>
        </w:rPr>
        <w:t>people</w:t>
      </w:r>
      <w:r w:rsidR="00AA0FF7" w:rsidRPr="004E7AE8">
        <w:rPr>
          <w:rFonts w:ascii="Times New Roman" w:hAnsi="Times New Roman" w:cs="Times New Roman"/>
          <w:bCs/>
          <w:color w:val="000000" w:themeColor="text1"/>
          <w:sz w:val="24"/>
          <w:szCs w:val="24"/>
        </w:rPr>
        <w:t xml:space="preserve"> </w:t>
      </w:r>
      <w:r w:rsidR="000952C6" w:rsidRPr="004E7AE8">
        <w:rPr>
          <w:rFonts w:ascii="Times New Roman" w:hAnsi="Times New Roman" w:cs="Times New Roman"/>
          <w:bCs/>
          <w:color w:val="000000" w:themeColor="text1"/>
          <w:sz w:val="24"/>
          <w:szCs w:val="24"/>
        </w:rPr>
        <w:t>to experiences that carry large significance for</w:t>
      </w:r>
      <w:r w:rsidR="00AA0FF7">
        <w:rPr>
          <w:rFonts w:ascii="Times New Roman" w:hAnsi="Times New Roman" w:cs="Times New Roman"/>
          <w:bCs/>
          <w:color w:val="000000" w:themeColor="text1"/>
          <w:sz w:val="24"/>
          <w:szCs w:val="24"/>
        </w:rPr>
        <w:t xml:space="preserve"> their</w:t>
      </w:r>
      <w:r w:rsidR="000952C6" w:rsidRPr="004E7AE8">
        <w:rPr>
          <w:rFonts w:ascii="Times New Roman" w:hAnsi="Times New Roman" w:cs="Times New Roman"/>
          <w:bCs/>
          <w:color w:val="000000" w:themeColor="text1"/>
          <w:sz w:val="24"/>
          <w:szCs w:val="24"/>
        </w:rPr>
        <w:t xml:space="preserve"> identity and who </w:t>
      </w:r>
      <w:r w:rsidR="00AA0FF7">
        <w:rPr>
          <w:rFonts w:ascii="Times New Roman" w:hAnsi="Times New Roman" w:cs="Times New Roman"/>
          <w:bCs/>
          <w:color w:val="000000" w:themeColor="text1"/>
          <w:sz w:val="24"/>
          <w:szCs w:val="24"/>
        </w:rPr>
        <w:t>they</w:t>
      </w:r>
      <w:r w:rsidR="00AA0FF7" w:rsidRPr="004E7AE8">
        <w:rPr>
          <w:rFonts w:ascii="Times New Roman" w:hAnsi="Times New Roman" w:cs="Times New Roman"/>
          <w:bCs/>
          <w:color w:val="000000" w:themeColor="text1"/>
          <w:sz w:val="24"/>
          <w:szCs w:val="24"/>
        </w:rPr>
        <w:t xml:space="preserve"> </w:t>
      </w:r>
      <w:r w:rsidR="000952C6" w:rsidRPr="004E7AE8">
        <w:rPr>
          <w:rFonts w:ascii="Times New Roman" w:hAnsi="Times New Roman" w:cs="Times New Roman"/>
          <w:bCs/>
          <w:color w:val="000000" w:themeColor="text1"/>
          <w:sz w:val="24"/>
          <w:szCs w:val="24"/>
        </w:rPr>
        <w:t>truly are</w:t>
      </w:r>
      <w:r w:rsidR="00AA0FF7">
        <w:rPr>
          <w:rFonts w:ascii="Times New Roman" w:hAnsi="Times New Roman" w:cs="Times New Roman"/>
          <w:bCs/>
          <w:color w:val="000000" w:themeColor="text1"/>
          <w:sz w:val="24"/>
          <w:szCs w:val="24"/>
        </w:rPr>
        <w:t xml:space="preserve">; </w:t>
      </w:r>
      <w:r w:rsidR="000952C6" w:rsidRPr="004E7AE8">
        <w:rPr>
          <w:rFonts w:ascii="Times New Roman" w:hAnsi="Times New Roman" w:cs="Times New Roman"/>
          <w:bCs/>
          <w:color w:val="000000" w:themeColor="text1"/>
          <w:sz w:val="24"/>
          <w:szCs w:val="24"/>
        </w:rPr>
        <w:t>the well-being benefits</w:t>
      </w:r>
      <w:r w:rsidR="000952C6">
        <w:rPr>
          <w:rFonts w:ascii="Times New Roman" w:hAnsi="Times New Roman" w:cs="Times New Roman"/>
          <w:bCs/>
          <w:color w:val="000000" w:themeColor="text1"/>
          <w:sz w:val="24"/>
          <w:szCs w:val="24"/>
        </w:rPr>
        <w:t xml:space="preserve"> then</w:t>
      </w:r>
      <w:r w:rsidR="000952C6" w:rsidRPr="004E7AE8">
        <w:rPr>
          <w:rFonts w:ascii="Times New Roman" w:hAnsi="Times New Roman" w:cs="Times New Roman"/>
          <w:bCs/>
          <w:color w:val="000000" w:themeColor="text1"/>
          <w:sz w:val="24"/>
          <w:szCs w:val="24"/>
        </w:rPr>
        <w:t xml:space="preserve"> flow from authenticity.</w:t>
      </w:r>
    </w:p>
    <w:bookmarkEnd w:id="1"/>
    <w:p w14:paraId="7730B25A" w14:textId="77777777" w:rsidR="00B371EE" w:rsidRPr="00BF0539" w:rsidRDefault="00B371EE"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Authenticity and Psychological Wellbeing</w:t>
      </w:r>
    </w:p>
    <w:p w14:paraId="223714B1" w14:textId="18725CC1" w:rsidR="00B371EE" w:rsidRPr="00BF0539" w:rsidRDefault="00B371EE"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lastRenderedPageBreak/>
        <w:t xml:space="preserve">According to our theoretical proposal, nostalgia is associated with or increases authenticity, and authenticity in turn is associated with or raises PWB. Indeed, authenticity is positively related to PWB. For example, authenticity is </w:t>
      </w:r>
      <w:r w:rsidR="00BC5800" w:rsidRPr="00BF0539">
        <w:rPr>
          <w:rFonts w:ascii="Times New Roman" w:hAnsi="Times New Roman" w:cs="Times New Roman"/>
          <w:bCs/>
          <w:color w:val="000000" w:themeColor="text1"/>
          <w:sz w:val="24"/>
          <w:szCs w:val="24"/>
        </w:rPr>
        <w:t>linked to</w:t>
      </w:r>
      <w:r w:rsidRPr="00BF0539">
        <w:rPr>
          <w:rFonts w:ascii="Times New Roman" w:hAnsi="Times New Roman" w:cs="Times New Roman"/>
          <w:bCs/>
          <w:color w:val="000000" w:themeColor="text1"/>
          <w:sz w:val="24"/>
          <w:szCs w:val="24"/>
        </w:rPr>
        <w:t xml:space="preserve"> such indicators of PWB as flourishing social relationships (Baker et al., 2017; Brunell et al., 2010), vitality (Tekin et al., 2014), competence (Heppner et al., 2008), autonomy (Heppner et al., 2008), meaning in life (Schlegel et al., 2009, 2011), optimism (Ionescu &amp; </w:t>
      </w:r>
      <w:proofErr w:type="spellStart"/>
      <w:r w:rsidRPr="00BF0539">
        <w:rPr>
          <w:rFonts w:ascii="Times New Roman" w:hAnsi="Times New Roman" w:cs="Times New Roman"/>
          <w:bCs/>
          <w:color w:val="000000" w:themeColor="text1"/>
          <w:sz w:val="24"/>
          <w:szCs w:val="24"/>
        </w:rPr>
        <w:t>Iacob</w:t>
      </w:r>
      <w:proofErr w:type="spellEnd"/>
      <w:r w:rsidRPr="00BF0539">
        <w:rPr>
          <w:rFonts w:ascii="Times New Roman" w:hAnsi="Times New Roman" w:cs="Times New Roman"/>
          <w:bCs/>
          <w:color w:val="000000" w:themeColor="text1"/>
          <w:sz w:val="24"/>
          <w:szCs w:val="24"/>
        </w:rPr>
        <w:t>, 2019), and subjective wellbeing (Goldman &amp; Kernis, 2002</w:t>
      </w:r>
      <w:r w:rsidR="0023624A">
        <w:rPr>
          <w:rFonts w:ascii="Times New Roman" w:hAnsi="Times New Roman" w:cs="Times New Roman"/>
          <w:bCs/>
          <w:color w:val="000000" w:themeColor="text1"/>
          <w:sz w:val="24"/>
          <w:szCs w:val="24"/>
        </w:rPr>
        <w:t xml:space="preserve">; </w:t>
      </w:r>
      <w:r w:rsidR="00150F2B">
        <w:rPr>
          <w:rFonts w:ascii="Times New Roman" w:hAnsi="Times New Roman" w:cs="Times New Roman"/>
          <w:bCs/>
          <w:color w:val="000000" w:themeColor="text1"/>
          <w:sz w:val="24"/>
          <w:szCs w:val="24"/>
        </w:rPr>
        <w:t>Kifer et al., 2013</w:t>
      </w:r>
      <w:r w:rsidRPr="00BF0539">
        <w:rPr>
          <w:rFonts w:ascii="Times New Roman" w:hAnsi="Times New Roman" w:cs="Times New Roman"/>
          <w:bCs/>
          <w:color w:val="000000" w:themeColor="text1"/>
          <w:sz w:val="24"/>
          <w:szCs w:val="24"/>
        </w:rPr>
        <w:t xml:space="preserve">). </w:t>
      </w:r>
    </w:p>
    <w:p w14:paraId="2F2FDE55" w14:textId="77777777" w:rsidR="00E65779" w:rsidRPr="00BF0539" w:rsidRDefault="00E65779"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Overview</w:t>
      </w:r>
    </w:p>
    <w:p w14:paraId="675257F9" w14:textId="12FF9F86" w:rsidR="00DE45CD" w:rsidRPr="00BF0539" w:rsidRDefault="00E65779"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 xml:space="preserve">Prior studies have examined the path from nostalgia to PWB via authenticity in a piecemeal fashion. That is, one line of inquiry has </w:t>
      </w:r>
      <w:r w:rsidR="0040530F" w:rsidRPr="00BF0539">
        <w:rPr>
          <w:rFonts w:ascii="Times New Roman" w:hAnsi="Times New Roman" w:cs="Times New Roman"/>
          <w:bCs/>
          <w:color w:val="000000" w:themeColor="text1"/>
          <w:sz w:val="24"/>
          <w:szCs w:val="24"/>
        </w:rPr>
        <w:t xml:space="preserve">focused on </w:t>
      </w:r>
      <w:r w:rsidRPr="00BF0539">
        <w:rPr>
          <w:rFonts w:ascii="Times New Roman" w:hAnsi="Times New Roman" w:cs="Times New Roman"/>
          <w:bCs/>
          <w:color w:val="000000" w:themeColor="text1"/>
          <w:sz w:val="24"/>
          <w:szCs w:val="24"/>
        </w:rPr>
        <w:t>how nostalgia impacts authenticity</w:t>
      </w:r>
      <w:r w:rsidR="006B3142"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 </w:t>
      </w:r>
      <w:r w:rsidR="006B3142" w:rsidRPr="00BF0539">
        <w:rPr>
          <w:rFonts w:ascii="Times New Roman" w:hAnsi="Times New Roman" w:cs="Times New Roman"/>
          <w:bCs/>
          <w:color w:val="000000" w:themeColor="text1"/>
          <w:sz w:val="24"/>
          <w:szCs w:val="24"/>
        </w:rPr>
        <w:t>whereas</w:t>
      </w:r>
      <w:r w:rsidRPr="00BF0539">
        <w:rPr>
          <w:rFonts w:ascii="Times New Roman" w:hAnsi="Times New Roman" w:cs="Times New Roman"/>
          <w:bCs/>
          <w:color w:val="000000" w:themeColor="text1"/>
          <w:sz w:val="24"/>
          <w:szCs w:val="24"/>
        </w:rPr>
        <w:t xml:space="preserve"> another line of inquiry has </w:t>
      </w:r>
      <w:r w:rsidR="00DE467B" w:rsidRPr="00BF0539">
        <w:rPr>
          <w:rFonts w:ascii="Times New Roman" w:hAnsi="Times New Roman" w:cs="Times New Roman"/>
          <w:bCs/>
          <w:color w:val="000000" w:themeColor="text1"/>
          <w:sz w:val="24"/>
          <w:szCs w:val="24"/>
        </w:rPr>
        <w:t xml:space="preserve">focused </w:t>
      </w:r>
      <w:r w:rsidR="0040530F" w:rsidRPr="00BF0539">
        <w:rPr>
          <w:rFonts w:ascii="Times New Roman" w:hAnsi="Times New Roman" w:cs="Times New Roman"/>
          <w:bCs/>
          <w:color w:val="000000" w:themeColor="text1"/>
          <w:sz w:val="24"/>
          <w:szCs w:val="24"/>
        </w:rPr>
        <w:t xml:space="preserve">on </w:t>
      </w:r>
      <w:r w:rsidRPr="00BF0539">
        <w:rPr>
          <w:rFonts w:ascii="Times New Roman" w:hAnsi="Times New Roman" w:cs="Times New Roman"/>
          <w:bCs/>
          <w:color w:val="000000" w:themeColor="text1"/>
          <w:sz w:val="24"/>
          <w:szCs w:val="24"/>
        </w:rPr>
        <w:t xml:space="preserve">how authenticity relates to PWB. </w:t>
      </w:r>
      <w:r w:rsidR="0040530F" w:rsidRPr="00BF0539">
        <w:rPr>
          <w:rFonts w:ascii="Times New Roman" w:hAnsi="Times New Roman" w:cs="Times New Roman"/>
          <w:bCs/>
          <w:color w:val="000000" w:themeColor="text1"/>
          <w:sz w:val="24"/>
          <w:szCs w:val="24"/>
        </w:rPr>
        <w:t>Our research repre</w:t>
      </w:r>
      <w:r w:rsidRPr="00BF0539">
        <w:rPr>
          <w:rFonts w:ascii="Times New Roman" w:hAnsi="Times New Roman" w:cs="Times New Roman"/>
          <w:bCs/>
          <w:color w:val="000000" w:themeColor="text1"/>
          <w:sz w:val="24"/>
          <w:szCs w:val="24"/>
        </w:rPr>
        <w:t xml:space="preserve">sents the first attempt to </w:t>
      </w:r>
      <w:r w:rsidR="008F46FC" w:rsidRPr="00BF0539">
        <w:rPr>
          <w:rFonts w:ascii="Times New Roman" w:hAnsi="Times New Roman" w:cs="Times New Roman"/>
          <w:bCs/>
          <w:color w:val="000000" w:themeColor="text1"/>
          <w:sz w:val="24"/>
          <w:szCs w:val="24"/>
        </w:rPr>
        <w:t xml:space="preserve">test </w:t>
      </w:r>
      <w:r w:rsidRPr="00BF0539">
        <w:rPr>
          <w:rFonts w:ascii="Times New Roman" w:hAnsi="Times New Roman" w:cs="Times New Roman"/>
          <w:bCs/>
          <w:color w:val="000000" w:themeColor="text1"/>
          <w:sz w:val="24"/>
          <w:szCs w:val="24"/>
        </w:rPr>
        <w:t>systematically the path from nostalgia to PWB via authenticity. Additionally, the literature has conceptualized PWB narrowly by examining domains independent</w:t>
      </w:r>
      <w:r w:rsidR="006B3142" w:rsidRPr="00BF0539">
        <w:rPr>
          <w:rFonts w:ascii="Times New Roman" w:hAnsi="Times New Roman" w:cs="Times New Roman"/>
          <w:bCs/>
          <w:color w:val="000000" w:themeColor="text1"/>
          <w:sz w:val="24"/>
          <w:szCs w:val="24"/>
        </w:rPr>
        <w:t>ly</w:t>
      </w:r>
      <w:r w:rsidRPr="00BF0539">
        <w:rPr>
          <w:rFonts w:ascii="Times New Roman" w:hAnsi="Times New Roman" w:cs="Times New Roman"/>
          <w:bCs/>
          <w:color w:val="000000" w:themeColor="text1"/>
          <w:sz w:val="24"/>
          <w:szCs w:val="24"/>
        </w:rPr>
        <w:t xml:space="preserve"> of one another. Here, we take a holistic view of PWB </w:t>
      </w:r>
      <w:r w:rsidR="006B3142"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Su </w:t>
      </w:r>
      <w:r w:rsidR="006B3142" w:rsidRPr="00BF0539">
        <w:rPr>
          <w:rFonts w:ascii="Times New Roman" w:hAnsi="Times New Roman" w:cs="Times New Roman"/>
          <w:bCs/>
          <w:color w:val="000000" w:themeColor="text1"/>
          <w:sz w:val="24"/>
          <w:szCs w:val="24"/>
        </w:rPr>
        <w:t xml:space="preserve">et al., </w:t>
      </w:r>
      <w:r w:rsidRPr="00BF0539">
        <w:rPr>
          <w:rFonts w:ascii="Times New Roman" w:hAnsi="Times New Roman" w:cs="Times New Roman"/>
          <w:bCs/>
          <w:color w:val="000000" w:themeColor="text1"/>
          <w:sz w:val="24"/>
          <w:szCs w:val="24"/>
        </w:rPr>
        <w:t>2014)</w:t>
      </w:r>
      <w:r w:rsidR="006B3142" w:rsidRPr="00BF0539">
        <w:rPr>
          <w:rFonts w:ascii="Times New Roman" w:hAnsi="Times New Roman" w:cs="Times New Roman"/>
          <w:bCs/>
          <w:color w:val="000000" w:themeColor="text1"/>
          <w:sz w:val="24"/>
          <w:szCs w:val="24"/>
        </w:rPr>
        <w:t>, allowing</w:t>
      </w:r>
      <w:r w:rsidRPr="00BF0539">
        <w:rPr>
          <w:rFonts w:ascii="Times New Roman" w:hAnsi="Times New Roman" w:cs="Times New Roman"/>
          <w:bCs/>
          <w:color w:val="000000" w:themeColor="text1"/>
          <w:sz w:val="24"/>
          <w:szCs w:val="24"/>
        </w:rPr>
        <w:t xml:space="preserve"> us to </w:t>
      </w:r>
      <w:r w:rsidR="006B3142" w:rsidRPr="00BF0539">
        <w:rPr>
          <w:rFonts w:ascii="Times New Roman" w:hAnsi="Times New Roman" w:cs="Times New Roman"/>
          <w:bCs/>
          <w:color w:val="000000" w:themeColor="text1"/>
          <w:sz w:val="24"/>
          <w:szCs w:val="24"/>
        </w:rPr>
        <w:t xml:space="preserve">test whether the impact of </w:t>
      </w:r>
      <w:r w:rsidRPr="00BF0539">
        <w:rPr>
          <w:rFonts w:ascii="Times New Roman" w:hAnsi="Times New Roman" w:cs="Times New Roman"/>
          <w:bCs/>
          <w:color w:val="000000" w:themeColor="text1"/>
          <w:sz w:val="24"/>
          <w:szCs w:val="24"/>
        </w:rPr>
        <w:t xml:space="preserve">nostalgia and authenticity </w:t>
      </w:r>
      <w:r w:rsidR="006B3142" w:rsidRPr="00BF0539">
        <w:rPr>
          <w:rFonts w:ascii="Times New Roman" w:hAnsi="Times New Roman" w:cs="Times New Roman"/>
          <w:bCs/>
          <w:color w:val="000000" w:themeColor="text1"/>
          <w:sz w:val="24"/>
          <w:szCs w:val="24"/>
        </w:rPr>
        <w:t xml:space="preserve">on PWB is </w:t>
      </w:r>
      <w:r w:rsidRPr="00BF0539">
        <w:rPr>
          <w:rFonts w:ascii="Times New Roman" w:hAnsi="Times New Roman" w:cs="Times New Roman"/>
          <w:bCs/>
          <w:color w:val="000000" w:themeColor="text1"/>
          <w:sz w:val="24"/>
          <w:szCs w:val="24"/>
        </w:rPr>
        <w:t>domain</w:t>
      </w:r>
      <w:r w:rsidR="006B3142"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general </w:t>
      </w:r>
      <w:r w:rsidR="006B3142" w:rsidRPr="00BF0539">
        <w:rPr>
          <w:rFonts w:ascii="Times New Roman" w:hAnsi="Times New Roman" w:cs="Times New Roman"/>
          <w:bCs/>
          <w:color w:val="000000" w:themeColor="text1"/>
          <w:sz w:val="24"/>
          <w:szCs w:val="24"/>
        </w:rPr>
        <w:t xml:space="preserve">or </w:t>
      </w:r>
      <w:r w:rsidRPr="00BF0539">
        <w:rPr>
          <w:rFonts w:ascii="Times New Roman" w:hAnsi="Times New Roman" w:cs="Times New Roman"/>
          <w:bCs/>
          <w:color w:val="000000" w:themeColor="text1"/>
          <w:sz w:val="24"/>
          <w:szCs w:val="24"/>
        </w:rPr>
        <w:t>domain</w:t>
      </w:r>
      <w:r w:rsidR="006B3142"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specific.</w:t>
      </w:r>
    </w:p>
    <w:p w14:paraId="4527B108" w14:textId="1C924337" w:rsidR="00E65779"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Cs/>
          <w:color w:val="000000" w:themeColor="text1"/>
          <w:sz w:val="24"/>
          <w:szCs w:val="24"/>
        </w:rPr>
        <w:t xml:space="preserve">Across </w:t>
      </w:r>
      <w:r w:rsidR="008F46FC" w:rsidRPr="00BF0539">
        <w:rPr>
          <w:rFonts w:ascii="Times New Roman" w:hAnsi="Times New Roman" w:cs="Times New Roman"/>
          <w:bCs/>
          <w:color w:val="000000" w:themeColor="text1"/>
          <w:sz w:val="24"/>
          <w:szCs w:val="24"/>
        </w:rPr>
        <w:t>four</w:t>
      </w:r>
      <w:r w:rsidRPr="00BF0539">
        <w:rPr>
          <w:rFonts w:ascii="Times New Roman" w:hAnsi="Times New Roman" w:cs="Times New Roman"/>
          <w:bCs/>
          <w:color w:val="000000" w:themeColor="text1"/>
          <w:sz w:val="24"/>
          <w:szCs w:val="24"/>
        </w:rPr>
        <w:t xml:space="preserve"> studies </w:t>
      </w:r>
      <w:r w:rsidRPr="00BF0539">
        <w:rPr>
          <w:rFonts w:ascii="Times New Roman" w:hAnsi="Times New Roman" w:cs="Times New Roman"/>
          <w:sz w:val="24"/>
          <w:szCs w:val="24"/>
        </w:rPr>
        <w:t xml:space="preserve">(data and materials available </w:t>
      </w:r>
      <w:r w:rsidR="00C929C9" w:rsidRPr="00BF0539">
        <w:rPr>
          <w:rFonts w:ascii="Times New Roman" w:hAnsi="Times New Roman" w:cs="Times New Roman"/>
          <w:sz w:val="24"/>
          <w:szCs w:val="24"/>
        </w:rPr>
        <w:t xml:space="preserve">on the </w:t>
      </w:r>
      <w:hyperlink r:id="rId12" w:history="1">
        <w:r w:rsidR="00C929C9" w:rsidRPr="00BF0539">
          <w:rPr>
            <w:rStyle w:val="Hyperlink"/>
            <w:rFonts w:ascii="Times New Roman" w:hAnsi="Times New Roman" w:cs="Times New Roman"/>
            <w:sz w:val="24"/>
            <w:szCs w:val="24"/>
          </w:rPr>
          <w:t>Open Science Framework</w:t>
        </w:r>
      </w:hyperlink>
      <w:r w:rsidR="00C929C9" w:rsidRPr="00BF0539">
        <w:rPr>
          <w:rFonts w:ascii="Times New Roman" w:hAnsi="Times New Roman" w:cs="Times New Roman"/>
          <w:sz w:val="24"/>
          <w:szCs w:val="24"/>
        </w:rPr>
        <w:t>)</w:t>
      </w:r>
      <w:r w:rsidRPr="00BF0539">
        <w:rPr>
          <w:rFonts w:ascii="Times New Roman" w:hAnsi="Times New Roman" w:cs="Times New Roman"/>
          <w:sz w:val="24"/>
          <w:szCs w:val="24"/>
        </w:rPr>
        <w:t xml:space="preserve">, </w:t>
      </w:r>
      <w:r w:rsidRPr="00BF0539">
        <w:rPr>
          <w:rFonts w:ascii="Times New Roman" w:hAnsi="Times New Roman" w:cs="Times New Roman"/>
          <w:bCs/>
          <w:color w:val="000000" w:themeColor="text1"/>
          <w:sz w:val="24"/>
          <w:szCs w:val="24"/>
        </w:rPr>
        <w:t xml:space="preserve">we tested the hypothesis that authenticity mediates the effect of nostalgia on PWB. In Study 1, we did so </w:t>
      </w:r>
      <w:proofErr w:type="gramStart"/>
      <w:r w:rsidRPr="00BF0539">
        <w:rPr>
          <w:rFonts w:ascii="Times New Roman" w:hAnsi="Times New Roman" w:cs="Times New Roman"/>
          <w:bCs/>
          <w:color w:val="000000" w:themeColor="text1"/>
          <w:sz w:val="24"/>
          <w:szCs w:val="24"/>
        </w:rPr>
        <w:t>using</w:t>
      </w:r>
      <w:proofErr w:type="gramEnd"/>
      <w:r w:rsidRPr="00BF0539">
        <w:rPr>
          <w:rFonts w:ascii="Times New Roman" w:hAnsi="Times New Roman" w:cs="Times New Roman"/>
          <w:bCs/>
          <w:color w:val="000000" w:themeColor="text1"/>
          <w:sz w:val="24"/>
          <w:szCs w:val="24"/>
        </w:rPr>
        <w:t xml:space="preserve"> a measurement-of-mediation design across </w:t>
      </w:r>
      <w:r w:rsidR="00BC5800" w:rsidRPr="00BF0539">
        <w:rPr>
          <w:rFonts w:ascii="Times New Roman" w:hAnsi="Times New Roman" w:cs="Times New Roman"/>
          <w:bCs/>
          <w:color w:val="000000" w:themeColor="text1"/>
          <w:sz w:val="24"/>
          <w:szCs w:val="24"/>
        </w:rPr>
        <w:t xml:space="preserve">a </w:t>
      </w:r>
      <w:r w:rsidRPr="00BF0539">
        <w:rPr>
          <w:rFonts w:ascii="Times New Roman" w:hAnsi="Times New Roman" w:cs="Times New Roman"/>
          <w:bCs/>
          <w:color w:val="000000" w:themeColor="text1"/>
          <w:sz w:val="24"/>
          <w:szCs w:val="24"/>
        </w:rPr>
        <w:t>Western</w:t>
      </w:r>
      <w:r w:rsidR="00DE45CD" w:rsidRPr="00BF0539">
        <w:rPr>
          <w:rFonts w:ascii="Times New Roman" w:hAnsi="Times New Roman" w:cs="Times New Roman"/>
          <w:bCs/>
          <w:color w:val="000000" w:themeColor="text1"/>
          <w:sz w:val="24"/>
          <w:szCs w:val="24"/>
        </w:rPr>
        <w:t xml:space="preserve"> (United States)</w:t>
      </w:r>
      <w:r w:rsidRPr="00BF0539">
        <w:rPr>
          <w:rFonts w:ascii="Times New Roman" w:hAnsi="Times New Roman" w:cs="Times New Roman"/>
          <w:bCs/>
          <w:color w:val="000000" w:themeColor="text1"/>
          <w:sz w:val="24"/>
          <w:szCs w:val="24"/>
        </w:rPr>
        <w:t xml:space="preserve"> and East</w:t>
      </w:r>
      <w:r w:rsidR="00BC5800" w:rsidRPr="00BF0539">
        <w:rPr>
          <w:rFonts w:ascii="Times New Roman" w:hAnsi="Times New Roman" w:cs="Times New Roman"/>
          <w:bCs/>
          <w:color w:val="000000" w:themeColor="text1"/>
          <w:sz w:val="24"/>
          <w:szCs w:val="24"/>
        </w:rPr>
        <w:t>-Asian</w:t>
      </w:r>
      <w:r w:rsidR="00DE45CD" w:rsidRPr="00BF0539">
        <w:rPr>
          <w:rFonts w:ascii="Times New Roman" w:hAnsi="Times New Roman" w:cs="Times New Roman"/>
          <w:bCs/>
          <w:color w:val="000000" w:themeColor="text1"/>
          <w:sz w:val="24"/>
          <w:szCs w:val="24"/>
        </w:rPr>
        <w:t xml:space="preserve"> (China)</w:t>
      </w:r>
      <w:r w:rsidRPr="00BF0539">
        <w:rPr>
          <w:rFonts w:ascii="Times New Roman" w:hAnsi="Times New Roman" w:cs="Times New Roman"/>
          <w:bCs/>
          <w:color w:val="000000" w:themeColor="text1"/>
          <w:sz w:val="24"/>
          <w:szCs w:val="24"/>
        </w:rPr>
        <w:t xml:space="preserve"> culture. In the following </w:t>
      </w:r>
      <w:r w:rsidR="00FF5E4E" w:rsidRPr="00BF0539">
        <w:rPr>
          <w:rFonts w:ascii="Times New Roman" w:hAnsi="Times New Roman" w:cs="Times New Roman"/>
          <w:bCs/>
          <w:color w:val="000000" w:themeColor="text1"/>
          <w:sz w:val="24"/>
          <w:szCs w:val="24"/>
        </w:rPr>
        <w:t xml:space="preserve">three </w:t>
      </w:r>
      <w:r w:rsidRPr="00BF0539">
        <w:rPr>
          <w:rFonts w:ascii="Times New Roman" w:hAnsi="Times New Roman" w:cs="Times New Roman"/>
          <w:bCs/>
          <w:color w:val="000000" w:themeColor="text1"/>
          <w:sz w:val="24"/>
          <w:szCs w:val="24"/>
        </w:rPr>
        <w:t>studies, we proceeded with an experimental-causal-chain design</w:t>
      </w:r>
      <w:r w:rsidR="006B3142"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 inspecting each step of the mediation chain (Spencer et al., 2005; see also </w:t>
      </w:r>
      <w:r w:rsidRPr="00BF0539">
        <w:rPr>
          <w:rFonts w:ascii="Times New Roman" w:eastAsia="Times New Roman" w:hAnsi="Times New Roman" w:cs="Times New Roman"/>
          <w:color w:val="000000" w:themeColor="text1"/>
          <w:sz w:val="24"/>
          <w:szCs w:val="24"/>
        </w:rPr>
        <w:t>Pirlott &amp; MacKinnon, 2016</w:t>
      </w:r>
      <w:r w:rsidRPr="00BF0539">
        <w:rPr>
          <w:rFonts w:ascii="Times New Roman" w:hAnsi="Times New Roman" w:cs="Times New Roman"/>
          <w:bCs/>
          <w:color w:val="000000" w:themeColor="text1"/>
          <w:sz w:val="24"/>
          <w:szCs w:val="24"/>
        </w:rPr>
        <w:t xml:space="preserve">). In Study 2, we tested the complete model by first manipulating nostalgia and </w:t>
      </w:r>
      <w:r w:rsidR="006B3142" w:rsidRPr="00BF0539">
        <w:rPr>
          <w:rFonts w:ascii="Times New Roman" w:hAnsi="Times New Roman" w:cs="Times New Roman"/>
          <w:bCs/>
          <w:color w:val="000000" w:themeColor="text1"/>
          <w:sz w:val="24"/>
          <w:szCs w:val="24"/>
        </w:rPr>
        <w:t xml:space="preserve">then </w:t>
      </w:r>
      <w:r w:rsidRPr="00BF0539">
        <w:rPr>
          <w:rFonts w:ascii="Times New Roman" w:hAnsi="Times New Roman" w:cs="Times New Roman"/>
          <w:bCs/>
          <w:color w:val="000000" w:themeColor="text1"/>
          <w:sz w:val="24"/>
          <w:szCs w:val="24"/>
        </w:rPr>
        <w:t>measuring authenticity and PWB across</w:t>
      </w:r>
      <w:r w:rsidR="00494618">
        <w:rPr>
          <w:rFonts w:ascii="Times New Roman" w:hAnsi="Times New Roman" w:cs="Times New Roman"/>
          <w:bCs/>
          <w:color w:val="000000" w:themeColor="text1"/>
          <w:sz w:val="24"/>
          <w:szCs w:val="24"/>
        </w:rPr>
        <w:t xml:space="preserve"> U.S. and Chinese sample</w:t>
      </w:r>
      <w:r w:rsidR="00FF5E4E" w:rsidRPr="00BF0539">
        <w:rPr>
          <w:rFonts w:ascii="Times New Roman" w:hAnsi="Times New Roman" w:cs="Times New Roman"/>
          <w:bCs/>
          <w:color w:val="000000" w:themeColor="text1"/>
          <w:sz w:val="24"/>
          <w:szCs w:val="24"/>
        </w:rPr>
        <w:t xml:space="preserve">. Next, </w:t>
      </w:r>
      <w:r w:rsidRPr="00BF0539">
        <w:rPr>
          <w:rFonts w:ascii="Times New Roman" w:hAnsi="Times New Roman" w:cs="Times New Roman"/>
          <w:bCs/>
          <w:color w:val="000000" w:themeColor="text1"/>
          <w:sz w:val="24"/>
          <w:szCs w:val="24"/>
        </w:rPr>
        <w:t>we experimentally manipulated authenticity and assessed its effects on PWB in a domain</w:t>
      </w:r>
      <w:r w:rsidR="006B3142"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general </w:t>
      </w:r>
      <w:r w:rsidR="00FF5E4E" w:rsidRPr="00BF0539">
        <w:rPr>
          <w:rFonts w:ascii="Times New Roman" w:hAnsi="Times New Roman" w:cs="Times New Roman"/>
          <w:bCs/>
          <w:color w:val="000000" w:themeColor="text1"/>
          <w:sz w:val="24"/>
          <w:szCs w:val="24"/>
        </w:rPr>
        <w:t>(Study 3</w:t>
      </w:r>
      <w:r w:rsidR="00494618">
        <w:rPr>
          <w:rFonts w:ascii="Times New Roman" w:hAnsi="Times New Roman" w:cs="Times New Roman"/>
          <w:bCs/>
          <w:color w:val="000000" w:themeColor="text1"/>
          <w:sz w:val="24"/>
          <w:szCs w:val="24"/>
        </w:rPr>
        <w:t>, U.S. sample</w:t>
      </w:r>
      <w:r w:rsidR="00FF5E4E"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and domain</w:t>
      </w:r>
      <w:r w:rsidR="006B3142" w:rsidRPr="00BF0539">
        <w:rPr>
          <w:rFonts w:ascii="Times New Roman" w:hAnsi="Times New Roman" w:cs="Times New Roman"/>
          <w:bCs/>
          <w:color w:val="000000" w:themeColor="text1"/>
          <w:sz w:val="24"/>
          <w:szCs w:val="24"/>
        </w:rPr>
        <w:t>-</w:t>
      </w:r>
      <w:r w:rsidRPr="00BF0539">
        <w:rPr>
          <w:rFonts w:ascii="Times New Roman" w:hAnsi="Times New Roman" w:cs="Times New Roman"/>
          <w:bCs/>
          <w:color w:val="000000" w:themeColor="text1"/>
          <w:sz w:val="24"/>
          <w:szCs w:val="24"/>
        </w:rPr>
        <w:t xml:space="preserve">specific </w:t>
      </w:r>
      <w:r w:rsidR="00FF5E4E" w:rsidRPr="00BF0539">
        <w:rPr>
          <w:rFonts w:ascii="Times New Roman" w:hAnsi="Times New Roman" w:cs="Times New Roman"/>
          <w:bCs/>
          <w:color w:val="000000" w:themeColor="text1"/>
          <w:sz w:val="24"/>
          <w:szCs w:val="24"/>
        </w:rPr>
        <w:t>(Study 4</w:t>
      </w:r>
      <w:r w:rsidR="00494618">
        <w:rPr>
          <w:rFonts w:ascii="Times New Roman" w:hAnsi="Times New Roman" w:cs="Times New Roman"/>
          <w:bCs/>
          <w:color w:val="000000" w:themeColor="text1"/>
          <w:sz w:val="24"/>
          <w:szCs w:val="24"/>
        </w:rPr>
        <w:t>, U</w:t>
      </w:r>
      <w:r w:rsidR="007A0D53">
        <w:rPr>
          <w:rFonts w:ascii="Times New Roman" w:hAnsi="Times New Roman" w:cs="Times New Roman"/>
          <w:bCs/>
          <w:color w:val="000000" w:themeColor="text1"/>
          <w:sz w:val="24"/>
          <w:szCs w:val="24"/>
        </w:rPr>
        <w:t>.</w:t>
      </w:r>
      <w:r w:rsidR="00494618">
        <w:rPr>
          <w:rFonts w:ascii="Times New Roman" w:hAnsi="Times New Roman" w:cs="Times New Roman"/>
          <w:bCs/>
          <w:color w:val="000000" w:themeColor="text1"/>
          <w:sz w:val="24"/>
          <w:szCs w:val="24"/>
        </w:rPr>
        <w:t>K</w:t>
      </w:r>
      <w:r w:rsidR="007A0D53">
        <w:rPr>
          <w:rFonts w:ascii="Times New Roman" w:hAnsi="Times New Roman" w:cs="Times New Roman"/>
          <w:bCs/>
          <w:color w:val="000000" w:themeColor="text1"/>
          <w:sz w:val="24"/>
          <w:szCs w:val="24"/>
        </w:rPr>
        <w:t>.</w:t>
      </w:r>
      <w:r w:rsidR="00494618">
        <w:rPr>
          <w:rFonts w:ascii="Times New Roman" w:hAnsi="Times New Roman" w:cs="Times New Roman"/>
          <w:bCs/>
          <w:color w:val="000000" w:themeColor="text1"/>
          <w:sz w:val="24"/>
          <w:szCs w:val="24"/>
        </w:rPr>
        <w:t xml:space="preserve"> sample</w:t>
      </w:r>
      <w:r w:rsidR="00FF5E4E"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 xml:space="preserve">fashion. </w:t>
      </w:r>
      <w:r w:rsidRPr="00BF0539">
        <w:rPr>
          <w:rFonts w:ascii="Times New Roman" w:hAnsi="Times New Roman" w:cs="Times New Roman"/>
          <w:color w:val="000000" w:themeColor="text1"/>
          <w:sz w:val="24"/>
          <w:szCs w:val="24"/>
        </w:rPr>
        <w:t xml:space="preserve">All studies </w:t>
      </w:r>
      <w:r w:rsidR="006B3142" w:rsidRPr="00BF0539">
        <w:rPr>
          <w:rFonts w:ascii="Times New Roman" w:hAnsi="Times New Roman" w:cs="Times New Roman"/>
          <w:color w:val="000000" w:themeColor="text1"/>
          <w:sz w:val="24"/>
          <w:szCs w:val="24"/>
        </w:rPr>
        <w:t xml:space="preserve">were </w:t>
      </w:r>
      <w:r w:rsidRPr="00BF0539">
        <w:rPr>
          <w:rFonts w:ascii="Times New Roman" w:hAnsi="Times New Roman" w:cs="Times New Roman"/>
          <w:color w:val="000000" w:themeColor="text1"/>
          <w:sz w:val="24"/>
          <w:szCs w:val="24"/>
        </w:rPr>
        <w:t xml:space="preserve">approved by the Institutional Review Board of </w:t>
      </w:r>
      <w:r w:rsidR="00AD51E8" w:rsidRPr="00BF0539">
        <w:rPr>
          <w:rFonts w:ascii="Times New Roman" w:hAnsi="Times New Roman" w:cs="Times New Roman"/>
          <w:color w:val="000000" w:themeColor="text1"/>
          <w:sz w:val="24"/>
          <w:szCs w:val="24"/>
        </w:rPr>
        <w:t>[</w:t>
      </w:r>
      <w:r w:rsidR="00AA0FF7">
        <w:rPr>
          <w:rFonts w:ascii="Times New Roman" w:hAnsi="Times New Roman" w:cs="Times New Roman"/>
          <w:color w:val="000000" w:themeColor="text1"/>
          <w:sz w:val="24"/>
          <w:szCs w:val="24"/>
        </w:rPr>
        <w:t>MASKED</w:t>
      </w:r>
      <w:r w:rsidR="00AD51E8"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University. We report all manipulations, measures, and data exclusions. </w:t>
      </w:r>
      <w:r w:rsidRPr="00BF0539">
        <w:rPr>
          <w:rFonts w:ascii="Times New Roman" w:eastAsia="Times New Roman" w:hAnsi="Times New Roman" w:cs="Times New Roman"/>
          <w:color w:val="000000" w:themeColor="text1"/>
          <w:sz w:val="24"/>
          <w:szCs w:val="24"/>
        </w:rPr>
        <w:t xml:space="preserve">We preregistered the </w:t>
      </w:r>
      <w:r w:rsidRPr="00BF0539">
        <w:rPr>
          <w:rFonts w:ascii="Times New Roman" w:eastAsia="Times New Roman" w:hAnsi="Times New Roman" w:cs="Times New Roman"/>
          <w:color w:val="000000" w:themeColor="text1"/>
          <w:sz w:val="24"/>
          <w:szCs w:val="24"/>
        </w:rPr>
        <w:lastRenderedPageBreak/>
        <w:t>hypotheses, analyses, and exclusion criteria</w:t>
      </w:r>
      <w:r w:rsidR="00F12971" w:rsidRPr="00BF0539">
        <w:rPr>
          <w:rStyle w:val="FootnoteReference"/>
          <w:rFonts w:ascii="Times New Roman" w:eastAsia="Times New Roman" w:hAnsi="Times New Roman" w:cs="Times New Roman"/>
          <w:color w:val="000000" w:themeColor="text1"/>
          <w:sz w:val="24"/>
          <w:szCs w:val="24"/>
        </w:rPr>
        <w:footnoteReference w:id="1"/>
      </w:r>
      <w:r w:rsidRPr="00BF0539">
        <w:rPr>
          <w:rFonts w:ascii="Times New Roman" w:eastAsia="Times New Roman" w:hAnsi="Times New Roman" w:cs="Times New Roman"/>
          <w:color w:val="000000" w:themeColor="text1"/>
          <w:sz w:val="24"/>
          <w:szCs w:val="24"/>
        </w:rPr>
        <w:t xml:space="preserve"> on the Open Science Framework for </w:t>
      </w:r>
      <w:hyperlink r:id="rId13" w:history="1">
        <w:r w:rsidRPr="00BF0539">
          <w:rPr>
            <w:rStyle w:val="Hyperlink"/>
            <w:rFonts w:ascii="Times New Roman" w:eastAsia="Times New Roman" w:hAnsi="Times New Roman" w:cs="Times New Roman"/>
            <w:sz w:val="24"/>
            <w:szCs w:val="24"/>
          </w:rPr>
          <w:t>Study 1</w:t>
        </w:r>
      </w:hyperlink>
      <w:r w:rsidR="00C6680C" w:rsidRPr="00BF0539">
        <w:rPr>
          <w:rFonts w:ascii="Times New Roman" w:eastAsia="Times New Roman" w:hAnsi="Times New Roman" w:cs="Times New Roman"/>
          <w:color w:val="000000" w:themeColor="text1"/>
          <w:sz w:val="24"/>
          <w:szCs w:val="24"/>
        </w:rPr>
        <w:t xml:space="preserve"> and </w:t>
      </w:r>
      <w:hyperlink r:id="rId14" w:history="1">
        <w:r w:rsidR="00C6680C" w:rsidRPr="00BF0539">
          <w:rPr>
            <w:rStyle w:val="Hyperlink"/>
            <w:rFonts w:ascii="Times New Roman" w:eastAsia="Times New Roman" w:hAnsi="Times New Roman" w:cs="Times New Roman"/>
            <w:sz w:val="24"/>
            <w:szCs w:val="24"/>
          </w:rPr>
          <w:t>Study 2</w:t>
        </w:r>
      </w:hyperlink>
      <w:r w:rsidR="00C6680C" w:rsidRPr="00BF0539">
        <w:rPr>
          <w:rFonts w:ascii="Times New Roman" w:eastAsia="Times New Roman" w:hAnsi="Times New Roman" w:cs="Times New Roman"/>
          <w:color w:val="000000" w:themeColor="text1"/>
          <w:sz w:val="24"/>
          <w:szCs w:val="24"/>
        </w:rPr>
        <w:t>.</w:t>
      </w:r>
      <w:r w:rsidRPr="00BF0539">
        <w:rPr>
          <w:rFonts w:ascii="Times New Roman" w:eastAsia="Times New Roman" w:hAnsi="Times New Roman" w:cs="Times New Roman"/>
          <w:color w:val="000000" w:themeColor="text1"/>
          <w:sz w:val="24"/>
          <w:szCs w:val="24"/>
        </w:rPr>
        <w:t xml:space="preserve"> </w:t>
      </w:r>
    </w:p>
    <w:p w14:paraId="1EBF69C8" w14:textId="77777777" w:rsidR="00E65779" w:rsidRPr="00BF0539" w:rsidRDefault="00E65779" w:rsidP="00374555">
      <w:pPr>
        <w:spacing w:after="0" w:line="480" w:lineRule="exact"/>
        <w:contextualSpacing/>
        <w:jc w:val="center"/>
        <w:rPr>
          <w:rFonts w:ascii="Times New Roman" w:hAnsi="Times New Roman" w:cs="Times New Roman"/>
          <w:bCs/>
          <w:color w:val="000000" w:themeColor="text1"/>
          <w:sz w:val="24"/>
          <w:szCs w:val="24"/>
        </w:rPr>
      </w:pPr>
      <w:r w:rsidRPr="00BF0539">
        <w:rPr>
          <w:rFonts w:ascii="Times New Roman" w:hAnsi="Times New Roman" w:cs="Times New Roman"/>
          <w:b/>
          <w:color w:val="000000" w:themeColor="text1"/>
          <w:sz w:val="24"/>
          <w:szCs w:val="24"/>
        </w:rPr>
        <w:t>Study 1</w:t>
      </w:r>
    </w:p>
    <w:p w14:paraId="3049EA62" w14:textId="41098BC5" w:rsidR="00E65779"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As an initial test of our hypothesis that authenticity is a mechanism linking nostalgia to greater PWB, we asked participants in Study 1 to complete trait measures of nostalgia, authenticity, and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We began with a broad assessment of nostalgia</w:t>
      </w:r>
      <w:r w:rsidR="0040530F" w:rsidRPr="00BF0539">
        <w:rPr>
          <w:rFonts w:ascii="Times New Roman" w:hAnsi="Times New Roman" w:cs="Times New Roman"/>
          <w:color w:val="000000" w:themeColor="text1"/>
          <w:sz w:val="24"/>
          <w:szCs w:val="24"/>
        </w:rPr>
        <w:t>. First, we</w:t>
      </w:r>
      <w:r w:rsidRPr="00BF0539">
        <w:rPr>
          <w:rFonts w:ascii="Times New Roman" w:hAnsi="Times New Roman" w:cs="Times New Roman"/>
          <w:color w:val="000000" w:themeColor="text1"/>
          <w:sz w:val="24"/>
          <w:szCs w:val="24"/>
        </w:rPr>
        <w:t xml:space="preserve"> </w:t>
      </w:r>
      <w:r w:rsidR="0040530F" w:rsidRPr="00BF0539">
        <w:rPr>
          <w:rFonts w:ascii="Times New Roman" w:hAnsi="Times New Roman" w:cs="Times New Roman"/>
          <w:color w:val="000000" w:themeColor="text1"/>
          <w:sz w:val="24"/>
          <w:szCs w:val="24"/>
        </w:rPr>
        <w:t>used</w:t>
      </w:r>
      <w:r w:rsidRPr="00BF0539">
        <w:rPr>
          <w:rFonts w:ascii="Times New Roman" w:hAnsi="Times New Roman" w:cs="Times New Roman"/>
          <w:color w:val="000000" w:themeColor="text1"/>
          <w:sz w:val="24"/>
          <w:szCs w:val="24"/>
        </w:rPr>
        <w:t xml:space="preserve"> the Southampton Nostalgia Scale (</w:t>
      </w:r>
      <w:r w:rsidR="00C138D7" w:rsidRPr="00BF0539">
        <w:rPr>
          <w:rFonts w:ascii="Times New Roman" w:hAnsi="Times New Roman" w:cs="Times New Roman"/>
          <w:color w:val="000000" w:themeColor="text1"/>
          <w:sz w:val="24"/>
          <w:szCs w:val="24"/>
        </w:rPr>
        <w:t xml:space="preserve">SNS; </w:t>
      </w:r>
      <w:r w:rsidRPr="00BF0539">
        <w:rPr>
          <w:rFonts w:ascii="Times New Roman" w:hAnsi="Times New Roman" w:cs="Times New Roman"/>
          <w:color w:val="000000" w:themeColor="text1"/>
          <w:sz w:val="24"/>
          <w:szCs w:val="24"/>
        </w:rPr>
        <w:t>Sedikides et al., 2015). Although</w:t>
      </w:r>
      <w:r w:rsidR="0040530F" w:rsidRPr="00BF0539">
        <w:rPr>
          <w:rFonts w:ascii="Times New Roman" w:hAnsi="Times New Roman" w:cs="Times New Roman"/>
          <w:color w:val="000000" w:themeColor="text1"/>
          <w:sz w:val="24"/>
          <w:szCs w:val="24"/>
        </w:rPr>
        <w:t xml:space="preserve"> its</w:t>
      </w:r>
      <w:r w:rsidRPr="00BF0539">
        <w:rPr>
          <w:rFonts w:ascii="Times New Roman" w:hAnsi="Times New Roman" w:cs="Times New Roman"/>
          <w:color w:val="000000" w:themeColor="text1"/>
          <w:sz w:val="24"/>
          <w:szCs w:val="24"/>
        </w:rPr>
        <w:t xml:space="preserve"> construct validity</w:t>
      </w:r>
      <w:r w:rsidR="0040530F"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has been supported in past research (for a review</w:t>
      </w:r>
      <w:r w:rsidR="004053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see Wildschut &amp; Sedikides, </w:t>
      </w:r>
      <w:r w:rsidR="00AA0FF7">
        <w:rPr>
          <w:rFonts w:ascii="Times New Roman" w:hAnsi="Times New Roman" w:cs="Times New Roman"/>
          <w:color w:val="000000" w:themeColor="text1"/>
          <w:sz w:val="24"/>
          <w:szCs w:val="24"/>
        </w:rPr>
        <w:t>2022</w:t>
      </w:r>
      <w:r w:rsidR="00B01187">
        <w:rPr>
          <w:rFonts w:ascii="Times New Roman" w:hAnsi="Times New Roman" w:cs="Times New Roman"/>
          <w:color w:val="000000" w:themeColor="text1"/>
          <w:sz w:val="24"/>
          <w:szCs w:val="24"/>
        </w:rPr>
        <w:t>a</w:t>
      </w:r>
      <w:r w:rsidRPr="00BF0539">
        <w:rPr>
          <w:rFonts w:ascii="Times New Roman" w:hAnsi="Times New Roman" w:cs="Times New Roman"/>
          <w:color w:val="000000" w:themeColor="text1"/>
          <w:sz w:val="24"/>
          <w:szCs w:val="24"/>
        </w:rPr>
        <w:t>)</w:t>
      </w:r>
      <w:r w:rsidR="004053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0040530F" w:rsidRPr="00BF0539">
        <w:rPr>
          <w:rFonts w:ascii="Times New Roman" w:hAnsi="Times New Roman" w:cs="Times New Roman"/>
          <w:color w:val="000000" w:themeColor="text1"/>
          <w:sz w:val="24"/>
          <w:szCs w:val="24"/>
        </w:rPr>
        <w:t xml:space="preserve">some authors have </w:t>
      </w:r>
      <w:r w:rsidR="004872D1" w:rsidRPr="00BF0539">
        <w:rPr>
          <w:rFonts w:ascii="Times New Roman" w:hAnsi="Times New Roman" w:cs="Times New Roman"/>
          <w:color w:val="000000" w:themeColor="text1"/>
          <w:sz w:val="24"/>
          <w:szCs w:val="24"/>
        </w:rPr>
        <w:t>expressed concerns</w:t>
      </w:r>
      <w:r w:rsidRPr="00BF0539">
        <w:rPr>
          <w:rFonts w:ascii="Times New Roman" w:hAnsi="Times New Roman" w:cs="Times New Roman"/>
          <w:color w:val="000000" w:themeColor="text1"/>
          <w:sz w:val="24"/>
          <w:szCs w:val="24"/>
        </w:rPr>
        <w:t xml:space="preserve"> </w:t>
      </w:r>
      <w:r w:rsidR="004872D1" w:rsidRPr="00BF0539">
        <w:rPr>
          <w:rFonts w:ascii="Times New Roman" w:hAnsi="Times New Roman" w:cs="Times New Roman"/>
          <w:color w:val="000000" w:themeColor="text1"/>
          <w:sz w:val="24"/>
          <w:szCs w:val="24"/>
        </w:rPr>
        <w:t xml:space="preserve">about this measure </w:t>
      </w:r>
      <w:r w:rsidRPr="00BF0539">
        <w:rPr>
          <w:rFonts w:ascii="Times New Roman" w:hAnsi="Times New Roman" w:cs="Times New Roman"/>
          <w:color w:val="000000" w:themeColor="text1"/>
          <w:sz w:val="24"/>
          <w:szCs w:val="24"/>
        </w:rPr>
        <w:t xml:space="preserve">(Newman et al., 2020). To </w:t>
      </w:r>
      <w:r w:rsidR="004718EE" w:rsidRPr="00BF0539">
        <w:rPr>
          <w:rFonts w:ascii="Times New Roman" w:hAnsi="Times New Roman" w:cs="Times New Roman"/>
          <w:color w:val="000000" w:themeColor="text1"/>
          <w:sz w:val="24"/>
          <w:szCs w:val="24"/>
        </w:rPr>
        <w:t xml:space="preserve">address </w:t>
      </w:r>
      <w:r w:rsidRPr="00BF0539">
        <w:rPr>
          <w:rFonts w:ascii="Times New Roman" w:hAnsi="Times New Roman" w:cs="Times New Roman"/>
          <w:color w:val="000000" w:themeColor="text1"/>
          <w:sz w:val="24"/>
          <w:szCs w:val="24"/>
        </w:rPr>
        <w:t xml:space="preserve">this issue, </w:t>
      </w:r>
      <w:r w:rsidR="004718EE" w:rsidRPr="00BF0539">
        <w:rPr>
          <w:rFonts w:ascii="Times New Roman" w:hAnsi="Times New Roman" w:cs="Times New Roman"/>
          <w:color w:val="000000" w:themeColor="text1"/>
          <w:sz w:val="24"/>
          <w:szCs w:val="24"/>
        </w:rPr>
        <w:t xml:space="preserve">we </w:t>
      </w:r>
      <w:r w:rsidR="0040530F" w:rsidRPr="00BF0539">
        <w:rPr>
          <w:rFonts w:ascii="Times New Roman" w:hAnsi="Times New Roman" w:cs="Times New Roman"/>
          <w:color w:val="000000" w:themeColor="text1"/>
          <w:sz w:val="24"/>
          <w:szCs w:val="24"/>
        </w:rPr>
        <w:t xml:space="preserve">used </w:t>
      </w:r>
      <w:r w:rsidRPr="00BF0539">
        <w:rPr>
          <w:rFonts w:ascii="Times New Roman" w:hAnsi="Times New Roman" w:cs="Times New Roman"/>
          <w:color w:val="000000" w:themeColor="text1"/>
          <w:sz w:val="24"/>
          <w:szCs w:val="24"/>
        </w:rPr>
        <w:t xml:space="preserve">three additional nostalgia measures: (1) </w:t>
      </w:r>
      <w:r w:rsidR="004718EE" w:rsidRPr="00BF0539">
        <w:rPr>
          <w:rFonts w:ascii="Times New Roman" w:hAnsi="Times New Roman" w:cs="Times New Roman"/>
          <w:color w:val="000000" w:themeColor="text1"/>
          <w:sz w:val="24"/>
          <w:szCs w:val="24"/>
        </w:rPr>
        <w:t>t</w:t>
      </w:r>
      <w:r w:rsidRPr="00BF0539">
        <w:rPr>
          <w:rFonts w:ascii="Times New Roman" w:hAnsi="Times New Roman" w:cs="Times New Roman"/>
          <w:color w:val="000000" w:themeColor="text1"/>
          <w:sz w:val="24"/>
          <w:szCs w:val="24"/>
        </w:rPr>
        <w:t xml:space="preserve">he Nostalgia </w:t>
      </w:r>
      <w:r w:rsidR="004718EE" w:rsidRPr="00BF0539">
        <w:rPr>
          <w:rFonts w:ascii="Times New Roman" w:hAnsi="Times New Roman" w:cs="Times New Roman"/>
          <w:color w:val="000000" w:themeColor="text1"/>
          <w:sz w:val="24"/>
          <w:szCs w:val="24"/>
        </w:rPr>
        <w:t xml:space="preserve">Inventory </w:t>
      </w:r>
      <w:r w:rsidRPr="00BF0539">
        <w:rPr>
          <w:rFonts w:ascii="Times New Roman" w:hAnsi="Times New Roman" w:cs="Times New Roman"/>
          <w:color w:val="000000" w:themeColor="text1"/>
          <w:sz w:val="24"/>
          <w:szCs w:val="24"/>
        </w:rPr>
        <w:t>(</w:t>
      </w:r>
      <w:r w:rsidR="00C138D7" w:rsidRPr="00BF0539">
        <w:rPr>
          <w:rFonts w:ascii="Times New Roman" w:hAnsi="Times New Roman" w:cs="Times New Roman"/>
          <w:color w:val="000000" w:themeColor="text1"/>
          <w:sz w:val="24"/>
          <w:szCs w:val="24"/>
        </w:rPr>
        <w:t xml:space="preserve">NI; </w:t>
      </w:r>
      <w:r w:rsidRPr="00BF0539">
        <w:rPr>
          <w:rFonts w:ascii="Times New Roman" w:hAnsi="Times New Roman" w:cs="Times New Roman"/>
          <w:color w:val="000000" w:themeColor="text1"/>
          <w:sz w:val="24"/>
          <w:szCs w:val="24"/>
        </w:rPr>
        <w:t>Batcho, 1995)</w:t>
      </w:r>
      <w:r w:rsidR="004718E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008A0F15" w:rsidRPr="00BF0539">
        <w:rPr>
          <w:rFonts w:ascii="Times New Roman" w:hAnsi="Times New Roman" w:cs="Times New Roman"/>
          <w:color w:val="000000" w:themeColor="text1"/>
          <w:sz w:val="24"/>
          <w:szCs w:val="24"/>
        </w:rPr>
        <w:t>2</w:t>
      </w:r>
      <w:r w:rsidRPr="00BF0539">
        <w:rPr>
          <w:rFonts w:ascii="Times New Roman" w:hAnsi="Times New Roman" w:cs="Times New Roman"/>
          <w:color w:val="000000" w:themeColor="text1"/>
          <w:sz w:val="24"/>
          <w:szCs w:val="24"/>
        </w:rPr>
        <w:t xml:space="preserve">) </w:t>
      </w:r>
      <w:r w:rsidR="00C138D7" w:rsidRPr="00BF0539">
        <w:rPr>
          <w:rFonts w:ascii="Times New Roman" w:hAnsi="Times New Roman" w:cs="Times New Roman"/>
          <w:color w:val="000000" w:themeColor="text1"/>
          <w:sz w:val="24"/>
          <w:szCs w:val="24"/>
        </w:rPr>
        <w:t>the Nostalgia Prototype Scale</w:t>
      </w:r>
      <w:r w:rsidRPr="00BF0539">
        <w:rPr>
          <w:rFonts w:ascii="Times New Roman" w:hAnsi="Times New Roman" w:cs="Times New Roman"/>
          <w:color w:val="000000" w:themeColor="text1"/>
          <w:sz w:val="24"/>
          <w:szCs w:val="24"/>
        </w:rPr>
        <w:t xml:space="preserve"> (</w:t>
      </w:r>
      <w:r w:rsidR="00C138D7" w:rsidRPr="00BF0539">
        <w:rPr>
          <w:rFonts w:ascii="Times New Roman" w:hAnsi="Times New Roman" w:cs="Times New Roman"/>
          <w:color w:val="000000" w:themeColor="text1"/>
          <w:sz w:val="24"/>
          <w:szCs w:val="24"/>
        </w:rPr>
        <w:t xml:space="preserve">NPS; </w:t>
      </w:r>
      <w:r w:rsidRPr="00BF0539">
        <w:rPr>
          <w:rFonts w:ascii="Times New Roman" w:hAnsi="Times New Roman" w:cs="Times New Roman"/>
          <w:color w:val="000000" w:themeColor="text1"/>
          <w:sz w:val="24"/>
          <w:szCs w:val="24"/>
        </w:rPr>
        <w:t>Cheung et al., 2017)</w:t>
      </w:r>
      <w:r w:rsidR="008A0F15" w:rsidRPr="00BF0539">
        <w:rPr>
          <w:rFonts w:ascii="Times New Roman" w:hAnsi="Times New Roman" w:cs="Times New Roman"/>
          <w:color w:val="000000" w:themeColor="text1"/>
          <w:sz w:val="24"/>
          <w:szCs w:val="24"/>
        </w:rPr>
        <w:t>, and (3) the Personal Inventory of Nostalgic Experiences (PINE; Newman et al., 2020)</w:t>
      </w:r>
      <w:r w:rsidRPr="00BF0539">
        <w:rPr>
          <w:rFonts w:ascii="Times New Roman" w:hAnsi="Times New Roman" w:cs="Times New Roman"/>
          <w:color w:val="000000" w:themeColor="text1"/>
          <w:sz w:val="24"/>
          <w:szCs w:val="24"/>
        </w:rPr>
        <w:t xml:space="preserve">. We assessed authenticity </w:t>
      </w:r>
      <w:r w:rsidR="0040530F" w:rsidRPr="00BF0539">
        <w:rPr>
          <w:rFonts w:ascii="Times New Roman" w:hAnsi="Times New Roman" w:cs="Times New Roman"/>
          <w:color w:val="000000" w:themeColor="text1"/>
          <w:sz w:val="24"/>
          <w:szCs w:val="24"/>
        </w:rPr>
        <w:t xml:space="preserve">with </w:t>
      </w:r>
      <w:r w:rsidR="00714564" w:rsidRPr="00BF0539">
        <w:rPr>
          <w:rFonts w:ascii="Times New Roman" w:hAnsi="Times New Roman" w:cs="Times New Roman"/>
          <w:color w:val="000000" w:themeColor="text1"/>
          <w:sz w:val="24"/>
          <w:szCs w:val="24"/>
        </w:rPr>
        <w:t>the Southampton</w:t>
      </w:r>
      <w:r w:rsidR="007A65F1" w:rsidRPr="00BF0539">
        <w:rPr>
          <w:rFonts w:ascii="Times New Roman" w:hAnsi="Times New Roman" w:cs="Times New Roman"/>
          <w:color w:val="000000" w:themeColor="text1"/>
          <w:sz w:val="24"/>
          <w:szCs w:val="24"/>
        </w:rPr>
        <w:t xml:space="preserve"> Authenticity Scale (SAS), developed for this research, and the Authentic Living subscale of Wood et al.’s (2008) Authenticity Scale</w:t>
      </w:r>
      <w:r w:rsidRPr="00BF0539">
        <w:rPr>
          <w:rFonts w:ascii="Times New Roman" w:hAnsi="Times New Roman" w:cs="Times New Roman"/>
          <w:color w:val="000000" w:themeColor="text1"/>
          <w:sz w:val="24"/>
          <w:szCs w:val="24"/>
        </w:rPr>
        <w:t xml:space="preserve">. </w:t>
      </w:r>
      <w:r w:rsidR="0040530F" w:rsidRPr="00BF0539">
        <w:rPr>
          <w:rFonts w:ascii="Times New Roman" w:hAnsi="Times New Roman" w:cs="Times New Roman"/>
          <w:color w:val="000000" w:themeColor="text1"/>
          <w:sz w:val="24"/>
          <w:szCs w:val="24"/>
        </w:rPr>
        <w:t>We</w:t>
      </w:r>
      <w:r w:rsidR="008517F9" w:rsidRPr="00BF0539">
        <w:rPr>
          <w:rFonts w:ascii="Times New Roman" w:hAnsi="Times New Roman" w:cs="Times New Roman"/>
          <w:color w:val="000000" w:themeColor="text1"/>
          <w:sz w:val="24"/>
          <w:szCs w:val="24"/>
        </w:rPr>
        <w:t xml:space="preserve"> assess</w:t>
      </w:r>
      <w:r w:rsidR="0040530F" w:rsidRPr="00BF0539">
        <w:rPr>
          <w:rFonts w:ascii="Times New Roman" w:hAnsi="Times New Roman" w:cs="Times New Roman"/>
          <w:color w:val="000000" w:themeColor="text1"/>
          <w:sz w:val="24"/>
          <w:szCs w:val="24"/>
        </w:rPr>
        <w:t>ed</w:t>
      </w:r>
      <w:r w:rsidR="008517F9" w:rsidRPr="00BF0539">
        <w:rPr>
          <w:rFonts w:ascii="Times New Roman" w:hAnsi="Times New Roman" w:cs="Times New Roman"/>
          <w:color w:val="000000" w:themeColor="text1"/>
          <w:sz w:val="24"/>
          <w:szCs w:val="24"/>
        </w:rPr>
        <w:t xml:space="preserve"> PWB</w:t>
      </w:r>
      <w:r w:rsidR="0040530F" w:rsidRPr="00BF0539">
        <w:rPr>
          <w:rFonts w:ascii="Times New Roman" w:hAnsi="Times New Roman" w:cs="Times New Roman"/>
          <w:color w:val="000000" w:themeColor="text1"/>
          <w:sz w:val="24"/>
          <w:szCs w:val="24"/>
        </w:rPr>
        <w:t xml:space="preserve"> with</w:t>
      </w:r>
      <w:r w:rsidR="008517F9" w:rsidRPr="00BF0539">
        <w:rPr>
          <w:rFonts w:ascii="Times New Roman" w:hAnsi="Times New Roman" w:cs="Times New Roman"/>
          <w:color w:val="000000" w:themeColor="text1"/>
          <w:sz w:val="24"/>
          <w:szCs w:val="24"/>
        </w:rPr>
        <w:t xml:space="preserve"> the Comprehensive Inventory of Thriving (CIT; Su et al., 2014). </w:t>
      </w:r>
      <w:r w:rsidRPr="00BF0539">
        <w:rPr>
          <w:rFonts w:ascii="Times New Roman" w:hAnsi="Times New Roman" w:cs="Times New Roman"/>
          <w:color w:val="000000" w:themeColor="text1"/>
          <w:sz w:val="24"/>
          <w:szCs w:val="24"/>
        </w:rPr>
        <w:t xml:space="preserve">Finally, </w:t>
      </w:r>
      <w:r w:rsidR="0040530F" w:rsidRPr="00BF0539">
        <w:rPr>
          <w:rFonts w:ascii="Times New Roman" w:hAnsi="Times New Roman" w:cs="Times New Roman"/>
          <w:color w:val="000000" w:themeColor="text1"/>
          <w:sz w:val="24"/>
          <w:szCs w:val="24"/>
        </w:rPr>
        <w:t>we recruited participants from the U</w:t>
      </w:r>
      <w:r w:rsidR="00BC5800" w:rsidRPr="00BF0539">
        <w:rPr>
          <w:rFonts w:ascii="Times New Roman" w:hAnsi="Times New Roman" w:cs="Times New Roman"/>
          <w:color w:val="000000" w:themeColor="text1"/>
          <w:sz w:val="24"/>
          <w:szCs w:val="24"/>
        </w:rPr>
        <w:t>.</w:t>
      </w:r>
      <w:r w:rsidR="0040530F" w:rsidRPr="00BF0539">
        <w:rPr>
          <w:rFonts w:ascii="Times New Roman" w:hAnsi="Times New Roman" w:cs="Times New Roman"/>
          <w:color w:val="000000" w:themeColor="text1"/>
          <w:sz w:val="24"/>
          <w:szCs w:val="24"/>
        </w:rPr>
        <w:t>S</w:t>
      </w:r>
      <w:r w:rsidR="00BC5800" w:rsidRPr="00BF0539">
        <w:rPr>
          <w:rFonts w:ascii="Times New Roman" w:hAnsi="Times New Roman" w:cs="Times New Roman"/>
          <w:color w:val="000000" w:themeColor="text1"/>
          <w:sz w:val="24"/>
          <w:szCs w:val="24"/>
        </w:rPr>
        <w:t>.</w:t>
      </w:r>
      <w:r w:rsidR="0040530F" w:rsidRPr="00BF0539">
        <w:rPr>
          <w:rFonts w:ascii="Times New Roman" w:hAnsi="Times New Roman" w:cs="Times New Roman"/>
          <w:color w:val="000000" w:themeColor="text1"/>
          <w:sz w:val="24"/>
          <w:szCs w:val="24"/>
        </w:rPr>
        <w:t xml:space="preserve"> and China </w:t>
      </w:r>
      <w:r w:rsidRPr="00BF0539">
        <w:rPr>
          <w:rFonts w:ascii="Times New Roman" w:hAnsi="Times New Roman" w:cs="Times New Roman"/>
          <w:color w:val="000000" w:themeColor="text1"/>
          <w:sz w:val="24"/>
          <w:szCs w:val="24"/>
        </w:rPr>
        <w:t xml:space="preserve">to </w:t>
      </w:r>
      <w:r w:rsidR="0040530F" w:rsidRPr="00BF0539">
        <w:rPr>
          <w:rFonts w:ascii="Times New Roman" w:hAnsi="Times New Roman" w:cs="Times New Roman"/>
          <w:color w:val="000000" w:themeColor="text1"/>
          <w:sz w:val="24"/>
          <w:szCs w:val="24"/>
        </w:rPr>
        <w:t xml:space="preserve">test </w:t>
      </w:r>
      <w:r w:rsidRPr="00BF0539">
        <w:rPr>
          <w:rFonts w:ascii="Times New Roman" w:hAnsi="Times New Roman" w:cs="Times New Roman"/>
          <w:color w:val="000000" w:themeColor="text1"/>
          <w:sz w:val="24"/>
          <w:szCs w:val="24"/>
        </w:rPr>
        <w:t xml:space="preserve">the cross-cultural generalizability of </w:t>
      </w:r>
      <w:r w:rsidR="0040530F" w:rsidRPr="00BF0539">
        <w:rPr>
          <w:rFonts w:ascii="Times New Roman" w:hAnsi="Times New Roman" w:cs="Times New Roman"/>
          <w:color w:val="000000" w:themeColor="text1"/>
          <w:sz w:val="24"/>
          <w:szCs w:val="24"/>
        </w:rPr>
        <w:t xml:space="preserve">the </w:t>
      </w:r>
      <w:r w:rsidR="008A3895" w:rsidRPr="00BF0539">
        <w:rPr>
          <w:rFonts w:ascii="Times New Roman" w:hAnsi="Times New Roman" w:cs="Times New Roman"/>
          <w:color w:val="000000" w:themeColor="text1"/>
          <w:sz w:val="24"/>
          <w:szCs w:val="24"/>
        </w:rPr>
        <w:t>findings</w:t>
      </w:r>
      <w:r w:rsidRPr="00BF0539">
        <w:rPr>
          <w:rFonts w:ascii="Times New Roman" w:hAnsi="Times New Roman" w:cs="Times New Roman"/>
          <w:color w:val="000000" w:themeColor="text1"/>
          <w:sz w:val="24"/>
          <w:szCs w:val="24"/>
        </w:rPr>
        <w:t xml:space="preserve">. </w:t>
      </w:r>
    </w:p>
    <w:p w14:paraId="1EB18B71" w14:textId="77777777" w:rsidR="00E65779" w:rsidRPr="00BF0539" w:rsidRDefault="00E65779"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Method</w:t>
      </w:r>
    </w:p>
    <w:p w14:paraId="1C3F3FBA" w14:textId="77777777" w:rsidR="00E65779" w:rsidRPr="00BF0539" w:rsidRDefault="00E65779"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Participants</w:t>
      </w:r>
    </w:p>
    <w:p w14:paraId="417C7599" w14:textId="637868C3" w:rsidR="00E65779"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We </w:t>
      </w:r>
      <w:r w:rsidR="00DE467B" w:rsidRPr="00BF0539">
        <w:rPr>
          <w:rFonts w:ascii="Times New Roman" w:hAnsi="Times New Roman" w:cs="Times New Roman"/>
          <w:color w:val="000000" w:themeColor="text1"/>
          <w:sz w:val="24"/>
          <w:szCs w:val="24"/>
        </w:rPr>
        <w:t xml:space="preserve">implemented </w:t>
      </w:r>
      <w:r w:rsidRPr="00BF0539">
        <w:rPr>
          <w:rFonts w:ascii="Times New Roman" w:hAnsi="Times New Roman" w:cs="Times New Roman"/>
          <w:color w:val="000000" w:themeColor="text1"/>
          <w:sz w:val="24"/>
          <w:szCs w:val="24"/>
        </w:rPr>
        <w:t xml:space="preserve">the MedPower app (Kenny, 2017) to estimate the sample size required to observe an indirect effect of nostalgia on PWB via authenticity. We specified small-to-medium </w:t>
      </w:r>
      <w:r w:rsidR="008A3895" w:rsidRPr="00BF0539">
        <w:rPr>
          <w:rFonts w:ascii="Times New Roman" w:hAnsi="Times New Roman" w:cs="Times New Roman"/>
          <w:color w:val="000000" w:themeColor="text1"/>
          <w:sz w:val="24"/>
          <w:szCs w:val="24"/>
        </w:rPr>
        <w:t xml:space="preserve">relations </w:t>
      </w:r>
      <w:r w:rsidRPr="00BF0539">
        <w:rPr>
          <w:rFonts w:ascii="Times New Roman" w:hAnsi="Times New Roman" w:cs="Times New Roman"/>
          <w:color w:val="000000" w:themeColor="text1"/>
          <w:sz w:val="24"/>
          <w:szCs w:val="24"/>
        </w:rPr>
        <w:t>(</w:t>
      </w:r>
      <w:r w:rsidRPr="00BF0539">
        <w:rPr>
          <w:rFonts w:ascii="Times New Roman" w:hAnsi="Times New Roman" w:cs="Times New Roman"/>
          <w:i/>
          <w:color w:val="000000" w:themeColor="text1"/>
          <w:sz w:val="24"/>
          <w:szCs w:val="24"/>
        </w:rPr>
        <w:t>r</w:t>
      </w:r>
      <w:r w:rsidRPr="00BF0539">
        <w:rPr>
          <w:rFonts w:ascii="Times New Roman" w:hAnsi="Times New Roman" w:cs="Times New Roman"/>
          <w:color w:val="000000" w:themeColor="text1"/>
          <w:sz w:val="24"/>
          <w:szCs w:val="24"/>
        </w:rPr>
        <w:t xml:space="preserve">s = .20) </w:t>
      </w:r>
      <w:r w:rsidR="008A3895" w:rsidRPr="00BF0539">
        <w:rPr>
          <w:rFonts w:ascii="Times New Roman" w:hAnsi="Times New Roman" w:cs="Times New Roman"/>
          <w:color w:val="000000" w:themeColor="text1"/>
          <w:sz w:val="24"/>
          <w:szCs w:val="24"/>
        </w:rPr>
        <w:t xml:space="preserve">between </w:t>
      </w:r>
      <w:r w:rsidRPr="00BF0539">
        <w:rPr>
          <w:rFonts w:ascii="Times New Roman" w:hAnsi="Times New Roman" w:cs="Times New Roman"/>
          <w:color w:val="000000" w:themeColor="text1"/>
          <w:sz w:val="24"/>
          <w:szCs w:val="24"/>
        </w:rPr>
        <w:t xml:space="preserve">nostalgia </w:t>
      </w:r>
      <w:r w:rsidR="008A3895" w:rsidRPr="00BF0539">
        <w:rPr>
          <w:rFonts w:ascii="Times New Roman" w:hAnsi="Times New Roman" w:cs="Times New Roman"/>
          <w:color w:val="000000" w:themeColor="text1"/>
          <w:sz w:val="24"/>
          <w:szCs w:val="24"/>
        </w:rPr>
        <w:t xml:space="preserve">and </w:t>
      </w:r>
      <w:r w:rsidRPr="00BF0539">
        <w:rPr>
          <w:rFonts w:ascii="Times New Roman" w:hAnsi="Times New Roman" w:cs="Times New Roman"/>
          <w:color w:val="000000" w:themeColor="text1"/>
          <w:sz w:val="24"/>
          <w:szCs w:val="24"/>
        </w:rPr>
        <w:t xml:space="preserve">authenticity (path </w:t>
      </w:r>
      <w:r w:rsidRPr="00BF0539">
        <w:rPr>
          <w:rFonts w:ascii="Times New Roman" w:hAnsi="Times New Roman" w:cs="Times New Roman"/>
          <w:i/>
          <w:iCs/>
          <w:color w:val="000000" w:themeColor="text1"/>
          <w:sz w:val="24"/>
          <w:szCs w:val="24"/>
        </w:rPr>
        <w:t>a</w:t>
      </w:r>
      <w:r w:rsidRPr="00BF0539">
        <w:rPr>
          <w:rFonts w:ascii="Times New Roman" w:hAnsi="Times New Roman" w:cs="Times New Roman"/>
          <w:color w:val="000000" w:themeColor="text1"/>
          <w:sz w:val="24"/>
          <w:szCs w:val="24"/>
        </w:rPr>
        <w:t>)</w:t>
      </w:r>
      <w:r w:rsidR="00DE45CD" w:rsidRPr="00BF0539">
        <w:rPr>
          <w:rFonts w:ascii="Times New Roman" w:hAnsi="Times New Roman" w:cs="Times New Roman"/>
          <w:color w:val="000000" w:themeColor="text1"/>
          <w:sz w:val="24"/>
          <w:szCs w:val="24"/>
        </w:rPr>
        <w:t xml:space="preserve"> and between</w:t>
      </w:r>
      <w:r w:rsidRPr="00BF0539">
        <w:rPr>
          <w:rFonts w:ascii="Times New Roman" w:hAnsi="Times New Roman" w:cs="Times New Roman"/>
          <w:color w:val="000000" w:themeColor="text1"/>
          <w:sz w:val="24"/>
          <w:szCs w:val="24"/>
        </w:rPr>
        <w:t xml:space="preserve"> authenticity </w:t>
      </w:r>
      <w:r w:rsidR="008A3895" w:rsidRPr="00BF0539">
        <w:rPr>
          <w:rFonts w:ascii="Times New Roman" w:hAnsi="Times New Roman" w:cs="Times New Roman"/>
          <w:color w:val="000000" w:themeColor="text1"/>
          <w:sz w:val="24"/>
          <w:szCs w:val="24"/>
        </w:rPr>
        <w:t xml:space="preserve">and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(path </w:t>
      </w:r>
      <w:r w:rsidRPr="00BF0539">
        <w:rPr>
          <w:rFonts w:ascii="Times New Roman" w:hAnsi="Times New Roman" w:cs="Times New Roman"/>
          <w:i/>
          <w:iCs/>
          <w:color w:val="000000" w:themeColor="text1"/>
          <w:sz w:val="24"/>
          <w:szCs w:val="24"/>
        </w:rPr>
        <w:t>b</w:t>
      </w:r>
      <w:r w:rsidRPr="00BF0539">
        <w:rPr>
          <w:rFonts w:ascii="Times New Roman" w:hAnsi="Times New Roman" w:cs="Times New Roman"/>
          <w:color w:val="000000" w:themeColor="text1"/>
          <w:sz w:val="24"/>
          <w:szCs w:val="24"/>
        </w:rPr>
        <w:t xml:space="preserve">), </w:t>
      </w:r>
      <w:r w:rsidR="00DE45CD" w:rsidRPr="00BF0539">
        <w:rPr>
          <w:rFonts w:ascii="Times New Roman" w:hAnsi="Times New Roman" w:cs="Times New Roman"/>
          <w:color w:val="000000" w:themeColor="text1"/>
          <w:sz w:val="24"/>
          <w:szCs w:val="24"/>
        </w:rPr>
        <w:t xml:space="preserve">as well as </w:t>
      </w:r>
      <w:r w:rsidRPr="00BF0539">
        <w:rPr>
          <w:rFonts w:ascii="Times New Roman" w:hAnsi="Times New Roman" w:cs="Times New Roman"/>
          <w:color w:val="000000" w:themeColor="text1"/>
          <w:sz w:val="24"/>
          <w:szCs w:val="24"/>
        </w:rPr>
        <w:t xml:space="preserve">a small direct </w:t>
      </w:r>
      <w:r w:rsidR="008A3895" w:rsidRPr="00BF0539">
        <w:rPr>
          <w:rFonts w:ascii="Times New Roman" w:hAnsi="Times New Roman" w:cs="Times New Roman"/>
          <w:color w:val="000000" w:themeColor="text1"/>
          <w:sz w:val="24"/>
          <w:szCs w:val="24"/>
        </w:rPr>
        <w:t xml:space="preserve">association </w:t>
      </w:r>
      <w:r w:rsidRPr="00BF0539">
        <w:rPr>
          <w:rFonts w:ascii="Times New Roman" w:hAnsi="Times New Roman" w:cs="Times New Roman"/>
          <w:color w:val="000000" w:themeColor="text1"/>
          <w:sz w:val="24"/>
          <w:szCs w:val="24"/>
        </w:rPr>
        <w:t>(</w:t>
      </w:r>
      <w:r w:rsidRPr="00BF0539">
        <w:rPr>
          <w:rFonts w:ascii="Times New Roman" w:hAnsi="Times New Roman" w:cs="Times New Roman"/>
          <w:i/>
          <w:color w:val="000000" w:themeColor="text1"/>
          <w:sz w:val="24"/>
          <w:szCs w:val="24"/>
        </w:rPr>
        <w:t>r</w:t>
      </w:r>
      <w:r w:rsidRPr="00BF0539">
        <w:rPr>
          <w:rFonts w:ascii="Times New Roman" w:hAnsi="Times New Roman" w:cs="Times New Roman"/>
          <w:color w:val="000000" w:themeColor="text1"/>
          <w:sz w:val="24"/>
          <w:szCs w:val="24"/>
        </w:rPr>
        <w:t xml:space="preserve"> = .10) of nostalgia </w:t>
      </w:r>
      <w:r w:rsidR="008A3895" w:rsidRPr="00BF0539">
        <w:rPr>
          <w:rFonts w:ascii="Times New Roman" w:hAnsi="Times New Roman" w:cs="Times New Roman"/>
          <w:color w:val="000000" w:themeColor="text1"/>
          <w:sz w:val="24"/>
          <w:szCs w:val="24"/>
        </w:rPr>
        <w:t xml:space="preserve">with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(path </w:t>
      </w:r>
      <w:r w:rsidRPr="00BF0539">
        <w:rPr>
          <w:rFonts w:ascii="Times New Roman" w:hAnsi="Times New Roman" w:cs="Times New Roman"/>
          <w:i/>
          <w:iCs/>
          <w:color w:val="000000" w:themeColor="text1"/>
          <w:sz w:val="24"/>
          <w:szCs w:val="24"/>
        </w:rPr>
        <w:t>c</w:t>
      </w:r>
      <w:r w:rsidRPr="00BF0539">
        <w:rPr>
          <w:rFonts w:ascii="Times New Roman" w:hAnsi="Times New Roman" w:cs="Times New Roman"/>
          <w:color w:val="000000" w:themeColor="text1"/>
          <w:sz w:val="24"/>
          <w:szCs w:val="24"/>
        </w:rPr>
        <w:t xml:space="preserve">’). </w:t>
      </w:r>
      <w:r w:rsidR="00DE45CD" w:rsidRPr="00BF0539">
        <w:rPr>
          <w:rFonts w:ascii="Times New Roman" w:hAnsi="Times New Roman" w:cs="Times New Roman"/>
          <w:color w:val="000000" w:themeColor="text1"/>
          <w:sz w:val="24"/>
          <w:szCs w:val="24"/>
        </w:rPr>
        <w:t>We based t</w:t>
      </w:r>
      <w:r w:rsidRPr="00BF0539">
        <w:rPr>
          <w:rFonts w:ascii="Times New Roman" w:hAnsi="Times New Roman" w:cs="Times New Roman"/>
          <w:color w:val="000000" w:themeColor="text1"/>
          <w:sz w:val="24"/>
          <w:szCs w:val="24"/>
        </w:rPr>
        <w:t xml:space="preserve">he effect size estimates for nostalgia on authenticity (path </w:t>
      </w:r>
      <w:r w:rsidRPr="00BF0539">
        <w:rPr>
          <w:rFonts w:ascii="Times New Roman" w:hAnsi="Times New Roman" w:cs="Times New Roman"/>
          <w:i/>
          <w:iCs/>
          <w:color w:val="000000" w:themeColor="text1"/>
          <w:sz w:val="24"/>
          <w:szCs w:val="24"/>
        </w:rPr>
        <w:t>a</w:t>
      </w:r>
      <w:r w:rsidRPr="00BF0539">
        <w:rPr>
          <w:rFonts w:ascii="Times New Roman" w:hAnsi="Times New Roman" w:cs="Times New Roman"/>
          <w:color w:val="000000" w:themeColor="text1"/>
          <w:sz w:val="24"/>
          <w:szCs w:val="24"/>
        </w:rPr>
        <w:t xml:space="preserve">) and authenticity on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(path </w:t>
      </w:r>
      <w:r w:rsidRPr="00BF0539">
        <w:rPr>
          <w:rFonts w:ascii="Times New Roman" w:hAnsi="Times New Roman" w:cs="Times New Roman"/>
          <w:i/>
          <w:iCs/>
          <w:color w:val="000000" w:themeColor="text1"/>
          <w:sz w:val="24"/>
          <w:szCs w:val="24"/>
        </w:rPr>
        <w:t>b</w:t>
      </w:r>
      <w:r w:rsidRPr="00BF0539">
        <w:rPr>
          <w:rFonts w:ascii="Times New Roman" w:hAnsi="Times New Roman" w:cs="Times New Roman"/>
          <w:color w:val="000000" w:themeColor="text1"/>
          <w:sz w:val="24"/>
          <w:szCs w:val="24"/>
        </w:rPr>
        <w:t>) on meta-analytic research reporting small-to-medium effects (</w:t>
      </w:r>
      <w:r w:rsidRPr="00BF0539">
        <w:rPr>
          <w:rFonts w:ascii="Times New Roman" w:hAnsi="Times New Roman" w:cs="Times New Roman"/>
          <w:i/>
          <w:iCs/>
          <w:color w:val="000000" w:themeColor="text1"/>
          <w:sz w:val="24"/>
          <w:szCs w:val="24"/>
        </w:rPr>
        <w:t>r</w:t>
      </w:r>
      <w:r w:rsidRPr="00BF0539">
        <w:rPr>
          <w:rFonts w:ascii="Times New Roman" w:hAnsi="Times New Roman" w:cs="Times New Roman"/>
          <w:color w:val="000000" w:themeColor="text1"/>
          <w:sz w:val="24"/>
          <w:szCs w:val="24"/>
        </w:rPr>
        <w:t xml:space="preserve"> = .21) in personality and social psychological research (Richard et al., 2003). </w:t>
      </w:r>
      <w:r w:rsidR="00DE45CD" w:rsidRPr="00BF0539">
        <w:rPr>
          <w:rFonts w:ascii="Times New Roman" w:hAnsi="Times New Roman" w:cs="Times New Roman"/>
          <w:color w:val="000000" w:themeColor="text1"/>
          <w:sz w:val="24"/>
          <w:szCs w:val="24"/>
        </w:rPr>
        <w:t xml:space="preserve">Relying </w:t>
      </w:r>
      <w:r w:rsidRPr="00BF0539">
        <w:rPr>
          <w:rFonts w:ascii="Times New Roman" w:hAnsi="Times New Roman" w:cs="Times New Roman"/>
          <w:color w:val="000000" w:themeColor="text1"/>
          <w:sz w:val="24"/>
          <w:szCs w:val="24"/>
        </w:rPr>
        <w:t xml:space="preserve">on these parameters, we </w:t>
      </w:r>
      <w:r w:rsidR="00DE45CD" w:rsidRPr="00BF0539">
        <w:rPr>
          <w:rFonts w:ascii="Times New Roman" w:hAnsi="Times New Roman" w:cs="Times New Roman"/>
          <w:color w:val="000000" w:themeColor="text1"/>
          <w:sz w:val="24"/>
          <w:szCs w:val="24"/>
        </w:rPr>
        <w:t xml:space="preserve">were </w:t>
      </w:r>
      <w:r w:rsidRPr="00BF0539">
        <w:rPr>
          <w:rFonts w:ascii="Times New Roman" w:hAnsi="Times New Roman" w:cs="Times New Roman"/>
          <w:color w:val="000000" w:themeColor="text1"/>
          <w:sz w:val="24"/>
          <w:szCs w:val="24"/>
        </w:rPr>
        <w:t xml:space="preserve">able to </w:t>
      </w:r>
      <w:r w:rsidR="008A3895" w:rsidRPr="00BF0539">
        <w:rPr>
          <w:rFonts w:ascii="Times New Roman" w:hAnsi="Times New Roman" w:cs="Times New Roman"/>
          <w:color w:val="000000" w:themeColor="text1"/>
          <w:sz w:val="24"/>
          <w:szCs w:val="24"/>
        </w:rPr>
        <w:t xml:space="preserve">detect </w:t>
      </w:r>
      <w:r w:rsidRPr="00BF0539">
        <w:rPr>
          <w:rFonts w:ascii="Times New Roman" w:hAnsi="Times New Roman" w:cs="Times New Roman"/>
          <w:color w:val="000000" w:themeColor="text1"/>
          <w:sz w:val="24"/>
          <w:szCs w:val="24"/>
        </w:rPr>
        <w:t xml:space="preserve">an indirect effect with 255 participants at 80% </w:t>
      </w:r>
      <w:r w:rsidRPr="00BF0539">
        <w:rPr>
          <w:rFonts w:ascii="Times New Roman" w:hAnsi="Times New Roman" w:cs="Times New Roman"/>
          <w:color w:val="000000" w:themeColor="text1"/>
          <w:sz w:val="24"/>
          <w:szCs w:val="24"/>
        </w:rPr>
        <w:lastRenderedPageBreak/>
        <w:t xml:space="preserve">power. </w:t>
      </w:r>
      <w:r w:rsidR="008A3895" w:rsidRPr="00BF0539">
        <w:rPr>
          <w:rFonts w:ascii="Times New Roman" w:hAnsi="Times New Roman" w:cs="Times New Roman"/>
          <w:color w:val="000000" w:themeColor="text1"/>
          <w:sz w:val="24"/>
          <w:szCs w:val="24"/>
        </w:rPr>
        <w:t>T</w:t>
      </w:r>
      <w:r w:rsidRPr="00BF0539">
        <w:rPr>
          <w:rFonts w:ascii="Times New Roman" w:hAnsi="Times New Roman" w:cs="Times New Roman"/>
          <w:color w:val="000000" w:themeColor="text1"/>
          <w:sz w:val="24"/>
          <w:szCs w:val="24"/>
        </w:rPr>
        <w:t>o explore the possibility of cultural moderation</w:t>
      </w:r>
      <w:r w:rsidR="008A3895"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we double</w:t>
      </w:r>
      <w:r w:rsidR="008A3895" w:rsidRPr="00BF0539">
        <w:rPr>
          <w:rFonts w:ascii="Times New Roman" w:hAnsi="Times New Roman" w:cs="Times New Roman"/>
          <w:color w:val="000000" w:themeColor="text1"/>
          <w:sz w:val="24"/>
          <w:szCs w:val="24"/>
        </w:rPr>
        <w:t>d</w:t>
      </w:r>
      <w:r w:rsidRPr="00BF0539">
        <w:rPr>
          <w:rFonts w:ascii="Times New Roman" w:hAnsi="Times New Roman" w:cs="Times New Roman"/>
          <w:color w:val="000000" w:themeColor="text1"/>
          <w:sz w:val="24"/>
          <w:szCs w:val="24"/>
        </w:rPr>
        <w:t xml:space="preserve"> this </w:t>
      </w:r>
      <w:r w:rsidR="00C138D7" w:rsidRPr="00BF0539">
        <w:rPr>
          <w:rFonts w:ascii="Times New Roman" w:hAnsi="Times New Roman" w:cs="Times New Roman"/>
          <w:color w:val="000000" w:themeColor="text1"/>
          <w:sz w:val="24"/>
          <w:szCs w:val="24"/>
        </w:rPr>
        <w:t xml:space="preserve">target </w:t>
      </w:r>
      <w:r w:rsidRPr="00BF0539">
        <w:rPr>
          <w:rFonts w:ascii="Times New Roman" w:hAnsi="Times New Roman" w:cs="Times New Roman"/>
          <w:color w:val="000000" w:themeColor="text1"/>
          <w:sz w:val="24"/>
          <w:szCs w:val="24"/>
        </w:rPr>
        <w:t xml:space="preserve">sample size and </w:t>
      </w:r>
      <w:r w:rsidR="008A3895" w:rsidRPr="00BF0539">
        <w:rPr>
          <w:rFonts w:ascii="Times New Roman" w:hAnsi="Times New Roman" w:cs="Times New Roman"/>
          <w:color w:val="000000" w:themeColor="text1"/>
          <w:sz w:val="24"/>
          <w:szCs w:val="24"/>
        </w:rPr>
        <w:t xml:space="preserve">aimed to recruit </w:t>
      </w:r>
      <w:r w:rsidRPr="00BF0539">
        <w:rPr>
          <w:rFonts w:ascii="Times New Roman" w:hAnsi="Times New Roman" w:cs="Times New Roman"/>
          <w:color w:val="000000" w:themeColor="text1"/>
          <w:sz w:val="24"/>
          <w:szCs w:val="24"/>
        </w:rPr>
        <w:t xml:space="preserve">approximately 300 </w:t>
      </w:r>
      <w:r w:rsidR="008A3895" w:rsidRPr="00BF0539">
        <w:rPr>
          <w:rFonts w:ascii="Times New Roman" w:hAnsi="Times New Roman" w:cs="Times New Roman"/>
          <w:color w:val="000000" w:themeColor="text1"/>
          <w:sz w:val="24"/>
          <w:szCs w:val="24"/>
        </w:rPr>
        <w:t xml:space="preserve">U.S. </w:t>
      </w:r>
      <w:r w:rsidRPr="00BF0539">
        <w:rPr>
          <w:rFonts w:ascii="Times New Roman" w:hAnsi="Times New Roman" w:cs="Times New Roman"/>
          <w:color w:val="000000" w:themeColor="text1"/>
          <w:sz w:val="24"/>
          <w:szCs w:val="24"/>
        </w:rPr>
        <w:t xml:space="preserve">and 300 Chinese participants. </w:t>
      </w:r>
      <w:r w:rsidR="003204E1" w:rsidRPr="00BF0539">
        <w:rPr>
          <w:rFonts w:ascii="Times New Roman" w:hAnsi="Times New Roman" w:cs="Times New Roman"/>
          <w:color w:val="000000" w:themeColor="text1"/>
          <w:sz w:val="24"/>
          <w:szCs w:val="24"/>
        </w:rPr>
        <w:t>This sample gives</w:t>
      </w:r>
      <w:r w:rsidRPr="00BF0539">
        <w:rPr>
          <w:rFonts w:ascii="Times New Roman" w:hAnsi="Times New Roman" w:cs="Times New Roman"/>
          <w:color w:val="000000" w:themeColor="text1"/>
          <w:sz w:val="24"/>
          <w:szCs w:val="24"/>
        </w:rPr>
        <w:t xml:space="preserve"> </w:t>
      </w:r>
      <w:r w:rsidR="008A3895" w:rsidRPr="00BF0539">
        <w:rPr>
          <w:rFonts w:ascii="Times New Roman" w:hAnsi="Times New Roman" w:cs="Times New Roman"/>
          <w:color w:val="000000" w:themeColor="text1"/>
          <w:sz w:val="24"/>
          <w:szCs w:val="24"/>
        </w:rPr>
        <w:t>Study 1 sufficient power</w:t>
      </w:r>
      <w:r w:rsidRPr="00BF0539">
        <w:rPr>
          <w:rFonts w:ascii="Times New Roman" w:hAnsi="Times New Roman" w:cs="Times New Roman"/>
          <w:color w:val="000000" w:themeColor="text1"/>
          <w:sz w:val="24"/>
          <w:szCs w:val="24"/>
        </w:rPr>
        <w:t xml:space="preserve"> to detect complete attenuation of the indirect effect (</w:t>
      </w:r>
      <w:r w:rsidRPr="00BF0539">
        <w:rPr>
          <w:rFonts w:ascii="Times New Roman" w:hAnsi="Times New Roman" w:cs="Times New Roman"/>
          <w:sz w:val="24"/>
          <w:szCs w:val="24"/>
        </w:rPr>
        <w:t xml:space="preserve">Aberson et al., 2020). </w:t>
      </w:r>
    </w:p>
    <w:p w14:paraId="5EB83CCE" w14:textId="2664DFA9" w:rsidR="00E65779" w:rsidRPr="00BF0539" w:rsidRDefault="004718EE"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bCs/>
          <w:color w:val="000000" w:themeColor="text1"/>
          <w:sz w:val="24"/>
          <w:szCs w:val="24"/>
        </w:rPr>
        <w:t>U.S. P</w:t>
      </w:r>
      <w:r w:rsidR="00E65779" w:rsidRPr="00BF0539">
        <w:rPr>
          <w:rFonts w:ascii="Times New Roman" w:hAnsi="Times New Roman" w:cs="Times New Roman"/>
          <w:b/>
          <w:bCs/>
          <w:color w:val="000000" w:themeColor="text1"/>
          <w:sz w:val="24"/>
          <w:szCs w:val="24"/>
        </w:rPr>
        <w:t>articipants.</w:t>
      </w:r>
      <w:r w:rsidR="00E65779" w:rsidRPr="00BF0539">
        <w:rPr>
          <w:rFonts w:ascii="Times New Roman" w:hAnsi="Times New Roman" w:cs="Times New Roman"/>
          <w:color w:val="000000" w:themeColor="text1"/>
          <w:sz w:val="24"/>
          <w:szCs w:val="24"/>
        </w:rPr>
        <w:t xml:space="preserve"> We recruit</w:t>
      </w:r>
      <w:r w:rsidR="00DE467B" w:rsidRPr="00BF0539">
        <w:rPr>
          <w:rFonts w:ascii="Times New Roman" w:hAnsi="Times New Roman" w:cs="Times New Roman"/>
          <w:color w:val="000000" w:themeColor="text1"/>
          <w:sz w:val="24"/>
          <w:szCs w:val="24"/>
        </w:rPr>
        <w:t>ed</w:t>
      </w:r>
      <w:r w:rsidR="00E65779"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bCs/>
          <w:color w:val="000000" w:themeColor="text1"/>
          <w:sz w:val="24"/>
          <w:szCs w:val="24"/>
        </w:rPr>
        <w:t>311</w:t>
      </w:r>
      <w:r w:rsidR="00E65779" w:rsidRPr="00BF0539">
        <w:rPr>
          <w:rFonts w:ascii="Times New Roman" w:hAnsi="Times New Roman" w:cs="Times New Roman"/>
          <w:color w:val="000000" w:themeColor="text1"/>
          <w:sz w:val="24"/>
          <w:szCs w:val="24"/>
        </w:rPr>
        <w:t xml:space="preserve"> U.S. participants online via Prolific Academic. They ranged in age from 18-72 years (</w:t>
      </w:r>
      <w:r w:rsidR="00E65779" w:rsidRPr="00BF0539">
        <w:rPr>
          <w:rFonts w:ascii="Times New Roman" w:hAnsi="Times New Roman" w:cs="Times New Roman"/>
          <w:i/>
          <w:color w:val="000000" w:themeColor="text1"/>
          <w:sz w:val="24"/>
          <w:szCs w:val="24"/>
        </w:rPr>
        <w:t>M</w:t>
      </w:r>
      <w:r w:rsidR="00E65779" w:rsidRPr="00BF0539">
        <w:rPr>
          <w:rFonts w:ascii="Times New Roman" w:hAnsi="Times New Roman" w:cs="Times New Roman"/>
          <w:color w:val="000000" w:themeColor="text1"/>
          <w:sz w:val="24"/>
          <w:szCs w:val="24"/>
        </w:rPr>
        <w:t xml:space="preserve"> = 34.77, </w:t>
      </w:r>
      <w:r w:rsidR="00E65779" w:rsidRPr="00BF0539">
        <w:rPr>
          <w:rFonts w:ascii="Times New Roman" w:hAnsi="Times New Roman" w:cs="Times New Roman"/>
          <w:i/>
          <w:color w:val="000000" w:themeColor="text1"/>
          <w:sz w:val="24"/>
          <w:szCs w:val="24"/>
        </w:rPr>
        <w:t>SD</w:t>
      </w:r>
      <w:r w:rsidR="00E65779" w:rsidRPr="00BF0539">
        <w:rPr>
          <w:rFonts w:ascii="Times New Roman" w:hAnsi="Times New Roman" w:cs="Times New Roman"/>
          <w:color w:val="000000" w:themeColor="text1"/>
          <w:sz w:val="24"/>
          <w:szCs w:val="24"/>
        </w:rPr>
        <w:t xml:space="preserve"> = 11.27)</w:t>
      </w:r>
      <w:r w:rsidR="00B5790F" w:rsidRPr="00BF0539">
        <w:rPr>
          <w:rFonts w:ascii="Times New Roman" w:hAnsi="Times New Roman" w:cs="Times New Roman"/>
          <w:color w:val="000000" w:themeColor="text1"/>
          <w:sz w:val="24"/>
          <w:szCs w:val="24"/>
        </w:rPr>
        <w:t>. Also, they</w:t>
      </w:r>
      <w:r w:rsidR="00DE467B"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color w:val="000000" w:themeColor="text1"/>
          <w:sz w:val="24"/>
          <w:szCs w:val="24"/>
        </w:rPr>
        <w:t xml:space="preserve">were </w:t>
      </w:r>
      <w:r w:rsidR="00B5790F" w:rsidRPr="00BF0539">
        <w:rPr>
          <w:rFonts w:ascii="Times New Roman" w:hAnsi="Times New Roman" w:cs="Times New Roman"/>
          <w:color w:val="000000" w:themeColor="text1"/>
          <w:sz w:val="24"/>
          <w:szCs w:val="24"/>
        </w:rPr>
        <w:t xml:space="preserve">mostly </w:t>
      </w:r>
      <w:r w:rsidR="00E65779" w:rsidRPr="00BF0539">
        <w:rPr>
          <w:rFonts w:ascii="Times New Roman" w:hAnsi="Times New Roman" w:cs="Times New Roman"/>
          <w:color w:val="000000" w:themeColor="text1"/>
          <w:sz w:val="24"/>
          <w:szCs w:val="24"/>
        </w:rPr>
        <w:t>female (</w:t>
      </w:r>
      <w:r w:rsidR="00E65779" w:rsidRPr="00BF0539">
        <w:rPr>
          <w:rFonts w:ascii="Times New Roman" w:hAnsi="Times New Roman" w:cs="Times New Roman"/>
          <w:i/>
          <w:color w:val="000000" w:themeColor="text1"/>
          <w:sz w:val="24"/>
          <w:szCs w:val="24"/>
        </w:rPr>
        <w:t xml:space="preserve">n </w:t>
      </w:r>
      <w:r w:rsidR="00E65779" w:rsidRPr="00BF0539">
        <w:rPr>
          <w:rFonts w:ascii="Times New Roman" w:hAnsi="Times New Roman" w:cs="Times New Roman"/>
          <w:color w:val="000000" w:themeColor="text1"/>
          <w:sz w:val="24"/>
          <w:szCs w:val="24"/>
        </w:rPr>
        <w:t>= 164, 52.73%) and educated beyond high school (</w:t>
      </w:r>
      <w:r w:rsidR="00E65779" w:rsidRPr="00BF0539">
        <w:rPr>
          <w:rFonts w:ascii="Times New Roman" w:hAnsi="Times New Roman" w:cs="Times New Roman"/>
          <w:i/>
          <w:color w:val="000000" w:themeColor="text1"/>
          <w:sz w:val="24"/>
          <w:szCs w:val="24"/>
        </w:rPr>
        <w:t>n</w:t>
      </w:r>
      <w:r w:rsidR="00E65779" w:rsidRPr="00BF0539">
        <w:rPr>
          <w:rFonts w:ascii="Times New Roman" w:hAnsi="Times New Roman" w:cs="Times New Roman"/>
          <w:color w:val="000000" w:themeColor="text1"/>
          <w:sz w:val="24"/>
          <w:szCs w:val="24"/>
        </w:rPr>
        <w:t xml:space="preserve"> = 280, 90.03%). </w:t>
      </w:r>
      <w:r w:rsidR="00DE467B" w:rsidRPr="00BF0539">
        <w:rPr>
          <w:rFonts w:ascii="Times New Roman" w:hAnsi="Times New Roman" w:cs="Times New Roman"/>
          <w:color w:val="000000" w:themeColor="text1"/>
          <w:sz w:val="24"/>
          <w:szCs w:val="24"/>
        </w:rPr>
        <w:t xml:space="preserve">We remunerated them with </w:t>
      </w:r>
      <w:r w:rsidR="00E65779" w:rsidRPr="00BF0539">
        <w:rPr>
          <w:rFonts w:ascii="Times New Roman" w:hAnsi="Times New Roman" w:cs="Times New Roman"/>
          <w:color w:val="000000" w:themeColor="text1"/>
          <w:sz w:val="24"/>
          <w:szCs w:val="24"/>
        </w:rPr>
        <w:t>$1.00</w:t>
      </w:r>
      <w:r w:rsidR="00F07206" w:rsidRPr="00BF0539">
        <w:rPr>
          <w:rFonts w:ascii="Times New Roman" w:hAnsi="Times New Roman" w:cs="Times New Roman"/>
          <w:color w:val="000000" w:themeColor="text1"/>
          <w:sz w:val="24"/>
          <w:szCs w:val="24"/>
        </w:rPr>
        <w:t xml:space="preserve">. </w:t>
      </w:r>
    </w:p>
    <w:p w14:paraId="5D019CF3" w14:textId="5D09CAC7" w:rsidR="00E65779"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bCs/>
          <w:color w:val="000000" w:themeColor="text1"/>
          <w:sz w:val="24"/>
          <w:szCs w:val="24"/>
        </w:rPr>
        <w:t xml:space="preserve">Chinese </w:t>
      </w:r>
      <w:r w:rsidR="004718EE" w:rsidRPr="00BF0539">
        <w:rPr>
          <w:rFonts w:ascii="Times New Roman" w:hAnsi="Times New Roman" w:cs="Times New Roman"/>
          <w:b/>
          <w:bCs/>
          <w:color w:val="000000" w:themeColor="text1"/>
          <w:sz w:val="24"/>
          <w:szCs w:val="24"/>
        </w:rPr>
        <w:t>P</w:t>
      </w:r>
      <w:r w:rsidRPr="00BF0539">
        <w:rPr>
          <w:rFonts w:ascii="Times New Roman" w:hAnsi="Times New Roman" w:cs="Times New Roman"/>
          <w:b/>
          <w:bCs/>
          <w:color w:val="000000" w:themeColor="text1"/>
          <w:sz w:val="24"/>
          <w:szCs w:val="24"/>
        </w:rPr>
        <w:t>articipants.</w:t>
      </w:r>
      <w:r w:rsidRPr="00BF0539">
        <w:rPr>
          <w:rFonts w:ascii="Times New Roman" w:hAnsi="Times New Roman" w:cs="Times New Roman"/>
          <w:color w:val="000000" w:themeColor="text1"/>
          <w:sz w:val="24"/>
          <w:szCs w:val="24"/>
        </w:rPr>
        <w:t xml:space="preserve"> We</w:t>
      </w:r>
      <w:r w:rsidR="00DE467B"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recruit</w:t>
      </w:r>
      <w:r w:rsidR="00DE467B" w:rsidRPr="00BF0539">
        <w:rPr>
          <w:rFonts w:ascii="Times New Roman" w:hAnsi="Times New Roman" w:cs="Times New Roman"/>
          <w:color w:val="000000" w:themeColor="text1"/>
          <w:sz w:val="24"/>
          <w:szCs w:val="24"/>
        </w:rPr>
        <w:t>ed</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bCs/>
          <w:color w:val="000000" w:themeColor="text1"/>
          <w:sz w:val="24"/>
          <w:szCs w:val="24"/>
        </w:rPr>
        <w:t xml:space="preserve">300 Chinese participants online </w:t>
      </w:r>
      <w:r w:rsidRPr="00BF0539">
        <w:rPr>
          <w:rFonts w:ascii="Times New Roman" w:hAnsi="Times New Roman" w:cs="Times New Roman"/>
          <w:color w:val="000000" w:themeColor="text1"/>
          <w:sz w:val="24"/>
          <w:szCs w:val="24"/>
        </w:rPr>
        <w:t>via Credamo. They ranged in age from 19-59 years (</w:t>
      </w:r>
      <w:r w:rsidRPr="00BF0539">
        <w:rPr>
          <w:rFonts w:ascii="Times New Roman" w:hAnsi="Times New Roman" w:cs="Times New Roman"/>
          <w:i/>
          <w:color w:val="000000" w:themeColor="text1"/>
          <w:sz w:val="24"/>
          <w:szCs w:val="24"/>
        </w:rPr>
        <w:t>M</w:t>
      </w:r>
      <w:r w:rsidRPr="00BF0539">
        <w:rPr>
          <w:rFonts w:ascii="Times New Roman" w:hAnsi="Times New Roman" w:cs="Times New Roman"/>
          <w:color w:val="000000" w:themeColor="text1"/>
          <w:sz w:val="24"/>
          <w:szCs w:val="24"/>
        </w:rPr>
        <w:t xml:space="preserve"> = 29.17,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6.31)</w:t>
      </w:r>
      <w:r w:rsidR="00B5790F" w:rsidRPr="00BF0539">
        <w:rPr>
          <w:rFonts w:ascii="Times New Roman" w:hAnsi="Times New Roman" w:cs="Times New Roman"/>
          <w:color w:val="000000" w:themeColor="text1"/>
          <w:sz w:val="24"/>
          <w:szCs w:val="24"/>
        </w:rPr>
        <w:t xml:space="preserve">. </w:t>
      </w:r>
      <w:r w:rsidR="00C534E1">
        <w:rPr>
          <w:rFonts w:ascii="Times New Roman" w:hAnsi="Times New Roman" w:cs="Times New Roman"/>
          <w:color w:val="000000" w:themeColor="text1"/>
          <w:sz w:val="24"/>
          <w:szCs w:val="24"/>
        </w:rPr>
        <w:t>T</w:t>
      </w:r>
      <w:r w:rsidR="00B5790F" w:rsidRPr="00BF0539">
        <w:rPr>
          <w:rFonts w:ascii="Times New Roman" w:hAnsi="Times New Roman" w:cs="Times New Roman"/>
          <w:color w:val="000000" w:themeColor="text1"/>
          <w:sz w:val="24"/>
          <w:szCs w:val="24"/>
        </w:rPr>
        <w:t>hey</w:t>
      </w:r>
      <w:r w:rsidRPr="00BF0539">
        <w:rPr>
          <w:rFonts w:ascii="Times New Roman" w:hAnsi="Times New Roman" w:cs="Times New Roman"/>
          <w:color w:val="000000" w:themeColor="text1"/>
          <w:sz w:val="24"/>
          <w:szCs w:val="24"/>
        </w:rPr>
        <w:t xml:space="preserve"> were </w:t>
      </w:r>
      <w:r w:rsidR="00BC5800" w:rsidRPr="00BF0539">
        <w:rPr>
          <w:rFonts w:ascii="Times New Roman" w:hAnsi="Times New Roman" w:cs="Times New Roman"/>
          <w:color w:val="000000" w:themeColor="text1"/>
          <w:sz w:val="24"/>
          <w:szCs w:val="24"/>
        </w:rPr>
        <w:t xml:space="preserve">also </w:t>
      </w:r>
      <w:r w:rsidRPr="00BF0539">
        <w:rPr>
          <w:rFonts w:ascii="Times New Roman" w:hAnsi="Times New Roman" w:cs="Times New Roman"/>
          <w:color w:val="000000" w:themeColor="text1"/>
          <w:sz w:val="24"/>
          <w:szCs w:val="24"/>
        </w:rPr>
        <w:t>predominantly female (</w:t>
      </w:r>
      <w:r w:rsidRPr="00BF0539">
        <w:rPr>
          <w:rFonts w:ascii="Times New Roman" w:hAnsi="Times New Roman" w:cs="Times New Roman"/>
          <w:i/>
          <w:color w:val="000000" w:themeColor="text1"/>
          <w:sz w:val="24"/>
          <w:szCs w:val="24"/>
        </w:rPr>
        <w:t xml:space="preserve">n </w:t>
      </w:r>
      <w:r w:rsidRPr="00BF0539">
        <w:rPr>
          <w:rFonts w:ascii="Times New Roman" w:hAnsi="Times New Roman" w:cs="Times New Roman"/>
          <w:color w:val="000000" w:themeColor="text1"/>
          <w:sz w:val="24"/>
          <w:szCs w:val="24"/>
        </w:rPr>
        <w:t>= 167, 55.67%) and educated beyond high school (</w:t>
      </w:r>
      <w:r w:rsidRPr="00BF0539">
        <w:rPr>
          <w:rFonts w:ascii="Times New Roman" w:hAnsi="Times New Roman" w:cs="Times New Roman"/>
          <w:i/>
          <w:color w:val="000000" w:themeColor="text1"/>
          <w:sz w:val="24"/>
          <w:szCs w:val="24"/>
        </w:rPr>
        <w:t>n</w:t>
      </w:r>
      <w:r w:rsidRPr="00BF0539">
        <w:rPr>
          <w:rFonts w:ascii="Times New Roman" w:hAnsi="Times New Roman" w:cs="Times New Roman"/>
          <w:color w:val="000000" w:themeColor="text1"/>
          <w:sz w:val="24"/>
          <w:szCs w:val="24"/>
        </w:rPr>
        <w:t xml:space="preserve"> = 291, 97.00%). </w:t>
      </w:r>
      <w:r w:rsidR="00DE467B" w:rsidRPr="00BF0539">
        <w:rPr>
          <w:rFonts w:ascii="Times New Roman" w:hAnsi="Times New Roman" w:cs="Times New Roman"/>
          <w:color w:val="000000" w:themeColor="text1"/>
          <w:sz w:val="24"/>
          <w:szCs w:val="24"/>
        </w:rPr>
        <w:t xml:space="preserve">We remunerated them with </w:t>
      </w:r>
      <w:r w:rsidRPr="00BF0539">
        <w:rPr>
          <w:rFonts w:ascii="Times New Roman" w:hAnsi="Times New Roman" w:cs="Times New Roman"/>
          <w:color w:val="000000" w:themeColor="text1"/>
          <w:sz w:val="24"/>
          <w:szCs w:val="24"/>
        </w:rPr>
        <w:t>7 Yuan (~ $1.00)</w:t>
      </w:r>
      <w:r w:rsidR="00F07206" w:rsidRPr="00BF0539">
        <w:rPr>
          <w:rFonts w:ascii="Times New Roman" w:hAnsi="Times New Roman" w:cs="Times New Roman"/>
          <w:color w:val="000000" w:themeColor="text1"/>
          <w:sz w:val="24"/>
          <w:szCs w:val="24"/>
        </w:rPr>
        <w:t xml:space="preserve">. </w:t>
      </w:r>
    </w:p>
    <w:p w14:paraId="21EF089F" w14:textId="77777777" w:rsidR="00E65779" w:rsidRPr="00BF0539" w:rsidRDefault="00E65779"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i/>
          <w:iCs/>
          <w:color w:val="000000" w:themeColor="text1"/>
          <w:sz w:val="24"/>
          <w:szCs w:val="24"/>
        </w:rPr>
        <w:t>Procedure</w:t>
      </w:r>
    </w:p>
    <w:p w14:paraId="34C9AE68" w14:textId="456DA7D8" w:rsidR="00C138D7"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bookmarkStart w:id="2" w:name="_Hlk79587665"/>
      <w:r w:rsidRPr="00BF0539">
        <w:rPr>
          <w:rFonts w:ascii="Times New Roman" w:hAnsi="Times New Roman" w:cs="Times New Roman"/>
          <w:b/>
          <w:color w:val="000000" w:themeColor="text1"/>
          <w:sz w:val="24"/>
          <w:szCs w:val="24"/>
        </w:rPr>
        <w:t>Nostalgia.</w:t>
      </w:r>
      <w:r w:rsidRPr="00BF0539">
        <w:rPr>
          <w:rFonts w:ascii="Times New Roman" w:hAnsi="Times New Roman" w:cs="Times New Roman"/>
          <w:color w:val="000000" w:themeColor="text1"/>
          <w:sz w:val="24"/>
          <w:szCs w:val="24"/>
        </w:rPr>
        <w:t xml:space="preserve"> </w:t>
      </w:r>
      <w:r w:rsidR="00C138D7" w:rsidRPr="00BF0539">
        <w:rPr>
          <w:rFonts w:ascii="Times New Roman" w:hAnsi="Times New Roman" w:cs="Times New Roman"/>
          <w:color w:val="000000" w:themeColor="text1"/>
          <w:sz w:val="24"/>
          <w:szCs w:val="24"/>
        </w:rPr>
        <w:t>We assessed trait nostalgia with four scales</w:t>
      </w:r>
      <w:r w:rsidR="00720DE0" w:rsidRPr="00BF0539">
        <w:rPr>
          <w:rFonts w:ascii="Times New Roman" w:hAnsi="Times New Roman" w:cs="Times New Roman"/>
          <w:color w:val="000000" w:themeColor="text1"/>
          <w:sz w:val="24"/>
          <w:szCs w:val="24"/>
        </w:rPr>
        <w:t xml:space="preserve"> </w:t>
      </w:r>
      <w:r w:rsidR="00C138D7" w:rsidRPr="00BF0539">
        <w:rPr>
          <w:rFonts w:ascii="Times New Roman" w:hAnsi="Times New Roman" w:cs="Times New Roman"/>
          <w:color w:val="000000" w:themeColor="text1"/>
          <w:sz w:val="24"/>
          <w:szCs w:val="24"/>
        </w:rPr>
        <w:t xml:space="preserve">presented in </w:t>
      </w:r>
      <w:r w:rsidR="007B0557" w:rsidRPr="00BF0539">
        <w:rPr>
          <w:rFonts w:ascii="Times New Roman" w:hAnsi="Times New Roman" w:cs="Times New Roman"/>
          <w:color w:val="000000" w:themeColor="text1"/>
          <w:sz w:val="24"/>
          <w:szCs w:val="24"/>
        </w:rPr>
        <w:t>a</w:t>
      </w:r>
      <w:r w:rsidR="00B5790F" w:rsidRPr="00BF0539">
        <w:rPr>
          <w:rFonts w:ascii="Times New Roman" w:hAnsi="Times New Roman" w:cs="Times New Roman"/>
          <w:color w:val="000000" w:themeColor="text1"/>
          <w:sz w:val="24"/>
          <w:szCs w:val="24"/>
        </w:rPr>
        <w:t xml:space="preserve"> separate</w:t>
      </w:r>
      <w:r w:rsidR="007B0557" w:rsidRPr="00BF0539">
        <w:rPr>
          <w:rFonts w:ascii="Times New Roman" w:hAnsi="Times New Roman" w:cs="Times New Roman"/>
          <w:color w:val="000000" w:themeColor="text1"/>
          <w:sz w:val="24"/>
          <w:szCs w:val="24"/>
        </w:rPr>
        <w:t xml:space="preserve"> </w:t>
      </w:r>
      <w:r w:rsidR="00C138D7" w:rsidRPr="00BF0539">
        <w:rPr>
          <w:rFonts w:ascii="Times New Roman" w:hAnsi="Times New Roman" w:cs="Times New Roman"/>
          <w:color w:val="000000" w:themeColor="text1"/>
          <w:sz w:val="24"/>
          <w:szCs w:val="24"/>
        </w:rPr>
        <w:t>random order</w:t>
      </w:r>
      <w:r w:rsidR="00B5790F" w:rsidRPr="00BF0539">
        <w:rPr>
          <w:rFonts w:ascii="Times New Roman" w:hAnsi="Times New Roman" w:cs="Times New Roman"/>
          <w:color w:val="000000" w:themeColor="text1"/>
          <w:sz w:val="24"/>
          <w:szCs w:val="24"/>
        </w:rPr>
        <w:t xml:space="preserve"> for each participant</w:t>
      </w:r>
      <w:r w:rsidR="00C138D7" w:rsidRPr="00BF0539">
        <w:rPr>
          <w:rFonts w:ascii="Times New Roman" w:hAnsi="Times New Roman" w:cs="Times New Roman"/>
          <w:color w:val="000000" w:themeColor="text1"/>
          <w:sz w:val="24"/>
          <w:szCs w:val="24"/>
        </w:rPr>
        <w:t xml:space="preserve">. </w:t>
      </w:r>
    </w:p>
    <w:p w14:paraId="6A2A7647" w14:textId="1B242412" w:rsidR="00E65779" w:rsidRPr="00BF0539" w:rsidRDefault="00C138D7"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bCs/>
          <w:i/>
          <w:iCs/>
          <w:color w:val="000000" w:themeColor="text1"/>
          <w:sz w:val="24"/>
          <w:szCs w:val="24"/>
        </w:rPr>
        <w:t>S</w:t>
      </w:r>
      <w:r w:rsidR="00154DD2" w:rsidRPr="00BF0539">
        <w:rPr>
          <w:rFonts w:ascii="Times New Roman" w:hAnsi="Times New Roman" w:cs="Times New Roman"/>
          <w:b/>
          <w:bCs/>
          <w:i/>
          <w:iCs/>
          <w:color w:val="000000" w:themeColor="text1"/>
          <w:sz w:val="24"/>
          <w:szCs w:val="24"/>
        </w:rPr>
        <w:t xml:space="preserve">outhampton </w:t>
      </w:r>
      <w:r w:rsidRPr="00BF0539">
        <w:rPr>
          <w:rFonts w:ascii="Times New Roman" w:hAnsi="Times New Roman" w:cs="Times New Roman"/>
          <w:b/>
          <w:bCs/>
          <w:i/>
          <w:iCs/>
          <w:color w:val="000000" w:themeColor="text1"/>
          <w:sz w:val="24"/>
          <w:szCs w:val="24"/>
        </w:rPr>
        <w:t>N</w:t>
      </w:r>
      <w:r w:rsidR="00154DD2" w:rsidRPr="00BF0539">
        <w:rPr>
          <w:rFonts w:ascii="Times New Roman" w:hAnsi="Times New Roman" w:cs="Times New Roman"/>
          <w:b/>
          <w:bCs/>
          <w:i/>
          <w:iCs/>
          <w:color w:val="000000" w:themeColor="text1"/>
          <w:sz w:val="24"/>
          <w:szCs w:val="24"/>
        </w:rPr>
        <w:t xml:space="preserve">ostalgia </w:t>
      </w:r>
      <w:r w:rsidRPr="00BF0539">
        <w:rPr>
          <w:rFonts w:ascii="Times New Roman" w:hAnsi="Times New Roman" w:cs="Times New Roman"/>
          <w:b/>
          <w:bCs/>
          <w:i/>
          <w:iCs/>
          <w:color w:val="000000" w:themeColor="text1"/>
          <w:sz w:val="24"/>
          <w:szCs w:val="24"/>
        </w:rPr>
        <w:t>S</w:t>
      </w:r>
      <w:r w:rsidR="00154DD2" w:rsidRPr="00BF0539">
        <w:rPr>
          <w:rFonts w:ascii="Times New Roman" w:hAnsi="Times New Roman" w:cs="Times New Roman"/>
          <w:b/>
          <w:bCs/>
          <w:i/>
          <w:iCs/>
          <w:color w:val="000000" w:themeColor="text1"/>
          <w:sz w:val="24"/>
          <w:szCs w:val="24"/>
        </w:rPr>
        <w:t>cale</w:t>
      </w:r>
      <w:r w:rsidRPr="00BF0539">
        <w:rPr>
          <w:rFonts w:ascii="Times New Roman" w:hAnsi="Times New Roman" w:cs="Times New Roman"/>
          <w:b/>
          <w:bCs/>
          <w:i/>
          <w:iCs/>
          <w:color w:val="000000" w:themeColor="text1"/>
          <w:sz w:val="24"/>
          <w:szCs w:val="24"/>
        </w:rPr>
        <w:t>.</w:t>
      </w:r>
      <w:r w:rsidRPr="00BF0539">
        <w:rPr>
          <w:rFonts w:ascii="Times New Roman" w:hAnsi="Times New Roman" w:cs="Times New Roman"/>
          <w:color w:val="000000" w:themeColor="text1"/>
          <w:sz w:val="24"/>
          <w:szCs w:val="24"/>
        </w:rPr>
        <w:t xml:space="preserve"> T</w:t>
      </w:r>
      <w:r w:rsidR="00E65779" w:rsidRPr="00BF0539">
        <w:rPr>
          <w:rFonts w:ascii="Times New Roman" w:hAnsi="Times New Roman" w:cs="Times New Roman"/>
          <w:color w:val="000000" w:themeColor="text1"/>
          <w:sz w:val="24"/>
          <w:szCs w:val="24"/>
        </w:rPr>
        <w:t xml:space="preserve">he </w:t>
      </w:r>
      <w:r w:rsidRPr="00BF0539">
        <w:rPr>
          <w:rFonts w:ascii="Times New Roman" w:hAnsi="Times New Roman" w:cs="Times New Roman"/>
          <w:color w:val="000000" w:themeColor="text1"/>
          <w:sz w:val="24"/>
          <w:szCs w:val="24"/>
        </w:rPr>
        <w:t>SNS</w:t>
      </w:r>
      <w:r w:rsidR="00E65779" w:rsidRPr="00BF0539">
        <w:rPr>
          <w:rFonts w:ascii="Times New Roman" w:hAnsi="Times New Roman" w:cs="Times New Roman"/>
          <w:color w:val="000000" w:themeColor="text1"/>
          <w:sz w:val="24"/>
          <w:szCs w:val="24"/>
        </w:rPr>
        <w:t xml:space="preserve"> (Sedikides et al., 2015)</w:t>
      </w:r>
      <w:r w:rsidRPr="00BF0539">
        <w:rPr>
          <w:rFonts w:ascii="Times New Roman" w:hAnsi="Times New Roman" w:cs="Times New Roman"/>
          <w:color w:val="000000" w:themeColor="text1"/>
          <w:sz w:val="24"/>
          <w:szCs w:val="24"/>
        </w:rPr>
        <w:t xml:space="preserve"> first presents participants with a </w:t>
      </w:r>
      <w:r w:rsidR="00E65779" w:rsidRPr="00BF0539">
        <w:rPr>
          <w:rFonts w:ascii="Times New Roman" w:hAnsi="Times New Roman" w:cs="Times New Roman"/>
          <w:color w:val="000000" w:themeColor="text1"/>
          <w:sz w:val="24"/>
          <w:szCs w:val="24"/>
        </w:rPr>
        <w:t>definition of nostalgia (</w:t>
      </w:r>
      <w:r w:rsidR="00E65779" w:rsidRPr="00BF0539">
        <w:rPr>
          <w:rFonts w:ascii="Times New Roman" w:hAnsi="Times New Roman" w:cs="Times New Roman"/>
          <w:iCs/>
          <w:color w:val="000000" w:themeColor="text1"/>
          <w:sz w:val="24"/>
          <w:szCs w:val="24"/>
        </w:rPr>
        <w:t xml:space="preserve">“a sentimental longing for the past”). Next, </w:t>
      </w:r>
      <w:r w:rsidR="00D87C01" w:rsidRPr="00BF0539">
        <w:rPr>
          <w:rFonts w:ascii="Times New Roman" w:hAnsi="Times New Roman" w:cs="Times New Roman"/>
          <w:iCs/>
          <w:color w:val="000000" w:themeColor="text1"/>
          <w:sz w:val="24"/>
          <w:szCs w:val="24"/>
        </w:rPr>
        <w:t xml:space="preserve">they </w:t>
      </w:r>
      <w:r w:rsidR="00E65779" w:rsidRPr="00BF0539">
        <w:rPr>
          <w:rFonts w:ascii="Times New Roman" w:hAnsi="Times New Roman" w:cs="Times New Roman"/>
          <w:iCs/>
          <w:color w:val="000000" w:themeColor="text1"/>
          <w:sz w:val="24"/>
          <w:szCs w:val="24"/>
        </w:rPr>
        <w:t xml:space="preserve">respond to seven questions referring to the personal importance (e.g., “How important is nostalgia for you?”; 1 = </w:t>
      </w:r>
      <w:r w:rsidR="00E65779" w:rsidRPr="00BF0539">
        <w:rPr>
          <w:rFonts w:ascii="Times New Roman" w:hAnsi="Times New Roman" w:cs="Times New Roman"/>
          <w:i/>
          <w:color w:val="000000" w:themeColor="text1"/>
          <w:sz w:val="24"/>
          <w:szCs w:val="24"/>
        </w:rPr>
        <w:t>not at all</w:t>
      </w:r>
      <w:r w:rsidR="00E65779" w:rsidRPr="00BF0539">
        <w:rPr>
          <w:rFonts w:ascii="Times New Roman" w:hAnsi="Times New Roman" w:cs="Times New Roman"/>
          <w:iCs/>
          <w:color w:val="000000" w:themeColor="text1"/>
          <w:sz w:val="24"/>
          <w:szCs w:val="24"/>
        </w:rPr>
        <w:t xml:space="preserve">, 7 = </w:t>
      </w:r>
      <w:r w:rsidR="00E65779" w:rsidRPr="00BF0539">
        <w:rPr>
          <w:rFonts w:ascii="Times New Roman" w:hAnsi="Times New Roman" w:cs="Times New Roman"/>
          <w:i/>
          <w:color w:val="000000" w:themeColor="text1"/>
          <w:sz w:val="24"/>
          <w:szCs w:val="24"/>
        </w:rPr>
        <w:t>very much</w:t>
      </w:r>
      <w:r w:rsidR="00E65779" w:rsidRPr="00BF0539">
        <w:rPr>
          <w:rFonts w:ascii="Times New Roman" w:hAnsi="Times New Roman" w:cs="Times New Roman"/>
          <w:iCs/>
          <w:color w:val="000000" w:themeColor="text1"/>
          <w:sz w:val="24"/>
          <w:szCs w:val="24"/>
        </w:rPr>
        <w:t xml:space="preserve">) and frequency (e.g., “How often do you experience nostalgia?”; 1 = </w:t>
      </w:r>
      <w:r w:rsidR="00E65779" w:rsidRPr="00BF0539">
        <w:rPr>
          <w:rFonts w:ascii="Times New Roman" w:hAnsi="Times New Roman" w:cs="Times New Roman"/>
          <w:i/>
          <w:color w:val="000000" w:themeColor="text1"/>
          <w:sz w:val="24"/>
          <w:szCs w:val="24"/>
        </w:rPr>
        <w:t>very rarely</w:t>
      </w:r>
      <w:r w:rsidR="00E65779" w:rsidRPr="00BF0539">
        <w:rPr>
          <w:rFonts w:ascii="Times New Roman" w:hAnsi="Times New Roman" w:cs="Times New Roman"/>
          <w:iCs/>
          <w:color w:val="000000" w:themeColor="text1"/>
          <w:sz w:val="24"/>
          <w:szCs w:val="24"/>
        </w:rPr>
        <w:t xml:space="preserve">, 7 = </w:t>
      </w:r>
      <w:r w:rsidR="00E65779" w:rsidRPr="00BF0539">
        <w:rPr>
          <w:rFonts w:ascii="Times New Roman" w:hAnsi="Times New Roman" w:cs="Times New Roman"/>
          <w:i/>
          <w:color w:val="000000" w:themeColor="text1"/>
          <w:sz w:val="24"/>
          <w:szCs w:val="24"/>
        </w:rPr>
        <w:t>very frequently</w:t>
      </w:r>
      <w:r w:rsidR="00E65779" w:rsidRPr="00BF0539">
        <w:rPr>
          <w:rFonts w:ascii="Times New Roman" w:hAnsi="Times New Roman" w:cs="Times New Roman"/>
          <w:color w:val="000000" w:themeColor="text1"/>
          <w:sz w:val="24"/>
          <w:szCs w:val="24"/>
        </w:rPr>
        <w:t>)</w:t>
      </w:r>
      <w:r w:rsidR="00E65779" w:rsidRPr="00BF0539">
        <w:rPr>
          <w:rFonts w:ascii="Times New Roman" w:hAnsi="Times New Roman" w:cs="Times New Roman"/>
          <w:iCs/>
          <w:color w:val="000000" w:themeColor="text1"/>
          <w:sz w:val="24"/>
          <w:szCs w:val="24"/>
        </w:rPr>
        <w:t xml:space="preserve"> of nostalgic engagement</w:t>
      </w:r>
      <w:r w:rsidR="00D87C01" w:rsidRPr="00BF0539">
        <w:rPr>
          <w:rFonts w:ascii="Times New Roman" w:hAnsi="Times New Roman" w:cs="Times New Roman"/>
          <w:iCs/>
          <w:color w:val="000000" w:themeColor="text1"/>
          <w:sz w:val="24"/>
          <w:szCs w:val="24"/>
        </w:rPr>
        <w:t xml:space="preserve"> </w:t>
      </w:r>
      <w:r w:rsidR="00E65779" w:rsidRPr="00BF0539">
        <w:rPr>
          <w:rFonts w:ascii="Times New Roman" w:hAnsi="Times New Roman" w:cs="Times New Roman"/>
          <w:color w:val="000000" w:themeColor="text1"/>
          <w:sz w:val="24"/>
          <w:szCs w:val="24"/>
        </w:rPr>
        <w:t>(</w:t>
      </w:r>
      <w:r w:rsidR="00E65779" w:rsidRPr="00BF0539">
        <w:rPr>
          <w:rFonts w:ascii="Times New Roman" w:hAnsi="Times New Roman" w:cs="Times New Roman"/>
          <w:i/>
          <w:iCs/>
          <w:color w:val="000000" w:themeColor="text1"/>
          <w:sz w:val="24"/>
          <w:szCs w:val="24"/>
        </w:rPr>
        <w:t>M</w:t>
      </w:r>
      <w:r w:rsidR="00E65779" w:rsidRPr="00BF0539">
        <w:rPr>
          <w:rFonts w:ascii="Times New Roman" w:hAnsi="Times New Roman" w:cs="Times New Roman"/>
          <w:color w:val="000000" w:themeColor="text1"/>
          <w:sz w:val="24"/>
          <w:szCs w:val="24"/>
        </w:rPr>
        <w:t xml:space="preserve"> = 4.88, </w:t>
      </w:r>
      <w:r w:rsidR="00E65779" w:rsidRPr="00BF0539">
        <w:rPr>
          <w:rFonts w:ascii="Times New Roman" w:hAnsi="Times New Roman" w:cs="Times New Roman"/>
          <w:i/>
          <w:color w:val="000000" w:themeColor="text1"/>
          <w:sz w:val="24"/>
          <w:szCs w:val="24"/>
        </w:rPr>
        <w:t>SD</w:t>
      </w:r>
      <w:r w:rsidR="00E65779" w:rsidRPr="00BF0539">
        <w:rPr>
          <w:rFonts w:ascii="Times New Roman" w:hAnsi="Times New Roman" w:cs="Times New Roman"/>
          <w:color w:val="000000" w:themeColor="text1"/>
          <w:sz w:val="24"/>
          <w:szCs w:val="24"/>
        </w:rPr>
        <w:t xml:space="preserve"> = 1.18, α = .91).</w:t>
      </w:r>
    </w:p>
    <w:p w14:paraId="7A087CAC" w14:textId="5AEA0E76" w:rsidR="00E65779" w:rsidRPr="00BF0539" w:rsidRDefault="00C138D7"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bCs/>
          <w:i/>
          <w:iCs/>
          <w:color w:val="000000" w:themeColor="text1"/>
          <w:sz w:val="24"/>
          <w:szCs w:val="24"/>
        </w:rPr>
        <w:t>N</w:t>
      </w:r>
      <w:r w:rsidR="00154DD2" w:rsidRPr="00BF0539">
        <w:rPr>
          <w:rFonts w:ascii="Times New Roman" w:hAnsi="Times New Roman" w:cs="Times New Roman"/>
          <w:b/>
          <w:bCs/>
          <w:i/>
          <w:iCs/>
          <w:color w:val="000000" w:themeColor="text1"/>
          <w:sz w:val="24"/>
          <w:szCs w:val="24"/>
        </w:rPr>
        <w:t xml:space="preserve">ostalgia </w:t>
      </w:r>
      <w:r w:rsidRPr="00BF0539">
        <w:rPr>
          <w:rFonts w:ascii="Times New Roman" w:hAnsi="Times New Roman" w:cs="Times New Roman"/>
          <w:b/>
          <w:bCs/>
          <w:i/>
          <w:iCs/>
          <w:color w:val="000000" w:themeColor="text1"/>
          <w:sz w:val="24"/>
          <w:szCs w:val="24"/>
        </w:rPr>
        <w:t>I</w:t>
      </w:r>
      <w:r w:rsidR="00154DD2" w:rsidRPr="00BF0539">
        <w:rPr>
          <w:rFonts w:ascii="Times New Roman" w:hAnsi="Times New Roman" w:cs="Times New Roman"/>
          <w:b/>
          <w:bCs/>
          <w:i/>
          <w:iCs/>
          <w:color w:val="000000" w:themeColor="text1"/>
          <w:sz w:val="24"/>
          <w:szCs w:val="24"/>
        </w:rPr>
        <w:t>nventory</w:t>
      </w:r>
      <w:r w:rsidR="00E65779" w:rsidRPr="00BF0539">
        <w:rPr>
          <w:rFonts w:ascii="Times New Roman" w:hAnsi="Times New Roman" w:cs="Times New Roman"/>
          <w:b/>
          <w:bCs/>
          <w:i/>
          <w:iCs/>
          <w:color w:val="000000" w:themeColor="text1"/>
          <w:sz w:val="24"/>
          <w:szCs w:val="24"/>
        </w:rPr>
        <w:t>.</w:t>
      </w:r>
      <w:r w:rsidR="00E65779" w:rsidRPr="00BF0539">
        <w:rPr>
          <w:rFonts w:ascii="Times New Roman" w:hAnsi="Times New Roman" w:cs="Times New Roman"/>
          <w:color w:val="000000" w:themeColor="text1"/>
          <w:sz w:val="24"/>
          <w:szCs w:val="24"/>
        </w:rPr>
        <w:t xml:space="preserve"> The </w:t>
      </w:r>
      <w:r w:rsidRPr="00BF0539">
        <w:rPr>
          <w:rFonts w:ascii="Times New Roman" w:hAnsi="Times New Roman" w:cs="Times New Roman"/>
          <w:color w:val="000000" w:themeColor="text1"/>
          <w:sz w:val="24"/>
          <w:szCs w:val="24"/>
        </w:rPr>
        <w:t>NI (Batcho, 1995)</w:t>
      </w:r>
      <w:r w:rsidR="00F5619C" w:rsidRPr="00BF0539">
        <w:rPr>
          <w:rStyle w:val="FootnoteReference"/>
          <w:rFonts w:ascii="Times New Roman" w:hAnsi="Times New Roman" w:cs="Times New Roman"/>
          <w:color w:val="000000" w:themeColor="text1"/>
          <w:sz w:val="24"/>
          <w:szCs w:val="24"/>
        </w:rPr>
        <w:footnoteReference w:id="2"/>
      </w:r>
      <w:r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color w:val="000000" w:themeColor="text1"/>
          <w:sz w:val="24"/>
          <w:szCs w:val="24"/>
        </w:rPr>
        <w:t>asks participants to rate how nostalgic they feel about 18</w:t>
      </w:r>
      <w:r w:rsidR="00B03DF4" w:rsidRPr="00BF0539">
        <w:rPr>
          <w:rFonts w:ascii="Times New Roman" w:hAnsi="Times New Roman" w:cs="Times New Roman"/>
          <w:color w:val="000000" w:themeColor="text1"/>
          <w:sz w:val="24"/>
          <w:szCs w:val="24"/>
        </w:rPr>
        <w:t xml:space="preserve"> objects, such as</w:t>
      </w:r>
      <w:r w:rsidR="00E65779" w:rsidRPr="00BF0539">
        <w:rPr>
          <w:rFonts w:ascii="Times New Roman" w:hAnsi="Times New Roman" w:cs="Times New Roman"/>
          <w:color w:val="000000" w:themeColor="text1"/>
          <w:sz w:val="24"/>
          <w:szCs w:val="24"/>
        </w:rPr>
        <w:t xml:space="preserve"> persons (e.g., family, friends), situations (e.g., the way society was)</w:t>
      </w:r>
      <w:r w:rsidRPr="00BF0539">
        <w:rPr>
          <w:rFonts w:ascii="Times New Roman" w:hAnsi="Times New Roman" w:cs="Times New Roman"/>
          <w:color w:val="000000" w:themeColor="text1"/>
          <w:sz w:val="24"/>
          <w:szCs w:val="24"/>
        </w:rPr>
        <w:t>,</w:t>
      </w:r>
      <w:r w:rsidR="00E65779" w:rsidRPr="00BF0539">
        <w:rPr>
          <w:rFonts w:ascii="Times New Roman" w:hAnsi="Times New Roman" w:cs="Times New Roman"/>
          <w:color w:val="000000" w:themeColor="text1"/>
          <w:sz w:val="24"/>
          <w:szCs w:val="24"/>
        </w:rPr>
        <w:t xml:space="preserve"> or events (e.g., vacations</w:t>
      </w:r>
      <w:r w:rsidRPr="00BF0539">
        <w:rPr>
          <w:rFonts w:ascii="Times New Roman" w:hAnsi="Times New Roman" w:cs="Times New Roman"/>
          <w:color w:val="000000" w:themeColor="text1"/>
          <w:sz w:val="24"/>
          <w:szCs w:val="24"/>
        </w:rPr>
        <w:t>)</w:t>
      </w:r>
      <w:r w:rsidR="00B03DF4"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from their past (</w:t>
      </w:r>
      <w:r w:rsidR="00E65779" w:rsidRPr="00BF0539">
        <w:rPr>
          <w:rFonts w:ascii="Times New Roman" w:hAnsi="Times New Roman" w:cs="Times New Roman"/>
          <w:color w:val="000000" w:themeColor="text1"/>
          <w:sz w:val="24"/>
          <w:szCs w:val="24"/>
        </w:rPr>
        <w:t>1</w:t>
      </w:r>
      <w:r w:rsidRPr="00BF0539">
        <w:rPr>
          <w:rFonts w:ascii="Times New Roman" w:hAnsi="Times New Roman" w:cs="Times New Roman"/>
          <w:color w:val="000000" w:themeColor="text1"/>
          <w:sz w:val="24"/>
          <w:szCs w:val="24"/>
        </w:rPr>
        <w:t xml:space="preserve"> = </w:t>
      </w:r>
      <w:r w:rsidR="00E65779" w:rsidRPr="00BF0539">
        <w:rPr>
          <w:rFonts w:ascii="Times New Roman" w:hAnsi="Times New Roman" w:cs="Times New Roman"/>
          <w:i/>
          <w:iCs/>
          <w:color w:val="000000" w:themeColor="text1"/>
          <w:sz w:val="24"/>
          <w:szCs w:val="24"/>
        </w:rPr>
        <w:t>not at all nostalgic</w:t>
      </w:r>
      <w:r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color w:val="000000" w:themeColor="text1"/>
          <w:sz w:val="24"/>
          <w:szCs w:val="24"/>
        </w:rPr>
        <w:t xml:space="preserve">7 </w:t>
      </w:r>
      <w:r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i/>
          <w:iCs/>
          <w:color w:val="000000" w:themeColor="text1"/>
          <w:sz w:val="24"/>
          <w:szCs w:val="24"/>
        </w:rPr>
        <w:t>very nostalgic</w:t>
      </w:r>
      <w:r w:rsidR="00D87C01"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i/>
          <w:iCs/>
          <w:color w:val="000000" w:themeColor="text1"/>
          <w:sz w:val="24"/>
          <w:szCs w:val="24"/>
        </w:rPr>
        <w:t>M</w:t>
      </w:r>
      <w:r w:rsidR="00E65779" w:rsidRPr="00BF0539">
        <w:rPr>
          <w:rFonts w:ascii="Times New Roman" w:hAnsi="Times New Roman" w:cs="Times New Roman"/>
          <w:color w:val="000000" w:themeColor="text1"/>
          <w:sz w:val="24"/>
          <w:szCs w:val="24"/>
        </w:rPr>
        <w:t xml:space="preserve"> = 4.79, </w:t>
      </w:r>
      <w:r w:rsidR="00E65779" w:rsidRPr="00BF0539">
        <w:rPr>
          <w:rFonts w:ascii="Times New Roman" w:hAnsi="Times New Roman" w:cs="Times New Roman"/>
          <w:i/>
          <w:color w:val="000000" w:themeColor="text1"/>
          <w:sz w:val="24"/>
          <w:szCs w:val="24"/>
        </w:rPr>
        <w:t>SD</w:t>
      </w:r>
      <w:r w:rsidR="00E65779" w:rsidRPr="00BF0539">
        <w:rPr>
          <w:rFonts w:ascii="Times New Roman" w:hAnsi="Times New Roman" w:cs="Times New Roman"/>
          <w:color w:val="000000" w:themeColor="text1"/>
          <w:sz w:val="24"/>
          <w:szCs w:val="24"/>
        </w:rPr>
        <w:t xml:space="preserve"> = 1.01, α = .90)</w:t>
      </w:r>
      <w:r w:rsidRPr="00BF0539">
        <w:rPr>
          <w:rFonts w:ascii="Times New Roman" w:hAnsi="Times New Roman" w:cs="Times New Roman"/>
          <w:color w:val="000000" w:themeColor="text1"/>
          <w:sz w:val="24"/>
          <w:szCs w:val="24"/>
        </w:rPr>
        <w:t>.</w:t>
      </w:r>
      <w:r w:rsidR="00C534E1">
        <w:rPr>
          <w:rFonts w:ascii="Times New Roman" w:hAnsi="Times New Roman" w:cs="Times New Roman"/>
          <w:color w:val="000000" w:themeColor="text1"/>
          <w:sz w:val="24"/>
          <w:szCs w:val="24"/>
        </w:rPr>
        <w:t xml:space="preserve"> </w:t>
      </w:r>
    </w:p>
    <w:p w14:paraId="32A3CE7E" w14:textId="5753DB6F" w:rsidR="00E65779"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bCs/>
          <w:i/>
          <w:iCs/>
          <w:color w:val="000000" w:themeColor="text1"/>
          <w:sz w:val="24"/>
          <w:szCs w:val="24"/>
        </w:rPr>
        <w:lastRenderedPageBreak/>
        <w:t>N</w:t>
      </w:r>
      <w:r w:rsidR="00154DD2" w:rsidRPr="00BF0539">
        <w:rPr>
          <w:rFonts w:ascii="Times New Roman" w:hAnsi="Times New Roman" w:cs="Times New Roman"/>
          <w:b/>
          <w:bCs/>
          <w:i/>
          <w:iCs/>
          <w:color w:val="000000" w:themeColor="text1"/>
          <w:sz w:val="24"/>
          <w:szCs w:val="24"/>
        </w:rPr>
        <w:t xml:space="preserve">ostalgia </w:t>
      </w:r>
      <w:r w:rsidRPr="00BF0539">
        <w:rPr>
          <w:rFonts w:ascii="Times New Roman" w:hAnsi="Times New Roman" w:cs="Times New Roman"/>
          <w:b/>
          <w:bCs/>
          <w:i/>
          <w:iCs/>
          <w:color w:val="000000" w:themeColor="text1"/>
          <w:sz w:val="24"/>
          <w:szCs w:val="24"/>
        </w:rPr>
        <w:t>P</w:t>
      </w:r>
      <w:r w:rsidR="00154DD2" w:rsidRPr="00BF0539">
        <w:rPr>
          <w:rFonts w:ascii="Times New Roman" w:hAnsi="Times New Roman" w:cs="Times New Roman"/>
          <w:b/>
          <w:bCs/>
          <w:i/>
          <w:iCs/>
          <w:color w:val="000000" w:themeColor="text1"/>
          <w:sz w:val="24"/>
          <w:szCs w:val="24"/>
        </w:rPr>
        <w:t xml:space="preserve">rototype </w:t>
      </w:r>
      <w:r w:rsidRPr="00BF0539">
        <w:rPr>
          <w:rFonts w:ascii="Times New Roman" w:hAnsi="Times New Roman" w:cs="Times New Roman"/>
          <w:b/>
          <w:bCs/>
          <w:i/>
          <w:iCs/>
          <w:color w:val="000000" w:themeColor="text1"/>
          <w:sz w:val="24"/>
          <w:szCs w:val="24"/>
        </w:rPr>
        <w:t>S</w:t>
      </w:r>
      <w:r w:rsidR="00154DD2" w:rsidRPr="00BF0539">
        <w:rPr>
          <w:rFonts w:ascii="Times New Roman" w:hAnsi="Times New Roman" w:cs="Times New Roman"/>
          <w:b/>
          <w:bCs/>
          <w:i/>
          <w:iCs/>
          <w:color w:val="000000" w:themeColor="text1"/>
          <w:sz w:val="24"/>
          <w:szCs w:val="24"/>
        </w:rPr>
        <w:t>cale</w:t>
      </w:r>
      <w:r w:rsidRPr="00BF0539">
        <w:rPr>
          <w:rFonts w:ascii="Times New Roman" w:hAnsi="Times New Roman" w:cs="Times New Roman"/>
          <w:b/>
          <w:bCs/>
          <w:i/>
          <w:iCs/>
          <w:color w:val="000000" w:themeColor="text1"/>
          <w:sz w:val="24"/>
          <w:szCs w:val="24"/>
        </w:rPr>
        <w:t>.</w:t>
      </w:r>
      <w:r w:rsidRPr="00BF0539">
        <w:rPr>
          <w:rFonts w:ascii="Times New Roman" w:hAnsi="Times New Roman" w:cs="Times New Roman"/>
          <w:color w:val="000000" w:themeColor="text1"/>
          <w:sz w:val="24"/>
          <w:szCs w:val="24"/>
        </w:rPr>
        <w:t xml:space="preserve"> The NPS </w:t>
      </w:r>
      <w:r w:rsidR="00C138D7" w:rsidRPr="00BF0539">
        <w:rPr>
          <w:rFonts w:ascii="Times New Roman" w:hAnsi="Times New Roman" w:cs="Times New Roman"/>
          <w:color w:val="000000" w:themeColor="text1"/>
          <w:sz w:val="24"/>
          <w:szCs w:val="24"/>
        </w:rPr>
        <w:t xml:space="preserve">(Cheung et al., 2017) </w:t>
      </w:r>
      <w:r w:rsidRPr="00BF0539">
        <w:rPr>
          <w:rFonts w:ascii="Times New Roman" w:hAnsi="Times New Roman" w:cs="Times New Roman"/>
          <w:color w:val="000000" w:themeColor="text1"/>
          <w:sz w:val="24"/>
          <w:szCs w:val="24"/>
        </w:rPr>
        <w:t xml:space="preserve">asks participants to indicate how frequently they experience (1 = </w:t>
      </w:r>
      <w:r w:rsidRPr="00BF0539">
        <w:rPr>
          <w:rFonts w:ascii="Times New Roman" w:hAnsi="Times New Roman" w:cs="Times New Roman"/>
          <w:i/>
          <w:iCs/>
          <w:color w:val="000000" w:themeColor="text1"/>
          <w:sz w:val="24"/>
          <w:szCs w:val="24"/>
        </w:rPr>
        <w:t>I do this very rarely</w:t>
      </w:r>
      <w:r w:rsidRPr="00BF0539">
        <w:rPr>
          <w:rFonts w:ascii="Times New Roman" w:hAnsi="Times New Roman" w:cs="Times New Roman"/>
          <w:color w:val="000000" w:themeColor="text1"/>
          <w:sz w:val="24"/>
          <w:szCs w:val="24"/>
        </w:rPr>
        <w:t>, 7</w:t>
      </w:r>
      <w:r w:rsidR="0000348B"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I do this very often</w:t>
      </w:r>
      <w:r w:rsidRPr="00BF0539">
        <w:rPr>
          <w:rFonts w:ascii="Times New Roman" w:hAnsi="Times New Roman" w:cs="Times New Roman"/>
          <w:color w:val="000000" w:themeColor="text1"/>
          <w:sz w:val="24"/>
          <w:szCs w:val="24"/>
        </w:rPr>
        <w:t>)</w:t>
      </w:r>
      <w:r w:rsidR="00C138D7"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and the importance they place upon (1 = </w:t>
      </w:r>
      <w:r w:rsidRPr="00BF0539">
        <w:rPr>
          <w:rFonts w:ascii="Times New Roman" w:hAnsi="Times New Roman" w:cs="Times New Roman"/>
          <w:i/>
          <w:iCs/>
          <w:color w:val="000000" w:themeColor="text1"/>
          <w:sz w:val="24"/>
          <w:szCs w:val="24"/>
        </w:rPr>
        <w:t>This is not important for me</w:t>
      </w:r>
      <w:r w:rsidRPr="00BF0539">
        <w:rPr>
          <w:rFonts w:ascii="Times New Roman" w:hAnsi="Times New Roman" w:cs="Times New Roman"/>
          <w:color w:val="000000" w:themeColor="text1"/>
          <w:sz w:val="24"/>
          <w:szCs w:val="24"/>
        </w:rPr>
        <w:t>, 6</w:t>
      </w:r>
      <w:r w:rsidR="0000348B"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This is very important for me</w:t>
      </w:r>
      <w:r w:rsidRPr="00BF0539">
        <w:rPr>
          <w:rFonts w:ascii="Times New Roman" w:hAnsi="Times New Roman" w:cs="Times New Roman"/>
          <w:color w:val="000000" w:themeColor="text1"/>
          <w:sz w:val="24"/>
          <w:szCs w:val="24"/>
        </w:rPr>
        <w:t>)</w:t>
      </w:r>
      <w:r w:rsidR="00C138D7"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00C138D7" w:rsidRPr="00BF0539">
        <w:rPr>
          <w:rFonts w:ascii="Times New Roman" w:hAnsi="Times New Roman" w:cs="Times New Roman"/>
          <w:color w:val="000000" w:themeColor="text1"/>
          <w:sz w:val="24"/>
          <w:szCs w:val="24"/>
        </w:rPr>
        <w:t xml:space="preserve">five </w:t>
      </w:r>
      <w:r w:rsidRPr="00BF0539">
        <w:rPr>
          <w:rFonts w:ascii="Times New Roman" w:hAnsi="Times New Roman" w:cs="Times New Roman"/>
          <w:color w:val="000000" w:themeColor="text1"/>
          <w:sz w:val="24"/>
          <w:szCs w:val="24"/>
        </w:rPr>
        <w:t xml:space="preserve">prototypical aspects of nostalgia (e.g., “I </w:t>
      </w:r>
      <w:proofErr w:type="gramStart"/>
      <w:r w:rsidRPr="00BF0539">
        <w:rPr>
          <w:rFonts w:ascii="Times New Roman" w:hAnsi="Times New Roman" w:cs="Times New Roman"/>
          <w:color w:val="000000" w:themeColor="text1"/>
          <w:sz w:val="24"/>
          <w:szCs w:val="24"/>
        </w:rPr>
        <w:t>bring to mind</w:t>
      </w:r>
      <w:proofErr w:type="gramEnd"/>
      <w:r w:rsidRPr="00BF0539">
        <w:rPr>
          <w:rFonts w:ascii="Times New Roman" w:hAnsi="Times New Roman" w:cs="Times New Roman"/>
          <w:color w:val="000000" w:themeColor="text1"/>
          <w:sz w:val="24"/>
          <w:szCs w:val="24"/>
        </w:rPr>
        <w:t xml:space="preserve"> rose-tinted memories</w:t>
      </w:r>
      <w:r w:rsidR="00C534E1">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w:t>
      </w:r>
      <w:r w:rsidR="00C534E1">
        <w:rPr>
          <w:rFonts w:ascii="Times New Roman" w:hAnsi="Times New Roman" w:cs="Times New Roman"/>
          <w:color w:val="000000" w:themeColor="text1"/>
          <w:sz w:val="24"/>
          <w:szCs w:val="24"/>
        </w:rPr>
        <w:t xml:space="preserve"> “I reflect on keepsakes”</w:t>
      </w:r>
      <w:r w:rsidRPr="00BF0539">
        <w:rPr>
          <w:rFonts w:ascii="Times New Roman" w:hAnsi="Times New Roman" w:cs="Times New Roman"/>
          <w:color w:val="000000" w:themeColor="text1"/>
          <w:sz w:val="24"/>
          <w:szCs w:val="24"/>
        </w:rPr>
        <w:t xml:space="preserve">). Unlike other measures, the NPS does not use the word </w:t>
      </w:r>
      <w:r w:rsidR="008A0F15"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nostalgia.</w:t>
      </w:r>
      <w:r w:rsidR="008A0F15"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Following Cheung </w:t>
      </w:r>
      <w:r w:rsidR="00720DE0" w:rsidRPr="00BF0539">
        <w:rPr>
          <w:rFonts w:ascii="Times New Roman" w:hAnsi="Times New Roman" w:cs="Times New Roman"/>
          <w:color w:val="000000" w:themeColor="text1"/>
          <w:sz w:val="24"/>
          <w:szCs w:val="24"/>
        </w:rPr>
        <w:t>et al.</w:t>
      </w:r>
      <w:r w:rsidR="00B03DF4" w:rsidRPr="00BF0539">
        <w:rPr>
          <w:rFonts w:ascii="Times New Roman" w:hAnsi="Times New Roman" w:cs="Times New Roman"/>
          <w:color w:val="000000" w:themeColor="text1"/>
          <w:sz w:val="24"/>
          <w:szCs w:val="24"/>
        </w:rPr>
        <w:t xml:space="preserve"> (2017)</w:t>
      </w:r>
      <w:r w:rsidR="00720DE0" w:rsidRPr="00BF0539">
        <w:rPr>
          <w:rFonts w:ascii="Times New Roman" w:hAnsi="Times New Roman" w:cs="Times New Roman"/>
          <w:color w:val="000000" w:themeColor="text1"/>
          <w:sz w:val="24"/>
          <w:szCs w:val="24"/>
        </w:rPr>
        <w:t>, w</w:t>
      </w:r>
      <w:r w:rsidRPr="00BF0539">
        <w:rPr>
          <w:rFonts w:ascii="Times New Roman" w:hAnsi="Times New Roman" w:cs="Times New Roman"/>
          <w:color w:val="000000" w:themeColor="text1"/>
          <w:sz w:val="24"/>
          <w:szCs w:val="24"/>
        </w:rPr>
        <w:t>e aggregated the 10 responses (5 behaviors × 2 ratings</w:t>
      </w:r>
      <w:r w:rsidR="00B03DF4"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4.</w:t>
      </w:r>
      <w:r w:rsidR="00904E07" w:rsidRPr="00BF0539">
        <w:rPr>
          <w:rFonts w:ascii="Times New Roman" w:hAnsi="Times New Roman" w:cs="Times New Roman"/>
          <w:color w:val="000000" w:themeColor="text1"/>
          <w:sz w:val="24"/>
          <w:szCs w:val="24"/>
        </w:rPr>
        <w:t>85</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SD</w:t>
      </w:r>
      <w:r w:rsidRPr="00BF0539">
        <w:rPr>
          <w:rFonts w:ascii="Times New Roman" w:hAnsi="Times New Roman" w:cs="Times New Roman"/>
          <w:color w:val="000000" w:themeColor="text1"/>
          <w:sz w:val="24"/>
          <w:szCs w:val="24"/>
        </w:rPr>
        <w:t xml:space="preserve"> = 1.19, α = .92).</w:t>
      </w:r>
    </w:p>
    <w:p w14:paraId="513582ED" w14:textId="7ACC39B9" w:rsidR="00E65779" w:rsidRPr="00BF0539" w:rsidRDefault="00154DD2" w:rsidP="00374555">
      <w:pPr>
        <w:spacing w:after="0" w:line="480" w:lineRule="exact"/>
        <w:ind w:firstLine="720"/>
        <w:contextualSpacing/>
        <w:rPr>
          <w:rFonts w:ascii="Times New Roman" w:hAnsi="Times New Roman" w:cs="Times New Roman"/>
          <w:color w:val="000000"/>
          <w:sz w:val="24"/>
          <w:szCs w:val="24"/>
        </w:rPr>
      </w:pPr>
      <w:r w:rsidRPr="00BF0539">
        <w:rPr>
          <w:rFonts w:ascii="Times New Roman" w:hAnsi="Times New Roman" w:cs="Times New Roman"/>
          <w:b/>
          <w:bCs/>
          <w:i/>
          <w:iCs/>
          <w:color w:val="000000" w:themeColor="text1"/>
          <w:sz w:val="24"/>
          <w:szCs w:val="24"/>
        </w:rPr>
        <w:t>Personal Inventory of Nostalgic Experiences</w:t>
      </w:r>
      <w:r w:rsidR="00E65779" w:rsidRPr="00BF0539">
        <w:rPr>
          <w:rFonts w:ascii="Times New Roman" w:hAnsi="Times New Roman" w:cs="Times New Roman"/>
          <w:b/>
          <w:bCs/>
          <w:i/>
          <w:iCs/>
          <w:color w:val="000000" w:themeColor="text1"/>
          <w:sz w:val="24"/>
          <w:szCs w:val="24"/>
        </w:rPr>
        <w:t>.</w:t>
      </w:r>
      <w:r w:rsidR="00E65779" w:rsidRPr="00BF0539">
        <w:rPr>
          <w:rFonts w:ascii="Times New Roman" w:hAnsi="Times New Roman" w:cs="Times New Roman"/>
          <w:color w:val="000000" w:themeColor="text1"/>
          <w:sz w:val="24"/>
          <w:szCs w:val="24"/>
        </w:rPr>
        <w:t xml:space="preserve"> </w:t>
      </w:r>
      <w:r w:rsidR="008A0F15" w:rsidRPr="00BF0539">
        <w:rPr>
          <w:rFonts w:ascii="Times New Roman" w:hAnsi="Times New Roman" w:cs="Times New Roman"/>
          <w:color w:val="000000"/>
          <w:sz w:val="24"/>
          <w:szCs w:val="24"/>
        </w:rPr>
        <w:t>T</w:t>
      </w:r>
      <w:r w:rsidR="00E65779" w:rsidRPr="00BF0539">
        <w:rPr>
          <w:rFonts w:ascii="Times New Roman" w:hAnsi="Times New Roman" w:cs="Times New Roman"/>
          <w:color w:val="000000"/>
          <w:sz w:val="24"/>
          <w:szCs w:val="24"/>
        </w:rPr>
        <w:t xml:space="preserve">he </w:t>
      </w:r>
      <w:r w:rsidR="00B03DF4" w:rsidRPr="00BF0539">
        <w:rPr>
          <w:rFonts w:ascii="Times New Roman" w:hAnsi="Times New Roman" w:cs="Times New Roman"/>
          <w:color w:val="000000"/>
          <w:sz w:val="24"/>
          <w:szCs w:val="24"/>
        </w:rPr>
        <w:t xml:space="preserve">4-item </w:t>
      </w:r>
      <w:r w:rsidR="00E65779" w:rsidRPr="00BF0539">
        <w:rPr>
          <w:rFonts w:ascii="Times New Roman" w:hAnsi="Times New Roman" w:cs="Times New Roman"/>
          <w:color w:val="000000"/>
          <w:sz w:val="24"/>
          <w:szCs w:val="24"/>
        </w:rPr>
        <w:t xml:space="preserve">PINE </w:t>
      </w:r>
      <w:r w:rsidR="008A0F15" w:rsidRPr="00BF0539">
        <w:rPr>
          <w:rFonts w:ascii="Times New Roman" w:hAnsi="Times New Roman" w:cs="Times New Roman"/>
          <w:color w:val="000000"/>
          <w:sz w:val="24"/>
          <w:szCs w:val="24"/>
        </w:rPr>
        <w:t xml:space="preserve">(Newman et al., 2020) </w:t>
      </w:r>
      <w:r w:rsidR="00E65779" w:rsidRPr="00BF0539">
        <w:rPr>
          <w:rFonts w:ascii="Times New Roman" w:hAnsi="Times New Roman" w:cs="Times New Roman"/>
          <w:color w:val="000000" w:themeColor="text1"/>
          <w:sz w:val="24"/>
          <w:szCs w:val="24"/>
        </w:rPr>
        <w:t xml:space="preserve">asks participants how nostalgic they feel in general (e.g., </w:t>
      </w:r>
      <w:r w:rsidR="0000348B" w:rsidRPr="00BF0539">
        <w:rPr>
          <w:rFonts w:ascii="Times New Roman" w:hAnsi="Times New Roman" w:cs="Times New Roman"/>
          <w:color w:val="000000" w:themeColor="text1"/>
          <w:sz w:val="24"/>
          <w:szCs w:val="24"/>
        </w:rPr>
        <w:t xml:space="preserve">“How nostalgic do you feel?” </w:t>
      </w:r>
      <w:r w:rsidR="00E65779" w:rsidRPr="00BF0539">
        <w:rPr>
          <w:rFonts w:ascii="Times New Roman" w:hAnsi="Times New Roman" w:cs="Times New Roman"/>
          <w:color w:val="000000" w:themeColor="text1"/>
          <w:sz w:val="24"/>
          <w:szCs w:val="24"/>
        </w:rPr>
        <w:t>“</w:t>
      </w:r>
      <w:r w:rsidR="00E65779" w:rsidRPr="00BF0539">
        <w:rPr>
          <w:rFonts w:ascii="Times New Roman" w:hAnsi="Times New Roman" w:cs="Times New Roman"/>
          <w:color w:val="000000"/>
          <w:sz w:val="24"/>
          <w:szCs w:val="24"/>
        </w:rPr>
        <w:t>To what extent do you feel sentimental for the past?”</w:t>
      </w:r>
      <w:r w:rsidR="0000348B" w:rsidRPr="00BF0539">
        <w:rPr>
          <w:rFonts w:ascii="Times New Roman" w:hAnsi="Times New Roman" w:cs="Times New Roman"/>
          <w:color w:val="000000"/>
          <w:sz w:val="24"/>
          <w:szCs w:val="24"/>
        </w:rPr>
        <w:t xml:space="preserve">; </w:t>
      </w:r>
      <w:r w:rsidR="00E65779" w:rsidRPr="00BF0539">
        <w:rPr>
          <w:rFonts w:ascii="Times New Roman" w:hAnsi="Times New Roman" w:cs="Times New Roman"/>
          <w:color w:val="000000" w:themeColor="text1"/>
          <w:sz w:val="24"/>
          <w:szCs w:val="24"/>
        </w:rPr>
        <w:t xml:space="preserve">1 </w:t>
      </w:r>
      <w:r w:rsidR="0000348B" w:rsidRPr="00BF0539">
        <w:rPr>
          <w:rFonts w:ascii="Times New Roman" w:hAnsi="Times New Roman" w:cs="Times New Roman"/>
          <w:color w:val="000000" w:themeColor="text1"/>
          <w:sz w:val="24"/>
          <w:szCs w:val="24"/>
        </w:rPr>
        <w:t xml:space="preserve">= </w:t>
      </w:r>
      <w:r w:rsidR="00947BC4" w:rsidRPr="00BF0539">
        <w:rPr>
          <w:rFonts w:ascii="Times New Roman" w:hAnsi="Times New Roman" w:cs="Times New Roman"/>
          <w:i/>
          <w:iCs/>
          <w:color w:val="000000" w:themeColor="text1"/>
          <w:sz w:val="24"/>
          <w:szCs w:val="24"/>
        </w:rPr>
        <w:t>n</w:t>
      </w:r>
      <w:r w:rsidR="00E65779" w:rsidRPr="00BF0539">
        <w:rPr>
          <w:rFonts w:ascii="Times New Roman" w:hAnsi="Times New Roman" w:cs="Times New Roman"/>
          <w:i/>
          <w:iCs/>
          <w:color w:val="000000" w:themeColor="text1"/>
          <w:sz w:val="24"/>
          <w:szCs w:val="24"/>
        </w:rPr>
        <w:t>ot at all</w:t>
      </w:r>
      <w:r w:rsidR="0000348B"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color w:val="000000" w:themeColor="text1"/>
          <w:sz w:val="24"/>
          <w:szCs w:val="24"/>
        </w:rPr>
        <w:t xml:space="preserve">7 </w:t>
      </w:r>
      <w:r w:rsidR="0000348B" w:rsidRPr="00BF0539">
        <w:rPr>
          <w:rFonts w:ascii="Times New Roman" w:hAnsi="Times New Roman" w:cs="Times New Roman"/>
          <w:color w:val="000000" w:themeColor="text1"/>
          <w:sz w:val="24"/>
          <w:szCs w:val="24"/>
        </w:rPr>
        <w:t xml:space="preserve">= </w:t>
      </w:r>
      <w:r w:rsidR="00947BC4" w:rsidRPr="00BF0539">
        <w:rPr>
          <w:rFonts w:ascii="Times New Roman" w:hAnsi="Times New Roman" w:cs="Times New Roman"/>
          <w:i/>
          <w:iCs/>
          <w:color w:val="000000" w:themeColor="text1"/>
          <w:sz w:val="24"/>
          <w:szCs w:val="24"/>
        </w:rPr>
        <w:t>v</w:t>
      </w:r>
      <w:r w:rsidR="00E65779" w:rsidRPr="00BF0539">
        <w:rPr>
          <w:rFonts w:ascii="Times New Roman" w:hAnsi="Times New Roman" w:cs="Times New Roman"/>
          <w:i/>
          <w:iCs/>
          <w:color w:val="000000" w:themeColor="text1"/>
          <w:sz w:val="24"/>
          <w:szCs w:val="24"/>
        </w:rPr>
        <w:t>ery much</w:t>
      </w:r>
      <w:r w:rsidR="00B03DF4" w:rsidRPr="00BF0539">
        <w:rPr>
          <w:rFonts w:ascii="Times New Roman" w:hAnsi="Times New Roman" w:cs="Times New Roman"/>
          <w:color w:val="000000"/>
          <w:sz w:val="24"/>
          <w:szCs w:val="24"/>
        </w:rPr>
        <w:t xml:space="preserve">; </w:t>
      </w:r>
      <w:r w:rsidR="00E65779" w:rsidRPr="00BF0539">
        <w:rPr>
          <w:rFonts w:ascii="Times New Roman" w:hAnsi="Times New Roman" w:cs="Times New Roman"/>
          <w:i/>
          <w:iCs/>
          <w:color w:val="000000" w:themeColor="text1"/>
          <w:sz w:val="24"/>
          <w:szCs w:val="24"/>
        </w:rPr>
        <w:t xml:space="preserve">M </w:t>
      </w:r>
      <w:r w:rsidR="00E65779" w:rsidRPr="00BF0539">
        <w:rPr>
          <w:rFonts w:ascii="Times New Roman" w:hAnsi="Times New Roman" w:cs="Times New Roman"/>
          <w:color w:val="000000" w:themeColor="text1"/>
          <w:sz w:val="24"/>
          <w:szCs w:val="24"/>
        </w:rPr>
        <w:t xml:space="preserve">= 4.90, </w:t>
      </w:r>
      <w:r w:rsidR="00E65779" w:rsidRPr="00BF0539">
        <w:rPr>
          <w:rFonts w:ascii="Times New Roman" w:hAnsi="Times New Roman" w:cs="Times New Roman"/>
          <w:i/>
          <w:iCs/>
          <w:color w:val="000000" w:themeColor="text1"/>
          <w:sz w:val="24"/>
          <w:szCs w:val="24"/>
        </w:rPr>
        <w:t>SD</w:t>
      </w:r>
      <w:r w:rsidR="00E65779" w:rsidRPr="00BF0539">
        <w:rPr>
          <w:rFonts w:ascii="Times New Roman" w:hAnsi="Times New Roman" w:cs="Times New Roman"/>
          <w:color w:val="000000" w:themeColor="text1"/>
          <w:sz w:val="24"/>
          <w:szCs w:val="24"/>
        </w:rPr>
        <w:t xml:space="preserve"> = 1.28, α = .86).</w:t>
      </w:r>
    </w:p>
    <w:bookmarkEnd w:id="2"/>
    <w:p w14:paraId="0CEC9F0F" w14:textId="62B47BE6" w:rsidR="00E65779"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Authenticity.</w:t>
      </w:r>
      <w:r w:rsidRPr="00BF0539">
        <w:rPr>
          <w:rFonts w:ascii="Times New Roman" w:hAnsi="Times New Roman" w:cs="Times New Roman"/>
          <w:color w:val="000000" w:themeColor="text1"/>
          <w:sz w:val="24"/>
          <w:szCs w:val="24"/>
        </w:rPr>
        <w:t xml:space="preserve"> Following the nostalgia measures, we assessed authenticity </w:t>
      </w:r>
      <w:r w:rsidR="00947BC4" w:rsidRPr="00BF0539">
        <w:rPr>
          <w:rFonts w:ascii="Times New Roman" w:hAnsi="Times New Roman" w:cs="Times New Roman"/>
          <w:color w:val="000000" w:themeColor="text1"/>
          <w:sz w:val="24"/>
          <w:szCs w:val="24"/>
        </w:rPr>
        <w:t xml:space="preserve">with </w:t>
      </w:r>
      <w:r w:rsidR="000C1B0C" w:rsidRPr="00BF0539">
        <w:rPr>
          <w:rFonts w:ascii="Times New Roman" w:hAnsi="Times New Roman" w:cs="Times New Roman"/>
          <w:color w:val="000000" w:themeColor="text1"/>
          <w:sz w:val="24"/>
          <w:szCs w:val="24"/>
        </w:rPr>
        <w:t>the SAS</w:t>
      </w:r>
      <w:r w:rsidR="007A65F1" w:rsidRPr="00BF0539">
        <w:rPr>
          <w:rFonts w:ascii="Times New Roman" w:hAnsi="Times New Roman" w:cs="Times New Roman"/>
          <w:color w:val="000000" w:themeColor="text1"/>
          <w:sz w:val="24"/>
          <w:szCs w:val="24"/>
        </w:rPr>
        <w:t xml:space="preserve"> and Wood et al.</w:t>
      </w:r>
      <w:r w:rsidR="00154DD2" w:rsidRPr="00BF0539">
        <w:rPr>
          <w:rFonts w:ascii="Times New Roman" w:hAnsi="Times New Roman" w:cs="Times New Roman"/>
          <w:color w:val="000000" w:themeColor="text1"/>
          <w:sz w:val="24"/>
          <w:szCs w:val="24"/>
        </w:rPr>
        <w:t>’s</w:t>
      </w:r>
      <w:r w:rsidR="007A65F1" w:rsidRPr="00BF0539">
        <w:rPr>
          <w:rFonts w:ascii="Times New Roman" w:hAnsi="Times New Roman" w:cs="Times New Roman"/>
          <w:color w:val="000000" w:themeColor="text1"/>
          <w:sz w:val="24"/>
          <w:szCs w:val="24"/>
        </w:rPr>
        <w:t xml:space="preserve"> (2008) </w:t>
      </w:r>
      <w:r w:rsidR="000C1B0C" w:rsidRPr="00BF0539">
        <w:rPr>
          <w:rFonts w:ascii="Times New Roman" w:hAnsi="Times New Roman" w:cs="Times New Roman"/>
          <w:color w:val="000000" w:themeColor="text1"/>
          <w:sz w:val="24"/>
          <w:szCs w:val="24"/>
        </w:rPr>
        <w:t>Authentic Living</w:t>
      </w:r>
      <w:r w:rsidR="003204E1" w:rsidRPr="00BF0539">
        <w:rPr>
          <w:rFonts w:ascii="Times New Roman" w:hAnsi="Times New Roman" w:cs="Times New Roman"/>
          <w:color w:val="000000" w:themeColor="text1"/>
          <w:sz w:val="24"/>
          <w:szCs w:val="24"/>
        </w:rPr>
        <w:t xml:space="preserve"> </w:t>
      </w:r>
      <w:r w:rsidR="007A65F1" w:rsidRPr="00BF0539">
        <w:rPr>
          <w:rFonts w:ascii="Times New Roman" w:hAnsi="Times New Roman" w:cs="Times New Roman"/>
          <w:color w:val="000000" w:themeColor="text1"/>
          <w:sz w:val="24"/>
          <w:szCs w:val="24"/>
        </w:rPr>
        <w:t>sub</w:t>
      </w:r>
      <w:r w:rsidR="003204E1" w:rsidRPr="00BF0539">
        <w:rPr>
          <w:rFonts w:ascii="Times New Roman" w:hAnsi="Times New Roman" w:cs="Times New Roman"/>
          <w:color w:val="000000" w:themeColor="text1"/>
          <w:sz w:val="24"/>
          <w:szCs w:val="24"/>
        </w:rPr>
        <w:t>scale</w:t>
      </w:r>
      <w:r w:rsidRPr="00BF0539">
        <w:rPr>
          <w:rFonts w:ascii="Times New Roman" w:hAnsi="Times New Roman" w:cs="Times New Roman"/>
          <w:color w:val="000000" w:themeColor="text1"/>
          <w:sz w:val="24"/>
          <w:szCs w:val="24"/>
        </w:rPr>
        <w:t>.</w:t>
      </w:r>
      <w:r w:rsidR="000C1B0C" w:rsidRPr="00BF0539">
        <w:rPr>
          <w:rFonts w:ascii="Times New Roman" w:hAnsi="Times New Roman" w:cs="Times New Roman"/>
          <w:color w:val="000000" w:themeColor="text1"/>
          <w:sz w:val="24"/>
          <w:szCs w:val="24"/>
        </w:rPr>
        <w:t xml:space="preserve"> </w:t>
      </w:r>
      <w:r w:rsidR="00947BC4" w:rsidRPr="00BF0539">
        <w:rPr>
          <w:rFonts w:ascii="Times New Roman" w:hAnsi="Times New Roman" w:cs="Times New Roman"/>
          <w:color w:val="000000" w:themeColor="text1"/>
          <w:sz w:val="24"/>
          <w:szCs w:val="24"/>
        </w:rPr>
        <w:t xml:space="preserve">We administered the </w:t>
      </w:r>
      <w:r w:rsidR="00154DD2" w:rsidRPr="00BF0539">
        <w:rPr>
          <w:rFonts w:ascii="Times New Roman" w:hAnsi="Times New Roman" w:cs="Times New Roman"/>
          <w:color w:val="000000" w:themeColor="text1"/>
          <w:sz w:val="24"/>
          <w:szCs w:val="24"/>
        </w:rPr>
        <w:t>measures</w:t>
      </w:r>
      <w:r w:rsidR="00154DD2" w:rsidRPr="00BF0539" w:rsidDel="00154DD2">
        <w:rPr>
          <w:rFonts w:ascii="Times New Roman" w:hAnsi="Times New Roman" w:cs="Times New Roman"/>
          <w:color w:val="000000" w:themeColor="text1"/>
          <w:sz w:val="24"/>
          <w:szCs w:val="24"/>
        </w:rPr>
        <w:t xml:space="preserve"> </w:t>
      </w:r>
      <w:r w:rsidR="00947BC4" w:rsidRPr="00BF0539">
        <w:rPr>
          <w:rFonts w:ascii="Times New Roman" w:hAnsi="Times New Roman" w:cs="Times New Roman"/>
          <w:color w:val="000000" w:themeColor="text1"/>
          <w:sz w:val="24"/>
          <w:szCs w:val="24"/>
        </w:rPr>
        <w:t xml:space="preserve">in </w:t>
      </w:r>
      <w:r w:rsidR="00DF60F1" w:rsidRPr="00BF0539">
        <w:rPr>
          <w:rFonts w:ascii="Times New Roman" w:hAnsi="Times New Roman" w:cs="Times New Roman"/>
          <w:color w:val="000000" w:themeColor="text1"/>
          <w:sz w:val="24"/>
          <w:szCs w:val="24"/>
        </w:rPr>
        <w:t xml:space="preserve">a </w:t>
      </w:r>
      <w:r w:rsidR="00947BC4" w:rsidRPr="00BF0539">
        <w:rPr>
          <w:rFonts w:ascii="Times New Roman" w:hAnsi="Times New Roman" w:cs="Times New Roman"/>
          <w:color w:val="000000" w:themeColor="text1"/>
          <w:sz w:val="24"/>
          <w:szCs w:val="24"/>
        </w:rPr>
        <w:t>random order</w:t>
      </w:r>
      <w:r w:rsidR="00DF60F1" w:rsidRPr="00BF0539">
        <w:rPr>
          <w:rFonts w:ascii="Times New Roman" w:hAnsi="Times New Roman" w:cs="Times New Roman"/>
          <w:color w:val="000000" w:themeColor="text1"/>
          <w:sz w:val="24"/>
          <w:szCs w:val="24"/>
        </w:rPr>
        <w:t xml:space="preserve"> for each participant</w:t>
      </w:r>
      <w:r w:rsidR="00947BC4" w:rsidRPr="00BF0539">
        <w:rPr>
          <w:rFonts w:ascii="Times New Roman" w:hAnsi="Times New Roman" w:cs="Times New Roman"/>
          <w:color w:val="000000" w:themeColor="text1"/>
          <w:sz w:val="24"/>
          <w:szCs w:val="24"/>
        </w:rPr>
        <w:t xml:space="preserve">. </w:t>
      </w:r>
      <w:r w:rsidR="000C1B0C" w:rsidRPr="00BF0539">
        <w:rPr>
          <w:rFonts w:ascii="Times New Roman" w:hAnsi="Times New Roman" w:cs="Times New Roman"/>
          <w:color w:val="000000" w:themeColor="text1"/>
          <w:sz w:val="24"/>
          <w:szCs w:val="24"/>
        </w:rPr>
        <w:t xml:space="preserve">The SAS consisted of four items that closely resembled those used by Fleeson and Wilt (2010): “In general, I feel authentic,” “In general, I feel true to myself,” “In general, I feel like the real me,” “In general, I feel genuine” (1 = </w:t>
      </w:r>
      <w:r w:rsidR="000C1B0C" w:rsidRPr="00BF0539">
        <w:rPr>
          <w:rFonts w:ascii="Times New Roman" w:hAnsi="Times New Roman" w:cs="Times New Roman"/>
          <w:i/>
          <w:color w:val="000000" w:themeColor="text1"/>
          <w:sz w:val="24"/>
          <w:szCs w:val="24"/>
        </w:rPr>
        <w:t>strongly disagree</w:t>
      </w:r>
      <w:r w:rsidR="00154DD2" w:rsidRPr="00BF0539">
        <w:rPr>
          <w:rFonts w:ascii="Times New Roman" w:hAnsi="Times New Roman" w:cs="Times New Roman"/>
          <w:color w:val="000000" w:themeColor="text1"/>
          <w:sz w:val="24"/>
          <w:szCs w:val="24"/>
        </w:rPr>
        <w:t>,</w:t>
      </w:r>
      <w:r w:rsidR="000C1B0C" w:rsidRPr="00BF0539">
        <w:rPr>
          <w:rFonts w:ascii="Times New Roman" w:hAnsi="Times New Roman" w:cs="Times New Roman"/>
          <w:color w:val="000000" w:themeColor="text1"/>
          <w:sz w:val="24"/>
          <w:szCs w:val="24"/>
        </w:rPr>
        <w:t xml:space="preserve"> 7 = </w:t>
      </w:r>
      <w:r w:rsidR="000C1B0C" w:rsidRPr="00BF0539">
        <w:rPr>
          <w:rFonts w:ascii="Times New Roman" w:hAnsi="Times New Roman" w:cs="Times New Roman"/>
          <w:i/>
          <w:color w:val="000000" w:themeColor="text1"/>
          <w:sz w:val="24"/>
          <w:szCs w:val="24"/>
        </w:rPr>
        <w:t>strongly agree</w:t>
      </w:r>
      <w:r w:rsidR="00154DD2" w:rsidRPr="00BF0539">
        <w:rPr>
          <w:rFonts w:ascii="Times New Roman" w:hAnsi="Times New Roman" w:cs="Times New Roman"/>
          <w:iCs/>
          <w:color w:val="000000" w:themeColor="text1"/>
          <w:sz w:val="24"/>
          <w:szCs w:val="24"/>
        </w:rPr>
        <w:t xml:space="preserve">; </w:t>
      </w:r>
      <w:r w:rsidR="000C1B0C" w:rsidRPr="00BF0539">
        <w:rPr>
          <w:rFonts w:ascii="Times New Roman" w:hAnsi="Times New Roman" w:cs="Times New Roman"/>
          <w:i/>
          <w:iCs/>
          <w:color w:val="000000" w:themeColor="text1"/>
          <w:sz w:val="24"/>
          <w:szCs w:val="24"/>
        </w:rPr>
        <w:t>M</w:t>
      </w:r>
      <w:r w:rsidR="000C1B0C" w:rsidRPr="00BF0539">
        <w:rPr>
          <w:rFonts w:ascii="Times New Roman" w:hAnsi="Times New Roman" w:cs="Times New Roman"/>
          <w:color w:val="000000" w:themeColor="text1"/>
          <w:sz w:val="24"/>
          <w:szCs w:val="24"/>
        </w:rPr>
        <w:t xml:space="preserve"> = 5.81, </w:t>
      </w:r>
      <w:r w:rsidR="000C1B0C" w:rsidRPr="00BF0539">
        <w:rPr>
          <w:rFonts w:ascii="Times New Roman" w:hAnsi="Times New Roman" w:cs="Times New Roman"/>
          <w:i/>
          <w:color w:val="000000" w:themeColor="text1"/>
          <w:sz w:val="24"/>
          <w:szCs w:val="24"/>
        </w:rPr>
        <w:t>SD</w:t>
      </w:r>
      <w:r w:rsidR="000C1B0C" w:rsidRPr="00BF0539">
        <w:rPr>
          <w:rFonts w:ascii="Times New Roman" w:hAnsi="Times New Roman" w:cs="Times New Roman"/>
          <w:color w:val="000000" w:themeColor="text1"/>
          <w:sz w:val="24"/>
          <w:szCs w:val="24"/>
        </w:rPr>
        <w:t xml:space="preserve"> = 0.95, α = .91). The Authentic Living </w:t>
      </w:r>
      <w:r w:rsidR="00154DD2" w:rsidRPr="00BF0539">
        <w:rPr>
          <w:rFonts w:ascii="Times New Roman" w:hAnsi="Times New Roman" w:cs="Times New Roman"/>
          <w:color w:val="000000" w:themeColor="text1"/>
          <w:sz w:val="24"/>
          <w:szCs w:val="24"/>
        </w:rPr>
        <w:t>sub</w:t>
      </w:r>
      <w:r w:rsidR="003204E1" w:rsidRPr="00BF0539">
        <w:rPr>
          <w:rFonts w:ascii="Times New Roman" w:hAnsi="Times New Roman" w:cs="Times New Roman"/>
          <w:color w:val="000000" w:themeColor="text1"/>
          <w:sz w:val="24"/>
          <w:szCs w:val="24"/>
        </w:rPr>
        <w:t>scale</w:t>
      </w:r>
      <w:r w:rsidR="000C1B0C" w:rsidRPr="00BF0539">
        <w:rPr>
          <w:rFonts w:ascii="Times New Roman" w:hAnsi="Times New Roman" w:cs="Times New Roman"/>
          <w:color w:val="000000" w:themeColor="text1"/>
          <w:sz w:val="24"/>
          <w:szCs w:val="24"/>
        </w:rPr>
        <w:t xml:space="preserve"> </w:t>
      </w:r>
      <w:r w:rsidR="00154DD2" w:rsidRPr="00BF0539">
        <w:rPr>
          <w:rFonts w:ascii="Times New Roman" w:hAnsi="Times New Roman" w:cs="Times New Roman"/>
          <w:color w:val="000000" w:themeColor="text1"/>
          <w:sz w:val="24"/>
          <w:szCs w:val="24"/>
        </w:rPr>
        <w:t>(</w:t>
      </w:r>
      <w:r w:rsidR="00154DD2" w:rsidRPr="00BF0539">
        <w:rPr>
          <w:rFonts w:ascii="Times New Roman" w:hAnsi="Times New Roman" w:cs="Times New Roman"/>
          <w:i/>
          <w:iCs/>
          <w:color w:val="000000" w:themeColor="text1"/>
          <w:sz w:val="24"/>
          <w:szCs w:val="24"/>
        </w:rPr>
        <w:t>M</w:t>
      </w:r>
      <w:r w:rsidR="00154DD2" w:rsidRPr="00BF0539">
        <w:rPr>
          <w:rFonts w:ascii="Times New Roman" w:hAnsi="Times New Roman" w:cs="Times New Roman"/>
          <w:color w:val="000000" w:themeColor="text1"/>
          <w:sz w:val="24"/>
          <w:szCs w:val="24"/>
        </w:rPr>
        <w:t xml:space="preserve"> = 5.89, </w:t>
      </w:r>
      <w:r w:rsidR="00154DD2" w:rsidRPr="00BF0539">
        <w:rPr>
          <w:rFonts w:ascii="Times New Roman" w:hAnsi="Times New Roman" w:cs="Times New Roman"/>
          <w:i/>
          <w:color w:val="000000" w:themeColor="text1"/>
          <w:sz w:val="24"/>
          <w:szCs w:val="24"/>
        </w:rPr>
        <w:t>SD</w:t>
      </w:r>
      <w:r w:rsidR="00154DD2" w:rsidRPr="00BF0539">
        <w:rPr>
          <w:rFonts w:ascii="Times New Roman" w:hAnsi="Times New Roman" w:cs="Times New Roman"/>
          <w:color w:val="000000" w:themeColor="text1"/>
          <w:sz w:val="24"/>
          <w:szCs w:val="24"/>
        </w:rPr>
        <w:t xml:space="preserve"> = 0.80, α = .82) </w:t>
      </w:r>
      <w:r w:rsidR="000C1B0C" w:rsidRPr="00BF0539">
        <w:rPr>
          <w:rFonts w:ascii="Times New Roman" w:hAnsi="Times New Roman" w:cs="Times New Roman"/>
          <w:color w:val="000000" w:themeColor="text1"/>
          <w:sz w:val="24"/>
          <w:szCs w:val="24"/>
        </w:rPr>
        <w:t>contains items pertaining to the expression of the true self (e.g., “I live in accordance with my values and beliefs”)</w:t>
      </w:r>
      <w:r w:rsidR="00947BC4" w:rsidRPr="00BF0539">
        <w:rPr>
          <w:rFonts w:ascii="Times New Roman" w:hAnsi="Times New Roman" w:cs="Times New Roman"/>
          <w:color w:val="000000" w:themeColor="text1"/>
          <w:sz w:val="24"/>
          <w:szCs w:val="24"/>
        </w:rPr>
        <w:t>,</w:t>
      </w:r>
      <w:r w:rsidR="000C1B0C" w:rsidRPr="00BF0539">
        <w:rPr>
          <w:rFonts w:ascii="Times New Roman" w:hAnsi="Times New Roman" w:cs="Times New Roman"/>
          <w:color w:val="000000" w:themeColor="text1"/>
          <w:sz w:val="24"/>
          <w:szCs w:val="24"/>
        </w:rPr>
        <w:t xml:space="preserve"> which is </w:t>
      </w:r>
      <w:r w:rsidR="00DF60F1" w:rsidRPr="00BF0539">
        <w:rPr>
          <w:rFonts w:ascii="Times New Roman" w:hAnsi="Times New Roman" w:cs="Times New Roman"/>
          <w:color w:val="000000" w:themeColor="text1"/>
          <w:sz w:val="24"/>
          <w:szCs w:val="24"/>
        </w:rPr>
        <w:t>regarded a</w:t>
      </w:r>
      <w:r w:rsidR="000C1B0C" w:rsidRPr="00BF0539">
        <w:rPr>
          <w:rFonts w:ascii="Times New Roman" w:hAnsi="Times New Roman" w:cs="Times New Roman"/>
          <w:color w:val="000000" w:themeColor="text1"/>
          <w:sz w:val="24"/>
          <w:szCs w:val="24"/>
        </w:rPr>
        <w:t>s a component of felt authenticity (Sheldon et al., 1997; Turner &amp; Billings, 1991).</w:t>
      </w:r>
      <w:r w:rsidRPr="00BF0539">
        <w:rPr>
          <w:rFonts w:ascii="Times New Roman" w:hAnsi="Times New Roman" w:cs="Times New Roman"/>
          <w:color w:val="000000" w:themeColor="text1"/>
          <w:sz w:val="24"/>
          <w:szCs w:val="24"/>
        </w:rPr>
        <w:t xml:space="preserve"> </w:t>
      </w:r>
    </w:p>
    <w:p w14:paraId="77EE9D87" w14:textId="0711FAA2" w:rsidR="00D33850" w:rsidRPr="00BF0539" w:rsidRDefault="00E65779" w:rsidP="00374555">
      <w:pPr>
        <w:spacing w:before="240"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Psychological Wellbeing.</w:t>
      </w:r>
      <w:r w:rsidRPr="00BF0539">
        <w:rPr>
          <w:rFonts w:ascii="Times New Roman" w:hAnsi="Times New Roman" w:cs="Times New Roman"/>
          <w:color w:val="000000" w:themeColor="text1"/>
          <w:sz w:val="24"/>
          <w:szCs w:val="24"/>
        </w:rPr>
        <w:t xml:space="preserve"> </w:t>
      </w:r>
      <w:r w:rsidR="00D33850" w:rsidRPr="00BF0539">
        <w:rPr>
          <w:rFonts w:ascii="Times New Roman" w:hAnsi="Times New Roman" w:cs="Times New Roman"/>
          <w:color w:val="000000" w:themeColor="text1"/>
          <w:sz w:val="24"/>
          <w:szCs w:val="24"/>
        </w:rPr>
        <w:t xml:space="preserve">We assessed PWB with the Brief Inventory of Thriving (BIT; Su et al., 2014), a 10-item version of </w:t>
      </w:r>
      <w:r w:rsidR="00DF60F1" w:rsidRPr="00BF0539">
        <w:rPr>
          <w:rFonts w:ascii="Times New Roman" w:hAnsi="Times New Roman" w:cs="Times New Roman"/>
          <w:color w:val="000000" w:themeColor="text1"/>
          <w:sz w:val="24"/>
          <w:szCs w:val="24"/>
        </w:rPr>
        <w:t xml:space="preserve">the </w:t>
      </w:r>
      <w:r w:rsidR="00D33850" w:rsidRPr="00BF0539">
        <w:rPr>
          <w:rFonts w:ascii="Times New Roman" w:hAnsi="Times New Roman" w:cs="Times New Roman"/>
          <w:color w:val="000000" w:themeColor="text1"/>
          <w:sz w:val="24"/>
          <w:szCs w:val="24"/>
        </w:rPr>
        <w:t>Comprehensive Inventory of Thriving (CIT</w:t>
      </w:r>
      <w:r w:rsidR="00DF60F1" w:rsidRPr="00BF0539">
        <w:rPr>
          <w:rFonts w:ascii="Times New Roman" w:hAnsi="Times New Roman" w:cs="Times New Roman"/>
          <w:color w:val="000000" w:themeColor="text1"/>
          <w:sz w:val="24"/>
          <w:szCs w:val="24"/>
        </w:rPr>
        <w:t>; Su et al.</w:t>
      </w:r>
      <w:r w:rsidR="00D33850" w:rsidRPr="00BF0539">
        <w:rPr>
          <w:rFonts w:ascii="Times New Roman" w:hAnsi="Times New Roman" w:cs="Times New Roman"/>
          <w:color w:val="000000" w:themeColor="text1"/>
          <w:sz w:val="24"/>
          <w:szCs w:val="24"/>
        </w:rPr>
        <w:t xml:space="preserve">). The CIT and BIT were developed with a holistic view of positive functioning and thus measure a broad range of </w:t>
      </w:r>
      <w:r w:rsidR="00D33850" w:rsidRPr="00BF0539">
        <w:rPr>
          <w:rFonts w:ascii="Times New Roman" w:hAnsi="Times New Roman" w:cs="Times New Roman"/>
          <w:bCs/>
          <w:color w:val="000000" w:themeColor="text1"/>
          <w:sz w:val="24"/>
          <w:szCs w:val="24"/>
        </w:rPr>
        <w:t>PWB</w:t>
      </w:r>
      <w:r w:rsidR="00D33850" w:rsidRPr="00BF0539">
        <w:rPr>
          <w:rFonts w:ascii="Times New Roman" w:hAnsi="Times New Roman" w:cs="Times New Roman"/>
          <w:color w:val="000000" w:themeColor="text1"/>
          <w:sz w:val="24"/>
          <w:szCs w:val="24"/>
        </w:rPr>
        <w:t xml:space="preserve"> constructs (e.g., meaning, belonging, optimism). Given that the CIT and BIT have comparable psychometric properties (e.g., test-retest reliability, internal consistency), and our hypotheses were not specific to a particular domain of </w:t>
      </w:r>
      <w:r w:rsidR="00D33850" w:rsidRPr="00BF0539">
        <w:rPr>
          <w:rFonts w:ascii="Times New Roman" w:hAnsi="Times New Roman" w:cs="Times New Roman"/>
          <w:bCs/>
          <w:color w:val="000000" w:themeColor="text1"/>
          <w:sz w:val="24"/>
          <w:szCs w:val="24"/>
        </w:rPr>
        <w:t>PWB</w:t>
      </w:r>
      <w:r w:rsidR="00D33850" w:rsidRPr="00BF0539">
        <w:rPr>
          <w:rFonts w:ascii="Times New Roman" w:hAnsi="Times New Roman" w:cs="Times New Roman"/>
          <w:color w:val="000000" w:themeColor="text1"/>
          <w:sz w:val="24"/>
          <w:szCs w:val="24"/>
        </w:rPr>
        <w:t xml:space="preserve">, we elected to use the BIT (1 = </w:t>
      </w:r>
      <w:r w:rsidR="00D33850" w:rsidRPr="00BF0539">
        <w:rPr>
          <w:rFonts w:ascii="Times New Roman" w:hAnsi="Times New Roman" w:cs="Times New Roman"/>
          <w:i/>
          <w:color w:val="000000" w:themeColor="text1"/>
          <w:sz w:val="24"/>
          <w:szCs w:val="24"/>
        </w:rPr>
        <w:t>strongly disagree</w:t>
      </w:r>
      <w:r w:rsidR="00D33850" w:rsidRPr="00BF0539">
        <w:rPr>
          <w:rFonts w:ascii="Times New Roman" w:hAnsi="Times New Roman" w:cs="Times New Roman"/>
          <w:color w:val="000000" w:themeColor="text1"/>
          <w:sz w:val="24"/>
          <w:szCs w:val="24"/>
        </w:rPr>
        <w:t xml:space="preserve">, 5 = </w:t>
      </w:r>
      <w:r w:rsidR="00D33850" w:rsidRPr="00BF0539">
        <w:rPr>
          <w:rFonts w:ascii="Times New Roman" w:hAnsi="Times New Roman" w:cs="Times New Roman"/>
          <w:i/>
          <w:color w:val="000000" w:themeColor="text1"/>
          <w:sz w:val="24"/>
          <w:szCs w:val="24"/>
        </w:rPr>
        <w:t>strongly agree</w:t>
      </w:r>
      <w:r w:rsidR="00B03DF4" w:rsidRPr="00BF0539">
        <w:rPr>
          <w:rFonts w:ascii="Times New Roman" w:hAnsi="Times New Roman" w:cs="Times New Roman"/>
          <w:iCs/>
          <w:color w:val="000000" w:themeColor="text1"/>
          <w:sz w:val="24"/>
          <w:szCs w:val="24"/>
        </w:rPr>
        <w:t xml:space="preserve">; </w:t>
      </w:r>
      <w:r w:rsidR="00D33850" w:rsidRPr="00BF0539">
        <w:rPr>
          <w:rFonts w:ascii="Times New Roman" w:hAnsi="Times New Roman" w:cs="Times New Roman"/>
          <w:i/>
          <w:iCs/>
          <w:color w:val="000000" w:themeColor="text1"/>
          <w:sz w:val="24"/>
          <w:szCs w:val="24"/>
        </w:rPr>
        <w:t>M</w:t>
      </w:r>
      <w:r w:rsidR="00D33850" w:rsidRPr="00BF0539">
        <w:rPr>
          <w:rFonts w:ascii="Times New Roman" w:hAnsi="Times New Roman" w:cs="Times New Roman"/>
          <w:color w:val="000000" w:themeColor="text1"/>
          <w:sz w:val="24"/>
          <w:szCs w:val="24"/>
        </w:rPr>
        <w:t xml:space="preserve"> = 3.76, </w:t>
      </w:r>
      <w:r w:rsidR="00D33850" w:rsidRPr="00BF0539">
        <w:rPr>
          <w:rFonts w:ascii="Times New Roman" w:hAnsi="Times New Roman" w:cs="Times New Roman"/>
          <w:i/>
          <w:color w:val="000000" w:themeColor="text1"/>
          <w:sz w:val="24"/>
          <w:szCs w:val="24"/>
        </w:rPr>
        <w:t>SD</w:t>
      </w:r>
      <w:r w:rsidR="00D33850" w:rsidRPr="00BF0539">
        <w:rPr>
          <w:rFonts w:ascii="Times New Roman" w:hAnsi="Times New Roman" w:cs="Times New Roman"/>
          <w:color w:val="000000" w:themeColor="text1"/>
          <w:sz w:val="24"/>
          <w:szCs w:val="24"/>
        </w:rPr>
        <w:t xml:space="preserve"> = 0.70, α = .92).</w:t>
      </w:r>
    </w:p>
    <w:p w14:paraId="1FF553ED" w14:textId="60E6238C" w:rsidR="00E65779" w:rsidRPr="00BF0539" w:rsidRDefault="00E65779"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Results</w:t>
      </w:r>
    </w:p>
    <w:p w14:paraId="33B05BA1" w14:textId="6AF361E2" w:rsidR="00376567" w:rsidRPr="00BF0539" w:rsidRDefault="00E65779" w:rsidP="00374555">
      <w:pPr>
        <w:spacing w:after="0" w:line="480" w:lineRule="exact"/>
        <w:contextualSpacing/>
        <w:rPr>
          <w:rFonts w:ascii="Times New Roman" w:hAnsi="Times New Roman" w:cs="Times New Roman"/>
          <w:b/>
          <w:bCs/>
          <w:i/>
          <w:iCs/>
          <w:color w:val="000000" w:themeColor="text1"/>
          <w:sz w:val="24"/>
          <w:szCs w:val="24"/>
        </w:rPr>
      </w:pPr>
      <w:r w:rsidRPr="00BF0539">
        <w:rPr>
          <w:rFonts w:ascii="Times New Roman" w:hAnsi="Times New Roman" w:cs="Times New Roman"/>
          <w:b/>
          <w:bCs/>
          <w:i/>
          <w:iCs/>
          <w:color w:val="000000" w:themeColor="text1"/>
          <w:sz w:val="24"/>
          <w:szCs w:val="24"/>
        </w:rPr>
        <w:lastRenderedPageBreak/>
        <w:t xml:space="preserve">Bivariate </w:t>
      </w:r>
      <w:r w:rsidR="00980CF9" w:rsidRPr="00BF0539">
        <w:rPr>
          <w:rFonts w:ascii="Times New Roman" w:hAnsi="Times New Roman" w:cs="Times New Roman"/>
          <w:b/>
          <w:bCs/>
          <w:i/>
          <w:iCs/>
          <w:color w:val="000000" w:themeColor="text1"/>
          <w:sz w:val="24"/>
          <w:szCs w:val="24"/>
        </w:rPr>
        <w:t>C</w:t>
      </w:r>
      <w:r w:rsidRPr="00BF0539">
        <w:rPr>
          <w:rFonts w:ascii="Times New Roman" w:hAnsi="Times New Roman" w:cs="Times New Roman"/>
          <w:b/>
          <w:bCs/>
          <w:i/>
          <w:iCs/>
          <w:color w:val="000000" w:themeColor="text1"/>
          <w:sz w:val="24"/>
          <w:szCs w:val="24"/>
        </w:rPr>
        <w:t>orrelations</w:t>
      </w:r>
    </w:p>
    <w:p w14:paraId="270BB24E" w14:textId="3C2E9190" w:rsidR="00E65779" w:rsidRDefault="00154DD2" w:rsidP="00374555">
      <w:pPr>
        <w:spacing w:after="0" w:line="480" w:lineRule="exact"/>
        <w:ind w:firstLine="720"/>
        <w:contextualSpacing/>
        <w:rPr>
          <w:rFonts w:ascii="Times New Roman" w:hAnsi="Times New Roman" w:cs="Times New Roman"/>
          <w:sz w:val="24"/>
          <w:szCs w:val="24"/>
        </w:rPr>
      </w:pPr>
      <w:r w:rsidRPr="00BF0539">
        <w:rPr>
          <w:rFonts w:ascii="Times New Roman" w:hAnsi="Times New Roman" w:cs="Times New Roman"/>
          <w:color w:val="000000" w:themeColor="text1"/>
          <w:sz w:val="24"/>
          <w:szCs w:val="24"/>
        </w:rPr>
        <w:t>As shown in Table 1, w</w:t>
      </w:r>
      <w:r w:rsidR="00376567" w:rsidRPr="00BF0539">
        <w:rPr>
          <w:rFonts w:ascii="Times New Roman" w:hAnsi="Times New Roman" w:cs="Times New Roman"/>
          <w:color w:val="000000" w:themeColor="text1"/>
          <w:sz w:val="24"/>
          <w:szCs w:val="24"/>
        </w:rPr>
        <w:t>e</w:t>
      </w:r>
      <w:r w:rsidR="00FD1199" w:rsidRPr="00BF0539">
        <w:rPr>
          <w:rFonts w:ascii="Times New Roman" w:hAnsi="Times New Roman" w:cs="Times New Roman"/>
          <w:color w:val="000000" w:themeColor="text1"/>
          <w:sz w:val="24"/>
          <w:szCs w:val="24"/>
        </w:rPr>
        <w:t xml:space="preserve"> observed</w:t>
      </w:r>
      <w:r w:rsidR="00376567" w:rsidRPr="00BF0539">
        <w:rPr>
          <w:rFonts w:ascii="Times New Roman" w:hAnsi="Times New Roman" w:cs="Times New Roman"/>
          <w:color w:val="000000" w:themeColor="text1"/>
          <w:sz w:val="24"/>
          <w:szCs w:val="24"/>
        </w:rPr>
        <w:t xml:space="preserve"> high correlations among our nostalgia measures</w:t>
      </w:r>
      <w:r w:rsidR="00B4621D">
        <w:rPr>
          <w:rFonts w:ascii="Times New Roman" w:hAnsi="Times New Roman" w:cs="Times New Roman"/>
          <w:color w:val="000000" w:themeColor="text1"/>
          <w:sz w:val="24"/>
          <w:szCs w:val="24"/>
        </w:rPr>
        <w:t xml:space="preserve">, </w:t>
      </w:r>
      <w:proofErr w:type="gramStart"/>
      <w:r w:rsidR="00376567" w:rsidRPr="00BF0539">
        <w:rPr>
          <w:rFonts w:ascii="Times New Roman" w:hAnsi="Times New Roman" w:cs="Times New Roman"/>
          <w:i/>
          <w:iCs/>
          <w:color w:val="000000" w:themeColor="text1"/>
          <w:sz w:val="24"/>
          <w:szCs w:val="24"/>
        </w:rPr>
        <w:t>r</w:t>
      </w:r>
      <w:r w:rsidR="00376567" w:rsidRPr="00BF0539">
        <w:rPr>
          <w:rFonts w:ascii="Times New Roman" w:hAnsi="Times New Roman" w:cs="Times New Roman"/>
          <w:color w:val="000000" w:themeColor="text1"/>
          <w:sz w:val="24"/>
          <w:szCs w:val="24"/>
        </w:rPr>
        <w:t>s</w:t>
      </w:r>
      <w:r w:rsidR="00B4621D">
        <w:rPr>
          <w:rFonts w:ascii="Times New Roman" w:hAnsi="Times New Roman" w:cs="Times New Roman"/>
          <w:color w:val="000000" w:themeColor="text1"/>
          <w:sz w:val="24"/>
          <w:szCs w:val="24"/>
        </w:rPr>
        <w:t>(</w:t>
      </w:r>
      <w:proofErr w:type="gramEnd"/>
      <w:r w:rsidR="00B4621D">
        <w:rPr>
          <w:rFonts w:ascii="Times New Roman" w:hAnsi="Times New Roman" w:cs="Times New Roman"/>
          <w:color w:val="000000" w:themeColor="text1"/>
          <w:sz w:val="24"/>
          <w:szCs w:val="24"/>
        </w:rPr>
        <w:t xml:space="preserve">609) </w:t>
      </w:r>
      <w:r w:rsidR="00376567" w:rsidRPr="00BF0539">
        <w:rPr>
          <w:rFonts w:ascii="Times New Roman" w:hAnsi="Times New Roman" w:cs="Times New Roman"/>
          <w:color w:val="000000" w:themeColor="text1"/>
          <w:sz w:val="24"/>
          <w:szCs w:val="24"/>
        </w:rPr>
        <w:t xml:space="preserve">&gt; .77, </w:t>
      </w:r>
      <w:r w:rsidR="00376567" w:rsidRPr="00BF0539">
        <w:rPr>
          <w:rFonts w:ascii="Times New Roman" w:hAnsi="Times New Roman" w:cs="Times New Roman"/>
          <w:i/>
          <w:iCs/>
          <w:color w:val="000000" w:themeColor="text1"/>
          <w:sz w:val="24"/>
          <w:szCs w:val="24"/>
        </w:rPr>
        <w:t>p</w:t>
      </w:r>
      <w:r w:rsidR="00376567" w:rsidRPr="00BF0539">
        <w:rPr>
          <w:rFonts w:ascii="Times New Roman" w:hAnsi="Times New Roman" w:cs="Times New Roman"/>
          <w:color w:val="000000" w:themeColor="text1"/>
          <w:sz w:val="24"/>
          <w:szCs w:val="24"/>
        </w:rPr>
        <w:t>s &lt; .001</w:t>
      </w:r>
      <w:r w:rsidR="00733DB1" w:rsidRPr="00BF0539">
        <w:rPr>
          <w:rFonts w:ascii="Times New Roman" w:hAnsi="Times New Roman" w:cs="Times New Roman"/>
          <w:color w:val="000000" w:themeColor="text1"/>
          <w:sz w:val="24"/>
          <w:szCs w:val="24"/>
        </w:rPr>
        <w:t>,</w:t>
      </w:r>
      <w:r w:rsidR="00376567" w:rsidRPr="00BF0539">
        <w:rPr>
          <w:rFonts w:ascii="Times New Roman" w:hAnsi="Times New Roman" w:cs="Times New Roman"/>
          <w:color w:val="000000" w:themeColor="text1"/>
          <w:sz w:val="24"/>
          <w:szCs w:val="24"/>
        </w:rPr>
        <w:t xml:space="preserve"> and between our authenticity measures </w:t>
      </w:r>
      <w:r w:rsidR="00376567" w:rsidRPr="00BF0539">
        <w:rPr>
          <w:rFonts w:ascii="Times New Roman" w:hAnsi="Times New Roman" w:cs="Times New Roman"/>
          <w:i/>
          <w:iCs/>
          <w:color w:val="000000" w:themeColor="text1"/>
          <w:sz w:val="24"/>
          <w:szCs w:val="24"/>
        </w:rPr>
        <w:t>r</w:t>
      </w:r>
      <w:r w:rsidR="00B4621D">
        <w:rPr>
          <w:rFonts w:ascii="Times New Roman" w:hAnsi="Times New Roman" w:cs="Times New Roman"/>
          <w:color w:val="000000" w:themeColor="text1"/>
          <w:sz w:val="24"/>
          <w:szCs w:val="24"/>
        </w:rPr>
        <w:t>(609)</w:t>
      </w:r>
      <w:r w:rsidR="00376567" w:rsidRPr="00BF0539">
        <w:rPr>
          <w:rFonts w:ascii="Times New Roman" w:hAnsi="Times New Roman" w:cs="Times New Roman"/>
          <w:color w:val="000000" w:themeColor="text1"/>
          <w:sz w:val="24"/>
          <w:szCs w:val="24"/>
        </w:rPr>
        <w:t xml:space="preserve"> = .62, </w:t>
      </w:r>
      <w:r w:rsidR="00376567" w:rsidRPr="00BF0539">
        <w:rPr>
          <w:rFonts w:ascii="Times New Roman" w:hAnsi="Times New Roman" w:cs="Times New Roman"/>
          <w:i/>
          <w:iCs/>
          <w:color w:val="000000" w:themeColor="text1"/>
          <w:sz w:val="24"/>
          <w:szCs w:val="24"/>
        </w:rPr>
        <w:t>p</w:t>
      </w:r>
      <w:r w:rsidR="00376567" w:rsidRPr="00BF0539">
        <w:rPr>
          <w:rFonts w:ascii="Times New Roman" w:hAnsi="Times New Roman" w:cs="Times New Roman"/>
          <w:sz w:val="24"/>
          <w:szCs w:val="24"/>
        </w:rPr>
        <w:t xml:space="preserve"> &lt; .001</w:t>
      </w:r>
      <w:r w:rsidR="00FD1199" w:rsidRPr="00BF0539">
        <w:rPr>
          <w:rFonts w:ascii="Times New Roman" w:hAnsi="Times New Roman" w:cs="Times New Roman"/>
          <w:sz w:val="24"/>
          <w:szCs w:val="24"/>
        </w:rPr>
        <w:t xml:space="preserve">. Given the convergent validity of both </w:t>
      </w:r>
      <w:r w:rsidRPr="00BF0539">
        <w:rPr>
          <w:rFonts w:ascii="Times New Roman" w:hAnsi="Times New Roman" w:cs="Times New Roman"/>
          <w:sz w:val="24"/>
          <w:szCs w:val="24"/>
        </w:rPr>
        <w:t>the</w:t>
      </w:r>
      <w:r w:rsidR="00FD1199" w:rsidRPr="00BF0539">
        <w:rPr>
          <w:rFonts w:ascii="Times New Roman" w:hAnsi="Times New Roman" w:cs="Times New Roman"/>
          <w:sz w:val="24"/>
          <w:szCs w:val="24"/>
        </w:rPr>
        <w:t xml:space="preserve"> nostalgia and authenticity measures, we computed composite indices of nostalgia and authenticity for the </w:t>
      </w:r>
      <w:r w:rsidR="0049120B" w:rsidRPr="00BF0539">
        <w:rPr>
          <w:rFonts w:ascii="Times New Roman" w:hAnsi="Times New Roman" w:cs="Times New Roman"/>
          <w:sz w:val="24"/>
          <w:szCs w:val="24"/>
        </w:rPr>
        <w:t xml:space="preserve">mediational </w:t>
      </w:r>
      <w:r w:rsidR="00FD1199" w:rsidRPr="00BF0539">
        <w:rPr>
          <w:rFonts w:ascii="Times New Roman" w:hAnsi="Times New Roman" w:cs="Times New Roman"/>
          <w:sz w:val="24"/>
          <w:szCs w:val="24"/>
        </w:rPr>
        <w:t xml:space="preserve">analyses reported below. </w:t>
      </w:r>
      <w:r w:rsidR="00C534E1">
        <w:rPr>
          <w:rFonts w:ascii="Times New Roman" w:hAnsi="Times New Roman" w:cs="Times New Roman"/>
          <w:sz w:val="24"/>
          <w:szCs w:val="24"/>
        </w:rPr>
        <w:t>As</w:t>
      </w:r>
      <w:r w:rsidR="00FF6EE3">
        <w:rPr>
          <w:rFonts w:ascii="Times New Roman" w:hAnsi="Times New Roman" w:cs="Times New Roman"/>
          <w:sz w:val="24"/>
          <w:szCs w:val="24"/>
        </w:rPr>
        <w:t xml:space="preserve"> our preregistration </w:t>
      </w:r>
      <w:r w:rsidR="00ED6501">
        <w:rPr>
          <w:rFonts w:ascii="Times New Roman" w:hAnsi="Times New Roman" w:cs="Times New Roman"/>
          <w:sz w:val="24"/>
          <w:szCs w:val="24"/>
        </w:rPr>
        <w:t xml:space="preserve">did not specify </w:t>
      </w:r>
      <w:r w:rsidR="002B3BC2" w:rsidRPr="002B3BC2">
        <w:rPr>
          <w:rFonts w:ascii="Times New Roman" w:hAnsi="Times New Roman" w:cs="Times New Roman"/>
          <w:sz w:val="24"/>
          <w:szCs w:val="24"/>
        </w:rPr>
        <w:t xml:space="preserve">whether </w:t>
      </w:r>
      <w:r w:rsidR="00E04D12">
        <w:rPr>
          <w:rFonts w:ascii="Times New Roman" w:hAnsi="Times New Roman" w:cs="Times New Roman"/>
          <w:sz w:val="24"/>
          <w:szCs w:val="24"/>
        </w:rPr>
        <w:t xml:space="preserve">we would </w:t>
      </w:r>
      <w:r w:rsidR="002B3BC2" w:rsidRPr="002B3BC2">
        <w:rPr>
          <w:rFonts w:ascii="Times New Roman" w:hAnsi="Times New Roman" w:cs="Times New Roman"/>
          <w:sz w:val="24"/>
          <w:szCs w:val="24"/>
        </w:rPr>
        <w:t>collapse across measures of the same construct</w:t>
      </w:r>
      <w:r w:rsidR="00C534E1">
        <w:rPr>
          <w:rFonts w:ascii="Times New Roman" w:hAnsi="Times New Roman" w:cs="Times New Roman"/>
          <w:sz w:val="24"/>
          <w:szCs w:val="24"/>
        </w:rPr>
        <w:t>,</w:t>
      </w:r>
      <w:r w:rsidR="002B3BC2">
        <w:rPr>
          <w:rFonts w:ascii="Times New Roman" w:hAnsi="Times New Roman" w:cs="Times New Roman"/>
          <w:sz w:val="24"/>
          <w:szCs w:val="24"/>
        </w:rPr>
        <w:t xml:space="preserve"> we report analyses of each measure individually in Supplemental Materials. </w:t>
      </w:r>
    </w:p>
    <w:p w14:paraId="5D9EEF38" w14:textId="77777777" w:rsidR="0049223A" w:rsidRPr="00BF0539" w:rsidRDefault="0049223A" w:rsidP="0049223A">
      <w:pPr>
        <w:pStyle w:val="Caption"/>
        <w:keepNext/>
        <w:spacing w:line="480" w:lineRule="exact"/>
        <w:contextualSpacing/>
        <w:rPr>
          <w:rFonts w:ascii="Times New Roman" w:hAnsi="Times New Roman" w:cs="Times New Roman"/>
          <w:b/>
          <w:bCs/>
          <w:i w:val="0"/>
          <w:iCs w:val="0"/>
          <w:color w:val="000000" w:themeColor="text1"/>
          <w:sz w:val="24"/>
          <w:szCs w:val="24"/>
        </w:rPr>
      </w:pPr>
      <w:r w:rsidRPr="00BF0539">
        <w:rPr>
          <w:rFonts w:ascii="Times New Roman" w:hAnsi="Times New Roman" w:cs="Times New Roman"/>
          <w:b/>
          <w:bCs/>
          <w:i w:val="0"/>
          <w:iCs w:val="0"/>
          <w:color w:val="000000" w:themeColor="text1"/>
          <w:sz w:val="24"/>
          <w:szCs w:val="24"/>
        </w:rPr>
        <w:t xml:space="preserve">Table </w:t>
      </w:r>
      <w:r w:rsidRPr="00BF0539">
        <w:rPr>
          <w:rFonts w:ascii="Times New Roman" w:hAnsi="Times New Roman" w:cs="Times New Roman"/>
          <w:b/>
          <w:bCs/>
          <w:i w:val="0"/>
          <w:iCs w:val="0"/>
          <w:color w:val="000000" w:themeColor="text1"/>
          <w:sz w:val="24"/>
          <w:szCs w:val="24"/>
        </w:rPr>
        <w:fldChar w:fldCharType="begin"/>
      </w:r>
      <w:r w:rsidRPr="00BF0539">
        <w:rPr>
          <w:rFonts w:ascii="Times New Roman" w:hAnsi="Times New Roman" w:cs="Times New Roman"/>
          <w:b/>
          <w:bCs/>
          <w:i w:val="0"/>
          <w:iCs w:val="0"/>
          <w:color w:val="000000" w:themeColor="text1"/>
          <w:sz w:val="24"/>
          <w:szCs w:val="24"/>
        </w:rPr>
        <w:instrText xml:space="preserve"> SEQ Table \* ARABIC </w:instrText>
      </w:r>
      <w:r w:rsidRPr="00BF0539">
        <w:rPr>
          <w:rFonts w:ascii="Times New Roman" w:hAnsi="Times New Roman" w:cs="Times New Roman"/>
          <w:b/>
          <w:bCs/>
          <w:i w:val="0"/>
          <w:iCs w:val="0"/>
          <w:color w:val="000000" w:themeColor="text1"/>
          <w:sz w:val="24"/>
          <w:szCs w:val="24"/>
        </w:rPr>
        <w:fldChar w:fldCharType="separate"/>
      </w:r>
      <w:r w:rsidRPr="00BF0539">
        <w:rPr>
          <w:rFonts w:ascii="Times New Roman" w:hAnsi="Times New Roman" w:cs="Times New Roman"/>
          <w:b/>
          <w:bCs/>
          <w:i w:val="0"/>
          <w:iCs w:val="0"/>
          <w:noProof/>
          <w:color w:val="000000" w:themeColor="text1"/>
          <w:sz w:val="24"/>
          <w:szCs w:val="24"/>
        </w:rPr>
        <w:t>1</w:t>
      </w:r>
      <w:r w:rsidRPr="00BF0539">
        <w:rPr>
          <w:rFonts w:ascii="Times New Roman" w:hAnsi="Times New Roman" w:cs="Times New Roman"/>
          <w:b/>
          <w:bCs/>
          <w:i w:val="0"/>
          <w:iCs w:val="0"/>
          <w:color w:val="000000" w:themeColor="text1"/>
          <w:sz w:val="24"/>
          <w:szCs w:val="24"/>
        </w:rPr>
        <w:fldChar w:fldCharType="end"/>
      </w:r>
    </w:p>
    <w:p w14:paraId="354C0DD0" w14:textId="77777777" w:rsidR="0049223A" w:rsidRPr="00BF0539" w:rsidRDefault="0049223A" w:rsidP="0049223A">
      <w:pPr>
        <w:pStyle w:val="Caption"/>
        <w:keepNext/>
        <w:spacing w:line="480" w:lineRule="exact"/>
        <w:contextualSpacing/>
        <w:rPr>
          <w:rFonts w:ascii="Times New Roman" w:hAnsi="Times New Roman" w:cs="Times New Roman"/>
          <w:b/>
          <w:bCs/>
          <w:color w:val="000000" w:themeColor="text1"/>
          <w:sz w:val="24"/>
          <w:szCs w:val="24"/>
        </w:rPr>
      </w:pPr>
      <w:r w:rsidRPr="00BF0539">
        <w:rPr>
          <w:rFonts w:ascii="Times New Roman" w:hAnsi="Times New Roman" w:cs="Times New Roman"/>
          <w:color w:val="000000" w:themeColor="text1"/>
          <w:sz w:val="24"/>
          <w:szCs w:val="24"/>
        </w:rPr>
        <w:t>Bivariate Correlations (Study 1)</w:t>
      </w:r>
    </w:p>
    <w:tbl>
      <w:tblPr>
        <w:tblW w:w="8965" w:type="dxa"/>
        <w:tblLook w:val="04A0" w:firstRow="1" w:lastRow="0" w:firstColumn="1" w:lastColumn="0" w:noHBand="0" w:noVBand="1"/>
      </w:tblPr>
      <w:tblGrid>
        <w:gridCol w:w="1401"/>
        <w:gridCol w:w="1182"/>
        <w:gridCol w:w="1182"/>
        <w:gridCol w:w="1401"/>
        <w:gridCol w:w="1173"/>
        <w:gridCol w:w="1370"/>
        <w:gridCol w:w="1256"/>
      </w:tblGrid>
      <w:tr w:rsidR="0049223A" w:rsidRPr="00BF0539" w14:paraId="0363D629" w14:textId="77777777" w:rsidTr="00641CC3">
        <w:trPr>
          <w:trHeight w:val="312"/>
        </w:trPr>
        <w:tc>
          <w:tcPr>
            <w:tcW w:w="1401" w:type="dxa"/>
            <w:tcBorders>
              <w:top w:val="single" w:sz="12" w:space="0" w:color="auto"/>
              <w:left w:val="nil"/>
              <w:bottom w:val="single" w:sz="12" w:space="0" w:color="auto"/>
              <w:right w:val="nil"/>
            </w:tcBorders>
            <w:shd w:val="clear" w:color="auto" w:fill="auto"/>
            <w:noWrap/>
            <w:vAlign w:val="bottom"/>
            <w:hideMark/>
          </w:tcPr>
          <w:p w14:paraId="41BAAF91" w14:textId="77777777" w:rsidR="0049223A" w:rsidRPr="00BF0539" w:rsidRDefault="0049223A" w:rsidP="00641CC3">
            <w:pPr>
              <w:spacing w:after="0" w:line="480" w:lineRule="exact"/>
              <w:contextualSpacing/>
              <w:jc w:val="center"/>
              <w:rPr>
                <w:rFonts w:ascii="Times New Roman" w:eastAsia="Times New Roman" w:hAnsi="Times New Roman" w:cs="Times New Roman"/>
                <w:sz w:val="24"/>
                <w:szCs w:val="24"/>
                <w:lang w:eastAsia="en-GB"/>
              </w:rPr>
            </w:pPr>
          </w:p>
        </w:tc>
        <w:tc>
          <w:tcPr>
            <w:tcW w:w="1182" w:type="dxa"/>
            <w:tcBorders>
              <w:top w:val="single" w:sz="12" w:space="0" w:color="auto"/>
              <w:left w:val="nil"/>
              <w:bottom w:val="single" w:sz="12" w:space="0" w:color="auto"/>
              <w:right w:val="nil"/>
            </w:tcBorders>
            <w:shd w:val="clear" w:color="auto" w:fill="auto"/>
            <w:noWrap/>
            <w:vAlign w:val="center"/>
            <w:hideMark/>
          </w:tcPr>
          <w:p w14:paraId="31EE20B3"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SNS</w:t>
            </w:r>
          </w:p>
        </w:tc>
        <w:tc>
          <w:tcPr>
            <w:tcW w:w="1182" w:type="dxa"/>
            <w:tcBorders>
              <w:top w:val="single" w:sz="12" w:space="0" w:color="auto"/>
              <w:left w:val="nil"/>
              <w:bottom w:val="single" w:sz="12" w:space="0" w:color="auto"/>
              <w:right w:val="nil"/>
            </w:tcBorders>
            <w:shd w:val="clear" w:color="auto" w:fill="auto"/>
            <w:noWrap/>
            <w:vAlign w:val="center"/>
            <w:hideMark/>
          </w:tcPr>
          <w:p w14:paraId="17693065"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NPS</w:t>
            </w:r>
          </w:p>
        </w:tc>
        <w:tc>
          <w:tcPr>
            <w:tcW w:w="1401" w:type="dxa"/>
            <w:tcBorders>
              <w:top w:val="single" w:sz="12" w:space="0" w:color="auto"/>
              <w:left w:val="nil"/>
              <w:bottom w:val="single" w:sz="12" w:space="0" w:color="auto"/>
              <w:right w:val="nil"/>
            </w:tcBorders>
            <w:shd w:val="clear" w:color="auto" w:fill="auto"/>
            <w:noWrap/>
            <w:vAlign w:val="center"/>
            <w:hideMark/>
          </w:tcPr>
          <w:p w14:paraId="39726377"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NI</w:t>
            </w:r>
          </w:p>
        </w:tc>
        <w:tc>
          <w:tcPr>
            <w:tcW w:w="1173" w:type="dxa"/>
            <w:tcBorders>
              <w:top w:val="single" w:sz="12" w:space="0" w:color="auto"/>
              <w:left w:val="nil"/>
              <w:bottom w:val="single" w:sz="12" w:space="0" w:color="auto"/>
              <w:right w:val="nil"/>
            </w:tcBorders>
            <w:shd w:val="clear" w:color="auto" w:fill="auto"/>
            <w:noWrap/>
            <w:vAlign w:val="center"/>
            <w:hideMark/>
          </w:tcPr>
          <w:p w14:paraId="745E9EB9"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PINE</w:t>
            </w:r>
          </w:p>
        </w:tc>
        <w:tc>
          <w:tcPr>
            <w:tcW w:w="1370" w:type="dxa"/>
            <w:tcBorders>
              <w:top w:val="single" w:sz="12" w:space="0" w:color="auto"/>
              <w:left w:val="nil"/>
              <w:bottom w:val="single" w:sz="12" w:space="0" w:color="auto"/>
              <w:right w:val="nil"/>
            </w:tcBorders>
            <w:shd w:val="clear" w:color="auto" w:fill="auto"/>
            <w:noWrap/>
            <w:vAlign w:val="center"/>
            <w:hideMark/>
          </w:tcPr>
          <w:p w14:paraId="6CFC1EE2"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SAS</w:t>
            </w:r>
          </w:p>
        </w:tc>
        <w:tc>
          <w:tcPr>
            <w:tcW w:w="1256" w:type="dxa"/>
            <w:tcBorders>
              <w:top w:val="single" w:sz="12" w:space="0" w:color="auto"/>
              <w:left w:val="nil"/>
              <w:bottom w:val="single" w:sz="12" w:space="0" w:color="auto"/>
              <w:right w:val="nil"/>
            </w:tcBorders>
            <w:shd w:val="clear" w:color="auto" w:fill="auto"/>
            <w:noWrap/>
            <w:vAlign w:val="center"/>
            <w:hideMark/>
          </w:tcPr>
          <w:p w14:paraId="1F39B1B9"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AL</w:t>
            </w:r>
          </w:p>
        </w:tc>
      </w:tr>
      <w:tr w:rsidR="0049223A" w:rsidRPr="00BF0539" w14:paraId="20769EDD" w14:textId="77777777" w:rsidTr="00641CC3">
        <w:trPr>
          <w:trHeight w:val="312"/>
        </w:trPr>
        <w:tc>
          <w:tcPr>
            <w:tcW w:w="1401" w:type="dxa"/>
            <w:tcBorders>
              <w:top w:val="single" w:sz="12" w:space="0" w:color="auto"/>
              <w:left w:val="nil"/>
              <w:bottom w:val="nil"/>
              <w:right w:val="nil"/>
            </w:tcBorders>
            <w:shd w:val="clear" w:color="auto" w:fill="auto"/>
            <w:noWrap/>
            <w:vAlign w:val="center"/>
            <w:hideMark/>
          </w:tcPr>
          <w:p w14:paraId="281B8F1B"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SNS</w:t>
            </w:r>
          </w:p>
        </w:tc>
        <w:tc>
          <w:tcPr>
            <w:tcW w:w="1182" w:type="dxa"/>
            <w:tcBorders>
              <w:top w:val="single" w:sz="12" w:space="0" w:color="auto"/>
              <w:left w:val="nil"/>
              <w:bottom w:val="nil"/>
              <w:right w:val="nil"/>
            </w:tcBorders>
            <w:shd w:val="clear" w:color="auto" w:fill="auto"/>
            <w:noWrap/>
            <w:hideMark/>
          </w:tcPr>
          <w:p w14:paraId="444DB8BA"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w:t>
            </w:r>
          </w:p>
        </w:tc>
        <w:tc>
          <w:tcPr>
            <w:tcW w:w="1182" w:type="dxa"/>
            <w:tcBorders>
              <w:top w:val="single" w:sz="12" w:space="0" w:color="auto"/>
              <w:left w:val="nil"/>
              <w:bottom w:val="nil"/>
              <w:right w:val="nil"/>
            </w:tcBorders>
            <w:shd w:val="clear" w:color="auto" w:fill="auto"/>
            <w:noWrap/>
            <w:hideMark/>
          </w:tcPr>
          <w:p w14:paraId="74B4A111"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p>
        </w:tc>
        <w:tc>
          <w:tcPr>
            <w:tcW w:w="1401" w:type="dxa"/>
            <w:tcBorders>
              <w:top w:val="single" w:sz="12" w:space="0" w:color="auto"/>
              <w:left w:val="nil"/>
              <w:bottom w:val="nil"/>
              <w:right w:val="nil"/>
            </w:tcBorders>
            <w:shd w:val="clear" w:color="auto" w:fill="auto"/>
            <w:noWrap/>
            <w:hideMark/>
          </w:tcPr>
          <w:p w14:paraId="5093FFC9"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c>
          <w:tcPr>
            <w:tcW w:w="1173" w:type="dxa"/>
            <w:tcBorders>
              <w:top w:val="single" w:sz="12" w:space="0" w:color="auto"/>
              <w:left w:val="nil"/>
              <w:bottom w:val="nil"/>
              <w:right w:val="nil"/>
            </w:tcBorders>
            <w:shd w:val="clear" w:color="auto" w:fill="auto"/>
            <w:noWrap/>
            <w:hideMark/>
          </w:tcPr>
          <w:p w14:paraId="58C8B08A"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c>
          <w:tcPr>
            <w:tcW w:w="1370" w:type="dxa"/>
            <w:tcBorders>
              <w:top w:val="single" w:sz="12" w:space="0" w:color="auto"/>
              <w:left w:val="nil"/>
              <w:bottom w:val="nil"/>
              <w:right w:val="nil"/>
            </w:tcBorders>
            <w:shd w:val="clear" w:color="auto" w:fill="auto"/>
            <w:noWrap/>
            <w:hideMark/>
          </w:tcPr>
          <w:p w14:paraId="262974E7"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c>
          <w:tcPr>
            <w:tcW w:w="1256" w:type="dxa"/>
            <w:tcBorders>
              <w:top w:val="single" w:sz="12" w:space="0" w:color="auto"/>
              <w:left w:val="nil"/>
              <w:bottom w:val="nil"/>
              <w:right w:val="nil"/>
            </w:tcBorders>
            <w:shd w:val="clear" w:color="auto" w:fill="auto"/>
            <w:noWrap/>
            <w:hideMark/>
          </w:tcPr>
          <w:p w14:paraId="1F76826F"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r>
      <w:tr w:rsidR="0049223A" w:rsidRPr="00BF0539" w14:paraId="4707DFFF" w14:textId="77777777" w:rsidTr="00641CC3">
        <w:trPr>
          <w:trHeight w:val="372"/>
        </w:trPr>
        <w:tc>
          <w:tcPr>
            <w:tcW w:w="1401" w:type="dxa"/>
            <w:tcBorders>
              <w:top w:val="nil"/>
              <w:left w:val="nil"/>
              <w:bottom w:val="nil"/>
              <w:right w:val="nil"/>
            </w:tcBorders>
            <w:shd w:val="clear" w:color="auto" w:fill="auto"/>
            <w:noWrap/>
            <w:vAlign w:val="center"/>
            <w:hideMark/>
          </w:tcPr>
          <w:p w14:paraId="01B94327"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NPS</w:t>
            </w:r>
          </w:p>
        </w:tc>
        <w:tc>
          <w:tcPr>
            <w:tcW w:w="1182" w:type="dxa"/>
            <w:tcBorders>
              <w:top w:val="nil"/>
              <w:left w:val="nil"/>
              <w:bottom w:val="nil"/>
              <w:right w:val="nil"/>
            </w:tcBorders>
            <w:shd w:val="clear" w:color="auto" w:fill="auto"/>
            <w:noWrap/>
            <w:hideMark/>
          </w:tcPr>
          <w:p w14:paraId="3B51F1DB"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.81</w:t>
            </w:r>
            <w:r w:rsidRPr="00BF0539">
              <w:rPr>
                <w:rFonts w:ascii="Times New Roman" w:eastAsia="Times New Roman" w:hAnsi="Times New Roman" w:cs="Times New Roman"/>
                <w:color w:val="000000"/>
                <w:sz w:val="24"/>
                <w:szCs w:val="24"/>
                <w:vertAlign w:val="superscript"/>
                <w:lang w:eastAsia="en-GB"/>
              </w:rPr>
              <w:t>***</w:t>
            </w:r>
          </w:p>
        </w:tc>
        <w:tc>
          <w:tcPr>
            <w:tcW w:w="1182" w:type="dxa"/>
            <w:tcBorders>
              <w:top w:val="nil"/>
              <w:left w:val="nil"/>
              <w:bottom w:val="nil"/>
              <w:right w:val="nil"/>
            </w:tcBorders>
            <w:shd w:val="clear" w:color="auto" w:fill="auto"/>
            <w:noWrap/>
            <w:hideMark/>
          </w:tcPr>
          <w:p w14:paraId="51B82B5D"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w:t>
            </w:r>
          </w:p>
        </w:tc>
        <w:tc>
          <w:tcPr>
            <w:tcW w:w="1401" w:type="dxa"/>
            <w:tcBorders>
              <w:top w:val="nil"/>
              <w:left w:val="nil"/>
              <w:bottom w:val="nil"/>
              <w:right w:val="nil"/>
            </w:tcBorders>
            <w:shd w:val="clear" w:color="auto" w:fill="auto"/>
            <w:noWrap/>
            <w:hideMark/>
          </w:tcPr>
          <w:p w14:paraId="2164603C"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p>
        </w:tc>
        <w:tc>
          <w:tcPr>
            <w:tcW w:w="1173" w:type="dxa"/>
            <w:tcBorders>
              <w:top w:val="nil"/>
              <w:left w:val="nil"/>
              <w:bottom w:val="nil"/>
              <w:right w:val="nil"/>
            </w:tcBorders>
            <w:shd w:val="clear" w:color="auto" w:fill="auto"/>
            <w:noWrap/>
            <w:hideMark/>
          </w:tcPr>
          <w:p w14:paraId="22CCA249"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c>
          <w:tcPr>
            <w:tcW w:w="1370" w:type="dxa"/>
            <w:tcBorders>
              <w:top w:val="nil"/>
              <w:left w:val="nil"/>
              <w:bottom w:val="nil"/>
              <w:right w:val="nil"/>
            </w:tcBorders>
            <w:shd w:val="clear" w:color="auto" w:fill="auto"/>
            <w:noWrap/>
            <w:hideMark/>
          </w:tcPr>
          <w:p w14:paraId="1F7A7EBF"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hideMark/>
          </w:tcPr>
          <w:p w14:paraId="395D3004"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r>
      <w:tr w:rsidR="0049223A" w:rsidRPr="00BF0539" w14:paraId="2BE38AF4" w14:textId="77777777" w:rsidTr="00641CC3">
        <w:trPr>
          <w:trHeight w:val="372"/>
        </w:trPr>
        <w:tc>
          <w:tcPr>
            <w:tcW w:w="1401" w:type="dxa"/>
            <w:tcBorders>
              <w:top w:val="nil"/>
              <w:left w:val="nil"/>
              <w:bottom w:val="nil"/>
              <w:right w:val="nil"/>
            </w:tcBorders>
            <w:shd w:val="clear" w:color="auto" w:fill="auto"/>
            <w:noWrap/>
            <w:vAlign w:val="center"/>
            <w:hideMark/>
          </w:tcPr>
          <w:p w14:paraId="14290B9C"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NI</w:t>
            </w:r>
          </w:p>
        </w:tc>
        <w:tc>
          <w:tcPr>
            <w:tcW w:w="1182" w:type="dxa"/>
            <w:tcBorders>
              <w:top w:val="nil"/>
              <w:left w:val="nil"/>
              <w:bottom w:val="nil"/>
              <w:right w:val="nil"/>
            </w:tcBorders>
            <w:shd w:val="clear" w:color="auto" w:fill="auto"/>
            <w:noWrap/>
            <w:hideMark/>
          </w:tcPr>
          <w:p w14:paraId="05AF2E93"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.77</w:t>
            </w:r>
            <w:r w:rsidRPr="00BF0539">
              <w:rPr>
                <w:rFonts w:ascii="Times New Roman" w:eastAsia="Times New Roman" w:hAnsi="Times New Roman" w:cs="Times New Roman"/>
                <w:color w:val="000000"/>
                <w:sz w:val="24"/>
                <w:szCs w:val="24"/>
                <w:vertAlign w:val="superscript"/>
                <w:lang w:eastAsia="en-GB"/>
              </w:rPr>
              <w:t>***</w:t>
            </w:r>
          </w:p>
        </w:tc>
        <w:tc>
          <w:tcPr>
            <w:tcW w:w="1182" w:type="dxa"/>
            <w:tcBorders>
              <w:top w:val="nil"/>
              <w:left w:val="nil"/>
              <w:bottom w:val="nil"/>
              <w:right w:val="nil"/>
            </w:tcBorders>
            <w:shd w:val="clear" w:color="auto" w:fill="auto"/>
            <w:noWrap/>
            <w:hideMark/>
          </w:tcPr>
          <w:p w14:paraId="2C9A7B25"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.81</w:t>
            </w:r>
            <w:r w:rsidRPr="00BF0539">
              <w:rPr>
                <w:rFonts w:ascii="Times New Roman" w:eastAsia="Times New Roman" w:hAnsi="Times New Roman" w:cs="Times New Roman"/>
                <w:color w:val="000000"/>
                <w:sz w:val="24"/>
                <w:szCs w:val="24"/>
                <w:vertAlign w:val="superscript"/>
                <w:lang w:eastAsia="en-GB"/>
              </w:rPr>
              <w:t>***</w:t>
            </w:r>
          </w:p>
        </w:tc>
        <w:tc>
          <w:tcPr>
            <w:tcW w:w="1401" w:type="dxa"/>
            <w:tcBorders>
              <w:top w:val="nil"/>
              <w:left w:val="nil"/>
              <w:bottom w:val="nil"/>
              <w:right w:val="nil"/>
            </w:tcBorders>
            <w:shd w:val="clear" w:color="auto" w:fill="auto"/>
            <w:noWrap/>
            <w:hideMark/>
          </w:tcPr>
          <w:p w14:paraId="3D7307B1"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w:t>
            </w:r>
          </w:p>
        </w:tc>
        <w:tc>
          <w:tcPr>
            <w:tcW w:w="1173" w:type="dxa"/>
            <w:tcBorders>
              <w:top w:val="nil"/>
              <w:left w:val="nil"/>
              <w:bottom w:val="nil"/>
              <w:right w:val="nil"/>
            </w:tcBorders>
            <w:shd w:val="clear" w:color="auto" w:fill="auto"/>
            <w:noWrap/>
            <w:hideMark/>
          </w:tcPr>
          <w:p w14:paraId="00FAF58F"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p>
        </w:tc>
        <w:tc>
          <w:tcPr>
            <w:tcW w:w="1370" w:type="dxa"/>
            <w:tcBorders>
              <w:top w:val="nil"/>
              <w:left w:val="nil"/>
              <w:bottom w:val="nil"/>
              <w:right w:val="nil"/>
            </w:tcBorders>
            <w:shd w:val="clear" w:color="auto" w:fill="auto"/>
            <w:noWrap/>
            <w:hideMark/>
          </w:tcPr>
          <w:p w14:paraId="36AB23C6"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c>
          <w:tcPr>
            <w:tcW w:w="1256" w:type="dxa"/>
            <w:tcBorders>
              <w:top w:val="nil"/>
              <w:left w:val="nil"/>
              <w:bottom w:val="nil"/>
              <w:right w:val="nil"/>
            </w:tcBorders>
            <w:shd w:val="clear" w:color="auto" w:fill="auto"/>
            <w:noWrap/>
            <w:hideMark/>
          </w:tcPr>
          <w:p w14:paraId="5E883EF1"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r>
      <w:tr w:rsidR="0049223A" w:rsidRPr="00BF0539" w14:paraId="675B79B8" w14:textId="77777777" w:rsidTr="00641CC3">
        <w:trPr>
          <w:trHeight w:val="372"/>
        </w:trPr>
        <w:tc>
          <w:tcPr>
            <w:tcW w:w="1401" w:type="dxa"/>
            <w:tcBorders>
              <w:top w:val="nil"/>
              <w:left w:val="nil"/>
              <w:bottom w:val="nil"/>
              <w:right w:val="nil"/>
            </w:tcBorders>
            <w:shd w:val="clear" w:color="auto" w:fill="auto"/>
            <w:noWrap/>
            <w:vAlign w:val="center"/>
            <w:hideMark/>
          </w:tcPr>
          <w:p w14:paraId="53567F97"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PINE</w:t>
            </w:r>
          </w:p>
        </w:tc>
        <w:tc>
          <w:tcPr>
            <w:tcW w:w="1182" w:type="dxa"/>
            <w:tcBorders>
              <w:top w:val="nil"/>
              <w:left w:val="nil"/>
              <w:bottom w:val="nil"/>
              <w:right w:val="nil"/>
            </w:tcBorders>
            <w:shd w:val="clear" w:color="auto" w:fill="auto"/>
            <w:noWrap/>
            <w:hideMark/>
          </w:tcPr>
          <w:p w14:paraId="3869B29A"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.81</w:t>
            </w:r>
            <w:r w:rsidRPr="00BF0539">
              <w:rPr>
                <w:rFonts w:ascii="Times New Roman" w:eastAsia="Times New Roman" w:hAnsi="Times New Roman" w:cs="Times New Roman"/>
                <w:color w:val="000000"/>
                <w:sz w:val="24"/>
                <w:szCs w:val="24"/>
                <w:vertAlign w:val="superscript"/>
                <w:lang w:eastAsia="en-GB"/>
              </w:rPr>
              <w:t>***</w:t>
            </w:r>
          </w:p>
        </w:tc>
        <w:tc>
          <w:tcPr>
            <w:tcW w:w="1182" w:type="dxa"/>
            <w:tcBorders>
              <w:top w:val="nil"/>
              <w:left w:val="nil"/>
              <w:bottom w:val="nil"/>
              <w:right w:val="nil"/>
            </w:tcBorders>
            <w:shd w:val="clear" w:color="auto" w:fill="auto"/>
            <w:noWrap/>
            <w:hideMark/>
          </w:tcPr>
          <w:p w14:paraId="49F58341"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.81</w:t>
            </w:r>
            <w:r w:rsidRPr="00BF0539">
              <w:rPr>
                <w:rFonts w:ascii="Times New Roman" w:eastAsia="Times New Roman" w:hAnsi="Times New Roman" w:cs="Times New Roman"/>
                <w:color w:val="000000"/>
                <w:sz w:val="24"/>
                <w:szCs w:val="24"/>
                <w:vertAlign w:val="superscript"/>
                <w:lang w:eastAsia="en-GB"/>
              </w:rPr>
              <w:t>***</w:t>
            </w:r>
          </w:p>
        </w:tc>
        <w:tc>
          <w:tcPr>
            <w:tcW w:w="1401" w:type="dxa"/>
            <w:tcBorders>
              <w:top w:val="nil"/>
              <w:left w:val="nil"/>
              <w:bottom w:val="nil"/>
              <w:right w:val="nil"/>
            </w:tcBorders>
            <w:shd w:val="clear" w:color="auto" w:fill="auto"/>
            <w:noWrap/>
            <w:hideMark/>
          </w:tcPr>
          <w:p w14:paraId="6AB92F20"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.74</w:t>
            </w:r>
            <w:r w:rsidRPr="00BF0539">
              <w:rPr>
                <w:rFonts w:ascii="Times New Roman" w:eastAsia="Times New Roman" w:hAnsi="Times New Roman" w:cs="Times New Roman"/>
                <w:color w:val="000000"/>
                <w:sz w:val="24"/>
                <w:szCs w:val="24"/>
                <w:vertAlign w:val="superscript"/>
                <w:lang w:eastAsia="en-GB"/>
              </w:rPr>
              <w:t>***</w:t>
            </w:r>
          </w:p>
        </w:tc>
        <w:tc>
          <w:tcPr>
            <w:tcW w:w="1173" w:type="dxa"/>
            <w:tcBorders>
              <w:top w:val="nil"/>
              <w:left w:val="nil"/>
              <w:bottom w:val="nil"/>
              <w:right w:val="nil"/>
            </w:tcBorders>
            <w:shd w:val="clear" w:color="auto" w:fill="auto"/>
            <w:noWrap/>
            <w:hideMark/>
          </w:tcPr>
          <w:p w14:paraId="5D51C8A6"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w:t>
            </w:r>
          </w:p>
        </w:tc>
        <w:tc>
          <w:tcPr>
            <w:tcW w:w="1370" w:type="dxa"/>
            <w:tcBorders>
              <w:top w:val="nil"/>
              <w:left w:val="nil"/>
              <w:bottom w:val="nil"/>
              <w:right w:val="nil"/>
            </w:tcBorders>
            <w:shd w:val="clear" w:color="auto" w:fill="auto"/>
            <w:noWrap/>
            <w:hideMark/>
          </w:tcPr>
          <w:p w14:paraId="258B62F8"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p>
        </w:tc>
        <w:tc>
          <w:tcPr>
            <w:tcW w:w="1256" w:type="dxa"/>
            <w:tcBorders>
              <w:top w:val="nil"/>
              <w:left w:val="nil"/>
              <w:bottom w:val="nil"/>
              <w:right w:val="nil"/>
            </w:tcBorders>
            <w:shd w:val="clear" w:color="auto" w:fill="auto"/>
            <w:noWrap/>
            <w:hideMark/>
          </w:tcPr>
          <w:p w14:paraId="6F6095B0" w14:textId="77777777" w:rsidR="0049223A" w:rsidRPr="00BF0539" w:rsidRDefault="0049223A" w:rsidP="00641CC3">
            <w:pPr>
              <w:spacing w:after="0" w:line="480" w:lineRule="exact"/>
              <w:contextualSpacing/>
              <w:jc w:val="center"/>
              <w:rPr>
                <w:rFonts w:ascii="Times New Roman" w:eastAsia="Times New Roman" w:hAnsi="Times New Roman" w:cs="Times New Roman"/>
                <w:sz w:val="20"/>
                <w:szCs w:val="20"/>
                <w:lang w:eastAsia="en-GB"/>
              </w:rPr>
            </w:pPr>
          </w:p>
        </w:tc>
      </w:tr>
      <w:tr w:rsidR="0049223A" w:rsidRPr="00BF0539" w14:paraId="7FC55572" w14:textId="77777777" w:rsidTr="00641CC3">
        <w:trPr>
          <w:trHeight w:val="372"/>
        </w:trPr>
        <w:tc>
          <w:tcPr>
            <w:tcW w:w="1401" w:type="dxa"/>
            <w:tcBorders>
              <w:top w:val="nil"/>
              <w:left w:val="nil"/>
              <w:bottom w:val="nil"/>
              <w:right w:val="nil"/>
            </w:tcBorders>
            <w:shd w:val="clear" w:color="auto" w:fill="auto"/>
            <w:noWrap/>
            <w:vAlign w:val="center"/>
            <w:hideMark/>
          </w:tcPr>
          <w:p w14:paraId="3B59808E"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SAS</w:t>
            </w:r>
          </w:p>
        </w:tc>
        <w:tc>
          <w:tcPr>
            <w:tcW w:w="1182" w:type="dxa"/>
            <w:tcBorders>
              <w:top w:val="nil"/>
              <w:left w:val="nil"/>
              <w:bottom w:val="nil"/>
              <w:right w:val="nil"/>
            </w:tcBorders>
            <w:shd w:val="clear" w:color="auto" w:fill="auto"/>
            <w:noWrap/>
            <w:hideMark/>
          </w:tcPr>
          <w:p w14:paraId="73A592F6"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.22</w:t>
            </w:r>
            <w:r w:rsidRPr="00BF0539">
              <w:rPr>
                <w:rFonts w:ascii="Times New Roman" w:eastAsia="Times New Roman" w:hAnsi="Times New Roman" w:cs="Times New Roman"/>
                <w:color w:val="000000"/>
                <w:sz w:val="24"/>
                <w:szCs w:val="24"/>
                <w:vertAlign w:val="superscript"/>
                <w:lang w:eastAsia="en-GB"/>
              </w:rPr>
              <w:t>**</w:t>
            </w:r>
          </w:p>
        </w:tc>
        <w:tc>
          <w:tcPr>
            <w:tcW w:w="1182" w:type="dxa"/>
            <w:tcBorders>
              <w:top w:val="nil"/>
              <w:left w:val="nil"/>
              <w:bottom w:val="nil"/>
              <w:right w:val="nil"/>
            </w:tcBorders>
            <w:shd w:val="clear" w:color="auto" w:fill="auto"/>
            <w:noWrap/>
            <w:hideMark/>
          </w:tcPr>
          <w:p w14:paraId="3203DD3B"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.32</w:t>
            </w:r>
            <w:r w:rsidRPr="00BF0539">
              <w:rPr>
                <w:rFonts w:ascii="Times New Roman" w:eastAsia="Times New Roman" w:hAnsi="Times New Roman" w:cs="Times New Roman"/>
                <w:color w:val="000000"/>
                <w:sz w:val="24"/>
                <w:szCs w:val="24"/>
                <w:vertAlign w:val="superscript"/>
                <w:lang w:eastAsia="en-GB"/>
              </w:rPr>
              <w:t>**</w:t>
            </w:r>
          </w:p>
        </w:tc>
        <w:tc>
          <w:tcPr>
            <w:tcW w:w="1401" w:type="dxa"/>
            <w:tcBorders>
              <w:top w:val="nil"/>
              <w:left w:val="nil"/>
              <w:bottom w:val="nil"/>
              <w:right w:val="nil"/>
            </w:tcBorders>
            <w:shd w:val="clear" w:color="auto" w:fill="auto"/>
            <w:noWrap/>
            <w:hideMark/>
          </w:tcPr>
          <w:p w14:paraId="594AEFA2"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.28</w:t>
            </w:r>
            <w:r w:rsidRPr="00BF0539">
              <w:rPr>
                <w:rFonts w:ascii="Times New Roman" w:eastAsia="Times New Roman" w:hAnsi="Times New Roman" w:cs="Times New Roman"/>
                <w:color w:val="000000"/>
                <w:sz w:val="24"/>
                <w:szCs w:val="24"/>
                <w:vertAlign w:val="superscript"/>
                <w:lang w:eastAsia="en-GB"/>
              </w:rPr>
              <w:t>**</w:t>
            </w:r>
          </w:p>
        </w:tc>
        <w:tc>
          <w:tcPr>
            <w:tcW w:w="1173" w:type="dxa"/>
            <w:tcBorders>
              <w:top w:val="nil"/>
              <w:left w:val="nil"/>
              <w:bottom w:val="nil"/>
              <w:right w:val="nil"/>
            </w:tcBorders>
            <w:shd w:val="clear" w:color="auto" w:fill="auto"/>
            <w:noWrap/>
            <w:hideMark/>
          </w:tcPr>
          <w:p w14:paraId="2AD7F378"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.24</w:t>
            </w:r>
            <w:r w:rsidRPr="00BF0539">
              <w:rPr>
                <w:rFonts w:ascii="Times New Roman" w:eastAsia="Times New Roman" w:hAnsi="Times New Roman" w:cs="Times New Roman"/>
                <w:color w:val="000000"/>
                <w:sz w:val="24"/>
                <w:szCs w:val="24"/>
                <w:vertAlign w:val="superscript"/>
                <w:lang w:eastAsia="en-GB"/>
              </w:rPr>
              <w:t>**</w:t>
            </w:r>
          </w:p>
        </w:tc>
        <w:tc>
          <w:tcPr>
            <w:tcW w:w="1370" w:type="dxa"/>
            <w:tcBorders>
              <w:top w:val="nil"/>
              <w:left w:val="nil"/>
              <w:bottom w:val="nil"/>
              <w:right w:val="nil"/>
            </w:tcBorders>
            <w:shd w:val="clear" w:color="auto" w:fill="auto"/>
            <w:noWrap/>
            <w:hideMark/>
          </w:tcPr>
          <w:p w14:paraId="39A3FF5C"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w:t>
            </w:r>
          </w:p>
        </w:tc>
        <w:tc>
          <w:tcPr>
            <w:tcW w:w="1256" w:type="dxa"/>
            <w:tcBorders>
              <w:top w:val="nil"/>
              <w:left w:val="nil"/>
              <w:bottom w:val="nil"/>
              <w:right w:val="nil"/>
            </w:tcBorders>
            <w:shd w:val="clear" w:color="auto" w:fill="auto"/>
            <w:noWrap/>
            <w:hideMark/>
          </w:tcPr>
          <w:p w14:paraId="6388522C"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p>
        </w:tc>
      </w:tr>
      <w:tr w:rsidR="0049223A" w:rsidRPr="00BF0539" w14:paraId="19084ADB" w14:textId="77777777" w:rsidTr="00641CC3">
        <w:trPr>
          <w:trHeight w:val="372"/>
        </w:trPr>
        <w:tc>
          <w:tcPr>
            <w:tcW w:w="1401" w:type="dxa"/>
            <w:tcBorders>
              <w:top w:val="nil"/>
              <w:left w:val="nil"/>
              <w:right w:val="nil"/>
            </w:tcBorders>
            <w:shd w:val="clear" w:color="auto" w:fill="auto"/>
            <w:noWrap/>
            <w:vAlign w:val="center"/>
            <w:hideMark/>
          </w:tcPr>
          <w:p w14:paraId="506BF318"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AL</w:t>
            </w:r>
          </w:p>
        </w:tc>
        <w:tc>
          <w:tcPr>
            <w:tcW w:w="1182" w:type="dxa"/>
            <w:tcBorders>
              <w:top w:val="nil"/>
              <w:left w:val="nil"/>
              <w:right w:val="nil"/>
            </w:tcBorders>
            <w:shd w:val="clear" w:color="auto" w:fill="auto"/>
            <w:noWrap/>
            <w:hideMark/>
          </w:tcPr>
          <w:p w14:paraId="5859C326"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.12</w:t>
            </w:r>
            <w:r w:rsidRPr="00BF0539">
              <w:rPr>
                <w:rFonts w:ascii="Times New Roman" w:eastAsia="Times New Roman" w:hAnsi="Times New Roman" w:cs="Times New Roman"/>
                <w:color w:val="000000"/>
                <w:sz w:val="24"/>
                <w:szCs w:val="24"/>
                <w:vertAlign w:val="superscript"/>
                <w:lang w:eastAsia="en-GB"/>
              </w:rPr>
              <w:t>**</w:t>
            </w:r>
          </w:p>
        </w:tc>
        <w:tc>
          <w:tcPr>
            <w:tcW w:w="1182" w:type="dxa"/>
            <w:tcBorders>
              <w:top w:val="nil"/>
              <w:left w:val="nil"/>
              <w:right w:val="nil"/>
            </w:tcBorders>
            <w:shd w:val="clear" w:color="auto" w:fill="auto"/>
            <w:noWrap/>
            <w:hideMark/>
          </w:tcPr>
          <w:p w14:paraId="06A06412"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.18</w:t>
            </w:r>
            <w:r w:rsidRPr="00BF0539">
              <w:rPr>
                <w:rFonts w:ascii="Times New Roman" w:eastAsia="Times New Roman" w:hAnsi="Times New Roman" w:cs="Times New Roman"/>
                <w:color w:val="000000"/>
                <w:sz w:val="24"/>
                <w:szCs w:val="24"/>
                <w:vertAlign w:val="superscript"/>
                <w:lang w:eastAsia="en-GB"/>
              </w:rPr>
              <w:t>**</w:t>
            </w:r>
          </w:p>
        </w:tc>
        <w:tc>
          <w:tcPr>
            <w:tcW w:w="1401" w:type="dxa"/>
            <w:tcBorders>
              <w:top w:val="nil"/>
              <w:left w:val="nil"/>
              <w:right w:val="nil"/>
            </w:tcBorders>
            <w:shd w:val="clear" w:color="auto" w:fill="auto"/>
            <w:noWrap/>
            <w:hideMark/>
          </w:tcPr>
          <w:p w14:paraId="522BC328"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.23</w:t>
            </w:r>
            <w:r w:rsidRPr="00BF0539">
              <w:rPr>
                <w:rFonts w:ascii="Times New Roman" w:eastAsia="Times New Roman" w:hAnsi="Times New Roman" w:cs="Times New Roman"/>
                <w:color w:val="000000"/>
                <w:sz w:val="24"/>
                <w:szCs w:val="24"/>
                <w:vertAlign w:val="superscript"/>
                <w:lang w:eastAsia="en-GB"/>
              </w:rPr>
              <w:t>**</w:t>
            </w:r>
          </w:p>
        </w:tc>
        <w:tc>
          <w:tcPr>
            <w:tcW w:w="1173" w:type="dxa"/>
            <w:tcBorders>
              <w:top w:val="nil"/>
              <w:left w:val="nil"/>
              <w:right w:val="nil"/>
            </w:tcBorders>
            <w:shd w:val="clear" w:color="auto" w:fill="auto"/>
            <w:noWrap/>
            <w:hideMark/>
          </w:tcPr>
          <w:p w14:paraId="73EAAD58"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.13</w:t>
            </w:r>
            <w:r w:rsidRPr="00BF0539">
              <w:rPr>
                <w:rFonts w:ascii="Times New Roman" w:eastAsia="Times New Roman" w:hAnsi="Times New Roman" w:cs="Times New Roman"/>
                <w:color w:val="000000"/>
                <w:sz w:val="24"/>
                <w:szCs w:val="24"/>
                <w:vertAlign w:val="superscript"/>
                <w:lang w:eastAsia="en-GB"/>
              </w:rPr>
              <w:t>**</w:t>
            </w:r>
          </w:p>
        </w:tc>
        <w:tc>
          <w:tcPr>
            <w:tcW w:w="1370" w:type="dxa"/>
            <w:tcBorders>
              <w:top w:val="nil"/>
              <w:left w:val="nil"/>
              <w:right w:val="nil"/>
            </w:tcBorders>
            <w:shd w:val="clear" w:color="auto" w:fill="auto"/>
            <w:noWrap/>
            <w:hideMark/>
          </w:tcPr>
          <w:p w14:paraId="0D0904AE"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.62</w:t>
            </w:r>
            <w:r w:rsidRPr="00BF0539">
              <w:rPr>
                <w:rFonts w:ascii="Times New Roman" w:eastAsia="Times New Roman" w:hAnsi="Times New Roman" w:cs="Times New Roman"/>
                <w:color w:val="000000"/>
                <w:sz w:val="24"/>
                <w:szCs w:val="24"/>
                <w:vertAlign w:val="superscript"/>
                <w:lang w:eastAsia="en-GB"/>
              </w:rPr>
              <w:t>***</w:t>
            </w:r>
          </w:p>
        </w:tc>
        <w:tc>
          <w:tcPr>
            <w:tcW w:w="1256" w:type="dxa"/>
            <w:tcBorders>
              <w:top w:val="nil"/>
              <w:left w:val="nil"/>
              <w:right w:val="nil"/>
            </w:tcBorders>
            <w:shd w:val="clear" w:color="auto" w:fill="auto"/>
            <w:noWrap/>
            <w:hideMark/>
          </w:tcPr>
          <w:p w14:paraId="2E05367E"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w:t>
            </w:r>
          </w:p>
        </w:tc>
      </w:tr>
      <w:tr w:rsidR="0049223A" w:rsidRPr="00BF0539" w14:paraId="22FFC1FE" w14:textId="77777777" w:rsidTr="00641CC3">
        <w:trPr>
          <w:trHeight w:val="384"/>
        </w:trPr>
        <w:tc>
          <w:tcPr>
            <w:tcW w:w="1401" w:type="dxa"/>
            <w:tcBorders>
              <w:top w:val="nil"/>
              <w:left w:val="nil"/>
              <w:bottom w:val="single" w:sz="12" w:space="0" w:color="auto"/>
              <w:right w:val="nil"/>
            </w:tcBorders>
            <w:shd w:val="clear" w:color="auto" w:fill="auto"/>
            <w:noWrap/>
            <w:vAlign w:val="center"/>
            <w:hideMark/>
          </w:tcPr>
          <w:p w14:paraId="6E2C672F"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BIT</w:t>
            </w:r>
          </w:p>
        </w:tc>
        <w:tc>
          <w:tcPr>
            <w:tcW w:w="1182" w:type="dxa"/>
            <w:tcBorders>
              <w:top w:val="nil"/>
              <w:left w:val="nil"/>
              <w:bottom w:val="single" w:sz="12" w:space="0" w:color="auto"/>
              <w:right w:val="nil"/>
            </w:tcBorders>
            <w:shd w:val="clear" w:color="auto" w:fill="auto"/>
            <w:noWrap/>
            <w:hideMark/>
          </w:tcPr>
          <w:p w14:paraId="387F55AF"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.27</w:t>
            </w:r>
            <w:r w:rsidRPr="00BF0539">
              <w:rPr>
                <w:rFonts w:ascii="Times New Roman" w:eastAsia="Times New Roman" w:hAnsi="Times New Roman" w:cs="Times New Roman"/>
                <w:color w:val="000000"/>
                <w:sz w:val="24"/>
                <w:szCs w:val="24"/>
                <w:vertAlign w:val="superscript"/>
                <w:lang w:eastAsia="en-GB"/>
              </w:rPr>
              <w:t>**</w:t>
            </w:r>
          </w:p>
        </w:tc>
        <w:tc>
          <w:tcPr>
            <w:tcW w:w="1182" w:type="dxa"/>
            <w:tcBorders>
              <w:top w:val="nil"/>
              <w:left w:val="nil"/>
              <w:bottom w:val="single" w:sz="12" w:space="0" w:color="auto"/>
              <w:right w:val="nil"/>
            </w:tcBorders>
            <w:shd w:val="clear" w:color="auto" w:fill="auto"/>
            <w:noWrap/>
            <w:hideMark/>
          </w:tcPr>
          <w:p w14:paraId="0806EBBA"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.42</w:t>
            </w:r>
            <w:r w:rsidRPr="00BF0539">
              <w:rPr>
                <w:rFonts w:ascii="Times New Roman" w:eastAsia="Times New Roman" w:hAnsi="Times New Roman" w:cs="Times New Roman"/>
                <w:color w:val="000000"/>
                <w:sz w:val="24"/>
                <w:szCs w:val="24"/>
                <w:vertAlign w:val="superscript"/>
                <w:lang w:eastAsia="en-GB"/>
              </w:rPr>
              <w:t>**</w:t>
            </w:r>
          </w:p>
        </w:tc>
        <w:tc>
          <w:tcPr>
            <w:tcW w:w="1401" w:type="dxa"/>
            <w:tcBorders>
              <w:top w:val="nil"/>
              <w:left w:val="nil"/>
              <w:bottom w:val="single" w:sz="12" w:space="0" w:color="auto"/>
              <w:right w:val="nil"/>
            </w:tcBorders>
            <w:shd w:val="clear" w:color="auto" w:fill="auto"/>
            <w:noWrap/>
            <w:hideMark/>
          </w:tcPr>
          <w:p w14:paraId="0C8DE72F"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.35</w:t>
            </w:r>
            <w:r w:rsidRPr="00BF0539">
              <w:rPr>
                <w:rFonts w:ascii="Times New Roman" w:eastAsia="Times New Roman" w:hAnsi="Times New Roman" w:cs="Times New Roman"/>
                <w:color w:val="000000"/>
                <w:sz w:val="24"/>
                <w:szCs w:val="24"/>
                <w:vertAlign w:val="superscript"/>
                <w:lang w:eastAsia="en-GB"/>
              </w:rPr>
              <w:t>**</w:t>
            </w:r>
          </w:p>
        </w:tc>
        <w:tc>
          <w:tcPr>
            <w:tcW w:w="1173" w:type="dxa"/>
            <w:tcBorders>
              <w:top w:val="nil"/>
              <w:left w:val="nil"/>
              <w:bottom w:val="single" w:sz="12" w:space="0" w:color="auto"/>
              <w:right w:val="nil"/>
            </w:tcBorders>
            <w:shd w:val="clear" w:color="auto" w:fill="auto"/>
            <w:noWrap/>
            <w:hideMark/>
          </w:tcPr>
          <w:p w14:paraId="3AEABAC9"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.23</w:t>
            </w:r>
            <w:r w:rsidRPr="00BF0539">
              <w:rPr>
                <w:rFonts w:ascii="Times New Roman" w:eastAsia="Times New Roman" w:hAnsi="Times New Roman" w:cs="Times New Roman"/>
                <w:color w:val="000000"/>
                <w:sz w:val="24"/>
                <w:szCs w:val="24"/>
                <w:vertAlign w:val="superscript"/>
                <w:lang w:eastAsia="en-GB"/>
              </w:rPr>
              <w:t>**</w:t>
            </w:r>
          </w:p>
        </w:tc>
        <w:tc>
          <w:tcPr>
            <w:tcW w:w="1370" w:type="dxa"/>
            <w:tcBorders>
              <w:top w:val="nil"/>
              <w:left w:val="nil"/>
              <w:bottom w:val="single" w:sz="12" w:space="0" w:color="auto"/>
              <w:right w:val="nil"/>
            </w:tcBorders>
            <w:shd w:val="clear" w:color="auto" w:fill="auto"/>
            <w:noWrap/>
            <w:hideMark/>
          </w:tcPr>
          <w:p w14:paraId="5A0C7A26" w14:textId="77777777" w:rsidR="0049223A" w:rsidRPr="00BF0539" w:rsidRDefault="0049223A" w:rsidP="00641CC3">
            <w:pPr>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.59</w:t>
            </w:r>
            <w:r w:rsidRPr="00BF0539">
              <w:rPr>
                <w:rFonts w:ascii="Times New Roman" w:eastAsia="Times New Roman" w:hAnsi="Times New Roman" w:cs="Times New Roman"/>
                <w:color w:val="000000"/>
                <w:sz w:val="24"/>
                <w:szCs w:val="24"/>
                <w:vertAlign w:val="superscript"/>
                <w:lang w:eastAsia="en-GB"/>
              </w:rPr>
              <w:t>***</w:t>
            </w:r>
          </w:p>
        </w:tc>
        <w:tc>
          <w:tcPr>
            <w:tcW w:w="1256" w:type="dxa"/>
            <w:tcBorders>
              <w:top w:val="nil"/>
              <w:left w:val="nil"/>
              <w:bottom w:val="single" w:sz="12" w:space="0" w:color="auto"/>
              <w:right w:val="nil"/>
            </w:tcBorders>
            <w:shd w:val="clear" w:color="auto" w:fill="auto"/>
            <w:noWrap/>
            <w:hideMark/>
          </w:tcPr>
          <w:p w14:paraId="2BB6E86F" w14:textId="77777777" w:rsidR="0049223A" w:rsidRPr="00BF0539" w:rsidRDefault="0049223A" w:rsidP="00641CC3">
            <w:pPr>
              <w:keepNext/>
              <w:spacing w:after="0" w:line="480" w:lineRule="exact"/>
              <w:contextualSpacing/>
              <w:jc w:val="center"/>
              <w:rPr>
                <w:rFonts w:ascii="Times New Roman" w:eastAsia="Times New Roman" w:hAnsi="Times New Roman" w:cs="Times New Roman"/>
                <w:color w:val="000000"/>
                <w:sz w:val="24"/>
                <w:szCs w:val="24"/>
                <w:lang w:eastAsia="en-GB"/>
              </w:rPr>
            </w:pPr>
            <w:r w:rsidRPr="00BF0539">
              <w:rPr>
                <w:rFonts w:ascii="Times New Roman" w:eastAsia="Times New Roman" w:hAnsi="Times New Roman" w:cs="Times New Roman"/>
                <w:color w:val="000000"/>
                <w:sz w:val="24"/>
                <w:szCs w:val="24"/>
                <w:lang w:eastAsia="en-GB"/>
              </w:rPr>
              <w:t>.40</w:t>
            </w:r>
            <w:r w:rsidRPr="00BF0539">
              <w:rPr>
                <w:rFonts w:ascii="Times New Roman" w:eastAsia="Times New Roman" w:hAnsi="Times New Roman" w:cs="Times New Roman"/>
                <w:color w:val="000000"/>
                <w:sz w:val="24"/>
                <w:szCs w:val="24"/>
                <w:vertAlign w:val="superscript"/>
                <w:lang w:eastAsia="en-GB"/>
              </w:rPr>
              <w:t>***</w:t>
            </w:r>
          </w:p>
        </w:tc>
      </w:tr>
    </w:tbl>
    <w:p w14:paraId="26509E87" w14:textId="697A17F8" w:rsidR="0049223A" w:rsidRPr="0024144F" w:rsidRDefault="0049223A" w:rsidP="0024144F">
      <w:pPr>
        <w:pStyle w:val="Caption"/>
        <w:spacing w:after="0" w:line="480" w:lineRule="exact"/>
        <w:contextualSpacing/>
        <w:rPr>
          <w:rFonts w:ascii="Times New Roman" w:hAnsi="Times New Roman" w:cs="Times New Roman"/>
          <w:i w:val="0"/>
          <w:iCs w:val="0"/>
          <w:color w:val="000000" w:themeColor="text1"/>
          <w:sz w:val="24"/>
          <w:szCs w:val="24"/>
        </w:rPr>
      </w:pPr>
      <w:r w:rsidRPr="00BF0539">
        <w:rPr>
          <w:rFonts w:ascii="Times New Roman" w:hAnsi="Times New Roman" w:cs="Times New Roman"/>
          <w:color w:val="000000" w:themeColor="text1"/>
          <w:sz w:val="24"/>
          <w:szCs w:val="24"/>
        </w:rPr>
        <w:t xml:space="preserve">Note. </w:t>
      </w:r>
      <w:r w:rsidRPr="00BF0539">
        <w:rPr>
          <w:rFonts w:ascii="Times New Roman" w:hAnsi="Times New Roman" w:cs="Times New Roman"/>
          <w:i w:val="0"/>
          <w:iCs w:val="0"/>
          <w:color w:val="000000" w:themeColor="text1"/>
          <w:sz w:val="24"/>
          <w:szCs w:val="24"/>
        </w:rPr>
        <w:t xml:space="preserve">SNS = Southampton Nostalgia Scale; NPS = Nostalgia Prototype Scale; NI = Nostalgia Inventory; PINE = Personal Inventory of Nostalgic Experiences; SAS = Southampton Authenticity Scale; AL = Authentic Living; BIT = Brief Inventory of Thriving. </w:t>
      </w:r>
      <w:r w:rsidR="00B4621D">
        <w:rPr>
          <w:rFonts w:ascii="Times New Roman" w:hAnsi="Times New Roman" w:cs="Times New Roman"/>
          <w:i w:val="0"/>
          <w:iCs w:val="0"/>
          <w:color w:val="000000" w:themeColor="text1"/>
          <w:sz w:val="24"/>
          <w:szCs w:val="24"/>
        </w:rPr>
        <w:t xml:space="preserve">The </w:t>
      </w:r>
      <w:r w:rsidR="00E25213">
        <w:rPr>
          <w:rFonts w:ascii="Times New Roman" w:hAnsi="Times New Roman" w:cs="Times New Roman"/>
          <w:i w:val="0"/>
          <w:iCs w:val="0"/>
          <w:color w:val="000000" w:themeColor="text1"/>
          <w:sz w:val="24"/>
          <w:szCs w:val="24"/>
        </w:rPr>
        <w:t>degrees</w:t>
      </w:r>
      <w:r w:rsidR="00B4621D">
        <w:rPr>
          <w:rFonts w:ascii="Times New Roman" w:hAnsi="Times New Roman" w:cs="Times New Roman"/>
          <w:i w:val="0"/>
          <w:iCs w:val="0"/>
          <w:color w:val="000000" w:themeColor="text1"/>
          <w:sz w:val="24"/>
          <w:szCs w:val="24"/>
        </w:rPr>
        <w:t xml:space="preserve"> of freedom for all correlations </w:t>
      </w:r>
      <w:r w:rsidR="0024144F">
        <w:rPr>
          <w:rFonts w:ascii="Times New Roman" w:hAnsi="Times New Roman" w:cs="Times New Roman"/>
          <w:i w:val="0"/>
          <w:iCs w:val="0"/>
          <w:color w:val="000000" w:themeColor="text1"/>
          <w:sz w:val="24"/>
          <w:szCs w:val="24"/>
        </w:rPr>
        <w:t>were</w:t>
      </w:r>
      <w:r w:rsidR="00B4621D">
        <w:rPr>
          <w:rFonts w:ascii="Times New Roman" w:hAnsi="Times New Roman" w:cs="Times New Roman"/>
          <w:i w:val="0"/>
          <w:iCs w:val="0"/>
          <w:color w:val="000000" w:themeColor="text1"/>
          <w:sz w:val="24"/>
          <w:szCs w:val="24"/>
        </w:rPr>
        <w:t xml:space="preserve"> 609. </w:t>
      </w:r>
      <w:r w:rsidRPr="00BF0539">
        <w:rPr>
          <w:rFonts w:ascii="Times New Roman" w:hAnsi="Times New Roman" w:cs="Times New Roman"/>
          <w:i w:val="0"/>
          <w:iCs w:val="0"/>
          <w:color w:val="000000" w:themeColor="text1"/>
          <w:sz w:val="24"/>
          <w:szCs w:val="24"/>
        </w:rPr>
        <w:t>**</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.01</w:t>
      </w:r>
      <w:r w:rsidR="003D354C">
        <w:rPr>
          <w:rFonts w:ascii="Times New Roman" w:hAnsi="Times New Roman" w:cs="Times New Roman"/>
          <w:i w:val="0"/>
          <w:iCs w:val="0"/>
          <w:color w:val="000000" w:themeColor="text1"/>
          <w:sz w:val="24"/>
          <w:szCs w:val="24"/>
        </w:rPr>
        <w:t>,</w:t>
      </w:r>
      <w:r w:rsidRPr="00BF0539">
        <w:rPr>
          <w:rFonts w:ascii="Times New Roman" w:hAnsi="Times New Roman" w:cs="Times New Roman"/>
          <w:i w:val="0"/>
          <w:iCs w:val="0"/>
          <w:color w:val="000000" w:themeColor="text1"/>
          <w:sz w:val="24"/>
          <w:szCs w:val="24"/>
        </w:rPr>
        <w:t xml:space="preserve">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.001.</w:t>
      </w:r>
    </w:p>
    <w:p w14:paraId="06C42D5C" w14:textId="53FE11F5" w:rsidR="00E65779" w:rsidRPr="00BF0539" w:rsidRDefault="00E65779" w:rsidP="00374555">
      <w:pPr>
        <w:spacing w:after="0" w:line="480" w:lineRule="exact"/>
        <w:contextualSpacing/>
        <w:rPr>
          <w:rFonts w:ascii="Times New Roman" w:hAnsi="Times New Roman" w:cs="Times New Roman"/>
          <w:b/>
          <w:bCs/>
          <w:i/>
          <w:iCs/>
          <w:color w:val="000000" w:themeColor="text1"/>
          <w:sz w:val="24"/>
          <w:szCs w:val="24"/>
        </w:rPr>
      </w:pPr>
      <w:r w:rsidRPr="00BF0539">
        <w:rPr>
          <w:rFonts w:ascii="Times New Roman" w:hAnsi="Times New Roman" w:cs="Times New Roman"/>
          <w:b/>
          <w:bCs/>
          <w:i/>
          <w:iCs/>
          <w:color w:val="000000" w:themeColor="text1"/>
          <w:sz w:val="24"/>
          <w:szCs w:val="24"/>
        </w:rPr>
        <w:t xml:space="preserve">Cultural </w:t>
      </w:r>
      <w:r w:rsidR="00980CF9" w:rsidRPr="00BF0539">
        <w:rPr>
          <w:rFonts w:ascii="Times New Roman" w:hAnsi="Times New Roman" w:cs="Times New Roman"/>
          <w:b/>
          <w:bCs/>
          <w:i/>
          <w:iCs/>
          <w:color w:val="000000" w:themeColor="text1"/>
          <w:sz w:val="24"/>
          <w:szCs w:val="24"/>
        </w:rPr>
        <w:t>D</w:t>
      </w:r>
      <w:r w:rsidRPr="00BF0539">
        <w:rPr>
          <w:rFonts w:ascii="Times New Roman" w:hAnsi="Times New Roman" w:cs="Times New Roman"/>
          <w:b/>
          <w:bCs/>
          <w:i/>
          <w:iCs/>
          <w:color w:val="000000" w:themeColor="text1"/>
          <w:sz w:val="24"/>
          <w:szCs w:val="24"/>
        </w:rPr>
        <w:t>ifferences</w:t>
      </w:r>
    </w:p>
    <w:p w14:paraId="2F0CDFCA" w14:textId="449A1143" w:rsidR="00E65779" w:rsidRDefault="000702DD"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As shown in Table 2, </w:t>
      </w:r>
      <w:r w:rsidR="00E65779" w:rsidRPr="00BF0539">
        <w:rPr>
          <w:rFonts w:ascii="Times New Roman" w:hAnsi="Times New Roman" w:cs="Times New Roman"/>
          <w:color w:val="000000" w:themeColor="text1"/>
          <w:sz w:val="24"/>
          <w:szCs w:val="24"/>
        </w:rPr>
        <w:t xml:space="preserve">Chinese participants </w:t>
      </w:r>
      <w:r w:rsidR="00980CF9" w:rsidRPr="00BF0539">
        <w:rPr>
          <w:rFonts w:ascii="Times New Roman" w:hAnsi="Times New Roman" w:cs="Times New Roman"/>
          <w:color w:val="000000" w:themeColor="text1"/>
          <w:sz w:val="24"/>
          <w:szCs w:val="24"/>
        </w:rPr>
        <w:t xml:space="preserve">scored </w:t>
      </w:r>
      <w:r w:rsidR="00E65779" w:rsidRPr="00BF0539">
        <w:rPr>
          <w:rFonts w:ascii="Times New Roman" w:hAnsi="Times New Roman" w:cs="Times New Roman"/>
          <w:color w:val="000000" w:themeColor="text1"/>
          <w:sz w:val="24"/>
          <w:szCs w:val="24"/>
        </w:rPr>
        <w:t>higher than U</w:t>
      </w:r>
      <w:r w:rsidR="00980CF9" w:rsidRPr="00BF0539">
        <w:rPr>
          <w:rFonts w:ascii="Times New Roman" w:hAnsi="Times New Roman" w:cs="Times New Roman"/>
          <w:color w:val="000000" w:themeColor="text1"/>
          <w:sz w:val="24"/>
          <w:szCs w:val="24"/>
        </w:rPr>
        <w:t>.</w:t>
      </w:r>
      <w:r w:rsidR="00E65779" w:rsidRPr="00BF0539">
        <w:rPr>
          <w:rFonts w:ascii="Times New Roman" w:hAnsi="Times New Roman" w:cs="Times New Roman"/>
          <w:color w:val="000000" w:themeColor="text1"/>
          <w:sz w:val="24"/>
          <w:szCs w:val="24"/>
        </w:rPr>
        <w:t>S</w:t>
      </w:r>
      <w:r w:rsidR="00980CF9" w:rsidRPr="00BF0539">
        <w:rPr>
          <w:rFonts w:ascii="Times New Roman" w:hAnsi="Times New Roman" w:cs="Times New Roman"/>
          <w:color w:val="000000" w:themeColor="text1"/>
          <w:sz w:val="24"/>
          <w:szCs w:val="24"/>
        </w:rPr>
        <w:t>.</w:t>
      </w:r>
      <w:r w:rsidR="00E65779" w:rsidRPr="00BF0539">
        <w:rPr>
          <w:rFonts w:ascii="Times New Roman" w:hAnsi="Times New Roman" w:cs="Times New Roman"/>
          <w:color w:val="000000" w:themeColor="text1"/>
          <w:sz w:val="24"/>
          <w:szCs w:val="24"/>
        </w:rPr>
        <w:t xml:space="preserve"> participants on all four nostalgia measures, the S</w:t>
      </w:r>
      <w:r w:rsidR="00154DD2" w:rsidRPr="00BF0539">
        <w:rPr>
          <w:rFonts w:ascii="Times New Roman" w:hAnsi="Times New Roman" w:cs="Times New Roman"/>
          <w:color w:val="000000" w:themeColor="text1"/>
          <w:sz w:val="24"/>
          <w:szCs w:val="24"/>
        </w:rPr>
        <w:t>AS</w:t>
      </w:r>
      <w:r w:rsidR="006E00A2" w:rsidRPr="00BF0539">
        <w:rPr>
          <w:rFonts w:ascii="Times New Roman" w:hAnsi="Times New Roman" w:cs="Times New Roman"/>
          <w:color w:val="000000" w:themeColor="text1"/>
          <w:sz w:val="24"/>
          <w:szCs w:val="24"/>
        </w:rPr>
        <w:t xml:space="preserve"> (but not Authentic Living </w:t>
      </w:r>
      <w:r w:rsidR="00980CF9" w:rsidRPr="00BF0539">
        <w:rPr>
          <w:rFonts w:ascii="Times New Roman" w:hAnsi="Times New Roman" w:cs="Times New Roman"/>
          <w:color w:val="000000" w:themeColor="text1"/>
          <w:sz w:val="24"/>
          <w:szCs w:val="24"/>
        </w:rPr>
        <w:t>s</w:t>
      </w:r>
      <w:r w:rsidR="006E00A2" w:rsidRPr="00BF0539">
        <w:rPr>
          <w:rFonts w:ascii="Times New Roman" w:hAnsi="Times New Roman" w:cs="Times New Roman"/>
          <w:color w:val="000000" w:themeColor="text1"/>
          <w:sz w:val="24"/>
          <w:szCs w:val="24"/>
        </w:rPr>
        <w:t>ubscale)</w:t>
      </w:r>
      <w:r w:rsidR="00E65779" w:rsidRPr="00BF0539">
        <w:rPr>
          <w:rFonts w:ascii="Times New Roman" w:hAnsi="Times New Roman" w:cs="Times New Roman"/>
          <w:color w:val="000000" w:themeColor="text1"/>
          <w:sz w:val="24"/>
          <w:szCs w:val="24"/>
        </w:rPr>
        <w:t>, and the BIT</w:t>
      </w:r>
      <w:r w:rsidR="00081B79">
        <w:rPr>
          <w:rFonts w:ascii="Times New Roman" w:hAnsi="Times New Roman" w:cs="Times New Roman"/>
          <w:color w:val="000000" w:themeColor="text1"/>
          <w:sz w:val="24"/>
          <w:szCs w:val="24"/>
        </w:rPr>
        <w:t xml:space="preserve">, </w:t>
      </w:r>
      <w:proofErr w:type="gramStart"/>
      <w:r w:rsidR="00E65779" w:rsidRPr="00BF0539">
        <w:rPr>
          <w:rFonts w:ascii="Times New Roman" w:hAnsi="Times New Roman" w:cs="Times New Roman"/>
          <w:i/>
          <w:iCs/>
          <w:color w:val="000000" w:themeColor="text1"/>
          <w:sz w:val="24"/>
          <w:szCs w:val="24"/>
        </w:rPr>
        <w:t>F</w:t>
      </w:r>
      <w:r w:rsidR="00E65779" w:rsidRPr="00BF0539">
        <w:rPr>
          <w:rFonts w:ascii="Times New Roman" w:hAnsi="Times New Roman" w:cs="Times New Roman"/>
          <w:color w:val="000000" w:themeColor="text1"/>
          <w:sz w:val="24"/>
          <w:szCs w:val="24"/>
        </w:rPr>
        <w:t>s</w:t>
      </w:r>
      <w:r w:rsidR="00DF1A62">
        <w:rPr>
          <w:rFonts w:ascii="Times New Roman" w:hAnsi="Times New Roman" w:cs="Times New Roman"/>
          <w:color w:val="000000" w:themeColor="text1"/>
          <w:sz w:val="24"/>
          <w:szCs w:val="24"/>
        </w:rPr>
        <w:t>(</w:t>
      </w:r>
      <w:proofErr w:type="gramEnd"/>
      <w:r w:rsidR="00DF1A62">
        <w:rPr>
          <w:rFonts w:ascii="Times New Roman" w:hAnsi="Times New Roman" w:cs="Times New Roman"/>
          <w:color w:val="000000" w:themeColor="text1"/>
          <w:sz w:val="24"/>
          <w:szCs w:val="24"/>
        </w:rPr>
        <w:t xml:space="preserve">1, </w:t>
      </w:r>
      <w:r w:rsidR="00380003">
        <w:rPr>
          <w:rFonts w:ascii="Times New Roman" w:hAnsi="Times New Roman" w:cs="Times New Roman"/>
          <w:color w:val="000000" w:themeColor="text1"/>
          <w:sz w:val="24"/>
          <w:szCs w:val="24"/>
        </w:rPr>
        <w:t>609)</w:t>
      </w:r>
      <w:r w:rsidR="00E65779" w:rsidRPr="00BF0539">
        <w:rPr>
          <w:rFonts w:ascii="Times New Roman" w:hAnsi="Times New Roman" w:cs="Times New Roman"/>
          <w:color w:val="000000" w:themeColor="text1"/>
          <w:sz w:val="24"/>
          <w:szCs w:val="24"/>
        </w:rPr>
        <w:t xml:space="preserve"> &gt; </w:t>
      </w:r>
      <w:r w:rsidR="006E00A2" w:rsidRPr="00BF0539">
        <w:rPr>
          <w:rFonts w:ascii="Times New Roman" w:hAnsi="Times New Roman" w:cs="Times New Roman"/>
          <w:color w:val="000000" w:themeColor="text1"/>
          <w:sz w:val="24"/>
          <w:szCs w:val="24"/>
        </w:rPr>
        <w:t>17</w:t>
      </w:r>
      <w:r w:rsidR="00E65779" w:rsidRPr="00BF0539">
        <w:rPr>
          <w:rFonts w:ascii="Times New Roman" w:hAnsi="Times New Roman" w:cs="Times New Roman"/>
          <w:color w:val="000000" w:themeColor="text1"/>
          <w:sz w:val="24"/>
          <w:szCs w:val="24"/>
        </w:rPr>
        <w:t xml:space="preserve">, </w:t>
      </w:r>
      <w:r w:rsidR="00E65779" w:rsidRPr="00BF0539">
        <w:rPr>
          <w:rFonts w:ascii="Times New Roman" w:hAnsi="Times New Roman" w:cs="Times New Roman"/>
          <w:i/>
          <w:iCs/>
          <w:color w:val="000000" w:themeColor="text1"/>
          <w:sz w:val="24"/>
          <w:szCs w:val="24"/>
        </w:rPr>
        <w:t>p</w:t>
      </w:r>
      <w:r w:rsidR="00E65779" w:rsidRPr="00BF0539">
        <w:rPr>
          <w:rFonts w:ascii="Times New Roman" w:hAnsi="Times New Roman" w:cs="Times New Roman"/>
          <w:color w:val="000000" w:themeColor="text1"/>
          <w:sz w:val="24"/>
          <w:szCs w:val="24"/>
        </w:rPr>
        <w:t xml:space="preserve">s &lt; .001, </w:t>
      </w:r>
      <w:r w:rsidR="00E65779" w:rsidRPr="00BF0539">
        <w:rPr>
          <w:rFonts w:ascii="Times New Roman" w:hAnsi="Times New Roman" w:cs="Times New Roman"/>
          <w:i/>
          <w:iCs/>
          <w:color w:val="000000" w:themeColor="text1"/>
          <w:sz w:val="24"/>
          <w:szCs w:val="24"/>
        </w:rPr>
        <w:t>d</w:t>
      </w:r>
      <w:r w:rsidR="00E65779" w:rsidRPr="00BF0539">
        <w:rPr>
          <w:rFonts w:ascii="Times New Roman" w:hAnsi="Times New Roman" w:cs="Times New Roman"/>
          <w:color w:val="000000" w:themeColor="text1"/>
          <w:sz w:val="24"/>
          <w:szCs w:val="24"/>
        </w:rPr>
        <w:t xml:space="preserve">s </w:t>
      </w:r>
      <w:r w:rsidRPr="00BF0539">
        <w:rPr>
          <w:rFonts w:ascii="Times New Roman" w:hAnsi="Times New Roman" w:cs="Times New Roman"/>
          <w:color w:val="000000" w:themeColor="text1"/>
          <w:sz w:val="24"/>
          <w:szCs w:val="24"/>
        </w:rPr>
        <w:t xml:space="preserve">&gt; </w:t>
      </w:r>
      <w:r w:rsidR="00E65779" w:rsidRPr="00BF0539">
        <w:rPr>
          <w:rFonts w:ascii="Times New Roman" w:hAnsi="Times New Roman" w:cs="Times New Roman"/>
          <w:color w:val="000000" w:themeColor="text1"/>
          <w:sz w:val="24"/>
          <w:szCs w:val="24"/>
        </w:rPr>
        <w:t>0.</w:t>
      </w:r>
      <w:r w:rsidR="006E00A2" w:rsidRPr="00BF0539">
        <w:rPr>
          <w:rFonts w:ascii="Times New Roman" w:hAnsi="Times New Roman" w:cs="Times New Roman"/>
          <w:color w:val="000000" w:themeColor="text1"/>
          <w:sz w:val="24"/>
          <w:szCs w:val="24"/>
        </w:rPr>
        <w:t>34</w:t>
      </w:r>
      <w:r w:rsidR="00E65779" w:rsidRPr="00BF0539">
        <w:rPr>
          <w:rFonts w:ascii="Times New Roman" w:hAnsi="Times New Roman" w:cs="Times New Roman"/>
          <w:color w:val="000000" w:themeColor="text1"/>
          <w:sz w:val="24"/>
          <w:szCs w:val="24"/>
        </w:rPr>
        <w:t xml:space="preserve">). </w:t>
      </w:r>
    </w:p>
    <w:p w14:paraId="1D65CA8B" w14:textId="77777777" w:rsidR="0049223A" w:rsidRDefault="0049223A">
      <w:pPr>
        <w:rPr>
          <w:rFonts w:ascii="Times New Roman" w:hAnsi="Times New Roman" w:cs="Times New Roman"/>
          <w:b/>
          <w:bCs/>
          <w:color w:val="000000" w:themeColor="text1"/>
          <w:sz w:val="24"/>
          <w:szCs w:val="24"/>
        </w:rPr>
      </w:pPr>
      <w:bookmarkStart w:id="3" w:name="_Hlk79070680"/>
      <w:r>
        <w:rPr>
          <w:rFonts w:ascii="Times New Roman" w:hAnsi="Times New Roman" w:cs="Times New Roman"/>
          <w:b/>
          <w:bCs/>
          <w:i/>
          <w:iCs/>
          <w:color w:val="000000" w:themeColor="text1"/>
          <w:sz w:val="24"/>
          <w:szCs w:val="24"/>
        </w:rPr>
        <w:br w:type="page"/>
      </w:r>
    </w:p>
    <w:p w14:paraId="30C43666" w14:textId="53D49505" w:rsidR="0049223A" w:rsidRPr="00BF0539" w:rsidRDefault="0049223A" w:rsidP="0049223A">
      <w:pPr>
        <w:pStyle w:val="Caption"/>
        <w:keepNext/>
        <w:spacing w:line="480" w:lineRule="exact"/>
        <w:contextualSpacing/>
        <w:rPr>
          <w:rFonts w:ascii="Times New Roman" w:hAnsi="Times New Roman" w:cs="Times New Roman"/>
          <w:b/>
          <w:bCs/>
          <w:i w:val="0"/>
          <w:iCs w:val="0"/>
          <w:color w:val="000000" w:themeColor="text1"/>
          <w:sz w:val="24"/>
          <w:szCs w:val="24"/>
        </w:rPr>
      </w:pPr>
      <w:r w:rsidRPr="00BF0539">
        <w:rPr>
          <w:rFonts w:ascii="Times New Roman" w:hAnsi="Times New Roman" w:cs="Times New Roman"/>
          <w:b/>
          <w:bCs/>
          <w:i w:val="0"/>
          <w:iCs w:val="0"/>
          <w:color w:val="000000" w:themeColor="text1"/>
          <w:sz w:val="24"/>
          <w:szCs w:val="24"/>
        </w:rPr>
        <w:lastRenderedPageBreak/>
        <w:t xml:space="preserve">Table </w:t>
      </w:r>
      <w:r w:rsidRPr="00BF0539">
        <w:rPr>
          <w:rFonts w:ascii="Times New Roman" w:hAnsi="Times New Roman" w:cs="Times New Roman"/>
          <w:b/>
          <w:bCs/>
          <w:i w:val="0"/>
          <w:iCs w:val="0"/>
          <w:color w:val="000000" w:themeColor="text1"/>
          <w:sz w:val="24"/>
          <w:szCs w:val="24"/>
        </w:rPr>
        <w:fldChar w:fldCharType="begin"/>
      </w:r>
      <w:r w:rsidRPr="00BF0539">
        <w:rPr>
          <w:rFonts w:ascii="Times New Roman" w:hAnsi="Times New Roman" w:cs="Times New Roman"/>
          <w:b/>
          <w:bCs/>
          <w:i w:val="0"/>
          <w:iCs w:val="0"/>
          <w:color w:val="000000" w:themeColor="text1"/>
          <w:sz w:val="24"/>
          <w:szCs w:val="24"/>
        </w:rPr>
        <w:instrText xml:space="preserve"> SEQ Table \* ARABIC </w:instrText>
      </w:r>
      <w:r w:rsidRPr="00BF0539">
        <w:rPr>
          <w:rFonts w:ascii="Times New Roman" w:hAnsi="Times New Roman" w:cs="Times New Roman"/>
          <w:b/>
          <w:bCs/>
          <w:i w:val="0"/>
          <w:iCs w:val="0"/>
          <w:color w:val="000000" w:themeColor="text1"/>
          <w:sz w:val="24"/>
          <w:szCs w:val="24"/>
        </w:rPr>
        <w:fldChar w:fldCharType="separate"/>
      </w:r>
      <w:r w:rsidRPr="00BF0539">
        <w:rPr>
          <w:rFonts w:ascii="Times New Roman" w:hAnsi="Times New Roman" w:cs="Times New Roman"/>
          <w:b/>
          <w:bCs/>
          <w:i w:val="0"/>
          <w:iCs w:val="0"/>
          <w:noProof/>
          <w:color w:val="000000" w:themeColor="text1"/>
          <w:sz w:val="24"/>
          <w:szCs w:val="24"/>
        </w:rPr>
        <w:t>2</w:t>
      </w:r>
      <w:r w:rsidRPr="00BF0539">
        <w:rPr>
          <w:rFonts w:ascii="Times New Roman" w:hAnsi="Times New Roman" w:cs="Times New Roman"/>
          <w:b/>
          <w:bCs/>
          <w:i w:val="0"/>
          <w:iCs w:val="0"/>
          <w:color w:val="000000" w:themeColor="text1"/>
          <w:sz w:val="24"/>
          <w:szCs w:val="24"/>
        </w:rPr>
        <w:fldChar w:fldCharType="end"/>
      </w:r>
    </w:p>
    <w:p w14:paraId="7267A7F1" w14:textId="77777777" w:rsidR="0049223A" w:rsidRPr="00BF0539" w:rsidRDefault="0049223A" w:rsidP="0049223A">
      <w:pPr>
        <w:pStyle w:val="Caption"/>
        <w:keepNext/>
        <w:spacing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Means, Standard Deviations, and Effect Sizes (Study 1)</w:t>
      </w:r>
    </w:p>
    <w:tbl>
      <w:tblPr>
        <w:tblStyle w:val="TableGrid"/>
        <w:tblW w:w="8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1671"/>
        <w:gridCol w:w="1672"/>
        <w:gridCol w:w="1671"/>
        <w:gridCol w:w="1672"/>
      </w:tblGrid>
      <w:tr w:rsidR="0049223A" w:rsidRPr="00BF0539" w14:paraId="057BFEB5" w14:textId="77777777" w:rsidTr="00641CC3">
        <w:trPr>
          <w:trHeight w:val="1102"/>
        </w:trPr>
        <w:tc>
          <w:tcPr>
            <w:tcW w:w="1671" w:type="dxa"/>
            <w:tcBorders>
              <w:top w:val="single" w:sz="12" w:space="0" w:color="auto"/>
              <w:bottom w:val="single" w:sz="12" w:space="0" w:color="auto"/>
            </w:tcBorders>
            <w:vAlign w:val="center"/>
          </w:tcPr>
          <w:p w14:paraId="0DA2ADEF" w14:textId="77777777" w:rsidR="0049223A" w:rsidRPr="00BF0539" w:rsidRDefault="0049223A" w:rsidP="00641CC3">
            <w:pPr>
              <w:spacing w:line="480" w:lineRule="exact"/>
              <w:contextualSpacing/>
              <w:jc w:val="center"/>
              <w:rPr>
                <w:rFonts w:ascii="Times New Roman" w:hAnsi="Times New Roman" w:cs="Times New Roman"/>
                <w:b/>
                <w:bCs/>
                <w:sz w:val="24"/>
                <w:szCs w:val="24"/>
              </w:rPr>
            </w:pPr>
            <w:r w:rsidRPr="00BF0539">
              <w:rPr>
                <w:rFonts w:ascii="Times New Roman" w:eastAsia="Times New Roman" w:hAnsi="Times New Roman" w:cs="Times New Roman"/>
                <w:sz w:val="24"/>
                <w:szCs w:val="24"/>
                <w:lang w:eastAsia="en-GB"/>
              </w:rPr>
              <w:t>Measure</w:t>
            </w:r>
          </w:p>
        </w:tc>
        <w:tc>
          <w:tcPr>
            <w:tcW w:w="1671" w:type="dxa"/>
            <w:tcBorders>
              <w:top w:val="single" w:sz="12" w:space="0" w:color="auto"/>
              <w:bottom w:val="single" w:sz="12" w:space="0" w:color="auto"/>
            </w:tcBorders>
            <w:vAlign w:val="center"/>
          </w:tcPr>
          <w:p w14:paraId="34F75429" w14:textId="77777777" w:rsidR="0049223A" w:rsidRPr="00BF0539" w:rsidRDefault="0049223A" w:rsidP="00641CC3">
            <w:pPr>
              <w:spacing w:line="480" w:lineRule="exact"/>
              <w:contextualSpacing/>
              <w:jc w:val="center"/>
              <w:textAlignment w:val="bottom"/>
              <w:rPr>
                <w:rFonts w:ascii="Times New Roman" w:hAnsi="Times New Roman" w:cs="Times New Roman"/>
                <w:b/>
                <w:bCs/>
                <w:sz w:val="24"/>
                <w:szCs w:val="24"/>
              </w:rPr>
            </w:pPr>
            <w:r w:rsidRPr="00BF0539">
              <w:rPr>
                <w:rFonts w:ascii="Times New Roman" w:eastAsia="Times New Roman" w:hAnsi="Times New Roman" w:cs="Times New Roman"/>
                <w:color w:val="000000"/>
                <w:kern w:val="24"/>
                <w:sz w:val="24"/>
                <w:szCs w:val="24"/>
                <w:lang w:eastAsia="en-GB"/>
              </w:rPr>
              <w:t>US</w:t>
            </w:r>
            <w:r w:rsidRPr="00BF0539">
              <w:rPr>
                <w:rFonts w:ascii="Times New Roman" w:eastAsia="Times New Roman" w:hAnsi="Times New Roman" w:cs="Times New Roman"/>
                <w:color w:val="000000"/>
                <w:kern w:val="24"/>
                <w:sz w:val="24"/>
                <w:szCs w:val="24"/>
                <w:lang w:eastAsia="en-GB"/>
              </w:rPr>
              <w:br/>
            </w:r>
            <w:r w:rsidRPr="00BF0539">
              <w:rPr>
                <w:rFonts w:ascii="Times New Roman" w:eastAsia="Times New Roman" w:hAnsi="Times New Roman" w:cs="Times New Roman"/>
                <w:i/>
                <w:iCs/>
                <w:color w:val="000000"/>
                <w:kern w:val="24"/>
                <w:sz w:val="24"/>
                <w:szCs w:val="24"/>
                <w:lang w:eastAsia="en-GB"/>
              </w:rPr>
              <w:t>M</w:t>
            </w:r>
            <w:r w:rsidRPr="00BF0539">
              <w:rPr>
                <w:rFonts w:ascii="Times New Roman" w:eastAsia="Times New Roman" w:hAnsi="Times New Roman" w:cs="Times New Roman"/>
                <w:color w:val="000000"/>
                <w:kern w:val="24"/>
                <w:sz w:val="24"/>
                <w:szCs w:val="24"/>
                <w:lang w:eastAsia="en-GB"/>
              </w:rPr>
              <w:t xml:space="preserve"> (</w:t>
            </w:r>
            <w:r w:rsidRPr="00BF0539">
              <w:rPr>
                <w:rFonts w:ascii="Times New Roman" w:eastAsia="Times New Roman" w:hAnsi="Times New Roman" w:cs="Times New Roman"/>
                <w:i/>
                <w:iCs/>
                <w:color w:val="000000"/>
                <w:kern w:val="24"/>
                <w:sz w:val="24"/>
                <w:szCs w:val="24"/>
                <w:lang w:eastAsia="en-GB"/>
              </w:rPr>
              <w:t>SD</w:t>
            </w:r>
            <w:r w:rsidRPr="00BF0539">
              <w:rPr>
                <w:rFonts w:ascii="Times New Roman" w:eastAsia="Times New Roman" w:hAnsi="Times New Roman" w:cs="Times New Roman"/>
                <w:color w:val="000000"/>
                <w:kern w:val="24"/>
                <w:sz w:val="24"/>
                <w:szCs w:val="24"/>
                <w:lang w:eastAsia="en-GB"/>
              </w:rPr>
              <w:t>)</w:t>
            </w:r>
          </w:p>
        </w:tc>
        <w:tc>
          <w:tcPr>
            <w:tcW w:w="1672" w:type="dxa"/>
            <w:tcBorders>
              <w:top w:val="single" w:sz="12" w:space="0" w:color="auto"/>
              <w:bottom w:val="single" w:sz="12" w:space="0" w:color="auto"/>
            </w:tcBorders>
            <w:vAlign w:val="center"/>
          </w:tcPr>
          <w:p w14:paraId="0F64746D" w14:textId="77777777" w:rsidR="0049223A" w:rsidRPr="00BF0539" w:rsidRDefault="0049223A" w:rsidP="00641CC3">
            <w:pPr>
              <w:spacing w:line="480" w:lineRule="exact"/>
              <w:contextualSpacing/>
              <w:jc w:val="center"/>
              <w:textAlignment w:val="bottom"/>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China</w:t>
            </w:r>
          </w:p>
          <w:p w14:paraId="1BD330AC" w14:textId="77777777" w:rsidR="0049223A" w:rsidRPr="00BF0539" w:rsidRDefault="0049223A" w:rsidP="00641CC3">
            <w:pPr>
              <w:spacing w:line="480" w:lineRule="exact"/>
              <w:contextualSpacing/>
              <w:jc w:val="center"/>
              <w:textAlignment w:val="bottom"/>
              <w:rPr>
                <w:rFonts w:ascii="Times New Roman" w:hAnsi="Times New Roman" w:cs="Times New Roman"/>
                <w:b/>
                <w:bCs/>
                <w:sz w:val="24"/>
                <w:szCs w:val="24"/>
              </w:rPr>
            </w:pPr>
            <w:r w:rsidRPr="00BF0539">
              <w:rPr>
                <w:rFonts w:ascii="Times New Roman" w:eastAsia="Times New Roman" w:hAnsi="Times New Roman" w:cs="Times New Roman"/>
                <w:i/>
                <w:iCs/>
                <w:color w:val="000000"/>
                <w:kern w:val="24"/>
                <w:sz w:val="24"/>
                <w:szCs w:val="24"/>
                <w:lang w:eastAsia="en-GB"/>
              </w:rPr>
              <w:t>M</w:t>
            </w:r>
            <w:r w:rsidRPr="00BF0539">
              <w:rPr>
                <w:rFonts w:ascii="Times New Roman" w:eastAsia="Times New Roman" w:hAnsi="Times New Roman" w:cs="Times New Roman"/>
                <w:color w:val="000000"/>
                <w:kern w:val="24"/>
                <w:sz w:val="24"/>
                <w:szCs w:val="24"/>
                <w:lang w:eastAsia="en-GB"/>
              </w:rPr>
              <w:t xml:space="preserve"> (</w:t>
            </w:r>
            <w:r w:rsidRPr="00BF0539">
              <w:rPr>
                <w:rFonts w:ascii="Times New Roman" w:eastAsia="Times New Roman" w:hAnsi="Times New Roman" w:cs="Times New Roman"/>
                <w:i/>
                <w:iCs/>
                <w:color w:val="000000"/>
                <w:kern w:val="24"/>
                <w:sz w:val="24"/>
                <w:szCs w:val="24"/>
                <w:lang w:eastAsia="en-GB"/>
              </w:rPr>
              <w:t>SD</w:t>
            </w:r>
            <w:r w:rsidRPr="00BF0539">
              <w:rPr>
                <w:rFonts w:ascii="Times New Roman" w:eastAsia="Times New Roman" w:hAnsi="Times New Roman" w:cs="Times New Roman"/>
                <w:color w:val="000000"/>
                <w:kern w:val="24"/>
                <w:sz w:val="24"/>
                <w:szCs w:val="24"/>
                <w:lang w:eastAsia="en-GB"/>
              </w:rPr>
              <w:t>)</w:t>
            </w:r>
          </w:p>
        </w:tc>
        <w:tc>
          <w:tcPr>
            <w:tcW w:w="1671" w:type="dxa"/>
            <w:tcBorders>
              <w:top w:val="single" w:sz="12" w:space="0" w:color="auto"/>
              <w:bottom w:val="single" w:sz="12" w:space="0" w:color="auto"/>
            </w:tcBorders>
            <w:vAlign w:val="center"/>
          </w:tcPr>
          <w:p w14:paraId="0FFEFD5F" w14:textId="2646572F" w:rsidR="0049223A" w:rsidRPr="00BF0539" w:rsidRDefault="0049223A" w:rsidP="00641CC3">
            <w:pPr>
              <w:spacing w:line="480" w:lineRule="exact"/>
              <w:contextualSpacing/>
              <w:jc w:val="center"/>
              <w:rPr>
                <w:rFonts w:ascii="Times New Roman" w:hAnsi="Times New Roman" w:cs="Times New Roman"/>
                <w:b/>
                <w:bCs/>
                <w:sz w:val="24"/>
                <w:szCs w:val="24"/>
              </w:rPr>
            </w:pPr>
            <w:r w:rsidRPr="00BF0539">
              <w:rPr>
                <w:rFonts w:ascii="Times New Roman" w:eastAsia="Times New Roman" w:hAnsi="Times New Roman" w:cs="Times New Roman"/>
                <w:i/>
                <w:iCs/>
                <w:color w:val="000000"/>
                <w:kern w:val="24"/>
                <w:sz w:val="24"/>
                <w:szCs w:val="24"/>
                <w:lang w:eastAsia="en-GB"/>
              </w:rPr>
              <w:t>F</w:t>
            </w:r>
            <w:r w:rsidR="0067751C">
              <w:rPr>
                <w:rFonts w:ascii="Times New Roman" w:eastAsia="Times New Roman" w:hAnsi="Times New Roman" w:cs="Times New Roman"/>
                <w:i/>
                <w:iCs/>
                <w:color w:val="000000"/>
                <w:kern w:val="24"/>
                <w:sz w:val="24"/>
                <w:szCs w:val="24"/>
                <w:lang w:eastAsia="en-GB"/>
              </w:rPr>
              <w:t xml:space="preserve"> </w:t>
            </w:r>
            <w:r w:rsidR="0067751C" w:rsidRPr="0067751C">
              <w:rPr>
                <w:rFonts w:ascii="Times New Roman" w:eastAsia="Times New Roman" w:hAnsi="Times New Roman" w:cs="Times New Roman"/>
                <w:color w:val="000000"/>
                <w:kern w:val="24"/>
                <w:sz w:val="24"/>
                <w:szCs w:val="24"/>
                <w:lang w:eastAsia="en-GB"/>
              </w:rPr>
              <w:t>(1, 609)</w:t>
            </w:r>
          </w:p>
        </w:tc>
        <w:tc>
          <w:tcPr>
            <w:tcW w:w="1672" w:type="dxa"/>
            <w:tcBorders>
              <w:top w:val="single" w:sz="12" w:space="0" w:color="auto"/>
              <w:bottom w:val="single" w:sz="12" w:space="0" w:color="auto"/>
            </w:tcBorders>
            <w:vAlign w:val="center"/>
          </w:tcPr>
          <w:p w14:paraId="444AD28B" w14:textId="5D234028" w:rsidR="0049223A" w:rsidRPr="00BF0539" w:rsidRDefault="000401FC" w:rsidP="00641CC3">
            <w:pPr>
              <w:spacing w:line="480" w:lineRule="exact"/>
              <w:contextualSpacing/>
              <w:jc w:val="center"/>
              <w:rPr>
                <w:rFonts w:ascii="Times New Roman" w:hAnsi="Times New Roman" w:cs="Times New Roman"/>
                <w:b/>
                <w:bCs/>
                <w:sz w:val="24"/>
                <w:szCs w:val="24"/>
              </w:rPr>
            </w:pPr>
            <w:r>
              <w:rPr>
                <w:rFonts w:ascii="Times New Roman" w:eastAsia="Times New Roman" w:hAnsi="Times New Roman" w:cs="Times New Roman"/>
                <w:i/>
                <w:iCs/>
                <w:color w:val="000000"/>
                <w:kern w:val="24"/>
                <w:sz w:val="24"/>
                <w:szCs w:val="24"/>
                <w:lang w:eastAsia="en-GB"/>
              </w:rPr>
              <w:t>d</w:t>
            </w:r>
          </w:p>
        </w:tc>
      </w:tr>
      <w:tr w:rsidR="0049223A" w:rsidRPr="00BF0539" w14:paraId="415B3F0B" w14:textId="77777777" w:rsidTr="00641CC3">
        <w:trPr>
          <w:trHeight w:val="557"/>
        </w:trPr>
        <w:tc>
          <w:tcPr>
            <w:tcW w:w="1671" w:type="dxa"/>
            <w:tcBorders>
              <w:top w:val="single" w:sz="12" w:space="0" w:color="auto"/>
            </w:tcBorders>
            <w:vAlign w:val="center"/>
          </w:tcPr>
          <w:p w14:paraId="00E721ED"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kern w:val="24"/>
                <w:sz w:val="24"/>
                <w:szCs w:val="24"/>
                <w:lang w:eastAsia="en-GB"/>
              </w:rPr>
              <w:t>SNS</w:t>
            </w:r>
          </w:p>
        </w:tc>
        <w:tc>
          <w:tcPr>
            <w:tcW w:w="1671" w:type="dxa"/>
            <w:tcBorders>
              <w:top w:val="single" w:sz="12" w:space="0" w:color="auto"/>
            </w:tcBorders>
            <w:vAlign w:val="center"/>
          </w:tcPr>
          <w:p w14:paraId="3E0D2F1B"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kern w:val="24"/>
                <w:sz w:val="24"/>
                <w:szCs w:val="24"/>
                <w:lang w:eastAsia="en-GB"/>
              </w:rPr>
              <w:t>4.53 (1.34)</w:t>
            </w:r>
          </w:p>
        </w:tc>
        <w:tc>
          <w:tcPr>
            <w:tcW w:w="1672" w:type="dxa"/>
            <w:tcBorders>
              <w:top w:val="single" w:sz="12" w:space="0" w:color="auto"/>
            </w:tcBorders>
            <w:vAlign w:val="center"/>
          </w:tcPr>
          <w:p w14:paraId="1AD4E685"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5.24 (0.86)</w:t>
            </w:r>
          </w:p>
        </w:tc>
        <w:tc>
          <w:tcPr>
            <w:tcW w:w="1671" w:type="dxa"/>
            <w:tcBorders>
              <w:top w:val="single" w:sz="12" w:space="0" w:color="auto"/>
            </w:tcBorders>
            <w:vAlign w:val="center"/>
          </w:tcPr>
          <w:p w14:paraId="749C34BC"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59.41</w:t>
            </w:r>
            <w:r w:rsidRPr="00BF0539">
              <w:rPr>
                <w:rFonts w:ascii="Times New Roman" w:eastAsia="Times New Roman" w:hAnsi="Times New Roman" w:cs="Times New Roman"/>
                <w:color w:val="000000"/>
                <w:sz w:val="24"/>
                <w:szCs w:val="24"/>
                <w:vertAlign w:val="superscript"/>
                <w:lang w:eastAsia="en-GB"/>
              </w:rPr>
              <w:t>***</w:t>
            </w:r>
          </w:p>
        </w:tc>
        <w:tc>
          <w:tcPr>
            <w:tcW w:w="1672" w:type="dxa"/>
            <w:tcBorders>
              <w:top w:val="single" w:sz="12" w:space="0" w:color="auto"/>
            </w:tcBorders>
            <w:vAlign w:val="center"/>
          </w:tcPr>
          <w:p w14:paraId="27A007E2"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0.63</w:t>
            </w:r>
          </w:p>
        </w:tc>
      </w:tr>
      <w:tr w:rsidR="0049223A" w:rsidRPr="00BF0539" w14:paraId="071E59C1" w14:textId="77777777" w:rsidTr="00641CC3">
        <w:trPr>
          <w:trHeight w:val="557"/>
        </w:trPr>
        <w:tc>
          <w:tcPr>
            <w:tcW w:w="1671" w:type="dxa"/>
            <w:vAlign w:val="center"/>
          </w:tcPr>
          <w:p w14:paraId="648E6FF2"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kern w:val="24"/>
                <w:sz w:val="24"/>
                <w:szCs w:val="24"/>
                <w:lang w:eastAsia="en-GB"/>
              </w:rPr>
              <w:t>NI</w:t>
            </w:r>
          </w:p>
        </w:tc>
        <w:tc>
          <w:tcPr>
            <w:tcW w:w="1671" w:type="dxa"/>
            <w:vAlign w:val="center"/>
          </w:tcPr>
          <w:p w14:paraId="476986C8"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4.42 (1.09)</w:t>
            </w:r>
          </w:p>
        </w:tc>
        <w:tc>
          <w:tcPr>
            <w:tcW w:w="1672" w:type="dxa"/>
            <w:vAlign w:val="center"/>
          </w:tcPr>
          <w:p w14:paraId="366487C4"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5.17 (0.74)</w:t>
            </w:r>
          </w:p>
        </w:tc>
        <w:tc>
          <w:tcPr>
            <w:tcW w:w="1671" w:type="dxa"/>
            <w:vAlign w:val="center"/>
          </w:tcPr>
          <w:p w14:paraId="49B92D44"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97.48</w:t>
            </w:r>
            <w:r w:rsidRPr="00BF0539">
              <w:rPr>
                <w:rFonts w:ascii="Times New Roman" w:eastAsia="Times New Roman" w:hAnsi="Times New Roman" w:cs="Times New Roman"/>
                <w:color w:val="000000"/>
                <w:sz w:val="24"/>
                <w:szCs w:val="24"/>
                <w:vertAlign w:val="superscript"/>
                <w:lang w:eastAsia="en-GB"/>
              </w:rPr>
              <w:t>***</w:t>
            </w:r>
          </w:p>
        </w:tc>
        <w:tc>
          <w:tcPr>
            <w:tcW w:w="1672" w:type="dxa"/>
            <w:vAlign w:val="center"/>
          </w:tcPr>
          <w:p w14:paraId="600A52FB"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0.80</w:t>
            </w:r>
          </w:p>
        </w:tc>
      </w:tr>
      <w:tr w:rsidR="0049223A" w:rsidRPr="00BF0539" w14:paraId="2B79F4CE" w14:textId="77777777" w:rsidTr="00641CC3">
        <w:trPr>
          <w:trHeight w:val="557"/>
        </w:trPr>
        <w:tc>
          <w:tcPr>
            <w:tcW w:w="1671" w:type="dxa"/>
            <w:vAlign w:val="center"/>
          </w:tcPr>
          <w:p w14:paraId="3265EA2D"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kern w:val="24"/>
                <w:sz w:val="24"/>
                <w:szCs w:val="24"/>
                <w:lang w:eastAsia="en-GB"/>
              </w:rPr>
              <w:t>NPS</w:t>
            </w:r>
          </w:p>
        </w:tc>
        <w:tc>
          <w:tcPr>
            <w:tcW w:w="1671" w:type="dxa"/>
            <w:vAlign w:val="center"/>
          </w:tcPr>
          <w:p w14:paraId="0AD58882"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4.35 (1.27)</w:t>
            </w:r>
          </w:p>
        </w:tc>
        <w:tc>
          <w:tcPr>
            <w:tcW w:w="1672" w:type="dxa"/>
            <w:vAlign w:val="center"/>
          </w:tcPr>
          <w:p w14:paraId="3CE293A1"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5.36 (0.85)</w:t>
            </w:r>
          </w:p>
        </w:tc>
        <w:tc>
          <w:tcPr>
            <w:tcW w:w="1671" w:type="dxa"/>
            <w:vAlign w:val="center"/>
          </w:tcPr>
          <w:p w14:paraId="5B466E5D"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130.06</w:t>
            </w:r>
            <w:r w:rsidRPr="00BF0539">
              <w:rPr>
                <w:rFonts w:ascii="Times New Roman" w:eastAsia="Times New Roman" w:hAnsi="Times New Roman" w:cs="Times New Roman"/>
                <w:color w:val="000000"/>
                <w:sz w:val="24"/>
                <w:szCs w:val="24"/>
                <w:vertAlign w:val="superscript"/>
                <w:lang w:eastAsia="en-GB"/>
              </w:rPr>
              <w:t>***</w:t>
            </w:r>
          </w:p>
        </w:tc>
        <w:tc>
          <w:tcPr>
            <w:tcW w:w="1672" w:type="dxa"/>
            <w:vAlign w:val="center"/>
          </w:tcPr>
          <w:p w14:paraId="3804CEB0"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0.93</w:t>
            </w:r>
          </w:p>
        </w:tc>
      </w:tr>
      <w:tr w:rsidR="0049223A" w:rsidRPr="00BF0539" w14:paraId="67FEF960" w14:textId="77777777" w:rsidTr="00641CC3">
        <w:trPr>
          <w:trHeight w:val="557"/>
        </w:trPr>
        <w:tc>
          <w:tcPr>
            <w:tcW w:w="1671" w:type="dxa"/>
            <w:vAlign w:val="center"/>
          </w:tcPr>
          <w:p w14:paraId="00B14587"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PINE</w:t>
            </w:r>
          </w:p>
        </w:tc>
        <w:tc>
          <w:tcPr>
            <w:tcW w:w="1671" w:type="dxa"/>
            <w:vAlign w:val="center"/>
          </w:tcPr>
          <w:p w14:paraId="2BC4F27C"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4.48 (1.44)</w:t>
            </w:r>
          </w:p>
        </w:tc>
        <w:tc>
          <w:tcPr>
            <w:tcW w:w="1672" w:type="dxa"/>
            <w:vAlign w:val="center"/>
          </w:tcPr>
          <w:p w14:paraId="3D97397E"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hAnsi="Times New Roman" w:cs="Times New Roman"/>
                <w:sz w:val="24"/>
                <w:szCs w:val="24"/>
              </w:rPr>
              <w:t>5.33 (0.91)</w:t>
            </w:r>
          </w:p>
        </w:tc>
        <w:tc>
          <w:tcPr>
            <w:tcW w:w="1671" w:type="dxa"/>
            <w:vAlign w:val="center"/>
          </w:tcPr>
          <w:p w14:paraId="6D856FD3"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76.67</w:t>
            </w:r>
            <w:r w:rsidRPr="00BF0539">
              <w:rPr>
                <w:rFonts w:ascii="Times New Roman" w:eastAsia="Times New Roman" w:hAnsi="Times New Roman" w:cs="Times New Roman"/>
                <w:color w:val="000000"/>
                <w:sz w:val="24"/>
                <w:szCs w:val="24"/>
                <w:vertAlign w:val="superscript"/>
                <w:lang w:eastAsia="en-GB"/>
              </w:rPr>
              <w:t>***</w:t>
            </w:r>
          </w:p>
        </w:tc>
        <w:tc>
          <w:tcPr>
            <w:tcW w:w="1672" w:type="dxa"/>
            <w:vAlign w:val="center"/>
          </w:tcPr>
          <w:p w14:paraId="331FDA1A"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0.70</w:t>
            </w:r>
          </w:p>
        </w:tc>
      </w:tr>
      <w:tr w:rsidR="0049223A" w:rsidRPr="00BF0539" w14:paraId="6B71F90E" w14:textId="77777777" w:rsidTr="00641CC3">
        <w:trPr>
          <w:trHeight w:val="557"/>
        </w:trPr>
        <w:tc>
          <w:tcPr>
            <w:tcW w:w="1671" w:type="dxa"/>
            <w:vAlign w:val="center"/>
          </w:tcPr>
          <w:p w14:paraId="3BB1C13A"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kern w:val="24"/>
                <w:sz w:val="24"/>
                <w:szCs w:val="24"/>
                <w:lang w:eastAsia="en-GB"/>
              </w:rPr>
              <w:t>SAS</w:t>
            </w:r>
          </w:p>
        </w:tc>
        <w:tc>
          <w:tcPr>
            <w:tcW w:w="1671" w:type="dxa"/>
            <w:vAlign w:val="center"/>
          </w:tcPr>
          <w:p w14:paraId="2D4E9062" w14:textId="77777777" w:rsidR="0049223A" w:rsidRPr="00BF0539"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5.65 (1.14)</w:t>
            </w:r>
          </w:p>
        </w:tc>
        <w:tc>
          <w:tcPr>
            <w:tcW w:w="1672" w:type="dxa"/>
            <w:vAlign w:val="center"/>
          </w:tcPr>
          <w:p w14:paraId="3A05CFED" w14:textId="77777777" w:rsidR="0049223A" w:rsidRPr="00BF0539"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5.97 (0.67)</w:t>
            </w:r>
          </w:p>
        </w:tc>
        <w:tc>
          <w:tcPr>
            <w:tcW w:w="1671" w:type="dxa"/>
            <w:vAlign w:val="center"/>
          </w:tcPr>
          <w:p w14:paraId="0C068627"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17.12</w:t>
            </w:r>
            <w:r w:rsidRPr="00BF0539">
              <w:rPr>
                <w:rFonts w:ascii="Times New Roman" w:eastAsia="Times New Roman" w:hAnsi="Times New Roman" w:cs="Times New Roman"/>
                <w:color w:val="000000"/>
                <w:sz w:val="24"/>
                <w:szCs w:val="24"/>
                <w:vertAlign w:val="superscript"/>
                <w:lang w:eastAsia="en-GB"/>
              </w:rPr>
              <w:t>***</w:t>
            </w:r>
          </w:p>
        </w:tc>
        <w:tc>
          <w:tcPr>
            <w:tcW w:w="1672" w:type="dxa"/>
            <w:vAlign w:val="center"/>
          </w:tcPr>
          <w:p w14:paraId="71552B7B"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0.34</w:t>
            </w:r>
          </w:p>
        </w:tc>
      </w:tr>
      <w:tr w:rsidR="0049223A" w:rsidRPr="00BF0539" w14:paraId="16AF22B3" w14:textId="77777777" w:rsidTr="00641CC3">
        <w:trPr>
          <w:trHeight w:val="557"/>
        </w:trPr>
        <w:tc>
          <w:tcPr>
            <w:tcW w:w="1671" w:type="dxa"/>
            <w:vAlign w:val="center"/>
          </w:tcPr>
          <w:p w14:paraId="0E6C732B"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kern w:val="24"/>
                <w:sz w:val="24"/>
                <w:szCs w:val="24"/>
                <w:lang w:eastAsia="en-GB"/>
              </w:rPr>
              <w:t>AL</w:t>
            </w:r>
          </w:p>
        </w:tc>
        <w:tc>
          <w:tcPr>
            <w:tcW w:w="1671" w:type="dxa"/>
            <w:vAlign w:val="center"/>
          </w:tcPr>
          <w:p w14:paraId="718AED71" w14:textId="77777777" w:rsidR="0049223A" w:rsidRPr="00BF0539"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5.88 (0.94)</w:t>
            </w:r>
          </w:p>
        </w:tc>
        <w:tc>
          <w:tcPr>
            <w:tcW w:w="1672" w:type="dxa"/>
            <w:vAlign w:val="center"/>
          </w:tcPr>
          <w:p w14:paraId="79C40A6C" w14:textId="77777777" w:rsidR="0049223A" w:rsidRPr="00BF0539"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5.91 (0.61)</w:t>
            </w:r>
          </w:p>
        </w:tc>
        <w:tc>
          <w:tcPr>
            <w:tcW w:w="1671" w:type="dxa"/>
            <w:vAlign w:val="center"/>
          </w:tcPr>
          <w:p w14:paraId="70D0D388"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0.29</w:t>
            </w:r>
          </w:p>
        </w:tc>
        <w:tc>
          <w:tcPr>
            <w:tcW w:w="1672" w:type="dxa"/>
            <w:vAlign w:val="center"/>
          </w:tcPr>
          <w:p w14:paraId="165003D1"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0.04</w:t>
            </w:r>
          </w:p>
        </w:tc>
      </w:tr>
      <w:tr w:rsidR="0049223A" w:rsidRPr="00BF0539" w14:paraId="62528B47" w14:textId="77777777" w:rsidTr="00641CC3">
        <w:trPr>
          <w:trHeight w:val="545"/>
        </w:trPr>
        <w:tc>
          <w:tcPr>
            <w:tcW w:w="1671" w:type="dxa"/>
            <w:tcBorders>
              <w:bottom w:val="single" w:sz="12" w:space="0" w:color="auto"/>
            </w:tcBorders>
            <w:vAlign w:val="center"/>
          </w:tcPr>
          <w:p w14:paraId="57D2E23A"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kern w:val="24"/>
                <w:sz w:val="24"/>
                <w:szCs w:val="24"/>
                <w:lang w:eastAsia="en-GB"/>
              </w:rPr>
              <w:t>BIT</w:t>
            </w:r>
          </w:p>
        </w:tc>
        <w:tc>
          <w:tcPr>
            <w:tcW w:w="1671" w:type="dxa"/>
            <w:tcBorders>
              <w:bottom w:val="single" w:sz="12" w:space="0" w:color="auto"/>
            </w:tcBorders>
            <w:vAlign w:val="center"/>
          </w:tcPr>
          <w:p w14:paraId="503DA38F" w14:textId="77777777" w:rsidR="0049223A" w:rsidRPr="00BF0539"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3.58 (0.80)</w:t>
            </w:r>
          </w:p>
        </w:tc>
        <w:tc>
          <w:tcPr>
            <w:tcW w:w="1672" w:type="dxa"/>
            <w:tcBorders>
              <w:bottom w:val="single" w:sz="12" w:space="0" w:color="auto"/>
            </w:tcBorders>
            <w:vAlign w:val="center"/>
          </w:tcPr>
          <w:p w14:paraId="67B892A4" w14:textId="77777777" w:rsidR="0049223A" w:rsidRPr="00BF0539"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4.17 (0.41)</w:t>
            </w:r>
          </w:p>
        </w:tc>
        <w:tc>
          <w:tcPr>
            <w:tcW w:w="1671" w:type="dxa"/>
            <w:tcBorders>
              <w:bottom w:val="single" w:sz="12" w:space="0" w:color="auto"/>
            </w:tcBorders>
            <w:vAlign w:val="center"/>
          </w:tcPr>
          <w:p w14:paraId="2EDE9AC9"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132.48</w:t>
            </w:r>
            <w:r w:rsidRPr="00BF0539">
              <w:rPr>
                <w:rFonts w:ascii="Times New Roman" w:eastAsia="Times New Roman" w:hAnsi="Times New Roman" w:cs="Times New Roman"/>
                <w:color w:val="000000"/>
                <w:sz w:val="24"/>
                <w:szCs w:val="24"/>
                <w:vertAlign w:val="superscript"/>
                <w:lang w:eastAsia="en-GB"/>
              </w:rPr>
              <w:t>***</w:t>
            </w:r>
          </w:p>
        </w:tc>
        <w:tc>
          <w:tcPr>
            <w:tcW w:w="1672" w:type="dxa"/>
            <w:tcBorders>
              <w:bottom w:val="single" w:sz="12" w:space="0" w:color="auto"/>
            </w:tcBorders>
            <w:vAlign w:val="center"/>
          </w:tcPr>
          <w:p w14:paraId="2CE4D881" w14:textId="77777777" w:rsidR="0049223A" w:rsidRPr="00BF0539" w:rsidRDefault="0049223A" w:rsidP="00641CC3">
            <w:pPr>
              <w:spacing w:line="480" w:lineRule="exact"/>
              <w:contextualSpacing/>
              <w:jc w:val="center"/>
              <w:rPr>
                <w:rFonts w:ascii="Times New Roman" w:hAnsi="Times New Roman" w:cs="Times New Roman"/>
                <w:sz w:val="24"/>
                <w:szCs w:val="24"/>
              </w:rPr>
            </w:pPr>
            <w:r w:rsidRPr="00BF0539">
              <w:rPr>
                <w:rFonts w:ascii="Times New Roman" w:eastAsia="Times New Roman" w:hAnsi="Times New Roman" w:cs="Times New Roman"/>
                <w:color w:val="000000"/>
                <w:sz w:val="24"/>
                <w:szCs w:val="24"/>
                <w:lang w:eastAsia="en-GB"/>
              </w:rPr>
              <w:t>0.88</w:t>
            </w:r>
          </w:p>
        </w:tc>
      </w:tr>
    </w:tbl>
    <w:p w14:paraId="073BE60A" w14:textId="65950663" w:rsidR="004363FF" w:rsidRPr="0049223A" w:rsidRDefault="0049223A" w:rsidP="0049223A">
      <w:pPr>
        <w:pStyle w:val="Caption"/>
        <w:spacing w:line="480" w:lineRule="exact"/>
        <w:contextualSpacing/>
        <w:rPr>
          <w:rFonts w:ascii="Times New Roman" w:hAnsi="Times New Roman" w:cs="Times New Roman"/>
          <w:i w:val="0"/>
          <w:iCs w:val="0"/>
          <w:color w:val="000000" w:themeColor="text1"/>
          <w:sz w:val="24"/>
          <w:szCs w:val="24"/>
        </w:rPr>
      </w:pPr>
      <w:r w:rsidRPr="00BF0539">
        <w:rPr>
          <w:rFonts w:ascii="Times New Roman" w:hAnsi="Times New Roman" w:cs="Times New Roman"/>
          <w:color w:val="000000" w:themeColor="text1"/>
          <w:sz w:val="24"/>
          <w:szCs w:val="24"/>
        </w:rPr>
        <w:t xml:space="preserve">Note. </w:t>
      </w:r>
      <w:r w:rsidRPr="00BF0539">
        <w:rPr>
          <w:rFonts w:ascii="Times New Roman" w:hAnsi="Times New Roman" w:cs="Times New Roman"/>
          <w:i w:val="0"/>
          <w:iCs w:val="0"/>
          <w:color w:val="000000" w:themeColor="text1"/>
          <w:sz w:val="24"/>
          <w:szCs w:val="24"/>
        </w:rPr>
        <w:t>SNS = Southampton Nostalgia Scale; NI = Nostalgia Inventory; NPS = Nostalgia Prototype Scale; PINE = Personal Inventory of Nostalgic Experiences; SAS = Southampton Authenticity Scale; AL = Authentic Living; BIT = Brief Inventory of Thriving.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w:t>
      </w:r>
      <w:bookmarkEnd w:id="3"/>
      <w:r w:rsidRPr="00BF0539">
        <w:rPr>
          <w:rFonts w:ascii="Times New Roman" w:hAnsi="Times New Roman" w:cs="Times New Roman"/>
          <w:i w:val="0"/>
          <w:iCs w:val="0"/>
          <w:color w:val="000000" w:themeColor="text1"/>
          <w:sz w:val="24"/>
          <w:szCs w:val="24"/>
        </w:rPr>
        <w:t>01</w:t>
      </w:r>
      <w:r w:rsidR="003D354C">
        <w:rPr>
          <w:rFonts w:ascii="Times New Roman" w:hAnsi="Times New Roman" w:cs="Times New Roman"/>
          <w:i w:val="0"/>
          <w:iCs w:val="0"/>
          <w:color w:val="000000" w:themeColor="text1"/>
          <w:sz w:val="24"/>
          <w:szCs w:val="24"/>
        </w:rPr>
        <w:t>.</w:t>
      </w:r>
    </w:p>
    <w:p w14:paraId="1BF21928" w14:textId="77777777" w:rsidR="00E65779" w:rsidRPr="00BF0539" w:rsidRDefault="00E65779" w:rsidP="00374555">
      <w:pPr>
        <w:spacing w:after="0" w:line="480" w:lineRule="exact"/>
        <w:contextualSpacing/>
        <w:rPr>
          <w:rFonts w:ascii="Times New Roman" w:hAnsi="Times New Roman" w:cs="Times New Roman"/>
          <w:color w:val="000000" w:themeColor="text1"/>
          <w:sz w:val="24"/>
          <w:szCs w:val="24"/>
        </w:rPr>
      </w:pPr>
      <w:bookmarkStart w:id="4" w:name="_Hlk80196119"/>
      <w:r w:rsidRPr="00BF0539">
        <w:rPr>
          <w:rFonts w:ascii="Times New Roman" w:hAnsi="Times New Roman" w:cs="Times New Roman"/>
          <w:b/>
          <w:i/>
          <w:iCs/>
          <w:color w:val="000000" w:themeColor="text1"/>
          <w:sz w:val="24"/>
          <w:szCs w:val="24"/>
        </w:rPr>
        <w:t>Mediation</w:t>
      </w:r>
    </w:p>
    <w:p w14:paraId="1A6AAA23" w14:textId="4BA7209D" w:rsidR="00F75360" w:rsidRPr="000E4907" w:rsidRDefault="00E65779" w:rsidP="00F75360">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Next, we conducted a mediation analys</w:t>
      </w:r>
      <w:r w:rsidR="0049120B" w:rsidRPr="00BF0539">
        <w:rPr>
          <w:rFonts w:ascii="Times New Roman" w:hAnsi="Times New Roman" w:cs="Times New Roman"/>
          <w:color w:val="000000" w:themeColor="text1"/>
          <w:sz w:val="24"/>
          <w:szCs w:val="24"/>
        </w:rPr>
        <w:t>i</w:t>
      </w:r>
      <w:r w:rsidRPr="00BF0539">
        <w:rPr>
          <w:rFonts w:ascii="Times New Roman" w:hAnsi="Times New Roman" w:cs="Times New Roman"/>
          <w:color w:val="000000" w:themeColor="text1"/>
          <w:sz w:val="24"/>
          <w:szCs w:val="24"/>
        </w:rPr>
        <w:t>s using Model 4 of</w:t>
      </w:r>
      <w:r w:rsidR="00C523E0" w:rsidRPr="00BF0539">
        <w:rPr>
          <w:rFonts w:ascii="Times New Roman" w:hAnsi="Times New Roman" w:cs="Times New Roman"/>
          <w:color w:val="000000" w:themeColor="text1"/>
          <w:sz w:val="24"/>
          <w:szCs w:val="24"/>
        </w:rPr>
        <w:t xml:space="preserve"> the </w:t>
      </w:r>
      <w:r w:rsidRPr="00BF0539">
        <w:rPr>
          <w:rFonts w:ascii="Times New Roman" w:hAnsi="Times New Roman" w:cs="Times New Roman"/>
          <w:color w:val="000000" w:themeColor="text1"/>
          <w:sz w:val="24"/>
          <w:szCs w:val="24"/>
        </w:rPr>
        <w:t xml:space="preserve">Process Macro </w:t>
      </w:r>
      <w:r w:rsidR="00C523E0" w:rsidRPr="00BF0539">
        <w:rPr>
          <w:rFonts w:ascii="Times New Roman" w:hAnsi="Times New Roman" w:cs="Times New Roman"/>
          <w:color w:val="000000" w:themeColor="text1"/>
          <w:sz w:val="24"/>
          <w:szCs w:val="24"/>
        </w:rPr>
        <w:t xml:space="preserve">(Hayes, 2017) </w:t>
      </w:r>
      <w:r w:rsidRPr="00BF0539">
        <w:rPr>
          <w:rFonts w:ascii="Times New Roman" w:hAnsi="Times New Roman" w:cs="Times New Roman"/>
          <w:color w:val="000000" w:themeColor="text1"/>
          <w:sz w:val="24"/>
          <w:szCs w:val="24"/>
        </w:rPr>
        <w:t>to test our hypothesis that authenticity mediates the link between nostalgia and PWB</w:t>
      </w:r>
      <w:r w:rsidR="001167E1" w:rsidRPr="00BF0539">
        <w:rPr>
          <w:rFonts w:ascii="Times New Roman" w:hAnsi="Times New Roman" w:cs="Times New Roman"/>
          <w:color w:val="000000" w:themeColor="text1"/>
          <w:sz w:val="24"/>
          <w:szCs w:val="24"/>
        </w:rPr>
        <w:t xml:space="preserve"> (Figure 1)</w:t>
      </w:r>
      <w:r w:rsidRPr="00BF0539">
        <w:rPr>
          <w:rFonts w:ascii="Times New Roman" w:hAnsi="Times New Roman" w:cs="Times New Roman"/>
          <w:color w:val="000000" w:themeColor="text1"/>
          <w:sz w:val="24"/>
          <w:szCs w:val="24"/>
        </w:rPr>
        <w:t>.</w:t>
      </w:r>
      <w:r w:rsidR="0049120B" w:rsidRPr="00BF0539">
        <w:rPr>
          <w:rFonts w:ascii="Times New Roman" w:hAnsi="Times New Roman" w:cs="Times New Roman"/>
          <w:color w:val="000000" w:themeColor="text1"/>
          <w:sz w:val="24"/>
          <w:szCs w:val="24"/>
        </w:rPr>
        <w:t xml:space="preserve"> First, nostalgia was associated with increased PWB (i.e., the total effect or </w:t>
      </w:r>
      <w:r w:rsidR="0049120B" w:rsidRPr="00BF0539">
        <w:rPr>
          <w:rFonts w:ascii="Times New Roman" w:hAnsi="Times New Roman" w:cs="Times New Roman"/>
          <w:i/>
          <w:iCs/>
          <w:color w:val="000000" w:themeColor="text1"/>
          <w:sz w:val="24"/>
          <w:szCs w:val="24"/>
        </w:rPr>
        <w:t xml:space="preserve">c </w:t>
      </w:r>
      <w:r w:rsidR="0049120B" w:rsidRPr="00BF0539">
        <w:rPr>
          <w:rFonts w:ascii="Times New Roman" w:hAnsi="Times New Roman" w:cs="Times New Roman"/>
          <w:color w:val="000000" w:themeColor="text1"/>
          <w:sz w:val="24"/>
          <w:szCs w:val="24"/>
        </w:rPr>
        <w:t xml:space="preserve">path), </w:t>
      </w:r>
      <w:r w:rsidR="00380003">
        <w:rPr>
          <w:rFonts w:ascii="Times New Roman" w:hAnsi="Times New Roman" w:cs="Times New Roman"/>
          <w:i/>
          <w:iCs/>
          <w:color w:val="000000" w:themeColor="text1"/>
          <w:sz w:val="24"/>
          <w:szCs w:val="24"/>
        </w:rPr>
        <w:t>b</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w:t>
      </w:r>
      <w:r w:rsidR="000C00D1">
        <w:rPr>
          <w:rFonts w:ascii="Times New Roman" w:hAnsi="Times New Roman" w:cs="Times New Roman"/>
          <w:color w:val="000000" w:themeColor="text1"/>
          <w:sz w:val="24"/>
          <w:szCs w:val="24"/>
        </w:rPr>
        <w:t>23</w:t>
      </w:r>
      <w:r w:rsidR="0049120B" w:rsidRPr="00BF0539">
        <w:rPr>
          <w:rFonts w:ascii="Times New Roman" w:hAnsi="Times New Roman" w:cs="Times New Roman"/>
          <w:color w:val="000000" w:themeColor="text1"/>
          <w:sz w:val="24"/>
          <w:szCs w:val="24"/>
        </w:rPr>
        <w:t xml:space="preserve">, </w:t>
      </w:r>
      <w:r w:rsidR="0049120B" w:rsidRPr="00BF0539">
        <w:rPr>
          <w:rFonts w:ascii="Times New Roman" w:hAnsi="Times New Roman" w:cs="Times New Roman"/>
          <w:i/>
          <w:iCs/>
          <w:color w:val="000000" w:themeColor="text1"/>
          <w:sz w:val="24"/>
          <w:szCs w:val="24"/>
        </w:rPr>
        <w:t>SE</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.03, </w:t>
      </w:r>
      <w:proofErr w:type="gramStart"/>
      <w:r w:rsidR="0049120B" w:rsidRPr="00BF0539">
        <w:rPr>
          <w:rFonts w:ascii="Times New Roman" w:hAnsi="Times New Roman" w:cs="Times New Roman"/>
          <w:i/>
          <w:iCs/>
          <w:color w:val="000000" w:themeColor="text1"/>
          <w:sz w:val="24"/>
          <w:szCs w:val="24"/>
        </w:rPr>
        <w:t>t</w:t>
      </w:r>
      <w:r w:rsidR="004D6F2C" w:rsidRPr="004D6F2C">
        <w:rPr>
          <w:rFonts w:ascii="Times New Roman" w:hAnsi="Times New Roman" w:cs="Times New Roman"/>
          <w:color w:val="000000" w:themeColor="text1"/>
          <w:sz w:val="24"/>
          <w:szCs w:val="24"/>
        </w:rPr>
        <w:t>(</w:t>
      </w:r>
      <w:proofErr w:type="gramEnd"/>
      <w:r w:rsidR="004D6F2C" w:rsidRPr="004D6F2C">
        <w:rPr>
          <w:rFonts w:ascii="Times New Roman" w:hAnsi="Times New Roman" w:cs="Times New Roman"/>
          <w:color w:val="000000" w:themeColor="text1"/>
          <w:sz w:val="24"/>
          <w:szCs w:val="24"/>
        </w:rPr>
        <w:t>609)</w:t>
      </w:r>
      <w:r w:rsidR="0049120B" w:rsidRPr="00BF0539">
        <w:rPr>
          <w:rFonts w:ascii="Times New Roman" w:hAnsi="Times New Roman" w:cs="Times New Roman"/>
          <w:i/>
          <w:iCs/>
          <w:color w:val="000000" w:themeColor="text1"/>
          <w:sz w:val="24"/>
          <w:szCs w:val="24"/>
        </w:rPr>
        <w:t xml:space="preserve"> </w:t>
      </w:r>
      <w:r w:rsidR="0049120B" w:rsidRPr="00BF0539">
        <w:rPr>
          <w:rFonts w:ascii="Times New Roman" w:hAnsi="Times New Roman" w:cs="Times New Roman"/>
          <w:color w:val="000000" w:themeColor="text1"/>
          <w:sz w:val="24"/>
          <w:szCs w:val="24"/>
        </w:rPr>
        <w:t xml:space="preserve">= 9.00, </w:t>
      </w:r>
      <w:r w:rsidR="0049120B" w:rsidRPr="00BF0539">
        <w:rPr>
          <w:rFonts w:ascii="Times New Roman" w:hAnsi="Times New Roman" w:cs="Times New Roman"/>
          <w:i/>
          <w:iCs/>
          <w:color w:val="000000" w:themeColor="text1"/>
          <w:sz w:val="24"/>
          <w:szCs w:val="24"/>
        </w:rPr>
        <w:t>p</w:t>
      </w:r>
      <w:r w:rsidR="0049120B" w:rsidRPr="00BF0539">
        <w:rPr>
          <w:rFonts w:ascii="Times New Roman" w:hAnsi="Times New Roman" w:cs="Times New Roman"/>
          <w:color w:val="000000" w:themeColor="text1"/>
          <w:sz w:val="24"/>
          <w:szCs w:val="24"/>
        </w:rPr>
        <w:t xml:space="preserve"> &lt; .001, 95% CI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.18,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27]. Also, nostalgia was associated with </w:t>
      </w:r>
      <w:r w:rsidR="00733DB1" w:rsidRPr="00BF0539">
        <w:rPr>
          <w:rFonts w:ascii="Times New Roman" w:hAnsi="Times New Roman" w:cs="Times New Roman"/>
          <w:color w:val="000000" w:themeColor="text1"/>
          <w:sz w:val="24"/>
          <w:szCs w:val="24"/>
        </w:rPr>
        <w:t xml:space="preserve">higher </w:t>
      </w:r>
      <w:r w:rsidR="0049120B" w:rsidRPr="00BF0539">
        <w:rPr>
          <w:rFonts w:ascii="Times New Roman" w:hAnsi="Times New Roman" w:cs="Times New Roman"/>
          <w:color w:val="000000" w:themeColor="text1"/>
          <w:sz w:val="24"/>
          <w:szCs w:val="24"/>
        </w:rPr>
        <w:t xml:space="preserve">authenticity (i.e., the </w:t>
      </w:r>
      <w:r w:rsidR="0049120B" w:rsidRPr="00BF0539">
        <w:rPr>
          <w:rFonts w:ascii="Times New Roman" w:hAnsi="Times New Roman" w:cs="Times New Roman"/>
          <w:i/>
          <w:iCs/>
          <w:color w:val="000000" w:themeColor="text1"/>
          <w:sz w:val="24"/>
          <w:szCs w:val="24"/>
        </w:rPr>
        <w:t>a</w:t>
      </w:r>
      <w:r w:rsidR="0049120B" w:rsidRPr="00BF0539">
        <w:rPr>
          <w:rFonts w:ascii="Times New Roman" w:hAnsi="Times New Roman" w:cs="Times New Roman"/>
          <w:color w:val="000000" w:themeColor="text1"/>
          <w:sz w:val="24"/>
          <w:szCs w:val="24"/>
        </w:rPr>
        <w:t xml:space="preserve"> path), </w:t>
      </w:r>
      <w:r w:rsidR="00380003">
        <w:rPr>
          <w:rFonts w:ascii="Times New Roman" w:hAnsi="Times New Roman" w:cs="Times New Roman"/>
          <w:i/>
          <w:iCs/>
          <w:color w:val="000000" w:themeColor="text1"/>
          <w:sz w:val="24"/>
          <w:szCs w:val="24"/>
        </w:rPr>
        <w:t>b</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.19, </w:t>
      </w:r>
      <w:r w:rsidR="0049120B" w:rsidRPr="00BF0539">
        <w:rPr>
          <w:rFonts w:ascii="Times New Roman" w:hAnsi="Times New Roman" w:cs="Times New Roman"/>
          <w:i/>
          <w:iCs/>
          <w:color w:val="000000" w:themeColor="text1"/>
          <w:sz w:val="24"/>
          <w:szCs w:val="24"/>
        </w:rPr>
        <w:t>SE</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.03, </w:t>
      </w:r>
      <w:proofErr w:type="gramStart"/>
      <w:r w:rsidR="0049120B" w:rsidRPr="00BF0539">
        <w:rPr>
          <w:rFonts w:ascii="Times New Roman" w:hAnsi="Times New Roman" w:cs="Times New Roman"/>
          <w:i/>
          <w:iCs/>
          <w:color w:val="000000" w:themeColor="text1"/>
          <w:sz w:val="24"/>
          <w:szCs w:val="24"/>
        </w:rPr>
        <w:t>t</w:t>
      </w:r>
      <w:r w:rsidR="002F0F0D" w:rsidRPr="004D6F2C">
        <w:rPr>
          <w:rFonts w:ascii="Times New Roman" w:hAnsi="Times New Roman" w:cs="Times New Roman"/>
          <w:color w:val="000000" w:themeColor="text1"/>
          <w:sz w:val="24"/>
          <w:szCs w:val="24"/>
        </w:rPr>
        <w:t>(</w:t>
      </w:r>
      <w:proofErr w:type="gramEnd"/>
      <w:r w:rsidR="002F0F0D" w:rsidRPr="004D6F2C">
        <w:rPr>
          <w:rFonts w:ascii="Times New Roman" w:hAnsi="Times New Roman" w:cs="Times New Roman"/>
          <w:color w:val="000000" w:themeColor="text1"/>
          <w:sz w:val="24"/>
          <w:szCs w:val="24"/>
        </w:rPr>
        <w:t>609)</w:t>
      </w:r>
      <w:r w:rsidR="002F0F0D" w:rsidRPr="00BF0539">
        <w:rPr>
          <w:rFonts w:ascii="Times New Roman" w:hAnsi="Times New Roman" w:cs="Times New Roman"/>
          <w:i/>
          <w:iCs/>
          <w:color w:val="000000" w:themeColor="text1"/>
          <w:sz w:val="24"/>
          <w:szCs w:val="24"/>
        </w:rPr>
        <w:t xml:space="preserve"> </w:t>
      </w:r>
      <w:r w:rsidR="0049120B" w:rsidRPr="00BF0539">
        <w:rPr>
          <w:rFonts w:ascii="Times New Roman" w:hAnsi="Times New Roman" w:cs="Times New Roman"/>
          <w:color w:val="000000" w:themeColor="text1"/>
          <w:sz w:val="24"/>
          <w:szCs w:val="24"/>
        </w:rPr>
        <w:t xml:space="preserve">= 6.71, </w:t>
      </w:r>
      <w:r w:rsidR="0049120B" w:rsidRPr="00BF0539">
        <w:rPr>
          <w:rFonts w:ascii="Times New Roman" w:hAnsi="Times New Roman" w:cs="Times New Roman"/>
          <w:i/>
          <w:iCs/>
          <w:color w:val="000000" w:themeColor="text1"/>
          <w:sz w:val="24"/>
          <w:szCs w:val="24"/>
        </w:rPr>
        <w:t>p</w:t>
      </w:r>
      <w:r w:rsidR="0049120B" w:rsidRPr="00BF0539">
        <w:rPr>
          <w:rFonts w:ascii="Times New Roman" w:hAnsi="Times New Roman" w:cs="Times New Roman"/>
          <w:color w:val="000000" w:themeColor="text1"/>
          <w:sz w:val="24"/>
          <w:szCs w:val="24"/>
        </w:rPr>
        <w:t xml:space="preserve"> &lt; .001, 95% CI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.14,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25]. Moreover, authenticity predicted increased </w:t>
      </w:r>
      <w:r w:rsidR="0049120B" w:rsidRPr="00BF0539">
        <w:rPr>
          <w:rFonts w:ascii="Times New Roman" w:hAnsi="Times New Roman" w:cs="Times New Roman"/>
          <w:bCs/>
          <w:color w:val="000000" w:themeColor="text1"/>
          <w:sz w:val="24"/>
          <w:szCs w:val="24"/>
        </w:rPr>
        <w:t>PWB</w:t>
      </w:r>
      <w:r w:rsidR="0049120B" w:rsidRPr="00BF0539">
        <w:rPr>
          <w:rFonts w:ascii="Times New Roman" w:hAnsi="Times New Roman" w:cs="Times New Roman"/>
          <w:color w:val="000000" w:themeColor="text1"/>
          <w:sz w:val="24"/>
          <w:szCs w:val="24"/>
        </w:rPr>
        <w:t xml:space="preserve"> when controlling for nostalgia (i.e., the </w:t>
      </w:r>
      <w:r w:rsidR="0049120B" w:rsidRPr="00BF0539">
        <w:rPr>
          <w:rFonts w:ascii="Times New Roman" w:hAnsi="Times New Roman" w:cs="Times New Roman"/>
          <w:i/>
          <w:iCs/>
          <w:color w:val="000000" w:themeColor="text1"/>
          <w:sz w:val="24"/>
          <w:szCs w:val="24"/>
        </w:rPr>
        <w:t xml:space="preserve">b </w:t>
      </w:r>
      <w:r w:rsidR="0049120B" w:rsidRPr="00BF0539">
        <w:rPr>
          <w:rFonts w:ascii="Times New Roman" w:hAnsi="Times New Roman" w:cs="Times New Roman"/>
          <w:color w:val="000000" w:themeColor="text1"/>
          <w:sz w:val="24"/>
          <w:szCs w:val="24"/>
        </w:rPr>
        <w:t xml:space="preserve">path), </w:t>
      </w:r>
      <w:r w:rsidR="00380003">
        <w:rPr>
          <w:rFonts w:ascii="Times New Roman" w:hAnsi="Times New Roman" w:cs="Times New Roman"/>
          <w:i/>
          <w:iCs/>
          <w:color w:val="000000" w:themeColor="text1"/>
          <w:sz w:val="24"/>
          <w:szCs w:val="24"/>
        </w:rPr>
        <w:t>b</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.45, </w:t>
      </w:r>
      <w:r w:rsidR="0049120B" w:rsidRPr="00BF0539">
        <w:rPr>
          <w:rFonts w:ascii="Times New Roman" w:hAnsi="Times New Roman" w:cs="Times New Roman"/>
          <w:i/>
          <w:iCs/>
          <w:color w:val="000000" w:themeColor="text1"/>
          <w:sz w:val="24"/>
          <w:szCs w:val="24"/>
        </w:rPr>
        <w:t>SE</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.03, </w:t>
      </w:r>
      <w:proofErr w:type="gramStart"/>
      <w:r w:rsidR="0049120B" w:rsidRPr="00BF0539">
        <w:rPr>
          <w:rFonts w:ascii="Times New Roman" w:hAnsi="Times New Roman" w:cs="Times New Roman"/>
          <w:i/>
          <w:iCs/>
          <w:color w:val="000000" w:themeColor="text1"/>
          <w:sz w:val="24"/>
          <w:szCs w:val="24"/>
        </w:rPr>
        <w:t>t</w:t>
      </w:r>
      <w:r w:rsidR="002F0F0D" w:rsidRPr="004D6F2C">
        <w:rPr>
          <w:rFonts w:ascii="Times New Roman" w:hAnsi="Times New Roman" w:cs="Times New Roman"/>
          <w:color w:val="000000" w:themeColor="text1"/>
          <w:sz w:val="24"/>
          <w:szCs w:val="24"/>
        </w:rPr>
        <w:t>(</w:t>
      </w:r>
      <w:proofErr w:type="gramEnd"/>
      <w:r w:rsidR="002F0F0D" w:rsidRPr="004D6F2C">
        <w:rPr>
          <w:rFonts w:ascii="Times New Roman" w:hAnsi="Times New Roman" w:cs="Times New Roman"/>
          <w:color w:val="000000" w:themeColor="text1"/>
          <w:sz w:val="24"/>
          <w:szCs w:val="24"/>
        </w:rPr>
        <w:t>609)</w:t>
      </w:r>
      <w:r w:rsidR="002F0F0D" w:rsidRPr="00BF0539">
        <w:rPr>
          <w:rFonts w:ascii="Times New Roman" w:hAnsi="Times New Roman" w:cs="Times New Roman"/>
          <w:i/>
          <w:iCs/>
          <w:color w:val="000000" w:themeColor="text1"/>
          <w:sz w:val="24"/>
          <w:szCs w:val="24"/>
        </w:rPr>
        <w:t xml:space="preserve"> </w:t>
      </w:r>
      <w:r w:rsidR="0049120B" w:rsidRPr="00BF0539">
        <w:rPr>
          <w:rFonts w:ascii="Times New Roman" w:hAnsi="Times New Roman" w:cs="Times New Roman"/>
          <w:color w:val="000000" w:themeColor="text1"/>
          <w:sz w:val="24"/>
          <w:szCs w:val="24"/>
        </w:rPr>
        <w:t xml:space="preserve">= 15.03, </w:t>
      </w:r>
      <w:r w:rsidR="0049120B" w:rsidRPr="00BF0539">
        <w:rPr>
          <w:rFonts w:ascii="Times New Roman" w:hAnsi="Times New Roman" w:cs="Times New Roman"/>
          <w:i/>
          <w:iCs/>
          <w:color w:val="000000" w:themeColor="text1"/>
          <w:sz w:val="24"/>
          <w:szCs w:val="24"/>
        </w:rPr>
        <w:t>p</w:t>
      </w:r>
      <w:r w:rsidR="0049120B" w:rsidRPr="00BF0539">
        <w:rPr>
          <w:rFonts w:ascii="Times New Roman" w:hAnsi="Times New Roman" w:cs="Times New Roman"/>
          <w:color w:val="000000" w:themeColor="text1"/>
          <w:sz w:val="24"/>
          <w:szCs w:val="24"/>
        </w:rPr>
        <w:t xml:space="preserve"> &lt; .001, 95% CI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.39,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51]. The indirect effect of nostalgia on </w:t>
      </w:r>
      <w:r w:rsidR="0049120B" w:rsidRPr="00BF0539">
        <w:rPr>
          <w:rFonts w:ascii="Times New Roman" w:hAnsi="Times New Roman" w:cs="Times New Roman"/>
          <w:bCs/>
          <w:color w:val="000000" w:themeColor="text1"/>
          <w:sz w:val="24"/>
          <w:szCs w:val="24"/>
        </w:rPr>
        <w:t>PWB</w:t>
      </w:r>
      <w:r w:rsidR="0049120B" w:rsidRPr="00BF0539">
        <w:rPr>
          <w:rFonts w:ascii="Times New Roman" w:hAnsi="Times New Roman" w:cs="Times New Roman"/>
          <w:color w:val="000000" w:themeColor="text1"/>
          <w:sz w:val="24"/>
          <w:szCs w:val="24"/>
        </w:rPr>
        <w:t xml:space="preserve"> through authenticity (</w:t>
      </w:r>
      <w:r w:rsidR="0049120B" w:rsidRPr="00BF0539">
        <w:rPr>
          <w:rFonts w:ascii="Times New Roman" w:hAnsi="Times New Roman" w:cs="Times New Roman"/>
          <w:i/>
          <w:iCs/>
          <w:color w:val="000000" w:themeColor="text1"/>
          <w:sz w:val="24"/>
          <w:szCs w:val="24"/>
        </w:rPr>
        <w:t>ab</w:t>
      </w:r>
      <w:r w:rsidR="0049120B" w:rsidRPr="00BF0539">
        <w:rPr>
          <w:rFonts w:ascii="Times New Roman" w:hAnsi="Times New Roman" w:cs="Times New Roman"/>
          <w:color w:val="000000" w:themeColor="text1"/>
          <w:sz w:val="24"/>
          <w:szCs w:val="24"/>
        </w:rPr>
        <w:t xml:space="preserve">) was significant, </w:t>
      </w:r>
      <w:r w:rsidR="0049120B" w:rsidRPr="00BF0539">
        <w:rPr>
          <w:rFonts w:ascii="Times New Roman" w:hAnsi="Times New Roman" w:cs="Times New Roman"/>
          <w:i/>
          <w:iCs/>
          <w:color w:val="000000" w:themeColor="text1"/>
          <w:sz w:val="24"/>
          <w:szCs w:val="24"/>
        </w:rPr>
        <w:t>ab</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.09, </w:t>
      </w:r>
      <w:r w:rsidR="0049120B" w:rsidRPr="00BF0539">
        <w:rPr>
          <w:rFonts w:ascii="Times New Roman" w:hAnsi="Times New Roman" w:cs="Times New Roman"/>
          <w:i/>
          <w:iCs/>
          <w:color w:val="000000" w:themeColor="text1"/>
          <w:sz w:val="24"/>
          <w:szCs w:val="24"/>
        </w:rPr>
        <w:t>SE</w:t>
      </w:r>
      <w:r w:rsidR="0049120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.02, 95% CI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.06, </w:t>
      </w:r>
      <w:r w:rsidR="00CF17E6" w:rsidRPr="00BF0539">
        <w:rPr>
          <w:rFonts w:ascii="Times New Roman" w:hAnsi="Times New Roman" w:cs="Times New Roman"/>
          <w:color w:val="000000" w:themeColor="text1"/>
          <w:sz w:val="24"/>
          <w:szCs w:val="24"/>
        </w:rPr>
        <w:t>0</w:t>
      </w:r>
      <w:r w:rsidR="0049120B" w:rsidRPr="00BF0539">
        <w:rPr>
          <w:rFonts w:ascii="Times New Roman" w:hAnsi="Times New Roman" w:cs="Times New Roman"/>
          <w:color w:val="000000" w:themeColor="text1"/>
          <w:sz w:val="24"/>
          <w:szCs w:val="24"/>
        </w:rPr>
        <w:t xml:space="preserve">.12]. Finally, the completely standardized indirect effect (Preacher &amp; Kelley, 2011) was moderately sized, </w:t>
      </w:r>
      <w:proofErr w:type="spellStart"/>
      <w:r w:rsidR="005C1D01" w:rsidRPr="00BF0539">
        <w:rPr>
          <w:rFonts w:ascii="Times New Roman" w:hAnsi="Times New Roman" w:cs="Times New Roman"/>
          <w:i/>
          <w:iCs/>
          <w:color w:val="000000" w:themeColor="text1"/>
          <w:sz w:val="24"/>
          <w:szCs w:val="24"/>
        </w:rPr>
        <w:t>ab</w:t>
      </w:r>
      <w:r w:rsidR="005C1D01" w:rsidRPr="00BF0539">
        <w:rPr>
          <w:rFonts w:ascii="Times New Roman" w:hAnsi="Times New Roman" w:cs="Times New Roman"/>
          <w:i/>
          <w:iCs/>
          <w:color w:val="000000" w:themeColor="text1"/>
          <w:sz w:val="24"/>
          <w:szCs w:val="24"/>
          <w:vertAlign w:val="subscript"/>
        </w:rPr>
        <w:t>cs</w:t>
      </w:r>
      <w:proofErr w:type="spellEnd"/>
      <w:r w:rsidR="005C1D01" w:rsidRPr="00BF0539">
        <w:rPr>
          <w:rFonts w:ascii="Times New Roman" w:hAnsi="Times New Roman" w:cs="Times New Roman"/>
          <w:i/>
          <w:iCs/>
          <w:color w:val="000000" w:themeColor="text1"/>
          <w:sz w:val="24"/>
          <w:szCs w:val="24"/>
        </w:rPr>
        <w:t xml:space="preserve"> </w:t>
      </w:r>
      <w:r w:rsidR="005C1D01" w:rsidRPr="00BF0539">
        <w:rPr>
          <w:rFonts w:ascii="Times New Roman" w:hAnsi="Times New Roman" w:cs="Times New Roman"/>
          <w:color w:val="000000" w:themeColor="text1"/>
          <w:sz w:val="24"/>
          <w:szCs w:val="24"/>
        </w:rPr>
        <w:t xml:space="preserve">= .13, </w:t>
      </w:r>
      <w:r w:rsidR="005C1D01" w:rsidRPr="00BF0539">
        <w:rPr>
          <w:rFonts w:ascii="Times New Roman" w:hAnsi="Times New Roman" w:cs="Times New Roman"/>
          <w:i/>
          <w:iCs/>
          <w:color w:val="000000" w:themeColor="text1"/>
          <w:sz w:val="24"/>
          <w:szCs w:val="24"/>
        </w:rPr>
        <w:t>SE</w:t>
      </w:r>
      <w:r w:rsidR="005C1D01" w:rsidRPr="00BF0539">
        <w:rPr>
          <w:rFonts w:ascii="Times New Roman" w:hAnsi="Times New Roman" w:cs="Times New Roman"/>
          <w:color w:val="000000" w:themeColor="text1"/>
          <w:sz w:val="24"/>
          <w:szCs w:val="24"/>
        </w:rPr>
        <w:t xml:space="preserve"> = .02, 95% CI = [.09, .18].</w:t>
      </w:r>
      <w:r w:rsidR="00985C4F" w:rsidRPr="00BF0539">
        <w:rPr>
          <w:rFonts w:ascii="Times New Roman" w:hAnsi="Times New Roman" w:cs="Times New Roman"/>
          <w:color w:val="000000" w:themeColor="text1"/>
          <w:sz w:val="24"/>
          <w:szCs w:val="24"/>
        </w:rPr>
        <w:t xml:space="preserve"> </w:t>
      </w:r>
      <w:r w:rsidR="00F75360">
        <w:rPr>
          <w:rFonts w:ascii="Times New Roman" w:hAnsi="Times New Roman" w:cs="Times New Roman"/>
          <w:color w:val="000000" w:themeColor="text1"/>
          <w:sz w:val="24"/>
          <w:szCs w:val="24"/>
        </w:rPr>
        <w:t xml:space="preserve">Sensitivity analysis in </w:t>
      </w:r>
      <w:r w:rsidR="00F75360" w:rsidRPr="00BF0539">
        <w:rPr>
          <w:rFonts w:ascii="Times New Roman" w:hAnsi="Times New Roman" w:cs="Times New Roman"/>
          <w:color w:val="000000" w:themeColor="text1"/>
          <w:sz w:val="24"/>
          <w:szCs w:val="24"/>
        </w:rPr>
        <w:t>G*Power 3.1 (Faul et al., 2007)</w:t>
      </w:r>
      <w:r w:rsidR="00F75360">
        <w:rPr>
          <w:rFonts w:ascii="Times New Roman" w:hAnsi="Times New Roman" w:cs="Times New Roman"/>
          <w:color w:val="000000" w:themeColor="text1"/>
          <w:sz w:val="24"/>
          <w:szCs w:val="24"/>
        </w:rPr>
        <w:t xml:space="preserve"> suggest</w:t>
      </w:r>
      <w:r w:rsidR="00083D61">
        <w:rPr>
          <w:rFonts w:ascii="Times New Roman" w:hAnsi="Times New Roman" w:cs="Times New Roman"/>
          <w:color w:val="000000" w:themeColor="text1"/>
          <w:sz w:val="24"/>
          <w:szCs w:val="24"/>
        </w:rPr>
        <w:t>s</w:t>
      </w:r>
      <w:r w:rsidR="00F75360">
        <w:rPr>
          <w:rFonts w:ascii="Times New Roman" w:hAnsi="Times New Roman" w:cs="Times New Roman"/>
          <w:color w:val="000000" w:themeColor="text1"/>
          <w:sz w:val="24"/>
          <w:szCs w:val="24"/>
        </w:rPr>
        <w:t xml:space="preserve"> that the minimum effect size </w:t>
      </w:r>
      <w:r w:rsidR="00F75360">
        <w:rPr>
          <w:rFonts w:ascii="Times New Roman" w:hAnsi="Times New Roman" w:cs="Times New Roman"/>
          <w:color w:val="000000" w:themeColor="text1"/>
          <w:sz w:val="24"/>
          <w:szCs w:val="24"/>
        </w:rPr>
        <w:lastRenderedPageBreak/>
        <w:t xml:space="preserve">we </w:t>
      </w:r>
      <w:proofErr w:type="gramStart"/>
      <w:r w:rsidR="00F75360">
        <w:rPr>
          <w:rFonts w:ascii="Times New Roman" w:hAnsi="Times New Roman" w:cs="Times New Roman"/>
          <w:color w:val="000000" w:themeColor="text1"/>
          <w:sz w:val="24"/>
          <w:szCs w:val="24"/>
        </w:rPr>
        <w:t>are able to</w:t>
      </w:r>
      <w:proofErr w:type="gramEnd"/>
      <w:r w:rsidR="00F75360">
        <w:rPr>
          <w:rFonts w:ascii="Times New Roman" w:hAnsi="Times New Roman" w:cs="Times New Roman"/>
          <w:color w:val="000000" w:themeColor="text1"/>
          <w:sz w:val="24"/>
          <w:szCs w:val="24"/>
        </w:rPr>
        <w:t xml:space="preserve"> detect with 611 participants, 80% power, and α = .05 is </w:t>
      </w:r>
      <w:r w:rsidR="00F75360">
        <w:rPr>
          <w:rFonts w:ascii="Times New Roman" w:hAnsi="Times New Roman" w:cs="Times New Roman"/>
          <w:i/>
          <w:iCs/>
          <w:color w:val="000000" w:themeColor="text1"/>
          <w:sz w:val="24"/>
          <w:szCs w:val="24"/>
        </w:rPr>
        <w:t xml:space="preserve">r </w:t>
      </w:r>
      <w:r w:rsidR="00F75360">
        <w:rPr>
          <w:rFonts w:ascii="Times New Roman" w:hAnsi="Times New Roman" w:cs="Times New Roman"/>
          <w:color w:val="000000" w:themeColor="text1"/>
          <w:sz w:val="24"/>
          <w:szCs w:val="24"/>
        </w:rPr>
        <w:t xml:space="preserve">= .113. </w:t>
      </w:r>
      <w:r w:rsidR="003D354C">
        <w:rPr>
          <w:rFonts w:ascii="Times New Roman" w:hAnsi="Times New Roman" w:cs="Times New Roman"/>
          <w:color w:val="000000" w:themeColor="text1"/>
          <w:sz w:val="24"/>
          <w:szCs w:val="24"/>
        </w:rPr>
        <w:t xml:space="preserve">Given that </w:t>
      </w:r>
      <w:r w:rsidR="00F75360">
        <w:rPr>
          <w:rFonts w:ascii="Times New Roman" w:hAnsi="Times New Roman" w:cs="Times New Roman"/>
          <w:color w:val="000000" w:themeColor="text1"/>
          <w:sz w:val="24"/>
          <w:szCs w:val="24"/>
        </w:rPr>
        <w:t xml:space="preserve">the indirect effect is a product of </w:t>
      </w:r>
      <w:proofErr w:type="gramStart"/>
      <w:r w:rsidR="00F75360">
        <w:rPr>
          <w:rFonts w:ascii="Times New Roman" w:hAnsi="Times New Roman" w:cs="Times New Roman"/>
          <w:color w:val="000000" w:themeColor="text1"/>
          <w:sz w:val="24"/>
          <w:szCs w:val="24"/>
        </w:rPr>
        <w:t xml:space="preserve">the </w:t>
      </w:r>
      <w:r w:rsidR="00F75360" w:rsidRPr="00BF0539">
        <w:rPr>
          <w:rFonts w:ascii="Times New Roman" w:hAnsi="Times New Roman" w:cs="Times New Roman"/>
          <w:i/>
          <w:iCs/>
          <w:color w:val="000000" w:themeColor="text1"/>
          <w:sz w:val="24"/>
          <w:szCs w:val="24"/>
        </w:rPr>
        <w:t>a</w:t>
      </w:r>
      <w:proofErr w:type="gramEnd"/>
      <w:r w:rsidR="00F75360" w:rsidRPr="00BF0539">
        <w:rPr>
          <w:rFonts w:ascii="Times New Roman" w:hAnsi="Times New Roman" w:cs="Times New Roman"/>
          <w:color w:val="000000" w:themeColor="text1"/>
          <w:sz w:val="24"/>
          <w:szCs w:val="24"/>
        </w:rPr>
        <w:t xml:space="preserve"> path</w:t>
      </w:r>
      <w:r w:rsidR="00F75360">
        <w:rPr>
          <w:rFonts w:ascii="Times New Roman" w:hAnsi="Times New Roman" w:cs="Times New Roman"/>
          <w:color w:val="000000" w:themeColor="text1"/>
          <w:sz w:val="24"/>
          <w:szCs w:val="24"/>
        </w:rPr>
        <w:t xml:space="preserve"> and the </w:t>
      </w:r>
      <w:r w:rsidR="00F75360" w:rsidRPr="005D6ABC">
        <w:rPr>
          <w:rFonts w:ascii="Times New Roman" w:hAnsi="Times New Roman" w:cs="Times New Roman"/>
          <w:i/>
          <w:iCs/>
          <w:color w:val="000000" w:themeColor="text1"/>
          <w:sz w:val="24"/>
          <w:szCs w:val="24"/>
        </w:rPr>
        <w:t>b</w:t>
      </w:r>
      <w:r w:rsidR="00F75360">
        <w:rPr>
          <w:rFonts w:ascii="Times New Roman" w:hAnsi="Times New Roman" w:cs="Times New Roman"/>
          <w:color w:val="000000" w:themeColor="text1"/>
          <w:sz w:val="24"/>
          <w:szCs w:val="24"/>
        </w:rPr>
        <w:t xml:space="preserve"> path (</w:t>
      </w:r>
      <w:r w:rsidR="00F75360" w:rsidRPr="00E468A5">
        <w:rPr>
          <w:rFonts w:ascii="Times New Roman" w:hAnsi="Times New Roman" w:cs="Times New Roman"/>
          <w:i/>
          <w:iCs/>
          <w:color w:val="000000" w:themeColor="text1"/>
          <w:sz w:val="24"/>
          <w:szCs w:val="24"/>
        </w:rPr>
        <w:t>ab</w:t>
      </w:r>
      <w:r w:rsidR="00F75360">
        <w:rPr>
          <w:rFonts w:ascii="Times New Roman" w:hAnsi="Times New Roman" w:cs="Times New Roman"/>
          <w:color w:val="000000" w:themeColor="text1"/>
          <w:sz w:val="24"/>
          <w:szCs w:val="24"/>
        </w:rPr>
        <w:t>)</w:t>
      </w:r>
      <w:r w:rsidR="003D354C">
        <w:rPr>
          <w:rFonts w:ascii="Times New Roman" w:hAnsi="Times New Roman" w:cs="Times New Roman"/>
          <w:color w:val="000000" w:themeColor="text1"/>
          <w:sz w:val="24"/>
          <w:szCs w:val="24"/>
        </w:rPr>
        <w:t>,</w:t>
      </w:r>
      <w:r w:rsidR="00F75360">
        <w:rPr>
          <w:rFonts w:ascii="Times New Roman" w:hAnsi="Times New Roman" w:cs="Times New Roman"/>
          <w:color w:val="000000" w:themeColor="text1"/>
          <w:sz w:val="24"/>
          <w:szCs w:val="24"/>
        </w:rPr>
        <w:t xml:space="preserve"> 611 participants, 80% power, and α = .05 allow us to detect indirect effects as low as </w:t>
      </w:r>
      <w:r w:rsidR="00F75360" w:rsidRPr="00551849">
        <w:rPr>
          <w:rFonts w:ascii="Times New Roman" w:hAnsi="Times New Roman" w:cs="Times New Roman"/>
          <w:i/>
          <w:iCs/>
          <w:color w:val="000000" w:themeColor="text1"/>
          <w:sz w:val="24"/>
          <w:szCs w:val="24"/>
        </w:rPr>
        <w:t>ab</w:t>
      </w:r>
      <w:r w:rsidR="00F75360">
        <w:rPr>
          <w:rFonts w:ascii="Times New Roman" w:hAnsi="Times New Roman" w:cs="Times New Roman"/>
          <w:color w:val="000000" w:themeColor="text1"/>
          <w:sz w:val="24"/>
          <w:szCs w:val="24"/>
        </w:rPr>
        <w:t xml:space="preserve"> = .01. </w:t>
      </w:r>
    </w:p>
    <w:p w14:paraId="59A6ABA7" w14:textId="090DB432" w:rsidR="00586733" w:rsidRDefault="00E65779" w:rsidP="004F3D09">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We conducted </w:t>
      </w:r>
      <w:r w:rsidR="00C405B0" w:rsidRPr="00BF0539">
        <w:rPr>
          <w:rFonts w:ascii="Times New Roman" w:hAnsi="Times New Roman" w:cs="Times New Roman"/>
          <w:color w:val="000000" w:themeColor="text1"/>
          <w:sz w:val="24"/>
          <w:szCs w:val="24"/>
        </w:rPr>
        <w:t xml:space="preserve">eight ancillary mediation </w:t>
      </w:r>
      <w:r w:rsidRPr="00BF0539">
        <w:rPr>
          <w:rFonts w:ascii="Times New Roman" w:hAnsi="Times New Roman" w:cs="Times New Roman"/>
          <w:color w:val="000000" w:themeColor="text1"/>
          <w:sz w:val="24"/>
          <w:szCs w:val="24"/>
        </w:rPr>
        <w:t xml:space="preserve">analyses </w:t>
      </w:r>
      <w:r w:rsidR="00C405B0" w:rsidRPr="00BF0539">
        <w:rPr>
          <w:rFonts w:ascii="Times New Roman" w:hAnsi="Times New Roman" w:cs="Times New Roman"/>
          <w:color w:val="000000" w:themeColor="text1"/>
          <w:sz w:val="24"/>
          <w:szCs w:val="24"/>
        </w:rPr>
        <w:t xml:space="preserve">using </w:t>
      </w:r>
      <w:r w:rsidR="00453FBD" w:rsidRPr="00BF0539">
        <w:rPr>
          <w:rFonts w:ascii="Times New Roman" w:hAnsi="Times New Roman" w:cs="Times New Roman"/>
          <w:color w:val="000000" w:themeColor="text1"/>
          <w:sz w:val="24"/>
          <w:szCs w:val="24"/>
        </w:rPr>
        <w:t>individual nostalgia and authenticity measures</w:t>
      </w:r>
      <w:r w:rsidRPr="00BF0539">
        <w:rPr>
          <w:rFonts w:ascii="Times New Roman" w:hAnsi="Times New Roman" w:cs="Times New Roman"/>
          <w:color w:val="000000" w:themeColor="text1"/>
          <w:sz w:val="24"/>
          <w:szCs w:val="24"/>
        </w:rPr>
        <w:t xml:space="preserve"> </w:t>
      </w:r>
      <w:r w:rsidR="00C405B0" w:rsidRPr="00BF0539">
        <w:rPr>
          <w:rFonts w:ascii="Times New Roman" w:hAnsi="Times New Roman" w:cs="Times New Roman"/>
          <w:color w:val="000000" w:themeColor="text1"/>
          <w:sz w:val="24"/>
          <w:szCs w:val="24"/>
        </w:rPr>
        <w:t xml:space="preserve">(4 nostalgia </w:t>
      </w:r>
      <w:r w:rsidR="00453FBD" w:rsidRPr="00BF0539">
        <w:rPr>
          <w:rFonts w:ascii="Times New Roman" w:hAnsi="Times New Roman" w:cs="Times New Roman"/>
          <w:color w:val="000000" w:themeColor="text1"/>
          <w:sz w:val="24"/>
          <w:szCs w:val="24"/>
        </w:rPr>
        <w:t>measures</w:t>
      </w:r>
      <w:r w:rsidR="00C405B0" w:rsidRPr="00BF0539">
        <w:rPr>
          <w:rFonts w:ascii="Times New Roman" w:hAnsi="Times New Roman" w:cs="Times New Roman"/>
          <w:color w:val="000000" w:themeColor="text1"/>
          <w:sz w:val="24"/>
          <w:szCs w:val="24"/>
        </w:rPr>
        <w:t xml:space="preserve"> </w:t>
      </w:r>
      <w:r w:rsidR="00C405B0" w:rsidRPr="00BF0539">
        <w:rPr>
          <w:rFonts w:ascii="Times New Roman" w:hAnsi="Times New Roman" w:cs="Times New Roman"/>
          <w:color w:val="000000" w:themeColor="text1"/>
          <w:sz w:val="24"/>
          <w:szCs w:val="24"/>
        </w:rPr>
        <w:sym w:font="Symbol" w:char="F0B4"/>
      </w:r>
      <w:r w:rsidR="00C405B0" w:rsidRPr="00BF0539">
        <w:rPr>
          <w:rFonts w:ascii="Times New Roman" w:hAnsi="Times New Roman" w:cs="Times New Roman"/>
          <w:color w:val="000000" w:themeColor="text1"/>
          <w:sz w:val="24"/>
          <w:szCs w:val="24"/>
        </w:rPr>
        <w:t xml:space="preserve"> 2 authenticity </w:t>
      </w:r>
      <w:r w:rsidR="00453FBD" w:rsidRPr="00BF0539">
        <w:rPr>
          <w:rFonts w:ascii="Times New Roman" w:hAnsi="Times New Roman" w:cs="Times New Roman"/>
          <w:color w:val="000000" w:themeColor="text1"/>
          <w:sz w:val="24"/>
          <w:szCs w:val="24"/>
        </w:rPr>
        <w:t>measures</w:t>
      </w:r>
      <w:r w:rsidR="00C405B0" w:rsidRPr="00BF0539">
        <w:rPr>
          <w:rFonts w:ascii="Times New Roman" w:hAnsi="Times New Roman" w:cs="Times New Roman"/>
          <w:color w:val="000000" w:themeColor="text1"/>
          <w:sz w:val="24"/>
          <w:szCs w:val="24"/>
        </w:rPr>
        <w:t xml:space="preserve">) </w:t>
      </w:r>
      <w:r w:rsidR="005C1D01" w:rsidRPr="00BF0539">
        <w:rPr>
          <w:rFonts w:ascii="Times New Roman" w:hAnsi="Times New Roman" w:cs="Times New Roman"/>
          <w:color w:val="000000" w:themeColor="text1"/>
          <w:sz w:val="24"/>
          <w:szCs w:val="24"/>
        </w:rPr>
        <w:t xml:space="preserve">and </w:t>
      </w:r>
      <w:r w:rsidR="0048235B" w:rsidRPr="00BF0539">
        <w:rPr>
          <w:rFonts w:ascii="Times New Roman" w:hAnsi="Times New Roman" w:cs="Times New Roman"/>
          <w:color w:val="000000" w:themeColor="text1"/>
          <w:sz w:val="24"/>
          <w:szCs w:val="24"/>
        </w:rPr>
        <w:t xml:space="preserve">obtained </w:t>
      </w:r>
      <w:r w:rsidR="005C1D01" w:rsidRPr="00BF0539">
        <w:rPr>
          <w:rFonts w:ascii="Times New Roman" w:hAnsi="Times New Roman" w:cs="Times New Roman"/>
          <w:color w:val="000000" w:themeColor="text1"/>
          <w:sz w:val="24"/>
          <w:szCs w:val="24"/>
        </w:rPr>
        <w:t>comparable results (Supplemental Material</w:t>
      </w:r>
      <w:r w:rsidR="00121F09" w:rsidRPr="00BF0539">
        <w:rPr>
          <w:rFonts w:ascii="Times New Roman" w:hAnsi="Times New Roman" w:cs="Times New Roman"/>
          <w:color w:val="000000" w:themeColor="text1"/>
          <w:sz w:val="24"/>
          <w:szCs w:val="24"/>
        </w:rPr>
        <w:t>, Table 1S</w:t>
      </w:r>
      <w:r w:rsidR="005C1D01" w:rsidRPr="00BF0539">
        <w:rPr>
          <w:rFonts w:ascii="Times New Roman" w:hAnsi="Times New Roman" w:cs="Times New Roman"/>
          <w:color w:val="000000" w:themeColor="text1"/>
          <w:sz w:val="24"/>
          <w:szCs w:val="24"/>
        </w:rPr>
        <w:t>).</w:t>
      </w:r>
    </w:p>
    <w:p w14:paraId="28A3964B" w14:textId="3D5FAC88" w:rsidR="005C1D01" w:rsidRDefault="005C1D01" w:rsidP="00374555">
      <w:pPr>
        <w:spacing w:after="0" w:line="480" w:lineRule="exact"/>
        <w:ind w:firstLine="720"/>
        <w:contextualSpacing/>
        <w:rPr>
          <w:rFonts w:ascii="Times New Roman" w:hAnsi="Times New Roman" w:cs="Times New Roman"/>
          <w:color w:val="000000" w:themeColor="text1"/>
          <w:sz w:val="24"/>
          <w:szCs w:val="24"/>
        </w:rPr>
      </w:pPr>
    </w:p>
    <w:p w14:paraId="3B0CE8CD" w14:textId="77777777" w:rsidR="009D6601" w:rsidRPr="00BF0539" w:rsidRDefault="009D6601" w:rsidP="009D6601">
      <w:pPr>
        <w:pStyle w:val="Caption"/>
        <w:keepNext/>
        <w:spacing w:line="480" w:lineRule="exact"/>
        <w:contextualSpacing/>
        <w:rPr>
          <w:rFonts w:ascii="Times New Roman" w:hAnsi="Times New Roman" w:cs="Times New Roman"/>
          <w:b/>
          <w:bCs/>
          <w:i w:val="0"/>
          <w:iCs w:val="0"/>
          <w:color w:val="000000" w:themeColor="text1"/>
          <w:sz w:val="24"/>
          <w:szCs w:val="24"/>
        </w:rPr>
      </w:pPr>
      <w:r w:rsidRPr="00BF0539">
        <w:rPr>
          <w:rFonts w:ascii="Times New Roman" w:hAnsi="Times New Roman" w:cs="Times New Roman"/>
          <w:b/>
          <w:bCs/>
          <w:i w:val="0"/>
          <w:iCs w:val="0"/>
          <w:color w:val="000000" w:themeColor="text1"/>
          <w:sz w:val="24"/>
          <w:szCs w:val="24"/>
        </w:rPr>
        <w:t>Figure 1</w:t>
      </w:r>
    </w:p>
    <w:p w14:paraId="794BD464" w14:textId="77777777" w:rsidR="009D6601" w:rsidRPr="00BF0539" w:rsidRDefault="009D6601" w:rsidP="009D6601">
      <w:pPr>
        <w:spacing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i/>
          <w:iCs/>
          <w:color w:val="000000" w:themeColor="text1"/>
          <w:sz w:val="24"/>
          <w:szCs w:val="24"/>
        </w:rPr>
        <w:t xml:space="preserve">The Association of Trait Nostalgia </w:t>
      </w:r>
      <w:proofErr w:type="gramStart"/>
      <w:r w:rsidRPr="00BF0539">
        <w:rPr>
          <w:rFonts w:ascii="Times New Roman" w:hAnsi="Times New Roman" w:cs="Times New Roman"/>
          <w:i/>
          <w:iCs/>
          <w:color w:val="000000" w:themeColor="text1"/>
          <w:sz w:val="24"/>
          <w:szCs w:val="24"/>
        </w:rPr>
        <w:t>With</w:t>
      </w:r>
      <w:proofErr w:type="gramEnd"/>
      <w:r w:rsidRPr="00BF0539">
        <w:rPr>
          <w:rFonts w:ascii="Times New Roman" w:hAnsi="Times New Roman" w:cs="Times New Roman"/>
          <w:i/>
          <w:iCs/>
          <w:color w:val="000000" w:themeColor="text1"/>
          <w:sz w:val="24"/>
          <w:szCs w:val="24"/>
        </w:rPr>
        <w:t xml:space="preserve"> Psychological Wellbeing via Authenticity (Study 1) </w:t>
      </w:r>
    </w:p>
    <w:p w14:paraId="6D1FEAF3" w14:textId="77777777" w:rsidR="009D6601" w:rsidRPr="00BF0539" w:rsidRDefault="009D6601" w:rsidP="009D6601">
      <w:pPr>
        <w:keepNext/>
        <w:spacing w:line="480" w:lineRule="auto"/>
        <w:contextualSpacing/>
        <w:rPr>
          <w:rFonts w:ascii="Times New Roman" w:hAnsi="Times New Roman" w:cs="Times New Roman"/>
        </w:rPr>
      </w:pPr>
      <w:r w:rsidRPr="00BF0539">
        <w:rPr>
          <w:rFonts w:ascii="Times New Roman" w:hAnsi="Times New Roman" w:cs="Times New Roman"/>
          <w:noProof/>
          <w:lang w:eastAsia="zh-CN" w:bidi="he-IL"/>
        </w:rPr>
        <w:drawing>
          <wp:inline distT="0" distB="0" distL="0" distR="0" wp14:anchorId="229D1F18" wp14:editId="23ED401C">
            <wp:extent cx="6071963" cy="139351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071963" cy="1393515"/>
                    </a:xfrm>
                    <a:prstGeom prst="rect">
                      <a:avLst/>
                    </a:prstGeom>
                    <a:noFill/>
                  </pic:spPr>
                </pic:pic>
              </a:graphicData>
            </a:graphic>
          </wp:inline>
        </w:drawing>
      </w:r>
    </w:p>
    <w:p w14:paraId="3418EB70" w14:textId="49DBFD39" w:rsidR="009D6601" w:rsidRPr="00BF0539" w:rsidRDefault="009D6601" w:rsidP="009D6601">
      <w:pPr>
        <w:pStyle w:val="Caption"/>
        <w:spacing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Note</w:t>
      </w:r>
      <w:r w:rsidRPr="00BF0539">
        <w:rPr>
          <w:rFonts w:ascii="Times New Roman" w:hAnsi="Times New Roman" w:cs="Times New Roman"/>
          <w:i w:val="0"/>
          <w:iCs w:val="0"/>
          <w:color w:val="000000" w:themeColor="text1"/>
          <w:sz w:val="24"/>
          <w:szCs w:val="24"/>
        </w:rPr>
        <w:t xml:space="preserve">. Parameter estimates are unstandardized. </w:t>
      </w:r>
      <w:r w:rsidR="003D354C">
        <w:rPr>
          <w:rFonts w:ascii="Times New Roman" w:hAnsi="Times New Roman" w:cs="Times New Roman"/>
          <w:i w:val="0"/>
          <w:iCs w:val="0"/>
          <w:color w:val="000000" w:themeColor="text1"/>
          <w:sz w:val="24"/>
          <w:szCs w:val="24"/>
        </w:rPr>
        <w:t>We calculated s</w:t>
      </w:r>
      <w:r w:rsidRPr="00BF0539">
        <w:rPr>
          <w:rFonts w:ascii="Times New Roman" w:hAnsi="Times New Roman" w:cs="Times New Roman"/>
          <w:i w:val="0"/>
          <w:iCs w:val="0"/>
          <w:color w:val="000000" w:themeColor="text1"/>
          <w:sz w:val="24"/>
          <w:szCs w:val="24"/>
        </w:rPr>
        <w:t xml:space="preserve">tandard errors and 95% confidence intervals for the indirect effect with the percentile bootstrap approach based on 10,000 bootstrap samples (Hayes, 2017). </w:t>
      </w:r>
      <w:r w:rsidR="003D354C">
        <w:rPr>
          <w:rFonts w:ascii="Times New Roman" w:hAnsi="Times New Roman" w:cs="Times New Roman"/>
          <w:i w:val="0"/>
          <w:iCs w:val="0"/>
          <w:color w:val="000000" w:themeColor="text1"/>
          <w:sz w:val="24"/>
          <w:szCs w:val="24"/>
        </w:rPr>
        <w:t xml:space="preserve">We note </w:t>
      </w:r>
      <w:r w:rsidR="003D354C" w:rsidRPr="00BF0539">
        <w:rPr>
          <w:rFonts w:ascii="Times New Roman" w:hAnsi="Times New Roman" w:cs="Times New Roman"/>
          <w:i w:val="0"/>
          <w:iCs w:val="0"/>
          <w:color w:val="000000" w:themeColor="text1"/>
          <w:sz w:val="24"/>
          <w:szCs w:val="24"/>
        </w:rPr>
        <w:t>in parenthesis</w:t>
      </w:r>
      <w:r w:rsidR="003D354C">
        <w:rPr>
          <w:rFonts w:ascii="Times New Roman" w:hAnsi="Times New Roman" w:cs="Times New Roman"/>
          <w:i w:val="0"/>
          <w:iCs w:val="0"/>
          <w:color w:val="000000" w:themeColor="text1"/>
          <w:sz w:val="24"/>
          <w:szCs w:val="24"/>
        </w:rPr>
        <w:t xml:space="preserve"> the</w:t>
      </w:r>
      <w:r w:rsidR="003D354C" w:rsidRPr="00BF0539" w:rsidDel="003D354C">
        <w:rPr>
          <w:rFonts w:ascii="Times New Roman" w:hAnsi="Times New Roman" w:cs="Times New Roman"/>
          <w:i w:val="0"/>
          <w:iCs w:val="0"/>
          <w:color w:val="000000" w:themeColor="text1"/>
          <w:sz w:val="24"/>
          <w:szCs w:val="24"/>
        </w:rPr>
        <w:t xml:space="preserve"> </w:t>
      </w:r>
      <w:r w:rsidRPr="00BF0539">
        <w:rPr>
          <w:rFonts w:ascii="Times New Roman" w:hAnsi="Times New Roman" w:cs="Times New Roman"/>
          <w:i w:val="0"/>
          <w:iCs w:val="0"/>
          <w:color w:val="000000" w:themeColor="text1"/>
          <w:sz w:val="24"/>
          <w:szCs w:val="24"/>
        </w:rPr>
        <w:t xml:space="preserve">association of nostalgia with </w:t>
      </w:r>
      <w:r w:rsidR="003D354C">
        <w:rPr>
          <w:rFonts w:ascii="Times New Roman" w:hAnsi="Times New Roman" w:cs="Times New Roman"/>
          <w:i w:val="0"/>
          <w:iCs w:val="0"/>
          <w:color w:val="000000" w:themeColor="text1"/>
          <w:sz w:val="24"/>
          <w:szCs w:val="24"/>
        </w:rPr>
        <w:t>PWB</w:t>
      </w:r>
      <w:r w:rsidRPr="00BF0539">
        <w:rPr>
          <w:rFonts w:ascii="Times New Roman" w:hAnsi="Times New Roman" w:cs="Times New Roman"/>
          <w:i w:val="0"/>
          <w:iCs w:val="0"/>
          <w:color w:val="000000" w:themeColor="text1"/>
          <w:sz w:val="24"/>
          <w:szCs w:val="24"/>
        </w:rPr>
        <w:t xml:space="preserve"> controlling for authenticity (c’).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.001.</w:t>
      </w:r>
    </w:p>
    <w:p w14:paraId="107473DC" w14:textId="487415D1" w:rsidR="00E65779" w:rsidRPr="00BF0539" w:rsidRDefault="00E65779"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 xml:space="preserve">Moderated </w:t>
      </w:r>
      <w:r w:rsidR="00980CF9" w:rsidRPr="00BF0539">
        <w:rPr>
          <w:rFonts w:ascii="Times New Roman" w:hAnsi="Times New Roman" w:cs="Times New Roman"/>
          <w:b/>
          <w:i/>
          <w:iCs/>
          <w:color w:val="000000" w:themeColor="text1"/>
          <w:sz w:val="24"/>
          <w:szCs w:val="24"/>
        </w:rPr>
        <w:t>M</w:t>
      </w:r>
      <w:r w:rsidRPr="00BF0539">
        <w:rPr>
          <w:rFonts w:ascii="Times New Roman" w:hAnsi="Times New Roman" w:cs="Times New Roman"/>
          <w:b/>
          <w:i/>
          <w:iCs/>
          <w:color w:val="000000" w:themeColor="text1"/>
          <w:sz w:val="24"/>
          <w:szCs w:val="24"/>
        </w:rPr>
        <w:t>ediation</w:t>
      </w:r>
    </w:p>
    <w:p w14:paraId="3841976E" w14:textId="799B21F1" w:rsidR="00F87C91" w:rsidRPr="00BF0539" w:rsidRDefault="00C523E0" w:rsidP="00374555">
      <w:pPr>
        <w:spacing w:after="0" w:line="480" w:lineRule="exact"/>
        <w:ind w:firstLine="720"/>
        <w:contextualSpacing/>
        <w:rPr>
          <w:rFonts w:ascii="Times New Roman" w:hAnsi="Times New Roman" w:cs="Times New Roman"/>
          <w:color w:val="000000" w:themeColor="text1"/>
          <w:sz w:val="24"/>
          <w:szCs w:val="24"/>
        </w:rPr>
      </w:pPr>
      <w:bookmarkStart w:id="5" w:name="_Hlk79587606"/>
      <w:r w:rsidRPr="00BF0539">
        <w:rPr>
          <w:rFonts w:ascii="Times New Roman" w:hAnsi="Times New Roman" w:cs="Times New Roman"/>
          <w:color w:val="000000" w:themeColor="text1"/>
          <w:sz w:val="24"/>
          <w:szCs w:val="24"/>
        </w:rPr>
        <w:t xml:space="preserve">Next, we </w:t>
      </w:r>
      <w:r w:rsidR="00154DD2" w:rsidRPr="00BF0539">
        <w:rPr>
          <w:rFonts w:ascii="Times New Roman" w:hAnsi="Times New Roman" w:cs="Times New Roman"/>
          <w:color w:val="000000" w:themeColor="text1"/>
          <w:sz w:val="24"/>
          <w:szCs w:val="24"/>
        </w:rPr>
        <w:t xml:space="preserve">carried out </w:t>
      </w:r>
      <w:r w:rsidR="00E65779" w:rsidRPr="00BF0539">
        <w:rPr>
          <w:rFonts w:ascii="Times New Roman" w:hAnsi="Times New Roman" w:cs="Times New Roman"/>
          <w:color w:val="000000" w:themeColor="text1"/>
          <w:sz w:val="24"/>
          <w:szCs w:val="24"/>
        </w:rPr>
        <w:t xml:space="preserve">moderated mediation analyses using Model 59 of </w:t>
      </w:r>
      <w:r w:rsidRPr="00BF0539">
        <w:rPr>
          <w:rFonts w:ascii="Times New Roman" w:hAnsi="Times New Roman" w:cs="Times New Roman"/>
          <w:color w:val="000000" w:themeColor="text1"/>
          <w:sz w:val="24"/>
          <w:szCs w:val="24"/>
        </w:rPr>
        <w:t xml:space="preserve">the Process Macro (Hayes, 2017). </w:t>
      </w:r>
      <w:r w:rsidR="00E65779" w:rsidRPr="00BF0539">
        <w:rPr>
          <w:rFonts w:ascii="Times New Roman" w:hAnsi="Times New Roman" w:cs="Times New Roman"/>
          <w:color w:val="000000" w:themeColor="text1"/>
          <w:sz w:val="24"/>
          <w:szCs w:val="24"/>
        </w:rPr>
        <w:t>This approach allows us to examine whether culture (</w:t>
      </w:r>
      <w:r w:rsidR="00154DD2" w:rsidRPr="00BF0539">
        <w:rPr>
          <w:rFonts w:ascii="Times New Roman" w:hAnsi="Times New Roman" w:cs="Times New Roman"/>
          <w:color w:val="000000" w:themeColor="text1"/>
          <w:sz w:val="24"/>
          <w:szCs w:val="24"/>
        </w:rPr>
        <w:t>U</w:t>
      </w:r>
      <w:r w:rsidR="002A2FC0" w:rsidRPr="00BF0539">
        <w:rPr>
          <w:rFonts w:ascii="Times New Roman" w:hAnsi="Times New Roman" w:cs="Times New Roman"/>
          <w:color w:val="000000" w:themeColor="text1"/>
          <w:sz w:val="24"/>
          <w:szCs w:val="24"/>
        </w:rPr>
        <w:t>.</w:t>
      </w:r>
      <w:r w:rsidR="00154DD2" w:rsidRPr="00BF0539">
        <w:rPr>
          <w:rFonts w:ascii="Times New Roman" w:hAnsi="Times New Roman" w:cs="Times New Roman"/>
          <w:color w:val="000000" w:themeColor="text1"/>
          <w:sz w:val="24"/>
          <w:szCs w:val="24"/>
        </w:rPr>
        <w:t>S</w:t>
      </w:r>
      <w:r w:rsidR="002A2FC0" w:rsidRPr="00BF0539">
        <w:rPr>
          <w:rFonts w:ascii="Times New Roman" w:hAnsi="Times New Roman" w:cs="Times New Roman"/>
          <w:color w:val="000000" w:themeColor="text1"/>
          <w:sz w:val="24"/>
          <w:szCs w:val="24"/>
        </w:rPr>
        <w:t>. vs. China</w:t>
      </w:r>
      <w:r w:rsidR="00E65779" w:rsidRPr="00BF0539">
        <w:rPr>
          <w:rFonts w:ascii="Times New Roman" w:hAnsi="Times New Roman" w:cs="Times New Roman"/>
          <w:color w:val="000000" w:themeColor="text1"/>
          <w:sz w:val="24"/>
          <w:szCs w:val="24"/>
        </w:rPr>
        <w:t>) impacts any of the paths in the mediational mode</w:t>
      </w:r>
      <w:r w:rsidRPr="00BF0539">
        <w:rPr>
          <w:rFonts w:ascii="Times New Roman" w:hAnsi="Times New Roman" w:cs="Times New Roman"/>
          <w:color w:val="000000" w:themeColor="text1"/>
          <w:sz w:val="24"/>
          <w:szCs w:val="24"/>
        </w:rPr>
        <w:t>l</w:t>
      </w:r>
      <w:r w:rsidR="0048235B" w:rsidRPr="00BF0539">
        <w:rPr>
          <w:rFonts w:ascii="Times New Roman" w:hAnsi="Times New Roman" w:cs="Times New Roman"/>
          <w:color w:val="000000" w:themeColor="text1"/>
          <w:sz w:val="24"/>
          <w:szCs w:val="24"/>
        </w:rPr>
        <w:t xml:space="preserve">. </w:t>
      </w:r>
      <w:r w:rsidR="00B53E59">
        <w:rPr>
          <w:rFonts w:ascii="Times New Roman" w:hAnsi="Times New Roman" w:cs="Times New Roman"/>
          <w:color w:val="000000" w:themeColor="text1"/>
          <w:sz w:val="24"/>
          <w:szCs w:val="24"/>
        </w:rPr>
        <w:t>We did not preregister t</w:t>
      </w:r>
      <w:r w:rsidR="00305F54">
        <w:rPr>
          <w:rFonts w:ascii="Times New Roman" w:hAnsi="Times New Roman" w:cs="Times New Roman"/>
          <w:color w:val="000000" w:themeColor="text1"/>
          <w:sz w:val="24"/>
          <w:szCs w:val="24"/>
        </w:rPr>
        <w:t xml:space="preserve">his analysis. </w:t>
      </w:r>
      <w:r w:rsidR="0048235B" w:rsidRPr="00BF0539">
        <w:rPr>
          <w:rFonts w:ascii="Times New Roman" w:hAnsi="Times New Roman" w:cs="Times New Roman"/>
          <w:color w:val="000000" w:themeColor="text1"/>
          <w:sz w:val="24"/>
          <w:szCs w:val="24"/>
        </w:rPr>
        <w:t>First</w:t>
      </w:r>
      <w:r w:rsidR="005C1D01" w:rsidRPr="00BF0539">
        <w:rPr>
          <w:rFonts w:ascii="Times New Roman" w:hAnsi="Times New Roman" w:cs="Times New Roman"/>
          <w:color w:val="000000" w:themeColor="text1"/>
          <w:sz w:val="24"/>
          <w:szCs w:val="24"/>
        </w:rPr>
        <w:t xml:space="preserve">, culture moderated the association between nostalgia and authenticity, </w:t>
      </w:r>
      <w:r w:rsidR="00380003">
        <w:rPr>
          <w:rFonts w:ascii="Times New Roman" w:hAnsi="Times New Roman" w:cs="Times New Roman"/>
          <w:i/>
          <w:iCs/>
          <w:color w:val="000000" w:themeColor="text1"/>
          <w:sz w:val="24"/>
          <w:szCs w:val="24"/>
        </w:rPr>
        <w:t>b</w:t>
      </w:r>
      <w:r w:rsidR="005C1D0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5C1D01" w:rsidRPr="00BF0539">
        <w:rPr>
          <w:rFonts w:ascii="Times New Roman" w:hAnsi="Times New Roman" w:cs="Times New Roman"/>
          <w:color w:val="000000" w:themeColor="text1"/>
          <w:sz w:val="24"/>
          <w:szCs w:val="24"/>
        </w:rPr>
        <w:t xml:space="preserve">.20, </w:t>
      </w:r>
      <w:r w:rsidR="005C1D01" w:rsidRPr="00BF0539">
        <w:rPr>
          <w:rFonts w:ascii="Times New Roman" w:hAnsi="Times New Roman" w:cs="Times New Roman"/>
          <w:i/>
          <w:iCs/>
          <w:color w:val="000000" w:themeColor="text1"/>
          <w:sz w:val="24"/>
          <w:szCs w:val="24"/>
        </w:rPr>
        <w:t>SE</w:t>
      </w:r>
      <w:r w:rsidR="005C1D0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5C1D01" w:rsidRPr="00BF0539">
        <w:rPr>
          <w:rFonts w:ascii="Times New Roman" w:hAnsi="Times New Roman" w:cs="Times New Roman"/>
          <w:color w:val="000000" w:themeColor="text1"/>
          <w:sz w:val="24"/>
          <w:szCs w:val="24"/>
        </w:rPr>
        <w:t xml:space="preserve">.07, </w:t>
      </w:r>
      <w:r w:rsidR="005C1D01" w:rsidRPr="00BF0539">
        <w:rPr>
          <w:rFonts w:ascii="Times New Roman" w:hAnsi="Times New Roman" w:cs="Times New Roman"/>
          <w:i/>
          <w:iCs/>
          <w:color w:val="000000" w:themeColor="text1"/>
          <w:sz w:val="24"/>
          <w:szCs w:val="24"/>
        </w:rPr>
        <w:t xml:space="preserve">t </w:t>
      </w:r>
      <w:r w:rsidR="005C1D01" w:rsidRPr="00BF0539">
        <w:rPr>
          <w:rFonts w:ascii="Times New Roman" w:hAnsi="Times New Roman" w:cs="Times New Roman"/>
          <w:color w:val="000000" w:themeColor="text1"/>
          <w:sz w:val="24"/>
          <w:szCs w:val="24"/>
        </w:rPr>
        <w:t xml:space="preserve">= 2.81, </w:t>
      </w:r>
      <w:r w:rsidR="005C1D01" w:rsidRPr="00BF0539">
        <w:rPr>
          <w:rFonts w:ascii="Times New Roman" w:hAnsi="Times New Roman" w:cs="Times New Roman"/>
          <w:i/>
          <w:iCs/>
          <w:color w:val="000000" w:themeColor="text1"/>
          <w:sz w:val="24"/>
          <w:szCs w:val="24"/>
        </w:rPr>
        <w:t>p</w:t>
      </w:r>
      <w:r w:rsidR="005C1D01" w:rsidRPr="00BF0539">
        <w:rPr>
          <w:rFonts w:ascii="Times New Roman" w:hAnsi="Times New Roman" w:cs="Times New Roman"/>
          <w:color w:val="000000" w:themeColor="text1"/>
          <w:sz w:val="24"/>
          <w:szCs w:val="24"/>
        </w:rPr>
        <w:t xml:space="preserve"> = .005, 95% CI [</w:t>
      </w:r>
      <w:r w:rsidR="00CF17E6" w:rsidRPr="00BF0539">
        <w:rPr>
          <w:rFonts w:ascii="Times New Roman" w:hAnsi="Times New Roman" w:cs="Times New Roman"/>
          <w:color w:val="000000" w:themeColor="text1"/>
          <w:sz w:val="24"/>
          <w:szCs w:val="24"/>
        </w:rPr>
        <w:t>0</w:t>
      </w:r>
      <w:r w:rsidR="005C1D01" w:rsidRPr="00BF0539">
        <w:rPr>
          <w:rFonts w:ascii="Times New Roman" w:hAnsi="Times New Roman" w:cs="Times New Roman"/>
          <w:color w:val="000000" w:themeColor="text1"/>
          <w:sz w:val="24"/>
          <w:szCs w:val="24"/>
        </w:rPr>
        <w:t xml:space="preserve">.06,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w:t>
      </w:r>
      <w:r w:rsidR="005C1D01" w:rsidRPr="00BF0539">
        <w:rPr>
          <w:rFonts w:ascii="Times New Roman" w:hAnsi="Times New Roman" w:cs="Times New Roman"/>
          <w:color w:val="000000" w:themeColor="text1"/>
          <w:sz w:val="24"/>
          <w:szCs w:val="24"/>
        </w:rPr>
        <w:t xml:space="preserve">33]. </w:t>
      </w:r>
      <w:r w:rsidR="00F17051" w:rsidRPr="00BF0539">
        <w:rPr>
          <w:rFonts w:ascii="Times New Roman" w:hAnsi="Times New Roman" w:cs="Times New Roman"/>
          <w:color w:val="000000" w:themeColor="text1"/>
          <w:sz w:val="24"/>
          <w:szCs w:val="24"/>
        </w:rPr>
        <w:t>In both cultures, nostalgia was associated with increased authenticity, but the effect was stronger in Chinese (</w:t>
      </w:r>
      <w:r w:rsidR="00380003">
        <w:rPr>
          <w:rFonts w:ascii="Times New Roman" w:hAnsi="Times New Roman" w:cs="Times New Roman"/>
          <w:i/>
          <w:iCs/>
          <w:color w:val="000000" w:themeColor="text1"/>
          <w:sz w:val="24"/>
          <w:szCs w:val="24"/>
        </w:rPr>
        <w:t>b</w:t>
      </w:r>
      <w:r w:rsidR="00F1705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 xml:space="preserve">.33, </w:t>
      </w:r>
      <w:r w:rsidR="00F17051" w:rsidRPr="00BF0539">
        <w:rPr>
          <w:rFonts w:ascii="Times New Roman" w:hAnsi="Times New Roman" w:cs="Times New Roman"/>
          <w:i/>
          <w:iCs/>
          <w:color w:val="000000" w:themeColor="text1"/>
          <w:sz w:val="24"/>
          <w:szCs w:val="24"/>
        </w:rPr>
        <w:t>SE</w:t>
      </w:r>
      <w:r w:rsidR="00F1705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 xml:space="preserve">.06, </w:t>
      </w:r>
      <w:r w:rsidR="00F17051" w:rsidRPr="00BF0539">
        <w:rPr>
          <w:rFonts w:ascii="Times New Roman" w:hAnsi="Times New Roman" w:cs="Times New Roman"/>
          <w:i/>
          <w:iCs/>
          <w:color w:val="000000" w:themeColor="text1"/>
          <w:sz w:val="24"/>
          <w:szCs w:val="24"/>
        </w:rPr>
        <w:t xml:space="preserve">t </w:t>
      </w:r>
      <w:r w:rsidR="00F17051" w:rsidRPr="00BF0539">
        <w:rPr>
          <w:rFonts w:ascii="Times New Roman" w:hAnsi="Times New Roman" w:cs="Times New Roman"/>
          <w:color w:val="000000" w:themeColor="text1"/>
          <w:sz w:val="24"/>
          <w:szCs w:val="24"/>
        </w:rPr>
        <w:t xml:space="preserve">= 5.59, </w:t>
      </w:r>
      <w:r w:rsidR="00F17051" w:rsidRPr="00BF0539">
        <w:rPr>
          <w:rFonts w:ascii="Times New Roman" w:hAnsi="Times New Roman" w:cs="Times New Roman"/>
          <w:i/>
          <w:iCs/>
          <w:color w:val="000000" w:themeColor="text1"/>
          <w:sz w:val="24"/>
          <w:szCs w:val="24"/>
        </w:rPr>
        <w:t>p</w:t>
      </w:r>
      <w:r w:rsidR="00F17051" w:rsidRPr="00BF0539">
        <w:rPr>
          <w:rFonts w:ascii="Times New Roman" w:hAnsi="Times New Roman" w:cs="Times New Roman"/>
          <w:color w:val="000000" w:themeColor="text1"/>
          <w:sz w:val="24"/>
          <w:szCs w:val="24"/>
        </w:rPr>
        <w:t xml:space="preserve"> &lt; .001, 95% CI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 xml:space="preserve">.22,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w:t>
      </w:r>
      <w:r w:rsidR="00F17051" w:rsidRPr="00BF0539">
        <w:rPr>
          <w:rFonts w:ascii="Times New Roman" w:hAnsi="Times New Roman" w:cs="Times New Roman"/>
          <w:color w:val="000000" w:themeColor="text1"/>
          <w:sz w:val="24"/>
          <w:szCs w:val="24"/>
        </w:rPr>
        <w:t xml:space="preserve">45]) compared to </w:t>
      </w:r>
      <w:r w:rsidR="007B6F1F">
        <w:rPr>
          <w:rFonts w:ascii="Times New Roman" w:hAnsi="Times New Roman" w:cs="Times New Roman"/>
          <w:color w:val="000000" w:themeColor="text1"/>
          <w:sz w:val="24"/>
          <w:szCs w:val="24"/>
        </w:rPr>
        <w:t>U.S.</w:t>
      </w:r>
      <w:r w:rsidR="007B6F1F" w:rsidRPr="00BF0539">
        <w:rPr>
          <w:rFonts w:ascii="Times New Roman" w:hAnsi="Times New Roman" w:cs="Times New Roman"/>
          <w:color w:val="000000" w:themeColor="text1"/>
          <w:sz w:val="24"/>
          <w:szCs w:val="24"/>
        </w:rPr>
        <w:t xml:space="preserve"> </w:t>
      </w:r>
      <w:r w:rsidR="00F17051" w:rsidRPr="00BF0539">
        <w:rPr>
          <w:rFonts w:ascii="Times New Roman" w:hAnsi="Times New Roman" w:cs="Times New Roman"/>
          <w:color w:val="000000" w:themeColor="text1"/>
          <w:sz w:val="24"/>
          <w:szCs w:val="24"/>
        </w:rPr>
        <w:t>(</w:t>
      </w:r>
      <w:r w:rsidR="00380003">
        <w:rPr>
          <w:rFonts w:ascii="Times New Roman" w:hAnsi="Times New Roman" w:cs="Times New Roman"/>
          <w:i/>
          <w:iCs/>
          <w:color w:val="000000" w:themeColor="text1"/>
          <w:sz w:val="24"/>
          <w:szCs w:val="24"/>
        </w:rPr>
        <w:t>b</w:t>
      </w:r>
      <w:r w:rsidR="00F1705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 xml:space="preserve">.14, </w:t>
      </w:r>
      <w:r w:rsidR="00F17051" w:rsidRPr="00BF0539">
        <w:rPr>
          <w:rFonts w:ascii="Times New Roman" w:hAnsi="Times New Roman" w:cs="Times New Roman"/>
          <w:i/>
          <w:iCs/>
          <w:color w:val="000000" w:themeColor="text1"/>
          <w:sz w:val="24"/>
          <w:szCs w:val="24"/>
        </w:rPr>
        <w:t>SE</w:t>
      </w:r>
      <w:r w:rsidR="00F1705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 xml:space="preserve">.04, </w:t>
      </w:r>
      <w:r w:rsidR="00F17051" w:rsidRPr="00BF0539">
        <w:rPr>
          <w:rFonts w:ascii="Times New Roman" w:hAnsi="Times New Roman" w:cs="Times New Roman"/>
          <w:i/>
          <w:iCs/>
          <w:color w:val="000000" w:themeColor="text1"/>
          <w:sz w:val="24"/>
          <w:szCs w:val="24"/>
        </w:rPr>
        <w:t xml:space="preserve">t </w:t>
      </w:r>
      <w:r w:rsidR="00F17051" w:rsidRPr="00BF0539">
        <w:rPr>
          <w:rFonts w:ascii="Times New Roman" w:hAnsi="Times New Roman" w:cs="Times New Roman"/>
          <w:color w:val="000000" w:themeColor="text1"/>
          <w:sz w:val="24"/>
          <w:szCs w:val="24"/>
        </w:rPr>
        <w:t xml:space="preserve">= 3.75, </w:t>
      </w:r>
      <w:r w:rsidR="00F17051" w:rsidRPr="00BF0539">
        <w:rPr>
          <w:rFonts w:ascii="Times New Roman" w:hAnsi="Times New Roman" w:cs="Times New Roman"/>
          <w:i/>
          <w:iCs/>
          <w:color w:val="000000" w:themeColor="text1"/>
          <w:sz w:val="24"/>
          <w:szCs w:val="24"/>
        </w:rPr>
        <w:t>p</w:t>
      </w:r>
      <w:r w:rsidR="00F17051" w:rsidRPr="00BF0539">
        <w:rPr>
          <w:rFonts w:ascii="Times New Roman" w:hAnsi="Times New Roman" w:cs="Times New Roman"/>
          <w:color w:val="000000" w:themeColor="text1"/>
          <w:sz w:val="24"/>
          <w:szCs w:val="24"/>
        </w:rPr>
        <w:t xml:space="preserve"> = .002, 95% CI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 xml:space="preserve">.06,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w:t>
      </w:r>
      <w:r w:rsidR="00F17051" w:rsidRPr="00BF0539">
        <w:rPr>
          <w:rFonts w:ascii="Times New Roman" w:hAnsi="Times New Roman" w:cs="Times New Roman"/>
          <w:color w:val="000000" w:themeColor="text1"/>
          <w:sz w:val="24"/>
          <w:szCs w:val="24"/>
        </w:rPr>
        <w:t>21]) participants. Culture did not moderate the nos</w:t>
      </w:r>
      <w:r w:rsidR="00CE4084" w:rsidRPr="00BF0539">
        <w:rPr>
          <w:rFonts w:ascii="Times New Roman" w:hAnsi="Times New Roman" w:cs="Times New Roman"/>
          <w:color w:val="000000" w:themeColor="text1"/>
          <w:sz w:val="24"/>
          <w:szCs w:val="24"/>
        </w:rPr>
        <w:t>talgia-PWB</w:t>
      </w:r>
      <w:r w:rsidR="00985C4F" w:rsidRPr="00BF0539">
        <w:rPr>
          <w:rFonts w:ascii="Times New Roman" w:hAnsi="Times New Roman" w:cs="Times New Roman"/>
          <w:color w:val="000000" w:themeColor="text1"/>
          <w:sz w:val="24"/>
          <w:szCs w:val="24"/>
        </w:rPr>
        <w:t xml:space="preserve"> </w:t>
      </w:r>
      <w:r w:rsidR="00C405B0" w:rsidRPr="00BF0539">
        <w:rPr>
          <w:rFonts w:ascii="Times New Roman" w:hAnsi="Times New Roman" w:cs="Times New Roman"/>
          <w:color w:val="000000" w:themeColor="text1"/>
          <w:sz w:val="24"/>
          <w:szCs w:val="24"/>
        </w:rPr>
        <w:t xml:space="preserve">link </w:t>
      </w:r>
      <w:r w:rsidR="00F17051" w:rsidRPr="00BF0539">
        <w:rPr>
          <w:rFonts w:ascii="Times New Roman" w:hAnsi="Times New Roman" w:cs="Times New Roman"/>
          <w:color w:val="000000" w:themeColor="text1"/>
          <w:sz w:val="24"/>
          <w:szCs w:val="24"/>
        </w:rPr>
        <w:t>(</w:t>
      </w:r>
      <w:r w:rsidR="00380003">
        <w:rPr>
          <w:rFonts w:ascii="Times New Roman" w:hAnsi="Times New Roman" w:cs="Times New Roman"/>
          <w:i/>
          <w:iCs/>
          <w:color w:val="000000" w:themeColor="text1"/>
          <w:sz w:val="24"/>
          <w:szCs w:val="24"/>
        </w:rPr>
        <w:t>b</w:t>
      </w:r>
      <w:r w:rsidR="00F1705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w:t>
      </w:r>
      <w:r w:rsidR="00CE4084" w:rsidRPr="00BF0539">
        <w:rPr>
          <w:rFonts w:ascii="Times New Roman" w:hAnsi="Times New Roman" w:cs="Times New Roman"/>
          <w:color w:val="000000" w:themeColor="text1"/>
          <w:sz w:val="24"/>
          <w:szCs w:val="24"/>
        </w:rPr>
        <w:t>02</w:t>
      </w:r>
      <w:r w:rsidR="00F17051" w:rsidRPr="00BF0539">
        <w:rPr>
          <w:rFonts w:ascii="Times New Roman" w:hAnsi="Times New Roman" w:cs="Times New Roman"/>
          <w:color w:val="000000" w:themeColor="text1"/>
          <w:sz w:val="24"/>
          <w:szCs w:val="24"/>
        </w:rPr>
        <w:t xml:space="preserve">, </w:t>
      </w:r>
      <w:r w:rsidR="00F17051" w:rsidRPr="00BF0539">
        <w:rPr>
          <w:rFonts w:ascii="Times New Roman" w:hAnsi="Times New Roman" w:cs="Times New Roman"/>
          <w:i/>
          <w:iCs/>
          <w:color w:val="000000" w:themeColor="text1"/>
          <w:sz w:val="24"/>
          <w:szCs w:val="24"/>
        </w:rPr>
        <w:t>SE</w:t>
      </w:r>
      <w:r w:rsidR="00F1705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w:t>
      </w:r>
      <w:r w:rsidR="00CE4084" w:rsidRPr="00BF0539">
        <w:rPr>
          <w:rFonts w:ascii="Times New Roman" w:hAnsi="Times New Roman" w:cs="Times New Roman"/>
          <w:color w:val="000000" w:themeColor="text1"/>
          <w:sz w:val="24"/>
          <w:szCs w:val="24"/>
        </w:rPr>
        <w:t>05</w:t>
      </w:r>
      <w:r w:rsidR="00F17051" w:rsidRPr="00BF0539">
        <w:rPr>
          <w:rFonts w:ascii="Times New Roman" w:hAnsi="Times New Roman" w:cs="Times New Roman"/>
          <w:color w:val="000000" w:themeColor="text1"/>
          <w:sz w:val="24"/>
          <w:szCs w:val="24"/>
        </w:rPr>
        <w:t xml:space="preserve">, </w:t>
      </w:r>
      <w:r w:rsidR="00F17051" w:rsidRPr="00BF0539">
        <w:rPr>
          <w:rFonts w:ascii="Times New Roman" w:hAnsi="Times New Roman" w:cs="Times New Roman"/>
          <w:i/>
          <w:iCs/>
          <w:color w:val="000000" w:themeColor="text1"/>
          <w:sz w:val="24"/>
          <w:szCs w:val="24"/>
        </w:rPr>
        <w:t xml:space="preserve">t </w:t>
      </w:r>
      <w:r w:rsidR="00F17051"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lastRenderedPageBreak/>
        <w:t>0.41</w:t>
      </w:r>
      <w:r w:rsidR="00F17051" w:rsidRPr="00BF0539">
        <w:rPr>
          <w:rFonts w:ascii="Times New Roman" w:hAnsi="Times New Roman" w:cs="Times New Roman"/>
          <w:color w:val="000000" w:themeColor="text1"/>
          <w:sz w:val="24"/>
          <w:szCs w:val="24"/>
        </w:rPr>
        <w:t xml:space="preserve">, </w:t>
      </w:r>
      <w:r w:rsidR="00F17051" w:rsidRPr="00BF0539">
        <w:rPr>
          <w:rFonts w:ascii="Times New Roman" w:hAnsi="Times New Roman" w:cs="Times New Roman"/>
          <w:i/>
          <w:iCs/>
          <w:color w:val="000000" w:themeColor="text1"/>
          <w:sz w:val="24"/>
          <w:szCs w:val="24"/>
        </w:rPr>
        <w:t>p</w:t>
      </w:r>
      <w:r w:rsidR="00F17051"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w:t>
      </w:r>
      <w:r w:rsidR="00F17051"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683</w:t>
      </w:r>
      <w:r w:rsidR="00F17051" w:rsidRPr="00BF0539">
        <w:rPr>
          <w:rFonts w:ascii="Times New Roman" w:hAnsi="Times New Roman" w:cs="Times New Roman"/>
          <w:color w:val="000000" w:themeColor="text1"/>
          <w:sz w:val="24"/>
          <w:szCs w:val="24"/>
        </w:rPr>
        <w:t>, 95% CI [</w:t>
      </w:r>
      <w:r w:rsidR="00CE4084" w:rsidRPr="00BF0539">
        <w:rPr>
          <w:rFonts w:ascii="Times New Roman" w:hAnsi="Times New Roman" w:cs="Times New Roman"/>
          <w:color w:val="000000" w:themeColor="text1"/>
          <w:sz w:val="24"/>
          <w:szCs w:val="24"/>
        </w:rPr>
        <w:t>-</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w:t>
      </w:r>
      <w:r w:rsidR="00CE4084" w:rsidRPr="00BF0539">
        <w:rPr>
          <w:rFonts w:ascii="Times New Roman" w:hAnsi="Times New Roman" w:cs="Times New Roman"/>
          <w:color w:val="000000" w:themeColor="text1"/>
          <w:sz w:val="24"/>
          <w:szCs w:val="24"/>
        </w:rPr>
        <w:t>08</w:t>
      </w:r>
      <w:r w:rsidR="00F17051" w:rsidRPr="00BF0539">
        <w:rPr>
          <w:rFonts w:ascii="Times New Roman" w:hAnsi="Times New Roman" w:cs="Times New Roman"/>
          <w:color w:val="000000" w:themeColor="text1"/>
          <w:sz w:val="24"/>
          <w:szCs w:val="24"/>
        </w:rPr>
        <w:t xml:space="preserve">,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12</w:t>
      </w:r>
      <w:r w:rsidR="00F17051" w:rsidRPr="00BF0539">
        <w:rPr>
          <w:rFonts w:ascii="Times New Roman" w:hAnsi="Times New Roman" w:cs="Times New Roman"/>
          <w:color w:val="000000" w:themeColor="text1"/>
          <w:sz w:val="24"/>
          <w:szCs w:val="24"/>
        </w:rPr>
        <w:t xml:space="preserve">]) or </w:t>
      </w:r>
      <w:r w:rsidR="00CE4084" w:rsidRPr="00BF0539">
        <w:rPr>
          <w:rFonts w:ascii="Times New Roman" w:hAnsi="Times New Roman" w:cs="Times New Roman"/>
          <w:color w:val="000000" w:themeColor="text1"/>
          <w:sz w:val="24"/>
          <w:szCs w:val="24"/>
        </w:rPr>
        <w:t xml:space="preserve">the </w:t>
      </w:r>
      <w:r w:rsidR="00F17051" w:rsidRPr="00BF0539">
        <w:rPr>
          <w:rFonts w:ascii="Times New Roman" w:hAnsi="Times New Roman" w:cs="Times New Roman"/>
          <w:color w:val="000000" w:themeColor="text1"/>
          <w:sz w:val="24"/>
          <w:szCs w:val="24"/>
        </w:rPr>
        <w:t xml:space="preserve">authenticity-PWB </w:t>
      </w:r>
      <w:r w:rsidR="00C405B0" w:rsidRPr="00BF0539">
        <w:rPr>
          <w:rFonts w:ascii="Times New Roman" w:hAnsi="Times New Roman" w:cs="Times New Roman"/>
          <w:color w:val="000000" w:themeColor="text1"/>
          <w:sz w:val="24"/>
          <w:szCs w:val="24"/>
        </w:rPr>
        <w:t xml:space="preserve">link </w:t>
      </w:r>
      <w:r w:rsidR="00F17051" w:rsidRPr="00BF0539">
        <w:rPr>
          <w:rFonts w:ascii="Times New Roman" w:hAnsi="Times New Roman" w:cs="Times New Roman"/>
          <w:color w:val="000000" w:themeColor="text1"/>
          <w:sz w:val="24"/>
          <w:szCs w:val="24"/>
        </w:rPr>
        <w:t>(</w:t>
      </w:r>
      <w:r w:rsidR="00380003">
        <w:rPr>
          <w:rFonts w:ascii="Times New Roman" w:hAnsi="Times New Roman" w:cs="Times New Roman"/>
          <w:i/>
          <w:iCs/>
          <w:color w:val="000000" w:themeColor="text1"/>
          <w:sz w:val="24"/>
          <w:szCs w:val="24"/>
        </w:rPr>
        <w:t>b</w:t>
      </w:r>
      <w:r w:rsidR="00F17051" w:rsidRPr="00BF0539">
        <w:rPr>
          <w:rFonts w:ascii="Times New Roman" w:hAnsi="Times New Roman" w:cs="Times New Roman"/>
          <w:color w:val="000000" w:themeColor="text1"/>
          <w:sz w:val="24"/>
          <w:szCs w:val="24"/>
        </w:rPr>
        <w:t xml:space="preserve"> = </w:t>
      </w:r>
      <w:r w:rsidR="00CE4084" w:rsidRPr="00BF0539">
        <w:rPr>
          <w:rFonts w:ascii="Times New Roman" w:hAnsi="Times New Roman" w:cs="Times New Roman"/>
          <w:color w:val="000000" w:themeColor="text1"/>
          <w:sz w:val="24"/>
          <w:szCs w:val="24"/>
        </w:rPr>
        <w:t>-</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w:t>
      </w:r>
      <w:r w:rsidR="00CE4084" w:rsidRPr="00BF0539">
        <w:rPr>
          <w:rFonts w:ascii="Times New Roman" w:hAnsi="Times New Roman" w:cs="Times New Roman"/>
          <w:color w:val="000000" w:themeColor="text1"/>
          <w:sz w:val="24"/>
          <w:szCs w:val="24"/>
        </w:rPr>
        <w:t>09</w:t>
      </w:r>
      <w:r w:rsidR="00F17051" w:rsidRPr="00BF0539">
        <w:rPr>
          <w:rFonts w:ascii="Times New Roman" w:hAnsi="Times New Roman" w:cs="Times New Roman"/>
          <w:color w:val="000000" w:themeColor="text1"/>
          <w:sz w:val="24"/>
          <w:szCs w:val="24"/>
        </w:rPr>
        <w:t xml:space="preserve">, </w:t>
      </w:r>
      <w:r w:rsidR="00F17051" w:rsidRPr="00BF0539">
        <w:rPr>
          <w:rFonts w:ascii="Times New Roman" w:hAnsi="Times New Roman" w:cs="Times New Roman"/>
          <w:i/>
          <w:iCs/>
          <w:color w:val="000000" w:themeColor="text1"/>
          <w:sz w:val="24"/>
          <w:szCs w:val="24"/>
        </w:rPr>
        <w:t>SE</w:t>
      </w:r>
      <w:r w:rsidR="00F17051"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F17051" w:rsidRPr="00BF0539">
        <w:rPr>
          <w:rFonts w:ascii="Times New Roman" w:hAnsi="Times New Roman" w:cs="Times New Roman"/>
          <w:color w:val="000000" w:themeColor="text1"/>
          <w:sz w:val="24"/>
          <w:szCs w:val="24"/>
        </w:rPr>
        <w:t>.</w:t>
      </w:r>
      <w:r w:rsidR="00CE4084" w:rsidRPr="00BF0539">
        <w:rPr>
          <w:rFonts w:ascii="Times New Roman" w:hAnsi="Times New Roman" w:cs="Times New Roman"/>
          <w:color w:val="000000" w:themeColor="text1"/>
          <w:sz w:val="24"/>
          <w:szCs w:val="24"/>
        </w:rPr>
        <w:t>07</w:t>
      </w:r>
      <w:r w:rsidR="00F17051" w:rsidRPr="00BF0539">
        <w:rPr>
          <w:rFonts w:ascii="Times New Roman" w:hAnsi="Times New Roman" w:cs="Times New Roman"/>
          <w:color w:val="000000" w:themeColor="text1"/>
          <w:sz w:val="24"/>
          <w:szCs w:val="24"/>
        </w:rPr>
        <w:t xml:space="preserve">, </w:t>
      </w:r>
      <w:r w:rsidR="00F17051" w:rsidRPr="00BF0539">
        <w:rPr>
          <w:rFonts w:ascii="Times New Roman" w:hAnsi="Times New Roman" w:cs="Times New Roman"/>
          <w:i/>
          <w:iCs/>
          <w:color w:val="000000" w:themeColor="text1"/>
          <w:sz w:val="24"/>
          <w:szCs w:val="24"/>
        </w:rPr>
        <w:t xml:space="preserve">t </w:t>
      </w:r>
      <w:r w:rsidR="00F17051"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-1.42</w:t>
      </w:r>
      <w:r w:rsidR="00F17051" w:rsidRPr="00BF0539">
        <w:rPr>
          <w:rFonts w:ascii="Times New Roman" w:hAnsi="Times New Roman" w:cs="Times New Roman"/>
          <w:color w:val="000000" w:themeColor="text1"/>
          <w:sz w:val="24"/>
          <w:szCs w:val="24"/>
        </w:rPr>
        <w:t xml:space="preserve">, </w:t>
      </w:r>
      <w:r w:rsidR="00F17051" w:rsidRPr="00BF0539">
        <w:rPr>
          <w:rFonts w:ascii="Times New Roman" w:hAnsi="Times New Roman" w:cs="Times New Roman"/>
          <w:i/>
          <w:iCs/>
          <w:color w:val="000000" w:themeColor="text1"/>
          <w:sz w:val="24"/>
          <w:szCs w:val="24"/>
        </w:rPr>
        <w:t>p</w:t>
      </w:r>
      <w:r w:rsidR="00F17051"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=.158</w:t>
      </w:r>
      <w:r w:rsidR="00F17051" w:rsidRPr="00BF0539">
        <w:rPr>
          <w:rFonts w:ascii="Times New Roman" w:hAnsi="Times New Roman" w:cs="Times New Roman"/>
          <w:color w:val="000000" w:themeColor="text1"/>
          <w:sz w:val="24"/>
          <w:szCs w:val="24"/>
        </w:rPr>
        <w:t>, 95% CI [</w:t>
      </w:r>
      <w:r w:rsidR="00CE4084" w:rsidRPr="00BF0539">
        <w:rPr>
          <w:rFonts w:ascii="Times New Roman" w:hAnsi="Times New Roman" w:cs="Times New Roman"/>
          <w:color w:val="000000" w:themeColor="text1"/>
          <w:sz w:val="24"/>
          <w:szCs w:val="24"/>
        </w:rPr>
        <w:t>-</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.22,</w:t>
      </w:r>
      <w:r w:rsidR="00F17051" w:rsidRPr="00BF0539">
        <w:rPr>
          <w:rFonts w:ascii="Times New Roman" w:hAnsi="Times New Roman" w:cs="Times New Roman"/>
          <w:color w:val="000000" w:themeColor="text1"/>
          <w:sz w:val="24"/>
          <w:szCs w:val="24"/>
        </w:rPr>
        <w:t xml:space="preserve">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.04</w:t>
      </w:r>
      <w:r w:rsidR="00F17051"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 xml:space="preserve">The indirect effect of nostalgia on </w:t>
      </w:r>
      <w:r w:rsidR="00CE4084" w:rsidRPr="00BF0539">
        <w:rPr>
          <w:rFonts w:ascii="Times New Roman" w:hAnsi="Times New Roman" w:cs="Times New Roman"/>
          <w:bCs/>
          <w:color w:val="000000" w:themeColor="text1"/>
          <w:sz w:val="24"/>
          <w:szCs w:val="24"/>
        </w:rPr>
        <w:t>PWB</w:t>
      </w:r>
      <w:r w:rsidR="00CE4084" w:rsidRPr="00BF0539">
        <w:rPr>
          <w:rFonts w:ascii="Times New Roman" w:hAnsi="Times New Roman" w:cs="Times New Roman"/>
          <w:color w:val="000000" w:themeColor="text1"/>
          <w:sz w:val="24"/>
          <w:szCs w:val="24"/>
        </w:rPr>
        <w:t xml:space="preserve"> through authenticity (</w:t>
      </w:r>
      <w:r w:rsidR="00CE4084" w:rsidRPr="00BF0539">
        <w:rPr>
          <w:rFonts w:ascii="Times New Roman" w:hAnsi="Times New Roman" w:cs="Times New Roman"/>
          <w:i/>
          <w:iCs/>
          <w:color w:val="000000" w:themeColor="text1"/>
          <w:sz w:val="24"/>
          <w:szCs w:val="24"/>
        </w:rPr>
        <w:t>ab</w:t>
      </w:r>
      <w:r w:rsidR="00CE4084" w:rsidRPr="00BF0539">
        <w:rPr>
          <w:rFonts w:ascii="Times New Roman" w:hAnsi="Times New Roman" w:cs="Times New Roman"/>
          <w:color w:val="000000" w:themeColor="text1"/>
          <w:sz w:val="24"/>
          <w:szCs w:val="24"/>
        </w:rPr>
        <w:t xml:space="preserve">) was significant </w:t>
      </w:r>
      <w:r w:rsidR="007B6F1F">
        <w:rPr>
          <w:rFonts w:ascii="Times New Roman" w:hAnsi="Times New Roman" w:cs="Times New Roman"/>
          <w:color w:val="000000" w:themeColor="text1"/>
          <w:sz w:val="24"/>
          <w:szCs w:val="24"/>
        </w:rPr>
        <w:t>for</w:t>
      </w:r>
      <w:r w:rsidR="007B6F1F"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both Chinese (</w:t>
      </w:r>
      <w:r w:rsidR="00380003">
        <w:rPr>
          <w:rFonts w:ascii="Times New Roman" w:hAnsi="Times New Roman" w:cs="Times New Roman"/>
          <w:i/>
          <w:iCs/>
          <w:color w:val="000000" w:themeColor="text1"/>
          <w:sz w:val="24"/>
          <w:szCs w:val="24"/>
        </w:rPr>
        <w:t>b</w:t>
      </w:r>
      <w:r w:rsidR="00CE4084"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 xml:space="preserve">.13, </w:t>
      </w:r>
      <w:r w:rsidR="00CE4084" w:rsidRPr="00BF0539">
        <w:rPr>
          <w:rFonts w:ascii="Times New Roman" w:hAnsi="Times New Roman" w:cs="Times New Roman"/>
          <w:i/>
          <w:iCs/>
          <w:color w:val="000000" w:themeColor="text1"/>
          <w:sz w:val="24"/>
          <w:szCs w:val="24"/>
        </w:rPr>
        <w:t>SE</w:t>
      </w:r>
      <w:r w:rsidR="00CE4084"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.03, 95% CI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 xml:space="preserve">.08,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 xml:space="preserve">.19]) and </w:t>
      </w:r>
      <w:r w:rsidR="007B6F1F">
        <w:rPr>
          <w:rFonts w:ascii="Times New Roman" w:hAnsi="Times New Roman" w:cs="Times New Roman"/>
          <w:color w:val="000000" w:themeColor="text1"/>
          <w:sz w:val="24"/>
          <w:szCs w:val="24"/>
        </w:rPr>
        <w:t>U.S.</w:t>
      </w:r>
      <w:r w:rsidR="007B6F1F"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w:t>
      </w:r>
      <w:r w:rsidR="00380003">
        <w:rPr>
          <w:rFonts w:ascii="Times New Roman" w:hAnsi="Times New Roman" w:cs="Times New Roman"/>
          <w:i/>
          <w:iCs/>
          <w:color w:val="000000" w:themeColor="text1"/>
          <w:sz w:val="24"/>
          <w:szCs w:val="24"/>
        </w:rPr>
        <w:t>b</w:t>
      </w:r>
      <w:r w:rsidR="00CE4084"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 xml:space="preserve">.06, </w:t>
      </w:r>
      <w:r w:rsidR="00CE4084" w:rsidRPr="00BF0539">
        <w:rPr>
          <w:rFonts w:ascii="Times New Roman" w:hAnsi="Times New Roman" w:cs="Times New Roman"/>
          <w:i/>
          <w:iCs/>
          <w:color w:val="000000" w:themeColor="text1"/>
          <w:sz w:val="24"/>
          <w:szCs w:val="24"/>
        </w:rPr>
        <w:t>SE</w:t>
      </w:r>
      <w:r w:rsidR="00CE4084" w:rsidRPr="00BF0539">
        <w:rPr>
          <w:rFonts w:ascii="Times New Roman" w:hAnsi="Times New Roman" w:cs="Times New Roman"/>
          <w:color w:val="000000" w:themeColor="text1"/>
          <w:sz w:val="24"/>
          <w:szCs w:val="24"/>
        </w:rPr>
        <w:t xml:space="preserve">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 xml:space="preserve"> .02, 95% CI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 xml:space="preserve">.02, </w:t>
      </w:r>
      <w:r w:rsidR="00CF17E6" w:rsidRPr="00BF0539">
        <w:rPr>
          <w:rFonts w:ascii="Times New Roman" w:hAnsi="Times New Roman" w:cs="Times New Roman"/>
          <w:color w:val="000000" w:themeColor="text1"/>
          <w:sz w:val="24"/>
          <w:szCs w:val="24"/>
        </w:rPr>
        <w:t>0</w:t>
      </w:r>
      <w:r w:rsidR="00CE4084" w:rsidRPr="00BF0539">
        <w:rPr>
          <w:rFonts w:ascii="Times New Roman" w:hAnsi="Times New Roman" w:cs="Times New Roman"/>
          <w:color w:val="000000" w:themeColor="text1"/>
          <w:sz w:val="24"/>
          <w:szCs w:val="24"/>
        </w:rPr>
        <w:t>.11]) participants.</w:t>
      </w:r>
      <w:r w:rsidRPr="00BF0539">
        <w:rPr>
          <w:rFonts w:ascii="Times New Roman" w:hAnsi="Times New Roman" w:cs="Times New Roman"/>
          <w:color w:val="000000" w:themeColor="text1"/>
          <w:sz w:val="24"/>
          <w:szCs w:val="24"/>
        </w:rPr>
        <w:t xml:space="preserve"> T</w:t>
      </w:r>
      <w:r w:rsidR="0048235B" w:rsidRPr="00BF0539">
        <w:rPr>
          <w:rFonts w:ascii="Times New Roman" w:hAnsi="Times New Roman" w:cs="Times New Roman"/>
          <w:color w:val="000000" w:themeColor="text1"/>
          <w:sz w:val="24"/>
          <w:szCs w:val="24"/>
        </w:rPr>
        <w:t xml:space="preserve">hese indirect effects </w:t>
      </w:r>
      <w:r w:rsidRPr="00BF0539">
        <w:rPr>
          <w:rFonts w:ascii="Times New Roman" w:hAnsi="Times New Roman" w:cs="Times New Roman"/>
          <w:color w:val="000000" w:themeColor="text1"/>
          <w:sz w:val="24"/>
          <w:szCs w:val="24"/>
        </w:rPr>
        <w:t>did not differ sign</w:t>
      </w:r>
      <w:r w:rsidR="0048235B" w:rsidRPr="00BF0539">
        <w:rPr>
          <w:rFonts w:ascii="Times New Roman" w:hAnsi="Times New Roman" w:cs="Times New Roman"/>
          <w:color w:val="000000" w:themeColor="text1"/>
          <w:sz w:val="24"/>
          <w:szCs w:val="24"/>
        </w:rPr>
        <w:t>ificantly</w:t>
      </w:r>
      <w:r w:rsidR="003C72AA" w:rsidRPr="00BF0539">
        <w:rPr>
          <w:rFonts w:ascii="Times New Roman" w:hAnsi="Times New Roman" w:cs="Times New Roman"/>
          <w:color w:val="000000" w:themeColor="text1"/>
          <w:sz w:val="24"/>
          <w:szCs w:val="24"/>
        </w:rPr>
        <w:t xml:space="preserve"> as function of culture</w:t>
      </w:r>
      <w:r w:rsidR="00154DD2" w:rsidRPr="00BF0539">
        <w:rPr>
          <w:rFonts w:ascii="Times New Roman" w:hAnsi="Times New Roman" w:cs="Times New Roman"/>
          <w:color w:val="000000" w:themeColor="text1"/>
          <w:sz w:val="24"/>
          <w:szCs w:val="24"/>
        </w:rPr>
        <w:t>,</w:t>
      </w:r>
      <w:r w:rsidR="0048235B" w:rsidRPr="00BF0539">
        <w:rPr>
          <w:rFonts w:ascii="Times New Roman" w:hAnsi="Times New Roman" w:cs="Times New Roman"/>
          <w:color w:val="000000" w:themeColor="text1"/>
          <w:sz w:val="24"/>
          <w:szCs w:val="24"/>
        </w:rPr>
        <w:t xml:space="preserve"> as the index of moderated mediation (i.e., the difference between conditional indirect effects</w:t>
      </w:r>
      <w:r w:rsidR="004964E6" w:rsidRPr="00BF0539">
        <w:rPr>
          <w:rFonts w:ascii="Times New Roman" w:hAnsi="Times New Roman" w:cs="Times New Roman"/>
          <w:color w:val="000000" w:themeColor="text1"/>
          <w:sz w:val="24"/>
          <w:szCs w:val="24"/>
        </w:rPr>
        <w:t>; Hayes 2015</w:t>
      </w:r>
      <w:r w:rsidR="0048235B" w:rsidRPr="00BF0539">
        <w:rPr>
          <w:rFonts w:ascii="Times New Roman" w:hAnsi="Times New Roman" w:cs="Times New Roman"/>
          <w:color w:val="000000" w:themeColor="text1"/>
          <w:sz w:val="24"/>
          <w:szCs w:val="24"/>
        </w:rPr>
        <w:t xml:space="preserve">) was not significant, </w:t>
      </w:r>
      <w:r w:rsidR="004964E6" w:rsidRPr="00BF0539">
        <w:rPr>
          <w:rFonts w:ascii="Times New Roman" w:hAnsi="Times New Roman" w:cs="Times New Roman"/>
          <w:i/>
          <w:iCs/>
          <w:color w:val="000000" w:themeColor="text1"/>
          <w:sz w:val="24"/>
          <w:szCs w:val="24"/>
        </w:rPr>
        <w:t>Index</w:t>
      </w:r>
      <w:r w:rsidR="004964E6" w:rsidRPr="00BF0539">
        <w:rPr>
          <w:rFonts w:ascii="Times New Roman" w:hAnsi="Times New Roman" w:cs="Times New Roman"/>
          <w:color w:val="000000" w:themeColor="text1"/>
          <w:sz w:val="24"/>
          <w:szCs w:val="24"/>
        </w:rPr>
        <w:t xml:space="preserve"> </w:t>
      </w:r>
      <w:r w:rsidR="0048235B" w:rsidRPr="00BF0539">
        <w:rPr>
          <w:rFonts w:ascii="Times New Roman" w:hAnsi="Times New Roman" w:cs="Times New Roman"/>
          <w:color w:val="000000" w:themeColor="text1"/>
          <w:sz w:val="24"/>
          <w:szCs w:val="24"/>
        </w:rPr>
        <w:t xml:space="preserve">= </w:t>
      </w:r>
      <w:r w:rsidR="00CF17E6" w:rsidRPr="00BF0539">
        <w:rPr>
          <w:rFonts w:ascii="Times New Roman" w:hAnsi="Times New Roman" w:cs="Times New Roman"/>
          <w:color w:val="000000" w:themeColor="text1"/>
          <w:sz w:val="24"/>
          <w:szCs w:val="24"/>
        </w:rPr>
        <w:t>0</w:t>
      </w:r>
      <w:r w:rsidR="0048235B" w:rsidRPr="00BF0539">
        <w:rPr>
          <w:rFonts w:ascii="Times New Roman" w:hAnsi="Times New Roman" w:cs="Times New Roman"/>
          <w:color w:val="000000" w:themeColor="text1"/>
          <w:sz w:val="24"/>
          <w:szCs w:val="24"/>
        </w:rPr>
        <w:t xml:space="preserve">.06, </w:t>
      </w:r>
      <w:r w:rsidR="0048235B" w:rsidRPr="00BF0539">
        <w:rPr>
          <w:rFonts w:ascii="Times New Roman" w:hAnsi="Times New Roman" w:cs="Times New Roman"/>
          <w:i/>
          <w:iCs/>
          <w:color w:val="000000" w:themeColor="text1"/>
          <w:sz w:val="24"/>
          <w:szCs w:val="24"/>
        </w:rPr>
        <w:t>SE</w:t>
      </w:r>
      <w:r w:rsidR="0048235B"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48235B" w:rsidRPr="00BF0539">
        <w:rPr>
          <w:rFonts w:ascii="Times New Roman" w:hAnsi="Times New Roman" w:cs="Times New Roman"/>
          <w:color w:val="000000" w:themeColor="text1"/>
          <w:sz w:val="24"/>
          <w:szCs w:val="24"/>
        </w:rPr>
        <w:t>.04, 95% CI [-</w:t>
      </w:r>
      <w:r w:rsidR="00CF17E6" w:rsidRPr="00BF0539">
        <w:rPr>
          <w:rFonts w:ascii="Times New Roman" w:hAnsi="Times New Roman" w:cs="Times New Roman"/>
          <w:color w:val="000000" w:themeColor="text1"/>
          <w:sz w:val="24"/>
          <w:szCs w:val="24"/>
        </w:rPr>
        <w:t>0</w:t>
      </w:r>
      <w:r w:rsidR="0048235B" w:rsidRPr="00BF0539">
        <w:rPr>
          <w:rFonts w:ascii="Times New Roman" w:hAnsi="Times New Roman" w:cs="Times New Roman"/>
          <w:color w:val="000000" w:themeColor="text1"/>
          <w:sz w:val="24"/>
          <w:szCs w:val="24"/>
        </w:rPr>
        <w:t xml:space="preserve">.01, </w:t>
      </w:r>
      <w:r w:rsidR="00CF17E6" w:rsidRPr="00BF0539">
        <w:rPr>
          <w:rFonts w:ascii="Times New Roman" w:hAnsi="Times New Roman" w:cs="Times New Roman"/>
          <w:color w:val="000000" w:themeColor="text1"/>
          <w:sz w:val="24"/>
          <w:szCs w:val="24"/>
        </w:rPr>
        <w:t>0</w:t>
      </w:r>
      <w:r w:rsidR="0048235B" w:rsidRPr="00BF0539">
        <w:rPr>
          <w:rFonts w:ascii="Times New Roman" w:hAnsi="Times New Roman" w:cs="Times New Roman"/>
          <w:color w:val="000000" w:themeColor="text1"/>
          <w:sz w:val="24"/>
          <w:szCs w:val="24"/>
        </w:rPr>
        <w:t xml:space="preserve">.13]. </w:t>
      </w:r>
      <w:r w:rsidRPr="00BF0539">
        <w:rPr>
          <w:rFonts w:ascii="Times New Roman" w:hAnsi="Times New Roman" w:cs="Times New Roman"/>
          <w:color w:val="000000" w:themeColor="text1"/>
          <w:sz w:val="24"/>
          <w:szCs w:val="24"/>
        </w:rPr>
        <w:t>Analyses using individual nostalgia and authenticity measures produced</w:t>
      </w:r>
      <w:r w:rsidR="0048235B" w:rsidRPr="00BF0539">
        <w:rPr>
          <w:rFonts w:ascii="Times New Roman" w:hAnsi="Times New Roman" w:cs="Times New Roman"/>
          <w:color w:val="000000" w:themeColor="text1"/>
          <w:sz w:val="24"/>
          <w:szCs w:val="24"/>
        </w:rPr>
        <w:t xml:space="preserve"> comparable results (Supplemental Material</w:t>
      </w:r>
      <w:r w:rsidR="0030759B" w:rsidRPr="00BF0539">
        <w:rPr>
          <w:rFonts w:ascii="Times New Roman" w:hAnsi="Times New Roman" w:cs="Times New Roman"/>
          <w:color w:val="000000" w:themeColor="text1"/>
          <w:sz w:val="24"/>
          <w:szCs w:val="24"/>
        </w:rPr>
        <w:t xml:space="preserve">, Table </w:t>
      </w:r>
      <w:r w:rsidR="005F4568" w:rsidRPr="00BF0539">
        <w:rPr>
          <w:rFonts w:ascii="Times New Roman" w:hAnsi="Times New Roman" w:cs="Times New Roman"/>
          <w:color w:val="000000" w:themeColor="text1"/>
          <w:sz w:val="24"/>
          <w:szCs w:val="24"/>
        </w:rPr>
        <w:t>2</w:t>
      </w:r>
      <w:r w:rsidR="0030759B" w:rsidRPr="00BF0539">
        <w:rPr>
          <w:rFonts w:ascii="Times New Roman" w:hAnsi="Times New Roman" w:cs="Times New Roman"/>
          <w:sz w:val="24"/>
          <w:szCs w:val="24"/>
        </w:rPr>
        <w:t>S</w:t>
      </w:r>
      <w:r w:rsidR="0048235B" w:rsidRPr="00BF0539">
        <w:rPr>
          <w:rFonts w:ascii="Times New Roman" w:hAnsi="Times New Roman" w:cs="Times New Roman"/>
          <w:color w:val="000000" w:themeColor="text1"/>
          <w:sz w:val="24"/>
          <w:szCs w:val="24"/>
        </w:rPr>
        <w:t xml:space="preserve">). </w:t>
      </w:r>
    </w:p>
    <w:bookmarkEnd w:id="4"/>
    <w:bookmarkEnd w:id="5"/>
    <w:p w14:paraId="76616295" w14:textId="77777777" w:rsidR="00E65779" w:rsidRPr="00BF0539" w:rsidRDefault="00E65779" w:rsidP="00374555">
      <w:pPr>
        <w:spacing w:after="0" w:line="480" w:lineRule="exact"/>
        <w:contextualSpacing/>
        <w:rPr>
          <w:rFonts w:ascii="Times New Roman" w:hAnsi="Times New Roman" w:cs="Times New Roman"/>
          <w:b/>
          <w:bCs/>
          <w:color w:val="000000" w:themeColor="text1"/>
          <w:sz w:val="24"/>
          <w:szCs w:val="24"/>
        </w:rPr>
      </w:pPr>
      <w:r w:rsidRPr="00BF0539">
        <w:rPr>
          <w:rFonts w:ascii="Times New Roman" w:hAnsi="Times New Roman" w:cs="Times New Roman"/>
          <w:b/>
          <w:bCs/>
          <w:color w:val="000000" w:themeColor="text1"/>
          <w:sz w:val="24"/>
          <w:szCs w:val="24"/>
        </w:rPr>
        <w:t>Discussion</w:t>
      </w:r>
    </w:p>
    <w:p w14:paraId="110FE019" w14:textId="1C37297E" w:rsidR="00D33850" w:rsidRPr="00BF0539" w:rsidRDefault="00E65779"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The results were consistent with our </w:t>
      </w:r>
      <w:r w:rsidR="000A556D" w:rsidRPr="00BF0539">
        <w:rPr>
          <w:rFonts w:ascii="Times New Roman" w:hAnsi="Times New Roman" w:cs="Times New Roman"/>
          <w:color w:val="000000" w:themeColor="text1"/>
          <w:sz w:val="24"/>
          <w:szCs w:val="24"/>
        </w:rPr>
        <w:t>hypothesis</w:t>
      </w:r>
      <w:r w:rsidRPr="00BF0539">
        <w:rPr>
          <w:rFonts w:ascii="Times New Roman" w:hAnsi="Times New Roman" w:cs="Times New Roman"/>
          <w:color w:val="000000" w:themeColor="text1"/>
          <w:sz w:val="24"/>
          <w:szCs w:val="24"/>
        </w:rPr>
        <w:t xml:space="preserve">: </w:t>
      </w:r>
      <w:r w:rsidR="00BF01AF" w:rsidRPr="00BF0539">
        <w:rPr>
          <w:rFonts w:ascii="Times New Roman" w:hAnsi="Times New Roman" w:cs="Times New Roman"/>
          <w:color w:val="000000" w:themeColor="text1"/>
          <w:sz w:val="24"/>
          <w:szCs w:val="24"/>
        </w:rPr>
        <w:t>A</w:t>
      </w:r>
      <w:r w:rsidRPr="00BF0539">
        <w:rPr>
          <w:rFonts w:ascii="Times New Roman" w:hAnsi="Times New Roman" w:cs="Times New Roman"/>
          <w:color w:val="000000" w:themeColor="text1"/>
          <w:sz w:val="24"/>
          <w:szCs w:val="24"/>
        </w:rPr>
        <w:t xml:space="preserve">uthenticity mediated the association between nostalgia and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w:t>
      </w:r>
      <w:r w:rsidR="000A556D" w:rsidRPr="00BF0539">
        <w:rPr>
          <w:rFonts w:ascii="Times New Roman" w:hAnsi="Times New Roman" w:cs="Times New Roman"/>
          <w:color w:val="000000" w:themeColor="text1"/>
          <w:sz w:val="24"/>
          <w:szCs w:val="24"/>
        </w:rPr>
        <w:t xml:space="preserve"> </w:t>
      </w:r>
      <w:r w:rsidR="00733DB1" w:rsidRPr="00BF0539">
        <w:rPr>
          <w:rFonts w:ascii="Times New Roman" w:hAnsi="Times New Roman" w:cs="Times New Roman"/>
          <w:color w:val="000000" w:themeColor="text1"/>
          <w:sz w:val="24"/>
          <w:szCs w:val="24"/>
        </w:rPr>
        <w:t xml:space="preserve">The </w:t>
      </w:r>
      <w:r w:rsidR="000A556D" w:rsidRPr="00BF0539">
        <w:rPr>
          <w:rFonts w:ascii="Times New Roman" w:hAnsi="Times New Roman" w:cs="Times New Roman"/>
          <w:color w:val="000000" w:themeColor="text1"/>
          <w:sz w:val="24"/>
          <w:szCs w:val="24"/>
        </w:rPr>
        <w:t xml:space="preserve">findings </w:t>
      </w:r>
      <w:r w:rsidRPr="00BF0539">
        <w:rPr>
          <w:rFonts w:ascii="Times New Roman" w:hAnsi="Times New Roman" w:cs="Times New Roman"/>
          <w:color w:val="000000" w:themeColor="text1"/>
          <w:sz w:val="24"/>
          <w:szCs w:val="24"/>
        </w:rPr>
        <w:t xml:space="preserve">generalized across </w:t>
      </w:r>
      <w:r w:rsidR="00453FBD" w:rsidRPr="00BF0539">
        <w:rPr>
          <w:rFonts w:ascii="Times New Roman" w:hAnsi="Times New Roman" w:cs="Times New Roman"/>
          <w:color w:val="000000" w:themeColor="text1"/>
          <w:sz w:val="24"/>
          <w:szCs w:val="24"/>
        </w:rPr>
        <w:t xml:space="preserve">measures and </w:t>
      </w:r>
      <w:r w:rsidRPr="00BF0539">
        <w:rPr>
          <w:rFonts w:ascii="Times New Roman" w:hAnsi="Times New Roman" w:cs="Times New Roman"/>
          <w:color w:val="000000" w:themeColor="text1"/>
          <w:sz w:val="24"/>
          <w:szCs w:val="24"/>
        </w:rPr>
        <w:t>cultures</w:t>
      </w:r>
      <w:r w:rsidR="000A556D"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00CE4084" w:rsidRPr="00BF0539">
        <w:rPr>
          <w:rFonts w:ascii="Times New Roman" w:hAnsi="Times New Roman" w:cs="Times New Roman"/>
          <w:color w:val="000000" w:themeColor="text1"/>
          <w:sz w:val="24"/>
          <w:szCs w:val="24"/>
        </w:rPr>
        <w:t>However, Study 1 was correlational and thus</w:t>
      </w:r>
      <w:r w:rsidR="00D82AFA" w:rsidRPr="00BF0539">
        <w:rPr>
          <w:rFonts w:ascii="Times New Roman" w:hAnsi="Times New Roman" w:cs="Times New Roman"/>
          <w:color w:val="000000" w:themeColor="text1"/>
          <w:sz w:val="24"/>
          <w:szCs w:val="24"/>
        </w:rPr>
        <w:t xml:space="preserve"> did not permit us </w:t>
      </w:r>
      <w:r w:rsidR="00CE4084" w:rsidRPr="00BF0539">
        <w:rPr>
          <w:rFonts w:ascii="Times New Roman" w:hAnsi="Times New Roman" w:cs="Times New Roman"/>
          <w:color w:val="000000" w:themeColor="text1"/>
          <w:sz w:val="24"/>
          <w:szCs w:val="24"/>
        </w:rPr>
        <w:t xml:space="preserve">to make causal </w:t>
      </w:r>
      <w:r w:rsidR="00B53E59">
        <w:rPr>
          <w:rFonts w:ascii="Times New Roman" w:hAnsi="Times New Roman" w:cs="Times New Roman"/>
          <w:color w:val="000000" w:themeColor="text1"/>
          <w:sz w:val="24"/>
          <w:szCs w:val="24"/>
        </w:rPr>
        <w:t>statements</w:t>
      </w:r>
      <w:r w:rsidR="00CE4084" w:rsidRPr="00BF0539">
        <w:rPr>
          <w:rFonts w:ascii="Times New Roman" w:hAnsi="Times New Roman" w:cs="Times New Roman"/>
          <w:color w:val="000000" w:themeColor="text1"/>
          <w:sz w:val="24"/>
          <w:szCs w:val="24"/>
        </w:rPr>
        <w:t xml:space="preserve">. </w:t>
      </w:r>
      <w:r w:rsidR="00BF01AF" w:rsidRPr="00BF0539">
        <w:rPr>
          <w:rFonts w:ascii="Times New Roman" w:hAnsi="Times New Roman" w:cs="Times New Roman"/>
          <w:color w:val="000000" w:themeColor="text1"/>
          <w:sz w:val="24"/>
          <w:szCs w:val="24"/>
        </w:rPr>
        <w:t>T</w:t>
      </w:r>
      <w:r w:rsidR="000E5D6C" w:rsidRPr="00BF0539">
        <w:rPr>
          <w:rFonts w:ascii="Times New Roman" w:hAnsi="Times New Roman" w:cs="Times New Roman"/>
          <w:color w:val="000000" w:themeColor="text1"/>
          <w:sz w:val="24"/>
          <w:szCs w:val="24"/>
        </w:rPr>
        <w:t xml:space="preserve">o address this limitation, we </w:t>
      </w:r>
      <w:r w:rsidR="00BF01AF" w:rsidRPr="00BF0539">
        <w:rPr>
          <w:rFonts w:ascii="Times New Roman" w:hAnsi="Times New Roman" w:cs="Times New Roman"/>
          <w:color w:val="000000" w:themeColor="text1"/>
          <w:sz w:val="24"/>
          <w:szCs w:val="24"/>
        </w:rPr>
        <w:t>adopted</w:t>
      </w:r>
      <w:r w:rsidR="000E5D6C" w:rsidRPr="00BF0539">
        <w:rPr>
          <w:rFonts w:ascii="Times New Roman" w:hAnsi="Times New Roman" w:cs="Times New Roman"/>
          <w:color w:val="000000" w:themeColor="text1"/>
          <w:sz w:val="24"/>
          <w:szCs w:val="24"/>
        </w:rPr>
        <w:t xml:space="preserve"> an </w:t>
      </w:r>
      <w:r w:rsidRPr="00BF0539">
        <w:rPr>
          <w:rFonts w:ascii="Times New Roman" w:hAnsi="Times New Roman" w:cs="Times New Roman"/>
          <w:color w:val="000000" w:themeColor="text1"/>
          <w:sz w:val="24"/>
          <w:szCs w:val="24"/>
        </w:rPr>
        <w:t>experimental causal chain approach (Spencer et al., 2005). In separate experiments, we manipulated nostalgia (measuring authenticity</w:t>
      </w:r>
      <w:r w:rsidR="00E66EF0" w:rsidRPr="00BF0539">
        <w:rPr>
          <w:rFonts w:ascii="Times New Roman" w:hAnsi="Times New Roman" w:cs="Times New Roman"/>
          <w:color w:val="000000" w:themeColor="text1"/>
          <w:sz w:val="24"/>
          <w:szCs w:val="24"/>
        </w:rPr>
        <w:t xml:space="preserve"> and PWB</w:t>
      </w:r>
      <w:r w:rsidRPr="00BF0539">
        <w:rPr>
          <w:rFonts w:ascii="Times New Roman" w:hAnsi="Times New Roman" w:cs="Times New Roman"/>
          <w:color w:val="000000" w:themeColor="text1"/>
          <w:sz w:val="24"/>
          <w:szCs w:val="24"/>
        </w:rPr>
        <w:t xml:space="preserve">; Study 2) and authenticity (measuring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Studies </w:t>
      </w:r>
      <w:r w:rsidR="00E66EF0" w:rsidRPr="00BF0539">
        <w:rPr>
          <w:rFonts w:ascii="Times New Roman" w:hAnsi="Times New Roman" w:cs="Times New Roman"/>
          <w:color w:val="000000" w:themeColor="text1"/>
          <w:sz w:val="24"/>
          <w:szCs w:val="24"/>
        </w:rPr>
        <w:t>3</w:t>
      </w:r>
      <w:r w:rsidR="003B7528" w:rsidRPr="00BF0539">
        <w:rPr>
          <w:rFonts w:ascii="Times New Roman" w:hAnsi="Times New Roman" w:cs="Times New Roman"/>
          <w:color w:val="000000" w:themeColor="text1"/>
          <w:sz w:val="24"/>
          <w:szCs w:val="24"/>
        </w:rPr>
        <w:t>-4</w:t>
      </w:r>
      <w:r w:rsidRPr="00BF0539">
        <w:rPr>
          <w:rFonts w:ascii="Times New Roman" w:hAnsi="Times New Roman" w:cs="Times New Roman"/>
          <w:color w:val="000000" w:themeColor="text1"/>
          <w:sz w:val="24"/>
          <w:szCs w:val="24"/>
        </w:rPr>
        <w:t xml:space="preserve">). </w:t>
      </w:r>
    </w:p>
    <w:p w14:paraId="22D44837" w14:textId="77777777" w:rsidR="00F22634" w:rsidRPr="00BF0539" w:rsidRDefault="00F22634" w:rsidP="00374555">
      <w:pPr>
        <w:spacing w:after="0" w:line="480" w:lineRule="exact"/>
        <w:contextualSpacing/>
        <w:jc w:val="center"/>
        <w:rPr>
          <w:rFonts w:ascii="Times New Roman" w:hAnsi="Times New Roman" w:cs="Times New Roman"/>
          <w:b/>
          <w:bCs/>
          <w:color w:val="000000" w:themeColor="text1"/>
          <w:sz w:val="24"/>
          <w:szCs w:val="24"/>
        </w:rPr>
      </w:pPr>
      <w:r w:rsidRPr="00BF0539">
        <w:rPr>
          <w:rFonts w:ascii="Times New Roman" w:hAnsi="Times New Roman" w:cs="Times New Roman"/>
          <w:b/>
          <w:bCs/>
          <w:color w:val="000000" w:themeColor="text1"/>
          <w:sz w:val="24"/>
          <w:szCs w:val="24"/>
        </w:rPr>
        <w:t>Study 2</w:t>
      </w:r>
    </w:p>
    <w:p w14:paraId="44E32D89" w14:textId="70B1DB70" w:rsidR="00F22634" w:rsidRPr="00BF0539" w:rsidRDefault="00F226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In Study 2, we </w:t>
      </w:r>
      <w:r w:rsidR="001675EC" w:rsidRPr="00BF0539">
        <w:rPr>
          <w:rFonts w:ascii="Times New Roman" w:hAnsi="Times New Roman" w:cs="Times New Roman"/>
          <w:color w:val="000000" w:themeColor="text1"/>
          <w:sz w:val="24"/>
          <w:szCs w:val="24"/>
        </w:rPr>
        <w:t xml:space="preserve">initiated </w:t>
      </w:r>
      <w:r w:rsidRPr="00BF0539">
        <w:rPr>
          <w:rFonts w:ascii="Times New Roman" w:hAnsi="Times New Roman" w:cs="Times New Roman"/>
          <w:color w:val="000000" w:themeColor="text1"/>
          <w:sz w:val="24"/>
          <w:szCs w:val="24"/>
        </w:rPr>
        <w:t>the experimental causal chain approach by manipulating nostalgia</w:t>
      </w:r>
      <w:r w:rsidR="00CE7ED4"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and </w:t>
      </w:r>
      <w:r w:rsidR="00D72935" w:rsidRPr="00BF0539">
        <w:rPr>
          <w:rFonts w:ascii="Times New Roman" w:hAnsi="Times New Roman" w:cs="Times New Roman"/>
          <w:color w:val="000000" w:themeColor="text1"/>
          <w:sz w:val="24"/>
          <w:szCs w:val="24"/>
        </w:rPr>
        <w:t xml:space="preserve">then </w:t>
      </w:r>
      <w:r w:rsidRPr="00BF0539">
        <w:rPr>
          <w:rFonts w:ascii="Times New Roman" w:hAnsi="Times New Roman" w:cs="Times New Roman"/>
          <w:color w:val="000000" w:themeColor="text1"/>
          <w:sz w:val="24"/>
          <w:szCs w:val="24"/>
        </w:rPr>
        <w:t>measuring authenticity and PWB</w:t>
      </w:r>
      <w:r w:rsidR="00D72935" w:rsidRPr="00BF0539">
        <w:rPr>
          <w:rFonts w:ascii="Times New Roman" w:hAnsi="Times New Roman" w:cs="Times New Roman"/>
          <w:color w:val="000000" w:themeColor="text1"/>
          <w:sz w:val="24"/>
          <w:szCs w:val="24"/>
        </w:rPr>
        <w:t>. As in Study 1, we recruited participants from both the U.S. and China, to examine the cross-cultural generalizability of our findings</w:t>
      </w:r>
      <w:r w:rsidRPr="00BF0539">
        <w:rPr>
          <w:rFonts w:ascii="Times New Roman" w:hAnsi="Times New Roman" w:cs="Times New Roman"/>
          <w:color w:val="000000" w:themeColor="text1"/>
          <w:sz w:val="24"/>
          <w:szCs w:val="24"/>
        </w:rPr>
        <w:t xml:space="preserve">. Two prior experiments have </w:t>
      </w:r>
      <w:r w:rsidR="00D72935" w:rsidRPr="00BF0539">
        <w:rPr>
          <w:rFonts w:ascii="Times New Roman" w:hAnsi="Times New Roman" w:cs="Times New Roman"/>
          <w:color w:val="000000" w:themeColor="text1"/>
          <w:sz w:val="24"/>
          <w:szCs w:val="24"/>
        </w:rPr>
        <w:t xml:space="preserve">tested the first link in the postulated </w:t>
      </w:r>
      <w:r w:rsidRPr="00BF0539">
        <w:rPr>
          <w:rFonts w:ascii="Times New Roman" w:hAnsi="Times New Roman" w:cs="Times New Roman"/>
          <w:color w:val="000000" w:themeColor="text1"/>
          <w:sz w:val="24"/>
          <w:szCs w:val="24"/>
        </w:rPr>
        <w:t xml:space="preserve">causal chain (nostalgia </w:t>
      </w:r>
      <w:r w:rsidRPr="00BF0539">
        <w:rPr>
          <w:rFonts w:ascii="Times New Roman" w:hAnsi="Times New Roman" w:cs="Times New Roman"/>
          <w:color w:val="000000" w:themeColor="text1"/>
          <w:sz w:val="24"/>
          <w:szCs w:val="24"/>
        </w:rPr>
        <w:sym w:font="Wingdings" w:char="F0E0"/>
      </w:r>
      <w:r w:rsidRPr="00BF0539">
        <w:rPr>
          <w:rFonts w:ascii="Times New Roman" w:hAnsi="Times New Roman" w:cs="Times New Roman"/>
          <w:color w:val="000000" w:themeColor="text1"/>
          <w:sz w:val="24"/>
          <w:szCs w:val="24"/>
        </w:rPr>
        <w:t xml:space="preserve"> authenticity). First, Baldwin et al. (2015) found that nostalgia </w:t>
      </w:r>
      <w:r w:rsidR="00D72935" w:rsidRPr="00BF0539">
        <w:rPr>
          <w:rFonts w:ascii="Times New Roman" w:hAnsi="Times New Roman" w:cs="Times New Roman"/>
          <w:color w:val="000000" w:themeColor="text1"/>
          <w:sz w:val="24"/>
          <w:szCs w:val="24"/>
        </w:rPr>
        <w:t xml:space="preserve">strengthened </w:t>
      </w:r>
      <w:r w:rsidRPr="00BF0539">
        <w:rPr>
          <w:rFonts w:ascii="Times New Roman" w:hAnsi="Times New Roman" w:cs="Times New Roman"/>
          <w:color w:val="000000" w:themeColor="text1"/>
          <w:sz w:val="24"/>
          <w:szCs w:val="24"/>
        </w:rPr>
        <w:t xml:space="preserve">the accessibility of the intrinsic self-concept—who people think they truly are. Second, Stephan et al. (2012) found that induced nostalgia augmented authenticity. These authors, however, assessed authenticity with a single item. Single-item measures of psychological constructs are often less reliable and valid than multi-item ones (Cronbach &amp; Meehl, 1955; Diamantopoulos et al., 2011). Consequently, in Study 2, we assessed authenticity with the state version of the </w:t>
      </w:r>
      <w:r w:rsidR="00D72935" w:rsidRPr="00BF0539">
        <w:rPr>
          <w:rFonts w:ascii="Times New Roman" w:hAnsi="Times New Roman" w:cs="Times New Roman"/>
          <w:color w:val="000000" w:themeColor="text1"/>
          <w:sz w:val="24"/>
          <w:szCs w:val="24"/>
        </w:rPr>
        <w:t>SAS</w:t>
      </w:r>
      <w:r w:rsidRPr="00BF0539">
        <w:rPr>
          <w:rFonts w:ascii="Times New Roman" w:hAnsi="Times New Roman" w:cs="Times New Roman"/>
          <w:color w:val="000000" w:themeColor="text1"/>
          <w:sz w:val="24"/>
          <w:szCs w:val="24"/>
        </w:rPr>
        <w:t xml:space="preserve">. For validation purposes, we </w:t>
      </w:r>
      <w:r w:rsidR="00D72935" w:rsidRPr="00BF0539">
        <w:rPr>
          <w:rFonts w:ascii="Times New Roman" w:hAnsi="Times New Roman" w:cs="Times New Roman"/>
          <w:color w:val="000000" w:themeColor="text1"/>
          <w:sz w:val="24"/>
          <w:szCs w:val="24"/>
        </w:rPr>
        <w:t>also administered</w:t>
      </w:r>
      <w:r w:rsidRPr="00BF0539">
        <w:rPr>
          <w:rFonts w:ascii="Times New Roman" w:hAnsi="Times New Roman" w:cs="Times New Roman"/>
          <w:color w:val="000000" w:themeColor="text1"/>
          <w:sz w:val="24"/>
          <w:szCs w:val="24"/>
        </w:rPr>
        <w:t xml:space="preserve"> the Authentic Living subscale </w:t>
      </w:r>
      <w:r w:rsidR="00D82AFA" w:rsidRPr="00BF0539">
        <w:rPr>
          <w:rFonts w:ascii="Times New Roman" w:hAnsi="Times New Roman" w:cs="Times New Roman"/>
          <w:color w:val="000000" w:themeColor="text1"/>
          <w:sz w:val="24"/>
          <w:szCs w:val="24"/>
        </w:rPr>
        <w:t xml:space="preserve">of </w:t>
      </w:r>
      <w:r w:rsidRPr="00BF0539">
        <w:rPr>
          <w:rFonts w:ascii="Times New Roman" w:hAnsi="Times New Roman" w:cs="Times New Roman"/>
          <w:color w:val="000000" w:themeColor="text1"/>
          <w:sz w:val="24"/>
          <w:szCs w:val="24"/>
        </w:rPr>
        <w:t xml:space="preserve">Wood et al.’s (2008) Authenticity Scale. </w:t>
      </w:r>
    </w:p>
    <w:p w14:paraId="5A56CC84" w14:textId="77777777" w:rsidR="00F22634" w:rsidRPr="00BF0539" w:rsidRDefault="00F22634" w:rsidP="00374555">
      <w:pPr>
        <w:spacing w:after="0" w:line="480" w:lineRule="exact"/>
        <w:contextualSpacing/>
        <w:rPr>
          <w:rFonts w:ascii="Times New Roman" w:hAnsi="Times New Roman" w:cs="Times New Roman"/>
          <w:b/>
          <w:bCs/>
          <w:color w:val="000000" w:themeColor="text1"/>
          <w:sz w:val="24"/>
          <w:szCs w:val="24"/>
        </w:rPr>
      </w:pPr>
      <w:r w:rsidRPr="00BF0539">
        <w:rPr>
          <w:rFonts w:ascii="Times New Roman" w:hAnsi="Times New Roman" w:cs="Times New Roman"/>
          <w:b/>
          <w:bCs/>
          <w:color w:val="000000" w:themeColor="text1"/>
          <w:sz w:val="24"/>
          <w:szCs w:val="24"/>
        </w:rPr>
        <w:t>Method</w:t>
      </w:r>
    </w:p>
    <w:p w14:paraId="4EF0C56F" w14:textId="77777777" w:rsidR="00F22634" w:rsidRPr="00BF0539" w:rsidRDefault="00F22634"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lastRenderedPageBreak/>
        <w:t>Participants</w:t>
      </w:r>
    </w:p>
    <w:p w14:paraId="05D3193B" w14:textId="5ECE8739" w:rsidR="00F22634" w:rsidRPr="00BF0539" w:rsidRDefault="00F226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To determine the sample size for our primary outcomes (the effect of induced nostalgia on authenticity and PWB) we conducted </w:t>
      </w:r>
      <w:r w:rsidR="003A7392" w:rsidRPr="00BF0539">
        <w:rPr>
          <w:rFonts w:ascii="Times New Roman" w:hAnsi="Times New Roman" w:cs="Times New Roman"/>
          <w:color w:val="000000" w:themeColor="text1"/>
          <w:sz w:val="24"/>
          <w:szCs w:val="24"/>
        </w:rPr>
        <w:t xml:space="preserve">an </w:t>
      </w:r>
      <w:r w:rsidRPr="00BF0539">
        <w:rPr>
          <w:rFonts w:ascii="Times New Roman" w:hAnsi="Times New Roman" w:cs="Times New Roman"/>
          <w:color w:val="000000" w:themeColor="text1"/>
          <w:sz w:val="24"/>
          <w:szCs w:val="24"/>
        </w:rPr>
        <w:t xml:space="preserve">a priori power analysis in G*Power 3.1 (Faul et al., </w:t>
      </w:r>
      <w:r w:rsidR="00847A3E" w:rsidRPr="00BF0539">
        <w:rPr>
          <w:rFonts w:ascii="Times New Roman" w:hAnsi="Times New Roman" w:cs="Times New Roman"/>
          <w:color w:val="000000" w:themeColor="text1"/>
          <w:sz w:val="24"/>
          <w:szCs w:val="24"/>
        </w:rPr>
        <w:t>2007</w:t>
      </w:r>
      <w:r w:rsidRPr="00BF0539">
        <w:rPr>
          <w:rFonts w:ascii="Times New Roman" w:hAnsi="Times New Roman" w:cs="Times New Roman"/>
          <w:color w:val="000000" w:themeColor="text1"/>
          <w:sz w:val="24"/>
          <w:szCs w:val="24"/>
        </w:rPr>
        <w:t>). We aimed for 80% power, assuming a two-sided test and an alpha level of .05. For our effect size estimate, we used Frankenbach et al.’s (202</w:t>
      </w:r>
      <w:r w:rsidR="00DB45B8" w:rsidRPr="00BF0539">
        <w:rPr>
          <w:rFonts w:ascii="Times New Roman" w:hAnsi="Times New Roman" w:cs="Times New Roman"/>
          <w:color w:val="000000" w:themeColor="text1"/>
          <w:sz w:val="24"/>
          <w:szCs w:val="24"/>
        </w:rPr>
        <w:t>1</w:t>
      </w:r>
      <w:r w:rsidRPr="00BF0539">
        <w:rPr>
          <w:rFonts w:ascii="Times New Roman" w:hAnsi="Times New Roman" w:cs="Times New Roman"/>
          <w:color w:val="000000" w:themeColor="text1"/>
          <w:sz w:val="24"/>
          <w:szCs w:val="24"/>
        </w:rPr>
        <w:t xml:space="preserve">) meta-analytic estimate </w:t>
      </w:r>
      <w:r w:rsidR="00DB45B8" w:rsidRPr="00BF0539">
        <w:rPr>
          <w:rFonts w:ascii="Times New Roman" w:hAnsi="Times New Roman" w:cs="Times New Roman"/>
          <w:color w:val="000000" w:themeColor="text1"/>
          <w:sz w:val="24"/>
          <w:szCs w:val="24"/>
        </w:rPr>
        <w:t xml:space="preserve">of </w:t>
      </w:r>
      <w:r w:rsidRPr="00BF0539">
        <w:rPr>
          <w:rFonts w:ascii="Times New Roman" w:hAnsi="Times New Roman" w:cs="Times New Roman"/>
          <w:color w:val="000000" w:themeColor="text1"/>
          <w:sz w:val="24"/>
          <w:szCs w:val="24"/>
        </w:rPr>
        <w:t xml:space="preserve">the </w:t>
      </w:r>
      <w:r w:rsidR="00EB364D" w:rsidRPr="00BF0539">
        <w:rPr>
          <w:rFonts w:ascii="Times New Roman" w:hAnsi="Times New Roman" w:cs="Times New Roman"/>
          <w:color w:val="000000" w:themeColor="text1"/>
          <w:sz w:val="24"/>
          <w:szCs w:val="24"/>
        </w:rPr>
        <w:t xml:space="preserve">overall </w:t>
      </w:r>
      <w:r w:rsidRPr="00BF0539">
        <w:rPr>
          <w:rFonts w:ascii="Times New Roman" w:hAnsi="Times New Roman" w:cs="Times New Roman"/>
          <w:color w:val="000000" w:themeColor="text1"/>
          <w:sz w:val="24"/>
          <w:szCs w:val="24"/>
        </w:rPr>
        <w:t>effect of induced nostalgia</w:t>
      </w:r>
      <w:r w:rsidR="00547F9D" w:rsidRPr="00BF0539">
        <w:rPr>
          <w:rFonts w:ascii="Times New Roman" w:hAnsi="Times New Roman" w:cs="Times New Roman"/>
          <w:color w:val="000000" w:themeColor="text1"/>
          <w:sz w:val="24"/>
          <w:szCs w:val="24"/>
        </w:rPr>
        <w:t xml:space="preserve"> </w:t>
      </w:r>
      <w:r w:rsidR="00EB364D" w:rsidRPr="00BF0539">
        <w:rPr>
          <w:rFonts w:ascii="Times New Roman" w:hAnsi="Times New Roman" w:cs="Times New Roman"/>
          <w:color w:val="000000" w:themeColor="text1"/>
          <w:sz w:val="24"/>
          <w:szCs w:val="24"/>
        </w:rPr>
        <w:t xml:space="preserve">across </w:t>
      </w:r>
      <w:r w:rsidR="00DB45B8" w:rsidRPr="00BF0539">
        <w:rPr>
          <w:rFonts w:ascii="Times New Roman" w:hAnsi="Times New Roman" w:cs="Times New Roman"/>
          <w:color w:val="000000" w:themeColor="text1"/>
          <w:sz w:val="24"/>
          <w:szCs w:val="24"/>
        </w:rPr>
        <w:t>various outcome</w:t>
      </w:r>
      <w:r w:rsidR="00EB364D" w:rsidRPr="00BF0539">
        <w:rPr>
          <w:rFonts w:ascii="Times New Roman" w:hAnsi="Times New Roman" w:cs="Times New Roman"/>
          <w:color w:val="000000" w:themeColor="text1"/>
          <w:sz w:val="24"/>
          <w:szCs w:val="24"/>
        </w:rPr>
        <w:t>s</w:t>
      </w:r>
      <w:r w:rsidR="00DB45B8" w:rsidRPr="00BF0539">
        <w:rPr>
          <w:rFonts w:ascii="Times New Roman" w:hAnsi="Times New Roman" w:cs="Times New Roman"/>
          <w:color w:val="000000" w:themeColor="text1"/>
          <w:sz w:val="24"/>
          <w:szCs w:val="24"/>
        </w:rPr>
        <w:t xml:space="preserve"> (i.e., </w:t>
      </w:r>
      <w:r w:rsidR="00547F9D" w:rsidRPr="00BF0539">
        <w:rPr>
          <w:rFonts w:ascii="Times New Roman" w:hAnsi="Times New Roman" w:cs="Times New Roman"/>
          <w:color w:val="000000" w:themeColor="text1"/>
          <w:sz w:val="24"/>
          <w:szCs w:val="24"/>
        </w:rPr>
        <w:t>self‐oriented, existential, and social functions</w:t>
      </w:r>
      <w:r w:rsidR="00DB45B8"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Cohen’s </w:t>
      </w:r>
      <w:r w:rsidRPr="00BF0539">
        <w:rPr>
          <w:rFonts w:ascii="Times New Roman" w:hAnsi="Times New Roman" w:cs="Times New Roman"/>
          <w:i/>
          <w:iCs/>
          <w:color w:val="000000" w:themeColor="text1"/>
          <w:sz w:val="24"/>
          <w:szCs w:val="24"/>
        </w:rPr>
        <w:t>d</w:t>
      </w:r>
      <w:r w:rsidRPr="00BF0539">
        <w:rPr>
          <w:rFonts w:ascii="Times New Roman" w:hAnsi="Times New Roman" w:cs="Times New Roman"/>
          <w:color w:val="000000" w:themeColor="text1"/>
          <w:sz w:val="24"/>
          <w:szCs w:val="24"/>
        </w:rPr>
        <w:t xml:space="preserve"> = .28</w:t>
      </w:r>
      <w:r w:rsidR="00496D34" w:rsidRPr="00BF0539">
        <w:rPr>
          <w:rFonts w:ascii="Times New Roman" w:hAnsi="Times New Roman" w:cs="Times New Roman"/>
          <w:color w:val="000000" w:themeColor="text1"/>
          <w:sz w:val="24"/>
          <w:szCs w:val="24"/>
        </w:rPr>
        <w:t xml:space="preserve"> or </w:t>
      </w:r>
      <w:r w:rsidR="00496D34" w:rsidRPr="00BF0539">
        <w:rPr>
          <w:rFonts w:ascii="Times New Roman" w:hAnsi="Times New Roman" w:cs="Times New Roman"/>
          <w:i/>
          <w:color w:val="000000" w:themeColor="text1"/>
          <w:sz w:val="24"/>
          <w:szCs w:val="24"/>
        </w:rPr>
        <w:t>f</w:t>
      </w:r>
      <w:r w:rsidR="00496D34" w:rsidRPr="00BF0539">
        <w:rPr>
          <w:rFonts w:ascii="Times New Roman" w:hAnsi="Times New Roman" w:cs="Times New Roman"/>
          <w:color w:val="000000" w:themeColor="text1"/>
          <w:sz w:val="24"/>
          <w:szCs w:val="24"/>
        </w:rPr>
        <w:t xml:space="preserve"> = .14</w:t>
      </w:r>
      <w:r w:rsidRPr="00BF0539">
        <w:rPr>
          <w:rFonts w:ascii="Times New Roman" w:hAnsi="Times New Roman" w:cs="Times New Roman"/>
          <w:color w:val="000000" w:themeColor="text1"/>
          <w:sz w:val="24"/>
          <w:szCs w:val="24"/>
        </w:rPr>
        <w:t xml:space="preserve">). </w:t>
      </w:r>
      <w:r w:rsidR="000702DD" w:rsidRPr="00BF0539">
        <w:rPr>
          <w:rFonts w:ascii="Times New Roman" w:hAnsi="Times New Roman" w:cs="Times New Roman"/>
          <w:color w:val="000000" w:themeColor="text1"/>
          <w:sz w:val="24"/>
          <w:szCs w:val="24"/>
        </w:rPr>
        <w:t xml:space="preserve">Based on these parameters, </w:t>
      </w:r>
      <w:r w:rsidRPr="00BF0539">
        <w:rPr>
          <w:rFonts w:ascii="Times New Roman" w:hAnsi="Times New Roman" w:cs="Times New Roman"/>
          <w:color w:val="000000" w:themeColor="text1"/>
          <w:sz w:val="24"/>
          <w:szCs w:val="24"/>
        </w:rPr>
        <w:t xml:space="preserve">392 participants were required. </w:t>
      </w:r>
      <w:r w:rsidR="00DB45B8" w:rsidRPr="00BF0539">
        <w:rPr>
          <w:rFonts w:ascii="Times New Roman" w:hAnsi="Times New Roman" w:cs="Times New Roman"/>
          <w:color w:val="000000" w:themeColor="text1"/>
          <w:sz w:val="24"/>
          <w:szCs w:val="24"/>
        </w:rPr>
        <w:t>T</w:t>
      </w:r>
      <w:r w:rsidRPr="00BF0539">
        <w:rPr>
          <w:rFonts w:ascii="Times New Roman" w:hAnsi="Times New Roman" w:cs="Times New Roman"/>
          <w:color w:val="000000" w:themeColor="text1"/>
          <w:sz w:val="24"/>
          <w:szCs w:val="24"/>
        </w:rPr>
        <w:t>o explore the possibility of cultural moderation</w:t>
      </w:r>
      <w:r w:rsidR="00DB45B8"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we sought to recruit</w:t>
      </w:r>
      <w:r w:rsidR="000702DD"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a sample of this size in both the </w:t>
      </w:r>
      <w:r w:rsidR="00D72935" w:rsidRPr="00BF0539">
        <w:rPr>
          <w:rFonts w:ascii="Times New Roman" w:hAnsi="Times New Roman" w:cs="Times New Roman"/>
          <w:color w:val="000000" w:themeColor="text1"/>
          <w:sz w:val="24"/>
          <w:szCs w:val="24"/>
        </w:rPr>
        <w:t>U.S.</w:t>
      </w:r>
      <w:r w:rsidRPr="00BF0539">
        <w:rPr>
          <w:rFonts w:ascii="Times New Roman" w:hAnsi="Times New Roman" w:cs="Times New Roman"/>
          <w:color w:val="000000" w:themeColor="text1"/>
          <w:sz w:val="24"/>
          <w:szCs w:val="24"/>
        </w:rPr>
        <w:t xml:space="preserve"> and China. </w:t>
      </w:r>
    </w:p>
    <w:p w14:paraId="0E7BA11D" w14:textId="5F46AE95" w:rsidR="00F22634" w:rsidRPr="00BF0539" w:rsidRDefault="003A7392" w:rsidP="00374555">
      <w:pPr>
        <w:spacing w:after="0" w:line="480" w:lineRule="exact"/>
        <w:ind w:firstLine="720"/>
        <w:contextualSpacing/>
        <w:rPr>
          <w:rFonts w:ascii="Times New Roman" w:hAnsi="Times New Roman" w:cs="Times New Roman"/>
          <w:sz w:val="24"/>
          <w:szCs w:val="24"/>
        </w:rPr>
      </w:pPr>
      <w:r w:rsidRPr="00BF0539">
        <w:rPr>
          <w:rFonts w:ascii="Times New Roman" w:hAnsi="Times New Roman" w:cs="Times New Roman"/>
          <w:b/>
          <w:bCs/>
          <w:color w:val="000000" w:themeColor="text1"/>
          <w:sz w:val="24"/>
          <w:szCs w:val="24"/>
        </w:rPr>
        <w:t>U.S. P</w:t>
      </w:r>
      <w:r w:rsidR="00F22634" w:rsidRPr="00BF0539">
        <w:rPr>
          <w:rFonts w:ascii="Times New Roman" w:hAnsi="Times New Roman" w:cs="Times New Roman"/>
          <w:b/>
          <w:bCs/>
          <w:color w:val="000000" w:themeColor="text1"/>
          <w:sz w:val="24"/>
          <w:szCs w:val="24"/>
        </w:rPr>
        <w:t>articipants.</w:t>
      </w:r>
      <w:r w:rsidR="00F22634" w:rsidRPr="00BF0539">
        <w:rPr>
          <w:rFonts w:ascii="Times New Roman" w:hAnsi="Times New Roman" w:cs="Times New Roman"/>
          <w:color w:val="000000" w:themeColor="text1"/>
          <w:sz w:val="24"/>
          <w:szCs w:val="24"/>
        </w:rPr>
        <w:t xml:space="preserve"> We slightly oversampled, in anticipation of attrition, recruiting </w:t>
      </w:r>
      <w:r w:rsidR="00F22634" w:rsidRPr="00BF0539">
        <w:rPr>
          <w:rFonts w:ascii="Times New Roman" w:hAnsi="Times New Roman" w:cs="Times New Roman"/>
          <w:bCs/>
          <w:color w:val="000000" w:themeColor="text1"/>
          <w:sz w:val="24"/>
          <w:szCs w:val="24"/>
        </w:rPr>
        <w:t>406</w:t>
      </w:r>
      <w:r w:rsidR="00F22634" w:rsidRPr="00BF0539">
        <w:rPr>
          <w:rFonts w:ascii="Times New Roman" w:hAnsi="Times New Roman" w:cs="Times New Roman"/>
          <w:color w:val="000000" w:themeColor="text1"/>
          <w:sz w:val="24"/>
          <w:szCs w:val="24"/>
        </w:rPr>
        <w:t xml:space="preserve"> U.S. participants online via Prolific Academic. They ranged in age from 18-72 years (</w:t>
      </w:r>
      <w:r w:rsidR="00F22634" w:rsidRPr="00BF0539">
        <w:rPr>
          <w:rFonts w:ascii="Times New Roman" w:hAnsi="Times New Roman" w:cs="Times New Roman"/>
          <w:i/>
          <w:color w:val="000000" w:themeColor="text1"/>
          <w:sz w:val="24"/>
          <w:szCs w:val="24"/>
        </w:rPr>
        <w:t>M</w:t>
      </w:r>
      <w:r w:rsidR="00F22634" w:rsidRPr="00BF0539">
        <w:rPr>
          <w:rFonts w:ascii="Times New Roman" w:hAnsi="Times New Roman" w:cs="Times New Roman"/>
          <w:color w:val="000000" w:themeColor="text1"/>
          <w:sz w:val="24"/>
          <w:szCs w:val="24"/>
        </w:rPr>
        <w:t xml:space="preserve"> = 34.77, </w:t>
      </w:r>
      <w:r w:rsidR="00F22634" w:rsidRPr="00BF0539">
        <w:rPr>
          <w:rFonts w:ascii="Times New Roman" w:hAnsi="Times New Roman" w:cs="Times New Roman"/>
          <w:i/>
          <w:color w:val="000000" w:themeColor="text1"/>
          <w:sz w:val="24"/>
          <w:szCs w:val="24"/>
        </w:rPr>
        <w:t>SD</w:t>
      </w:r>
      <w:r w:rsidR="00F22634" w:rsidRPr="00BF0539">
        <w:rPr>
          <w:rFonts w:ascii="Times New Roman" w:hAnsi="Times New Roman" w:cs="Times New Roman"/>
          <w:color w:val="000000" w:themeColor="text1"/>
          <w:sz w:val="24"/>
          <w:szCs w:val="24"/>
        </w:rPr>
        <w:t xml:space="preserve"> = 11.27)</w:t>
      </w:r>
      <w:r w:rsidRPr="00BF0539">
        <w:rPr>
          <w:rFonts w:ascii="Times New Roman" w:hAnsi="Times New Roman" w:cs="Times New Roman"/>
          <w:color w:val="000000" w:themeColor="text1"/>
          <w:sz w:val="24"/>
          <w:szCs w:val="24"/>
        </w:rPr>
        <w:t xml:space="preserve">, </w:t>
      </w:r>
      <w:r w:rsidR="00F22634" w:rsidRPr="00BF0539">
        <w:rPr>
          <w:rFonts w:ascii="Times New Roman" w:hAnsi="Times New Roman" w:cs="Times New Roman"/>
          <w:color w:val="000000" w:themeColor="text1"/>
          <w:sz w:val="24"/>
          <w:szCs w:val="24"/>
        </w:rPr>
        <w:t>were predominantly female (</w:t>
      </w:r>
      <w:r w:rsidR="00F22634" w:rsidRPr="00BF0539">
        <w:rPr>
          <w:rFonts w:ascii="Times New Roman" w:hAnsi="Times New Roman" w:cs="Times New Roman"/>
          <w:i/>
          <w:color w:val="000000" w:themeColor="text1"/>
          <w:sz w:val="24"/>
          <w:szCs w:val="24"/>
        </w:rPr>
        <w:t xml:space="preserve">n </w:t>
      </w:r>
      <w:r w:rsidR="00F22634" w:rsidRPr="00BF0539">
        <w:rPr>
          <w:rFonts w:ascii="Times New Roman" w:hAnsi="Times New Roman" w:cs="Times New Roman"/>
          <w:color w:val="000000" w:themeColor="text1"/>
          <w:sz w:val="24"/>
          <w:szCs w:val="24"/>
        </w:rPr>
        <w:t xml:space="preserve">= </w:t>
      </w:r>
      <w:r w:rsidR="003D3C44" w:rsidRPr="00BF0539">
        <w:rPr>
          <w:rFonts w:ascii="Times New Roman" w:hAnsi="Times New Roman" w:cs="Times New Roman"/>
          <w:color w:val="000000" w:themeColor="text1"/>
          <w:sz w:val="24"/>
          <w:szCs w:val="24"/>
        </w:rPr>
        <w:t>235</w:t>
      </w:r>
      <w:r w:rsidR="00F22634" w:rsidRPr="00BF0539">
        <w:rPr>
          <w:rFonts w:ascii="Times New Roman" w:hAnsi="Times New Roman" w:cs="Times New Roman"/>
          <w:color w:val="000000" w:themeColor="text1"/>
          <w:sz w:val="24"/>
          <w:szCs w:val="24"/>
        </w:rPr>
        <w:t xml:space="preserve">, </w:t>
      </w:r>
      <w:r w:rsidR="003D3C44" w:rsidRPr="00BF0539">
        <w:rPr>
          <w:rFonts w:ascii="Times New Roman" w:hAnsi="Times New Roman" w:cs="Times New Roman"/>
          <w:color w:val="000000" w:themeColor="text1"/>
          <w:sz w:val="24"/>
          <w:szCs w:val="24"/>
        </w:rPr>
        <w:t>57.88</w:t>
      </w:r>
      <w:r w:rsidR="00F22634"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w:t>
      </w:r>
      <w:r w:rsidR="00F22634" w:rsidRPr="00BF0539">
        <w:rPr>
          <w:rFonts w:ascii="Times New Roman" w:hAnsi="Times New Roman" w:cs="Times New Roman"/>
          <w:color w:val="000000" w:themeColor="text1"/>
          <w:sz w:val="24"/>
          <w:szCs w:val="24"/>
        </w:rPr>
        <w:t xml:space="preserve"> and most were educated beyond high school (</w:t>
      </w:r>
      <w:r w:rsidR="00F22634" w:rsidRPr="00BF0539">
        <w:rPr>
          <w:rFonts w:ascii="Times New Roman" w:hAnsi="Times New Roman" w:cs="Times New Roman"/>
          <w:i/>
          <w:color w:val="000000" w:themeColor="text1"/>
          <w:sz w:val="24"/>
          <w:szCs w:val="24"/>
        </w:rPr>
        <w:t>n</w:t>
      </w:r>
      <w:r w:rsidR="00F22634" w:rsidRPr="00BF0539">
        <w:rPr>
          <w:rFonts w:ascii="Times New Roman" w:hAnsi="Times New Roman" w:cs="Times New Roman"/>
          <w:color w:val="000000" w:themeColor="text1"/>
          <w:sz w:val="24"/>
          <w:szCs w:val="24"/>
        </w:rPr>
        <w:t xml:space="preserve"> = 280, 90.03%). </w:t>
      </w:r>
      <w:r w:rsidR="00DB45B8" w:rsidRPr="00BF0539">
        <w:rPr>
          <w:rFonts w:ascii="Times New Roman" w:hAnsi="Times New Roman" w:cs="Times New Roman"/>
          <w:color w:val="000000" w:themeColor="text1"/>
          <w:sz w:val="24"/>
          <w:szCs w:val="24"/>
        </w:rPr>
        <w:t xml:space="preserve">We paid them </w:t>
      </w:r>
      <w:r w:rsidR="00F22634" w:rsidRPr="00BF0539">
        <w:rPr>
          <w:rFonts w:ascii="Times New Roman" w:hAnsi="Times New Roman" w:cs="Times New Roman"/>
          <w:color w:val="000000" w:themeColor="text1"/>
          <w:sz w:val="24"/>
          <w:szCs w:val="24"/>
        </w:rPr>
        <w:t>$1.50.</w:t>
      </w:r>
      <w:r w:rsidR="004563DF" w:rsidRPr="00BF0539">
        <w:rPr>
          <w:rFonts w:ascii="Times New Roman" w:hAnsi="Times New Roman" w:cs="Times New Roman"/>
          <w:color w:val="000000" w:themeColor="text1"/>
          <w:sz w:val="24"/>
          <w:szCs w:val="24"/>
        </w:rPr>
        <w:t xml:space="preserve"> Twenty-one participants did not follow </w:t>
      </w:r>
      <w:r w:rsidR="005A7D57" w:rsidRPr="00BF0539">
        <w:rPr>
          <w:rFonts w:ascii="Times New Roman" w:hAnsi="Times New Roman" w:cs="Times New Roman"/>
          <w:color w:val="000000" w:themeColor="text1"/>
          <w:sz w:val="24"/>
          <w:szCs w:val="24"/>
        </w:rPr>
        <w:t xml:space="preserve">instructions </w:t>
      </w:r>
      <w:r w:rsidR="004563DF" w:rsidRPr="00BF0539">
        <w:rPr>
          <w:rFonts w:ascii="Times New Roman" w:hAnsi="Times New Roman" w:cs="Times New Roman"/>
          <w:color w:val="000000" w:themeColor="text1"/>
          <w:sz w:val="24"/>
          <w:szCs w:val="24"/>
        </w:rPr>
        <w:t>on the Event Reflection Task (e.g., writing about a nostalgic</w:t>
      </w:r>
      <w:r w:rsidR="00CE7ED4" w:rsidRPr="00BF0539">
        <w:rPr>
          <w:rFonts w:ascii="Times New Roman" w:hAnsi="Times New Roman" w:cs="Times New Roman"/>
          <w:color w:val="000000" w:themeColor="text1"/>
          <w:sz w:val="24"/>
          <w:szCs w:val="24"/>
        </w:rPr>
        <w:t xml:space="preserve"> or momentous</w:t>
      </w:r>
      <w:r w:rsidR="004563DF" w:rsidRPr="00BF0539">
        <w:rPr>
          <w:rFonts w:ascii="Times New Roman" w:hAnsi="Times New Roman" w:cs="Times New Roman"/>
          <w:color w:val="000000" w:themeColor="text1"/>
          <w:sz w:val="24"/>
          <w:szCs w:val="24"/>
        </w:rPr>
        <w:t xml:space="preserve"> event </w:t>
      </w:r>
      <w:r w:rsidR="005A7D57" w:rsidRPr="00BF0539">
        <w:rPr>
          <w:rFonts w:ascii="Times New Roman" w:hAnsi="Times New Roman" w:cs="Times New Roman"/>
          <w:color w:val="000000" w:themeColor="text1"/>
          <w:sz w:val="24"/>
          <w:szCs w:val="24"/>
        </w:rPr>
        <w:t>when instructed to write about an ordinary event</w:t>
      </w:r>
      <w:r w:rsidR="004563DF" w:rsidRPr="00BF0539">
        <w:rPr>
          <w:rFonts w:ascii="Times New Roman" w:hAnsi="Times New Roman" w:cs="Times New Roman"/>
          <w:iCs/>
          <w:color w:val="000000" w:themeColor="text1"/>
          <w:sz w:val="24"/>
          <w:szCs w:val="24"/>
        </w:rPr>
        <w:t>)</w:t>
      </w:r>
      <w:r w:rsidR="005A7D57" w:rsidRPr="00BF0539">
        <w:rPr>
          <w:rFonts w:ascii="Times New Roman" w:hAnsi="Times New Roman" w:cs="Times New Roman"/>
          <w:iCs/>
          <w:color w:val="000000" w:themeColor="text1"/>
          <w:sz w:val="24"/>
          <w:szCs w:val="24"/>
        </w:rPr>
        <w:t>,</w:t>
      </w:r>
      <w:r w:rsidR="004563DF" w:rsidRPr="00BF0539">
        <w:rPr>
          <w:rFonts w:ascii="Times New Roman" w:hAnsi="Times New Roman" w:cs="Times New Roman"/>
          <w:iCs/>
          <w:color w:val="000000" w:themeColor="text1"/>
          <w:sz w:val="24"/>
          <w:szCs w:val="24"/>
        </w:rPr>
        <w:t xml:space="preserve"> leaving 385 participants for the analyses reported below</w:t>
      </w:r>
      <w:r w:rsidR="00F07206" w:rsidRPr="00BF0539">
        <w:rPr>
          <w:rFonts w:ascii="Times New Roman" w:hAnsi="Times New Roman" w:cs="Times New Roman"/>
          <w:iCs/>
          <w:color w:val="000000" w:themeColor="text1"/>
          <w:sz w:val="24"/>
          <w:szCs w:val="24"/>
        </w:rPr>
        <w:t xml:space="preserve">. </w:t>
      </w:r>
    </w:p>
    <w:p w14:paraId="37E07D3F" w14:textId="0B3F856B" w:rsidR="00F22634" w:rsidRPr="00BF0539" w:rsidRDefault="00F226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bCs/>
          <w:color w:val="000000" w:themeColor="text1"/>
          <w:sz w:val="24"/>
          <w:szCs w:val="24"/>
        </w:rPr>
        <w:t xml:space="preserve">Chinese </w:t>
      </w:r>
      <w:r w:rsidR="003A7392" w:rsidRPr="00BF0539">
        <w:rPr>
          <w:rFonts w:ascii="Times New Roman" w:hAnsi="Times New Roman" w:cs="Times New Roman"/>
          <w:b/>
          <w:bCs/>
          <w:color w:val="000000" w:themeColor="text1"/>
          <w:sz w:val="24"/>
          <w:szCs w:val="24"/>
        </w:rPr>
        <w:t>P</w:t>
      </w:r>
      <w:r w:rsidRPr="00BF0539">
        <w:rPr>
          <w:rFonts w:ascii="Times New Roman" w:hAnsi="Times New Roman" w:cs="Times New Roman"/>
          <w:b/>
          <w:bCs/>
          <w:color w:val="000000" w:themeColor="text1"/>
          <w:sz w:val="24"/>
          <w:szCs w:val="24"/>
        </w:rPr>
        <w:t>articipants.</w:t>
      </w:r>
      <w:r w:rsidRPr="00BF0539">
        <w:rPr>
          <w:rFonts w:ascii="Times New Roman" w:hAnsi="Times New Roman" w:cs="Times New Roman"/>
          <w:color w:val="000000" w:themeColor="text1"/>
          <w:sz w:val="24"/>
          <w:szCs w:val="24"/>
        </w:rPr>
        <w:t xml:space="preserve"> We slightly oversampled, recruiting </w:t>
      </w:r>
      <w:r w:rsidR="001A09EE" w:rsidRPr="00BF0539">
        <w:rPr>
          <w:rFonts w:ascii="Times New Roman" w:hAnsi="Times New Roman" w:cs="Times New Roman"/>
          <w:bCs/>
          <w:color w:val="000000" w:themeColor="text1"/>
          <w:sz w:val="24"/>
          <w:szCs w:val="24"/>
        </w:rPr>
        <w:t xml:space="preserve">400 </w:t>
      </w:r>
      <w:r w:rsidRPr="00BF0539">
        <w:rPr>
          <w:rFonts w:ascii="Times New Roman" w:hAnsi="Times New Roman" w:cs="Times New Roman"/>
          <w:bCs/>
          <w:color w:val="000000" w:themeColor="text1"/>
          <w:sz w:val="24"/>
          <w:szCs w:val="24"/>
        </w:rPr>
        <w:t xml:space="preserve">Chinese participants online </w:t>
      </w:r>
      <w:r w:rsidRPr="00BF0539">
        <w:rPr>
          <w:rFonts w:ascii="Times New Roman" w:hAnsi="Times New Roman" w:cs="Times New Roman"/>
          <w:color w:val="000000" w:themeColor="text1"/>
          <w:sz w:val="24"/>
          <w:szCs w:val="24"/>
        </w:rPr>
        <w:t xml:space="preserve">via </w:t>
      </w:r>
      <w:r w:rsidR="00B241A1" w:rsidRPr="00BF0539">
        <w:rPr>
          <w:rFonts w:ascii="Times New Roman" w:hAnsi="Times New Roman" w:cs="Times New Roman"/>
          <w:color w:val="000000" w:themeColor="text1"/>
          <w:sz w:val="24"/>
          <w:szCs w:val="24"/>
        </w:rPr>
        <w:t xml:space="preserve">the crowdsourcing platform </w:t>
      </w:r>
      <w:r w:rsidRPr="00BF0539">
        <w:rPr>
          <w:rFonts w:ascii="Times New Roman" w:hAnsi="Times New Roman" w:cs="Times New Roman"/>
          <w:color w:val="000000" w:themeColor="text1"/>
          <w:sz w:val="24"/>
          <w:szCs w:val="24"/>
        </w:rPr>
        <w:t>Credamo. They ranged in age from 19-59 years (</w:t>
      </w:r>
      <w:r w:rsidRPr="00BF0539">
        <w:rPr>
          <w:rFonts w:ascii="Times New Roman" w:hAnsi="Times New Roman" w:cs="Times New Roman"/>
          <w:i/>
          <w:color w:val="000000" w:themeColor="text1"/>
          <w:sz w:val="24"/>
          <w:szCs w:val="24"/>
        </w:rPr>
        <w:t>M</w:t>
      </w:r>
      <w:r w:rsidRPr="00BF0539">
        <w:rPr>
          <w:rFonts w:ascii="Times New Roman" w:hAnsi="Times New Roman" w:cs="Times New Roman"/>
          <w:color w:val="000000" w:themeColor="text1"/>
          <w:sz w:val="24"/>
          <w:szCs w:val="24"/>
        </w:rPr>
        <w:t xml:space="preserve"> = 29.17,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6.31)</w:t>
      </w:r>
      <w:r w:rsidR="005A7D57"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were predominantly female (</w:t>
      </w:r>
      <w:r w:rsidRPr="00BF0539">
        <w:rPr>
          <w:rFonts w:ascii="Times New Roman" w:hAnsi="Times New Roman" w:cs="Times New Roman"/>
          <w:i/>
          <w:color w:val="000000" w:themeColor="text1"/>
          <w:sz w:val="24"/>
          <w:szCs w:val="24"/>
        </w:rPr>
        <w:t xml:space="preserve">n </w:t>
      </w:r>
      <w:r w:rsidRPr="00BF0539">
        <w:rPr>
          <w:rFonts w:ascii="Times New Roman" w:hAnsi="Times New Roman" w:cs="Times New Roman"/>
          <w:color w:val="000000" w:themeColor="text1"/>
          <w:sz w:val="24"/>
          <w:szCs w:val="24"/>
        </w:rPr>
        <w:t xml:space="preserve">= </w:t>
      </w:r>
      <w:r w:rsidR="003D3C44" w:rsidRPr="00BF0539">
        <w:rPr>
          <w:rFonts w:ascii="Times New Roman" w:hAnsi="Times New Roman" w:cs="Times New Roman"/>
          <w:color w:val="000000" w:themeColor="text1"/>
          <w:sz w:val="24"/>
          <w:szCs w:val="24"/>
        </w:rPr>
        <w:t>219</w:t>
      </w:r>
      <w:r w:rsidRPr="00BF0539">
        <w:rPr>
          <w:rFonts w:ascii="Times New Roman" w:hAnsi="Times New Roman" w:cs="Times New Roman"/>
          <w:color w:val="000000" w:themeColor="text1"/>
          <w:sz w:val="24"/>
          <w:szCs w:val="24"/>
        </w:rPr>
        <w:t xml:space="preserve">, </w:t>
      </w:r>
      <w:r w:rsidR="003D3C44" w:rsidRPr="00BF0539">
        <w:rPr>
          <w:rFonts w:ascii="Times New Roman" w:hAnsi="Times New Roman" w:cs="Times New Roman"/>
          <w:color w:val="000000" w:themeColor="text1"/>
          <w:sz w:val="24"/>
          <w:szCs w:val="24"/>
        </w:rPr>
        <w:t>54.75</w:t>
      </w:r>
      <w:r w:rsidRPr="00BF0539">
        <w:rPr>
          <w:rFonts w:ascii="Times New Roman" w:hAnsi="Times New Roman" w:cs="Times New Roman"/>
          <w:color w:val="000000" w:themeColor="text1"/>
          <w:sz w:val="24"/>
          <w:szCs w:val="24"/>
        </w:rPr>
        <w:t>%)</w:t>
      </w:r>
      <w:r w:rsidR="005A7D57"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and most were educated beyond high school (</w:t>
      </w:r>
      <w:r w:rsidRPr="00BF0539">
        <w:rPr>
          <w:rFonts w:ascii="Times New Roman" w:hAnsi="Times New Roman" w:cs="Times New Roman"/>
          <w:i/>
          <w:color w:val="000000" w:themeColor="text1"/>
          <w:sz w:val="24"/>
          <w:szCs w:val="24"/>
        </w:rPr>
        <w:t>n</w:t>
      </w:r>
      <w:r w:rsidRPr="00BF0539">
        <w:rPr>
          <w:rFonts w:ascii="Times New Roman" w:hAnsi="Times New Roman" w:cs="Times New Roman"/>
          <w:color w:val="000000" w:themeColor="text1"/>
          <w:sz w:val="24"/>
          <w:szCs w:val="24"/>
        </w:rPr>
        <w:t xml:space="preserve"> = </w:t>
      </w:r>
      <w:r w:rsidR="00467432" w:rsidRPr="00BF0539">
        <w:rPr>
          <w:rFonts w:ascii="Times New Roman" w:hAnsi="Times New Roman" w:cs="Times New Roman"/>
          <w:color w:val="000000" w:themeColor="text1"/>
          <w:sz w:val="24"/>
          <w:szCs w:val="24"/>
        </w:rPr>
        <w:t>391</w:t>
      </w:r>
      <w:r w:rsidRPr="00BF0539">
        <w:rPr>
          <w:rFonts w:ascii="Times New Roman" w:hAnsi="Times New Roman" w:cs="Times New Roman"/>
          <w:color w:val="000000" w:themeColor="text1"/>
          <w:sz w:val="24"/>
          <w:szCs w:val="24"/>
        </w:rPr>
        <w:t xml:space="preserve">, 97.00%). </w:t>
      </w:r>
      <w:r w:rsidR="00DB45B8" w:rsidRPr="00BF0539">
        <w:rPr>
          <w:rFonts w:ascii="Times New Roman" w:hAnsi="Times New Roman" w:cs="Times New Roman"/>
          <w:color w:val="000000" w:themeColor="text1"/>
          <w:sz w:val="24"/>
          <w:szCs w:val="24"/>
        </w:rPr>
        <w:t xml:space="preserve">We reimbursed them with </w:t>
      </w:r>
      <w:r w:rsidRPr="00BF0539">
        <w:rPr>
          <w:rFonts w:ascii="Times New Roman" w:hAnsi="Times New Roman" w:cs="Times New Roman"/>
          <w:color w:val="000000" w:themeColor="text1"/>
          <w:sz w:val="24"/>
          <w:szCs w:val="24"/>
        </w:rPr>
        <w:t xml:space="preserve">10 Yuan (~ $1.50). </w:t>
      </w:r>
      <w:r w:rsidR="004563DF" w:rsidRPr="00BF0539">
        <w:rPr>
          <w:rFonts w:ascii="Times New Roman" w:hAnsi="Times New Roman" w:cs="Times New Roman"/>
          <w:color w:val="000000" w:themeColor="text1"/>
          <w:sz w:val="24"/>
          <w:szCs w:val="24"/>
        </w:rPr>
        <w:t xml:space="preserve">Eight participants did not follow </w:t>
      </w:r>
      <w:r w:rsidR="005A7D57" w:rsidRPr="00BF0539">
        <w:rPr>
          <w:rFonts w:ascii="Times New Roman" w:hAnsi="Times New Roman" w:cs="Times New Roman"/>
          <w:color w:val="000000" w:themeColor="text1"/>
          <w:sz w:val="24"/>
          <w:szCs w:val="24"/>
        </w:rPr>
        <w:t xml:space="preserve">instructions </w:t>
      </w:r>
      <w:r w:rsidR="004563DF" w:rsidRPr="00BF0539">
        <w:rPr>
          <w:rFonts w:ascii="Times New Roman" w:hAnsi="Times New Roman" w:cs="Times New Roman"/>
          <w:color w:val="000000" w:themeColor="text1"/>
          <w:sz w:val="24"/>
          <w:szCs w:val="24"/>
        </w:rPr>
        <w:t>on the Event Reflection Task</w:t>
      </w:r>
      <w:r w:rsidR="00CE7ED4" w:rsidRPr="00BF0539">
        <w:rPr>
          <w:rFonts w:ascii="Times New Roman" w:hAnsi="Times New Roman" w:cs="Times New Roman"/>
          <w:color w:val="000000" w:themeColor="text1"/>
          <w:sz w:val="24"/>
          <w:szCs w:val="24"/>
        </w:rPr>
        <w:t xml:space="preserve"> (as above)</w:t>
      </w:r>
      <w:r w:rsidR="005A7D57" w:rsidRPr="00BF0539">
        <w:rPr>
          <w:rFonts w:ascii="Times New Roman" w:hAnsi="Times New Roman" w:cs="Times New Roman"/>
          <w:color w:val="000000" w:themeColor="text1"/>
          <w:sz w:val="24"/>
          <w:szCs w:val="24"/>
        </w:rPr>
        <w:t>,</w:t>
      </w:r>
      <w:r w:rsidR="004563DF" w:rsidRPr="00BF0539">
        <w:rPr>
          <w:rFonts w:ascii="Times New Roman" w:hAnsi="Times New Roman" w:cs="Times New Roman"/>
          <w:color w:val="000000" w:themeColor="text1"/>
          <w:sz w:val="24"/>
          <w:szCs w:val="24"/>
        </w:rPr>
        <w:t xml:space="preserve"> leaving 392 participants </w:t>
      </w:r>
      <w:r w:rsidR="00714564" w:rsidRPr="00BF0539">
        <w:rPr>
          <w:rFonts w:ascii="Times New Roman" w:hAnsi="Times New Roman" w:cs="Times New Roman"/>
          <w:iCs/>
          <w:color w:val="000000" w:themeColor="text1"/>
          <w:sz w:val="24"/>
          <w:szCs w:val="24"/>
        </w:rPr>
        <w:t>for the analyses reported below</w:t>
      </w:r>
      <w:r w:rsidR="004563DF" w:rsidRPr="00BF0539">
        <w:rPr>
          <w:rFonts w:ascii="Times New Roman" w:hAnsi="Times New Roman" w:cs="Times New Roman"/>
          <w:color w:val="000000" w:themeColor="text1"/>
          <w:sz w:val="24"/>
          <w:szCs w:val="24"/>
        </w:rPr>
        <w:t>.</w:t>
      </w:r>
    </w:p>
    <w:p w14:paraId="3A31BE11" w14:textId="77777777" w:rsidR="00F22634" w:rsidRPr="00BF0539" w:rsidRDefault="00F22634"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i/>
          <w:iCs/>
          <w:color w:val="000000" w:themeColor="text1"/>
          <w:sz w:val="24"/>
          <w:szCs w:val="24"/>
        </w:rPr>
        <w:t>Procedure</w:t>
      </w:r>
    </w:p>
    <w:p w14:paraId="21556666" w14:textId="432B8589" w:rsidR="00F22634" w:rsidRPr="00BF0539" w:rsidRDefault="00F226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Manipulation.</w:t>
      </w:r>
      <w:r w:rsidRPr="00BF0539">
        <w:rPr>
          <w:rFonts w:ascii="Times New Roman" w:hAnsi="Times New Roman" w:cs="Times New Roman"/>
          <w:color w:val="000000" w:themeColor="text1"/>
          <w:sz w:val="24"/>
          <w:szCs w:val="24"/>
        </w:rPr>
        <w:t xml:space="preserve"> We manipulated nostalgia with the Event Reflection Task</w:t>
      </w:r>
      <w:r w:rsidR="003C72AA" w:rsidRPr="00BF0539">
        <w:rPr>
          <w:rFonts w:ascii="Times New Roman" w:hAnsi="Times New Roman" w:cs="Times New Roman"/>
          <w:color w:val="000000" w:themeColor="text1"/>
          <w:sz w:val="24"/>
          <w:szCs w:val="24"/>
        </w:rPr>
        <w:t xml:space="preserve"> (Sedikides et al., 2015; Wildschut et al., 2006)</w:t>
      </w:r>
      <w:r w:rsidRPr="00BF0539">
        <w:rPr>
          <w:rFonts w:ascii="Times New Roman" w:hAnsi="Times New Roman" w:cs="Times New Roman"/>
          <w:color w:val="000000" w:themeColor="text1"/>
          <w:sz w:val="24"/>
          <w:szCs w:val="24"/>
        </w:rPr>
        <w:t xml:space="preserve">. In the </w:t>
      </w:r>
      <w:r w:rsidRPr="00BF0539">
        <w:rPr>
          <w:rFonts w:ascii="Times New Roman" w:hAnsi="Times New Roman" w:cs="Times New Roman"/>
          <w:i/>
          <w:color w:val="000000" w:themeColor="text1"/>
          <w:sz w:val="24"/>
          <w:szCs w:val="24"/>
        </w:rPr>
        <w:t>nostalgia condition</w:t>
      </w:r>
      <w:r w:rsidRPr="00BF0539">
        <w:rPr>
          <w:rFonts w:ascii="Times New Roman" w:hAnsi="Times New Roman" w:cs="Times New Roman"/>
          <w:iCs/>
          <w:color w:val="000000" w:themeColor="text1"/>
          <w:sz w:val="24"/>
          <w:szCs w:val="24"/>
        </w:rPr>
        <w:t>, participants read</w:t>
      </w:r>
      <w:r w:rsidRPr="00BF0539">
        <w:rPr>
          <w:rFonts w:ascii="Times New Roman" w:hAnsi="Times New Roman" w:cs="Times New Roman"/>
          <w:color w:val="000000" w:themeColor="text1"/>
          <w:sz w:val="24"/>
          <w:szCs w:val="24"/>
        </w:rPr>
        <w:t xml:space="preserve">: “Please </w:t>
      </w:r>
      <w:proofErr w:type="gramStart"/>
      <w:r w:rsidRPr="00BF0539">
        <w:rPr>
          <w:rFonts w:ascii="Times New Roman" w:hAnsi="Times New Roman" w:cs="Times New Roman"/>
          <w:color w:val="000000" w:themeColor="text1"/>
          <w:sz w:val="24"/>
          <w:szCs w:val="24"/>
        </w:rPr>
        <w:t>bring to mind</w:t>
      </w:r>
      <w:proofErr w:type="gramEnd"/>
      <w:r w:rsidRPr="00BF0539">
        <w:rPr>
          <w:rFonts w:ascii="Times New Roman" w:hAnsi="Times New Roman" w:cs="Times New Roman"/>
          <w:color w:val="000000" w:themeColor="text1"/>
          <w:sz w:val="24"/>
          <w:szCs w:val="24"/>
        </w:rPr>
        <w:t xml:space="preserve"> a nostalgic event in your life. Specifically, try to think of a past event that makes you feel nostalgic. Take a few moments to think about the event and how it made you feel.” In the </w:t>
      </w:r>
      <w:r w:rsidR="000A6E09" w:rsidRPr="00BF0539">
        <w:rPr>
          <w:rFonts w:ascii="Times New Roman" w:hAnsi="Times New Roman" w:cs="Times New Roman"/>
          <w:i/>
          <w:color w:val="000000" w:themeColor="text1"/>
          <w:sz w:val="24"/>
          <w:szCs w:val="24"/>
        </w:rPr>
        <w:t>control</w:t>
      </w:r>
      <w:r w:rsidRPr="00BF0539">
        <w:rPr>
          <w:rFonts w:ascii="Times New Roman" w:hAnsi="Times New Roman" w:cs="Times New Roman"/>
          <w:i/>
          <w:color w:val="000000" w:themeColor="text1"/>
          <w:sz w:val="24"/>
          <w:szCs w:val="24"/>
        </w:rPr>
        <w:t xml:space="preserve"> condition</w:t>
      </w:r>
      <w:r w:rsidRPr="00BF0539">
        <w:rPr>
          <w:rFonts w:ascii="Times New Roman" w:hAnsi="Times New Roman" w:cs="Times New Roman"/>
          <w:iCs/>
          <w:color w:val="000000" w:themeColor="text1"/>
          <w:sz w:val="24"/>
          <w:szCs w:val="24"/>
        </w:rPr>
        <w:t>,</w:t>
      </w:r>
      <w:r w:rsidRPr="00BF0539">
        <w:rPr>
          <w:rFonts w:ascii="Times New Roman" w:hAnsi="Times New Roman" w:cs="Times New Roman"/>
          <w:color w:val="000000" w:themeColor="text1"/>
          <w:sz w:val="24"/>
          <w:szCs w:val="24"/>
        </w:rPr>
        <w:t xml:space="preserve"> they read: “Please </w:t>
      </w:r>
      <w:proofErr w:type="gramStart"/>
      <w:r w:rsidRPr="00BF0539">
        <w:rPr>
          <w:rFonts w:ascii="Times New Roman" w:hAnsi="Times New Roman" w:cs="Times New Roman"/>
          <w:color w:val="000000" w:themeColor="text1"/>
          <w:sz w:val="24"/>
          <w:szCs w:val="24"/>
        </w:rPr>
        <w:t>bring to mind</w:t>
      </w:r>
      <w:proofErr w:type="gramEnd"/>
      <w:r w:rsidRPr="00BF0539">
        <w:rPr>
          <w:rFonts w:ascii="Times New Roman" w:hAnsi="Times New Roman" w:cs="Times New Roman"/>
          <w:color w:val="000000" w:themeColor="text1"/>
          <w:sz w:val="24"/>
          <w:szCs w:val="24"/>
        </w:rPr>
        <w:t xml:space="preserve"> an ordinary event in your life. </w:t>
      </w:r>
      <w:r w:rsidRPr="00BF0539">
        <w:rPr>
          <w:rFonts w:ascii="Times New Roman" w:hAnsi="Times New Roman" w:cs="Times New Roman"/>
          <w:color w:val="000000" w:themeColor="text1"/>
          <w:sz w:val="24"/>
          <w:szCs w:val="24"/>
        </w:rPr>
        <w:lastRenderedPageBreak/>
        <w:t>Specifically, try to think of a past event that is ordinary.” In both conditions, participants</w:t>
      </w:r>
      <w:r w:rsidR="00985C4F" w:rsidRPr="00BF0539">
        <w:rPr>
          <w:rFonts w:ascii="Times New Roman" w:hAnsi="Times New Roman" w:cs="Times New Roman"/>
          <w:color w:val="000000" w:themeColor="text1"/>
          <w:sz w:val="24"/>
          <w:szCs w:val="24"/>
        </w:rPr>
        <w:t xml:space="preserve"> </w:t>
      </w:r>
      <w:r w:rsidR="007C30C8" w:rsidRPr="00BF0539">
        <w:rPr>
          <w:rFonts w:ascii="Times New Roman" w:hAnsi="Times New Roman" w:cs="Times New Roman"/>
          <w:color w:val="000000" w:themeColor="text1"/>
          <w:sz w:val="24"/>
          <w:szCs w:val="24"/>
        </w:rPr>
        <w:t>summarized the event with four</w:t>
      </w:r>
      <w:r w:rsidRPr="00BF0539">
        <w:rPr>
          <w:rFonts w:ascii="Times New Roman" w:hAnsi="Times New Roman" w:cs="Times New Roman"/>
          <w:color w:val="000000" w:themeColor="text1"/>
          <w:sz w:val="24"/>
          <w:szCs w:val="24"/>
        </w:rPr>
        <w:t xml:space="preserve"> keywords</w:t>
      </w:r>
      <w:r w:rsidR="001A09EE" w:rsidRPr="00BF0539">
        <w:rPr>
          <w:rFonts w:ascii="Times New Roman" w:hAnsi="Times New Roman" w:cs="Times New Roman"/>
          <w:color w:val="000000" w:themeColor="text1"/>
          <w:sz w:val="24"/>
          <w:szCs w:val="24"/>
        </w:rPr>
        <w:t xml:space="preserve"> and wrote about it for up to five minutes. </w:t>
      </w:r>
    </w:p>
    <w:p w14:paraId="644610D3" w14:textId="35A480E4" w:rsidR="00F22634" w:rsidRPr="00BF0539" w:rsidRDefault="00F226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Manipulation Check.</w:t>
      </w:r>
      <w:r w:rsidRPr="00BF0539">
        <w:rPr>
          <w:rFonts w:ascii="Times New Roman" w:hAnsi="Times New Roman" w:cs="Times New Roman"/>
          <w:color w:val="000000" w:themeColor="text1"/>
          <w:sz w:val="24"/>
          <w:szCs w:val="24"/>
        </w:rPr>
        <w:t xml:space="preserve"> </w:t>
      </w:r>
      <w:r w:rsidR="00FE0514" w:rsidRPr="00BF0539">
        <w:rPr>
          <w:rFonts w:ascii="Times New Roman" w:hAnsi="Times New Roman" w:cs="Times New Roman"/>
          <w:color w:val="000000" w:themeColor="text1"/>
          <w:sz w:val="24"/>
          <w:szCs w:val="24"/>
        </w:rPr>
        <w:t>Immediately following the manipulation, participants responded to a 3-item manipulation check</w:t>
      </w:r>
      <w:r w:rsidR="001675EC" w:rsidRPr="00BF0539">
        <w:rPr>
          <w:rFonts w:ascii="Times New Roman" w:hAnsi="Times New Roman" w:cs="Times New Roman"/>
          <w:color w:val="000000" w:themeColor="text1"/>
          <w:sz w:val="24"/>
          <w:szCs w:val="24"/>
        </w:rPr>
        <w:t xml:space="preserve"> (</w:t>
      </w:r>
      <w:r w:rsidR="007971A5" w:rsidRPr="00BF0539">
        <w:rPr>
          <w:rFonts w:ascii="Times New Roman" w:hAnsi="Times New Roman" w:cs="Times New Roman"/>
          <w:color w:val="000000" w:themeColor="text1"/>
          <w:sz w:val="24"/>
          <w:szCs w:val="24"/>
        </w:rPr>
        <w:t xml:space="preserve">Hepper et al., 2012; </w:t>
      </w:r>
      <w:r w:rsidR="001675EC" w:rsidRPr="00BF0539">
        <w:rPr>
          <w:rFonts w:ascii="Times New Roman" w:hAnsi="Times New Roman" w:cs="Times New Roman"/>
          <w:color w:val="000000" w:themeColor="text1"/>
          <w:sz w:val="24"/>
          <w:szCs w:val="24"/>
        </w:rPr>
        <w:t>Wildschut et al., 2006)</w:t>
      </w:r>
      <w:r w:rsidR="00FE0514" w:rsidRPr="00BF0539">
        <w:rPr>
          <w:rFonts w:ascii="Times New Roman" w:hAnsi="Times New Roman" w:cs="Times New Roman"/>
          <w:color w:val="000000" w:themeColor="text1"/>
          <w:sz w:val="24"/>
          <w:szCs w:val="24"/>
        </w:rPr>
        <w:t xml:space="preserve">: “Thinking about this event leaves me feeling nostalgic,” “I feel nostalgic when I think about this event,” “This is a nostalgic event for me” </w:t>
      </w:r>
      <w:r w:rsidRPr="00BF0539">
        <w:rPr>
          <w:rFonts w:ascii="Times New Roman" w:hAnsi="Times New Roman" w:cs="Times New Roman"/>
          <w:color w:val="000000" w:themeColor="text1"/>
          <w:sz w:val="24"/>
          <w:szCs w:val="24"/>
        </w:rPr>
        <w:t>(</w:t>
      </w:r>
      <w:r w:rsidRPr="00BF0539">
        <w:rPr>
          <w:rFonts w:ascii="Times New Roman" w:hAnsi="Times New Roman" w:cs="Times New Roman"/>
          <w:i/>
          <w:iCs/>
          <w:color w:val="000000" w:themeColor="text1"/>
          <w:sz w:val="24"/>
          <w:szCs w:val="24"/>
        </w:rPr>
        <w:t>M</w:t>
      </w:r>
      <w:r w:rsidRPr="00BF0539">
        <w:rPr>
          <w:rFonts w:ascii="Times New Roman" w:hAnsi="Times New Roman" w:cs="Times New Roman"/>
          <w:color w:val="000000" w:themeColor="text1"/>
          <w:sz w:val="24"/>
          <w:szCs w:val="24"/>
        </w:rPr>
        <w:t xml:space="preserve"> = 5.</w:t>
      </w:r>
      <w:r w:rsidR="003930DF" w:rsidRPr="00BF0539">
        <w:rPr>
          <w:rFonts w:ascii="Times New Roman" w:hAnsi="Times New Roman" w:cs="Times New Roman"/>
          <w:color w:val="000000" w:themeColor="text1"/>
          <w:sz w:val="24"/>
          <w:szCs w:val="24"/>
        </w:rPr>
        <w:t>08</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1.</w:t>
      </w:r>
      <w:r w:rsidR="003930DF" w:rsidRPr="00BF0539">
        <w:rPr>
          <w:rFonts w:ascii="Times New Roman" w:hAnsi="Times New Roman" w:cs="Times New Roman"/>
          <w:color w:val="000000" w:themeColor="text1"/>
          <w:sz w:val="24"/>
          <w:szCs w:val="24"/>
        </w:rPr>
        <w:t>78</w:t>
      </w:r>
      <w:r w:rsidRPr="00BF0539">
        <w:rPr>
          <w:rFonts w:ascii="Times New Roman" w:hAnsi="Times New Roman" w:cs="Times New Roman"/>
          <w:color w:val="000000" w:themeColor="text1"/>
          <w:sz w:val="24"/>
          <w:szCs w:val="24"/>
        </w:rPr>
        <w:t>, α = .9</w:t>
      </w:r>
      <w:r w:rsidR="003930DF" w:rsidRPr="00BF0539">
        <w:rPr>
          <w:rFonts w:ascii="Times New Roman" w:hAnsi="Times New Roman" w:cs="Times New Roman"/>
          <w:color w:val="000000" w:themeColor="text1"/>
          <w:sz w:val="24"/>
          <w:szCs w:val="24"/>
        </w:rPr>
        <w:t>7</w:t>
      </w:r>
      <w:r w:rsidRPr="00BF0539">
        <w:rPr>
          <w:rFonts w:ascii="Times New Roman" w:hAnsi="Times New Roman" w:cs="Times New Roman"/>
          <w:color w:val="000000" w:themeColor="text1"/>
          <w:sz w:val="24"/>
          <w:szCs w:val="24"/>
        </w:rPr>
        <w:t>).</w:t>
      </w:r>
    </w:p>
    <w:p w14:paraId="6F004A36" w14:textId="1CF436EE" w:rsidR="00F22634" w:rsidRPr="00BF0539" w:rsidRDefault="00F226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Authenticity.</w:t>
      </w:r>
      <w:r w:rsidRPr="00BF0539">
        <w:rPr>
          <w:rFonts w:ascii="Times New Roman" w:hAnsi="Times New Roman" w:cs="Times New Roman"/>
          <w:color w:val="000000" w:themeColor="text1"/>
          <w:sz w:val="24"/>
          <w:szCs w:val="24"/>
        </w:rPr>
        <w:t xml:space="preserve"> We assessed authenticity in two ways</w:t>
      </w:r>
      <w:r w:rsidR="000A6E09" w:rsidRPr="00BF0539">
        <w:rPr>
          <w:rFonts w:ascii="Times New Roman" w:hAnsi="Times New Roman" w:cs="Times New Roman"/>
          <w:color w:val="000000" w:themeColor="text1"/>
          <w:sz w:val="24"/>
          <w:szCs w:val="24"/>
        </w:rPr>
        <w:t>, as in Study 1</w:t>
      </w:r>
      <w:r w:rsidRPr="00BF0539">
        <w:rPr>
          <w:rFonts w:ascii="Times New Roman" w:hAnsi="Times New Roman" w:cs="Times New Roman"/>
          <w:color w:val="000000" w:themeColor="text1"/>
          <w:sz w:val="24"/>
          <w:szCs w:val="24"/>
        </w:rPr>
        <w:t xml:space="preserve">. First, participants completed a state version of the </w:t>
      </w:r>
      <w:r w:rsidR="007C30C8" w:rsidRPr="00BF0539">
        <w:rPr>
          <w:rFonts w:ascii="Times New Roman" w:hAnsi="Times New Roman" w:cs="Times New Roman"/>
          <w:color w:val="000000" w:themeColor="text1"/>
          <w:sz w:val="24"/>
          <w:szCs w:val="24"/>
        </w:rPr>
        <w:t>SAS</w:t>
      </w:r>
      <w:r w:rsidRPr="00BF0539">
        <w:rPr>
          <w:rFonts w:ascii="Times New Roman" w:hAnsi="Times New Roman" w:cs="Times New Roman"/>
          <w:color w:val="000000" w:themeColor="text1"/>
          <w:sz w:val="24"/>
          <w:szCs w:val="24"/>
        </w:rPr>
        <w:t>. The items were preceded by the stem “Right now” (instead of “In general”</w:t>
      </w:r>
      <w:r w:rsidR="000A6E09"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1 = </w:t>
      </w:r>
      <w:r w:rsidRPr="00BF0539">
        <w:rPr>
          <w:rFonts w:ascii="Times New Roman" w:hAnsi="Times New Roman" w:cs="Times New Roman"/>
          <w:i/>
          <w:color w:val="000000" w:themeColor="text1"/>
          <w:sz w:val="24"/>
          <w:szCs w:val="24"/>
        </w:rPr>
        <w:t>strongly disagree</w:t>
      </w:r>
      <w:r w:rsidRPr="00BF0539">
        <w:rPr>
          <w:rFonts w:ascii="Times New Roman" w:hAnsi="Times New Roman" w:cs="Times New Roman"/>
          <w:color w:val="000000" w:themeColor="text1"/>
          <w:sz w:val="24"/>
          <w:szCs w:val="24"/>
        </w:rPr>
        <w:t xml:space="preserve">, 7 = </w:t>
      </w:r>
      <w:r w:rsidRPr="00BF0539">
        <w:rPr>
          <w:rFonts w:ascii="Times New Roman" w:hAnsi="Times New Roman" w:cs="Times New Roman"/>
          <w:i/>
          <w:color w:val="000000" w:themeColor="text1"/>
          <w:sz w:val="24"/>
          <w:szCs w:val="24"/>
        </w:rPr>
        <w:t>strongly agree</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M</w:t>
      </w:r>
      <w:r w:rsidRPr="00BF0539">
        <w:rPr>
          <w:rFonts w:ascii="Times New Roman" w:hAnsi="Times New Roman" w:cs="Times New Roman"/>
          <w:color w:val="000000" w:themeColor="text1"/>
          <w:sz w:val="24"/>
          <w:szCs w:val="24"/>
        </w:rPr>
        <w:t xml:space="preserve"> = </w:t>
      </w:r>
      <w:r w:rsidR="003930DF" w:rsidRPr="00BF0539">
        <w:rPr>
          <w:rFonts w:ascii="Times New Roman" w:hAnsi="Times New Roman" w:cs="Times New Roman"/>
          <w:color w:val="000000" w:themeColor="text1"/>
          <w:sz w:val="24"/>
          <w:szCs w:val="24"/>
        </w:rPr>
        <w:t>6.02</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w:t>
      </w:r>
      <w:r w:rsidR="003930DF" w:rsidRPr="00BF0539">
        <w:rPr>
          <w:rFonts w:ascii="Times New Roman" w:hAnsi="Times New Roman" w:cs="Times New Roman"/>
          <w:color w:val="000000" w:themeColor="text1"/>
          <w:sz w:val="24"/>
          <w:szCs w:val="24"/>
        </w:rPr>
        <w:t>89</w:t>
      </w:r>
      <w:r w:rsidRPr="00BF0539">
        <w:rPr>
          <w:rFonts w:ascii="Times New Roman" w:hAnsi="Times New Roman" w:cs="Times New Roman"/>
          <w:color w:val="000000" w:themeColor="text1"/>
          <w:sz w:val="24"/>
          <w:szCs w:val="24"/>
        </w:rPr>
        <w:t>, α = .</w:t>
      </w:r>
      <w:r w:rsidR="003930DF" w:rsidRPr="00BF0539">
        <w:rPr>
          <w:rFonts w:ascii="Times New Roman" w:hAnsi="Times New Roman" w:cs="Times New Roman"/>
          <w:color w:val="000000" w:themeColor="text1"/>
          <w:sz w:val="24"/>
          <w:szCs w:val="24"/>
        </w:rPr>
        <w:t>90</w:t>
      </w:r>
      <w:r w:rsidRPr="00BF0539">
        <w:rPr>
          <w:rFonts w:ascii="Times New Roman" w:hAnsi="Times New Roman" w:cs="Times New Roman"/>
          <w:color w:val="000000" w:themeColor="text1"/>
          <w:sz w:val="24"/>
          <w:szCs w:val="24"/>
        </w:rPr>
        <w:t xml:space="preserve">). Second, participants completed the state version of the 4-item Authentic Living subscale </w:t>
      </w:r>
      <w:r w:rsidR="000A6E09" w:rsidRPr="00BF0539">
        <w:rPr>
          <w:rFonts w:ascii="Times New Roman" w:hAnsi="Times New Roman" w:cs="Times New Roman"/>
          <w:color w:val="000000" w:themeColor="text1"/>
          <w:sz w:val="24"/>
          <w:szCs w:val="24"/>
        </w:rPr>
        <w:t>(</w:t>
      </w:r>
      <w:r w:rsidRPr="00BF0539">
        <w:rPr>
          <w:rFonts w:ascii="Times New Roman" w:hAnsi="Times New Roman" w:cs="Times New Roman"/>
          <w:i/>
          <w:iCs/>
          <w:color w:val="000000" w:themeColor="text1"/>
          <w:sz w:val="24"/>
          <w:szCs w:val="24"/>
        </w:rPr>
        <w:t>M</w:t>
      </w:r>
      <w:r w:rsidRPr="00BF0539">
        <w:rPr>
          <w:rFonts w:ascii="Times New Roman" w:hAnsi="Times New Roman" w:cs="Times New Roman"/>
          <w:color w:val="000000" w:themeColor="text1"/>
          <w:sz w:val="24"/>
          <w:szCs w:val="24"/>
        </w:rPr>
        <w:t xml:space="preserve"> = 5.</w:t>
      </w:r>
      <w:r w:rsidR="003930DF" w:rsidRPr="00BF0539">
        <w:rPr>
          <w:rFonts w:ascii="Times New Roman" w:hAnsi="Times New Roman" w:cs="Times New Roman"/>
          <w:color w:val="000000" w:themeColor="text1"/>
          <w:sz w:val="24"/>
          <w:szCs w:val="24"/>
        </w:rPr>
        <w:t>93</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w:t>
      </w:r>
      <w:r w:rsidR="003930DF" w:rsidRPr="00BF0539">
        <w:rPr>
          <w:rFonts w:ascii="Times New Roman" w:hAnsi="Times New Roman" w:cs="Times New Roman"/>
          <w:color w:val="000000" w:themeColor="text1"/>
          <w:sz w:val="24"/>
          <w:szCs w:val="24"/>
        </w:rPr>
        <w:t>77</w:t>
      </w:r>
      <w:r w:rsidRPr="00BF0539">
        <w:rPr>
          <w:rFonts w:ascii="Times New Roman" w:hAnsi="Times New Roman" w:cs="Times New Roman"/>
          <w:color w:val="000000" w:themeColor="text1"/>
          <w:sz w:val="24"/>
          <w:szCs w:val="24"/>
        </w:rPr>
        <w:t>, α = .</w:t>
      </w:r>
      <w:r w:rsidR="003930DF" w:rsidRPr="00BF0539">
        <w:rPr>
          <w:rFonts w:ascii="Times New Roman" w:hAnsi="Times New Roman" w:cs="Times New Roman"/>
          <w:color w:val="000000" w:themeColor="text1"/>
          <w:sz w:val="24"/>
          <w:szCs w:val="24"/>
        </w:rPr>
        <w:t>79</w:t>
      </w:r>
      <w:r w:rsidRPr="00BF0539">
        <w:rPr>
          <w:rFonts w:ascii="Times New Roman" w:hAnsi="Times New Roman" w:cs="Times New Roman"/>
          <w:color w:val="000000" w:themeColor="text1"/>
          <w:sz w:val="24"/>
          <w:szCs w:val="24"/>
        </w:rPr>
        <w:t xml:space="preserve">). </w:t>
      </w:r>
    </w:p>
    <w:p w14:paraId="792BF878" w14:textId="32379252" w:rsidR="00F22634" w:rsidRPr="00BF0539" w:rsidRDefault="00F22634" w:rsidP="00374555">
      <w:pPr>
        <w:spacing w:before="240"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Psychological Wellbeing.</w:t>
      </w:r>
      <w:r w:rsidRPr="00BF0539">
        <w:rPr>
          <w:rFonts w:ascii="Times New Roman" w:hAnsi="Times New Roman" w:cs="Times New Roman"/>
          <w:color w:val="000000" w:themeColor="text1"/>
          <w:sz w:val="24"/>
          <w:szCs w:val="24"/>
        </w:rPr>
        <w:t xml:space="preserve"> We assessed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with the BIT, as in Study 1</w:t>
      </w:r>
      <w:r w:rsidR="00D9214C" w:rsidRPr="00BF0539">
        <w:rPr>
          <w:rFonts w:ascii="Times New Roman" w:hAnsi="Times New Roman" w:cs="Times New Roman"/>
          <w:color w:val="000000" w:themeColor="text1"/>
          <w:sz w:val="24"/>
          <w:szCs w:val="24"/>
        </w:rPr>
        <w:t xml:space="preserve">. </w:t>
      </w:r>
      <w:r w:rsidR="000A6E09" w:rsidRPr="00BF0539">
        <w:rPr>
          <w:rFonts w:ascii="Times New Roman" w:hAnsi="Times New Roman" w:cs="Times New Roman"/>
          <w:color w:val="000000" w:themeColor="text1"/>
          <w:sz w:val="24"/>
          <w:szCs w:val="24"/>
        </w:rPr>
        <w:t>Participants rated items on a 7-point scale</w:t>
      </w:r>
      <w:r w:rsidR="00D9214C" w:rsidRPr="00BF0539">
        <w:rPr>
          <w:rFonts w:ascii="Times New Roman" w:hAnsi="Times New Roman" w:cs="Times New Roman"/>
          <w:color w:val="000000" w:themeColor="text1"/>
          <w:sz w:val="24"/>
          <w:szCs w:val="24"/>
        </w:rPr>
        <w:t xml:space="preserve"> (1 = </w:t>
      </w:r>
      <w:r w:rsidR="00D9214C" w:rsidRPr="00BF0539">
        <w:rPr>
          <w:rFonts w:ascii="Times New Roman" w:hAnsi="Times New Roman" w:cs="Times New Roman"/>
          <w:i/>
          <w:color w:val="000000" w:themeColor="text1"/>
          <w:sz w:val="24"/>
          <w:szCs w:val="24"/>
        </w:rPr>
        <w:t>strongly disagree</w:t>
      </w:r>
      <w:r w:rsidR="00D9214C" w:rsidRPr="00BF0539">
        <w:rPr>
          <w:rFonts w:ascii="Times New Roman" w:hAnsi="Times New Roman" w:cs="Times New Roman"/>
          <w:color w:val="000000" w:themeColor="text1"/>
          <w:sz w:val="24"/>
          <w:szCs w:val="24"/>
        </w:rPr>
        <w:t xml:space="preserve">, 7 = </w:t>
      </w:r>
      <w:r w:rsidR="00D9214C" w:rsidRPr="00BF0539">
        <w:rPr>
          <w:rFonts w:ascii="Times New Roman" w:hAnsi="Times New Roman" w:cs="Times New Roman"/>
          <w:i/>
          <w:color w:val="000000" w:themeColor="text1"/>
          <w:sz w:val="24"/>
          <w:szCs w:val="24"/>
        </w:rPr>
        <w:t>strongly agree</w:t>
      </w:r>
      <w:r w:rsidR="00B52424" w:rsidRPr="00BF0539">
        <w:rPr>
          <w:rFonts w:ascii="Times New Roman" w:hAnsi="Times New Roman" w:cs="Times New Roman"/>
          <w:iCs/>
          <w:color w:val="000000" w:themeColor="text1"/>
          <w:sz w:val="24"/>
          <w:szCs w:val="24"/>
        </w:rPr>
        <w:t xml:space="preserve">; </w:t>
      </w:r>
      <w:r w:rsidR="00D9214C" w:rsidRPr="00BF0539">
        <w:rPr>
          <w:rFonts w:ascii="Times New Roman" w:hAnsi="Times New Roman" w:cs="Times New Roman"/>
          <w:i/>
          <w:iCs/>
          <w:color w:val="000000" w:themeColor="text1"/>
          <w:sz w:val="24"/>
          <w:szCs w:val="24"/>
        </w:rPr>
        <w:t>M</w:t>
      </w:r>
      <w:r w:rsidR="00D9214C" w:rsidRPr="00BF0539">
        <w:rPr>
          <w:rFonts w:ascii="Times New Roman" w:hAnsi="Times New Roman" w:cs="Times New Roman"/>
          <w:color w:val="000000" w:themeColor="text1"/>
          <w:sz w:val="24"/>
          <w:szCs w:val="24"/>
        </w:rPr>
        <w:t xml:space="preserve"> = 5.38, </w:t>
      </w:r>
      <w:r w:rsidR="00D9214C" w:rsidRPr="00BF0539">
        <w:rPr>
          <w:rFonts w:ascii="Times New Roman" w:hAnsi="Times New Roman" w:cs="Times New Roman"/>
          <w:i/>
          <w:color w:val="000000" w:themeColor="text1"/>
          <w:sz w:val="24"/>
          <w:szCs w:val="24"/>
        </w:rPr>
        <w:t>SD</w:t>
      </w:r>
      <w:r w:rsidR="00D9214C" w:rsidRPr="00BF0539">
        <w:rPr>
          <w:rFonts w:ascii="Times New Roman" w:hAnsi="Times New Roman" w:cs="Times New Roman"/>
          <w:color w:val="000000" w:themeColor="text1"/>
          <w:sz w:val="24"/>
          <w:szCs w:val="24"/>
        </w:rPr>
        <w:t xml:space="preserve"> = 1.11, α = .94).</w:t>
      </w:r>
      <w:r w:rsidRPr="00BF0539">
        <w:rPr>
          <w:rFonts w:ascii="Times New Roman" w:hAnsi="Times New Roman" w:cs="Times New Roman"/>
          <w:color w:val="000000" w:themeColor="text1"/>
          <w:sz w:val="24"/>
          <w:szCs w:val="24"/>
        </w:rPr>
        <w:t xml:space="preserve"> </w:t>
      </w:r>
    </w:p>
    <w:p w14:paraId="26E8015E" w14:textId="77777777" w:rsidR="00F22634" w:rsidRPr="00BF0539" w:rsidRDefault="00F22634"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Results</w:t>
      </w:r>
    </w:p>
    <w:p w14:paraId="2D892AAC" w14:textId="77777777" w:rsidR="00F22634" w:rsidRPr="00BF0539" w:rsidRDefault="00F22634"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i/>
          <w:iCs/>
          <w:color w:val="000000" w:themeColor="text1"/>
          <w:sz w:val="24"/>
          <w:szCs w:val="24"/>
        </w:rPr>
        <w:t>Manipulation Check</w:t>
      </w:r>
    </w:p>
    <w:p w14:paraId="35C05CC1" w14:textId="65CF4D90" w:rsidR="00AB0F44" w:rsidRDefault="00D9214C" w:rsidP="005E2B82">
      <w:pPr>
        <w:spacing w:after="0" w:line="480" w:lineRule="exact"/>
        <w:ind w:firstLine="720"/>
        <w:contextualSpacing/>
        <w:rPr>
          <w:rFonts w:ascii="Times New Roman" w:hAnsi="Times New Roman" w:cs="Times New Roman"/>
          <w:iCs/>
          <w:color w:val="000000" w:themeColor="text1"/>
          <w:sz w:val="24"/>
          <w:szCs w:val="24"/>
        </w:rPr>
      </w:pPr>
      <w:r w:rsidRPr="00BF0539">
        <w:rPr>
          <w:rFonts w:ascii="Times New Roman" w:hAnsi="Times New Roman" w:cs="Times New Roman"/>
          <w:color w:val="000000" w:themeColor="text1"/>
          <w:sz w:val="24"/>
          <w:szCs w:val="24"/>
        </w:rPr>
        <w:t xml:space="preserve">We </w:t>
      </w:r>
      <w:r w:rsidR="00030DC0" w:rsidRPr="00BF0539">
        <w:rPr>
          <w:rFonts w:ascii="Times New Roman" w:hAnsi="Times New Roman" w:cs="Times New Roman"/>
          <w:color w:val="000000" w:themeColor="text1"/>
          <w:sz w:val="24"/>
          <w:szCs w:val="24"/>
        </w:rPr>
        <w:t xml:space="preserve">analyzed </w:t>
      </w:r>
      <w:r w:rsidRPr="00BF0539">
        <w:rPr>
          <w:rFonts w:ascii="Times New Roman" w:hAnsi="Times New Roman" w:cs="Times New Roman"/>
          <w:color w:val="000000" w:themeColor="text1"/>
          <w:sz w:val="24"/>
          <w:szCs w:val="24"/>
        </w:rPr>
        <w:t>response</w:t>
      </w:r>
      <w:r w:rsidR="00030DC0" w:rsidRPr="00BF0539">
        <w:rPr>
          <w:rFonts w:ascii="Times New Roman" w:hAnsi="Times New Roman" w:cs="Times New Roman"/>
          <w:color w:val="000000" w:themeColor="text1"/>
          <w:sz w:val="24"/>
          <w:szCs w:val="24"/>
        </w:rPr>
        <w:t>s</w:t>
      </w:r>
      <w:r w:rsidRPr="00BF0539">
        <w:rPr>
          <w:rFonts w:ascii="Times New Roman" w:hAnsi="Times New Roman" w:cs="Times New Roman"/>
          <w:color w:val="000000" w:themeColor="text1"/>
          <w:sz w:val="24"/>
          <w:szCs w:val="24"/>
        </w:rPr>
        <w:t xml:space="preserve"> to the nostalgia manipulation check in a 2 (</w:t>
      </w:r>
      <w:r w:rsidR="000A6E09" w:rsidRPr="00BF0539">
        <w:rPr>
          <w:rFonts w:ascii="Times New Roman" w:hAnsi="Times New Roman" w:cs="Times New Roman"/>
          <w:color w:val="000000" w:themeColor="text1"/>
          <w:sz w:val="24"/>
          <w:szCs w:val="24"/>
        </w:rPr>
        <w:t>c</w:t>
      </w:r>
      <w:r w:rsidRPr="00BF0539">
        <w:rPr>
          <w:rFonts w:ascii="Times New Roman" w:hAnsi="Times New Roman" w:cs="Times New Roman"/>
          <w:color w:val="000000" w:themeColor="text1"/>
          <w:sz w:val="24"/>
          <w:szCs w:val="24"/>
        </w:rPr>
        <w:t>ulture: U</w:t>
      </w:r>
      <w:r w:rsidR="000A6E09"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S</w:t>
      </w:r>
      <w:r w:rsidR="000A6E09"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vs. China) × 2 (</w:t>
      </w:r>
      <w:r w:rsidR="000A6E09" w:rsidRPr="00BF0539">
        <w:rPr>
          <w:rFonts w:ascii="Times New Roman" w:hAnsi="Times New Roman" w:cs="Times New Roman"/>
          <w:color w:val="000000" w:themeColor="text1"/>
          <w:sz w:val="24"/>
          <w:szCs w:val="24"/>
        </w:rPr>
        <w:t>c</w:t>
      </w:r>
      <w:r w:rsidRPr="00BF0539">
        <w:rPr>
          <w:rFonts w:ascii="Times New Roman" w:hAnsi="Times New Roman" w:cs="Times New Roman"/>
          <w:color w:val="000000" w:themeColor="text1"/>
          <w:sz w:val="24"/>
          <w:szCs w:val="24"/>
        </w:rPr>
        <w:t xml:space="preserve">ondition: </w:t>
      </w:r>
      <w:r w:rsidR="000A6E09" w:rsidRPr="00BF0539">
        <w:rPr>
          <w:rFonts w:ascii="Times New Roman" w:hAnsi="Times New Roman" w:cs="Times New Roman"/>
          <w:color w:val="000000" w:themeColor="text1"/>
          <w:sz w:val="24"/>
          <w:szCs w:val="24"/>
        </w:rPr>
        <w:t>n</w:t>
      </w:r>
      <w:r w:rsidRPr="00BF0539">
        <w:rPr>
          <w:rFonts w:ascii="Times New Roman" w:hAnsi="Times New Roman" w:cs="Times New Roman"/>
          <w:color w:val="000000" w:themeColor="text1"/>
          <w:sz w:val="24"/>
          <w:szCs w:val="24"/>
        </w:rPr>
        <w:t xml:space="preserve">ostalgia vs. </w:t>
      </w:r>
      <w:r w:rsidR="000A6E09" w:rsidRPr="00BF0539">
        <w:rPr>
          <w:rFonts w:ascii="Times New Roman" w:hAnsi="Times New Roman" w:cs="Times New Roman"/>
          <w:color w:val="000000" w:themeColor="text1"/>
          <w:sz w:val="24"/>
          <w:szCs w:val="24"/>
        </w:rPr>
        <w:t>c</w:t>
      </w:r>
      <w:r w:rsidRPr="00BF0539">
        <w:rPr>
          <w:rFonts w:ascii="Times New Roman" w:hAnsi="Times New Roman" w:cs="Times New Roman"/>
          <w:color w:val="000000" w:themeColor="text1"/>
          <w:sz w:val="24"/>
          <w:szCs w:val="24"/>
        </w:rPr>
        <w:t xml:space="preserve">ontrol) </w:t>
      </w:r>
      <w:r w:rsidR="004048C4" w:rsidRPr="00BF0539">
        <w:rPr>
          <w:rFonts w:ascii="Times New Roman" w:hAnsi="Times New Roman" w:cs="Times New Roman"/>
          <w:color w:val="000000" w:themeColor="text1"/>
          <w:sz w:val="24"/>
          <w:szCs w:val="24"/>
        </w:rPr>
        <w:t>Analysis of Variance (</w:t>
      </w:r>
      <w:r w:rsidRPr="00BF0539">
        <w:rPr>
          <w:rFonts w:ascii="Times New Roman" w:hAnsi="Times New Roman" w:cs="Times New Roman"/>
          <w:color w:val="000000" w:themeColor="text1"/>
          <w:sz w:val="24"/>
          <w:szCs w:val="24"/>
        </w:rPr>
        <w:t>ANOVA</w:t>
      </w:r>
      <w:r w:rsidR="004048C4"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005A60D8">
        <w:rPr>
          <w:rFonts w:ascii="Times New Roman" w:hAnsi="Times New Roman" w:cs="Times New Roman"/>
          <w:color w:val="000000" w:themeColor="text1"/>
          <w:sz w:val="24"/>
          <w:szCs w:val="24"/>
        </w:rPr>
        <w:t xml:space="preserve">We report means and standard deviations in Table 3. </w:t>
      </w:r>
      <w:r w:rsidR="00F22634" w:rsidRPr="00BF0539">
        <w:rPr>
          <w:rFonts w:ascii="Times New Roman" w:hAnsi="Times New Roman" w:cs="Times New Roman"/>
          <w:color w:val="000000" w:themeColor="text1"/>
          <w:sz w:val="24"/>
          <w:szCs w:val="24"/>
        </w:rPr>
        <w:t>As intended, participants in the nostalgia condition (</w:t>
      </w:r>
      <w:r w:rsidR="00F22634" w:rsidRPr="00BF0539">
        <w:rPr>
          <w:rFonts w:ascii="Times New Roman" w:hAnsi="Times New Roman" w:cs="Times New Roman"/>
          <w:i/>
          <w:color w:val="000000" w:themeColor="text1"/>
          <w:sz w:val="24"/>
          <w:szCs w:val="24"/>
        </w:rPr>
        <w:t xml:space="preserve">M </w:t>
      </w:r>
      <w:r w:rsidR="00F22634" w:rsidRPr="00BF0539">
        <w:rPr>
          <w:rFonts w:ascii="Times New Roman" w:hAnsi="Times New Roman" w:cs="Times New Roman"/>
          <w:color w:val="000000" w:themeColor="text1"/>
          <w:sz w:val="24"/>
          <w:szCs w:val="24"/>
        </w:rPr>
        <w:t>= 6.</w:t>
      </w:r>
      <w:r w:rsidR="005E7CA2" w:rsidRPr="00BF0539">
        <w:rPr>
          <w:rFonts w:ascii="Times New Roman" w:hAnsi="Times New Roman" w:cs="Times New Roman"/>
          <w:color w:val="000000" w:themeColor="text1"/>
          <w:sz w:val="24"/>
          <w:szCs w:val="24"/>
        </w:rPr>
        <w:t>16</w:t>
      </w:r>
      <w:r w:rsidR="00F22634" w:rsidRPr="00BF0539">
        <w:rPr>
          <w:rFonts w:ascii="Times New Roman" w:hAnsi="Times New Roman" w:cs="Times New Roman"/>
          <w:color w:val="000000" w:themeColor="text1"/>
          <w:sz w:val="24"/>
          <w:szCs w:val="24"/>
        </w:rPr>
        <w:t xml:space="preserve">, </w:t>
      </w:r>
      <w:r w:rsidR="00F22634" w:rsidRPr="00BF0539">
        <w:rPr>
          <w:rFonts w:ascii="Times New Roman" w:hAnsi="Times New Roman" w:cs="Times New Roman"/>
          <w:i/>
          <w:color w:val="000000" w:themeColor="text1"/>
          <w:sz w:val="24"/>
          <w:szCs w:val="24"/>
        </w:rPr>
        <w:t>SD</w:t>
      </w:r>
      <w:r w:rsidR="00F22634" w:rsidRPr="00BF0539">
        <w:rPr>
          <w:rFonts w:ascii="Times New Roman" w:hAnsi="Times New Roman" w:cs="Times New Roman"/>
          <w:color w:val="000000" w:themeColor="text1"/>
          <w:sz w:val="24"/>
          <w:szCs w:val="24"/>
        </w:rPr>
        <w:t xml:space="preserve"> = 0.</w:t>
      </w:r>
      <w:r w:rsidR="00183E8D" w:rsidRPr="00BF0539">
        <w:rPr>
          <w:rFonts w:ascii="Times New Roman" w:hAnsi="Times New Roman" w:cs="Times New Roman"/>
          <w:color w:val="000000" w:themeColor="text1"/>
          <w:sz w:val="24"/>
          <w:szCs w:val="24"/>
        </w:rPr>
        <w:t>78</w:t>
      </w:r>
      <w:r w:rsidR="00F22634" w:rsidRPr="00BF0539">
        <w:rPr>
          <w:rFonts w:ascii="Times New Roman" w:hAnsi="Times New Roman" w:cs="Times New Roman"/>
          <w:color w:val="000000" w:themeColor="text1"/>
          <w:sz w:val="24"/>
          <w:szCs w:val="24"/>
        </w:rPr>
        <w:t>) reported feeling more nostalgic than those in the control condition (</w:t>
      </w:r>
      <w:r w:rsidR="00F22634" w:rsidRPr="00BF0539">
        <w:rPr>
          <w:rFonts w:ascii="Times New Roman" w:hAnsi="Times New Roman" w:cs="Times New Roman"/>
          <w:i/>
          <w:color w:val="000000" w:themeColor="text1"/>
          <w:sz w:val="24"/>
          <w:szCs w:val="24"/>
        </w:rPr>
        <w:t xml:space="preserve">M </w:t>
      </w:r>
      <w:r w:rsidR="00F22634" w:rsidRPr="00BF0539">
        <w:rPr>
          <w:rFonts w:ascii="Times New Roman" w:hAnsi="Times New Roman" w:cs="Times New Roman"/>
          <w:color w:val="000000" w:themeColor="text1"/>
          <w:sz w:val="24"/>
          <w:szCs w:val="24"/>
        </w:rPr>
        <w:t xml:space="preserve">= 3.94, </w:t>
      </w:r>
      <w:r w:rsidR="00F22634" w:rsidRPr="00BF0539">
        <w:rPr>
          <w:rFonts w:ascii="Times New Roman" w:hAnsi="Times New Roman" w:cs="Times New Roman"/>
          <w:i/>
          <w:color w:val="000000" w:themeColor="text1"/>
          <w:sz w:val="24"/>
          <w:szCs w:val="24"/>
        </w:rPr>
        <w:t>SD</w:t>
      </w:r>
      <w:r w:rsidR="00F22634" w:rsidRPr="00BF0539">
        <w:rPr>
          <w:rFonts w:ascii="Times New Roman" w:hAnsi="Times New Roman" w:cs="Times New Roman"/>
          <w:color w:val="000000" w:themeColor="text1"/>
          <w:sz w:val="24"/>
          <w:szCs w:val="24"/>
        </w:rPr>
        <w:t xml:space="preserve"> = 1.</w:t>
      </w:r>
      <w:r w:rsidR="00183E8D" w:rsidRPr="00BF0539">
        <w:rPr>
          <w:rFonts w:ascii="Times New Roman" w:hAnsi="Times New Roman" w:cs="Times New Roman"/>
          <w:color w:val="000000" w:themeColor="text1"/>
          <w:sz w:val="24"/>
          <w:szCs w:val="24"/>
        </w:rPr>
        <w:t>83</w:t>
      </w:r>
      <w:r w:rsidR="00F22634" w:rsidRPr="00BF0539">
        <w:rPr>
          <w:rFonts w:ascii="Times New Roman" w:hAnsi="Times New Roman" w:cs="Times New Roman"/>
          <w:color w:val="000000" w:themeColor="text1"/>
          <w:sz w:val="24"/>
          <w:szCs w:val="24"/>
        </w:rPr>
        <w:t>)</w:t>
      </w:r>
      <w:r w:rsidR="000A6E09" w:rsidRPr="00BF0539">
        <w:rPr>
          <w:rFonts w:ascii="Times New Roman" w:hAnsi="Times New Roman" w:cs="Times New Roman"/>
          <w:color w:val="000000" w:themeColor="text1"/>
          <w:sz w:val="24"/>
          <w:szCs w:val="24"/>
        </w:rPr>
        <w:t>,</w:t>
      </w:r>
      <w:r w:rsidR="00F22634" w:rsidRPr="00BF0539">
        <w:rPr>
          <w:rFonts w:ascii="Times New Roman" w:hAnsi="Times New Roman" w:cs="Times New Roman"/>
          <w:color w:val="000000" w:themeColor="text1"/>
          <w:sz w:val="24"/>
          <w:szCs w:val="24"/>
        </w:rPr>
        <w:t xml:space="preserve"> </w:t>
      </w:r>
      <w:proofErr w:type="gramStart"/>
      <w:r w:rsidR="00F22634" w:rsidRPr="00BF0539">
        <w:rPr>
          <w:rFonts w:ascii="Times New Roman" w:hAnsi="Times New Roman" w:cs="Times New Roman"/>
          <w:i/>
          <w:color w:val="000000" w:themeColor="text1"/>
          <w:sz w:val="24"/>
          <w:szCs w:val="24"/>
        </w:rPr>
        <w:t>F</w:t>
      </w:r>
      <w:r w:rsidR="00F22634" w:rsidRPr="00BF0539">
        <w:rPr>
          <w:rFonts w:ascii="Times New Roman" w:hAnsi="Times New Roman" w:cs="Times New Roman"/>
          <w:iCs/>
          <w:color w:val="000000" w:themeColor="text1"/>
          <w:sz w:val="24"/>
          <w:szCs w:val="24"/>
        </w:rPr>
        <w:t>(</w:t>
      </w:r>
      <w:proofErr w:type="gramEnd"/>
      <w:r w:rsidR="00F22634" w:rsidRPr="00BF0539">
        <w:rPr>
          <w:rFonts w:ascii="Times New Roman" w:hAnsi="Times New Roman" w:cs="Times New Roman"/>
          <w:iCs/>
          <w:color w:val="000000" w:themeColor="text1"/>
          <w:sz w:val="24"/>
          <w:szCs w:val="24"/>
        </w:rPr>
        <w:t xml:space="preserve">1, </w:t>
      </w:r>
      <w:r w:rsidRPr="00BF0539">
        <w:rPr>
          <w:rFonts w:ascii="Times New Roman" w:hAnsi="Times New Roman" w:cs="Times New Roman"/>
          <w:iCs/>
          <w:color w:val="000000" w:themeColor="text1"/>
          <w:sz w:val="24"/>
          <w:szCs w:val="24"/>
        </w:rPr>
        <w:t>774</w:t>
      </w:r>
      <w:r w:rsidR="00F22634" w:rsidRPr="00BF0539">
        <w:rPr>
          <w:rFonts w:ascii="Times New Roman" w:hAnsi="Times New Roman" w:cs="Times New Roman"/>
          <w:iCs/>
          <w:color w:val="000000" w:themeColor="text1"/>
          <w:sz w:val="24"/>
          <w:szCs w:val="24"/>
        </w:rPr>
        <w:t xml:space="preserve">) = </w:t>
      </w:r>
      <w:r w:rsidR="00834893" w:rsidRPr="00BF0539">
        <w:rPr>
          <w:rFonts w:ascii="Times New Roman" w:hAnsi="Times New Roman" w:cs="Times New Roman"/>
          <w:iCs/>
          <w:color w:val="000000" w:themeColor="text1"/>
          <w:sz w:val="24"/>
          <w:szCs w:val="24"/>
        </w:rPr>
        <w:t>494.54</w:t>
      </w:r>
      <w:r w:rsidR="00F22634" w:rsidRPr="00BF0539">
        <w:rPr>
          <w:rFonts w:ascii="Times New Roman" w:hAnsi="Times New Roman" w:cs="Times New Roman"/>
          <w:iCs/>
          <w:color w:val="000000" w:themeColor="text1"/>
          <w:sz w:val="24"/>
          <w:szCs w:val="24"/>
        </w:rPr>
        <w:t xml:space="preserve">, </w:t>
      </w:r>
      <w:r w:rsidR="00F22634" w:rsidRPr="00BF0539">
        <w:rPr>
          <w:rFonts w:ascii="Times New Roman" w:hAnsi="Times New Roman" w:cs="Times New Roman"/>
          <w:i/>
          <w:color w:val="000000" w:themeColor="text1"/>
          <w:sz w:val="24"/>
          <w:szCs w:val="24"/>
        </w:rPr>
        <w:t xml:space="preserve">p </w:t>
      </w:r>
      <w:r w:rsidR="00F22634" w:rsidRPr="00BF0539">
        <w:rPr>
          <w:rFonts w:ascii="Times New Roman" w:hAnsi="Times New Roman" w:cs="Times New Roman"/>
          <w:iCs/>
          <w:color w:val="000000" w:themeColor="text1"/>
          <w:sz w:val="24"/>
          <w:szCs w:val="24"/>
        </w:rPr>
        <w:t>&lt; .001,</w:t>
      </w:r>
      <w:r w:rsidR="005E7CA2" w:rsidRPr="00BF0539">
        <w:rPr>
          <w:rFonts w:ascii="Times New Roman" w:hAnsi="Times New Roman" w:cs="Times New Roman"/>
          <w:iCs/>
          <w:color w:val="000000" w:themeColor="text1"/>
          <w:sz w:val="24"/>
          <w:szCs w:val="24"/>
        </w:rPr>
        <w:t xml:space="preserve"> partial η</w:t>
      </w:r>
      <w:r w:rsidR="005E7CA2" w:rsidRPr="00BF0539">
        <w:rPr>
          <w:rFonts w:ascii="Times New Roman" w:hAnsi="Times New Roman" w:cs="Times New Roman"/>
          <w:iCs/>
          <w:color w:val="000000" w:themeColor="text1"/>
          <w:sz w:val="24"/>
          <w:szCs w:val="24"/>
          <w:vertAlign w:val="superscript"/>
        </w:rPr>
        <w:t>2</w:t>
      </w:r>
      <w:r w:rsidR="005E7CA2" w:rsidRPr="00BF0539">
        <w:rPr>
          <w:rFonts w:ascii="Times New Roman" w:hAnsi="Times New Roman" w:cs="Times New Roman"/>
          <w:iCs/>
          <w:color w:val="000000" w:themeColor="text1"/>
          <w:sz w:val="24"/>
          <w:szCs w:val="24"/>
        </w:rPr>
        <w:t xml:space="preserve"> = .390</w:t>
      </w:r>
      <w:r w:rsidR="00F07206" w:rsidRPr="00BF0539">
        <w:rPr>
          <w:rFonts w:ascii="Times New Roman" w:hAnsi="Times New Roman" w:cs="Times New Roman"/>
          <w:iCs/>
          <w:color w:val="000000" w:themeColor="text1"/>
          <w:sz w:val="24"/>
          <w:szCs w:val="24"/>
        </w:rPr>
        <w:t xml:space="preserve">. </w:t>
      </w:r>
      <w:r w:rsidRPr="00BF0539">
        <w:rPr>
          <w:rFonts w:ascii="Times New Roman" w:hAnsi="Times New Roman" w:cs="Times New Roman"/>
          <w:color w:val="000000" w:themeColor="text1"/>
          <w:sz w:val="24"/>
          <w:szCs w:val="24"/>
        </w:rPr>
        <w:t xml:space="preserve">There was no main effect of culture, </w:t>
      </w:r>
      <w:proofErr w:type="gramStart"/>
      <w:r w:rsidRPr="00BF0539">
        <w:rPr>
          <w:rFonts w:ascii="Times New Roman" w:hAnsi="Times New Roman" w:cs="Times New Roman"/>
          <w:i/>
          <w:iCs/>
          <w:color w:val="000000" w:themeColor="text1"/>
          <w:sz w:val="24"/>
          <w:szCs w:val="24"/>
        </w:rPr>
        <w:t>F</w:t>
      </w:r>
      <w:r w:rsidRPr="00BF0539">
        <w:rPr>
          <w:rFonts w:ascii="Times New Roman" w:hAnsi="Times New Roman" w:cs="Times New Roman"/>
          <w:color w:val="000000" w:themeColor="text1"/>
          <w:sz w:val="24"/>
          <w:szCs w:val="24"/>
        </w:rPr>
        <w:t>(</w:t>
      </w:r>
      <w:proofErr w:type="gramEnd"/>
      <w:r w:rsidRPr="00BF0539">
        <w:rPr>
          <w:rFonts w:ascii="Times New Roman" w:hAnsi="Times New Roman" w:cs="Times New Roman"/>
          <w:color w:val="000000" w:themeColor="text1"/>
          <w:sz w:val="24"/>
          <w:szCs w:val="24"/>
        </w:rPr>
        <w:t xml:space="preserve">1, 774) = 0.71, </w:t>
      </w:r>
      <w:r w:rsidRPr="00BF0539">
        <w:rPr>
          <w:rFonts w:ascii="Times New Roman" w:hAnsi="Times New Roman" w:cs="Times New Roman"/>
          <w:i/>
          <w:iCs/>
          <w:color w:val="000000" w:themeColor="text1"/>
          <w:sz w:val="24"/>
          <w:szCs w:val="24"/>
        </w:rPr>
        <w:t>p</w:t>
      </w:r>
      <w:r w:rsidRPr="00BF0539">
        <w:rPr>
          <w:rFonts w:ascii="Times New Roman" w:hAnsi="Times New Roman" w:cs="Times New Roman"/>
          <w:color w:val="000000" w:themeColor="text1"/>
          <w:sz w:val="24"/>
          <w:szCs w:val="24"/>
        </w:rPr>
        <w:t xml:space="preserve"> = .399</w:t>
      </w:r>
      <w:r w:rsidR="005E7CA2" w:rsidRPr="00BF0539">
        <w:rPr>
          <w:rFonts w:ascii="Times New Roman" w:hAnsi="Times New Roman" w:cs="Times New Roman"/>
          <w:color w:val="000000" w:themeColor="text1"/>
          <w:sz w:val="24"/>
          <w:szCs w:val="24"/>
        </w:rPr>
        <w:t xml:space="preserve">, </w:t>
      </w:r>
      <w:r w:rsidR="005E7CA2" w:rsidRPr="00BF0539">
        <w:rPr>
          <w:rFonts w:ascii="Times New Roman" w:hAnsi="Times New Roman" w:cs="Times New Roman"/>
          <w:iCs/>
          <w:color w:val="000000" w:themeColor="text1"/>
          <w:sz w:val="24"/>
          <w:szCs w:val="24"/>
        </w:rPr>
        <w:t>partial η</w:t>
      </w:r>
      <w:r w:rsidR="005E7CA2" w:rsidRPr="00BF0539">
        <w:rPr>
          <w:rFonts w:ascii="Times New Roman" w:hAnsi="Times New Roman" w:cs="Times New Roman"/>
          <w:iCs/>
          <w:color w:val="000000" w:themeColor="text1"/>
          <w:sz w:val="24"/>
          <w:szCs w:val="24"/>
          <w:vertAlign w:val="superscript"/>
        </w:rPr>
        <w:t>2</w:t>
      </w:r>
      <w:r w:rsidR="005E7CA2" w:rsidRPr="00BF0539">
        <w:rPr>
          <w:rFonts w:ascii="Times New Roman" w:hAnsi="Times New Roman" w:cs="Times New Roman"/>
          <w:iCs/>
          <w:color w:val="000000" w:themeColor="text1"/>
          <w:sz w:val="24"/>
          <w:szCs w:val="24"/>
        </w:rPr>
        <w:t xml:space="preserve"> = .001</w:t>
      </w:r>
      <w:r w:rsidR="000A6E09" w:rsidRPr="00BF0539">
        <w:rPr>
          <w:rFonts w:ascii="Times New Roman" w:hAnsi="Times New Roman" w:cs="Times New Roman"/>
          <w:color w:val="000000" w:themeColor="text1"/>
          <w:sz w:val="24"/>
          <w:szCs w:val="24"/>
        </w:rPr>
        <w:t>, n</w:t>
      </w:r>
      <w:r w:rsidRPr="00BF0539">
        <w:rPr>
          <w:rFonts w:ascii="Times New Roman" w:hAnsi="Times New Roman" w:cs="Times New Roman"/>
          <w:color w:val="000000" w:themeColor="text1"/>
          <w:sz w:val="24"/>
          <w:szCs w:val="24"/>
        </w:rPr>
        <w:t xml:space="preserve">or a Culture × Condition interaction, </w:t>
      </w:r>
      <w:r w:rsidRPr="00BF0539">
        <w:rPr>
          <w:rFonts w:ascii="Times New Roman" w:hAnsi="Times New Roman" w:cs="Times New Roman"/>
          <w:i/>
          <w:iCs/>
          <w:color w:val="000000" w:themeColor="text1"/>
          <w:sz w:val="24"/>
          <w:szCs w:val="24"/>
        </w:rPr>
        <w:t>F</w:t>
      </w:r>
      <w:r w:rsidRPr="00BF0539">
        <w:rPr>
          <w:rFonts w:ascii="Times New Roman" w:hAnsi="Times New Roman" w:cs="Times New Roman"/>
          <w:color w:val="000000" w:themeColor="text1"/>
          <w:sz w:val="24"/>
          <w:szCs w:val="24"/>
        </w:rPr>
        <w:t>(1, 774) = 2.</w:t>
      </w:r>
      <w:r w:rsidR="00A71B70" w:rsidRPr="00BF0539">
        <w:rPr>
          <w:rFonts w:ascii="Times New Roman" w:hAnsi="Times New Roman" w:cs="Times New Roman"/>
          <w:color w:val="000000" w:themeColor="text1"/>
          <w:sz w:val="24"/>
          <w:szCs w:val="24"/>
        </w:rPr>
        <w:t>56</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p</w:t>
      </w:r>
      <w:r w:rsidRPr="00BF0539">
        <w:rPr>
          <w:rFonts w:ascii="Times New Roman" w:hAnsi="Times New Roman" w:cs="Times New Roman"/>
          <w:color w:val="000000" w:themeColor="text1"/>
          <w:sz w:val="24"/>
          <w:szCs w:val="24"/>
        </w:rPr>
        <w:t xml:space="preserve"> = .110</w:t>
      </w:r>
      <w:r w:rsidR="005E7CA2" w:rsidRPr="00BF0539">
        <w:rPr>
          <w:rFonts w:ascii="Times New Roman" w:hAnsi="Times New Roman" w:cs="Times New Roman"/>
          <w:color w:val="000000" w:themeColor="text1"/>
          <w:sz w:val="24"/>
          <w:szCs w:val="24"/>
        </w:rPr>
        <w:t xml:space="preserve">, </w:t>
      </w:r>
      <w:r w:rsidR="005E7CA2" w:rsidRPr="00BF0539">
        <w:rPr>
          <w:rFonts w:ascii="Times New Roman" w:hAnsi="Times New Roman" w:cs="Times New Roman"/>
          <w:iCs/>
          <w:color w:val="000000" w:themeColor="text1"/>
          <w:sz w:val="24"/>
          <w:szCs w:val="24"/>
        </w:rPr>
        <w:t>partial η</w:t>
      </w:r>
      <w:r w:rsidR="005E7CA2" w:rsidRPr="00BF0539">
        <w:rPr>
          <w:rFonts w:ascii="Times New Roman" w:hAnsi="Times New Roman" w:cs="Times New Roman"/>
          <w:iCs/>
          <w:color w:val="000000" w:themeColor="text1"/>
          <w:sz w:val="24"/>
          <w:szCs w:val="24"/>
          <w:vertAlign w:val="superscript"/>
        </w:rPr>
        <w:t>2</w:t>
      </w:r>
      <w:r w:rsidR="005E7CA2" w:rsidRPr="00BF0539">
        <w:rPr>
          <w:rFonts w:ascii="Times New Roman" w:hAnsi="Times New Roman" w:cs="Times New Roman"/>
          <w:iCs/>
          <w:color w:val="000000" w:themeColor="text1"/>
          <w:sz w:val="24"/>
          <w:szCs w:val="24"/>
        </w:rPr>
        <w:t xml:space="preserve"> = .003. Thus, the manipulation was effective</w:t>
      </w:r>
      <w:r w:rsidR="00030DC0" w:rsidRPr="00BF0539">
        <w:rPr>
          <w:rFonts w:ascii="Times New Roman" w:hAnsi="Times New Roman" w:cs="Times New Roman"/>
          <w:iCs/>
          <w:color w:val="000000" w:themeColor="text1"/>
          <w:sz w:val="24"/>
          <w:szCs w:val="24"/>
        </w:rPr>
        <w:t>,</w:t>
      </w:r>
      <w:r w:rsidR="005E7CA2" w:rsidRPr="00BF0539">
        <w:rPr>
          <w:rFonts w:ascii="Times New Roman" w:hAnsi="Times New Roman" w:cs="Times New Roman"/>
          <w:iCs/>
          <w:color w:val="000000" w:themeColor="text1"/>
          <w:sz w:val="24"/>
          <w:szCs w:val="24"/>
        </w:rPr>
        <w:t xml:space="preserve"> and </w:t>
      </w:r>
      <w:r w:rsidR="00030DC0" w:rsidRPr="00BF0539">
        <w:rPr>
          <w:rFonts w:ascii="Times New Roman" w:hAnsi="Times New Roman" w:cs="Times New Roman"/>
          <w:iCs/>
          <w:color w:val="000000" w:themeColor="text1"/>
          <w:sz w:val="24"/>
          <w:szCs w:val="24"/>
        </w:rPr>
        <w:t xml:space="preserve">equivalently so, </w:t>
      </w:r>
      <w:r w:rsidR="005E7CA2" w:rsidRPr="00BF0539">
        <w:rPr>
          <w:rFonts w:ascii="Times New Roman" w:hAnsi="Times New Roman" w:cs="Times New Roman"/>
          <w:iCs/>
          <w:color w:val="000000" w:themeColor="text1"/>
          <w:sz w:val="24"/>
          <w:szCs w:val="24"/>
        </w:rPr>
        <w:t xml:space="preserve">across cultures. </w:t>
      </w:r>
    </w:p>
    <w:p w14:paraId="5CDF8A71" w14:textId="77777777" w:rsidR="005E2B82" w:rsidRDefault="005E2B82" w:rsidP="005E2B82">
      <w:pPr>
        <w:spacing w:after="0" w:line="480" w:lineRule="exact"/>
        <w:ind w:firstLine="720"/>
        <w:contextualSpacing/>
      </w:pPr>
    </w:p>
    <w:p w14:paraId="256FBC3D" w14:textId="31661F02" w:rsidR="0049223A" w:rsidRPr="00BF0539" w:rsidRDefault="0049223A" w:rsidP="005E2B82">
      <w:pPr>
        <w:pStyle w:val="Caption"/>
        <w:keepNext/>
        <w:spacing w:after="0" w:line="480" w:lineRule="exact"/>
        <w:contextualSpacing/>
        <w:rPr>
          <w:rFonts w:ascii="Times New Roman" w:hAnsi="Times New Roman" w:cs="Times New Roman"/>
          <w:b/>
          <w:bCs/>
          <w:i w:val="0"/>
          <w:iCs w:val="0"/>
          <w:color w:val="000000" w:themeColor="text1"/>
          <w:sz w:val="24"/>
          <w:szCs w:val="24"/>
        </w:rPr>
      </w:pPr>
      <w:r w:rsidRPr="00BF0539">
        <w:rPr>
          <w:rFonts w:ascii="Times New Roman" w:hAnsi="Times New Roman" w:cs="Times New Roman"/>
          <w:b/>
          <w:bCs/>
          <w:i w:val="0"/>
          <w:iCs w:val="0"/>
          <w:color w:val="000000" w:themeColor="text1"/>
          <w:sz w:val="24"/>
          <w:szCs w:val="24"/>
        </w:rPr>
        <w:lastRenderedPageBreak/>
        <w:t>Table 3</w:t>
      </w:r>
    </w:p>
    <w:p w14:paraId="4A95402F" w14:textId="77777777" w:rsidR="0049223A" w:rsidRPr="000B579B" w:rsidRDefault="0049223A" w:rsidP="005E2B82">
      <w:pPr>
        <w:pStyle w:val="Caption"/>
        <w:keepNext/>
        <w:spacing w:after="0" w:line="480" w:lineRule="exact"/>
        <w:contextualSpacing/>
        <w:rPr>
          <w:rFonts w:ascii="Times New Roman" w:hAnsi="Times New Roman" w:cs="Times New Roman"/>
          <w:color w:val="000000" w:themeColor="text1"/>
          <w:sz w:val="24"/>
          <w:szCs w:val="24"/>
        </w:rPr>
      </w:pPr>
      <w:r w:rsidRPr="000B579B">
        <w:rPr>
          <w:rFonts w:ascii="Times New Roman" w:hAnsi="Times New Roman" w:cs="Times New Roman"/>
          <w:color w:val="000000" w:themeColor="text1"/>
          <w:sz w:val="24"/>
          <w:szCs w:val="24"/>
        </w:rPr>
        <w:t>Means</w:t>
      </w:r>
      <w:r>
        <w:rPr>
          <w:rFonts w:ascii="Times New Roman" w:hAnsi="Times New Roman" w:cs="Times New Roman"/>
          <w:color w:val="000000" w:themeColor="text1"/>
          <w:sz w:val="24"/>
          <w:szCs w:val="24"/>
        </w:rPr>
        <w:t xml:space="preserve"> and</w:t>
      </w:r>
      <w:r w:rsidRPr="000B579B">
        <w:rPr>
          <w:rFonts w:ascii="Times New Roman" w:hAnsi="Times New Roman" w:cs="Times New Roman"/>
          <w:color w:val="000000" w:themeColor="text1"/>
          <w:sz w:val="24"/>
          <w:szCs w:val="24"/>
        </w:rPr>
        <w:t xml:space="preserve"> Standard Deviations</w:t>
      </w:r>
      <w:r>
        <w:rPr>
          <w:rFonts w:ascii="Times New Roman" w:hAnsi="Times New Roman" w:cs="Times New Roman"/>
          <w:color w:val="000000" w:themeColor="text1"/>
          <w:sz w:val="24"/>
          <w:szCs w:val="24"/>
        </w:rPr>
        <w:t xml:space="preserve"> as a Function of Culture and Condition</w:t>
      </w:r>
      <w:r w:rsidRPr="000B579B">
        <w:rPr>
          <w:rFonts w:ascii="Times New Roman" w:hAnsi="Times New Roman" w:cs="Times New Roman"/>
          <w:color w:val="000000" w:themeColor="text1"/>
          <w:sz w:val="24"/>
          <w:szCs w:val="24"/>
        </w:rPr>
        <w:t xml:space="preserve"> (Study 2)</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129"/>
        <w:gridCol w:w="2129"/>
        <w:gridCol w:w="2063"/>
        <w:gridCol w:w="2063"/>
      </w:tblGrid>
      <w:tr w:rsidR="0049223A" w:rsidRPr="000B579B" w14:paraId="4B953A43" w14:textId="77777777" w:rsidTr="00641CC3">
        <w:trPr>
          <w:trHeight w:val="519"/>
        </w:trPr>
        <w:tc>
          <w:tcPr>
            <w:tcW w:w="1080" w:type="dxa"/>
            <w:tcBorders>
              <w:top w:val="single" w:sz="12" w:space="0" w:color="auto"/>
              <w:bottom w:val="single" w:sz="12" w:space="0" w:color="auto"/>
            </w:tcBorders>
            <w:vAlign w:val="center"/>
          </w:tcPr>
          <w:p w14:paraId="5ACC249D" w14:textId="77777777" w:rsidR="0049223A" w:rsidRPr="000B579B" w:rsidRDefault="0049223A" w:rsidP="00641CC3">
            <w:pPr>
              <w:spacing w:line="480" w:lineRule="exact"/>
              <w:contextualSpacing/>
              <w:jc w:val="center"/>
              <w:rPr>
                <w:rFonts w:ascii="Times New Roman" w:hAnsi="Times New Roman" w:cs="Times New Roman"/>
                <w:b/>
                <w:bCs/>
                <w:sz w:val="24"/>
                <w:szCs w:val="24"/>
              </w:rPr>
            </w:pPr>
            <w:r w:rsidRPr="000B579B">
              <w:rPr>
                <w:rFonts w:ascii="Times New Roman" w:eastAsia="Times New Roman" w:hAnsi="Times New Roman" w:cs="Times New Roman"/>
                <w:sz w:val="24"/>
                <w:szCs w:val="24"/>
                <w:lang w:eastAsia="en-GB"/>
              </w:rPr>
              <w:t>Measure</w:t>
            </w:r>
          </w:p>
        </w:tc>
        <w:tc>
          <w:tcPr>
            <w:tcW w:w="4258" w:type="dxa"/>
            <w:gridSpan w:val="2"/>
            <w:tcBorders>
              <w:top w:val="single" w:sz="12" w:space="0" w:color="auto"/>
              <w:bottom w:val="single" w:sz="12" w:space="0" w:color="auto"/>
            </w:tcBorders>
            <w:vAlign w:val="center"/>
          </w:tcPr>
          <w:p w14:paraId="64A57732" w14:textId="77777777" w:rsidR="0049223A" w:rsidRPr="000B579B" w:rsidRDefault="0049223A" w:rsidP="00641CC3">
            <w:pPr>
              <w:spacing w:line="480" w:lineRule="exact"/>
              <w:contextualSpacing/>
              <w:jc w:val="center"/>
              <w:textAlignment w:val="bottom"/>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US</w:t>
            </w:r>
            <w:r w:rsidRPr="000B579B">
              <w:rPr>
                <w:rFonts w:ascii="Times New Roman" w:eastAsia="Times New Roman" w:hAnsi="Times New Roman" w:cs="Times New Roman"/>
                <w:color w:val="000000"/>
                <w:kern w:val="24"/>
                <w:sz w:val="24"/>
                <w:szCs w:val="24"/>
                <w:lang w:eastAsia="en-GB"/>
              </w:rPr>
              <w:br/>
            </w:r>
            <w:r w:rsidRPr="000B579B">
              <w:rPr>
                <w:rFonts w:ascii="Times New Roman" w:eastAsia="Times New Roman" w:hAnsi="Times New Roman" w:cs="Times New Roman"/>
                <w:i/>
                <w:iCs/>
                <w:color w:val="000000"/>
                <w:kern w:val="24"/>
                <w:sz w:val="24"/>
                <w:szCs w:val="24"/>
                <w:lang w:eastAsia="en-GB"/>
              </w:rPr>
              <w:t>M</w:t>
            </w:r>
            <w:r w:rsidRPr="000B579B">
              <w:rPr>
                <w:rFonts w:ascii="Times New Roman" w:eastAsia="Times New Roman" w:hAnsi="Times New Roman" w:cs="Times New Roman"/>
                <w:color w:val="000000"/>
                <w:kern w:val="24"/>
                <w:sz w:val="24"/>
                <w:szCs w:val="24"/>
                <w:lang w:eastAsia="en-GB"/>
              </w:rPr>
              <w:t xml:space="preserve"> (</w:t>
            </w:r>
            <w:r w:rsidRPr="000B579B">
              <w:rPr>
                <w:rFonts w:ascii="Times New Roman" w:eastAsia="Times New Roman" w:hAnsi="Times New Roman" w:cs="Times New Roman"/>
                <w:i/>
                <w:iCs/>
                <w:color w:val="000000"/>
                <w:kern w:val="24"/>
                <w:sz w:val="24"/>
                <w:szCs w:val="24"/>
                <w:lang w:eastAsia="en-GB"/>
              </w:rPr>
              <w:t>SD</w:t>
            </w:r>
            <w:r w:rsidRPr="000B579B">
              <w:rPr>
                <w:rFonts w:ascii="Times New Roman" w:eastAsia="Times New Roman" w:hAnsi="Times New Roman" w:cs="Times New Roman"/>
                <w:color w:val="000000"/>
                <w:kern w:val="24"/>
                <w:sz w:val="24"/>
                <w:szCs w:val="24"/>
                <w:lang w:eastAsia="en-GB"/>
              </w:rPr>
              <w:t>)</w:t>
            </w:r>
          </w:p>
        </w:tc>
        <w:tc>
          <w:tcPr>
            <w:tcW w:w="4126" w:type="dxa"/>
            <w:gridSpan w:val="2"/>
            <w:tcBorders>
              <w:top w:val="single" w:sz="12" w:space="0" w:color="auto"/>
              <w:bottom w:val="single" w:sz="12" w:space="0" w:color="auto"/>
            </w:tcBorders>
            <w:vAlign w:val="center"/>
          </w:tcPr>
          <w:p w14:paraId="3ADAA30A" w14:textId="77777777" w:rsidR="0049223A" w:rsidRPr="000B579B" w:rsidRDefault="0049223A" w:rsidP="00641CC3">
            <w:pPr>
              <w:spacing w:line="480" w:lineRule="exact"/>
              <w:contextualSpacing/>
              <w:jc w:val="center"/>
              <w:textAlignment w:val="bottom"/>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China</w:t>
            </w:r>
          </w:p>
          <w:p w14:paraId="70AD835B" w14:textId="77777777" w:rsidR="0049223A" w:rsidRPr="000B579B" w:rsidRDefault="0049223A" w:rsidP="00641CC3">
            <w:pPr>
              <w:spacing w:line="480" w:lineRule="exact"/>
              <w:contextualSpacing/>
              <w:jc w:val="center"/>
              <w:textAlignment w:val="bottom"/>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i/>
                <w:iCs/>
                <w:color w:val="000000"/>
                <w:kern w:val="24"/>
                <w:sz w:val="24"/>
                <w:szCs w:val="24"/>
                <w:lang w:eastAsia="en-GB"/>
              </w:rPr>
              <w:t>M</w:t>
            </w:r>
            <w:r w:rsidRPr="000B579B">
              <w:rPr>
                <w:rFonts w:ascii="Times New Roman" w:eastAsia="Times New Roman" w:hAnsi="Times New Roman" w:cs="Times New Roman"/>
                <w:color w:val="000000"/>
                <w:kern w:val="24"/>
                <w:sz w:val="24"/>
                <w:szCs w:val="24"/>
                <w:lang w:eastAsia="en-GB"/>
              </w:rPr>
              <w:t xml:space="preserve"> (</w:t>
            </w:r>
            <w:r w:rsidRPr="000B579B">
              <w:rPr>
                <w:rFonts w:ascii="Times New Roman" w:eastAsia="Times New Roman" w:hAnsi="Times New Roman" w:cs="Times New Roman"/>
                <w:i/>
                <w:iCs/>
                <w:color w:val="000000"/>
                <w:kern w:val="24"/>
                <w:sz w:val="24"/>
                <w:szCs w:val="24"/>
                <w:lang w:eastAsia="en-GB"/>
              </w:rPr>
              <w:t>SD</w:t>
            </w:r>
            <w:r w:rsidRPr="000B579B">
              <w:rPr>
                <w:rFonts w:ascii="Times New Roman" w:eastAsia="Times New Roman" w:hAnsi="Times New Roman" w:cs="Times New Roman"/>
                <w:color w:val="000000"/>
                <w:kern w:val="24"/>
                <w:sz w:val="24"/>
                <w:szCs w:val="24"/>
                <w:lang w:eastAsia="en-GB"/>
              </w:rPr>
              <w:t>)</w:t>
            </w:r>
          </w:p>
        </w:tc>
      </w:tr>
      <w:tr w:rsidR="0049223A" w:rsidRPr="000B579B" w14:paraId="3DF16BB2" w14:textId="77777777" w:rsidTr="00641CC3">
        <w:trPr>
          <w:trHeight w:val="570"/>
        </w:trPr>
        <w:tc>
          <w:tcPr>
            <w:tcW w:w="1080" w:type="dxa"/>
            <w:vAlign w:val="center"/>
          </w:tcPr>
          <w:p w14:paraId="36E8EE16"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p>
        </w:tc>
        <w:tc>
          <w:tcPr>
            <w:tcW w:w="2129" w:type="dxa"/>
            <w:vAlign w:val="center"/>
          </w:tcPr>
          <w:p w14:paraId="2102A25A"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Nostalgia</w:t>
            </w:r>
          </w:p>
        </w:tc>
        <w:tc>
          <w:tcPr>
            <w:tcW w:w="2129" w:type="dxa"/>
            <w:vAlign w:val="center"/>
          </w:tcPr>
          <w:p w14:paraId="7D1B20CC" w14:textId="77777777" w:rsidR="0049223A" w:rsidRPr="000B579B" w:rsidRDefault="0049223A" w:rsidP="00641CC3">
            <w:pPr>
              <w:spacing w:line="480" w:lineRule="exact"/>
              <w:contextualSpacing/>
              <w:jc w:val="center"/>
              <w:rPr>
                <w:rFonts w:ascii="Times New Roman" w:eastAsia="Times New Roman" w:hAnsi="Times New Roman" w:cs="Times New Roman"/>
                <w:i/>
                <w:iCs/>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Control</w:t>
            </w:r>
          </w:p>
        </w:tc>
        <w:tc>
          <w:tcPr>
            <w:tcW w:w="2063" w:type="dxa"/>
            <w:vAlign w:val="center"/>
          </w:tcPr>
          <w:p w14:paraId="14C6249A"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Nostalgia</w:t>
            </w:r>
          </w:p>
        </w:tc>
        <w:tc>
          <w:tcPr>
            <w:tcW w:w="2063" w:type="dxa"/>
            <w:vAlign w:val="center"/>
          </w:tcPr>
          <w:p w14:paraId="1076F067"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Control</w:t>
            </w:r>
          </w:p>
        </w:tc>
      </w:tr>
      <w:tr w:rsidR="0049223A" w:rsidRPr="000B579B" w14:paraId="7C8BA3BB" w14:textId="77777777" w:rsidTr="00641CC3">
        <w:trPr>
          <w:trHeight w:val="570"/>
        </w:trPr>
        <w:tc>
          <w:tcPr>
            <w:tcW w:w="1080" w:type="dxa"/>
            <w:vAlign w:val="center"/>
          </w:tcPr>
          <w:p w14:paraId="71BD620E" w14:textId="77777777" w:rsidR="0049223A" w:rsidRPr="000B579B" w:rsidRDefault="0049223A" w:rsidP="00641CC3">
            <w:pPr>
              <w:spacing w:line="480" w:lineRule="exact"/>
              <w:contextualSpacing/>
              <w:jc w:val="center"/>
              <w:rPr>
                <w:rFonts w:ascii="Times New Roman" w:hAnsi="Times New Roman" w:cs="Times New Roman"/>
                <w:sz w:val="24"/>
                <w:szCs w:val="24"/>
              </w:rPr>
            </w:pPr>
            <w:r w:rsidRPr="000B579B">
              <w:rPr>
                <w:rFonts w:ascii="Times New Roman" w:eastAsia="Times New Roman" w:hAnsi="Times New Roman" w:cs="Times New Roman"/>
                <w:color w:val="000000"/>
                <w:kern w:val="24"/>
                <w:sz w:val="24"/>
                <w:szCs w:val="24"/>
                <w:lang w:eastAsia="en-GB"/>
              </w:rPr>
              <w:t>SAS</w:t>
            </w:r>
          </w:p>
        </w:tc>
        <w:tc>
          <w:tcPr>
            <w:tcW w:w="2129" w:type="dxa"/>
            <w:vAlign w:val="center"/>
          </w:tcPr>
          <w:p w14:paraId="09679D7D"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6.12 (0.96)</w:t>
            </w:r>
          </w:p>
        </w:tc>
        <w:tc>
          <w:tcPr>
            <w:tcW w:w="2129" w:type="dxa"/>
            <w:vAlign w:val="center"/>
          </w:tcPr>
          <w:p w14:paraId="67117530"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5.83 (1.12)</w:t>
            </w:r>
          </w:p>
        </w:tc>
        <w:tc>
          <w:tcPr>
            <w:tcW w:w="2063" w:type="dxa"/>
            <w:vAlign w:val="center"/>
          </w:tcPr>
          <w:p w14:paraId="23C995CB"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6.17 (0.68)</w:t>
            </w:r>
          </w:p>
        </w:tc>
        <w:tc>
          <w:tcPr>
            <w:tcW w:w="2063" w:type="dxa"/>
            <w:vAlign w:val="center"/>
          </w:tcPr>
          <w:p w14:paraId="0784610B"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5.95 (0.68)</w:t>
            </w:r>
          </w:p>
        </w:tc>
      </w:tr>
      <w:tr w:rsidR="0049223A" w:rsidRPr="000B579B" w14:paraId="788DBCC4" w14:textId="77777777" w:rsidTr="00641CC3">
        <w:trPr>
          <w:trHeight w:val="570"/>
        </w:trPr>
        <w:tc>
          <w:tcPr>
            <w:tcW w:w="1080" w:type="dxa"/>
            <w:vAlign w:val="center"/>
          </w:tcPr>
          <w:p w14:paraId="14153ABE" w14:textId="77777777" w:rsidR="0049223A" w:rsidRPr="000B579B" w:rsidRDefault="0049223A" w:rsidP="00641CC3">
            <w:pPr>
              <w:spacing w:line="480" w:lineRule="exact"/>
              <w:contextualSpacing/>
              <w:jc w:val="center"/>
              <w:rPr>
                <w:rFonts w:ascii="Times New Roman" w:hAnsi="Times New Roman" w:cs="Times New Roman"/>
                <w:sz w:val="24"/>
                <w:szCs w:val="24"/>
              </w:rPr>
            </w:pPr>
            <w:r w:rsidRPr="000B579B">
              <w:rPr>
                <w:rFonts w:ascii="Times New Roman" w:eastAsia="Times New Roman" w:hAnsi="Times New Roman" w:cs="Times New Roman"/>
                <w:color w:val="000000"/>
                <w:kern w:val="24"/>
                <w:sz w:val="24"/>
                <w:szCs w:val="24"/>
                <w:lang w:eastAsia="en-GB"/>
              </w:rPr>
              <w:t>AL</w:t>
            </w:r>
          </w:p>
        </w:tc>
        <w:tc>
          <w:tcPr>
            <w:tcW w:w="2129" w:type="dxa"/>
            <w:vAlign w:val="center"/>
          </w:tcPr>
          <w:p w14:paraId="0D7B3D9A"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6.07 (0.79)</w:t>
            </w:r>
          </w:p>
        </w:tc>
        <w:tc>
          <w:tcPr>
            <w:tcW w:w="2129" w:type="dxa"/>
            <w:vAlign w:val="center"/>
          </w:tcPr>
          <w:p w14:paraId="4BF707B9"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5.92 (0.91)</w:t>
            </w:r>
          </w:p>
        </w:tc>
        <w:tc>
          <w:tcPr>
            <w:tcW w:w="2063" w:type="dxa"/>
            <w:vAlign w:val="center"/>
          </w:tcPr>
          <w:p w14:paraId="5EF028AF"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5.92 (0.59)</w:t>
            </w:r>
          </w:p>
        </w:tc>
        <w:tc>
          <w:tcPr>
            <w:tcW w:w="2063" w:type="dxa"/>
            <w:vAlign w:val="center"/>
          </w:tcPr>
          <w:p w14:paraId="3E55B1AB"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5.81 (0.76)</w:t>
            </w:r>
          </w:p>
        </w:tc>
      </w:tr>
      <w:tr w:rsidR="0049223A" w:rsidRPr="000B579B" w14:paraId="36A94034" w14:textId="77777777" w:rsidTr="00641CC3">
        <w:trPr>
          <w:trHeight w:val="570"/>
        </w:trPr>
        <w:tc>
          <w:tcPr>
            <w:tcW w:w="1080" w:type="dxa"/>
            <w:vAlign w:val="center"/>
          </w:tcPr>
          <w:p w14:paraId="708FAEA0"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AI</w:t>
            </w:r>
          </w:p>
        </w:tc>
        <w:tc>
          <w:tcPr>
            <w:tcW w:w="2129" w:type="dxa"/>
            <w:vAlign w:val="center"/>
          </w:tcPr>
          <w:p w14:paraId="532B210B"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6.10 (0.78)</w:t>
            </w:r>
          </w:p>
        </w:tc>
        <w:tc>
          <w:tcPr>
            <w:tcW w:w="2129" w:type="dxa"/>
            <w:vAlign w:val="center"/>
          </w:tcPr>
          <w:p w14:paraId="389F72A5"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5.88 (0.88)</w:t>
            </w:r>
          </w:p>
        </w:tc>
        <w:tc>
          <w:tcPr>
            <w:tcW w:w="2063" w:type="dxa"/>
            <w:vAlign w:val="center"/>
          </w:tcPr>
          <w:p w14:paraId="57FE0100"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6.04 (0.54)</w:t>
            </w:r>
          </w:p>
        </w:tc>
        <w:tc>
          <w:tcPr>
            <w:tcW w:w="2063" w:type="dxa"/>
            <w:vAlign w:val="center"/>
          </w:tcPr>
          <w:p w14:paraId="46794DC4"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5.88 (0.66)</w:t>
            </w:r>
          </w:p>
        </w:tc>
      </w:tr>
      <w:tr w:rsidR="0049223A" w:rsidRPr="000B579B" w14:paraId="1D0AB884" w14:textId="77777777" w:rsidTr="00641CC3">
        <w:trPr>
          <w:trHeight w:val="558"/>
        </w:trPr>
        <w:tc>
          <w:tcPr>
            <w:tcW w:w="1080" w:type="dxa"/>
            <w:tcBorders>
              <w:bottom w:val="single" w:sz="12" w:space="0" w:color="auto"/>
            </w:tcBorders>
            <w:vAlign w:val="center"/>
          </w:tcPr>
          <w:p w14:paraId="1610E93A" w14:textId="77777777" w:rsidR="0049223A" w:rsidRPr="000B579B" w:rsidRDefault="0049223A" w:rsidP="00641CC3">
            <w:pPr>
              <w:spacing w:line="480" w:lineRule="exact"/>
              <w:contextualSpacing/>
              <w:jc w:val="center"/>
              <w:rPr>
                <w:rFonts w:ascii="Times New Roman" w:hAnsi="Times New Roman" w:cs="Times New Roman"/>
                <w:sz w:val="24"/>
                <w:szCs w:val="24"/>
              </w:rPr>
            </w:pPr>
            <w:r w:rsidRPr="000B579B">
              <w:rPr>
                <w:rFonts w:ascii="Times New Roman" w:eastAsia="Times New Roman" w:hAnsi="Times New Roman" w:cs="Times New Roman"/>
                <w:color w:val="000000"/>
                <w:kern w:val="24"/>
                <w:sz w:val="24"/>
                <w:szCs w:val="24"/>
                <w:lang w:eastAsia="en-GB"/>
              </w:rPr>
              <w:t>BIT</w:t>
            </w:r>
          </w:p>
        </w:tc>
        <w:tc>
          <w:tcPr>
            <w:tcW w:w="2129" w:type="dxa"/>
            <w:tcBorders>
              <w:bottom w:val="single" w:sz="12" w:space="0" w:color="auto"/>
            </w:tcBorders>
            <w:vAlign w:val="center"/>
          </w:tcPr>
          <w:p w14:paraId="21D023D9"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5.21 (1.26)</w:t>
            </w:r>
          </w:p>
        </w:tc>
        <w:tc>
          <w:tcPr>
            <w:tcW w:w="2129" w:type="dxa"/>
            <w:tcBorders>
              <w:bottom w:val="single" w:sz="12" w:space="0" w:color="auto"/>
            </w:tcBorders>
            <w:vAlign w:val="center"/>
          </w:tcPr>
          <w:p w14:paraId="48FC0423"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4.95 (1.36)</w:t>
            </w:r>
          </w:p>
        </w:tc>
        <w:tc>
          <w:tcPr>
            <w:tcW w:w="2063" w:type="dxa"/>
            <w:tcBorders>
              <w:bottom w:val="single" w:sz="12" w:space="0" w:color="auto"/>
            </w:tcBorders>
            <w:vAlign w:val="center"/>
          </w:tcPr>
          <w:p w14:paraId="0737976C"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5.71 (0.72)</w:t>
            </w:r>
          </w:p>
        </w:tc>
        <w:tc>
          <w:tcPr>
            <w:tcW w:w="2063" w:type="dxa"/>
            <w:tcBorders>
              <w:bottom w:val="single" w:sz="12" w:space="0" w:color="auto"/>
            </w:tcBorders>
            <w:vAlign w:val="center"/>
          </w:tcPr>
          <w:p w14:paraId="7AB8C281" w14:textId="77777777" w:rsidR="0049223A" w:rsidRPr="000B579B" w:rsidRDefault="0049223A"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0B579B">
              <w:rPr>
                <w:rFonts w:ascii="Times New Roman" w:eastAsia="Times New Roman" w:hAnsi="Times New Roman" w:cs="Times New Roman"/>
                <w:color w:val="000000"/>
                <w:kern w:val="24"/>
                <w:sz w:val="24"/>
                <w:szCs w:val="24"/>
                <w:lang w:eastAsia="en-GB"/>
              </w:rPr>
              <w:t>5.62 (0.79)</w:t>
            </w:r>
          </w:p>
        </w:tc>
      </w:tr>
    </w:tbl>
    <w:p w14:paraId="5D59B844" w14:textId="537F33C2" w:rsidR="009D6601" w:rsidRDefault="0049223A" w:rsidP="009D6601">
      <w:pPr>
        <w:pStyle w:val="Caption"/>
        <w:spacing w:line="480" w:lineRule="exact"/>
        <w:contextualSpacing/>
        <w:rPr>
          <w:rFonts w:ascii="Times New Roman" w:hAnsi="Times New Roman" w:cs="Times New Roman"/>
          <w:i w:val="0"/>
          <w:iCs w:val="0"/>
          <w:color w:val="000000" w:themeColor="text1"/>
          <w:sz w:val="24"/>
          <w:szCs w:val="24"/>
        </w:rPr>
      </w:pPr>
      <w:r w:rsidRPr="000B579B">
        <w:rPr>
          <w:rFonts w:ascii="Times New Roman" w:hAnsi="Times New Roman" w:cs="Times New Roman"/>
          <w:color w:val="000000" w:themeColor="text1"/>
          <w:sz w:val="24"/>
          <w:szCs w:val="24"/>
        </w:rPr>
        <w:t xml:space="preserve">Note. </w:t>
      </w:r>
      <w:r w:rsidRPr="000B579B">
        <w:rPr>
          <w:rFonts w:ascii="Times New Roman" w:hAnsi="Times New Roman" w:cs="Times New Roman"/>
          <w:i w:val="0"/>
          <w:iCs w:val="0"/>
          <w:color w:val="000000" w:themeColor="text1"/>
          <w:sz w:val="24"/>
          <w:szCs w:val="24"/>
        </w:rPr>
        <w:t>SAS = Southampton Authenticity Scale; AL = Authentic Living; AI = Authenticity Index; BIT = Brief Inventory of Thriving.</w:t>
      </w:r>
    </w:p>
    <w:p w14:paraId="35A32F23" w14:textId="77777777" w:rsidR="00AB0F44" w:rsidRDefault="00AB0F44" w:rsidP="00AB0F44">
      <w:pPr>
        <w:pStyle w:val="Caption"/>
        <w:spacing w:after="0" w:line="480" w:lineRule="exact"/>
        <w:contextualSpacing/>
        <w:rPr>
          <w:rFonts w:ascii="Times New Roman" w:hAnsi="Times New Roman" w:cs="Times New Roman"/>
          <w:b/>
          <w:color w:val="000000" w:themeColor="text1"/>
          <w:sz w:val="24"/>
          <w:szCs w:val="24"/>
        </w:rPr>
      </w:pPr>
    </w:p>
    <w:p w14:paraId="0C425699" w14:textId="45F07AC8" w:rsidR="00F22634" w:rsidRPr="00BF0539" w:rsidRDefault="00F22634" w:rsidP="005E2B82">
      <w:pPr>
        <w:pStyle w:val="Caption"/>
        <w:spacing w:after="0" w:line="480" w:lineRule="exact"/>
        <w:contextualSpacing/>
        <w:rPr>
          <w:rFonts w:ascii="Times New Roman" w:hAnsi="Times New Roman" w:cs="Times New Roman"/>
          <w:i w:val="0"/>
          <w:iCs w:val="0"/>
          <w:color w:val="000000" w:themeColor="text1"/>
          <w:sz w:val="24"/>
          <w:szCs w:val="24"/>
        </w:rPr>
      </w:pPr>
      <w:r w:rsidRPr="00BF0539">
        <w:rPr>
          <w:rFonts w:ascii="Times New Roman" w:hAnsi="Times New Roman" w:cs="Times New Roman"/>
          <w:b/>
          <w:color w:val="000000" w:themeColor="text1"/>
          <w:sz w:val="24"/>
          <w:szCs w:val="24"/>
        </w:rPr>
        <w:t>Authenticity</w:t>
      </w:r>
    </w:p>
    <w:p w14:paraId="72B17D16" w14:textId="4FE346D6" w:rsidR="003F5C25" w:rsidRPr="00BF0539" w:rsidRDefault="00F22634">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The two authenticity measures were highly correlated, </w:t>
      </w:r>
      <w:r w:rsidRPr="00BF0539">
        <w:rPr>
          <w:rFonts w:ascii="Times New Roman" w:hAnsi="Times New Roman" w:cs="Times New Roman"/>
          <w:i/>
          <w:iCs/>
          <w:color w:val="000000" w:themeColor="text1"/>
          <w:sz w:val="24"/>
          <w:szCs w:val="24"/>
        </w:rPr>
        <w:t xml:space="preserve">r </w:t>
      </w:r>
      <w:r w:rsidRPr="00BF0539">
        <w:rPr>
          <w:rFonts w:ascii="Times New Roman" w:hAnsi="Times New Roman" w:cs="Times New Roman"/>
          <w:color w:val="000000" w:themeColor="text1"/>
          <w:sz w:val="24"/>
          <w:szCs w:val="24"/>
        </w:rPr>
        <w:t>= .</w:t>
      </w:r>
      <w:r w:rsidR="005E7CA2" w:rsidRPr="00BF0539">
        <w:rPr>
          <w:rFonts w:ascii="Times New Roman" w:hAnsi="Times New Roman" w:cs="Times New Roman"/>
          <w:color w:val="000000" w:themeColor="text1"/>
          <w:sz w:val="24"/>
          <w:szCs w:val="24"/>
        </w:rPr>
        <w:t>54</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p </w:t>
      </w:r>
      <w:r w:rsidRPr="00BF0539">
        <w:rPr>
          <w:rFonts w:ascii="Times New Roman" w:hAnsi="Times New Roman" w:cs="Times New Roman"/>
          <w:color w:val="000000" w:themeColor="text1"/>
          <w:sz w:val="24"/>
          <w:szCs w:val="24"/>
        </w:rPr>
        <w:t xml:space="preserve">&lt; .001, </w:t>
      </w:r>
      <w:r w:rsidR="000A6E09" w:rsidRPr="00BF0539">
        <w:rPr>
          <w:rFonts w:ascii="Times New Roman" w:hAnsi="Times New Roman" w:cs="Times New Roman"/>
          <w:color w:val="000000" w:themeColor="text1"/>
          <w:sz w:val="24"/>
          <w:szCs w:val="24"/>
        </w:rPr>
        <w:t>supporting the construct validity of both scales (Campbell &amp; Fiske, 1959)</w:t>
      </w:r>
      <w:r w:rsidRPr="00BF0539">
        <w:rPr>
          <w:rFonts w:ascii="Times New Roman" w:hAnsi="Times New Roman" w:cs="Times New Roman"/>
          <w:color w:val="000000" w:themeColor="text1"/>
          <w:sz w:val="24"/>
          <w:szCs w:val="24"/>
        </w:rPr>
        <w:t xml:space="preserve">. </w:t>
      </w:r>
      <w:r w:rsidR="003F5C25" w:rsidRPr="00BF0539">
        <w:rPr>
          <w:rFonts w:ascii="Times New Roman" w:hAnsi="Times New Roman" w:cs="Times New Roman"/>
          <w:color w:val="000000" w:themeColor="text1"/>
          <w:sz w:val="24"/>
          <w:szCs w:val="24"/>
        </w:rPr>
        <w:t xml:space="preserve">As in Study 1, we </w:t>
      </w:r>
      <w:r w:rsidR="002529DC" w:rsidRPr="00BF0539">
        <w:rPr>
          <w:rFonts w:ascii="Times New Roman" w:hAnsi="Times New Roman" w:cs="Times New Roman"/>
          <w:color w:val="000000" w:themeColor="text1"/>
          <w:sz w:val="24"/>
          <w:szCs w:val="24"/>
        </w:rPr>
        <w:t xml:space="preserve">averaged the two </w:t>
      </w:r>
      <w:r w:rsidR="009811F6" w:rsidRPr="00BF0539">
        <w:rPr>
          <w:rFonts w:ascii="Times New Roman" w:hAnsi="Times New Roman" w:cs="Times New Roman"/>
          <w:color w:val="000000" w:themeColor="text1"/>
          <w:sz w:val="24"/>
          <w:szCs w:val="24"/>
        </w:rPr>
        <w:t>measures</w:t>
      </w:r>
      <w:r w:rsidR="002529DC" w:rsidRPr="00BF0539">
        <w:rPr>
          <w:rFonts w:ascii="Times New Roman" w:hAnsi="Times New Roman" w:cs="Times New Roman"/>
          <w:color w:val="000000" w:themeColor="text1"/>
          <w:sz w:val="24"/>
          <w:szCs w:val="24"/>
        </w:rPr>
        <w:t xml:space="preserve"> to create </w:t>
      </w:r>
      <w:r w:rsidR="003F5C25" w:rsidRPr="00BF0539">
        <w:rPr>
          <w:rFonts w:ascii="Times New Roman" w:hAnsi="Times New Roman" w:cs="Times New Roman"/>
          <w:color w:val="000000" w:themeColor="text1"/>
          <w:sz w:val="24"/>
          <w:szCs w:val="24"/>
        </w:rPr>
        <w:t xml:space="preserve">an authenticity index for the mediational analyses reported below. </w:t>
      </w:r>
      <w:r w:rsidR="00973961">
        <w:rPr>
          <w:rFonts w:ascii="Times New Roman" w:hAnsi="Times New Roman" w:cs="Times New Roman"/>
          <w:color w:val="000000" w:themeColor="text1"/>
          <w:sz w:val="24"/>
          <w:szCs w:val="24"/>
        </w:rPr>
        <w:t>As in Study 1, because our preregistration did not specify whether we would collapse across measures of the same construct, we report analyses of each measure separately in Supplemental Materials.</w:t>
      </w:r>
      <w:r w:rsidR="005725BB">
        <w:rPr>
          <w:rFonts w:ascii="Times New Roman" w:hAnsi="Times New Roman" w:cs="Times New Roman"/>
          <w:color w:val="000000" w:themeColor="text1"/>
          <w:sz w:val="24"/>
          <w:szCs w:val="24"/>
        </w:rPr>
        <w:t xml:space="preserve"> </w:t>
      </w:r>
      <w:r w:rsidR="00733BF3">
        <w:rPr>
          <w:rFonts w:ascii="Times New Roman" w:hAnsi="Times New Roman" w:cs="Times New Roman"/>
          <w:color w:val="000000" w:themeColor="text1"/>
          <w:sz w:val="24"/>
          <w:szCs w:val="24"/>
        </w:rPr>
        <w:t xml:space="preserve">We report means and standard deviations </w:t>
      </w:r>
      <w:r w:rsidR="0049281E">
        <w:rPr>
          <w:rFonts w:ascii="Times New Roman" w:hAnsi="Times New Roman" w:cs="Times New Roman"/>
          <w:color w:val="000000" w:themeColor="text1"/>
          <w:sz w:val="24"/>
          <w:szCs w:val="24"/>
        </w:rPr>
        <w:t xml:space="preserve">in Table 3. </w:t>
      </w:r>
    </w:p>
    <w:p w14:paraId="76AC8F7E" w14:textId="77777777" w:rsidR="00FA5245" w:rsidRPr="00BF0539" w:rsidRDefault="00FA5245"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b/>
          <w:i/>
          <w:iCs/>
          <w:color w:val="000000" w:themeColor="text1"/>
          <w:sz w:val="24"/>
          <w:szCs w:val="24"/>
        </w:rPr>
        <w:t>Mediation</w:t>
      </w:r>
    </w:p>
    <w:p w14:paraId="18BD3940" w14:textId="39009BCF" w:rsidR="002E4FAA" w:rsidRDefault="00FA5245" w:rsidP="002E4FAA">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Next, we conducted </w:t>
      </w:r>
      <w:r w:rsidR="002529DC" w:rsidRPr="00BF0539">
        <w:rPr>
          <w:rFonts w:ascii="Times New Roman" w:hAnsi="Times New Roman" w:cs="Times New Roman"/>
          <w:color w:val="000000" w:themeColor="text1"/>
          <w:sz w:val="24"/>
          <w:szCs w:val="24"/>
        </w:rPr>
        <w:t xml:space="preserve">a </w:t>
      </w:r>
      <w:r w:rsidRPr="00BF0539">
        <w:rPr>
          <w:rFonts w:ascii="Times New Roman" w:hAnsi="Times New Roman" w:cs="Times New Roman"/>
          <w:color w:val="000000" w:themeColor="text1"/>
          <w:sz w:val="24"/>
          <w:szCs w:val="24"/>
        </w:rPr>
        <w:t xml:space="preserve">mediation analysis using Model 4 of </w:t>
      </w:r>
      <w:r w:rsidR="00DC58DD" w:rsidRPr="00BF0539">
        <w:rPr>
          <w:rFonts w:ascii="Times New Roman" w:hAnsi="Times New Roman" w:cs="Times New Roman"/>
          <w:color w:val="000000" w:themeColor="text1"/>
          <w:sz w:val="24"/>
          <w:szCs w:val="24"/>
        </w:rPr>
        <w:t>the Process Macro (Hayes, 2017)</w:t>
      </w:r>
      <w:r w:rsidRPr="00BF0539">
        <w:rPr>
          <w:rFonts w:ascii="Times New Roman" w:hAnsi="Times New Roman" w:cs="Times New Roman"/>
          <w:color w:val="000000" w:themeColor="text1"/>
          <w:sz w:val="24"/>
          <w:szCs w:val="24"/>
        </w:rPr>
        <w:t xml:space="preserve"> to test our hypothesis that authenticity mediates </w:t>
      </w:r>
      <w:r w:rsidR="00DC58DD" w:rsidRPr="00BF0539">
        <w:rPr>
          <w:rFonts w:ascii="Times New Roman" w:hAnsi="Times New Roman" w:cs="Times New Roman"/>
          <w:color w:val="000000" w:themeColor="text1"/>
          <w:sz w:val="24"/>
          <w:szCs w:val="24"/>
        </w:rPr>
        <w:t>nostalgia’s effect on PWB</w:t>
      </w:r>
      <w:r w:rsidR="001167E1" w:rsidRPr="00BF0539">
        <w:rPr>
          <w:rFonts w:ascii="Times New Roman" w:hAnsi="Times New Roman" w:cs="Times New Roman"/>
          <w:color w:val="000000" w:themeColor="text1"/>
          <w:sz w:val="24"/>
          <w:szCs w:val="24"/>
        </w:rPr>
        <w:t xml:space="preserve"> (Figure 2)</w:t>
      </w:r>
      <w:r w:rsidRPr="00BF0539">
        <w:rPr>
          <w:rFonts w:ascii="Times New Roman" w:hAnsi="Times New Roman" w:cs="Times New Roman"/>
          <w:color w:val="000000" w:themeColor="text1"/>
          <w:sz w:val="24"/>
          <w:szCs w:val="24"/>
        </w:rPr>
        <w:t xml:space="preserve">. </w:t>
      </w:r>
      <w:r w:rsidR="00824FD4" w:rsidRPr="00BF0539">
        <w:rPr>
          <w:rFonts w:ascii="Times New Roman" w:hAnsi="Times New Roman" w:cs="Times New Roman"/>
          <w:color w:val="000000" w:themeColor="text1"/>
          <w:sz w:val="24"/>
          <w:szCs w:val="24"/>
        </w:rPr>
        <w:t>Induced</w:t>
      </w:r>
      <w:r w:rsidRPr="00BF0539">
        <w:rPr>
          <w:rFonts w:ascii="Times New Roman" w:hAnsi="Times New Roman" w:cs="Times New Roman"/>
          <w:color w:val="000000" w:themeColor="text1"/>
          <w:sz w:val="24"/>
          <w:szCs w:val="24"/>
        </w:rPr>
        <w:t xml:space="preserve"> nostalgia</w:t>
      </w:r>
      <w:r w:rsidR="00BD2393">
        <w:rPr>
          <w:rFonts w:ascii="Times New Roman" w:hAnsi="Times New Roman" w:cs="Times New Roman"/>
          <w:color w:val="000000" w:themeColor="text1"/>
          <w:sz w:val="24"/>
          <w:szCs w:val="24"/>
        </w:rPr>
        <w:t xml:space="preserve"> (coded 0 = control, 1 = nostalgia)</w:t>
      </w:r>
      <w:r w:rsidRPr="00BF0539">
        <w:rPr>
          <w:rFonts w:ascii="Times New Roman" w:hAnsi="Times New Roman" w:cs="Times New Roman"/>
          <w:color w:val="000000" w:themeColor="text1"/>
          <w:sz w:val="24"/>
          <w:szCs w:val="24"/>
        </w:rPr>
        <w:t xml:space="preserve"> increased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(i.e., the total effect or </w:t>
      </w:r>
      <w:r w:rsidRPr="00BF0539">
        <w:rPr>
          <w:rFonts w:ascii="Times New Roman" w:hAnsi="Times New Roman" w:cs="Times New Roman"/>
          <w:i/>
          <w:iCs/>
          <w:color w:val="000000" w:themeColor="text1"/>
          <w:sz w:val="24"/>
          <w:szCs w:val="24"/>
        </w:rPr>
        <w:t xml:space="preserve">c </w:t>
      </w:r>
      <w:r w:rsidRPr="00BF0539">
        <w:rPr>
          <w:rFonts w:ascii="Times New Roman" w:hAnsi="Times New Roman" w:cs="Times New Roman"/>
          <w:color w:val="000000" w:themeColor="text1"/>
          <w:sz w:val="24"/>
          <w:szCs w:val="24"/>
        </w:rPr>
        <w:t>path)</w:t>
      </w:r>
      <w:r w:rsidR="00824FD4" w:rsidRPr="00BF0539">
        <w:rPr>
          <w:rFonts w:ascii="Times New Roman" w:hAnsi="Times New Roman" w:cs="Times New Roman"/>
          <w:color w:val="000000" w:themeColor="text1"/>
          <w:sz w:val="24"/>
          <w:szCs w:val="24"/>
        </w:rPr>
        <w:t xml:space="preserve">, </w:t>
      </w:r>
      <w:r w:rsidR="001555DA">
        <w:rPr>
          <w:rFonts w:ascii="Times New Roman" w:eastAsia="Times New Roman" w:hAnsi="Times New Roman" w:cs="Times New Roman"/>
          <w:i/>
          <w:iCs/>
          <w:color w:val="000000"/>
          <w:sz w:val="24"/>
          <w:szCs w:val="24"/>
          <w:lang w:eastAsia="en-GB"/>
        </w:rPr>
        <w:t>b</w:t>
      </w:r>
      <w:r w:rsidR="00841C8E" w:rsidRPr="00BF0539">
        <w:rPr>
          <w:rFonts w:ascii="Times New Roman" w:eastAsia="Times New Roman" w:hAnsi="Times New Roman" w:cs="Times New Roman"/>
          <w:i/>
          <w:iCs/>
          <w:color w:val="000000"/>
          <w:sz w:val="24"/>
          <w:szCs w:val="24"/>
          <w:lang w:eastAsia="en-GB"/>
        </w:rPr>
        <w:t xml:space="preserve"> =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 xml:space="preserve">.16, </w:t>
      </w:r>
      <w:r w:rsidR="00841C8E" w:rsidRPr="00BF0539">
        <w:rPr>
          <w:rFonts w:ascii="Times New Roman" w:eastAsia="Times New Roman" w:hAnsi="Times New Roman" w:cs="Times New Roman"/>
          <w:i/>
          <w:iCs/>
          <w:color w:val="000000"/>
          <w:sz w:val="24"/>
          <w:szCs w:val="24"/>
          <w:lang w:eastAsia="en-GB"/>
        </w:rPr>
        <w:t xml:space="preserve">SE </w:t>
      </w:r>
      <w:r w:rsidR="00841C8E"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 xml:space="preserve">.08, </w:t>
      </w:r>
      <w:proofErr w:type="gramStart"/>
      <w:r w:rsidR="00841C8E" w:rsidRPr="00BF0539">
        <w:rPr>
          <w:rFonts w:ascii="Times New Roman" w:eastAsia="Times New Roman" w:hAnsi="Times New Roman" w:cs="Times New Roman"/>
          <w:i/>
          <w:iCs/>
          <w:color w:val="000000"/>
          <w:sz w:val="24"/>
          <w:szCs w:val="24"/>
          <w:lang w:eastAsia="en-GB"/>
        </w:rPr>
        <w:t>t</w:t>
      </w:r>
      <w:r w:rsidR="001D589E">
        <w:rPr>
          <w:rFonts w:ascii="Times New Roman" w:eastAsia="Times New Roman" w:hAnsi="Times New Roman" w:cs="Times New Roman"/>
          <w:color w:val="000000"/>
          <w:sz w:val="24"/>
          <w:szCs w:val="24"/>
          <w:lang w:eastAsia="en-GB"/>
        </w:rPr>
        <w:t>(</w:t>
      </w:r>
      <w:proofErr w:type="gramEnd"/>
      <w:r w:rsidR="001D589E">
        <w:rPr>
          <w:rFonts w:ascii="Times New Roman" w:eastAsia="Times New Roman" w:hAnsi="Times New Roman" w:cs="Times New Roman"/>
          <w:color w:val="000000"/>
          <w:sz w:val="24"/>
          <w:szCs w:val="24"/>
          <w:lang w:eastAsia="en-GB"/>
        </w:rPr>
        <w:t xml:space="preserve">776) </w:t>
      </w:r>
      <w:r w:rsidR="00841C8E" w:rsidRPr="00BF0539">
        <w:rPr>
          <w:rFonts w:ascii="Times New Roman" w:eastAsia="Times New Roman" w:hAnsi="Times New Roman" w:cs="Times New Roman"/>
          <w:color w:val="000000"/>
          <w:sz w:val="24"/>
          <w:szCs w:val="24"/>
          <w:lang w:eastAsia="en-GB"/>
        </w:rPr>
        <w:t xml:space="preserve">= 2.03, </w:t>
      </w:r>
      <w:r w:rsidR="00841C8E" w:rsidRPr="00BF0539">
        <w:rPr>
          <w:rFonts w:ascii="Times New Roman" w:eastAsia="Times New Roman" w:hAnsi="Times New Roman" w:cs="Times New Roman"/>
          <w:i/>
          <w:iCs/>
          <w:color w:val="000000"/>
          <w:sz w:val="24"/>
          <w:szCs w:val="24"/>
          <w:lang w:eastAsia="en-GB"/>
        </w:rPr>
        <w:t xml:space="preserve">p </w:t>
      </w:r>
      <w:r w:rsidR="00841C8E" w:rsidRPr="00BF0539">
        <w:rPr>
          <w:rFonts w:ascii="Times New Roman" w:eastAsia="Times New Roman" w:hAnsi="Times New Roman" w:cs="Times New Roman"/>
          <w:color w:val="000000"/>
          <w:sz w:val="24"/>
          <w:szCs w:val="24"/>
          <w:lang w:eastAsia="en-GB"/>
        </w:rPr>
        <w:t>= .042, 95% CI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 xml:space="preserve">.01,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.32]</w:t>
      </w:r>
      <w:r w:rsidRPr="00BF0539">
        <w:rPr>
          <w:rFonts w:ascii="Times New Roman" w:hAnsi="Times New Roman" w:cs="Times New Roman"/>
          <w:color w:val="000000" w:themeColor="text1"/>
          <w:sz w:val="24"/>
          <w:szCs w:val="24"/>
        </w:rPr>
        <w:t xml:space="preserve">. Also, </w:t>
      </w:r>
      <w:r w:rsidR="00841C8E" w:rsidRPr="00BF0539">
        <w:rPr>
          <w:rFonts w:ascii="Times New Roman" w:hAnsi="Times New Roman" w:cs="Times New Roman"/>
          <w:color w:val="000000" w:themeColor="text1"/>
          <w:sz w:val="24"/>
          <w:szCs w:val="24"/>
        </w:rPr>
        <w:t xml:space="preserve">induced </w:t>
      </w:r>
      <w:r w:rsidRPr="00BF0539">
        <w:rPr>
          <w:rFonts w:ascii="Times New Roman" w:hAnsi="Times New Roman" w:cs="Times New Roman"/>
          <w:color w:val="000000" w:themeColor="text1"/>
          <w:sz w:val="24"/>
          <w:szCs w:val="24"/>
        </w:rPr>
        <w:t xml:space="preserve">nostalgia </w:t>
      </w:r>
      <w:r w:rsidR="00841C8E" w:rsidRPr="00BF0539">
        <w:rPr>
          <w:rFonts w:ascii="Times New Roman" w:hAnsi="Times New Roman" w:cs="Times New Roman"/>
          <w:color w:val="000000" w:themeColor="text1"/>
          <w:sz w:val="24"/>
          <w:szCs w:val="24"/>
        </w:rPr>
        <w:t>increased</w:t>
      </w:r>
      <w:r w:rsidRPr="00BF0539">
        <w:rPr>
          <w:rFonts w:ascii="Times New Roman" w:hAnsi="Times New Roman" w:cs="Times New Roman"/>
          <w:color w:val="000000" w:themeColor="text1"/>
          <w:sz w:val="24"/>
          <w:szCs w:val="24"/>
        </w:rPr>
        <w:t xml:space="preserve"> authenticity (i.e., the </w:t>
      </w:r>
      <w:r w:rsidRPr="00BF0539">
        <w:rPr>
          <w:rFonts w:ascii="Times New Roman" w:hAnsi="Times New Roman" w:cs="Times New Roman"/>
          <w:i/>
          <w:iCs/>
          <w:color w:val="000000" w:themeColor="text1"/>
          <w:sz w:val="24"/>
          <w:szCs w:val="24"/>
        </w:rPr>
        <w:t>a</w:t>
      </w:r>
      <w:r w:rsidRPr="00BF0539">
        <w:rPr>
          <w:rFonts w:ascii="Times New Roman" w:hAnsi="Times New Roman" w:cs="Times New Roman"/>
          <w:color w:val="000000" w:themeColor="text1"/>
          <w:sz w:val="24"/>
          <w:szCs w:val="24"/>
        </w:rPr>
        <w:t xml:space="preserve"> path)</w:t>
      </w:r>
      <w:r w:rsidR="00841C8E" w:rsidRPr="00BF0539">
        <w:rPr>
          <w:rFonts w:ascii="Times New Roman" w:hAnsi="Times New Roman" w:cs="Times New Roman"/>
          <w:color w:val="000000" w:themeColor="text1"/>
          <w:sz w:val="24"/>
          <w:szCs w:val="24"/>
        </w:rPr>
        <w:t xml:space="preserve">, </w:t>
      </w:r>
      <w:r w:rsidR="001555DA">
        <w:rPr>
          <w:rFonts w:ascii="Times New Roman" w:eastAsia="Times New Roman" w:hAnsi="Times New Roman" w:cs="Times New Roman"/>
          <w:i/>
          <w:iCs/>
          <w:color w:val="000000"/>
          <w:sz w:val="24"/>
          <w:szCs w:val="24"/>
          <w:lang w:eastAsia="en-GB"/>
        </w:rPr>
        <w:t>b</w:t>
      </w:r>
      <w:r w:rsidR="00841C8E" w:rsidRPr="00BF0539">
        <w:rPr>
          <w:rFonts w:ascii="Times New Roman" w:eastAsia="Times New Roman" w:hAnsi="Times New Roman" w:cs="Times New Roman"/>
          <w:i/>
          <w:iCs/>
          <w:color w:val="000000"/>
          <w:sz w:val="24"/>
          <w:szCs w:val="24"/>
          <w:lang w:eastAsia="en-GB"/>
        </w:rPr>
        <w:t xml:space="preserve"> =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CF4A70" w:rsidRPr="00BF0539">
        <w:rPr>
          <w:rFonts w:ascii="Times New Roman" w:eastAsia="Times New Roman" w:hAnsi="Times New Roman" w:cs="Times New Roman"/>
          <w:color w:val="000000"/>
          <w:sz w:val="24"/>
          <w:szCs w:val="24"/>
          <w:lang w:eastAsia="en-GB"/>
        </w:rPr>
        <w:t>19</w:t>
      </w:r>
      <w:r w:rsidR="00841C8E" w:rsidRPr="00BF0539">
        <w:rPr>
          <w:rFonts w:ascii="Times New Roman" w:eastAsia="Times New Roman" w:hAnsi="Times New Roman" w:cs="Times New Roman"/>
          <w:color w:val="000000"/>
          <w:sz w:val="24"/>
          <w:szCs w:val="24"/>
          <w:lang w:eastAsia="en-GB"/>
        </w:rPr>
        <w:t xml:space="preserve">, </w:t>
      </w:r>
      <w:r w:rsidR="00841C8E" w:rsidRPr="00BF0539">
        <w:rPr>
          <w:rFonts w:ascii="Times New Roman" w:eastAsia="Times New Roman" w:hAnsi="Times New Roman" w:cs="Times New Roman"/>
          <w:i/>
          <w:iCs/>
          <w:color w:val="000000"/>
          <w:sz w:val="24"/>
          <w:szCs w:val="24"/>
          <w:lang w:eastAsia="en-GB"/>
        </w:rPr>
        <w:t xml:space="preserve">SE </w:t>
      </w:r>
      <w:r w:rsidR="00841C8E"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CF4A70" w:rsidRPr="00BF0539">
        <w:rPr>
          <w:rFonts w:ascii="Times New Roman" w:eastAsia="Times New Roman" w:hAnsi="Times New Roman" w:cs="Times New Roman"/>
          <w:color w:val="000000"/>
          <w:sz w:val="24"/>
          <w:szCs w:val="24"/>
          <w:lang w:eastAsia="en-GB"/>
        </w:rPr>
        <w:t>05</w:t>
      </w:r>
      <w:r w:rsidR="00841C8E" w:rsidRPr="00BF0539">
        <w:rPr>
          <w:rFonts w:ascii="Times New Roman" w:eastAsia="Times New Roman" w:hAnsi="Times New Roman" w:cs="Times New Roman"/>
          <w:color w:val="000000"/>
          <w:sz w:val="24"/>
          <w:szCs w:val="24"/>
          <w:lang w:eastAsia="en-GB"/>
        </w:rPr>
        <w:t xml:space="preserve">, </w:t>
      </w:r>
      <w:proofErr w:type="gramStart"/>
      <w:r w:rsidR="00841C8E" w:rsidRPr="00BF0539">
        <w:rPr>
          <w:rFonts w:ascii="Times New Roman" w:eastAsia="Times New Roman" w:hAnsi="Times New Roman" w:cs="Times New Roman"/>
          <w:i/>
          <w:iCs/>
          <w:color w:val="000000"/>
          <w:sz w:val="24"/>
          <w:szCs w:val="24"/>
          <w:lang w:eastAsia="en-GB"/>
        </w:rPr>
        <w:t>t</w:t>
      </w:r>
      <w:r w:rsidR="001D589E">
        <w:rPr>
          <w:rFonts w:ascii="Times New Roman" w:eastAsia="Times New Roman" w:hAnsi="Times New Roman" w:cs="Times New Roman"/>
          <w:color w:val="000000"/>
          <w:sz w:val="24"/>
          <w:szCs w:val="24"/>
          <w:lang w:eastAsia="en-GB"/>
        </w:rPr>
        <w:t>(</w:t>
      </w:r>
      <w:proofErr w:type="gramEnd"/>
      <w:r w:rsidR="001D589E">
        <w:rPr>
          <w:rFonts w:ascii="Times New Roman" w:eastAsia="Times New Roman" w:hAnsi="Times New Roman" w:cs="Times New Roman"/>
          <w:color w:val="000000"/>
          <w:sz w:val="24"/>
          <w:szCs w:val="24"/>
          <w:lang w:eastAsia="en-GB"/>
        </w:rPr>
        <w:t xml:space="preserve">776) </w:t>
      </w:r>
      <w:r w:rsidR="00841C8E" w:rsidRPr="00BF0539">
        <w:rPr>
          <w:rFonts w:ascii="Times New Roman" w:eastAsia="Times New Roman" w:hAnsi="Times New Roman" w:cs="Times New Roman"/>
          <w:color w:val="000000"/>
          <w:sz w:val="24"/>
          <w:szCs w:val="24"/>
          <w:lang w:eastAsia="en-GB"/>
        </w:rPr>
        <w:t>= 3.</w:t>
      </w:r>
      <w:r w:rsidR="00CF4A70" w:rsidRPr="00BF0539">
        <w:rPr>
          <w:rFonts w:ascii="Times New Roman" w:eastAsia="Times New Roman" w:hAnsi="Times New Roman" w:cs="Times New Roman"/>
          <w:color w:val="000000"/>
          <w:sz w:val="24"/>
          <w:szCs w:val="24"/>
          <w:lang w:eastAsia="en-GB"/>
        </w:rPr>
        <w:t>67</w:t>
      </w:r>
      <w:r w:rsidR="00841C8E" w:rsidRPr="00BF0539">
        <w:rPr>
          <w:rFonts w:ascii="Times New Roman" w:eastAsia="Times New Roman" w:hAnsi="Times New Roman" w:cs="Times New Roman"/>
          <w:color w:val="000000"/>
          <w:sz w:val="24"/>
          <w:szCs w:val="24"/>
          <w:lang w:eastAsia="en-GB"/>
        </w:rPr>
        <w:t xml:space="preserve">, </w:t>
      </w:r>
      <w:r w:rsidR="00841C8E" w:rsidRPr="00BF0539">
        <w:rPr>
          <w:rFonts w:ascii="Times New Roman" w:eastAsia="Times New Roman" w:hAnsi="Times New Roman" w:cs="Times New Roman"/>
          <w:i/>
          <w:iCs/>
          <w:color w:val="000000"/>
          <w:sz w:val="24"/>
          <w:szCs w:val="24"/>
          <w:lang w:eastAsia="en-GB"/>
        </w:rPr>
        <w:t xml:space="preserve">p </w:t>
      </w:r>
      <w:r w:rsidR="00841C8E" w:rsidRPr="00BF0539">
        <w:rPr>
          <w:rFonts w:ascii="Times New Roman" w:eastAsia="Times New Roman" w:hAnsi="Times New Roman" w:cs="Times New Roman"/>
          <w:color w:val="000000"/>
          <w:sz w:val="24"/>
          <w:szCs w:val="24"/>
          <w:lang w:eastAsia="en-GB"/>
        </w:rPr>
        <w:t>&lt; .001, 95% CI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CF4A70" w:rsidRPr="00BF0539">
        <w:rPr>
          <w:rFonts w:ascii="Times New Roman" w:eastAsia="Times New Roman" w:hAnsi="Times New Roman" w:cs="Times New Roman"/>
          <w:color w:val="000000"/>
          <w:sz w:val="24"/>
          <w:szCs w:val="24"/>
          <w:lang w:eastAsia="en-GB"/>
        </w:rPr>
        <w:t>09</w:t>
      </w:r>
      <w:r w:rsidR="00841C8E"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CF4A70" w:rsidRPr="00BF0539">
        <w:rPr>
          <w:rFonts w:ascii="Times New Roman" w:eastAsia="Times New Roman" w:hAnsi="Times New Roman" w:cs="Times New Roman"/>
          <w:color w:val="000000"/>
          <w:sz w:val="24"/>
          <w:szCs w:val="24"/>
          <w:lang w:eastAsia="en-GB"/>
        </w:rPr>
        <w:t>29</w:t>
      </w:r>
      <w:r w:rsidR="00841C8E" w:rsidRPr="00BF0539">
        <w:rPr>
          <w:rFonts w:ascii="Times New Roman" w:eastAsia="Times New Roman" w:hAnsi="Times New Roman" w:cs="Times New Roman"/>
          <w:color w:val="000000"/>
          <w:sz w:val="24"/>
          <w:szCs w:val="24"/>
          <w:lang w:eastAsia="en-GB"/>
        </w:rPr>
        <w:t>]</w:t>
      </w:r>
      <w:r w:rsidR="00CF4A70"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Moreover, </w:t>
      </w:r>
      <w:r w:rsidR="00CF4A70" w:rsidRPr="00BF0539">
        <w:rPr>
          <w:rFonts w:ascii="Times New Roman" w:hAnsi="Times New Roman" w:cs="Times New Roman"/>
          <w:color w:val="000000" w:themeColor="text1"/>
          <w:sz w:val="24"/>
          <w:szCs w:val="24"/>
        </w:rPr>
        <w:t xml:space="preserve">authenticity predicted increased </w:t>
      </w:r>
      <w:r w:rsidR="00CF4A70" w:rsidRPr="00BF0539">
        <w:rPr>
          <w:rFonts w:ascii="Times New Roman" w:hAnsi="Times New Roman" w:cs="Times New Roman"/>
          <w:bCs/>
          <w:color w:val="000000" w:themeColor="text1"/>
          <w:sz w:val="24"/>
          <w:szCs w:val="24"/>
        </w:rPr>
        <w:t>PWB</w:t>
      </w:r>
      <w:r w:rsidR="00CF4A70" w:rsidRPr="00BF0539">
        <w:rPr>
          <w:rFonts w:ascii="Times New Roman" w:hAnsi="Times New Roman" w:cs="Times New Roman"/>
          <w:color w:val="000000" w:themeColor="text1"/>
          <w:sz w:val="24"/>
          <w:szCs w:val="24"/>
        </w:rPr>
        <w:t xml:space="preserve"> (i.e., the </w:t>
      </w:r>
      <w:r w:rsidR="00CF4A70" w:rsidRPr="00BF0539">
        <w:rPr>
          <w:rFonts w:ascii="Times New Roman" w:hAnsi="Times New Roman" w:cs="Times New Roman"/>
          <w:i/>
          <w:iCs/>
          <w:color w:val="000000" w:themeColor="text1"/>
          <w:sz w:val="24"/>
          <w:szCs w:val="24"/>
        </w:rPr>
        <w:t xml:space="preserve">b </w:t>
      </w:r>
      <w:r w:rsidR="00CF4A70" w:rsidRPr="00BF0539">
        <w:rPr>
          <w:rFonts w:ascii="Times New Roman" w:hAnsi="Times New Roman" w:cs="Times New Roman"/>
          <w:color w:val="000000" w:themeColor="text1"/>
          <w:sz w:val="24"/>
          <w:szCs w:val="24"/>
        </w:rPr>
        <w:t>path</w:t>
      </w:r>
      <w:r w:rsidR="00F8590A" w:rsidRPr="00BF0539">
        <w:rPr>
          <w:rFonts w:ascii="Times New Roman" w:hAnsi="Times New Roman" w:cs="Times New Roman"/>
          <w:color w:val="000000" w:themeColor="text1"/>
          <w:sz w:val="24"/>
          <w:szCs w:val="24"/>
        </w:rPr>
        <w:t>)</w:t>
      </w:r>
      <w:r w:rsidR="00841C8E" w:rsidRPr="00BF0539">
        <w:rPr>
          <w:rFonts w:ascii="Times New Roman" w:hAnsi="Times New Roman" w:cs="Times New Roman"/>
          <w:color w:val="000000" w:themeColor="text1"/>
          <w:sz w:val="24"/>
          <w:szCs w:val="24"/>
        </w:rPr>
        <w:t xml:space="preserve">, </w:t>
      </w:r>
      <w:r w:rsidR="001555DA">
        <w:rPr>
          <w:rFonts w:ascii="Times New Roman" w:eastAsia="Times New Roman" w:hAnsi="Times New Roman" w:cs="Times New Roman"/>
          <w:i/>
          <w:iCs/>
          <w:color w:val="000000"/>
          <w:sz w:val="24"/>
          <w:szCs w:val="24"/>
          <w:lang w:eastAsia="en-GB"/>
        </w:rPr>
        <w:t>b</w:t>
      </w:r>
      <w:r w:rsidR="00F8590A" w:rsidRPr="00BF0539">
        <w:rPr>
          <w:rFonts w:ascii="Times New Roman" w:eastAsia="Times New Roman" w:hAnsi="Times New Roman" w:cs="Times New Roman"/>
          <w:i/>
          <w:iCs/>
          <w:color w:val="000000"/>
          <w:sz w:val="24"/>
          <w:szCs w:val="24"/>
          <w:lang w:eastAsia="en-GB"/>
        </w:rPr>
        <w:t xml:space="preserve"> = </w:t>
      </w:r>
      <w:r w:rsidR="00CF17E6" w:rsidRPr="00BF0539">
        <w:rPr>
          <w:rFonts w:ascii="Times New Roman" w:eastAsia="Times New Roman" w:hAnsi="Times New Roman" w:cs="Times New Roman"/>
          <w:color w:val="000000"/>
          <w:sz w:val="24"/>
          <w:szCs w:val="24"/>
          <w:lang w:eastAsia="en-GB"/>
        </w:rPr>
        <w:t>0</w:t>
      </w:r>
      <w:r w:rsidR="00F8590A" w:rsidRPr="00BF0539">
        <w:rPr>
          <w:rFonts w:ascii="Times New Roman" w:eastAsia="Times New Roman" w:hAnsi="Times New Roman" w:cs="Times New Roman"/>
          <w:color w:val="000000"/>
          <w:sz w:val="24"/>
          <w:szCs w:val="24"/>
          <w:lang w:eastAsia="en-GB"/>
        </w:rPr>
        <w:t xml:space="preserve">.84, </w:t>
      </w:r>
      <w:r w:rsidR="00F8590A" w:rsidRPr="00BF0539">
        <w:rPr>
          <w:rFonts w:ascii="Times New Roman" w:eastAsia="Times New Roman" w:hAnsi="Times New Roman" w:cs="Times New Roman"/>
          <w:i/>
          <w:iCs/>
          <w:color w:val="000000"/>
          <w:sz w:val="24"/>
          <w:szCs w:val="24"/>
          <w:lang w:eastAsia="en-GB"/>
        </w:rPr>
        <w:t xml:space="preserve">SE </w:t>
      </w:r>
      <w:r w:rsidR="00F8590A"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F8590A" w:rsidRPr="00BF0539">
        <w:rPr>
          <w:rFonts w:ascii="Times New Roman" w:eastAsia="Times New Roman" w:hAnsi="Times New Roman" w:cs="Times New Roman"/>
          <w:color w:val="000000"/>
          <w:sz w:val="24"/>
          <w:szCs w:val="24"/>
          <w:lang w:eastAsia="en-GB"/>
        </w:rPr>
        <w:t xml:space="preserve">.05, </w:t>
      </w:r>
      <w:proofErr w:type="gramStart"/>
      <w:r w:rsidR="00F8590A" w:rsidRPr="00BF0539">
        <w:rPr>
          <w:rFonts w:ascii="Times New Roman" w:eastAsia="Times New Roman" w:hAnsi="Times New Roman" w:cs="Times New Roman"/>
          <w:i/>
          <w:iCs/>
          <w:color w:val="000000"/>
          <w:sz w:val="24"/>
          <w:szCs w:val="24"/>
          <w:lang w:eastAsia="en-GB"/>
        </w:rPr>
        <w:t>t</w:t>
      </w:r>
      <w:r w:rsidR="001D589E">
        <w:rPr>
          <w:rFonts w:ascii="Times New Roman" w:eastAsia="Times New Roman" w:hAnsi="Times New Roman" w:cs="Times New Roman"/>
          <w:color w:val="000000"/>
          <w:sz w:val="24"/>
          <w:szCs w:val="24"/>
          <w:lang w:eastAsia="en-GB"/>
        </w:rPr>
        <w:t>(</w:t>
      </w:r>
      <w:proofErr w:type="gramEnd"/>
      <w:r w:rsidR="001D589E">
        <w:rPr>
          <w:rFonts w:ascii="Times New Roman" w:eastAsia="Times New Roman" w:hAnsi="Times New Roman" w:cs="Times New Roman"/>
          <w:color w:val="000000"/>
          <w:sz w:val="24"/>
          <w:szCs w:val="24"/>
          <w:lang w:eastAsia="en-GB"/>
        </w:rPr>
        <w:t>776)</w:t>
      </w:r>
      <w:r w:rsidR="005725BB">
        <w:rPr>
          <w:rFonts w:ascii="Times New Roman" w:eastAsia="Times New Roman" w:hAnsi="Times New Roman" w:cs="Times New Roman"/>
          <w:color w:val="000000"/>
          <w:sz w:val="24"/>
          <w:szCs w:val="24"/>
          <w:lang w:eastAsia="en-GB"/>
        </w:rPr>
        <w:t xml:space="preserve"> </w:t>
      </w:r>
      <w:r w:rsidR="00F8590A" w:rsidRPr="00BF0539">
        <w:rPr>
          <w:rFonts w:ascii="Times New Roman" w:eastAsia="Times New Roman" w:hAnsi="Times New Roman" w:cs="Times New Roman"/>
          <w:color w:val="000000"/>
          <w:sz w:val="24"/>
          <w:szCs w:val="24"/>
          <w:lang w:eastAsia="en-GB"/>
        </w:rPr>
        <w:t xml:space="preserve">= 18.31, </w:t>
      </w:r>
      <w:r w:rsidR="00F8590A" w:rsidRPr="00BF0539">
        <w:rPr>
          <w:rFonts w:ascii="Times New Roman" w:eastAsia="Times New Roman" w:hAnsi="Times New Roman" w:cs="Times New Roman"/>
          <w:i/>
          <w:iCs/>
          <w:color w:val="000000"/>
          <w:sz w:val="24"/>
          <w:szCs w:val="24"/>
          <w:lang w:eastAsia="en-GB"/>
        </w:rPr>
        <w:t xml:space="preserve">p </w:t>
      </w:r>
      <w:r w:rsidR="00F8590A" w:rsidRPr="00BF0539">
        <w:rPr>
          <w:rFonts w:ascii="Times New Roman" w:eastAsia="Times New Roman" w:hAnsi="Times New Roman" w:cs="Times New Roman"/>
          <w:color w:val="000000"/>
          <w:sz w:val="24"/>
          <w:szCs w:val="24"/>
          <w:lang w:eastAsia="en-GB"/>
        </w:rPr>
        <w:t>&lt; .001, 95% CI [</w:t>
      </w:r>
      <w:r w:rsidR="00CF17E6" w:rsidRPr="00BF0539">
        <w:rPr>
          <w:rFonts w:ascii="Times New Roman" w:eastAsia="Times New Roman" w:hAnsi="Times New Roman" w:cs="Times New Roman"/>
          <w:color w:val="000000"/>
          <w:sz w:val="24"/>
          <w:szCs w:val="24"/>
          <w:lang w:eastAsia="en-GB"/>
        </w:rPr>
        <w:t>0</w:t>
      </w:r>
      <w:r w:rsidR="00F8590A" w:rsidRPr="00BF0539">
        <w:rPr>
          <w:rFonts w:ascii="Times New Roman" w:eastAsia="Times New Roman" w:hAnsi="Times New Roman" w:cs="Times New Roman"/>
          <w:color w:val="000000"/>
          <w:sz w:val="24"/>
          <w:szCs w:val="24"/>
          <w:lang w:eastAsia="en-GB"/>
        </w:rPr>
        <w:t xml:space="preserve">.75, </w:t>
      </w:r>
      <w:r w:rsidR="00CF17E6" w:rsidRPr="00BF0539">
        <w:rPr>
          <w:rFonts w:ascii="Times New Roman" w:eastAsia="Times New Roman" w:hAnsi="Times New Roman" w:cs="Times New Roman"/>
          <w:color w:val="000000"/>
          <w:sz w:val="24"/>
          <w:szCs w:val="24"/>
          <w:lang w:eastAsia="en-GB"/>
        </w:rPr>
        <w:t>0</w:t>
      </w:r>
      <w:r w:rsidR="00F8590A" w:rsidRPr="00BF0539">
        <w:rPr>
          <w:rFonts w:ascii="Times New Roman" w:eastAsia="Times New Roman" w:hAnsi="Times New Roman" w:cs="Times New Roman"/>
          <w:color w:val="000000"/>
          <w:sz w:val="24"/>
          <w:szCs w:val="24"/>
          <w:lang w:eastAsia="en-GB"/>
        </w:rPr>
        <w:t xml:space="preserve">.93]. </w:t>
      </w:r>
      <w:r w:rsidR="00CF4A70" w:rsidRPr="00BF0539">
        <w:rPr>
          <w:rFonts w:ascii="Times New Roman" w:eastAsia="Times New Roman" w:hAnsi="Times New Roman" w:cs="Times New Roman"/>
          <w:color w:val="000000"/>
          <w:sz w:val="24"/>
          <w:szCs w:val="24"/>
          <w:lang w:eastAsia="en-GB"/>
        </w:rPr>
        <w:t>Furthermore</w:t>
      </w:r>
      <w:r w:rsidRPr="00BF0539">
        <w:rPr>
          <w:rFonts w:ascii="Times New Roman" w:hAnsi="Times New Roman" w:cs="Times New Roman"/>
          <w:color w:val="000000" w:themeColor="text1"/>
          <w:sz w:val="24"/>
          <w:szCs w:val="24"/>
        </w:rPr>
        <w:t xml:space="preserve">, the indirect </w:t>
      </w:r>
      <w:r w:rsidRPr="00BF0539">
        <w:rPr>
          <w:rFonts w:ascii="Times New Roman" w:hAnsi="Times New Roman" w:cs="Times New Roman"/>
          <w:color w:val="000000" w:themeColor="text1"/>
          <w:sz w:val="24"/>
          <w:szCs w:val="24"/>
        </w:rPr>
        <w:lastRenderedPageBreak/>
        <w:t xml:space="preserve">effect of nostalgia on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through authenticity (</w:t>
      </w:r>
      <w:r w:rsidRPr="00BF0539">
        <w:rPr>
          <w:rFonts w:ascii="Times New Roman" w:hAnsi="Times New Roman" w:cs="Times New Roman"/>
          <w:i/>
          <w:iCs/>
          <w:color w:val="000000" w:themeColor="text1"/>
          <w:sz w:val="24"/>
          <w:szCs w:val="24"/>
        </w:rPr>
        <w:t>ab</w:t>
      </w:r>
      <w:r w:rsidRPr="00BF0539">
        <w:rPr>
          <w:rFonts w:ascii="Times New Roman" w:hAnsi="Times New Roman" w:cs="Times New Roman"/>
          <w:color w:val="000000" w:themeColor="text1"/>
          <w:sz w:val="24"/>
          <w:szCs w:val="24"/>
        </w:rPr>
        <w:t>) was significant</w:t>
      </w:r>
      <w:r w:rsidR="00841C8E" w:rsidRPr="00BF0539">
        <w:rPr>
          <w:rFonts w:ascii="Times New Roman" w:hAnsi="Times New Roman" w:cs="Times New Roman"/>
          <w:color w:val="000000" w:themeColor="text1"/>
          <w:sz w:val="24"/>
          <w:szCs w:val="24"/>
        </w:rPr>
        <w:t xml:space="preserve">, </w:t>
      </w:r>
      <w:r w:rsidR="00841C8E" w:rsidRPr="00BF0539">
        <w:rPr>
          <w:rFonts w:ascii="Times New Roman" w:eastAsia="Times New Roman" w:hAnsi="Times New Roman" w:cs="Times New Roman"/>
          <w:i/>
          <w:iCs/>
          <w:color w:val="000000"/>
          <w:sz w:val="24"/>
          <w:szCs w:val="24"/>
          <w:lang w:eastAsia="en-GB"/>
        </w:rPr>
        <w:t xml:space="preserve">ab =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F8590A" w:rsidRPr="00BF0539">
        <w:rPr>
          <w:rFonts w:ascii="Times New Roman" w:eastAsia="Times New Roman" w:hAnsi="Times New Roman" w:cs="Times New Roman"/>
          <w:color w:val="000000"/>
          <w:sz w:val="24"/>
          <w:szCs w:val="24"/>
          <w:lang w:eastAsia="en-GB"/>
        </w:rPr>
        <w:t>16</w:t>
      </w:r>
      <w:r w:rsidR="00841C8E" w:rsidRPr="00BF0539">
        <w:rPr>
          <w:rFonts w:ascii="Times New Roman" w:eastAsia="Times New Roman" w:hAnsi="Times New Roman" w:cs="Times New Roman"/>
          <w:color w:val="000000"/>
          <w:sz w:val="24"/>
          <w:szCs w:val="24"/>
          <w:lang w:eastAsia="en-GB"/>
        </w:rPr>
        <w:t xml:space="preserve">, </w:t>
      </w:r>
      <w:r w:rsidR="00841C8E" w:rsidRPr="00BF0539">
        <w:rPr>
          <w:rFonts w:ascii="Times New Roman" w:eastAsia="Times New Roman" w:hAnsi="Times New Roman" w:cs="Times New Roman"/>
          <w:i/>
          <w:iCs/>
          <w:color w:val="000000"/>
          <w:sz w:val="24"/>
          <w:szCs w:val="24"/>
          <w:lang w:eastAsia="en-GB"/>
        </w:rPr>
        <w:t xml:space="preserve">SE </w:t>
      </w:r>
      <w:r w:rsidR="00841C8E"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F8590A" w:rsidRPr="00BF0539">
        <w:rPr>
          <w:rFonts w:ascii="Times New Roman" w:eastAsia="Times New Roman" w:hAnsi="Times New Roman" w:cs="Times New Roman"/>
          <w:color w:val="000000"/>
          <w:sz w:val="24"/>
          <w:szCs w:val="24"/>
          <w:lang w:eastAsia="en-GB"/>
        </w:rPr>
        <w:t>04</w:t>
      </w:r>
      <w:r w:rsidR="00841C8E" w:rsidRPr="00BF0539">
        <w:rPr>
          <w:rFonts w:ascii="Times New Roman" w:eastAsia="Times New Roman" w:hAnsi="Times New Roman" w:cs="Times New Roman"/>
          <w:color w:val="000000"/>
          <w:sz w:val="24"/>
          <w:szCs w:val="24"/>
          <w:lang w:eastAsia="en-GB"/>
        </w:rPr>
        <w:t>, 95% CI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F8590A" w:rsidRPr="00BF0539">
        <w:rPr>
          <w:rFonts w:ascii="Times New Roman" w:eastAsia="Times New Roman" w:hAnsi="Times New Roman" w:cs="Times New Roman"/>
          <w:color w:val="000000"/>
          <w:sz w:val="24"/>
          <w:szCs w:val="24"/>
          <w:lang w:eastAsia="en-GB"/>
        </w:rPr>
        <w:t>07</w:t>
      </w:r>
      <w:r w:rsidR="00841C8E"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841C8E" w:rsidRPr="00BF0539">
        <w:rPr>
          <w:rFonts w:ascii="Times New Roman" w:eastAsia="Times New Roman" w:hAnsi="Times New Roman" w:cs="Times New Roman"/>
          <w:color w:val="000000"/>
          <w:sz w:val="24"/>
          <w:szCs w:val="24"/>
          <w:lang w:eastAsia="en-GB"/>
        </w:rPr>
        <w:t>.</w:t>
      </w:r>
      <w:r w:rsidR="00F8590A" w:rsidRPr="00BF0539">
        <w:rPr>
          <w:rFonts w:ascii="Times New Roman" w:eastAsia="Times New Roman" w:hAnsi="Times New Roman" w:cs="Times New Roman"/>
          <w:color w:val="000000"/>
          <w:sz w:val="24"/>
          <w:szCs w:val="24"/>
          <w:lang w:eastAsia="en-GB"/>
        </w:rPr>
        <w:t>25</w:t>
      </w:r>
      <w:r w:rsidR="00841C8E" w:rsidRPr="00BF0539">
        <w:rPr>
          <w:rFonts w:ascii="Times New Roman" w:eastAsia="Times New Roman" w:hAnsi="Times New Roman" w:cs="Times New Roman"/>
          <w:color w:val="000000"/>
          <w:sz w:val="24"/>
          <w:szCs w:val="24"/>
          <w:lang w:eastAsia="en-GB"/>
        </w:rPr>
        <w:t>]</w:t>
      </w:r>
      <w:r w:rsidR="00F8590A" w:rsidRPr="00BF0539">
        <w:rPr>
          <w:rFonts w:ascii="Times New Roman" w:eastAsia="Times New Roman" w:hAnsi="Times New Roman" w:cs="Times New Roman"/>
          <w:color w:val="000000"/>
          <w:sz w:val="24"/>
          <w:szCs w:val="24"/>
          <w:lang w:eastAsia="en-GB"/>
        </w:rPr>
        <w:t xml:space="preserve">. </w:t>
      </w:r>
      <w:r w:rsidR="00F8590A" w:rsidRPr="00BF0539">
        <w:rPr>
          <w:rFonts w:ascii="Times New Roman" w:hAnsi="Times New Roman" w:cs="Times New Roman"/>
          <w:color w:val="000000" w:themeColor="text1"/>
          <w:sz w:val="24"/>
          <w:szCs w:val="24"/>
        </w:rPr>
        <w:t xml:space="preserve">Finally, the partially standardized indirect effect was moderately sized, </w:t>
      </w:r>
      <w:r w:rsidR="00F8590A" w:rsidRPr="00BF0539">
        <w:rPr>
          <w:rFonts w:ascii="Times New Roman" w:hAnsi="Times New Roman" w:cs="Times New Roman"/>
          <w:i/>
          <w:iCs/>
          <w:color w:val="000000" w:themeColor="text1"/>
          <w:sz w:val="24"/>
          <w:szCs w:val="24"/>
        </w:rPr>
        <w:t>ab</w:t>
      </w:r>
      <w:r w:rsidR="00C929C9" w:rsidRPr="00BF0539">
        <w:rPr>
          <w:rFonts w:ascii="Times New Roman" w:hAnsi="Times New Roman" w:cs="Times New Roman"/>
          <w:i/>
          <w:iCs/>
          <w:color w:val="000000" w:themeColor="text1"/>
          <w:sz w:val="24"/>
          <w:szCs w:val="24"/>
          <w:vertAlign w:val="subscript"/>
        </w:rPr>
        <w:t>p</w:t>
      </w:r>
      <w:r w:rsidR="00F8590A" w:rsidRPr="00BF0539">
        <w:rPr>
          <w:rFonts w:ascii="Times New Roman" w:hAnsi="Times New Roman" w:cs="Times New Roman"/>
          <w:i/>
          <w:iCs/>
          <w:color w:val="000000" w:themeColor="text1"/>
          <w:sz w:val="24"/>
          <w:szCs w:val="24"/>
          <w:vertAlign w:val="subscript"/>
        </w:rPr>
        <w:t>s</w:t>
      </w:r>
      <w:r w:rsidR="00F8590A" w:rsidRPr="00BF0539">
        <w:rPr>
          <w:rFonts w:ascii="Times New Roman" w:hAnsi="Times New Roman" w:cs="Times New Roman"/>
          <w:i/>
          <w:iCs/>
          <w:color w:val="000000" w:themeColor="text1"/>
          <w:sz w:val="24"/>
          <w:szCs w:val="24"/>
        </w:rPr>
        <w:t xml:space="preserve"> </w:t>
      </w:r>
      <w:r w:rsidR="00F8590A" w:rsidRPr="00BF0539">
        <w:rPr>
          <w:rFonts w:ascii="Times New Roman" w:hAnsi="Times New Roman" w:cs="Times New Roman"/>
          <w:color w:val="000000" w:themeColor="text1"/>
          <w:sz w:val="24"/>
          <w:szCs w:val="24"/>
        </w:rPr>
        <w:t xml:space="preserve">= .14, </w:t>
      </w:r>
      <w:r w:rsidR="00F8590A" w:rsidRPr="00BF0539">
        <w:rPr>
          <w:rFonts w:ascii="Times New Roman" w:hAnsi="Times New Roman" w:cs="Times New Roman"/>
          <w:i/>
          <w:color w:val="000000" w:themeColor="text1"/>
          <w:sz w:val="24"/>
          <w:szCs w:val="24"/>
        </w:rPr>
        <w:t xml:space="preserve">SE </w:t>
      </w:r>
      <w:r w:rsidR="00F8590A" w:rsidRPr="00BF0539">
        <w:rPr>
          <w:rFonts w:ascii="Times New Roman" w:hAnsi="Times New Roman" w:cs="Times New Roman"/>
          <w:color w:val="000000" w:themeColor="text1"/>
          <w:sz w:val="24"/>
          <w:szCs w:val="24"/>
        </w:rPr>
        <w:t>= .04, 95% CI = [.07, .22].</w:t>
      </w:r>
      <w:r w:rsidR="00985C4F" w:rsidRPr="00BF0539">
        <w:rPr>
          <w:rFonts w:ascii="Times New Roman" w:hAnsi="Times New Roman" w:cs="Times New Roman"/>
          <w:color w:val="000000" w:themeColor="text1"/>
          <w:sz w:val="24"/>
          <w:szCs w:val="24"/>
        </w:rPr>
        <w:t xml:space="preserve"> </w:t>
      </w:r>
      <w:r w:rsidR="000E19BF" w:rsidRPr="00BF0539">
        <w:rPr>
          <w:rFonts w:ascii="Times New Roman" w:hAnsi="Times New Roman" w:cs="Times New Roman"/>
          <w:color w:val="000000" w:themeColor="text1"/>
          <w:sz w:val="24"/>
          <w:szCs w:val="24"/>
        </w:rPr>
        <w:t xml:space="preserve">Separate analyses for each authenticity measure produced comparable results (Supplemental Material). </w:t>
      </w:r>
      <w:r w:rsidR="003F43AA">
        <w:rPr>
          <w:rFonts w:ascii="Times New Roman" w:hAnsi="Times New Roman" w:cs="Times New Roman"/>
          <w:color w:val="000000" w:themeColor="text1"/>
          <w:sz w:val="24"/>
          <w:szCs w:val="24"/>
        </w:rPr>
        <w:t xml:space="preserve">Sensitivity analysis in </w:t>
      </w:r>
      <w:r w:rsidR="003F43AA" w:rsidRPr="00BF0539">
        <w:rPr>
          <w:rFonts w:ascii="Times New Roman" w:hAnsi="Times New Roman" w:cs="Times New Roman"/>
          <w:color w:val="000000" w:themeColor="text1"/>
          <w:sz w:val="24"/>
          <w:szCs w:val="24"/>
        </w:rPr>
        <w:t>G*Power 3.1 (Faul et al., 2007)</w:t>
      </w:r>
      <w:r w:rsidR="003F43AA">
        <w:rPr>
          <w:rFonts w:ascii="Times New Roman" w:hAnsi="Times New Roman" w:cs="Times New Roman"/>
          <w:color w:val="000000" w:themeColor="text1"/>
          <w:sz w:val="24"/>
          <w:szCs w:val="24"/>
        </w:rPr>
        <w:t xml:space="preserve"> suggest</w:t>
      </w:r>
      <w:r w:rsidR="009E69B9">
        <w:rPr>
          <w:rFonts w:ascii="Times New Roman" w:hAnsi="Times New Roman" w:cs="Times New Roman"/>
          <w:color w:val="000000" w:themeColor="text1"/>
          <w:sz w:val="24"/>
          <w:szCs w:val="24"/>
        </w:rPr>
        <w:t>s</w:t>
      </w:r>
      <w:r w:rsidR="003F43AA">
        <w:rPr>
          <w:rFonts w:ascii="Times New Roman" w:hAnsi="Times New Roman" w:cs="Times New Roman"/>
          <w:color w:val="000000" w:themeColor="text1"/>
          <w:sz w:val="24"/>
          <w:szCs w:val="24"/>
        </w:rPr>
        <w:t xml:space="preserve"> that the minimum effect size we </w:t>
      </w:r>
      <w:proofErr w:type="gramStart"/>
      <w:r w:rsidR="003F43AA">
        <w:rPr>
          <w:rFonts w:ascii="Times New Roman" w:hAnsi="Times New Roman" w:cs="Times New Roman"/>
          <w:color w:val="000000" w:themeColor="text1"/>
          <w:sz w:val="24"/>
          <w:szCs w:val="24"/>
        </w:rPr>
        <w:t>are able to</w:t>
      </w:r>
      <w:proofErr w:type="gramEnd"/>
      <w:r w:rsidR="003F43AA">
        <w:rPr>
          <w:rFonts w:ascii="Times New Roman" w:hAnsi="Times New Roman" w:cs="Times New Roman"/>
          <w:color w:val="000000" w:themeColor="text1"/>
          <w:sz w:val="24"/>
          <w:szCs w:val="24"/>
        </w:rPr>
        <w:t xml:space="preserve"> detect with </w:t>
      </w:r>
      <w:r w:rsidR="004B554C">
        <w:rPr>
          <w:rFonts w:ascii="Times New Roman" w:hAnsi="Times New Roman" w:cs="Times New Roman"/>
          <w:color w:val="000000" w:themeColor="text1"/>
          <w:sz w:val="24"/>
          <w:szCs w:val="24"/>
        </w:rPr>
        <w:t>777</w:t>
      </w:r>
      <w:r w:rsidR="003F43AA">
        <w:rPr>
          <w:rFonts w:ascii="Times New Roman" w:hAnsi="Times New Roman" w:cs="Times New Roman"/>
          <w:color w:val="000000" w:themeColor="text1"/>
          <w:sz w:val="24"/>
          <w:szCs w:val="24"/>
        </w:rPr>
        <w:t xml:space="preserve"> participants, 80% power, and α = .05 is </w:t>
      </w:r>
      <w:r w:rsidR="003F43AA">
        <w:rPr>
          <w:rFonts w:ascii="Times New Roman" w:hAnsi="Times New Roman" w:cs="Times New Roman"/>
          <w:i/>
          <w:iCs/>
          <w:color w:val="000000" w:themeColor="text1"/>
          <w:sz w:val="24"/>
          <w:szCs w:val="24"/>
        </w:rPr>
        <w:t xml:space="preserve">r </w:t>
      </w:r>
      <w:r w:rsidR="003F43AA">
        <w:rPr>
          <w:rFonts w:ascii="Times New Roman" w:hAnsi="Times New Roman" w:cs="Times New Roman"/>
          <w:color w:val="000000" w:themeColor="text1"/>
          <w:sz w:val="24"/>
          <w:szCs w:val="24"/>
        </w:rPr>
        <w:t>= .</w:t>
      </w:r>
      <w:r w:rsidR="004B554C">
        <w:rPr>
          <w:rFonts w:ascii="Times New Roman" w:hAnsi="Times New Roman" w:cs="Times New Roman"/>
          <w:color w:val="000000" w:themeColor="text1"/>
          <w:sz w:val="24"/>
          <w:szCs w:val="24"/>
        </w:rPr>
        <w:t>100</w:t>
      </w:r>
      <w:r w:rsidR="003F43AA">
        <w:rPr>
          <w:rFonts w:ascii="Times New Roman" w:hAnsi="Times New Roman" w:cs="Times New Roman"/>
          <w:color w:val="000000" w:themeColor="text1"/>
          <w:sz w:val="24"/>
          <w:szCs w:val="24"/>
        </w:rPr>
        <w:t xml:space="preserve">. </w:t>
      </w:r>
      <w:r w:rsidR="00AB0F44">
        <w:rPr>
          <w:rFonts w:ascii="Times New Roman" w:hAnsi="Times New Roman" w:cs="Times New Roman"/>
          <w:color w:val="000000" w:themeColor="text1"/>
          <w:sz w:val="24"/>
          <w:szCs w:val="24"/>
        </w:rPr>
        <w:t xml:space="preserve">Given that </w:t>
      </w:r>
      <w:r w:rsidR="003F43AA">
        <w:rPr>
          <w:rFonts w:ascii="Times New Roman" w:hAnsi="Times New Roman" w:cs="Times New Roman"/>
          <w:color w:val="000000" w:themeColor="text1"/>
          <w:sz w:val="24"/>
          <w:szCs w:val="24"/>
        </w:rPr>
        <w:t xml:space="preserve">the indirect effect is a product of </w:t>
      </w:r>
      <w:proofErr w:type="gramStart"/>
      <w:r w:rsidR="003F43AA">
        <w:rPr>
          <w:rFonts w:ascii="Times New Roman" w:hAnsi="Times New Roman" w:cs="Times New Roman"/>
          <w:color w:val="000000" w:themeColor="text1"/>
          <w:sz w:val="24"/>
          <w:szCs w:val="24"/>
        </w:rPr>
        <w:t xml:space="preserve">the </w:t>
      </w:r>
      <w:r w:rsidR="003F43AA" w:rsidRPr="00BF0539">
        <w:rPr>
          <w:rFonts w:ascii="Times New Roman" w:hAnsi="Times New Roman" w:cs="Times New Roman"/>
          <w:i/>
          <w:iCs/>
          <w:color w:val="000000" w:themeColor="text1"/>
          <w:sz w:val="24"/>
          <w:szCs w:val="24"/>
        </w:rPr>
        <w:t>a</w:t>
      </w:r>
      <w:proofErr w:type="gramEnd"/>
      <w:r w:rsidR="003F43AA" w:rsidRPr="00BF0539">
        <w:rPr>
          <w:rFonts w:ascii="Times New Roman" w:hAnsi="Times New Roman" w:cs="Times New Roman"/>
          <w:color w:val="000000" w:themeColor="text1"/>
          <w:sz w:val="24"/>
          <w:szCs w:val="24"/>
        </w:rPr>
        <w:t xml:space="preserve"> path</w:t>
      </w:r>
      <w:r w:rsidR="003F43AA">
        <w:rPr>
          <w:rFonts w:ascii="Times New Roman" w:hAnsi="Times New Roman" w:cs="Times New Roman"/>
          <w:color w:val="000000" w:themeColor="text1"/>
          <w:sz w:val="24"/>
          <w:szCs w:val="24"/>
        </w:rPr>
        <w:t xml:space="preserve"> and the </w:t>
      </w:r>
      <w:r w:rsidR="003F43AA" w:rsidRPr="005D6ABC">
        <w:rPr>
          <w:rFonts w:ascii="Times New Roman" w:hAnsi="Times New Roman" w:cs="Times New Roman"/>
          <w:i/>
          <w:iCs/>
          <w:color w:val="000000" w:themeColor="text1"/>
          <w:sz w:val="24"/>
          <w:szCs w:val="24"/>
        </w:rPr>
        <w:t>b</w:t>
      </w:r>
      <w:r w:rsidR="003F43AA">
        <w:rPr>
          <w:rFonts w:ascii="Times New Roman" w:hAnsi="Times New Roman" w:cs="Times New Roman"/>
          <w:color w:val="000000" w:themeColor="text1"/>
          <w:sz w:val="24"/>
          <w:szCs w:val="24"/>
        </w:rPr>
        <w:t xml:space="preserve"> path (</w:t>
      </w:r>
      <w:r w:rsidR="003F43AA" w:rsidRPr="00E468A5">
        <w:rPr>
          <w:rFonts w:ascii="Times New Roman" w:hAnsi="Times New Roman" w:cs="Times New Roman"/>
          <w:i/>
          <w:iCs/>
          <w:color w:val="000000" w:themeColor="text1"/>
          <w:sz w:val="24"/>
          <w:szCs w:val="24"/>
        </w:rPr>
        <w:t>ab</w:t>
      </w:r>
      <w:r w:rsidR="003F43AA">
        <w:rPr>
          <w:rFonts w:ascii="Times New Roman" w:hAnsi="Times New Roman" w:cs="Times New Roman"/>
          <w:color w:val="000000" w:themeColor="text1"/>
          <w:sz w:val="24"/>
          <w:szCs w:val="24"/>
        </w:rPr>
        <w:t>)</w:t>
      </w:r>
      <w:r w:rsidR="00AB0F44">
        <w:rPr>
          <w:rFonts w:ascii="Times New Roman" w:hAnsi="Times New Roman" w:cs="Times New Roman"/>
          <w:color w:val="000000" w:themeColor="text1"/>
          <w:sz w:val="24"/>
          <w:szCs w:val="24"/>
        </w:rPr>
        <w:t>,</w:t>
      </w:r>
      <w:r w:rsidR="003F43AA">
        <w:rPr>
          <w:rFonts w:ascii="Times New Roman" w:hAnsi="Times New Roman" w:cs="Times New Roman"/>
          <w:color w:val="000000" w:themeColor="text1"/>
          <w:sz w:val="24"/>
          <w:szCs w:val="24"/>
        </w:rPr>
        <w:t xml:space="preserve"> </w:t>
      </w:r>
      <w:r w:rsidR="005E2B82">
        <w:rPr>
          <w:rFonts w:ascii="Times New Roman" w:hAnsi="Times New Roman" w:cs="Times New Roman"/>
          <w:color w:val="000000" w:themeColor="text1"/>
          <w:sz w:val="24"/>
          <w:szCs w:val="24"/>
        </w:rPr>
        <w:t xml:space="preserve">777 </w:t>
      </w:r>
      <w:r w:rsidR="003F43AA">
        <w:rPr>
          <w:rFonts w:ascii="Times New Roman" w:hAnsi="Times New Roman" w:cs="Times New Roman"/>
          <w:color w:val="000000" w:themeColor="text1"/>
          <w:sz w:val="24"/>
          <w:szCs w:val="24"/>
        </w:rPr>
        <w:t xml:space="preserve">participants, 80% power, and α = .05 allow us to detect indirect effects as low as </w:t>
      </w:r>
      <w:r w:rsidR="003F43AA" w:rsidRPr="00551849">
        <w:rPr>
          <w:rFonts w:ascii="Times New Roman" w:hAnsi="Times New Roman" w:cs="Times New Roman"/>
          <w:i/>
          <w:iCs/>
          <w:color w:val="000000" w:themeColor="text1"/>
          <w:sz w:val="24"/>
          <w:szCs w:val="24"/>
        </w:rPr>
        <w:t>ab</w:t>
      </w:r>
      <w:r w:rsidR="003F43AA">
        <w:rPr>
          <w:rFonts w:ascii="Times New Roman" w:hAnsi="Times New Roman" w:cs="Times New Roman"/>
          <w:color w:val="000000" w:themeColor="text1"/>
          <w:sz w:val="24"/>
          <w:szCs w:val="24"/>
        </w:rPr>
        <w:t xml:space="preserve"> = .01. </w:t>
      </w:r>
    </w:p>
    <w:p w14:paraId="4F7C89BA" w14:textId="77777777" w:rsidR="002E4FAA" w:rsidRDefault="002E4FAA" w:rsidP="005E2B82">
      <w:pPr>
        <w:pStyle w:val="Caption"/>
        <w:keepNext/>
        <w:spacing w:after="0" w:line="480" w:lineRule="exact"/>
        <w:contextualSpacing/>
        <w:rPr>
          <w:rFonts w:ascii="Times New Roman" w:hAnsi="Times New Roman" w:cs="Times New Roman"/>
          <w:b/>
          <w:bCs/>
          <w:i w:val="0"/>
          <w:iCs w:val="0"/>
          <w:color w:val="000000" w:themeColor="text1"/>
          <w:sz w:val="24"/>
          <w:szCs w:val="24"/>
        </w:rPr>
      </w:pPr>
    </w:p>
    <w:p w14:paraId="39B30669" w14:textId="466FF0FA" w:rsidR="009D6601" w:rsidRPr="00BF0539" w:rsidRDefault="009D6601" w:rsidP="005E2B82">
      <w:pPr>
        <w:pStyle w:val="Caption"/>
        <w:keepNext/>
        <w:spacing w:after="0" w:line="480" w:lineRule="exact"/>
        <w:contextualSpacing/>
        <w:rPr>
          <w:rFonts w:ascii="Times New Roman" w:hAnsi="Times New Roman" w:cs="Times New Roman"/>
          <w:b/>
          <w:bCs/>
          <w:i w:val="0"/>
          <w:iCs w:val="0"/>
          <w:color w:val="000000" w:themeColor="text1"/>
          <w:sz w:val="24"/>
          <w:szCs w:val="24"/>
        </w:rPr>
      </w:pPr>
      <w:r w:rsidRPr="00BF0539">
        <w:rPr>
          <w:rFonts w:ascii="Times New Roman" w:hAnsi="Times New Roman" w:cs="Times New Roman"/>
          <w:b/>
          <w:bCs/>
          <w:i w:val="0"/>
          <w:iCs w:val="0"/>
          <w:color w:val="000000" w:themeColor="text1"/>
          <w:sz w:val="24"/>
          <w:szCs w:val="24"/>
        </w:rPr>
        <w:t>Figure 2</w:t>
      </w:r>
    </w:p>
    <w:p w14:paraId="2409AF75" w14:textId="77777777" w:rsidR="009D6601" w:rsidRPr="00BF0539" w:rsidRDefault="009D6601" w:rsidP="005E2B82">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i/>
          <w:iCs/>
          <w:color w:val="000000" w:themeColor="text1"/>
          <w:sz w:val="24"/>
          <w:szCs w:val="24"/>
        </w:rPr>
        <w:t xml:space="preserve">The Effect of Induced Nostalgia on Psychological Wellbeing via Authenticity (Study 2) </w:t>
      </w:r>
    </w:p>
    <w:p w14:paraId="229CCFA8" w14:textId="77777777" w:rsidR="009D6601" w:rsidRPr="00BF0539" w:rsidRDefault="009D6601" w:rsidP="009D6601">
      <w:pPr>
        <w:keepNext/>
        <w:spacing w:line="480" w:lineRule="auto"/>
        <w:contextualSpacing/>
        <w:rPr>
          <w:rFonts w:ascii="Times New Roman" w:hAnsi="Times New Roman" w:cs="Times New Roman"/>
        </w:rPr>
      </w:pPr>
      <w:r w:rsidRPr="00BF0539">
        <w:rPr>
          <w:rFonts w:ascii="Times New Roman" w:hAnsi="Times New Roman" w:cs="Times New Roman"/>
          <w:noProof/>
          <w:lang w:eastAsia="zh-CN" w:bidi="he-IL"/>
        </w:rPr>
        <w:drawing>
          <wp:inline distT="0" distB="0" distL="0" distR="0" wp14:anchorId="7C8117F6" wp14:editId="2C10F896">
            <wp:extent cx="6090686" cy="139781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090686" cy="1397812"/>
                    </a:xfrm>
                    <a:prstGeom prst="rect">
                      <a:avLst/>
                    </a:prstGeom>
                    <a:noFill/>
                  </pic:spPr>
                </pic:pic>
              </a:graphicData>
            </a:graphic>
          </wp:inline>
        </w:drawing>
      </w:r>
    </w:p>
    <w:p w14:paraId="77ABDA78" w14:textId="6A5F00F4" w:rsidR="009D6601" w:rsidRDefault="009D6601" w:rsidP="002E4FAA">
      <w:pPr>
        <w:pStyle w:val="Caption"/>
        <w:spacing w:after="0" w:line="480" w:lineRule="exact"/>
        <w:contextualSpacing/>
        <w:rPr>
          <w:rFonts w:ascii="Times New Roman" w:hAnsi="Times New Roman" w:cs="Times New Roman"/>
          <w:i w:val="0"/>
          <w:iCs w:val="0"/>
          <w:color w:val="000000" w:themeColor="text1"/>
          <w:sz w:val="24"/>
          <w:szCs w:val="24"/>
        </w:rPr>
      </w:pPr>
      <w:r w:rsidRPr="00BF0539">
        <w:rPr>
          <w:rFonts w:ascii="Times New Roman" w:hAnsi="Times New Roman" w:cs="Times New Roman"/>
          <w:color w:val="000000" w:themeColor="text1"/>
          <w:sz w:val="24"/>
          <w:szCs w:val="24"/>
        </w:rPr>
        <w:t>Note</w:t>
      </w:r>
      <w:r w:rsidRPr="00BF0539">
        <w:rPr>
          <w:rFonts w:ascii="Times New Roman" w:hAnsi="Times New Roman" w:cs="Times New Roman"/>
          <w:i w:val="0"/>
          <w:iCs w:val="0"/>
          <w:color w:val="000000" w:themeColor="text1"/>
          <w:sz w:val="24"/>
          <w:szCs w:val="24"/>
        </w:rPr>
        <w:t xml:space="preserve">. Parameter estimates are unstandardized. </w:t>
      </w:r>
      <w:r w:rsidR="00AB0F44">
        <w:rPr>
          <w:rFonts w:ascii="Times New Roman" w:hAnsi="Times New Roman" w:cs="Times New Roman"/>
          <w:i w:val="0"/>
          <w:iCs w:val="0"/>
          <w:color w:val="000000" w:themeColor="text1"/>
          <w:sz w:val="24"/>
          <w:szCs w:val="24"/>
        </w:rPr>
        <w:t xml:space="preserve">We </w:t>
      </w:r>
      <w:r w:rsidR="00AB0F44" w:rsidRPr="00BF0539">
        <w:rPr>
          <w:rFonts w:ascii="Times New Roman" w:hAnsi="Times New Roman" w:cs="Times New Roman"/>
          <w:i w:val="0"/>
          <w:iCs w:val="0"/>
          <w:color w:val="000000" w:themeColor="text1"/>
          <w:sz w:val="24"/>
          <w:szCs w:val="24"/>
        </w:rPr>
        <w:t xml:space="preserve">calculated </w:t>
      </w:r>
      <w:r w:rsidR="00AB0F44">
        <w:rPr>
          <w:rFonts w:ascii="Times New Roman" w:hAnsi="Times New Roman" w:cs="Times New Roman"/>
          <w:i w:val="0"/>
          <w:iCs w:val="0"/>
          <w:color w:val="000000" w:themeColor="text1"/>
          <w:sz w:val="24"/>
          <w:szCs w:val="24"/>
        </w:rPr>
        <w:t>s</w:t>
      </w:r>
      <w:r w:rsidRPr="00BF0539">
        <w:rPr>
          <w:rFonts w:ascii="Times New Roman" w:hAnsi="Times New Roman" w:cs="Times New Roman"/>
          <w:i w:val="0"/>
          <w:iCs w:val="0"/>
          <w:color w:val="000000" w:themeColor="text1"/>
          <w:sz w:val="24"/>
          <w:szCs w:val="24"/>
        </w:rPr>
        <w:t xml:space="preserve">tandard errors and 95% confidence intervals for the indirect effect with the percentile bootstrap approach based on 10,000 bootstrap samples (Hayes, 2017). </w:t>
      </w:r>
      <w:r w:rsidR="00AB0F44">
        <w:rPr>
          <w:rFonts w:ascii="Times New Roman" w:hAnsi="Times New Roman" w:cs="Times New Roman"/>
          <w:i w:val="0"/>
          <w:iCs w:val="0"/>
          <w:color w:val="000000" w:themeColor="text1"/>
          <w:sz w:val="24"/>
          <w:szCs w:val="24"/>
        </w:rPr>
        <w:t>We note parenthetically t</w:t>
      </w:r>
      <w:r w:rsidRPr="00BF0539">
        <w:rPr>
          <w:rFonts w:ascii="Times New Roman" w:hAnsi="Times New Roman" w:cs="Times New Roman"/>
          <w:i w:val="0"/>
          <w:iCs w:val="0"/>
          <w:color w:val="000000" w:themeColor="text1"/>
          <w:sz w:val="24"/>
          <w:szCs w:val="24"/>
        </w:rPr>
        <w:t xml:space="preserve">he effect of nostalgia on </w:t>
      </w:r>
      <w:r w:rsidR="003D354C">
        <w:rPr>
          <w:rFonts w:ascii="Times New Roman" w:hAnsi="Times New Roman" w:cs="Times New Roman"/>
          <w:i w:val="0"/>
          <w:iCs w:val="0"/>
          <w:color w:val="000000" w:themeColor="text1"/>
          <w:sz w:val="24"/>
          <w:szCs w:val="24"/>
        </w:rPr>
        <w:t>PWB</w:t>
      </w:r>
      <w:r w:rsidRPr="00BF0539">
        <w:rPr>
          <w:rFonts w:ascii="Times New Roman" w:hAnsi="Times New Roman" w:cs="Times New Roman"/>
          <w:i w:val="0"/>
          <w:iCs w:val="0"/>
          <w:color w:val="000000" w:themeColor="text1"/>
          <w:sz w:val="24"/>
          <w:szCs w:val="24"/>
        </w:rPr>
        <w:t xml:space="preserve"> controlling for authenticity (c’).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.05</w:t>
      </w:r>
      <w:r w:rsidR="003D354C">
        <w:rPr>
          <w:rFonts w:ascii="Times New Roman" w:hAnsi="Times New Roman" w:cs="Times New Roman"/>
          <w:i w:val="0"/>
          <w:iCs w:val="0"/>
          <w:color w:val="000000" w:themeColor="text1"/>
          <w:sz w:val="24"/>
          <w:szCs w:val="24"/>
        </w:rPr>
        <w:t>,</w:t>
      </w:r>
      <w:r w:rsidRPr="00BF0539">
        <w:rPr>
          <w:rFonts w:ascii="Times New Roman" w:hAnsi="Times New Roman" w:cs="Times New Roman"/>
          <w:i w:val="0"/>
          <w:iCs w:val="0"/>
          <w:color w:val="000000" w:themeColor="text1"/>
          <w:sz w:val="24"/>
          <w:szCs w:val="24"/>
        </w:rPr>
        <w:t xml:space="preserve">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.001.</w:t>
      </w:r>
    </w:p>
    <w:p w14:paraId="59B48574" w14:textId="30E0D656" w:rsidR="002E4FAA" w:rsidRPr="008C5F49" w:rsidRDefault="002E4FAA" w:rsidP="008C5F49">
      <w:pPr>
        <w:rPr>
          <w:i/>
          <w:iCs/>
        </w:rPr>
      </w:pPr>
    </w:p>
    <w:p w14:paraId="725C6DAC" w14:textId="40825A98" w:rsidR="00FA5245" w:rsidRPr="00BF0539" w:rsidRDefault="00FA5245"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 xml:space="preserve">Moderated </w:t>
      </w:r>
      <w:r w:rsidR="00D72935" w:rsidRPr="00BF0539">
        <w:rPr>
          <w:rFonts w:ascii="Times New Roman" w:hAnsi="Times New Roman" w:cs="Times New Roman"/>
          <w:b/>
          <w:i/>
          <w:iCs/>
          <w:color w:val="000000" w:themeColor="text1"/>
          <w:sz w:val="24"/>
          <w:szCs w:val="24"/>
        </w:rPr>
        <w:t>M</w:t>
      </w:r>
      <w:r w:rsidRPr="00BF0539">
        <w:rPr>
          <w:rFonts w:ascii="Times New Roman" w:hAnsi="Times New Roman" w:cs="Times New Roman"/>
          <w:b/>
          <w:i/>
          <w:iCs/>
          <w:color w:val="000000" w:themeColor="text1"/>
          <w:sz w:val="24"/>
          <w:szCs w:val="24"/>
        </w:rPr>
        <w:t>ediation</w:t>
      </w:r>
    </w:p>
    <w:p w14:paraId="50FEBA4F" w14:textId="3E58E0F7" w:rsidR="003D3918" w:rsidRDefault="006F2319" w:rsidP="00374555">
      <w:pPr>
        <w:spacing w:after="0" w:line="480" w:lineRule="exact"/>
        <w:ind w:firstLine="720"/>
        <w:contextualSpacing/>
        <w:rPr>
          <w:rFonts w:ascii="Times New Roman" w:eastAsia="Times New Roman" w:hAnsi="Times New Roman" w:cs="Times New Roman"/>
          <w:color w:val="000000"/>
          <w:sz w:val="24"/>
          <w:szCs w:val="24"/>
          <w:lang w:eastAsia="en-GB"/>
        </w:rPr>
      </w:pPr>
      <w:bookmarkStart w:id="6" w:name="_Hlk79591949"/>
      <w:r w:rsidRPr="00BF0539">
        <w:rPr>
          <w:rFonts w:ascii="Times New Roman" w:hAnsi="Times New Roman" w:cs="Times New Roman"/>
          <w:color w:val="000000" w:themeColor="text1"/>
          <w:sz w:val="24"/>
          <w:szCs w:val="24"/>
        </w:rPr>
        <w:t>We followed up on the analysis above by conducting a moderated mediation analys</w:t>
      </w:r>
      <w:r w:rsidR="0068373A">
        <w:rPr>
          <w:rFonts w:ascii="Times New Roman" w:hAnsi="Times New Roman" w:cs="Times New Roman"/>
          <w:color w:val="000000" w:themeColor="text1"/>
          <w:sz w:val="24"/>
          <w:szCs w:val="24"/>
        </w:rPr>
        <w:t>i</w:t>
      </w:r>
      <w:r w:rsidRPr="00BF0539">
        <w:rPr>
          <w:rFonts w:ascii="Times New Roman" w:hAnsi="Times New Roman" w:cs="Times New Roman"/>
          <w:color w:val="000000" w:themeColor="text1"/>
          <w:sz w:val="24"/>
          <w:szCs w:val="24"/>
        </w:rPr>
        <w:t xml:space="preserve">s using Model 59 of </w:t>
      </w:r>
      <w:r w:rsidR="00DC58DD" w:rsidRPr="00BF0539">
        <w:rPr>
          <w:rFonts w:ascii="Times New Roman" w:hAnsi="Times New Roman" w:cs="Times New Roman"/>
          <w:color w:val="000000" w:themeColor="text1"/>
          <w:sz w:val="24"/>
          <w:szCs w:val="24"/>
        </w:rPr>
        <w:t>the Process</w:t>
      </w:r>
      <w:r w:rsidRPr="00BF0539">
        <w:rPr>
          <w:rFonts w:ascii="Times New Roman" w:hAnsi="Times New Roman" w:cs="Times New Roman"/>
          <w:color w:val="000000" w:themeColor="text1"/>
          <w:sz w:val="24"/>
          <w:szCs w:val="24"/>
        </w:rPr>
        <w:t xml:space="preserve"> Macro</w:t>
      </w:r>
      <w:r w:rsidR="00DC58DD" w:rsidRPr="00BF0539">
        <w:rPr>
          <w:rFonts w:ascii="Times New Roman" w:hAnsi="Times New Roman" w:cs="Times New Roman"/>
          <w:color w:val="000000" w:themeColor="text1"/>
          <w:sz w:val="24"/>
          <w:szCs w:val="24"/>
        </w:rPr>
        <w:t xml:space="preserve"> (Hayes, 2017)</w:t>
      </w:r>
      <w:r w:rsidRPr="00BF0539">
        <w:rPr>
          <w:rFonts w:ascii="Times New Roman" w:hAnsi="Times New Roman" w:cs="Times New Roman"/>
          <w:color w:val="000000" w:themeColor="text1"/>
          <w:sz w:val="24"/>
          <w:szCs w:val="24"/>
        </w:rPr>
        <w:t>. This approach allows us to examine whether culture (U</w:t>
      </w:r>
      <w:r w:rsidR="002A2FC0"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S</w:t>
      </w:r>
      <w:r w:rsidR="002A2FC0"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vs. China) impacts any of the paths in the mediational model. First, the effect of induced nostalgia on authenticity</w:t>
      </w:r>
      <w:r w:rsidR="003D3918"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was </w:t>
      </w:r>
      <w:r w:rsidR="00E24D1D" w:rsidRPr="00BF0539">
        <w:rPr>
          <w:rFonts w:ascii="Times New Roman" w:hAnsi="Times New Roman" w:cs="Times New Roman"/>
          <w:color w:val="000000" w:themeColor="text1"/>
          <w:sz w:val="24"/>
          <w:szCs w:val="24"/>
        </w:rPr>
        <w:t>un</w:t>
      </w:r>
      <w:r w:rsidRPr="00BF0539">
        <w:rPr>
          <w:rFonts w:ascii="Times New Roman" w:hAnsi="Times New Roman" w:cs="Times New Roman"/>
          <w:color w:val="000000" w:themeColor="text1"/>
          <w:sz w:val="24"/>
          <w:szCs w:val="24"/>
        </w:rPr>
        <w:t xml:space="preserve">moderated by culture, </w:t>
      </w:r>
      <w:r w:rsidR="00EC734F">
        <w:rPr>
          <w:rFonts w:ascii="Times New Roman" w:hAnsi="Times New Roman" w:cs="Times New Roman"/>
          <w:i/>
          <w:iCs/>
          <w:color w:val="000000" w:themeColor="text1"/>
          <w:sz w:val="24"/>
          <w:szCs w:val="24"/>
        </w:rPr>
        <w:t>b</w:t>
      </w:r>
      <w:r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Pr="00BF0539">
        <w:rPr>
          <w:rFonts w:ascii="Times New Roman" w:hAnsi="Times New Roman" w:cs="Times New Roman"/>
          <w:color w:val="000000" w:themeColor="text1"/>
          <w:sz w:val="24"/>
          <w:szCs w:val="24"/>
        </w:rPr>
        <w:t xml:space="preserve">.06, </w:t>
      </w:r>
      <w:r w:rsidRPr="00BF0539">
        <w:rPr>
          <w:rFonts w:ascii="Times New Roman" w:hAnsi="Times New Roman" w:cs="Times New Roman"/>
          <w:i/>
          <w:iCs/>
          <w:color w:val="000000" w:themeColor="text1"/>
          <w:sz w:val="24"/>
          <w:szCs w:val="24"/>
        </w:rPr>
        <w:t>SE</w:t>
      </w:r>
      <w:r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Pr="00BF0539">
        <w:rPr>
          <w:rFonts w:ascii="Times New Roman" w:hAnsi="Times New Roman" w:cs="Times New Roman"/>
          <w:color w:val="000000" w:themeColor="text1"/>
          <w:sz w:val="24"/>
          <w:szCs w:val="24"/>
        </w:rPr>
        <w:t xml:space="preserve">.10, </w:t>
      </w:r>
      <w:r w:rsidRPr="00BF0539">
        <w:rPr>
          <w:rFonts w:ascii="Times New Roman" w:hAnsi="Times New Roman" w:cs="Times New Roman"/>
          <w:i/>
          <w:iCs/>
          <w:color w:val="000000" w:themeColor="text1"/>
          <w:sz w:val="24"/>
          <w:szCs w:val="24"/>
        </w:rPr>
        <w:t>t</w:t>
      </w:r>
      <w:r w:rsidR="00DD76A7">
        <w:rPr>
          <w:rFonts w:ascii="Times New Roman" w:eastAsia="Times New Roman" w:hAnsi="Times New Roman" w:cs="Times New Roman"/>
          <w:color w:val="000000"/>
          <w:sz w:val="24"/>
          <w:szCs w:val="24"/>
          <w:lang w:eastAsia="en-GB"/>
        </w:rPr>
        <w:t>(776)</w:t>
      </w:r>
      <w:r w:rsidR="005725BB">
        <w:rPr>
          <w:rFonts w:ascii="Times New Roman" w:eastAsia="Times New Roman" w:hAnsi="Times New Roman" w:cs="Times New Roman"/>
          <w:color w:val="000000"/>
          <w:sz w:val="24"/>
          <w:szCs w:val="24"/>
          <w:lang w:eastAsia="en-GB"/>
        </w:rPr>
        <w:t xml:space="preserve"> </w:t>
      </w:r>
      <w:r w:rsidRPr="00BF0539">
        <w:rPr>
          <w:rFonts w:ascii="Times New Roman" w:hAnsi="Times New Roman" w:cs="Times New Roman"/>
          <w:color w:val="000000" w:themeColor="text1"/>
          <w:sz w:val="24"/>
          <w:szCs w:val="24"/>
        </w:rPr>
        <w:t xml:space="preserve">= -0.57, </w:t>
      </w:r>
      <w:r w:rsidRPr="00BF0539">
        <w:rPr>
          <w:rFonts w:ascii="Times New Roman" w:hAnsi="Times New Roman" w:cs="Times New Roman"/>
          <w:i/>
          <w:iCs/>
          <w:color w:val="000000" w:themeColor="text1"/>
          <w:sz w:val="24"/>
          <w:szCs w:val="24"/>
        </w:rPr>
        <w:t>p</w:t>
      </w:r>
      <w:r w:rsidRPr="00BF0539">
        <w:rPr>
          <w:rFonts w:ascii="Times New Roman" w:hAnsi="Times New Roman" w:cs="Times New Roman"/>
          <w:color w:val="000000" w:themeColor="text1"/>
          <w:sz w:val="24"/>
          <w:szCs w:val="24"/>
        </w:rPr>
        <w:t xml:space="preserve"> = .566, 95% CI [-</w:t>
      </w:r>
      <w:r w:rsidR="00CF17E6" w:rsidRPr="00BF0539">
        <w:rPr>
          <w:rFonts w:ascii="Times New Roman" w:hAnsi="Times New Roman" w:cs="Times New Roman"/>
          <w:color w:val="000000" w:themeColor="text1"/>
          <w:sz w:val="24"/>
          <w:szCs w:val="24"/>
        </w:rPr>
        <w:t>0</w:t>
      </w:r>
      <w:r w:rsidRPr="00BF0539">
        <w:rPr>
          <w:rFonts w:ascii="Times New Roman" w:hAnsi="Times New Roman" w:cs="Times New Roman"/>
          <w:color w:val="000000" w:themeColor="text1"/>
          <w:sz w:val="24"/>
          <w:szCs w:val="24"/>
        </w:rPr>
        <w:t xml:space="preserve">.26, </w:t>
      </w:r>
      <w:r w:rsidR="00CF17E6" w:rsidRPr="00BF0539">
        <w:rPr>
          <w:rFonts w:ascii="Times New Roman" w:hAnsi="Times New Roman" w:cs="Times New Roman"/>
          <w:color w:val="000000" w:themeColor="text1"/>
          <w:sz w:val="24"/>
          <w:szCs w:val="24"/>
        </w:rPr>
        <w:t>0</w:t>
      </w:r>
      <w:r w:rsidRPr="00BF0539">
        <w:rPr>
          <w:rFonts w:ascii="Times New Roman" w:hAnsi="Times New Roman" w:cs="Times New Roman"/>
          <w:color w:val="000000" w:themeColor="text1"/>
          <w:sz w:val="24"/>
          <w:szCs w:val="24"/>
        </w:rPr>
        <w:t>.14]</w:t>
      </w:r>
      <w:r w:rsidR="0068373A">
        <w:rPr>
          <w:rFonts w:ascii="Times New Roman" w:hAnsi="Times New Roman" w:cs="Times New Roman"/>
          <w:color w:val="000000" w:themeColor="text1"/>
          <w:sz w:val="24"/>
          <w:szCs w:val="24"/>
        </w:rPr>
        <w:t>.</w:t>
      </w:r>
      <w:r w:rsidR="00FF03C3">
        <w:rPr>
          <w:rStyle w:val="FootnoteReference"/>
          <w:rFonts w:ascii="Times New Roman" w:hAnsi="Times New Roman" w:cs="Times New Roman"/>
          <w:color w:val="000000" w:themeColor="text1"/>
          <w:sz w:val="24"/>
          <w:szCs w:val="24"/>
        </w:rPr>
        <w:footnoteReference w:id="3"/>
      </w:r>
      <w:r w:rsidR="003D3918" w:rsidRPr="00BF0539">
        <w:rPr>
          <w:rFonts w:ascii="Times New Roman" w:hAnsi="Times New Roman" w:cs="Times New Roman"/>
          <w:color w:val="000000" w:themeColor="text1"/>
          <w:sz w:val="24"/>
          <w:szCs w:val="24"/>
        </w:rPr>
        <w:t xml:space="preserve"> Second, the effect of induced nostalgia on </w:t>
      </w:r>
      <w:r w:rsidR="003D3918" w:rsidRPr="00BF0539">
        <w:rPr>
          <w:rFonts w:ascii="Times New Roman" w:hAnsi="Times New Roman" w:cs="Times New Roman"/>
          <w:color w:val="000000" w:themeColor="text1"/>
          <w:sz w:val="24"/>
          <w:szCs w:val="24"/>
        </w:rPr>
        <w:lastRenderedPageBreak/>
        <w:t xml:space="preserve">PWB was </w:t>
      </w:r>
      <w:r w:rsidR="00E24D1D" w:rsidRPr="00BF0539">
        <w:rPr>
          <w:rFonts w:ascii="Times New Roman" w:hAnsi="Times New Roman" w:cs="Times New Roman"/>
          <w:color w:val="000000" w:themeColor="text1"/>
          <w:sz w:val="24"/>
          <w:szCs w:val="24"/>
        </w:rPr>
        <w:t>un</w:t>
      </w:r>
      <w:r w:rsidR="003D3918" w:rsidRPr="00BF0539">
        <w:rPr>
          <w:rFonts w:ascii="Times New Roman" w:hAnsi="Times New Roman" w:cs="Times New Roman"/>
          <w:color w:val="000000" w:themeColor="text1"/>
          <w:sz w:val="24"/>
          <w:szCs w:val="24"/>
        </w:rPr>
        <w:t xml:space="preserve">moderated by culture, </w:t>
      </w:r>
      <w:r w:rsidR="00EC734F">
        <w:rPr>
          <w:rFonts w:ascii="Times New Roman" w:hAnsi="Times New Roman" w:cs="Times New Roman"/>
          <w:i/>
          <w:iCs/>
          <w:color w:val="000000" w:themeColor="text1"/>
          <w:sz w:val="24"/>
          <w:szCs w:val="24"/>
        </w:rPr>
        <w:t>b</w:t>
      </w:r>
      <w:r w:rsidR="003D3918"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3D3918" w:rsidRPr="00BF0539">
        <w:rPr>
          <w:rFonts w:ascii="Times New Roman" w:hAnsi="Times New Roman" w:cs="Times New Roman"/>
          <w:color w:val="000000" w:themeColor="text1"/>
          <w:sz w:val="24"/>
          <w:szCs w:val="24"/>
        </w:rPr>
        <w:t xml:space="preserve">.12, </w:t>
      </w:r>
      <w:r w:rsidR="003D3918" w:rsidRPr="00BF0539">
        <w:rPr>
          <w:rFonts w:ascii="Times New Roman" w:hAnsi="Times New Roman" w:cs="Times New Roman"/>
          <w:i/>
          <w:iCs/>
          <w:color w:val="000000" w:themeColor="text1"/>
          <w:sz w:val="24"/>
          <w:szCs w:val="24"/>
        </w:rPr>
        <w:t>SE</w:t>
      </w:r>
      <w:r w:rsidR="003D3918"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3D3918" w:rsidRPr="00BF0539">
        <w:rPr>
          <w:rFonts w:ascii="Times New Roman" w:hAnsi="Times New Roman" w:cs="Times New Roman"/>
          <w:color w:val="000000" w:themeColor="text1"/>
          <w:sz w:val="24"/>
          <w:szCs w:val="24"/>
        </w:rPr>
        <w:t xml:space="preserve">.13, </w:t>
      </w:r>
      <w:r w:rsidR="003D3918" w:rsidRPr="00BF0539">
        <w:rPr>
          <w:rFonts w:ascii="Times New Roman" w:hAnsi="Times New Roman" w:cs="Times New Roman"/>
          <w:i/>
          <w:iCs/>
          <w:color w:val="000000" w:themeColor="text1"/>
          <w:sz w:val="24"/>
          <w:szCs w:val="24"/>
        </w:rPr>
        <w:t>t</w:t>
      </w:r>
      <w:r w:rsidR="00DD76A7">
        <w:rPr>
          <w:rFonts w:ascii="Times New Roman" w:eastAsia="Times New Roman" w:hAnsi="Times New Roman" w:cs="Times New Roman"/>
          <w:color w:val="000000"/>
          <w:sz w:val="24"/>
          <w:szCs w:val="24"/>
          <w:lang w:eastAsia="en-GB"/>
        </w:rPr>
        <w:t xml:space="preserve">(776) </w:t>
      </w:r>
      <w:r w:rsidR="003D3918" w:rsidRPr="00BF0539">
        <w:rPr>
          <w:rFonts w:ascii="Times New Roman" w:hAnsi="Times New Roman" w:cs="Times New Roman"/>
          <w:color w:val="000000" w:themeColor="text1"/>
          <w:sz w:val="24"/>
          <w:szCs w:val="24"/>
        </w:rPr>
        <w:t>= -0.</w:t>
      </w:r>
      <w:r w:rsidR="004A1529">
        <w:rPr>
          <w:rFonts w:ascii="Times New Roman" w:hAnsi="Times New Roman" w:cs="Times New Roman"/>
          <w:color w:val="000000" w:themeColor="text1"/>
          <w:sz w:val="24"/>
          <w:szCs w:val="24"/>
        </w:rPr>
        <w:t>98</w:t>
      </w:r>
      <w:r w:rsidR="003D3918" w:rsidRPr="00BF0539">
        <w:rPr>
          <w:rFonts w:ascii="Times New Roman" w:hAnsi="Times New Roman" w:cs="Times New Roman"/>
          <w:color w:val="000000" w:themeColor="text1"/>
          <w:sz w:val="24"/>
          <w:szCs w:val="24"/>
        </w:rPr>
        <w:t xml:space="preserve">, </w:t>
      </w:r>
      <w:r w:rsidR="003D3918" w:rsidRPr="00BF0539">
        <w:rPr>
          <w:rFonts w:ascii="Times New Roman" w:hAnsi="Times New Roman" w:cs="Times New Roman"/>
          <w:i/>
          <w:iCs/>
          <w:color w:val="000000" w:themeColor="text1"/>
          <w:sz w:val="24"/>
          <w:szCs w:val="24"/>
        </w:rPr>
        <w:t>p</w:t>
      </w:r>
      <w:r w:rsidR="003D3918" w:rsidRPr="00BF0539">
        <w:rPr>
          <w:rFonts w:ascii="Times New Roman" w:hAnsi="Times New Roman" w:cs="Times New Roman"/>
          <w:color w:val="000000" w:themeColor="text1"/>
          <w:sz w:val="24"/>
          <w:szCs w:val="24"/>
        </w:rPr>
        <w:t xml:space="preserve"> = .</w:t>
      </w:r>
      <w:r w:rsidR="0019215E">
        <w:rPr>
          <w:rFonts w:ascii="Times New Roman" w:hAnsi="Times New Roman" w:cs="Times New Roman"/>
          <w:color w:val="000000" w:themeColor="text1"/>
          <w:sz w:val="24"/>
          <w:szCs w:val="24"/>
        </w:rPr>
        <w:t>328</w:t>
      </w:r>
      <w:r w:rsidR="003D3918" w:rsidRPr="00BF0539">
        <w:rPr>
          <w:rFonts w:ascii="Times New Roman" w:hAnsi="Times New Roman" w:cs="Times New Roman"/>
          <w:color w:val="000000" w:themeColor="text1"/>
          <w:sz w:val="24"/>
          <w:szCs w:val="24"/>
        </w:rPr>
        <w:t>, 95% CI [-</w:t>
      </w:r>
      <w:r w:rsidR="00CF17E6" w:rsidRPr="00BF0539">
        <w:rPr>
          <w:rFonts w:ascii="Times New Roman" w:hAnsi="Times New Roman" w:cs="Times New Roman"/>
          <w:color w:val="000000" w:themeColor="text1"/>
          <w:sz w:val="24"/>
          <w:szCs w:val="24"/>
        </w:rPr>
        <w:t>0</w:t>
      </w:r>
      <w:r w:rsidR="003D3918" w:rsidRPr="00BF0539">
        <w:rPr>
          <w:rFonts w:ascii="Times New Roman" w:hAnsi="Times New Roman" w:cs="Times New Roman"/>
          <w:color w:val="000000" w:themeColor="text1"/>
          <w:sz w:val="24"/>
          <w:szCs w:val="24"/>
        </w:rPr>
        <w:t xml:space="preserve">.37, </w:t>
      </w:r>
      <w:r w:rsidR="00CF17E6" w:rsidRPr="00BF0539">
        <w:rPr>
          <w:rFonts w:ascii="Times New Roman" w:hAnsi="Times New Roman" w:cs="Times New Roman"/>
          <w:color w:val="000000" w:themeColor="text1"/>
          <w:sz w:val="24"/>
          <w:szCs w:val="24"/>
        </w:rPr>
        <w:t>0</w:t>
      </w:r>
      <w:r w:rsidR="003D3918" w:rsidRPr="00BF0539">
        <w:rPr>
          <w:rFonts w:ascii="Times New Roman" w:hAnsi="Times New Roman" w:cs="Times New Roman"/>
          <w:color w:val="000000" w:themeColor="text1"/>
          <w:sz w:val="24"/>
          <w:szCs w:val="24"/>
        </w:rPr>
        <w:t>.12]</w:t>
      </w:r>
      <w:r w:rsidR="0068373A">
        <w:rPr>
          <w:rFonts w:ascii="Times New Roman" w:hAnsi="Times New Roman" w:cs="Times New Roman"/>
          <w:color w:val="000000" w:themeColor="text1"/>
          <w:sz w:val="24"/>
          <w:szCs w:val="24"/>
        </w:rPr>
        <w:t>.</w:t>
      </w:r>
      <w:r w:rsidR="00697338">
        <w:rPr>
          <w:rStyle w:val="FootnoteReference"/>
          <w:rFonts w:ascii="Times New Roman" w:hAnsi="Times New Roman" w:cs="Times New Roman"/>
          <w:color w:val="000000" w:themeColor="text1"/>
          <w:sz w:val="24"/>
          <w:szCs w:val="24"/>
        </w:rPr>
        <w:footnoteReference w:id="4"/>
      </w:r>
      <w:r w:rsidR="003D3918" w:rsidRPr="00BF0539">
        <w:rPr>
          <w:rFonts w:ascii="Times New Roman" w:hAnsi="Times New Roman" w:cs="Times New Roman"/>
          <w:color w:val="000000" w:themeColor="text1"/>
          <w:sz w:val="24"/>
          <w:szCs w:val="24"/>
        </w:rPr>
        <w:t xml:space="preserve"> Third, the relationship between authenticity and PWB was </w:t>
      </w:r>
      <w:r w:rsidR="00E24D1D" w:rsidRPr="00BF0539">
        <w:rPr>
          <w:rFonts w:ascii="Times New Roman" w:hAnsi="Times New Roman" w:cs="Times New Roman"/>
          <w:color w:val="000000" w:themeColor="text1"/>
          <w:sz w:val="24"/>
          <w:szCs w:val="24"/>
        </w:rPr>
        <w:t>un</w:t>
      </w:r>
      <w:r w:rsidR="003D3918" w:rsidRPr="00BF0539">
        <w:rPr>
          <w:rFonts w:ascii="Times New Roman" w:hAnsi="Times New Roman" w:cs="Times New Roman"/>
          <w:color w:val="000000" w:themeColor="text1"/>
          <w:sz w:val="24"/>
          <w:szCs w:val="24"/>
        </w:rPr>
        <w:t xml:space="preserve">moderated by culture, </w:t>
      </w:r>
      <w:r w:rsidR="00EC734F">
        <w:rPr>
          <w:rFonts w:ascii="Times New Roman" w:hAnsi="Times New Roman" w:cs="Times New Roman"/>
          <w:i/>
          <w:iCs/>
          <w:color w:val="000000" w:themeColor="text1"/>
          <w:sz w:val="24"/>
          <w:szCs w:val="24"/>
        </w:rPr>
        <w:t>b</w:t>
      </w:r>
      <w:r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Pr="00BF0539">
        <w:rPr>
          <w:rFonts w:ascii="Times New Roman" w:hAnsi="Times New Roman" w:cs="Times New Roman"/>
          <w:color w:val="000000" w:themeColor="text1"/>
          <w:sz w:val="24"/>
          <w:szCs w:val="24"/>
        </w:rPr>
        <w:t>.</w:t>
      </w:r>
      <w:r w:rsidR="003D3918" w:rsidRPr="00BF0539">
        <w:rPr>
          <w:rFonts w:ascii="Times New Roman" w:hAnsi="Times New Roman" w:cs="Times New Roman"/>
          <w:color w:val="000000" w:themeColor="text1"/>
          <w:sz w:val="24"/>
          <w:szCs w:val="24"/>
        </w:rPr>
        <w:t>01</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SE</w:t>
      </w:r>
      <w:r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Pr="00BF0539">
        <w:rPr>
          <w:rFonts w:ascii="Times New Roman" w:hAnsi="Times New Roman" w:cs="Times New Roman"/>
          <w:color w:val="000000" w:themeColor="text1"/>
          <w:sz w:val="24"/>
          <w:szCs w:val="24"/>
        </w:rPr>
        <w:t>.</w:t>
      </w:r>
      <w:r w:rsidR="003D3918" w:rsidRPr="00BF0539">
        <w:rPr>
          <w:rFonts w:ascii="Times New Roman" w:hAnsi="Times New Roman" w:cs="Times New Roman"/>
          <w:color w:val="000000" w:themeColor="text1"/>
          <w:sz w:val="24"/>
          <w:szCs w:val="24"/>
        </w:rPr>
        <w:t>09</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t</w:t>
      </w:r>
      <w:r w:rsidR="00DD76A7">
        <w:rPr>
          <w:rFonts w:ascii="Times New Roman" w:eastAsia="Times New Roman" w:hAnsi="Times New Roman" w:cs="Times New Roman"/>
          <w:color w:val="000000"/>
          <w:sz w:val="24"/>
          <w:szCs w:val="24"/>
          <w:lang w:eastAsia="en-GB"/>
        </w:rPr>
        <w:t xml:space="preserve">(776) </w:t>
      </w:r>
      <w:r w:rsidRPr="00BF0539">
        <w:rPr>
          <w:rFonts w:ascii="Times New Roman" w:hAnsi="Times New Roman" w:cs="Times New Roman"/>
          <w:color w:val="000000" w:themeColor="text1"/>
          <w:sz w:val="24"/>
          <w:szCs w:val="24"/>
        </w:rPr>
        <w:t>= 0.</w:t>
      </w:r>
      <w:r w:rsidR="003D3918" w:rsidRPr="00BF0539">
        <w:rPr>
          <w:rFonts w:ascii="Times New Roman" w:hAnsi="Times New Roman" w:cs="Times New Roman"/>
          <w:color w:val="000000" w:themeColor="text1"/>
          <w:sz w:val="24"/>
          <w:szCs w:val="24"/>
        </w:rPr>
        <w:t>14</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p</w:t>
      </w:r>
      <w:r w:rsidRPr="00BF0539">
        <w:rPr>
          <w:rFonts w:ascii="Times New Roman" w:hAnsi="Times New Roman" w:cs="Times New Roman"/>
          <w:color w:val="000000" w:themeColor="text1"/>
          <w:sz w:val="24"/>
          <w:szCs w:val="24"/>
        </w:rPr>
        <w:t xml:space="preserve"> = .</w:t>
      </w:r>
      <w:r w:rsidR="00780277">
        <w:rPr>
          <w:rFonts w:ascii="Times New Roman" w:hAnsi="Times New Roman" w:cs="Times New Roman"/>
          <w:color w:val="000000" w:themeColor="text1"/>
          <w:sz w:val="24"/>
          <w:szCs w:val="24"/>
        </w:rPr>
        <w:t>887</w:t>
      </w:r>
      <w:r w:rsidRPr="00BF0539">
        <w:rPr>
          <w:rFonts w:ascii="Times New Roman" w:hAnsi="Times New Roman" w:cs="Times New Roman"/>
          <w:color w:val="000000" w:themeColor="text1"/>
          <w:sz w:val="24"/>
          <w:szCs w:val="24"/>
        </w:rPr>
        <w:t>, 95% CI [-</w:t>
      </w:r>
      <w:r w:rsidR="00CF17E6" w:rsidRPr="00BF0539">
        <w:rPr>
          <w:rFonts w:ascii="Times New Roman" w:hAnsi="Times New Roman" w:cs="Times New Roman"/>
          <w:color w:val="000000" w:themeColor="text1"/>
          <w:sz w:val="24"/>
          <w:szCs w:val="24"/>
        </w:rPr>
        <w:t>0</w:t>
      </w:r>
      <w:r w:rsidRPr="00BF0539">
        <w:rPr>
          <w:rFonts w:ascii="Times New Roman" w:hAnsi="Times New Roman" w:cs="Times New Roman"/>
          <w:color w:val="000000" w:themeColor="text1"/>
          <w:sz w:val="24"/>
          <w:szCs w:val="24"/>
        </w:rPr>
        <w:t>.</w:t>
      </w:r>
      <w:r w:rsidR="003D3918" w:rsidRPr="00BF0539">
        <w:rPr>
          <w:rFonts w:ascii="Times New Roman" w:hAnsi="Times New Roman" w:cs="Times New Roman"/>
          <w:color w:val="000000" w:themeColor="text1"/>
          <w:sz w:val="24"/>
          <w:szCs w:val="24"/>
        </w:rPr>
        <w:t>17</w:t>
      </w:r>
      <w:r w:rsidRPr="00BF0539">
        <w:rPr>
          <w:rFonts w:ascii="Times New Roman" w:hAnsi="Times New Roman" w:cs="Times New Roman"/>
          <w:color w:val="000000" w:themeColor="text1"/>
          <w:sz w:val="24"/>
          <w:szCs w:val="24"/>
        </w:rPr>
        <w:t xml:space="preserve">, </w:t>
      </w:r>
      <w:r w:rsidR="00CF17E6" w:rsidRPr="00BF0539">
        <w:rPr>
          <w:rFonts w:ascii="Times New Roman" w:hAnsi="Times New Roman" w:cs="Times New Roman"/>
          <w:color w:val="000000" w:themeColor="text1"/>
          <w:sz w:val="24"/>
          <w:szCs w:val="24"/>
        </w:rPr>
        <w:t>0.</w:t>
      </w:r>
      <w:r w:rsidR="003D3918" w:rsidRPr="00BF0539">
        <w:rPr>
          <w:rFonts w:ascii="Times New Roman" w:hAnsi="Times New Roman" w:cs="Times New Roman"/>
          <w:color w:val="000000" w:themeColor="text1"/>
          <w:sz w:val="24"/>
          <w:szCs w:val="24"/>
        </w:rPr>
        <w:t>19</w:t>
      </w:r>
      <w:r w:rsidRPr="00BF0539">
        <w:rPr>
          <w:rFonts w:ascii="Times New Roman" w:hAnsi="Times New Roman" w:cs="Times New Roman"/>
          <w:color w:val="000000" w:themeColor="text1"/>
          <w:sz w:val="24"/>
          <w:szCs w:val="24"/>
        </w:rPr>
        <w:t>])</w:t>
      </w:r>
      <w:r w:rsidR="003D3918" w:rsidRPr="00BF0539">
        <w:rPr>
          <w:rFonts w:ascii="Times New Roman" w:hAnsi="Times New Roman" w:cs="Times New Roman"/>
          <w:color w:val="000000" w:themeColor="text1"/>
          <w:sz w:val="24"/>
          <w:szCs w:val="24"/>
        </w:rPr>
        <w:t xml:space="preserve">. Furthermore, the indirect effect of nostalgia on </w:t>
      </w:r>
      <w:r w:rsidR="003D3918" w:rsidRPr="00BF0539">
        <w:rPr>
          <w:rFonts w:ascii="Times New Roman" w:hAnsi="Times New Roman" w:cs="Times New Roman"/>
          <w:bCs/>
          <w:color w:val="000000" w:themeColor="text1"/>
          <w:sz w:val="24"/>
          <w:szCs w:val="24"/>
        </w:rPr>
        <w:t>PWB</w:t>
      </w:r>
      <w:r w:rsidR="003D3918" w:rsidRPr="00BF0539">
        <w:rPr>
          <w:rFonts w:ascii="Times New Roman" w:hAnsi="Times New Roman" w:cs="Times New Roman"/>
          <w:color w:val="000000" w:themeColor="text1"/>
          <w:sz w:val="24"/>
          <w:szCs w:val="24"/>
        </w:rPr>
        <w:t xml:space="preserve"> through authenticity (</w:t>
      </w:r>
      <w:r w:rsidR="003D3918" w:rsidRPr="00BF0539">
        <w:rPr>
          <w:rFonts w:ascii="Times New Roman" w:hAnsi="Times New Roman" w:cs="Times New Roman"/>
          <w:i/>
          <w:iCs/>
          <w:color w:val="000000" w:themeColor="text1"/>
          <w:sz w:val="24"/>
          <w:szCs w:val="24"/>
        </w:rPr>
        <w:t>ab</w:t>
      </w:r>
      <w:r w:rsidR="003D3918" w:rsidRPr="00BF0539">
        <w:rPr>
          <w:rFonts w:ascii="Times New Roman" w:hAnsi="Times New Roman" w:cs="Times New Roman"/>
          <w:color w:val="000000" w:themeColor="text1"/>
          <w:sz w:val="24"/>
          <w:szCs w:val="24"/>
        </w:rPr>
        <w:t xml:space="preserve">) was significant among </w:t>
      </w:r>
      <w:r w:rsidR="0068373A">
        <w:rPr>
          <w:rFonts w:ascii="Times New Roman" w:hAnsi="Times New Roman" w:cs="Times New Roman"/>
          <w:color w:val="000000" w:themeColor="text1"/>
          <w:sz w:val="24"/>
          <w:szCs w:val="24"/>
        </w:rPr>
        <w:t>U.S.</w:t>
      </w:r>
      <w:r w:rsidR="0068373A" w:rsidRPr="00BF0539">
        <w:rPr>
          <w:rFonts w:ascii="Times New Roman" w:hAnsi="Times New Roman" w:cs="Times New Roman"/>
          <w:color w:val="000000" w:themeColor="text1"/>
          <w:sz w:val="24"/>
          <w:szCs w:val="24"/>
        </w:rPr>
        <w:t xml:space="preserve"> </w:t>
      </w:r>
      <w:r w:rsidR="003D3918" w:rsidRPr="00BF0539">
        <w:rPr>
          <w:rFonts w:ascii="Times New Roman" w:hAnsi="Times New Roman" w:cs="Times New Roman"/>
          <w:color w:val="000000" w:themeColor="text1"/>
          <w:sz w:val="24"/>
          <w:szCs w:val="24"/>
        </w:rPr>
        <w:t>(</w:t>
      </w:r>
      <w:r w:rsidR="003D3918" w:rsidRPr="00BF0539">
        <w:rPr>
          <w:rFonts w:ascii="Times New Roman" w:eastAsia="Times New Roman" w:hAnsi="Times New Roman" w:cs="Times New Roman"/>
          <w:i/>
          <w:iCs/>
          <w:color w:val="000000"/>
          <w:sz w:val="24"/>
          <w:szCs w:val="24"/>
          <w:lang w:eastAsia="en-GB"/>
        </w:rPr>
        <w:t xml:space="preserve">ab =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 xml:space="preserve">.19, </w:t>
      </w:r>
      <w:r w:rsidR="003D3918" w:rsidRPr="00BF0539">
        <w:rPr>
          <w:rFonts w:ascii="Times New Roman" w:eastAsia="Times New Roman" w:hAnsi="Times New Roman" w:cs="Times New Roman"/>
          <w:i/>
          <w:iCs/>
          <w:color w:val="000000"/>
          <w:sz w:val="24"/>
          <w:szCs w:val="24"/>
          <w:lang w:eastAsia="en-GB"/>
        </w:rPr>
        <w:t xml:space="preserve">SE </w:t>
      </w:r>
      <w:r w:rsidR="003D3918"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.07, 95% CI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 xml:space="preserve">.04,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 xml:space="preserve">.34]) and Chinese </w:t>
      </w:r>
      <w:r w:rsidR="003D3918" w:rsidRPr="00BF0539">
        <w:rPr>
          <w:rFonts w:ascii="Times New Roman" w:hAnsi="Times New Roman" w:cs="Times New Roman"/>
          <w:color w:val="000000" w:themeColor="text1"/>
          <w:sz w:val="24"/>
          <w:szCs w:val="24"/>
        </w:rPr>
        <w:t>(</w:t>
      </w:r>
      <w:r w:rsidR="003D3918" w:rsidRPr="00BF0539">
        <w:rPr>
          <w:rFonts w:ascii="Times New Roman" w:eastAsia="Times New Roman" w:hAnsi="Times New Roman" w:cs="Times New Roman"/>
          <w:i/>
          <w:iCs/>
          <w:color w:val="000000"/>
          <w:sz w:val="24"/>
          <w:szCs w:val="24"/>
          <w:lang w:eastAsia="en-GB"/>
        </w:rPr>
        <w:t xml:space="preserve">ab =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 xml:space="preserve">.14, </w:t>
      </w:r>
      <w:r w:rsidR="003D3918" w:rsidRPr="00BF0539">
        <w:rPr>
          <w:rFonts w:ascii="Times New Roman" w:eastAsia="Times New Roman" w:hAnsi="Times New Roman" w:cs="Times New Roman"/>
          <w:i/>
          <w:iCs/>
          <w:color w:val="000000"/>
          <w:sz w:val="24"/>
          <w:szCs w:val="24"/>
          <w:lang w:eastAsia="en-GB"/>
        </w:rPr>
        <w:t xml:space="preserve">SE </w:t>
      </w:r>
      <w:r w:rsidR="003D3918"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.05, 95% CI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 xml:space="preserve">.04,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 xml:space="preserve">.24]) participants. </w:t>
      </w:r>
      <w:r w:rsidR="00EA085D" w:rsidRPr="00BF0539">
        <w:rPr>
          <w:rFonts w:ascii="Times New Roman" w:hAnsi="Times New Roman" w:cs="Times New Roman"/>
          <w:color w:val="000000" w:themeColor="text1"/>
          <w:sz w:val="24"/>
          <w:szCs w:val="24"/>
        </w:rPr>
        <w:t>Finally, t</w:t>
      </w:r>
      <w:r w:rsidR="003D3918" w:rsidRPr="00BF0539">
        <w:rPr>
          <w:rFonts w:ascii="Times New Roman" w:hAnsi="Times New Roman" w:cs="Times New Roman"/>
          <w:color w:val="000000" w:themeColor="text1"/>
          <w:sz w:val="24"/>
          <w:szCs w:val="24"/>
        </w:rPr>
        <w:t>he index of moderation mediation</w:t>
      </w:r>
      <w:r w:rsidR="00985C4F" w:rsidRPr="00BF0539">
        <w:rPr>
          <w:rFonts w:ascii="Times New Roman" w:hAnsi="Times New Roman" w:cs="Times New Roman"/>
          <w:color w:val="000000" w:themeColor="text1"/>
          <w:sz w:val="24"/>
          <w:szCs w:val="24"/>
        </w:rPr>
        <w:t xml:space="preserve"> </w:t>
      </w:r>
      <w:r w:rsidR="00EA085D" w:rsidRPr="00BF0539">
        <w:rPr>
          <w:rFonts w:ascii="Times New Roman" w:hAnsi="Times New Roman" w:cs="Times New Roman"/>
          <w:color w:val="000000" w:themeColor="text1"/>
          <w:sz w:val="24"/>
          <w:szCs w:val="24"/>
        </w:rPr>
        <w:t xml:space="preserve">(i.e., test of the difference between conditional indirect effects; </w:t>
      </w:r>
      <w:r w:rsidR="003D3918" w:rsidRPr="00BF0539">
        <w:rPr>
          <w:rFonts w:ascii="Times New Roman" w:hAnsi="Times New Roman" w:cs="Times New Roman"/>
          <w:color w:val="000000" w:themeColor="text1"/>
          <w:sz w:val="24"/>
          <w:szCs w:val="24"/>
        </w:rPr>
        <w:t>Hayes, 2015)</w:t>
      </w:r>
      <w:r w:rsidR="00EA085D" w:rsidRPr="00BF0539">
        <w:rPr>
          <w:rFonts w:ascii="Times New Roman" w:hAnsi="Times New Roman" w:cs="Times New Roman"/>
          <w:color w:val="000000" w:themeColor="text1"/>
          <w:sz w:val="24"/>
          <w:szCs w:val="24"/>
        </w:rPr>
        <w:t xml:space="preserve"> was not significant, </w:t>
      </w:r>
      <w:r w:rsidR="00EA085D" w:rsidRPr="00BF0539">
        <w:rPr>
          <w:rFonts w:ascii="Times New Roman" w:hAnsi="Times New Roman" w:cs="Times New Roman"/>
          <w:i/>
          <w:iCs/>
          <w:color w:val="000000" w:themeColor="text1"/>
          <w:sz w:val="24"/>
          <w:szCs w:val="24"/>
        </w:rPr>
        <w:t>Index</w:t>
      </w:r>
      <w:r w:rsidR="00EA085D"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EA085D" w:rsidRPr="00BF0539">
        <w:rPr>
          <w:rFonts w:ascii="Times New Roman" w:hAnsi="Times New Roman" w:cs="Times New Roman"/>
          <w:color w:val="000000" w:themeColor="text1"/>
          <w:sz w:val="24"/>
          <w:szCs w:val="24"/>
        </w:rPr>
        <w:t xml:space="preserve">.04, </w:t>
      </w:r>
      <w:r w:rsidR="00EA085D" w:rsidRPr="00BF0539">
        <w:rPr>
          <w:rFonts w:ascii="Times New Roman" w:hAnsi="Times New Roman" w:cs="Times New Roman"/>
          <w:i/>
          <w:color w:val="000000" w:themeColor="text1"/>
          <w:sz w:val="24"/>
          <w:szCs w:val="24"/>
        </w:rPr>
        <w:t>SE</w:t>
      </w:r>
      <w:r w:rsidR="00EA085D" w:rsidRPr="00BF0539">
        <w:rPr>
          <w:rFonts w:ascii="Times New Roman" w:hAnsi="Times New Roman" w:cs="Times New Roman"/>
          <w:color w:val="000000" w:themeColor="text1"/>
          <w:sz w:val="24"/>
          <w:szCs w:val="24"/>
        </w:rPr>
        <w:t xml:space="preserve"> = </w:t>
      </w:r>
      <w:r w:rsidR="00CF17E6" w:rsidRPr="00BF0539">
        <w:rPr>
          <w:rFonts w:ascii="Times New Roman" w:hAnsi="Times New Roman" w:cs="Times New Roman"/>
          <w:color w:val="000000" w:themeColor="text1"/>
          <w:sz w:val="24"/>
          <w:szCs w:val="24"/>
        </w:rPr>
        <w:t>0</w:t>
      </w:r>
      <w:r w:rsidR="00EA085D" w:rsidRPr="00BF0539">
        <w:rPr>
          <w:rFonts w:ascii="Times New Roman" w:hAnsi="Times New Roman" w:cs="Times New Roman"/>
          <w:color w:val="000000" w:themeColor="text1"/>
          <w:sz w:val="24"/>
          <w:szCs w:val="24"/>
        </w:rPr>
        <w:t>.09,</w:t>
      </w:r>
      <w:r w:rsidR="003D3918" w:rsidRPr="00BF0539">
        <w:rPr>
          <w:rFonts w:ascii="Times New Roman" w:eastAsia="Times New Roman" w:hAnsi="Times New Roman" w:cs="Times New Roman"/>
          <w:color w:val="000000"/>
          <w:sz w:val="24"/>
          <w:szCs w:val="24"/>
          <w:lang w:eastAsia="en-GB"/>
        </w:rPr>
        <w:t xml:space="preserve"> 95% CI [</w:t>
      </w:r>
      <w:r w:rsidR="00EA085D" w:rsidRPr="00BF0539">
        <w:rPr>
          <w:rFonts w:ascii="Times New Roman" w:eastAsia="Times New Roman" w:hAnsi="Times New Roman" w:cs="Times New Roman"/>
          <w:color w:val="000000"/>
          <w:sz w:val="24"/>
          <w:szCs w:val="24"/>
          <w:lang w:eastAsia="en-GB"/>
        </w:rPr>
        <w:t>-</w:t>
      </w:r>
      <w:r w:rsidR="00CF17E6" w:rsidRPr="00BF0539">
        <w:rPr>
          <w:rFonts w:ascii="Times New Roman" w:eastAsia="Times New Roman" w:hAnsi="Times New Roman" w:cs="Times New Roman"/>
          <w:color w:val="000000"/>
          <w:sz w:val="24"/>
          <w:szCs w:val="24"/>
          <w:lang w:eastAsia="en-GB"/>
        </w:rPr>
        <w:t>0</w:t>
      </w:r>
      <w:r w:rsidR="00EA085D" w:rsidRPr="00BF0539">
        <w:rPr>
          <w:rFonts w:ascii="Times New Roman" w:eastAsia="Times New Roman" w:hAnsi="Times New Roman" w:cs="Times New Roman"/>
          <w:color w:val="000000"/>
          <w:sz w:val="24"/>
          <w:szCs w:val="24"/>
          <w:lang w:eastAsia="en-GB"/>
        </w:rPr>
        <w:t>.23</w:t>
      </w:r>
      <w:r w:rsidR="003D3918" w:rsidRPr="00BF0539">
        <w:rPr>
          <w:rFonts w:ascii="Times New Roman" w:eastAsia="Times New Roman" w:hAnsi="Times New Roman" w:cs="Times New Roman"/>
          <w:color w:val="000000"/>
          <w:sz w:val="24"/>
          <w:szCs w:val="24"/>
          <w:lang w:eastAsia="en-GB"/>
        </w:rPr>
        <w:t xml:space="preserve">, </w:t>
      </w:r>
      <w:r w:rsidR="00CF17E6" w:rsidRPr="00BF0539">
        <w:rPr>
          <w:rFonts w:ascii="Times New Roman" w:eastAsia="Times New Roman" w:hAnsi="Times New Roman" w:cs="Times New Roman"/>
          <w:color w:val="000000"/>
          <w:sz w:val="24"/>
          <w:szCs w:val="24"/>
          <w:lang w:eastAsia="en-GB"/>
        </w:rPr>
        <w:t>0</w:t>
      </w:r>
      <w:r w:rsidR="003D3918" w:rsidRPr="00BF0539">
        <w:rPr>
          <w:rFonts w:ascii="Times New Roman" w:eastAsia="Times New Roman" w:hAnsi="Times New Roman" w:cs="Times New Roman"/>
          <w:color w:val="000000"/>
          <w:sz w:val="24"/>
          <w:szCs w:val="24"/>
          <w:lang w:eastAsia="en-GB"/>
        </w:rPr>
        <w:t>.</w:t>
      </w:r>
      <w:r w:rsidR="00EA085D" w:rsidRPr="00BF0539">
        <w:rPr>
          <w:rFonts w:ascii="Times New Roman" w:eastAsia="Times New Roman" w:hAnsi="Times New Roman" w:cs="Times New Roman"/>
          <w:color w:val="000000"/>
          <w:sz w:val="24"/>
          <w:szCs w:val="24"/>
          <w:lang w:eastAsia="en-GB"/>
        </w:rPr>
        <w:t>12</w:t>
      </w:r>
      <w:r w:rsidR="003D3918" w:rsidRPr="00BF0539">
        <w:rPr>
          <w:rFonts w:ascii="Times New Roman" w:eastAsia="Times New Roman" w:hAnsi="Times New Roman" w:cs="Times New Roman"/>
          <w:color w:val="000000"/>
          <w:sz w:val="24"/>
          <w:szCs w:val="24"/>
          <w:lang w:eastAsia="en-GB"/>
        </w:rPr>
        <w:t>]</w:t>
      </w:r>
      <w:r w:rsidR="00CF17E6" w:rsidRPr="00BF0539">
        <w:rPr>
          <w:rFonts w:ascii="Times New Roman" w:eastAsia="Times New Roman" w:hAnsi="Times New Roman" w:cs="Times New Roman"/>
          <w:color w:val="000000"/>
          <w:sz w:val="24"/>
          <w:szCs w:val="24"/>
          <w:lang w:eastAsia="en-GB"/>
        </w:rPr>
        <w:t>.</w:t>
      </w:r>
    </w:p>
    <w:p w14:paraId="72BB4057" w14:textId="2C5A3048" w:rsidR="00853D48" w:rsidRPr="00853D48" w:rsidRDefault="00853D48" w:rsidP="00853D48">
      <w:pPr>
        <w:spacing w:after="0" w:line="480" w:lineRule="exact"/>
        <w:contextualSpacing/>
        <w:rPr>
          <w:rFonts w:ascii="Times New Roman" w:eastAsia="Times New Roman" w:hAnsi="Times New Roman" w:cs="Times New Roman"/>
          <w:b/>
          <w:bCs/>
          <w:i/>
          <w:iCs/>
          <w:color w:val="000000"/>
          <w:sz w:val="24"/>
          <w:szCs w:val="24"/>
          <w:lang w:eastAsia="en-GB"/>
        </w:rPr>
      </w:pPr>
      <w:r w:rsidRPr="00853D48">
        <w:rPr>
          <w:rFonts w:ascii="Times New Roman" w:eastAsia="Times New Roman" w:hAnsi="Times New Roman" w:cs="Times New Roman"/>
          <w:b/>
          <w:bCs/>
          <w:i/>
          <w:iCs/>
          <w:color w:val="000000"/>
          <w:sz w:val="24"/>
          <w:szCs w:val="24"/>
          <w:lang w:eastAsia="en-GB"/>
        </w:rPr>
        <w:t>Positive Affect</w:t>
      </w:r>
      <w:r w:rsidR="00F5742D">
        <w:rPr>
          <w:rFonts w:ascii="Times New Roman" w:eastAsia="Times New Roman" w:hAnsi="Times New Roman" w:cs="Times New Roman"/>
          <w:b/>
          <w:bCs/>
          <w:i/>
          <w:iCs/>
          <w:color w:val="000000"/>
          <w:sz w:val="24"/>
          <w:szCs w:val="24"/>
          <w:lang w:eastAsia="en-GB"/>
        </w:rPr>
        <w:t xml:space="preserve"> in Narratives</w:t>
      </w:r>
    </w:p>
    <w:p w14:paraId="57871113" w14:textId="10508B8B" w:rsidR="00853D48" w:rsidRDefault="00853D48" w:rsidP="00853D48">
      <w:pPr>
        <w:spacing w:after="0" w:line="480" w:lineRule="exact"/>
        <w:ind w:firstLine="720"/>
        <w:contextualSpacing/>
        <w:rPr>
          <w:rFonts w:ascii="Times New Roman" w:eastAsia="Times New Roman" w:hAnsi="Times New Roman" w:cs="Times New Roman"/>
          <w:color w:val="000000"/>
          <w:sz w:val="24"/>
          <w:szCs w:val="24"/>
          <w:lang w:eastAsia="en-GB"/>
        </w:rPr>
      </w:pPr>
      <w:r w:rsidRPr="008C5F49">
        <w:rPr>
          <w:rFonts w:asciiTheme="majorBidi" w:hAnsiTheme="majorBidi" w:cstheme="majorBidi"/>
          <w:color w:val="000000" w:themeColor="text1"/>
          <w:sz w:val="24"/>
          <w:szCs w:val="24"/>
        </w:rPr>
        <w:t>We did not measure positive affect</w:t>
      </w:r>
      <w:r>
        <w:rPr>
          <w:rFonts w:asciiTheme="majorBidi" w:hAnsiTheme="majorBidi" w:cstheme="majorBidi"/>
          <w:color w:val="000000" w:themeColor="text1"/>
          <w:sz w:val="24"/>
          <w:szCs w:val="24"/>
        </w:rPr>
        <w:t>,</w:t>
      </w:r>
      <w:r w:rsidRPr="008C5F49">
        <w:rPr>
          <w:rFonts w:asciiTheme="majorBidi" w:hAnsiTheme="majorBidi" w:cstheme="majorBidi"/>
          <w:color w:val="000000" w:themeColor="text1"/>
          <w:sz w:val="24"/>
          <w:szCs w:val="24"/>
        </w:rPr>
        <w:t xml:space="preserve"> because the effects of</w:t>
      </w:r>
      <w:r>
        <w:rPr>
          <w:rFonts w:asciiTheme="majorBidi" w:hAnsiTheme="majorBidi" w:cstheme="majorBidi"/>
          <w:color w:val="000000" w:themeColor="text1"/>
          <w:sz w:val="24"/>
          <w:szCs w:val="24"/>
        </w:rPr>
        <w:t xml:space="preserve"> nostalgia (at the trait or state level) are independent of it</w:t>
      </w:r>
      <w:r w:rsidRPr="008C5F49">
        <w:rPr>
          <w:rFonts w:asciiTheme="majorBidi" w:hAnsiTheme="majorBidi" w:cstheme="majorBidi"/>
          <w:color w:val="000000" w:themeColor="text1"/>
          <w:sz w:val="24"/>
          <w:szCs w:val="24"/>
        </w:rPr>
        <w:t xml:space="preserve"> (Sedikides et al., 2015; Sedikides &amp; Wildschut, 2018, 2019</w:t>
      </w:r>
      <w:r>
        <w:rPr>
          <w:rFonts w:asciiTheme="majorBidi" w:hAnsiTheme="majorBidi" w:cstheme="majorBidi"/>
          <w:color w:val="000000" w:themeColor="text1"/>
          <w:sz w:val="24"/>
          <w:szCs w:val="24"/>
        </w:rPr>
        <w:t>; Wildschut &amp; Sedikides, 2022b</w:t>
      </w:r>
      <w:r w:rsidRPr="008C5F49">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Still, we proceeded to assess its role by testing whether</w:t>
      </w:r>
      <w:r>
        <w:rPr>
          <w:rFonts w:asciiTheme="majorBidi" w:eastAsia="Times New Roman" w:hAnsiTheme="majorBidi" w:cstheme="majorBidi"/>
          <w:color w:val="000000"/>
          <w:sz w:val="24"/>
          <w:szCs w:val="24"/>
          <w:lang w:eastAsia="en-GB"/>
        </w:rPr>
        <w:t xml:space="preserve"> positive affect content </w:t>
      </w:r>
      <w:r w:rsidRPr="008C5F49">
        <w:rPr>
          <w:rFonts w:asciiTheme="majorBidi" w:eastAsia="Times New Roman" w:hAnsiTheme="majorBidi" w:cstheme="majorBidi"/>
          <w:color w:val="000000"/>
          <w:sz w:val="24"/>
          <w:szCs w:val="24"/>
          <w:lang w:eastAsia="en-GB"/>
        </w:rPr>
        <w:t>explain</w:t>
      </w:r>
      <w:r>
        <w:rPr>
          <w:rFonts w:asciiTheme="majorBidi" w:eastAsia="Times New Roman" w:hAnsiTheme="majorBidi" w:cstheme="majorBidi"/>
          <w:color w:val="000000"/>
          <w:sz w:val="24"/>
          <w:szCs w:val="24"/>
          <w:lang w:eastAsia="en-GB"/>
        </w:rPr>
        <w:t>ed</w:t>
      </w:r>
      <w:r w:rsidRPr="008C5F49">
        <w:rPr>
          <w:rFonts w:asciiTheme="majorBidi" w:eastAsia="Times New Roman" w:hAnsiTheme="majorBidi" w:cstheme="majorBidi"/>
          <w:color w:val="000000"/>
          <w:sz w:val="24"/>
          <w:szCs w:val="24"/>
          <w:lang w:eastAsia="en-GB"/>
        </w:rPr>
        <w:t xml:space="preserve"> the effects of induced nostalgia on authenticity</w:t>
      </w:r>
      <w:r>
        <w:rPr>
          <w:rFonts w:asciiTheme="majorBidi" w:eastAsia="Times New Roman" w:hAnsiTheme="majorBidi" w:cstheme="majorBidi"/>
          <w:color w:val="000000"/>
          <w:sz w:val="24"/>
          <w:szCs w:val="24"/>
          <w:lang w:eastAsia="en-GB"/>
        </w:rPr>
        <w:t xml:space="preserve">. </w:t>
      </w:r>
      <w:proofErr w:type="gramStart"/>
      <w:r>
        <w:rPr>
          <w:rFonts w:asciiTheme="majorBidi" w:eastAsia="Times New Roman" w:hAnsiTheme="majorBidi" w:cstheme="majorBidi"/>
          <w:color w:val="000000"/>
          <w:sz w:val="24"/>
          <w:szCs w:val="24"/>
          <w:lang w:eastAsia="en-GB"/>
        </w:rPr>
        <w:t xml:space="preserve">In particular, </w:t>
      </w:r>
      <w:r>
        <w:rPr>
          <w:rFonts w:ascii="Times New Roman" w:eastAsia="Times New Roman" w:hAnsi="Times New Roman" w:cs="Times New Roman"/>
          <w:color w:val="000000"/>
          <w:sz w:val="24"/>
          <w:szCs w:val="24"/>
          <w:lang w:eastAsia="en-GB"/>
        </w:rPr>
        <w:t>we</w:t>
      </w:r>
      <w:proofErr w:type="gramEnd"/>
      <w:r>
        <w:rPr>
          <w:rFonts w:ascii="Times New Roman" w:eastAsia="Times New Roman" w:hAnsi="Times New Roman" w:cs="Times New Roman"/>
          <w:color w:val="000000"/>
          <w:sz w:val="24"/>
          <w:szCs w:val="24"/>
          <w:lang w:eastAsia="en-GB"/>
        </w:rPr>
        <w:t xml:space="preserve"> content analyzed the nostalgic and control narratives for positive affect content using Linguistic Inquiry and Word Count (LIWC-22; Boyd et al., 2022). LI</w:t>
      </w:r>
      <w:r w:rsidRPr="00DA4EE3">
        <w:rPr>
          <w:rFonts w:ascii="Times New Roman" w:hAnsi="Times New Roman" w:cs="Times New Roman"/>
          <w:sz w:val="24"/>
          <w:szCs w:val="24"/>
        </w:rPr>
        <w:t xml:space="preserve">WC </w:t>
      </w:r>
      <w:r>
        <w:rPr>
          <w:rFonts w:ascii="Times New Roman" w:hAnsi="Times New Roman" w:cs="Times New Roman"/>
          <w:sz w:val="24"/>
          <w:szCs w:val="24"/>
        </w:rPr>
        <w:t>is</w:t>
      </w:r>
      <w:r w:rsidRPr="00DA4EE3">
        <w:rPr>
          <w:rFonts w:ascii="Times New Roman" w:hAnsi="Times New Roman" w:cs="Times New Roman"/>
          <w:sz w:val="24"/>
          <w:szCs w:val="24"/>
        </w:rPr>
        <w:t xml:space="preserve"> a validated method for </w:t>
      </w:r>
      <w:r>
        <w:rPr>
          <w:rFonts w:ascii="Times New Roman" w:hAnsi="Times New Roman" w:cs="Times New Roman"/>
          <w:sz w:val="24"/>
          <w:szCs w:val="24"/>
        </w:rPr>
        <w:t>assessing</w:t>
      </w:r>
      <w:r w:rsidRPr="00DA4EE3">
        <w:rPr>
          <w:rFonts w:ascii="Times New Roman" w:hAnsi="Times New Roman" w:cs="Times New Roman"/>
          <w:sz w:val="24"/>
          <w:szCs w:val="24"/>
        </w:rPr>
        <w:t xml:space="preserve"> verbal expression of emotion (Kahn</w:t>
      </w:r>
      <w:r>
        <w:rPr>
          <w:rFonts w:ascii="Times New Roman" w:hAnsi="Times New Roman" w:cs="Times New Roman"/>
          <w:sz w:val="24"/>
          <w:szCs w:val="24"/>
        </w:rPr>
        <w:t xml:space="preserve"> et al., </w:t>
      </w:r>
      <w:r w:rsidRPr="00DA4EE3">
        <w:rPr>
          <w:rFonts w:ascii="Times New Roman" w:hAnsi="Times New Roman" w:cs="Times New Roman"/>
          <w:sz w:val="24"/>
          <w:szCs w:val="24"/>
        </w:rPr>
        <w:t xml:space="preserve">2007). </w:t>
      </w:r>
      <w:r>
        <w:rPr>
          <w:rFonts w:ascii="Times New Roman" w:hAnsi="Times New Roman" w:cs="Times New Roman"/>
          <w:sz w:val="24"/>
          <w:szCs w:val="24"/>
        </w:rPr>
        <w:t xml:space="preserve">Based on an internal dictionary, LIWC </w:t>
      </w:r>
      <w:r>
        <w:rPr>
          <w:rFonts w:ascii="Times New Roman" w:hAnsi="Times New Roman" w:cs="Times New Roman"/>
          <w:sz w:val="24"/>
          <w:szCs w:val="24"/>
          <w:lang w:val="en-US"/>
        </w:rPr>
        <w:t>allocates</w:t>
      </w:r>
      <w:r w:rsidRPr="003507BA">
        <w:rPr>
          <w:rFonts w:ascii="Times New Roman" w:hAnsi="Times New Roman" w:cs="Times New Roman"/>
          <w:sz w:val="24"/>
          <w:szCs w:val="24"/>
          <w:lang w:val="en-US"/>
        </w:rPr>
        <w:t xml:space="preserve"> each word and word combination to one or more linguistics categories. The number of words in each category is reported as a percentage to account for </w:t>
      </w:r>
      <w:r>
        <w:rPr>
          <w:rFonts w:ascii="Times New Roman" w:hAnsi="Times New Roman" w:cs="Times New Roman"/>
          <w:sz w:val="24"/>
          <w:szCs w:val="24"/>
          <w:lang w:val="en-US"/>
        </w:rPr>
        <w:t xml:space="preserve"> participant </w:t>
      </w:r>
      <w:r w:rsidRPr="003507BA">
        <w:rPr>
          <w:rFonts w:ascii="Times New Roman" w:hAnsi="Times New Roman" w:cs="Times New Roman"/>
          <w:sz w:val="24"/>
          <w:szCs w:val="24"/>
          <w:lang w:val="en-US"/>
        </w:rPr>
        <w:t xml:space="preserve">differences in text length. We </w:t>
      </w:r>
      <w:r>
        <w:rPr>
          <w:rFonts w:ascii="Times New Roman" w:hAnsi="Times New Roman" w:cs="Times New Roman"/>
          <w:sz w:val="24"/>
          <w:szCs w:val="24"/>
          <w:lang w:val="en-US"/>
        </w:rPr>
        <w:t>derived</w:t>
      </w:r>
      <w:r w:rsidRPr="003507BA">
        <w:rPr>
          <w:rFonts w:ascii="Times New Roman" w:hAnsi="Times New Roman" w:cs="Times New Roman"/>
          <w:sz w:val="24"/>
          <w:szCs w:val="24"/>
          <w:lang w:val="en-US"/>
        </w:rPr>
        <w:t xml:space="preserve"> the percentage of words falling into the</w:t>
      </w:r>
      <w:r>
        <w:rPr>
          <w:rFonts w:ascii="Times New Roman" w:hAnsi="Times New Roman" w:cs="Times New Roman"/>
          <w:sz w:val="24"/>
          <w:szCs w:val="24"/>
          <w:lang w:val="en-US"/>
        </w:rPr>
        <w:t xml:space="preserve"> positive affect</w:t>
      </w:r>
      <w:r w:rsidRPr="003507BA">
        <w:rPr>
          <w:rFonts w:ascii="Times New Roman" w:hAnsi="Times New Roman" w:cs="Times New Roman"/>
          <w:sz w:val="24"/>
          <w:szCs w:val="24"/>
          <w:lang w:val="en-US"/>
        </w:rPr>
        <w:t xml:space="preserve"> (POSEMO; e.g., “happy,”</w:t>
      </w:r>
      <w:r>
        <w:rPr>
          <w:rFonts w:ascii="Times New Roman" w:hAnsi="Times New Roman" w:cs="Times New Roman"/>
          <w:sz w:val="24"/>
          <w:szCs w:val="24"/>
          <w:lang w:val="en-US"/>
        </w:rPr>
        <w:t xml:space="preserve"> “joy,”</w:t>
      </w:r>
      <w:r w:rsidRPr="003507BA">
        <w:rPr>
          <w:rFonts w:ascii="Times New Roman" w:hAnsi="Times New Roman" w:cs="Times New Roman"/>
          <w:sz w:val="24"/>
          <w:szCs w:val="24"/>
          <w:lang w:val="en-US"/>
        </w:rPr>
        <w:t xml:space="preserve"> “love”</w:t>
      </w:r>
      <w:r>
        <w:rPr>
          <w:rFonts w:ascii="Times New Roman" w:hAnsi="Times New Roman" w:cs="Times New Roman"/>
          <w:sz w:val="24"/>
          <w:szCs w:val="24"/>
          <w:lang w:val="en-US"/>
        </w:rPr>
        <w:t>)</w:t>
      </w:r>
      <w:r w:rsidRPr="003507BA">
        <w:rPr>
          <w:rFonts w:ascii="Times New Roman" w:hAnsi="Times New Roman" w:cs="Times New Roman"/>
          <w:sz w:val="24"/>
          <w:szCs w:val="24"/>
          <w:lang w:val="en-US"/>
        </w:rPr>
        <w:t xml:space="preserve"> categor</w:t>
      </w:r>
      <w:r>
        <w:rPr>
          <w:rFonts w:ascii="Times New Roman" w:hAnsi="Times New Roman" w:cs="Times New Roman"/>
          <w:sz w:val="24"/>
          <w:szCs w:val="24"/>
          <w:lang w:val="en-US"/>
        </w:rPr>
        <w:t>y</w:t>
      </w:r>
      <w:r w:rsidRPr="003507B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eastAsia="en-GB"/>
        </w:rPr>
        <w:t xml:space="preserve">For Chinese participants we first used a </w:t>
      </w:r>
      <w:r w:rsidRPr="007C6144">
        <w:rPr>
          <w:rFonts w:ascii="Times New Roman" w:eastAsia="Times New Roman" w:hAnsi="Times New Roman" w:cs="Times New Roman"/>
          <w:color w:val="000000"/>
          <w:sz w:val="24"/>
          <w:szCs w:val="24"/>
          <w:lang w:eastAsia="en-GB"/>
        </w:rPr>
        <w:t xml:space="preserve">Chinese lexical analyser </w:t>
      </w:r>
      <w:r>
        <w:rPr>
          <w:rFonts w:ascii="Times New Roman" w:eastAsia="Times New Roman" w:hAnsi="Times New Roman" w:cs="Times New Roman"/>
          <w:color w:val="000000"/>
          <w:sz w:val="24"/>
          <w:szCs w:val="24"/>
          <w:lang w:eastAsia="en-GB"/>
        </w:rPr>
        <w:t>NLPIR-</w:t>
      </w:r>
      <w:r w:rsidRPr="007C6144">
        <w:rPr>
          <w:rFonts w:ascii="Times New Roman" w:eastAsia="Times New Roman" w:hAnsi="Times New Roman" w:cs="Times New Roman"/>
          <w:color w:val="000000"/>
          <w:sz w:val="24"/>
          <w:szCs w:val="24"/>
          <w:lang w:eastAsia="en-GB"/>
        </w:rPr>
        <w:t>ICTCLAS (Zhang</w:t>
      </w:r>
      <w:r>
        <w:rPr>
          <w:rFonts w:ascii="Times New Roman" w:eastAsia="Times New Roman" w:hAnsi="Times New Roman" w:cs="Times New Roman"/>
          <w:color w:val="000000"/>
          <w:sz w:val="24"/>
          <w:szCs w:val="24"/>
          <w:lang w:eastAsia="en-GB"/>
        </w:rPr>
        <w:t xml:space="preserve"> et al., 2020</w:t>
      </w:r>
      <w:r w:rsidRPr="007C6144">
        <w:rPr>
          <w:rFonts w:ascii="Times New Roman" w:eastAsia="Times New Roman" w:hAnsi="Times New Roman" w:cs="Times New Roman"/>
          <w:color w:val="000000"/>
          <w:sz w:val="24"/>
          <w:szCs w:val="24"/>
          <w:lang w:eastAsia="en-GB"/>
        </w:rPr>
        <w:t xml:space="preserve">) to segment the </w:t>
      </w:r>
      <w:r>
        <w:rPr>
          <w:rFonts w:ascii="Times New Roman" w:eastAsia="Times New Roman" w:hAnsi="Times New Roman" w:cs="Times New Roman"/>
          <w:color w:val="000000"/>
          <w:sz w:val="24"/>
          <w:szCs w:val="24"/>
          <w:lang w:eastAsia="en-GB"/>
        </w:rPr>
        <w:t>narratives</w:t>
      </w:r>
      <w:r w:rsidRPr="007C6144">
        <w:rPr>
          <w:rFonts w:ascii="Times New Roman" w:eastAsia="Times New Roman" w:hAnsi="Times New Roman" w:cs="Times New Roman"/>
          <w:color w:val="000000"/>
          <w:sz w:val="24"/>
          <w:szCs w:val="24"/>
          <w:lang w:eastAsia="en-GB"/>
        </w:rPr>
        <w:t xml:space="preserve"> into words, because Chinese</w:t>
      </w:r>
      <w:r>
        <w:rPr>
          <w:rFonts w:ascii="Times New Roman" w:eastAsia="Times New Roman" w:hAnsi="Times New Roman" w:cs="Times New Roman"/>
          <w:color w:val="000000"/>
          <w:sz w:val="24"/>
          <w:szCs w:val="24"/>
          <w:lang w:eastAsia="en-GB"/>
        </w:rPr>
        <w:t xml:space="preserve">, unlike English, does </w:t>
      </w:r>
      <w:r w:rsidRPr="007C6144">
        <w:rPr>
          <w:rFonts w:ascii="Times New Roman" w:eastAsia="Times New Roman" w:hAnsi="Times New Roman" w:cs="Times New Roman"/>
          <w:color w:val="000000"/>
          <w:sz w:val="24"/>
          <w:szCs w:val="24"/>
          <w:lang w:eastAsia="en-GB"/>
        </w:rPr>
        <w:t xml:space="preserve">not contain word delimiters </w:t>
      </w:r>
      <w:r>
        <w:rPr>
          <w:rFonts w:ascii="Times New Roman" w:eastAsia="Times New Roman" w:hAnsi="Times New Roman" w:cs="Times New Roman"/>
          <w:color w:val="000000"/>
          <w:sz w:val="24"/>
          <w:szCs w:val="24"/>
          <w:lang w:eastAsia="en-GB"/>
        </w:rPr>
        <w:t xml:space="preserve">(e.g., </w:t>
      </w:r>
      <w:r w:rsidRPr="007C6144">
        <w:rPr>
          <w:rFonts w:ascii="Times New Roman" w:eastAsia="Times New Roman" w:hAnsi="Times New Roman" w:cs="Times New Roman"/>
          <w:color w:val="000000"/>
          <w:sz w:val="24"/>
          <w:szCs w:val="24"/>
          <w:lang w:eastAsia="en-GB"/>
        </w:rPr>
        <w:t>whitespaces</w:t>
      </w:r>
      <w:r>
        <w:rPr>
          <w:rFonts w:ascii="Times New Roman" w:eastAsia="Times New Roman" w:hAnsi="Times New Roman" w:cs="Times New Roman"/>
          <w:color w:val="000000"/>
          <w:sz w:val="24"/>
          <w:szCs w:val="24"/>
          <w:lang w:eastAsia="en-GB"/>
        </w:rPr>
        <w:t>)</w:t>
      </w:r>
      <w:r w:rsidRPr="007C614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Next,</w:t>
      </w:r>
      <w:r w:rsidRPr="007C6144">
        <w:rPr>
          <w:rFonts w:ascii="Times New Roman" w:eastAsia="Times New Roman" w:hAnsi="Times New Roman" w:cs="Times New Roman"/>
          <w:color w:val="000000"/>
          <w:sz w:val="24"/>
          <w:szCs w:val="24"/>
          <w:lang w:eastAsia="en-GB"/>
        </w:rPr>
        <w:t xml:space="preserve"> we </w:t>
      </w:r>
      <w:r>
        <w:rPr>
          <w:rFonts w:ascii="Times New Roman" w:eastAsia="Times New Roman" w:hAnsi="Times New Roman" w:cs="Times New Roman"/>
          <w:color w:val="000000"/>
          <w:sz w:val="24"/>
          <w:szCs w:val="24"/>
          <w:lang w:eastAsia="en-GB"/>
        </w:rPr>
        <w:t>implemented</w:t>
      </w:r>
      <w:r w:rsidRPr="007C6144">
        <w:rPr>
          <w:rFonts w:ascii="Times New Roman" w:eastAsia="Times New Roman" w:hAnsi="Times New Roman" w:cs="Times New Roman"/>
          <w:color w:val="000000"/>
          <w:sz w:val="24"/>
          <w:szCs w:val="24"/>
          <w:lang w:eastAsia="en-GB"/>
        </w:rPr>
        <w:t xml:space="preserve"> the Simplified Chinese version of LIWC (Huang et al., 2012) </w:t>
      </w:r>
      <w:r>
        <w:rPr>
          <w:rFonts w:ascii="Times New Roman" w:eastAsia="Times New Roman" w:hAnsi="Times New Roman" w:cs="Times New Roman"/>
          <w:color w:val="000000"/>
          <w:sz w:val="24"/>
          <w:szCs w:val="24"/>
          <w:lang w:eastAsia="en-GB"/>
        </w:rPr>
        <w:t xml:space="preserve">to </w:t>
      </w:r>
      <w:proofErr w:type="spellStart"/>
      <w:r>
        <w:rPr>
          <w:rFonts w:ascii="Times New Roman" w:eastAsia="Times New Roman" w:hAnsi="Times New Roman" w:cs="Times New Roman"/>
          <w:color w:val="000000"/>
          <w:sz w:val="24"/>
          <w:szCs w:val="24"/>
          <w:lang w:eastAsia="en-GB"/>
        </w:rPr>
        <w:t>analyze</w:t>
      </w:r>
      <w:proofErr w:type="spellEnd"/>
      <w:r>
        <w:rPr>
          <w:rFonts w:ascii="Times New Roman" w:eastAsia="Times New Roman" w:hAnsi="Times New Roman" w:cs="Times New Roman"/>
          <w:color w:val="000000"/>
          <w:sz w:val="24"/>
          <w:szCs w:val="24"/>
          <w:lang w:eastAsia="en-GB"/>
        </w:rPr>
        <w:t xml:space="preserve"> nostalgic and control narratives for positive affect content. This text processing procedure has been used in past research (Qiu et al., 2017; 2019).</w:t>
      </w:r>
    </w:p>
    <w:p w14:paraId="7DCBCCC4" w14:textId="534DA5AC" w:rsidR="007D03F1" w:rsidRPr="0075489E" w:rsidRDefault="007D03F1" w:rsidP="00853D48">
      <w:pPr>
        <w:spacing w:after="0" w:line="480" w:lineRule="exact"/>
        <w:ind w:firstLine="720"/>
        <w:contextualSpacing/>
      </w:pPr>
      <w:r>
        <w:rPr>
          <w:rFonts w:ascii="Times New Roman" w:eastAsia="Times New Roman" w:hAnsi="Times New Roman" w:cs="Times New Roman"/>
          <w:color w:val="000000"/>
          <w:sz w:val="24"/>
          <w:szCs w:val="24"/>
          <w:lang w:eastAsia="en-GB"/>
        </w:rPr>
        <w:t xml:space="preserve">First, we examined </w:t>
      </w:r>
      <w:r>
        <w:rPr>
          <w:rFonts w:ascii="Times New Roman" w:hAnsi="Times New Roman" w:cs="Times New Roman"/>
          <w:color w:val="000000" w:themeColor="text1"/>
          <w:sz w:val="24"/>
          <w:szCs w:val="24"/>
        </w:rPr>
        <w:t xml:space="preserve">positive affect content in a </w:t>
      </w:r>
      <w:r w:rsidRPr="00BF0539">
        <w:rPr>
          <w:rFonts w:ascii="Times New Roman" w:hAnsi="Times New Roman" w:cs="Times New Roman"/>
          <w:color w:val="000000" w:themeColor="text1"/>
          <w:sz w:val="24"/>
          <w:szCs w:val="24"/>
        </w:rPr>
        <w:t>2 (culture: U.S. vs. China) × 2 (condition: nostalgia vs. control) A</w:t>
      </w:r>
      <w:r>
        <w:rPr>
          <w:rFonts w:ascii="Times New Roman" w:hAnsi="Times New Roman" w:cs="Times New Roman"/>
          <w:color w:val="000000" w:themeColor="text1"/>
          <w:sz w:val="24"/>
          <w:szCs w:val="24"/>
        </w:rPr>
        <w:t>NOVA</w:t>
      </w:r>
      <w:r>
        <w:rPr>
          <w:rFonts w:ascii="Times New Roman" w:eastAsia="Times New Roman" w:hAnsi="Times New Roman" w:cs="Times New Roman"/>
          <w:color w:val="000000" w:themeColor="text1"/>
          <w:sz w:val="24"/>
          <w:szCs w:val="24"/>
        </w:rPr>
        <w:t xml:space="preserve">. </w:t>
      </w:r>
      <w:r w:rsidR="00F6146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ositive affect content was higher</w:t>
      </w:r>
      <w:r w:rsidRPr="00BF0539">
        <w:rPr>
          <w:rFonts w:ascii="Times New Roman" w:hAnsi="Times New Roman" w:cs="Times New Roman"/>
          <w:color w:val="000000" w:themeColor="text1"/>
          <w:sz w:val="24"/>
          <w:szCs w:val="24"/>
        </w:rPr>
        <w:t xml:space="preserve"> in the nostalgia </w:t>
      </w:r>
      <w:r w:rsidRPr="00BF0539">
        <w:rPr>
          <w:rFonts w:ascii="Times New Roman" w:hAnsi="Times New Roman" w:cs="Times New Roman"/>
          <w:color w:val="000000" w:themeColor="text1"/>
          <w:sz w:val="24"/>
          <w:szCs w:val="24"/>
        </w:rPr>
        <w:lastRenderedPageBreak/>
        <w:t xml:space="preserve">condition </w:t>
      </w:r>
      <w:r w:rsidR="00D107C7">
        <w:rPr>
          <w:rFonts w:ascii="Times New Roman" w:hAnsi="Times New Roman" w:cs="Times New Roman"/>
          <w:color w:val="000000" w:themeColor="text1"/>
          <w:sz w:val="24"/>
          <w:szCs w:val="24"/>
        </w:rPr>
        <w:t>(</w:t>
      </w:r>
      <w:r w:rsidR="00D107C7" w:rsidRPr="001D71F9">
        <w:rPr>
          <w:rFonts w:ascii="Times New Roman" w:hAnsi="Times New Roman" w:cs="Times New Roman"/>
          <w:i/>
          <w:iCs/>
          <w:color w:val="000000" w:themeColor="text1"/>
          <w:sz w:val="24"/>
          <w:szCs w:val="24"/>
        </w:rPr>
        <w:t>M</w:t>
      </w:r>
      <w:r w:rsidR="00D107C7">
        <w:rPr>
          <w:rFonts w:ascii="Times New Roman" w:hAnsi="Times New Roman" w:cs="Times New Roman"/>
          <w:color w:val="000000" w:themeColor="text1"/>
          <w:sz w:val="24"/>
          <w:szCs w:val="24"/>
        </w:rPr>
        <w:t xml:space="preserve"> = </w:t>
      </w:r>
      <w:r w:rsidR="001D71F9">
        <w:rPr>
          <w:rFonts w:ascii="Times New Roman" w:hAnsi="Times New Roman" w:cs="Times New Roman"/>
          <w:color w:val="000000" w:themeColor="text1"/>
          <w:sz w:val="24"/>
          <w:szCs w:val="24"/>
        </w:rPr>
        <w:t xml:space="preserve">2.39%, </w:t>
      </w:r>
      <w:r w:rsidR="001D71F9" w:rsidRPr="001D71F9">
        <w:rPr>
          <w:rFonts w:ascii="Times New Roman" w:hAnsi="Times New Roman" w:cs="Times New Roman"/>
          <w:i/>
          <w:iCs/>
          <w:color w:val="000000" w:themeColor="text1"/>
          <w:sz w:val="24"/>
          <w:szCs w:val="24"/>
        </w:rPr>
        <w:t>SD</w:t>
      </w:r>
      <w:r w:rsidR="001D71F9">
        <w:rPr>
          <w:rFonts w:ascii="Times New Roman" w:hAnsi="Times New Roman" w:cs="Times New Roman"/>
          <w:color w:val="000000" w:themeColor="text1"/>
          <w:sz w:val="24"/>
          <w:szCs w:val="24"/>
        </w:rPr>
        <w:t xml:space="preserve"> = 1.75%) </w:t>
      </w:r>
      <w:r>
        <w:rPr>
          <w:rFonts w:ascii="Times New Roman" w:hAnsi="Times New Roman" w:cs="Times New Roman"/>
          <w:color w:val="000000" w:themeColor="text1"/>
          <w:sz w:val="24"/>
          <w:szCs w:val="24"/>
        </w:rPr>
        <w:t>compared</w:t>
      </w:r>
      <w:r w:rsidRPr="00BF0539">
        <w:rPr>
          <w:rFonts w:ascii="Times New Roman" w:hAnsi="Times New Roman" w:cs="Times New Roman"/>
          <w:color w:val="000000" w:themeColor="text1"/>
          <w:sz w:val="24"/>
          <w:szCs w:val="24"/>
        </w:rPr>
        <w:t xml:space="preserve"> the control condition</w:t>
      </w:r>
      <w:r w:rsidR="001D71F9">
        <w:rPr>
          <w:rFonts w:ascii="Times New Roman" w:hAnsi="Times New Roman" w:cs="Times New Roman"/>
          <w:color w:val="000000" w:themeColor="text1"/>
          <w:sz w:val="24"/>
          <w:szCs w:val="24"/>
        </w:rPr>
        <w:t xml:space="preserve"> (</w:t>
      </w:r>
      <w:r w:rsidR="001D71F9" w:rsidRPr="001D71F9">
        <w:rPr>
          <w:rFonts w:ascii="Times New Roman" w:hAnsi="Times New Roman" w:cs="Times New Roman"/>
          <w:i/>
          <w:iCs/>
          <w:color w:val="000000" w:themeColor="text1"/>
          <w:sz w:val="24"/>
          <w:szCs w:val="24"/>
        </w:rPr>
        <w:t>M</w:t>
      </w:r>
      <w:r w:rsidR="001D71F9">
        <w:rPr>
          <w:rFonts w:ascii="Times New Roman" w:hAnsi="Times New Roman" w:cs="Times New Roman"/>
          <w:color w:val="000000" w:themeColor="text1"/>
          <w:sz w:val="24"/>
          <w:szCs w:val="24"/>
        </w:rPr>
        <w:t xml:space="preserve"> = 1.83%, </w:t>
      </w:r>
      <w:r w:rsidR="001D71F9" w:rsidRPr="001D71F9">
        <w:rPr>
          <w:rFonts w:ascii="Times New Roman" w:hAnsi="Times New Roman" w:cs="Times New Roman"/>
          <w:i/>
          <w:iCs/>
          <w:color w:val="000000" w:themeColor="text1"/>
          <w:sz w:val="24"/>
          <w:szCs w:val="24"/>
        </w:rPr>
        <w:t>SD</w:t>
      </w:r>
      <w:r w:rsidR="001D71F9">
        <w:rPr>
          <w:rFonts w:ascii="Times New Roman" w:hAnsi="Times New Roman" w:cs="Times New Roman"/>
          <w:color w:val="000000" w:themeColor="text1"/>
          <w:sz w:val="24"/>
          <w:szCs w:val="24"/>
        </w:rPr>
        <w:t xml:space="preserve"> = 2.09%)</w:t>
      </w:r>
      <w:r>
        <w:rPr>
          <w:rFonts w:ascii="Times New Roman" w:hAnsi="Times New Roman" w:cs="Times New Roman"/>
          <w:color w:val="000000" w:themeColor="text1"/>
          <w:sz w:val="24"/>
          <w:szCs w:val="24"/>
        </w:rPr>
        <w:t xml:space="preserve">, </w:t>
      </w:r>
      <w:proofErr w:type="gramStart"/>
      <w:r w:rsidRPr="00BF0539">
        <w:rPr>
          <w:rFonts w:ascii="Times New Roman" w:hAnsi="Times New Roman" w:cs="Times New Roman"/>
          <w:i/>
          <w:color w:val="000000" w:themeColor="text1"/>
          <w:sz w:val="24"/>
          <w:szCs w:val="24"/>
        </w:rPr>
        <w:t>F</w:t>
      </w:r>
      <w:r w:rsidRPr="00BF0539">
        <w:rPr>
          <w:rFonts w:ascii="Times New Roman" w:hAnsi="Times New Roman" w:cs="Times New Roman"/>
          <w:iCs/>
          <w:color w:val="000000" w:themeColor="text1"/>
          <w:sz w:val="24"/>
          <w:szCs w:val="24"/>
        </w:rPr>
        <w:t>(</w:t>
      </w:r>
      <w:proofErr w:type="gramEnd"/>
      <w:r w:rsidRPr="00BF0539">
        <w:rPr>
          <w:rFonts w:ascii="Times New Roman" w:hAnsi="Times New Roman" w:cs="Times New Roman"/>
          <w:iCs/>
          <w:color w:val="000000" w:themeColor="text1"/>
          <w:sz w:val="24"/>
          <w:szCs w:val="24"/>
        </w:rPr>
        <w:t xml:space="preserve">1, </w:t>
      </w:r>
      <w:r>
        <w:rPr>
          <w:rFonts w:ascii="Times New Roman" w:hAnsi="Times New Roman" w:cs="Times New Roman"/>
          <w:iCs/>
          <w:color w:val="000000" w:themeColor="text1"/>
          <w:sz w:val="24"/>
          <w:szCs w:val="24"/>
        </w:rPr>
        <w:t>774</w:t>
      </w:r>
      <w:r w:rsidRPr="00BF0539">
        <w:rPr>
          <w:rFonts w:ascii="Times New Roman" w:hAnsi="Times New Roman" w:cs="Times New Roman"/>
          <w:iCs/>
          <w:color w:val="000000" w:themeColor="text1"/>
          <w:sz w:val="24"/>
          <w:szCs w:val="24"/>
        </w:rPr>
        <w:t xml:space="preserve">) = </w:t>
      </w:r>
      <w:r>
        <w:rPr>
          <w:rFonts w:ascii="Times New Roman" w:hAnsi="Times New Roman" w:cs="Times New Roman"/>
          <w:iCs/>
          <w:color w:val="000000" w:themeColor="text1"/>
          <w:sz w:val="24"/>
          <w:szCs w:val="24"/>
        </w:rPr>
        <w:t>16.50</w:t>
      </w:r>
      <w:r w:rsidRPr="00BF0539">
        <w:rPr>
          <w:rFonts w:ascii="Times New Roman" w:hAnsi="Times New Roman" w:cs="Times New Roman"/>
          <w:iCs/>
          <w:color w:val="000000" w:themeColor="text1"/>
          <w:sz w:val="24"/>
          <w:szCs w:val="24"/>
        </w:rPr>
        <w:t xml:space="preserve">, </w:t>
      </w:r>
      <w:r w:rsidRPr="00BF0539">
        <w:rPr>
          <w:rFonts w:ascii="Times New Roman" w:hAnsi="Times New Roman" w:cs="Times New Roman"/>
          <w:i/>
          <w:color w:val="000000" w:themeColor="text1"/>
          <w:sz w:val="24"/>
          <w:szCs w:val="24"/>
        </w:rPr>
        <w:t xml:space="preserve">p </w:t>
      </w:r>
      <w:r>
        <w:rPr>
          <w:rFonts w:ascii="Times New Roman" w:hAnsi="Times New Roman" w:cs="Times New Roman"/>
          <w:iCs/>
          <w:color w:val="000000" w:themeColor="text1"/>
          <w:sz w:val="24"/>
          <w:szCs w:val="24"/>
        </w:rPr>
        <w:t>&lt; .001</w:t>
      </w:r>
      <w:r w:rsidRPr="00BF0539">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partial</w:t>
      </w:r>
      <w:r w:rsidRPr="00BF0539">
        <w:rPr>
          <w:rFonts w:ascii="Times New Roman" w:hAnsi="Times New Roman" w:cs="Times New Roman"/>
          <w:iCs/>
          <w:color w:val="000000" w:themeColor="text1"/>
          <w:sz w:val="24"/>
          <w:szCs w:val="24"/>
        </w:rPr>
        <w:t xml:space="preserve"> η</w:t>
      </w:r>
      <w:r w:rsidRPr="00BF0539">
        <w:rPr>
          <w:rFonts w:ascii="Times New Roman" w:hAnsi="Times New Roman" w:cs="Times New Roman"/>
          <w:iCs/>
          <w:color w:val="000000" w:themeColor="text1"/>
          <w:sz w:val="24"/>
          <w:szCs w:val="24"/>
          <w:vertAlign w:val="superscript"/>
        </w:rPr>
        <w:t>2</w:t>
      </w:r>
      <w:r w:rsidRPr="00BF0539">
        <w:rPr>
          <w:rFonts w:ascii="Times New Roman" w:hAnsi="Times New Roman" w:cs="Times New Roman"/>
          <w:iCs/>
          <w:color w:val="000000" w:themeColor="text1"/>
          <w:sz w:val="24"/>
          <w:szCs w:val="24"/>
        </w:rPr>
        <w:t xml:space="preserve"> = .</w:t>
      </w:r>
      <w:r>
        <w:rPr>
          <w:rFonts w:ascii="Times New Roman" w:hAnsi="Times New Roman" w:cs="Times New Roman"/>
          <w:iCs/>
          <w:color w:val="000000" w:themeColor="text1"/>
          <w:sz w:val="24"/>
          <w:szCs w:val="24"/>
        </w:rPr>
        <w:t>021</w:t>
      </w:r>
      <w:r w:rsidRPr="00BF0539">
        <w:rPr>
          <w:rFonts w:ascii="Times New Roman" w:hAnsi="Times New Roman" w:cs="Times New Roman"/>
          <w:iCs/>
          <w:color w:val="000000" w:themeColor="text1"/>
          <w:sz w:val="24"/>
          <w:szCs w:val="24"/>
        </w:rPr>
        <w:t xml:space="preserve">. </w:t>
      </w:r>
      <w:r w:rsidRPr="00BF0539">
        <w:rPr>
          <w:rFonts w:ascii="Times New Roman" w:hAnsi="Times New Roman" w:cs="Times New Roman"/>
          <w:color w:val="000000" w:themeColor="text1"/>
          <w:sz w:val="24"/>
          <w:szCs w:val="24"/>
        </w:rPr>
        <w:t xml:space="preserve">There was no main effect of culture, </w:t>
      </w:r>
      <w:proofErr w:type="gramStart"/>
      <w:r w:rsidRPr="00BF0539">
        <w:rPr>
          <w:rFonts w:ascii="Times New Roman" w:hAnsi="Times New Roman" w:cs="Times New Roman"/>
          <w:i/>
          <w:iCs/>
          <w:color w:val="000000" w:themeColor="text1"/>
          <w:sz w:val="24"/>
          <w:szCs w:val="24"/>
        </w:rPr>
        <w:t>F</w:t>
      </w:r>
      <w:r w:rsidRPr="00BF0539">
        <w:rPr>
          <w:rFonts w:ascii="Times New Roman" w:hAnsi="Times New Roman" w:cs="Times New Roman"/>
          <w:color w:val="000000" w:themeColor="text1"/>
          <w:sz w:val="24"/>
          <w:szCs w:val="24"/>
        </w:rPr>
        <w:t>(</w:t>
      </w:r>
      <w:proofErr w:type="gramEnd"/>
      <w:r w:rsidRPr="00BF0539">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774</w:t>
      </w:r>
      <w:r w:rsidRPr="00BF0539">
        <w:rPr>
          <w:rFonts w:ascii="Times New Roman" w:hAnsi="Times New Roman" w:cs="Times New Roman"/>
          <w:color w:val="000000" w:themeColor="text1"/>
          <w:sz w:val="24"/>
          <w:szCs w:val="24"/>
        </w:rPr>
        <w:t>) = 0.</w:t>
      </w:r>
      <w:r>
        <w:rPr>
          <w:rFonts w:ascii="Times New Roman" w:hAnsi="Times New Roman" w:cs="Times New Roman"/>
          <w:color w:val="000000" w:themeColor="text1"/>
          <w:sz w:val="24"/>
          <w:szCs w:val="24"/>
        </w:rPr>
        <w:t>78</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p</w:t>
      </w:r>
      <w:r w:rsidRPr="00BF0539">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379</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Cs/>
          <w:color w:val="000000" w:themeColor="text1"/>
          <w:sz w:val="24"/>
          <w:szCs w:val="24"/>
        </w:rPr>
        <w:t>partial η</w:t>
      </w:r>
      <w:r w:rsidRPr="00BF0539">
        <w:rPr>
          <w:rFonts w:ascii="Times New Roman" w:hAnsi="Times New Roman" w:cs="Times New Roman"/>
          <w:iCs/>
          <w:color w:val="000000" w:themeColor="text1"/>
          <w:sz w:val="24"/>
          <w:szCs w:val="24"/>
          <w:vertAlign w:val="superscript"/>
        </w:rPr>
        <w:t>2</w:t>
      </w:r>
      <w:r w:rsidRPr="00BF0539">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w:t>
      </w:r>
      <w:r w:rsidRPr="00BF0539">
        <w:rPr>
          <w:rFonts w:ascii="Times New Roman" w:hAnsi="Times New Roman" w:cs="Times New Roman"/>
          <w:iCs/>
          <w:color w:val="000000" w:themeColor="text1"/>
          <w:sz w:val="24"/>
          <w:szCs w:val="24"/>
        </w:rPr>
        <w:t xml:space="preserve"> .001</w:t>
      </w:r>
      <w:r>
        <w:rPr>
          <w:rFonts w:ascii="Times New Roman" w:hAnsi="Times New Roman" w:cs="Times New Roman"/>
          <w:color w:val="000000" w:themeColor="text1"/>
          <w:sz w:val="24"/>
          <w:szCs w:val="24"/>
        </w:rPr>
        <w:t>. There was</w:t>
      </w:r>
      <w:r w:rsidRPr="00BF0539">
        <w:rPr>
          <w:rFonts w:ascii="Times New Roman" w:hAnsi="Times New Roman" w:cs="Times New Roman"/>
          <w:color w:val="000000" w:themeColor="text1"/>
          <w:sz w:val="24"/>
          <w:szCs w:val="24"/>
        </w:rPr>
        <w:t xml:space="preserve"> a Culture × Condition interaction, </w:t>
      </w:r>
      <w:proofErr w:type="gramStart"/>
      <w:r w:rsidRPr="00BF0539">
        <w:rPr>
          <w:rFonts w:ascii="Times New Roman" w:hAnsi="Times New Roman" w:cs="Times New Roman"/>
          <w:i/>
          <w:iCs/>
          <w:color w:val="000000" w:themeColor="text1"/>
          <w:sz w:val="24"/>
          <w:szCs w:val="24"/>
        </w:rPr>
        <w:t>F</w:t>
      </w:r>
      <w:r w:rsidRPr="00BF0539">
        <w:rPr>
          <w:rFonts w:ascii="Times New Roman" w:hAnsi="Times New Roman" w:cs="Times New Roman"/>
          <w:color w:val="000000" w:themeColor="text1"/>
          <w:sz w:val="24"/>
          <w:szCs w:val="24"/>
        </w:rPr>
        <w:t>(</w:t>
      </w:r>
      <w:proofErr w:type="gramEnd"/>
      <w:r w:rsidRPr="00BF0539">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774</w:t>
      </w:r>
      <w:r w:rsidRPr="00BF0539">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5.49</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p</w:t>
      </w:r>
      <w:r w:rsidRPr="00BF0539">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019</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Cs/>
          <w:color w:val="000000" w:themeColor="text1"/>
          <w:sz w:val="24"/>
          <w:szCs w:val="24"/>
        </w:rPr>
        <w:t>partial η</w:t>
      </w:r>
      <w:r w:rsidRPr="00BF0539">
        <w:rPr>
          <w:rFonts w:ascii="Times New Roman" w:hAnsi="Times New Roman" w:cs="Times New Roman"/>
          <w:iCs/>
          <w:color w:val="000000" w:themeColor="text1"/>
          <w:sz w:val="24"/>
          <w:szCs w:val="24"/>
          <w:vertAlign w:val="superscript"/>
        </w:rPr>
        <w:t>2</w:t>
      </w:r>
      <w:r w:rsidRPr="00BF0539">
        <w:rPr>
          <w:rFonts w:ascii="Times New Roman" w:hAnsi="Times New Roman" w:cs="Times New Roman"/>
          <w:iCs/>
          <w:color w:val="000000" w:themeColor="text1"/>
          <w:sz w:val="24"/>
          <w:szCs w:val="24"/>
        </w:rPr>
        <w:t xml:space="preserve"> = .</w:t>
      </w:r>
      <w:r>
        <w:rPr>
          <w:rFonts w:ascii="Times New Roman" w:hAnsi="Times New Roman" w:cs="Times New Roman"/>
          <w:iCs/>
          <w:color w:val="000000" w:themeColor="text1"/>
          <w:sz w:val="24"/>
          <w:szCs w:val="24"/>
        </w:rPr>
        <w:t>007</w:t>
      </w:r>
      <w:r w:rsidRPr="00BF0539">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Simple main effects revealed that </w:t>
      </w:r>
      <w:r w:rsidR="00C01980">
        <w:rPr>
          <w:rFonts w:ascii="Times New Roman" w:hAnsi="Times New Roman" w:cs="Times New Roman"/>
          <w:iCs/>
          <w:color w:val="000000" w:themeColor="text1"/>
          <w:sz w:val="24"/>
          <w:szCs w:val="24"/>
        </w:rPr>
        <w:t xml:space="preserve">among U.S. participants </w:t>
      </w:r>
      <w:r>
        <w:rPr>
          <w:rFonts w:ascii="Times New Roman" w:hAnsi="Times New Roman" w:cs="Times New Roman"/>
          <w:iCs/>
          <w:color w:val="000000" w:themeColor="text1"/>
          <w:sz w:val="24"/>
          <w:szCs w:val="24"/>
        </w:rPr>
        <w:t xml:space="preserve">there was </w:t>
      </w:r>
      <w:r w:rsidR="00C01980">
        <w:rPr>
          <w:rFonts w:ascii="Times New Roman" w:hAnsi="Times New Roman" w:cs="Times New Roman"/>
          <w:iCs/>
          <w:color w:val="000000" w:themeColor="text1"/>
          <w:sz w:val="24"/>
          <w:szCs w:val="24"/>
        </w:rPr>
        <w:t xml:space="preserve">no difference in positive affect content between the nostalgia </w:t>
      </w:r>
      <w:r w:rsidR="00C54220">
        <w:rPr>
          <w:rFonts w:ascii="Times New Roman" w:hAnsi="Times New Roman" w:cs="Times New Roman"/>
          <w:iCs/>
          <w:color w:val="000000" w:themeColor="text1"/>
          <w:sz w:val="24"/>
          <w:szCs w:val="24"/>
        </w:rPr>
        <w:t xml:space="preserve">condition </w:t>
      </w:r>
      <w:r w:rsidR="00C54220">
        <w:rPr>
          <w:rFonts w:ascii="Times New Roman" w:hAnsi="Times New Roman" w:cs="Times New Roman"/>
          <w:color w:val="000000" w:themeColor="text1"/>
          <w:sz w:val="24"/>
          <w:szCs w:val="24"/>
        </w:rPr>
        <w:t>(</w:t>
      </w:r>
      <w:r w:rsidR="00C54220" w:rsidRPr="001D71F9">
        <w:rPr>
          <w:rFonts w:ascii="Times New Roman" w:hAnsi="Times New Roman" w:cs="Times New Roman"/>
          <w:i/>
          <w:iCs/>
          <w:color w:val="000000" w:themeColor="text1"/>
          <w:sz w:val="24"/>
          <w:szCs w:val="24"/>
        </w:rPr>
        <w:t>M</w:t>
      </w:r>
      <w:r w:rsidR="00C54220">
        <w:rPr>
          <w:rFonts w:ascii="Times New Roman" w:hAnsi="Times New Roman" w:cs="Times New Roman"/>
          <w:color w:val="000000" w:themeColor="text1"/>
          <w:sz w:val="24"/>
          <w:szCs w:val="24"/>
        </w:rPr>
        <w:t xml:space="preserve"> = 2.</w:t>
      </w:r>
      <w:r w:rsidR="007F24ED">
        <w:rPr>
          <w:rFonts w:ascii="Times New Roman" w:hAnsi="Times New Roman" w:cs="Times New Roman"/>
          <w:color w:val="000000" w:themeColor="text1"/>
          <w:sz w:val="24"/>
          <w:szCs w:val="24"/>
        </w:rPr>
        <w:t>29</w:t>
      </w:r>
      <w:r w:rsidR="00C54220">
        <w:rPr>
          <w:rFonts w:ascii="Times New Roman" w:hAnsi="Times New Roman" w:cs="Times New Roman"/>
          <w:color w:val="000000" w:themeColor="text1"/>
          <w:sz w:val="24"/>
          <w:szCs w:val="24"/>
        </w:rPr>
        <w:t xml:space="preserve">%, </w:t>
      </w:r>
      <w:r w:rsidR="00C54220" w:rsidRPr="001D71F9">
        <w:rPr>
          <w:rFonts w:ascii="Times New Roman" w:hAnsi="Times New Roman" w:cs="Times New Roman"/>
          <w:i/>
          <w:iCs/>
          <w:color w:val="000000" w:themeColor="text1"/>
          <w:sz w:val="24"/>
          <w:szCs w:val="24"/>
        </w:rPr>
        <w:t>SD</w:t>
      </w:r>
      <w:r w:rsidR="00C54220">
        <w:rPr>
          <w:rFonts w:ascii="Times New Roman" w:hAnsi="Times New Roman" w:cs="Times New Roman"/>
          <w:color w:val="000000" w:themeColor="text1"/>
          <w:sz w:val="24"/>
          <w:szCs w:val="24"/>
        </w:rPr>
        <w:t xml:space="preserve"> = 1.</w:t>
      </w:r>
      <w:r w:rsidR="007F24ED">
        <w:rPr>
          <w:rFonts w:ascii="Times New Roman" w:hAnsi="Times New Roman" w:cs="Times New Roman"/>
          <w:color w:val="000000" w:themeColor="text1"/>
          <w:sz w:val="24"/>
          <w:szCs w:val="24"/>
        </w:rPr>
        <w:t>86</w:t>
      </w:r>
      <w:r w:rsidR="00C54220">
        <w:rPr>
          <w:rFonts w:ascii="Times New Roman" w:hAnsi="Times New Roman" w:cs="Times New Roman"/>
          <w:color w:val="000000" w:themeColor="text1"/>
          <w:sz w:val="24"/>
          <w:szCs w:val="24"/>
        </w:rPr>
        <w:t xml:space="preserve">%) </w:t>
      </w:r>
      <w:r w:rsidR="00C01980">
        <w:rPr>
          <w:rFonts w:ascii="Times New Roman" w:hAnsi="Times New Roman" w:cs="Times New Roman"/>
          <w:iCs/>
          <w:color w:val="000000" w:themeColor="text1"/>
          <w:sz w:val="24"/>
          <w:szCs w:val="24"/>
        </w:rPr>
        <w:t>and control condition</w:t>
      </w:r>
      <w:r w:rsidR="00C54220">
        <w:rPr>
          <w:rFonts w:ascii="Times New Roman" w:hAnsi="Times New Roman" w:cs="Times New Roman"/>
          <w:iCs/>
          <w:color w:val="000000" w:themeColor="text1"/>
          <w:sz w:val="24"/>
          <w:szCs w:val="24"/>
        </w:rPr>
        <w:t xml:space="preserve"> </w:t>
      </w:r>
      <w:r w:rsidR="00C54220">
        <w:rPr>
          <w:rFonts w:ascii="Times New Roman" w:hAnsi="Times New Roman" w:cs="Times New Roman"/>
          <w:color w:val="000000" w:themeColor="text1"/>
          <w:sz w:val="24"/>
          <w:szCs w:val="24"/>
        </w:rPr>
        <w:t>(</w:t>
      </w:r>
      <w:r w:rsidR="00C54220" w:rsidRPr="001D71F9">
        <w:rPr>
          <w:rFonts w:ascii="Times New Roman" w:hAnsi="Times New Roman" w:cs="Times New Roman"/>
          <w:i/>
          <w:iCs/>
          <w:color w:val="000000" w:themeColor="text1"/>
          <w:sz w:val="24"/>
          <w:szCs w:val="24"/>
        </w:rPr>
        <w:t>M</w:t>
      </w:r>
      <w:r w:rsidR="00C54220">
        <w:rPr>
          <w:rFonts w:ascii="Times New Roman" w:hAnsi="Times New Roman" w:cs="Times New Roman"/>
          <w:color w:val="000000" w:themeColor="text1"/>
          <w:sz w:val="24"/>
          <w:szCs w:val="24"/>
        </w:rPr>
        <w:t xml:space="preserve"> = 2.</w:t>
      </w:r>
      <w:r w:rsidR="007F24ED">
        <w:rPr>
          <w:rFonts w:ascii="Times New Roman" w:hAnsi="Times New Roman" w:cs="Times New Roman"/>
          <w:color w:val="000000" w:themeColor="text1"/>
          <w:sz w:val="24"/>
          <w:szCs w:val="24"/>
        </w:rPr>
        <w:t>06</w:t>
      </w:r>
      <w:r w:rsidR="00C54220">
        <w:rPr>
          <w:rFonts w:ascii="Times New Roman" w:hAnsi="Times New Roman" w:cs="Times New Roman"/>
          <w:color w:val="000000" w:themeColor="text1"/>
          <w:sz w:val="24"/>
          <w:szCs w:val="24"/>
        </w:rPr>
        <w:t xml:space="preserve">%, </w:t>
      </w:r>
      <w:r w:rsidR="00C54220" w:rsidRPr="001D71F9">
        <w:rPr>
          <w:rFonts w:ascii="Times New Roman" w:hAnsi="Times New Roman" w:cs="Times New Roman"/>
          <w:i/>
          <w:iCs/>
          <w:color w:val="000000" w:themeColor="text1"/>
          <w:sz w:val="24"/>
          <w:szCs w:val="24"/>
        </w:rPr>
        <w:t>SD</w:t>
      </w:r>
      <w:r w:rsidR="00C54220">
        <w:rPr>
          <w:rFonts w:ascii="Times New Roman" w:hAnsi="Times New Roman" w:cs="Times New Roman"/>
          <w:color w:val="000000" w:themeColor="text1"/>
          <w:sz w:val="24"/>
          <w:szCs w:val="24"/>
        </w:rPr>
        <w:t xml:space="preserve"> = </w:t>
      </w:r>
      <w:r w:rsidR="007F24ED">
        <w:rPr>
          <w:rFonts w:ascii="Times New Roman" w:hAnsi="Times New Roman" w:cs="Times New Roman"/>
          <w:color w:val="000000" w:themeColor="text1"/>
          <w:sz w:val="24"/>
          <w:szCs w:val="24"/>
        </w:rPr>
        <w:t>2.48</w:t>
      </w:r>
      <w:r w:rsidR="00C54220">
        <w:rPr>
          <w:rFonts w:ascii="Times New Roman" w:hAnsi="Times New Roman" w:cs="Times New Roman"/>
          <w:color w:val="000000" w:themeColor="text1"/>
          <w:sz w:val="24"/>
          <w:szCs w:val="24"/>
        </w:rPr>
        <w:t>%)</w:t>
      </w:r>
      <w:r w:rsidR="0075489E">
        <w:rPr>
          <w:rFonts w:ascii="Times New Roman" w:hAnsi="Times New Roman" w:cs="Times New Roman"/>
          <w:iCs/>
          <w:color w:val="000000" w:themeColor="text1"/>
          <w:sz w:val="24"/>
          <w:szCs w:val="24"/>
        </w:rPr>
        <w:t xml:space="preserve">, </w:t>
      </w:r>
      <w:proofErr w:type="gramStart"/>
      <w:r w:rsidR="0075489E">
        <w:rPr>
          <w:rFonts w:ascii="Times New Roman" w:hAnsi="Times New Roman" w:cs="Times New Roman"/>
          <w:i/>
          <w:color w:val="000000" w:themeColor="text1"/>
          <w:sz w:val="24"/>
          <w:szCs w:val="24"/>
        </w:rPr>
        <w:t>F</w:t>
      </w:r>
      <w:r w:rsidR="0075489E">
        <w:rPr>
          <w:rFonts w:ascii="Times New Roman" w:hAnsi="Times New Roman" w:cs="Times New Roman"/>
          <w:iCs/>
          <w:color w:val="000000" w:themeColor="text1"/>
          <w:sz w:val="24"/>
          <w:szCs w:val="24"/>
        </w:rPr>
        <w:t>(</w:t>
      </w:r>
      <w:proofErr w:type="gramEnd"/>
      <w:r w:rsidR="0075489E">
        <w:rPr>
          <w:rFonts w:ascii="Times New Roman" w:hAnsi="Times New Roman" w:cs="Times New Roman"/>
          <w:iCs/>
          <w:color w:val="000000" w:themeColor="text1"/>
          <w:sz w:val="24"/>
          <w:szCs w:val="24"/>
        </w:rPr>
        <w:t xml:space="preserve">1, 774) = 1.47, </w:t>
      </w:r>
      <w:r w:rsidR="0075489E">
        <w:rPr>
          <w:rFonts w:ascii="Times New Roman" w:hAnsi="Times New Roman" w:cs="Times New Roman"/>
          <w:i/>
          <w:color w:val="000000" w:themeColor="text1"/>
          <w:sz w:val="24"/>
          <w:szCs w:val="24"/>
        </w:rPr>
        <w:t xml:space="preserve">p </w:t>
      </w:r>
      <w:r w:rsidR="0075489E" w:rsidRPr="0075489E">
        <w:rPr>
          <w:rFonts w:ascii="Times New Roman" w:hAnsi="Times New Roman" w:cs="Times New Roman"/>
          <w:sz w:val="24"/>
          <w:szCs w:val="24"/>
        </w:rPr>
        <w:t>= .227</w:t>
      </w:r>
      <w:r w:rsidR="0075489E">
        <w:rPr>
          <w:rFonts w:ascii="Times New Roman" w:hAnsi="Times New Roman" w:cs="Times New Roman"/>
          <w:sz w:val="24"/>
          <w:szCs w:val="24"/>
        </w:rPr>
        <w:t xml:space="preserve">, </w:t>
      </w:r>
      <w:r w:rsidR="0075489E" w:rsidRPr="00BF0539">
        <w:rPr>
          <w:rFonts w:ascii="Times New Roman" w:hAnsi="Times New Roman" w:cs="Times New Roman"/>
          <w:iCs/>
          <w:color w:val="000000" w:themeColor="text1"/>
          <w:sz w:val="24"/>
          <w:szCs w:val="24"/>
        </w:rPr>
        <w:t>partial η</w:t>
      </w:r>
      <w:r w:rsidR="0075489E" w:rsidRPr="00BF0539">
        <w:rPr>
          <w:rFonts w:ascii="Times New Roman" w:hAnsi="Times New Roman" w:cs="Times New Roman"/>
          <w:iCs/>
          <w:color w:val="000000" w:themeColor="text1"/>
          <w:sz w:val="24"/>
          <w:szCs w:val="24"/>
          <w:vertAlign w:val="superscript"/>
        </w:rPr>
        <w:t>2</w:t>
      </w:r>
      <w:r w:rsidR="0075489E" w:rsidRPr="00BF0539">
        <w:rPr>
          <w:rFonts w:ascii="Times New Roman" w:hAnsi="Times New Roman" w:cs="Times New Roman"/>
          <w:iCs/>
          <w:color w:val="000000" w:themeColor="text1"/>
          <w:sz w:val="24"/>
          <w:szCs w:val="24"/>
        </w:rPr>
        <w:t xml:space="preserve"> </w:t>
      </w:r>
      <w:r w:rsidR="0075489E">
        <w:rPr>
          <w:rFonts w:ascii="Times New Roman" w:hAnsi="Times New Roman" w:cs="Times New Roman"/>
          <w:iCs/>
          <w:color w:val="000000" w:themeColor="text1"/>
          <w:sz w:val="24"/>
          <w:szCs w:val="24"/>
        </w:rPr>
        <w:t>=</w:t>
      </w:r>
      <w:r w:rsidR="0075489E" w:rsidRPr="00BF0539">
        <w:rPr>
          <w:rFonts w:ascii="Times New Roman" w:hAnsi="Times New Roman" w:cs="Times New Roman"/>
          <w:iCs/>
          <w:color w:val="000000" w:themeColor="text1"/>
          <w:sz w:val="24"/>
          <w:szCs w:val="24"/>
        </w:rPr>
        <w:t xml:space="preserve"> .00</w:t>
      </w:r>
      <w:r w:rsidR="0075489E">
        <w:rPr>
          <w:rFonts w:ascii="Times New Roman" w:hAnsi="Times New Roman" w:cs="Times New Roman"/>
          <w:iCs/>
          <w:color w:val="000000" w:themeColor="text1"/>
          <w:sz w:val="24"/>
          <w:szCs w:val="24"/>
        </w:rPr>
        <w:t xml:space="preserve">2. Among Chinese participants, there was more positive affect content in the nostalgia </w:t>
      </w:r>
      <w:r w:rsidR="007F24ED">
        <w:rPr>
          <w:rFonts w:ascii="Times New Roman" w:hAnsi="Times New Roman" w:cs="Times New Roman"/>
          <w:iCs/>
          <w:color w:val="000000" w:themeColor="text1"/>
          <w:sz w:val="24"/>
          <w:szCs w:val="24"/>
        </w:rPr>
        <w:t xml:space="preserve">condition </w:t>
      </w:r>
      <w:r w:rsidR="007F24ED">
        <w:rPr>
          <w:rFonts w:ascii="Times New Roman" w:hAnsi="Times New Roman" w:cs="Times New Roman"/>
          <w:color w:val="000000" w:themeColor="text1"/>
          <w:sz w:val="24"/>
          <w:szCs w:val="24"/>
        </w:rPr>
        <w:t>(</w:t>
      </w:r>
      <w:r w:rsidR="007F24ED" w:rsidRPr="001D71F9">
        <w:rPr>
          <w:rFonts w:ascii="Times New Roman" w:hAnsi="Times New Roman" w:cs="Times New Roman"/>
          <w:i/>
          <w:iCs/>
          <w:color w:val="000000" w:themeColor="text1"/>
          <w:sz w:val="24"/>
          <w:szCs w:val="24"/>
        </w:rPr>
        <w:t>M</w:t>
      </w:r>
      <w:r w:rsidR="007F24ED">
        <w:rPr>
          <w:rFonts w:ascii="Times New Roman" w:hAnsi="Times New Roman" w:cs="Times New Roman"/>
          <w:color w:val="000000" w:themeColor="text1"/>
          <w:sz w:val="24"/>
          <w:szCs w:val="24"/>
        </w:rPr>
        <w:t xml:space="preserve"> = 2.</w:t>
      </w:r>
      <w:r w:rsidR="005B2AA5">
        <w:rPr>
          <w:rFonts w:ascii="Times New Roman" w:hAnsi="Times New Roman" w:cs="Times New Roman"/>
          <w:color w:val="000000" w:themeColor="text1"/>
          <w:sz w:val="24"/>
          <w:szCs w:val="24"/>
        </w:rPr>
        <w:t>49</w:t>
      </w:r>
      <w:r w:rsidR="007F24ED">
        <w:rPr>
          <w:rFonts w:ascii="Times New Roman" w:hAnsi="Times New Roman" w:cs="Times New Roman"/>
          <w:color w:val="000000" w:themeColor="text1"/>
          <w:sz w:val="24"/>
          <w:szCs w:val="24"/>
        </w:rPr>
        <w:t xml:space="preserve">%, </w:t>
      </w:r>
      <w:r w:rsidR="007F24ED" w:rsidRPr="001D71F9">
        <w:rPr>
          <w:rFonts w:ascii="Times New Roman" w:hAnsi="Times New Roman" w:cs="Times New Roman"/>
          <w:i/>
          <w:iCs/>
          <w:color w:val="000000" w:themeColor="text1"/>
          <w:sz w:val="24"/>
          <w:szCs w:val="24"/>
        </w:rPr>
        <w:t>SD</w:t>
      </w:r>
      <w:r w:rsidR="007F24ED">
        <w:rPr>
          <w:rFonts w:ascii="Times New Roman" w:hAnsi="Times New Roman" w:cs="Times New Roman"/>
          <w:color w:val="000000" w:themeColor="text1"/>
          <w:sz w:val="24"/>
          <w:szCs w:val="24"/>
        </w:rPr>
        <w:t xml:space="preserve"> = 1.</w:t>
      </w:r>
      <w:r w:rsidR="005B2AA5">
        <w:rPr>
          <w:rFonts w:ascii="Times New Roman" w:hAnsi="Times New Roman" w:cs="Times New Roman"/>
          <w:color w:val="000000" w:themeColor="text1"/>
          <w:sz w:val="24"/>
          <w:szCs w:val="24"/>
        </w:rPr>
        <w:t>63</w:t>
      </w:r>
      <w:r w:rsidR="007F24ED">
        <w:rPr>
          <w:rFonts w:ascii="Times New Roman" w:hAnsi="Times New Roman" w:cs="Times New Roman"/>
          <w:color w:val="000000" w:themeColor="text1"/>
          <w:sz w:val="24"/>
          <w:szCs w:val="24"/>
        </w:rPr>
        <w:t xml:space="preserve">%) </w:t>
      </w:r>
      <w:r w:rsidR="00DB3AD7">
        <w:rPr>
          <w:rFonts w:ascii="Times New Roman" w:hAnsi="Times New Roman" w:cs="Times New Roman"/>
          <w:iCs/>
          <w:color w:val="000000" w:themeColor="text1"/>
          <w:sz w:val="24"/>
          <w:szCs w:val="24"/>
        </w:rPr>
        <w:t xml:space="preserve">compared to the </w:t>
      </w:r>
      <w:r w:rsidR="0075489E">
        <w:rPr>
          <w:rFonts w:ascii="Times New Roman" w:hAnsi="Times New Roman" w:cs="Times New Roman"/>
          <w:iCs/>
          <w:color w:val="000000" w:themeColor="text1"/>
          <w:sz w:val="24"/>
          <w:szCs w:val="24"/>
        </w:rPr>
        <w:t>control condition</w:t>
      </w:r>
      <w:r w:rsidR="00DB3AD7">
        <w:rPr>
          <w:rFonts w:ascii="Times New Roman" w:hAnsi="Times New Roman" w:cs="Times New Roman"/>
          <w:iCs/>
          <w:color w:val="000000" w:themeColor="text1"/>
          <w:sz w:val="24"/>
          <w:szCs w:val="24"/>
        </w:rPr>
        <w:t xml:space="preserve"> </w:t>
      </w:r>
      <w:r w:rsidR="00DB3AD7">
        <w:rPr>
          <w:rFonts w:ascii="Times New Roman" w:hAnsi="Times New Roman" w:cs="Times New Roman"/>
          <w:color w:val="000000" w:themeColor="text1"/>
          <w:sz w:val="24"/>
          <w:szCs w:val="24"/>
        </w:rPr>
        <w:t>(</w:t>
      </w:r>
      <w:r w:rsidR="00DB3AD7" w:rsidRPr="001D71F9">
        <w:rPr>
          <w:rFonts w:ascii="Times New Roman" w:hAnsi="Times New Roman" w:cs="Times New Roman"/>
          <w:i/>
          <w:iCs/>
          <w:color w:val="000000" w:themeColor="text1"/>
          <w:sz w:val="24"/>
          <w:szCs w:val="24"/>
        </w:rPr>
        <w:t>M</w:t>
      </w:r>
      <w:r w:rsidR="00DB3AD7">
        <w:rPr>
          <w:rFonts w:ascii="Times New Roman" w:hAnsi="Times New Roman" w:cs="Times New Roman"/>
          <w:color w:val="000000" w:themeColor="text1"/>
          <w:sz w:val="24"/>
          <w:szCs w:val="24"/>
        </w:rPr>
        <w:t xml:space="preserve"> = </w:t>
      </w:r>
      <w:r w:rsidR="005B2AA5">
        <w:rPr>
          <w:rFonts w:ascii="Times New Roman" w:hAnsi="Times New Roman" w:cs="Times New Roman"/>
          <w:color w:val="000000" w:themeColor="text1"/>
          <w:sz w:val="24"/>
          <w:szCs w:val="24"/>
        </w:rPr>
        <w:t>1.61</w:t>
      </w:r>
      <w:r w:rsidR="00DB3AD7">
        <w:rPr>
          <w:rFonts w:ascii="Times New Roman" w:hAnsi="Times New Roman" w:cs="Times New Roman"/>
          <w:color w:val="000000" w:themeColor="text1"/>
          <w:sz w:val="24"/>
          <w:szCs w:val="24"/>
        </w:rPr>
        <w:t xml:space="preserve">%, </w:t>
      </w:r>
      <w:r w:rsidR="00DB3AD7" w:rsidRPr="001D71F9">
        <w:rPr>
          <w:rFonts w:ascii="Times New Roman" w:hAnsi="Times New Roman" w:cs="Times New Roman"/>
          <w:i/>
          <w:iCs/>
          <w:color w:val="000000" w:themeColor="text1"/>
          <w:sz w:val="24"/>
          <w:szCs w:val="24"/>
        </w:rPr>
        <w:t>SD</w:t>
      </w:r>
      <w:r w:rsidR="00DB3AD7">
        <w:rPr>
          <w:rFonts w:ascii="Times New Roman" w:hAnsi="Times New Roman" w:cs="Times New Roman"/>
          <w:color w:val="000000" w:themeColor="text1"/>
          <w:sz w:val="24"/>
          <w:szCs w:val="24"/>
        </w:rPr>
        <w:t xml:space="preserve"> = 1.</w:t>
      </w:r>
      <w:r w:rsidR="005B2AA5">
        <w:rPr>
          <w:rFonts w:ascii="Times New Roman" w:hAnsi="Times New Roman" w:cs="Times New Roman"/>
          <w:color w:val="000000" w:themeColor="text1"/>
          <w:sz w:val="24"/>
          <w:szCs w:val="24"/>
        </w:rPr>
        <w:t>59</w:t>
      </w:r>
      <w:r w:rsidR="00DB3AD7">
        <w:rPr>
          <w:rFonts w:ascii="Times New Roman" w:hAnsi="Times New Roman" w:cs="Times New Roman"/>
          <w:color w:val="000000" w:themeColor="text1"/>
          <w:sz w:val="24"/>
          <w:szCs w:val="24"/>
        </w:rPr>
        <w:t>%)</w:t>
      </w:r>
      <w:r w:rsidR="0075489E">
        <w:rPr>
          <w:rFonts w:ascii="Times New Roman" w:hAnsi="Times New Roman" w:cs="Times New Roman"/>
          <w:iCs/>
          <w:color w:val="000000" w:themeColor="text1"/>
          <w:sz w:val="24"/>
          <w:szCs w:val="24"/>
        </w:rPr>
        <w:t xml:space="preserve">, </w:t>
      </w:r>
      <w:r w:rsidR="0075489E">
        <w:rPr>
          <w:rFonts w:ascii="Times New Roman" w:hAnsi="Times New Roman" w:cs="Times New Roman"/>
          <w:i/>
          <w:color w:val="000000" w:themeColor="text1"/>
          <w:sz w:val="24"/>
          <w:szCs w:val="24"/>
        </w:rPr>
        <w:t>F</w:t>
      </w:r>
      <w:r w:rsidR="0075489E">
        <w:rPr>
          <w:rFonts w:ascii="Times New Roman" w:hAnsi="Times New Roman" w:cs="Times New Roman"/>
          <w:iCs/>
          <w:color w:val="000000" w:themeColor="text1"/>
          <w:sz w:val="24"/>
          <w:szCs w:val="24"/>
        </w:rPr>
        <w:t xml:space="preserve"> (1,774) = 20.69, </w:t>
      </w:r>
      <w:r w:rsidR="0075489E">
        <w:rPr>
          <w:rFonts w:ascii="Times New Roman" w:hAnsi="Times New Roman" w:cs="Times New Roman"/>
          <w:i/>
          <w:color w:val="000000" w:themeColor="text1"/>
          <w:sz w:val="24"/>
          <w:szCs w:val="24"/>
        </w:rPr>
        <w:t>p</w:t>
      </w:r>
      <w:r w:rsidR="0075489E">
        <w:t xml:space="preserve"> </w:t>
      </w:r>
      <w:r w:rsidR="0075489E" w:rsidRPr="0075489E">
        <w:rPr>
          <w:sz w:val="24"/>
          <w:szCs w:val="24"/>
        </w:rPr>
        <w:t>&lt; .001</w:t>
      </w:r>
      <w:r w:rsidR="00F6146D">
        <w:rPr>
          <w:sz w:val="24"/>
          <w:szCs w:val="24"/>
        </w:rPr>
        <w:t xml:space="preserve">, </w:t>
      </w:r>
      <w:r w:rsidR="00F6146D" w:rsidRPr="00BF0539">
        <w:rPr>
          <w:rFonts w:ascii="Times New Roman" w:hAnsi="Times New Roman" w:cs="Times New Roman"/>
          <w:iCs/>
          <w:color w:val="000000" w:themeColor="text1"/>
          <w:sz w:val="24"/>
          <w:szCs w:val="24"/>
        </w:rPr>
        <w:t>partial η</w:t>
      </w:r>
      <w:r w:rsidR="00F6146D" w:rsidRPr="00BF0539">
        <w:rPr>
          <w:rFonts w:ascii="Times New Roman" w:hAnsi="Times New Roman" w:cs="Times New Roman"/>
          <w:iCs/>
          <w:color w:val="000000" w:themeColor="text1"/>
          <w:sz w:val="24"/>
          <w:szCs w:val="24"/>
          <w:vertAlign w:val="superscript"/>
        </w:rPr>
        <w:t>2</w:t>
      </w:r>
      <w:r w:rsidR="00F6146D" w:rsidRPr="00BF0539">
        <w:rPr>
          <w:rFonts w:ascii="Times New Roman" w:hAnsi="Times New Roman" w:cs="Times New Roman"/>
          <w:iCs/>
          <w:color w:val="000000" w:themeColor="text1"/>
          <w:sz w:val="24"/>
          <w:szCs w:val="24"/>
        </w:rPr>
        <w:t xml:space="preserve"> </w:t>
      </w:r>
      <w:r w:rsidR="00F6146D">
        <w:rPr>
          <w:rFonts w:ascii="Times New Roman" w:hAnsi="Times New Roman" w:cs="Times New Roman"/>
          <w:iCs/>
          <w:color w:val="000000" w:themeColor="text1"/>
          <w:sz w:val="24"/>
          <w:szCs w:val="24"/>
        </w:rPr>
        <w:t>=</w:t>
      </w:r>
      <w:r w:rsidR="00F6146D" w:rsidRPr="00BF0539">
        <w:rPr>
          <w:rFonts w:ascii="Times New Roman" w:hAnsi="Times New Roman" w:cs="Times New Roman"/>
          <w:iCs/>
          <w:color w:val="000000" w:themeColor="text1"/>
          <w:sz w:val="24"/>
          <w:szCs w:val="24"/>
        </w:rPr>
        <w:t xml:space="preserve"> .</w:t>
      </w:r>
      <w:r w:rsidR="00F6146D">
        <w:rPr>
          <w:rFonts w:ascii="Times New Roman" w:hAnsi="Times New Roman" w:cs="Times New Roman"/>
          <w:iCs/>
          <w:color w:val="000000" w:themeColor="text1"/>
          <w:sz w:val="24"/>
          <w:szCs w:val="24"/>
        </w:rPr>
        <w:t>026.</w:t>
      </w:r>
    </w:p>
    <w:p w14:paraId="54B21321" w14:textId="0E84C5D4" w:rsidR="00853D48" w:rsidRPr="00BF0539" w:rsidRDefault="00420B97" w:rsidP="00853D48">
      <w:pPr>
        <w:spacing w:after="0" w:line="480" w:lineRule="exact"/>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Next, we</w:t>
      </w:r>
      <w:r w:rsidR="00853D48" w:rsidRPr="00BF0539">
        <w:rPr>
          <w:rFonts w:ascii="Times New Roman" w:hAnsi="Times New Roman" w:cs="Times New Roman"/>
          <w:color w:val="000000" w:themeColor="text1"/>
          <w:sz w:val="24"/>
          <w:szCs w:val="24"/>
        </w:rPr>
        <w:t xml:space="preserve"> </w:t>
      </w:r>
      <w:r w:rsidR="00853D48">
        <w:rPr>
          <w:rFonts w:ascii="Times New Roman" w:hAnsi="Times New Roman" w:cs="Times New Roman"/>
          <w:color w:val="000000" w:themeColor="text1"/>
          <w:sz w:val="24"/>
          <w:szCs w:val="24"/>
        </w:rPr>
        <w:t xml:space="preserve">statistically controlled for the role of positive affect content in a </w:t>
      </w:r>
      <w:r w:rsidR="00853D48" w:rsidRPr="00BF0539">
        <w:rPr>
          <w:rFonts w:ascii="Times New Roman" w:hAnsi="Times New Roman" w:cs="Times New Roman"/>
          <w:color w:val="000000" w:themeColor="text1"/>
          <w:sz w:val="24"/>
          <w:szCs w:val="24"/>
        </w:rPr>
        <w:t xml:space="preserve">2 (culture: U.S. vs. China) × 2 (condition: nostalgia vs. control) Analysis of </w:t>
      </w:r>
      <w:r w:rsidR="00853D48" w:rsidRPr="00585E94">
        <w:rPr>
          <w:rFonts w:ascii="Times New Roman" w:eastAsia="Times New Roman" w:hAnsi="Times New Roman" w:cs="Times New Roman"/>
          <w:color w:val="000000" w:themeColor="text1"/>
          <w:sz w:val="24"/>
          <w:szCs w:val="24"/>
        </w:rPr>
        <w:t>Covariance</w:t>
      </w:r>
      <w:r w:rsidR="00853D48">
        <w:rPr>
          <w:rFonts w:ascii="Times New Roman" w:eastAsia="Times New Roman" w:hAnsi="Times New Roman" w:cs="Times New Roman"/>
          <w:color w:val="000000" w:themeColor="text1"/>
          <w:sz w:val="24"/>
          <w:szCs w:val="24"/>
        </w:rPr>
        <w:t xml:space="preserve">. Positive affect content was associated with increased authenticity, </w:t>
      </w:r>
      <w:proofErr w:type="gramStart"/>
      <w:r w:rsidR="00853D48" w:rsidRPr="00585E94">
        <w:rPr>
          <w:rFonts w:ascii="Times New Roman" w:eastAsia="Times New Roman" w:hAnsi="Times New Roman" w:cs="Times New Roman"/>
          <w:i/>
          <w:color w:val="000000" w:themeColor="text1"/>
          <w:sz w:val="24"/>
          <w:szCs w:val="24"/>
        </w:rPr>
        <w:t>F</w:t>
      </w:r>
      <w:r w:rsidR="00853D48" w:rsidRPr="00585E94">
        <w:rPr>
          <w:rFonts w:ascii="Times New Roman" w:eastAsia="Times New Roman" w:hAnsi="Times New Roman" w:cs="Times New Roman"/>
          <w:color w:val="000000" w:themeColor="text1"/>
          <w:sz w:val="24"/>
          <w:szCs w:val="24"/>
        </w:rPr>
        <w:t>(</w:t>
      </w:r>
      <w:proofErr w:type="gramEnd"/>
      <w:r w:rsidR="00853D48" w:rsidRPr="00585E94">
        <w:rPr>
          <w:rFonts w:ascii="Times New Roman" w:eastAsia="Times New Roman" w:hAnsi="Times New Roman" w:cs="Times New Roman"/>
          <w:color w:val="000000" w:themeColor="text1"/>
          <w:sz w:val="24"/>
          <w:szCs w:val="24"/>
        </w:rPr>
        <w:t xml:space="preserve">1, </w:t>
      </w:r>
      <w:r w:rsidR="00853D48">
        <w:rPr>
          <w:rFonts w:ascii="Times New Roman" w:eastAsia="Times New Roman" w:hAnsi="Times New Roman" w:cs="Times New Roman"/>
          <w:color w:val="000000" w:themeColor="text1"/>
          <w:sz w:val="24"/>
          <w:szCs w:val="24"/>
        </w:rPr>
        <w:t>773</w:t>
      </w:r>
      <w:r w:rsidR="00853D48" w:rsidRPr="00585E94">
        <w:rPr>
          <w:rFonts w:ascii="Times New Roman" w:eastAsia="Times New Roman" w:hAnsi="Times New Roman" w:cs="Times New Roman"/>
          <w:color w:val="000000" w:themeColor="text1"/>
          <w:sz w:val="24"/>
          <w:szCs w:val="24"/>
        </w:rPr>
        <w:t xml:space="preserve">) = </w:t>
      </w:r>
      <w:r w:rsidR="00853D48">
        <w:rPr>
          <w:rFonts w:ascii="Times New Roman" w:eastAsia="Times New Roman" w:hAnsi="Times New Roman" w:cs="Times New Roman"/>
          <w:color w:val="000000" w:themeColor="text1"/>
          <w:sz w:val="24"/>
          <w:szCs w:val="24"/>
        </w:rPr>
        <w:t>14.07</w:t>
      </w:r>
      <w:r w:rsidR="00853D48" w:rsidRPr="00585E94">
        <w:rPr>
          <w:rFonts w:ascii="Times New Roman" w:eastAsia="Times New Roman" w:hAnsi="Times New Roman" w:cs="Times New Roman"/>
          <w:color w:val="000000" w:themeColor="text1"/>
          <w:sz w:val="24"/>
          <w:szCs w:val="24"/>
        </w:rPr>
        <w:t xml:space="preserve">, </w:t>
      </w:r>
      <w:r w:rsidR="00853D48" w:rsidRPr="00585E94">
        <w:rPr>
          <w:rFonts w:ascii="Times New Roman" w:eastAsia="Times New Roman" w:hAnsi="Times New Roman" w:cs="Times New Roman"/>
          <w:i/>
          <w:color w:val="000000" w:themeColor="text1"/>
          <w:sz w:val="24"/>
          <w:szCs w:val="24"/>
        </w:rPr>
        <w:t>p</w:t>
      </w:r>
      <w:r w:rsidR="00853D48" w:rsidRPr="00585E94">
        <w:rPr>
          <w:rFonts w:ascii="Times New Roman" w:eastAsia="Times New Roman" w:hAnsi="Times New Roman" w:cs="Times New Roman"/>
          <w:color w:val="000000" w:themeColor="text1"/>
          <w:sz w:val="24"/>
          <w:szCs w:val="24"/>
        </w:rPr>
        <w:t xml:space="preserve"> </w:t>
      </w:r>
      <w:r w:rsidR="00853D48">
        <w:rPr>
          <w:rFonts w:ascii="Times New Roman" w:eastAsia="Times New Roman" w:hAnsi="Times New Roman" w:cs="Times New Roman"/>
          <w:color w:val="000000" w:themeColor="text1"/>
          <w:sz w:val="24"/>
          <w:szCs w:val="24"/>
        </w:rPr>
        <w:t>&lt; .001</w:t>
      </w:r>
      <w:r w:rsidR="00853D48" w:rsidRPr="00585E94">
        <w:rPr>
          <w:rFonts w:ascii="Times New Roman" w:eastAsia="Times New Roman" w:hAnsi="Times New Roman" w:cs="Times New Roman"/>
          <w:color w:val="000000" w:themeColor="text1"/>
          <w:sz w:val="24"/>
          <w:szCs w:val="24"/>
        </w:rPr>
        <w:t>,</w:t>
      </w:r>
      <w:r w:rsidR="00853D48">
        <w:rPr>
          <w:rFonts w:ascii="Times New Roman" w:eastAsia="Times New Roman" w:hAnsi="Times New Roman" w:cs="Times New Roman"/>
          <w:color w:val="000000" w:themeColor="text1"/>
          <w:sz w:val="24"/>
          <w:szCs w:val="24"/>
        </w:rPr>
        <w:t xml:space="preserve"> </w:t>
      </w:r>
      <w:r w:rsidR="00853D48" w:rsidRPr="00BF0539">
        <w:rPr>
          <w:rFonts w:ascii="Times New Roman" w:hAnsi="Times New Roman" w:cs="Times New Roman"/>
          <w:iCs/>
          <w:color w:val="000000" w:themeColor="text1"/>
          <w:sz w:val="24"/>
          <w:szCs w:val="24"/>
        </w:rPr>
        <w:t xml:space="preserve">partial </w:t>
      </w:r>
      <w:r w:rsidR="00853D48" w:rsidRPr="008E0F2E">
        <w:rPr>
          <w:rFonts w:ascii="Times New Roman" w:hAnsi="Times New Roman" w:cs="Times New Roman"/>
          <w:color w:val="000000" w:themeColor="text1"/>
          <w:sz w:val="24"/>
          <w:szCs w:val="24"/>
        </w:rPr>
        <w:t>η</w:t>
      </w:r>
      <w:r w:rsidR="00853D48" w:rsidRPr="008E0F2E">
        <w:rPr>
          <w:rFonts w:ascii="Times New Roman" w:hAnsi="Times New Roman" w:cs="Times New Roman"/>
          <w:color w:val="000000" w:themeColor="text1"/>
          <w:sz w:val="24"/>
          <w:szCs w:val="24"/>
          <w:vertAlign w:val="superscript"/>
        </w:rPr>
        <w:t>2</w:t>
      </w:r>
      <w:r w:rsidR="00853D48" w:rsidRPr="008E0F2E">
        <w:rPr>
          <w:rFonts w:ascii="Times New Roman" w:hAnsi="Times New Roman" w:cs="Times New Roman"/>
          <w:color w:val="000000" w:themeColor="text1"/>
          <w:sz w:val="24"/>
          <w:szCs w:val="24"/>
        </w:rPr>
        <w:t xml:space="preserve"> = .</w:t>
      </w:r>
      <w:r w:rsidR="00853D48">
        <w:rPr>
          <w:rFonts w:ascii="Times New Roman" w:hAnsi="Times New Roman" w:cs="Times New Roman"/>
          <w:color w:val="000000" w:themeColor="text1"/>
          <w:sz w:val="24"/>
          <w:szCs w:val="24"/>
        </w:rPr>
        <w:t>018</w:t>
      </w:r>
      <w:r w:rsidR="00853D48" w:rsidRPr="008E0F2E">
        <w:rPr>
          <w:rFonts w:ascii="Times New Roman" w:hAnsi="Times New Roman" w:cs="Times New Roman"/>
          <w:color w:val="000000" w:themeColor="text1"/>
          <w:sz w:val="24"/>
          <w:szCs w:val="24"/>
        </w:rPr>
        <w:t xml:space="preserve">. </w:t>
      </w:r>
      <w:r w:rsidR="00853D48">
        <w:rPr>
          <w:rFonts w:ascii="Times New Roman" w:eastAsia="Times New Roman" w:hAnsi="Times New Roman" w:cs="Times New Roman"/>
          <w:color w:val="000000" w:themeColor="text1"/>
          <w:sz w:val="24"/>
          <w:szCs w:val="24"/>
        </w:rPr>
        <w:t xml:space="preserve"> When controlling for positive affect content, </w:t>
      </w:r>
      <w:r w:rsidR="00853D48" w:rsidRPr="00BF0539">
        <w:rPr>
          <w:rFonts w:ascii="Times New Roman" w:hAnsi="Times New Roman" w:cs="Times New Roman"/>
          <w:color w:val="000000" w:themeColor="text1"/>
          <w:sz w:val="24"/>
          <w:szCs w:val="24"/>
        </w:rPr>
        <w:t xml:space="preserve">participants in the nostalgia condition reported feeling more </w:t>
      </w:r>
      <w:r w:rsidR="00853D48">
        <w:rPr>
          <w:rFonts w:ascii="Times New Roman" w:hAnsi="Times New Roman" w:cs="Times New Roman"/>
          <w:color w:val="000000" w:themeColor="text1"/>
          <w:sz w:val="24"/>
          <w:szCs w:val="24"/>
        </w:rPr>
        <w:t>authentic</w:t>
      </w:r>
      <w:r w:rsidR="00853D48" w:rsidRPr="00BF0539">
        <w:rPr>
          <w:rFonts w:ascii="Times New Roman" w:hAnsi="Times New Roman" w:cs="Times New Roman"/>
          <w:color w:val="000000" w:themeColor="text1"/>
          <w:sz w:val="24"/>
          <w:szCs w:val="24"/>
        </w:rPr>
        <w:t xml:space="preserve"> than those in the control condition</w:t>
      </w:r>
      <w:r w:rsidR="00853D48">
        <w:rPr>
          <w:rFonts w:ascii="Times New Roman" w:hAnsi="Times New Roman" w:cs="Times New Roman"/>
          <w:color w:val="000000" w:themeColor="text1"/>
          <w:sz w:val="24"/>
          <w:szCs w:val="24"/>
        </w:rPr>
        <w:t xml:space="preserve">, </w:t>
      </w:r>
      <w:proofErr w:type="gramStart"/>
      <w:r w:rsidR="00853D48" w:rsidRPr="00BF0539">
        <w:rPr>
          <w:rFonts w:ascii="Times New Roman" w:hAnsi="Times New Roman" w:cs="Times New Roman"/>
          <w:i/>
          <w:color w:val="000000" w:themeColor="text1"/>
          <w:sz w:val="24"/>
          <w:szCs w:val="24"/>
        </w:rPr>
        <w:t>F</w:t>
      </w:r>
      <w:r w:rsidR="00853D48" w:rsidRPr="00BF0539">
        <w:rPr>
          <w:rFonts w:ascii="Times New Roman" w:hAnsi="Times New Roman" w:cs="Times New Roman"/>
          <w:iCs/>
          <w:color w:val="000000" w:themeColor="text1"/>
          <w:sz w:val="24"/>
          <w:szCs w:val="24"/>
        </w:rPr>
        <w:t>(</w:t>
      </w:r>
      <w:proofErr w:type="gramEnd"/>
      <w:r w:rsidR="00853D48" w:rsidRPr="00BF0539">
        <w:rPr>
          <w:rFonts w:ascii="Times New Roman" w:hAnsi="Times New Roman" w:cs="Times New Roman"/>
          <w:iCs/>
          <w:color w:val="000000" w:themeColor="text1"/>
          <w:sz w:val="24"/>
          <w:szCs w:val="24"/>
        </w:rPr>
        <w:t xml:space="preserve">1, </w:t>
      </w:r>
      <w:r w:rsidR="00853D48">
        <w:rPr>
          <w:rFonts w:ascii="Times New Roman" w:hAnsi="Times New Roman" w:cs="Times New Roman"/>
          <w:iCs/>
          <w:color w:val="000000" w:themeColor="text1"/>
          <w:sz w:val="24"/>
          <w:szCs w:val="24"/>
        </w:rPr>
        <w:t>773</w:t>
      </w:r>
      <w:r w:rsidR="00853D48" w:rsidRPr="00BF0539">
        <w:rPr>
          <w:rFonts w:ascii="Times New Roman" w:hAnsi="Times New Roman" w:cs="Times New Roman"/>
          <w:iCs/>
          <w:color w:val="000000" w:themeColor="text1"/>
          <w:sz w:val="24"/>
          <w:szCs w:val="24"/>
        </w:rPr>
        <w:t xml:space="preserve">) = </w:t>
      </w:r>
      <w:r w:rsidR="00853D48">
        <w:rPr>
          <w:rFonts w:ascii="Times New Roman" w:hAnsi="Times New Roman" w:cs="Times New Roman"/>
          <w:iCs/>
          <w:color w:val="000000" w:themeColor="text1"/>
          <w:sz w:val="24"/>
          <w:szCs w:val="24"/>
        </w:rPr>
        <w:t>9.67</w:t>
      </w:r>
      <w:r w:rsidR="00853D48" w:rsidRPr="00BF0539">
        <w:rPr>
          <w:rFonts w:ascii="Times New Roman" w:hAnsi="Times New Roman" w:cs="Times New Roman"/>
          <w:iCs/>
          <w:color w:val="000000" w:themeColor="text1"/>
          <w:sz w:val="24"/>
          <w:szCs w:val="24"/>
        </w:rPr>
        <w:t xml:space="preserve">, </w:t>
      </w:r>
      <w:r w:rsidR="00853D48" w:rsidRPr="00BF0539">
        <w:rPr>
          <w:rFonts w:ascii="Times New Roman" w:hAnsi="Times New Roman" w:cs="Times New Roman"/>
          <w:i/>
          <w:color w:val="000000" w:themeColor="text1"/>
          <w:sz w:val="24"/>
          <w:szCs w:val="24"/>
        </w:rPr>
        <w:t xml:space="preserve">p </w:t>
      </w:r>
      <w:r w:rsidR="00853D48">
        <w:rPr>
          <w:rFonts w:ascii="Times New Roman" w:hAnsi="Times New Roman" w:cs="Times New Roman"/>
          <w:iCs/>
          <w:color w:val="000000" w:themeColor="text1"/>
          <w:sz w:val="24"/>
          <w:szCs w:val="24"/>
        </w:rPr>
        <w:t>=</w:t>
      </w:r>
      <w:r w:rsidR="00853D48" w:rsidRPr="00BF0539">
        <w:rPr>
          <w:rFonts w:ascii="Times New Roman" w:hAnsi="Times New Roman" w:cs="Times New Roman"/>
          <w:iCs/>
          <w:color w:val="000000" w:themeColor="text1"/>
          <w:sz w:val="24"/>
          <w:szCs w:val="24"/>
        </w:rPr>
        <w:t xml:space="preserve"> .</w:t>
      </w:r>
      <w:r w:rsidR="00853D48">
        <w:rPr>
          <w:rFonts w:ascii="Times New Roman" w:hAnsi="Times New Roman" w:cs="Times New Roman"/>
          <w:iCs/>
          <w:color w:val="000000" w:themeColor="text1"/>
          <w:sz w:val="24"/>
          <w:szCs w:val="24"/>
        </w:rPr>
        <w:t>002</w:t>
      </w:r>
      <w:r w:rsidR="00853D48" w:rsidRPr="00BF0539">
        <w:rPr>
          <w:rFonts w:ascii="Times New Roman" w:hAnsi="Times New Roman" w:cs="Times New Roman"/>
          <w:iCs/>
          <w:color w:val="000000" w:themeColor="text1"/>
          <w:sz w:val="24"/>
          <w:szCs w:val="24"/>
        </w:rPr>
        <w:t xml:space="preserve">, </w:t>
      </w:r>
      <w:r w:rsidR="00853D48">
        <w:rPr>
          <w:rFonts w:ascii="Times New Roman" w:hAnsi="Times New Roman" w:cs="Times New Roman"/>
          <w:iCs/>
          <w:color w:val="000000" w:themeColor="text1"/>
          <w:sz w:val="24"/>
          <w:szCs w:val="24"/>
        </w:rPr>
        <w:t>partial</w:t>
      </w:r>
      <w:r w:rsidR="00853D48" w:rsidRPr="00BF0539">
        <w:rPr>
          <w:rFonts w:ascii="Times New Roman" w:hAnsi="Times New Roman" w:cs="Times New Roman"/>
          <w:iCs/>
          <w:color w:val="000000" w:themeColor="text1"/>
          <w:sz w:val="24"/>
          <w:szCs w:val="24"/>
        </w:rPr>
        <w:t xml:space="preserve"> η</w:t>
      </w:r>
      <w:r w:rsidR="00853D48" w:rsidRPr="00BF0539">
        <w:rPr>
          <w:rFonts w:ascii="Times New Roman" w:hAnsi="Times New Roman" w:cs="Times New Roman"/>
          <w:iCs/>
          <w:color w:val="000000" w:themeColor="text1"/>
          <w:sz w:val="24"/>
          <w:szCs w:val="24"/>
          <w:vertAlign w:val="superscript"/>
        </w:rPr>
        <w:t>2</w:t>
      </w:r>
      <w:r w:rsidR="00853D48" w:rsidRPr="00BF0539">
        <w:rPr>
          <w:rFonts w:ascii="Times New Roman" w:hAnsi="Times New Roman" w:cs="Times New Roman"/>
          <w:iCs/>
          <w:color w:val="000000" w:themeColor="text1"/>
          <w:sz w:val="24"/>
          <w:szCs w:val="24"/>
        </w:rPr>
        <w:t xml:space="preserve"> = .</w:t>
      </w:r>
      <w:r w:rsidR="00853D48">
        <w:rPr>
          <w:rFonts w:ascii="Times New Roman" w:hAnsi="Times New Roman" w:cs="Times New Roman"/>
          <w:iCs/>
          <w:color w:val="000000" w:themeColor="text1"/>
          <w:sz w:val="24"/>
          <w:szCs w:val="24"/>
        </w:rPr>
        <w:t>012</w:t>
      </w:r>
      <w:r w:rsidR="00853D48" w:rsidRPr="00BF0539">
        <w:rPr>
          <w:rFonts w:ascii="Times New Roman" w:hAnsi="Times New Roman" w:cs="Times New Roman"/>
          <w:iCs/>
          <w:color w:val="000000" w:themeColor="text1"/>
          <w:sz w:val="24"/>
          <w:szCs w:val="24"/>
        </w:rPr>
        <w:t xml:space="preserve">. </w:t>
      </w:r>
      <w:r w:rsidR="00853D48" w:rsidRPr="00BF0539">
        <w:rPr>
          <w:rFonts w:ascii="Times New Roman" w:hAnsi="Times New Roman" w:cs="Times New Roman"/>
          <w:color w:val="000000" w:themeColor="text1"/>
          <w:sz w:val="24"/>
          <w:szCs w:val="24"/>
        </w:rPr>
        <w:t xml:space="preserve">There was no main effect of culture, </w:t>
      </w:r>
      <w:proofErr w:type="gramStart"/>
      <w:r w:rsidR="00853D48" w:rsidRPr="00BF0539">
        <w:rPr>
          <w:rFonts w:ascii="Times New Roman" w:hAnsi="Times New Roman" w:cs="Times New Roman"/>
          <w:i/>
          <w:iCs/>
          <w:color w:val="000000" w:themeColor="text1"/>
          <w:sz w:val="24"/>
          <w:szCs w:val="24"/>
        </w:rPr>
        <w:t>F</w:t>
      </w:r>
      <w:r w:rsidR="00853D48" w:rsidRPr="00BF0539">
        <w:rPr>
          <w:rFonts w:ascii="Times New Roman" w:hAnsi="Times New Roman" w:cs="Times New Roman"/>
          <w:color w:val="000000" w:themeColor="text1"/>
          <w:sz w:val="24"/>
          <w:szCs w:val="24"/>
        </w:rPr>
        <w:t>(</w:t>
      </w:r>
      <w:proofErr w:type="gramEnd"/>
      <w:r w:rsidR="00853D48" w:rsidRPr="00BF0539">
        <w:rPr>
          <w:rFonts w:ascii="Times New Roman" w:hAnsi="Times New Roman" w:cs="Times New Roman"/>
          <w:color w:val="000000" w:themeColor="text1"/>
          <w:sz w:val="24"/>
          <w:szCs w:val="24"/>
        </w:rPr>
        <w:t xml:space="preserve">1, </w:t>
      </w:r>
      <w:r w:rsidR="00853D48">
        <w:rPr>
          <w:rFonts w:ascii="Times New Roman" w:hAnsi="Times New Roman" w:cs="Times New Roman"/>
          <w:color w:val="000000" w:themeColor="text1"/>
          <w:sz w:val="24"/>
          <w:szCs w:val="24"/>
        </w:rPr>
        <w:t>773</w:t>
      </w:r>
      <w:r w:rsidR="00853D48" w:rsidRPr="00BF0539">
        <w:rPr>
          <w:rFonts w:ascii="Times New Roman" w:hAnsi="Times New Roman" w:cs="Times New Roman"/>
          <w:color w:val="000000" w:themeColor="text1"/>
          <w:sz w:val="24"/>
          <w:szCs w:val="24"/>
        </w:rPr>
        <w:t>) = 0.</w:t>
      </w:r>
      <w:r w:rsidR="00853D48">
        <w:rPr>
          <w:rFonts w:ascii="Times New Roman" w:hAnsi="Times New Roman" w:cs="Times New Roman"/>
          <w:color w:val="000000" w:themeColor="text1"/>
          <w:sz w:val="24"/>
          <w:szCs w:val="24"/>
        </w:rPr>
        <w:t>16</w:t>
      </w:r>
      <w:r w:rsidR="00853D48" w:rsidRPr="00BF0539">
        <w:rPr>
          <w:rFonts w:ascii="Times New Roman" w:hAnsi="Times New Roman" w:cs="Times New Roman"/>
          <w:color w:val="000000" w:themeColor="text1"/>
          <w:sz w:val="24"/>
          <w:szCs w:val="24"/>
        </w:rPr>
        <w:t xml:space="preserve">, </w:t>
      </w:r>
      <w:r w:rsidR="00853D48" w:rsidRPr="00BF0539">
        <w:rPr>
          <w:rFonts w:ascii="Times New Roman" w:hAnsi="Times New Roman" w:cs="Times New Roman"/>
          <w:i/>
          <w:iCs/>
          <w:color w:val="000000" w:themeColor="text1"/>
          <w:sz w:val="24"/>
          <w:szCs w:val="24"/>
        </w:rPr>
        <w:t>p</w:t>
      </w:r>
      <w:r w:rsidR="00853D48" w:rsidRPr="00BF0539">
        <w:rPr>
          <w:rFonts w:ascii="Times New Roman" w:hAnsi="Times New Roman" w:cs="Times New Roman"/>
          <w:color w:val="000000" w:themeColor="text1"/>
          <w:sz w:val="24"/>
          <w:szCs w:val="24"/>
        </w:rPr>
        <w:t xml:space="preserve"> = .</w:t>
      </w:r>
      <w:r w:rsidR="00853D48">
        <w:rPr>
          <w:rFonts w:ascii="Times New Roman" w:hAnsi="Times New Roman" w:cs="Times New Roman"/>
          <w:color w:val="000000" w:themeColor="text1"/>
          <w:sz w:val="24"/>
          <w:szCs w:val="24"/>
        </w:rPr>
        <w:t>690</w:t>
      </w:r>
      <w:r w:rsidR="00853D48" w:rsidRPr="00BF0539">
        <w:rPr>
          <w:rFonts w:ascii="Times New Roman" w:hAnsi="Times New Roman" w:cs="Times New Roman"/>
          <w:color w:val="000000" w:themeColor="text1"/>
          <w:sz w:val="24"/>
          <w:szCs w:val="24"/>
        </w:rPr>
        <w:t xml:space="preserve">, </w:t>
      </w:r>
      <w:r w:rsidR="00853D48" w:rsidRPr="00BF0539">
        <w:rPr>
          <w:rFonts w:ascii="Times New Roman" w:hAnsi="Times New Roman" w:cs="Times New Roman"/>
          <w:iCs/>
          <w:color w:val="000000" w:themeColor="text1"/>
          <w:sz w:val="24"/>
          <w:szCs w:val="24"/>
        </w:rPr>
        <w:t>partial η</w:t>
      </w:r>
      <w:r w:rsidR="00853D48" w:rsidRPr="00BF0539">
        <w:rPr>
          <w:rFonts w:ascii="Times New Roman" w:hAnsi="Times New Roman" w:cs="Times New Roman"/>
          <w:iCs/>
          <w:color w:val="000000" w:themeColor="text1"/>
          <w:sz w:val="24"/>
          <w:szCs w:val="24"/>
          <w:vertAlign w:val="superscript"/>
        </w:rPr>
        <w:t>2</w:t>
      </w:r>
      <w:r w:rsidR="00853D48" w:rsidRPr="00BF0539">
        <w:rPr>
          <w:rFonts w:ascii="Times New Roman" w:hAnsi="Times New Roman" w:cs="Times New Roman"/>
          <w:iCs/>
          <w:color w:val="000000" w:themeColor="text1"/>
          <w:sz w:val="24"/>
          <w:szCs w:val="24"/>
        </w:rPr>
        <w:t xml:space="preserve"> </w:t>
      </w:r>
      <w:r w:rsidR="00853D48">
        <w:rPr>
          <w:rFonts w:ascii="Times New Roman" w:hAnsi="Times New Roman" w:cs="Times New Roman"/>
          <w:iCs/>
          <w:color w:val="000000" w:themeColor="text1"/>
          <w:sz w:val="24"/>
          <w:szCs w:val="24"/>
        </w:rPr>
        <w:t>&lt;</w:t>
      </w:r>
      <w:r w:rsidR="00853D48" w:rsidRPr="00BF0539">
        <w:rPr>
          <w:rFonts w:ascii="Times New Roman" w:hAnsi="Times New Roman" w:cs="Times New Roman"/>
          <w:iCs/>
          <w:color w:val="000000" w:themeColor="text1"/>
          <w:sz w:val="24"/>
          <w:szCs w:val="24"/>
        </w:rPr>
        <w:t xml:space="preserve"> .001</w:t>
      </w:r>
      <w:r w:rsidR="00853D48" w:rsidRPr="00BF0539">
        <w:rPr>
          <w:rFonts w:ascii="Times New Roman" w:hAnsi="Times New Roman" w:cs="Times New Roman"/>
          <w:color w:val="000000" w:themeColor="text1"/>
          <w:sz w:val="24"/>
          <w:szCs w:val="24"/>
        </w:rPr>
        <w:t xml:space="preserve">, nor a Culture × Condition interaction, </w:t>
      </w:r>
      <w:r w:rsidR="00853D48" w:rsidRPr="00BF0539">
        <w:rPr>
          <w:rFonts w:ascii="Times New Roman" w:hAnsi="Times New Roman" w:cs="Times New Roman"/>
          <w:i/>
          <w:iCs/>
          <w:color w:val="000000" w:themeColor="text1"/>
          <w:sz w:val="24"/>
          <w:szCs w:val="24"/>
        </w:rPr>
        <w:t>F</w:t>
      </w:r>
      <w:r w:rsidR="00853D48" w:rsidRPr="00BF0539">
        <w:rPr>
          <w:rFonts w:ascii="Times New Roman" w:hAnsi="Times New Roman" w:cs="Times New Roman"/>
          <w:color w:val="000000" w:themeColor="text1"/>
          <w:sz w:val="24"/>
          <w:szCs w:val="24"/>
        </w:rPr>
        <w:t xml:space="preserve">(1, </w:t>
      </w:r>
      <w:r w:rsidR="00853D48">
        <w:rPr>
          <w:rFonts w:ascii="Times New Roman" w:hAnsi="Times New Roman" w:cs="Times New Roman"/>
          <w:color w:val="000000" w:themeColor="text1"/>
          <w:sz w:val="24"/>
          <w:szCs w:val="24"/>
        </w:rPr>
        <w:t>773</w:t>
      </w:r>
      <w:r w:rsidR="00853D48" w:rsidRPr="00BF0539">
        <w:rPr>
          <w:rFonts w:ascii="Times New Roman" w:hAnsi="Times New Roman" w:cs="Times New Roman"/>
          <w:color w:val="000000" w:themeColor="text1"/>
          <w:sz w:val="24"/>
          <w:szCs w:val="24"/>
        </w:rPr>
        <w:t xml:space="preserve">) = </w:t>
      </w:r>
      <w:r w:rsidR="00853D48">
        <w:rPr>
          <w:rFonts w:ascii="Times New Roman" w:hAnsi="Times New Roman" w:cs="Times New Roman"/>
          <w:color w:val="000000" w:themeColor="text1"/>
          <w:sz w:val="24"/>
          <w:szCs w:val="24"/>
        </w:rPr>
        <w:t>0.80</w:t>
      </w:r>
      <w:r w:rsidR="00853D48" w:rsidRPr="00BF0539">
        <w:rPr>
          <w:rFonts w:ascii="Times New Roman" w:hAnsi="Times New Roman" w:cs="Times New Roman"/>
          <w:color w:val="000000" w:themeColor="text1"/>
          <w:sz w:val="24"/>
          <w:szCs w:val="24"/>
        </w:rPr>
        <w:t xml:space="preserve">, </w:t>
      </w:r>
      <w:r w:rsidR="00853D48" w:rsidRPr="00BF0539">
        <w:rPr>
          <w:rFonts w:ascii="Times New Roman" w:hAnsi="Times New Roman" w:cs="Times New Roman"/>
          <w:i/>
          <w:iCs/>
          <w:color w:val="000000" w:themeColor="text1"/>
          <w:sz w:val="24"/>
          <w:szCs w:val="24"/>
        </w:rPr>
        <w:t>p</w:t>
      </w:r>
      <w:r w:rsidR="00853D48" w:rsidRPr="00BF0539">
        <w:rPr>
          <w:rFonts w:ascii="Times New Roman" w:hAnsi="Times New Roman" w:cs="Times New Roman"/>
          <w:color w:val="000000" w:themeColor="text1"/>
          <w:sz w:val="24"/>
          <w:szCs w:val="24"/>
        </w:rPr>
        <w:t xml:space="preserve"> = .</w:t>
      </w:r>
      <w:r w:rsidR="00853D48">
        <w:rPr>
          <w:rFonts w:ascii="Times New Roman" w:hAnsi="Times New Roman" w:cs="Times New Roman"/>
          <w:color w:val="000000" w:themeColor="text1"/>
          <w:sz w:val="24"/>
          <w:szCs w:val="24"/>
        </w:rPr>
        <w:t>373</w:t>
      </w:r>
      <w:r w:rsidR="00853D48" w:rsidRPr="00BF0539">
        <w:rPr>
          <w:rFonts w:ascii="Times New Roman" w:hAnsi="Times New Roman" w:cs="Times New Roman"/>
          <w:color w:val="000000" w:themeColor="text1"/>
          <w:sz w:val="24"/>
          <w:szCs w:val="24"/>
        </w:rPr>
        <w:t xml:space="preserve">, </w:t>
      </w:r>
      <w:r w:rsidR="00853D48" w:rsidRPr="00BF0539">
        <w:rPr>
          <w:rFonts w:ascii="Times New Roman" w:hAnsi="Times New Roman" w:cs="Times New Roman"/>
          <w:iCs/>
          <w:color w:val="000000" w:themeColor="text1"/>
          <w:sz w:val="24"/>
          <w:szCs w:val="24"/>
        </w:rPr>
        <w:t>partial η</w:t>
      </w:r>
      <w:r w:rsidR="00853D48" w:rsidRPr="00BF0539">
        <w:rPr>
          <w:rFonts w:ascii="Times New Roman" w:hAnsi="Times New Roman" w:cs="Times New Roman"/>
          <w:iCs/>
          <w:color w:val="000000" w:themeColor="text1"/>
          <w:sz w:val="24"/>
          <w:szCs w:val="24"/>
          <w:vertAlign w:val="superscript"/>
        </w:rPr>
        <w:t>2</w:t>
      </w:r>
      <w:r w:rsidR="00853D48" w:rsidRPr="00BF0539">
        <w:rPr>
          <w:rFonts w:ascii="Times New Roman" w:hAnsi="Times New Roman" w:cs="Times New Roman"/>
          <w:iCs/>
          <w:color w:val="000000" w:themeColor="text1"/>
          <w:sz w:val="24"/>
          <w:szCs w:val="24"/>
        </w:rPr>
        <w:t xml:space="preserve"> = .</w:t>
      </w:r>
      <w:r w:rsidR="00853D48">
        <w:rPr>
          <w:rFonts w:ascii="Times New Roman" w:hAnsi="Times New Roman" w:cs="Times New Roman"/>
          <w:iCs/>
          <w:color w:val="000000" w:themeColor="text1"/>
          <w:sz w:val="24"/>
          <w:szCs w:val="24"/>
        </w:rPr>
        <w:t>001</w:t>
      </w:r>
      <w:r w:rsidR="00853D48" w:rsidRPr="00BF0539">
        <w:rPr>
          <w:rFonts w:ascii="Times New Roman" w:hAnsi="Times New Roman" w:cs="Times New Roman"/>
          <w:iCs/>
          <w:color w:val="000000" w:themeColor="text1"/>
          <w:sz w:val="24"/>
          <w:szCs w:val="24"/>
        </w:rPr>
        <w:t>.</w:t>
      </w:r>
      <w:r w:rsidR="00853D48">
        <w:rPr>
          <w:rFonts w:ascii="Times New Roman" w:hAnsi="Times New Roman" w:cs="Times New Roman"/>
          <w:iCs/>
          <w:color w:val="000000" w:themeColor="text1"/>
          <w:sz w:val="24"/>
          <w:szCs w:val="24"/>
        </w:rPr>
        <w:t xml:space="preserve"> </w:t>
      </w:r>
      <w:r w:rsidR="00853D48" w:rsidRPr="00BF0539">
        <w:rPr>
          <w:rFonts w:ascii="Times New Roman" w:hAnsi="Times New Roman" w:cs="Times New Roman"/>
          <w:color w:val="000000" w:themeColor="text1"/>
          <w:sz w:val="24"/>
          <w:szCs w:val="24"/>
        </w:rPr>
        <w:t xml:space="preserve">Next, we conducted a </w:t>
      </w:r>
      <w:r w:rsidR="00853D48">
        <w:rPr>
          <w:rFonts w:ascii="Times New Roman" w:hAnsi="Times New Roman" w:cs="Times New Roman"/>
          <w:color w:val="000000" w:themeColor="text1"/>
          <w:sz w:val="24"/>
          <w:szCs w:val="24"/>
        </w:rPr>
        <w:t xml:space="preserve">moderated </w:t>
      </w:r>
      <w:r w:rsidR="00853D48" w:rsidRPr="00BF0539">
        <w:rPr>
          <w:rFonts w:ascii="Times New Roman" w:hAnsi="Times New Roman" w:cs="Times New Roman"/>
          <w:color w:val="000000" w:themeColor="text1"/>
          <w:sz w:val="24"/>
          <w:szCs w:val="24"/>
        </w:rPr>
        <w:t xml:space="preserve">mediation analysis using Model </w:t>
      </w:r>
      <w:r w:rsidR="00853D48">
        <w:rPr>
          <w:rFonts w:ascii="Times New Roman" w:hAnsi="Times New Roman" w:cs="Times New Roman"/>
          <w:color w:val="000000" w:themeColor="text1"/>
          <w:sz w:val="24"/>
          <w:szCs w:val="24"/>
        </w:rPr>
        <w:t>59</w:t>
      </w:r>
      <w:r w:rsidR="00853D48" w:rsidRPr="00BF0539">
        <w:rPr>
          <w:rFonts w:ascii="Times New Roman" w:hAnsi="Times New Roman" w:cs="Times New Roman"/>
          <w:color w:val="000000" w:themeColor="text1"/>
          <w:sz w:val="24"/>
          <w:szCs w:val="24"/>
        </w:rPr>
        <w:t xml:space="preserve"> of the Process Macro (Hayes, 2017) to </w:t>
      </w:r>
      <w:r w:rsidR="00853D48">
        <w:rPr>
          <w:rFonts w:ascii="Times New Roman" w:hAnsi="Times New Roman" w:cs="Times New Roman"/>
          <w:color w:val="000000" w:themeColor="text1"/>
          <w:sz w:val="24"/>
          <w:szCs w:val="24"/>
        </w:rPr>
        <w:t>examine whether positive affect content mediated the effect of induced nostalgia on authenticity in either culture. T</w:t>
      </w:r>
      <w:r w:rsidR="00853D48" w:rsidRPr="00BF0539">
        <w:rPr>
          <w:rFonts w:ascii="Times New Roman" w:hAnsi="Times New Roman" w:cs="Times New Roman"/>
          <w:color w:val="000000" w:themeColor="text1"/>
          <w:sz w:val="24"/>
          <w:szCs w:val="24"/>
        </w:rPr>
        <w:t xml:space="preserve">he indirect effect of nostalgia on </w:t>
      </w:r>
      <w:r w:rsidR="00853D48">
        <w:rPr>
          <w:rFonts w:ascii="Times New Roman" w:hAnsi="Times New Roman" w:cs="Times New Roman"/>
          <w:bCs/>
          <w:color w:val="000000" w:themeColor="text1"/>
          <w:sz w:val="24"/>
          <w:szCs w:val="24"/>
        </w:rPr>
        <w:t>authenticity</w:t>
      </w:r>
      <w:r w:rsidR="00853D48" w:rsidRPr="00BF0539">
        <w:rPr>
          <w:rFonts w:ascii="Times New Roman" w:hAnsi="Times New Roman" w:cs="Times New Roman"/>
          <w:color w:val="000000" w:themeColor="text1"/>
          <w:sz w:val="24"/>
          <w:szCs w:val="24"/>
        </w:rPr>
        <w:t xml:space="preserve"> through </w:t>
      </w:r>
      <w:r w:rsidR="00853D48">
        <w:rPr>
          <w:rFonts w:ascii="Times New Roman" w:hAnsi="Times New Roman" w:cs="Times New Roman"/>
          <w:color w:val="000000" w:themeColor="text1"/>
          <w:sz w:val="24"/>
          <w:szCs w:val="24"/>
        </w:rPr>
        <w:t>positive affect</w:t>
      </w:r>
      <w:r w:rsidR="00853D48" w:rsidRPr="00BF0539">
        <w:rPr>
          <w:rFonts w:ascii="Times New Roman" w:hAnsi="Times New Roman" w:cs="Times New Roman"/>
          <w:color w:val="000000" w:themeColor="text1"/>
          <w:sz w:val="24"/>
          <w:szCs w:val="24"/>
        </w:rPr>
        <w:t xml:space="preserve"> </w:t>
      </w:r>
      <w:r w:rsidR="00853D48">
        <w:rPr>
          <w:rFonts w:ascii="Times New Roman" w:hAnsi="Times New Roman" w:cs="Times New Roman"/>
          <w:color w:val="000000" w:themeColor="text1"/>
          <w:sz w:val="24"/>
          <w:szCs w:val="24"/>
        </w:rPr>
        <w:t xml:space="preserve">content </w:t>
      </w:r>
      <w:r w:rsidR="00853D48" w:rsidRPr="00BF0539">
        <w:rPr>
          <w:rFonts w:ascii="Times New Roman" w:hAnsi="Times New Roman" w:cs="Times New Roman"/>
          <w:color w:val="000000" w:themeColor="text1"/>
          <w:sz w:val="24"/>
          <w:szCs w:val="24"/>
        </w:rPr>
        <w:t>(</w:t>
      </w:r>
      <w:r w:rsidR="00853D48" w:rsidRPr="00BF0539">
        <w:rPr>
          <w:rFonts w:ascii="Times New Roman" w:hAnsi="Times New Roman" w:cs="Times New Roman"/>
          <w:i/>
          <w:iCs/>
          <w:color w:val="000000" w:themeColor="text1"/>
          <w:sz w:val="24"/>
          <w:szCs w:val="24"/>
        </w:rPr>
        <w:t>ab</w:t>
      </w:r>
      <w:r w:rsidR="00853D48" w:rsidRPr="00BF0539">
        <w:rPr>
          <w:rFonts w:ascii="Times New Roman" w:hAnsi="Times New Roman" w:cs="Times New Roman"/>
          <w:color w:val="000000" w:themeColor="text1"/>
          <w:sz w:val="24"/>
          <w:szCs w:val="24"/>
        </w:rPr>
        <w:t xml:space="preserve">) was </w:t>
      </w:r>
      <w:r w:rsidR="00853D48">
        <w:rPr>
          <w:rFonts w:ascii="Times New Roman" w:hAnsi="Times New Roman" w:cs="Times New Roman"/>
          <w:color w:val="000000" w:themeColor="text1"/>
          <w:sz w:val="24"/>
          <w:szCs w:val="24"/>
        </w:rPr>
        <w:t xml:space="preserve">not </w:t>
      </w:r>
      <w:r w:rsidR="00853D48" w:rsidRPr="00BF0539">
        <w:rPr>
          <w:rFonts w:ascii="Times New Roman" w:hAnsi="Times New Roman" w:cs="Times New Roman"/>
          <w:color w:val="000000" w:themeColor="text1"/>
          <w:sz w:val="24"/>
          <w:szCs w:val="24"/>
        </w:rPr>
        <w:t>significant</w:t>
      </w:r>
      <w:r w:rsidR="00853D48">
        <w:rPr>
          <w:rFonts w:ascii="Times New Roman" w:hAnsi="Times New Roman" w:cs="Times New Roman"/>
          <w:color w:val="000000" w:themeColor="text1"/>
          <w:sz w:val="24"/>
          <w:szCs w:val="24"/>
        </w:rPr>
        <w:t xml:space="preserve"> for Chinese (</w:t>
      </w:r>
      <w:r w:rsidR="00853D48" w:rsidRPr="00BF0539">
        <w:rPr>
          <w:rFonts w:ascii="Times New Roman" w:hAnsi="Times New Roman" w:cs="Times New Roman"/>
          <w:i/>
          <w:iCs/>
          <w:color w:val="000000" w:themeColor="text1"/>
          <w:sz w:val="24"/>
          <w:szCs w:val="24"/>
        </w:rPr>
        <w:t>b</w:t>
      </w:r>
      <w:r w:rsidR="00853D48" w:rsidRPr="00BF0539">
        <w:rPr>
          <w:rFonts w:ascii="Times New Roman" w:hAnsi="Times New Roman" w:cs="Times New Roman"/>
          <w:color w:val="000000" w:themeColor="text1"/>
          <w:sz w:val="24"/>
          <w:szCs w:val="24"/>
        </w:rPr>
        <w:t xml:space="preserve"> = 0.</w:t>
      </w:r>
      <w:r w:rsidR="00853D48">
        <w:rPr>
          <w:rFonts w:ascii="Times New Roman" w:hAnsi="Times New Roman" w:cs="Times New Roman"/>
          <w:color w:val="000000" w:themeColor="text1"/>
          <w:sz w:val="24"/>
          <w:szCs w:val="24"/>
        </w:rPr>
        <w:t>02</w:t>
      </w:r>
      <w:r w:rsidR="00853D48" w:rsidRPr="00BF0539">
        <w:rPr>
          <w:rFonts w:ascii="Times New Roman" w:hAnsi="Times New Roman" w:cs="Times New Roman"/>
          <w:color w:val="000000" w:themeColor="text1"/>
          <w:sz w:val="24"/>
          <w:szCs w:val="24"/>
        </w:rPr>
        <w:t xml:space="preserve">, </w:t>
      </w:r>
      <w:r w:rsidR="00853D48" w:rsidRPr="00BF0539">
        <w:rPr>
          <w:rFonts w:ascii="Times New Roman" w:hAnsi="Times New Roman" w:cs="Times New Roman"/>
          <w:i/>
          <w:iCs/>
          <w:color w:val="000000" w:themeColor="text1"/>
          <w:sz w:val="24"/>
          <w:szCs w:val="24"/>
        </w:rPr>
        <w:t>SE</w:t>
      </w:r>
      <w:r w:rsidR="00853D48" w:rsidRPr="00BF0539">
        <w:rPr>
          <w:rFonts w:ascii="Times New Roman" w:hAnsi="Times New Roman" w:cs="Times New Roman"/>
          <w:color w:val="000000" w:themeColor="text1"/>
          <w:sz w:val="24"/>
          <w:szCs w:val="24"/>
        </w:rPr>
        <w:t xml:space="preserve"> = 0.</w:t>
      </w:r>
      <w:r w:rsidR="00853D48">
        <w:rPr>
          <w:rFonts w:ascii="Times New Roman" w:hAnsi="Times New Roman" w:cs="Times New Roman"/>
          <w:color w:val="000000" w:themeColor="text1"/>
          <w:sz w:val="24"/>
          <w:szCs w:val="24"/>
        </w:rPr>
        <w:t>02</w:t>
      </w:r>
      <w:r w:rsidR="00853D48" w:rsidRPr="00BF0539">
        <w:rPr>
          <w:rFonts w:ascii="Times New Roman" w:hAnsi="Times New Roman" w:cs="Times New Roman"/>
          <w:color w:val="000000" w:themeColor="text1"/>
          <w:sz w:val="24"/>
          <w:szCs w:val="24"/>
        </w:rPr>
        <w:t>, 95% CI [</w:t>
      </w:r>
      <w:r w:rsidR="00853D48">
        <w:rPr>
          <w:rFonts w:ascii="Times New Roman" w:hAnsi="Times New Roman" w:cs="Times New Roman"/>
          <w:color w:val="000000" w:themeColor="text1"/>
          <w:sz w:val="24"/>
          <w:szCs w:val="24"/>
        </w:rPr>
        <w:t>-</w:t>
      </w:r>
      <w:r w:rsidR="00853D48" w:rsidRPr="00BF0539">
        <w:rPr>
          <w:rFonts w:ascii="Times New Roman" w:hAnsi="Times New Roman" w:cs="Times New Roman"/>
          <w:color w:val="000000" w:themeColor="text1"/>
          <w:sz w:val="24"/>
          <w:szCs w:val="24"/>
        </w:rPr>
        <w:t>0.</w:t>
      </w:r>
      <w:r w:rsidR="00853D48">
        <w:rPr>
          <w:rFonts w:ascii="Times New Roman" w:hAnsi="Times New Roman" w:cs="Times New Roman"/>
          <w:color w:val="000000" w:themeColor="text1"/>
          <w:sz w:val="24"/>
          <w:szCs w:val="24"/>
        </w:rPr>
        <w:t>02</w:t>
      </w:r>
      <w:r w:rsidR="00853D48" w:rsidRPr="00BF0539">
        <w:rPr>
          <w:rFonts w:ascii="Times New Roman" w:hAnsi="Times New Roman" w:cs="Times New Roman"/>
          <w:color w:val="000000" w:themeColor="text1"/>
          <w:sz w:val="24"/>
          <w:szCs w:val="24"/>
        </w:rPr>
        <w:t>, 0.</w:t>
      </w:r>
      <w:r w:rsidR="00853D48">
        <w:rPr>
          <w:rFonts w:ascii="Times New Roman" w:hAnsi="Times New Roman" w:cs="Times New Roman"/>
          <w:color w:val="000000" w:themeColor="text1"/>
          <w:sz w:val="24"/>
          <w:szCs w:val="24"/>
        </w:rPr>
        <w:t>05]) or American (</w:t>
      </w:r>
      <w:r w:rsidR="00853D48" w:rsidRPr="00BF0539">
        <w:rPr>
          <w:rFonts w:ascii="Times New Roman" w:hAnsi="Times New Roman" w:cs="Times New Roman"/>
          <w:i/>
          <w:iCs/>
          <w:color w:val="000000" w:themeColor="text1"/>
          <w:sz w:val="24"/>
          <w:szCs w:val="24"/>
        </w:rPr>
        <w:t>b</w:t>
      </w:r>
      <w:r w:rsidR="00853D48" w:rsidRPr="00BF0539">
        <w:rPr>
          <w:rFonts w:ascii="Times New Roman" w:hAnsi="Times New Roman" w:cs="Times New Roman"/>
          <w:color w:val="000000" w:themeColor="text1"/>
          <w:sz w:val="24"/>
          <w:szCs w:val="24"/>
        </w:rPr>
        <w:t xml:space="preserve"> = 0.</w:t>
      </w:r>
      <w:r w:rsidR="00853D48">
        <w:rPr>
          <w:rFonts w:ascii="Times New Roman" w:hAnsi="Times New Roman" w:cs="Times New Roman"/>
          <w:color w:val="000000" w:themeColor="text1"/>
          <w:sz w:val="24"/>
          <w:szCs w:val="24"/>
        </w:rPr>
        <w:t>02</w:t>
      </w:r>
      <w:r w:rsidR="00853D48" w:rsidRPr="00BF0539">
        <w:rPr>
          <w:rFonts w:ascii="Times New Roman" w:hAnsi="Times New Roman" w:cs="Times New Roman"/>
          <w:color w:val="000000" w:themeColor="text1"/>
          <w:sz w:val="24"/>
          <w:szCs w:val="24"/>
        </w:rPr>
        <w:t xml:space="preserve">, </w:t>
      </w:r>
      <w:r w:rsidR="00853D48" w:rsidRPr="00BF0539">
        <w:rPr>
          <w:rFonts w:ascii="Times New Roman" w:hAnsi="Times New Roman" w:cs="Times New Roman"/>
          <w:i/>
          <w:iCs/>
          <w:color w:val="000000" w:themeColor="text1"/>
          <w:sz w:val="24"/>
          <w:szCs w:val="24"/>
        </w:rPr>
        <w:t>SE</w:t>
      </w:r>
      <w:r w:rsidR="00853D48" w:rsidRPr="00BF0539">
        <w:rPr>
          <w:rFonts w:ascii="Times New Roman" w:hAnsi="Times New Roman" w:cs="Times New Roman"/>
          <w:color w:val="000000" w:themeColor="text1"/>
          <w:sz w:val="24"/>
          <w:szCs w:val="24"/>
        </w:rPr>
        <w:t xml:space="preserve"> = 0.</w:t>
      </w:r>
      <w:r w:rsidR="00853D48">
        <w:rPr>
          <w:rFonts w:ascii="Times New Roman" w:hAnsi="Times New Roman" w:cs="Times New Roman"/>
          <w:color w:val="000000" w:themeColor="text1"/>
          <w:sz w:val="24"/>
          <w:szCs w:val="24"/>
        </w:rPr>
        <w:t>02</w:t>
      </w:r>
      <w:r w:rsidR="00853D48" w:rsidRPr="00BF0539">
        <w:rPr>
          <w:rFonts w:ascii="Times New Roman" w:hAnsi="Times New Roman" w:cs="Times New Roman"/>
          <w:color w:val="000000" w:themeColor="text1"/>
          <w:sz w:val="24"/>
          <w:szCs w:val="24"/>
        </w:rPr>
        <w:t>, 95% CI [</w:t>
      </w:r>
      <w:r w:rsidR="00853D48">
        <w:rPr>
          <w:rFonts w:ascii="Times New Roman" w:hAnsi="Times New Roman" w:cs="Times New Roman"/>
          <w:color w:val="000000" w:themeColor="text1"/>
          <w:sz w:val="24"/>
          <w:szCs w:val="24"/>
        </w:rPr>
        <w:t>-</w:t>
      </w:r>
      <w:r w:rsidR="00853D48" w:rsidRPr="00BF0539">
        <w:rPr>
          <w:rFonts w:ascii="Times New Roman" w:hAnsi="Times New Roman" w:cs="Times New Roman"/>
          <w:color w:val="000000" w:themeColor="text1"/>
          <w:sz w:val="24"/>
          <w:szCs w:val="24"/>
        </w:rPr>
        <w:t>0.</w:t>
      </w:r>
      <w:r w:rsidR="00853D48">
        <w:rPr>
          <w:rFonts w:ascii="Times New Roman" w:hAnsi="Times New Roman" w:cs="Times New Roman"/>
          <w:color w:val="000000" w:themeColor="text1"/>
          <w:sz w:val="24"/>
          <w:szCs w:val="24"/>
        </w:rPr>
        <w:t>01</w:t>
      </w:r>
      <w:r w:rsidR="00853D48" w:rsidRPr="00BF0539">
        <w:rPr>
          <w:rFonts w:ascii="Times New Roman" w:hAnsi="Times New Roman" w:cs="Times New Roman"/>
          <w:color w:val="000000" w:themeColor="text1"/>
          <w:sz w:val="24"/>
          <w:szCs w:val="24"/>
        </w:rPr>
        <w:t>, 0.</w:t>
      </w:r>
      <w:r w:rsidR="00853D48">
        <w:rPr>
          <w:rFonts w:ascii="Times New Roman" w:hAnsi="Times New Roman" w:cs="Times New Roman"/>
          <w:color w:val="000000" w:themeColor="text1"/>
          <w:sz w:val="24"/>
          <w:szCs w:val="24"/>
        </w:rPr>
        <w:t>05</w:t>
      </w:r>
      <w:r w:rsidR="00853D48" w:rsidRPr="00BF0539">
        <w:rPr>
          <w:rFonts w:ascii="Times New Roman" w:hAnsi="Times New Roman" w:cs="Times New Roman"/>
          <w:color w:val="000000" w:themeColor="text1"/>
          <w:sz w:val="24"/>
          <w:szCs w:val="24"/>
        </w:rPr>
        <w:t>]</w:t>
      </w:r>
      <w:r w:rsidR="00853D48">
        <w:rPr>
          <w:rFonts w:ascii="Times New Roman" w:hAnsi="Times New Roman" w:cs="Times New Roman"/>
          <w:color w:val="000000" w:themeColor="text1"/>
          <w:sz w:val="24"/>
          <w:szCs w:val="24"/>
        </w:rPr>
        <w:t xml:space="preserve"> participants</w:t>
      </w:r>
      <w:r w:rsidR="00853D48" w:rsidRPr="00BF0539">
        <w:rPr>
          <w:rFonts w:ascii="Times New Roman" w:hAnsi="Times New Roman" w:cs="Times New Roman"/>
          <w:color w:val="000000" w:themeColor="text1"/>
          <w:sz w:val="24"/>
          <w:szCs w:val="24"/>
        </w:rPr>
        <w:t>. These indirect effects did not differ significantly</w:t>
      </w:r>
      <w:r w:rsidR="00853D48">
        <w:rPr>
          <w:rFonts w:ascii="Times New Roman" w:hAnsi="Times New Roman" w:cs="Times New Roman"/>
          <w:color w:val="000000" w:themeColor="text1"/>
          <w:sz w:val="24"/>
          <w:szCs w:val="24"/>
        </w:rPr>
        <w:t xml:space="preserve"> from one another</w:t>
      </w:r>
      <w:r w:rsidR="00853D48" w:rsidRPr="00BF0539">
        <w:rPr>
          <w:rFonts w:ascii="Times New Roman" w:hAnsi="Times New Roman" w:cs="Times New Roman"/>
          <w:color w:val="000000" w:themeColor="text1"/>
          <w:sz w:val="24"/>
          <w:szCs w:val="24"/>
        </w:rPr>
        <w:t xml:space="preserve">, as the index of moderated mediation (i.e., the difference between conditional indirect effects; Hayes 2015) was not significant, </w:t>
      </w:r>
      <w:r w:rsidR="00853D48" w:rsidRPr="00BF0539">
        <w:rPr>
          <w:rFonts w:ascii="Times New Roman" w:hAnsi="Times New Roman" w:cs="Times New Roman"/>
          <w:i/>
          <w:iCs/>
          <w:color w:val="000000" w:themeColor="text1"/>
          <w:sz w:val="24"/>
          <w:szCs w:val="24"/>
        </w:rPr>
        <w:t>Index</w:t>
      </w:r>
      <w:r w:rsidR="00853D48" w:rsidRPr="00BF0539">
        <w:rPr>
          <w:rFonts w:ascii="Times New Roman" w:hAnsi="Times New Roman" w:cs="Times New Roman"/>
          <w:color w:val="000000" w:themeColor="text1"/>
          <w:sz w:val="24"/>
          <w:szCs w:val="24"/>
        </w:rPr>
        <w:t xml:space="preserve"> = 0.</w:t>
      </w:r>
      <w:r w:rsidR="00853D48">
        <w:rPr>
          <w:rFonts w:ascii="Times New Roman" w:hAnsi="Times New Roman" w:cs="Times New Roman"/>
          <w:color w:val="000000" w:themeColor="text1"/>
          <w:sz w:val="24"/>
          <w:szCs w:val="24"/>
        </w:rPr>
        <w:t>0001</w:t>
      </w:r>
      <w:r w:rsidR="00853D48" w:rsidRPr="00BF0539">
        <w:rPr>
          <w:rFonts w:ascii="Times New Roman" w:hAnsi="Times New Roman" w:cs="Times New Roman"/>
          <w:color w:val="000000" w:themeColor="text1"/>
          <w:sz w:val="24"/>
          <w:szCs w:val="24"/>
        </w:rPr>
        <w:t xml:space="preserve">, </w:t>
      </w:r>
      <w:r w:rsidR="00853D48" w:rsidRPr="00BF0539">
        <w:rPr>
          <w:rFonts w:ascii="Times New Roman" w:hAnsi="Times New Roman" w:cs="Times New Roman"/>
          <w:i/>
          <w:iCs/>
          <w:color w:val="000000" w:themeColor="text1"/>
          <w:sz w:val="24"/>
          <w:szCs w:val="24"/>
        </w:rPr>
        <w:t>SE</w:t>
      </w:r>
      <w:r w:rsidR="00853D48" w:rsidRPr="00BF0539">
        <w:rPr>
          <w:rFonts w:ascii="Times New Roman" w:hAnsi="Times New Roman" w:cs="Times New Roman"/>
          <w:color w:val="000000" w:themeColor="text1"/>
          <w:sz w:val="24"/>
          <w:szCs w:val="24"/>
        </w:rPr>
        <w:t xml:space="preserve"> = 0.</w:t>
      </w:r>
      <w:r w:rsidR="00853D48">
        <w:rPr>
          <w:rFonts w:ascii="Times New Roman" w:hAnsi="Times New Roman" w:cs="Times New Roman"/>
          <w:color w:val="000000" w:themeColor="text1"/>
          <w:sz w:val="24"/>
          <w:szCs w:val="24"/>
        </w:rPr>
        <w:t>02</w:t>
      </w:r>
      <w:r w:rsidR="00853D48" w:rsidRPr="00BF0539">
        <w:rPr>
          <w:rFonts w:ascii="Times New Roman" w:hAnsi="Times New Roman" w:cs="Times New Roman"/>
          <w:color w:val="000000" w:themeColor="text1"/>
          <w:sz w:val="24"/>
          <w:szCs w:val="24"/>
        </w:rPr>
        <w:t>, 95% CI [-0.</w:t>
      </w:r>
      <w:r w:rsidR="00853D48">
        <w:rPr>
          <w:rFonts w:ascii="Times New Roman" w:hAnsi="Times New Roman" w:cs="Times New Roman"/>
          <w:color w:val="000000" w:themeColor="text1"/>
          <w:sz w:val="24"/>
          <w:szCs w:val="24"/>
        </w:rPr>
        <w:t>05</w:t>
      </w:r>
      <w:r w:rsidR="00853D48" w:rsidRPr="00BF0539">
        <w:rPr>
          <w:rFonts w:ascii="Times New Roman" w:hAnsi="Times New Roman" w:cs="Times New Roman"/>
          <w:color w:val="000000" w:themeColor="text1"/>
          <w:sz w:val="24"/>
          <w:szCs w:val="24"/>
        </w:rPr>
        <w:t>, 0.</w:t>
      </w:r>
      <w:r w:rsidR="00853D48">
        <w:rPr>
          <w:rFonts w:ascii="Times New Roman" w:hAnsi="Times New Roman" w:cs="Times New Roman"/>
          <w:color w:val="000000" w:themeColor="text1"/>
          <w:sz w:val="24"/>
          <w:szCs w:val="24"/>
        </w:rPr>
        <w:t>05</w:t>
      </w:r>
      <w:r w:rsidR="00853D48" w:rsidRPr="00BF0539">
        <w:rPr>
          <w:rFonts w:ascii="Times New Roman" w:hAnsi="Times New Roman" w:cs="Times New Roman"/>
          <w:color w:val="000000" w:themeColor="text1"/>
          <w:sz w:val="24"/>
          <w:szCs w:val="24"/>
        </w:rPr>
        <w:t>].</w:t>
      </w:r>
    </w:p>
    <w:bookmarkEnd w:id="6"/>
    <w:p w14:paraId="05C4BC3F" w14:textId="77777777" w:rsidR="00F22634" w:rsidRPr="00BF0539" w:rsidRDefault="00F22634"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Discussion</w:t>
      </w:r>
    </w:p>
    <w:p w14:paraId="54885F0D" w14:textId="61EC1500" w:rsidR="00E04909" w:rsidRDefault="00F22634" w:rsidP="00E04909">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
        <w:t>Experimentally induced nostalgia increased authenticity</w:t>
      </w:r>
      <w:r w:rsidR="001A09EE" w:rsidRPr="00BF0539">
        <w:rPr>
          <w:rFonts w:ascii="Times New Roman" w:hAnsi="Times New Roman" w:cs="Times New Roman"/>
          <w:color w:val="000000" w:themeColor="text1"/>
          <w:sz w:val="24"/>
          <w:szCs w:val="24"/>
        </w:rPr>
        <w:t xml:space="preserve">. Further, induced nostalgia </w:t>
      </w:r>
      <w:r w:rsidR="009405F1" w:rsidRPr="00BF0539">
        <w:rPr>
          <w:rFonts w:ascii="Times New Roman" w:hAnsi="Times New Roman" w:cs="Times New Roman"/>
          <w:color w:val="000000" w:themeColor="text1"/>
          <w:sz w:val="24"/>
          <w:szCs w:val="24"/>
        </w:rPr>
        <w:t>increased PWB</w:t>
      </w:r>
      <w:r w:rsidR="003B3909">
        <w:rPr>
          <w:rFonts w:ascii="Times New Roman" w:hAnsi="Times New Roman" w:cs="Times New Roman"/>
          <w:color w:val="000000" w:themeColor="text1"/>
          <w:sz w:val="24"/>
          <w:szCs w:val="24"/>
        </w:rPr>
        <w:t>,</w:t>
      </w:r>
      <w:r w:rsidR="00C853D1" w:rsidRPr="00BF0539">
        <w:rPr>
          <w:rFonts w:ascii="Times New Roman" w:hAnsi="Times New Roman" w:cs="Times New Roman"/>
          <w:color w:val="000000" w:themeColor="text1"/>
          <w:sz w:val="24"/>
          <w:szCs w:val="24"/>
        </w:rPr>
        <w:t xml:space="preserve"> and this effect was mediated by authenticity</w:t>
      </w:r>
      <w:r w:rsidR="009405F1" w:rsidRPr="00BF0539">
        <w:rPr>
          <w:rFonts w:ascii="Times New Roman" w:hAnsi="Times New Roman" w:cs="Times New Roman"/>
          <w:color w:val="000000" w:themeColor="text1"/>
          <w:sz w:val="24"/>
          <w:szCs w:val="24"/>
        </w:rPr>
        <w:t xml:space="preserve">. </w:t>
      </w:r>
      <w:r w:rsidR="00E04909">
        <w:rPr>
          <w:rFonts w:ascii="Times New Roman" w:hAnsi="Times New Roman" w:cs="Times New Roman"/>
          <w:color w:val="000000" w:themeColor="text1"/>
          <w:sz w:val="24"/>
          <w:szCs w:val="24"/>
        </w:rPr>
        <w:t>T</w:t>
      </w:r>
      <w:r w:rsidR="00E04909" w:rsidRPr="00BF0539">
        <w:rPr>
          <w:rFonts w:ascii="Times New Roman" w:hAnsi="Times New Roman" w:cs="Times New Roman"/>
          <w:color w:val="000000" w:themeColor="text1"/>
          <w:sz w:val="24"/>
          <w:szCs w:val="24"/>
        </w:rPr>
        <w:t>hese findings were largely invariant across cultures.</w:t>
      </w:r>
      <w:r w:rsidR="00E04909">
        <w:rPr>
          <w:rFonts w:ascii="Times New Roman" w:hAnsi="Times New Roman" w:cs="Times New Roman"/>
          <w:color w:val="000000" w:themeColor="text1"/>
          <w:sz w:val="24"/>
          <w:szCs w:val="24"/>
        </w:rPr>
        <w:t xml:space="preserve"> </w:t>
      </w:r>
      <w:r w:rsidR="002B61EB">
        <w:rPr>
          <w:rFonts w:ascii="Times New Roman" w:hAnsi="Times New Roman" w:cs="Times New Roman"/>
          <w:color w:val="000000" w:themeColor="text1"/>
          <w:sz w:val="24"/>
          <w:szCs w:val="24"/>
        </w:rPr>
        <w:t xml:space="preserve">Moreover, </w:t>
      </w:r>
      <w:r w:rsidR="006F1741">
        <w:rPr>
          <w:rFonts w:ascii="Times New Roman" w:hAnsi="Times New Roman" w:cs="Times New Roman"/>
          <w:color w:val="000000" w:themeColor="text1"/>
          <w:sz w:val="24"/>
          <w:szCs w:val="24"/>
        </w:rPr>
        <w:t>ancillary</w:t>
      </w:r>
      <w:r w:rsidR="002B61EB">
        <w:rPr>
          <w:rFonts w:ascii="Times New Roman" w:hAnsi="Times New Roman" w:cs="Times New Roman"/>
          <w:color w:val="000000" w:themeColor="text1"/>
          <w:sz w:val="24"/>
          <w:szCs w:val="24"/>
        </w:rPr>
        <w:t xml:space="preserve"> analyses revealed that positive affect</w:t>
      </w:r>
      <w:r w:rsidR="00E04909">
        <w:rPr>
          <w:rFonts w:ascii="Times New Roman" w:hAnsi="Times New Roman" w:cs="Times New Roman"/>
          <w:color w:val="000000" w:themeColor="text1"/>
          <w:sz w:val="24"/>
          <w:szCs w:val="24"/>
        </w:rPr>
        <w:t xml:space="preserve"> content in narratives</w:t>
      </w:r>
      <w:r w:rsidR="002B61EB">
        <w:rPr>
          <w:rFonts w:ascii="Times New Roman" w:hAnsi="Times New Roman" w:cs="Times New Roman"/>
          <w:color w:val="000000" w:themeColor="text1"/>
          <w:sz w:val="24"/>
          <w:szCs w:val="24"/>
        </w:rPr>
        <w:t xml:space="preserve"> did not explain the effect of nostalgia on authenticity</w:t>
      </w:r>
      <w:r w:rsidR="00E04909">
        <w:rPr>
          <w:rFonts w:ascii="Times New Roman" w:hAnsi="Times New Roman" w:cs="Times New Roman"/>
          <w:color w:val="000000" w:themeColor="text1"/>
          <w:sz w:val="24"/>
          <w:szCs w:val="24"/>
        </w:rPr>
        <w:t xml:space="preserve">: </w:t>
      </w:r>
      <w:r w:rsidR="00E04909" w:rsidRPr="008C5F49">
        <w:rPr>
          <w:rFonts w:ascii="Times New Roman" w:hAnsi="Times New Roman" w:cs="Times New Roman"/>
          <w:color w:val="000000" w:themeColor="text1"/>
          <w:sz w:val="24"/>
          <w:szCs w:val="24"/>
        </w:rPr>
        <w:t xml:space="preserve">The effect of induced </w:t>
      </w:r>
      <w:r w:rsidR="00E04909" w:rsidRPr="008C5F49">
        <w:rPr>
          <w:rFonts w:ascii="Times New Roman" w:hAnsi="Times New Roman" w:cs="Times New Roman"/>
          <w:color w:val="000000" w:themeColor="text1"/>
          <w:sz w:val="24"/>
          <w:szCs w:val="24"/>
        </w:rPr>
        <w:lastRenderedPageBreak/>
        <w:t>nostalgia on authenticity held above and beyond positive affect content, and positive affect content did not mediate the link between induced nostalgia and authenticity in either Chinese or U.S. or culture.</w:t>
      </w:r>
    </w:p>
    <w:p w14:paraId="6776705C" w14:textId="38EE949D" w:rsidR="00F22634" w:rsidRPr="00BF0539" w:rsidRDefault="00F22634" w:rsidP="008C5F49">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Given evidence for the causal role of nostalgia in fostering authenticity, we next </w:t>
      </w:r>
      <w:r w:rsidR="001537DA" w:rsidRPr="00BF0539">
        <w:rPr>
          <w:rFonts w:ascii="Times New Roman" w:hAnsi="Times New Roman" w:cs="Times New Roman"/>
          <w:color w:val="000000" w:themeColor="text1"/>
          <w:sz w:val="24"/>
          <w:szCs w:val="24"/>
        </w:rPr>
        <w:t>turned to the second link in the postulated causal chain by testing</w:t>
      </w:r>
      <w:r w:rsidRPr="00BF0539">
        <w:rPr>
          <w:rFonts w:ascii="Times New Roman" w:hAnsi="Times New Roman" w:cs="Times New Roman"/>
          <w:color w:val="000000" w:themeColor="text1"/>
          <w:sz w:val="24"/>
          <w:szCs w:val="24"/>
        </w:rPr>
        <w:t xml:space="preserve"> the causal role of authenticity in fostering PWB</w:t>
      </w:r>
      <w:r w:rsidR="00496D34" w:rsidRPr="00BF0539">
        <w:rPr>
          <w:rFonts w:ascii="Times New Roman" w:hAnsi="Times New Roman" w:cs="Times New Roman"/>
          <w:color w:val="000000" w:themeColor="text1"/>
          <w:sz w:val="24"/>
          <w:szCs w:val="24"/>
        </w:rPr>
        <w:t>.</w:t>
      </w:r>
      <w:r w:rsidR="00EA085D" w:rsidRPr="00BF0539">
        <w:rPr>
          <w:rFonts w:ascii="Times New Roman" w:hAnsi="Times New Roman" w:cs="Times New Roman"/>
          <w:color w:val="000000" w:themeColor="text1"/>
          <w:sz w:val="24"/>
          <w:szCs w:val="24"/>
        </w:rPr>
        <w:t xml:space="preserve"> </w:t>
      </w:r>
      <w:r w:rsidR="00E24D1D" w:rsidRPr="00BF0539">
        <w:rPr>
          <w:rFonts w:ascii="Times New Roman" w:hAnsi="Times New Roman" w:cs="Times New Roman"/>
          <w:color w:val="000000" w:themeColor="text1"/>
          <w:sz w:val="24"/>
          <w:szCs w:val="24"/>
        </w:rPr>
        <w:t>As</w:t>
      </w:r>
      <w:r w:rsidR="00EA085D" w:rsidRPr="00BF0539">
        <w:rPr>
          <w:rFonts w:ascii="Times New Roman" w:hAnsi="Times New Roman" w:cs="Times New Roman"/>
          <w:color w:val="000000" w:themeColor="text1"/>
          <w:sz w:val="24"/>
          <w:szCs w:val="24"/>
        </w:rPr>
        <w:t xml:space="preserve"> culture did not moderate the association between authenticity and PWB in Studies 1-2, we did not consider it further</w:t>
      </w:r>
      <w:r w:rsidR="00E04909">
        <w:rPr>
          <w:rFonts w:ascii="Times New Roman" w:hAnsi="Times New Roman" w:cs="Times New Roman"/>
          <w:color w:val="000000" w:themeColor="text1"/>
          <w:sz w:val="24"/>
          <w:szCs w:val="24"/>
        </w:rPr>
        <w:t>. I</w:t>
      </w:r>
      <w:r w:rsidR="00494618">
        <w:rPr>
          <w:rFonts w:ascii="Times New Roman" w:hAnsi="Times New Roman" w:cs="Times New Roman"/>
          <w:color w:val="000000" w:themeColor="text1"/>
          <w:sz w:val="24"/>
          <w:szCs w:val="24"/>
        </w:rPr>
        <w:t>nstead</w:t>
      </w:r>
      <w:r w:rsidR="00E04909">
        <w:rPr>
          <w:rFonts w:ascii="Times New Roman" w:hAnsi="Times New Roman" w:cs="Times New Roman"/>
          <w:color w:val="000000" w:themeColor="text1"/>
          <w:sz w:val="24"/>
          <w:szCs w:val="24"/>
        </w:rPr>
        <w:t>, we</w:t>
      </w:r>
      <w:r w:rsidR="00494618">
        <w:rPr>
          <w:rFonts w:ascii="Times New Roman" w:hAnsi="Times New Roman" w:cs="Times New Roman"/>
          <w:color w:val="000000" w:themeColor="text1"/>
          <w:sz w:val="24"/>
          <w:szCs w:val="24"/>
        </w:rPr>
        <w:t xml:space="preserve"> tested Western samples (Study 3: U.S. sample; Study 4: U</w:t>
      </w:r>
      <w:r w:rsidR="00AF18B0">
        <w:rPr>
          <w:rFonts w:ascii="Times New Roman" w:hAnsi="Times New Roman" w:cs="Times New Roman"/>
          <w:color w:val="000000" w:themeColor="text1"/>
          <w:sz w:val="24"/>
          <w:szCs w:val="24"/>
        </w:rPr>
        <w:t>.</w:t>
      </w:r>
      <w:r w:rsidR="00494618">
        <w:rPr>
          <w:rFonts w:ascii="Times New Roman" w:hAnsi="Times New Roman" w:cs="Times New Roman"/>
          <w:color w:val="000000" w:themeColor="text1"/>
          <w:sz w:val="24"/>
          <w:szCs w:val="24"/>
        </w:rPr>
        <w:t>K</w:t>
      </w:r>
      <w:r w:rsidR="00AF18B0">
        <w:rPr>
          <w:rFonts w:ascii="Times New Roman" w:hAnsi="Times New Roman" w:cs="Times New Roman"/>
          <w:color w:val="000000" w:themeColor="text1"/>
          <w:sz w:val="24"/>
          <w:szCs w:val="24"/>
        </w:rPr>
        <w:t>.</w:t>
      </w:r>
      <w:r w:rsidR="00494618">
        <w:rPr>
          <w:rFonts w:ascii="Times New Roman" w:hAnsi="Times New Roman" w:cs="Times New Roman"/>
          <w:color w:val="000000" w:themeColor="text1"/>
          <w:sz w:val="24"/>
          <w:szCs w:val="24"/>
        </w:rPr>
        <w:t xml:space="preserve"> sample)</w:t>
      </w:r>
      <w:r w:rsidR="00EA085D" w:rsidRPr="00BF0539">
        <w:rPr>
          <w:rFonts w:ascii="Times New Roman" w:hAnsi="Times New Roman" w:cs="Times New Roman"/>
          <w:color w:val="000000" w:themeColor="text1"/>
          <w:sz w:val="24"/>
          <w:szCs w:val="24"/>
        </w:rPr>
        <w:t xml:space="preserve">. </w:t>
      </w:r>
    </w:p>
    <w:p w14:paraId="16EE6124" w14:textId="77777777" w:rsidR="00496D34" w:rsidRPr="00BF0539" w:rsidRDefault="00496D34" w:rsidP="00374555">
      <w:pPr>
        <w:spacing w:after="0" w:line="480" w:lineRule="exact"/>
        <w:contextualSpacing/>
        <w:jc w:val="center"/>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Study 3</w:t>
      </w:r>
    </w:p>
    <w:p w14:paraId="3EA70B14" w14:textId="77777777" w:rsidR="00013C01" w:rsidRPr="00BF0539" w:rsidRDefault="00496D34"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
        <w:t xml:space="preserve">In Study 3, we tested whether authenticity impacts causally on PWB. Although previous research has examined the link between authenticity and PWB, this research has been largely correlational (Thomaes et al., 2017). </w:t>
      </w:r>
      <w:r w:rsidR="005074D0" w:rsidRPr="00BF0539">
        <w:rPr>
          <w:rFonts w:ascii="Times New Roman" w:hAnsi="Times New Roman" w:cs="Times New Roman"/>
          <w:color w:val="000000" w:themeColor="text1"/>
          <w:sz w:val="24"/>
          <w:szCs w:val="24"/>
        </w:rPr>
        <w:t xml:space="preserve">Schlegel et al. (2013, Study 5) implemented an experimental manipulation that could be considered an authenticity induction. They varied </w:t>
      </w:r>
      <w:r w:rsidRPr="00BF0539">
        <w:rPr>
          <w:rFonts w:ascii="Times New Roman" w:hAnsi="Times New Roman" w:cs="Times New Roman"/>
          <w:color w:val="000000" w:themeColor="text1"/>
          <w:sz w:val="24"/>
          <w:szCs w:val="24"/>
        </w:rPr>
        <w:t>true self-knowledge, a conscious awareness of characteristics that describe one’s true self. It is not clear</w:t>
      </w:r>
      <w:r w:rsidR="0046397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however, how true self-knowledge maps onto our conceptualization of authenticity in terms of sense of true self. Put otherwise, true self-knowledge is not necessary </w:t>
      </w:r>
      <w:proofErr w:type="gramStart"/>
      <w:r w:rsidRPr="00BF0539">
        <w:rPr>
          <w:rFonts w:ascii="Times New Roman" w:hAnsi="Times New Roman" w:cs="Times New Roman"/>
          <w:color w:val="000000" w:themeColor="text1"/>
          <w:sz w:val="24"/>
          <w:szCs w:val="24"/>
        </w:rPr>
        <w:t>for the production of</w:t>
      </w:r>
      <w:proofErr w:type="gramEnd"/>
      <w:r w:rsidRPr="00BF0539">
        <w:rPr>
          <w:rFonts w:ascii="Times New Roman" w:hAnsi="Times New Roman" w:cs="Times New Roman"/>
          <w:color w:val="000000" w:themeColor="text1"/>
          <w:sz w:val="24"/>
          <w:szCs w:val="24"/>
        </w:rPr>
        <w:t xml:space="preserve"> felt authenticity, given that the latter can result from positive mood (Lenton et al., 2013b), </w:t>
      </w:r>
      <w:r w:rsidRPr="00BF0539">
        <w:rPr>
          <w:rFonts w:ascii="Times New Roman" w:hAnsi="Times New Roman" w:cs="Times New Roman"/>
          <w:sz w:val="24"/>
          <w:szCs w:val="24"/>
        </w:rPr>
        <w:t xml:space="preserve">engaging in familiar activities </w:t>
      </w:r>
      <w:r w:rsidRPr="00BF0539">
        <w:rPr>
          <w:rFonts w:ascii="Times New Roman" w:hAnsi="Times New Roman" w:cs="Times New Roman"/>
          <w:color w:val="000000" w:themeColor="text1"/>
          <w:sz w:val="24"/>
          <w:szCs w:val="24"/>
        </w:rPr>
        <w:t>(Lenton et al., 2013a)</w:t>
      </w:r>
      <w:r w:rsidRPr="00BF0539">
        <w:rPr>
          <w:rFonts w:ascii="Times New Roman" w:hAnsi="Times New Roman" w:cs="Times New Roman"/>
          <w:sz w:val="24"/>
          <w:szCs w:val="24"/>
        </w:rPr>
        <w:t xml:space="preserve">, or hanging out </w:t>
      </w:r>
      <w:r w:rsidRPr="00BF0539">
        <w:rPr>
          <w:rFonts w:ascii="Times New Roman" w:hAnsi="Times New Roman" w:cs="Times New Roman"/>
          <w:color w:val="000000" w:themeColor="text1"/>
          <w:sz w:val="24"/>
          <w:szCs w:val="24"/>
        </w:rPr>
        <w:t xml:space="preserve">(Lenton et al., 2013a). The same work (Schlegel et al., 2013, Studies 1-5) focused on a narrow aspect of PWB (i.e., decision satisfaction), leaving unanswered questions of generalizability to other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indicators. </w:t>
      </w:r>
    </w:p>
    <w:p w14:paraId="06EA7635" w14:textId="71F02334" w:rsidR="005538FB" w:rsidRPr="00BF0539" w:rsidRDefault="00496D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In Study 3, we </w:t>
      </w:r>
      <w:r w:rsidR="007553AC" w:rsidRPr="00BF0539">
        <w:rPr>
          <w:rFonts w:ascii="Times New Roman" w:hAnsi="Times New Roman" w:cs="Times New Roman"/>
          <w:color w:val="000000" w:themeColor="text1"/>
          <w:sz w:val="24"/>
          <w:szCs w:val="24"/>
        </w:rPr>
        <w:t xml:space="preserve">experimentally </w:t>
      </w:r>
      <w:r w:rsidRPr="00BF0539">
        <w:rPr>
          <w:rFonts w:ascii="Times New Roman" w:hAnsi="Times New Roman" w:cs="Times New Roman"/>
          <w:color w:val="000000" w:themeColor="text1"/>
          <w:sz w:val="24"/>
          <w:szCs w:val="24"/>
        </w:rPr>
        <w:t>manipulate</w:t>
      </w:r>
      <w:r w:rsidR="005538FB" w:rsidRPr="00BF0539">
        <w:rPr>
          <w:rFonts w:ascii="Times New Roman" w:hAnsi="Times New Roman" w:cs="Times New Roman"/>
          <w:color w:val="000000" w:themeColor="text1"/>
          <w:sz w:val="24"/>
          <w:szCs w:val="24"/>
        </w:rPr>
        <w:t>d</w:t>
      </w:r>
      <w:r w:rsidR="00DC58DD"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authenticity and examine</w:t>
      </w:r>
      <w:r w:rsidR="005538FB" w:rsidRPr="00BF0539">
        <w:rPr>
          <w:rFonts w:ascii="Times New Roman" w:hAnsi="Times New Roman" w:cs="Times New Roman"/>
          <w:color w:val="000000" w:themeColor="text1"/>
          <w:sz w:val="24"/>
          <w:szCs w:val="24"/>
        </w:rPr>
        <w:t>d</w:t>
      </w:r>
      <w:r w:rsidRPr="00BF0539">
        <w:rPr>
          <w:rFonts w:ascii="Times New Roman" w:hAnsi="Times New Roman" w:cs="Times New Roman"/>
          <w:color w:val="000000" w:themeColor="text1"/>
          <w:sz w:val="24"/>
          <w:szCs w:val="24"/>
        </w:rPr>
        <w:t xml:space="preserve"> its consequences on a </w:t>
      </w:r>
      <w:r w:rsidR="009811F6" w:rsidRPr="00BF0539">
        <w:rPr>
          <w:rFonts w:ascii="Times New Roman" w:hAnsi="Times New Roman" w:cs="Times New Roman"/>
          <w:color w:val="000000" w:themeColor="text1"/>
          <w:sz w:val="24"/>
          <w:szCs w:val="24"/>
        </w:rPr>
        <w:t>general measure of PWB</w:t>
      </w:r>
      <w:r w:rsidRPr="00BF0539">
        <w:rPr>
          <w:rFonts w:ascii="Times New Roman" w:hAnsi="Times New Roman" w:cs="Times New Roman"/>
          <w:color w:val="000000" w:themeColor="text1"/>
          <w:sz w:val="24"/>
          <w:szCs w:val="24"/>
        </w:rPr>
        <w:t>.</w:t>
      </w:r>
      <w:r w:rsidR="00EA085D" w:rsidRPr="00BF0539">
        <w:rPr>
          <w:rFonts w:ascii="Times New Roman" w:hAnsi="Times New Roman" w:cs="Times New Roman"/>
          <w:color w:val="000000" w:themeColor="text1"/>
          <w:sz w:val="24"/>
          <w:szCs w:val="24"/>
        </w:rPr>
        <w:t xml:space="preserve"> </w:t>
      </w:r>
      <w:r w:rsidR="00013C01" w:rsidRPr="00BF0539">
        <w:rPr>
          <w:rFonts w:ascii="Times New Roman" w:hAnsi="Times New Roman" w:cs="Times New Roman"/>
          <w:color w:val="000000" w:themeColor="text1"/>
          <w:sz w:val="24"/>
          <w:szCs w:val="24"/>
        </w:rPr>
        <w:t xml:space="preserve">Consistent with </w:t>
      </w:r>
      <w:r w:rsidR="007553AC" w:rsidRPr="00BF0539">
        <w:rPr>
          <w:rFonts w:ascii="Times New Roman" w:hAnsi="Times New Roman" w:cs="Times New Roman"/>
          <w:color w:val="000000" w:themeColor="text1"/>
          <w:sz w:val="24"/>
          <w:szCs w:val="24"/>
        </w:rPr>
        <w:t>prior</w:t>
      </w:r>
      <w:r w:rsidR="00013C01" w:rsidRPr="00BF0539">
        <w:rPr>
          <w:rFonts w:ascii="Times New Roman" w:hAnsi="Times New Roman" w:cs="Times New Roman"/>
          <w:color w:val="000000" w:themeColor="text1"/>
          <w:sz w:val="24"/>
          <w:szCs w:val="24"/>
        </w:rPr>
        <w:t xml:space="preserve"> theory and </w:t>
      </w:r>
      <w:r w:rsidR="007553AC" w:rsidRPr="00BF0539">
        <w:rPr>
          <w:rFonts w:ascii="Times New Roman" w:hAnsi="Times New Roman" w:cs="Times New Roman"/>
          <w:color w:val="000000" w:themeColor="text1"/>
          <w:sz w:val="24"/>
          <w:szCs w:val="24"/>
        </w:rPr>
        <w:t xml:space="preserve">correlational </w:t>
      </w:r>
      <w:r w:rsidR="00013C01" w:rsidRPr="00BF0539">
        <w:rPr>
          <w:rFonts w:ascii="Times New Roman" w:hAnsi="Times New Roman" w:cs="Times New Roman"/>
          <w:color w:val="000000" w:themeColor="text1"/>
          <w:sz w:val="24"/>
          <w:szCs w:val="24"/>
        </w:rPr>
        <w:t>research, we conceptualize</w:t>
      </w:r>
      <w:r w:rsidR="005538FB" w:rsidRPr="00BF0539">
        <w:rPr>
          <w:rFonts w:ascii="Times New Roman" w:hAnsi="Times New Roman" w:cs="Times New Roman"/>
          <w:color w:val="000000" w:themeColor="text1"/>
          <w:sz w:val="24"/>
          <w:szCs w:val="24"/>
        </w:rPr>
        <w:t>d</w:t>
      </w:r>
      <w:r w:rsidR="00013C01" w:rsidRPr="00BF0539">
        <w:rPr>
          <w:rFonts w:ascii="Times New Roman" w:hAnsi="Times New Roman" w:cs="Times New Roman"/>
          <w:color w:val="000000" w:themeColor="text1"/>
          <w:sz w:val="24"/>
          <w:szCs w:val="24"/>
        </w:rPr>
        <w:t xml:space="preserve"> authenticity as varying along a continuum ranging from inauthenticity to authenticity</w:t>
      </w:r>
      <w:r w:rsidR="007553AC" w:rsidRPr="00BF0539">
        <w:rPr>
          <w:rFonts w:ascii="Times New Roman" w:hAnsi="Times New Roman" w:cs="Times New Roman"/>
          <w:color w:val="000000" w:themeColor="text1"/>
          <w:sz w:val="24"/>
          <w:szCs w:val="24"/>
        </w:rPr>
        <w:t xml:space="preserve"> (Thomaes et al., 2017; Wood et al., 2008)</w:t>
      </w:r>
      <w:r w:rsidR="00013C01" w:rsidRPr="00BF0539">
        <w:rPr>
          <w:rFonts w:ascii="Times New Roman" w:hAnsi="Times New Roman" w:cs="Times New Roman"/>
          <w:color w:val="000000" w:themeColor="text1"/>
          <w:sz w:val="24"/>
          <w:szCs w:val="24"/>
        </w:rPr>
        <w:t xml:space="preserve">. </w:t>
      </w:r>
      <w:r w:rsidR="007553AC" w:rsidRPr="00BF0539">
        <w:rPr>
          <w:rFonts w:ascii="Times New Roman" w:hAnsi="Times New Roman" w:cs="Times New Roman"/>
          <w:color w:val="000000" w:themeColor="text1"/>
          <w:sz w:val="24"/>
          <w:szCs w:val="24"/>
        </w:rPr>
        <w:t xml:space="preserve">To operationalize this continuum in </w:t>
      </w:r>
      <w:r w:rsidR="00B05C98" w:rsidRPr="00BF0539">
        <w:rPr>
          <w:rFonts w:ascii="Times New Roman" w:hAnsi="Times New Roman" w:cs="Times New Roman"/>
          <w:color w:val="000000" w:themeColor="text1"/>
          <w:sz w:val="24"/>
          <w:szCs w:val="24"/>
        </w:rPr>
        <w:t>Study 3</w:t>
      </w:r>
      <w:r w:rsidR="007553AC" w:rsidRPr="00BF0539">
        <w:rPr>
          <w:rFonts w:ascii="Times New Roman" w:hAnsi="Times New Roman" w:cs="Times New Roman"/>
          <w:color w:val="000000" w:themeColor="text1"/>
          <w:sz w:val="24"/>
          <w:szCs w:val="24"/>
        </w:rPr>
        <w:t>,</w:t>
      </w:r>
      <w:r w:rsidR="005E3C32" w:rsidRPr="00BF0539">
        <w:rPr>
          <w:rFonts w:ascii="Times New Roman" w:hAnsi="Times New Roman" w:cs="Times New Roman"/>
          <w:color w:val="000000" w:themeColor="text1"/>
          <w:sz w:val="24"/>
          <w:szCs w:val="24"/>
        </w:rPr>
        <w:t xml:space="preserve"> </w:t>
      </w:r>
      <w:r w:rsidR="00B05C98" w:rsidRPr="00BF0539">
        <w:rPr>
          <w:rFonts w:ascii="Times New Roman" w:hAnsi="Times New Roman" w:cs="Times New Roman"/>
          <w:color w:val="000000" w:themeColor="text1"/>
          <w:sz w:val="24"/>
          <w:szCs w:val="24"/>
        </w:rPr>
        <w:t>we</w:t>
      </w:r>
      <w:r w:rsidR="005E3C32" w:rsidRPr="00BF0539">
        <w:rPr>
          <w:rFonts w:ascii="Times New Roman" w:hAnsi="Times New Roman" w:cs="Times New Roman"/>
          <w:color w:val="000000" w:themeColor="text1"/>
          <w:sz w:val="24"/>
          <w:szCs w:val="24"/>
        </w:rPr>
        <w:t xml:space="preserve"> included an </w:t>
      </w:r>
      <w:r w:rsidR="005E3C32" w:rsidRPr="00BF0539">
        <w:rPr>
          <w:rFonts w:ascii="Times New Roman" w:hAnsi="Times New Roman" w:cs="Times New Roman"/>
          <w:i/>
          <w:iCs/>
          <w:color w:val="000000" w:themeColor="text1"/>
          <w:sz w:val="24"/>
          <w:szCs w:val="24"/>
        </w:rPr>
        <w:t>inauthenticity condition</w:t>
      </w:r>
      <w:r w:rsidR="005E3C32" w:rsidRPr="00BF0539">
        <w:rPr>
          <w:rFonts w:ascii="Times New Roman" w:hAnsi="Times New Roman" w:cs="Times New Roman"/>
          <w:color w:val="000000" w:themeColor="text1"/>
          <w:sz w:val="24"/>
          <w:szCs w:val="24"/>
        </w:rPr>
        <w:t xml:space="preserve"> and an </w:t>
      </w:r>
      <w:r w:rsidR="005E3C32" w:rsidRPr="00BF0539">
        <w:rPr>
          <w:rFonts w:ascii="Times New Roman" w:hAnsi="Times New Roman" w:cs="Times New Roman"/>
          <w:i/>
          <w:iCs/>
          <w:color w:val="000000" w:themeColor="text1"/>
          <w:sz w:val="24"/>
          <w:szCs w:val="24"/>
        </w:rPr>
        <w:t>authenticity condition</w:t>
      </w:r>
      <w:r w:rsidR="005E3C32" w:rsidRPr="00BF0539">
        <w:rPr>
          <w:rFonts w:ascii="Times New Roman" w:hAnsi="Times New Roman" w:cs="Times New Roman"/>
          <w:color w:val="000000" w:themeColor="text1"/>
          <w:sz w:val="24"/>
          <w:szCs w:val="24"/>
        </w:rPr>
        <w:t xml:space="preserve">. In addition to these two </w:t>
      </w:r>
      <w:proofErr w:type="gramStart"/>
      <w:r w:rsidR="006A77FA" w:rsidRPr="00BF0539">
        <w:rPr>
          <w:rFonts w:ascii="Times New Roman" w:hAnsi="Times New Roman" w:cs="Times New Roman"/>
          <w:color w:val="000000" w:themeColor="text1"/>
          <w:sz w:val="24"/>
          <w:szCs w:val="24"/>
        </w:rPr>
        <w:t>polar opposites</w:t>
      </w:r>
      <w:proofErr w:type="gramEnd"/>
      <w:r w:rsidR="005E3C32" w:rsidRPr="00BF0539">
        <w:rPr>
          <w:rFonts w:ascii="Times New Roman" w:hAnsi="Times New Roman" w:cs="Times New Roman"/>
          <w:color w:val="000000" w:themeColor="text1"/>
          <w:sz w:val="24"/>
          <w:szCs w:val="24"/>
        </w:rPr>
        <w:t xml:space="preserve">, we included </w:t>
      </w:r>
      <w:r w:rsidR="00344BE5" w:rsidRPr="00BF0539">
        <w:rPr>
          <w:rFonts w:ascii="Times New Roman" w:hAnsi="Times New Roman" w:cs="Times New Roman"/>
          <w:color w:val="000000" w:themeColor="text1"/>
          <w:sz w:val="24"/>
          <w:szCs w:val="24"/>
        </w:rPr>
        <w:t>an intermediate</w:t>
      </w:r>
      <w:r w:rsidR="005E3C32" w:rsidRPr="00BF0539">
        <w:rPr>
          <w:rFonts w:ascii="Times New Roman" w:hAnsi="Times New Roman" w:cs="Times New Roman"/>
          <w:color w:val="000000" w:themeColor="text1"/>
          <w:sz w:val="24"/>
          <w:szCs w:val="24"/>
        </w:rPr>
        <w:t xml:space="preserve"> </w:t>
      </w:r>
      <w:r w:rsidR="005E3C32" w:rsidRPr="00BF0539">
        <w:rPr>
          <w:rFonts w:ascii="Times New Roman" w:hAnsi="Times New Roman" w:cs="Times New Roman"/>
          <w:i/>
          <w:iCs/>
          <w:color w:val="000000" w:themeColor="text1"/>
          <w:sz w:val="24"/>
          <w:szCs w:val="24"/>
        </w:rPr>
        <w:t>control condition.</w:t>
      </w:r>
      <w:r w:rsidR="005E3C32" w:rsidRPr="00BF0539">
        <w:rPr>
          <w:rFonts w:ascii="Times New Roman" w:hAnsi="Times New Roman" w:cs="Times New Roman"/>
          <w:color w:val="000000" w:themeColor="text1"/>
          <w:sz w:val="24"/>
          <w:szCs w:val="24"/>
        </w:rPr>
        <w:t xml:space="preserve"> The reason for adding this </w:t>
      </w:r>
      <w:r w:rsidR="00344BE5" w:rsidRPr="00BF0539">
        <w:rPr>
          <w:rFonts w:ascii="Times New Roman" w:hAnsi="Times New Roman" w:cs="Times New Roman"/>
          <w:color w:val="000000" w:themeColor="text1"/>
          <w:sz w:val="24"/>
          <w:szCs w:val="24"/>
        </w:rPr>
        <w:t xml:space="preserve">neutral </w:t>
      </w:r>
      <w:r w:rsidR="005E3C32" w:rsidRPr="00BF0539">
        <w:rPr>
          <w:rFonts w:ascii="Times New Roman" w:hAnsi="Times New Roman" w:cs="Times New Roman"/>
          <w:color w:val="000000" w:themeColor="text1"/>
          <w:sz w:val="24"/>
          <w:szCs w:val="24"/>
        </w:rPr>
        <w:t xml:space="preserve">control condition was to </w:t>
      </w:r>
      <w:r w:rsidR="00344BE5" w:rsidRPr="00BF0539">
        <w:rPr>
          <w:rFonts w:ascii="Times New Roman" w:hAnsi="Times New Roman" w:cs="Times New Roman"/>
          <w:color w:val="000000" w:themeColor="text1"/>
          <w:sz w:val="24"/>
          <w:szCs w:val="24"/>
        </w:rPr>
        <w:t xml:space="preserve">divide the authenticity continuum into a lower (inauthenticity to control) and </w:t>
      </w:r>
      <w:r w:rsidR="005538FB" w:rsidRPr="00BF0539">
        <w:rPr>
          <w:rFonts w:ascii="Times New Roman" w:hAnsi="Times New Roman" w:cs="Times New Roman"/>
          <w:color w:val="000000" w:themeColor="text1"/>
          <w:sz w:val="24"/>
          <w:szCs w:val="24"/>
        </w:rPr>
        <w:t xml:space="preserve">an </w:t>
      </w:r>
      <w:r w:rsidR="00344BE5" w:rsidRPr="00BF0539">
        <w:rPr>
          <w:rFonts w:ascii="Times New Roman" w:hAnsi="Times New Roman" w:cs="Times New Roman"/>
          <w:color w:val="000000" w:themeColor="text1"/>
          <w:sz w:val="24"/>
          <w:szCs w:val="24"/>
        </w:rPr>
        <w:t xml:space="preserve">upper (control to authenticity) </w:t>
      </w:r>
      <w:r w:rsidR="00344BE5" w:rsidRPr="00BF0539">
        <w:rPr>
          <w:rFonts w:ascii="Times New Roman" w:hAnsi="Times New Roman" w:cs="Times New Roman"/>
          <w:color w:val="000000" w:themeColor="text1"/>
          <w:sz w:val="24"/>
          <w:szCs w:val="24"/>
        </w:rPr>
        <w:lastRenderedPageBreak/>
        <w:t>region</w:t>
      </w:r>
      <w:r w:rsidR="005538FB" w:rsidRPr="00BF0539">
        <w:rPr>
          <w:rFonts w:ascii="Times New Roman" w:hAnsi="Times New Roman" w:cs="Times New Roman"/>
          <w:color w:val="000000" w:themeColor="text1"/>
          <w:sz w:val="24"/>
          <w:szCs w:val="24"/>
        </w:rPr>
        <w:t>,</w:t>
      </w:r>
      <w:r w:rsidR="00344BE5" w:rsidRPr="00BF0539">
        <w:rPr>
          <w:rFonts w:ascii="Times New Roman" w:hAnsi="Times New Roman" w:cs="Times New Roman"/>
          <w:color w:val="000000" w:themeColor="text1"/>
          <w:sz w:val="24"/>
          <w:szCs w:val="24"/>
        </w:rPr>
        <w:t xml:space="preserve"> and test whether variation in one region more strongly affect</w:t>
      </w:r>
      <w:r w:rsidR="00B05C98" w:rsidRPr="00BF0539">
        <w:rPr>
          <w:rFonts w:ascii="Times New Roman" w:hAnsi="Times New Roman" w:cs="Times New Roman"/>
          <w:color w:val="000000" w:themeColor="text1"/>
          <w:sz w:val="24"/>
          <w:szCs w:val="24"/>
        </w:rPr>
        <w:t>s</w:t>
      </w:r>
      <w:r w:rsidR="00344BE5" w:rsidRPr="00BF0539">
        <w:rPr>
          <w:rFonts w:ascii="Times New Roman" w:hAnsi="Times New Roman" w:cs="Times New Roman"/>
          <w:color w:val="000000" w:themeColor="text1"/>
          <w:sz w:val="24"/>
          <w:szCs w:val="24"/>
        </w:rPr>
        <w:t xml:space="preserve"> PWB than </w:t>
      </w:r>
      <w:r w:rsidR="00B05C98" w:rsidRPr="00BF0539">
        <w:rPr>
          <w:rFonts w:ascii="Times New Roman" w:hAnsi="Times New Roman" w:cs="Times New Roman"/>
          <w:color w:val="000000" w:themeColor="text1"/>
          <w:sz w:val="24"/>
          <w:szCs w:val="24"/>
        </w:rPr>
        <w:t xml:space="preserve">does </w:t>
      </w:r>
      <w:r w:rsidR="00344BE5" w:rsidRPr="00BF0539">
        <w:rPr>
          <w:rFonts w:ascii="Times New Roman" w:hAnsi="Times New Roman" w:cs="Times New Roman"/>
          <w:color w:val="000000" w:themeColor="text1"/>
          <w:sz w:val="24"/>
          <w:szCs w:val="24"/>
        </w:rPr>
        <w:t>variation in the other region</w:t>
      </w:r>
      <w:r w:rsidR="006B3905" w:rsidRPr="00BF0539">
        <w:rPr>
          <w:rFonts w:ascii="Times New Roman" w:hAnsi="Times New Roman" w:cs="Times New Roman"/>
          <w:color w:val="000000" w:themeColor="text1"/>
          <w:sz w:val="24"/>
          <w:szCs w:val="24"/>
        </w:rPr>
        <w:t xml:space="preserve"> (</w:t>
      </w:r>
      <w:proofErr w:type="spellStart"/>
      <w:r w:rsidR="006B3905" w:rsidRPr="00BF0539">
        <w:rPr>
          <w:rFonts w:ascii="Times New Roman" w:hAnsi="Times New Roman" w:cs="Times New Roman"/>
          <w:color w:val="000000" w:themeColor="text1"/>
          <w:sz w:val="24"/>
          <w:szCs w:val="24"/>
        </w:rPr>
        <w:t>Lonati</w:t>
      </w:r>
      <w:proofErr w:type="spellEnd"/>
      <w:r w:rsidR="006B3905" w:rsidRPr="00BF0539">
        <w:rPr>
          <w:rFonts w:ascii="Times New Roman" w:hAnsi="Times New Roman" w:cs="Times New Roman"/>
          <w:color w:val="000000" w:themeColor="text1"/>
          <w:sz w:val="24"/>
          <w:szCs w:val="24"/>
        </w:rPr>
        <w:t xml:space="preserve"> et al., 2018)</w:t>
      </w:r>
      <w:r w:rsidR="00344BE5" w:rsidRPr="00BF0539">
        <w:rPr>
          <w:rFonts w:ascii="Times New Roman" w:hAnsi="Times New Roman" w:cs="Times New Roman"/>
          <w:color w:val="000000" w:themeColor="text1"/>
          <w:sz w:val="24"/>
          <w:szCs w:val="24"/>
        </w:rPr>
        <w:t>.</w:t>
      </w:r>
    </w:p>
    <w:p w14:paraId="7CD2A85A" w14:textId="0622FA56" w:rsidR="00496D34" w:rsidRPr="00BF0539" w:rsidRDefault="00496D34"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Method</w:t>
      </w:r>
    </w:p>
    <w:p w14:paraId="38917949" w14:textId="77777777" w:rsidR="00496D34" w:rsidRPr="00BF0539" w:rsidRDefault="00496D34"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i/>
          <w:iCs/>
          <w:color w:val="000000" w:themeColor="text1"/>
          <w:sz w:val="24"/>
          <w:szCs w:val="24"/>
        </w:rPr>
        <w:t>Participants</w:t>
      </w:r>
    </w:p>
    <w:p w14:paraId="3FE6B146" w14:textId="31CB37CF" w:rsidR="00496D34" w:rsidRPr="00BF0539" w:rsidRDefault="00496D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To determine the sample size for our primary outcome (the effect of induced authenticity on PWB) we conducted a priori power analysis in G*Power 3.1 (Faul et al., </w:t>
      </w:r>
      <w:r w:rsidR="00847A3E" w:rsidRPr="00BF0539">
        <w:rPr>
          <w:rFonts w:ascii="Times New Roman" w:hAnsi="Times New Roman" w:cs="Times New Roman"/>
          <w:color w:val="000000" w:themeColor="text1"/>
          <w:sz w:val="24"/>
          <w:szCs w:val="24"/>
        </w:rPr>
        <w:t>2007</w:t>
      </w:r>
      <w:r w:rsidRPr="00BF0539">
        <w:rPr>
          <w:rFonts w:ascii="Times New Roman" w:hAnsi="Times New Roman" w:cs="Times New Roman"/>
          <w:color w:val="000000" w:themeColor="text1"/>
          <w:sz w:val="24"/>
          <w:szCs w:val="24"/>
        </w:rPr>
        <w:t xml:space="preserve">). We aimed for 80% power, assuming a two-sided test, and an alpha level of .05. </w:t>
      </w:r>
      <w:r w:rsidR="005074D0" w:rsidRPr="00BF0539">
        <w:rPr>
          <w:rFonts w:ascii="Times New Roman" w:hAnsi="Times New Roman" w:cs="Times New Roman"/>
          <w:color w:val="000000" w:themeColor="text1"/>
          <w:sz w:val="24"/>
          <w:szCs w:val="24"/>
        </w:rPr>
        <w:t>A</w:t>
      </w:r>
      <w:r w:rsidRPr="00BF0539">
        <w:rPr>
          <w:rFonts w:ascii="Times New Roman" w:hAnsi="Times New Roman" w:cs="Times New Roman"/>
          <w:color w:val="000000" w:themeColor="text1"/>
          <w:sz w:val="24"/>
          <w:szCs w:val="24"/>
        </w:rPr>
        <w:t xml:space="preserve"> recent meta-analytic estimate suggest</w:t>
      </w:r>
      <w:r w:rsidR="00E24D1D" w:rsidRPr="00BF0539">
        <w:rPr>
          <w:rFonts w:ascii="Times New Roman" w:hAnsi="Times New Roman" w:cs="Times New Roman"/>
          <w:color w:val="000000" w:themeColor="text1"/>
          <w:sz w:val="24"/>
          <w:szCs w:val="24"/>
        </w:rPr>
        <w:t>ed</w:t>
      </w:r>
      <w:r w:rsidRPr="00BF0539">
        <w:rPr>
          <w:rFonts w:ascii="Times New Roman" w:hAnsi="Times New Roman" w:cs="Times New Roman"/>
          <w:color w:val="000000" w:themeColor="text1"/>
          <w:sz w:val="24"/>
          <w:szCs w:val="24"/>
        </w:rPr>
        <w:t xml:space="preserve"> that the association between authenticity and PWB is moderate-to-large (Sutton, 2020). </w:t>
      </w:r>
      <w:r w:rsidR="005074D0" w:rsidRPr="00BF0539">
        <w:rPr>
          <w:rFonts w:ascii="Times New Roman" w:hAnsi="Times New Roman" w:cs="Times New Roman"/>
          <w:color w:val="000000" w:themeColor="text1"/>
          <w:sz w:val="24"/>
          <w:szCs w:val="24"/>
        </w:rPr>
        <w:t>However, given</w:t>
      </w:r>
      <w:r w:rsidRPr="00BF0539">
        <w:rPr>
          <w:rFonts w:ascii="Times New Roman" w:hAnsi="Times New Roman" w:cs="Times New Roman"/>
          <w:color w:val="000000" w:themeColor="text1"/>
          <w:sz w:val="24"/>
          <w:szCs w:val="24"/>
        </w:rPr>
        <w:t xml:space="preserve"> our </w:t>
      </w:r>
      <w:r w:rsidR="006F4EF1" w:rsidRPr="00BF0539">
        <w:rPr>
          <w:rFonts w:ascii="Times New Roman" w:hAnsi="Times New Roman" w:cs="Times New Roman"/>
          <w:color w:val="000000" w:themeColor="text1"/>
          <w:sz w:val="24"/>
          <w:szCs w:val="24"/>
        </w:rPr>
        <w:t xml:space="preserve">aim to identify a causal effect and our </w:t>
      </w:r>
      <w:r w:rsidRPr="00BF0539">
        <w:rPr>
          <w:rFonts w:ascii="Times New Roman" w:hAnsi="Times New Roman" w:cs="Times New Roman"/>
          <w:color w:val="000000" w:themeColor="text1"/>
          <w:sz w:val="24"/>
          <w:szCs w:val="24"/>
        </w:rPr>
        <w:t xml:space="preserve">novel experimental manipulation of authenticity, we elected to </w:t>
      </w:r>
      <w:r w:rsidR="008154D6">
        <w:rPr>
          <w:rFonts w:ascii="Times New Roman" w:hAnsi="Times New Roman" w:cs="Times New Roman"/>
          <w:color w:val="000000" w:themeColor="text1"/>
          <w:sz w:val="24"/>
          <w:szCs w:val="24"/>
        </w:rPr>
        <w:t>adopt</w:t>
      </w:r>
      <w:r w:rsidR="008154D6"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a more conservative effect size estimate and </w:t>
      </w:r>
      <w:r w:rsidR="00E24D1D" w:rsidRPr="00BF0539">
        <w:rPr>
          <w:rFonts w:ascii="Times New Roman" w:hAnsi="Times New Roman" w:cs="Times New Roman"/>
          <w:color w:val="000000" w:themeColor="text1"/>
          <w:sz w:val="24"/>
          <w:szCs w:val="24"/>
        </w:rPr>
        <w:t xml:space="preserve">so </w:t>
      </w:r>
      <w:r w:rsidRPr="00BF0539">
        <w:rPr>
          <w:rFonts w:ascii="Times New Roman" w:hAnsi="Times New Roman" w:cs="Times New Roman"/>
          <w:color w:val="000000" w:themeColor="text1"/>
          <w:sz w:val="24"/>
          <w:szCs w:val="24"/>
        </w:rPr>
        <w:t>determine</w:t>
      </w:r>
      <w:r w:rsidR="006F4EF1" w:rsidRPr="00BF0539">
        <w:rPr>
          <w:rFonts w:ascii="Times New Roman" w:hAnsi="Times New Roman" w:cs="Times New Roman"/>
          <w:color w:val="000000" w:themeColor="text1"/>
          <w:sz w:val="24"/>
          <w:szCs w:val="24"/>
        </w:rPr>
        <w:t>d</w:t>
      </w:r>
      <w:r w:rsidRPr="00BF0539">
        <w:rPr>
          <w:rFonts w:ascii="Times New Roman" w:hAnsi="Times New Roman" w:cs="Times New Roman"/>
          <w:color w:val="000000" w:themeColor="text1"/>
          <w:sz w:val="24"/>
          <w:szCs w:val="24"/>
        </w:rPr>
        <w:t xml:space="preserve"> the sample size required to detect small-to-medium effects (</w:t>
      </w:r>
      <w:r w:rsidRPr="00BF0539">
        <w:rPr>
          <w:rFonts w:ascii="Times New Roman" w:hAnsi="Times New Roman" w:cs="Times New Roman"/>
          <w:i/>
          <w:color w:val="000000" w:themeColor="text1"/>
          <w:sz w:val="24"/>
          <w:szCs w:val="24"/>
        </w:rPr>
        <w:t>f</w:t>
      </w:r>
      <w:r w:rsidRPr="00BF0539">
        <w:rPr>
          <w:rFonts w:ascii="Times New Roman" w:hAnsi="Times New Roman" w:cs="Times New Roman"/>
          <w:color w:val="000000" w:themeColor="text1"/>
          <w:sz w:val="24"/>
          <w:szCs w:val="24"/>
        </w:rPr>
        <w:t xml:space="preserve"> = .13). This analysis indicated that 576 participants were needed to achieve 80% power to detect small-to-medium effects (</w:t>
      </w:r>
      <w:r w:rsidRPr="00BF0539">
        <w:rPr>
          <w:rFonts w:ascii="Times New Roman" w:hAnsi="Times New Roman" w:cs="Times New Roman"/>
          <w:i/>
          <w:color w:val="000000" w:themeColor="text1"/>
          <w:sz w:val="24"/>
          <w:szCs w:val="24"/>
        </w:rPr>
        <w:t>f</w:t>
      </w:r>
      <w:r w:rsidRPr="00BF0539">
        <w:rPr>
          <w:rFonts w:ascii="Times New Roman" w:hAnsi="Times New Roman" w:cs="Times New Roman"/>
          <w:color w:val="000000" w:themeColor="text1"/>
          <w:sz w:val="24"/>
          <w:szCs w:val="24"/>
        </w:rPr>
        <w:t xml:space="preserve"> = .13) in a one-way ANOVA with three conditions. We recruited 596 U.S. residents via MTurk, ranging in age from</w:t>
      </w:r>
      <w:r w:rsidRPr="00BF0539" w:rsidDel="00F27FC4">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19-74 years (</w:t>
      </w:r>
      <w:r w:rsidRPr="00BF0539">
        <w:rPr>
          <w:rFonts w:ascii="Times New Roman" w:hAnsi="Times New Roman" w:cs="Times New Roman"/>
          <w:i/>
          <w:color w:val="000000" w:themeColor="text1"/>
          <w:sz w:val="24"/>
          <w:szCs w:val="24"/>
        </w:rPr>
        <w:t>M</w:t>
      </w:r>
      <w:r w:rsidRPr="00BF0539">
        <w:rPr>
          <w:rFonts w:ascii="Times New Roman" w:hAnsi="Times New Roman" w:cs="Times New Roman"/>
          <w:color w:val="000000" w:themeColor="text1"/>
          <w:sz w:val="24"/>
          <w:szCs w:val="24"/>
        </w:rPr>
        <w:t xml:space="preserve"> = 36.22,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10.49). They were predominantly male (</w:t>
      </w:r>
      <w:r w:rsidRPr="00BF0539">
        <w:rPr>
          <w:rFonts w:ascii="Times New Roman" w:hAnsi="Times New Roman" w:cs="Times New Roman"/>
          <w:i/>
          <w:color w:val="000000" w:themeColor="text1"/>
          <w:sz w:val="24"/>
          <w:szCs w:val="24"/>
        </w:rPr>
        <w:t xml:space="preserve">n </w:t>
      </w:r>
      <w:r w:rsidRPr="00BF0539">
        <w:rPr>
          <w:rFonts w:ascii="Times New Roman" w:hAnsi="Times New Roman" w:cs="Times New Roman"/>
          <w:color w:val="000000" w:themeColor="text1"/>
          <w:sz w:val="24"/>
          <w:szCs w:val="24"/>
        </w:rPr>
        <w:t>= 306, 51.34%), White (</w:t>
      </w:r>
      <w:r w:rsidRPr="00BF0539">
        <w:rPr>
          <w:rFonts w:ascii="Times New Roman" w:hAnsi="Times New Roman" w:cs="Times New Roman"/>
          <w:i/>
          <w:color w:val="000000" w:themeColor="text1"/>
          <w:sz w:val="24"/>
          <w:szCs w:val="24"/>
        </w:rPr>
        <w:t>n</w:t>
      </w:r>
      <w:r w:rsidRPr="00BF0539">
        <w:rPr>
          <w:rFonts w:ascii="Times New Roman" w:hAnsi="Times New Roman" w:cs="Times New Roman"/>
          <w:color w:val="000000" w:themeColor="text1"/>
          <w:sz w:val="24"/>
          <w:szCs w:val="24"/>
        </w:rPr>
        <w:t xml:space="preserve"> = 419, 70.30%), </w:t>
      </w:r>
      <w:r w:rsidR="001A09EE" w:rsidRPr="00BF0539">
        <w:rPr>
          <w:rFonts w:ascii="Times New Roman" w:hAnsi="Times New Roman" w:cs="Times New Roman"/>
          <w:color w:val="000000" w:themeColor="text1"/>
          <w:sz w:val="24"/>
          <w:szCs w:val="24"/>
        </w:rPr>
        <w:t xml:space="preserve">and </w:t>
      </w:r>
      <w:r w:rsidRPr="00BF0539">
        <w:rPr>
          <w:rFonts w:ascii="Times New Roman" w:hAnsi="Times New Roman" w:cs="Times New Roman"/>
          <w:color w:val="000000" w:themeColor="text1"/>
          <w:sz w:val="24"/>
          <w:szCs w:val="24"/>
        </w:rPr>
        <w:t>educated beyond high school (</w:t>
      </w:r>
      <w:r w:rsidRPr="00BF0539">
        <w:rPr>
          <w:rFonts w:ascii="Times New Roman" w:hAnsi="Times New Roman" w:cs="Times New Roman"/>
          <w:i/>
          <w:color w:val="000000" w:themeColor="text1"/>
          <w:sz w:val="24"/>
          <w:szCs w:val="24"/>
        </w:rPr>
        <w:t>n</w:t>
      </w:r>
      <w:r w:rsidRPr="00BF0539">
        <w:rPr>
          <w:rFonts w:ascii="Times New Roman" w:hAnsi="Times New Roman" w:cs="Times New Roman"/>
          <w:color w:val="000000" w:themeColor="text1"/>
          <w:sz w:val="24"/>
          <w:szCs w:val="24"/>
        </w:rPr>
        <w:t xml:space="preserve"> = 555, 93.12%)</w:t>
      </w:r>
      <w:r w:rsidR="001A09EE" w:rsidRPr="00BF0539">
        <w:rPr>
          <w:rFonts w:ascii="Times New Roman" w:hAnsi="Times New Roman" w:cs="Times New Roman"/>
          <w:color w:val="000000" w:themeColor="text1"/>
          <w:sz w:val="24"/>
          <w:szCs w:val="24"/>
        </w:rPr>
        <w:t>.</w:t>
      </w:r>
    </w:p>
    <w:p w14:paraId="102B9669" w14:textId="77777777" w:rsidR="00496D34" w:rsidRPr="00BF0539" w:rsidRDefault="00496D34"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bCs/>
          <w:i/>
          <w:iCs/>
          <w:color w:val="000000" w:themeColor="text1"/>
          <w:sz w:val="24"/>
          <w:szCs w:val="24"/>
        </w:rPr>
        <w:t>Procedure</w:t>
      </w:r>
    </w:p>
    <w:p w14:paraId="7E16636F" w14:textId="6FCEC961" w:rsidR="00496D34" w:rsidRPr="00BF0539" w:rsidRDefault="00496D34"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
        <w:t xml:space="preserve">We randomly assigned participants to one of three conditions (Lenton et al., 2013a). In the </w:t>
      </w:r>
      <w:r w:rsidRPr="00BF0539">
        <w:rPr>
          <w:rFonts w:ascii="Times New Roman" w:hAnsi="Times New Roman" w:cs="Times New Roman"/>
          <w:i/>
          <w:color w:val="000000" w:themeColor="text1"/>
          <w:sz w:val="24"/>
          <w:szCs w:val="24"/>
        </w:rPr>
        <w:t>authenticity condition</w:t>
      </w:r>
      <w:r w:rsidR="00EF26BC" w:rsidRPr="00BF0539">
        <w:rPr>
          <w:rFonts w:ascii="Times New Roman" w:hAnsi="Times New Roman" w:cs="Times New Roman"/>
          <w:i/>
          <w:color w:val="000000" w:themeColor="text1"/>
          <w:sz w:val="24"/>
          <w:szCs w:val="24"/>
        </w:rPr>
        <w:t xml:space="preserve"> </w:t>
      </w:r>
      <w:r w:rsidR="00EF26BC" w:rsidRPr="00BF0539">
        <w:rPr>
          <w:rFonts w:ascii="Times New Roman" w:hAnsi="Times New Roman" w:cs="Times New Roman"/>
          <w:iCs/>
          <w:color w:val="000000" w:themeColor="text1"/>
          <w:sz w:val="24"/>
          <w:szCs w:val="24"/>
        </w:rPr>
        <w:t>(</w:t>
      </w:r>
      <w:r w:rsidR="00EF26BC" w:rsidRPr="00BF0539">
        <w:rPr>
          <w:rFonts w:ascii="Times New Roman" w:hAnsi="Times New Roman" w:cs="Times New Roman"/>
          <w:i/>
          <w:color w:val="000000" w:themeColor="text1"/>
          <w:sz w:val="24"/>
          <w:szCs w:val="24"/>
        </w:rPr>
        <w:t>n</w:t>
      </w:r>
      <w:r w:rsidR="00EF26BC" w:rsidRPr="00BF0539">
        <w:rPr>
          <w:rFonts w:ascii="Times New Roman" w:hAnsi="Times New Roman" w:cs="Times New Roman"/>
          <w:iCs/>
          <w:color w:val="000000" w:themeColor="text1"/>
          <w:sz w:val="24"/>
          <w:szCs w:val="24"/>
        </w:rPr>
        <w:t xml:space="preserve"> = 212)</w:t>
      </w:r>
      <w:r w:rsidRPr="00BF0539">
        <w:rPr>
          <w:rFonts w:ascii="Times New Roman" w:hAnsi="Times New Roman" w:cs="Times New Roman"/>
          <w:i/>
          <w:color w:val="000000" w:themeColor="text1"/>
          <w:sz w:val="24"/>
          <w:szCs w:val="24"/>
        </w:rPr>
        <w:t xml:space="preserve">, </w:t>
      </w:r>
      <w:r w:rsidRPr="00BF0539">
        <w:rPr>
          <w:rFonts w:ascii="Times New Roman" w:hAnsi="Times New Roman" w:cs="Times New Roman"/>
          <w:color w:val="000000" w:themeColor="text1"/>
          <w:sz w:val="24"/>
          <w:szCs w:val="24"/>
        </w:rPr>
        <w:t xml:space="preserve">participants read: “According to psychologists, the sense of authenticity is defined as ‘the sense or feeling that you are in alignment with your true, genuine self.’ In other words, the sense of authenticity is the feeling that you are being your real self. Please </w:t>
      </w:r>
      <w:r w:rsidRPr="00BF0539">
        <w:rPr>
          <w:rFonts w:ascii="Times New Roman" w:hAnsi="Times New Roman" w:cs="Times New Roman"/>
          <w:sz w:val="24"/>
          <w:szCs w:val="24"/>
        </w:rPr>
        <w:t>think of an event in your life when you behaved authentically.</w:t>
      </w:r>
      <w:r w:rsidRPr="00BF0539">
        <w:rPr>
          <w:rFonts w:ascii="Times New Roman" w:hAnsi="Times New Roman" w:cs="Times New Roman"/>
          <w:color w:val="000000" w:themeColor="text1"/>
          <w:sz w:val="24"/>
          <w:szCs w:val="24"/>
        </w:rPr>
        <w:t xml:space="preserve">” In the </w:t>
      </w:r>
      <w:r w:rsidRPr="00BF0539">
        <w:rPr>
          <w:rFonts w:ascii="Times New Roman" w:hAnsi="Times New Roman" w:cs="Times New Roman"/>
          <w:i/>
          <w:color w:val="000000" w:themeColor="text1"/>
          <w:sz w:val="24"/>
          <w:szCs w:val="24"/>
        </w:rPr>
        <w:t>inauthenticity condition</w:t>
      </w:r>
      <w:r w:rsidR="00EF26BC" w:rsidRPr="00BF0539">
        <w:rPr>
          <w:rFonts w:ascii="Times New Roman" w:hAnsi="Times New Roman" w:cs="Times New Roman"/>
          <w:i/>
          <w:color w:val="000000" w:themeColor="text1"/>
          <w:sz w:val="24"/>
          <w:szCs w:val="24"/>
        </w:rPr>
        <w:t xml:space="preserve"> </w:t>
      </w:r>
      <w:r w:rsidR="00EF26BC" w:rsidRPr="00BF0539">
        <w:rPr>
          <w:rFonts w:ascii="Times New Roman" w:hAnsi="Times New Roman" w:cs="Times New Roman"/>
          <w:iCs/>
          <w:color w:val="000000" w:themeColor="text1"/>
          <w:sz w:val="24"/>
          <w:szCs w:val="24"/>
        </w:rPr>
        <w:t>(</w:t>
      </w:r>
      <w:r w:rsidR="00EF26BC" w:rsidRPr="00BF0539">
        <w:rPr>
          <w:rFonts w:ascii="Times New Roman" w:hAnsi="Times New Roman" w:cs="Times New Roman"/>
          <w:i/>
          <w:color w:val="000000" w:themeColor="text1"/>
          <w:sz w:val="24"/>
          <w:szCs w:val="24"/>
        </w:rPr>
        <w:t>n</w:t>
      </w:r>
      <w:r w:rsidR="00EF26BC" w:rsidRPr="00BF0539">
        <w:rPr>
          <w:rFonts w:ascii="Times New Roman" w:hAnsi="Times New Roman" w:cs="Times New Roman"/>
          <w:iCs/>
          <w:color w:val="000000" w:themeColor="text1"/>
          <w:sz w:val="24"/>
          <w:szCs w:val="24"/>
        </w:rPr>
        <w:t xml:space="preserve"> = 195)</w:t>
      </w:r>
      <w:r w:rsidRPr="00BF0539">
        <w:rPr>
          <w:rFonts w:ascii="Times New Roman" w:hAnsi="Times New Roman" w:cs="Times New Roman"/>
          <w:i/>
          <w:color w:val="000000" w:themeColor="text1"/>
          <w:sz w:val="24"/>
          <w:szCs w:val="24"/>
        </w:rPr>
        <w:t xml:space="preserve">, </w:t>
      </w:r>
      <w:r w:rsidRPr="00BF0539">
        <w:rPr>
          <w:rFonts w:ascii="Times New Roman" w:hAnsi="Times New Roman" w:cs="Times New Roman"/>
          <w:color w:val="000000" w:themeColor="text1"/>
          <w:sz w:val="24"/>
          <w:szCs w:val="24"/>
        </w:rPr>
        <w:t xml:space="preserve">participants read: “According to psychologists, the sense of inauthenticity is defined as ‘the sense or feeling that you are not in alignment with your true, genuine self.’ In other words, the sense of inauthenticity is the feeling that you are not being your real self. Please think of an event in your life when you behaved inauthentically.” </w:t>
      </w:r>
      <w:r w:rsidRPr="00BF0539">
        <w:rPr>
          <w:rFonts w:ascii="Times New Roman" w:hAnsi="Times New Roman" w:cs="Times New Roman"/>
          <w:color w:val="000000" w:themeColor="text1"/>
          <w:sz w:val="24"/>
          <w:szCs w:val="24"/>
          <w:lang w:val="el-GR"/>
        </w:rPr>
        <w:t>Ι</w:t>
      </w:r>
      <w:r w:rsidRPr="00BF0539">
        <w:rPr>
          <w:rFonts w:ascii="Times New Roman" w:hAnsi="Times New Roman" w:cs="Times New Roman"/>
          <w:color w:val="000000" w:themeColor="text1"/>
          <w:sz w:val="24"/>
          <w:szCs w:val="24"/>
        </w:rPr>
        <w:t xml:space="preserve">n the </w:t>
      </w:r>
      <w:r w:rsidR="005E3C32" w:rsidRPr="00BF0539">
        <w:rPr>
          <w:rFonts w:ascii="Times New Roman" w:hAnsi="Times New Roman" w:cs="Times New Roman"/>
          <w:i/>
          <w:color w:val="000000" w:themeColor="text1"/>
          <w:sz w:val="24"/>
          <w:szCs w:val="24"/>
        </w:rPr>
        <w:t>control</w:t>
      </w:r>
      <w:r w:rsidRPr="00BF0539">
        <w:rPr>
          <w:rFonts w:ascii="Times New Roman" w:hAnsi="Times New Roman" w:cs="Times New Roman"/>
          <w:i/>
          <w:color w:val="000000" w:themeColor="text1"/>
          <w:sz w:val="24"/>
          <w:szCs w:val="24"/>
        </w:rPr>
        <w:t xml:space="preserve"> condition</w:t>
      </w:r>
      <w:r w:rsidR="00EF26BC" w:rsidRPr="00BF0539">
        <w:rPr>
          <w:rFonts w:ascii="Times New Roman" w:hAnsi="Times New Roman" w:cs="Times New Roman"/>
          <w:i/>
          <w:color w:val="000000" w:themeColor="text1"/>
          <w:sz w:val="24"/>
          <w:szCs w:val="24"/>
        </w:rPr>
        <w:t xml:space="preserve"> </w:t>
      </w:r>
      <w:r w:rsidR="00EF26BC" w:rsidRPr="00BF0539">
        <w:rPr>
          <w:rFonts w:ascii="Times New Roman" w:hAnsi="Times New Roman" w:cs="Times New Roman"/>
          <w:iCs/>
          <w:color w:val="000000" w:themeColor="text1"/>
          <w:sz w:val="24"/>
          <w:szCs w:val="24"/>
        </w:rPr>
        <w:t>(</w:t>
      </w:r>
      <w:r w:rsidR="00EF26BC" w:rsidRPr="00BF0539">
        <w:rPr>
          <w:rFonts w:ascii="Times New Roman" w:hAnsi="Times New Roman" w:cs="Times New Roman"/>
          <w:i/>
          <w:color w:val="000000" w:themeColor="text1"/>
          <w:sz w:val="24"/>
          <w:szCs w:val="24"/>
        </w:rPr>
        <w:t>n</w:t>
      </w:r>
      <w:r w:rsidR="00EF26BC" w:rsidRPr="00BF0539">
        <w:rPr>
          <w:rFonts w:ascii="Times New Roman" w:hAnsi="Times New Roman" w:cs="Times New Roman"/>
          <w:iCs/>
          <w:color w:val="000000" w:themeColor="text1"/>
          <w:sz w:val="24"/>
          <w:szCs w:val="24"/>
        </w:rPr>
        <w:t xml:space="preserve"> = 189)</w:t>
      </w:r>
      <w:r w:rsidRPr="00BF0539">
        <w:rPr>
          <w:rFonts w:ascii="Times New Roman" w:hAnsi="Times New Roman" w:cs="Times New Roman"/>
          <w:iCs/>
          <w:color w:val="000000" w:themeColor="text1"/>
          <w:sz w:val="24"/>
          <w:szCs w:val="24"/>
        </w:rPr>
        <w:t>,</w:t>
      </w:r>
      <w:r w:rsidRPr="00BF0539">
        <w:rPr>
          <w:rFonts w:ascii="Times New Roman" w:hAnsi="Times New Roman" w:cs="Times New Roman"/>
          <w:i/>
          <w:color w:val="000000" w:themeColor="text1"/>
          <w:sz w:val="24"/>
          <w:szCs w:val="24"/>
        </w:rPr>
        <w:t xml:space="preserve"> </w:t>
      </w:r>
      <w:r w:rsidRPr="00BF0539">
        <w:rPr>
          <w:rFonts w:ascii="Times New Roman" w:hAnsi="Times New Roman" w:cs="Times New Roman"/>
          <w:color w:val="000000" w:themeColor="text1"/>
          <w:sz w:val="24"/>
          <w:szCs w:val="24"/>
        </w:rPr>
        <w:t xml:space="preserve">participants recalled an ordinary event. In each condition, participants then brought the event to mind, listed four relevant keywords, and wrote about it for up to five minutes. </w:t>
      </w:r>
      <w:r w:rsidR="0057523B" w:rsidRPr="00BF0539">
        <w:rPr>
          <w:rFonts w:ascii="Times New Roman" w:hAnsi="Times New Roman" w:cs="Times New Roman"/>
          <w:bCs/>
          <w:color w:val="000000" w:themeColor="text1"/>
          <w:sz w:val="24"/>
          <w:szCs w:val="24"/>
        </w:rPr>
        <w:t xml:space="preserve">Next, </w:t>
      </w:r>
      <w:r w:rsidR="00847A3E" w:rsidRPr="00BF0539">
        <w:rPr>
          <w:rFonts w:ascii="Times New Roman" w:hAnsi="Times New Roman" w:cs="Times New Roman"/>
          <w:bCs/>
          <w:color w:val="000000" w:themeColor="text1"/>
          <w:sz w:val="24"/>
          <w:szCs w:val="24"/>
        </w:rPr>
        <w:t>they</w:t>
      </w:r>
      <w:r w:rsidRPr="00BF0539">
        <w:rPr>
          <w:rFonts w:ascii="Times New Roman" w:hAnsi="Times New Roman" w:cs="Times New Roman"/>
          <w:color w:val="000000" w:themeColor="text1"/>
          <w:sz w:val="24"/>
          <w:szCs w:val="24"/>
        </w:rPr>
        <w:t xml:space="preserve"> completed the state version of the </w:t>
      </w:r>
      <w:r w:rsidR="0057523B" w:rsidRPr="00BF0539">
        <w:rPr>
          <w:rFonts w:ascii="Times New Roman" w:hAnsi="Times New Roman" w:cs="Times New Roman"/>
          <w:color w:val="000000" w:themeColor="text1"/>
          <w:sz w:val="24"/>
          <w:szCs w:val="24"/>
        </w:rPr>
        <w:t>SAS</w:t>
      </w:r>
      <w:r w:rsidRPr="00BF0539">
        <w:rPr>
          <w:rFonts w:ascii="Times New Roman" w:hAnsi="Times New Roman" w:cs="Times New Roman"/>
          <w:color w:val="000000" w:themeColor="text1"/>
          <w:sz w:val="24"/>
          <w:szCs w:val="24"/>
        </w:rPr>
        <w:t xml:space="preserve"> used in Study 2</w:t>
      </w:r>
      <w:r w:rsidR="0057523B" w:rsidRPr="00BF0539">
        <w:rPr>
          <w:rFonts w:ascii="Times New Roman" w:hAnsi="Times New Roman" w:cs="Times New Roman"/>
          <w:color w:val="000000" w:themeColor="text1"/>
          <w:sz w:val="24"/>
          <w:szCs w:val="24"/>
        </w:rPr>
        <w:t xml:space="preserve">. In </w:t>
      </w:r>
      <w:r w:rsidR="00847A3E" w:rsidRPr="00BF0539">
        <w:rPr>
          <w:rFonts w:ascii="Times New Roman" w:hAnsi="Times New Roman" w:cs="Times New Roman"/>
          <w:color w:val="000000" w:themeColor="text1"/>
          <w:sz w:val="24"/>
          <w:szCs w:val="24"/>
        </w:rPr>
        <w:lastRenderedPageBreak/>
        <w:t>Study 3</w:t>
      </w:r>
      <w:r w:rsidR="0057523B" w:rsidRPr="00BF0539">
        <w:rPr>
          <w:rFonts w:ascii="Times New Roman" w:hAnsi="Times New Roman" w:cs="Times New Roman"/>
          <w:color w:val="000000" w:themeColor="text1"/>
          <w:sz w:val="24"/>
          <w:szCs w:val="24"/>
        </w:rPr>
        <w:t>, it served as manipulation check</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M</w:t>
      </w:r>
      <w:r w:rsidRPr="00BF0539">
        <w:rPr>
          <w:rFonts w:ascii="Times New Roman" w:hAnsi="Times New Roman" w:cs="Times New Roman"/>
          <w:color w:val="000000" w:themeColor="text1"/>
          <w:sz w:val="24"/>
          <w:szCs w:val="24"/>
        </w:rPr>
        <w:t xml:space="preserve"> = 5.63,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1.40, α = .96).</w:t>
      </w:r>
      <w:r w:rsidR="0057523B" w:rsidRPr="00BF0539">
        <w:rPr>
          <w:rFonts w:ascii="Times New Roman" w:hAnsi="Times New Roman" w:cs="Times New Roman"/>
          <w:color w:val="000000" w:themeColor="text1"/>
          <w:sz w:val="24"/>
          <w:szCs w:val="24"/>
        </w:rPr>
        <w:t xml:space="preserve"> Finally, w</w:t>
      </w:r>
      <w:r w:rsidRPr="00BF0539">
        <w:rPr>
          <w:rFonts w:ascii="Times New Roman" w:hAnsi="Times New Roman" w:cs="Times New Roman"/>
          <w:color w:val="000000" w:themeColor="text1"/>
          <w:sz w:val="24"/>
          <w:szCs w:val="24"/>
        </w:rPr>
        <w:t xml:space="preserve">e assessed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with the BIT, as in Stud</w:t>
      </w:r>
      <w:r w:rsidR="0057523B" w:rsidRPr="00BF0539">
        <w:rPr>
          <w:rFonts w:ascii="Times New Roman" w:hAnsi="Times New Roman" w:cs="Times New Roman"/>
          <w:color w:val="000000" w:themeColor="text1"/>
          <w:sz w:val="24"/>
          <w:szCs w:val="24"/>
        </w:rPr>
        <w:t>ies</w:t>
      </w:r>
      <w:r w:rsidRPr="00BF0539">
        <w:rPr>
          <w:rFonts w:ascii="Times New Roman" w:hAnsi="Times New Roman" w:cs="Times New Roman"/>
          <w:color w:val="000000" w:themeColor="text1"/>
          <w:sz w:val="24"/>
          <w:szCs w:val="24"/>
        </w:rPr>
        <w:t xml:space="preserve"> 1</w:t>
      </w:r>
      <w:r w:rsidR="0057523B" w:rsidRPr="00BF0539">
        <w:rPr>
          <w:rFonts w:ascii="Times New Roman" w:hAnsi="Times New Roman" w:cs="Times New Roman"/>
          <w:color w:val="000000" w:themeColor="text1"/>
          <w:sz w:val="24"/>
          <w:szCs w:val="24"/>
        </w:rPr>
        <w:t>-2</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M</w:t>
      </w:r>
      <w:r w:rsidRPr="00BF0539">
        <w:rPr>
          <w:rFonts w:ascii="Times New Roman" w:hAnsi="Times New Roman" w:cs="Times New Roman"/>
          <w:color w:val="000000" w:themeColor="text1"/>
          <w:sz w:val="24"/>
          <w:szCs w:val="24"/>
        </w:rPr>
        <w:t xml:space="preserve"> = 3.85,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0.78, α = .93). </w:t>
      </w:r>
    </w:p>
    <w:p w14:paraId="342293D7" w14:textId="0F523AA9" w:rsidR="00A510FD" w:rsidRPr="00BF0539" w:rsidRDefault="007E070C" w:rsidP="00374555">
      <w:pPr>
        <w:spacing w:after="0" w:line="480" w:lineRule="exact"/>
        <w:contextualSpacing/>
        <w:rPr>
          <w:rFonts w:ascii="Times New Roman" w:hAnsi="Times New Roman" w:cs="Times New Roman"/>
          <w:b/>
          <w:bCs/>
          <w:i/>
          <w:iCs/>
          <w:color w:val="000000" w:themeColor="text1"/>
          <w:sz w:val="24"/>
          <w:szCs w:val="24"/>
        </w:rPr>
      </w:pPr>
      <w:r w:rsidRPr="00BF0539">
        <w:rPr>
          <w:rFonts w:ascii="Times New Roman" w:hAnsi="Times New Roman" w:cs="Times New Roman"/>
          <w:b/>
          <w:bCs/>
          <w:i/>
          <w:iCs/>
          <w:color w:val="000000" w:themeColor="text1"/>
          <w:sz w:val="24"/>
          <w:szCs w:val="24"/>
        </w:rPr>
        <w:t>Analytic Strategy</w:t>
      </w:r>
    </w:p>
    <w:p w14:paraId="74853DF9" w14:textId="455F068F" w:rsidR="00001ABD" w:rsidRPr="00BF0539" w:rsidRDefault="001B7645"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
        <w:t xml:space="preserve">We used one-way ANOVA to test the </w:t>
      </w:r>
      <w:r w:rsidR="00DF7728">
        <w:rPr>
          <w:rFonts w:ascii="Times New Roman" w:hAnsi="Times New Roman" w:cs="Times New Roman"/>
          <w:color w:val="000000" w:themeColor="text1"/>
          <w:sz w:val="24"/>
          <w:szCs w:val="24"/>
        </w:rPr>
        <w:t>influence</w:t>
      </w:r>
      <w:r w:rsidR="00DF7728"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of our three-level independent variable on the manipulation check and PWB. We first tested the omnibus effect. </w:t>
      </w:r>
      <w:r w:rsidR="00566D2B" w:rsidRPr="00BF0539">
        <w:rPr>
          <w:rFonts w:ascii="Times New Roman" w:hAnsi="Times New Roman" w:cs="Times New Roman"/>
          <w:color w:val="000000" w:themeColor="text1"/>
          <w:sz w:val="24"/>
          <w:szCs w:val="24"/>
        </w:rPr>
        <w:t xml:space="preserve">If statistically significant, we partitioned </w:t>
      </w:r>
      <w:r w:rsidR="00DF7728">
        <w:rPr>
          <w:rFonts w:ascii="Times New Roman" w:hAnsi="Times New Roman" w:cs="Times New Roman"/>
          <w:color w:val="000000" w:themeColor="text1"/>
          <w:sz w:val="24"/>
          <w:szCs w:val="24"/>
        </w:rPr>
        <w:t>it</w:t>
      </w:r>
      <w:r w:rsidR="00566D2B" w:rsidRPr="00BF0539">
        <w:rPr>
          <w:rFonts w:ascii="Times New Roman" w:hAnsi="Times New Roman" w:cs="Times New Roman"/>
          <w:color w:val="000000" w:themeColor="text1"/>
          <w:sz w:val="24"/>
          <w:szCs w:val="24"/>
        </w:rPr>
        <w:t xml:space="preserve"> with two planned orthogonal contrasts. The first </w:t>
      </w:r>
      <w:r w:rsidR="00032664" w:rsidRPr="00BF0539">
        <w:rPr>
          <w:rFonts w:ascii="Times New Roman" w:hAnsi="Times New Roman" w:cs="Times New Roman"/>
          <w:color w:val="000000" w:themeColor="text1"/>
          <w:sz w:val="24"/>
          <w:szCs w:val="24"/>
        </w:rPr>
        <w:t xml:space="preserve">(linear) </w:t>
      </w:r>
      <w:r w:rsidR="00566D2B" w:rsidRPr="00BF0539">
        <w:rPr>
          <w:rFonts w:ascii="Times New Roman" w:hAnsi="Times New Roman" w:cs="Times New Roman"/>
          <w:color w:val="000000" w:themeColor="text1"/>
          <w:sz w:val="24"/>
          <w:szCs w:val="24"/>
        </w:rPr>
        <w:t xml:space="preserve">contrast </w:t>
      </w:r>
      <w:r w:rsidR="00DF7728">
        <w:rPr>
          <w:rFonts w:ascii="Times New Roman" w:hAnsi="Times New Roman" w:cs="Times New Roman"/>
          <w:color w:val="000000" w:themeColor="text1"/>
          <w:sz w:val="24"/>
          <w:szCs w:val="24"/>
        </w:rPr>
        <w:t>assessed</w:t>
      </w:r>
      <w:r w:rsidR="00DF7728" w:rsidRPr="00BF0539">
        <w:rPr>
          <w:rFonts w:ascii="Times New Roman" w:hAnsi="Times New Roman" w:cs="Times New Roman"/>
          <w:color w:val="000000" w:themeColor="text1"/>
          <w:sz w:val="24"/>
          <w:szCs w:val="24"/>
        </w:rPr>
        <w:t xml:space="preserve"> </w:t>
      </w:r>
      <w:r w:rsidR="00566D2B" w:rsidRPr="00BF0539">
        <w:rPr>
          <w:rFonts w:ascii="Times New Roman" w:hAnsi="Times New Roman" w:cs="Times New Roman"/>
          <w:color w:val="000000" w:themeColor="text1"/>
          <w:sz w:val="24"/>
          <w:szCs w:val="24"/>
        </w:rPr>
        <w:t xml:space="preserve">whether felt authenticity and PWB were lowest in the inauthenticity condition (= -1), intermediate in the control condition (= 0), and highest in the authenticity condition (= 1). The second </w:t>
      </w:r>
      <w:r w:rsidR="00032664" w:rsidRPr="00BF0539">
        <w:rPr>
          <w:rFonts w:ascii="Times New Roman" w:hAnsi="Times New Roman" w:cs="Times New Roman"/>
          <w:color w:val="000000" w:themeColor="text1"/>
          <w:sz w:val="24"/>
          <w:szCs w:val="24"/>
        </w:rPr>
        <w:t xml:space="preserve">(quadratic) </w:t>
      </w:r>
      <w:r w:rsidR="00566D2B" w:rsidRPr="00BF0539">
        <w:rPr>
          <w:rFonts w:ascii="Times New Roman" w:hAnsi="Times New Roman" w:cs="Times New Roman"/>
          <w:color w:val="000000" w:themeColor="text1"/>
          <w:sz w:val="24"/>
          <w:szCs w:val="24"/>
        </w:rPr>
        <w:t xml:space="preserve">contrast </w:t>
      </w:r>
      <w:r w:rsidR="00DF7728">
        <w:rPr>
          <w:rFonts w:ascii="Times New Roman" w:hAnsi="Times New Roman" w:cs="Times New Roman"/>
          <w:color w:val="000000" w:themeColor="text1"/>
          <w:sz w:val="24"/>
          <w:szCs w:val="24"/>
        </w:rPr>
        <w:t>assessed</w:t>
      </w:r>
      <w:r w:rsidR="00DF7728" w:rsidRPr="00BF0539">
        <w:rPr>
          <w:rFonts w:ascii="Times New Roman" w:hAnsi="Times New Roman" w:cs="Times New Roman"/>
          <w:color w:val="000000" w:themeColor="text1"/>
          <w:sz w:val="24"/>
          <w:szCs w:val="24"/>
        </w:rPr>
        <w:t xml:space="preserve"> </w:t>
      </w:r>
      <w:r w:rsidR="00566D2B" w:rsidRPr="00BF0539">
        <w:rPr>
          <w:rFonts w:ascii="Times New Roman" w:hAnsi="Times New Roman" w:cs="Times New Roman"/>
          <w:color w:val="000000" w:themeColor="text1"/>
          <w:sz w:val="24"/>
          <w:szCs w:val="24"/>
        </w:rPr>
        <w:t xml:space="preserve">whether the </w:t>
      </w:r>
      <w:r w:rsidR="00032664" w:rsidRPr="00BF0539">
        <w:rPr>
          <w:rFonts w:ascii="Times New Roman" w:hAnsi="Times New Roman" w:cs="Times New Roman"/>
          <w:color w:val="000000" w:themeColor="text1"/>
          <w:sz w:val="24"/>
          <w:szCs w:val="24"/>
        </w:rPr>
        <w:t xml:space="preserve">magnitude of the difference between the inauthenticity (= </w:t>
      </w:r>
      <w:r w:rsidR="004953DF" w:rsidRPr="00BF0539">
        <w:rPr>
          <w:rFonts w:ascii="Times New Roman" w:hAnsi="Times New Roman" w:cs="Times New Roman"/>
          <w:color w:val="000000" w:themeColor="text1"/>
          <w:sz w:val="24"/>
          <w:szCs w:val="24"/>
        </w:rPr>
        <w:t>1</w:t>
      </w:r>
      <w:r w:rsidR="00032664" w:rsidRPr="00BF0539">
        <w:rPr>
          <w:rFonts w:ascii="Times New Roman" w:hAnsi="Times New Roman" w:cs="Times New Roman"/>
          <w:color w:val="000000" w:themeColor="text1"/>
          <w:sz w:val="24"/>
          <w:szCs w:val="24"/>
        </w:rPr>
        <w:t xml:space="preserve">) and control (= </w:t>
      </w:r>
      <w:r w:rsidR="004953DF" w:rsidRPr="00BF0539">
        <w:rPr>
          <w:rFonts w:ascii="Times New Roman" w:hAnsi="Times New Roman" w:cs="Times New Roman"/>
          <w:color w:val="000000" w:themeColor="text1"/>
          <w:sz w:val="24"/>
          <w:szCs w:val="24"/>
        </w:rPr>
        <w:t>-2</w:t>
      </w:r>
      <w:r w:rsidR="00032664" w:rsidRPr="00BF0539">
        <w:rPr>
          <w:rFonts w:ascii="Times New Roman" w:hAnsi="Times New Roman" w:cs="Times New Roman"/>
          <w:color w:val="000000" w:themeColor="text1"/>
          <w:sz w:val="24"/>
          <w:szCs w:val="24"/>
        </w:rPr>
        <w:t xml:space="preserve">) </w:t>
      </w:r>
      <w:r w:rsidR="00DC3E1C" w:rsidRPr="00BF0539">
        <w:rPr>
          <w:rFonts w:ascii="Times New Roman" w:hAnsi="Times New Roman" w:cs="Times New Roman"/>
          <w:color w:val="000000" w:themeColor="text1"/>
          <w:sz w:val="24"/>
          <w:szCs w:val="24"/>
        </w:rPr>
        <w:t>condition</w:t>
      </w:r>
      <w:r w:rsidR="0050614F" w:rsidRPr="00BF0539">
        <w:rPr>
          <w:rFonts w:ascii="Times New Roman" w:hAnsi="Times New Roman" w:cs="Times New Roman"/>
          <w:color w:val="000000" w:themeColor="text1"/>
          <w:sz w:val="24"/>
          <w:szCs w:val="24"/>
        </w:rPr>
        <w:t>s</w:t>
      </w:r>
      <w:r w:rsidR="00DC3E1C" w:rsidRPr="00BF0539">
        <w:rPr>
          <w:rFonts w:ascii="Times New Roman" w:hAnsi="Times New Roman" w:cs="Times New Roman"/>
          <w:color w:val="000000" w:themeColor="text1"/>
          <w:sz w:val="24"/>
          <w:szCs w:val="24"/>
        </w:rPr>
        <w:t xml:space="preserve"> </w:t>
      </w:r>
      <w:r w:rsidR="00032664" w:rsidRPr="00BF0539">
        <w:rPr>
          <w:rFonts w:ascii="Times New Roman" w:hAnsi="Times New Roman" w:cs="Times New Roman"/>
          <w:color w:val="000000" w:themeColor="text1"/>
          <w:sz w:val="24"/>
          <w:szCs w:val="24"/>
        </w:rPr>
        <w:t>differ</w:t>
      </w:r>
      <w:r w:rsidR="004A557A" w:rsidRPr="00BF0539">
        <w:rPr>
          <w:rFonts w:ascii="Times New Roman" w:hAnsi="Times New Roman" w:cs="Times New Roman"/>
          <w:color w:val="000000" w:themeColor="text1"/>
          <w:sz w:val="24"/>
          <w:szCs w:val="24"/>
        </w:rPr>
        <w:t>ed</w:t>
      </w:r>
      <w:r w:rsidR="00032664" w:rsidRPr="00BF0539">
        <w:rPr>
          <w:rFonts w:ascii="Times New Roman" w:hAnsi="Times New Roman" w:cs="Times New Roman"/>
          <w:color w:val="000000" w:themeColor="text1"/>
          <w:sz w:val="24"/>
          <w:szCs w:val="24"/>
        </w:rPr>
        <w:t xml:space="preserve"> significantly from the magnitude of the difference between the control and authenticity (= </w:t>
      </w:r>
      <w:r w:rsidR="004953DF" w:rsidRPr="00BF0539">
        <w:rPr>
          <w:rFonts w:ascii="Times New Roman" w:hAnsi="Times New Roman" w:cs="Times New Roman"/>
          <w:color w:val="000000" w:themeColor="text1"/>
          <w:sz w:val="24"/>
          <w:szCs w:val="24"/>
        </w:rPr>
        <w:t>1</w:t>
      </w:r>
      <w:r w:rsidR="00032664" w:rsidRPr="00BF0539">
        <w:rPr>
          <w:rFonts w:ascii="Times New Roman" w:hAnsi="Times New Roman" w:cs="Times New Roman"/>
          <w:color w:val="000000" w:themeColor="text1"/>
          <w:sz w:val="24"/>
          <w:szCs w:val="24"/>
        </w:rPr>
        <w:t>)</w:t>
      </w:r>
      <w:r w:rsidR="00DC3E1C" w:rsidRPr="00BF0539">
        <w:rPr>
          <w:rFonts w:ascii="Times New Roman" w:hAnsi="Times New Roman" w:cs="Times New Roman"/>
          <w:color w:val="000000" w:themeColor="text1"/>
          <w:sz w:val="24"/>
          <w:szCs w:val="24"/>
        </w:rPr>
        <w:t xml:space="preserve"> condition</w:t>
      </w:r>
      <w:r w:rsidR="0050614F" w:rsidRPr="00BF0539">
        <w:rPr>
          <w:rFonts w:ascii="Times New Roman" w:hAnsi="Times New Roman" w:cs="Times New Roman"/>
          <w:color w:val="000000" w:themeColor="text1"/>
          <w:sz w:val="24"/>
          <w:szCs w:val="24"/>
        </w:rPr>
        <w:t>s</w:t>
      </w:r>
      <w:r w:rsidR="00032664" w:rsidRPr="00BF0539">
        <w:rPr>
          <w:rFonts w:ascii="Times New Roman" w:hAnsi="Times New Roman" w:cs="Times New Roman"/>
          <w:color w:val="000000" w:themeColor="text1"/>
          <w:sz w:val="24"/>
          <w:szCs w:val="24"/>
        </w:rPr>
        <w:t>.</w:t>
      </w:r>
      <w:r w:rsidR="007B05C3" w:rsidRPr="00BF0539">
        <w:rPr>
          <w:rStyle w:val="FootnoteReference"/>
          <w:rFonts w:ascii="Times New Roman" w:hAnsi="Times New Roman" w:cs="Times New Roman"/>
          <w:color w:val="000000" w:themeColor="text1"/>
          <w:sz w:val="24"/>
          <w:szCs w:val="24"/>
        </w:rPr>
        <w:footnoteReference w:id="5"/>
      </w:r>
    </w:p>
    <w:p w14:paraId="3BF18AD7" w14:textId="77777777" w:rsidR="00496D34" w:rsidRPr="00BF0539" w:rsidRDefault="00496D34"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Results</w:t>
      </w:r>
    </w:p>
    <w:p w14:paraId="3C683B23" w14:textId="15C7AF5D" w:rsidR="00496D34" w:rsidRPr="00BF0539" w:rsidRDefault="00496D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Manipulation Check.</w:t>
      </w:r>
      <w:r w:rsidRPr="00BF0539">
        <w:rPr>
          <w:rFonts w:ascii="Times New Roman" w:hAnsi="Times New Roman" w:cs="Times New Roman"/>
          <w:color w:val="000000" w:themeColor="text1"/>
          <w:sz w:val="24"/>
          <w:szCs w:val="24"/>
        </w:rPr>
        <w:t xml:space="preserve"> The </w:t>
      </w:r>
      <w:r w:rsidR="00847A3E" w:rsidRPr="00BF0539">
        <w:rPr>
          <w:rFonts w:ascii="Times New Roman" w:hAnsi="Times New Roman" w:cs="Times New Roman"/>
          <w:color w:val="000000" w:themeColor="text1"/>
          <w:sz w:val="24"/>
          <w:szCs w:val="24"/>
        </w:rPr>
        <w:t xml:space="preserve">omnibus </w:t>
      </w:r>
      <w:r w:rsidR="00E84273" w:rsidRPr="00BF0539">
        <w:rPr>
          <w:rFonts w:ascii="Times New Roman" w:hAnsi="Times New Roman" w:cs="Times New Roman"/>
          <w:color w:val="000000" w:themeColor="text1"/>
          <w:sz w:val="24"/>
          <w:szCs w:val="24"/>
        </w:rPr>
        <w:t xml:space="preserve">condition </w:t>
      </w:r>
      <w:r w:rsidRPr="00BF0539">
        <w:rPr>
          <w:rFonts w:ascii="Times New Roman" w:hAnsi="Times New Roman" w:cs="Times New Roman"/>
          <w:color w:val="000000" w:themeColor="text1"/>
          <w:sz w:val="24"/>
          <w:szCs w:val="24"/>
        </w:rPr>
        <w:t xml:space="preserve">effect </w:t>
      </w:r>
      <w:r w:rsidR="007B05C3" w:rsidRPr="00BF0539">
        <w:rPr>
          <w:rFonts w:ascii="Times New Roman" w:hAnsi="Times New Roman" w:cs="Times New Roman"/>
          <w:color w:val="000000" w:themeColor="text1"/>
          <w:sz w:val="24"/>
          <w:szCs w:val="24"/>
        </w:rPr>
        <w:t xml:space="preserve">on felt authenticity </w:t>
      </w:r>
      <w:r w:rsidRPr="00BF0539">
        <w:rPr>
          <w:rFonts w:ascii="Times New Roman" w:hAnsi="Times New Roman" w:cs="Times New Roman"/>
          <w:color w:val="000000" w:themeColor="text1"/>
          <w:sz w:val="24"/>
          <w:szCs w:val="24"/>
        </w:rPr>
        <w:t xml:space="preserve">was significant, </w:t>
      </w:r>
      <w:proofErr w:type="gramStart"/>
      <w:r w:rsidRPr="00BF0539">
        <w:rPr>
          <w:rFonts w:ascii="Times New Roman" w:hAnsi="Times New Roman" w:cs="Times New Roman"/>
          <w:i/>
          <w:color w:val="000000" w:themeColor="text1"/>
          <w:sz w:val="24"/>
          <w:szCs w:val="24"/>
        </w:rPr>
        <w:t>F</w:t>
      </w:r>
      <w:r w:rsidRPr="00BF0539">
        <w:rPr>
          <w:rFonts w:ascii="Times New Roman" w:hAnsi="Times New Roman" w:cs="Times New Roman"/>
          <w:color w:val="000000" w:themeColor="text1"/>
          <w:sz w:val="24"/>
          <w:szCs w:val="24"/>
        </w:rPr>
        <w:t>(</w:t>
      </w:r>
      <w:proofErr w:type="gramEnd"/>
      <w:r w:rsidRPr="00BF0539">
        <w:rPr>
          <w:rFonts w:ascii="Times New Roman" w:hAnsi="Times New Roman" w:cs="Times New Roman"/>
          <w:color w:val="000000" w:themeColor="text1"/>
          <w:sz w:val="24"/>
          <w:szCs w:val="24"/>
        </w:rPr>
        <w:t xml:space="preserve">2, 593) = 46.50, </w:t>
      </w:r>
      <w:r w:rsidRPr="00BF0539">
        <w:rPr>
          <w:rFonts w:ascii="Times New Roman" w:hAnsi="Times New Roman" w:cs="Times New Roman"/>
          <w:i/>
          <w:color w:val="000000" w:themeColor="text1"/>
          <w:sz w:val="24"/>
          <w:szCs w:val="24"/>
        </w:rPr>
        <w:t>p</w:t>
      </w:r>
      <w:r w:rsidRPr="00BF0539">
        <w:rPr>
          <w:rFonts w:ascii="Times New Roman" w:hAnsi="Times New Roman" w:cs="Times New Roman"/>
          <w:color w:val="000000" w:themeColor="text1"/>
          <w:sz w:val="24"/>
          <w:szCs w:val="24"/>
        </w:rPr>
        <w:t xml:space="preserve"> &lt; .001, η</w:t>
      </w:r>
      <w:r w:rsidRPr="00BF0539">
        <w:rPr>
          <w:rFonts w:ascii="Times New Roman" w:hAnsi="Times New Roman" w:cs="Times New Roman"/>
          <w:color w:val="000000" w:themeColor="text1"/>
          <w:sz w:val="24"/>
          <w:szCs w:val="24"/>
          <w:vertAlign w:val="superscript"/>
        </w:rPr>
        <w:t>2</w:t>
      </w:r>
      <w:r w:rsidRPr="00BF0539">
        <w:rPr>
          <w:rFonts w:ascii="Times New Roman" w:hAnsi="Times New Roman" w:cs="Times New Roman"/>
          <w:color w:val="000000" w:themeColor="text1"/>
          <w:sz w:val="24"/>
          <w:szCs w:val="24"/>
        </w:rPr>
        <w:t xml:space="preserve"> = .136. We followed up </w:t>
      </w:r>
      <w:r w:rsidR="007B05C3" w:rsidRPr="00BF0539">
        <w:rPr>
          <w:rFonts w:ascii="Times New Roman" w:hAnsi="Times New Roman" w:cs="Times New Roman"/>
          <w:color w:val="000000" w:themeColor="text1"/>
          <w:sz w:val="24"/>
          <w:szCs w:val="24"/>
        </w:rPr>
        <w:t xml:space="preserve">with our </w:t>
      </w:r>
      <w:r w:rsidRPr="00BF0539">
        <w:rPr>
          <w:rFonts w:ascii="Times New Roman" w:hAnsi="Times New Roman" w:cs="Times New Roman"/>
          <w:color w:val="000000" w:themeColor="text1"/>
          <w:sz w:val="24"/>
          <w:szCs w:val="24"/>
        </w:rPr>
        <w:t xml:space="preserve">two planned contrasts. </w:t>
      </w:r>
      <w:r w:rsidR="004953DF" w:rsidRPr="00BF0539">
        <w:rPr>
          <w:rFonts w:ascii="Times New Roman" w:hAnsi="Times New Roman" w:cs="Times New Roman"/>
          <w:color w:val="000000" w:themeColor="text1"/>
          <w:sz w:val="24"/>
          <w:szCs w:val="24"/>
        </w:rPr>
        <w:t>The first</w:t>
      </w:r>
      <w:r w:rsidR="00E921DE" w:rsidRPr="00BF0539">
        <w:rPr>
          <w:rFonts w:ascii="Times New Roman" w:hAnsi="Times New Roman" w:cs="Times New Roman"/>
          <w:color w:val="000000" w:themeColor="text1"/>
          <w:sz w:val="24"/>
          <w:szCs w:val="24"/>
        </w:rPr>
        <w:t xml:space="preserve"> contrast was significant, </w:t>
      </w:r>
      <w:proofErr w:type="gramStart"/>
      <w:r w:rsidR="004B66D8" w:rsidRPr="00BF0539">
        <w:rPr>
          <w:rFonts w:ascii="Times New Roman" w:hAnsi="Times New Roman" w:cs="Times New Roman"/>
          <w:i/>
          <w:iCs/>
          <w:color w:val="000000" w:themeColor="text1"/>
          <w:sz w:val="24"/>
          <w:szCs w:val="24"/>
        </w:rPr>
        <w:t>F</w:t>
      </w:r>
      <w:r w:rsidR="004B66D8" w:rsidRPr="00BF0539">
        <w:rPr>
          <w:rFonts w:ascii="Times New Roman" w:hAnsi="Times New Roman" w:cs="Times New Roman"/>
          <w:color w:val="000000" w:themeColor="text1"/>
          <w:sz w:val="24"/>
          <w:szCs w:val="24"/>
        </w:rPr>
        <w:t>(</w:t>
      </w:r>
      <w:proofErr w:type="gramEnd"/>
      <w:r w:rsidR="00A679C4" w:rsidRPr="00BF0539">
        <w:rPr>
          <w:rFonts w:ascii="Times New Roman" w:hAnsi="Times New Roman" w:cs="Times New Roman"/>
          <w:color w:val="000000" w:themeColor="text1"/>
          <w:sz w:val="24"/>
          <w:szCs w:val="24"/>
        </w:rPr>
        <w:t>1, 593)</w:t>
      </w:r>
      <w:r w:rsidR="009960F6" w:rsidRPr="00BF0539">
        <w:rPr>
          <w:rFonts w:ascii="Times New Roman" w:hAnsi="Times New Roman" w:cs="Times New Roman"/>
          <w:color w:val="000000" w:themeColor="text1"/>
          <w:sz w:val="24"/>
          <w:szCs w:val="24"/>
        </w:rPr>
        <w:t xml:space="preserve"> = </w:t>
      </w:r>
      <w:r w:rsidR="004B66D8" w:rsidRPr="00BF0539">
        <w:rPr>
          <w:rFonts w:ascii="Times New Roman" w:hAnsi="Times New Roman" w:cs="Times New Roman"/>
          <w:color w:val="000000" w:themeColor="text1"/>
          <w:sz w:val="24"/>
          <w:szCs w:val="24"/>
        </w:rPr>
        <w:t>88.</w:t>
      </w:r>
      <w:r w:rsidR="00CD74C8" w:rsidRPr="00BF0539">
        <w:rPr>
          <w:rFonts w:ascii="Times New Roman" w:hAnsi="Times New Roman" w:cs="Times New Roman"/>
          <w:color w:val="000000" w:themeColor="text1"/>
          <w:sz w:val="24"/>
          <w:szCs w:val="24"/>
        </w:rPr>
        <w:t>00</w:t>
      </w:r>
      <w:r w:rsidR="00A679C4" w:rsidRPr="00BF0539">
        <w:rPr>
          <w:rFonts w:ascii="Times New Roman" w:hAnsi="Times New Roman" w:cs="Times New Roman"/>
          <w:color w:val="000000" w:themeColor="text1"/>
          <w:sz w:val="24"/>
          <w:szCs w:val="24"/>
        </w:rPr>
        <w:t xml:space="preserve">, </w:t>
      </w:r>
      <w:r w:rsidR="00A679C4" w:rsidRPr="00BF0539">
        <w:rPr>
          <w:rFonts w:ascii="Times New Roman" w:hAnsi="Times New Roman" w:cs="Times New Roman"/>
          <w:i/>
          <w:iCs/>
          <w:color w:val="000000" w:themeColor="text1"/>
          <w:sz w:val="24"/>
          <w:szCs w:val="24"/>
        </w:rPr>
        <w:t>p</w:t>
      </w:r>
      <w:r w:rsidR="00A679C4" w:rsidRPr="00BF0539">
        <w:rPr>
          <w:rFonts w:ascii="Times New Roman" w:hAnsi="Times New Roman" w:cs="Times New Roman"/>
          <w:color w:val="000000" w:themeColor="text1"/>
          <w:sz w:val="24"/>
          <w:szCs w:val="24"/>
        </w:rPr>
        <w:t xml:space="preserve"> &lt; .001</w:t>
      </w:r>
      <w:r w:rsidR="002D40D8" w:rsidRPr="00BF0539">
        <w:rPr>
          <w:rFonts w:ascii="Times New Roman" w:hAnsi="Times New Roman" w:cs="Times New Roman"/>
          <w:color w:val="000000" w:themeColor="text1"/>
          <w:sz w:val="24"/>
          <w:szCs w:val="24"/>
        </w:rPr>
        <w:t>,</w:t>
      </w:r>
      <w:r w:rsidR="001E543A" w:rsidRPr="00BF0539">
        <w:rPr>
          <w:rFonts w:ascii="Times New Roman" w:hAnsi="Times New Roman" w:cs="Times New Roman"/>
          <w:color w:val="000000" w:themeColor="text1"/>
          <w:sz w:val="24"/>
          <w:szCs w:val="24"/>
        </w:rPr>
        <w:t xml:space="preserve"> η</w:t>
      </w:r>
      <w:r w:rsidR="001E543A" w:rsidRPr="00BF0539">
        <w:rPr>
          <w:rFonts w:ascii="Times New Roman" w:hAnsi="Times New Roman" w:cs="Times New Roman"/>
          <w:color w:val="000000" w:themeColor="text1"/>
          <w:sz w:val="24"/>
          <w:szCs w:val="24"/>
          <w:vertAlign w:val="superscript"/>
        </w:rPr>
        <w:t>2</w:t>
      </w:r>
      <w:r w:rsidR="001E543A" w:rsidRPr="00BF0539">
        <w:rPr>
          <w:rFonts w:ascii="Times New Roman" w:hAnsi="Times New Roman" w:cs="Times New Roman"/>
          <w:color w:val="000000" w:themeColor="text1"/>
          <w:sz w:val="24"/>
          <w:szCs w:val="24"/>
        </w:rPr>
        <w:t xml:space="preserve"> = .130. </w:t>
      </w:r>
      <w:r w:rsidR="004953DF" w:rsidRPr="00BF0539">
        <w:rPr>
          <w:rFonts w:ascii="Times New Roman" w:hAnsi="Times New Roman" w:cs="Times New Roman"/>
          <w:color w:val="000000" w:themeColor="text1"/>
          <w:sz w:val="24"/>
          <w:szCs w:val="24"/>
        </w:rPr>
        <w:t>Felt authenticity was lowest in the inauthenticity condition (</w:t>
      </w:r>
      <w:r w:rsidR="004953DF" w:rsidRPr="00BF0539">
        <w:rPr>
          <w:rFonts w:ascii="Times New Roman" w:hAnsi="Times New Roman" w:cs="Times New Roman"/>
          <w:i/>
          <w:iCs/>
          <w:color w:val="000000" w:themeColor="text1"/>
          <w:sz w:val="24"/>
          <w:szCs w:val="24"/>
        </w:rPr>
        <w:t>M</w:t>
      </w:r>
      <w:r w:rsidR="004953DF" w:rsidRPr="00BF0539">
        <w:rPr>
          <w:rFonts w:ascii="Times New Roman" w:hAnsi="Times New Roman" w:cs="Times New Roman"/>
          <w:color w:val="000000" w:themeColor="text1"/>
          <w:sz w:val="24"/>
          <w:szCs w:val="24"/>
        </w:rPr>
        <w:t xml:space="preserve"> = </w:t>
      </w:r>
      <w:r w:rsidR="00AA1921" w:rsidRPr="00BF0539">
        <w:rPr>
          <w:rFonts w:ascii="Times New Roman" w:hAnsi="Times New Roman" w:cs="Times New Roman"/>
          <w:color w:val="000000" w:themeColor="text1"/>
          <w:sz w:val="24"/>
          <w:szCs w:val="24"/>
        </w:rPr>
        <w:t>4.92</w:t>
      </w:r>
      <w:r w:rsidR="004953DF" w:rsidRPr="00BF0539">
        <w:rPr>
          <w:rFonts w:ascii="Times New Roman" w:hAnsi="Times New Roman" w:cs="Times New Roman"/>
          <w:color w:val="000000" w:themeColor="text1"/>
          <w:sz w:val="24"/>
          <w:szCs w:val="24"/>
        </w:rPr>
        <w:t xml:space="preserve">, </w:t>
      </w:r>
      <w:r w:rsidR="004953DF" w:rsidRPr="00BF0539">
        <w:rPr>
          <w:rFonts w:ascii="Times New Roman" w:hAnsi="Times New Roman" w:cs="Times New Roman"/>
          <w:i/>
          <w:iCs/>
          <w:color w:val="000000" w:themeColor="text1"/>
          <w:sz w:val="24"/>
          <w:szCs w:val="24"/>
        </w:rPr>
        <w:t>SD</w:t>
      </w:r>
      <w:r w:rsidR="004953DF" w:rsidRPr="00BF0539">
        <w:rPr>
          <w:rFonts w:ascii="Times New Roman" w:hAnsi="Times New Roman" w:cs="Times New Roman"/>
          <w:color w:val="000000" w:themeColor="text1"/>
          <w:sz w:val="24"/>
          <w:szCs w:val="24"/>
        </w:rPr>
        <w:t xml:space="preserve"> = </w:t>
      </w:r>
      <w:r w:rsidR="00AA1921" w:rsidRPr="00BF0539">
        <w:rPr>
          <w:rFonts w:ascii="Times New Roman" w:hAnsi="Times New Roman" w:cs="Times New Roman"/>
          <w:color w:val="000000" w:themeColor="text1"/>
          <w:sz w:val="24"/>
          <w:szCs w:val="24"/>
        </w:rPr>
        <w:t>1.80</w:t>
      </w:r>
      <w:r w:rsidR="004953DF" w:rsidRPr="00BF0539">
        <w:rPr>
          <w:rFonts w:ascii="Times New Roman" w:hAnsi="Times New Roman" w:cs="Times New Roman"/>
          <w:color w:val="000000" w:themeColor="text1"/>
          <w:sz w:val="24"/>
          <w:szCs w:val="24"/>
        </w:rPr>
        <w:t>)</w:t>
      </w:r>
      <w:r w:rsidR="00AA1921" w:rsidRPr="00BF0539">
        <w:rPr>
          <w:rFonts w:ascii="Times New Roman" w:hAnsi="Times New Roman" w:cs="Times New Roman"/>
          <w:color w:val="000000" w:themeColor="text1"/>
          <w:sz w:val="24"/>
          <w:szCs w:val="24"/>
        </w:rPr>
        <w:t>, intermediate in the control condition (</w:t>
      </w:r>
      <w:r w:rsidR="00AA1921" w:rsidRPr="00BF0539">
        <w:rPr>
          <w:rFonts w:ascii="Times New Roman" w:hAnsi="Times New Roman" w:cs="Times New Roman"/>
          <w:i/>
          <w:iCs/>
          <w:color w:val="000000" w:themeColor="text1"/>
          <w:sz w:val="24"/>
          <w:szCs w:val="24"/>
        </w:rPr>
        <w:t xml:space="preserve">M = </w:t>
      </w:r>
      <w:r w:rsidR="00AA1921" w:rsidRPr="00BF0539">
        <w:rPr>
          <w:rFonts w:ascii="Times New Roman" w:hAnsi="Times New Roman" w:cs="Times New Roman"/>
          <w:color w:val="000000" w:themeColor="text1"/>
          <w:sz w:val="24"/>
          <w:szCs w:val="24"/>
        </w:rPr>
        <w:t xml:space="preserve">5.81, </w:t>
      </w:r>
      <w:r w:rsidR="00AA1921" w:rsidRPr="00BF0539">
        <w:rPr>
          <w:rFonts w:ascii="Times New Roman" w:hAnsi="Times New Roman" w:cs="Times New Roman"/>
          <w:i/>
          <w:iCs/>
          <w:color w:val="000000" w:themeColor="text1"/>
          <w:sz w:val="24"/>
          <w:szCs w:val="24"/>
        </w:rPr>
        <w:t xml:space="preserve">SD = </w:t>
      </w:r>
      <w:r w:rsidR="00AA1921" w:rsidRPr="00BF0539">
        <w:rPr>
          <w:rFonts w:ascii="Times New Roman" w:hAnsi="Times New Roman" w:cs="Times New Roman"/>
          <w:color w:val="000000" w:themeColor="text1"/>
          <w:sz w:val="24"/>
          <w:szCs w:val="24"/>
        </w:rPr>
        <w:t>1.06), and highest in the authenticity condition (</w:t>
      </w:r>
      <w:r w:rsidR="00AA1921" w:rsidRPr="00BF0539">
        <w:rPr>
          <w:rFonts w:ascii="Times New Roman" w:hAnsi="Times New Roman" w:cs="Times New Roman"/>
          <w:i/>
          <w:iCs/>
          <w:color w:val="000000" w:themeColor="text1"/>
          <w:sz w:val="24"/>
          <w:szCs w:val="24"/>
        </w:rPr>
        <w:t xml:space="preserve">M </w:t>
      </w:r>
      <w:r w:rsidR="00AA1921" w:rsidRPr="00BF0539">
        <w:rPr>
          <w:rFonts w:ascii="Times New Roman" w:hAnsi="Times New Roman" w:cs="Times New Roman"/>
          <w:color w:val="000000" w:themeColor="text1"/>
          <w:sz w:val="24"/>
          <w:szCs w:val="24"/>
        </w:rPr>
        <w:t xml:space="preserve">= 6.13, </w:t>
      </w:r>
      <w:r w:rsidR="00AA1921" w:rsidRPr="00BF0539">
        <w:rPr>
          <w:rFonts w:ascii="Times New Roman" w:hAnsi="Times New Roman" w:cs="Times New Roman"/>
          <w:i/>
          <w:iCs/>
          <w:color w:val="000000" w:themeColor="text1"/>
          <w:sz w:val="24"/>
          <w:szCs w:val="24"/>
        </w:rPr>
        <w:t xml:space="preserve">SD </w:t>
      </w:r>
      <w:r w:rsidR="00AA1921" w:rsidRPr="00BF0539">
        <w:rPr>
          <w:rFonts w:ascii="Times New Roman" w:hAnsi="Times New Roman" w:cs="Times New Roman"/>
          <w:color w:val="000000" w:themeColor="text1"/>
          <w:sz w:val="24"/>
          <w:szCs w:val="24"/>
        </w:rPr>
        <w:t>= 0.88).</w:t>
      </w:r>
      <w:r w:rsidR="004953DF" w:rsidRPr="00BF0539">
        <w:rPr>
          <w:rFonts w:ascii="Times New Roman" w:hAnsi="Times New Roman" w:cs="Times New Roman"/>
          <w:color w:val="000000" w:themeColor="text1"/>
          <w:sz w:val="24"/>
          <w:szCs w:val="24"/>
        </w:rPr>
        <w:t xml:space="preserve"> </w:t>
      </w:r>
      <w:r w:rsidR="00AA1921" w:rsidRPr="00BF0539">
        <w:rPr>
          <w:rFonts w:ascii="Times New Roman" w:hAnsi="Times New Roman" w:cs="Times New Roman"/>
          <w:color w:val="000000" w:themeColor="text1"/>
          <w:sz w:val="24"/>
          <w:szCs w:val="24"/>
        </w:rPr>
        <w:t>The second contrast was also significant</w:t>
      </w:r>
      <w:r w:rsidR="002848BA" w:rsidRPr="00BF0539">
        <w:rPr>
          <w:rFonts w:ascii="Times New Roman" w:hAnsi="Times New Roman" w:cs="Times New Roman"/>
          <w:color w:val="000000" w:themeColor="text1"/>
          <w:sz w:val="24"/>
          <w:szCs w:val="24"/>
        </w:rPr>
        <w:t xml:space="preserve">, </w:t>
      </w:r>
      <w:proofErr w:type="gramStart"/>
      <w:r w:rsidR="0095738F" w:rsidRPr="00BF0539">
        <w:rPr>
          <w:rFonts w:ascii="Times New Roman" w:hAnsi="Times New Roman" w:cs="Times New Roman"/>
          <w:i/>
          <w:iCs/>
          <w:color w:val="000000" w:themeColor="text1"/>
          <w:sz w:val="24"/>
          <w:szCs w:val="24"/>
        </w:rPr>
        <w:t>F</w:t>
      </w:r>
      <w:r w:rsidR="0095738F" w:rsidRPr="00BF0539">
        <w:rPr>
          <w:rFonts w:ascii="Times New Roman" w:hAnsi="Times New Roman" w:cs="Times New Roman"/>
          <w:color w:val="000000" w:themeColor="text1"/>
          <w:sz w:val="24"/>
          <w:szCs w:val="24"/>
        </w:rPr>
        <w:t>(</w:t>
      </w:r>
      <w:proofErr w:type="gramEnd"/>
      <w:r w:rsidR="0095738F" w:rsidRPr="00BF0539">
        <w:rPr>
          <w:rFonts w:ascii="Times New Roman" w:hAnsi="Times New Roman" w:cs="Times New Roman"/>
          <w:color w:val="000000" w:themeColor="text1"/>
          <w:sz w:val="24"/>
          <w:szCs w:val="24"/>
        </w:rPr>
        <w:t xml:space="preserve">1, 593) = </w:t>
      </w:r>
      <w:r w:rsidR="0056603E" w:rsidRPr="00BF0539">
        <w:rPr>
          <w:rFonts w:ascii="Times New Roman" w:hAnsi="Times New Roman" w:cs="Times New Roman"/>
          <w:color w:val="000000" w:themeColor="text1"/>
          <w:sz w:val="24"/>
          <w:szCs w:val="24"/>
        </w:rPr>
        <w:t>6.</w:t>
      </w:r>
      <w:r w:rsidR="00CD74C8" w:rsidRPr="00BF0539">
        <w:rPr>
          <w:rFonts w:ascii="Times New Roman" w:hAnsi="Times New Roman" w:cs="Times New Roman"/>
          <w:color w:val="000000" w:themeColor="text1"/>
          <w:sz w:val="24"/>
          <w:szCs w:val="24"/>
        </w:rPr>
        <w:t>03</w:t>
      </w:r>
      <w:r w:rsidR="0095738F" w:rsidRPr="00BF0539">
        <w:rPr>
          <w:rFonts w:ascii="Times New Roman" w:hAnsi="Times New Roman" w:cs="Times New Roman"/>
          <w:color w:val="000000" w:themeColor="text1"/>
          <w:sz w:val="24"/>
          <w:szCs w:val="24"/>
        </w:rPr>
        <w:t xml:space="preserve">, </w:t>
      </w:r>
      <w:r w:rsidR="0095738F" w:rsidRPr="00BF0539">
        <w:rPr>
          <w:rFonts w:ascii="Times New Roman" w:hAnsi="Times New Roman" w:cs="Times New Roman"/>
          <w:i/>
          <w:iCs/>
          <w:color w:val="000000" w:themeColor="text1"/>
          <w:sz w:val="24"/>
          <w:szCs w:val="24"/>
        </w:rPr>
        <w:t>p</w:t>
      </w:r>
      <w:r w:rsidR="0095738F" w:rsidRPr="00BF0539">
        <w:rPr>
          <w:rFonts w:ascii="Times New Roman" w:hAnsi="Times New Roman" w:cs="Times New Roman"/>
          <w:color w:val="000000" w:themeColor="text1"/>
          <w:sz w:val="24"/>
          <w:szCs w:val="24"/>
        </w:rPr>
        <w:t xml:space="preserve"> </w:t>
      </w:r>
      <w:r w:rsidR="00561831" w:rsidRPr="00BF0539">
        <w:rPr>
          <w:rFonts w:ascii="Times New Roman" w:hAnsi="Times New Roman" w:cs="Times New Roman"/>
          <w:color w:val="000000" w:themeColor="text1"/>
          <w:sz w:val="24"/>
          <w:szCs w:val="24"/>
        </w:rPr>
        <w:t>=</w:t>
      </w:r>
      <w:r w:rsidR="0095738F" w:rsidRPr="00BF0539">
        <w:rPr>
          <w:rFonts w:ascii="Times New Roman" w:hAnsi="Times New Roman" w:cs="Times New Roman"/>
          <w:color w:val="000000" w:themeColor="text1"/>
          <w:sz w:val="24"/>
          <w:szCs w:val="24"/>
        </w:rPr>
        <w:t xml:space="preserve"> .</w:t>
      </w:r>
      <w:r w:rsidR="00561831" w:rsidRPr="00BF0539">
        <w:rPr>
          <w:rFonts w:ascii="Times New Roman" w:hAnsi="Times New Roman" w:cs="Times New Roman"/>
          <w:color w:val="000000" w:themeColor="text1"/>
          <w:sz w:val="24"/>
          <w:szCs w:val="24"/>
        </w:rPr>
        <w:t>014</w:t>
      </w:r>
      <w:r w:rsidR="0095738F" w:rsidRPr="00BF0539">
        <w:rPr>
          <w:rFonts w:ascii="Times New Roman" w:hAnsi="Times New Roman" w:cs="Times New Roman"/>
          <w:color w:val="000000" w:themeColor="text1"/>
          <w:sz w:val="24"/>
          <w:szCs w:val="24"/>
        </w:rPr>
        <w:t>, η</w:t>
      </w:r>
      <w:r w:rsidR="0095738F" w:rsidRPr="00BF0539">
        <w:rPr>
          <w:rFonts w:ascii="Times New Roman" w:hAnsi="Times New Roman" w:cs="Times New Roman"/>
          <w:color w:val="000000" w:themeColor="text1"/>
          <w:sz w:val="24"/>
          <w:szCs w:val="24"/>
          <w:vertAlign w:val="superscript"/>
        </w:rPr>
        <w:t>2</w:t>
      </w:r>
      <w:r w:rsidR="0095738F" w:rsidRPr="00BF0539">
        <w:rPr>
          <w:rFonts w:ascii="Times New Roman" w:hAnsi="Times New Roman" w:cs="Times New Roman"/>
          <w:color w:val="000000" w:themeColor="text1"/>
          <w:sz w:val="24"/>
          <w:szCs w:val="24"/>
        </w:rPr>
        <w:t xml:space="preserve"> = .</w:t>
      </w:r>
      <w:r w:rsidR="008A1444" w:rsidRPr="00BF0539">
        <w:rPr>
          <w:rFonts w:ascii="Times New Roman" w:hAnsi="Times New Roman" w:cs="Times New Roman"/>
          <w:color w:val="000000" w:themeColor="text1"/>
          <w:sz w:val="24"/>
          <w:szCs w:val="24"/>
        </w:rPr>
        <w:t>010</w:t>
      </w:r>
      <w:r w:rsidR="00AA1921" w:rsidRPr="00BF0539">
        <w:rPr>
          <w:rFonts w:ascii="Times New Roman" w:hAnsi="Times New Roman" w:cs="Times New Roman"/>
          <w:color w:val="000000" w:themeColor="text1"/>
          <w:sz w:val="24"/>
          <w:szCs w:val="24"/>
        </w:rPr>
        <w:t>, indicating that the difference between the inauthenticity and control condition</w:t>
      </w:r>
      <w:r w:rsidR="0050614F" w:rsidRPr="00BF0539">
        <w:rPr>
          <w:rFonts w:ascii="Times New Roman" w:hAnsi="Times New Roman" w:cs="Times New Roman"/>
          <w:color w:val="000000" w:themeColor="text1"/>
          <w:sz w:val="24"/>
          <w:szCs w:val="24"/>
        </w:rPr>
        <w:t>s</w:t>
      </w:r>
      <w:r w:rsidR="00AA1921" w:rsidRPr="00BF0539">
        <w:rPr>
          <w:rFonts w:ascii="Times New Roman" w:hAnsi="Times New Roman" w:cs="Times New Roman"/>
          <w:color w:val="000000" w:themeColor="text1"/>
          <w:sz w:val="24"/>
          <w:szCs w:val="24"/>
        </w:rPr>
        <w:t xml:space="preserve"> was larger than the difference between the control and authenticity condition</w:t>
      </w:r>
      <w:r w:rsidR="0050614F" w:rsidRPr="00BF0539">
        <w:rPr>
          <w:rFonts w:ascii="Times New Roman" w:hAnsi="Times New Roman" w:cs="Times New Roman"/>
          <w:color w:val="000000" w:themeColor="text1"/>
          <w:sz w:val="24"/>
          <w:szCs w:val="24"/>
        </w:rPr>
        <w:t>s</w:t>
      </w:r>
      <w:r w:rsidR="0095738F" w:rsidRPr="00BF0539">
        <w:rPr>
          <w:rFonts w:ascii="Times New Roman" w:hAnsi="Times New Roman" w:cs="Times New Roman"/>
          <w:color w:val="000000" w:themeColor="text1"/>
          <w:sz w:val="24"/>
          <w:szCs w:val="24"/>
        </w:rPr>
        <w:t>.</w:t>
      </w:r>
      <w:r w:rsidR="00AA1921" w:rsidRPr="00BF0539">
        <w:rPr>
          <w:rFonts w:ascii="Times New Roman" w:hAnsi="Times New Roman" w:cs="Times New Roman"/>
          <w:color w:val="000000" w:themeColor="text1"/>
          <w:sz w:val="24"/>
          <w:szCs w:val="24"/>
        </w:rPr>
        <w:t xml:space="preserve"> The latter result raises the question whether </w:t>
      </w:r>
      <w:r w:rsidR="007B05C3" w:rsidRPr="00BF0539">
        <w:rPr>
          <w:rFonts w:ascii="Times New Roman" w:hAnsi="Times New Roman" w:cs="Times New Roman"/>
          <w:color w:val="000000" w:themeColor="text1"/>
          <w:sz w:val="24"/>
          <w:szCs w:val="24"/>
        </w:rPr>
        <w:t>a</w:t>
      </w:r>
      <w:r w:rsidR="00AA1921" w:rsidRPr="00BF0539">
        <w:rPr>
          <w:rFonts w:ascii="Times New Roman" w:hAnsi="Times New Roman" w:cs="Times New Roman"/>
          <w:color w:val="000000" w:themeColor="text1"/>
          <w:sz w:val="24"/>
          <w:szCs w:val="24"/>
        </w:rPr>
        <w:t xml:space="preserve"> </w:t>
      </w:r>
      <w:r w:rsidR="00BA1CCE" w:rsidRPr="00BF0539">
        <w:rPr>
          <w:rFonts w:ascii="Times New Roman" w:hAnsi="Times New Roman" w:cs="Times New Roman"/>
          <w:color w:val="000000" w:themeColor="text1"/>
          <w:sz w:val="24"/>
          <w:szCs w:val="24"/>
        </w:rPr>
        <w:t>simple</w:t>
      </w:r>
      <w:r w:rsidR="007B05C3" w:rsidRPr="00BF0539">
        <w:rPr>
          <w:rFonts w:ascii="Times New Roman" w:hAnsi="Times New Roman" w:cs="Times New Roman"/>
          <w:color w:val="000000" w:themeColor="text1"/>
          <w:sz w:val="24"/>
          <w:szCs w:val="24"/>
        </w:rPr>
        <w:t xml:space="preserve"> comparison</w:t>
      </w:r>
      <w:r w:rsidR="00AA1921" w:rsidRPr="00BF0539">
        <w:rPr>
          <w:rFonts w:ascii="Times New Roman" w:hAnsi="Times New Roman" w:cs="Times New Roman"/>
          <w:color w:val="000000" w:themeColor="text1"/>
          <w:sz w:val="24"/>
          <w:szCs w:val="24"/>
        </w:rPr>
        <w:t xml:space="preserve"> between the control and authenticity condition</w:t>
      </w:r>
      <w:r w:rsidR="0050614F" w:rsidRPr="00BF0539">
        <w:rPr>
          <w:rFonts w:ascii="Times New Roman" w:hAnsi="Times New Roman" w:cs="Times New Roman"/>
          <w:color w:val="000000" w:themeColor="text1"/>
          <w:sz w:val="24"/>
          <w:szCs w:val="24"/>
        </w:rPr>
        <w:t>s</w:t>
      </w:r>
      <w:r w:rsidR="00AA1921" w:rsidRPr="00BF0539">
        <w:rPr>
          <w:rFonts w:ascii="Times New Roman" w:hAnsi="Times New Roman" w:cs="Times New Roman"/>
          <w:color w:val="000000" w:themeColor="text1"/>
          <w:sz w:val="24"/>
          <w:szCs w:val="24"/>
        </w:rPr>
        <w:t xml:space="preserve"> </w:t>
      </w:r>
      <w:r w:rsidR="00185DF1" w:rsidRPr="00BF0539">
        <w:rPr>
          <w:rFonts w:ascii="Times New Roman" w:hAnsi="Times New Roman" w:cs="Times New Roman"/>
          <w:color w:val="000000" w:themeColor="text1"/>
          <w:sz w:val="24"/>
          <w:szCs w:val="24"/>
        </w:rPr>
        <w:t>itself was</w:t>
      </w:r>
      <w:r w:rsidR="00056EBE" w:rsidRPr="00BF0539">
        <w:rPr>
          <w:rFonts w:ascii="Times New Roman" w:hAnsi="Times New Roman" w:cs="Times New Roman"/>
          <w:color w:val="000000" w:themeColor="text1"/>
          <w:sz w:val="24"/>
          <w:szCs w:val="24"/>
        </w:rPr>
        <w:t xml:space="preserve"> </w:t>
      </w:r>
      <w:r w:rsidR="00AA1921" w:rsidRPr="00BF0539">
        <w:rPr>
          <w:rFonts w:ascii="Times New Roman" w:hAnsi="Times New Roman" w:cs="Times New Roman"/>
          <w:color w:val="000000" w:themeColor="text1"/>
          <w:sz w:val="24"/>
          <w:szCs w:val="24"/>
        </w:rPr>
        <w:t>significant</w:t>
      </w:r>
      <w:r w:rsidR="00EC4AED" w:rsidRPr="00BF0539">
        <w:rPr>
          <w:rFonts w:ascii="Times New Roman" w:hAnsi="Times New Roman" w:cs="Times New Roman"/>
          <w:color w:val="000000" w:themeColor="text1"/>
          <w:sz w:val="24"/>
          <w:szCs w:val="24"/>
        </w:rPr>
        <w:t xml:space="preserve">. </w:t>
      </w:r>
      <w:r w:rsidR="007B05C3" w:rsidRPr="00BF0539">
        <w:rPr>
          <w:rFonts w:ascii="Times New Roman" w:hAnsi="Times New Roman" w:cs="Times New Roman"/>
          <w:color w:val="000000" w:themeColor="text1"/>
          <w:sz w:val="24"/>
          <w:szCs w:val="24"/>
        </w:rPr>
        <w:t xml:space="preserve">A </w:t>
      </w:r>
      <w:r w:rsidR="000E3441">
        <w:rPr>
          <w:rFonts w:ascii="Times New Roman" w:hAnsi="Times New Roman" w:cs="Times New Roman"/>
          <w:color w:val="000000" w:themeColor="text1"/>
          <w:sz w:val="24"/>
          <w:szCs w:val="24"/>
        </w:rPr>
        <w:t>relevant</w:t>
      </w:r>
      <w:r w:rsidR="000E3441" w:rsidRPr="00BF0539">
        <w:rPr>
          <w:rFonts w:ascii="Times New Roman" w:hAnsi="Times New Roman" w:cs="Times New Roman"/>
          <w:color w:val="000000" w:themeColor="text1"/>
          <w:sz w:val="24"/>
          <w:szCs w:val="24"/>
        </w:rPr>
        <w:t xml:space="preserve"> </w:t>
      </w:r>
      <w:r w:rsidR="007B05C3" w:rsidRPr="00BF0539">
        <w:rPr>
          <w:rFonts w:ascii="Times New Roman" w:hAnsi="Times New Roman" w:cs="Times New Roman"/>
          <w:color w:val="000000" w:themeColor="text1"/>
          <w:sz w:val="24"/>
          <w:szCs w:val="24"/>
        </w:rPr>
        <w:t xml:space="preserve">analysis revealed that it was, </w:t>
      </w:r>
      <w:proofErr w:type="gramStart"/>
      <w:r w:rsidR="00DF581B" w:rsidRPr="00BF0539">
        <w:rPr>
          <w:rFonts w:ascii="Times New Roman" w:hAnsi="Times New Roman" w:cs="Times New Roman"/>
          <w:i/>
          <w:iCs/>
          <w:color w:val="000000" w:themeColor="text1"/>
          <w:sz w:val="24"/>
          <w:szCs w:val="24"/>
        </w:rPr>
        <w:t>F</w:t>
      </w:r>
      <w:r w:rsidR="00DF581B" w:rsidRPr="00BF0539">
        <w:rPr>
          <w:rFonts w:ascii="Times New Roman" w:hAnsi="Times New Roman" w:cs="Times New Roman"/>
          <w:color w:val="000000" w:themeColor="text1"/>
          <w:sz w:val="24"/>
          <w:szCs w:val="24"/>
        </w:rPr>
        <w:t>(</w:t>
      </w:r>
      <w:proofErr w:type="gramEnd"/>
      <w:r w:rsidR="00DF581B" w:rsidRPr="00BF0539">
        <w:rPr>
          <w:rFonts w:ascii="Times New Roman" w:hAnsi="Times New Roman" w:cs="Times New Roman"/>
          <w:color w:val="000000" w:themeColor="text1"/>
          <w:sz w:val="24"/>
          <w:szCs w:val="24"/>
        </w:rPr>
        <w:t xml:space="preserve">1, 593) = </w:t>
      </w:r>
      <w:r w:rsidR="005F0BFD" w:rsidRPr="00BF0539">
        <w:rPr>
          <w:rFonts w:ascii="Times New Roman" w:hAnsi="Times New Roman" w:cs="Times New Roman"/>
          <w:color w:val="000000" w:themeColor="text1"/>
          <w:sz w:val="24"/>
          <w:szCs w:val="24"/>
        </w:rPr>
        <w:t>6.20</w:t>
      </w:r>
      <w:r w:rsidR="00DF581B" w:rsidRPr="00BF0539">
        <w:rPr>
          <w:rFonts w:ascii="Times New Roman" w:hAnsi="Times New Roman" w:cs="Times New Roman"/>
          <w:color w:val="000000" w:themeColor="text1"/>
          <w:sz w:val="24"/>
          <w:szCs w:val="24"/>
        </w:rPr>
        <w:t xml:space="preserve">, </w:t>
      </w:r>
      <w:r w:rsidR="00DF581B" w:rsidRPr="00BF0539">
        <w:rPr>
          <w:rFonts w:ascii="Times New Roman" w:hAnsi="Times New Roman" w:cs="Times New Roman"/>
          <w:i/>
          <w:iCs/>
          <w:color w:val="000000" w:themeColor="text1"/>
          <w:sz w:val="24"/>
          <w:szCs w:val="24"/>
        </w:rPr>
        <w:t>p</w:t>
      </w:r>
      <w:r w:rsidR="00DF581B" w:rsidRPr="00BF0539">
        <w:rPr>
          <w:rFonts w:ascii="Times New Roman" w:hAnsi="Times New Roman" w:cs="Times New Roman"/>
          <w:color w:val="000000" w:themeColor="text1"/>
          <w:sz w:val="24"/>
          <w:szCs w:val="24"/>
        </w:rPr>
        <w:t xml:space="preserve"> </w:t>
      </w:r>
      <w:r w:rsidR="00FF032D">
        <w:rPr>
          <w:rFonts w:ascii="Times New Roman" w:hAnsi="Times New Roman" w:cs="Times New Roman"/>
          <w:color w:val="000000" w:themeColor="text1"/>
          <w:sz w:val="24"/>
          <w:szCs w:val="24"/>
        </w:rPr>
        <w:t>=</w:t>
      </w:r>
      <w:r w:rsidR="00DF581B" w:rsidRPr="00BF0539">
        <w:rPr>
          <w:rFonts w:ascii="Times New Roman" w:hAnsi="Times New Roman" w:cs="Times New Roman"/>
          <w:color w:val="000000" w:themeColor="text1"/>
          <w:sz w:val="24"/>
          <w:szCs w:val="24"/>
        </w:rPr>
        <w:t xml:space="preserve"> .</w:t>
      </w:r>
      <w:r w:rsidR="005F0BFD" w:rsidRPr="00BF0539">
        <w:rPr>
          <w:rFonts w:ascii="Times New Roman" w:hAnsi="Times New Roman" w:cs="Times New Roman"/>
          <w:color w:val="000000" w:themeColor="text1"/>
          <w:sz w:val="24"/>
          <w:szCs w:val="24"/>
        </w:rPr>
        <w:t>013</w:t>
      </w:r>
      <w:r w:rsidR="00DF581B" w:rsidRPr="00BF0539">
        <w:rPr>
          <w:rFonts w:ascii="Times New Roman" w:hAnsi="Times New Roman" w:cs="Times New Roman"/>
          <w:color w:val="000000" w:themeColor="text1"/>
          <w:sz w:val="24"/>
          <w:szCs w:val="24"/>
        </w:rPr>
        <w:t>, η</w:t>
      </w:r>
      <w:r w:rsidR="00DF581B" w:rsidRPr="00BF0539">
        <w:rPr>
          <w:rFonts w:ascii="Times New Roman" w:hAnsi="Times New Roman" w:cs="Times New Roman"/>
          <w:color w:val="000000" w:themeColor="text1"/>
          <w:sz w:val="24"/>
          <w:szCs w:val="24"/>
          <w:vertAlign w:val="superscript"/>
        </w:rPr>
        <w:t>2</w:t>
      </w:r>
      <w:r w:rsidR="00DF581B" w:rsidRPr="00BF0539">
        <w:rPr>
          <w:rFonts w:ascii="Times New Roman" w:hAnsi="Times New Roman" w:cs="Times New Roman"/>
          <w:color w:val="000000" w:themeColor="text1"/>
          <w:sz w:val="24"/>
          <w:szCs w:val="24"/>
        </w:rPr>
        <w:t xml:space="preserve"> = .</w:t>
      </w:r>
      <w:r w:rsidR="00932CBB" w:rsidRPr="00BF0539">
        <w:rPr>
          <w:rFonts w:ascii="Times New Roman" w:hAnsi="Times New Roman" w:cs="Times New Roman"/>
          <w:color w:val="000000" w:themeColor="text1"/>
          <w:sz w:val="24"/>
          <w:szCs w:val="24"/>
        </w:rPr>
        <w:t>010</w:t>
      </w:r>
      <w:r w:rsidR="00DF581B" w:rsidRPr="00BF0539">
        <w:rPr>
          <w:rFonts w:ascii="Times New Roman" w:hAnsi="Times New Roman" w:cs="Times New Roman"/>
          <w:color w:val="000000" w:themeColor="text1"/>
          <w:sz w:val="24"/>
          <w:szCs w:val="24"/>
        </w:rPr>
        <w:t>.</w:t>
      </w:r>
      <w:r w:rsidR="004F4E5A" w:rsidRPr="00BF0539">
        <w:rPr>
          <w:rFonts w:ascii="Times New Roman" w:hAnsi="Times New Roman" w:cs="Times New Roman"/>
          <w:color w:val="000000" w:themeColor="text1"/>
          <w:sz w:val="24"/>
          <w:szCs w:val="24"/>
        </w:rPr>
        <w:t xml:space="preserve"> </w:t>
      </w:r>
    </w:p>
    <w:p w14:paraId="05B1902D" w14:textId="5D7B8F7D" w:rsidR="00496D34" w:rsidRPr="00BF0539" w:rsidRDefault="00496D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t xml:space="preserve">Psychological Wellbeing. </w:t>
      </w:r>
      <w:r w:rsidRPr="00BF0539">
        <w:rPr>
          <w:rFonts w:ascii="Times New Roman" w:hAnsi="Times New Roman" w:cs="Times New Roman"/>
          <w:color w:val="000000" w:themeColor="text1"/>
          <w:sz w:val="24"/>
          <w:szCs w:val="24"/>
        </w:rPr>
        <w:t xml:space="preserve">The </w:t>
      </w:r>
      <w:r w:rsidR="00E84273" w:rsidRPr="00BF0539">
        <w:rPr>
          <w:rFonts w:ascii="Times New Roman" w:hAnsi="Times New Roman" w:cs="Times New Roman"/>
          <w:color w:val="000000" w:themeColor="text1"/>
          <w:sz w:val="24"/>
          <w:szCs w:val="24"/>
        </w:rPr>
        <w:t xml:space="preserve">omnibus condition </w:t>
      </w:r>
      <w:r w:rsidRPr="00BF0539">
        <w:rPr>
          <w:rFonts w:ascii="Times New Roman" w:hAnsi="Times New Roman" w:cs="Times New Roman"/>
          <w:color w:val="000000" w:themeColor="text1"/>
          <w:sz w:val="24"/>
          <w:szCs w:val="24"/>
        </w:rPr>
        <w:t xml:space="preserve">effect was significant, </w:t>
      </w:r>
      <w:proofErr w:type="gramStart"/>
      <w:r w:rsidRPr="00BF0539">
        <w:rPr>
          <w:rFonts w:ascii="Times New Roman" w:hAnsi="Times New Roman" w:cs="Times New Roman"/>
          <w:i/>
          <w:color w:val="000000" w:themeColor="text1"/>
          <w:sz w:val="24"/>
          <w:szCs w:val="24"/>
        </w:rPr>
        <w:t>F</w:t>
      </w:r>
      <w:r w:rsidRPr="00BF0539">
        <w:rPr>
          <w:rFonts w:ascii="Times New Roman" w:hAnsi="Times New Roman" w:cs="Times New Roman"/>
          <w:color w:val="000000" w:themeColor="text1"/>
          <w:sz w:val="24"/>
          <w:szCs w:val="24"/>
        </w:rPr>
        <w:t>(</w:t>
      </w:r>
      <w:proofErr w:type="gramEnd"/>
      <w:r w:rsidRPr="00BF0539">
        <w:rPr>
          <w:rFonts w:ascii="Times New Roman" w:hAnsi="Times New Roman" w:cs="Times New Roman"/>
          <w:color w:val="000000" w:themeColor="text1"/>
          <w:sz w:val="24"/>
          <w:szCs w:val="24"/>
        </w:rPr>
        <w:t xml:space="preserve">2, </w:t>
      </w:r>
      <w:r w:rsidR="00A03CB6" w:rsidRPr="00BF0539">
        <w:rPr>
          <w:rFonts w:ascii="Times New Roman" w:hAnsi="Times New Roman" w:cs="Times New Roman"/>
          <w:color w:val="000000" w:themeColor="text1"/>
          <w:sz w:val="24"/>
          <w:szCs w:val="24"/>
        </w:rPr>
        <w:t>593</w:t>
      </w:r>
      <w:r w:rsidRPr="00BF0539">
        <w:rPr>
          <w:rFonts w:ascii="Times New Roman" w:hAnsi="Times New Roman" w:cs="Times New Roman"/>
          <w:color w:val="000000" w:themeColor="text1"/>
          <w:sz w:val="24"/>
          <w:szCs w:val="24"/>
        </w:rPr>
        <w:t>) = 4.</w:t>
      </w:r>
      <w:r w:rsidR="00F94772" w:rsidRPr="00BF0539">
        <w:rPr>
          <w:rFonts w:ascii="Times New Roman" w:hAnsi="Times New Roman" w:cs="Times New Roman"/>
          <w:color w:val="000000" w:themeColor="text1"/>
          <w:sz w:val="24"/>
          <w:szCs w:val="24"/>
        </w:rPr>
        <w:t>94</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color w:val="000000" w:themeColor="text1"/>
          <w:sz w:val="24"/>
          <w:szCs w:val="24"/>
        </w:rPr>
        <w:t>p</w:t>
      </w:r>
      <w:r w:rsidRPr="00BF0539">
        <w:rPr>
          <w:rFonts w:ascii="Times New Roman" w:hAnsi="Times New Roman" w:cs="Times New Roman"/>
          <w:color w:val="000000" w:themeColor="text1"/>
          <w:sz w:val="24"/>
          <w:szCs w:val="24"/>
        </w:rPr>
        <w:t xml:space="preserve"> = .</w:t>
      </w:r>
      <w:r w:rsidR="00A03CB6" w:rsidRPr="00BF0539">
        <w:rPr>
          <w:rFonts w:ascii="Times New Roman" w:hAnsi="Times New Roman" w:cs="Times New Roman"/>
          <w:color w:val="000000" w:themeColor="text1"/>
          <w:sz w:val="24"/>
          <w:szCs w:val="24"/>
        </w:rPr>
        <w:t>007</w:t>
      </w:r>
      <w:r w:rsidRPr="00BF0539">
        <w:rPr>
          <w:rFonts w:ascii="Times New Roman" w:hAnsi="Times New Roman" w:cs="Times New Roman"/>
          <w:color w:val="000000" w:themeColor="text1"/>
          <w:sz w:val="24"/>
          <w:szCs w:val="24"/>
        </w:rPr>
        <w:t>, η</w:t>
      </w:r>
      <w:r w:rsidRPr="00BF0539">
        <w:rPr>
          <w:rFonts w:ascii="Times New Roman" w:hAnsi="Times New Roman" w:cs="Times New Roman"/>
          <w:color w:val="000000" w:themeColor="text1"/>
          <w:sz w:val="24"/>
          <w:szCs w:val="24"/>
          <w:vertAlign w:val="superscript"/>
        </w:rPr>
        <w:t>2</w:t>
      </w:r>
      <w:r w:rsidRPr="00BF0539">
        <w:rPr>
          <w:rFonts w:ascii="Times New Roman" w:hAnsi="Times New Roman" w:cs="Times New Roman"/>
          <w:color w:val="000000" w:themeColor="text1"/>
          <w:sz w:val="24"/>
          <w:szCs w:val="24"/>
        </w:rPr>
        <w:t xml:space="preserve"> = .</w:t>
      </w:r>
      <w:r w:rsidR="00A03CB6" w:rsidRPr="00BF0539">
        <w:rPr>
          <w:rFonts w:ascii="Times New Roman" w:hAnsi="Times New Roman" w:cs="Times New Roman"/>
          <w:color w:val="000000" w:themeColor="text1"/>
          <w:sz w:val="24"/>
          <w:szCs w:val="24"/>
        </w:rPr>
        <w:t>016</w:t>
      </w:r>
      <w:r w:rsidRPr="00BF0539">
        <w:rPr>
          <w:rFonts w:ascii="Times New Roman" w:hAnsi="Times New Roman" w:cs="Times New Roman"/>
          <w:color w:val="000000" w:themeColor="text1"/>
          <w:sz w:val="24"/>
          <w:szCs w:val="24"/>
        </w:rPr>
        <w:t xml:space="preserve">. </w:t>
      </w:r>
      <w:r w:rsidR="00814A21">
        <w:rPr>
          <w:rFonts w:ascii="Times New Roman" w:hAnsi="Times New Roman" w:cs="Times New Roman"/>
          <w:color w:val="000000" w:themeColor="text1"/>
          <w:sz w:val="24"/>
          <w:szCs w:val="24"/>
        </w:rPr>
        <w:t xml:space="preserve">Sensitivity analysis in </w:t>
      </w:r>
      <w:r w:rsidR="00814A21" w:rsidRPr="00BF0539">
        <w:rPr>
          <w:rFonts w:ascii="Times New Roman" w:hAnsi="Times New Roman" w:cs="Times New Roman"/>
          <w:color w:val="000000" w:themeColor="text1"/>
          <w:sz w:val="24"/>
          <w:szCs w:val="24"/>
        </w:rPr>
        <w:t>G*Power 3.1 (Faul et al., 2007)</w:t>
      </w:r>
      <w:r w:rsidR="00814A21">
        <w:rPr>
          <w:rFonts w:ascii="Times New Roman" w:hAnsi="Times New Roman" w:cs="Times New Roman"/>
          <w:color w:val="000000" w:themeColor="text1"/>
          <w:sz w:val="24"/>
          <w:szCs w:val="24"/>
        </w:rPr>
        <w:t xml:space="preserve"> suggest</w:t>
      </w:r>
      <w:r w:rsidR="00DF7728">
        <w:rPr>
          <w:rFonts w:ascii="Times New Roman" w:hAnsi="Times New Roman" w:cs="Times New Roman"/>
          <w:color w:val="000000" w:themeColor="text1"/>
          <w:sz w:val="24"/>
          <w:szCs w:val="24"/>
        </w:rPr>
        <w:t>s</w:t>
      </w:r>
      <w:r w:rsidR="00814A21">
        <w:rPr>
          <w:rFonts w:ascii="Times New Roman" w:hAnsi="Times New Roman" w:cs="Times New Roman"/>
          <w:color w:val="000000" w:themeColor="text1"/>
          <w:sz w:val="24"/>
          <w:szCs w:val="24"/>
        </w:rPr>
        <w:t xml:space="preserve"> that </w:t>
      </w:r>
      <w:r w:rsidR="00814A21">
        <w:rPr>
          <w:rFonts w:ascii="Times New Roman" w:hAnsi="Times New Roman" w:cs="Times New Roman"/>
          <w:color w:val="000000" w:themeColor="text1"/>
          <w:sz w:val="24"/>
          <w:szCs w:val="24"/>
        </w:rPr>
        <w:lastRenderedPageBreak/>
        <w:t xml:space="preserve">the minimum effect size we </w:t>
      </w:r>
      <w:proofErr w:type="gramStart"/>
      <w:r w:rsidR="00814A21">
        <w:rPr>
          <w:rFonts w:ascii="Times New Roman" w:hAnsi="Times New Roman" w:cs="Times New Roman"/>
          <w:color w:val="000000" w:themeColor="text1"/>
          <w:sz w:val="24"/>
          <w:szCs w:val="24"/>
        </w:rPr>
        <w:t>are able to</w:t>
      </w:r>
      <w:proofErr w:type="gramEnd"/>
      <w:r w:rsidR="00814A21">
        <w:rPr>
          <w:rFonts w:ascii="Times New Roman" w:hAnsi="Times New Roman" w:cs="Times New Roman"/>
          <w:color w:val="000000" w:themeColor="text1"/>
          <w:sz w:val="24"/>
          <w:szCs w:val="24"/>
        </w:rPr>
        <w:t xml:space="preserve"> detect with </w:t>
      </w:r>
      <w:r w:rsidR="00075967">
        <w:rPr>
          <w:rFonts w:ascii="Times New Roman" w:hAnsi="Times New Roman" w:cs="Times New Roman"/>
          <w:color w:val="000000" w:themeColor="text1"/>
          <w:sz w:val="24"/>
          <w:szCs w:val="24"/>
        </w:rPr>
        <w:t xml:space="preserve">596 participants, </w:t>
      </w:r>
      <w:r w:rsidR="00814A21">
        <w:rPr>
          <w:rFonts w:ascii="Times New Roman" w:hAnsi="Times New Roman" w:cs="Times New Roman"/>
          <w:color w:val="000000" w:themeColor="text1"/>
          <w:sz w:val="24"/>
          <w:szCs w:val="24"/>
        </w:rPr>
        <w:t>80% power</w:t>
      </w:r>
      <w:r w:rsidR="00075967">
        <w:rPr>
          <w:rFonts w:ascii="Times New Roman" w:hAnsi="Times New Roman" w:cs="Times New Roman"/>
          <w:color w:val="000000" w:themeColor="text1"/>
          <w:sz w:val="24"/>
          <w:szCs w:val="24"/>
        </w:rPr>
        <w:t>,</w:t>
      </w:r>
      <w:r w:rsidR="00814A21">
        <w:rPr>
          <w:rFonts w:ascii="Times New Roman" w:hAnsi="Times New Roman" w:cs="Times New Roman"/>
          <w:color w:val="000000" w:themeColor="text1"/>
          <w:sz w:val="24"/>
          <w:szCs w:val="24"/>
        </w:rPr>
        <w:t xml:space="preserve"> and α = .05 is </w:t>
      </w:r>
      <w:r w:rsidR="00075967">
        <w:rPr>
          <w:rFonts w:ascii="Times New Roman" w:hAnsi="Times New Roman" w:cs="Times New Roman"/>
          <w:i/>
          <w:iCs/>
          <w:color w:val="000000" w:themeColor="text1"/>
          <w:sz w:val="24"/>
          <w:szCs w:val="24"/>
        </w:rPr>
        <w:t xml:space="preserve">f </w:t>
      </w:r>
      <w:r w:rsidR="00075967">
        <w:rPr>
          <w:rFonts w:ascii="Times New Roman" w:hAnsi="Times New Roman" w:cs="Times New Roman"/>
          <w:color w:val="000000" w:themeColor="text1"/>
          <w:sz w:val="24"/>
          <w:szCs w:val="24"/>
        </w:rPr>
        <w:t>= .127</w:t>
      </w:r>
      <w:r w:rsidR="000E4907">
        <w:rPr>
          <w:rFonts w:ascii="Times New Roman" w:hAnsi="Times New Roman" w:cs="Times New Roman"/>
          <w:color w:val="000000" w:themeColor="text1"/>
          <w:sz w:val="24"/>
          <w:szCs w:val="24"/>
        </w:rPr>
        <w:t xml:space="preserve">. The obtained effect size </w:t>
      </w:r>
      <w:r w:rsidR="000E4907" w:rsidRPr="00BF0539">
        <w:rPr>
          <w:rFonts w:ascii="Times New Roman" w:hAnsi="Times New Roman" w:cs="Times New Roman"/>
          <w:color w:val="000000" w:themeColor="text1"/>
          <w:sz w:val="24"/>
          <w:szCs w:val="24"/>
        </w:rPr>
        <w:t>η</w:t>
      </w:r>
      <w:r w:rsidR="000E4907" w:rsidRPr="00BF0539">
        <w:rPr>
          <w:rFonts w:ascii="Times New Roman" w:hAnsi="Times New Roman" w:cs="Times New Roman"/>
          <w:color w:val="000000" w:themeColor="text1"/>
          <w:sz w:val="24"/>
          <w:szCs w:val="24"/>
          <w:vertAlign w:val="superscript"/>
        </w:rPr>
        <w:t>2</w:t>
      </w:r>
      <w:r w:rsidR="000E4907" w:rsidRPr="00BF0539">
        <w:rPr>
          <w:rFonts w:ascii="Times New Roman" w:hAnsi="Times New Roman" w:cs="Times New Roman"/>
          <w:color w:val="000000" w:themeColor="text1"/>
          <w:sz w:val="24"/>
          <w:szCs w:val="24"/>
        </w:rPr>
        <w:t xml:space="preserve"> = .016</w:t>
      </w:r>
      <w:r w:rsidR="000E4907">
        <w:rPr>
          <w:rFonts w:ascii="Times New Roman" w:hAnsi="Times New Roman" w:cs="Times New Roman"/>
          <w:color w:val="000000" w:themeColor="text1"/>
          <w:sz w:val="24"/>
          <w:szCs w:val="24"/>
        </w:rPr>
        <w:t xml:space="preserve"> translates to </w:t>
      </w:r>
      <w:r w:rsidR="000E4907">
        <w:rPr>
          <w:rFonts w:ascii="Times New Roman" w:hAnsi="Times New Roman" w:cs="Times New Roman"/>
          <w:i/>
          <w:iCs/>
          <w:color w:val="000000" w:themeColor="text1"/>
          <w:sz w:val="24"/>
          <w:szCs w:val="24"/>
        </w:rPr>
        <w:t xml:space="preserve">f </w:t>
      </w:r>
      <w:r w:rsidR="000E4907">
        <w:rPr>
          <w:rFonts w:ascii="Times New Roman" w:hAnsi="Times New Roman" w:cs="Times New Roman"/>
          <w:color w:val="000000" w:themeColor="text1"/>
          <w:sz w:val="24"/>
          <w:szCs w:val="24"/>
        </w:rPr>
        <w:t xml:space="preserve">=.129. Thus, our main analysis is adequately powered. </w:t>
      </w:r>
      <w:r w:rsidR="004A557A" w:rsidRPr="00BF0539">
        <w:rPr>
          <w:rFonts w:ascii="Times New Roman" w:hAnsi="Times New Roman" w:cs="Times New Roman"/>
          <w:color w:val="000000" w:themeColor="text1"/>
          <w:sz w:val="24"/>
          <w:szCs w:val="24"/>
        </w:rPr>
        <w:t xml:space="preserve">We partitioned the omnibus effect with our two planned contrasts. </w:t>
      </w:r>
      <w:r w:rsidR="00BA1CCE" w:rsidRPr="00BF0539">
        <w:rPr>
          <w:rFonts w:ascii="Times New Roman" w:hAnsi="Times New Roman" w:cs="Times New Roman"/>
          <w:color w:val="000000" w:themeColor="text1"/>
          <w:sz w:val="24"/>
          <w:szCs w:val="24"/>
        </w:rPr>
        <w:t xml:space="preserve">The first </w:t>
      </w:r>
      <w:r w:rsidR="002A7D12" w:rsidRPr="00BF0539">
        <w:rPr>
          <w:rFonts w:ascii="Times New Roman" w:hAnsi="Times New Roman" w:cs="Times New Roman"/>
          <w:color w:val="000000" w:themeColor="text1"/>
          <w:sz w:val="24"/>
          <w:szCs w:val="24"/>
        </w:rPr>
        <w:t xml:space="preserve">contrast was significant, </w:t>
      </w:r>
      <w:proofErr w:type="gramStart"/>
      <w:r w:rsidR="002A7D12" w:rsidRPr="00BF0539">
        <w:rPr>
          <w:rFonts w:ascii="Times New Roman" w:hAnsi="Times New Roman" w:cs="Times New Roman"/>
          <w:i/>
          <w:iCs/>
          <w:color w:val="000000" w:themeColor="text1"/>
          <w:sz w:val="24"/>
          <w:szCs w:val="24"/>
        </w:rPr>
        <w:t>F</w:t>
      </w:r>
      <w:r w:rsidR="002A7D12" w:rsidRPr="00BF0539">
        <w:rPr>
          <w:rFonts w:ascii="Times New Roman" w:hAnsi="Times New Roman" w:cs="Times New Roman"/>
          <w:color w:val="000000" w:themeColor="text1"/>
          <w:sz w:val="24"/>
          <w:szCs w:val="24"/>
        </w:rPr>
        <w:t>(</w:t>
      </w:r>
      <w:proofErr w:type="gramEnd"/>
      <w:r w:rsidR="002A7D12" w:rsidRPr="00BF0539">
        <w:rPr>
          <w:rFonts w:ascii="Times New Roman" w:hAnsi="Times New Roman" w:cs="Times New Roman"/>
          <w:color w:val="000000" w:themeColor="text1"/>
          <w:sz w:val="24"/>
          <w:szCs w:val="24"/>
        </w:rPr>
        <w:t xml:space="preserve">1, 593) = </w:t>
      </w:r>
      <w:r w:rsidR="00603C96" w:rsidRPr="00BF0539">
        <w:rPr>
          <w:rFonts w:ascii="Times New Roman" w:hAnsi="Times New Roman" w:cs="Times New Roman"/>
          <w:color w:val="000000" w:themeColor="text1"/>
          <w:sz w:val="24"/>
          <w:szCs w:val="24"/>
        </w:rPr>
        <w:t>9.7</w:t>
      </w:r>
      <w:r w:rsidR="00F667F3" w:rsidRPr="00BF0539">
        <w:rPr>
          <w:rFonts w:ascii="Times New Roman" w:hAnsi="Times New Roman" w:cs="Times New Roman"/>
          <w:color w:val="000000" w:themeColor="text1"/>
          <w:sz w:val="24"/>
          <w:szCs w:val="24"/>
        </w:rPr>
        <w:t>8</w:t>
      </w:r>
      <w:r w:rsidR="002A7D12" w:rsidRPr="00BF0539">
        <w:rPr>
          <w:rFonts w:ascii="Times New Roman" w:hAnsi="Times New Roman" w:cs="Times New Roman"/>
          <w:color w:val="000000" w:themeColor="text1"/>
          <w:sz w:val="24"/>
          <w:szCs w:val="24"/>
        </w:rPr>
        <w:t xml:space="preserve">, </w:t>
      </w:r>
      <w:r w:rsidR="002A7D12" w:rsidRPr="00BF0539">
        <w:rPr>
          <w:rFonts w:ascii="Times New Roman" w:hAnsi="Times New Roman" w:cs="Times New Roman"/>
          <w:i/>
          <w:iCs/>
          <w:color w:val="000000" w:themeColor="text1"/>
          <w:sz w:val="24"/>
          <w:szCs w:val="24"/>
        </w:rPr>
        <w:t>p</w:t>
      </w:r>
      <w:r w:rsidR="002A7D12" w:rsidRPr="00BF0539">
        <w:rPr>
          <w:rFonts w:ascii="Times New Roman" w:hAnsi="Times New Roman" w:cs="Times New Roman"/>
          <w:color w:val="000000" w:themeColor="text1"/>
          <w:sz w:val="24"/>
          <w:szCs w:val="24"/>
        </w:rPr>
        <w:t xml:space="preserve"> </w:t>
      </w:r>
      <w:r w:rsidR="00603C96" w:rsidRPr="00BF0539">
        <w:rPr>
          <w:rFonts w:ascii="Times New Roman" w:hAnsi="Times New Roman" w:cs="Times New Roman"/>
          <w:color w:val="000000" w:themeColor="text1"/>
          <w:sz w:val="24"/>
          <w:szCs w:val="24"/>
        </w:rPr>
        <w:t>=</w:t>
      </w:r>
      <w:r w:rsidR="002A7D12" w:rsidRPr="00BF0539">
        <w:rPr>
          <w:rFonts w:ascii="Times New Roman" w:hAnsi="Times New Roman" w:cs="Times New Roman"/>
          <w:color w:val="000000" w:themeColor="text1"/>
          <w:sz w:val="24"/>
          <w:szCs w:val="24"/>
        </w:rPr>
        <w:t xml:space="preserve"> .</w:t>
      </w:r>
      <w:r w:rsidR="00603C96" w:rsidRPr="00BF0539">
        <w:rPr>
          <w:rFonts w:ascii="Times New Roman" w:hAnsi="Times New Roman" w:cs="Times New Roman"/>
          <w:color w:val="000000" w:themeColor="text1"/>
          <w:sz w:val="24"/>
          <w:szCs w:val="24"/>
        </w:rPr>
        <w:t>002</w:t>
      </w:r>
      <w:r w:rsidR="002A7D12" w:rsidRPr="00BF0539">
        <w:rPr>
          <w:rFonts w:ascii="Times New Roman" w:hAnsi="Times New Roman" w:cs="Times New Roman"/>
          <w:color w:val="000000" w:themeColor="text1"/>
          <w:sz w:val="24"/>
          <w:szCs w:val="24"/>
        </w:rPr>
        <w:t>, η</w:t>
      </w:r>
      <w:r w:rsidR="002A7D12" w:rsidRPr="00BF0539">
        <w:rPr>
          <w:rFonts w:ascii="Times New Roman" w:hAnsi="Times New Roman" w:cs="Times New Roman"/>
          <w:color w:val="000000" w:themeColor="text1"/>
          <w:sz w:val="24"/>
          <w:szCs w:val="24"/>
          <w:vertAlign w:val="superscript"/>
        </w:rPr>
        <w:t>2</w:t>
      </w:r>
      <w:r w:rsidR="002A7D12" w:rsidRPr="00BF0539">
        <w:rPr>
          <w:rFonts w:ascii="Times New Roman" w:hAnsi="Times New Roman" w:cs="Times New Roman"/>
          <w:color w:val="000000" w:themeColor="text1"/>
          <w:sz w:val="24"/>
          <w:szCs w:val="24"/>
        </w:rPr>
        <w:t xml:space="preserve"> = .</w:t>
      </w:r>
      <w:r w:rsidR="005A09B7" w:rsidRPr="00BF0539">
        <w:rPr>
          <w:rFonts w:ascii="Times New Roman" w:hAnsi="Times New Roman" w:cs="Times New Roman"/>
          <w:color w:val="000000" w:themeColor="text1"/>
          <w:sz w:val="24"/>
          <w:szCs w:val="24"/>
        </w:rPr>
        <w:t>016</w:t>
      </w:r>
      <w:r w:rsidR="002A7D12" w:rsidRPr="00BF0539">
        <w:rPr>
          <w:rFonts w:ascii="Times New Roman" w:hAnsi="Times New Roman" w:cs="Times New Roman"/>
          <w:color w:val="000000" w:themeColor="text1"/>
          <w:sz w:val="24"/>
          <w:szCs w:val="24"/>
        </w:rPr>
        <w:t xml:space="preserve">. </w:t>
      </w:r>
      <w:r w:rsidR="00BA1CCE" w:rsidRPr="00BF0539">
        <w:rPr>
          <w:rFonts w:ascii="Times New Roman" w:hAnsi="Times New Roman" w:cs="Times New Roman"/>
          <w:color w:val="000000" w:themeColor="text1"/>
          <w:sz w:val="24"/>
          <w:szCs w:val="24"/>
        </w:rPr>
        <w:t xml:space="preserve">PWB was lowest in the </w:t>
      </w:r>
      <w:r w:rsidR="00D879D8">
        <w:rPr>
          <w:rFonts w:ascii="Times New Roman" w:hAnsi="Times New Roman" w:cs="Times New Roman"/>
          <w:color w:val="000000" w:themeColor="text1"/>
          <w:sz w:val="24"/>
          <w:szCs w:val="24"/>
        </w:rPr>
        <w:t>in</w:t>
      </w:r>
      <w:r w:rsidR="00BA1CCE" w:rsidRPr="00BF0539">
        <w:rPr>
          <w:rFonts w:ascii="Times New Roman" w:hAnsi="Times New Roman" w:cs="Times New Roman"/>
          <w:color w:val="000000" w:themeColor="text1"/>
          <w:sz w:val="24"/>
          <w:szCs w:val="24"/>
        </w:rPr>
        <w:t>authenticity condition (</w:t>
      </w:r>
      <w:r w:rsidR="00BA1CCE" w:rsidRPr="00BF0539">
        <w:rPr>
          <w:rFonts w:ascii="Times New Roman" w:hAnsi="Times New Roman" w:cs="Times New Roman"/>
          <w:i/>
          <w:iCs/>
          <w:color w:val="000000" w:themeColor="text1"/>
          <w:sz w:val="24"/>
          <w:szCs w:val="24"/>
        </w:rPr>
        <w:t xml:space="preserve">M = </w:t>
      </w:r>
      <w:r w:rsidR="00415464" w:rsidRPr="00BF0539">
        <w:rPr>
          <w:rFonts w:ascii="Times New Roman" w:hAnsi="Times New Roman" w:cs="Times New Roman"/>
          <w:color w:val="000000" w:themeColor="text1"/>
          <w:sz w:val="24"/>
          <w:szCs w:val="24"/>
        </w:rPr>
        <w:t xml:space="preserve">3.72, </w:t>
      </w:r>
      <w:r w:rsidR="00415464" w:rsidRPr="00BF0539">
        <w:rPr>
          <w:rFonts w:ascii="Times New Roman" w:hAnsi="Times New Roman" w:cs="Times New Roman"/>
          <w:i/>
          <w:iCs/>
          <w:color w:val="000000" w:themeColor="text1"/>
          <w:sz w:val="24"/>
          <w:szCs w:val="24"/>
        </w:rPr>
        <w:t xml:space="preserve">SD </w:t>
      </w:r>
      <w:r w:rsidR="00415464" w:rsidRPr="00BF0539">
        <w:rPr>
          <w:rFonts w:ascii="Times New Roman" w:hAnsi="Times New Roman" w:cs="Times New Roman"/>
          <w:color w:val="000000" w:themeColor="text1"/>
          <w:sz w:val="24"/>
          <w:szCs w:val="24"/>
        </w:rPr>
        <w:t>= 0.77), intermediate in the control condition (</w:t>
      </w:r>
      <w:r w:rsidR="00415464" w:rsidRPr="00BF0539">
        <w:rPr>
          <w:rFonts w:ascii="Times New Roman" w:hAnsi="Times New Roman" w:cs="Times New Roman"/>
          <w:i/>
          <w:iCs/>
          <w:color w:val="000000" w:themeColor="text1"/>
          <w:sz w:val="24"/>
          <w:szCs w:val="24"/>
        </w:rPr>
        <w:t xml:space="preserve">M = </w:t>
      </w:r>
      <w:r w:rsidR="00415464" w:rsidRPr="00BF0539">
        <w:rPr>
          <w:rFonts w:ascii="Times New Roman" w:hAnsi="Times New Roman" w:cs="Times New Roman"/>
          <w:color w:val="000000" w:themeColor="text1"/>
          <w:sz w:val="24"/>
          <w:szCs w:val="24"/>
        </w:rPr>
        <w:t xml:space="preserve">3.84, </w:t>
      </w:r>
      <w:r w:rsidR="00415464" w:rsidRPr="00BF0539">
        <w:rPr>
          <w:rFonts w:ascii="Times New Roman" w:hAnsi="Times New Roman" w:cs="Times New Roman"/>
          <w:i/>
          <w:iCs/>
          <w:color w:val="000000" w:themeColor="text1"/>
          <w:sz w:val="24"/>
          <w:szCs w:val="24"/>
        </w:rPr>
        <w:t xml:space="preserve">SD </w:t>
      </w:r>
      <w:r w:rsidR="00415464" w:rsidRPr="00BF0539">
        <w:rPr>
          <w:rFonts w:ascii="Times New Roman" w:hAnsi="Times New Roman" w:cs="Times New Roman"/>
          <w:color w:val="000000" w:themeColor="text1"/>
          <w:sz w:val="24"/>
          <w:szCs w:val="24"/>
        </w:rPr>
        <w:t>= 0.81), and highest in the authenticity condition (</w:t>
      </w:r>
      <w:r w:rsidR="00415464" w:rsidRPr="00BF0539">
        <w:rPr>
          <w:rFonts w:ascii="Times New Roman" w:hAnsi="Times New Roman" w:cs="Times New Roman"/>
          <w:i/>
          <w:iCs/>
          <w:color w:val="000000" w:themeColor="text1"/>
          <w:sz w:val="24"/>
          <w:szCs w:val="24"/>
        </w:rPr>
        <w:t xml:space="preserve">M </w:t>
      </w:r>
      <w:r w:rsidR="00415464" w:rsidRPr="00BF0539">
        <w:rPr>
          <w:rFonts w:ascii="Times New Roman" w:hAnsi="Times New Roman" w:cs="Times New Roman"/>
          <w:color w:val="000000" w:themeColor="text1"/>
          <w:sz w:val="24"/>
          <w:szCs w:val="24"/>
        </w:rPr>
        <w:t xml:space="preserve">= </w:t>
      </w:r>
      <w:r w:rsidR="00397334" w:rsidRPr="00BF0539">
        <w:rPr>
          <w:rFonts w:ascii="Times New Roman" w:hAnsi="Times New Roman" w:cs="Times New Roman"/>
          <w:color w:val="000000" w:themeColor="text1"/>
          <w:sz w:val="24"/>
          <w:szCs w:val="24"/>
        </w:rPr>
        <w:t xml:space="preserve">3.97, </w:t>
      </w:r>
      <w:r w:rsidR="00397334" w:rsidRPr="00BF0539">
        <w:rPr>
          <w:rFonts w:ascii="Times New Roman" w:hAnsi="Times New Roman" w:cs="Times New Roman"/>
          <w:i/>
          <w:iCs/>
          <w:color w:val="000000" w:themeColor="text1"/>
          <w:sz w:val="24"/>
          <w:szCs w:val="24"/>
        </w:rPr>
        <w:t xml:space="preserve">SD = </w:t>
      </w:r>
      <w:r w:rsidR="00397334" w:rsidRPr="00BF0539">
        <w:rPr>
          <w:rFonts w:ascii="Times New Roman" w:hAnsi="Times New Roman" w:cs="Times New Roman"/>
          <w:color w:val="000000" w:themeColor="text1"/>
          <w:sz w:val="24"/>
          <w:szCs w:val="24"/>
        </w:rPr>
        <w:t>0.74). The second</w:t>
      </w:r>
      <w:r w:rsidR="002A7D12" w:rsidRPr="00BF0539">
        <w:rPr>
          <w:rFonts w:ascii="Times New Roman" w:hAnsi="Times New Roman" w:cs="Times New Roman"/>
          <w:color w:val="000000" w:themeColor="text1"/>
          <w:sz w:val="24"/>
          <w:szCs w:val="24"/>
        </w:rPr>
        <w:t xml:space="preserve"> contrast was </w:t>
      </w:r>
      <w:r w:rsidR="005A09B7" w:rsidRPr="00BF0539">
        <w:rPr>
          <w:rFonts w:ascii="Times New Roman" w:hAnsi="Times New Roman" w:cs="Times New Roman"/>
          <w:color w:val="000000" w:themeColor="text1"/>
          <w:sz w:val="24"/>
          <w:szCs w:val="24"/>
        </w:rPr>
        <w:t xml:space="preserve">not </w:t>
      </w:r>
      <w:r w:rsidR="002A7D12" w:rsidRPr="00BF0539">
        <w:rPr>
          <w:rFonts w:ascii="Times New Roman" w:hAnsi="Times New Roman" w:cs="Times New Roman"/>
          <w:color w:val="000000" w:themeColor="text1"/>
          <w:sz w:val="24"/>
          <w:szCs w:val="24"/>
        </w:rPr>
        <w:t xml:space="preserve">significant, </w:t>
      </w:r>
      <w:proofErr w:type="gramStart"/>
      <w:r w:rsidR="002A7D12" w:rsidRPr="00BF0539">
        <w:rPr>
          <w:rFonts w:ascii="Times New Roman" w:hAnsi="Times New Roman" w:cs="Times New Roman"/>
          <w:i/>
          <w:iCs/>
          <w:color w:val="000000" w:themeColor="text1"/>
          <w:sz w:val="24"/>
          <w:szCs w:val="24"/>
        </w:rPr>
        <w:t>F</w:t>
      </w:r>
      <w:r w:rsidR="002A7D12" w:rsidRPr="00BF0539">
        <w:rPr>
          <w:rFonts w:ascii="Times New Roman" w:hAnsi="Times New Roman" w:cs="Times New Roman"/>
          <w:color w:val="000000" w:themeColor="text1"/>
          <w:sz w:val="24"/>
          <w:szCs w:val="24"/>
        </w:rPr>
        <w:t>(</w:t>
      </w:r>
      <w:proofErr w:type="gramEnd"/>
      <w:r w:rsidR="002A7D12" w:rsidRPr="00BF0539">
        <w:rPr>
          <w:rFonts w:ascii="Times New Roman" w:hAnsi="Times New Roman" w:cs="Times New Roman"/>
          <w:color w:val="000000" w:themeColor="text1"/>
          <w:sz w:val="24"/>
          <w:szCs w:val="24"/>
        </w:rPr>
        <w:t xml:space="preserve">1, 593) = </w:t>
      </w:r>
      <w:r w:rsidR="00E76CC9" w:rsidRPr="00BF0539">
        <w:rPr>
          <w:rFonts w:ascii="Times New Roman" w:hAnsi="Times New Roman" w:cs="Times New Roman"/>
          <w:color w:val="000000" w:themeColor="text1"/>
          <w:sz w:val="24"/>
          <w:szCs w:val="24"/>
        </w:rPr>
        <w:t>0.06</w:t>
      </w:r>
      <w:r w:rsidR="002A7D12" w:rsidRPr="00BF0539">
        <w:rPr>
          <w:rFonts w:ascii="Times New Roman" w:hAnsi="Times New Roman" w:cs="Times New Roman"/>
          <w:color w:val="000000" w:themeColor="text1"/>
          <w:sz w:val="24"/>
          <w:szCs w:val="24"/>
        </w:rPr>
        <w:t xml:space="preserve">, </w:t>
      </w:r>
      <w:r w:rsidR="002A7D12" w:rsidRPr="00BF0539">
        <w:rPr>
          <w:rFonts w:ascii="Times New Roman" w:hAnsi="Times New Roman" w:cs="Times New Roman"/>
          <w:i/>
          <w:iCs/>
          <w:color w:val="000000" w:themeColor="text1"/>
          <w:sz w:val="24"/>
          <w:szCs w:val="24"/>
        </w:rPr>
        <w:t>p</w:t>
      </w:r>
      <w:r w:rsidR="002A7D12" w:rsidRPr="00BF0539">
        <w:rPr>
          <w:rFonts w:ascii="Times New Roman" w:hAnsi="Times New Roman" w:cs="Times New Roman"/>
          <w:color w:val="000000" w:themeColor="text1"/>
          <w:sz w:val="24"/>
          <w:szCs w:val="24"/>
        </w:rPr>
        <w:t xml:space="preserve"> = .</w:t>
      </w:r>
      <w:r w:rsidR="009F198A" w:rsidRPr="00BF0539">
        <w:rPr>
          <w:rFonts w:ascii="Times New Roman" w:hAnsi="Times New Roman" w:cs="Times New Roman"/>
          <w:color w:val="000000" w:themeColor="text1"/>
          <w:sz w:val="24"/>
          <w:szCs w:val="24"/>
        </w:rPr>
        <w:t>807</w:t>
      </w:r>
      <w:r w:rsidR="002A7D12" w:rsidRPr="00BF0539">
        <w:rPr>
          <w:rFonts w:ascii="Times New Roman" w:hAnsi="Times New Roman" w:cs="Times New Roman"/>
          <w:color w:val="000000" w:themeColor="text1"/>
          <w:sz w:val="24"/>
          <w:szCs w:val="24"/>
        </w:rPr>
        <w:t>, η</w:t>
      </w:r>
      <w:r w:rsidR="002A7D12" w:rsidRPr="00BF0539">
        <w:rPr>
          <w:rFonts w:ascii="Times New Roman" w:hAnsi="Times New Roman" w:cs="Times New Roman"/>
          <w:color w:val="000000" w:themeColor="text1"/>
          <w:sz w:val="24"/>
          <w:szCs w:val="24"/>
          <w:vertAlign w:val="superscript"/>
        </w:rPr>
        <w:t>2</w:t>
      </w:r>
      <w:r w:rsidR="002A7D12" w:rsidRPr="00BF0539">
        <w:rPr>
          <w:rFonts w:ascii="Times New Roman" w:hAnsi="Times New Roman" w:cs="Times New Roman"/>
          <w:color w:val="000000" w:themeColor="text1"/>
          <w:sz w:val="24"/>
          <w:szCs w:val="24"/>
        </w:rPr>
        <w:t xml:space="preserve"> </w:t>
      </w:r>
      <w:r w:rsidR="00D24928" w:rsidRPr="00BF0539">
        <w:rPr>
          <w:rFonts w:ascii="Times New Roman" w:hAnsi="Times New Roman" w:cs="Times New Roman"/>
          <w:color w:val="000000" w:themeColor="text1"/>
          <w:sz w:val="24"/>
          <w:szCs w:val="24"/>
        </w:rPr>
        <w:t>&lt;</w:t>
      </w:r>
      <w:r w:rsidR="002A7D12" w:rsidRPr="00BF0539">
        <w:rPr>
          <w:rFonts w:ascii="Times New Roman" w:hAnsi="Times New Roman" w:cs="Times New Roman"/>
          <w:color w:val="000000" w:themeColor="text1"/>
          <w:sz w:val="24"/>
          <w:szCs w:val="24"/>
        </w:rPr>
        <w:t xml:space="preserve"> .</w:t>
      </w:r>
      <w:r w:rsidR="00D24928" w:rsidRPr="00BF0539">
        <w:rPr>
          <w:rFonts w:ascii="Times New Roman" w:hAnsi="Times New Roman" w:cs="Times New Roman"/>
          <w:color w:val="000000" w:themeColor="text1"/>
          <w:sz w:val="24"/>
          <w:szCs w:val="24"/>
        </w:rPr>
        <w:t xml:space="preserve">001, </w:t>
      </w:r>
      <w:r w:rsidR="00397334" w:rsidRPr="00BF0539">
        <w:rPr>
          <w:rFonts w:ascii="Times New Roman" w:hAnsi="Times New Roman" w:cs="Times New Roman"/>
          <w:color w:val="000000" w:themeColor="text1"/>
          <w:sz w:val="24"/>
          <w:szCs w:val="24"/>
        </w:rPr>
        <w:t>indicating</w:t>
      </w:r>
      <w:r w:rsidR="00D24928" w:rsidRPr="00BF0539">
        <w:rPr>
          <w:rFonts w:ascii="Times New Roman" w:hAnsi="Times New Roman" w:cs="Times New Roman"/>
          <w:color w:val="000000" w:themeColor="text1"/>
          <w:sz w:val="24"/>
          <w:szCs w:val="24"/>
        </w:rPr>
        <w:t xml:space="preserve"> that </w:t>
      </w:r>
      <w:r w:rsidR="00C328A9" w:rsidRPr="00BF0539">
        <w:rPr>
          <w:rFonts w:ascii="Times New Roman" w:hAnsi="Times New Roman" w:cs="Times New Roman"/>
          <w:color w:val="000000" w:themeColor="text1"/>
          <w:sz w:val="24"/>
          <w:szCs w:val="24"/>
        </w:rPr>
        <w:t xml:space="preserve">PWB in the control condition </w:t>
      </w:r>
      <w:r w:rsidR="00297280" w:rsidRPr="00BF0539">
        <w:rPr>
          <w:rFonts w:ascii="Times New Roman" w:hAnsi="Times New Roman" w:cs="Times New Roman"/>
          <w:color w:val="000000" w:themeColor="text1"/>
          <w:sz w:val="24"/>
          <w:szCs w:val="24"/>
        </w:rPr>
        <w:t>was</w:t>
      </w:r>
      <w:r w:rsidR="00C328A9" w:rsidRPr="00BF0539">
        <w:rPr>
          <w:rFonts w:ascii="Times New Roman" w:hAnsi="Times New Roman" w:cs="Times New Roman"/>
          <w:color w:val="000000" w:themeColor="text1"/>
          <w:sz w:val="24"/>
          <w:szCs w:val="24"/>
        </w:rPr>
        <w:t xml:space="preserve"> </w:t>
      </w:r>
      <w:r w:rsidR="00397334" w:rsidRPr="00BF0539">
        <w:rPr>
          <w:rFonts w:ascii="Times New Roman" w:hAnsi="Times New Roman" w:cs="Times New Roman"/>
          <w:color w:val="000000" w:themeColor="text1"/>
          <w:sz w:val="24"/>
          <w:szCs w:val="24"/>
        </w:rPr>
        <w:t xml:space="preserve">approximately </w:t>
      </w:r>
      <w:r w:rsidR="00297280" w:rsidRPr="00BF0539">
        <w:rPr>
          <w:rFonts w:ascii="Times New Roman" w:hAnsi="Times New Roman" w:cs="Times New Roman"/>
          <w:color w:val="000000" w:themeColor="text1"/>
          <w:sz w:val="24"/>
          <w:szCs w:val="24"/>
        </w:rPr>
        <w:t>equidistant</w:t>
      </w:r>
      <w:r w:rsidR="00C328A9" w:rsidRPr="00BF0539">
        <w:rPr>
          <w:rFonts w:ascii="Times New Roman" w:hAnsi="Times New Roman" w:cs="Times New Roman"/>
          <w:color w:val="000000" w:themeColor="text1"/>
          <w:sz w:val="24"/>
          <w:szCs w:val="24"/>
        </w:rPr>
        <w:t xml:space="preserve"> between </w:t>
      </w:r>
      <w:r w:rsidR="00297280" w:rsidRPr="00BF0539">
        <w:rPr>
          <w:rFonts w:ascii="Times New Roman" w:hAnsi="Times New Roman" w:cs="Times New Roman"/>
          <w:color w:val="000000" w:themeColor="text1"/>
          <w:sz w:val="24"/>
          <w:szCs w:val="24"/>
        </w:rPr>
        <w:t xml:space="preserve">PWB in </w:t>
      </w:r>
      <w:r w:rsidR="00C328A9" w:rsidRPr="00BF0539">
        <w:rPr>
          <w:rFonts w:ascii="Times New Roman" w:hAnsi="Times New Roman" w:cs="Times New Roman"/>
          <w:color w:val="000000" w:themeColor="text1"/>
          <w:sz w:val="24"/>
          <w:szCs w:val="24"/>
        </w:rPr>
        <w:t xml:space="preserve">the </w:t>
      </w:r>
      <w:r w:rsidR="00397334" w:rsidRPr="00BF0539">
        <w:rPr>
          <w:rFonts w:ascii="Times New Roman" w:hAnsi="Times New Roman" w:cs="Times New Roman"/>
          <w:color w:val="000000" w:themeColor="text1"/>
          <w:sz w:val="24"/>
          <w:szCs w:val="24"/>
        </w:rPr>
        <w:t>inauthenticity and authenticity</w:t>
      </w:r>
      <w:r w:rsidR="00C328A9" w:rsidRPr="00BF0539">
        <w:rPr>
          <w:rFonts w:ascii="Times New Roman" w:hAnsi="Times New Roman" w:cs="Times New Roman"/>
          <w:color w:val="000000" w:themeColor="text1"/>
          <w:sz w:val="24"/>
          <w:szCs w:val="24"/>
        </w:rPr>
        <w:t xml:space="preserve"> conditions. </w:t>
      </w:r>
    </w:p>
    <w:p w14:paraId="0928CD05" w14:textId="029A8FDB" w:rsidR="00135836" w:rsidRPr="00BF0539" w:rsidRDefault="00DF7728" w:rsidP="00374555">
      <w:pPr>
        <w:spacing w:after="0" w:line="480" w:lineRule="exact"/>
        <w:ind w:firstLine="720"/>
        <w:contextualSpacing/>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Ancillary</w:t>
      </w:r>
      <w:r w:rsidRPr="00BF0539">
        <w:rPr>
          <w:rFonts w:ascii="Times New Roman" w:hAnsi="Times New Roman" w:cs="Times New Roman"/>
          <w:b/>
          <w:bCs/>
          <w:color w:val="000000" w:themeColor="text1"/>
          <w:sz w:val="24"/>
          <w:szCs w:val="24"/>
        </w:rPr>
        <w:t xml:space="preserve"> </w:t>
      </w:r>
      <w:r w:rsidR="002F63FA" w:rsidRPr="00BF0539">
        <w:rPr>
          <w:rFonts w:ascii="Times New Roman" w:hAnsi="Times New Roman" w:cs="Times New Roman"/>
          <w:b/>
          <w:bCs/>
          <w:color w:val="000000" w:themeColor="text1"/>
          <w:sz w:val="24"/>
          <w:szCs w:val="24"/>
        </w:rPr>
        <w:t xml:space="preserve">Analyses. </w:t>
      </w:r>
      <w:r w:rsidR="00A765FA" w:rsidRPr="00BF0539">
        <w:rPr>
          <w:rFonts w:ascii="Times New Roman" w:hAnsi="Times New Roman" w:cs="Times New Roman"/>
          <w:color w:val="000000" w:themeColor="text1"/>
          <w:sz w:val="24"/>
          <w:szCs w:val="24"/>
        </w:rPr>
        <w:t>We can</w:t>
      </w:r>
      <w:r w:rsidR="00997C07" w:rsidRPr="00BF0539">
        <w:rPr>
          <w:rFonts w:ascii="Times New Roman" w:hAnsi="Times New Roman" w:cs="Times New Roman"/>
          <w:color w:val="000000" w:themeColor="text1"/>
          <w:sz w:val="24"/>
          <w:szCs w:val="24"/>
        </w:rPr>
        <w:t xml:space="preserve"> use felt authenticity </w:t>
      </w:r>
      <w:r w:rsidR="00DD4383" w:rsidRPr="00BF0539">
        <w:rPr>
          <w:rFonts w:ascii="Times New Roman" w:hAnsi="Times New Roman" w:cs="Times New Roman"/>
          <w:color w:val="000000" w:themeColor="text1"/>
          <w:sz w:val="24"/>
          <w:szCs w:val="24"/>
        </w:rPr>
        <w:t xml:space="preserve">ratings </w:t>
      </w:r>
      <w:r w:rsidR="00997C07" w:rsidRPr="00BF0539">
        <w:rPr>
          <w:rFonts w:ascii="Times New Roman" w:hAnsi="Times New Roman" w:cs="Times New Roman"/>
          <w:color w:val="000000" w:themeColor="text1"/>
          <w:sz w:val="24"/>
          <w:szCs w:val="24"/>
        </w:rPr>
        <w:t>(i.e., the manipulation check) to define the numerical intervals between conditions</w:t>
      </w:r>
      <w:r w:rsidR="0050614F" w:rsidRPr="00BF0539">
        <w:rPr>
          <w:rFonts w:ascii="Times New Roman" w:hAnsi="Times New Roman" w:cs="Times New Roman"/>
          <w:color w:val="000000" w:themeColor="text1"/>
          <w:sz w:val="24"/>
          <w:szCs w:val="24"/>
        </w:rPr>
        <w:t xml:space="preserve"> along the inauthenticity—authenticity dimension</w:t>
      </w:r>
      <w:r w:rsidR="00DD4383" w:rsidRPr="00BF0539">
        <w:rPr>
          <w:rFonts w:ascii="Times New Roman" w:hAnsi="Times New Roman" w:cs="Times New Roman"/>
          <w:color w:val="000000" w:themeColor="text1"/>
          <w:sz w:val="24"/>
          <w:szCs w:val="24"/>
        </w:rPr>
        <w:t>. T</w:t>
      </w:r>
      <w:r w:rsidR="0050614F" w:rsidRPr="00BF0539">
        <w:rPr>
          <w:rFonts w:ascii="Times New Roman" w:hAnsi="Times New Roman" w:cs="Times New Roman"/>
          <w:color w:val="000000" w:themeColor="text1"/>
          <w:sz w:val="24"/>
          <w:szCs w:val="24"/>
        </w:rPr>
        <w:t>he interval between the inauthenticity and control conditions (</w:t>
      </w:r>
      <w:r w:rsidR="00DD4383" w:rsidRPr="00BF0539">
        <w:rPr>
          <w:rFonts w:ascii="Times New Roman" w:hAnsi="Times New Roman" w:cs="Times New Roman"/>
          <w:i/>
          <w:iCs/>
          <w:color w:val="000000" w:themeColor="text1"/>
          <w:sz w:val="24"/>
          <w:szCs w:val="24"/>
        </w:rPr>
        <w:t>M</w:t>
      </w:r>
      <w:r w:rsidR="00DD4383" w:rsidRPr="00BF0539">
        <w:rPr>
          <w:rFonts w:ascii="Times New Roman" w:hAnsi="Times New Roman" w:cs="Times New Roman"/>
          <w:color w:val="000000" w:themeColor="text1"/>
          <w:sz w:val="24"/>
          <w:szCs w:val="24"/>
          <w:vertAlign w:val="subscript"/>
        </w:rPr>
        <w:t>control</w:t>
      </w:r>
      <w:r w:rsidR="00DD4383" w:rsidRPr="00BF0539">
        <w:rPr>
          <w:rFonts w:ascii="Times New Roman" w:hAnsi="Times New Roman" w:cs="Times New Roman"/>
          <w:color w:val="000000" w:themeColor="text1"/>
          <w:sz w:val="24"/>
          <w:szCs w:val="24"/>
        </w:rPr>
        <w:t xml:space="preserve"> – </w:t>
      </w:r>
      <w:proofErr w:type="spellStart"/>
      <w:r w:rsidR="00DD4383" w:rsidRPr="00BF0539">
        <w:rPr>
          <w:rFonts w:ascii="Times New Roman" w:hAnsi="Times New Roman" w:cs="Times New Roman"/>
          <w:i/>
          <w:iCs/>
          <w:color w:val="000000" w:themeColor="text1"/>
          <w:sz w:val="24"/>
          <w:szCs w:val="24"/>
        </w:rPr>
        <w:t>M</w:t>
      </w:r>
      <w:r w:rsidR="00DD4383" w:rsidRPr="00BF0539">
        <w:rPr>
          <w:rFonts w:ascii="Times New Roman" w:hAnsi="Times New Roman" w:cs="Times New Roman"/>
          <w:color w:val="000000" w:themeColor="text1"/>
          <w:sz w:val="24"/>
          <w:szCs w:val="24"/>
          <w:vertAlign w:val="subscript"/>
        </w:rPr>
        <w:t>inauthenticity</w:t>
      </w:r>
      <w:proofErr w:type="spellEnd"/>
      <w:r w:rsidR="00DD4383" w:rsidRPr="00BF0539">
        <w:rPr>
          <w:rFonts w:ascii="Times New Roman" w:hAnsi="Times New Roman" w:cs="Times New Roman"/>
          <w:color w:val="000000" w:themeColor="text1"/>
          <w:sz w:val="24"/>
          <w:szCs w:val="24"/>
        </w:rPr>
        <w:t xml:space="preserve"> =</w:t>
      </w:r>
      <w:r w:rsidR="00DD4383" w:rsidRPr="00BF0539">
        <w:rPr>
          <w:rFonts w:ascii="Times New Roman" w:hAnsi="Times New Roman" w:cs="Times New Roman"/>
          <w:color w:val="000000" w:themeColor="text1"/>
          <w:sz w:val="24"/>
          <w:szCs w:val="24"/>
          <w:vertAlign w:val="subscript"/>
        </w:rPr>
        <w:t xml:space="preserve"> </w:t>
      </w:r>
      <w:r w:rsidR="0050614F" w:rsidRPr="00BF0539">
        <w:rPr>
          <w:rFonts w:ascii="Times New Roman" w:hAnsi="Times New Roman" w:cs="Times New Roman"/>
          <w:color w:val="000000" w:themeColor="text1"/>
          <w:sz w:val="24"/>
          <w:szCs w:val="24"/>
        </w:rPr>
        <w:t>0.89) is approximately three times larger than the interval between the control and authenticity conditions (</w:t>
      </w:r>
      <w:proofErr w:type="spellStart"/>
      <w:r w:rsidR="00DD4383" w:rsidRPr="00BF0539">
        <w:rPr>
          <w:rFonts w:ascii="Times New Roman" w:hAnsi="Times New Roman" w:cs="Times New Roman"/>
          <w:i/>
          <w:iCs/>
          <w:color w:val="000000" w:themeColor="text1"/>
          <w:sz w:val="24"/>
          <w:szCs w:val="24"/>
        </w:rPr>
        <w:t>M</w:t>
      </w:r>
      <w:r w:rsidR="00DD4383" w:rsidRPr="00BF0539">
        <w:rPr>
          <w:rFonts w:ascii="Times New Roman" w:hAnsi="Times New Roman" w:cs="Times New Roman"/>
          <w:color w:val="000000" w:themeColor="text1"/>
          <w:sz w:val="24"/>
          <w:szCs w:val="24"/>
          <w:vertAlign w:val="subscript"/>
        </w:rPr>
        <w:t>authenticity</w:t>
      </w:r>
      <w:proofErr w:type="spellEnd"/>
      <w:r w:rsidR="00DD4383" w:rsidRPr="00BF0539">
        <w:rPr>
          <w:rFonts w:ascii="Times New Roman" w:hAnsi="Times New Roman" w:cs="Times New Roman"/>
          <w:color w:val="000000" w:themeColor="text1"/>
          <w:sz w:val="24"/>
          <w:szCs w:val="24"/>
        </w:rPr>
        <w:t xml:space="preserve"> – </w:t>
      </w:r>
      <w:r w:rsidR="00DD4383" w:rsidRPr="00BF0539">
        <w:rPr>
          <w:rFonts w:ascii="Times New Roman" w:hAnsi="Times New Roman" w:cs="Times New Roman"/>
          <w:i/>
          <w:iCs/>
          <w:color w:val="000000" w:themeColor="text1"/>
          <w:sz w:val="24"/>
          <w:szCs w:val="24"/>
        </w:rPr>
        <w:t>M</w:t>
      </w:r>
      <w:r w:rsidR="00DD4383" w:rsidRPr="00BF0539">
        <w:rPr>
          <w:rFonts w:ascii="Times New Roman" w:hAnsi="Times New Roman" w:cs="Times New Roman"/>
          <w:color w:val="000000" w:themeColor="text1"/>
          <w:sz w:val="24"/>
          <w:szCs w:val="24"/>
          <w:vertAlign w:val="subscript"/>
        </w:rPr>
        <w:t>control</w:t>
      </w:r>
      <w:r w:rsidR="00DD4383" w:rsidRPr="00BF0539">
        <w:rPr>
          <w:rFonts w:ascii="Times New Roman" w:hAnsi="Times New Roman" w:cs="Times New Roman"/>
          <w:color w:val="000000" w:themeColor="text1"/>
          <w:sz w:val="24"/>
          <w:szCs w:val="24"/>
        </w:rPr>
        <w:t xml:space="preserve"> = </w:t>
      </w:r>
      <w:r w:rsidR="0050614F" w:rsidRPr="00BF0539">
        <w:rPr>
          <w:rFonts w:ascii="Times New Roman" w:hAnsi="Times New Roman" w:cs="Times New Roman"/>
          <w:color w:val="000000" w:themeColor="text1"/>
          <w:sz w:val="24"/>
          <w:szCs w:val="24"/>
        </w:rPr>
        <w:t xml:space="preserve">0.32). </w:t>
      </w:r>
      <w:r w:rsidR="00DD4383" w:rsidRPr="00BF0539">
        <w:rPr>
          <w:rFonts w:ascii="Times New Roman" w:hAnsi="Times New Roman" w:cs="Times New Roman"/>
          <w:color w:val="000000" w:themeColor="text1"/>
          <w:sz w:val="24"/>
          <w:szCs w:val="24"/>
        </w:rPr>
        <w:t xml:space="preserve">Cohen and Cohen </w:t>
      </w:r>
      <w:r w:rsidR="00B666B1" w:rsidRPr="00BF0539">
        <w:rPr>
          <w:rFonts w:ascii="Times New Roman" w:hAnsi="Times New Roman" w:cs="Times New Roman"/>
          <w:color w:val="000000" w:themeColor="text1"/>
          <w:sz w:val="24"/>
          <w:szCs w:val="24"/>
        </w:rPr>
        <w:t>(1983) describe how this issue of unequal intervals can be easily remedied by conceiving of a scale with unequal intervals “as one with equal intervals some of whose scale points have no data” (p. 249) and recoding the contrasts accordingly</w:t>
      </w:r>
      <w:r w:rsidR="009B5A50" w:rsidRPr="00BF0539">
        <w:rPr>
          <w:rFonts w:ascii="Times New Roman" w:hAnsi="Times New Roman" w:cs="Times New Roman"/>
          <w:color w:val="000000" w:themeColor="text1"/>
          <w:sz w:val="24"/>
          <w:szCs w:val="24"/>
        </w:rPr>
        <w:t xml:space="preserve"> (Supplemental Materials)</w:t>
      </w:r>
      <w:r w:rsidR="00B666B1" w:rsidRPr="00BF0539">
        <w:rPr>
          <w:rFonts w:ascii="Times New Roman" w:hAnsi="Times New Roman" w:cs="Times New Roman"/>
          <w:color w:val="000000" w:themeColor="text1"/>
          <w:sz w:val="24"/>
          <w:szCs w:val="24"/>
        </w:rPr>
        <w:t xml:space="preserve">. </w:t>
      </w:r>
      <w:r w:rsidR="009B5A50" w:rsidRPr="00BF0539">
        <w:rPr>
          <w:rFonts w:ascii="Times New Roman" w:hAnsi="Times New Roman" w:cs="Times New Roman"/>
          <w:color w:val="000000" w:themeColor="text1"/>
          <w:sz w:val="24"/>
          <w:szCs w:val="24"/>
        </w:rPr>
        <w:t xml:space="preserve">After recoding the contrasts in this manner, analysis of felt authenticity revealed, as intended, </w:t>
      </w:r>
      <w:r w:rsidR="00CD74C8" w:rsidRPr="00BF0539">
        <w:rPr>
          <w:rFonts w:ascii="Times New Roman" w:hAnsi="Times New Roman" w:cs="Times New Roman"/>
          <w:color w:val="000000" w:themeColor="text1"/>
          <w:sz w:val="24"/>
          <w:szCs w:val="24"/>
        </w:rPr>
        <w:t xml:space="preserve">that the first (linear) contrast was significant, </w:t>
      </w:r>
      <w:proofErr w:type="gramStart"/>
      <w:r w:rsidR="00CD74C8" w:rsidRPr="00BF0539">
        <w:rPr>
          <w:rFonts w:ascii="Times New Roman" w:hAnsi="Times New Roman" w:cs="Times New Roman"/>
          <w:i/>
          <w:iCs/>
          <w:color w:val="000000" w:themeColor="text1"/>
          <w:sz w:val="24"/>
          <w:szCs w:val="24"/>
        </w:rPr>
        <w:t>F</w:t>
      </w:r>
      <w:r w:rsidR="00CD74C8" w:rsidRPr="00BF0539">
        <w:rPr>
          <w:rFonts w:ascii="Times New Roman" w:hAnsi="Times New Roman" w:cs="Times New Roman"/>
          <w:color w:val="000000" w:themeColor="text1"/>
          <w:sz w:val="24"/>
          <w:szCs w:val="24"/>
        </w:rPr>
        <w:t>(</w:t>
      </w:r>
      <w:proofErr w:type="gramEnd"/>
      <w:r w:rsidR="00CD74C8" w:rsidRPr="00BF0539">
        <w:rPr>
          <w:rFonts w:ascii="Times New Roman" w:hAnsi="Times New Roman" w:cs="Times New Roman"/>
          <w:color w:val="000000" w:themeColor="text1"/>
          <w:sz w:val="24"/>
          <w:szCs w:val="24"/>
        </w:rPr>
        <w:t xml:space="preserve">1, 593) = 88.00, </w:t>
      </w:r>
      <w:r w:rsidR="00CD74C8" w:rsidRPr="00BF0539">
        <w:rPr>
          <w:rFonts w:ascii="Times New Roman" w:hAnsi="Times New Roman" w:cs="Times New Roman"/>
          <w:i/>
          <w:iCs/>
          <w:color w:val="000000" w:themeColor="text1"/>
          <w:sz w:val="24"/>
          <w:szCs w:val="24"/>
        </w:rPr>
        <w:t>p</w:t>
      </w:r>
      <w:r w:rsidR="00CD74C8" w:rsidRPr="00BF0539">
        <w:rPr>
          <w:rFonts w:ascii="Times New Roman" w:hAnsi="Times New Roman" w:cs="Times New Roman"/>
          <w:color w:val="000000" w:themeColor="text1"/>
          <w:sz w:val="24"/>
          <w:szCs w:val="24"/>
        </w:rPr>
        <w:t xml:space="preserve"> &lt; .001, η</w:t>
      </w:r>
      <w:r w:rsidR="00CD74C8" w:rsidRPr="00BF0539">
        <w:rPr>
          <w:rFonts w:ascii="Times New Roman" w:hAnsi="Times New Roman" w:cs="Times New Roman"/>
          <w:color w:val="000000" w:themeColor="text1"/>
          <w:sz w:val="24"/>
          <w:szCs w:val="24"/>
          <w:vertAlign w:val="superscript"/>
        </w:rPr>
        <w:t>2</w:t>
      </w:r>
      <w:r w:rsidR="00CD74C8" w:rsidRPr="00BF0539">
        <w:rPr>
          <w:rFonts w:ascii="Times New Roman" w:hAnsi="Times New Roman" w:cs="Times New Roman"/>
          <w:color w:val="000000" w:themeColor="text1"/>
          <w:sz w:val="24"/>
          <w:szCs w:val="24"/>
        </w:rPr>
        <w:t xml:space="preserve"> = .130, </w:t>
      </w:r>
      <w:r w:rsidR="00255601">
        <w:rPr>
          <w:rFonts w:ascii="Times New Roman" w:hAnsi="Times New Roman" w:cs="Times New Roman"/>
          <w:color w:val="000000" w:themeColor="text1"/>
          <w:sz w:val="24"/>
          <w:szCs w:val="24"/>
        </w:rPr>
        <w:t>whereas</w:t>
      </w:r>
      <w:r w:rsidR="00255601" w:rsidRPr="00BF0539">
        <w:rPr>
          <w:rFonts w:ascii="Times New Roman" w:hAnsi="Times New Roman" w:cs="Times New Roman"/>
          <w:color w:val="000000" w:themeColor="text1"/>
          <w:sz w:val="24"/>
          <w:szCs w:val="24"/>
        </w:rPr>
        <w:t xml:space="preserve"> </w:t>
      </w:r>
      <w:r w:rsidR="00CD74C8" w:rsidRPr="00BF0539">
        <w:rPr>
          <w:rFonts w:ascii="Times New Roman" w:hAnsi="Times New Roman" w:cs="Times New Roman"/>
          <w:color w:val="000000" w:themeColor="text1"/>
          <w:sz w:val="24"/>
          <w:szCs w:val="24"/>
        </w:rPr>
        <w:t xml:space="preserve">the second (quadratic) contrast </w:t>
      </w:r>
      <w:r w:rsidR="00A765FA" w:rsidRPr="00BF0539">
        <w:rPr>
          <w:rFonts w:ascii="Times New Roman" w:hAnsi="Times New Roman" w:cs="Times New Roman"/>
          <w:color w:val="000000" w:themeColor="text1"/>
          <w:sz w:val="24"/>
          <w:szCs w:val="24"/>
        </w:rPr>
        <w:t>was not</w:t>
      </w:r>
      <w:r w:rsidR="00F667F3" w:rsidRPr="00BF0539">
        <w:rPr>
          <w:rFonts w:ascii="Times New Roman" w:hAnsi="Times New Roman" w:cs="Times New Roman"/>
          <w:color w:val="000000" w:themeColor="text1"/>
          <w:sz w:val="24"/>
          <w:szCs w:val="24"/>
        </w:rPr>
        <w:t xml:space="preserve">, </w:t>
      </w:r>
      <w:r w:rsidR="00F667F3" w:rsidRPr="00BF0539">
        <w:rPr>
          <w:rFonts w:ascii="Times New Roman" w:hAnsi="Times New Roman" w:cs="Times New Roman"/>
          <w:i/>
          <w:iCs/>
          <w:color w:val="000000" w:themeColor="text1"/>
          <w:sz w:val="24"/>
          <w:szCs w:val="24"/>
        </w:rPr>
        <w:t>F</w:t>
      </w:r>
      <w:r w:rsidR="00F667F3" w:rsidRPr="00BF0539">
        <w:rPr>
          <w:rFonts w:ascii="Times New Roman" w:hAnsi="Times New Roman" w:cs="Times New Roman"/>
          <w:color w:val="000000" w:themeColor="text1"/>
          <w:sz w:val="24"/>
          <w:szCs w:val="24"/>
        </w:rPr>
        <w:t xml:space="preserve">(1, 593) = 0.03, </w:t>
      </w:r>
      <w:r w:rsidR="00F667F3" w:rsidRPr="00BF0539">
        <w:rPr>
          <w:rFonts w:ascii="Times New Roman" w:hAnsi="Times New Roman" w:cs="Times New Roman"/>
          <w:i/>
          <w:iCs/>
          <w:color w:val="000000" w:themeColor="text1"/>
          <w:sz w:val="24"/>
          <w:szCs w:val="24"/>
        </w:rPr>
        <w:t>p</w:t>
      </w:r>
      <w:r w:rsidR="00F667F3" w:rsidRPr="00BF0539">
        <w:rPr>
          <w:rFonts w:ascii="Times New Roman" w:hAnsi="Times New Roman" w:cs="Times New Roman"/>
          <w:color w:val="000000" w:themeColor="text1"/>
          <w:sz w:val="24"/>
          <w:szCs w:val="24"/>
        </w:rPr>
        <w:t xml:space="preserve"> = .856, η</w:t>
      </w:r>
      <w:r w:rsidR="00F667F3" w:rsidRPr="00BF0539">
        <w:rPr>
          <w:rFonts w:ascii="Times New Roman" w:hAnsi="Times New Roman" w:cs="Times New Roman"/>
          <w:color w:val="000000" w:themeColor="text1"/>
          <w:sz w:val="24"/>
          <w:szCs w:val="24"/>
          <w:vertAlign w:val="superscript"/>
        </w:rPr>
        <w:t>2</w:t>
      </w:r>
      <w:r w:rsidR="00F667F3" w:rsidRPr="00BF0539">
        <w:rPr>
          <w:rFonts w:ascii="Times New Roman" w:hAnsi="Times New Roman" w:cs="Times New Roman"/>
          <w:color w:val="000000" w:themeColor="text1"/>
          <w:sz w:val="24"/>
          <w:szCs w:val="24"/>
        </w:rPr>
        <w:t xml:space="preserve"> &lt; .001</w:t>
      </w:r>
      <w:r w:rsidR="00CD74C8" w:rsidRPr="00BF0539">
        <w:rPr>
          <w:rFonts w:ascii="Times New Roman" w:hAnsi="Times New Roman" w:cs="Times New Roman"/>
          <w:color w:val="000000" w:themeColor="text1"/>
          <w:sz w:val="24"/>
          <w:szCs w:val="24"/>
        </w:rPr>
        <w:t>.</w:t>
      </w:r>
      <w:r w:rsidR="00F667F3" w:rsidRPr="00BF0539">
        <w:rPr>
          <w:rFonts w:ascii="Times New Roman" w:hAnsi="Times New Roman" w:cs="Times New Roman"/>
          <w:color w:val="000000" w:themeColor="text1"/>
          <w:sz w:val="24"/>
          <w:szCs w:val="24"/>
        </w:rPr>
        <w:t xml:space="preserve"> </w:t>
      </w:r>
      <w:r w:rsidR="00A765FA" w:rsidRPr="00BF0539">
        <w:rPr>
          <w:rFonts w:ascii="Times New Roman" w:hAnsi="Times New Roman" w:cs="Times New Roman"/>
          <w:color w:val="000000" w:themeColor="text1"/>
          <w:sz w:val="24"/>
          <w:szCs w:val="24"/>
        </w:rPr>
        <w:t xml:space="preserve">Importantly, </w:t>
      </w:r>
      <w:r w:rsidR="00F667F3" w:rsidRPr="00BF0539">
        <w:rPr>
          <w:rFonts w:ascii="Times New Roman" w:hAnsi="Times New Roman" w:cs="Times New Roman"/>
          <w:color w:val="000000" w:themeColor="text1"/>
          <w:sz w:val="24"/>
          <w:szCs w:val="24"/>
        </w:rPr>
        <w:t xml:space="preserve">results </w:t>
      </w:r>
      <w:r w:rsidR="00A765FA" w:rsidRPr="00BF0539">
        <w:rPr>
          <w:rFonts w:ascii="Times New Roman" w:hAnsi="Times New Roman" w:cs="Times New Roman"/>
          <w:color w:val="000000" w:themeColor="text1"/>
          <w:sz w:val="24"/>
          <w:szCs w:val="24"/>
        </w:rPr>
        <w:t xml:space="preserve">for PWB </w:t>
      </w:r>
      <w:r w:rsidR="00F667F3" w:rsidRPr="00BF0539">
        <w:rPr>
          <w:rFonts w:ascii="Times New Roman" w:hAnsi="Times New Roman" w:cs="Times New Roman"/>
          <w:color w:val="000000" w:themeColor="text1"/>
          <w:sz w:val="24"/>
          <w:szCs w:val="24"/>
        </w:rPr>
        <w:t xml:space="preserve">were essentially unchanged; the first contrast was significant, </w:t>
      </w:r>
      <w:proofErr w:type="gramStart"/>
      <w:r w:rsidR="00F667F3" w:rsidRPr="00BF0539">
        <w:rPr>
          <w:rFonts w:ascii="Times New Roman" w:hAnsi="Times New Roman" w:cs="Times New Roman"/>
          <w:i/>
          <w:iCs/>
          <w:color w:val="000000" w:themeColor="text1"/>
          <w:sz w:val="24"/>
          <w:szCs w:val="24"/>
        </w:rPr>
        <w:t>F</w:t>
      </w:r>
      <w:r w:rsidR="00F667F3" w:rsidRPr="00BF0539">
        <w:rPr>
          <w:rFonts w:ascii="Times New Roman" w:hAnsi="Times New Roman" w:cs="Times New Roman"/>
          <w:color w:val="000000" w:themeColor="text1"/>
          <w:sz w:val="24"/>
          <w:szCs w:val="24"/>
        </w:rPr>
        <w:t>(</w:t>
      </w:r>
      <w:proofErr w:type="gramEnd"/>
      <w:r w:rsidR="00F667F3" w:rsidRPr="00BF0539">
        <w:rPr>
          <w:rFonts w:ascii="Times New Roman" w:hAnsi="Times New Roman" w:cs="Times New Roman"/>
          <w:color w:val="000000" w:themeColor="text1"/>
          <w:sz w:val="24"/>
          <w:szCs w:val="24"/>
        </w:rPr>
        <w:t xml:space="preserve">1, 593) = 9.78, </w:t>
      </w:r>
      <w:r w:rsidR="00F667F3" w:rsidRPr="00BF0539">
        <w:rPr>
          <w:rFonts w:ascii="Times New Roman" w:hAnsi="Times New Roman" w:cs="Times New Roman"/>
          <w:i/>
          <w:iCs/>
          <w:color w:val="000000" w:themeColor="text1"/>
          <w:sz w:val="24"/>
          <w:szCs w:val="24"/>
        </w:rPr>
        <w:t>p</w:t>
      </w:r>
      <w:r w:rsidR="00F667F3" w:rsidRPr="00BF0539">
        <w:rPr>
          <w:rFonts w:ascii="Times New Roman" w:hAnsi="Times New Roman" w:cs="Times New Roman"/>
          <w:color w:val="000000" w:themeColor="text1"/>
          <w:sz w:val="24"/>
          <w:szCs w:val="24"/>
        </w:rPr>
        <w:t xml:space="preserve"> = .002, η</w:t>
      </w:r>
      <w:r w:rsidR="00F667F3" w:rsidRPr="00BF0539">
        <w:rPr>
          <w:rFonts w:ascii="Times New Roman" w:hAnsi="Times New Roman" w:cs="Times New Roman"/>
          <w:color w:val="000000" w:themeColor="text1"/>
          <w:sz w:val="24"/>
          <w:szCs w:val="24"/>
          <w:vertAlign w:val="superscript"/>
        </w:rPr>
        <w:t>2</w:t>
      </w:r>
      <w:r w:rsidR="00F667F3" w:rsidRPr="00BF0539">
        <w:rPr>
          <w:rFonts w:ascii="Times New Roman" w:hAnsi="Times New Roman" w:cs="Times New Roman"/>
          <w:color w:val="000000" w:themeColor="text1"/>
          <w:sz w:val="24"/>
          <w:szCs w:val="24"/>
        </w:rPr>
        <w:t xml:space="preserve"> = .160, </w:t>
      </w:r>
      <w:r w:rsidR="00564A75" w:rsidRPr="00BF0539">
        <w:rPr>
          <w:rFonts w:ascii="Times New Roman" w:hAnsi="Times New Roman" w:cs="Times New Roman"/>
          <w:color w:val="000000" w:themeColor="text1"/>
          <w:sz w:val="24"/>
          <w:szCs w:val="24"/>
        </w:rPr>
        <w:t xml:space="preserve">but </w:t>
      </w:r>
      <w:r w:rsidR="00F667F3" w:rsidRPr="00BF0539">
        <w:rPr>
          <w:rFonts w:ascii="Times New Roman" w:hAnsi="Times New Roman" w:cs="Times New Roman"/>
          <w:color w:val="000000" w:themeColor="text1"/>
          <w:sz w:val="24"/>
          <w:szCs w:val="24"/>
        </w:rPr>
        <w:t xml:space="preserve">the second contrast was not, </w:t>
      </w:r>
      <w:r w:rsidR="00F667F3" w:rsidRPr="00BF0539">
        <w:rPr>
          <w:rFonts w:ascii="Times New Roman" w:hAnsi="Times New Roman" w:cs="Times New Roman"/>
          <w:i/>
          <w:iCs/>
          <w:color w:val="000000" w:themeColor="text1"/>
          <w:sz w:val="24"/>
          <w:szCs w:val="24"/>
        </w:rPr>
        <w:t>F</w:t>
      </w:r>
      <w:r w:rsidR="00F667F3" w:rsidRPr="00BF0539">
        <w:rPr>
          <w:rFonts w:ascii="Times New Roman" w:hAnsi="Times New Roman" w:cs="Times New Roman"/>
          <w:color w:val="000000" w:themeColor="text1"/>
          <w:sz w:val="24"/>
          <w:szCs w:val="24"/>
        </w:rPr>
        <w:t xml:space="preserve">(1, 593) = 1.19, </w:t>
      </w:r>
      <w:r w:rsidR="00F667F3" w:rsidRPr="00BF0539">
        <w:rPr>
          <w:rFonts w:ascii="Times New Roman" w:hAnsi="Times New Roman" w:cs="Times New Roman"/>
          <w:i/>
          <w:iCs/>
          <w:color w:val="000000" w:themeColor="text1"/>
          <w:sz w:val="24"/>
          <w:szCs w:val="24"/>
        </w:rPr>
        <w:t>p</w:t>
      </w:r>
      <w:r w:rsidR="00F667F3" w:rsidRPr="00BF0539">
        <w:rPr>
          <w:rFonts w:ascii="Times New Roman" w:hAnsi="Times New Roman" w:cs="Times New Roman"/>
          <w:color w:val="000000" w:themeColor="text1"/>
          <w:sz w:val="24"/>
          <w:szCs w:val="24"/>
        </w:rPr>
        <w:t xml:space="preserve"> = .276, η</w:t>
      </w:r>
      <w:r w:rsidR="00F667F3" w:rsidRPr="00BF0539">
        <w:rPr>
          <w:rFonts w:ascii="Times New Roman" w:hAnsi="Times New Roman" w:cs="Times New Roman"/>
          <w:color w:val="000000" w:themeColor="text1"/>
          <w:sz w:val="24"/>
          <w:szCs w:val="24"/>
          <w:vertAlign w:val="superscript"/>
        </w:rPr>
        <w:t>2</w:t>
      </w:r>
      <w:r w:rsidR="00F667F3" w:rsidRPr="00BF0539">
        <w:rPr>
          <w:rFonts w:ascii="Times New Roman" w:hAnsi="Times New Roman" w:cs="Times New Roman"/>
          <w:color w:val="000000" w:themeColor="text1"/>
          <w:sz w:val="24"/>
          <w:szCs w:val="24"/>
        </w:rPr>
        <w:t xml:space="preserve"> = .002.</w:t>
      </w:r>
    </w:p>
    <w:p w14:paraId="07F4B564" w14:textId="77777777" w:rsidR="00496D34" w:rsidRPr="00BF0539" w:rsidRDefault="00496D34"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Discussion</w:t>
      </w:r>
    </w:p>
    <w:p w14:paraId="51DF62CB" w14:textId="4FE32254" w:rsidR="00496D34" w:rsidRPr="00BF0539" w:rsidRDefault="00496D34"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
      </w:r>
      <w:r w:rsidR="00087C83" w:rsidRPr="00BF0539">
        <w:rPr>
          <w:rFonts w:ascii="Times New Roman" w:hAnsi="Times New Roman" w:cs="Times New Roman"/>
          <w:color w:val="000000" w:themeColor="text1"/>
          <w:sz w:val="24"/>
          <w:szCs w:val="24"/>
        </w:rPr>
        <w:t xml:space="preserve">By providing experimental evidence that authenticity </w:t>
      </w:r>
      <w:r w:rsidR="00D20246" w:rsidRPr="00BF0539">
        <w:rPr>
          <w:rFonts w:ascii="Times New Roman" w:hAnsi="Times New Roman" w:cs="Times New Roman"/>
          <w:color w:val="000000" w:themeColor="text1"/>
          <w:sz w:val="24"/>
          <w:szCs w:val="24"/>
        </w:rPr>
        <w:t>(</w:t>
      </w:r>
      <w:r w:rsidR="00564A75" w:rsidRPr="00BF0539">
        <w:rPr>
          <w:rFonts w:ascii="Times New Roman" w:hAnsi="Times New Roman" w:cs="Times New Roman"/>
          <w:color w:val="000000" w:themeColor="text1"/>
          <w:sz w:val="24"/>
          <w:szCs w:val="24"/>
        </w:rPr>
        <w:t xml:space="preserve">vs. </w:t>
      </w:r>
      <w:r w:rsidR="00D20246" w:rsidRPr="00BF0539">
        <w:rPr>
          <w:rFonts w:ascii="Times New Roman" w:hAnsi="Times New Roman" w:cs="Times New Roman"/>
          <w:color w:val="000000" w:themeColor="text1"/>
          <w:sz w:val="24"/>
          <w:szCs w:val="24"/>
        </w:rPr>
        <w:t>inauthenticity) increases</w:t>
      </w:r>
      <w:r w:rsidR="00087C83" w:rsidRPr="00BF0539">
        <w:rPr>
          <w:rFonts w:ascii="Times New Roman" w:hAnsi="Times New Roman" w:cs="Times New Roman"/>
          <w:color w:val="000000" w:themeColor="text1"/>
          <w:sz w:val="24"/>
          <w:szCs w:val="24"/>
        </w:rPr>
        <w:t xml:space="preserve"> PWB, our results </w:t>
      </w:r>
      <w:r w:rsidR="009372AD" w:rsidRPr="00BF0539">
        <w:rPr>
          <w:rFonts w:ascii="Times New Roman" w:hAnsi="Times New Roman" w:cs="Times New Roman"/>
          <w:color w:val="000000" w:themeColor="text1"/>
          <w:sz w:val="24"/>
          <w:szCs w:val="24"/>
        </w:rPr>
        <w:t xml:space="preserve">support </w:t>
      </w:r>
      <w:r w:rsidRPr="00BF0539">
        <w:rPr>
          <w:rFonts w:ascii="Times New Roman" w:hAnsi="Times New Roman" w:cs="Times New Roman"/>
          <w:color w:val="000000" w:themeColor="text1"/>
          <w:sz w:val="24"/>
          <w:szCs w:val="24"/>
        </w:rPr>
        <w:t xml:space="preserve">a causal model whereby authenticity mediates the link between nostalgia and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w:t>
      </w:r>
      <w:r w:rsidR="00885557"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 xml:space="preserve">However, Study 3 used a general measure of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Next, we</w:t>
      </w:r>
      <w:r w:rsidR="00222803" w:rsidRPr="00BF0539">
        <w:rPr>
          <w:rFonts w:ascii="Times New Roman" w:hAnsi="Times New Roman" w:cs="Times New Roman"/>
          <w:color w:val="000000" w:themeColor="text1"/>
          <w:sz w:val="24"/>
          <w:szCs w:val="24"/>
        </w:rPr>
        <w:t xml:space="preserve"> </w:t>
      </w:r>
      <w:r w:rsidR="00E84273" w:rsidRPr="00BF0539">
        <w:rPr>
          <w:rFonts w:ascii="Times New Roman" w:hAnsi="Times New Roman" w:cs="Times New Roman"/>
          <w:color w:val="000000" w:themeColor="text1"/>
          <w:sz w:val="24"/>
          <w:szCs w:val="24"/>
        </w:rPr>
        <w:t>examine</w:t>
      </w:r>
      <w:r w:rsidR="00BF0DEC" w:rsidRPr="00BF0539">
        <w:rPr>
          <w:rFonts w:ascii="Times New Roman" w:hAnsi="Times New Roman" w:cs="Times New Roman"/>
          <w:color w:val="000000" w:themeColor="text1"/>
          <w:sz w:val="24"/>
          <w:szCs w:val="24"/>
        </w:rPr>
        <w:t>d</w:t>
      </w:r>
      <w:r w:rsidR="00E84273" w:rsidRPr="00BF0539">
        <w:rPr>
          <w:rFonts w:ascii="Times New Roman" w:hAnsi="Times New Roman" w:cs="Times New Roman"/>
          <w:color w:val="000000" w:themeColor="text1"/>
          <w:sz w:val="24"/>
          <w:szCs w:val="24"/>
        </w:rPr>
        <w:t xml:space="preserve"> the effect of authenticity across a range of PWB domains</w:t>
      </w:r>
      <w:r w:rsidRPr="00BF0539">
        <w:rPr>
          <w:rFonts w:ascii="Times New Roman" w:hAnsi="Times New Roman" w:cs="Times New Roman"/>
          <w:color w:val="000000" w:themeColor="text1"/>
          <w:sz w:val="24"/>
          <w:szCs w:val="24"/>
        </w:rPr>
        <w:t xml:space="preserve">. </w:t>
      </w:r>
    </w:p>
    <w:p w14:paraId="01DDD8B2" w14:textId="77777777" w:rsidR="00496D34" w:rsidRPr="00BF0539" w:rsidRDefault="00496D34" w:rsidP="00374555">
      <w:pPr>
        <w:spacing w:after="0" w:line="480" w:lineRule="exact"/>
        <w:contextualSpacing/>
        <w:jc w:val="center"/>
        <w:rPr>
          <w:rFonts w:ascii="Times New Roman" w:hAnsi="Times New Roman" w:cs="Times New Roman"/>
          <w:b/>
          <w:bCs/>
          <w:color w:val="000000" w:themeColor="text1"/>
          <w:sz w:val="24"/>
          <w:szCs w:val="24"/>
        </w:rPr>
      </w:pPr>
      <w:r w:rsidRPr="00BF0539">
        <w:rPr>
          <w:rFonts w:ascii="Times New Roman" w:hAnsi="Times New Roman" w:cs="Times New Roman"/>
          <w:b/>
          <w:bCs/>
          <w:color w:val="000000" w:themeColor="text1"/>
          <w:sz w:val="24"/>
          <w:szCs w:val="24"/>
        </w:rPr>
        <w:t>Study 4</w:t>
      </w:r>
    </w:p>
    <w:p w14:paraId="36CEDB10" w14:textId="1414C504" w:rsidR="00496D34" w:rsidRPr="00BF0539" w:rsidRDefault="00496D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lastRenderedPageBreak/>
        <w:t>In Study 4, we aimed to replicate and extend Study 3 findings by offering a more precise characterization of authenticity</w:t>
      </w:r>
      <w:r w:rsidR="005F4568" w:rsidRPr="00BF0539">
        <w:rPr>
          <w:rFonts w:ascii="Times New Roman" w:hAnsi="Times New Roman" w:cs="Times New Roman"/>
          <w:color w:val="000000" w:themeColor="text1"/>
          <w:sz w:val="24"/>
          <w:szCs w:val="24"/>
        </w:rPr>
        <w:t xml:space="preserve">’s </w:t>
      </w:r>
      <w:r w:rsidRPr="00BF0539">
        <w:rPr>
          <w:rFonts w:ascii="Times New Roman" w:hAnsi="Times New Roman" w:cs="Times New Roman"/>
          <w:color w:val="000000" w:themeColor="text1"/>
          <w:sz w:val="24"/>
          <w:szCs w:val="24"/>
        </w:rPr>
        <w:t xml:space="preserve">effects on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We used the CIT (Su et al., 2014), which assesses a broad range of PWB domains</w:t>
      </w:r>
      <w:r w:rsidR="00D20246" w:rsidRPr="00BF0539">
        <w:rPr>
          <w:rFonts w:ascii="Times New Roman" w:hAnsi="Times New Roman" w:cs="Times New Roman"/>
          <w:color w:val="000000" w:themeColor="text1"/>
          <w:sz w:val="24"/>
          <w:szCs w:val="24"/>
        </w:rPr>
        <w:t>.</w:t>
      </w:r>
      <w:r w:rsidR="005F4568" w:rsidRPr="00BF0539">
        <w:rPr>
          <w:rFonts w:ascii="Times New Roman" w:hAnsi="Times New Roman" w:cs="Times New Roman"/>
          <w:color w:val="000000" w:themeColor="text1"/>
          <w:sz w:val="24"/>
          <w:szCs w:val="24"/>
        </w:rPr>
        <w:t xml:space="preserve"> </w:t>
      </w:r>
      <w:r w:rsidR="00D20246" w:rsidRPr="00BF0539">
        <w:rPr>
          <w:rFonts w:ascii="Times New Roman" w:hAnsi="Times New Roman" w:cs="Times New Roman"/>
          <w:color w:val="000000" w:themeColor="text1"/>
          <w:sz w:val="24"/>
          <w:szCs w:val="24"/>
        </w:rPr>
        <w:t xml:space="preserve">We </w:t>
      </w:r>
      <w:r w:rsidRPr="00BF0539">
        <w:rPr>
          <w:rFonts w:ascii="Times New Roman" w:hAnsi="Times New Roman" w:cs="Times New Roman"/>
          <w:color w:val="000000" w:themeColor="text1"/>
          <w:sz w:val="24"/>
          <w:szCs w:val="24"/>
        </w:rPr>
        <w:t xml:space="preserve">omitted the </w:t>
      </w:r>
      <w:r w:rsidR="00D20246" w:rsidRPr="00BF0539">
        <w:rPr>
          <w:rFonts w:ascii="Times New Roman" w:hAnsi="Times New Roman" w:cs="Times New Roman"/>
          <w:color w:val="000000" w:themeColor="text1"/>
          <w:sz w:val="24"/>
          <w:szCs w:val="24"/>
        </w:rPr>
        <w:t>neutral control</w:t>
      </w:r>
      <w:r w:rsidRPr="00BF0539">
        <w:rPr>
          <w:rFonts w:ascii="Times New Roman" w:hAnsi="Times New Roman" w:cs="Times New Roman"/>
          <w:color w:val="000000" w:themeColor="text1"/>
          <w:sz w:val="24"/>
          <w:szCs w:val="24"/>
        </w:rPr>
        <w:t xml:space="preserve"> condition, as </w:t>
      </w:r>
      <w:r w:rsidR="00255601">
        <w:rPr>
          <w:rFonts w:ascii="Times New Roman" w:hAnsi="Times New Roman" w:cs="Times New Roman"/>
          <w:color w:val="000000" w:themeColor="text1"/>
          <w:sz w:val="24"/>
          <w:szCs w:val="24"/>
        </w:rPr>
        <w:t xml:space="preserve">we </w:t>
      </w:r>
      <w:r w:rsidR="00255601" w:rsidRPr="00BF0539">
        <w:rPr>
          <w:rFonts w:ascii="Times New Roman" w:hAnsi="Times New Roman" w:cs="Times New Roman"/>
          <w:color w:val="000000" w:themeColor="text1"/>
          <w:sz w:val="24"/>
          <w:szCs w:val="24"/>
        </w:rPr>
        <w:t xml:space="preserve">found no evidence </w:t>
      </w:r>
      <w:r w:rsidR="00255601">
        <w:rPr>
          <w:rFonts w:ascii="Times New Roman" w:hAnsi="Times New Roman" w:cs="Times New Roman"/>
          <w:color w:val="000000" w:themeColor="text1"/>
          <w:sz w:val="24"/>
          <w:szCs w:val="24"/>
        </w:rPr>
        <w:t xml:space="preserve">in </w:t>
      </w:r>
      <w:r w:rsidR="008F6ADE" w:rsidRPr="00BF0539">
        <w:rPr>
          <w:rFonts w:ascii="Times New Roman" w:hAnsi="Times New Roman" w:cs="Times New Roman"/>
          <w:color w:val="000000" w:themeColor="text1"/>
          <w:sz w:val="24"/>
          <w:szCs w:val="24"/>
        </w:rPr>
        <w:t>Study 3</w:t>
      </w:r>
      <w:r w:rsidR="008A7D41" w:rsidRPr="00BF0539">
        <w:rPr>
          <w:rFonts w:ascii="Times New Roman" w:hAnsi="Times New Roman" w:cs="Times New Roman"/>
          <w:color w:val="000000" w:themeColor="text1"/>
          <w:sz w:val="24"/>
          <w:szCs w:val="24"/>
        </w:rPr>
        <w:t xml:space="preserve"> that variation in one</w:t>
      </w:r>
      <w:r w:rsidR="00D20246" w:rsidRPr="00BF0539">
        <w:rPr>
          <w:rFonts w:ascii="Times New Roman" w:hAnsi="Times New Roman" w:cs="Times New Roman"/>
          <w:color w:val="000000" w:themeColor="text1"/>
          <w:sz w:val="24"/>
          <w:szCs w:val="24"/>
        </w:rPr>
        <w:t xml:space="preserve"> region of the inauthenticity—authenticity continuum</w:t>
      </w:r>
      <w:r w:rsidR="008A7D41" w:rsidRPr="00BF0539">
        <w:rPr>
          <w:rFonts w:ascii="Times New Roman" w:hAnsi="Times New Roman" w:cs="Times New Roman"/>
          <w:color w:val="000000" w:themeColor="text1"/>
          <w:sz w:val="24"/>
          <w:szCs w:val="24"/>
        </w:rPr>
        <w:t xml:space="preserve"> was more impactful than variation in the other region</w:t>
      </w:r>
      <w:r w:rsidRPr="00BF0539">
        <w:rPr>
          <w:rFonts w:ascii="Times New Roman" w:hAnsi="Times New Roman" w:cs="Times New Roman"/>
          <w:color w:val="000000" w:themeColor="text1"/>
          <w:sz w:val="24"/>
          <w:szCs w:val="24"/>
        </w:rPr>
        <w:t xml:space="preserve">. </w:t>
      </w:r>
      <w:r w:rsidR="00A765FA" w:rsidRPr="00BF0539">
        <w:rPr>
          <w:rFonts w:ascii="Times New Roman" w:hAnsi="Times New Roman" w:cs="Times New Roman"/>
          <w:color w:val="000000" w:themeColor="text1"/>
          <w:sz w:val="24"/>
          <w:szCs w:val="24"/>
        </w:rPr>
        <w:t xml:space="preserve">Therefore, we operationalized the continuum in terms of its </w:t>
      </w:r>
      <w:proofErr w:type="gramStart"/>
      <w:r w:rsidR="00A765FA" w:rsidRPr="00BF0539">
        <w:rPr>
          <w:rFonts w:ascii="Times New Roman" w:hAnsi="Times New Roman" w:cs="Times New Roman"/>
          <w:color w:val="000000" w:themeColor="text1"/>
          <w:sz w:val="24"/>
          <w:szCs w:val="24"/>
        </w:rPr>
        <w:t>polar opposites</w:t>
      </w:r>
      <w:proofErr w:type="gramEnd"/>
      <w:r w:rsidR="00A765FA" w:rsidRPr="00BF0539">
        <w:rPr>
          <w:rFonts w:ascii="Times New Roman" w:hAnsi="Times New Roman" w:cs="Times New Roman"/>
          <w:color w:val="000000" w:themeColor="text1"/>
          <w:sz w:val="24"/>
          <w:szCs w:val="24"/>
        </w:rPr>
        <w:t xml:space="preserve">, by contrasting the </w:t>
      </w:r>
      <w:r w:rsidR="00A765FA" w:rsidRPr="00BF0539">
        <w:rPr>
          <w:rFonts w:ascii="Times New Roman" w:hAnsi="Times New Roman" w:cs="Times New Roman"/>
          <w:i/>
          <w:iCs/>
          <w:color w:val="000000" w:themeColor="text1"/>
          <w:sz w:val="24"/>
          <w:szCs w:val="24"/>
        </w:rPr>
        <w:t xml:space="preserve">inauthenticity condition </w:t>
      </w:r>
      <w:r w:rsidR="00A765FA" w:rsidRPr="00BF0539">
        <w:rPr>
          <w:rFonts w:ascii="Times New Roman" w:hAnsi="Times New Roman" w:cs="Times New Roman"/>
          <w:color w:val="000000" w:themeColor="text1"/>
          <w:sz w:val="24"/>
          <w:szCs w:val="24"/>
        </w:rPr>
        <w:t xml:space="preserve">with the </w:t>
      </w:r>
      <w:r w:rsidR="00A765FA" w:rsidRPr="00BF0539">
        <w:rPr>
          <w:rFonts w:ascii="Times New Roman" w:hAnsi="Times New Roman" w:cs="Times New Roman"/>
          <w:i/>
          <w:iCs/>
          <w:color w:val="000000" w:themeColor="text1"/>
          <w:sz w:val="24"/>
          <w:szCs w:val="24"/>
        </w:rPr>
        <w:t>authenticity condition</w:t>
      </w:r>
      <w:r w:rsidR="00A765FA" w:rsidRPr="00BF0539">
        <w:rPr>
          <w:rFonts w:ascii="Times New Roman" w:hAnsi="Times New Roman" w:cs="Times New Roman"/>
          <w:color w:val="000000" w:themeColor="text1"/>
          <w:sz w:val="24"/>
          <w:szCs w:val="24"/>
        </w:rPr>
        <w:t xml:space="preserve">. </w:t>
      </w:r>
    </w:p>
    <w:p w14:paraId="38B6C9B6" w14:textId="77777777" w:rsidR="00496D34" w:rsidRPr="00BF0539" w:rsidRDefault="00496D34"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Method</w:t>
      </w:r>
    </w:p>
    <w:p w14:paraId="57650DE1" w14:textId="77777777" w:rsidR="00496D34" w:rsidRPr="00BF0539" w:rsidRDefault="00496D34"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i/>
          <w:iCs/>
          <w:color w:val="000000" w:themeColor="text1"/>
          <w:sz w:val="24"/>
          <w:szCs w:val="24"/>
        </w:rPr>
        <w:t>Participants</w:t>
      </w:r>
    </w:p>
    <w:p w14:paraId="5AD24482" w14:textId="767DDD7D" w:rsidR="00496D34" w:rsidRPr="00BF0539" w:rsidRDefault="00496D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We conducted </w:t>
      </w:r>
      <w:r w:rsidR="00BE11CE" w:rsidRPr="00BF0539">
        <w:rPr>
          <w:rFonts w:ascii="Times New Roman" w:hAnsi="Times New Roman" w:cs="Times New Roman"/>
          <w:color w:val="000000" w:themeColor="text1"/>
          <w:sz w:val="24"/>
          <w:szCs w:val="24"/>
        </w:rPr>
        <w:t xml:space="preserve">an </w:t>
      </w:r>
      <w:r w:rsidRPr="00BF0539">
        <w:rPr>
          <w:rFonts w:ascii="Times New Roman" w:hAnsi="Times New Roman" w:cs="Times New Roman"/>
          <w:color w:val="000000" w:themeColor="text1"/>
          <w:sz w:val="24"/>
          <w:szCs w:val="24"/>
        </w:rPr>
        <w:t xml:space="preserve">a priori power analysis in G*Power 3.1 (Faul et al., </w:t>
      </w:r>
      <w:r w:rsidR="00847A3E" w:rsidRPr="00BF0539">
        <w:rPr>
          <w:rFonts w:ascii="Times New Roman" w:hAnsi="Times New Roman" w:cs="Times New Roman"/>
          <w:color w:val="000000" w:themeColor="text1"/>
          <w:sz w:val="24"/>
          <w:szCs w:val="24"/>
        </w:rPr>
        <w:t>2007</w:t>
      </w:r>
      <w:r w:rsidRPr="00BF0539">
        <w:rPr>
          <w:rFonts w:ascii="Times New Roman" w:hAnsi="Times New Roman" w:cs="Times New Roman"/>
          <w:color w:val="000000" w:themeColor="text1"/>
          <w:sz w:val="24"/>
          <w:szCs w:val="24"/>
        </w:rPr>
        <w:t xml:space="preserve">). We aimed for 80% power, assuming a two-sided test, and an alpha level of .05. For our effect size estimate, we used the effect size for the comparison between authenticity and inauthenticity from Study 3 (Cohen’s </w:t>
      </w:r>
      <w:r w:rsidRPr="00BF0539">
        <w:rPr>
          <w:rFonts w:ascii="Times New Roman" w:hAnsi="Times New Roman" w:cs="Times New Roman"/>
          <w:i/>
          <w:iCs/>
          <w:color w:val="000000" w:themeColor="text1"/>
          <w:sz w:val="24"/>
          <w:szCs w:val="24"/>
        </w:rPr>
        <w:t>d</w:t>
      </w:r>
      <w:r w:rsidRPr="00BF0539">
        <w:rPr>
          <w:rFonts w:ascii="Times New Roman" w:hAnsi="Times New Roman" w:cs="Times New Roman"/>
          <w:color w:val="000000" w:themeColor="text1"/>
          <w:sz w:val="24"/>
          <w:szCs w:val="24"/>
        </w:rPr>
        <w:t xml:space="preserve"> = .3</w:t>
      </w:r>
      <w:r w:rsidR="006B6457" w:rsidRPr="00BF0539">
        <w:rPr>
          <w:rFonts w:ascii="Times New Roman" w:hAnsi="Times New Roman" w:cs="Times New Roman"/>
          <w:color w:val="000000" w:themeColor="text1"/>
          <w:sz w:val="24"/>
          <w:szCs w:val="24"/>
        </w:rPr>
        <w:t>1</w:t>
      </w:r>
      <w:r w:rsidRPr="00BF0539">
        <w:rPr>
          <w:rFonts w:ascii="Times New Roman" w:hAnsi="Times New Roman" w:cs="Times New Roman"/>
          <w:color w:val="000000" w:themeColor="text1"/>
          <w:sz w:val="24"/>
          <w:szCs w:val="24"/>
        </w:rPr>
        <w:t xml:space="preserve"> or </w:t>
      </w:r>
      <w:r w:rsidRPr="00BF0539">
        <w:rPr>
          <w:rFonts w:ascii="Times New Roman" w:hAnsi="Times New Roman" w:cs="Times New Roman"/>
          <w:i/>
          <w:iCs/>
          <w:color w:val="000000" w:themeColor="text1"/>
          <w:sz w:val="24"/>
          <w:szCs w:val="24"/>
        </w:rPr>
        <w:t>f</w:t>
      </w:r>
      <w:r w:rsidR="00985C4F" w:rsidRPr="00BF0539">
        <w:rPr>
          <w:rFonts w:ascii="Times New Roman" w:hAnsi="Times New Roman" w:cs="Times New Roman"/>
          <w:i/>
          <w:iCs/>
          <w:color w:val="000000" w:themeColor="text1"/>
          <w:sz w:val="24"/>
          <w:szCs w:val="24"/>
        </w:rPr>
        <w:t xml:space="preserve"> </w:t>
      </w:r>
      <w:r w:rsidRPr="00BF0539">
        <w:rPr>
          <w:rFonts w:ascii="Times New Roman" w:hAnsi="Times New Roman" w:cs="Times New Roman"/>
          <w:color w:val="000000" w:themeColor="text1"/>
          <w:sz w:val="24"/>
          <w:szCs w:val="24"/>
        </w:rPr>
        <w:t xml:space="preserve">= .15). Three hundred thirty-four participants were needed to detect effects of this </w:t>
      </w:r>
      <w:r w:rsidR="00BE11CE" w:rsidRPr="00BF0539">
        <w:rPr>
          <w:rFonts w:ascii="Times New Roman" w:hAnsi="Times New Roman" w:cs="Times New Roman"/>
          <w:color w:val="000000" w:themeColor="text1"/>
          <w:sz w:val="24"/>
          <w:szCs w:val="24"/>
        </w:rPr>
        <w:t>magnitude</w:t>
      </w:r>
      <w:r w:rsidRPr="00BF0539">
        <w:rPr>
          <w:rFonts w:ascii="Times New Roman" w:hAnsi="Times New Roman" w:cs="Times New Roman"/>
          <w:color w:val="000000" w:themeColor="text1"/>
          <w:sz w:val="24"/>
          <w:szCs w:val="24"/>
        </w:rPr>
        <w:t xml:space="preserve">. We oversampled </w:t>
      </w:r>
      <w:r w:rsidR="00BE11CE" w:rsidRPr="00BF0539">
        <w:rPr>
          <w:rFonts w:ascii="Times New Roman" w:hAnsi="Times New Roman" w:cs="Times New Roman"/>
          <w:color w:val="000000" w:themeColor="text1"/>
          <w:sz w:val="24"/>
          <w:szCs w:val="24"/>
        </w:rPr>
        <w:t xml:space="preserve">to account for attrition </w:t>
      </w:r>
      <w:r w:rsidRPr="00BF0539">
        <w:rPr>
          <w:rFonts w:ascii="Times New Roman" w:hAnsi="Times New Roman" w:cs="Times New Roman"/>
          <w:color w:val="000000" w:themeColor="text1"/>
          <w:sz w:val="24"/>
          <w:szCs w:val="24"/>
        </w:rPr>
        <w:t>and recruited 430 U</w:t>
      </w:r>
      <w:r w:rsidR="00482D65">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K</w:t>
      </w:r>
      <w:r w:rsidR="00482D65">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residents</w:t>
      </w:r>
      <w:r w:rsidRPr="00BF0539" w:rsidDel="00972EAA">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via Prolific, an online crowdsourcing platform. Sixteen participants failed an attention check,</w:t>
      </w:r>
      <w:r w:rsidRPr="00BF0539">
        <w:rPr>
          <w:rStyle w:val="FootnoteReference"/>
          <w:rFonts w:ascii="Times New Roman" w:hAnsi="Times New Roman" w:cs="Times New Roman"/>
          <w:color w:val="000000" w:themeColor="text1"/>
          <w:sz w:val="24"/>
          <w:szCs w:val="24"/>
        </w:rPr>
        <w:footnoteReference w:id="6"/>
      </w:r>
      <w:r w:rsidRPr="00BF0539">
        <w:rPr>
          <w:rFonts w:ascii="Times New Roman" w:hAnsi="Times New Roman" w:cs="Times New Roman"/>
          <w:color w:val="000000" w:themeColor="text1"/>
          <w:sz w:val="24"/>
          <w:szCs w:val="24"/>
        </w:rPr>
        <w:t xml:space="preserve"> leaving 414 in the sample. Participants were 19-79 years old (</w:t>
      </w:r>
      <w:r w:rsidRPr="00BF0539">
        <w:rPr>
          <w:rFonts w:ascii="Times New Roman" w:hAnsi="Times New Roman" w:cs="Times New Roman"/>
          <w:i/>
          <w:color w:val="000000" w:themeColor="text1"/>
          <w:sz w:val="24"/>
          <w:szCs w:val="24"/>
        </w:rPr>
        <w:t>M</w:t>
      </w:r>
      <w:r w:rsidRPr="00BF0539">
        <w:rPr>
          <w:rFonts w:ascii="Times New Roman" w:hAnsi="Times New Roman" w:cs="Times New Roman"/>
          <w:color w:val="000000" w:themeColor="text1"/>
          <w:sz w:val="24"/>
          <w:szCs w:val="24"/>
        </w:rPr>
        <w:t xml:space="preserve"> = 31.89,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11.91). Most of them were female (</w:t>
      </w:r>
      <w:r w:rsidRPr="00BF0539">
        <w:rPr>
          <w:rFonts w:ascii="Times New Roman" w:hAnsi="Times New Roman" w:cs="Times New Roman"/>
          <w:i/>
          <w:color w:val="000000" w:themeColor="text1"/>
          <w:sz w:val="24"/>
          <w:szCs w:val="24"/>
        </w:rPr>
        <w:t xml:space="preserve">n </w:t>
      </w:r>
      <w:r w:rsidRPr="00BF0539">
        <w:rPr>
          <w:rFonts w:ascii="Times New Roman" w:hAnsi="Times New Roman" w:cs="Times New Roman"/>
          <w:color w:val="000000" w:themeColor="text1"/>
          <w:sz w:val="24"/>
          <w:szCs w:val="24"/>
        </w:rPr>
        <w:t>= 297, 71.74 %), White (</w:t>
      </w:r>
      <w:r w:rsidRPr="00BF0539">
        <w:rPr>
          <w:rFonts w:ascii="Times New Roman" w:hAnsi="Times New Roman" w:cs="Times New Roman"/>
          <w:i/>
          <w:color w:val="000000" w:themeColor="text1"/>
          <w:sz w:val="24"/>
          <w:szCs w:val="24"/>
        </w:rPr>
        <w:t>n</w:t>
      </w:r>
      <w:r w:rsidRPr="00BF0539">
        <w:rPr>
          <w:rFonts w:ascii="Times New Roman" w:hAnsi="Times New Roman" w:cs="Times New Roman"/>
          <w:color w:val="000000" w:themeColor="text1"/>
          <w:sz w:val="24"/>
          <w:szCs w:val="24"/>
        </w:rPr>
        <w:t xml:space="preserve"> = 360, 86.96%), non-Hispanic (</w:t>
      </w:r>
      <w:r w:rsidRPr="00BF0539">
        <w:rPr>
          <w:rFonts w:ascii="Times New Roman" w:hAnsi="Times New Roman" w:cs="Times New Roman"/>
          <w:i/>
          <w:color w:val="000000" w:themeColor="text1"/>
          <w:sz w:val="24"/>
          <w:szCs w:val="24"/>
        </w:rPr>
        <w:t xml:space="preserve">n </w:t>
      </w:r>
      <w:r w:rsidRPr="00BF0539">
        <w:rPr>
          <w:rFonts w:ascii="Times New Roman" w:hAnsi="Times New Roman" w:cs="Times New Roman"/>
          <w:color w:val="000000" w:themeColor="text1"/>
          <w:sz w:val="24"/>
          <w:szCs w:val="24"/>
        </w:rPr>
        <w:t xml:space="preserve">= 412, 99.52%), </w:t>
      </w:r>
      <w:r w:rsidR="002353DF" w:rsidRPr="00BF0539">
        <w:rPr>
          <w:rFonts w:ascii="Times New Roman" w:hAnsi="Times New Roman" w:cs="Times New Roman"/>
          <w:color w:val="000000" w:themeColor="text1"/>
          <w:sz w:val="24"/>
          <w:szCs w:val="24"/>
        </w:rPr>
        <w:t xml:space="preserve">and </w:t>
      </w:r>
      <w:r w:rsidRPr="00BF0539">
        <w:rPr>
          <w:rFonts w:ascii="Times New Roman" w:hAnsi="Times New Roman" w:cs="Times New Roman"/>
          <w:color w:val="000000" w:themeColor="text1"/>
          <w:sz w:val="24"/>
          <w:szCs w:val="24"/>
        </w:rPr>
        <w:t>educated beyond high school (</w:t>
      </w:r>
      <w:r w:rsidRPr="00BF0539">
        <w:rPr>
          <w:rFonts w:ascii="Times New Roman" w:hAnsi="Times New Roman" w:cs="Times New Roman"/>
          <w:i/>
          <w:color w:val="000000" w:themeColor="text1"/>
          <w:sz w:val="24"/>
          <w:szCs w:val="24"/>
        </w:rPr>
        <w:t>n</w:t>
      </w:r>
      <w:r w:rsidRPr="00BF0539">
        <w:rPr>
          <w:rFonts w:ascii="Times New Roman" w:hAnsi="Times New Roman" w:cs="Times New Roman"/>
          <w:color w:val="000000" w:themeColor="text1"/>
          <w:sz w:val="24"/>
          <w:szCs w:val="24"/>
        </w:rPr>
        <w:t xml:space="preserve"> = 347, 83.82%)</w:t>
      </w:r>
      <w:r w:rsidR="008B51A4" w:rsidRPr="00BF0539">
        <w:rPr>
          <w:rFonts w:ascii="Times New Roman" w:hAnsi="Times New Roman" w:cs="Times New Roman"/>
          <w:color w:val="000000" w:themeColor="text1"/>
          <w:sz w:val="24"/>
          <w:szCs w:val="24"/>
        </w:rPr>
        <w:t xml:space="preserve">. </w:t>
      </w:r>
    </w:p>
    <w:p w14:paraId="4F9B0BEA" w14:textId="77777777" w:rsidR="00496D34" w:rsidRPr="00BF0539" w:rsidRDefault="00496D34"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bCs/>
          <w:i/>
          <w:iCs/>
          <w:color w:val="000000" w:themeColor="text1"/>
          <w:sz w:val="24"/>
          <w:szCs w:val="24"/>
        </w:rPr>
        <w:t>Procedure</w:t>
      </w:r>
      <w:r w:rsidRPr="00BF0539">
        <w:rPr>
          <w:rFonts w:ascii="Times New Roman" w:hAnsi="Times New Roman" w:cs="Times New Roman"/>
          <w:i/>
          <w:iCs/>
          <w:color w:val="000000" w:themeColor="text1"/>
          <w:sz w:val="24"/>
          <w:szCs w:val="24"/>
        </w:rPr>
        <w:t xml:space="preserve"> </w:t>
      </w:r>
    </w:p>
    <w:p w14:paraId="45A098A3" w14:textId="542F2F0C" w:rsidR="00496D34" w:rsidRPr="00BF0539" w:rsidRDefault="00496D34"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i/>
          <w:iCs/>
          <w:color w:val="000000" w:themeColor="text1"/>
          <w:sz w:val="24"/>
          <w:szCs w:val="24"/>
        </w:rPr>
        <w:tab/>
      </w:r>
      <w:r w:rsidRPr="00BF0539">
        <w:rPr>
          <w:rFonts w:ascii="Times New Roman" w:hAnsi="Times New Roman" w:cs="Times New Roman"/>
          <w:color w:val="000000" w:themeColor="text1"/>
          <w:sz w:val="24"/>
          <w:szCs w:val="24"/>
        </w:rPr>
        <w:t xml:space="preserve">We used the same authenticity manipulation </w:t>
      </w:r>
      <w:r w:rsidR="00512F0C" w:rsidRPr="00BF0539">
        <w:rPr>
          <w:rFonts w:ascii="Times New Roman" w:hAnsi="Times New Roman" w:cs="Times New Roman"/>
          <w:color w:val="000000" w:themeColor="text1"/>
          <w:sz w:val="24"/>
          <w:szCs w:val="24"/>
        </w:rPr>
        <w:t xml:space="preserve">and manipulation check </w:t>
      </w:r>
      <w:r w:rsidRPr="00BF0539">
        <w:rPr>
          <w:rFonts w:ascii="Times New Roman" w:hAnsi="Times New Roman" w:cs="Times New Roman"/>
          <w:color w:val="000000" w:themeColor="text1"/>
          <w:sz w:val="24"/>
          <w:szCs w:val="24"/>
        </w:rPr>
        <w:t>as in Study 3</w:t>
      </w:r>
      <w:r w:rsidR="00512F0C" w:rsidRPr="00BF0539">
        <w:rPr>
          <w:rFonts w:ascii="Times New Roman" w:hAnsi="Times New Roman" w:cs="Times New Roman"/>
          <w:color w:val="000000" w:themeColor="text1"/>
          <w:sz w:val="24"/>
          <w:szCs w:val="24"/>
        </w:rPr>
        <w:t xml:space="preserve"> (omitting the </w:t>
      </w:r>
      <w:r w:rsidR="00AA3552">
        <w:rPr>
          <w:rFonts w:ascii="Times New Roman" w:hAnsi="Times New Roman" w:cs="Times New Roman"/>
          <w:color w:val="000000" w:themeColor="text1"/>
          <w:sz w:val="24"/>
          <w:szCs w:val="24"/>
        </w:rPr>
        <w:t>control</w:t>
      </w:r>
      <w:r w:rsidR="00512F0C" w:rsidRPr="00BF0539">
        <w:rPr>
          <w:rFonts w:ascii="Times New Roman" w:hAnsi="Times New Roman" w:cs="Times New Roman"/>
          <w:color w:val="000000" w:themeColor="text1"/>
          <w:sz w:val="24"/>
          <w:szCs w:val="24"/>
        </w:rPr>
        <w:t xml:space="preserve"> condition</w:t>
      </w:r>
      <w:r w:rsidR="00AA3552">
        <w:rPr>
          <w:rFonts w:ascii="Times New Roman" w:hAnsi="Times New Roman" w:cs="Times New Roman"/>
          <w:color w:val="000000" w:themeColor="text1"/>
          <w:sz w:val="24"/>
          <w:szCs w:val="24"/>
        </w:rPr>
        <w:t xml:space="preserve"> from Study 3</w:t>
      </w:r>
      <w:r w:rsidR="00512F0C"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00512F0C" w:rsidRPr="00BF0539">
        <w:rPr>
          <w:rFonts w:ascii="Times New Roman" w:hAnsi="Times New Roman" w:cs="Times New Roman"/>
          <w:color w:val="000000" w:themeColor="text1"/>
          <w:sz w:val="24"/>
          <w:szCs w:val="24"/>
        </w:rPr>
        <w:t>We</w:t>
      </w:r>
      <w:r w:rsidRPr="00BF0539">
        <w:rPr>
          <w:rFonts w:ascii="Times New Roman" w:hAnsi="Times New Roman" w:cs="Times New Roman"/>
          <w:color w:val="000000" w:themeColor="text1"/>
          <w:sz w:val="24"/>
          <w:szCs w:val="24"/>
        </w:rPr>
        <w:t xml:space="preserve"> randomly assigned </w:t>
      </w:r>
      <w:r w:rsidR="00512F0C" w:rsidRPr="00BF0539">
        <w:rPr>
          <w:rFonts w:ascii="Times New Roman" w:hAnsi="Times New Roman" w:cs="Times New Roman"/>
          <w:color w:val="000000" w:themeColor="text1"/>
          <w:sz w:val="24"/>
          <w:szCs w:val="24"/>
        </w:rPr>
        <w:t xml:space="preserve">participants </w:t>
      </w:r>
      <w:r w:rsidRPr="00BF0539">
        <w:rPr>
          <w:rFonts w:ascii="Times New Roman" w:hAnsi="Times New Roman" w:cs="Times New Roman"/>
          <w:color w:val="000000" w:themeColor="text1"/>
          <w:sz w:val="24"/>
          <w:szCs w:val="24"/>
        </w:rPr>
        <w:t>to the authenticity</w:t>
      </w:r>
      <w:r w:rsidR="005A4097" w:rsidRPr="00BF0539">
        <w:rPr>
          <w:rFonts w:ascii="Times New Roman" w:hAnsi="Times New Roman" w:cs="Times New Roman"/>
          <w:color w:val="000000" w:themeColor="text1"/>
          <w:sz w:val="24"/>
          <w:szCs w:val="24"/>
        </w:rPr>
        <w:t xml:space="preserve"> (</w:t>
      </w:r>
      <w:r w:rsidR="005A4097" w:rsidRPr="00BF0539">
        <w:rPr>
          <w:rFonts w:ascii="Times New Roman" w:hAnsi="Times New Roman" w:cs="Times New Roman"/>
          <w:i/>
          <w:iCs/>
          <w:color w:val="000000" w:themeColor="text1"/>
          <w:sz w:val="24"/>
          <w:szCs w:val="24"/>
        </w:rPr>
        <w:t>n</w:t>
      </w:r>
      <w:r w:rsidR="005A4097" w:rsidRPr="00BF0539">
        <w:rPr>
          <w:rFonts w:ascii="Times New Roman" w:hAnsi="Times New Roman" w:cs="Times New Roman"/>
          <w:color w:val="000000" w:themeColor="text1"/>
          <w:sz w:val="24"/>
          <w:szCs w:val="24"/>
        </w:rPr>
        <w:t xml:space="preserve"> = 214)</w:t>
      </w:r>
      <w:r w:rsidRPr="00BF0539">
        <w:rPr>
          <w:rFonts w:ascii="Times New Roman" w:hAnsi="Times New Roman" w:cs="Times New Roman"/>
          <w:color w:val="000000" w:themeColor="text1"/>
          <w:sz w:val="24"/>
          <w:szCs w:val="24"/>
        </w:rPr>
        <w:t xml:space="preserve"> or inauthenticity </w:t>
      </w:r>
      <w:r w:rsidR="00E84273" w:rsidRPr="00BF0539">
        <w:rPr>
          <w:rFonts w:ascii="Times New Roman" w:hAnsi="Times New Roman" w:cs="Times New Roman"/>
          <w:color w:val="000000" w:themeColor="text1"/>
          <w:sz w:val="24"/>
          <w:szCs w:val="24"/>
        </w:rPr>
        <w:t>(</w:t>
      </w:r>
      <w:r w:rsidR="00E84273" w:rsidRPr="00BF0539">
        <w:rPr>
          <w:rFonts w:ascii="Times New Roman" w:hAnsi="Times New Roman" w:cs="Times New Roman"/>
          <w:i/>
          <w:iCs/>
          <w:color w:val="000000" w:themeColor="text1"/>
          <w:sz w:val="24"/>
          <w:szCs w:val="24"/>
        </w:rPr>
        <w:t>n</w:t>
      </w:r>
      <w:r w:rsidR="00E84273" w:rsidRPr="00BF0539">
        <w:rPr>
          <w:rFonts w:ascii="Times New Roman" w:hAnsi="Times New Roman" w:cs="Times New Roman"/>
          <w:color w:val="000000" w:themeColor="text1"/>
          <w:sz w:val="24"/>
          <w:szCs w:val="24"/>
        </w:rPr>
        <w:t xml:space="preserve"> = 200) </w:t>
      </w:r>
      <w:r w:rsidRPr="00BF0539">
        <w:rPr>
          <w:rFonts w:ascii="Times New Roman" w:hAnsi="Times New Roman" w:cs="Times New Roman"/>
          <w:color w:val="000000" w:themeColor="text1"/>
          <w:sz w:val="24"/>
          <w:szCs w:val="24"/>
        </w:rPr>
        <w:t>condition.</w:t>
      </w:r>
      <w:r w:rsidR="00512F0C" w:rsidRPr="00BF0539">
        <w:rPr>
          <w:rFonts w:ascii="Times New Roman" w:hAnsi="Times New Roman" w:cs="Times New Roman"/>
          <w:color w:val="000000" w:themeColor="text1"/>
          <w:sz w:val="24"/>
          <w:szCs w:val="24"/>
        </w:rPr>
        <w:t xml:space="preserve"> Following the manipulation check (</w:t>
      </w:r>
      <w:r w:rsidR="00512F0C" w:rsidRPr="00BF0539">
        <w:rPr>
          <w:rFonts w:ascii="Times New Roman" w:hAnsi="Times New Roman" w:cs="Times New Roman"/>
          <w:i/>
          <w:iCs/>
          <w:color w:val="000000" w:themeColor="text1"/>
          <w:sz w:val="24"/>
          <w:szCs w:val="24"/>
        </w:rPr>
        <w:t>M</w:t>
      </w:r>
      <w:r w:rsidR="00512F0C" w:rsidRPr="00BF0539">
        <w:rPr>
          <w:rFonts w:ascii="Times New Roman" w:hAnsi="Times New Roman" w:cs="Times New Roman"/>
          <w:color w:val="000000" w:themeColor="text1"/>
          <w:sz w:val="24"/>
          <w:szCs w:val="24"/>
        </w:rPr>
        <w:t xml:space="preserve"> = 5.45, </w:t>
      </w:r>
      <w:r w:rsidR="00512F0C" w:rsidRPr="00BF0539">
        <w:rPr>
          <w:rFonts w:ascii="Times New Roman" w:hAnsi="Times New Roman" w:cs="Times New Roman"/>
          <w:i/>
          <w:color w:val="000000" w:themeColor="text1"/>
          <w:sz w:val="24"/>
          <w:szCs w:val="24"/>
        </w:rPr>
        <w:t>SD</w:t>
      </w:r>
      <w:r w:rsidR="00512F0C" w:rsidRPr="00BF0539">
        <w:rPr>
          <w:rFonts w:ascii="Times New Roman" w:hAnsi="Times New Roman" w:cs="Times New Roman"/>
          <w:color w:val="000000" w:themeColor="text1"/>
          <w:sz w:val="24"/>
          <w:szCs w:val="24"/>
        </w:rPr>
        <w:t xml:space="preserve"> = 1.48 α = .96), w</w:t>
      </w:r>
      <w:r w:rsidRPr="00BF0539">
        <w:rPr>
          <w:rFonts w:ascii="Times New Roman" w:hAnsi="Times New Roman" w:cs="Times New Roman"/>
          <w:color w:val="000000" w:themeColor="text1"/>
          <w:sz w:val="24"/>
          <w:szCs w:val="24"/>
        </w:rPr>
        <w:t>e assessed PWB with the 54-item CIT (Su et al., 2014</w:t>
      </w:r>
      <w:r w:rsidR="00992214"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3.51,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0.54, α = .96). The CIT measures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across seven theoretically relevant domains: (1) relationship flourishing (e.g., “There are people who give me support and encouragement”</w:t>
      </w:r>
      <w:r w:rsidR="00BE11C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3.45,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0.55, α = .89), (2) interest/engagement in daily activities </w:t>
      </w:r>
      <w:r w:rsidRPr="00BF0539">
        <w:rPr>
          <w:rFonts w:ascii="Times New Roman" w:hAnsi="Times New Roman" w:cs="Times New Roman"/>
          <w:color w:val="000000" w:themeColor="text1"/>
          <w:sz w:val="24"/>
          <w:szCs w:val="24"/>
        </w:rPr>
        <w:lastRenderedPageBreak/>
        <w:t>(e.g., “I get fully absorbed in activities I do”</w:t>
      </w:r>
      <w:r w:rsidR="00BE11C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3.68,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0.63, α = .63), (3) mastery (e.g., “I believe that I am capable in most things”</w:t>
      </w:r>
      <w:r w:rsidR="00BE11C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3.53,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0.58, α = .89), (4) autonomy (e.g., “The life choices I make are not really mine”</w:t>
      </w:r>
      <w:r w:rsidR="00BE11C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3.76,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0.81, α = .80), (5) meaning in life (e.g., “I know what gives meaning to my life”</w:t>
      </w:r>
      <w:r w:rsidR="00BE11C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3.48,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0.82, α = .80), (6) optimism (e.g., “I have a positive outlook on life”</w:t>
      </w:r>
      <w:r w:rsidR="00BE11C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3.62,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0.81, α = .81), and (7) subjective wellbeing (e.g., “I am satisfied with my life”</w:t>
      </w:r>
      <w:r w:rsidR="00BE11CE"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iCs/>
          <w:color w:val="000000" w:themeColor="text1"/>
          <w:sz w:val="24"/>
          <w:szCs w:val="24"/>
        </w:rPr>
        <w:t xml:space="preserve">M </w:t>
      </w:r>
      <w:r w:rsidRPr="00BF0539">
        <w:rPr>
          <w:rFonts w:ascii="Times New Roman" w:hAnsi="Times New Roman" w:cs="Times New Roman"/>
          <w:color w:val="000000" w:themeColor="text1"/>
          <w:sz w:val="24"/>
          <w:szCs w:val="24"/>
        </w:rPr>
        <w:t xml:space="preserve">= 3.44, </w:t>
      </w:r>
      <w:r w:rsidRPr="00BF0539">
        <w:rPr>
          <w:rFonts w:ascii="Times New Roman" w:hAnsi="Times New Roman" w:cs="Times New Roman"/>
          <w:i/>
          <w:color w:val="000000" w:themeColor="text1"/>
          <w:sz w:val="24"/>
          <w:szCs w:val="24"/>
        </w:rPr>
        <w:t>SD</w:t>
      </w:r>
      <w:r w:rsidRPr="00BF0539">
        <w:rPr>
          <w:rFonts w:ascii="Times New Roman" w:hAnsi="Times New Roman" w:cs="Times New Roman"/>
          <w:color w:val="000000" w:themeColor="text1"/>
          <w:sz w:val="24"/>
          <w:szCs w:val="24"/>
        </w:rPr>
        <w:t xml:space="preserve"> = 0.83, α = .94). </w:t>
      </w:r>
    </w:p>
    <w:p w14:paraId="3D0C8499" w14:textId="77777777" w:rsidR="00496D34" w:rsidRPr="00BF0539" w:rsidRDefault="00496D34"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Results</w:t>
      </w:r>
    </w:p>
    <w:p w14:paraId="2447C431" w14:textId="77777777" w:rsidR="00496D34" w:rsidRPr="00BF0539" w:rsidRDefault="00496D34" w:rsidP="00374555">
      <w:pPr>
        <w:spacing w:after="0" w:line="480" w:lineRule="exact"/>
        <w:contextualSpacing/>
        <w:rPr>
          <w:rFonts w:ascii="Times New Roman" w:hAnsi="Times New Roman" w:cs="Times New Roman"/>
          <w:i/>
          <w:iCs/>
          <w:color w:val="000000" w:themeColor="text1"/>
          <w:sz w:val="24"/>
          <w:szCs w:val="24"/>
        </w:rPr>
      </w:pPr>
      <w:r w:rsidRPr="00BF0539">
        <w:rPr>
          <w:rFonts w:ascii="Times New Roman" w:hAnsi="Times New Roman" w:cs="Times New Roman"/>
          <w:b/>
          <w:i/>
          <w:iCs/>
          <w:color w:val="000000" w:themeColor="text1"/>
          <w:sz w:val="24"/>
          <w:szCs w:val="24"/>
        </w:rPr>
        <w:t>Manipulation Check</w:t>
      </w:r>
    </w:p>
    <w:p w14:paraId="5284AF0B" w14:textId="3C2D5D56" w:rsidR="0036628A" w:rsidRPr="00BF0539" w:rsidRDefault="00496D34"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As intended, participants in the authenticity condition (</w:t>
      </w:r>
      <w:r w:rsidRPr="00BF0539">
        <w:rPr>
          <w:rFonts w:ascii="Times New Roman" w:hAnsi="Times New Roman" w:cs="Times New Roman"/>
          <w:i/>
          <w:iCs/>
          <w:color w:val="000000" w:themeColor="text1"/>
          <w:sz w:val="24"/>
          <w:szCs w:val="24"/>
        </w:rPr>
        <w:t>M</w:t>
      </w:r>
      <w:r w:rsidRPr="00BF0539">
        <w:rPr>
          <w:rFonts w:ascii="Times New Roman" w:hAnsi="Times New Roman" w:cs="Times New Roman"/>
          <w:color w:val="000000" w:themeColor="text1"/>
          <w:sz w:val="24"/>
          <w:szCs w:val="24"/>
        </w:rPr>
        <w:t xml:space="preserve"> = 5.71, </w:t>
      </w:r>
      <w:r w:rsidRPr="00BF0539">
        <w:rPr>
          <w:rFonts w:ascii="Times New Roman" w:hAnsi="Times New Roman" w:cs="Times New Roman"/>
          <w:i/>
          <w:iCs/>
          <w:color w:val="000000" w:themeColor="text1"/>
          <w:sz w:val="24"/>
          <w:szCs w:val="24"/>
        </w:rPr>
        <w:t>SD</w:t>
      </w:r>
      <w:r w:rsidRPr="00BF0539">
        <w:rPr>
          <w:rFonts w:ascii="Times New Roman" w:hAnsi="Times New Roman" w:cs="Times New Roman"/>
          <w:color w:val="000000" w:themeColor="text1"/>
          <w:sz w:val="24"/>
          <w:szCs w:val="24"/>
        </w:rPr>
        <w:t xml:space="preserve"> = 1.17) reported feeling more authentic than those in the inauthenticity condition (</w:t>
      </w:r>
      <w:r w:rsidRPr="00BF0539">
        <w:rPr>
          <w:rFonts w:ascii="Times New Roman" w:hAnsi="Times New Roman" w:cs="Times New Roman"/>
          <w:i/>
          <w:iCs/>
          <w:color w:val="000000" w:themeColor="text1"/>
          <w:sz w:val="24"/>
          <w:szCs w:val="24"/>
        </w:rPr>
        <w:t>M</w:t>
      </w:r>
      <w:r w:rsidRPr="00BF0539">
        <w:rPr>
          <w:rFonts w:ascii="Times New Roman" w:hAnsi="Times New Roman" w:cs="Times New Roman"/>
          <w:color w:val="000000" w:themeColor="text1"/>
          <w:sz w:val="24"/>
          <w:szCs w:val="24"/>
        </w:rPr>
        <w:t xml:space="preserve"> = 5.18, </w:t>
      </w:r>
      <w:r w:rsidRPr="00BF0539">
        <w:rPr>
          <w:rFonts w:ascii="Times New Roman" w:hAnsi="Times New Roman" w:cs="Times New Roman"/>
          <w:i/>
          <w:iCs/>
          <w:color w:val="000000" w:themeColor="text1"/>
          <w:sz w:val="24"/>
          <w:szCs w:val="24"/>
        </w:rPr>
        <w:t>SD</w:t>
      </w:r>
      <w:r w:rsidRPr="00BF0539">
        <w:rPr>
          <w:rFonts w:ascii="Times New Roman" w:hAnsi="Times New Roman" w:cs="Times New Roman"/>
          <w:color w:val="000000" w:themeColor="text1"/>
          <w:sz w:val="24"/>
          <w:szCs w:val="24"/>
        </w:rPr>
        <w:t xml:space="preserve"> = 1.71), </w:t>
      </w:r>
      <w:proofErr w:type="gramStart"/>
      <w:r w:rsidRPr="00BF0539">
        <w:rPr>
          <w:rFonts w:ascii="Times New Roman" w:hAnsi="Times New Roman" w:cs="Times New Roman"/>
          <w:i/>
          <w:color w:val="000000" w:themeColor="text1"/>
          <w:sz w:val="24"/>
          <w:szCs w:val="24"/>
        </w:rPr>
        <w:t>F</w:t>
      </w:r>
      <w:r w:rsidRPr="00BF0539">
        <w:rPr>
          <w:rFonts w:ascii="Times New Roman" w:hAnsi="Times New Roman" w:cs="Times New Roman"/>
          <w:color w:val="000000" w:themeColor="text1"/>
          <w:sz w:val="24"/>
          <w:szCs w:val="24"/>
        </w:rPr>
        <w:t>(</w:t>
      </w:r>
      <w:proofErr w:type="gramEnd"/>
      <w:r w:rsidRPr="00BF0539">
        <w:rPr>
          <w:rFonts w:ascii="Times New Roman" w:hAnsi="Times New Roman" w:cs="Times New Roman"/>
          <w:color w:val="000000" w:themeColor="text1"/>
          <w:sz w:val="24"/>
          <w:szCs w:val="24"/>
        </w:rPr>
        <w:t xml:space="preserve">1, </w:t>
      </w:r>
      <w:r w:rsidR="00B371EE" w:rsidRPr="00BF0539">
        <w:rPr>
          <w:rFonts w:ascii="Times New Roman" w:hAnsi="Times New Roman" w:cs="Times New Roman"/>
          <w:color w:val="000000" w:themeColor="text1"/>
          <w:sz w:val="24"/>
          <w:szCs w:val="24"/>
        </w:rPr>
        <w:t>412</w:t>
      </w:r>
      <w:r w:rsidRPr="00BF0539">
        <w:rPr>
          <w:rFonts w:ascii="Times New Roman" w:hAnsi="Times New Roman" w:cs="Times New Roman"/>
          <w:color w:val="000000" w:themeColor="text1"/>
          <w:sz w:val="24"/>
          <w:szCs w:val="24"/>
        </w:rPr>
        <w:t xml:space="preserve">) = 13.83, </w:t>
      </w:r>
      <w:r w:rsidRPr="00BF0539">
        <w:rPr>
          <w:rFonts w:ascii="Times New Roman" w:hAnsi="Times New Roman" w:cs="Times New Roman"/>
          <w:i/>
          <w:color w:val="000000" w:themeColor="text1"/>
          <w:sz w:val="24"/>
          <w:szCs w:val="24"/>
        </w:rPr>
        <w:t>p</w:t>
      </w:r>
      <w:r w:rsidRPr="00BF0539">
        <w:rPr>
          <w:rFonts w:ascii="Times New Roman" w:hAnsi="Times New Roman" w:cs="Times New Roman"/>
          <w:color w:val="000000" w:themeColor="text1"/>
          <w:sz w:val="24"/>
          <w:szCs w:val="24"/>
        </w:rPr>
        <w:t xml:space="preserve"> &lt; .001, </w:t>
      </w:r>
      <w:r w:rsidR="005A4097" w:rsidRPr="00BF0539">
        <w:rPr>
          <w:rFonts w:ascii="Times New Roman" w:hAnsi="Times New Roman" w:cs="Times New Roman"/>
          <w:color w:val="000000" w:themeColor="text1"/>
          <w:sz w:val="24"/>
          <w:szCs w:val="24"/>
        </w:rPr>
        <w:t>η</w:t>
      </w:r>
      <w:r w:rsidR="005A4097" w:rsidRPr="00BF0539">
        <w:rPr>
          <w:rFonts w:ascii="Times New Roman" w:hAnsi="Times New Roman" w:cs="Times New Roman"/>
          <w:color w:val="000000" w:themeColor="text1"/>
          <w:sz w:val="24"/>
          <w:szCs w:val="24"/>
          <w:vertAlign w:val="superscript"/>
        </w:rPr>
        <w:t>2</w:t>
      </w:r>
      <w:r w:rsidR="005A4097" w:rsidRPr="00BF0539">
        <w:rPr>
          <w:rFonts w:ascii="Times New Roman" w:hAnsi="Times New Roman" w:cs="Times New Roman"/>
          <w:color w:val="000000" w:themeColor="text1"/>
          <w:sz w:val="24"/>
          <w:szCs w:val="24"/>
        </w:rPr>
        <w:t xml:space="preserve"> = .032.</w:t>
      </w:r>
    </w:p>
    <w:p w14:paraId="1F47D5E1" w14:textId="77777777" w:rsidR="00496D34" w:rsidRPr="00BF0539" w:rsidRDefault="00496D34" w:rsidP="00374555">
      <w:pPr>
        <w:spacing w:after="0" w:line="480" w:lineRule="exact"/>
        <w:contextualSpacing/>
        <w:rPr>
          <w:rFonts w:ascii="Times New Roman" w:hAnsi="Times New Roman" w:cs="Times New Roman"/>
          <w:b/>
          <w:i/>
          <w:iCs/>
          <w:color w:val="000000" w:themeColor="text1"/>
          <w:sz w:val="24"/>
          <w:szCs w:val="24"/>
        </w:rPr>
      </w:pPr>
      <w:r w:rsidRPr="00BF0539">
        <w:rPr>
          <w:rFonts w:ascii="Times New Roman" w:hAnsi="Times New Roman" w:cs="Times New Roman"/>
          <w:b/>
          <w:i/>
          <w:iCs/>
          <w:color w:val="000000" w:themeColor="text1"/>
          <w:sz w:val="24"/>
          <w:szCs w:val="24"/>
        </w:rPr>
        <w:t>Psychological Wellbeing</w:t>
      </w:r>
    </w:p>
    <w:p w14:paraId="4D177A62" w14:textId="7D68DD76" w:rsidR="00556DEF" w:rsidRDefault="00222803" w:rsidP="00556DEF">
      <w:pPr>
        <w:spacing w:after="0" w:line="480" w:lineRule="exact"/>
        <w:ind w:firstLine="720"/>
        <w:contextualSpacing/>
        <w:rPr>
          <w:rFonts w:ascii="Times New Roman" w:hAnsi="Times New Roman" w:cs="Times New Roman"/>
          <w:sz w:val="24"/>
          <w:szCs w:val="24"/>
        </w:rPr>
      </w:pPr>
      <w:bookmarkStart w:id="7" w:name="_Hlk64488335"/>
      <w:bookmarkStart w:id="8" w:name="_Hlk64487699"/>
      <w:r w:rsidRPr="00BF0539">
        <w:rPr>
          <w:rFonts w:ascii="Times New Roman" w:hAnsi="Times New Roman" w:cs="Times New Roman"/>
          <w:color w:val="000000" w:themeColor="text1"/>
          <w:sz w:val="24"/>
          <w:szCs w:val="24"/>
        </w:rPr>
        <w:t>To e</w:t>
      </w:r>
      <w:r w:rsidR="00496D34" w:rsidRPr="00BF0539">
        <w:rPr>
          <w:rFonts w:ascii="Times New Roman" w:hAnsi="Times New Roman" w:cs="Times New Roman"/>
          <w:color w:val="000000" w:themeColor="text1"/>
          <w:sz w:val="24"/>
          <w:szCs w:val="24"/>
        </w:rPr>
        <w:t>valuate whether authenticity induces domain</w:t>
      </w:r>
      <w:r w:rsidR="00BE11CE" w:rsidRPr="00BF0539">
        <w:rPr>
          <w:rFonts w:ascii="Times New Roman" w:hAnsi="Times New Roman" w:cs="Times New Roman"/>
          <w:color w:val="000000" w:themeColor="text1"/>
          <w:sz w:val="24"/>
          <w:szCs w:val="24"/>
        </w:rPr>
        <w:t>-</w:t>
      </w:r>
      <w:r w:rsidR="00496D34" w:rsidRPr="00BF0539">
        <w:rPr>
          <w:rFonts w:ascii="Times New Roman" w:hAnsi="Times New Roman" w:cs="Times New Roman"/>
          <w:color w:val="000000" w:themeColor="text1"/>
          <w:sz w:val="24"/>
          <w:szCs w:val="24"/>
        </w:rPr>
        <w:t>general or domain</w:t>
      </w:r>
      <w:r w:rsidR="00BE11CE" w:rsidRPr="00BF0539">
        <w:rPr>
          <w:rFonts w:ascii="Times New Roman" w:hAnsi="Times New Roman" w:cs="Times New Roman"/>
          <w:color w:val="000000" w:themeColor="text1"/>
          <w:sz w:val="24"/>
          <w:szCs w:val="24"/>
        </w:rPr>
        <w:t>-</w:t>
      </w:r>
      <w:r w:rsidR="00496D34" w:rsidRPr="00BF0539">
        <w:rPr>
          <w:rFonts w:ascii="Times New Roman" w:hAnsi="Times New Roman" w:cs="Times New Roman"/>
          <w:color w:val="000000" w:themeColor="text1"/>
          <w:sz w:val="24"/>
          <w:szCs w:val="24"/>
        </w:rPr>
        <w:t xml:space="preserve">specific PWB, we conducted a Condition (authenticity vs. inauthenticity) × PWB </w:t>
      </w:r>
      <w:r w:rsidR="00BE11CE" w:rsidRPr="00BF0539">
        <w:rPr>
          <w:rFonts w:ascii="Times New Roman" w:hAnsi="Times New Roman" w:cs="Times New Roman"/>
          <w:color w:val="000000" w:themeColor="text1"/>
          <w:sz w:val="24"/>
          <w:szCs w:val="24"/>
        </w:rPr>
        <w:t>D</w:t>
      </w:r>
      <w:r w:rsidR="00496D34" w:rsidRPr="00BF0539">
        <w:rPr>
          <w:rFonts w:ascii="Times New Roman" w:hAnsi="Times New Roman" w:cs="Times New Roman"/>
          <w:color w:val="000000" w:themeColor="text1"/>
          <w:sz w:val="24"/>
          <w:szCs w:val="24"/>
        </w:rPr>
        <w:t>omains mixed ANOVA (</w:t>
      </w:r>
      <w:r w:rsidR="00D76612" w:rsidRPr="00BF0539">
        <w:rPr>
          <w:rFonts w:ascii="Times New Roman" w:hAnsi="Times New Roman" w:cs="Times New Roman"/>
          <w:color w:val="000000" w:themeColor="text1"/>
          <w:sz w:val="24"/>
          <w:szCs w:val="24"/>
        </w:rPr>
        <w:t>Table 4</w:t>
      </w:r>
      <w:r w:rsidR="00D76612">
        <w:rPr>
          <w:rFonts w:ascii="Times New Roman" w:hAnsi="Times New Roman" w:cs="Times New Roman"/>
          <w:color w:val="000000" w:themeColor="text1"/>
          <w:sz w:val="24"/>
          <w:szCs w:val="24"/>
        </w:rPr>
        <w:t xml:space="preserve"> and </w:t>
      </w:r>
      <w:r w:rsidR="00496D34" w:rsidRPr="00BF0539">
        <w:rPr>
          <w:rFonts w:ascii="Times New Roman" w:hAnsi="Times New Roman" w:cs="Times New Roman"/>
          <w:color w:val="000000" w:themeColor="text1"/>
          <w:sz w:val="24"/>
          <w:szCs w:val="24"/>
        </w:rPr>
        <w:t xml:space="preserve">Figure </w:t>
      </w:r>
      <w:r w:rsidR="00AD51E8" w:rsidRPr="00BF0539">
        <w:rPr>
          <w:rFonts w:ascii="Times New Roman" w:hAnsi="Times New Roman" w:cs="Times New Roman"/>
          <w:color w:val="000000" w:themeColor="text1"/>
          <w:sz w:val="24"/>
          <w:szCs w:val="24"/>
        </w:rPr>
        <w:t>3</w:t>
      </w:r>
      <w:r w:rsidR="00496D34"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W</w:t>
      </w:r>
      <w:r w:rsidR="00496D34" w:rsidRPr="00BF0539">
        <w:rPr>
          <w:rFonts w:ascii="Times New Roman" w:hAnsi="Times New Roman" w:cs="Times New Roman"/>
          <w:color w:val="000000" w:themeColor="text1"/>
          <w:sz w:val="24"/>
          <w:szCs w:val="24"/>
        </w:rPr>
        <w:t xml:space="preserve">e </w:t>
      </w:r>
      <w:r w:rsidRPr="00BF0539">
        <w:rPr>
          <w:rFonts w:ascii="Times New Roman" w:hAnsi="Times New Roman" w:cs="Times New Roman"/>
          <w:color w:val="000000" w:themeColor="text1"/>
          <w:sz w:val="24"/>
          <w:szCs w:val="24"/>
        </w:rPr>
        <w:t>observed</w:t>
      </w:r>
      <w:r w:rsidR="00496D34" w:rsidRPr="00BF0539">
        <w:rPr>
          <w:rFonts w:ascii="Times New Roman" w:hAnsi="Times New Roman" w:cs="Times New Roman"/>
          <w:color w:val="000000" w:themeColor="text1"/>
          <w:sz w:val="24"/>
          <w:szCs w:val="24"/>
        </w:rPr>
        <w:t xml:space="preserve"> a main effect of condition such that participants in the authenticity condition reported higher PWB than those in the inauthenticity condition, </w:t>
      </w:r>
      <w:proofErr w:type="gramStart"/>
      <w:r w:rsidR="00496D34" w:rsidRPr="00BF0539">
        <w:rPr>
          <w:rFonts w:ascii="Times New Roman" w:hAnsi="Times New Roman" w:cs="Times New Roman"/>
          <w:i/>
          <w:iCs/>
          <w:color w:val="000000" w:themeColor="text1"/>
          <w:sz w:val="24"/>
          <w:szCs w:val="24"/>
        </w:rPr>
        <w:t>F</w:t>
      </w:r>
      <w:r w:rsidR="00496D34" w:rsidRPr="00BF0539">
        <w:rPr>
          <w:rFonts w:ascii="Times New Roman" w:hAnsi="Times New Roman" w:cs="Times New Roman"/>
          <w:color w:val="000000" w:themeColor="text1"/>
          <w:sz w:val="24"/>
          <w:szCs w:val="24"/>
        </w:rPr>
        <w:t>(</w:t>
      </w:r>
      <w:proofErr w:type="gramEnd"/>
      <w:r w:rsidR="00496D34" w:rsidRPr="00BF0539">
        <w:rPr>
          <w:rFonts w:ascii="Times New Roman" w:hAnsi="Times New Roman" w:cs="Times New Roman"/>
          <w:color w:val="000000" w:themeColor="text1"/>
          <w:sz w:val="24"/>
          <w:szCs w:val="24"/>
        </w:rPr>
        <w:t xml:space="preserve">1, </w:t>
      </w:r>
      <w:r w:rsidR="00B371EE" w:rsidRPr="00BF0539">
        <w:rPr>
          <w:rFonts w:ascii="Times New Roman" w:hAnsi="Times New Roman" w:cs="Times New Roman"/>
          <w:color w:val="000000" w:themeColor="text1"/>
          <w:sz w:val="24"/>
          <w:szCs w:val="24"/>
        </w:rPr>
        <w:t>412</w:t>
      </w:r>
      <w:r w:rsidR="00496D34" w:rsidRPr="00BF0539">
        <w:rPr>
          <w:rFonts w:ascii="Times New Roman" w:hAnsi="Times New Roman" w:cs="Times New Roman"/>
          <w:color w:val="000000" w:themeColor="text1"/>
          <w:sz w:val="24"/>
          <w:szCs w:val="24"/>
        </w:rPr>
        <w:t xml:space="preserve">) = </w:t>
      </w:r>
      <w:r w:rsidR="00B371EE" w:rsidRPr="00BF0539">
        <w:rPr>
          <w:rFonts w:ascii="Times New Roman" w:hAnsi="Times New Roman" w:cs="Times New Roman"/>
          <w:color w:val="000000" w:themeColor="text1"/>
          <w:sz w:val="24"/>
          <w:szCs w:val="24"/>
        </w:rPr>
        <w:t>7.58</w:t>
      </w:r>
      <w:r w:rsidR="00496D34" w:rsidRPr="00BF0539">
        <w:rPr>
          <w:rFonts w:ascii="Times New Roman" w:hAnsi="Times New Roman" w:cs="Times New Roman"/>
          <w:color w:val="000000" w:themeColor="text1"/>
          <w:sz w:val="24"/>
          <w:szCs w:val="24"/>
        </w:rPr>
        <w:t xml:space="preserve">, </w:t>
      </w:r>
      <w:r w:rsidR="00496D34" w:rsidRPr="00BF0539">
        <w:rPr>
          <w:rFonts w:ascii="Times New Roman" w:hAnsi="Times New Roman" w:cs="Times New Roman"/>
          <w:i/>
          <w:iCs/>
          <w:color w:val="000000" w:themeColor="text1"/>
          <w:sz w:val="24"/>
          <w:szCs w:val="24"/>
        </w:rPr>
        <w:t>p</w:t>
      </w:r>
      <w:r w:rsidR="00496D34" w:rsidRPr="00BF0539">
        <w:rPr>
          <w:rFonts w:ascii="Times New Roman" w:hAnsi="Times New Roman" w:cs="Times New Roman"/>
          <w:sz w:val="24"/>
          <w:szCs w:val="24"/>
        </w:rPr>
        <w:t xml:space="preserve"> = .</w:t>
      </w:r>
      <w:r w:rsidR="00B371EE" w:rsidRPr="00BF0539">
        <w:rPr>
          <w:rFonts w:ascii="Times New Roman" w:hAnsi="Times New Roman" w:cs="Times New Roman"/>
          <w:sz w:val="24"/>
          <w:szCs w:val="24"/>
        </w:rPr>
        <w:t>006</w:t>
      </w:r>
      <w:r w:rsidR="00496D34" w:rsidRPr="00BF0539">
        <w:rPr>
          <w:rFonts w:ascii="Times New Roman" w:hAnsi="Times New Roman" w:cs="Times New Roman"/>
          <w:sz w:val="24"/>
          <w:szCs w:val="24"/>
        </w:rPr>
        <w:t>, η</w:t>
      </w:r>
      <w:r w:rsidR="00496D34" w:rsidRPr="00BF0539">
        <w:rPr>
          <w:rFonts w:ascii="Times New Roman" w:hAnsi="Times New Roman" w:cs="Times New Roman"/>
          <w:sz w:val="24"/>
          <w:szCs w:val="24"/>
          <w:vertAlign w:val="superscript"/>
        </w:rPr>
        <w:t>2</w:t>
      </w:r>
      <w:r w:rsidR="00496D34" w:rsidRPr="00BF0539">
        <w:rPr>
          <w:rFonts w:ascii="Times New Roman" w:hAnsi="Times New Roman" w:cs="Times New Roman"/>
          <w:sz w:val="24"/>
          <w:szCs w:val="24"/>
        </w:rPr>
        <w:t xml:space="preserve"> = .</w:t>
      </w:r>
      <w:r w:rsidR="00B371EE" w:rsidRPr="00BF0539">
        <w:rPr>
          <w:rFonts w:ascii="Times New Roman" w:hAnsi="Times New Roman" w:cs="Times New Roman"/>
          <w:sz w:val="24"/>
          <w:szCs w:val="24"/>
        </w:rPr>
        <w:t>018</w:t>
      </w:r>
      <w:r w:rsidR="00496D34" w:rsidRPr="00BF0539">
        <w:rPr>
          <w:rFonts w:ascii="Times New Roman" w:hAnsi="Times New Roman" w:cs="Times New Roman"/>
          <w:sz w:val="24"/>
          <w:szCs w:val="24"/>
        </w:rPr>
        <w:t>.</w:t>
      </w:r>
      <w:r w:rsidR="00B4313D">
        <w:rPr>
          <w:rFonts w:ascii="Times New Roman" w:hAnsi="Times New Roman" w:cs="Times New Roman"/>
          <w:sz w:val="24"/>
          <w:szCs w:val="24"/>
        </w:rPr>
        <w:t xml:space="preserve"> </w:t>
      </w:r>
      <w:r w:rsidR="00B4313D">
        <w:rPr>
          <w:rFonts w:ascii="Times New Roman" w:hAnsi="Times New Roman" w:cs="Times New Roman"/>
          <w:color w:val="000000" w:themeColor="text1"/>
          <w:sz w:val="24"/>
          <w:szCs w:val="24"/>
        </w:rPr>
        <w:t xml:space="preserve">Sensitivity analysis in </w:t>
      </w:r>
      <w:r w:rsidR="00B4313D" w:rsidRPr="00BF0539">
        <w:rPr>
          <w:rFonts w:ascii="Times New Roman" w:hAnsi="Times New Roman" w:cs="Times New Roman"/>
          <w:color w:val="000000" w:themeColor="text1"/>
          <w:sz w:val="24"/>
          <w:szCs w:val="24"/>
        </w:rPr>
        <w:t>G*Power 3.1 (Faul et al., 2007)</w:t>
      </w:r>
      <w:r w:rsidR="00B4313D">
        <w:rPr>
          <w:rFonts w:ascii="Times New Roman" w:hAnsi="Times New Roman" w:cs="Times New Roman"/>
          <w:color w:val="000000" w:themeColor="text1"/>
          <w:sz w:val="24"/>
          <w:szCs w:val="24"/>
        </w:rPr>
        <w:t xml:space="preserve"> suggest</w:t>
      </w:r>
      <w:r w:rsidR="00D76612">
        <w:rPr>
          <w:rFonts w:ascii="Times New Roman" w:hAnsi="Times New Roman" w:cs="Times New Roman"/>
          <w:color w:val="000000" w:themeColor="text1"/>
          <w:sz w:val="24"/>
          <w:szCs w:val="24"/>
        </w:rPr>
        <w:t>s</w:t>
      </w:r>
      <w:r w:rsidR="00B4313D">
        <w:rPr>
          <w:rFonts w:ascii="Times New Roman" w:hAnsi="Times New Roman" w:cs="Times New Roman"/>
          <w:color w:val="000000" w:themeColor="text1"/>
          <w:sz w:val="24"/>
          <w:szCs w:val="24"/>
        </w:rPr>
        <w:t xml:space="preserve"> that the minimum effect size we </w:t>
      </w:r>
      <w:proofErr w:type="gramStart"/>
      <w:r w:rsidR="00B4313D">
        <w:rPr>
          <w:rFonts w:ascii="Times New Roman" w:hAnsi="Times New Roman" w:cs="Times New Roman"/>
          <w:color w:val="000000" w:themeColor="text1"/>
          <w:sz w:val="24"/>
          <w:szCs w:val="24"/>
        </w:rPr>
        <w:t>are able to</w:t>
      </w:r>
      <w:proofErr w:type="gramEnd"/>
      <w:r w:rsidR="00B4313D">
        <w:rPr>
          <w:rFonts w:ascii="Times New Roman" w:hAnsi="Times New Roman" w:cs="Times New Roman"/>
          <w:color w:val="000000" w:themeColor="text1"/>
          <w:sz w:val="24"/>
          <w:szCs w:val="24"/>
        </w:rPr>
        <w:t xml:space="preserve"> detect with 414 participants, 80% power, and α = .05 is </w:t>
      </w:r>
      <w:r w:rsidR="00B4313D">
        <w:rPr>
          <w:rFonts w:ascii="Times New Roman" w:hAnsi="Times New Roman" w:cs="Times New Roman"/>
          <w:i/>
          <w:iCs/>
          <w:color w:val="000000" w:themeColor="text1"/>
          <w:sz w:val="24"/>
          <w:szCs w:val="24"/>
        </w:rPr>
        <w:t xml:space="preserve">f </w:t>
      </w:r>
      <w:r w:rsidR="00B4313D">
        <w:rPr>
          <w:rFonts w:ascii="Times New Roman" w:hAnsi="Times New Roman" w:cs="Times New Roman"/>
          <w:color w:val="000000" w:themeColor="text1"/>
          <w:sz w:val="24"/>
          <w:szCs w:val="24"/>
        </w:rPr>
        <w:t xml:space="preserve">= .138. The obtained effect size </w:t>
      </w:r>
      <w:r w:rsidR="00B4313D" w:rsidRPr="00BF0539">
        <w:rPr>
          <w:rFonts w:ascii="Times New Roman" w:hAnsi="Times New Roman" w:cs="Times New Roman"/>
          <w:color w:val="000000" w:themeColor="text1"/>
          <w:sz w:val="24"/>
          <w:szCs w:val="24"/>
        </w:rPr>
        <w:t>η</w:t>
      </w:r>
      <w:r w:rsidR="00B4313D" w:rsidRPr="00BF0539">
        <w:rPr>
          <w:rFonts w:ascii="Times New Roman" w:hAnsi="Times New Roman" w:cs="Times New Roman"/>
          <w:color w:val="000000" w:themeColor="text1"/>
          <w:sz w:val="24"/>
          <w:szCs w:val="24"/>
          <w:vertAlign w:val="superscript"/>
        </w:rPr>
        <w:t>2</w:t>
      </w:r>
      <w:r w:rsidR="00B4313D" w:rsidRPr="00BF0539">
        <w:rPr>
          <w:rFonts w:ascii="Times New Roman" w:hAnsi="Times New Roman" w:cs="Times New Roman"/>
          <w:color w:val="000000" w:themeColor="text1"/>
          <w:sz w:val="24"/>
          <w:szCs w:val="24"/>
        </w:rPr>
        <w:t xml:space="preserve"> = .</w:t>
      </w:r>
      <w:r w:rsidR="00B4313D">
        <w:rPr>
          <w:rFonts w:ascii="Times New Roman" w:hAnsi="Times New Roman" w:cs="Times New Roman"/>
          <w:color w:val="000000" w:themeColor="text1"/>
          <w:sz w:val="24"/>
          <w:szCs w:val="24"/>
        </w:rPr>
        <w:t xml:space="preserve">018 translates to </w:t>
      </w:r>
      <w:r w:rsidR="00B4313D">
        <w:rPr>
          <w:rFonts w:ascii="Times New Roman" w:hAnsi="Times New Roman" w:cs="Times New Roman"/>
          <w:i/>
          <w:iCs/>
          <w:color w:val="000000" w:themeColor="text1"/>
          <w:sz w:val="24"/>
          <w:szCs w:val="24"/>
        </w:rPr>
        <w:t xml:space="preserve">f </w:t>
      </w:r>
      <w:r w:rsidR="00B4313D">
        <w:rPr>
          <w:rFonts w:ascii="Times New Roman" w:hAnsi="Times New Roman" w:cs="Times New Roman"/>
          <w:color w:val="000000" w:themeColor="text1"/>
          <w:sz w:val="24"/>
          <w:szCs w:val="24"/>
        </w:rPr>
        <w:t>=.136</w:t>
      </w:r>
      <w:r w:rsidR="00556DEF">
        <w:rPr>
          <w:rFonts w:ascii="Times New Roman" w:hAnsi="Times New Roman" w:cs="Times New Roman"/>
          <w:color w:val="000000" w:themeColor="text1"/>
          <w:sz w:val="24"/>
          <w:szCs w:val="24"/>
        </w:rPr>
        <w:t xml:space="preserve"> and our post-hoc power level was 79%.</w:t>
      </w:r>
      <w:r w:rsidR="00496D34" w:rsidRPr="00BF0539">
        <w:rPr>
          <w:rFonts w:ascii="Times New Roman" w:hAnsi="Times New Roman" w:cs="Times New Roman"/>
          <w:sz w:val="24"/>
          <w:szCs w:val="24"/>
        </w:rPr>
        <w:t xml:space="preserve"> We also observed a within-subjects main effect of PWB domains, </w:t>
      </w:r>
      <w:proofErr w:type="gramStart"/>
      <w:r w:rsidR="00496D34" w:rsidRPr="00BF0539">
        <w:rPr>
          <w:rFonts w:ascii="Times New Roman" w:hAnsi="Times New Roman" w:cs="Times New Roman"/>
          <w:i/>
          <w:iCs/>
          <w:sz w:val="24"/>
          <w:szCs w:val="24"/>
        </w:rPr>
        <w:t>F</w:t>
      </w:r>
      <w:r w:rsidR="00496D34" w:rsidRPr="00BF0539">
        <w:rPr>
          <w:rFonts w:ascii="Times New Roman" w:hAnsi="Times New Roman" w:cs="Times New Roman"/>
          <w:sz w:val="24"/>
          <w:szCs w:val="24"/>
        </w:rPr>
        <w:t>(</w:t>
      </w:r>
      <w:proofErr w:type="gramEnd"/>
      <w:r w:rsidR="00496D34" w:rsidRPr="00BF0539">
        <w:rPr>
          <w:rFonts w:ascii="Times New Roman" w:hAnsi="Times New Roman" w:cs="Times New Roman"/>
          <w:sz w:val="24"/>
          <w:szCs w:val="24"/>
        </w:rPr>
        <w:t>6, 2460) = 25.</w:t>
      </w:r>
      <w:r w:rsidR="00B371EE" w:rsidRPr="00BF0539">
        <w:rPr>
          <w:rFonts w:ascii="Times New Roman" w:hAnsi="Times New Roman" w:cs="Times New Roman"/>
          <w:sz w:val="24"/>
          <w:szCs w:val="24"/>
        </w:rPr>
        <w:t>78</w:t>
      </w:r>
      <w:r w:rsidR="00496D34" w:rsidRPr="00BF0539">
        <w:rPr>
          <w:rFonts w:ascii="Times New Roman" w:hAnsi="Times New Roman" w:cs="Times New Roman"/>
          <w:sz w:val="24"/>
          <w:szCs w:val="24"/>
        </w:rPr>
        <w:t xml:space="preserve">, </w:t>
      </w:r>
      <w:r w:rsidR="00496D34" w:rsidRPr="00BF0539">
        <w:rPr>
          <w:rFonts w:ascii="Times New Roman" w:hAnsi="Times New Roman" w:cs="Times New Roman"/>
          <w:i/>
          <w:iCs/>
          <w:sz w:val="24"/>
          <w:szCs w:val="24"/>
        </w:rPr>
        <w:t xml:space="preserve">p </w:t>
      </w:r>
      <w:r w:rsidR="00496D34" w:rsidRPr="00BF0539">
        <w:rPr>
          <w:rFonts w:ascii="Times New Roman" w:hAnsi="Times New Roman" w:cs="Times New Roman"/>
          <w:sz w:val="24"/>
          <w:szCs w:val="24"/>
        </w:rPr>
        <w:t>&lt; .001, η</w:t>
      </w:r>
      <w:r w:rsidR="00496D34" w:rsidRPr="00BF0539">
        <w:rPr>
          <w:rFonts w:ascii="Times New Roman" w:hAnsi="Times New Roman" w:cs="Times New Roman"/>
          <w:sz w:val="24"/>
          <w:szCs w:val="24"/>
          <w:vertAlign w:val="superscript"/>
        </w:rPr>
        <w:t>2</w:t>
      </w:r>
      <w:r w:rsidR="00496D34" w:rsidRPr="00BF0539">
        <w:rPr>
          <w:rFonts w:ascii="Times New Roman" w:hAnsi="Times New Roman" w:cs="Times New Roman"/>
          <w:sz w:val="24"/>
          <w:szCs w:val="24"/>
        </w:rPr>
        <w:t xml:space="preserve"> = .05</w:t>
      </w:r>
      <w:r w:rsidR="002A1F18" w:rsidRPr="00BF0539">
        <w:rPr>
          <w:rFonts w:ascii="Times New Roman" w:hAnsi="Times New Roman" w:cs="Times New Roman"/>
          <w:sz w:val="24"/>
          <w:szCs w:val="24"/>
        </w:rPr>
        <w:t>9</w:t>
      </w:r>
      <w:r w:rsidR="00496D34" w:rsidRPr="00BF0539">
        <w:rPr>
          <w:rFonts w:ascii="Times New Roman" w:hAnsi="Times New Roman" w:cs="Times New Roman"/>
          <w:sz w:val="24"/>
          <w:szCs w:val="24"/>
        </w:rPr>
        <w:t>. (We report exploratory comparisons between domains in</w:t>
      </w:r>
      <w:r w:rsidR="00105CE6" w:rsidRPr="00BF0539">
        <w:rPr>
          <w:rFonts w:ascii="Times New Roman" w:hAnsi="Times New Roman" w:cs="Times New Roman"/>
          <w:sz w:val="24"/>
          <w:szCs w:val="24"/>
        </w:rPr>
        <w:t xml:space="preserve"> Supplemental Material,</w:t>
      </w:r>
      <w:r w:rsidR="00496D34" w:rsidRPr="00BF0539">
        <w:rPr>
          <w:rFonts w:ascii="Times New Roman" w:hAnsi="Times New Roman" w:cs="Times New Roman"/>
          <w:sz w:val="24"/>
          <w:szCs w:val="24"/>
        </w:rPr>
        <w:t xml:space="preserve"> Table </w:t>
      </w:r>
      <w:r w:rsidR="00992214" w:rsidRPr="00BF0539">
        <w:rPr>
          <w:rFonts w:ascii="Times New Roman" w:hAnsi="Times New Roman" w:cs="Times New Roman"/>
          <w:sz w:val="24"/>
          <w:szCs w:val="24"/>
        </w:rPr>
        <w:t>3S</w:t>
      </w:r>
      <w:r w:rsidR="00496D34" w:rsidRPr="00BF0539">
        <w:rPr>
          <w:rFonts w:ascii="Times New Roman" w:hAnsi="Times New Roman" w:cs="Times New Roman"/>
          <w:sz w:val="24"/>
          <w:szCs w:val="24"/>
        </w:rPr>
        <w:t xml:space="preserve">.) </w:t>
      </w:r>
      <w:r w:rsidR="00496D34" w:rsidRPr="00BF0539">
        <w:rPr>
          <w:rFonts w:ascii="Times New Roman" w:hAnsi="Times New Roman" w:cs="Times New Roman"/>
          <w:color w:val="000000" w:themeColor="text1"/>
          <w:sz w:val="24"/>
          <w:szCs w:val="24"/>
        </w:rPr>
        <w:t>T</w:t>
      </w:r>
      <w:r w:rsidR="00496D34" w:rsidRPr="00BF0539">
        <w:rPr>
          <w:rFonts w:ascii="Times New Roman" w:hAnsi="Times New Roman" w:cs="Times New Roman"/>
          <w:sz w:val="24"/>
          <w:szCs w:val="24"/>
        </w:rPr>
        <w:t xml:space="preserve">he Condition × PWB domain interaction was not significant, </w:t>
      </w:r>
      <w:proofErr w:type="gramStart"/>
      <w:r w:rsidR="00496D34" w:rsidRPr="00BF0539">
        <w:rPr>
          <w:rFonts w:ascii="Times New Roman" w:hAnsi="Times New Roman" w:cs="Times New Roman"/>
          <w:i/>
          <w:iCs/>
          <w:sz w:val="24"/>
          <w:szCs w:val="24"/>
        </w:rPr>
        <w:t>F</w:t>
      </w:r>
      <w:r w:rsidR="00496D34" w:rsidRPr="00BF0539">
        <w:rPr>
          <w:rFonts w:ascii="Times New Roman" w:hAnsi="Times New Roman" w:cs="Times New Roman"/>
          <w:sz w:val="24"/>
          <w:szCs w:val="24"/>
        </w:rPr>
        <w:t>(</w:t>
      </w:r>
      <w:proofErr w:type="gramEnd"/>
      <w:r w:rsidR="00496D34" w:rsidRPr="00BF0539">
        <w:rPr>
          <w:rFonts w:ascii="Times New Roman" w:hAnsi="Times New Roman" w:cs="Times New Roman"/>
          <w:sz w:val="24"/>
          <w:szCs w:val="24"/>
        </w:rPr>
        <w:t xml:space="preserve">6, 2460) = </w:t>
      </w:r>
      <w:r w:rsidR="002A1F18" w:rsidRPr="00BF0539">
        <w:rPr>
          <w:rFonts w:ascii="Times New Roman" w:hAnsi="Times New Roman" w:cs="Times New Roman"/>
          <w:sz w:val="24"/>
          <w:szCs w:val="24"/>
        </w:rPr>
        <w:t>0.95</w:t>
      </w:r>
      <w:r w:rsidR="00496D34" w:rsidRPr="00BF0539">
        <w:rPr>
          <w:rFonts w:ascii="Times New Roman" w:hAnsi="Times New Roman" w:cs="Times New Roman"/>
          <w:sz w:val="24"/>
          <w:szCs w:val="24"/>
        </w:rPr>
        <w:t xml:space="preserve">, </w:t>
      </w:r>
      <w:r w:rsidR="00496D34" w:rsidRPr="00BF0539">
        <w:rPr>
          <w:rFonts w:ascii="Times New Roman" w:hAnsi="Times New Roman" w:cs="Times New Roman"/>
          <w:i/>
          <w:iCs/>
          <w:sz w:val="24"/>
          <w:szCs w:val="24"/>
        </w:rPr>
        <w:t xml:space="preserve">p </w:t>
      </w:r>
      <w:r w:rsidR="00496D34" w:rsidRPr="00BF0539">
        <w:rPr>
          <w:rFonts w:ascii="Times New Roman" w:hAnsi="Times New Roman" w:cs="Times New Roman"/>
          <w:sz w:val="24"/>
          <w:szCs w:val="24"/>
        </w:rPr>
        <w:t>= .</w:t>
      </w:r>
      <w:r w:rsidR="002A1F18" w:rsidRPr="00BF0539">
        <w:rPr>
          <w:rFonts w:ascii="Times New Roman" w:hAnsi="Times New Roman" w:cs="Times New Roman"/>
          <w:sz w:val="24"/>
          <w:szCs w:val="24"/>
        </w:rPr>
        <w:t>460</w:t>
      </w:r>
      <w:r w:rsidR="00496D34" w:rsidRPr="00BF0539">
        <w:rPr>
          <w:rFonts w:ascii="Times New Roman" w:hAnsi="Times New Roman" w:cs="Times New Roman"/>
          <w:sz w:val="24"/>
          <w:szCs w:val="24"/>
        </w:rPr>
        <w:t>, η</w:t>
      </w:r>
      <w:r w:rsidR="00496D34" w:rsidRPr="00BF0539">
        <w:rPr>
          <w:rFonts w:ascii="Times New Roman" w:hAnsi="Times New Roman" w:cs="Times New Roman"/>
          <w:sz w:val="24"/>
          <w:szCs w:val="24"/>
          <w:vertAlign w:val="superscript"/>
        </w:rPr>
        <w:t>2</w:t>
      </w:r>
      <w:r w:rsidR="00496D34" w:rsidRPr="00BF0539">
        <w:rPr>
          <w:rFonts w:ascii="Times New Roman" w:hAnsi="Times New Roman" w:cs="Times New Roman"/>
          <w:sz w:val="24"/>
          <w:szCs w:val="24"/>
        </w:rPr>
        <w:t xml:space="preserve"> = .</w:t>
      </w:r>
      <w:r w:rsidR="002A1F18" w:rsidRPr="00BF0539">
        <w:rPr>
          <w:rFonts w:ascii="Times New Roman" w:hAnsi="Times New Roman" w:cs="Times New Roman"/>
          <w:sz w:val="24"/>
          <w:szCs w:val="24"/>
        </w:rPr>
        <w:t>002</w:t>
      </w:r>
      <w:r w:rsidR="00F07206" w:rsidRPr="00BF0539">
        <w:rPr>
          <w:rFonts w:ascii="Times New Roman" w:hAnsi="Times New Roman" w:cs="Times New Roman"/>
          <w:sz w:val="24"/>
          <w:szCs w:val="24"/>
        </w:rPr>
        <w:t xml:space="preserve">, indicating that the effect of authenticity (vs. inauthenticity) on PWB did not vary </w:t>
      </w:r>
      <w:r w:rsidR="00871A95" w:rsidRPr="00BF0539">
        <w:rPr>
          <w:rFonts w:ascii="Times New Roman" w:hAnsi="Times New Roman" w:cs="Times New Roman"/>
          <w:sz w:val="24"/>
          <w:szCs w:val="24"/>
        </w:rPr>
        <w:t xml:space="preserve">significantly </w:t>
      </w:r>
      <w:r w:rsidR="00F07206" w:rsidRPr="00BF0539">
        <w:rPr>
          <w:rFonts w:ascii="Times New Roman" w:hAnsi="Times New Roman" w:cs="Times New Roman"/>
          <w:sz w:val="24"/>
          <w:szCs w:val="24"/>
        </w:rPr>
        <w:t>across domains</w:t>
      </w:r>
      <w:r w:rsidR="00496D34" w:rsidRPr="00BF0539">
        <w:rPr>
          <w:rFonts w:ascii="Times New Roman" w:hAnsi="Times New Roman" w:cs="Times New Roman"/>
          <w:sz w:val="24"/>
          <w:szCs w:val="24"/>
        </w:rPr>
        <w:t>.</w:t>
      </w:r>
      <w:r w:rsidR="00276152" w:rsidRPr="00BF0539">
        <w:rPr>
          <w:rFonts w:ascii="Times New Roman" w:hAnsi="Times New Roman" w:cs="Times New Roman"/>
          <w:sz w:val="24"/>
          <w:szCs w:val="24"/>
        </w:rPr>
        <w:t xml:space="preserve"> </w:t>
      </w:r>
    </w:p>
    <w:p w14:paraId="7317E31E" w14:textId="77777777" w:rsidR="00556DEF" w:rsidRPr="00556DEF" w:rsidRDefault="00556DEF" w:rsidP="00556DEF">
      <w:pPr>
        <w:spacing w:after="0" w:line="480" w:lineRule="exact"/>
        <w:ind w:firstLine="720"/>
        <w:contextualSpacing/>
        <w:rPr>
          <w:rFonts w:ascii="Times New Roman" w:hAnsi="Times New Roman" w:cs="Times New Roman"/>
          <w:sz w:val="24"/>
          <w:szCs w:val="24"/>
        </w:rPr>
      </w:pPr>
    </w:p>
    <w:p w14:paraId="72CEC5AF" w14:textId="77777777" w:rsidR="00C943B4" w:rsidRDefault="00C943B4" w:rsidP="009D6601">
      <w:pPr>
        <w:contextualSpacing/>
        <w:rPr>
          <w:rFonts w:ascii="Times New Roman" w:hAnsi="Times New Roman" w:cs="Times New Roman"/>
          <w:b/>
          <w:bCs/>
          <w:color w:val="000000" w:themeColor="text1"/>
          <w:sz w:val="24"/>
          <w:szCs w:val="24"/>
        </w:rPr>
      </w:pPr>
    </w:p>
    <w:p w14:paraId="4F81BB8F" w14:textId="77777777" w:rsidR="00C943B4" w:rsidRDefault="00C943B4" w:rsidP="009D6601">
      <w:pPr>
        <w:contextualSpacing/>
        <w:rPr>
          <w:rFonts w:ascii="Times New Roman" w:hAnsi="Times New Roman" w:cs="Times New Roman"/>
          <w:b/>
          <w:bCs/>
          <w:color w:val="000000" w:themeColor="text1"/>
          <w:sz w:val="24"/>
          <w:szCs w:val="24"/>
        </w:rPr>
      </w:pPr>
    </w:p>
    <w:p w14:paraId="3EB892A1" w14:textId="77777777" w:rsidR="00C943B4" w:rsidRDefault="00C943B4" w:rsidP="009D6601">
      <w:pPr>
        <w:contextualSpacing/>
        <w:rPr>
          <w:rFonts w:ascii="Times New Roman" w:hAnsi="Times New Roman" w:cs="Times New Roman"/>
          <w:b/>
          <w:bCs/>
          <w:color w:val="000000" w:themeColor="text1"/>
          <w:sz w:val="24"/>
          <w:szCs w:val="24"/>
        </w:rPr>
      </w:pPr>
    </w:p>
    <w:p w14:paraId="40B41237" w14:textId="77777777" w:rsidR="00C943B4" w:rsidRDefault="00C943B4" w:rsidP="009D6601">
      <w:pPr>
        <w:contextualSpacing/>
        <w:rPr>
          <w:rFonts w:ascii="Times New Roman" w:hAnsi="Times New Roman" w:cs="Times New Roman"/>
          <w:b/>
          <w:bCs/>
          <w:color w:val="000000" w:themeColor="text1"/>
          <w:sz w:val="24"/>
          <w:szCs w:val="24"/>
        </w:rPr>
      </w:pPr>
    </w:p>
    <w:p w14:paraId="0EEDD0BD" w14:textId="77777777" w:rsidR="00C943B4" w:rsidRDefault="00C943B4" w:rsidP="009D6601">
      <w:pPr>
        <w:contextualSpacing/>
        <w:rPr>
          <w:rFonts w:ascii="Times New Roman" w:hAnsi="Times New Roman" w:cs="Times New Roman"/>
          <w:b/>
          <w:bCs/>
          <w:color w:val="000000" w:themeColor="text1"/>
          <w:sz w:val="24"/>
          <w:szCs w:val="24"/>
        </w:rPr>
      </w:pPr>
    </w:p>
    <w:p w14:paraId="18E44CD2" w14:textId="77777777" w:rsidR="00C943B4" w:rsidRDefault="00C943B4" w:rsidP="009D6601">
      <w:pPr>
        <w:contextualSpacing/>
        <w:rPr>
          <w:rFonts w:ascii="Times New Roman" w:hAnsi="Times New Roman" w:cs="Times New Roman"/>
          <w:b/>
          <w:bCs/>
          <w:color w:val="000000" w:themeColor="text1"/>
          <w:sz w:val="24"/>
          <w:szCs w:val="24"/>
        </w:rPr>
      </w:pPr>
    </w:p>
    <w:p w14:paraId="1BDEABF4" w14:textId="684CE767" w:rsidR="00894622" w:rsidRPr="009D6601" w:rsidRDefault="00894622" w:rsidP="009D6601">
      <w:pPr>
        <w:contextualSpacing/>
        <w:rPr>
          <w:rFonts w:ascii="Times New Roman" w:hAnsi="Times New Roman" w:cs="Times New Roman"/>
          <w:b/>
          <w:bCs/>
          <w:color w:val="000000" w:themeColor="text1"/>
          <w:sz w:val="24"/>
          <w:szCs w:val="24"/>
        </w:rPr>
      </w:pPr>
      <w:r w:rsidRPr="00BF0539">
        <w:rPr>
          <w:rFonts w:ascii="Times New Roman" w:hAnsi="Times New Roman" w:cs="Times New Roman"/>
          <w:b/>
          <w:bCs/>
          <w:color w:val="000000" w:themeColor="text1"/>
          <w:sz w:val="24"/>
          <w:szCs w:val="24"/>
        </w:rPr>
        <w:lastRenderedPageBreak/>
        <w:t>Table 4</w:t>
      </w:r>
    </w:p>
    <w:p w14:paraId="487782E3" w14:textId="77777777" w:rsidR="00894622" w:rsidRPr="00BF0539" w:rsidRDefault="00894622" w:rsidP="00894622">
      <w:pPr>
        <w:pStyle w:val="Caption"/>
        <w:keepNext/>
        <w:spacing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Means, Standard Deviations, and Effect Sizes for Study 4</w:t>
      </w:r>
    </w:p>
    <w:tbl>
      <w:tblPr>
        <w:tblStyle w:val="TableGrid"/>
        <w:tblW w:w="8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575"/>
        <w:gridCol w:w="1575"/>
        <w:gridCol w:w="906"/>
        <w:gridCol w:w="906"/>
      </w:tblGrid>
      <w:tr w:rsidR="00894622" w:rsidRPr="00BF0539" w14:paraId="2E0C0493" w14:textId="77777777" w:rsidTr="00641CC3">
        <w:trPr>
          <w:trHeight w:val="1073"/>
        </w:trPr>
        <w:tc>
          <w:tcPr>
            <w:tcW w:w="3690" w:type="dxa"/>
            <w:tcBorders>
              <w:top w:val="single" w:sz="12" w:space="0" w:color="auto"/>
              <w:bottom w:val="single" w:sz="12" w:space="0" w:color="auto"/>
            </w:tcBorders>
            <w:vAlign w:val="center"/>
          </w:tcPr>
          <w:p w14:paraId="2BE510BD" w14:textId="77777777" w:rsidR="00894622" w:rsidRPr="00BF0539" w:rsidRDefault="00894622" w:rsidP="00641CC3">
            <w:pPr>
              <w:spacing w:line="480" w:lineRule="exact"/>
              <w:contextualSpacing/>
              <w:jc w:val="center"/>
              <w:rPr>
                <w:rFonts w:ascii="Times New Roman" w:hAnsi="Times New Roman" w:cs="Times New Roman"/>
                <w:b/>
                <w:bCs/>
              </w:rPr>
            </w:pPr>
            <w:r w:rsidRPr="00BF0539">
              <w:rPr>
                <w:rFonts w:ascii="Times New Roman" w:eastAsia="Times New Roman" w:hAnsi="Times New Roman" w:cs="Times New Roman"/>
                <w:sz w:val="24"/>
                <w:szCs w:val="24"/>
                <w:lang w:eastAsia="en-GB"/>
              </w:rPr>
              <w:t>Domain</w:t>
            </w:r>
          </w:p>
        </w:tc>
        <w:tc>
          <w:tcPr>
            <w:tcW w:w="1575" w:type="dxa"/>
            <w:tcBorders>
              <w:top w:val="single" w:sz="12" w:space="0" w:color="auto"/>
              <w:bottom w:val="single" w:sz="12" w:space="0" w:color="auto"/>
            </w:tcBorders>
            <w:vAlign w:val="center"/>
          </w:tcPr>
          <w:p w14:paraId="0DBFE713" w14:textId="77777777" w:rsidR="00894622" w:rsidRPr="00BF0539" w:rsidRDefault="00894622" w:rsidP="00641CC3">
            <w:pPr>
              <w:spacing w:line="480" w:lineRule="exact"/>
              <w:contextualSpacing/>
              <w:jc w:val="center"/>
              <w:textAlignment w:val="bottom"/>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Authenticity</w:t>
            </w:r>
          </w:p>
          <w:p w14:paraId="16107129" w14:textId="77777777" w:rsidR="00894622" w:rsidRPr="00BF0539" w:rsidRDefault="00894622" w:rsidP="00641CC3">
            <w:pPr>
              <w:spacing w:line="480" w:lineRule="exact"/>
              <w:contextualSpacing/>
              <w:jc w:val="center"/>
              <w:rPr>
                <w:rFonts w:ascii="Times New Roman" w:hAnsi="Times New Roman" w:cs="Times New Roman"/>
                <w:b/>
                <w:bCs/>
              </w:rPr>
            </w:pPr>
            <w:r w:rsidRPr="00BF0539">
              <w:rPr>
                <w:rFonts w:ascii="Times New Roman" w:eastAsia="Times New Roman" w:hAnsi="Times New Roman" w:cs="Times New Roman"/>
                <w:i/>
                <w:iCs/>
                <w:color w:val="000000"/>
                <w:kern w:val="24"/>
                <w:sz w:val="24"/>
                <w:szCs w:val="24"/>
                <w:lang w:eastAsia="en-GB"/>
              </w:rPr>
              <w:t>M</w:t>
            </w:r>
            <w:r w:rsidRPr="00BF0539">
              <w:rPr>
                <w:rFonts w:ascii="Times New Roman" w:eastAsia="Times New Roman" w:hAnsi="Times New Roman" w:cs="Times New Roman"/>
                <w:color w:val="000000"/>
                <w:kern w:val="24"/>
                <w:sz w:val="24"/>
                <w:szCs w:val="24"/>
                <w:lang w:eastAsia="en-GB"/>
              </w:rPr>
              <w:t xml:space="preserve"> (</w:t>
            </w:r>
            <w:r w:rsidRPr="00BF0539">
              <w:rPr>
                <w:rFonts w:ascii="Times New Roman" w:eastAsia="Times New Roman" w:hAnsi="Times New Roman" w:cs="Times New Roman"/>
                <w:i/>
                <w:iCs/>
                <w:color w:val="000000"/>
                <w:kern w:val="24"/>
                <w:sz w:val="24"/>
                <w:szCs w:val="24"/>
                <w:lang w:eastAsia="en-GB"/>
              </w:rPr>
              <w:t>SD</w:t>
            </w:r>
            <w:r w:rsidRPr="00BF0539">
              <w:rPr>
                <w:rFonts w:ascii="Times New Roman" w:eastAsia="Times New Roman" w:hAnsi="Times New Roman" w:cs="Times New Roman"/>
                <w:color w:val="000000"/>
                <w:kern w:val="24"/>
                <w:sz w:val="24"/>
                <w:szCs w:val="24"/>
                <w:lang w:eastAsia="en-GB"/>
              </w:rPr>
              <w:t>)</w:t>
            </w:r>
          </w:p>
        </w:tc>
        <w:tc>
          <w:tcPr>
            <w:tcW w:w="1575" w:type="dxa"/>
            <w:tcBorders>
              <w:top w:val="single" w:sz="12" w:space="0" w:color="auto"/>
              <w:bottom w:val="single" w:sz="12" w:space="0" w:color="auto"/>
            </w:tcBorders>
            <w:vAlign w:val="center"/>
          </w:tcPr>
          <w:p w14:paraId="0FD200A6" w14:textId="77777777" w:rsidR="00894622" w:rsidRPr="00BF0539" w:rsidRDefault="00894622" w:rsidP="00641CC3">
            <w:pPr>
              <w:spacing w:line="480" w:lineRule="exact"/>
              <w:contextualSpacing/>
              <w:jc w:val="center"/>
              <w:textAlignment w:val="bottom"/>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Inauthenticity</w:t>
            </w:r>
          </w:p>
          <w:p w14:paraId="066F901D" w14:textId="77777777" w:rsidR="00894622" w:rsidRPr="00BF0539" w:rsidRDefault="00894622" w:rsidP="00641CC3">
            <w:pPr>
              <w:spacing w:line="480" w:lineRule="exact"/>
              <w:contextualSpacing/>
              <w:jc w:val="center"/>
              <w:rPr>
                <w:rFonts w:ascii="Times New Roman" w:hAnsi="Times New Roman" w:cs="Times New Roman"/>
                <w:b/>
                <w:bCs/>
              </w:rPr>
            </w:pPr>
            <w:r w:rsidRPr="00BF0539">
              <w:rPr>
                <w:rFonts w:ascii="Times New Roman" w:eastAsia="Times New Roman" w:hAnsi="Times New Roman" w:cs="Times New Roman"/>
                <w:i/>
                <w:iCs/>
                <w:color w:val="000000"/>
                <w:kern w:val="24"/>
                <w:sz w:val="24"/>
                <w:szCs w:val="24"/>
                <w:lang w:eastAsia="en-GB"/>
              </w:rPr>
              <w:t>M</w:t>
            </w:r>
            <w:r w:rsidRPr="00BF0539">
              <w:rPr>
                <w:rFonts w:ascii="Times New Roman" w:eastAsia="Times New Roman" w:hAnsi="Times New Roman" w:cs="Times New Roman"/>
                <w:color w:val="000000"/>
                <w:kern w:val="24"/>
                <w:sz w:val="24"/>
                <w:szCs w:val="24"/>
                <w:lang w:eastAsia="en-GB"/>
              </w:rPr>
              <w:t xml:space="preserve"> (</w:t>
            </w:r>
            <w:r w:rsidRPr="00BF0539">
              <w:rPr>
                <w:rFonts w:ascii="Times New Roman" w:eastAsia="Times New Roman" w:hAnsi="Times New Roman" w:cs="Times New Roman"/>
                <w:i/>
                <w:iCs/>
                <w:color w:val="000000"/>
                <w:kern w:val="24"/>
                <w:sz w:val="24"/>
                <w:szCs w:val="24"/>
                <w:lang w:eastAsia="en-GB"/>
              </w:rPr>
              <w:t>SD</w:t>
            </w:r>
            <w:r w:rsidRPr="00BF0539">
              <w:rPr>
                <w:rFonts w:ascii="Times New Roman" w:eastAsia="Times New Roman" w:hAnsi="Times New Roman" w:cs="Times New Roman"/>
                <w:color w:val="000000"/>
                <w:kern w:val="24"/>
                <w:sz w:val="24"/>
                <w:szCs w:val="24"/>
                <w:lang w:eastAsia="en-GB"/>
              </w:rPr>
              <w:t>)</w:t>
            </w:r>
          </w:p>
        </w:tc>
        <w:tc>
          <w:tcPr>
            <w:tcW w:w="906" w:type="dxa"/>
            <w:tcBorders>
              <w:top w:val="single" w:sz="12" w:space="0" w:color="auto"/>
              <w:bottom w:val="single" w:sz="12" w:space="0" w:color="auto"/>
            </w:tcBorders>
            <w:vAlign w:val="center"/>
          </w:tcPr>
          <w:p w14:paraId="00F857AB" w14:textId="77777777" w:rsidR="00894622" w:rsidRPr="00BF0539" w:rsidRDefault="00894622" w:rsidP="00641CC3">
            <w:pPr>
              <w:spacing w:line="480" w:lineRule="exact"/>
              <w:contextualSpacing/>
              <w:jc w:val="center"/>
              <w:rPr>
                <w:rFonts w:ascii="Times New Roman" w:hAnsi="Times New Roman" w:cs="Times New Roman"/>
                <w:b/>
                <w:bCs/>
              </w:rPr>
            </w:pPr>
            <w:r w:rsidRPr="00BF0539">
              <w:rPr>
                <w:rFonts w:ascii="Times New Roman" w:eastAsia="Times New Roman" w:hAnsi="Times New Roman" w:cs="Times New Roman"/>
                <w:i/>
                <w:iCs/>
                <w:color w:val="000000"/>
                <w:kern w:val="24"/>
                <w:sz w:val="24"/>
                <w:szCs w:val="24"/>
                <w:lang w:eastAsia="en-GB"/>
              </w:rPr>
              <w:t>F</w:t>
            </w:r>
          </w:p>
        </w:tc>
        <w:tc>
          <w:tcPr>
            <w:tcW w:w="906" w:type="dxa"/>
            <w:tcBorders>
              <w:top w:val="single" w:sz="12" w:space="0" w:color="auto"/>
              <w:bottom w:val="single" w:sz="12" w:space="0" w:color="auto"/>
            </w:tcBorders>
            <w:vAlign w:val="center"/>
          </w:tcPr>
          <w:p w14:paraId="5247F843" w14:textId="77777777" w:rsidR="00894622" w:rsidRPr="00BF0539" w:rsidRDefault="00894622" w:rsidP="00641CC3">
            <w:pPr>
              <w:spacing w:line="480" w:lineRule="exact"/>
              <w:contextualSpacing/>
              <w:jc w:val="center"/>
              <w:rPr>
                <w:rFonts w:ascii="Times New Roman" w:hAnsi="Times New Roman" w:cs="Times New Roman"/>
                <w:b/>
                <w:bCs/>
              </w:rPr>
            </w:pPr>
            <w:r w:rsidRPr="00BF0539">
              <w:rPr>
                <w:rFonts w:ascii="Times New Roman" w:eastAsia="Times New Roman" w:hAnsi="Times New Roman" w:cs="Times New Roman"/>
                <w:i/>
                <w:iCs/>
                <w:color w:val="000000"/>
                <w:kern w:val="24"/>
                <w:sz w:val="24"/>
                <w:szCs w:val="24"/>
                <w:lang w:eastAsia="en-GB"/>
              </w:rPr>
              <w:t>d</w:t>
            </w:r>
          </w:p>
        </w:tc>
      </w:tr>
      <w:tr w:rsidR="00894622" w:rsidRPr="00BF0539" w14:paraId="31FC16B9" w14:textId="77777777" w:rsidTr="00641CC3">
        <w:trPr>
          <w:trHeight w:val="542"/>
        </w:trPr>
        <w:tc>
          <w:tcPr>
            <w:tcW w:w="3690" w:type="dxa"/>
            <w:tcBorders>
              <w:top w:val="single" w:sz="12" w:space="0" w:color="auto"/>
            </w:tcBorders>
          </w:tcPr>
          <w:p w14:paraId="1E183F5D" w14:textId="77777777" w:rsidR="00894622" w:rsidRPr="00BF0539" w:rsidRDefault="00894622" w:rsidP="002B25CD">
            <w:pPr>
              <w:spacing w:line="480" w:lineRule="exact"/>
              <w:contextualSpacing/>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Relationship</w:t>
            </w:r>
          </w:p>
        </w:tc>
        <w:tc>
          <w:tcPr>
            <w:tcW w:w="1575" w:type="dxa"/>
            <w:tcBorders>
              <w:top w:val="single" w:sz="12" w:space="0" w:color="auto"/>
            </w:tcBorders>
          </w:tcPr>
          <w:p w14:paraId="2343A2F6"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3.50 (0.54)</w:t>
            </w:r>
          </w:p>
        </w:tc>
        <w:tc>
          <w:tcPr>
            <w:tcW w:w="1575" w:type="dxa"/>
            <w:tcBorders>
              <w:top w:val="single" w:sz="12" w:space="0" w:color="auto"/>
            </w:tcBorders>
          </w:tcPr>
          <w:p w14:paraId="74CF787A"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3.39 (0.55)</w:t>
            </w:r>
          </w:p>
        </w:tc>
        <w:tc>
          <w:tcPr>
            <w:tcW w:w="906" w:type="dxa"/>
            <w:tcBorders>
              <w:top w:val="single" w:sz="12" w:space="0" w:color="auto"/>
            </w:tcBorders>
          </w:tcPr>
          <w:p w14:paraId="564DDA9A"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3.99</w:t>
            </w:r>
            <w:r w:rsidRPr="00BF0539">
              <w:rPr>
                <w:rFonts w:ascii="Times New Roman" w:eastAsia="Times New Roman" w:hAnsi="Times New Roman" w:cs="Times New Roman"/>
                <w:sz w:val="24"/>
                <w:szCs w:val="24"/>
                <w:vertAlign w:val="superscript"/>
                <w:lang w:eastAsia="en-GB"/>
              </w:rPr>
              <w:t>*</w:t>
            </w:r>
          </w:p>
        </w:tc>
        <w:tc>
          <w:tcPr>
            <w:tcW w:w="906" w:type="dxa"/>
            <w:tcBorders>
              <w:top w:val="single" w:sz="12" w:space="0" w:color="auto"/>
            </w:tcBorders>
          </w:tcPr>
          <w:p w14:paraId="03C83093"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0.20</w:t>
            </w:r>
          </w:p>
        </w:tc>
      </w:tr>
      <w:tr w:rsidR="00894622" w:rsidRPr="00BF0539" w14:paraId="2E611EAC" w14:textId="77777777" w:rsidTr="00641CC3">
        <w:trPr>
          <w:trHeight w:val="542"/>
        </w:trPr>
        <w:tc>
          <w:tcPr>
            <w:tcW w:w="3690" w:type="dxa"/>
          </w:tcPr>
          <w:p w14:paraId="2F008E33" w14:textId="77777777" w:rsidR="00894622" w:rsidRPr="00BF0539" w:rsidRDefault="00894622" w:rsidP="002B25CD">
            <w:pPr>
              <w:spacing w:line="480" w:lineRule="exact"/>
              <w:contextualSpacing/>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Engagement</w:t>
            </w:r>
          </w:p>
        </w:tc>
        <w:tc>
          <w:tcPr>
            <w:tcW w:w="1575" w:type="dxa"/>
          </w:tcPr>
          <w:p w14:paraId="435C0FF2"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3.76 (0.58)</w:t>
            </w:r>
          </w:p>
        </w:tc>
        <w:tc>
          <w:tcPr>
            <w:tcW w:w="1575" w:type="dxa"/>
          </w:tcPr>
          <w:p w14:paraId="3DDC9373"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3.59 (0.67)</w:t>
            </w:r>
          </w:p>
        </w:tc>
        <w:tc>
          <w:tcPr>
            <w:tcW w:w="906" w:type="dxa"/>
          </w:tcPr>
          <w:p w14:paraId="52118921"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7.46</w:t>
            </w:r>
            <w:r w:rsidRPr="00BF0539">
              <w:rPr>
                <w:rFonts w:ascii="Times New Roman" w:eastAsia="Times New Roman" w:hAnsi="Times New Roman" w:cs="Times New Roman"/>
                <w:sz w:val="24"/>
                <w:szCs w:val="24"/>
                <w:vertAlign w:val="superscript"/>
                <w:lang w:eastAsia="en-GB"/>
              </w:rPr>
              <w:t>**</w:t>
            </w:r>
          </w:p>
        </w:tc>
        <w:tc>
          <w:tcPr>
            <w:tcW w:w="906" w:type="dxa"/>
          </w:tcPr>
          <w:p w14:paraId="05C6957A"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0.27</w:t>
            </w:r>
          </w:p>
        </w:tc>
      </w:tr>
      <w:tr w:rsidR="00894622" w:rsidRPr="00BF0539" w14:paraId="25B75C08" w14:textId="77777777" w:rsidTr="00641CC3">
        <w:trPr>
          <w:trHeight w:val="542"/>
        </w:trPr>
        <w:tc>
          <w:tcPr>
            <w:tcW w:w="3690" w:type="dxa"/>
          </w:tcPr>
          <w:p w14:paraId="5EE26C8C" w14:textId="77777777" w:rsidR="00894622" w:rsidRPr="00BF0539" w:rsidRDefault="00894622" w:rsidP="002B25CD">
            <w:pPr>
              <w:spacing w:line="480" w:lineRule="exact"/>
              <w:contextualSpacing/>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Mastery</w:t>
            </w:r>
          </w:p>
        </w:tc>
        <w:tc>
          <w:tcPr>
            <w:tcW w:w="1575" w:type="dxa"/>
          </w:tcPr>
          <w:p w14:paraId="2F6B1C50"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3.59 (0.54)</w:t>
            </w:r>
          </w:p>
        </w:tc>
        <w:tc>
          <w:tcPr>
            <w:tcW w:w="1575" w:type="dxa"/>
          </w:tcPr>
          <w:p w14:paraId="3B2A00A7"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3.48 (0.63)</w:t>
            </w:r>
          </w:p>
        </w:tc>
        <w:tc>
          <w:tcPr>
            <w:tcW w:w="906" w:type="dxa"/>
          </w:tcPr>
          <w:p w14:paraId="5567ED78"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3.65</w:t>
            </w:r>
            <w:r w:rsidRPr="00BF0539">
              <w:rPr>
                <w:rFonts w:ascii="Times New Roman" w:hAnsi="Times New Roman" w:cs="Times New Roman"/>
                <w:color w:val="000000" w:themeColor="text1"/>
                <w:sz w:val="24"/>
                <w:szCs w:val="24"/>
                <w:vertAlign w:val="superscript"/>
              </w:rPr>
              <w:t>†</w:t>
            </w:r>
          </w:p>
        </w:tc>
        <w:tc>
          <w:tcPr>
            <w:tcW w:w="906" w:type="dxa"/>
          </w:tcPr>
          <w:p w14:paraId="0F0DF687"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0.19</w:t>
            </w:r>
          </w:p>
        </w:tc>
      </w:tr>
      <w:tr w:rsidR="00894622" w:rsidRPr="00BF0539" w14:paraId="0BC5F136" w14:textId="77777777" w:rsidTr="00641CC3">
        <w:trPr>
          <w:trHeight w:val="542"/>
        </w:trPr>
        <w:tc>
          <w:tcPr>
            <w:tcW w:w="3690" w:type="dxa"/>
          </w:tcPr>
          <w:p w14:paraId="06526139" w14:textId="77777777" w:rsidR="00894622" w:rsidRPr="00BF0539" w:rsidRDefault="00894622" w:rsidP="002B25CD">
            <w:pPr>
              <w:spacing w:line="480" w:lineRule="exact"/>
              <w:contextualSpacing/>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Autonomy</w:t>
            </w:r>
          </w:p>
        </w:tc>
        <w:tc>
          <w:tcPr>
            <w:tcW w:w="1575" w:type="dxa"/>
          </w:tcPr>
          <w:p w14:paraId="216871AB"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3.85 (0.77)</w:t>
            </w:r>
          </w:p>
        </w:tc>
        <w:tc>
          <w:tcPr>
            <w:tcW w:w="1575" w:type="dxa"/>
          </w:tcPr>
          <w:p w14:paraId="3EDD7C2C"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3.67 (0.85)</w:t>
            </w:r>
          </w:p>
        </w:tc>
        <w:tc>
          <w:tcPr>
            <w:tcW w:w="906" w:type="dxa"/>
          </w:tcPr>
          <w:p w14:paraId="51F16FA9"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5.37</w:t>
            </w:r>
            <w:r w:rsidRPr="00BF0539">
              <w:rPr>
                <w:rFonts w:ascii="Times New Roman" w:eastAsia="Times New Roman" w:hAnsi="Times New Roman" w:cs="Times New Roman"/>
                <w:sz w:val="24"/>
                <w:szCs w:val="24"/>
                <w:vertAlign w:val="superscript"/>
                <w:lang w:eastAsia="en-GB"/>
              </w:rPr>
              <w:t>*</w:t>
            </w:r>
          </w:p>
        </w:tc>
        <w:tc>
          <w:tcPr>
            <w:tcW w:w="906" w:type="dxa"/>
          </w:tcPr>
          <w:p w14:paraId="365591C5"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0.23</w:t>
            </w:r>
          </w:p>
        </w:tc>
      </w:tr>
      <w:tr w:rsidR="00894622" w:rsidRPr="00BF0539" w14:paraId="07DA4656" w14:textId="77777777" w:rsidTr="00641CC3">
        <w:trPr>
          <w:trHeight w:val="542"/>
        </w:trPr>
        <w:tc>
          <w:tcPr>
            <w:tcW w:w="3690" w:type="dxa"/>
          </w:tcPr>
          <w:p w14:paraId="43C35266" w14:textId="77777777" w:rsidR="00894622" w:rsidRPr="00BF0539" w:rsidRDefault="00894622" w:rsidP="002B25CD">
            <w:pPr>
              <w:spacing w:line="480" w:lineRule="exact"/>
              <w:contextualSpacing/>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Meaning</w:t>
            </w:r>
          </w:p>
        </w:tc>
        <w:tc>
          <w:tcPr>
            <w:tcW w:w="1575" w:type="dxa"/>
          </w:tcPr>
          <w:p w14:paraId="373CEC38" w14:textId="77777777" w:rsidR="00894622" w:rsidRPr="00BF0539" w:rsidRDefault="00894622"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3.59 (0.78</w:t>
            </w:r>
          </w:p>
        </w:tc>
        <w:tc>
          <w:tcPr>
            <w:tcW w:w="1575" w:type="dxa"/>
          </w:tcPr>
          <w:p w14:paraId="373F0007" w14:textId="77777777" w:rsidR="00894622" w:rsidRPr="00BF0539" w:rsidRDefault="00894622"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3.37 (0.84)</w:t>
            </w:r>
          </w:p>
        </w:tc>
        <w:tc>
          <w:tcPr>
            <w:tcW w:w="906" w:type="dxa"/>
          </w:tcPr>
          <w:p w14:paraId="06F0E4AA"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7.53</w:t>
            </w:r>
            <w:r w:rsidRPr="00BF0539">
              <w:rPr>
                <w:rFonts w:ascii="Times New Roman" w:eastAsia="Times New Roman" w:hAnsi="Times New Roman" w:cs="Times New Roman"/>
                <w:sz w:val="24"/>
                <w:szCs w:val="24"/>
                <w:vertAlign w:val="superscript"/>
                <w:lang w:eastAsia="en-GB"/>
              </w:rPr>
              <w:t>**</w:t>
            </w:r>
          </w:p>
        </w:tc>
        <w:tc>
          <w:tcPr>
            <w:tcW w:w="906" w:type="dxa"/>
          </w:tcPr>
          <w:p w14:paraId="6280F23F"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0.27</w:t>
            </w:r>
          </w:p>
        </w:tc>
      </w:tr>
      <w:tr w:rsidR="00894622" w:rsidRPr="00BF0539" w14:paraId="53A7B2B5" w14:textId="77777777" w:rsidTr="00641CC3">
        <w:trPr>
          <w:trHeight w:val="542"/>
        </w:trPr>
        <w:tc>
          <w:tcPr>
            <w:tcW w:w="3690" w:type="dxa"/>
          </w:tcPr>
          <w:p w14:paraId="5BC916D9" w14:textId="77777777" w:rsidR="00894622" w:rsidRPr="00BF0539" w:rsidRDefault="00894622" w:rsidP="002B25CD">
            <w:pPr>
              <w:spacing w:line="480" w:lineRule="exact"/>
              <w:contextualSpacing/>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Optimism</w:t>
            </w:r>
          </w:p>
        </w:tc>
        <w:tc>
          <w:tcPr>
            <w:tcW w:w="1575" w:type="dxa"/>
          </w:tcPr>
          <w:p w14:paraId="4C7E7938" w14:textId="77777777" w:rsidR="00894622" w:rsidRPr="00BF0539" w:rsidRDefault="00894622"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3.66 (0.77)</w:t>
            </w:r>
          </w:p>
        </w:tc>
        <w:tc>
          <w:tcPr>
            <w:tcW w:w="1575" w:type="dxa"/>
          </w:tcPr>
          <w:p w14:paraId="2AFD32E2" w14:textId="77777777" w:rsidR="00894622" w:rsidRPr="00BF0539" w:rsidRDefault="00894622"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3.57 (0.84)</w:t>
            </w:r>
          </w:p>
        </w:tc>
        <w:tc>
          <w:tcPr>
            <w:tcW w:w="906" w:type="dxa"/>
          </w:tcPr>
          <w:p w14:paraId="4E95E443"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1.55</w:t>
            </w:r>
          </w:p>
        </w:tc>
        <w:tc>
          <w:tcPr>
            <w:tcW w:w="906" w:type="dxa"/>
          </w:tcPr>
          <w:p w14:paraId="6762C836"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0.12</w:t>
            </w:r>
          </w:p>
        </w:tc>
      </w:tr>
      <w:tr w:rsidR="00894622" w:rsidRPr="00BF0539" w14:paraId="7FFA08CB" w14:textId="77777777" w:rsidTr="00641CC3">
        <w:trPr>
          <w:trHeight w:val="530"/>
        </w:trPr>
        <w:tc>
          <w:tcPr>
            <w:tcW w:w="3690" w:type="dxa"/>
            <w:tcBorders>
              <w:bottom w:val="single" w:sz="12" w:space="0" w:color="auto"/>
            </w:tcBorders>
          </w:tcPr>
          <w:p w14:paraId="637FA397" w14:textId="77777777" w:rsidR="00894622" w:rsidRPr="00BF0539" w:rsidRDefault="00894622" w:rsidP="002B25CD">
            <w:pPr>
              <w:spacing w:line="480" w:lineRule="exact"/>
              <w:contextualSpacing/>
              <w:rPr>
                <w:rFonts w:ascii="Times New Roman" w:hAnsi="Times New Roman" w:cs="Times New Roman"/>
              </w:rPr>
            </w:pPr>
            <w:r w:rsidRPr="00BF0539">
              <w:rPr>
                <w:rFonts w:ascii="Times New Roman" w:eastAsia="Times New Roman" w:hAnsi="Times New Roman" w:cs="Times New Roman"/>
                <w:color w:val="000000"/>
                <w:kern w:val="24"/>
                <w:sz w:val="24"/>
                <w:szCs w:val="24"/>
                <w:lang w:eastAsia="en-GB"/>
              </w:rPr>
              <w:t>Subjective Wellbeing</w:t>
            </w:r>
          </w:p>
        </w:tc>
        <w:tc>
          <w:tcPr>
            <w:tcW w:w="1575" w:type="dxa"/>
            <w:tcBorders>
              <w:bottom w:val="single" w:sz="12" w:space="0" w:color="auto"/>
            </w:tcBorders>
          </w:tcPr>
          <w:p w14:paraId="32B3CFE4" w14:textId="77777777" w:rsidR="00894622" w:rsidRPr="00BF0539" w:rsidRDefault="00894622"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3.53 (0.74)</w:t>
            </w:r>
          </w:p>
        </w:tc>
        <w:tc>
          <w:tcPr>
            <w:tcW w:w="1575" w:type="dxa"/>
            <w:tcBorders>
              <w:bottom w:val="single" w:sz="12" w:space="0" w:color="auto"/>
            </w:tcBorders>
          </w:tcPr>
          <w:p w14:paraId="373B3738" w14:textId="77777777" w:rsidR="00894622" w:rsidRPr="00BF0539" w:rsidRDefault="00894622" w:rsidP="00641CC3">
            <w:pPr>
              <w:spacing w:line="480" w:lineRule="exact"/>
              <w:contextualSpacing/>
              <w:jc w:val="center"/>
              <w:rPr>
                <w:rFonts w:ascii="Times New Roman" w:eastAsia="Times New Roman" w:hAnsi="Times New Roman" w:cs="Times New Roman"/>
                <w:color w:val="000000"/>
                <w:kern w:val="24"/>
                <w:sz w:val="24"/>
                <w:szCs w:val="24"/>
                <w:lang w:eastAsia="en-GB"/>
              </w:rPr>
            </w:pPr>
            <w:r w:rsidRPr="00BF0539">
              <w:rPr>
                <w:rFonts w:ascii="Times New Roman" w:eastAsia="Times New Roman" w:hAnsi="Times New Roman" w:cs="Times New Roman"/>
                <w:color w:val="000000"/>
                <w:kern w:val="24"/>
                <w:sz w:val="24"/>
                <w:szCs w:val="24"/>
                <w:lang w:eastAsia="en-GB"/>
              </w:rPr>
              <w:t>3.35 (0.90)</w:t>
            </w:r>
          </w:p>
        </w:tc>
        <w:tc>
          <w:tcPr>
            <w:tcW w:w="906" w:type="dxa"/>
            <w:tcBorders>
              <w:bottom w:val="single" w:sz="12" w:space="0" w:color="auto"/>
            </w:tcBorders>
          </w:tcPr>
          <w:p w14:paraId="75C22D91"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4.97</w:t>
            </w:r>
            <w:r w:rsidRPr="00BF0539">
              <w:rPr>
                <w:rFonts w:ascii="Times New Roman" w:eastAsia="Times New Roman" w:hAnsi="Times New Roman" w:cs="Times New Roman"/>
                <w:sz w:val="24"/>
                <w:szCs w:val="24"/>
                <w:vertAlign w:val="superscript"/>
                <w:lang w:eastAsia="en-GB"/>
              </w:rPr>
              <w:t>*</w:t>
            </w:r>
          </w:p>
        </w:tc>
        <w:tc>
          <w:tcPr>
            <w:tcW w:w="906" w:type="dxa"/>
            <w:tcBorders>
              <w:bottom w:val="single" w:sz="12" w:space="0" w:color="auto"/>
            </w:tcBorders>
          </w:tcPr>
          <w:p w14:paraId="355B05CB" w14:textId="77777777" w:rsidR="00894622" w:rsidRPr="00BF0539" w:rsidRDefault="00894622" w:rsidP="00641CC3">
            <w:pPr>
              <w:spacing w:line="480" w:lineRule="exact"/>
              <w:contextualSpacing/>
              <w:jc w:val="center"/>
              <w:rPr>
                <w:rFonts w:ascii="Times New Roman" w:hAnsi="Times New Roman" w:cs="Times New Roman"/>
              </w:rPr>
            </w:pPr>
            <w:r w:rsidRPr="00BF0539">
              <w:rPr>
                <w:rFonts w:ascii="Times New Roman" w:eastAsia="Times New Roman" w:hAnsi="Times New Roman" w:cs="Times New Roman"/>
                <w:sz w:val="24"/>
                <w:szCs w:val="24"/>
                <w:lang w:eastAsia="en-GB"/>
              </w:rPr>
              <w:t>0.22</w:t>
            </w:r>
          </w:p>
        </w:tc>
      </w:tr>
    </w:tbl>
    <w:p w14:paraId="62718B52" w14:textId="3B05015C" w:rsidR="00894622" w:rsidRDefault="00894622" w:rsidP="00894622">
      <w:pPr>
        <w:pStyle w:val="Caption"/>
        <w:spacing w:line="480" w:lineRule="exact"/>
        <w:contextualSpacing/>
        <w:rPr>
          <w:rFonts w:ascii="Times New Roman" w:hAnsi="Times New Roman" w:cs="Times New Roman"/>
          <w:i w:val="0"/>
          <w:iCs w:val="0"/>
          <w:color w:val="000000" w:themeColor="text1"/>
          <w:sz w:val="24"/>
          <w:szCs w:val="24"/>
        </w:rPr>
      </w:pPr>
      <w:r w:rsidRPr="00BF0539">
        <w:rPr>
          <w:rFonts w:ascii="Times New Roman" w:hAnsi="Times New Roman" w:cs="Times New Roman"/>
          <w:color w:val="000000" w:themeColor="text1"/>
          <w:sz w:val="24"/>
          <w:szCs w:val="24"/>
        </w:rPr>
        <w:t>Note</w:t>
      </w:r>
      <w:r w:rsidRPr="00BF0539">
        <w:rPr>
          <w:rFonts w:ascii="Times New Roman" w:hAnsi="Times New Roman" w:cs="Times New Roman"/>
          <w:i w:val="0"/>
          <w:iCs w:val="0"/>
          <w:color w:val="000000" w:themeColor="text1"/>
          <w:sz w:val="24"/>
          <w:szCs w:val="24"/>
        </w:rPr>
        <w:t>.</w:t>
      </w:r>
      <w:r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i w:val="0"/>
          <w:iCs w:val="0"/>
          <w:color w:val="000000" w:themeColor="text1"/>
          <w:sz w:val="24"/>
          <w:szCs w:val="24"/>
          <w:vertAlign w:val="superscript"/>
        </w:rPr>
        <w:t>†</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.10;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.05;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.01; ***</w:t>
      </w:r>
      <w:r w:rsidRPr="00BF0539">
        <w:rPr>
          <w:rFonts w:ascii="Times New Roman" w:hAnsi="Times New Roman" w:cs="Times New Roman"/>
          <w:color w:val="000000" w:themeColor="text1"/>
          <w:sz w:val="24"/>
          <w:szCs w:val="24"/>
        </w:rPr>
        <w:t>p</w:t>
      </w:r>
      <w:r w:rsidRPr="00BF0539">
        <w:rPr>
          <w:rFonts w:ascii="Times New Roman" w:hAnsi="Times New Roman" w:cs="Times New Roman"/>
          <w:i w:val="0"/>
          <w:iCs w:val="0"/>
          <w:color w:val="000000" w:themeColor="text1"/>
          <w:sz w:val="24"/>
          <w:szCs w:val="24"/>
        </w:rPr>
        <w:t xml:space="preserve"> &lt; .001.</w:t>
      </w:r>
    </w:p>
    <w:p w14:paraId="60717BC6" w14:textId="77777777" w:rsidR="00E6197B" w:rsidRDefault="00E6197B" w:rsidP="00556DEF">
      <w:pPr>
        <w:contextualSpacing/>
        <w:rPr>
          <w:rFonts w:ascii="Times New Roman" w:hAnsi="Times New Roman" w:cs="Times New Roman"/>
          <w:b/>
          <w:bCs/>
          <w:color w:val="000000" w:themeColor="text1"/>
          <w:sz w:val="24"/>
          <w:szCs w:val="24"/>
        </w:rPr>
      </w:pPr>
    </w:p>
    <w:p w14:paraId="6DA51130" w14:textId="77777777" w:rsidR="00D76612" w:rsidRDefault="00D76612" w:rsidP="00556DEF">
      <w:pPr>
        <w:contextualSpacing/>
        <w:rPr>
          <w:rFonts w:ascii="Times New Roman" w:hAnsi="Times New Roman" w:cs="Times New Roman"/>
          <w:b/>
          <w:bCs/>
          <w:color w:val="000000" w:themeColor="text1"/>
          <w:sz w:val="24"/>
          <w:szCs w:val="24"/>
        </w:rPr>
      </w:pPr>
    </w:p>
    <w:p w14:paraId="20C9935C" w14:textId="1FED0A13" w:rsidR="00E6197B" w:rsidRDefault="001C2436" w:rsidP="00556DEF">
      <w:pPr>
        <w:contextualSpacing/>
        <w:rPr>
          <w:rFonts w:ascii="Times New Roman" w:hAnsi="Times New Roman" w:cs="Times New Roman"/>
          <w:b/>
          <w:bCs/>
          <w:color w:val="000000" w:themeColor="text1"/>
          <w:sz w:val="24"/>
          <w:szCs w:val="24"/>
        </w:rPr>
      </w:pPr>
      <w:r w:rsidRPr="00BF0539">
        <w:rPr>
          <w:rFonts w:ascii="Times New Roman" w:hAnsi="Times New Roman" w:cs="Times New Roman"/>
          <w:b/>
          <w:bCs/>
          <w:color w:val="000000" w:themeColor="text1"/>
          <w:sz w:val="24"/>
          <w:szCs w:val="24"/>
        </w:rPr>
        <w:t xml:space="preserve">Figure </w:t>
      </w:r>
      <w:r w:rsidRPr="001C2436">
        <w:rPr>
          <w:rFonts w:ascii="Times New Roman" w:hAnsi="Times New Roman" w:cs="Times New Roman"/>
          <w:b/>
          <w:bCs/>
          <w:color w:val="000000" w:themeColor="text1"/>
          <w:sz w:val="24"/>
          <w:szCs w:val="24"/>
        </w:rPr>
        <w:t>3</w:t>
      </w:r>
    </w:p>
    <w:p w14:paraId="217D03A6" w14:textId="77777777" w:rsidR="00E6197B" w:rsidRDefault="00E6197B" w:rsidP="00556DEF">
      <w:pPr>
        <w:contextualSpacing/>
        <w:rPr>
          <w:rFonts w:ascii="Times New Roman" w:hAnsi="Times New Roman" w:cs="Times New Roman"/>
          <w:b/>
          <w:bCs/>
          <w:color w:val="000000" w:themeColor="text1"/>
          <w:sz w:val="24"/>
          <w:szCs w:val="24"/>
        </w:rPr>
      </w:pPr>
    </w:p>
    <w:p w14:paraId="67A53173" w14:textId="7026F474" w:rsidR="001C2436" w:rsidRPr="003D354C" w:rsidRDefault="001C2436" w:rsidP="00556DEF">
      <w:pPr>
        <w:contextualSpacing/>
        <w:rPr>
          <w:rFonts w:ascii="Times New Roman" w:hAnsi="Times New Roman" w:cs="Times New Roman"/>
          <w:i/>
          <w:iCs/>
          <w:color w:val="000000" w:themeColor="text1"/>
          <w:sz w:val="24"/>
          <w:szCs w:val="24"/>
        </w:rPr>
      </w:pPr>
      <w:r w:rsidRPr="005E2B82">
        <w:rPr>
          <w:rFonts w:ascii="Times New Roman" w:hAnsi="Times New Roman" w:cs="Times New Roman"/>
          <w:i/>
          <w:iCs/>
          <w:color w:val="000000" w:themeColor="text1"/>
          <w:sz w:val="24"/>
          <w:szCs w:val="24"/>
        </w:rPr>
        <w:t>The Effect of Authenticity on Domains of Psychological Wellbeing (Study 4)</w:t>
      </w:r>
    </w:p>
    <w:p w14:paraId="4766FE44" w14:textId="77777777" w:rsidR="001C2436" w:rsidRPr="00BF0539" w:rsidRDefault="001C2436" w:rsidP="001C2436">
      <w:pPr>
        <w:keepNext/>
        <w:spacing w:after="0" w:line="480" w:lineRule="auto"/>
        <w:contextualSpacing/>
        <w:rPr>
          <w:rFonts w:ascii="Times New Roman" w:hAnsi="Times New Roman" w:cs="Times New Roman"/>
          <w:color w:val="000000" w:themeColor="text1"/>
          <w:sz w:val="24"/>
          <w:szCs w:val="24"/>
        </w:rPr>
      </w:pPr>
      <w:r w:rsidRPr="00BF0539">
        <w:rPr>
          <w:rFonts w:ascii="Times New Roman" w:hAnsi="Times New Roman" w:cs="Times New Roman"/>
          <w:noProof/>
          <w:color w:val="000000" w:themeColor="text1"/>
          <w:sz w:val="24"/>
          <w:szCs w:val="24"/>
          <w:lang w:eastAsia="zh-CN" w:bidi="he-IL"/>
        </w:rPr>
        <w:drawing>
          <wp:inline distT="0" distB="0" distL="0" distR="0" wp14:anchorId="784BC295" wp14:editId="11A8AFC2">
            <wp:extent cx="4754880" cy="2674621"/>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54880" cy="2674621"/>
                    </a:xfrm>
                    <a:prstGeom prst="rect">
                      <a:avLst/>
                    </a:prstGeom>
                  </pic:spPr>
                </pic:pic>
              </a:graphicData>
            </a:graphic>
          </wp:inline>
        </w:drawing>
      </w:r>
    </w:p>
    <w:p w14:paraId="3B7B71C7" w14:textId="316CC752" w:rsidR="001C2436" w:rsidRPr="00E6197B" w:rsidRDefault="001C2436" w:rsidP="00E6197B">
      <w:pPr>
        <w:pStyle w:val="Caption"/>
        <w:spacing w:after="0" w:line="480" w:lineRule="exact"/>
        <w:contextualSpacing/>
        <w:rPr>
          <w:rFonts w:ascii="Times New Roman" w:hAnsi="Times New Roman" w:cs="Times New Roman"/>
          <w:i w:val="0"/>
          <w:iCs w:val="0"/>
          <w:color w:val="000000" w:themeColor="text1"/>
          <w:sz w:val="24"/>
          <w:szCs w:val="24"/>
        </w:rPr>
      </w:pPr>
      <w:r w:rsidRPr="00BF0539">
        <w:rPr>
          <w:rFonts w:ascii="Times New Roman" w:hAnsi="Times New Roman" w:cs="Times New Roman"/>
          <w:color w:val="000000" w:themeColor="text1"/>
          <w:sz w:val="24"/>
          <w:szCs w:val="24"/>
        </w:rPr>
        <w:t>Note</w:t>
      </w:r>
      <w:r w:rsidRPr="00BF0539">
        <w:rPr>
          <w:rFonts w:ascii="Times New Roman" w:hAnsi="Times New Roman" w:cs="Times New Roman"/>
          <w:i w:val="0"/>
          <w:iCs w:val="0"/>
          <w:color w:val="000000" w:themeColor="text1"/>
          <w:sz w:val="24"/>
          <w:szCs w:val="24"/>
        </w:rPr>
        <w:t xml:space="preserve">. Error bars reflect standard errors of the mean. We measured </w:t>
      </w:r>
      <w:r w:rsidR="003D354C">
        <w:rPr>
          <w:rFonts w:ascii="Times New Roman" w:hAnsi="Times New Roman" w:cs="Times New Roman"/>
          <w:i w:val="0"/>
          <w:iCs w:val="0"/>
          <w:color w:val="000000" w:themeColor="text1"/>
          <w:sz w:val="24"/>
          <w:szCs w:val="24"/>
        </w:rPr>
        <w:t>PWB</w:t>
      </w:r>
      <w:r w:rsidRPr="00BF0539">
        <w:rPr>
          <w:rFonts w:ascii="Times New Roman" w:hAnsi="Times New Roman" w:cs="Times New Roman"/>
          <w:i w:val="0"/>
          <w:iCs w:val="0"/>
          <w:color w:val="000000" w:themeColor="text1"/>
          <w:sz w:val="24"/>
          <w:szCs w:val="24"/>
        </w:rPr>
        <w:t xml:space="preserve"> with the C</w:t>
      </w:r>
      <w:r w:rsidR="003D354C">
        <w:rPr>
          <w:rFonts w:ascii="Times New Roman" w:hAnsi="Times New Roman" w:cs="Times New Roman"/>
          <w:i w:val="0"/>
          <w:iCs w:val="0"/>
          <w:color w:val="000000" w:themeColor="text1"/>
          <w:sz w:val="24"/>
          <w:szCs w:val="24"/>
        </w:rPr>
        <w:t>IT</w:t>
      </w:r>
      <w:r w:rsidRPr="00BF0539">
        <w:rPr>
          <w:rFonts w:ascii="Times New Roman" w:hAnsi="Times New Roman" w:cs="Times New Roman"/>
          <w:i w:val="0"/>
          <w:iCs w:val="0"/>
          <w:color w:val="000000" w:themeColor="text1"/>
          <w:sz w:val="24"/>
          <w:szCs w:val="24"/>
        </w:rPr>
        <w:t xml:space="preserve"> (Su et al., 2014). </w:t>
      </w:r>
    </w:p>
    <w:bookmarkEnd w:id="7"/>
    <w:bookmarkEnd w:id="8"/>
    <w:p w14:paraId="64192FD2" w14:textId="77777777" w:rsidR="00496D34" w:rsidRPr="00BF0539" w:rsidRDefault="00496D34"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b/>
          <w:color w:val="000000" w:themeColor="text1"/>
          <w:sz w:val="24"/>
          <w:szCs w:val="24"/>
        </w:rPr>
        <w:lastRenderedPageBreak/>
        <w:t>Discussion</w:t>
      </w:r>
    </w:p>
    <w:p w14:paraId="4B2C2EF4" w14:textId="4AAE1B5E" w:rsidR="00A5142F" w:rsidRPr="00BF0539" w:rsidRDefault="00496D34" w:rsidP="00374555">
      <w:pPr>
        <w:spacing w:after="0" w:line="480" w:lineRule="exact"/>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
        <w:t xml:space="preserve">Authenticity increased PWB </w:t>
      </w:r>
      <w:r w:rsidR="00121590" w:rsidRPr="00BF0539">
        <w:rPr>
          <w:rFonts w:ascii="Times New Roman" w:hAnsi="Times New Roman" w:cs="Times New Roman"/>
          <w:color w:val="000000" w:themeColor="text1"/>
          <w:sz w:val="24"/>
          <w:szCs w:val="24"/>
        </w:rPr>
        <w:t>across the measured domains.</w:t>
      </w:r>
      <w:r w:rsidRPr="00BF0539">
        <w:rPr>
          <w:rFonts w:ascii="Times New Roman" w:hAnsi="Times New Roman" w:cs="Times New Roman"/>
          <w:color w:val="000000" w:themeColor="text1"/>
          <w:sz w:val="24"/>
          <w:szCs w:val="24"/>
        </w:rPr>
        <w:t xml:space="preserve"> The presence of a main effect and absence of an interaction effect </w:t>
      </w:r>
      <w:r w:rsidR="00D76612">
        <w:rPr>
          <w:rFonts w:ascii="Times New Roman" w:hAnsi="Times New Roman" w:cs="Times New Roman"/>
          <w:color w:val="000000" w:themeColor="text1"/>
          <w:sz w:val="24"/>
          <w:szCs w:val="24"/>
        </w:rPr>
        <w:t>indicate</w:t>
      </w:r>
      <w:r w:rsidR="00D76612"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that the PWB effects of authenticity are domain</w:t>
      </w:r>
      <w:r w:rsidR="00F07206"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general rather than domain</w:t>
      </w:r>
      <w:r w:rsidR="00F07206"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specific. These results further bolster a causal model whereby authenticity mediates the link between nostalgia and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w:t>
      </w:r>
    </w:p>
    <w:p w14:paraId="1178F792" w14:textId="77777777" w:rsidR="00416525" w:rsidRPr="00BF0539" w:rsidRDefault="00416525" w:rsidP="00374555">
      <w:pPr>
        <w:spacing w:after="0" w:line="480" w:lineRule="exact"/>
        <w:contextualSpacing/>
        <w:jc w:val="center"/>
        <w:rPr>
          <w:rFonts w:ascii="Times New Roman" w:hAnsi="Times New Roman" w:cs="Times New Roman"/>
          <w:b/>
          <w:bCs/>
          <w:color w:val="000000" w:themeColor="text1"/>
          <w:sz w:val="24"/>
          <w:szCs w:val="24"/>
        </w:rPr>
      </w:pPr>
      <w:r w:rsidRPr="00BF0539">
        <w:rPr>
          <w:rFonts w:ascii="Times New Roman" w:hAnsi="Times New Roman" w:cs="Times New Roman"/>
          <w:b/>
          <w:bCs/>
          <w:color w:val="000000" w:themeColor="text1"/>
          <w:sz w:val="24"/>
          <w:szCs w:val="24"/>
        </w:rPr>
        <w:t>General Discussion</w:t>
      </w:r>
    </w:p>
    <w:p w14:paraId="68BE495E" w14:textId="21CB0513" w:rsidR="00416525" w:rsidRPr="00BF0539" w:rsidRDefault="00416525"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Cs/>
          <w:color w:val="000000" w:themeColor="text1"/>
          <w:sz w:val="24"/>
          <w:szCs w:val="24"/>
        </w:rPr>
        <w:t xml:space="preserve">This research represents the first attempt to address systematically the path from nostalgia to PWB through authenticity. Four studies yielded results consistent with the hypothesis that authenticity </w:t>
      </w:r>
      <w:r w:rsidR="00103CEB" w:rsidRPr="00BF0539">
        <w:rPr>
          <w:rFonts w:ascii="Times New Roman" w:hAnsi="Times New Roman" w:cs="Times New Roman"/>
          <w:bCs/>
          <w:color w:val="000000" w:themeColor="text1"/>
          <w:sz w:val="24"/>
          <w:szCs w:val="24"/>
        </w:rPr>
        <w:t>transmits</w:t>
      </w:r>
      <w:r w:rsidRPr="00BF0539">
        <w:rPr>
          <w:rFonts w:ascii="Times New Roman" w:hAnsi="Times New Roman" w:cs="Times New Roman"/>
          <w:bCs/>
          <w:color w:val="000000" w:themeColor="text1"/>
          <w:sz w:val="24"/>
          <w:szCs w:val="24"/>
        </w:rPr>
        <w:t xml:space="preserve">, at least in part, nostalgia’s effect on PWB. In a measurement-of-mediation design, </w:t>
      </w:r>
      <w:r w:rsidR="00D87114" w:rsidRPr="00BF0539">
        <w:rPr>
          <w:rFonts w:ascii="Times New Roman" w:hAnsi="Times New Roman" w:cs="Times New Roman"/>
          <w:bCs/>
          <w:color w:val="000000" w:themeColor="text1"/>
          <w:sz w:val="24"/>
          <w:szCs w:val="24"/>
        </w:rPr>
        <w:t xml:space="preserve">trait </w:t>
      </w:r>
      <w:r w:rsidRPr="00BF0539">
        <w:rPr>
          <w:rFonts w:ascii="Times New Roman" w:hAnsi="Times New Roman" w:cs="Times New Roman"/>
          <w:bCs/>
          <w:color w:val="000000" w:themeColor="text1"/>
          <w:sz w:val="24"/>
          <w:szCs w:val="24"/>
        </w:rPr>
        <w:t>nostalgia was associated with authenticity, which was related to greater PWB</w:t>
      </w:r>
      <w:r w:rsidR="00D87114" w:rsidRPr="00BF0539">
        <w:rPr>
          <w:rFonts w:ascii="Times New Roman" w:hAnsi="Times New Roman" w:cs="Times New Roman"/>
          <w:bCs/>
          <w:color w:val="000000" w:themeColor="text1"/>
          <w:sz w:val="24"/>
          <w:szCs w:val="24"/>
        </w:rPr>
        <w:t>. Further this indirect effect was invariant across cultures (</w:t>
      </w:r>
      <w:r w:rsidRPr="00BF0539">
        <w:rPr>
          <w:rFonts w:ascii="Times New Roman" w:hAnsi="Times New Roman" w:cs="Times New Roman"/>
          <w:bCs/>
          <w:color w:val="000000" w:themeColor="text1"/>
          <w:sz w:val="24"/>
          <w:szCs w:val="24"/>
        </w:rPr>
        <w:t xml:space="preserve">Study 1). Next, following an experimental-causal-chain design, </w:t>
      </w:r>
      <w:r w:rsidR="00D87114" w:rsidRPr="00BF0539">
        <w:rPr>
          <w:rFonts w:ascii="Times New Roman" w:hAnsi="Times New Roman" w:cs="Times New Roman"/>
          <w:bCs/>
          <w:color w:val="000000" w:themeColor="text1"/>
          <w:sz w:val="24"/>
          <w:szCs w:val="24"/>
        </w:rPr>
        <w:t xml:space="preserve">induced </w:t>
      </w:r>
      <w:r w:rsidRPr="00BF0539">
        <w:rPr>
          <w:rFonts w:ascii="Times New Roman" w:hAnsi="Times New Roman" w:cs="Times New Roman"/>
          <w:bCs/>
          <w:color w:val="000000" w:themeColor="text1"/>
          <w:sz w:val="24"/>
          <w:szCs w:val="24"/>
        </w:rPr>
        <w:t xml:space="preserve">nostalgia </w:t>
      </w:r>
      <w:r w:rsidR="004D6C34" w:rsidRPr="00BF0539">
        <w:rPr>
          <w:rFonts w:ascii="Times New Roman" w:hAnsi="Times New Roman" w:cs="Times New Roman"/>
          <w:bCs/>
          <w:color w:val="000000" w:themeColor="text1"/>
          <w:sz w:val="24"/>
          <w:szCs w:val="24"/>
        </w:rPr>
        <w:t>increased</w:t>
      </w:r>
      <w:r w:rsidRPr="00BF0539">
        <w:rPr>
          <w:rFonts w:ascii="Times New Roman" w:hAnsi="Times New Roman" w:cs="Times New Roman"/>
          <w:bCs/>
          <w:color w:val="000000" w:themeColor="text1"/>
          <w:sz w:val="24"/>
          <w:szCs w:val="24"/>
        </w:rPr>
        <w:t xml:space="preserve"> authenticity</w:t>
      </w:r>
      <w:r w:rsidR="004D6C34" w:rsidRPr="00BF0539">
        <w:rPr>
          <w:rFonts w:ascii="Times New Roman" w:hAnsi="Times New Roman" w:cs="Times New Roman"/>
          <w:bCs/>
          <w:color w:val="000000" w:themeColor="text1"/>
          <w:sz w:val="24"/>
          <w:szCs w:val="24"/>
        </w:rPr>
        <w:t xml:space="preserve"> and indirectly increased PWB</w:t>
      </w:r>
      <w:r w:rsidR="00494618">
        <w:rPr>
          <w:rFonts w:ascii="Times New Roman" w:hAnsi="Times New Roman" w:cs="Times New Roman"/>
          <w:bCs/>
          <w:color w:val="000000" w:themeColor="text1"/>
          <w:sz w:val="24"/>
          <w:szCs w:val="24"/>
        </w:rPr>
        <w:t xml:space="preserve"> (Study 2)</w:t>
      </w:r>
      <w:r w:rsidR="004D6C34" w:rsidRPr="00BF0539">
        <w:rPr>
          <w:rFonts w:ascii="Times New Roman" w:hAnsi="Times New Roman" w:cs="Times New Roman"/>
          <w:bCs/>
          <w:color w:val="000000" w:themeColor="text1"/>
          <w:sz w:val="24"/>
          <w:szCs w:val="24"/>
        </w:rPr>
        <w:t xml:space="preserve">. As in Study 1, these effects were invariant across cultures. </w:t>
      </w:r>
      <w:r w:rsidR="002B61EB">
        <w:rPr>
          <w:rFonts w:ascii="Times New Roman" w:hAnsi="Times New Roman" w:cs="Times New Roman"/>
          <w:bCs/>
          <w:color w:val="000000" w:themeColor="text1"/>
          <w:sz w:val="24"/>
          <w:szCs w:val="24"/>
        </w:rPr>
        <w:t xml:space="preserve">In addition, the effects of induced nostalgia on authenticity were not explained by </w:t>
      </w:r>
      <w:r w:rsidR="00D377AD">
        <w:rPr>
          <w:rFonts w:ascii="Times New Roman" w:hAnsi="Times New Roman" w:cs="Times New Roman"/>
          <w:bCs/>
          <w:color w:val="000000" w:themeColor="text1"/>
          <w:sz w:val="24"/>
          <w:szCs w:val="24"/>
        </w:rPr>
        <w:t xml:space="preserve">the </w:t>
      </w:r>
      <w:r w:rsidR="002B61EB">
        <w:rPr>
          <w:rFonts w:ascii="Times New Roman" w:hAnsi="Times New Roman" w:cs="Times New Roman"/>
          <w:bCs/>
          <w:color w:val="000000" w:themeColor="text1"/>
          <w:sz w:val="24"/>
          <w:szCs w:val="24"/>
        </w:rPr>
        <w:t>positive affec</w:t>
      </w:r>
      <w:r w:rsidR="00D377AD">
        <w:rPr>
          <w:rFonts w:ascii="Times New Roman" w:hAnsi="Times New Roman" w:cs="Times New Roman"/>
          <w:bCs/>
          <w:color w:val="000000" w:themeColor="text1"/>
          <w:sz w:val="24"/>
          <w:szCs w:val="24"/>
        </w:rPr>
        <w:t>t</w:t>
      </w:r>
      <w:r w:rsidR="002B61EB">
        <w:rPr>
          <w:rFonts w:ascii="Times New Roman" w:hAnsi="Times New Roman" w:cs="Times New Roman"/>
          <w:bCs/>
          <w:color w:val="000000" w:themeColor="text1"/>
          <w:sz w:val="24"/>
          <w:szCs w:val="24"/>
        </w:rPr>
        <w:t xml:space="preserve"> content</w:t>
      </w:r>
      <w:r w:rsidR="00D377AD">
        <w:rPr>
          <w:rFonts w:ascii="Times New Roman" w:hAnsi="Times New Roman" w:cs="Times New Roman"/>
          <w:bCs/>
          <w:color w:val="000000" w:themeColor="text1"/>
          <w:sz w:val="24"/>
          <w:szCs w:val="24"/>
        </w:rPr>
        <w:t xml:space="preserve"> of narratives</w:t>
      </w:r>
      <w:r w:rsidR="002B61EB">
        <w:rPr>
          <w:rFonts w:ascii="Times New Roman" w:hAnsi="Times New Roman" w:cs="Times New Roman"/>
          <w:bCs/>
          <w:color w:val="000000" w:themeColor="text1"/>
          <w:sz w:val="24"/>
          <w:szCs w:val="24"/>
        </w:rPr>
        <w:t xml:space="preserve">. </w:t>
      </w:r>
      <w:r w:rsidR="00D87114" w:rsidRPr="00BF0539">
        <w:rPr>
          <w:rFonts w:ascii="Times New Roman" w:hAnsi="Times New Roman" w:cs="Times New Roman"/>
          <w:bCs/>
          <w:color w:val="000000" w:themeColor="text1"/>
          <w:sz w:val="24"/>
          <w:szCs w:val="24"/>
        </w:rPr>
        <w:t xml:space="preserve">Finally, </w:t>
      </w:r>
      <w:r w:rsidRPr="00BF0539">
        <w:rPr>
          <w:rFonts w:ascii="Times New Roman" w:hAnsi="Times New Roman" w:cs="Times New Roman"/>
          <w:bCs/>
          <w:color w:val="000000" w:themeColor="text1"/>
          <w:sz w:val="24"/>
          <w:szCs w:val="24"/>
        </w:rPr>
        <w:t>authenticity causally impacted PWB</w:t>
      </w:r>
      <w:r w:rsidR="00494618">
        <w:rPr>
          <w:rFonts w:ascii="Times New Roman" w:hAnsi="Times New Roman" w:cs="Times New Roman"/>
          <w:bCs/>
          <w:color w:val="000000" w:themeColor="text1"/>
          <w:sz w:val="24"/>
          <w:szCs w:val="24"/>
        </w:rPr>
        <w:t xml:space="preserve"> in Western samples</w:t>
      </w:r>
      <w:r w:rsidRPr="00BF0539">
        <w:rPr>
          <w:rFonts w:ascii="Times New Roman" w:hAnsi="Times New Roman" w:cs="Times New Roman"/>
          <w:bCs/>
          <w:color w:val="000000" w:themeColor="text1"/>
          <w:sz w:val="24"/>
          <w:szCs w:val="24"/>
        </w:rPr>
        <w:t xml:space="preserve"> (Studies 3-4)</w:t>
      </w:r>
      <w:r w:rsidR="005A39F4" w:rsidRPr="00BF0539">
        <w:rPr>
          <w:rFonts w:ascii="Times New Roman" w:hAnsi="Times New Roman" w:cs="Times New Roman"/>
          <w:bCs/>
          <w:color w:val="000000" w:themeColor="text1"/>
          <w:sz w:val="24"/>
          <w:szCs w:val="24"/>
        </w:rPr>
        <w:t>.</w:t>
      </w:r>
    </w:p>
    <w:p w14:paraId="6711973A" w14:textId="77777777" w:rsidR="00416525" w:rsidRPr="00BF0539" w:rsidRDefault="00416525"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Implications for Nostalgia</w:t>
      </w:r>
    </w:p>
    <w:p w14:paraId="28E3847B" w14:textId="718E5C6B" w:rsidR="00416525" w:rsidRPr="00BF0539" w:rsidRDefault="00416525" w:rsidP="00374555">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bCs/>
          <w:color w:val="000000" w:themeColor="text1"/>
          <w:sz w:val="24"/>
          <w:szCs w:val="24"/>
        </w:rPr>
        <w:t>Previous research has taken a fragmentary approach to studying the influence of nostalgia on PWB. Nostalgizing has been shown to enhance social relationships (</w:t>
      </w:r>
      <w:r w:rsidRPr="00BF0539">
        <w:rPr>
          <w:rFonts w:ascii="Times New Roman" w:hAnsi="Times New Roman" w:cs="Times New Roman"/>
          <w:color w:val="000000" w:themeColor="text1"/>
          <w:sz w:val="24"/>
          <w:szCs w:val="24"/>
        </w:rPr>
        <w:t>Abeyta</w:t>
      </w:r>
      <w:r w:rsidRPr="00BF0539">
        <w:rPr>
          <w:rFonts w:ascii="Times New Roman" w:hAnsi="Times New Roman" w:cs="Times New Roman"/>
          <w:bCs/>
          <w:color w:val="000000" w:themeColor="text1"/>
          <w:sz w:val="24"/>
          <w:szCs w:val="24"/>
        </w:rPr>
        <w:t xml:space="preserve"> et al., 2015; Wildschut et al., 2010), vitality (Sedikides et al., 2016; Wulf et al., 2018), competence (Weinstein et al., 2012; Wulf et al., 2018), meaning in life (</w:t>
      </w:r>
      <w:r w:rsidRPr="00BF0539">
        <w:rPr>
          <w:rFonts w:ascii="Times New Roman" w:hAnsi="Times New Roman" w:cs="Times New Roman"/>
          <w:color w:val="000000" w:themeColor="text1"/>
          <w:sz w:val="24"/>
          <w:szCs w:val="24"/>
        </w:rPr>
        <w:t>Routledge et al., 2012; Sedikides et al., 2018), optimism (Cheung et al., 2013</w:t>
      </w:r>
      <w:r w:rsidR="000E3441">
        <w:rPr>
          <w:rFonts w:ascii="Times New Roman" w:hAnsi="Times New Roman" w:cs="Times New Roman"/>
          <w:color w:val="000000" w:themeColor="text1"/>
          <w:sz w:val="24"/>
          <w:szCs w:val="24"/>
        </w:rPr>
        <w:t>; Evans et al., 2022</w:t>
      </w:r>
      <w:r w:rsidRPr="00BF0539">
        <w:rPr>
          <w:rFonts w:ascii="Times New Roman" w:hAnsi="Times New Roman" w:cs="Times New Roman"/>
          <w:color w:val="000000" w:themeColor="text1"/>
          <w:sz w:val="24"/>
          <w:szCs w:val="24"/>
        </w:rPr>
        <w:t>), and subjective wellbeing (Cox et al., 2015</w:t>
      </w:r>
      <w:r w:rsidR="000E3441">
        <w:rPr>
          <w:rFonts w:ascii="Times New Roman" w:hAnsi="Times New Roman" w:cs="Times New Roman"/>
          <w:color w:val="000000" w:themeColor="text1"/>
          <w:sz w:val="24"/>
          <w:szCs w:val="24"/>
        </w:rPr>
        <w:t>; Zhou et al., 2022</w:t>
      </w:r>
      <w:r w:rsidRPr="00BF0539">
        <w:rPr>
          <w:rFonts w:ascii="Times New Roman" w:hAnsi="Times New Roman" w:cs="Times New Roman"/>
          <w:color w:val="000000" w:themeColor="text1"/>
          <w:sz w:val="24"/>
          <w:szCs w:val="24"/>
        </w:rPr>
        <w:t xml:space="preserve">). The present work took a broader perspective (Su et al., 2014), </w:t>
      </w:r>
      <w:r w:rsidR="00F14074" w:rsidRPr="00BF0539">
        <w:rPr>
          <w:rFonts w:ascii="Times New Roman" w:hAnsi="Times New Roman" w:cs="Times New Roman"/>
          <w:color w:val="000000" w:themeColor="text1"/>
          <w:sz w:val="24"/>
          <w:szCs w:val="24"/>
        </w:rPr>
        <w:t xml:space="preserve">indicating </w:t>
      </w:r>
      <w:r w:rsidRPr="00BF0539">
        <w:rPr>
          <w:rFonts w:ascii="Times New Roman" w:hAnsi="Times New Roman" w:cs="Times New Roman"/>
          <w:color w:val="000000" w:themeColor="text1"/>
          <w:sz w:val="24"/>
          <w:szCs w:val="24"/>
        </w:rPr>
        <w:t xml:space="preserve">that psychological thriving is more than the mere presence of any one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indicator. Rather, thriving represents the presence and activation of most, if not all, of these indicators. Thus, </w:t>
      </w:r>
      <w:r w:rsidR="00847A3E" w:rsidRPr="00BF0539">
        <w:rPr>
          <w:rFonts w:ascii="Times New Roman" w:hAnsi="Times New Roman" w:cs="Times New Roman"/>
          <w:color w:val="000000" w:themeColor="text1"/>
          <w:sz w:val="24"/>
          <w:szCs w:val="24"/>
        </w:rPr>
        <w:t>we show</w:t>
      </w:r>
      <w:r w:rsidR="000E3441">
        <w:rPr>
          <w:rFonts w:ascii="Times New Roman" w:hAnsi="Times New Roman" w:cs="Times New Roman"/>
          <w:color w:val="000000" w:themeColor="text1"/>
          <w:sz w:val="24"/>
          <w:szCs w:val="24"/>
        </w:rPr>
        <w:t>ed</w:t>
      </w:r>
      <w:r w:rsidRPr="00BF0539">
        <w:rPr>
          <w:rFonts w:ascii="Times New Roman" w:hAnsi="Times New Roman" w:cs="Times New Roman"/>
          <w:color w:val="000000" w:themeColor="text1"/>
          <w:sz w:val="24"/>
          <w:szCs w:val="24"/>
        </w:rPr>
        <w:t xml:space="preserve">, for the first time, that nostalgia </w:t>
      </w:r>
      <w:r w:rsidR="005F710B" w:rsidRPr="00BF0539">
        <w:rPr>
          <w:rFonts w:ascii="Times New Roman" w:hAnsi="Times New Roman" w:cs="Times New Roman"/>
          <w:color w:val="000000" w:themeColor="text1"/>
          <w:sz w:val="24"/>
          <w:szCs w:val="24"/>
        </w:rPr>
        <w:t>instils</w:t>
      </w:r>
      <w:r w:rsidRPr="00BF0539">
        <w:rPr>
          <w:rFonts w:ascii="Times New Roman" w:hAnsi="Times New Roman" w:cs="Times New Roman"/>
          <w:color w:val="000000" w:themeColor="text1"/>
          <w:sz w:val="24"/>
          <w:szCs w:val="24"/>
        </w:rPr>
        <w:t xml:space="preserve"> a general sense of psychological thriving. </w:t>
      </w:r>
    </w:p>
    <w:p w14:paraId="447124B1" w14:textId="048E5F8E" w:rsidR="003449A6" w:rsidRDefault="00416525" w:rsidP="003449A6">
      <w:pPr>
        <w:spacing w:after="0" w:line="480" w:lineRule="exact"/>
        <w:ind w:firstLine="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Our work has implications for </w:t>
      </w:r>
      <w:r w:rsidR="00103CEB" w:rsidRPr="00BF0539">
        <w:rPr>
          <w:rFonts w:ascii="Times New Roman" w:hAnsi="Times New Roman" w:cs="Times New Roman"/>
          <w:color w:val="000000" w:themeColor="text1"/>
          <w:sz w:val="24"/>
          <w:szCs w:val="24"/>
        </w:rPr>
        <w:t>process models</w:t>
      </w:r>
      <w:r w:rsidRPr="00BF0539">
        <w:rPr>
          <w:rFonts w:ascii="Times New Roman" w:hAnsi="Times New Roman" w:cs="Times New Roman"/>
          <w:color w:val="000000" w:themeColor="text1"/>
          <w:sz w:val="24"/>
          <w:szCs w:val="24"/>
        </w:rPr>
        <w:t xml:space="preserve"> of nostalgia’s </w:t>
      </w:r>
      <w:r w:rsidR="00103CEB" w:rsidRPr="00BF0539">
        <w:rPr>
          <w:rFonts w:ascii="Times New Roman" w:hAnsi="Times New Roman" w:cs="Times New Roman"/>
          <w:color w:val="000000" w:themeColor="text1"/>
          <w:sz w:val="24"/>
          <w:szCs w:val="24"/>
        </w:rPr>
        <w:t>benefi</w:t>
      </w:r>
      <w:r w:rsidR="000E3441">
        <w:rPr>
          <w:rFonts w:ascii="Times New Roman" w:hAnsi="Times New Roman" w:cs="Times New Roman"/>
          <w:color w:val="000000" w:themeColor="text1"/>
          <w:sz w:val="24"/>
          <w:szCs w:val="24"/>
        </w:rPr>
        <w:t>ts</w:t>
      </w:r>
      <w:r w:rsidRPr="00BF0539">
        <w:rPr>
          <w:rFonts w:ascii="Times New Roman" w:hAnsi="Times New Roman" w:cs="Times New Roman"/>
          <w:color w:val="000000" w:themeColor="text1"/>
          <w:sz w:val="24"/>
          <w:szCs w:val="24"/>
        </w:rPr>
        <w:t xml:space="preserve">. </w:t>
      </w:r>
      <w:r w:rsidR="00F14074" w:rsidRPr="00BF0539">
        <w:rPr>
          <w:rFonts w:ascii="Times New Roman" w:hAnsi="Times New Roman" w:cs="Times New Roman"/>
          <w:color w:val="000000" w:themeColor="text1"/>
          <w:sz w:val="24"/>
          <w:szCs w:val="24"/>
        </w:rPr>
        <w:t>The literature</w:t>
      </w:r>
      <w:r w:rsidRPr="00BF0539">
        <w:rPr>
          <w:rFonts w:ascii="Times New Roman" w:hAnsi="Times New Roman" w:cs="Times New Roman"/>
          <w:color w:val="000000" w:themeColor="text1"/>
          <w:sz w:val="24"/>
          <w:szCs w:val="24"/>
        </w:rPr>
        <w:t xml:space="preserve"> has explored several mechanisms that may underlie nostalgia’s effects on PWB, but not </w:t>
      </w:r>
      <w:r w:rsidRPr="00BF0539">
        <w:rPr>
          <w:rFonts w:ascii="Times New Roman" w:hAnsi="Times New Roman" w:cs="Times New Roman"/>
          <w:color w:val="000000" w:themeColor="text1"/>
          <w:sz w:val="24"/>
          <w:szCs w:val="24"/>
        </w:rPr>
        <w:lastRenderedPageBreak/>
        <w:t xml:space="preserve">authenticity. In fact, </w:t>
      </w:r>
      <w:r w:rsidR="00DC2596" w:rsidRPr="00BF0539">
        <w:rPr>
          <w:rFonts w:ascii="Times New Roman" w:hAnsi="Times New Roman" w:cs="Times New Roman"/>
          <w:color w:val="000000" w:themeColor="text1"/>
          <w:sz w:val="24"/>
          <w:szCs w:val="24"/>
        </w:rPr>
        <w:t xml:space="preserve">few studies </w:t>
      </w:r>
      <w:r w:rsidRPr="00BF0539">
        <w:rPr>
          <w:rFonts w:ascii="Times New Roman" w:hAnsi="Times New Roman" w:cs="Times New Roman"/>
          <w:color w:val="000000" w:themeColor="text1"/>
          <w:sz w:val="24"/>
          <w:szCs w:val="24"/>
        </w:rPr>
        <w:t>ha</w:t>
      </w:r>
      <w:r w:rsidR="00DC2596" w:rsidRPr="00BF0539">
        <w:rPr>
          <w:rFonts w:ascii="Times New Roman" w:hAnsi="Times New Roman" w:cs="Times New Roman"/>
          <w:color w:val="000000" w:themeColor="text1"/>
          <w:sz w:val="24"/>
          <w:szCs w:val="24"/>
        </w:rPr>
        <w:t>ve</w:t>
      </w:r>
      <w:r w:rsidRPr="00BF0539">
        <w:rPr>
          <w:rFonts w:ascii="Times New Roman" w:hAnsi="Times New Roman" w:cs="Times New Roman"/>
          <w:color w:val="000000" w:themeColor="text1"/>
          <w:sz w:val="24"/>
          <w:szCs w:val="24"/>
        </w:rPr>
        <w:t xml:space="preserve"> even explored the causal role of nostalgia in fostering authenticity. Some </w:t>
      </w:r>
      <w:r w:rsidR="00DC2596" w:rsidRPr="00BF0539">
        <w:rPr>
          <w:rFonts w:ascii="Times New Roman" w:hAnsi="Times New Roman" w:cs="Times New Roman"/>
          <w:color w:val="000000" w:themeColor="text1"/>
          <w:sz w:val="24"/>
          <w:szCs w:val="24"/>
        </w:rPr>
        <w:t>research has</w:t>
      </w:r>
      <w:r w:rsidRPr="00BF0539">
        <w:rPr>
          <w:rFonts w:ascii="Times New Roman" w:hAnsi="Times New Roman" w:cs="Times New Roman"/>
          <w:color w:val="000000" w:themeColor="text1"/>
          <w:sz w:val="24"/>
          <w:szCs w:val="24"/>
        </w:rPr>
        <w:t xml:space="preserve"> examined similar concepts</w:t>
      </w:r>
      <w:r w:rsidR="00103CE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such as </w:t>
      </w:r>
      <w:r w:rsidR="00121590" w:rsidRPr="00BF0539">
        <w:rPr>
          <w:rFonts w:ascii="Times New Roman" w:hAnsi="Times New Roman" w:cs="Times New Roman"/>
          <w:color w:val="000000" w:themeColor="text1"/>
          <w:sz w:val="24"/>
          <w:szCs w:val="24"/>
        </w:rPr>
        <w:t>nostalgia increas</w:t>
      </w:r>
      <w:r w:rsidR="00DC2596" w:rsidRPr="00BF0539">
        <w:rPr>
          <w:rFonts w:ascii="Times New Roman" w:hAnsi="Times New Roman" w:cs="Times New Roman"/>
          <w:color w:val="000000" w:themeColor="text1"/>
          <w:sz w:val="24"/>
          <w:szCs w:val="24"/>
        </w:rPr>
        <w:t>ing</w:t>
      </w:r>
      <w:r w:rsidR="00121590" w:rsidRPr="00BF0539">
        <w:rPr>
          <w:rFonts w:ascii="Times New Roman" w:hAnsi="Times New Roman" w:cs="Times New Roman"/>
          <w:color w:val="000000" w:themeColor="text1"/>
          <w:sz w:val="24"/>
          <w:szCs w:val="24"/>
        </w:rPr>
        <w:t xml:space="preserve"> the accessibility of </w:t>
      </w:r>
      <w:r w:rsidRPr="00BF0539">
        <w:rPr>
          <w:rFonts w:ascii="Times New Roman" w:hAnsi="Times New Roman" w:cs="Times New Roman"/>
          <w:color w:val="000000" w:themeColor="text1"/>
          <w:sz w:val="24"/>
          <w:szCs w:val="24"/>
        </w:rPr>
        <w:t>the intrinsic self (Baldwin et al., 2015, Study 5)</w:t>
      </w:r>
      <w:r w:rsidR="005A39F4" w:rsidRPr="00BF0539">
        <w:rPr>
          <w:rFonts w:ascii="Times New Roman" w:hAnsi="Times New Roman" w:cs="Times New Roman"/>
          <w:color w:val="000000" w:themeColor="text1"/>
          <w:sz w:val="24"/>
          <w:szCs w:val="24"/>
        </w:rPr>
        <w:t>—</w:t>
      </w:r>
      <w:r w:rsidR="00121590" w:rsidRPr="00BF0539">
        <w:rPr>
          <w:rFonts w:ascii="Times New Roman" w:hAnsi="Times New Roman" w:cs="Times New Roman"/>
          <w:color w:val="000000" w:themeColor="text1"/>
          <w:sz w:val="24"/>
          <w:szCs w:val="24"/>
        </w:rPr>
        <w:t>a</w:t>
      </w:r>
      <w:r w:rsidRPr="00BF0539">
        <w:rPr>
          <w:rFonts w:ascii="Times New Roman" w:hAnsi="Times New Roman" w:cs="Times New Roman"/>
          <w:color w:val="000000" w:themeColor="text1"/>
          <w:sz w:val="24"/>
          <w:szCs w:val="24"/>
        </w:rPr>
        <w:t xml:space="preserve"> construct </w:t>
      </w:r>
      <w:proofErr w:type="gramStart"/>
      <w:r w:rsidRPr="00BF0539">
        <w:rPr>
          <w:rFonts w:ascii="Times New Roman" w:hAnsi="Times New Roman" w:cs="Times New Roman"/>
          <w:color w:val="000000" w:themeColor="text1"/>
          <w:sz w:val="24"/>
          <w:szCs w:val="24"/>
        </w:rPr>
        <w:t>similar to</w:t>
      </w:r>
      <w:proofErr w:type="gramEnd"/>
      <w:r w:rsidRPr="00BF0539">
        <w:rPr>
          <w:rFonts w:ascii="Times New Roman" w:hAnsi="Times New Roman" w:cs="Times New Roman"/>
          <w:color w:val="000000" w:themeColor="text1"/>
          <w:sz w:val="24"/>
          <w:szCs w:val="24"/>
        </w:rPr>
        <w:t xml:space="preserve"> perceived true self-knowledge (Schlegel et al., 2013). Other research (Sheldon et al., 1997; Turner &amp; Billings, 1991) ha</w:t>
      </w:r>
      <w:r w:rsidR="00DC2596" w:rsidRPr="00BF0539">
        <w:rPr>
          <w:rFonts w:ascii="Times New Roman" w:hAnsi="Times New Roman" w:cs="Times New Roman"/>
          <w:color w:val="000000" w:themeColor="text1"/>
          <w:sz w:val="24"/>
          <w:szCs w:val="24"/>
        </w:rPr>
        <w:t xml:space="preserve">s </w:t>
      </w:r>
      <w:r w:rsidRPr="00BF0539">
        <w:rPr>
          <w:rFonts w:ascii="Times New Roman" w:hAnsi="Times New Roman" w:cs="Times New Roman"/>
          <w:color w:val="000000" w:themeColor="text1"/>
          <w:sz w:val="24"/>
          <w:szCs w:val="24"/>
        </w:rPr>
        <w:t xml:space="preserve">emphasized the relevance of behavioral expression of the true self to authenticity. Here, we </w:t>
      </w:r>
      <w:r w:rsidR="00F14074" w:rsidRPr="00BF0539">
        <w:rPr>
          <w:rFonts w:ascii="Times New Roman" w:hAnsi="Times New Roman" w:cs="Times New Roman"/>
          <w:color w:val="000000" w:themeColor="text1"/>
          <w:sz w:val="24"/>
          <w:szCs w:val="24"/>
        </w:rPr>
        <w:t xml:space="preserve">demonstrated </w:t>
      </w:r>
      <w:r w:rsidRPr="00BF0539">
        <w:rPr>
          <w:rFonts w:ascii="Times New Roman" w:hAnsi="Times New Roman" w:cs="Times New Roman"/>
          <w:color w:val="000000" w:themeColor="text1"/>
          <w:sz w:val="24"/>
          <w:szCs w:val="24"/>
        </w:rPr>
        <w:t>that nostalgia directly increases felt authenticity (Study 2).</w:t>
      </w:r>
      <w:bookmarkStart w:id="9" w:name="_Hlk104553752"/>
    </w:p>
    <w:p w14:paraId="511F2B6B" w14:textId="6155AE4B" w:rsidR="00B95A2F" w:rsidRDefault="002C4D40" w:rsidP="008C5F49">
      <w:pPr>
        <w:spacing w:after="0" w:line="480" w:lineRule="exact"/>
        <w:ind w:firstLine="720"/>
        <w:contextualSpacing/>
        <w:rPr>
          <w:rFonts w:ascii="Times New Roman" w:eastAsia="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bdr w:val="none" w:sz="0" w:space="0" w:color="auto" w:frame="1"/>
        </w:rPr>
        <w:t xml:space="preserve">On the face of it, authenticity appears </w:t>
      </w:r>
      <w:proofErr w:type="gramStart"/>
      <w:r>
        <w:rPr>
          <w:rFonts w:ascii="Times New Roman" w:eastAsia="Times New Roman" w:hAnsi="Times New Roman" w:cs="Times New Roman"/>
          <w:color w:val="000000" w:themeColor="text1"/>
          <w:sz w:val="24"/>
          <w:szCs w:val="24"/>
          <w:bdr w:val="none" w:sz="0" w:space="0" w:color="auto" w:frame="1"/>
        </w:rPr>
        <w:t>similar to</w:t>
      </w:r>
      <w:proofErr w:type="gramEnd"/>
      <w:r>
        <w:rPr>
          <w:rFonts w:ascii="Times New Roman" w:eastAsia="Times New Roman" w:hAnsi="Times New Roman" w:cs="Times New Roman"/>
          <w:color w:val="000000" w:themeColor="text1"/>
          <w:sz w:val="24"/>
          <w:szCs w:val="24"/>
          <w:bdr w:val="none" w:sz="0" w:space="0" w:color="auto" w:frame="1"/>
        </w:rPr>
        <w:t xml:space="preserve"> another construct relevant to the relation between nostalgia and PWB, self-continuity</w:t>
      </w:r>
      <w:r w:rsidR="00B95A2F">
        <w:rPr>
          <w:rFonts w:ascii="Times New Roman" w:eastAsia="Times New Roman" w:hAnsi="Times New Roman" w:cs="Times New Roman"/>
          <w:color w:val="000000" w:themeColor="text1"/>
          <w:sz w:val="24"/>
          <w:szCs w:val="24"/>
          <w:bdr w:val="none" w:sz="0" w:space="0" w:color="auto" w:frame="1"/>
        </w:rPr>
        <w:t>. As mentioned in the Introduction, self-continuity mediates the effect of nostalgia on an aspect of PWB, vitality</w:t>
      </w:r>
      <w:r>
        <w:rPr>
          <w:rFonts w:ascii="Times New Roman" w:eastAsia="Times New Roman" w:hAnsi="Times New Roman" w:cs="Times New Roman"/>
          <w:color w:val="000000" w:themeColor="text1"/>
          <w:sz w:val="24"/>
          <w:szCs w:val="24"/>
          <w:bdr w:val="none" w:sz="0" w:space="0" w:color="auto" w:frame="1"/>
        </w:rPr>
        <w:t xml:space="preserve"> (Sedikides et al., 2016). </w:t>
      </w:r>
      <w:r w:rsidR="00B95A2F">
        <w:rPr>
          <w:rFonts w:ascii="Times New Roman" w:eastAsia="Times New Roman" w:hAnsi="Times New Roman" w:cs="Times New Roman"/>
          <w:color w:val="000000" w:themeColor="text1"/>
          <w:sz w:val="24"/>
          <w:szCs w:val="24"/>
          <w:bdr w:val="none" w:sz="0" w:space="0" w:color="auto" w:frame="1"/>
        </w:rPr>
        <w:t>However, the two constructs are distinct</w:t>
      </w:r>
      <w:r>
        <w:rPr>
          <w:rFonts w:ascii="Times New Roman" w:eastAsia="Times New Roman" w:hAnsi="Times New Roman" w:cs="Times New Roman"/>
          <w:color w:val="000000" w:themeColor="text1"/>
          <w:sz w:val="24"/>
          <w:szCs w:val="24"/>
          <w:bdr w:val="none" w:sz="0" w:space="0" w:color="auto" w:frame="1"/>
        </w:rPr>
        <w:t xml:space="preserve">. Authenticity refers to the sense that one is their true self, regardless of whether this sense is chronologically integrated. Continuity refers to the sense of connection between one’s past and present self, or present and future self, or past, present, future self (Hong et al, 2021, 2022; Sedikides et al., in press). </w:t>
      </w:r>
      <w:r w:rsidR="00B95A2F">
        <w:rPr>
          <w:rFonts w:ascii="Times New Roman" w:eastAsia="Times New Roman" w:hAnsi="Times New Roman" w:cs="Times New Roman"/>
          <w:color w:val="000000" w:themeColor="text1"/>
          <w:sz w:val="24"/>
          <w:szCs w:val="24"/>
          <w:bdr w:val="none" w:sz="0" w:space="0" w:color="auto" w:frame="1"/>
        </w:rPr>
        <w:t>Such a</w:t>
      </w:r>
      <w:r>
        <w:rPr>
          <w:rFonts w:ascii="Times New Roman" w:eastAsia="Times New Roman" w:hAnsi="Times New Roman" w:cs="Times New Roman"/>
          <w:color w:val="000000" w:themeColor="text1"/>
          <w:sz w:val="24"/>
          <w:szCs w:val="24"/>
          <w:bdr w:val="none" w:sz="0" w:space="0" w:color="auto" w:frame="1"/>
        </w:rPr>
        <w:t xml:space="preserve"> sense of connection does not necessarily reflect the true self.</w:t>
      </w:r>
      <w:r w:rsidR="00B95A2F">
        <w:rPr>
          <w:rFonts w:ascii="Times New Roman" w:eastAsia="Times New Roman" w:hAnsi="Times New Roman" w:cs="Times New Roman"/>
          <w:color w:val="000000" w:themeColor="text1"/>
          <w:sz w:val="24"/>
          <w:szCs w:val="24"/>
          <w:bdr w:val="none" w:sz="0" w:space="0" w:color="auto" w:frame="1"/>
        </w:rPr>
        <w:t xml:space="preserve"> The difference between the two constructs is highlighted by findings that </w:t>
      </w:r>
      <w:r w:rsidR="00B95A2F">
        <w:rPr>
          <w:rFonts w:ascii="Times New Roman" w:hAnsi="Times New Roman" w:cs="Times New Roman"/>
          <w:color w:val="000000" w:themeColor="text1"/>
          <w:sz w:val="24"/>
          <w:szCs w:val="24"/>
        </w:rPr>
        <w:t>self-continuity is a consequent of nostalgia-induced authenticity (</w:t>
      </w:r>
      <w:r w:rsidR="00B95A2F" w:rsidRPr="003B2745">
        <w:rPr>
          <w:rFonts w:ascii="Times New Roman" w:hAnsi="Times New Roman" w:cs="Times New Roman"/>
          <w:color w:val="000000" w:themeColor="text1"/>
          <w:sz w:val="24"/>
          <w:szCs w:val="24"/>
        </w:rPr>
        <w:t>Lasaleta &amp; Loveland</w:t>
      </w:r>
      <w:r w:rsidR="00B95A2F">
        <w:rPr>
          <w:rFonts w:ascii="Times New Roman" w:hAnsi="Times New Roman" w:cs="Times New Roman"/>
          <w:color w:val="000000" w:themeColor="text1"/>
          <w:sz w:val="24"/>
          <w:szCs w:val="24"/>
        </w:rPr>
        <w:t xml:space="preserve">, </w:t>
      </w:r>
      <w:r w:rsidR="00B95A2F" w:rsidRPr="003B2745">
        <w:rPr>
          <w:rFonts w:ascii="Times New Roman" w:hAnsi="Times New Roman" w:cs="Times New Roman"/>
          <w:color w:val="000000" w:themeColor="text1"/>
          <w:sz w:val="24"/>
          <w:szCs w:val="24"/>
        </w:rPr>
        <w:t>2019</w:t>
      </w:r>
      <w:r w:rsidR="00B95A2F">
        <w:rPr>
          <w:rFonts w:ascii="Times New Roman" w:hAnsi="Times New Roman" w:cs="Times New Roman"/>
          <w:color w:val="000000" w:themeColor="text1"/>
          <w:sz w:val="24"/>
          <w:szCs w:val="24"/>
        </w:rPr>
        <w:t>).</w:t>
      </w:r>
      <w:r w:rsidR="00B95A2F" w:rsidRPr="00B95A2F">
        <w:rPr>
          <w:rFonts w:ascii="Times New Roman" w:hAnsi="Times New Roman" w:cs="Times New Roman"/>
          <w:color w:val="000000" w:themeColor="text1"/>
          <w:sz w:val="24"/>
          <w:szCs w:val="24"/>
        </w:rPr>
        <w:t xml:space="preserve"> </w:t>
      </w:r>
      <w:r w:rsidR="00B95A2F">
        <w:rPr>
          <w:rFonts w:ascii="Times New Roman" w:hAnsi="Times New Roman" w:cs="Times New Roman"/>
          <w:color w:val="000000" w:themeColor="text1"/>
          <w:sz w:val="24"/>
          <w:szCs w:val="24"/>
        </w:rPr>
        <w:t>Regardless, further investigations are needed to chart a more detailed psychological map from nostalgia to PWB.</w:t>
      </w:r>
    </w:p>
    <w:bookmarkEnd w:id="9"/>
    <w:p w14:paraId="28AC5935" w14:textId="77777777" w:rsidR="00416525" w:rsidRPr="00BF0539" w:rsidRDefault="00416525">
      <w:pPr>
        <w:spacing w:after="0" w:line="480" w:lineRule="exact"/>
        <w:contextualSpacing/>
        <w:rPr>
          <w:rFonts w:ascii="Times New Roman" w:hAnsi="Times New Roman" w:cs="Times New Roman"/>
          <w:bCs/>
          <w:color w:val="000000" w:themeColor="text1"/>
          <w:sz w:val="24"/>
          <w:szCs w:val="24"/>
        </w:rPr>
      </w:pPr>
      <w:r w:rsidRPr="00BF0539">
        <w:rPr>
          <w:rFonts w:ascii="Times New Roman" w:hAnsi="Times New Roman" w:cs="Times New Roman"/>
          <w:b/>
          <w:color w:val="000000" w:themeColor="text1"/>
          <w:sz w:val="24"/>
          <w:szCs w:val="24"/>
        </w:rPr>
        <w:t>Implications for Authenticity</w:t>
      </w:r>
    </w:p>
    <w:p w14:paraId="76E713E0" w14:textId="454689C0" w:rsidR="00416525" w:rsidRPr="00BF0539" w:rsidRDefault="00416525">
      <w:pPr>
        <w:spacing w:after="0" w:line="480" w:lineRule="exact"/>
        <w:ind w:firstLine="720"/>
        <w:contextualSpacing/>
        <w:rPr>
          <w:rFonts w:ascii="Times New Roman" w:hAnsi="Times New Roman" w:cs="Times New Roman"/>
          <w:bCs/>
          <w:color w:val="FF0000"/>
          <w:sz w:val="24"/>
          <w:szCs w:val="24"/>
        </w:rPr>
      </w:pPr>
      <w:r w:rsidRPr="00BF0539">
        <w:rPr>
          <w:rFonts w:ascii="Times New Roman" w:hAnsi="Times New Roman" w:cs="Times New Roman"/>
          <w:bCs/>
          <w:color w:val="000000" w:themeColor="text1"/>
          <w:sz w:val="24"/>
          <w:szCs w:val="24"/>
        </w:rPr>
        <w:t xml:space="preserve">Our work has implications for the authenticity literature. </w:t>
      </w:r>
      <w:r w:rsidR="00627C46" w:rsidRPr="00BF0539">
        <w:rPr>
          <w:rFonts w:ascii="Times New Roman" w:hAnsi="Times New Roman" w:cs="Times New Roman"/>
          <w:color w:val="000000" w:themeColor="text1"/>
          <w:sz w:val="24"/>
          <w:szCs w:val="24"/>
        </w:rPr>
        <w:t xml:space="preserve">Prior </w:t>
      </w:r>
      <w:r w:rsidRPr="00BF0539">
        <w:rPr>
          <w:rFonts w:ascii="Times New Roman" w:hAnsi="Times New Roman" w:cs="Times New Roman"/>
          <w:color w:val="000000" w:themeColor="text1"/>
          <w:sz w:val="24"/>
          <w:szCs w:val="24"/>
        </w:rPr>
        <w:t xml:space="preserve">research </w:t>
      </w:r>
      <w:r w:rsidR="00627C46" w:rsidRPr="00BF0539">
        <w:rPr>
          <w:rFonts w:ascii="Times New Roman" w:hAnsi="Times New Roman" w:cs="Times New Roman"/>
          <w:color w:val="000000" w:themeColor="text1"/>
          <w:sz w:val="24"/>
          <w:szCs w:val="24"/>
        </w:rPr>
        <w:t xml:space="preserve">on </w:t>
      </w:r>
      <w:r w:rsidRPr="00BF0539">
        <w:rPr>
          <w:rFonts w:ascii="Times New Roman" w:hAnsi="Times New Roman" w:cs="Times New Roman"/>
          <w:color w:val="000000" w:themeColor="text1"/>
          <w:sz w:val="24"/>
          <w:szCs w:val="24"/>
        </w:rPr>
        <w:t>the link between authenticity and PWB has been largely correlational (Thomaes et al., 2017). Experiments are scarce and focused on relatively narrow domains of authenticity. For example, Schlegel et al. (2013</w:t>
      </w:r>
      <w:r w:rsidR="00103CEB" w:rsidRPr="00BF0539">
        <w:rPr>
          <w:rFonts w:ascii="Times New Roman" w:hAnsi="Times New Roman" w:cs="Times New Roman"/>
          <w:color w:val="000000" w:themeColor="text1"/>
          <w:sz w:val="24"/>
          <w:szCs w:val="24"/>
        </w:rPr>
        <w:t>, Study 5</w:t>
      </w:r>
      <w:r w:rsidRPr="00BF0539">
        <w:rPr>
          <w:rFonts w:ascii="Times New Roman" w:hAnsi="Times New Roman" w:cs="Times New Roman"/>
          <w:color w:val="000000" w:themeColor="text1"/>
          <w:sz w:val="24"/>
          <w:szCs w:val="24"/>
        </w:rPr>
        <w:t>) manipulated</w:t>
      </w:r>
      <w:r w:rsidR="00103CEB" w:rsidRPr="00BF0539">
        <w:rPr>
          <w:rFonts w:ascii="Times New Roman" w:hAnsi="Times New Roman" w:cs="Times New Roman"/>
          <w:color w:val="000000" w:themeColor="text1"/>
          <w:sz w:val="24"/>
          <w:szCs w:val="24"/>
        </w:rPr>
        <w:t xml:space="preserve"> perceived true self-knowledge</w:t>
      </w:r>
      <w:r w:rsidRPr="00BF0539">
        <w:rPr>
          <w:rFonts w:ascii="Times New Roman" w:hAnsi="Times New Roman" w:cs="Times New Roman"/>
          <w:color w:val="000000" w:themeColor="text1"/>
          <w:sz w:val="24"/>
          <w:szCs w:val="24"/>
        </w:rPr>
        <w:t xml:space="preserve">. Participants provided either five or 14 descriptors of the true self. </w:t>
      </w:r>
      <w:r w:rsidR="00121590" w:rsidRPr="00BF0539">
        <w:rPr>
          <w:rFonts w:ascii="Times New Roman" w:hAnsi="Times New Roman" w:cs="Times New Roman"/>
          <w:color w:val="000000" w:themeColor="text1"/>
          <w:sz w:val="24"/>
          <w:szCs w:val="24"/>
        </w:rPr>
        <w:t>P</w:t>
      </w:r>
      <w:r w:rsidRPr="00BF0539">
        <w:rPr>
          <w:rFonts w:ascii="Times New Roman" w:hAnsi="Times New Roman" w:cs="Times New Roman"/>
          <w:color w:val="000000" w:themeColor="text1"/>
          <w:sz w:val="24"/>
          <w:szCs w:val="24"/>
        </w:rPr>
        <w:t xml:space="preserve">roviding five </w:t>
      </w:r>
      <w:r w:rsidR="00103CEB" w:rsidRPr="00BF0539">
        <w:rPr>
          <w:rFonts w:ascii="Times New Roman" w:hAnsi="Times New Roman" w:cs="Times New Roman"/>
          <w:color w:val="000000" w:themeColor="text1"/>
          <w:sz w:val="24"/>
          <w:szCs w:val="24"/>
        </w:rPr>
        <w:t xml:space="preserve">(compared to 14) </w:t>
      </w:r>
      <w:r w:rsidRPr="00BF0539">
        <w:rPr>
          <w:rFonts w:ascii="Times New Roman" w:hAnsi="Times New Roman" w:cs="Times New Roman"/>
          <w:color w:val="000000" w:themeColor="text1"/>
          <w:sz w:val="24"/>
          <w:szCs w:val="24"/>
        </w:rPr>
        <w:t xml:space="preserve">descriptors is </w:t>
      </w:r>
      <w:r w:rsidR="00103CEB" w:rsidRPr="00BF0539">
        <w:rPr>
          <w:rFonts w:ascii="Times New Roman" w:hAnsi="Times New Roman" w:cs="Times New Roman"/>
          <w:color w:val="000000" w:themeColor="text1"/>
          <w:sz w:val="24"/>
          <w:szCs w:val="24"/>
        </w:rPr>
        <w:t xml:space="preserve">relatively </w:t>
      </w:r>
      <w:r w:rsidRPr="00BF0539">
        <w:rPr>
          <w:rFonts w:ascii="Times New Roman" w:hAnsi="Times New Roman" w:cs="Times New Roman"/>
          <w:color w:val="000000" w:themeColor="text1"/>
          <w:sz w:val="24"/>
          <w:szCs w:val="24"/>
        </w:rPr>
        <w:t xml:space="preserve">easy, </w:t>
      </w:r>
      <w:r w:rsidR="00121590" w:rsidRPr="00BF0539">
        <w:rPr>
          <w:rFonts w:ascii="Times New Roman" w:hAnsi="Times New Roman" w:cs="Times New Roman"/>
          <w:color w:val="000000" w:themeColor="text1"/>
          <w:sz w:val="24"/>
          <w:szCs w:val="24"/>
        </w:rPr>
        <w:t xml:space="preserve">so </w:t>
      </w:r>
      <w:r w:rsidRPr="00BF0539">
        <w:rPr>
          <w:rFonts w:ascii="Times New Roman" w:hAnsi="Times New Roman" w:cs="Times New Roman"/>
          <w:color w:val="000000" w:themeColor="text1"/>
          <w:sz w:val="24"/>
          <w:szCs w:val="24"/>
        </w:rPr>
        <w:t xml:space="preserve">participants </w:t>
      </w:r>
      <w:r w:rsidR="002C622C" w:rsidRPr="00BF0539">
        <w:rPr>
          <w:rFonts w:ascii="Times New Roman" w:hAnsi="Times New Roman" w:cs="Times New Roman"/>
          <w:color w:val="000000" w:themeColor="text1"/>
          <w:sz w:val="24"/>
          <w:szCs w:val="24"/>
        </w:rPr>
        <w:t>assigned to this task</w:t>
      </w:r>
      <w:r w:rsidRPr="00BF0539">
        <w:rPr>
          <w:rFonts w:ascii="Times New Roman" w:hAnsi="Times New Roman" w:cs="Times New Roman"/>
          <w:color w:val="000000" w:themeColor="text1"/>
          <w:sz w:val="24"/>
          <w:szCs w:val="24"/>
        </w:rPr>
        <w:t xml:space="preserve"> view their true self-knowledge as high compared to those burdened with the </w:t>
      </w:r>
      <w:r w:rsidR="002C622C" w:rsidRPr="00BF0539">
        <w:rPr>
          <w:rFonts w:ascii="Times New Roman" w:hAnsi="Times New Roman" w:cs="Times New Roman"/>
          <w:color w:val="000000" w:themeColor="text1"/>
          <w:sz w:val="24"/>
          <w:szCs w:val="24"/>
        </w:rPr>
        <w:t xml:space="preserve">more </w:t>
      </w:r>
      <w:r w:rsidRPr="00BF0539">
        <w:rPr>
          <w:rFonts w:ascii="Times New Roman" w:hAnsi="Times New Roman" w:cs="Times New Roman"/>
          <w:color w:val="000000" w:themeColor="text1"/>
          <w:sz w:val="24"/>
          <w:szCs w:val="24"/>
        </w:rPr>
        <w:t>difficult task of generating 14 descriptions</w:t>
      </w:r>
      <w:r w:rsidR="002C622C" w:rsidRPr="00BF0539">
        <w:rPr>
          <w:rFonts w:ascii="Times New Roman" w:hAnsi="Times New Roman" w:cs="Times New Roman"/>
          <w:color w:val="000000" w:themeColor="text1"/>
          <w:sz w:val="24"/>
          <w:szCs w:val="24"/>
        </w:rPr>
        <w:t xml:space="preserve"> (i.e., a fluency manipulation)</w:t>
      </w:r>
      <w:r w:rsidRPr="00BF0539">
        <w:rPr>
          <w:rFonts w:ascii="Times New Roman" w:hAnsi="Times New Roman" w:cs="Times New Roman"/>
          <w:color w:val="000000" w:themeColor="text1"/>
          <w:sz w:val="24"/>
          <w:szCs w:val="24"/>
        </w:rPr>
        <w:t>. However, true self-knowledge is neither a necessary nor a sufficient condition for felt authenticity (Lenton et al., 2013</w:t>
      </w:r>
      <w:proofErr w:type="gramStart"/>
      <w:r w:rsidRPr="00BF0539">
        <w:rPr>
          <w:rFonts w:ascii="Times New Roman" w:hAnsi="Times New Roman" w:cs="Times New Roman"/>
          <w:color w:val="000000" w:themeColor="text1"/>
          <w:sz w:val="24"/>
          <w:szCs w:val="24"/>
        </w:rPr>
        <w:t>a,b</w:t>
      </w:r>
      <w:proofErr w:type="gramEnd"/>
      <w:r w:rsidRPr="00BF0539">
        <w:rPr>
          <w:rFonts w:ascii="Times New Roman" w:hAnsi="Times New Roman" w:cs="Times New Roman"/>
          <w:color w:val="000000" w:themeColor="text1"/>
          <w:sz w:val="24"/>
          <w:szCs w:val="24"/>
        </w:rPr>
        <w:t xml:space="preserve">). </w:t>
      </w:r>
      <w:r w:rsidR="00121590" w:rsidRPr="00BF0539">
        <w:rPr>
          <w:rFonts w:ascii="Times New Roman" w:hAnsi="Times New Roman" w:cs="Times New Roman"/>
          <w:color w:val="000000" w:themeColor="text1"/>
          <w:sz w:val="24"/>
          <w:szCs w:val="24"/>
        </w:rPr>
        <w:t xml:space="preserve">Our work </w:t>
      </w:r>
      <w:r w:rsidRPr="00BF0539">
        <w:rPr>
          <w:rFonts w:ascii="Times New Roman" w:hAnsi="Times New Roman" w:cs="Times New Roman"/>
          <w:color w:val="000000" w:themeColor="text1"/>
          <w:sz w:val="24"/>
          <w:szCs w:val="24"/>
        </w:rPr>
        <w:t>complement</w:t>
      </w:r>
      <w:r w:rsidR="00121590" w:rsidRPr="00BF0539">
        <w:rPr>
          <w:rFonts w:ascii="Times New Roman" w:hAnsi="Times New Roman" w:cs="Times New Roman"/>
          <w:color w:val="000000" w:themeColor="text1"/>
          <w:sz w:val="24"/>
          <w:szCs w:val="24"/>
        </w:rPr>
        <w:t>s</w:t>
      </w:r>
      <w:r w:rsidRPr="00BF0539">
        <w:rPr>
          <w:rFonts w:ascii="Times New Roman" w:hAnsi="Times New Roman" w:cs="Times New Roman"/>
          <w:color w:val="000000" w:themeColor="text1"/>
          <w:sz w:val="24"/>
          <w:szCs w:val="24"/>
        </w:rPr>
        <w:t xml:space="preserve"> prior research by focusing on felt authenticity. </w:t>
      </w:r>
    </w:p>
    <w:p w14:paraId="19F27F79" w14:textId="6F70352F" w:rsidR="00416525" w:rsidRPr="00BF0539" w:rsidRDefault="00416525"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color w:val="000000" w:themeColor="text1"/>
          <w:sz w:val="24"/>
          <w:szCs w:val="24"/>
        </w:rPr>
        <w:lastRenderedPageBreak/>
        <w:t xml:space="preserve">Additionally, researchers have addressed the aftereffects of authenticity on outcomes that are </w:t>
      </w:r>
      <w:r w:rsidR="002C622C" w:rsidRPr="00BF0539">
        <w:rPr>
          <w:rFonts w:ascii="Times New Roman" w:hAnsi="Times New Roman" w:cs="Times New Roman"/>
          <w:color w:val="000000" w:themeColor="text1"/>
          <w:sz w:val="24"/>
          <w:szCs w:val="24"/>
        </w:rPr>
        <w:t xml:space="preserve">related </w:t>
      </w:r>
      <w:r w:rsidRPr="00BF0539">
        <w:rPr>
          <w:rFonts w:ascii="Times New Roman" w:hAnsi="Times New Roman" w:cs="Times New Roman"/>
          <w:color w:val="000000" w:themeColor="text1"/>
          <w:sz w:val="24"/>
          <w:szCs w:val="24"/>
        </w:rPr>
        <w:t xml:space="preserve">to, but </w:t>
      </w:r>
      <w:r w:rsidR="00627C46" w:rsidRPr="00BF0539">
        <w:rPr>
          <w:rFonts w:ascii="Times New Roman" w:hAnsi="Times New Roman" w:cs="Times New Roman"/>
          <w:color w:val="000000" w:themeColor="text1"/>
          <w:sz w:val="24"/>
          <w:szCs w:val="24"/>
        </w:rPr>
        <w:t xml:space="preserve">are </w:t>
      </w:r>
      <w:r w:rsidRPr="00BF0539">
        <w:rPr>
          <w:rFonts w:ascii="Times New Roman" w:hAnsi="Times New Roman" w:cs="Times New Roman"/>
          <w:color w:val="000000" w:themeColor="text1"/>
          <w:sz w:val="24"/>
          <w:szCs w:val="24"/>
        </w:rPr>
        <w:t xml:space="preserve">conceptually distinct from, PWB (e.g., decision satisfaction; Schlegel et al., 2013). We advanced this literature in several ways. First, we offered an experimental manipulation that evokes authenticity above and beyond narrow aspects such as true self-knowledge. Second, we assessed the consequences of this manipulation on a comprehensive array of </w:t>
      </w:r>
      <w:r w:rsidRPr="00BF0539">
        <w:rPr>
          <w:rFonts w:ascii="Times New Roman" w:hAnsi="Times New Roman" w:cs="Times New Roman"/>
          <w:bCs/>
          <w:color w:val="000000" w:themeColor="text1"/>
          <w:sz w:val="24"/>
          <w:szCs w:val="24"/>
        </w:rPr>
        <w:t>PWB</w:t>
      </w:r>
      <w:r w:rsidRPr="00BF0539">
        <w:rPr>
          <w:rFonts w:ascii="Times New Roman" w:hAnsi="Times New Roman" w:cs="Times New Roman"/>
          <w:color w:val="000000" w:themeColor="text1"/>
          <w:sz w:val="24"/>
          <w:szCs w:val="24"/>
        </w:rPr>
        <w:t xml:space="preserve"> indicators. Third, we found that authenticity induces domain</w:t>
      </w:r>
      <w:r w:rsidR="002C622C"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general rather than domain</w:t>
      </w:r>
      <w:r w:rsidR="002C622C"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specific PWB. </w:t>
      </w:r>
      <w:r w:rsidRPr="00BF0539">
        <w:rPr>
          <w:rFonts w:ascii="Times New Roman" w:hAnsi="Times New Roman" w:cs="Times New Roman"/>
          <w:bCs/>
          <w:color w:val="000000" w:themeColor="text1"/>
          <w:sz w:val="24"/>
          <w:szCs w:val="24"/>
        </w:rPr>
        <w:tab/>
        <w:t xml:space="preserve"> </w:t>
      </w:r>
    </w:p>
    <w:p w14:paraId="07110B9E" w14:textId="77777777" w:rsidR="00416525" w:rsidRPr="00BF0539" w:rsidRDefault="00416525"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Limitations</w:t>
      </w:r>
    </w:p>
    <w:p w14:paraId="33F76AE4" w14:textId="1FA41967" w:rsidR="00416525" w:rsidRPr="00BF0539" w:rsidRDefault="00416525"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We obtained support for the hypothesis that authenticity mediates the link between nostalgia and PWB. We focused our investigation on subjective markers of authenticity</w:t>
      </w:r>
      <w:r w:rsidR="002C622C" w:rsidRPr="00BF0539">
        <w:rPr>
          <w:rFonts w:ascii="Times New Roman" w:hAnsi="Times New Roman" w:cs="Times New Roman"/>
          <w:bCs/>
          <w:color w:val="000000" w:themeColor="text1"/>
          <w:sz w:val="24"/>
          <w:szCs w:val="24"/>
        </w:rPr>
        <w:t xml:space="preserve"> </w:t>
      </w:r>
      <w:r w:rsidRPr="00BF0539">
        <w:rPr>
          <w:rFonts w:ascii="Times New Roman" w:hAnsi="Times New Roman" w:cs="Times New Roman"/>
          <w:bCs/>
          <w:color w:val="000000" w:themeColor="text1"/>
          <w:sz w:val="24"/>
          <w:szCs w:val="24"/>
        </w:rPr>
        <w:t>and</w:t>
      </w:r>
      <w:r w:rsidR="002C622C" w:rsidRPr="00BF0539">
        <w:rPr>
          <w:rFonts w:ascii="Times New Roman" w:hAnsi="Times New Roman" w:cs="Times New Roman"/>
          <w:bCs/>
          <w:color w:val="000000" w:themeColor="text1"/>
          <w:sz w:val="24"/>
          <w:szCs w:val="24"/>
        </w:rPr>
        <w:t>, hence,</w:t>
      </w:r>
      <w:r w:rsidRPr="00BF0539">
        <w:rPr>
          <w:rFonts w:ascii="Times New Roman" w:hAnsi="Times New Roman" w:cs="Times New Roman"/>
          <w:bCs/>
          <w:color w:val="000000" w:themeColor="text1"/>
          <w:sz w:val="24"/>
          <w:szCs w:val="24"/>
        </w:rPr>
        <w:t xml:space="preserve"> are unable to speak to the </w:t>
      </w:r>
      <w:r w:rsidR="002C622C" w:rsidRPr="00BF0539">
        <w:rPr>
          <w:rFonts w:ascii="Times New Roman" w:hAnsi="Times New Roman" w:cs="Times New Roman"/>
          <w:bCs/>
          <w:color w:val="000000" w:themeColor="text1"/>
          <w:sz w:val="24"/>
          <w:szCs w:val="24"/>
        </w:rPr>
        <w:t xml:space="preserve">mediational </w:t>
      </w:r>
      <w:r w:rsidRPr="00BF0539">
        <w:rPr>
          <w:rFonts w:ascii="Times New Roman" w:hAnsi="Times New Roman" w:cs="Times New Roman"/>
          <w:bCs/>
          <w:color w:val="000000" w:themeColor="text1"/>
          <w:sz w:val="24"/>
          <w:szCs w:val="24"/>
        </w:rPr>
        <w:t xml:space="preserve">role of objective markers. In addition to making people feel more authentic, can nostalgizing make people behave more authentically? In turn, can greater objective authenticity increase PWB? One way to address these questions would be to integrate objective measures of authenticity, such as cross-situational behavioral consistency (Fleeson &amp; Wilt, 2010), into future nostalgia research. </w:t>
      </w:r>
      <w:r w:rsidR="00547F9D" w:rsidRPr="00BF0539">
        <w:rPr>
          <w:rFonts w:ascii="Times New Roman" w:hAnsi="Times New Roman" w:cs="Times New Roman"/>
          <w:bCs/>
          <w:color w:val="000000" w:themeColor="text1"/>
          <w:sz w:val="24"/>
          <w:szCs w:val="24"/>
        </w:rPr>
        <w:t>F</w:t>
      </w:r>
      <w:r w:rsidRPr="00BF0539">
        <w:rPr>
          <w:rFonts w:ascii="Times New Roman" w:hAnsi="Times New Roman" w:cs="Times New Roman"/>
          <w:bCs/>
          <w:color w:val="000000" w:themeColor="text1"/>
          <w:sz w:val="24"/>
          <w:szCs w:val="24"/>
        </w:rPr>
        <w:t xml:space="preserve">ollow-up work </w:t>
      </w:r>
      <w:r w:rsidR="00547F9D" w:rsidRPr="00BF0539">
        <w:rPr>
          <w:rFonts w:ascii="Times New Roman" w:hAnsi="Times New Roman" w:cs="Times New Roman"/>
          <w:bCs/>
          <w:color w:val="000000" w:themeColor="text1"/>
          <w:sz w:val="24"/>
          <w:szCs w:val="24"/>
        </w:rPr>
        <w:t xml:space="preserve">should </w:t>
      </w:r>
      <w:r w:rsidRPr="00BF0539">
        <w:rPr>
          <w:rFonts w:ascii="Times New Roman" w:hAnsi="Times New Roman" w:cs="Times New Roman"/>
          <w:bCs/>
          <w:color w:val="000000" w:themeColor="text1"/>
          <w:sz w:val="24"/>
          <w:szCs w:val="24"/>
        </w:rPr>
        <w:t xml:space="preserve">examine whether nostalgia interventions can engender greater cross-situational behavioral consistency, culminating in higher PWB. </w:t>
      </w:r>
      <w:r w:rsidR="00663710">
        <w:rPr>
          <w:rFonts w:ascii="Times New Roman" w:hAnsi="Times New Roman" w:cs="Times New Roman"/>
          <w:bCs/>
          <w:color w:val="000000" w:themeColor="text1"/>
          <w:sz w:val="24"/>
          <w:szCs w:val="24"/>
        </w:rPr>
        <w:t xml:space="preserve">Finally, </w:t>
      </w:r>
      <w:r w:rsidR="001931B9">
        <w:rPr>
          <w:rFonts w:ascii="Times New Roman" w:hAnsi="Times New Roman" w:cs="Times New Roman"/>
          <w:bCs/>
          <w:color w:val="000000" w:themeColor="text1"/>
          <w:sz w:val="24"/>
          <w:szCs w:val="24"/>
        </w:rPr>
        <w:t xml:space="preserve">future research using daily </w:t>
      </w:r>
      <w:r w:rsidR="006F227A">
        <w:rPr>
          <w:rFonts w:ascii="Times New Roman" w:hAnsi="Times New Roman" w:cs="Times New Roman"/>
          <w:bCs/>
          <w:color w:val="000000" w:themeColor="text1"/>
          <w:sz w:val="24"/>
          <w:szCs w:val="24"/>
        </w:rPr>
        <w:t xml:space="preserve">diary </w:t>
      </w:r>
      <w:r w:rsidR="001931B9">
        <w:rPr>
          <w:rFonts w:ascii="Times New Roman" w:hAnsi="Times New Roman" w:cs="Times New Roman"/>
          <w:bCs/>
          <w:color w:val="000000" w:themeColor="text1"/>
          <w:sz w:val="24"/>
          <w:szCs w:val="24"/>
        </w:rPr>
        <w:t>and e</w:t>
      </w:r>
      <w:r w:rsidR="008A6967">
        <w:rPr>
          <w:rFonts w:ascii="Times New Roman" w:hAnsi="Times New Roman" w:cs="Times New Roman"/>
          <w:bCs/>
          <w:color w:val="000000" w:themeColor="text1"/>
          <w:sz w:val="24"/>
          <w:szCs w:val="24"/>
        </w:rPr>
        <w:t xml:space="preserve">xperience sampling methodologies </w:t>
      </w:r>
      <w:r w:rsidR="00A17AD6">
        <w:rPr>
          <w:rFonts w:ascii="Times New Roman" w:hAnsi="Times New Roman" w:cs="Times New Roman"/>
          <w:bCs/>
          <w:color w:val="000000" w:themeColor="text1"/>
          <w:sz w:val="24"/>
          <w:szCs w:val="24"/>
        </w:rPr>
        <w:t xml:space="preserve">can substantiate the ecological validity of our findings by </w:t>
      </w:r>
      <w:r w:rsidR="008A6967">
        <w:rPr>
          <w:rFonts w:ascii="Times New Roman" w:hAnsi="Times New Roman" w:cs="Times New Roman"/>
          <w:bCs/>
          <w:color w:val="000000" w:themeColor="text1"/>
          <w:sz w:val="24"/>
          <w:szCs w:val="24"/>
        </w:rPr>
        <w:t>clarify</w:t>
      </w:r>
      <w:r w:rsidR="00A17AD6">
        <w:rPr>
          <w:rFonts w:ascii="Times New Roman" w:hAnsi="Times New Roman" w:cs="Times New Roman"/>
          <w:bCs/>
          <w:color w:val="000000" w:themeColor="text1"/>
          <w:sz w:val="24"/>
          <w:szCs w:val="24"/>
        </w:rPr>
        <w:t>ing</w:t>
      </w:r>
      <w:r w:rsidR="008A6967">
        <w:rPr>
          <w:rFonts w:ascii="Times New Roman" w:hAnsi="Times New Roman" w:cs="Times New Roman"/>
          <w:bCs/>
          <w:color w:val="000000" w:themeColor="text1"/>
          <w:sz w:val="24"/>
          <w:szCs w:val="24"/>
        </w:rPr>
        <w:t xml:space="preserve"> the extent to which </w:t>
      </w:r>
      <w:r w:rsidR="00936C2D">
        <w:rPr>
          <w:rFonts w:ascii="Times New Roman" w:hAnsi="Times New Roman" w:cs="Times New Roman"/>
          <w:bCs/>
          <w:color w:val="000000" w:themeColor="text1"/>
          <w:sz w:val="24"/>
          <w:szCs w:val="24"/>
        </w:rPr>
        <w:t>authenticity mediates the link between nostalgia and PWB in daily life</w:t>
      </w:r>
      <w:r w:rsidR="00185E5E">
        <w:rPr>
          <w:rFonts w:ascii="Times New Roman" w:hAnsi="Times New Roman" w:cs="Times New Roman"/>
          <w:bCs/>
          <w:color w:val="000000" w:themeColor="text1"/>
          <w:sz w:val="24"/>
          <w:szCs w:val="24"/>
        </w:rPr>
        <w:t xml:space="preserve"> (Newman et al., 2020)</w:t>
      </w:r>
      <w:r w:rsidR="00936C2D">
        <w:rPr>
          <w:rFonts w:ascii="Times New Roman" w:hAnsi="Times New Roman" w:cs="Times New Roman"/>
          <w:bCs/>
          <w:color w:val="000000" w:themeColor="text1"/>
          <w:sz w:val="24"/>
          <w:szCs w:val="24"/>
        </w:rPr>
        <w:t xml:space="preserve">. </w:t>
      </w:r>
    </w:p>
    <w:p w14:paraId="35CC7309" w14:textId="77777777" w:rsidR="00416525" w:rsidRPr="00BF0539" w:rsidRDefault="00416525" w:rsidP="00374555">
      <w:pPr>
        <w:spacing w:after="0" w:line="480" w:lineRule="exact"/>
        <w:contextualSpacing/>
        <w:rPr>
          <w:rFonts w:ascii="Times New Roman" w:hAnsi="Times New Roman" w:cs="Times New Roman"/>
          <w:b/>
          <w:color w:val="000000" w:themeColor="text1"/>
          <w:sz w:val="24"/>
          <w:szCs w:val="24"/>
        </w:rPr>
      </w:pPr>
      <w:r w:rsidRPr="00BF0539">
        <w:rPr>
          <w:rFonts w:ascii="Times New Roman" w:hAnsi="Times New Roman" w:cs="Times New Roman"/>
          <w:b/>
          <w:color w:val="000000" w:themeColor="text1"/>
          <w:sz w:val="24"/>
          <w:szCs w:val="24"/>
        </w:rPr>
        <w:t>Conclusions</w:t>
      </w:r>
    </w:p>
    <w:p w14:paraId="46406098" w14:textId="44230A9F" w:rsidR="004D574E" w:rsidRDefault="00416525" w:rsidP="00374555">
      <w:pPr>
        <w:spacing w:after="0" w:line="480" w:lineRule="exact"/>
        <w:ind w:firstLine="720"/>
        <w:contextualSpacing/>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t>Nostalgic reverie inspired Odysseus to embark upon a long and arduous journey home. Along the way, he gained insights into his authentic self, which literally and figuratively guided his way back. The present research was the first to show systematically that</w:t>
      </w:r>
      <w:r w:rsidR="002C622C" w:rsidRPr="00BF0539">
        <w:rPr>
          <w:rFonts w:ascii="Times New Roman" w:hAnsi="Times New Roman" w:cs="Times New Roman"/>
          <w:bCs/>
          <w:color w:val="000000" w:themeColor="text1"/>
          <w:sz w:val="24"/>
          <w:szCs w:val="24"/>
        </w:rPr>
        <w:t>, as Homer foretold,</w:t>
      </w:r>
      <w:r w:rsidRPr="00BF0539">
        <w:rPr>
          <w:rFonts w:ascii="Times New Roman" w:hAnsi="Times New Roman" w:cs="Times New Roman"/>
          <w:bCs/>
          <w:color w:val="000000" w:themeColor="text1"/>
          <w:sz w:val="24"/>
          <w:szCs w:val="24"/>
        </w:rPr>
        <w:t xml:space="preserve"> authenticity </w:t>
      </w:r>
      <w:r w:rsidR="002C622C" w:rsidRPr="00BF0539">
        <w:rPr>
          <w:rFonts w:ascii="Times New Roman" w:hAnsi="Times New Roman" w:cs="Times New Roman"/>
          <w:bCs/>
          <w:color w:val="000000" w:themeColor="text1"/>
          <w:sz w:val="24"/>
          <w:szCs w:val="24"/>
        </w:rPr>
        <w:t>links</w:t>
      </w:r>
      <w:r w:rsidRPr="00BF0539">
        <w:rPr>
          <w:rFonts w:ascii="Times New Roman" w:hAnsi="Times New Roman" w:cs="Times New Roman"/>
          <w:bCs/>
          <w:color w:val="000000" w:themeColor="text1"/>
          <w:sz w:val="24"/>
          <w:szCs w:val="24"/>
        </w:rPr>
        <w:t xml:space="preserve"> nostalgia to PWB.</w:t>
      </w:r>
    </w:p>
    <w:p w14:paraId="41777D48" w14:textId="77777777" w:rsidR="00045B9E" w:rsidRDefault="00045B9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230BCD5" w14:textId="79656242" w:rsidR="00A10450" w:rsidRPr="00A10450" w:rsidRDefault="00A10450" w:rsidP="00A10450">
      <w:pPr>
        <w:spacing w:after="0" w:line="480" w:lineRule="exact"/>
        <w:contextualSpacing/>
        <w:jc w:val="center"/>
        <w:rPr>
          <w:rFonts w:ascii="Times New Roman" w:hAnsi="Times New Roman" w:cs="Times New Roman"/>
          <w:b/>
          <w:color w:val="000000" w:themeColor="text1"/>
          <w:sz w:val="24"/>
          <w:szCs w:val="24"/>
        </w:rPr>
      </w:pPr>
      <w:r w:rsidRPr="00A10450">
        <w:rPr>
          <w:rFonts w:ascii="Times New Roman" w:hAnsi="Times New Roman" w:cs="Times New Roman"/>
          <w:b/>
          <w:color w:val="000000" w:themeColor="text1"/>
          <w:sz w:val="24"/>
          <w:szCs w:val="24"/>
        </w:rPr>
        <w:lastRenderedPageBreak/>
        <w:t>Open Practices</w:t>
      </w:r>
    </w:p>
    <w:p w14:paraId="0F5B43D7" w14:textId="46ED5478" w:rsidR="00A10450" w:rsidRPr="00BF0539" w:rsidRDefault="00A10450" w:rsidP="00A10450">
      <w:pPr>
        <w:spacing w:after="0" w:line="480" w:lineRule="exact"/>
        <w:contextualSpacing/>
        <w:rPr>
          <w:rFonts w:ascii="Times New Roman" w:hAnsi="Times New Roman" w:cs="Times New Roman"/>
          <w:bCs/>
          <w:color w:val="000000" w:themeColor="text1"/>
          <w:sz w:val="24"/>
          <w:szCs w:val="24"/>
        </w:rPr>
      </w:pPr>
      <w:r w:rsidRPr="00A10450">
        <w:rPr>
          <w:rFonts w:ascii="Times New Roman" w:hAnsi="Times New Roman" w:cs="Times New Roman"/>
          <w:bCs/>
          <w:color w:val="000000" w:themeColor="text1"/>
          <w:sz w:val="24"/>
          <w:szCs w:val="24"/>
        </w:rPr>
        <w:t xml:space="preserve">The experiment in this article earned Open Materials and Open Data badges for transparent practices. Materials and data for the experiment are available </w:t>
      </w:r>
      <w:r w:rsidR="008A66B4">
        <w:rPr>
          <w:rFonts w:ascii="Times New Roman" w:hAnsi="Times New Roman" w:cs="Times New Roman"/>
          <w:bCs/>
          <w:color w:val="000000" w:themeColor="text1"/>
          <w:sz w:val="24"/>
          <w:szCs w:val="24"/>
        </w:rPr>
        <w:t xml:space="preserve">on the </w:t>
      </w:r>
      <w:hyperlink r:id="rId18" w:history="1">
        <w:r w:rsidR="008A66B4" w:rsidRPr="008A66B4">
          <w:rPr>
            <w:rStyle w:val="Hyperlink"/>
            <w:rFonts w:ascii="Times New Roman" w:hAnsi="Times New Roman" w:cs="Times New Roman"/>
            <w:bCs/>
            <w:sz w:val="24"/>
            <w:szCs w:val="24"/>
          </w:rPr>
          <w:t>Open Science Framework</w:t>
        </w:r>
      </w:hyperlink>
      <w:r w:rsidR="008A66B4">
        <w:rPr>
          <w:rFonts w:ascii="Times New Roman" w:hAnsi="Times New Roman" w:cs="Times New Roman"/>
          <w:bCs/>
          <w:color w:val="000000" w:themeColor="text1"/>
          <w:sz w:val="24"/>
          <w:szCs w:val="24"/>
        </w:rPr>
        <w:t xml:space="preserve">. </w:t>
      </w:r>
    </w:p>
    <w:p w14:paraId="075B28C9" w14:textId="36C2E534" w:rsidR="00416525" w:rsidRPr="00BF0539" w:rsidRDefault="002C622C" w:rsidP="00374555">
      <w:pPr>
        <w:spacing w:after="0" w:line="480" w:lineRule="exact"/>
        <w:contextualSpacing/>
        <w:jc w:val="center"/>
        <w:rPr>
          <w:rFonts w:ascii="Times New Roman" w:hAnsi="Times New Roman" w:cs="Times New Roman"/>
          <w:bCs/>
          <w:color w:val="000000" w:themeColor="text1"/>
          <w:sz w:val="24"/>
          <w:szCs w:val="24"/>
        </w:rPr>
      </w:pPr>
      <w:r w:rsidRPr="00BF0539">
        <w:rPr>
          <w:rFonts w:ascii="Times New Roman" w:hAnsi="Times New Roman" w:cs="Times New Roman"/>
          <w:bCs/>
          <w:color w:val="000000" w:themeColor="text1"/>
          <w:sz w:val="24"/>
          <w:szCs w:val="24"/>
        </w:rPr>
        <w:br w:type="column"/>
      </w:r>
      <w:r w:rsidR="00416525" w:rsidRPr="00BF0539">
        <w:rPr>
          <w:rFonts w:ascii="Times New Roman" w:hAnsi="Times New Roman" w:cs="Times New Roman"/>
          <w:b/>
          <w:bCs/>
          <w:color w:val="000000" w:themeColor="text1"/>
          <w:sz w:val="24"/>
          <w:szCs w:val="24"/>
        </w:rPr>
        <w:lastRenderedPageBreak/>
        <w:t>References</w:t>
      </w:r>
    </w:p>
    <w:p w14:paraId="6C01E441" w14:textId="152B9FBD" w:rsidR="00547F9D" w:rsidRPr="00BF0539" w:rsidRDefault="00547F9D"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Aberson, C. L., </w:t>
      </w:r>
      <w:proofErr w:type="spellStart"/>
      <w:r w:rsidRPr="00BF0539">
        <w:rPr>
          <w:rFonts w:ascii="Times New Roman" w:hAnsi="Times New Roman" w:cs="Times New Roman"/>
          <w:color w:val="000000" w:themeColor="text1"/>
          <w:sz w:val="24"/>
          <w:szCs w:val="24"/>
        </w:rPr>
        <w:t>Bostyn</w:t>
      </w:r>
      <w:proofErr w:type="spellEnd"/>
      <w:r w:rsidRPr="00BF0539">
        <w:rPr>
          <w:rFonts w:ascii="Times New Roman" w:hAnsi="Times New Roman" w:cs="Times New Roman"/>
          <w:color w:val="000000" w:themeColor="text1"/>
          <w:sz w:val="24"/>
          <w:szCs w:val="24"/>
        </w:rPr>
        <w:t xml:space="preserve">, D. H., Carpenter, T., </w:t>
      </w:r>
      <w:proofErr w:type="spellStart"/>
      <w:r w:rsidRPr="00BF0539">
        <w:rPr>
          <w:rFonts w:ascii="Times New Roman" w:hAnsi="Times New Roman" w:cs="Times New Roman"/>
          <w:color w:val="000000" w:themeColor="text1"/>
          <w:sz w:val="24"/>
          <w:szCs w:val="24"/>
        </w:rPr>
        <w:t>Conrique</w:t>
      </w:r>
      <w:proofErr w:type="spellEnd"/>
      <w:r w:rsidRPr="00BF0539">
        <w:rPr>
          <w:rFonts w:ascii="Times New Roman" w:hAnsi="Times New Roman" w:cs="Times New Roman"/>
          <w:color w:val="000000" w:themeColor="text1"/>
          <w:sz w:val="24"/>
          <w:szCs w:val="24"/>
        </w:rPr>
        <w:t>, B. G., Giner-Sorolla, R., Lewis, N. A., Jr.,</w:t>
      </w:r>
      <w:r w:rsidR="00494618">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Montoya, A. M</w:t>
      </w:r>
      <w:r w:rsidR="00902221">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 xml:space="preserve">, Ng, B. W., </w:t>
      </w:r>
      <w:proofErr w:type="spellStart"/>
      <w:r w:rsidRPr="00BF0539">
        <w:rPr>
          <w:rFonts w:ascii="Times New Roman" w:hAnsi="Times New Roman" w:cs="Times New Roman"/>
          <w:color w:val="000000" w:themeColor="text1"/>
          <w:sz w:val="24"/>
          <w:szCs w:val="24"/>
        </w:rPr>
        <w:t>Reifman</w:t>
      </w:r>
      <w:proofErr w:type="spellEnd"/>
      <w:r w:rsidRPr="00BF0539">
        <w:rPr>
          <w:rFonts w:ascii="Times New Roman" w:hAnsi="Times New Roman" w:cs="Times New Roman"/>
          <w:color w:val="000000" w:themeColor="text1"/>
          <w:sz w:val="24"/>
          <w:szCs w:val="24"/>
        </w:rPr>
        <w:t xml:space="preserve">, A., Schoemann, A. M., &amp; Soderberg, C. (2020). Techniques and solutions for sample size determination in psychology: Supplementary material for “power to detect what? Considerations for planning and evaluating sample size.” Retrieved from </w:t>
      </w:r>
      <w:hyperlink r:id="rId19" w:history="1">
        <w:r w:rsidRPr="00BF0539">
          <w:rPr>
            <w:rStyle w:val="Hyperlink"/>
            <w:rFonts w:ascii="Times New Roman" w:hAnsi="Times New Roman" w:cs="Times New Roman"/>
            <w:sz w:val="24"/>
            <w:szCs w:val="24"/>
          </w:rPr>
          <w:t>https://osf.io/9bt5s/</w:t>
        </w:r>
      </w:hyperlink>
      <w:r w:rsidRPr="00BF0539">
        <w:rPr>
          <w:rFonts w:ascii="Times New Roman" w:hAnsi="Times New Roman" w:cs="Times New Roman"/>
          <w:color w:val="000000" w:themeColor="text1"/>
          <w:sz w:val="24"/>
          <w:szCs w:val="24"/>
        </w:rPr>
        <w:t>.</w:t>
      </w:r>
    </w:p>
    <w:p w14:paraId="4F385FE4" w14:textId="079F2E4F"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Abeyta, A. A., &amp; Routledge, C. (2016). Fountain of youth: The impact of nostalgia on youthfulness and implications for health. </w:t>
      </w:r>
      <w:r w:rsidRPr="00BF0539">
        <w:rPr>
          <w:rFonts w:ascii="Times New Roman" w:hAnsi="Times New Roman" w:cs="Times New Roman"/>
          <w:i/>
          <w:iCs/>
          <w:color w:val="000000" w:themeColor="text1"/>
          <w:sz w:val="24"/>
          <w:szCs w:val="24"/>
        </w:rPr>
        <w:t>Self and Identity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15</w:t>
      </w:r>
      <w:r w:rsidRPr="00BF0539">
        <w:rPr>
          <w:rFonts w:ascii="Times New Roman" w:hAnsi="Times New Roman" w:cs="Times New Roman"/>
          <w:color w:val="000000" w:themeColor="text1"/>
          <w:sz w:val="24"/>
          <w:szCs w:val="24"/>
        </w:rPr>
        <w:t xml:space="preserve">(3), 356-369. </w:t>
      </w:r>
      <w:hyperlink r:id="rId20" w:history="1">
        <w:r w:rsidR="00985C4F" w:rsidRPr="00BF0539">
          <w:rPr>
            <w:rStyle w:val="Hyperlink"/>
            <w:rFonts w:ascii="Times New Roman" w:hAnsi="Times New Roman" w:cs="Times New Roman"/>
            <w:sz w:val="24"/>
            <w:szCs w:val="24"/>
          </w:rPr>
          <w:t>https://doi.org/10.1080/15298868.2015.1133452</w:t>
        </w:r>
      </w:hyperlink>
    </w:p>
    <w:p w14:paraId="40C3827F" w14:textId="3B2B2D54"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Abeyta, A. A., Routledge, C., &amp; Juhl, J. (2015). Looking back to move forward: Nostalgia as a psychological resource for promoting relationship goals and overcoming relationship challenges. </w:t>
      </w:r>
      <w:r w:rsidRPr="00BF0539">
        <w:rPr>
          <w:rFonts w:ascii="Times New Roman" w:hAnsi="Times New Roman" w:cs="Times New Roman"/>
          <w:i/>
          <w:iCs/>
          <w:color w:val="000000" w:themeColor="text1"/>
          <w:sz w:val="24"/>
          <w:szCs w:val="24"/>
        </w:rPr>
        <w:t>Journal of Personality and Social Psychology, 109</w:t>
      </w:r>
      <w:r w:rsidRPr="00BF0539">
        <w:rPr>
          <w:rFonts w:ascii="Times New Roman" w:hAnsi="Times New Roman" w:cs="Times New Roman"/>
          <w:color w:val="000000" w:themeColor="text1"/>
          <w:sz w:val="24"/>
          <w:szCs w:val="24"/>
        </w:rPr>
        <w:t>(6), 1029</w:t>
      </w:r>
      <w:r w:rsidR="00DC2596"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1044. </w:t>
      </w:r>
    </w:p>
    <w:p w14:paraId="277225B8" w14:textId="00C04CFF" w:rsidR="00416525"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21" w:history="1">
        <w:r w:rsidR="00985C4F" w:rsidRPr="00BF0539">
          <w:rPr>
            <w:rStyle w:val="Hyperlink"/>
            <w:rFonts w:ascii="Times New Roman" w:hAnsi="Times New Roman" w:cs="Times New Roman"/>
            <w:sz w:val="24"/>
            <w:szCs w:val="24"/>
          </w:rPr>
          <w:t>https://doi.org/10.1037/pspi0000036</w:t>
        </w:r>
      </w:hyperlink>
    </w:p>
    <w:p w14:paraId="611DC6AE" w14:textId="1136CBA7" w:rsidR="00416525" w:rsidRPr="00BF0539" w:rsidRDefault="009B0AE6" w:rsidP="00374555">
      <w:pPr>
        <w:spacing w:after="0" w:line="480" w:lineRule="exact"/>
        <w:ind w:hanging="709"/>
        <w:contextualSpacing/>
        <w:rPr>
          <w:rFonts w:ascii="Times New Roman" w:hAnsi="Times New Roman" w:cs="Times New Roman"/>
          <w:color w:val="020202"/>
          <w:sz w:val="24"/>
          <w:szCs w:val="24"/>
          <w:shd w:val="clear" w:color="auto" w:fill="FFFFFF"/>
        </w:rPr>
      </w:pPr>
      <w:hyperlink r:id="rId22" w:history="1">
        <w:r w:rsidR="00416525" w:rsidRPr="00BF0539">
          <w:rPr>
            <w:rFonts w:ascii="Times New Roman" w:eastAsia="Times New Roman" w:hAnsi="Times New Roman" w:cs="Times New Roman"/>
            <w:color w:val="020202"/>
            <w:sz w:val="24"/>
            <w:szCs w:val="24"/>
          </w:rPr>
          <w:t>Abeyta</w:t>
        </w:r>
      </w:hyperlink>
      <w:r w:rsidR="00416525" w:rsidRPr="00BF0539">
        <w:rPr>
          <w:rFonts w:ascii="Times New Roman" w:eastAsia="Times New Roman" w:hAnsi="Times New Roman" w:cs="Times New Roman"/>
          <w:color w:val="020202"/>
          <w:sz w:val="24"/>
          <w:szCs w:val="24"/>
        </w:rPr>
        <w:t xml:space="preserve">, A. A., </w:t>
      </w:r>
      <w:hyperlink r:id="rId23" w:history="1">
        <w:r w:rsidR="00416525" w:rsidRPr="00BF0539">
          <w:rPr>
            <w:rFonts w:ascii="Times New Roman" w:eastAsia="Times New Roman" w:hAnsi="Times New Roman" w:cs="Times New Roman"/>
            <w:color w:val="020202"/>
            <w:sz w:val="24"/>
            <w:szCs w:val="24"/>
          </w:rPr>
          <w:t>Routledge</w:t>
        </w:r>
      </w:hyperlink>
      <w:r w:rsidR="00416525" w:rsidRPr="00BF0539">
        <w:rPr>
          <w:rFonts w:ascii="Times New Roman" w:eastAsia="Times New Roman" w:hAnsi="Times New Roman" w:cs="Times New Roman"/>
          <w:color w:val="020202"/>
          <w:sz w:val="24"/>
          <w:szCs w:val="24"/>
        </w:rPr>
        <w:t xml:space="preserve">, C., &amp; Kaslon, S. (2020). </w:t>
      </w:r>
      <w:r w:rsidR="00416525" w:rsidRPr="00BF0539">
        <w:rPr>
          <w:rFonts w:ascii="Times New Roman" w:eastAsia="Times New Roman" w:hAnsi="Times New Roman" w:cs="Times New Roman"/>
          <w:color w:val="020202"/>
          <w:kern w:val="36"/>
          <w:sz w:val="24"/>
          <w:szCs w:val="24"/>
        </w:rPr>
        <w:t xml:space="preserve">Combating loneliness with nostalgia: Nostalgic feelings attenuate negative thoughts and motivations associated with loneliness. </w:t>
      </w:r>
      <w:r w:rsidR="00416525" w:rsidRPr="00BF0539">
        <w:rPr>
          <w:rFonts w:ascii="Times New Roman" w:eastAsia="Times New Roman" w:hAnsi="Times New Roman" w:cs="Times New Roman"/>
          <w:i/>
          <w:iCs/>
          <w:color w:val="020202"/>
          <w:kern w:val="36"/>
          <w:sz w:val="24"/>
          <w:szCs w:val="24"/>
        </w:rPr>
        <w:t>Frontiers in Psychology, 11</w:t>
      </w:r>
      <w:r w:rsidR="00416525" w:rsidRPr="00BF0539">
        <w:rPr>
          <w:rFonts w:ascii="Times New Roman" w:eastAsia="Times New Roman" w:hAnsi="Times New Roman" w:cs="Times New Roman"/>
          <w:color w:val="020202"/>
          <w:kern w:val="36"/>
          <w:sz w:val="24"/>
          <w:szCs w:val="24"/>
        </w:rPr>
        <w:t xml:space="preserve">: 1219. </w:t>
      </w:r>
      <w:hyperlink r:id="rId24" w:history="1">
        <w:r w:rsidR="00985C4F" w:rsidRPr="00BF0539">
          <w:rPr>
            <w:rStyle w:val="Hyperlink"/>
            <w:rFonts w:ascii="Times New Roman" w:eastAsia="Times New Roman" w:hAnsi="Times New Roman" w:cs="Times New Roman"/>
            <w:kern w:val="36"/>
            <w:sz w:val="24"/>
            <w:szCs w:val="24"/>
          </w:rPr>
          <w:t>https://doi.org/</w:t>
        </w:r>
        <w:r w:rsidR="00985C4F" w:rsidRPr="00BF0539">
          <w:rPr>
            <w:rStyle w:val="Hyperlink"/>
            <w:rFonts w:ascii="Times New Roman" w:hAnsi="Times New Roman" w:cs="Times New Roman"/>
            <w:sz w:val="24"/>
            <w:szCs w:val="24"/>
            <w:shd w:val="clear" w:color="auto" w:fill="FFFFFF"/>
          </w:rPr>
          <w:t>10.3389/fpsyg.2020.01219</w:t>
        </w:r>
      </w:hyperlink>
    </w:p>
    <w:p w14:paraId="4E5BDBF3" w14:textId="7A9DB3B2"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Baker, Z. G., </w:t>
      </w:r>
      <w:proofErr w:type="spellStart"/>
      <w:r w:rsidRPr="00BF0539">
        <w:rPr>
          <w:rFonts w:ascii="Times New Roman" w:hAnsi="Times New Roman" w:cs="Times New Roman"/>
          <w:color w:val="000000" w:themeColor="text1"/>
          <w:sz w:val="24"/>
          <w:szCs w:val="24"/>
        </w:rPr>
        <w:t>Tou</w:t>
      </w:r>
      <w:proofErr w:type="spellEnd"/>
      <w:r w:rsidRPr="00BF0539">
        <w:rPr>
          <w:rFonts w:ascii="Times New Roman" w:hAnsi="Times New Roman" w:cs="Times New Roman"/>
          <w:color w:val="000000" w:themeColor="text1"/>
          <w:sz w:val="24"/>
          <w:szCs w:val="24"/>
        </w:rPr>
        <w:t>, R. Y., Bryan, J.</w:t>
      </w:r>
      <w:r w:rsidR="005538FB" w:rsidRPr="00BF0539">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L., &amp; Knee, C. R. (2017). Authenticity and well-being: Exploring positivity and negativity in interactions as a mediator. </w:t>
      </w:r>
      <w:r w:rsidRPr="00BF0539">
        <w:rPr>
          <w:rFonts w:ascii="Times New Roman" w:hAnsi="Times New Roman" w:cs="Times New Roman"/>
          <w:i/>
          <w:iCs/>
          <w:color w:val="000000" w:themeColor="text1"/>
          <w:sz w:val="24"/>
          <w:szCs w:val="24"/>
        </w:rPr>
        <w:t>Personality and Individual Differences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100</w:t>
      </w:r>
      <w:r w:rsidRPr="00BF0539">
        <w:rPr>
          <w:rFonts w:ascii="Times New Roman" w:hAnsi="Times New Roman" w:cs="Times New Roman"/>
          <w:color w:val="000000" w:themeColor="text1"/>
          <w:sz w:val="24"/>
          <w:szCs w:val="24"/>
        </w:rPr>
        <w:t xml:space="preserve">(113), 235-239. </w:t>
      </w:r>
      <w:hyperlink r:id="rId25" w:history="1">
        <w:r w:rsidR="00985C4F" w:rsidRPr="00BF0539">
          <w:rPr>
            <w:rStyle w:val="Hyperlink"/>
            <w:rFonts w:ascii="Times New Roman" w:hAnsi="Times New Roman" w:cs="Times New Roman"/>
            <w:sz w:val="24"/>
            <w:szCs w:val="24"/>
          </w:rPr>
          <w:t>http://dx.doi.org/10.1016/j.paid.2017.03.018</w:t>
        </w:r>
      </w:hyperlink>
    </w:p>
    <w:p w14:paraId="3511D1D8" w14:textId="47A848E3"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lang w:val="de-DE"/>
        </w:rPr>
        <w:t xml:space="preserve">Baldwin, M., Biernat, M., &amp; Landau, M. J. (2015). </w:t>
      </w:r>
      <w:r w:rsidRPr="00BF0539">
        <w:rPr>
          <w:rFonts w:ascii="Times New Roman" w:hAnsi="Times New Roman" w:cs="Times New Roman"/>
          <w:color w:val="000000" w:themeColor="text1"/>
          <w:sz w:val="24"/>
          <w:szCs w:val="24"/>
        </w:rPr>
        <w:t>Remembering the real me: Nostalgia offers a window to the intrinsic self. </w:t>
      </w:r>
      <w:r w:rsidRPr="00BF0539">
        <w:rPr>
          <w:rFonts w:ascii="Times New Roman" w:hAnsi="Times New Roman" w:cs="Times New Roman"/>
          <w:i/>
          <w:iCs/>
          <w:color w:val="000000" w:themeColor="text1"/>
          <w:sz w:val="24"/>
          <w:szCs w:val="24"/>
        </w:rPr>
        <w:t>Journal of Personality and Social Psychology, 108</w:t>
      </w:r>
      <w:r w:rsidRPr="00BF0539">
        <w:rPr>
          <w:rFonts w:ascii="Times New Roman" w:hAnsi="Times New Roman" w:cs="Times New Roman"/>
          <w:color w:val="000000" w:themeColor="text1"/>
          <w:sz w:val="24"/>
          <w:szCs w:val="24"/>
        </w:rPr>
        <w:t>(1), 128</w:t>
      </w:r>
      <w:r w:rsidR="00985C4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147. </w:t>
      </w:r>
    </w:p>
    <w:p w14:paraId="07AC19C6" w14:textId="1E00FDEA" w:rsidR="00416525"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26" w:history="1">
        <w:r w:rsidR="00985C4F" w:rsidRPr="00BF0539">
          <w:rPr>
            <w:rStyle w:val="Hyperlink"/>
            <w:rFonts w:ascii="Times New Roman" w:hAnsi="Times New Roman" w:cs="Times New Roman"/>
            <w:sz w:val="24"/>
            <w:szCs w:val="24"/>
          </w:rPr>
          <w:t>https://doi.org/10.1037/a0038033</w:t>
        </w:r>
      </w:hyperlink>
    </w:p>
    <w:p w14:paraId="70656D49" w14:textId="2719BE7E"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Baldwin, M., &amp; Landau, M. J. (2014). Exploring nostalgia's influence on psychological growth. </w:t>
      </w:r>
      <w:r w:rsidRPr="00BF0539">
        <w:rPr>
          <w:rFonts w:ascii="Times New Roman" w:hAnsi="Times New Roman" w:cs="Times New Roman"/>
          <w:i/>
          <w:iCs/>
          <w:color w:val="000000" w:themeColor="text1"/>
          <w:sz w:val="24"/>
          <w:szCs w:val="24"/>
        </w:rPr>
        <w:t>Self and Identity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13</w:t>
      </w:r>
      <w:r w:rsidRPr="00BF0539">
        <w:rPr>
          <w:rFonts w:ascii="Times New Roman" w:hAnsi="Times New Roman" w:cs="Times New Roman"/>
          <w:color w:val="000000" w:themeColor="text1"/>
          <w:sz w:val="24"/>
          <w:szCs w:val="24"/>
        </w:rPr>
        <w:t xml:space="preserve">(2), 162-177. </w:t>
      </w:r>
      <w:hyperlink r:id="rId27" w:history="1">
        <w:r w:rsidR="00985C4F" w:rsidRPr="00BF0539">
          <w:rPr>
            <w:rStyle w:val="Hyperlink"/>
            <w:rFonts w:ascii="Times New Roman" w:hAnsi="Times New Roman" w:cs="Times New Roman"/>
            <w:sz w:val="24"/>
            <w:szCs w:val="24"/>
          </w:rPr>
          <w:t>https://doi.org/10.1080/15298868.2013.772320</w:t>
        </w:r>
      </w:hyperlink>
    </w:p>
    <w:p w14:paraId="7E1E77BC" w14:textId="21ADC25D" w:rsidR="00416525"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sz w:val="24"/>
          <w:szCs w:val="24"/>
        </w:rPr>
        <w:t xml:space="preserve">Batcho, K. I. (1995). Nostalgia: A psychological perspective. </w:t>
      </w:r>
      <w:r w:rsidRPr="00BF0539">
        <w:rPr>
          <w:rFonts w:ascii="Times New Roman" w:hAnsi="Times New Roman" w:cs="Times New Roman"/>
          <w:i/>
          <w:sz w:val="24"/>
          <w:szCs w:val="24"/>
        </w:rPr>
        <w:t>Perceptual and Motor Skills</w:t>
      </w:r>
      <w:r w:rsidRPr="00BF0539">
        <w:rPr>
          <w:rFonts w:ascii="Times New Roman" w:hAnsi="Times New Roman" w:cs="Times New Roman"/>
          <w:i/>
          <w:iCs/>
          <w:sz w:val="24"/>
          <w:szCs w:val="24"/>
        </w:rPr>
        <w:t>, 80</w:t>
      </w:r>
      <w:r w:rsidRPr="00BF0539">
        <w:rPr>
          <w:rFonts w:ascii="Times New Roman" w:hAnsi="Times New Roman" w:cs="Times New Roman"/>
          <w:sz w:val="24"/>
          <w:szCs w:val="24"/>
        </w:rPr>
        <w:t xml:space="preserve">(1), 131-143. </w:t>
      </w:r>
      <w:hyperlink r:id="rId28" w:history="1">
        <w:r w:rsidR="00985C4F" w:rsidRPr="00BF0539">
          <w:rPr>
            <w:rStyle w:val="Hyperlink"/>
            <w:rFonts w:ascii="Times New Roman" w:hAnsi="Times New Roman" w:cs="Times New Roman"/>
            <w:sz w:val="24"/>
            <w:szCs w:val="24"/>
          </w:rPr>
          <w:t>https://doi.org/10.2466/pms.1995.80.1.131</w:t>
        </w:r>
      </w:hyperlink>
    </w:p>
    <w:p w14:paraId="71E46EFD" w14:textId="2206346A"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shd w:val="clear" w:color="auto" w:fill="FFFFFF"/>
        </w:rPr>
      </w:pPr>
      <w:r w:rsidRPr="00BF0539">
        <w:rPr>
          <w:rFonts w:ascii="Times New Roman" w:hAnsi="Times New Roman" w:cs="Times New Roman"/>
          <w:sz w:val="24"/>
          <w:szCs w:val="24"/>
        </w:rPr>
        <w:t xml:space="preserve">Batcho, K. I. (2007). Nostalgia and the emotional tone and content of song lyrics. The American </w:t>
      </w:r>
      <w:r w:rsidRPr="00BF0539">
        <w:rPr>
          <w:rFonts w:ascii="Times New Roman" w:hAnsi="Times New Roman" w:cs="Times New Roman"/>
          <w:i/>
          <w:iCs/>
          <w:sz w:val="24"/>
          <w:szCs w:val="24"/>
        </w:rPr>
        <w:t>Journal of Psychology, 120</w:t>
      </w:r>
      <w:r w:rsidRPr="00BF0539">
        <w:rPr>
          <w:rFonts w:ascii="Times New Roman" w:hAnsi="Times New Roman" w:cs="Times New Roman"/>
          <w:sz w:val="24"/>
          <w:szCs w:val="24"/>
        </w:rPr>
        <w:t xml:space="preserve">(3), 361-381. </w:t>
      </w:r>
      <w:hyperlink r:id="rId29" w:history="1">
        <w:r w:rsidR="00985C4F" w:rsidRPr="00BF0539">
          <w:rPr>
            <w:rStyle w:val="Hyperlink"/>
            <w:rFonts w:ascii="Times New Roman" w:hAnsi="Times New Roman" w:cs="Times New Roman"/>
            <w:sz w:val="24"/>
            <w:szCs w:val="24"/>
          </w:rPr>
          <w:t>https://doi.org/</w:t>
        </w:r>
        <w:r w:rsidR="00985C4F" w:rsidRPr="00BF0539">
          <w:rPr>
            <w:rStyle w:val="Hyperlink"/>
            <w:rFonts w:ascii="Times New Roman" w:hAnsi="Times New Roman" w:cs="Times New Roman"/>
            <w:sz w:val="24"/>
            <w:szCs w:val="24"/>
            <w:shd w:val="clear" w:color="auto" w:fill="FFFFFF"/>
          </w:rPr>
          <w:t>10.2307/20445410</w:t>
        </w:r>
      </w:hyperlink>
    </w:p>
    <w:p w14:paraId="4381BD0B" w14:textId="77777777" w:rsidR="00985C4F" w:rsidRPr="00BF0539" w:rsidRDefault="00985C4F" w:rsidP="00374555">
      <w:pPr>
        <w:spacing w:after="0" w:line="480" w:lineRule="exact"/>
        <w:ind w:hanging="720"/>
        <w:contextualSpacing/>
        <w:rPr>
          <w:rFonts w:ascii="Times New Roman" w:hAnsi="Times New Roman" w:cs="Times New Roman"/>
          <w:color w:val="000000" w:themeColor="text1"/>
          <w:sz w:val="24"/>
          <w:szCs w:val="24"/>
          <w:shd w:val="clear" w:color="auto" w:fill="FFFFFF"/>
        </w:rPr>
      </w:pPr>
    </w:p>
    <w:p w14:paraId="6382DE50" w14:textId="63159D0C"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lastRenderedPageBreak/>
        <w:t>Batcho, K. I. (2013). Nostalgia: Retreat or support in difficult times? </w:t>
      </w:r>
      <w:r w:rsidRPr="00BF0539">
        <w:rPr>
          <w:rFonts w:ascii="Times New Roman" w:hAnsi="Times New Roman" w:cs="Times New Roman"/>
          <w:i/>
          <w:iCs/>
          <w:color w:val="000000" w:themeColor="text1"/>
          <w:sz w:val="24"/>
          <w:szCs w:val="24"/>
        </w:rPr>
        <w:t>The American Journal of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126</w:t>
      </w:r>
      <w:r w:rsidRPr="00BF0539">
        <w:rPr>
          <w:rFonts w:ascii="Times New Roman" w:hAnsi="Times New Roman" w:cs="Times New Roman"/>
          <w:color w:val="000000" w:themeColor="text1"/>
          <w:sz w:val="24"/>
          <w:szCs w:val="24"/>
        </w:rPr>
        <w:t xml:space="preserve">(3), 355-367. </w:t>
      </w:r>
      <w:hyperlink r:id="rId30" w:history="1">
        <w:r w:rsidR="00985C4F" w:rsidRPr="00BF0539">
          <w:rPr>
            <w:rStyle w:val="Hyperlink"/>
            <w:rFonts w:ascii="Times New Roman" w:hAnsi="Times New Roman" w:cs="Times New Roman"/>
            <w:sz w:val="24"/>
            <w:szCs w:val="24"/>
          </w:rPr>
          <w:t>https://doi.org/10.5406/amerjpsyc.126.3.0355</w:t>
        </w:r>
      </w:hyperlink>
    </w:p>
    <w:p w14:paraId="2E978D63" w14:textId="4F36CDB2"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lang w:val="de-DE"/>
        </w:rPr>
      </w:pPr>
      <w:r w:rsidRPr="00BF0539">
        <w:rPr>
          <w:rFonts w:ascii="Times New Roman" w:hAnsi="Times New Roman" w:cs="Times New Roman"/>
          <w:color w:val="000000" w:themeColor="text1"/>
          <w:sz w:val="24"/>
          <w:szCs w:val="24"/>
        </w:rPr>
        <w:t>Baumeister, R. F., &amp; Leary, M. R. (1995). The need to belong: Desire for interpersonal attachments as a fundamental human motivation. </w:t>
      </w:r>
      <w:r w:rsidRPr="00BF0539">
        <w:rPr>
          <w:rFonts w:ascii="Times New Roman" w:hAnsi="Times New Roman" w:cs="Times New Roman"/>
          <w:i/>
          <w:iCs/>
          <w:color w:val="000000" w:themeColor="text1"/>
          <w:sz w:val="24"/>
          <w:szCs w:val="24"/>
          <w:lang w:val="de-DE"/>
        </w:rPr>
        <w:t>Psychological Bulletin, 117</w:t>
      </w:r>
      <w:r w:rsidRPr="00BF0539">
        <w:rPr>
          <w:rFonts w:ascii="Times New Roman" w:hAnsi="Times New Roman" w:cs="Times New Roman"/>
          <w:color w:val="000000" w:themeColor="text1"/>
          <w:sz w:val="24"/>
          <w:szCs w:val="24"/>
          <w:lang w:val="de-DE"/>
        </w:rPr>
        <w:t>(3), 497</w:t>
      </w:r>
      <w:r w:rsidR="00985C4F" w:rsidRPr="00BF0539">
        <w:rPr>
          <w:rFonts w:ascii="Times New Roman" w:hAnsi="Times New Roman" w:cs="Times New Roman"/>
          <w:color w:val="000000" w:themeColor="text1"/>
          <w:sz w:val="24"/>
          <w:szCs w:val="24"/>
          <w:lang w:val="de-DE"/>
        </w:rPr>
        <w:t>-</w:t>
      </w:r>
      <w:r w:rsidRPr="00BF0539">
        <w:rPr>
          <w:rFonts w:ascii="Times New Roman" w:hAnsi="Times New Roman" w:cs="Times New Roman"/>
          <w:color w:val="000000" w:themeColor="text1"/>
          <w:sz w:val="24"/>
          <w:szCs w:val="24"/>
          <w:lang w:val="de-DE"/>
        </w:rPr>
        <w:t>529. </w:t>
      </w:r>
    </w:p>
    <w:p w14:paraId="3B38F366" w14:textId="047DF491" w:rsidR="00985C4F" w:rsidRPr="00BF0539" w:rsidRDefault="009B0AE6" w:rsidP="00374555">
      <w:pPr>
        <w:spacing w:after="0" w:line="480" w:lineRule="exact"/>
        <w:contextualSpacing/>
        <w:rPr>
          <w:rFonts w:ascii="Times New Roman" w:hAnsi="Times New Roman" w:cs="Times New Roman"/>
          <w:color w:val="000000" w:themeColor="text1"/>
          <w:sz w:val="24"/>
          <w:szCs w:val="24"/>
          <w:u w:val="single"/>
          <w:lang w:val="de-DE"/>
        </w:rPr>
      </w:pPr>
      <w:hyperlink r:id="rId31" w:history="1">
        <w:r w:rsidR="00985C4F" w:rsidRPr="00BF0539">
          <w:rPr>
            <w:rStyle w:val="Hyperlink"/>
            <w:rFonts w:ascii="Times New Roman" w:hAnsi="Times New Roman" w:cs="Times New Roman"/>
            <w:sz w:val="24"/>
            <w:szCs w:val="24"/>
            <w:lang w:val="de-DE"/>
          </w:rPr>
          <w:t>https://doi.org/10.1037/0033-2909.117.3.497</w:t>
        </w:r>
      </w:hyperlink>
    </w:p>
    <w:p w14:paraId="39D82931" w14:textId="702FA365" w:rsidR="00416525" w:rsidRDefault="00416525" w:rsidP="00374555">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lang w:val="de-DE"/>
        </w:rPr>
        <w:t xml:space="preserve">Biskas, M., Cheung, W.-Y., Juhl, J., Sedikides, C., Wildschut, T., &amp; Hepper, E. (2019). </w:t>
      </w:r>
      <w:r w:rsidRPr="00BF0539">
        <w:rPr>
          <w:rFonts w:ascii="Times New Roman" w:hAnsi="Times New Roman" w:cs="Times New Roman"/>
          <w:color w:val="000000" w:themeColor="text1"/>
          <w:sz w:val="24"/>
          <w:szCs w:val="24"/>
        </w:rPr>
        <w:t>A prologue to nostalgia: Savouring creates nostalgic memories that foster optimism. </w:t>
      </w:r>
      <w:r w:rsidRPr="00BF0539">
        <w:rPr>
          <w:rFonts w:ascii="Times New Roman" w:hAnsi="Times New Roman" w:cs="Times New Roman"/>
          <w:i/>
          <w:iCs/>
          <w:color w:val="000000" w:themeColor="text1"/>
          <w:sz w:val="24"/>
          <w:szCs w:val="24"/>
        </w:rPr>
        <w:t>Cognition and Emotion</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33</w:t>
      </w:r>
      <w:r w:rsidRPr="00BF0539">
        <w:rPr>
          <w:rFonts w:ascii="Times New Roman" w:hAnsi="Times New Roman" w:cs="Times New Roman"/>
          <w:color w:val="000000" w:themeColor="text1"/>
          <w:sz w:val="24"/>
          <w:szCs w:val="24"/>
        </w:rPr>
        <w:t xml:space="preserve">(3), 417-427. </w:t>
      </w:r>
      <w:hyperlink r:id="rId32" w:history="1">
        <w:r w:rsidR="00985C4F" w:rsidRPr="00BF0539">
          <w:rPr>
            <w:rStyle w:val="Hyperlink"/>
            <w:rFonts w:ascii="Times New Roman" w:hAnsi="Times New Roman" w:cs="Times New Roman"/>
            <w:sz w:val="24"/>
            <w:szCs w:val="24"/>
          </w:rPr>
          <w:t>https://doi.org/10.1080/02699931.2018.1458705</w:t>
        </w:r>
      </w:hyperlink>
    </w:p>
    <w:p w14:paraId="6E9C5C4A" w14:textId="27BECDCF" w:rsidR="002B128C" w:rsidRPr="006F1741" w:rsidRDefault="002B128C" w:rsidP="002B128C">
      <w:pPr>
        <w:spacing w:after="0" w:line="480" w:lineRule="exact"/>
        <w:ind w:hanging="720"/>
        <w:contextualSpacing/>
        <w:rPr>
          <w:rStyle w:val="Hyperlink"/>
          <w:rFonts w:ascii="Times New Roman" w:hAnsi="Times New Roman" w:cs="Times New Roman"/>
          <w:color w:val="000000" w:themeColor="text1"/>
          <w:sz w:val="24"/>
          <w:szCs w:val="24"/>
          <w:lang w:val="de-DE"/>
        </w:rPr>
      </w:pPr>
      <w:r w:rsidRPr="002B128C">
        <w:rPr>
          <w:rFonts w:ascii="Times New Roman" w:hAnsi="Times New Roman" w:cs="Times New Roman"/>
          <w:color w:val="000000" w:themeColor="text1"/>
          <w:sz w:val="24"/>
          <w:szCs w:val="24"/>
        </w:rPr>
        <w:t xml:space="preserve">Boyd, R. L., </w:t>
      </w:r>
      <w:proofErr w:type="spellStart"/>
      <w:r w:rsidRPr="002B128C">
        <w:rPr>
          <w:rFonts w:ascii="Times New Roman" w:hAnsi="Times New Roman" w:cs="Times New Roman"/>
          <w:color w:val="000000" w:themeColor="text1"/>
          <w:sz w:val="24"/>
          <w:szCs w:val="24"/>
        </w:rPr>
        <w:t>Ashokkumar</w:t>
      </w:r>
      <w:proofErr w:type="spellEnd"/>
      <w:r w:rsidRPr="002B128C">
        <w:rPr>
          <w:rFonts w:ascii="Times New Roman" w:hAnsi="Times New Roman" w:cs="Times New Roman"/>
          <w:color w:val="000000" w:themeColor="text1"/>
          <w:sz w:val="24"/>
          <w:szCs w:val="24"/>
        </w:rPr>
        <w:t xml:space="preserve">, A., </w:t>
      </w:r>
      <w:proofErr w:type="spellStart"/>
      <w:r w:rsidRPr="002B128C">
        <w:rPr>
          <w:rFonts w:ascii="Times New Roman" w:hAnsi="Times New Roman" w:cs="Times New Roman"/>
          <w:color w:val="000000" w:themeColor="text1"/>
          <w:sz w:val="24"/>
          <w:szCs w:val="24"/>
        </w:rPr>
        <w:t>Seraj</w:t>
      </w:r>
      <w:proofErr w:type="spellEnd"/>
      <w:r w:rsidRPr="002B128C">
        <w:rPr>
          <w:rFonts w:ascii="Times New Roman" w:hAnsi="Times New Roman" w:cs="Times New Roman"/>
          <w:color w:val="000000" w:themeColor="text1"/>
          <w:sz w:val="24"/>
          <w:szCs w:val="24"/>
        </w:rPr>
        <w:t xml:space="preserve">, S., &amp; Pennebaker, J. W. (2022). The development and psychometric properties of LIWC-22. The University of Texas at Austin. </w:t>
      </w:r>
      <w:hyperlink r:id="rId33" w:history="1">
        <w:r w:rsidRPr="006F1741">
          <w:rPr>
            <w:rStyle w:val="Hyperlink"/>
            <w:rFonts w:ascii="Times New Roman" w:hAnsi="Times New Roman" w:cs="Times New Roman"/>
            <w:sz w:val="24"/>
            <w:szCs w:val="24"/>
            <w:lang w:val="de-DE"/>
          </w:rPr>
          <w:t>https://www.liwc.app</w:t>
        </w:r>
      </w:hyperlink>
    </w:p>
    <w:p w14:paraId="34B110B9" w14:textId="247B0220"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6F1741">
        <w:rPr>
          <w:rFonts w:ascii="Times New Roman" w:hAnsi="Times New Roman" w:cs="Times New Roman"/>
          <w:color w:val="000000" w:themeColor="text1"/>
          <w:sz w:val="24"/>
          <w:szCs w:val="24"/>
          <w:lang w:val="de-DE"/>
        </w:rPr>
        <w:t>Brunell, A. B., Kernis, M. H., Goldman, B. M., Heppner, W., Davis, P., Cascio, E. V., &amp; Webster, G</w:t>
      </w:r>
      <w:r w:rsidR="00F07206" w:rsidRPr="006F1741">
        <w:rPr>
          <w:rFonts w:ascii="Times New Roman" w:hAnsi="Times New Roman" w:cs="Times New Roman"/>
          <w:color w:val="000000" w:themeColor="text1"/>
          <w:sz w:val="24"/>
          <w:szCs w:val="24"/>
          <w:lang w:val="de-DE"/>
        </w:rPr>
        <w:t xml:space="preserve">. </w:t>
      </w:r>
      <w:r w:rsidRPr="006F1741">
        <w:rPr>
          <w:rFonts w:ascii="Times New Roman" w:hAnsi="Times New Roman" w:cs="Times New Roman"/>
          <w:color w:val="000000" w:themeColor="text1"/>
          <w:sz w:val="24"/>
          <w:szCs w:val="24"/>
          <w:lang w:val="de-DE"/>
        </w:rPr>
        <w:t xml:space="preserve">D. (2010). </w:t>
      </w:r>
      <w:r w:rsidRPr="00BF0539">
        <w:rPr>
          <w:rFonts w:ascii="Times New Roman" w:hAnsi="Times New Roman" w:cs="Times New Roman"/>
          <w:color w:val="000000" w:themeColor="text1"/>
          <w:sz w:val="24"/>
          <w:szCs w:val="24"/>
        </w:rPr>
        <w:t>Dispositional authenticity and romantic relationship functioning. </w:t>
      </w:r>
      <w:r w:rsidRPr="00BF0539">
        <w:rPr>
          <w:rFonts w:ascii="Times New Roman" w:hAnsi="Times New Roman" w:cs="Times New Roman"/>
          <w:i/>
          <w:iCs/>
          <w:color w:val="000000" w:themeColor="text1"/>
          <w:sz w:val="24"/>
          <w:szCs w:val="24"/>
        </w:rPr>
        <w:t>Personality and Individual Differences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48</w:t>
      </w:r>
      <w:r w:rsidRPr="00BF0539">
        <w:rPr>
          <w:rFonts w:ascii="Times New Roman" w:hAnsi="Times New Roman" w:cs="Times New Roman"/>
          <w:color w:val="000000" w:themeColor="text1"/>
          <w:sz w:val="24"/>
          <w:szCs w:val="24"/>
        </w:rPr>
        <w:t xml:space="preserve">(8), 900-905. </w:t>
      </w:r>
      <w:hyperlink r:id="rId34" w:history="1">
        <w:r w:rsidR="00985C4F" w:rsidRPr="00BF0539">
          <w:rPr>
            <w:rStyle w:val="Hyperlink"/>
            <w:rFonts w:ascii="Times New Roman" w:hAnsi="Times New Roman" w:cs="Times New Roman"/>
            <w:sz w:val="24"/>
            <w:szCs w:val="24"/>
          </w:rPr>
          <w:t>https://doi.org/10.1016/j.paid.2010.02.018</w:t>
        </w:r>
      </w:hyperlink>
    </w:p>
    <w:p w14:paraId="56F183A6" w14:textId="1E0D4398" w:rsidR="00985C4F"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Bryant, F. B., Smart, C. M., &amp; King, S. P. (2005). Using the past to enhance the present: Boosting happiness through positive reminiscence. </w:t>
      </w:r>
      <w:r w:rsidRPr="00BF0539">
        <w:rPr>
          <w:rFonts w:ascii="Times New Roman" w:hAnsi="Times New Roman" w:cs="Times New Roman"/>
          <w:i/>
          <w:iCs/>
          <w:color w:val="000000" w:themeColor="text1"/>
          <w:sz w:val="24"/>
          <w:szCs w:val="24"/>
        </w:rPr>
        <w:t>Journal of Happiness Studies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6</w:t>
      </w:r>
      <w:r w:rsidRPr="00BF0539">
        <w:rPr>
          <w:rFonts w:ascii="Times New Roman" w:hAnsi="Times New Roman" w:cs="Times New Roman"/>
          <w:color w:val="000000" w:themeColor="text1"/>
          <w:sz w:val="24"/>
          <w:szCs w:val="24"/>
        </w:rPr>
        <w:t xml:space="preserve">(3), 227-260. </w:t>
      </w:r>
      <w:hyperlink r:id="rId35" w:history="1">
        <w:r w:rsidR="00985C4F" w:rsidRPr="00BF0539">
          <w:rPr>
            <w:rStyle w:val="Hyperlink"/>
            <w:rFonts w:ascii="Times New Roman" w:hAnsi="Times New Roman" w:cs="Times New Roman"/>
            <w:sz w:val="24"/>
            <w:szCs w:val="24"/>
          </w:rPr>
          <w:t>https://doi.org/10.1007/s10902-005-3889-4</w:t>
        </w:r>
      </w:hyperlink>
    </w:p>
    <w:p w14:paraId="509BEFC7" w14:textId="1C467CFC" w:rsidR="008517F9" w:rsidRPr="00BF0539" w:rsidRDefault="00065184"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Campbell, J. </w:t>
      </w:r>
      <w:r w:rsidR="008517F9" w:rsidRPr="00BF0539">
        <w:rPr>
          <w:rFonts w:ascii="Times New Roman" w:hAnsi="Times New Roman" w:cs="Times New Roman"/>
          <w:color w:val="000000" w:themeColor="text1"/>
          <w:sz w:val="24"/>
          <w:szCs w:val="24"/>
        </w:rPr>
        <w:t xml:space="preserve">(1949). </w:t>
      </w:r>
      <w:r w:rsidR="008517F9" w:rsidRPr="00BF0539">
        <w:rPr>
          <w:rFonts w:ascii="Times New Roman" w:hAnsi="Times New Roman" w:cs="Times New Roman"/>
          <w:i/>
          <w:iCs/>
          <w:color w:val="000000" w:themeColor="text1"/>
          <w:sz w:val="24"/>
          <w:szCs w:val="24"/>
        </w:rPr>
        <w:t>The hero with a thousand faces</w:t>
      </w:r>
      <w:r w:rsidR="008517F9" w:rsidRPr="00BF0539">
        <w:rPr>
          <w:rFonts w:ascii="Times New Roman" w:hAnsi="Times New Roman" w:cs="Times New Roman"/>
          <w:color w:val="000000" w:themeColor="text1"/>
          <w:sz w:val="24"/>
          <w:szCs w:val="24"/>
        </w:rPr>
        <w:t>. Princeton University.</w:t>
      </w:r>
    </w:p>
    <w:p w14:paraId="2B350803" w14:textId="2FAAD9B5" w:rsidR="000A6E09" w:rsidRPr="00BF0539" w:rsidRDefault="000A6E09"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sz w:val="24"/>
          <w:szCs w:val="24"/>
        </w:rPr>
        <w:t xml:space="preserve">Campbell, D. T., &amp; Fiske, D. W. (1959). Convergent and discriminant validation by the multitrait-multimethod matrix. </w:t>
      </w:r>
      <w:r w:rsidRPr="00BF0539">
        <w:rPr>
          <w:rFonts w:ascii="Times New Roman" w:hAnsi="Times New Roman" w:cs="Times New Roman"/>
          <w:i/>
          <w:iCs/>
          <w:sz w:val="24"/>
          <w:szCs w:val="24"/>
        </w:rPr>
        <w:t>Psychological Bulletin, 56</w:t>
      </w:r>
      <w:r w:rsidR="00985C4F" w:rsidRPr="00BF0539">
        <w:rPr>
          <w:rFonts w:ascii="Times New Roman" w:hAnsi="Times New Roman" w:cs="Times New Roman"/>
          <w:sz w:val="24"/>
          <w:szCs w:val="24"/>
        </w:rPr>
        <w:t>(2)</w:t>
      </w:r>
      <w:r w:rsidRPr="00BF0539">
        <w:rPr>
          <w:rFonts w:ascii="Times New Roman" w:hAnsi="Times New Roman" w:cs="Times New Roman"/>
          <w:sz w:val="24"/>
          <w:szCs w:val="24"/>
        </w:rPr>
        <w:t xml:space="preserve">, 81-105. </w:t>
      </w:r>
      <w:hyperlink r:id="rId36" w:history="1">
        <w:r w:rsidR="00985C4F" w:rsidRPr="00BF0539">
          <w:rPr>
            <w:rStyle w:val="Hyperlink"/>
            <w:rFonts w:ascii="Times New Roman" w:hAnsi="Times New Roman" w:cs="Times New Roman"/>
            <w:sz w:val="24"/>
            <w:szCs w:val="24"/>
          </w:rPr>
          <w:t>https://doi.org/10.1037/h0046016</w:t>
        </w:r>
      </w:hyperlink>
    </w:p>
    <w:p w14:paraId="0337BA48" w14:textId="2DD3D56B"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Chen, S. (2019). Authenticity in context: Being true to working selves. </w:t>
      </w:r>
      <w:r w:rsidRPr="00BF0539">
        <w:rPr>
          <w:rFonts w:ascii="Times New Roman" w:hAnsi="Times New Roman" w:cs="Times New Roman"/>
          <w:i/>
          <w:iCs/>
          <w:color w:val="000000" w:themeColor="text1"/>
          <w:sz w:val="24"/>
          <w:szCs w:val="24"/>
        </w:rPr>
        <w:t>Review of General Psychology, 23</w:t>
      </w:r>
      <w:r w:rsidRPr="00BF0539">
        <w:rPr>
          <w:rFonts w:ascii="Times New Roman" w:hAnsi="Times New Roman" w:cs="Times New Roman"/>
          <w:color w:val="000000" w:themeColor="text1"/>
          <w:sz w:val="24"/>
          <w:szCs w:val="24"/>
        </w:rPr>
        <w:t>(1), 60-72. </w:t>
      </w:r>
      <w:hyperlink r:id="rId37" w:history="1">
        <w:r w:rsidR="00985C4F" w:rsidRPr="00BF0539">
          <w:rPr>
            <w:rStyle w:val="Hyperlink"/>
            <w:rFonts w:ascii="Times New Roman" w:hAnsi="Times New Roman" w:cs="Times New Roman"/>
            <w:sz w:val="24"/>
            <w:szCs w:val="24"/>
          </w:rPr>
          <w:t>https://doi.org/10.1037/gpr0000160</w:t>
        </w:r>
      </w:hyperlink>
    </w:p>
    <w:p w14:paraId="0BF20CCA" w14:textId="57358592"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lang w:val="de-DE"/>
        </w:rPr>
      </w:pPr>
      <w:r w:rsidRPr="00BF0539">
        <w:rPr>
          <w:rFonts w:ascii="Times New Roman" w:hAnsi="Times New Roman" w:cs="Times New Roman"/>
          <w:color w:val="000000" w:themeColor="text1"/>
          <w:sz w:val="24"/>
          <w:szCs w:val="24"/>
        </w:rPr>
        <w:t>Cheung, W.-Y., Hepper, E. G., Reid, C. A., Green, J. D., Wildschut, T., &amp; Sedikides, C. (2020). Anticipated nostalgia: Looking forward to looking back. </w:t>
      </w:r>
      <w:r w:rsidRPr="00BF0539">
        <w:rPr>
          <w:rFonts w:ascii="Times New Roman" w:hAnsi="Times New Roman" w:cs="Times New Roman"/>
          <w:i/>
          <w:iCs/>
          <w:color w:val="000000" w:themeColor="text1"/>
          <w:sz w:val="24"/>
          <w:szCs w:val="24"/>
        </w:rPr>
        <w:t>Cognition and Emotion</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34</w:t>
      </w:r>
      <w:r w:rsidRPr="00BF0539">
        <w:rPr>
          <w:rFonts w:ascii="Times New Roman" w:hAnsi="Times New Roman" w:cs="Times New Roman"/>
          <w:color w:val="000000" w:themeColor="text1"/>
          <w:sz w:val="24"/>
          <w:szCs w:val="24"/>
        </w:rPr>
        <w:t xml:space="preserve">(3), 511-525. </w:t>
      </w:r>
      <w:hyperlink r:id="rId38" w:history="1">
        <w:r w:rsidR="008F46FC" w:rsidRPr="00BF0539">
          <w:rPr>
            <w:rStyle w:val="Hyperlink"/>
            <w:rFonts w:ascii="Times New Roman" w:hAnsi="Times New Roman" w:cs="Times New Roman"/>
            <w:sz w:val="24"/>
            <w:szCs w:val="24"/>
            <w:lang w:val="de-DE"/>
          </w:rPr>
          <w:t>https://doi.org/10.1080/02699931.2019.1649247</w:t>
        </w:r>
      </w:hyperlink>
    </w:p>
    <w:p w14:paraId="5FE15070" w14:textId="7B55EE7D" w:rsidR="00416525" w:rsidRPr="00BF0539" w:rsidRDefault="00416525" w:rsidP="00374555">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lang w:val="de-DE"/>
        </w:rPr>
        <w:t xml:space="preserve">Cheung, W.-Y., Wildschut, T., Sedikides, C., Hepper, E. G., Arndt, J., &amp; Vingerhoets, A. J. J. M. (2013). </w:t>
      </w:r>
      <w:r w:rsidRPr="00BF0539">
        <w:rPr>
          <w:rFonts w:ascii="Times New Roman" w:hAnsi="Times New Roman" w:cs="Times New Roman"/>
          <w:color w:val="000000" w:themeColor="text1"/>
          <w:sz w:val="24"/>
          <w:szCs w:val="24"/>
        </w:rPr>
        <w:t>Back to the future: Nostalgia increases optimism. </w:t>
      </w:r>
      <w:r w:rsidRPr="00BF0539">
        <w:rPr>
          <w:rFonts w:ascii="Times New Roman" w:hAnsi="Times New Roman" w:cs="Times New Roman"/>
          <w:i/>
          <w:iCs/>
          <w:color w:val="000000" w:themeColor="text1"/>
          <w:sz w:val="24"/>
          <w:szCs w:val="24"/>
        </w:rPr>
        <w:t>Personality and Social Psychology Bulletin</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39</w:t>
      </w:r>
      <w:r w:rsidRPr="00BF0539">
        <w:rPr>
          <w:rFonts w:ascii="Times New Roman" w:hAnsi="Times New Roman" w:cs="Times New Roman"/>
          <w:color w:val="000000" w:themeColor="text1"/>
          <w:sz w:val="24"/>
          <w:szCs w:val="24"/>
        </w:rPr>
        <w:t xml:space="preserve">(11), 1484-1496. </w:t>
      </w:r>
      <w:hyperlink r:id="rId39" w:history="1">
        <w:r w:rsidR="00985C4F" w:rsidRPr="00BF0539">
          <w:rPr>
            <w:rStyle w:val="Hyperlink"/>
            <w:rFonts w:ascii="Times New Roman" w:hAnsi="Times New Roman" w:cs="Times New Roman"/>
            <w:sz w:val="24"/>
            <w:szCs w:val="24"/>
          </w:rPr>
          <w:t>https://doi.org/10.1177/0146167213499187</w:t>
        </w:r>
      </w:hyperlink>
    </w:p>
    <w:p w14:paraId="2AAB3AC1" w14:textId="032A2BF9" w:rsidR="00AE5747" w:rsidRPr="00BF0539" w:rsidRDefault="00AE5747" w:rsidP="00374555">
      <w:pPr>
        <w:spacing w:after="0" w:line="480" w:lineRule="exact"/>
        <w:ind w:hanging="720"/>
        <w:contextualSpacing/>
        <w:rPr>
          <w:rStyle w:val="Hyperlink"/>
          <w:rFonts w:ascii="Times New Roman" w:hAnsi="Times New Roman" w:cs="Times New Roman"/>
          <w:color w:val="000000" w:themeColor="text1"/>
          <w:sz w:val="24"/>
          <w:szCs w:val="24"/>
          <w:u w:val="none"/>
        </w:rPr>
      </w:pPr>
      <w:r w:rsidRPr="00BF0539">
        <w:rPr>
          <w:rStyle w:val="Hyperlink"/>
          <w:rFonts w:ascii="Times New Roman" w:hAnsi="Times New Roman" w:cs="Times New Roman"/>
          <w:color w:val="000000" w:themeColor="text1"/>
          <w:sz w:val="24"/>
          <w:szCs w:val="24"/>
          <w:u w:val="none"/>
        </w:rPr>
        <w:lastRenderedPageBreak/>
        <w:t>Cohen, J., &amp; Cohen, P. (1983)</w:t>
      </w:r>
      <w:r w:rsidR="007D06FF" w:rsidRPr="00BF0539">
        <w:rPr>
          <w:rStyle w:val="Hyperlink"/>
          <w:rFonts w:ascii="Times New Roman" w:hAnsi="Times New Roman" w:cs="Times New Roman"/>
          <w:color w:val="000000" w:themeColor="text1"/>
          <w:sz w:val="24"/>
          <w:szCs w:val="24"/>
          <w:u w:val="none"/>
        </w:rPr>
        <w:t>.</w:t>
      </w:r>
      <w:r w:rsidRPr="00BF0539">
        <w:rPr>
          <w:rStyle w:val="Hyperlink"/>
          <w:rFonts w:ascii="Times New Roman" w:hAnsi="Times New Roman" w:cs="Times New Roman"/>
          <w:color w:val="000000" w:themeColor="text1"/>
          <w:sz w:val="24"/>
          <w:szCs w:val="24"/>
          <w:u w:val="none"/>
        </w:rPr>
        <w:t xml:space="preserve"> </w:t>
      </w:r>
      <w:r w:rsidRPr="00BF0539">
        <w:rPr>
          <w:rStyle w:val="Hyperlink"/>
          <w:rFonts w:ascii="Times New Roman" w:hAnsi="Times New Roman" w:cs="Times New Roman"/>
          <w:i/>
          <w:iCs/>
          <w:color w:val="000000" w:themeColor="text1"/>
          <w:sz w:val="24"/>
          <w:szCs w:val="24"/>
          <w:u w:val="none"/>
        </w:rPr>
        <w:t>Applied multiple regression/correlation analysis for the behavioral sciences</w:t>
      </w:r>
      <w:r w:rsidR="007D06FF" w:rsidRPr="00BF0539">
        <w:rPr>
          <w:rStyle w:val="Hyperlink"/>
          <w:rFonts w:ascii="Times New Roman" w:hAnsi="Times New Roman" w:cs="Times New Roman"/>
          <w:color w:val="000000" w:themeColor="text1"/>
          <w:sz w:val="24"/>
          <w:szCs w:val="24"/>
          <w:u w:val="none"/>
        </w:rPr>
        <w:t xml:space="preserve"> (</w:t>
      </w:r>
      <w:r w:rsidRPr="00BF0539">
        <w:rPr>
          <w:rStyle w:val="Hyperlink"/>
          <w:rFonts w:ascii="Times New Roman" w:hAnsi="Times New Roman" w:cs="Times New Roman"/>
          <w:color w:val="000000" w:themeColor="text1"/>
          <w:sz w:val="24"/>
          <w:szCs w:val="24"/>
          <w:u w:val="none"/>
        </w:rPr>
        <w:t>2</w:t>
      </w:r>
      <w:r w:rsidRPr="00BF0539">
        <w:rPr>
          <w:rStyle w:val="Hyperlink"/>
          <w:rFonts w:ascii="Times New Roman" w:hAnsi="Times New Roman" w:cs="Times New Roman"/>
          <w:color w:val="000000" w:themeColor="text1"/>
          <w:sz w:val="24"/>
          <w:szCs w:val="24"/>
          <w:u w:val="none"/>
          <w:vertAlign w:val="superscript"/>
        </w:rPr>
        <w:t>nd</w:t>
      </w:r>
      <w:r w:rsidRPr="00BF0539">
        <w:rPr>
          <w:rStyle w:val="Hyperlink"/>
          <w:rFonts w:ascii="Times New Roman" w:hAnsi="Times New Roman" w:cs="Times New Roman"/>
          <w:i/>
          <w:iCs/>
          <w:color w:val="000000" w:themeColor="text1"/>
          <w:sz w:val="24"/>
          <w:szCs w:val="24"/>
          <w:u w:val="none"/>
        </w:rPr>
        <w:t xml:space="preserve"> </w:t>
      </w:r>
      <w:r w:rsidR="007D06FF" w:rsidRPr="00BF0539">
        <w:rPr>
          <w:rStyle w:val="Hyperlink"/>
          <w:rFonts w:ascii="Times New Roman" w:hAnsi="Times New Roman" w:cs="Times New Roman"/>
          <w:color w:val="000000" w:themeColor="text1"/>
          <w:sz w:val="24"/>
          <w:szCs w:val="24"/>
          <w:u w:val="none"/>
        </w:rPr>
        <w:t>ed.)</w:t>
      </w:r>
      <w:r w:rsidRPr="00BF0539">
        <w:rPr>
          <w:rStyle w:val="Hyperlink"/>
          <w:rFonts w:ascii="Times New Roman" w:hAnsi="Times New Roman" w:cs="Times New Roman"/>
          <w:color w:val="000000" w:themeColor="text1"/>
          <w:sz w:val="24"/>
          <w:szCs w:val="24"/>
          <w:u w:val="none"/>
        </w:rPr>
        <w:t>. Erlbaum.</w:t>
      </w:r>
    </w:p>
    <w:p w14:paraId="2EC24E58" w14:textId="71E310F9" w:rsidR="00416525" w:rsidRPr="00BF0539" w:rsidRDefault="00416525" w:rsidP="00374555">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rPr>
        <w:t>Cox, C. R., Kersten, M., Routledge, C., Brown, E. M., &amp; Van Enkevort, E. A. (2015). When past meets present: The relationship between website‐induced nostalgia and well‐being. </w:t>
      </w:r>
      <w:r w:rsidRPr="00BF0539">
        <w:rPr>
          <w:rFonts w:ascii="Times New Roman" w:hAnsi="Times New Roman" w:cs="Times New Roman"/>
          <w:i/>
          <w:iCs/>
          <w:color w:val="000000" w:themeColor="text1"/>
          <w:sz w:val="24"/>
          <w:szCs w:val="24"/>
        </w:rPr>
        <w:t>Journal of Applied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45</w:t>
      </w:r>
      <w:r w:rsidRPr="00BF0539">
        <w:rPr>
          <w:rFonts w:ascii="Times New Roman" w:hAnsi="Times New Roman" w:cs="Times New Roman"/>
          <w:color w:val="000000" w:themeColor="text1"/>
          <w:sz w:val="24"/>
          <w:szCs w:val="24"/>
        </w:rPr>
        <w:t xml:space="preserve">(5), 282-299. </w:t>
      </w:r>
      <w:hyperlink r:id="rId40" w:history="1">
        <w:r w:rsidR="00985C4F" w:rsidRPr="00BF0539">
          <w:rPr>
            <w:rStyle w:val="Hyperlink"/>
            <w:rFonts w:ascii="Times New Roman" w:hAnsi="Times New Roman" w:cs="Times New Roman"/>
            <w:sz w:val="24"/>
            <w:szCs w:val="24"/>
          </w:rPr>
          <w:t>https://doi.org/10.1111/jasp.12295</w:t>
        </w:r>
      </w:hyperlink>
    </w:p>
    <w:p w14:paraId="2F0F0397" w14:textId="710A5F8C" w:rsidR="00AE5747" w:rsidRPr="00BA358D" w:rsidRDefault="00AE5747" w:rsidP="00374555">
      <w:pPr>
        <w:spacing w:after="0" w:line="480" w:lineRule="exact"/>
        <w:ind w:hanging="720"/>
        <w:contextualSpacing/>
        <w:rPr>
          <w:rStyle w:val="Hyperlink"/>
          <w:rFonts w:ascii="Times New Roman" w:hAnsi="Times New Roman" w:cs="Times New Roman"/>
          <w:color w:val="000000" w:themeColor="text1"/>
          <w:sz w:val="24"/>
          <w:szCs w:val="24"/>
          <w:lang w:val="de-DE"/>
        </w:rPr>
      </w:pPr>
      <w:r w:rsidRPr="009B0AE6">
        <w:rPr>
          <w:rFonts w:ascii="Times New Roman" w:hAnsi="Times New Roman" w:cs="Times New Roman"/>
          <w:color w:val="000000" w:themeColor="text1"/>
          <w:sz w:val="24"/>
          <w:szCs w:val="24"/>
          <w:lang w:val="de-DE"/>
        </w:rPr>
        <w:t xml:space="preserve">Cronbach, L. J., &amp; Meehl, P. E. (1955). </w:t>
      </w:r>
      <w:r w:rsidRPr="00BF0539">
        <w:rPr>
          <w:rFonts w:ascii="Times New Roman" w:hAnsi="Times New Roman" w:cs="Times New Roman"/>
          <w:color w:val="000000" w:themeColor="text1"/>
          <w:sz w:val="24"/>
          <w:szCs w:val="24"/>
        </w:rPr>
        <w:t>Construct validity in psychological tests. </w:t>
      </w:r>
      <w:r w:rsidRPr="00BA358D">
        <w:rPr>
          <w:rFonts w:ascii="Times New Roman" w:hAnsi="Times New Roman" w:cs="Times New Roman"/>
          <w:i/>
          <w:iCs/>
          <w:color w:val="000000" w:themeColor="text1"/>
          <w:sz w:val="24"/>
          <w:szCs w:val="24"/>
          <w:lang w:val="de-DE"/>
        </w:rPr>
        <w:t>Psychological Bulletin, 52</w:t>
      </w:r>
      <w:r w:rsidRPr="00BA358D">
        <w:rPr>
          <w:rFonts w:ascii="Times New Roman" w:hAnsi="Times New Roman" w:cs="Times New Roman"/>
          <w:color w:val="000000" w:themeColor="text1"/>
          <w:sz w:val="24"/>
          <w:szCs w:val="24"/>
          <w:lang w:val="de-DE"/>
        </w:rPr>
        <w:t>(4), 281-302. </w:t>
      </w:r>
      <w:r w:rsidR="00720690">
        <w:fldChar w:fldCharType="begin"/>
      </w:r>
      <w:r w:rsidR="00720690" w:rsidRPr="00720690">
        <w:rPr>
          <w:lang w:val="de-DE"/>
        </w:rPr>
        <w:instrText xml:space="preserve"> HYPERLINK "https://doi.org/10.1037/h0040957" </w:instrText>
      </w:r>
      <w:r w:rsidR="00720690">
        <w:fldChar w:fldCharType="separate"/>
      </w:r>
      <w:r w:rsidRPr="00BA358D">
        <w:rPr>
          <w:rStyle w:val="Hyperlink"/>
          <w:rFonts w:ascii="Times New Roman" w:hAnsi="Times New Roman" w:cs="Times New Roman"/>
          <w:sz w:val="24"/>
          <w:szCs w:val="24"/>
          <w:lang w:val="de-DE"/>
        </w:rPr>
        <w:t>https://doi.org/10.1037/h0040957</w:t>
      </w:r>
      <w:r w:rsidR="00720690">
        <w:rPr>
          <w:rStyle w:val="Hyperlink"/>
          <w:rFonts w:ascii="Times New Roman" w:hAnsi="Times New Roman" w:cs="Times New Roman"/>
          <w:sz w:val="24"/>
          <w:szCs w:val="24"/>
          <w:lang w:val="de-DE"/>
        </w:rPr>
        <w:fldChar w:fldCharType="end"/>
      </w:r>
    </w:p>
    <w:p w14:paraId="2D9DB40E" w14:textId="63C8E61E"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bookmarkStart w:id="10" w:name="_Hlk48831789"/>
      <w:r w:rsidRPr="00BA358D">
        <w:rPr>
          <w:rFonts w:ascii="Times New Roman" w:hAnsi="Times New Roman" w:cs="Times New Roman"/>
          <w:color w:val="000000" w:themeColor="text1"/>
          <w:sz w:val="24"/>
          <w:szCs w:val="24"/>
          <w:lang w:val="de-DE"/>
        </w:rPr>
        <w:t>Diamantopoulos</w:t>
      </w:r>
      <w:bookmarkEnd w:id="10"/>
      <w:r w:rsidRPr="00BA358D">
        <w:rPr>
          <w:rFonts w:ascii="Times New Roman" w:hAnsi="Times New Roman" w:cs="Times New Roman"/>
          <w:color w:val="000000" w:themeColor="text1"/>
          <w:sz w:val="24"/>
          <w:szCs w:val="24"/>
          <w:lang w:val="de-DE"/>
        </w:rPr>
        <w:t xml:space="preserve">, A., Sarstedt, M., Fuchs, C., Wilczynski, P., &amp; Kaiser, S. (2012). </w:t>
      </w:r>
      <w:r w:rsidRPr="00BF0539">
        <w:rPr>
          <w:rFonts w:ascii="Times New Roman" w:hAnsi="Times New Roman" w:cs="Times New Roman"/>
          <w:color w:val="000000" w:themeColor="text1"/>
          <w:sz w:val="24"/>
          <w:szCs w:val="24"/>
        </w:rPr>
        <w:t>Guidelines for choosing between multi-item and single-item scales for construct measurement: a predictive validity perspective. </w:t>
      </w:r>
      <w:r w:rsidRPr="00BF0539">
        <w:rPr>
          <w:rFonts w:ascii="Times New Roman" w:hAnsi="Times New Roman" w:cs="Times New Roman"/>
          <w:i/>
          <w:iCs/>
          <w:color w:val="000000" w:themeColor="text1"/>
          <w:sz w:val="24"/>
          <w:szCs w:val="24"/>
        </w:rPr>
        <w:t>Journal of the Academy of Marketing Science</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40</w:t>
      </w:r>
      <w:r w:rsidRPr="00BF0539">
        <w:rPr>
          <w:rFonts w:ascii="Times New Roman" w:hAnsi="Times New Roman" w:cs="Times New Roman"/>
          <w:color w:val="000000" w:themeColor="text1"/>
          <w:sz w:val="24"/>
          <w:szCs w:val="24"/>
        </w:rPr>
        <w:t xml:space="preserve">(3), 434-449. </w:t>
      </w:r>
      <w:hyperlink r:id="rId41" w:history="1">
        <w:r w:rsidR="00985C4F" w:rsidRPr="00BF0539">
          <w:rPr>
            <w:rStyle w:val="Hyperlink"/>
            <w:rFonts w:ascii="Times New Roman" w:hAnsi="Times New Roman" w:cs="Times New Roman"/>
            <w:sz w:val="24"/>
            <w:szCs w:val="24"/>
          </w:rPr>
          <w:t>https://doi.org/10.1007/s11747-011-0300-3</w:t>
        </w:r>
      </w:hyperlink>
    </w:p>
    <w:p w14:paraId="1611368F" w14:textId="4D159886"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lang w:val="de-DE"/>
        </w:rPr>
      </w:pPr>
      <w:r w:rsidRPr="00BF0539">
        <w:rPr>
          <w:rFonts w:ascii="Times New Roman" w:hAnsi="Times New Roman" w:cs="Times New Roman"/>
          <w:color w:val="000000" w:themeColor="text1"/>
          <w:sz w:val="24"/>
          <w:szCs w:val="24"/>
        </w:rPr>
        <w:t>Diener, E. (2000). Subjective wellbeing: The science of happiness and a proposal for a national index. </w:t>
      </w:r>
      <w:r w:rsidRPr="00BF0539">
        <w:rPr>
          <w:rFonts w:ascii="Times New Roman" w:hAnsi="Times New Roman" w:cs="Times New Roman"/>
          <w:i/>
          <w:iCs/>
          <w:color w:val="000000" w:themeColor="text1"/>
          <w:sz w:val="24"/>
          <w:szCs w:val="24"/>
          <w:lang w:val="de-DE"/>
        </w:rPr>
        <w:t>American Psychologist, 55</w:t>
      </w:r>
      <w:r w:rsidRPr="00BF0539">
        <w:rPr>
          <w:rFonts w:ascii="Times New Roman" w:hAnsi="Times New Roman" w:cs="Times New Roman"/>
          <w:color w:val="000000" w:themeColor="text1"/>
          <w:sz w:val="24"/>
          <w:szCs w:val="24"/>
          <w:lang w:val="de-DE"/>
        </w:rPr>
        <w:t>(1), 34</w:t>
      </w:r>
      <w:r w:rsidR="00985C4F" w:rsidRPr="00BF0539">
        <w:rPr>
          <w:rFonts w:ascii="Times New Roman" w:hAnsi="Times New Roman" w:cs="Times New Roman"/>
          <w:color w:val="000000" w:themeColor="text1"/>
          <w:sz w:val="24"/>
          <w:szCs w:val="24"/>
          <w:lang w:val="de-DE"/>
        </w:rPr>
        <w:t>-</w:t>
      </w:r>
      <w:r w:rsidRPr="00BF0539">
        <w:rPr>
          <w:rFonts w:ascii="Times New Roman" w:hAnsi="Times New Roman" w:cs="Times New Roman"/>
          <w:color w:val="000000" w:themeColor="text1"/>
          <w:sz w:val="24"/>
          <w:szCs w:val="24"/>
          <w:lang w:val="de-DE"/>
        </w:rPr>
        <w:t>43. </w:t>
      </w:r>
      <w:hyperlink r:id="rId42" w:history="1">
        <w:r w:rsidR="00985C4F" w:rsidRPr="00BF0539">
          <w:rPr>
            <w:rStyle w:val="Hyperlink"/>
            <w:rFonts w:ascii="Times New Roman" w:hAnsi="Times New Roman" w:cs="Times New Roman"/>
            <w:sz w:val="24"/>
            <w:szCs w:val="24"/>
            <w:lang w:val="de-DE"/>
          </w:rPr>
          <w:t>https://doi.org/10.1037/0003-066X.55.1.34</w:t>
        </w:r>
      </w:hyperlink>
    </w:p>
    <w:p w14:paraId="4A54651A" w14:textId="50892565" w:rsidR="00985C4F"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lang w:val="de-DE"/>
        </w:rPr>
        <w:t xml:space="preserve">Evans, N. D., Reyes, J., Wildschut, T., Sedikides, C., &amp; Fetterman, A. K. (2021). </w:t>
      </w:r>
      <w:r w:rsidRPr="00BF0539">
        <w:rPr>
          <w:rFonts w:ascii="Times New Roman" w:hAnsi="Times New Roman" w:cs="Times New Roman"/>
          <w:color w:val="000000" w:themeColor="text1"/>
          <w:sz w:val="24"/>
          <w:szCs w:val="24"/>
        </w:rPr>
        <w:t>Mental transportation mediates nostalgia’s psychological benefits. </w:t>
      </w:r>
      <w:r w:rsidRPr="00BF0539">
        <w:rPr>
          <w:rFonts w:ascii="Times New Roman" w:hAnsi="Times New Roman" w:cs="Times New Roman"/>
          <w:i/>
          <w:iCs/>
          <w:color w:val="000000" w:themeColor="text1"/>
          <w:sz w:val="24"/>
          <w:szCs w:val="24"/>
        </w:rPr>
        <w:t>Cognition and Emotion, 35</w:t>
      </w:r>
      <w:r w:rsidRPr="00BF0539">
        <w:rPr>
          <w:rFonts w:ascii="Times New Roman" w:hAnsi="Times New Roman" w:cs="Times New Roman"/>
          <w:color w:val="000000" w:themeColor="text1"/>
          <w:sz w:val="24"/>
          <w:szCs w:val="24"/>
        </w:rPr>
        <w:t xml:space="preserve">(1), 84-95. </w:t>
      </w:r>
      <w:hyperlink r:id="rId43" w:history="1">
        <w:r w:rsidR="00985C4F" w:rsidRPr="00BF0539">
          <w:rPr>
            <w:rStyle w:val="Hyperlink"/>
            <w:rFonts w:ascii="Times New Roman" w:hAnsi="Times New Roman" w:cs="Times New Roman"/>
            <w:sz w:val="24"/>
            <w:szCs w:val="24"/>
          </w:rPr>
          <w:t>https://doi.org/10.1080/02699931.2020.1806788</w:t>
        </w:r>
      </w:hyperlink>
    </w:p>
    <w:p w14:paraId="5B9F1530" w14:textId="330EC7F1"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lang w:val="de-DE"/>
        </w:rPr>
        <w:t xml:space="preserve">Faul, F., Erdfelder, E., Lang, A. G., &amp; Buchner, A. (2007). </w:t>
      </w:r>
      <w:r w:rsidRPr="00BF0539">
        <w:rPr>
          <w:rFonts w:ascii="Times New Roman" w:hAnsi="Times New Roman" w:cs="Times New Roman"/>
          <w:color w:val="000000" w:themeColor="text1"/>
          <w:sz w:val="24"/>
          <w:szCs w:val="24"/>
        </w:rPr>
        <w:t>G* Power 3: A flexible statistical power analysis program for the social, behavioral, and biomedical sciences. </w:t>
      </w:r>
      <w:r w:rsidRPr="00BF0539">
        <w:rPr>
          <w:rFonts w:ascii="Times New Roman" w:hAnsi="Times New Roman" w:cs="Times New Roman"/>
          <w:i/>
          <w:iCs/>
          <w:color w:val="000000" w:themeColor="text1"/>
          <w:sz w:val="24"/>
          <w:szCs w:val="24"/>
        </w:rPr>
        <w:t>Behavior Research Methods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39</w:t>
      </w:r>
      <w:r w:rsidRPr="00BF0539">
        <w:rPr>
          <w:rFonts w:ascii="Times New Roman" w:hAnsi="Times New Roman" w:cs="Times New Roman"/>
          <w:color w:val="000000" w:themeColor="text1"/>
          <w:sz w:val="24"/>
          <w:szCs w:val="24"/>
        </w:rPr>
        <w:t xml:space="preserve">(2), 175-191. </w:t>
      </w:r>
      <w:hyperlink r:id="rId44" w:history="1">
        <w:r w:rsidR="00985C4F" w:rsidRPr="00BF0539">
          <w:rPr>
            <w:rStyle w:val="Hyperlink"/>
            <w:rFonts w:ascii="Times New Roman" w:hAnsi="Times New Roman" w:cs="Times New Roman"/>
            <w:sz w:val="24"/>
            <w:szCs w:val="24"/>
          </w:rPr>
          <w:t>https://doi.org/10.3758/BF03193146</w:t>
        </w:r>
      </w:hyperlink>
    </w:p>
    <w:p w14:paraId="00FCBEA3" w14:textId="59193128"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Fleeson, W., &amp; Wilt, J. (2010). The relevance of Big Five trait content in behavior to subjective authenticity: Do high levels of within‐person behavioral variability undermine or enable authenticity achievement? </w:t>
      </w:r>
      <w:r w:rsidRPr="00BF0539">
        <w:rPr>
          <w:rFonts w:ascii="Times New Roman" w:hAnsi="Times New Roman" w:cs="Times New Roman"/>
          <w:i/>
          <w:iCs/>
          <w:color w:val="000000" w:themeColor="text1"/>
          <w:sz w:val="24"/>
          <w:szCs w:val="24"/>
        </w:rPr>
        <w:t>Journal of Personality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78</w:t>
      </w:r>
      <w:r w:rsidRPr="00BF0539">
        <w:rPr>
          <w:rFonts w:ascii="Times New Roman" w:hAnsi="Times New Roman" w:cs="Times New Roman"/>
          <w:color w:val="000000" w:themeColor="text1"/>
          <w:sz w:val="24"/>
          <w:szCs w:val="24"/>
        </w:rPr>
        <w:t xml:space="preserve">(4), 1353-1382. </w:t>
      </w:r>
      <w:hyperlink r:id="rId45" w:history="1">
        <w:r w:rsidR="00985C4F" w:rsidRPr="00BF0539">
          <w:rPr>
            <w:rStyle w:val="Hyperlink"/>
            <w:rFonts w:ascii="Times New Roman" w:hAnsi="Times New Roman" w:cs="Times New Roman"/>
            <w:sz w:val="24"/>
            <w:szCs w:val="24"/>
          </w:rPr>
          <w:t>https://doi.org/10.1111/j.1467-6494.2010.00653.x</w:t>
        </w:r>
      </w:hyperlink>
    </w:p>
    <w:p w14:paraId="7B2A31C7" w14:textId="416598EB"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Frankenbach, J., Wildschut, T., Juhl, J., &amp; Sedikides, C. (2021). Does neuroticism disrupt the psychological benefits of nostalgia? </w:t>
      </w:r>
      <w:r w:rsidR="00B42B3B" w:rsidRPr="00BF0539">
        <w:rPr>
          <w:rFonts w:ascii="Times New Roman" w:hAnsi="Times New Roman" w:cs="Times New Roman"/>
          <w:color w:val="000000" w:themeColor="text1"/>
          <w:sz w:val="24"/>
          <w:szCs w:val="24"/>
        </w:rPr>
        <w:t xml:space="preserve">A </w:t>
      </w:r>
      <w:r w:rsidRPr="00BF0539">
        <w:rPr>
          <w:rFonts w:ascii="Times New Roman" w:hAnsi="Times New Roman" w:cs="Times New Roman"/>
          <w:color w:val="000000" w:themeColor="text1"/>
          <w:sz w:val="24"/>
          <w:szCs w:val="24"/>
        </w:rPr>
        <w:t>meta-analytic test. </w:t>
      </w:r>
      <w:r w:rsidRPr="00BF0539">
        <w:rPr>
          <w:rFonts w:ascii="Times New Roman" w:hAnsi="Times New Roman" w:cs="Times New Roman"/>
          <w:i/>
          <w:iCs/>
          <w:color w:val="000000" w:themeColor="text1"/>
          <w:sz w:val="24"/>
          <w:szCs w:val="24"/>
        </w:rPr>
        <w:t>European Journal of Personality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35</w:t>
      </w:r>
      <w:r w:rsidRPr="00BF0539">
        <w:rPr>
          <w:rFonts w:ascii="Times New Roman" w:hAnsi="Times New Roman" w:cs="Times New Roman"/>
          <w:color w:val="000000" w:themeColor="text1"/>
          <w:sz w:val="24"/>
          <w:szCs w:val="24"/>
        </w:rPr>
        <w:t>(2), 249</w:t>
      </w:r>
      <w:r w:rsidR="00985C4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266. </w:t>
      </w:r>
      <w:hyperlink r:id="rId46" w:history="1">
        <w:r w:rsidR="00985C4F" w:rsidRPr="00BF0539">
          <w:rPr>
            <w:rStyle w:val="Hyperlink"/>
            <w:rFonts w:ascii="Times New Roman" w:hAnsi="Times New Roman" w:cs="Times New Roman"/>
            <w:sz w:val="24"/>
            <w:szCs w:val="24"/>
          </w:rPr>
          <w:t>https://doi.org/10.1002/per.2276</w:t>
        </w:r>
      </w:hyperlink>
    </w:p>
    <w:p w14:paraId="1CC492D6" w14:textId="71A83F77"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Goldman, B. M., &amp; Kernis, M. H. (2002). The role of authenticity in healthy psychological functioning and subjective wellbeing. </w:t>
      </w:r>
      <w:r w:rsidRPr="00BF0539">
        <w:rPr>
          <w:rFonts w:ascii="Times New Roman" w:hAnsi="Times New Roman" w:cs="Times New Roman"/>
          <w:i/>
          <w:iCs/>
          <w:color w:val="000000" w:themeColor="text1"/>
          <w:sz w:val="24"/>
          <w:szCs w:val="24"/>
        </w:rPr>
        <w:t>Annals of the American Psychotherapy Association, 5</w:t>
      </w:r>
      <w:r w:rsidRPr="00BF0539">
        <w:rPr>
          <w:rFonts w:ascii="Times New Roman" w:hAnsi="Times New Roman" w:cs="Times New Roman"/>
          <w:color w:val="000000" w:themeColor="text1"/>
          <w:sz w:val="24"/>
          <w:szCs w:val="24"/>
        </w:rPr>
        <w:t>(6), 18</w:t>
      </w:r>
      <w:r w:rsidR="006569A9"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20.</w:t>
      </w:r>
    </w:p>
    <w:p w14:paraId="52911745" w14:textId="77777777" w:rsidR="00404B80" w:rsidRPr="00BF0539" w:rsidRDefault="00EA085D" w:rsidP="00374555">
      <w:pPr>
        <w:spacing w:after="0" w:line="480" w:lineRule="exact"/>
        <w:ind w:hanging="720"/>
        <w:contextualSpacing/>
        <w:rPr>
          <w:rStyle w:val="Hyperlink"/>
          <w:rFonts w:ascii="Times New Roman" w:hAnsi="Times New Roman" w:cs="Times New Roman"/>
          <w:color w:val="auto"/>
          <w:sz w:val="24"/>
          <w:szCs w:val="24"/>
        </w:rPr>
      </w:pPr>
      <w:r w:rsidRPr="00BF0539">
        <w:rPr>
          <w:rFonts w:ascii="Times New Roman" w:hAnsi="Times New Roman" w:cs="Times New Roman"/>
          <w:color w:val="000000" w:themeColor="text1"/>
          <w:sz w:val="24"/>
          <w:szCs w:val="24"/>
        </w:rPr>
        <w:lastRenderedPageBreak/>
        <w:t>Hayes, A. F. (2015). An index and test of linear moderated mediation. </w:t>
      </w:r>
      <w:r w:rsidRPr="00BF0539">
        <w:rPr>
          <w:rFonts w:ascii="Times New Roman" w:hAnsi="Times New Roman" w:cs="Times New Roman"/>
          <w:i/>
          <w:iCs/>
          <w:color w:val="000000" w:themeColor="text1"/>
          <w:sz w:val="24"/>
          <w:szCs w:val="24"/>
        </w:rPr>
        <w:t>Multivariate Behavioral Research</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50</w:t>
      </w:r>
      <w:r w:rsidRPr="00BF0539">
        <w:rPr>
          <w:rFonts w:ascii="Times New Roman" w:hAnsi="Times New Roman" w:cs="Times New Roman"/>
          <w:color w:val="000000" w:themeColor="text1"/>
          <w:sz w:val="24"/>
          <w:szCs w:val="24"/>
        </w:rPr>
        <w:t xml:space="preserve">(1), 1-22. </w:t>
      </w:r>
      <w:hyperlink r:id="rId47" w:history="1">
        <w:r w:rsidR="006569A9" w:rsidRPr="00BF0539">
          <w:rPr>
            <w:rStyle w:val="Hyperlink"/>
            <w:rFonts w:ascii="Times New Roman" w:hAnsi="Times New Roman" w:cs="Times New Roman"/>
            <w:sz w:val="24"/>
            <w:szCs w:val="24"/>
          </w:rPr>
          <w:t>https://doi.org/10.1080/00273171.2014.962683</w:t>
        </w:r>
      </w:hyperlink>
    </w:p>
    <w:p w14:paraId="687146A6" w14:textId="02E627CA" w:rsidR="00DC2596" w:rsidRPr="00BF0539" w:rsidRDefault="00C523E0" w:rsidP="00374555">
      <w:pPr>
        <w:spacing w:after="0" w:line="480" w:lineRule="exact"/>
        <w:ind w:hanging="720"/>
        <w:contextualSpacing/>
        <w:rPr>
          <w:rFonts w:ascii="Times New Roman" w:hAnsi="Times New Roman" w:cs="Times New Roman"/>
          <w:sz w:val="24"/>
          <w:szCs w:val="24"/>
          <w:u w:val="single"/>
        </w:rPr>
      </w:pPr>
      <w:r w:rsidRPr="00BF0539">
        <w:rPr>
          <w:rFonts w:ascii="Times New Roman" w:hAnsi="Times New Roman" w:cs="Times New Roman"/>
          <w:color w:val="000000" w:themeColor="text1"/>
          <w:sz w:val="24"/>
          <w:szCs w:val="24"/>
        </w:rPr>
        <w:t>Hayes, A. F. (2017). </w:t>
      </w:r>
      <w:r w:rsidRPr="00BF0539">
        <w:rPr>
          <w:rFonts w:ascii="Times New Roman" w:hAnsi="Times New Roman" w:cs="Times New Roman"/>
          <w:i/>
          <w:iCs/>
          <w:color w:val="000000" w:themeColor="text1"/>
          <w:sz w:val="24"/>
          <w:szCs w:val="24"/>
        </w:rPr>
        <w:t>Introduction to mediation, moderation, and conditional process analysis: A regression-based approach</w:t>
      </w:r>
      <w:r w:rsidRPr="00BF0539">
        <w:rPr>
          <w:rFonts w:ascii="Times New Roman" w:hAnsi="Times New Roman" w:cs="Times New Roman"/>
          <w:color w:val="000000" w:themeColor="text1"/>
          <w:sz w:val="24"/>
          <w:szCs w:val="24"/>
        </w:rPr>
        <w:t>. Guilford publications.</w:t>
      </w:r>
    </w:p>
    <w:p w14:paraId="510B584A" w14:textId="358F4A36" w:rsidR="00DC2596" w:rsidRPr="00BF0539" w:rsidRDefault="00DC2596" w:rsidP="00374555">
      <w:pPr>
        <w:spacing w:after="0" w:line="480" w:lineRule="exact"/>
        <w:ind w:hanging="720"/>
        <w:contextualSpacing/>
        <w:rPr>
          <w:rFonts w:ascii="Times New Roman" w:hAnsi="Times New Roman" w:cs="Times New Roman"/>
          <w:color w:val="0D0D0D" w:themeColor="text1" w:themeTint="F2"/>
          <w:sz w:val="24"/>
          <w:szCs w:val="24"/>
        </w:rPr>
      </w:pPr>
      <w:r w:rsidRPr="00BF0539">
        <w:rPr>
          <w:rFonts w:ascii="Times New Roman" w:hAnsi="Times New Roman" w:cs="Times New Roman"/>
          <w:bCs/>
          <w:color w:val="000000"/>
          <w:sz w:val="24"/>
          <w:szCs w:val="24"/>
        </w:rPr>
        <w:t xml:space="preserve">Hepper, E. G., Ritchie, T. D., Sedikides, C., &amp; Wildschut, T. (2012). Odyssey’s end: Lay conceptions of nostalgia reflect its original Homeric meaning. </w:t>
      </w:r>
      <w:r w:rsidRPr="00BF0539">
        <w:rPr>
          <w:rFonts w:ascii="Times New Roman" w:hAnsi="Times New Roman" w:cs="Times New Roman"/>
          <w:bCs/>
          <w:i/>
          <w:iCs/>
          <w:color w:val="000000"/>
          <w:sz w:val="24"/>
          <w:szCs w:val="24"/>
        </w:rPr>
        <w:t>Emotion, 12</w:t>
      </w:r>
      <w:r w:rsidRPr="00BF0539">
        <w:rPr>
          <w:rFonts w:ascii="Times New Roman" w:hAnsi="Times New Roman" w:cs="Times New Roman"/>
          <w:bCs/>
          <w:color w:val="000000"/>
          <w:sz w:val="24"/>
          <w:szCs w:val="24"/>
        </w:rPr>
        <w:t xml:space="preserve">(1), 102-119. </w:t>
      </w:r>
      <w:hyperlink r:id="rId48" w:history="1">
        <w:r w:rsidRPr="00BF0539">
          <w:rPr>
            <w:rStyle w:val="Hyperlink"/>
            <w:rFonts w:ascii="Times New Roman" w:hAnsi="Times New Roman" w:cs="Times New Roman"/>
            <w:bCs/>
            <w:sz w:val="24"/>
            <w:szCs w:val="24"/>
          </w:rPr>
          <w:t>https://doi.org/10.1037/a0025167</w:t>
        </w:r>
      </w:hyperlink>
    </w:p>
    <w:p w14:paraId="7AC4F6AC" w14:textId="551EC0F3" w:rsidR="00DC2596" w:rsidRPr="00BF0539" w:rsidRDefault="00DC2596" w:rsidP="00374555">
      <w:pPr>
        <w:spacing w:after="0" w:line="480" w:lineRule="exact"/>
        <w:ind w:hanging="720"/>
        <w:contextualSpacing/>
        <w:rPr>
          <w:rFonts w:ascii="Times New Roman" w:hAnsi="Times New Roman" w:cs="Times New Roman"/>
          <w:color w:val="0D0D0D" w:themeColor="text1" w:themeTint="F2"/>
          <w:sz w:val="24"/>
          <w:szCs w:val="24"/>
        </w:rPr>
      </w:pPr>
      <w:r w:rsidRPr="00BF0539">
        <w:rPr>
          <w:rFonts w:ascii="Times New Roman" w:hAnsi="Times New Roman" w:cs="Times New Roman"/>
          <w:color w:val="0D0D0D" w:themeColor="text1" w:themeTint="F2"/>
          <w:sz w:val="24"/>
          <w:szCs w:val="24"/>
        </w:rPr>
        <w:t xml:space="preserve">Hepper, E. G., Wildschut, T., Sedikides, C., Ritchie, T. D., Yung, Y.-F., Hansen, N., Abakoumkin, G., Arikan, G., Cisek, S. Z., Demassosso, D. B., Gebauer, J. E., Gerber, J. P., González, R., Kusumi, T., Misra, G., Rusu, M., Ryan, O., Stephan, E., Vingerhoets, </w:t>
      </w:r>
      <w:r w:rsidRPr="00BF0539">
        <w:rPr>
          <w:rFonts w:ascii="Times New Roman" w:hAnsi="Times New Roman" w:cs="Times New Roman"/>
          <w:bCs/>
          <w:color w:val="0D0D0D" w:themeColor="text1" w:themeTint="F2"/>
          <w:sz w:val="24"/>
          <w:szCs w:val="24"/>
        </w:rPr>
        <w:t xml:space="preserve">A. J. J. M., </w:t>
      </w:r>
      <w:r w:rsidRPr="00BF0539">
        <w:rPr>
          <w:rFonts w:ascii="Times New Roman" w:hAnsi="Times New Roman" w:cs="Times New Roman"/>
          <w:color w:val="0D0D0D" w:themeColor="text1" w:themeTint="F2"/>
          <w:sz w:val="24"/>
          <w:szCs w:val="24"/>
        </w:rPr>
        <w:t xml:space="preserve">&amp; Zhou, X. (2014). Pancultural nostalgia: Prototypical conceptions across cultures. </w:t>
      </w:r>
      <w:r w:rsidRPr="00BF0539">
        <w:rPr>
          <w:rFonts w:ascii="Times New Roman" w:hAnsi="Times New Roman" w:cs="Times New Roman"/>
          <w:i/>
          <w:iCs/>
          <w:color w:val="0D0D0D" w:themeColor="text1" w:themeTint="F2"/>
          <w:sz w:val="24"/>
          <w:szCs w:val="24"/>
        </w:rPr>
        <w:t>Emotion, 14</w:t>
      </w:r>
      <w:r w:rsidRPr="00BF0539">
        <w:rPr>
          <w:rFonts w:ascii="Times New Roman" w:hAnsi="Times New Roman" w:cs="Times New Roman"/>
          <w:color w:val="0D0D0D" w:themeColor="text1" w:themeTint="F2"/>
          <w:sz w:val="24"/>
          <w:szCs w:val="24"/>
        </w:rPr>
        <w:t>(4)</w:t>
      </w:r>
      <w:r w:rsidRPr="00BF0539">
        <w:rPr>
          <w:rFonts w:ascii="Times New Roman" w:hAnsi="Times New Roman" w:cs="Times New Roman"/>
          <w:iCs/>
          <w:color w:val="0D0D0D" w:themeColor="text1" w:themeTint="F2"/>
          <w:sz w:val="24"/>
          <w:szCs w:val="24"/>
        </w:rPr>
        <w:t>, 733-747</w:t>
      </w:r>
      <w:r w:rsidRPr="00BF0539">
        <w:rPr>
          <w:rFonts w:ascii="Times New Roman" w:hAnsi="Times New Roman" w:cs="Times New Roman"/>
          <w:color w:val="0D0D0D" w:themeColor="text1" w:themeTint="F2"/>
          <w:sz w:val="24"/>
          <w:szCs w:val="24"/>
        </w:rPr>
        <w:t xml:space="preserve">. </w:t>
      </w:r>
      <w:hyperlink r:id="rId49" w:history="1">
        <w:r w:rsidRPr="00BF0539">
          <w:rPr>
            <w:rStyle w:val="Hyperlink"/>
            <w:rFonts w:ascii="Times New Roman" w:hAnsi="Times New Roman" w:cs="Times New Roman"/>
            <w:color w:val="056AD0" w:themeColor="hyperlink" w:themeTint="F2"/>
            <w:sz w:val="24"/>
            <w:szCs w:val="24"/>
          </w:rPr>
          <w:t>https://doi.org/10.1037/a0036790</w:t>
        </w:r>
      </w:hyperlink>
    </w:p>
    <w:p w14:paraId="6C20B03F" w14:textId="79B04C1F"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Hepper, E. G., Wildschut, T., Sedikides, C., Robertson, S., &amp; Routledge, C. D. (202</w:t>
      </w:r>
      <w:r w:rsidR="00831EFB" w:rsidRPr="00BF0539">
        <w:rPr>
          <w:rFonts w:ascii="Times New Roman" w:hAnsi="Times New Roman" w:cs="Times New Roman"/>
          <w:color w:val="000000" w:themeColor="text1"/>
          <w:sz w:val="24"/>
          <w:szCs w:val="24"/>
        </w:rPr>
        <w:t>1</w:t>
      </w:r>
      <w:r w:rsidRPr="00BF0539">
        <w:rPr>
          <w:rFonts w:ascii="Times New Roman" w:hAnsi="Times New Roman" w:cs="Times New Roman"/>
          <w:color w:val="000000" w:themeColor="text1"/>
          <w:sz w:val="24"/>
          <w:szCs w:val="24"/>
        </w:rPr>
        <w:t>). Time capsule: Nostalgia shields psychological wellbeing from limited time horizons. </w:t>
      </w:r>
      <w:r w:rsidRPr="00BF0539">
        <w:rPr>
          <w:rFonts w:ascii="Times New Roman" w:hAnsi="Times New Roman" w:cs="Times New Roman"/>
          <w:i/>
          <w:iCs/>
          <w:color w:val="000000" w:themeColor="text1"/>
          <w:sz w:val="24"/>
          <w:szCs w:val="24"/>
        </w:rPr>
        <w:t>Emotion</w:t>
      </w:r>
      <w:r w:rsidR="00831EFB" w:rsidRPr="00BF0539">
        <w:rPr>
          <w:rFonts w:ascii="Times New Roman" w:hAnsi="Times New Roman" w:cs="Times New Roman"/>
          <w:i/>
          <w:iCs/>
          <w:color w:val="000000" w:themeColor="text1"/>
          <w:sz w:val="24"/>
          <w:szCs w:val="24"/>
        </w:rPr>
        <w:t>, 21</w:t>
      </w:r>
      <w:r w:rsidR="00831EFB" w:rsidRPr="00BF0539">
        <w:rPr>
          <w:rFonts w:ascii="Times New Roman" w:hAnsi="Times New Roman" w:cs="Times New Roman"/>
          <w:color w:val="000000" w:themeColor="text1"/>
          <w:sz w:val="24"/>
          <w:szCs w:val="24"/>
        </w:rPr>
        <w:t>(3), 644-664</w:t>
      </w:r>
      <w:r w:rsidRPr="00BF0539">
        <w:rPr>
          <w:rFonts w:ascii="Times New Roman" w:hAnsi="Times New Roman" w:cs="Times New Roman"/>
          <w:i/>
          <w:iCs/>
          <w:color w:val="000000" w:themeColor="text1"/>
          <w:sz w:val="24"/>
          <w:szCs w:val="24"/>
        </w:rPr>
        <w:t>.</w:t>
      </w:r>
      <w:r w:rsidRPr="00BF0539">
        <w:rPr>
          <w:rFonts w:ascii="Times New Roman" w:hAnsi="Times New Roman" w:cs="Times New Roman"/>
          <w:color w:val="000000" w:themeColor="text1"/>
          <w:sz w:val="24"/>
          <w:szCs w:val="24"/>
        </w:rPr>
        <w:t> </w:t>
      </w:r>
      <w:hyperlink r:id="rId50" w:history="1">
        <w:r w:rsidR="00831EFB" w:rsidRPr="00BF0539">
          <w:rPr>
            <w:rStyle w:val="Hyperlink"/>
            <w:rFonts w:ascii="Times New Roman" w:hAnsi="Times New Roman" w:cs="Times New Roman"/>
            <w:sz w:val="24"/>
            <w:szCs w:val="24"/>
          </w:rPr>
          <w:t>https://doi.org/10.1037/emo0000728</w:t>
        </w:r>
      </w:hyperlink>
    </w:p>
    <w:p w14:paraId="141E77DE" w14:textId="77777777" w:rsidR="0083483D" w:rsidRPr="000C0A60" w:rsidRDefault="00416525" w:rsidP="0083483D">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rPr>
        <w:t>Heppner, W. L., Kernis, M. H., Nezlek, J. B., Foster, J., Lakey, C. E., &amp; Goldman, B. M. (2008). Within-person relationships among daily self-esteem, need satisfaction, and authenticity. </w:t>
      </w:r>
      <w:r w:rsidRPr="00BF0539">
        <w:rPr>
          <w:rFonts w:ascii="Times New Roman" w:hAnsi="Times New Roman" w:cs="Times New Roman"/>
          <w:i/>
          <w:iCs/>
          <w:color w:val="000000" w:themeColor="text1"/>
          <w:sz w:val="24"/>
          <w:szCs w:val="24"/>
        </w:rPr>
        <w:t>Psychological Science</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19</w:t>
      </w:r>
      <w:r w:rsidRPr="00BF0539">
        <w:rPr>
          <w:rFonts w:ascii="Times New Roman" w:hAnsi="Times New Roman" w:cs="Times New Roman"/>
          <w:color w:val="000000" w:themeColor="text1"/>
          <w:sz w:val="24"/>
          <w:szCs w:val="24"/>
        </w:rPr>
        <w:t xml:space="preserve">(11), 1140-1145. </w:t>
      </w:r>
      <w:hyperlink r:id="rId51" w:history="1">
        <w:r w:rsidR="00831EFB" w:rsidRPr="000C0A60">
          <w:rPr>
            <w:rStyle w:val="Hyperlink"/>
            <w:rFonts w:ascii="Times New Roman" w:hAnsi="Times New Roman" w:cs="Times New Roman"/>
            <w:sz w:val="24"/>
            <w:szCs w:val="24"/>
          </w:rPr>
          <w:t>https://doi.org/10.1111/j.1467-9280.2008.02215.x</w:t>
        </w:r>
      </w:hyperlink>
    </w:p>
    <w:p w14:paraId="69F63528" w14:textId="4BC021C0" w:rsidR="0083483D" w:rsidRPr="000C0A60" w:rsidRDefault="0083483D" w:rsidP="0083483D">
      <w:pPr>
        <w:spacing w:after="0" w:line="480" w:lineRule="exact"/>
        <w:ind w:hanging="720"/>
        <w:contextualSpacing/>
        <w:rPr>
          <w:rFonts w:asciiTheme="majorBidi" w:hAnsiTheme="majorBidi" w:cstheme="majorBidi"/>
          <w:color w:val="000000"/>
          <w:sz w:val="24"/>
          <w:szCs w:val="24"/>
          <w:lang w:eastAsia="zh-CN"/>
        </w:rPr>
      </w:pPr>
      <w:r w:rsidRPr="00720690">
        <w:rPr>
          <w:rFonts w:asciiTheme="majorBidi" w:hAnsiTheme="majorBidi" w:cstheme="majorBidi"/>
          <w:bCs/>
          <w:color w:val="000000"/>
          <w:sz w:val="24"/>
          <w:szCs w:val="24"/>
        </w:rPr>
        <w:t xml:space="preserve">Hong, E. K., Sedikides, C., &amp; Wildschut, T. (2021). </w:t>
      </w:r>
      <w:r w:rsidRPr="008C5F49">
        <w:rPr>
          <w:rFonts w:asciiTheme="majorBidi" w:hAnsiTheme="majorBidi" w:cstheme="majorBidi"/>
          <w:bCs/>
          <w:color w:val="000000"/>
          <w:sz w:val="24"/>
          <w:szCs w:val="24"/>
        </w:rPr>
        <w:t xml:space="preserve">Nostalgia strengthens global self-continuity through holistic thinking. </w:t>
      </w:r>
      <w:r w:rsidRPr="008C5F49">
        <w:rPr>
          <w:rFonts w:asciiTheme="majorBidi" w:hAnsiTheme="majorBidi" w:cstheme="majorBidi"/>
          <w:bCs/>
          <w:i/>
          <w:iCs/>
          <w:color w:val="000000"/>
          <w:sz w:val="24"/>
          <w:szCs w:val="24"/>
        </w:rPr>
        <w:t>Cognition and Emotion, 35</w:t>
      </w:r>
      <w:r w:rsidRPr="008C5F49">
        <w:rPr>
          <w:rFonts w:asciiTheme="majorBidi" w:hAnsiTheme="majorBidi" w:cstheme="majorBidi"/>
          <w:bCs/>
          <w:color w:val="000000"/>
          <w:sz w:val="24"/>
          <w:szCs w:val="24"/>
        </w:rPr>
        <w:t>(4), 730</w:t>
      </w:r>
      <w:r w:rsidRPr="008C5F49">
        <w:rPr>
          <w:rFonts w:asciiTheme="majorBidi" w:hAnsiTheme="majorBidi" w:cstheme="majorBidi"/>
          <w:color w:val="333333"/>
          <w:sz w:val="24"/>
          <w:szCs w:val="24"/>
          <w:shd w:val="clear" w:color="auto" w:fill="FFFFFF"/>
          <w:lang w:val="en-US"/>
        </w:rPr>
        <w:t>–</w:t>
      </w:r>
      <w:r w:rsidRPr="008C5F49">
        <w:rPr>
          <w:rFonts w:asciiTheme="majorBidi" w:hAnsiTheme="majorBidi" w:cstheme="majorBidi"/>
          <w:bCs/>
          <w:color w:val="000000"/>
          <w:sz w:val="24"/>
          <w:szCs w:val="24"/>
        </w:rPr>
        <w:t>737.</w:t>
      </w:r>
      <w:r w:rsidRPr="008C5F49">
        <w:rPr>
          <w:rFonts w:asciiTheme="majorBidi" w:hAnsiTheme="majorBidi" w:cstheme="majorBidi"/>
          <w:bCs/>
          <w:sz w:val="24"/>
          <w:szCs w:val="24"/>
          <w:lang w:val="en-US"/>
        </w:rPr>
        <w:t xml:space="preserve"> </w:t>
      </w:r>
      <w:hyperlink r:id="rId52" w:history="1">
        <w:r w:rsidRPr="008C5F49">
          <w:rPr>
            <w:rStyle w:val="Hyperlink"/>
            <w:rFonts w:asciiTheme="majorBidi" w:hAnsiTheme="majorBidi" w:cstheme="majorBidi"/>
          </w:rPr>
          <w:t>https://doi.org/10.1080/02699931.2020.1862064</w:t>
        </w:r>
      </w:hyperlink>
    </w:p>
    <w:p w14:paraId="14F24666" w14:textId="5B85454B" w:rsidR="0083483D" w:rsidRDefault="0083483D" w:rsidP="0083483D">
      <w:pPr>
        <w:spacing w:after="0" w:line="480" w:lineRule="exact"/>
        <w:ind w:hanging="720"/>
        <w:contextualSpacing/>
        <w:rPr>
          <w:rFonts w:asciiTheme="majorBidi" w:hAnsiTheme="majorBidi" w:cstheme="majorBidi"/>
          <w:color w:val="000000"/>
          <w:sz w:val="24"/>
          <w:szCs w:val="24"/>
          <w:shd w:val="clear" w:color="auto" w:fill="FFFFFF"/>
        </w:rPr>
      </w:pPr>
      <w:r w:rsidRPr="008C5F49">
        <w:rPr>
          <w:rFonts w:asciiTheme="majorBidi" w:hAnsiTheme="majorBidi" w:cstheme="majorBidi"/>
          <w:color w:val="000000"/>
          <w:sz w:val="24"/>
          <w:szCs w:val="24"/>
        </w:rPr>
        <w:t xml:space="preserve">Hong, E. K., Sedikides, C., &amp; Wildschut, T. (2022). How does nostalgia conduce to self-continuity? The roles of identity narrative, associative links, and stability. </w:t>
      </w:r>
      <w:r w:rsidRPr="008C5F49">
        <w:rPr>
          <w:rFonts w:asciiTheme="majorBidi" w:hAnsiTheme="majorBidi" w:cstheme="majorBidi"/>
          <w:i/>
          <w:iCs/>
          <w:color w:val="000000"/>
          <w:sz w:val="24"/>
          <w:szCs w:val="24"/>
        </w:rPr>
        <w:t>Personality and Social Psychology Bulletin, 48</w:t>
      </w:r>
      <w:r w:rsidRPr="008C5F49">
        <w:rPr>
          <w:rFonts w:asciiTheme="majorBidi" w:hAnsiTheme="majorBidi" w:cstheme="majorBidi"/>
          <w:color w:val="000000"/>
          <w:sz w:val="24"/>
          <w:szCs w:val="24"/>
        </w:rPr>
        <w:t>(5), 735</w:t>
      </w:r>
      <w:r w:rsidRPr="008C5F49">
        <w:rPr>
          <w:rFonts w:asciiTheme="majorBidi" w:hAnsiTheme="majorBidi" w:cstheme="majorBidi"/>
          <w:color w:val="333333"/>
          <w:sz w:val="24"/>
          <w:szCs w:val="24"/>
          <w:shd w:val="clear" w:color="auto" w:fill="FFFFFF"/>
          <w:lang w:val="en-US"/>
        </w:rPr>
        <w:t>–</w:t>
      </w:r>
      <w:r w:rsidRPr="008C5F49">
        <w:rPr>
          <w:rFonts w:asciiTheme="majorBidi" w:hAnsiTheme="majorBidi" w:cstheme="majorBidi"/>
          <w:color w:val="000000"/>
          <w:sz w:val="24"/>
          <w:szCs w:val="24"/>
        </w:rPr>
        <w:t xml:space="preserve">749. </w:t>
      </w:r>
      <w:hyperlink r:id="rId53" w:history="1">
        <w:r w:rsidRPr="008C5F49">
          <w:rPr>
            <w:rStyle w:val="Hyperlink"/>
            <w:rFonts w:asciiTheme="majorBidi" w:hAnsiTheme="majorBidi" w:cstheme="majorBidi"/>
          </w:rPr>
          <w:t>https://doi.org/10.1177/01461672211024889</w:t>
        </w:r>
      </w:hyperlink>
    </w:p>
    <w:p w14:paraId="4F3618A3" w14:textId="3ED098C2" w:rsidR="00831EFB"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proofErr w:type="spellStart"/>
      <w:r w:rsidRPr="00BF0539">
        <w:rPr>
          <w:rFonts w:ascii="Times New Roman" w:hAnsi="Times New Roman" w:cs="Times New Roman"/>
          <w:color w:val="000000" w:themeColor="text1"/>
          <w:sz w:val="24"/>
          <w:szCs w:val="24"/>
        </w:rPr>
        <w:t>Hotchin</w:t>
      </w:r>
      <w:proofErr w:type="spellEnd"/>
      <w:r w:rsidRPr="00BF0539">
        <w:rPr>
          <w:rFonts w:ascii="Times New Roman" w:hAnsi="Times New Roman" w:cs="Times New Roman"/>
          <w:color w:val="000000" w:themeColor="text1"/>
          <w:sz w:val="24"/>
          <w:szCs w:val="24"/>
        </w:rPr>
        <w:t xml:space="preserve">, V. (2020). Reflecting on nostalgic, positive and novel experiences increases state Openness. </w:t>
      </w:r>
      <w:r w:rsidRPr="00BF0539">
        <w:rPr>
          <w:rFonts w:ascii="Times New Roman" w:hAnsi="Times New Roman" w:cs="Times New Roman"/>
          <w:i/>
          <w:iCs/>
          <w:color w:val="000000" w:themeColor="text1"/>
          <w:sz w:val="24"/>
          <w:szCs w:val="24"/>
        </w:rPr>
        <w:t>Journal of Personality</w:t>
      </w:r>
      <w:r w:rsidR="00831EFB" w:rsidRPr="00BF0539">
        <w:rPr>
          <w:rFonts w:ascii="Times New Roman" w:hAnsi="Times New Roman" w:cs="Times New Roman"/>
          <w:i/>
          <w:iCs/>
          <w:color w:val="000000" w:themeColor="text1"/>
          <w:sz w:val="24"/>
          <w:szCs w:val="24"/>
        </w:rPr>
        <w:t>, 89</w:t>
      </w:r>
      <w:r w:rsidR="00831EFB" w:rsidRPr="00BF0539">
        <w:rPr>
          <w:rFonts w:ascii="Times New Roman" w:hAnsi="Times New Roman" w:cs="Times New Roman"/>
          <w:color w:val="000000" w:themeColor="text1"/>
          <w:sz w:val="24"/>
          <w:szCs w:val="24"/>
        </w:rPr>
        <w:t>(2), 258-275</w:t>
      </w:r>
      <w:r w:rsidRPr="00BF0539">
        <w:rPr>
          <w:rFonts w:ascii="Times New Roman" w:hAnsi="Times New Roman" w:cs="Times New Roman"/>
          <w:color w:val="000000" w:themeColor="text1"/>
          <w:sz w:val="24"/>
          <w:szCs w:val="24"/>
        </w:rPr>
        <w:t xml:space="preserve">. </w:t>
      </w:r>
      <w:hyperlink r:id="rId54" w:history="1">
        <w:r w:rsidR="00831EFB" w:rsidRPr="00BF0539">
          <w:rPr>
            <w:rStyle w:val="Hyperlink"/>
            <w:rFonts w:ascii="Times New Roman" w:hAnsi="Times New Roman" w:cs="Times New Roman"/>
            <w:sz w:val="24"/>
            <w:szCs w:val="24"/>
          </w:rPr>
          <w:t>https://doi.org/10.1111/jopy.12580</w:t>
        </w:r>
      </w:hyperlink>
    </w:p>
    <w:p w14:paraId="2BAF4F5D" w14:textId="60EEF492" w:rsidR="00831EFB" w:rsidRDefault="00416525" w:rsidP="00374555">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rPr>
        <w:lastRenderedPageBreak/>
        <w:t xml:space="preserve">Ionescu, D., &amp; </w:t>
      </w:r>
      <w:proofErr w:type="spellStart"/>
      <w:r w:rsidRPr="00BF0539">
        <w:rPr>
          <w:rFonts w:ascii="Times New Roman" w:hAnsi="Times New Roman" w:cs="Times New Roman"/>
          <w:color w:val="000000" w:themeColor="text1"/>
          <w:sz w:val="24"/>
          <w:szCs w:val="24"/>
        </w:rPr>
        <w:t>Iacob</w:t>
      </w:r>
      <w:proofErr w:type="spellEnd"/>
      <w:r w:rsidRPr="00BF0539">
        <w:rPr>
          <w:rFonts w:ascii="Times New Roman" w:hAnsi="Times New Roman" w:cs="Times New Roman"/>
          <w:color w:val="000000" w:themeColor="text1"/>
          <w:sz w:val="24"/>
          <w:szCs w:val="24"/>
        </w:rPr>
        <w:t>, C. (2019). Self-authenticity, optimism, and neuroticism in relation to basic psychological needs. </w:t>
      </w:r>
      <w:r w:rsidRPr="00BF0539">
        <w:rPr>
          <w:rFonts w:ascii="Times New Roman" w:hAnsi="Times New Roman" w:cs="Times New Roman"/>
          <w:i/>
          <w:iCs/>
          <w:color w:val="000000" w:themeColor="text1"/>
          <w:sz w:val="24"/>
          <w:szCs w:val="24"/>
        </w:rPr>
        <w:t>Romanian Journal of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21</w:t>
      </w:r>
      <w:r w:rsidRPr="00BF0539">
        <w:rPr>
          <w:rFonts w:ascii="Times New Roman" w:hAnsi="Times New Roman" w:cs="Times New Roman"/>
          <w:color w:val="000000" w:themeColor="text1"/>
          <w:sz w:val="24"/>
          <w:szCs w:val="24"/>
        </w:rPr>
        <w:t xml:space="preserve">(1), 28-34. </w:t>
      </w:r>
      <w:hyperlink r:id="rId55" w:history="1">
        <w:r w:rsidR="00831EFB" w:rsidRPr="00BF0539">
          <w:rPr>
            <w:rStyle w:val="Hyperlink"/>
            <w:rFonts w:ascii="Times New Roman" w:hAnsi="Times New Roman" w:cs="Times New Roman"/>
            <w:sz w:val="24"/>
            <w:szCs w:val="24"/>
          </w:rPr>
          <w:t>https://doi.org/10.24913/rjap.21.1.05</w:t>
        </w:r>
      </w:hyperlink>
    </w:p>
    <w:p w14:paraId="4A2980F8" w14:textId="28DF33F5" w:rsidR="00332A38" w:rsidRPr="00902221" w:rsidRDefault="00332A38" w:rsidP="00374555">
      <w:pPr>
        <w:spacing w:after="0" w:line="480" w:lineRule="exact"/>
        <w:ind w:hanging="720"/>
        <w:contextualSpacing/>
        <w:rPr>
          <w:rStyle w:val="Hyperlink"/>
          <w:rFonts w:ascii="Times New Roman" w:hAnsi="Times New Roman" w:cs="Times New Roman"/>
          <w:color w:val="000000" w:themeColor="text1"/>
          <w:sz w:val="24"/>
          <w:szCs w:val="24"/>
          <w:lang w:val="de-DE"/>
        </w:rPr>
      </w:pPr>
      <w:r w:rsidRPr="00332A38">
        <w:rPr>
          <w:rFonts w:ascii="Times New Roman" w:hAnsi="Times New Roman" w:cs="Times New Roman"/>
          <w:color w:val="000000" w:themeColor="text1"/>
          <w:sz w:val="24"/>
          <w:szCs w:val="24"/>
        </w:rPr>
        <w:t xml:space="preserve">Joseph, D. L., Chan, M. Y., Heintzelman, S. J., Tay, L., Diener, E., &amp; </w:t>
      </w:r>
      <w:proofErr w:type="spellStart"/>
      <w:r w:rsidRPr="00332A38">
        <w:rPr>
          <w:rFonts w:ascii="Times New Roman" w:hAnsi="Times New Roman" w:cs="Times New Roman"/>
          <w:color w:val="000000" w:themeColor="text1"/>
          <w:sz w:val="24"/>
          <w:szCs w:val="24"/>
        </w:rPr>
        <w:t>Scotney</w:t>
      </w:r>
      <w:proofErr w:type="spellEnd"/>
      <w:r w:rsidRPr="00332A38">
        <w:rPr>
          <w:rFonts w:ascii="Times New Roman" w:hAnsi="Times New Roman" w:cs="Times New Roman"/>
          <w:color w:val="000000" w:themeColor="text1"/>
          <w:sz w:val="24"/>
          <w:szCs w:val="24"/>
        </w:rPr>
        <w:t>, V. S. (2020). The manipulation of affect: A meta-analysis of affect induction procedures. </w:t>
      </w:r>
      <w:r w:rsidRPr="00902221">
        <w:rPr>
          <w:rFonts w:ascii="Times New Roman" w:hAnsi="Times New Roman" w:cs="Times New Roman"/>
          <w:i/>
          <w:iCs/>
          <w:color w:val="000000" w:themeColor="text1"/>
          <w:sz w:val="24"/>
          <w:szCs w:val="24"/>
          <w:lang w:val="de-DE"/>
        </w:rPr>
        <w:t>Psychological Bulletin, 146</w:t>
      </w:r>
      <w:r w:rsidRPr="00902221">
        <w:rPr>
          <w:rFonts w:ascii="Times New Roman" w:hAnsi="Times New Roman" w:cs="Times New Roman"/>
          <w:color w:val="000000" w:themeColor="text1"/>
          <w:sz w:val="24"/>
          <w:szCs w:val="24"/>
          <w:lang w:val="de-DE"/>
        </w:rPr>
        <w:t>(4), 355–375. </w:t>
      </w:r>
      <w:r w:rsidR="00720690">
        <w:fldChar w:fldCharType="begin"/>
      </w:r>
      <w:r w:rsidR="00720690" w:rsidRPr="00720690">
        <w:rPr>
          <w:lang w:val="de-DE"/>
        </w:rPr>
        <w:instrText xml:space="preserve"> HYPERLINK "https://psycnet.apa.org/doi/10.1037/bul0000224" \t "_blank" </w:instrText>
      </w:r>
      <w:r w:rsidR="00720690">
        <w:fldChar w:fldCharType="separate"/>
      </w:r>
      <w:r w:rsidRPr="00902221">
        <w:rPr>
          <w:rStyle w:val="Hyperlink"/>
          <w:rFonts w:ascii="Times New Roman" w:hAnsi="Times New Roman" w:cs="Times New Roman"/>
          <w:sz w:val="24"/>
          <w:szCs w:val="24"/>
          <w:lang w:val="de-DE"/>
        </w:rPr>
        <w:t>https://doi.org/10.1037/bul0000224</w:t>
      </w:r>
      <w:r w:rsidR="00720690">
        <w:rPr>
          <w:rStyle w:val="Hyperlink"/>
          <w:rFonts w:ascii="Times New Roman" w:hAnsi="Times New Roman" w:cs="Times New Roman"/>
          <w:sz w:val="24"/>
          <w:szCs w:val="24"/>
          <w:lang w:val="de-DE"/>
        </w:rPr>
        <w:fldChar w:fldCharType="end"/>
      </w:r>
    </w:p>
    <w:p w14:paraId="5E074A82" w14:textId="77777777" w:rsidR="0083483D" w:rsidRDefault="00416525" w:rsidP="0083483D">
      <w:pPr>
        <w:spacing w:after="0" w:line="480" w:lineRule="exact"/>
        <w:ind w:hanging="720"/>
        <w:contextualSpacing/>
        <w:rPr>
          <w:rStyle w:val="Hyperlink"/>
          <w:rFonts w:ascii="Times New Roman" w:hAnsi="Times New Roman" w:cs="Times New Roman"/>
          <w:sz w:val="24"/>
          <w:szCs w:val="24"/>
          <w:shd w:val="clear" w:color="auto" w:fill="FFFFFF"/>
        </w:rPr>
      </w:pPr>
      <w:r w:rsidRPr="00902221">
        <w:rPr>
          <w:rFonts w:ascii="Times New Roman" w:hAnsi="Times New Roman" w:cs="Times New Roman"/>
          <w:color w:val="201F1E"/>
          <w:sz w:val="24"/>
          <w:szCs w:val="24"/>
          <w:shd w:val="clear" w:color="auto" w:fill="FFFFFF"/>
          <w:lang w:val="de-DE"/>
        </w:rPr>
        <w:t xml:space="preserve">Juhl, J., Wildschut, T., Sedikides, C., Diebel, T., Cheung, W.-Y., &amp; Vingerhoets, </w:t>
      </w:r>
      <w:r w:rsidRPr="00902221">
        <w:rPr>
          <w:rFonts w:ascii="Times New Roman" w:hAnsi="Times New Roman" w:cs="Times New Roman"/>
          <w:bCs/>
          <w:color w:val="000000"/>
          <w:sz w:val="24"/>
          <w:szCs w:val="24"/>
          <w:lang w:val="de-DE"/>
        </w:rPr>
        <w:t xml:space="preserve">A. J. J. M. </w:t>
      </w:r>
      <w:r w:rsidRPr="00902221">
        <w:rPr>
          <w:rFonts w:ascii="Times New Roman" w:hAnsi="Times New Roman" w:cs="Times New Roman"/>
          <w:color w:val="201F1E"/>
          <w:sz w:val="24"/>
          <w:szCs w:val="24"/>
          <w:shd w:val="clear" w:color="auto" w:fill="FFFFFF"/>
          <w:lang w:val="de-DE"/>
        </w:rPr>
        <w:t xml:space="preserve">(2020). </w:t>
      </w:r>
      <w:r w:rsidRPr="00BF0539">
        <w:rPr>
          <w:rFonts w:ascii="Times New Roman" w:hAnsi="Times New Roman" w:cs="Times New Roman"/>
          <w:color w:val="201F1E"/>
          <w:sz w:val="24"/>
          <w:szCs w:val="24"/>
          <w:shd w:val="clear" w:color="auto" w:fill="FFFFFF"/>
        </w:rPr>
        <w:t>Nostalgia proneness and empathy: Generality, underlying mechanism, and implications for prosocial behavior. </w:t>
      </w:r>
      <w:r w:rsidRPr="00BF0539">
        <w:rPr>
          <w:rFonts w:ascii="Times New Roman" w:hAnsi="Times New Roman" w:cs="Times New Roman"/>
          <w:i/>
          <w:iCs/>
          <w:color w:val="201F1E"/>
          <w:sz w:val="24"/>
          <w:szCs w:val="24"/>
          <w:shd w:val="clear" w:color="auto" w:fill="FFFFFF"/>
        </w:rPr>
        <w:t>Journal of Personality, 88</w:t>
      </w:r>
      <w:r w:rsidRPr="00BF0539">
        <w:rPr>
          <w:rFonts w:ascii="Times New Roman" w:hAnsi="Times New Roman" w:cs="Times New Roman"/>
          <w:color w:val="201F1E"/>
          <w:sz w:val="24"/>
          <w:szCs w:val="24"/>
          <w:shd w:val="clear" w:color="auto" w:fill="FFFFFF"/>
        </w:rPr>
        <w:t>(3), 485-500</w:t>
      </w:r>
      <w:r w:rsidRPr="00BF0539">
        <w:rPr>
          <w:rFonts w:ascii="Times New Roman" w:hAnsi="Times New Roman" w:cs="Times New Roman"/>
          <w:iCs/>
          <w:color w:val="201F1E"/>
          <w:sz w:val="24"/>
          <w:szCs w:val="24"/>
          <w:shd w:val="clear" w:color="auto" w:fill="FFFFFF"/>
        </w:rPr>
        <w:t xml:space="preserve">. </w:t>
      </w:r>
      <w:hyperlink r:id="rId56" w:history="1">
        <w:r w:rsidR="00831EFB" w:rsidRPr="00BF0539">
          <w:rPr>
            <w:rStyle w:val="Hyperlink"/>
            <w:rFonts w:ascii="Times New Roman" w:hAnsi="Times New Roman" w:cs="Times New Roman"/>
            <w:sz w:val="24"/>
            <w:szCs w:val="24"/>
          </w:rPr>
          <w:t>https://doi.org/</w:t>
        </w:r>
        <w:r w:rsidR="00831EFB" w:rsidRPr="00BF0539">
          <w:rPr>
            <w:rStyle w:val="Hyperlink"/>
            <w:rFonts w:ascii="Times New Roman" w:hAnsi="Times New Roman" w:cs="Times New Roman"/>
            <w:sz w:val="24"/>
            <w:szCs w:val="24"/>
            <w:shd w:val="clear" w:color="auto" w:fill="FFFFFF"/>
          </w:rPr>
          <w:t>10.1111/jopy.12505</w:t>
        </w:r>
      </w:hyperlink>
    </w:p>
    <w:p w14:paraId="708BF1FD" w14:textId="52107FE5" w:rsidR="00D377AD" w:rsidRDefault="00D377AD">
      <w:pPr>
        <w:spacing w:after="0" w:line="480" w:lineRule="exact"/>
        <w:ind w:hanging="720"/>
        <w:contextualSpacing/>
        <w:rPr>
          <w:rStyle w:val="Hyperlink"/>
          <w:rFonts w:ascii="Times New Roman" w:hAnsi="Times New Roman" w:cs="Times New Roman"/>
          <w:sz w:val="24"/>
          <w:szCs w:val="24"/>
          <w:shd w:val="clear" w:color="auto" w:fill="FFFFFF"/>
        </w:rPr>
      </w:pPr>
      <w:bookmarkStart w:id="11" w:name="_Hlk104891734"/>
      <w:r w:rsidRPr="009219F6">
        <w:rPr>
          <w:rFonts w:ascii="Times New Roman" w:hAnsi="Times New Roman" w:cs="Times New Roman"/>
          <w:sz w:val="24"/>
          <w:szCs w:val="24"/>
        </w:rPr>
        <w:t>Kahn, J. H., Tobin, R. M., Massey, A. E., &amp; Anderson, J. A. (2007). Measuring emotional</w:t>
      </w:r>
      <w:r w:rsidRPr="009219F6">
        <w:rPr>
          <w:rFonts w:ascii="Times New Roman" w:hAnsi="Times New Roman" w:cs="Times New Roman"/>
          <w:sz w:val="24"/>
          <w:szCs w:val="24"/>
          <w:lang w:val="en-US"/>
        </w:rPr>
        <w:t xml:space="preserve"> </w:t>
      </w:r>
      <w:r w:rsidRPr="009219F6">
        <w:rPr>
          <w:rFonts w:ascii="Times New Roman" w:hAnsi="Times New Roman" w:cs="Times New Roman"/>
          <w:sz w:val="24"/>
          <w:szCs w:val="24"/>
        </w:rPr>
        <w:t xml:space="preserve">expression with the linguistic inquiry and word count. </w:t>
      </w:r>
      <w:r w:rsidRPr="009219F6">
        <w:rPr>
          <w:rFonts w:ascii="Times New Roman" w:hAnsi="Times New Roman" w:cs="Times New Roman"/>
          <w:i/>
          <w:sz w:val="24"/>
          <w:szCs w:val="24"/>
        </w:rPr>
        <w:t>American Journal of Psychology, 120</w:t>
      </w:r>
      <w:r>
        <w:rPr>
          <w:rFonts w:ascii="Times New Roman" w:hAnsi="Times New Roman" w:cs="Times New Roman"/>
          <w:iCs/>
          <w:sz w:val="24"/>
          <w:szCs w:val="24"/>
        </w:rPr>
        <w:t>(2)</w:t>
      </w:r>
      <w:r w:rsidRPr="009219F6">
        <w:rPr>
          <w:rFonts w:ascii="Times New Roman" w:hAnsi="Times New Roman" w:cs="Times New Roman"/>
          <w:i/>
          <w:sz w:val="24"/>
          <w:szCs w:val="24"/>
        </w:rPr>
        <w:t>,</w:t>
      </w:r>
      <w:r w:rsidRPr="009219F6">
        <w:rPr>
          <w:rFonts w:ascii="Times New Roman" w:hAnsi="Times New Roman" w:cs="Times New Roman"/>
          <w:sz w:val="24"/>
          <w:szCs w:val="24"/>
        </w:rPr>
        <w:t xml:space="preserve"> 263-286.</w:t>
      </w:r>
    </w:p>
    <w:bookmarkEnd w:id="11"/>
    <w:p w14:paraId="616D4BE2" w14:textId="4D175B77" w:rsidR="00071949" w:rsidRPr="00BF0539" w:rsidRDefault="00071949" w:rsidP="00374555">
      <w:pPr>
        <w:spacing w:after="0" w:line="480" w:lineRule="exact"/>
        <w:ind w:hanging="720"/>
        <w:contextualSpacing/>
        <w:rPr>
          <w:rFonts w:ascii="Times New Roman" w:hAnsi="Times New Roman" w:cs="Times New Roman"/>
          <w:color w:val="201F1E"/>
          <w:sz w:val="24"/>
          <w:szCs w:val="24"/>
          <w:shd w:val="clear" w:color="auto" w:fill="FFFFFF"/>
        </w:rPr>
      </w:pPr>
      <w:r w:rsidRPr="00071949">
        <w:rPr>
          <w:rFonts w:ascii="Times New Roman" w:hAnsi="Times New Roman" w:cs="Times New Roman"/>
          <w:color w:val="201F1E"/>
          <w:sz w:val="24"/>
          <w:szCs w:val="24"/>
          <w:shd w:val="clear" w:color="auto" w:fill="FFFFFF"/>
        </w:rPr>
        <w:t>Kifer, Y., Heller, D., Perunovic, W. Q. E., &amp; Galinsky, A. D. (2013). The good life of the powerful: The experience of power and authenticity enhances subjective well-being. </w:t>
      </w:r>
      <w:r w:rsidRPr="00071949">
        <w:rPr>
          <w:rFonts w:ascii="Times New Roman" w:hAnsi="Times New Roman" w:cs="Times New Roman"/>
          <w:i/>
          <w:iCs/>
          <w:color w:val="201F1E"/>
          <w:sz w:val="24"/>
          <w:szCs w:val="24"/>
          <w:shd w:val="clear" w:color="auto" w:fill="FFFFFF"/>
        </w:rPr>
        <w:t xml:space="preserve">Psychological </w:t>
      </w:r>
      <w:r>
        <w:rPr>
          <w:rFonts w:ascii="Times New Roman" w:hAnsi="Times New Roman" w:cs="Times New Roman"/>
          <w:i/>
          <w:iCs/>
          <w:color w:val="201F1E"/>
          <w:sz w:val="24"/>
          <w:szCs w:val="24"/>
          <w:shd w:val="clear" w:color="auto" w:fill="FFFFFF"/>
        </w:rPr>
        <w:t>Sci</w:t>
      </w:r>
      <w:r w:rsidRPr="00071949">
        <w:rPr>
          <w:rFonts w:ascii="Times New Roman" w:hAnsi="Times New Roman" w:cs="Times New Roman"/>
          <w:i/>
          <w:iCs/>
          <w:color w:val="201F1E"/>
          <w:sz w:val="24"/>
          <w:szCs w:val="24"/>
          <w:shd w:val="clear" w:color="auto" w:fill="FFFFFF"/>
        </w:rPr>
        <w:t>ence</w:t>
      </w:r>
      <w:r w:rsidRPr="00071949">
        <w:rPr>
          <w:rFonts w:ascii="Times New Roman" w:hAnsi="Times New Roman" w:cs="Times New Roman"/>
          <w:color w:val="201F1E"/>
          <w:sz w:val="24"/>
          <w:szCs w:val="24"/>
          <w:shd w:val="clear" w:color="auto" w:fill="FFFFFF"/>
        </w:rPr>
        <w:t>, </w:t>
      </w:r>
      <w:r w:rsidRPr="00071949">
        <w:rPr>
          <w:rFonts w:ascii="Times New Roman" w:hAnsi="Times New Roman" w:cs="Times New Roman"/>
          <w:i/>
          <w:iCs/>
          <w:color w:val="201F1E"/>
          <w:sz w:val="24"/>
          <w:szCs w:val="24"/>
          <w:shd w:val="clear" w:color="auto" w:fill="FFFFFF"/>
        </w:rPr>
        <w:t>24</w:t>
      </w:r>
      <w:r w:rsidRPr="00071949">
        <w:rPr>
          <w:rFonts w:ascii="Times New Roman" w:hAnsi="Times New Roman" w:cs="Times New Roman"/>
          <w:color w:val="201F1E"/>
          <w:sz w:val="24"/>
          <w:szCs w:val="24"/>
          <w:shd w:val="clear" w:color="auto" w:fill="FFFFFF"/>
        </w:rPr>
        <w:t>(3), 280-288.</w:t>
      </w:r>
      <w:r w:rsidR="00151EA2">
        <w:rPr>
          <w:rFonts w:ascii="Times New Roman" w:hAnsi="Times New Roman" w:cs="Times New Roman"/>
          <w:color w:val="201F1E"/>
          <w:sz w:val="24"/>
          <w:szCs w:val="24"/>
          <w:shd w:val="clear" w:color="auto" w:fill="FFFFFF"/>
        </w:rPr>
        <w:t xml:space="preserve"> </w:t>
      </w:r>
      <w:hyperlink r:id="rId57" w:history="1">
        <w:r w:rsidR="00151EA2" w:rsidRPr="00F21161">
          <w:rPr>
            <w:rStyle w:val="Hyperlink"/>
            <w:rFonts w:ascii="Times New Roman" w:hAnsi="Times New Roman" w:cs="Times New Roman"/>
            <w:sz w:val="24"/>
            <w:szCs w:val="24"/>
            <w:shd w:val="clear" w:color="auto" w:fill="FFFFFF"/>
          </w:rPr>
          <w:t>https://doi.org/10.1177/0956797612450891</w:t>
        </w:r>
      </w:hyperlink>
      <w:r w:rsidR="00151EA2">
        <w:rPr>
          <w:rFonts w:ascii="Times New Roman" w:hAnsi="Times New Roman" w:cs="Times New Roman"/>
          <w:color w:val="201F1E"/>
          <w:sz w:val="24"/>
          <w:szCs w:val="24"/>
          <w:shd w:val="clear" w:color="auto" w:fill="FFFFFF"/>
        </w:rPr>
        <w:t xml:space="preserve"> </w:t>
      </w:r>
    </w:p>
    <w:p w14:paraId="389D2E7D" w14:textId="77777777"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 xml:space="preserve">Kenny, D. A. (2017). MedPower: </w:t>
      </w:r>
      <w:r w:rsidRPr="00BF0539">
        <w:rPr>
          <w:rFonts w:ascii="Times New Roman" w:hAnsi="Times New Roman" w:cs="Times New Roman"/>
          <w:i/>
          <w:iCs/>
          <w:color w:val="000000" w:themeColor="text1"/>
          <w:sz w:val="24"/>
          <w:szCs w:val="24"/>
        </w:rPr>
        <w:t>An interactive tool for the estimation of power in tests of mediation</w:t>
      </w:r>
      <w:r w:rsidRPr="00BF0539">
        <w:rPr>
          <w:rFonts w:ascii="Times New Roman" w:hAnsi="Times New Roman" w:cs="Times New Roman"/>
          <w:color w:val="000000" w:themeColor="text1"/>
          <w:sz w:val="24"/>
          <w:szCs w:val="24"/>
        </w:rPr>
        <w:t xml:space="preserve"> [Computer software]. Available at: from https://davidakenny. </w:t>
      </w:r>
      <w:proofErr w:type="spellStart"/>
      <w:r w:rsidRPr="00BF0539">
        <w:rPr>
          <w:rFonts w:ascii="Times New Roman" w:hAnsi="Times New Roman" w:cs="Times New Roman"/>
          <w:color w:val="000000" w:themeColor="text1"/>
          <w:sz w:val="24"/>
          <w:szCs w:val="24"/>
        </w:rPr>
        <w:t>shinyapps</w:t>
      </w:r>
      <w:proofErr w:type="spellEnd"/>
      <w:r w:rsidRPr="00BF0539">
        <w:rPr>
          <w:rFonts w:ascii="Times New Roman" w:hAnsi="Times New Roman" w:cs="Times New Roman"/>
          <w:color w:val="000000" w:themeColor="text1"/>
          <w:sz w:val="24"/>
          <w:szCs w:val="24"/>
        </w:rPr>
        <w:t>. io/</w:t>
      </w:r>
      <w:proofErr w:type="spellStart"/>
      <w:r w:rsidRPr="00BF0539">
        <w:rPr>
          <w:rFonts w:ascii="Times New Roman" w:hAnsi="Times New Roman" w:cs="Times New Roman"/>
          <w:color w:val="000000" w:themeColor="text1"/>
          <w:sz w:val="24"/>
          <w:szCs w:val="24"/>
        </w:rPr>
        <w:t>PowerMed</w:t>
      </w:r>
      <w:proofErr w:type="spellEnd"/>
      <w:r w:rsidRPr="00BF0539">
        <w:rPr>
          <w:rFonts w:ascii="Times New Roman" w:hAnsi="Times New Roman" w:cs="Times New Roman"/>
          <w:color w:val="000000" w:themeColor="text1"/>
          <w:sz w:val="24"/>
          <w:szCs w:val="24"/>
        </w:rPr>
        <w:t>.</w:t>
      </w:r>
    </w:p>
    <w:p w14:paraId="010D3958" w14:textId="7EB6DB2B"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Kersten, M., Cox, C. R., &amp; Van Enkevort, E. A. (2016). An exercise in nostalgia: Nostalgia promotes health optimism and physical activity. </w:t>
      </w:r>
      <w:r w:rsidRPr="00BF0539">
        <w:rPr>
          <w:rFonts w:ascii="Times New Roman" w:hAnsi="Times New Roman" w:cs="Times New Roman"/>
          <w:i/>
          <w:iCs/>
          <w:color w:val="000000" w:themeColor="text1"/>
          <w:sz w:val="24"/>
          <w:szCs w:val="24"/>
        </w:rPr>
        <w:t>Psychology &amp; Health</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31</w:t>
      </w:r>
      <w:r w:rsidRPr="00BF0539">
        <w:rPr>
          <w:rFonts w:ascii="Times New Roman" w:hAnsi="Times New Roman" w:cs="Times New Roman"/>
          <w:color w:val="000000" w:themeColor="text1"/>
          <w:sz w:val="24"/>
          <w:szCs w:val="24"/>
        </w:rPr>
        <w:t xml:space="preserve">(10), 1166-1181. </w:t>
      </w:r>
      <w:hyperlink r:id="rId58" w:history="1">
        <w:r w:rsidR="00831EFB" w:rsidRPr="00BF0539">
          <w:rPr>
            <w:rStyle w:val="Hyperlink"/>
            <w:rFonts w:ascii="Times New Roman" w:hAnsi="Times New Roman" w:cs="Times New Roman"/>
            <w:sz w:val="24"/>
            <w:szCs w:val="24"/>
          </w:rPr>
          <w:t>https://doi.org/10.1080/08870446.2016.1185524</w:t>
        </w:r>
      </w:hyperlink>
    </w:p>
    <w:p w14:paraId="654B1386" w14:textId="20C69F6F" w:rsidR="000A2710" w:rsidRDefault="00416525" w:rsidP="00374555">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rPr>
        <w:t xml:space="preserve">Klein, C. T., &amp; </w:t>
      </w:r>
      <w:bookmarkStart w:id="12" w:name="_Hlk50399044"/>
      <w:r w:rsidRPr="00BF0539">
        <w:rPr>
          <w:rFonts w:ascii="Times New Roman" w:hAnsi="Times New Roman" w:cs="Times New Roman"/>
          <w:color w:val="000000" w:themeColor="text1"/>
          <w:sz w:val="24"/>
          <w:szCs w:val="24"/>
        </w:rPr>
        <w:t>Helweg-Larsen</w:t>
      </w:r>
      <w:bookmarkEnd w:id="12"/>
      <w:r w:rsidRPr="00BF0539">
        <w:rPr>
          <w:rFonts w:ascii="Times New Roman" w:hAnsi="Times New Roman" w:cs="Times New Roman"/>
          <w:color w:val="000000" w:themeColor="text1"/>
          <w:sz w:val="24"/>
          <w:szCs w:val="24"/>
        </w:rPr>
        <w:t>, M. (2002). Perceived control and the optimistic bias: A meta-analytic review. </w:t>
      </w:r>
      <w:r w:rsidRPr="00BF0539">
        <w:rPr>
          <w:rFonts w:ascii="Times New Roman" w:hAnsi="Times New Roman" w:cs="Times New Roman"/>
          <w:i/>
          <w:iCs/>
          <w:color w:val="000000" w:themeColor="text1"/>
          <w:sz w:val="24"/>
          <w:szCs w:val="24"/>
        </w:rPr>
        <w:t>Psychology and Health</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17</w:t>
      </w:r>
      <w:r w:rsidRPr="00BF0539">
        <w:rPr>
          <w:rFonts w:ascii="Times New Roman" w:hAnsi="Times New Roman" w:cs="Times New Roman"/>
          <w:color w:val="000000" w:themeColor="text1"/>
          <w:sz w:val="24"/>
          <w:szCs w:val="24"/>
        </w:rPr>
        <w:t xml:space="preserve">(4), 437-446. </w:t>
      </w:r>
      <w:hyperlink r:id="rId59" w:history="1">
        <w:r w:rsidR="00831EFB" w:rsidRPr="00BF0539">
          <w:rPr>
            <w:rStyle w:val="Hyperlink"/>
            <w:rFonts w:ascii="Times New Roman" w:hAnsi="Times New Roman" w:cs="Times New Roman"/>
            <w:sz w:val="24"/>
            <w:szCs w:val="24"/>
          </w:rPr>
          <w:t>https://doi.org/10.1080/0887044022000004920</w:t>
        </w:r>
      </w:hyperlink>
    </w:p>
    <w:p w14:paraId="7EDF2130" w14:textId="298EE99B" w:rsidR="00C55448" w:rsidRPr="00BF0539" w:rsidRDefault="00C55448" w:rsidP="00374555">
      <w:pPr>
        <w:spacing w:after="0" w:line="480" w:lineRule="exact"/>
        <w:ind w:hanging="720"/>
        <w:contextualSpacing/>
        <w:rPr>
          <w:rFonts w:ascii="Times New Roman" w:hAnsi="Times New Roman" w:cs="Times New Roman"/>
          <w:color w:val="000000" w:themeColor="text1"/>
          <w:sz w:val="24"/>
          <w:szCs w:val="24"/>
        </w:rPr>
      </w:pPr>
      <w:r w:rsidRPr="00C55448">
        <w:rPr>
          <w:rFonts w:ascii="Times New Roman" w:hAnsi="Times New Roman" w:cs="Times New Roman"/>
          <w:color w:val="000000" w:themeColor="text1"/>
          <w:sz w:val="24"/>
          <w:szCs w:val="24"/>
        </w:rPr>
        <w:t>Lasaleta, J. D., &amp; Loveland, K. E. (2019). What’s new is old again: Nostalgia and retro-styling in response to authenticity threats. </w:t>
      </w:r>
      <w:r w:rsidRPr="00C55448">
        <w:rPr>
          <w:rFonts w:ascii="Times New Roman" w:hAnsi="Times New Roman" w:cs="Times New Roman"/>
          <w:i/>
          <w:iCs/>
          <w:color w:val="000000" w:themeColor="text1"/>
          <w:sz w:val="24"/>
          <w:szCs w:val="24"/>
        </w:rPr>
        <w:t>Journal of the Association for Consumer Research</w:t>
      </w:r>
      <w:r w:rsidRPr="00C55448">
        <w:rPr>
          <w:rFonts w:ascii="Times New Roman" w:hAnsi="Times New Roman" w:cs="Times New Roman"/>
          <w:color w:val="000000" w:themeColor="text1"/>
          <w:sz w:val="24"/>
          <w:szCs w:val="24"/>
        </w:rPr>
        <w:t>, </w:t>
      </w:r>
      <w:r w:rsidRPr="00C55448">
        <w:rPr>
          <w:rFonts w:ascii="Times New Roman" w:hAnsi="Times New Roman" w:cs="Times New Roman"/>
          <w:i/>
          <w:iCs/>
          <w:color w:val="000000" w:themeColor="text1"/>
          <w:sz w:val="24"/>
          <w:szCs w:val="24"/>
        </w:rPr>
        <w:t>4</w:t>
      </w:r>
      <w:r w:rsidRPr="00C55448">
        <w:rPr>
          <w:rFonts w:ascii="Times New Roman" w:hAnsi="Times New Roman" w:cs="Times New Roman"/>
          <w:color w:val="000000" w:themeColor="text1"/>
          <w:sz w:val="24"/>
          <w:szCs w:val="24"/>
        </w:rPr>
        <w:t>(2), 172-184.</w:t>
      </w:r>
      <w:r w:rsidR="00EC58F4">
        <w:rPr>
          <w:rFonts w:ascii="Times New Roman" w:hAnsi="Times New Roman" w:cs="Times New Roman"/>
          <w:color w:val="000000" w:themeColor="text1"/>
          <w:sz w:val="24"/>
          <w:szCs w:val="24"/>
        </w:rPr>
        <w:t xml:space="preserve"> </w:t>
      </w:r>
      <w:hyperlink r:id="rId60" w:history="1">
        <w:r w:rsidR="00EC58F4" w:rsidRPr="00F21161">
          <w:rPr>
            <w:rStyle w:val="Hyperlink"/>
            <w:rFonts w:ascii="Times New Roman" w:hAnsi="Times New Roman" w:cs="Times New Roman"/>
            <w:sz w:val="24"/>
            <w:szCs w:val="24"/>
          </w:rPr>
          <w:t>https://doi.org/10.1086/702473</w:t>
        </w:r>
      </w:hyperlink>
      <w:r w:rsidR="00EC58F4">
        <w:rPr>
          <w:rFonts w:ascii="Times New Roman" w:hAnsi="Times New Roman" w:cs="Times New Roman"/>
          <w:color w:val="000000" w:themeColor="text1"/>
          <w:sz w:val="24"/>
          <w:szCs w:val="24"/>
        </w:rPr>
        <w:t xml:space="preserve"> </w:t>
      </w:r>
    </w:p>
    <w:p w14:paraId="63769508" w14:textId="2EBFEDEC" w:rsidR="000A2710" w:rsidRPr="00BF0539" w:rsidRDefault="000A2710" w:rsidP="00374555">
      <w:pPr>
        <w:spacing w:after="0" w:line="480" w:lineRule="exact"/>
        <w:ind w:hanging="720"/>
        <w:contextualSpacing/>
        <w:rPr>
          <w:rFonts w:ascii="Times New Roman" w:hAnsi="Times New Roman" w:cs="Times New Roman"/>
          <w:color w:val="201F1E"/>
          <w:sz w:val="24"/>
          <w:szCs w:val="24"/>
          <w:shd w:val="clear" w:color="auto" w:fill="FFFFFF"/>
        </w:rPr>
      </w:pPr>
      <w:r w:rsidRPr="00902221">
        <w:rPr>
          <w:rFonts w:ascii="Times New Roman" w:hAnsi="Times New Roman" w:cs="Times New Roman"/>
          <w:color w:val="000000"/>
          <w:sz w:val="24"/>
          <w:szCs w:val="24"/>
          <w:lang w:val="de-DE"/>
        </w:rPr>
        <w:lastRenderedPageBreak/>
        <w:t xml:space="preserve">Layous, K., Kurtz, J. L., Wildschut, T., &amp; Sedikides, C. (2021). </w:t>
      </w:r>
      <w:r w:rsidRPr="00BF0539">
        <w:rPr>
          <w:rFonts w:ascii="Times New Roman" w:hAnsi="Times New Roman" w:cs="Times New Roman"/>
          <w:color w:val="000000"/>
          <w:sz w:val="24"/>
          <w:szCs w:val="24"/>
        </w:rPr>
        <w:t xml:space="preserve">The effect of a multi-week nostalgia intervention on well-being: Mechanisms and moderation. </w:t>
      </w:r>
      <w:r w:rsidRPr="00BF0539">
        <w:rPr>
          <w:rFonts w:ascii="Times New Roman" w:hAnsi="Times New Roman" w:cs="Times New Roman"/>
          <w:i/>
          <w:iCs/>
          <w:color w:val="000000"/>
          <w:sz w:val="24"/>
          <w:szCs w:val="24"/>
        </w:rPr>
        <w:t>Emotion</w:t>
      </w:r>
      <w:r w:rsidRPr="00BF0539">
        <w:rPr>
          <w:rFonts w:ascii="Times New Roman" w:hAnsi="Times New Roman" w:cs="Times New Roman"/>
          <w:iCs/>
          <w:color w:val="000000"/>
          <w:sz w:val="24"/>
          <w:szCs w:val="24"/>
        </w:rPr>
        <w:t xml:space="preserve">. </w:t>
      </w:r>
      <w:r w:rsidRPr="00BF0539">
        <w:rPr>
          <w:rFonts w:ascii="Times New Roman" w:hAnsi="Times New Roman" w:cs="Times New Roman"/>
          <w:color w:val="000000"/>
          <w:sz w:val="24"/>
          <w:szCs w:val="24"/>
          <w:shd w:val="clear" w:color="auto" w:fill="FFFFFF"/>
        </w:rPr>
        <w:t>Advance online publication.</w:t>
      </w:r>
      <w:r w:rsidRPr="00BF0539">
        <w:rPr>
          <w:rFonts w:ascii="Times New Roman" w:hAnsi="Times New Roman" w:cs="Times New Roman"/>
          <w:sz w:val="24"/>
          <w:szCs w:val="24"/>
        </w:rPr>
        <w:t xml:space="preserve"> </w:t>
      </w:r>
      <w:hyperlink r:id="rId61" w:history="1">
        <w:r w:rsidRPr="00BF0539">
          <w:rPr>
            <w:rStyle w:val="Hyperlink"/>
            <w:rFonts w:ascii="Times New Roman" w:hAnsi="Times New Roman" w:cs="Times New Roman"/>
            <w:sz w:val="24"/>
            <w:szCs w:val="24"/>
          </w:rPr>
          <w:t>https://doi.org/</w:t>
        </w:r>
        <w:r w:rsidRPr="00BF0539">
          <w:rPr>
            <w:rStyle w:val="Hyperlink"/>
            <w:rFonts w:ascii="Times New Roman" w:hAnsi="Times New Roman" w:cs="Times New Roman"/>
          </w:rPr>
          <w:t>10.1037/emo000081</w:t>
        </w:r>
        <w:r w:rsidRPr="00BF0539">
          <w:rPr>
            <w:rStyle w:val="Hyperlink"/>
            <w:rFonts w:ascii="Times New Roman" w:hAnsi="Times New Roman" w:cs="Times New Roman"/>
            <w:sz w:val="24"/>
            <w:szCs w:val="24"/>
            <w:shd w:val="clear" w:color="auto" w:fill="FFFFFF"/>
          </w:rPr>
          <w:t>7</w:t>
        </w:r>
      </w:hyperlink>
    </w:p>
    <w:p w14:paraId="7E2624F0" w14:textId="77777777" w:rsidR="00042A0E" w:rsidRPr="000C0A60" w:rsidRDefault="00416525" w:rsidP="00042A0E">
      <w:pPr>
        <w:spacing w:after="0" w:line="480" w:lineRule="exact"/>
        <w:ind w:hanging="720"/>
        <w:contextualSpacing/>
        <w:rPr>
          <w:rStyle w:val="Hyperlink"/>
          <w:rFonts w:ascii="Times New Roman" w:hAnsi="Times New Roman" w:cs="Times New Roman"/>
          <w:bCs/>
          <w:sz w:val="24"/>
          <w:szCs w:val="24"/>
        </w:rPr>
      </w:pPr>
      <w:r w:rsidRPr="00BF0539">
        <w:rPr>
          <w:rFonts w:ascii="Times New Roman" w:hAnsi="Times New Roman" w:cs="Times New Roman"/>
          <w:bCs/>
          <w:color w:val="000000"/>
          <w:sz w:val="24"/>
          <w:szCs w:val="24"/>
        </w:rPr>
        <w:t xml:space="preserve">Lenton, A. P., Bruder, M., Slabu, L., &amp; Sedikides, C. (2013a). How does “being real” feel? The experience of state authenticity. </w:t>
      </w:r>
      <w:r w:rsidRPr="00BF0539">
        <w:rPr>
          <w:rFonts w:ascii="Times New Roman" w:hAnsi="Times New Roman" w:cs="Times New Roman"/>
          <w:bCs/>
          <w:i/>
          <w:iCs/>
          <w:color w:val="000000"/>
          <w:sz w:val="24"/>
          <w:szCs w:val="24"/>
        </w:rPr>
        <w:t>Journal of Personality, 81</w:t>
      </w:r>
      <w:r w:rsidRPr="00BF0539">
        <w:rPr>
          <w:rFonts w:ascii="Times New Roman" w:hAnsi="Times New Roman" w:cs="Times New Roman"/>
          <w:bCs/>
          <w:color w:val="000000"/>
          <w:sz w:val="24"/>
          <w:szCs w:val="24"/>
        </w:rPr>
        <w:t xml:space="preserve">(3), 276-289. </w:t>
      </w:r>
      <w:hyperlink r:id="rId62" w:history="1">
        <w:r w:rsidR="00831EFB" w:rsidRPr="000C0A60">
          <w:rPr>
            <w:rStyle w:val="Hyperlink"/>
            <w:rFonts w:ascii="Times New Roman" w:hAnsi="Times New Roman" w:cs="Times New Roman"/>
            <w:bCs/>
            <w:sz w:val="24"/>
            <w:szCs w:val="24"/>
          </w:rPr>
          <w:t>https://doi.org/10.1111/j.1467-6494.2012.00805.x</w:t>
        </w:r>
      </w:hyperlink>
    </w:p>
    <w:p w14:paraId="207AC6AC" w14:textId="095A914B" w:rsidR="00042A0E" w:rsidRDefault="00042A0E" w:rsidP="00042A0E">
      <w:pPr>
        <w:spacing w:after="0" w:line="480" w:lineRule="exact"/>
        <w:ind w:hanging="720"/>
        <w:contextualSpacing/>
        <w:rPr>
          <w:rFonts w:asciiTheme="majorBidi" w:hAnsiTheme="majorBidi" w:cstheme="majorBidi"/>
          <w:sz w:val="24"/>
          <w:szCs w:val="24"/>
          <w:lang w:val="en"/>
        </w:rPr>
      </w:pPr>
      <w:r w:rsidRPr="008C5F49">
        <w:rPr>
          <w:rFonts w:asciiTheme="majorBidi" w:hAnsiTheme="majorBidi" w:cstheme="majorBidi"/>
          <w:color w:val="000000"/>
          <w:sz w:val="24"/>
          <w:szCs w:val="24"/>
          <w:lang w:val="it-IT"/>
        </w:rPr>
        <w:t xml:space="preserve">Lenton, A. P., Slabu, L., &amp; Sedikides, C. (2016). </w:t>
      </w:r>
      <w:r w:rsidRPr="008C5F49">
        <w:rPr>
          <w:rFonts w:asciiTheme="majorBidi" w:hAnsiTheme="majorBidi" w:cstheme="majorBidi"/>
          <w:color w:val="000000"/>
          <w:sz w:val="24"/>
          <w:szCs w:val="24"/>
        </w:rPr>
        <w:t xml:space="preserve">State authenticity in everyday life. </w:t>
      </w:r>
      <w:r w:rsidRPr="008C5F49">
        <w:rPr>
          <w:rFonts w:asciiTheme="majorBidi" w:hAnsiTheme="majorBidi" w:cstheme="majorBidi"/>
          <w:i/>
          <w:color w:val="000000"/>
          <w:sz w:val="24"/>
          <w:szCs w:val="24"/>
        </w:rPr>
        <w:t>European Journal of Personality, 30</w:t>
      </w:r>
      <w:r w:rsidRPr="008C5F49">
        <w:rPr>
          <w:rFonts w:asciiTheme="majorBidi" w:hAnsiTheme="majorBidi" w:cstheme="majorBidi"/>
          <w:iCs/>
          <w:color w:val="000000"/>
          <w:sz w:val="24"/>
          <w:szCs w:val="24"/>
        </w:rPr>
        <w:t>(1)</w:t>
      </w:r>
      <w:r w:rsidRPr="008C5F49">
        <w:rPr>
          <w:rFonts w:asciiTheme="majorBidi" w:hAnsiTheme="majorBidi" w:cstheme="majorBidi"/>
          <w:color w:val="000000"/>
          <w:sz w:val="24"/>
          <w:szCs w:val="24"/>
        </w:rPr>
        <w:t xml:space="preserve">, </w:t>
      </w:r>
      <w:r w:rsidRPr="008C5F49">
        <w:rPr>
          <w:rFonts w:asciiTheme="majorBidi" w:hAnsiTheme="majorBidi" w:cstheme="majorBidi"/>
          <w:sz w:val="24"/>
          <w:szCs w:val="24"/>
          <w:lang w:val="en"/>
        </w:rPr>
        <w:t>64</w:t>
      </w:r>
      <w:r w:rsidRPr="008C5F49">
        <w:rPr>
          <w:rFonts w:asciiTheme="majorBidi" w:hAnsiTheme="majorBidi" w:cstheme="majorBidi"/>
          <w:color w:val="333333"/>
          <w:sz w:val="24"/>
          <w:szCs w:val="24"/>
          <w:shd w:val="clear" w:color="auto" w:fill="FFFFFF"/>
          <w:lang w:val="en-US"/>
        </w:rPr>
        <w:t>–</w:t>
      </w:r>
      <w:r w:rsidRPr="008C5F49">
        <w:rPr>
          <w:rFonts w:asciiTheme="majorBidi" w:hAnsiTheme="majorBidi" w:cstheme="majorBidi"/>
          <w:sz w:val="24"/>
          <w:szCs w:val="24"/>
          <w:lang w:val="en"/>
        </w:rPr>
        <w:t xml:space="preserve">82. </w:t>
      </w:r>
      <w:hyperlink r:id="rId63" w:history="1">
        <w:r w:rsidRPr="008C5F49">
          <w:rPr>
            <w:rStyle w:val="Hyperlink"/>
            <w:rFonts w:asciiTheme="majorBidi" w:hAnsiTheme="majorBidi" w:cstheme="majorBidi"/>
          </w:rPr>
          <w:t>https://doi.org/10.1002/per.2033</w:t>
        </w:r>
      </w:hyperlink>
    </w:p>
    <w:p w14:paraId="2FBADEEE" w14:textId="08739853" w:rsidR="00416525" w:rsidRPr="00BF0539" w:rsidRDefault="00416525" w:rsidP="00374555">
      <w:pPr>
        <w:spacing w:after="0" w:line="480" w:lineRule="exact"/>
        <w:ind w:hanging="720"/>
        <w:contextualSpacing/>
        <w:rPr>
          <w:rStyle w:val="Hyperlink"/>
          <w:rFonts w:ascii="Times New Roman" w:hAnsi="Times New Roman" w:cs="Times New Roman"/>
          <w:bCs/>
          <w:color w:val="000000"/>
          <w:sz w:val="24"/>
          <w:szCs w:val="24"/>
        </w:rPr>
      </w:pPr>
      <w:r w:rsidRPr="00BF0539">
        <w:rPr>
          <w:rFonts w:ascii="Times New Roman" w:hAnsi="Times New Roman" w:cs="Times New Roman"/>
          <w:bCs/>
          <w:color w:val="000000"/>
          <w:sz w:val="24"/>
          <w:szCs w:val="24"/>
        </w:rPr>
        <w:t xml:space="preserve">Lenton, A. P., Slabu, L., Sedikides, C., &amp; Power, K. (2013b). I feel good, therefore I am real: Testing the causal influence of mood on state authenticity. </w:t>
      </w:r>
      <w:r w:rsidRPr="00BF0539">
        <w:rPr>
          <w:rFonts w:ascii="Times New Roman" w:hAnsi="Times New Roman" w:cs="Times New Roman"/>
          <w:bCs/>
          <w:i/>
          <w:iCs/>
          <w:color w:val="000000"/>
          <w:sz w:val="24"/>
          <w:szCs w:val="24"/>
        </w:rPr>
        <w:t>Cognition and Emotion, 27</w:t>
      </w:r>
      <w:r w:rsidRPr="00BF0539">
        <w:rPr>
          <w:rFonts w:ascii="Times New Roman" w:hAnsi="Times New Roman" w:cs="Times New Roman"/>
          <w:bCs/>
          <w:color w:val="000000"/>
          <w:sz w:val="24"/>
          <w:szCs w:val="24"/>
        </w:rPr>
        <w:t xml:space="preserve">(7), 1202-1224. </w:t>
      </w:r>
      <w:hyperlink r:id="rId64" w:history="1">
        <w:r w:rsidR="00831EFB" w:rsidRPr="00BF0539">
          <w:rPr>
            <w:rStyle w:val="Hyperlink"/>
            <w:rFonts w:ascii="Times New Roman" w:hAnsi="Times New Roman" w:cs="Times New Roman"/>
            <w:bCs/>
            <w:sz w:val="24"/>
            <w:szCs w:val="24"/>
          </w:rPr>
          <w:t>https://doi.org/10.1080/02699931.2013.778818</w:t>
        </w:r>
      </w:hyperlink>
    </w:p>
    <w:p w14:paraId="6C37DA9A" w14:textId="57E2E10E" w:rsidR="005B430D"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lang w:val="es-ES"/>
        </w:rPr>
      </w:pPr>
      <w:r w:rsidRPr="000C0A60">
        <w:rPr>
          <w:rFonts w:ascii="Times New Roman" w:hAnsi="Times New Roman" w:cs="Times New Roman"/>
          <w:color w:val="000000"/>
          <w:sz w:val="24"/>
          <w:szCs w:val="24"/>
        </w:rPr>
        <w:t>Leunissen, J. M., Wildschut, T., Sedikides, C., &amp; Routledge, C. (202</w:t>
      </w:r>
      <w:r w:rsidR="00831EFB" w:rsidRPr="000C0A60">
        <w:rPr>
          <w:rFonts w:ascii="Times New Roman" w:hAnsi="Times New Roman" w:cs="Times New Roman"/>
          <w:color w:val="000000"/>
          <w:sz w:val="24"/>
          <w:szCs w:val="24"/>
        </w:rPr>
        <w:t>1</w:t>
      </w:r>
      <w:r w:rsidRPr="000C0A60">
        <w:rPr>
          <w:rFonts w:ascii="Times New Roman" w:hAnsi="Times New Roman" w:cs="Times New Roman"/>
          <w:color w:val="000000"/>
          <w:sz w:val="24"/>
          <w:szCs w:val="24"/>
        </w:rPr>
        <w:t xml:space="preserve">). </w:t>
      </w:r>
      <w:r w:rsidRPr="00BF0539">
        <w:rPr>
          <w:rFonts w:ascii="Times New Roman" w:hAnsi="Times New Roman" w:cs="Times New Roman"/>
          <w:color w:val="000000"/>
          <w:sz w:val="24"/>
          <w:szCs w:val="24"/>
        </w:rPr>
        <w:t xml:space="preserve">The hedonic character of nostalgia: An integrative data analysis. </w:t>
      </w:r>
      <w:r w:rsidRPr="00BF0539">
        <w:rPr>
          <w:rFonts w:ascii="Times New Roman" w:hAnsi="Times New Roman" w:cs="Times New Roman"/>
          <w:i/>
          <w:color w:val="000000"/>
          <w:sz w:val="24"/>
          <w:szCs w:val="24"/>
        </w:rPr>
        <w:t>Emotion Review</w:t>
      </w:r>
      <w:r w:rsidR="00831EFB" w:rsidRPr="00BF0539">
        <w:rPr>
          <w:rFonts w:ascii="Times New Roman" w:hAnsi="Times New Roman" w:cs="Times New Roman"/>
          <w:i/>
          <w:color w:val="000000"/>
          <w:sz w:val="24"/>
          <w:szCs w:val="24"/>
        </w:rPr>
        <w:t>, 13</w:t>
      </w:r>
      <w:r w:rsidR="00831EFB" w:rsidRPr="00BF0539">
        <w:rPr>
          <w:rFonts w:ascii="Times New Roman" w:hAnsi="Times New Roman" w:cs="Times New Roman"/>
          <w:iCs/>
          <w:color w:val="000000"/>
          <w:sz w:val="24"/>
          <w:szCs w:val="24"/>
        </w:rPr>
        <w:t>(2), 139-156</w:t>
      </w:r>
      <w:r w:rsidRPr="00BF0539">
        <w:rPr>
          <w:rFonts w:ascii="Times New Roman" w:hAnsi="Times New Roman" w:cs="Times New Roman"/>
          <w:color w:val="000000"/>
          <w:sz w:val="24"/>
          <w:szCs w:val="24"/>
        </w:rPr>
        <w:t xml:space="preserve">. </w:t>
      </w:r>
      <w:hyperlink r:id="rId65" w:history="1">
        <w:r w:rsidR="00831EFB" w:rsidRPr="00BF0539">
          <w:rPr>
            <w:rStyle w:val="Hyperlink"/>
            <w:rFonts w:ascii="Times New Roman" w:hAnsi="Times New Roman" w:cs="Times New Roman"/>
            <w:sz w:val="24"/>
            <w:szCs w:val="24"/>
            <w:shd w:val="clear" w:color="auto" w:fill="FFFFFF"/>
            <w:lang w:val="es-ES"/>
          </w:rPr>
          <w:t>https://doi.org/</w:t>
        </w:r>
        <w:r w:rsidR="00831EFB" w:rsidRPr="00BF0539">
          <w:rPr>
            <w:rStyle w:val="Hyperlink"/>
            <w:rFonts w:ascii="Times New Roman" w:hAnsi="Times New Roman" w:cs="Times New Roman"/>
            <w:sz w:val="24"/>
            <w:szCs w:val="24"/>
            <w:lang w:val="es-ES"/>
          </w:rPr>
          <w:t>10.1177/1754073920950455</w:t>
        </w:r>
      </w:hyperlink>
    </w:p>
    <w:p w14:paraId="1FE2BEE5" w14:textId="35E0C342" w:rsidR="00831EFB" w:rsidRPr="00BF0539" w:rsidRDefault="005B430D" w:rsidP="00374555">
      <w:pPr>
        <w:spacing w:after="0" w:line="480" w:lineRule="exact"/>
        <w:ind w:hanging="720"/>
        <w:contextualSpacing/>
        <w:rPr>
          <w:rStyle w:val="Hyperlink"/>
          <w:rFonts w:ascii="Times New Roman" w:hAnsi="Times New Roman" w:cs="Times New Roman"/>
          <w:color w:val="000000" w:themeColor="text1"/>
          <w:sz w:val="24"/>
          <w:szCs w:val="24"/>
        </w:rPr>
      </w:pPr>
      <w:proofErr w:type="spellStart"/>
      <w:r w:rsidRPr="00BF0539">
        <w:rPr>
          <w:rFonts w:ascii="Times New Roman" w:hAnsi="Times New Roman" w:cs="Times New Roman"/>
          <w:color w:val="000000"/>
          <w:sz w:val="24"/>
          <w:szCs w:val="24"/>
          <w:lang w:val="es-ES"/>
        </w:rPr>
        <w:t>Leys</w:t>
      </w:r>
      <w:proofErr w:type="spellEnd"/>
      <w:r w:rsidRPr="00BF0539">
        <w:rPr>
          <w:rFonts w:ascii="Times New Roman" w:hAnsi="Times New Roman" w:cs="Times New Roman"/>
          <w:color w:val="000000"/>
          <w:sz w:val="24"/>
          <w:szCs w:val="24"/>
          <w:lang w:val="es-ES"/>
        </w:rPr>
        <w:t xml:space="preserve">, C., Klein, O., </w:t>
      </w:r>
      <w:proofErr w:type="spellStart"/>
      <w:r w:rsidRPr="00BF0539">
        <w:rPr>
          <w:rFonts w:ascii="Times New Roman" w:hAnsi="Times New Roman" w:cs="Times New Roman"/>
          <w:color w:val="000000"/>
          <w:sz w:val="24"/>
          <w:szCs w:val="24"/>
          <w:lang w:val="es-ES"/>
        </w:rPr>
        <w:t>Dominicy</w:t>
      </w:r>
      <w:proofErr w:type="spellEnd"/>
      <w:r w:rsidRPr="00BF0539">
        <w:rPr>
          <w:rFonts w:ascii="Times New Roman" w:hAnsi="Times New Roman" w:cs="Times New Roman"/>
          <w:color w:val="000000"/>
          <w:sz w:val="24"/>
          <w:szCs w:val="24"/>
          <w:lang w:val="es-ES"/>
        </w:rPr>
        <w:t xml:space="preserve">, Y., &amp; Ley, C. (2018). </w:t>
      </w:r>
      <w:r w:rsidRPr="00BF0539">
        <w:rPr>
          <w:rFonts w:ascii="Times New Roman" w:hAnsi="Times New Roman" w:cs="Times New Roman"/>
          <w:color w:val="000000"/>
          <w:sz w:val="24"/>
          <w:szCs w:val="24"/>
        </w:rPr>
        <w:t>Detecting multivariate outliers: Use a robust variant of the Mahalanobis distance. </w:t>
      </w:r>
      <w:r w:rsidRPr="00BF0539">
        <w:rPr>
          <w:rFonts w:ascii="Times New Roman" w:hAnsi="Times New Roman" w:cs="Times New Roman"/>
          <w:i/>
          <w:iCs/>
          <w:color w:val="000000"/>
          <w:sz w:val="24"/>
          <w:szCs w:val="24"/>
        </w:rPr>
        <w:t>Journal of Experimental Social Psychology</w:t>
      </w:r>
      <w:r w:rsidRPr="00BF0539">
        <w:rPr>
          <w:rFonts w:ascii="Times New Roman" w:hAnsi="Times New Roman" w:cs="Times New Roman"/>
          <w:color w:val="000000"/>
          <w:sz w:val="24"/>
          <w:szCs w:val="24"/>
        </w:rPr>
        <w:t>, </w:t>
      </w:r>
      <w:r w:rsidRPr="00BF0539">
        <w:rPr>
          <w:rFonts w:ascii="Times New Roman" w:hAnsi="Times New Roman" w:cs="Times New Roman"/>
          <w:i/>
          <w:iCs/>
          <w:color w:val="000000"/>
          <w:sz w:val="24"/>
          <w:szCs w:val="24"/>
        </w:rPr>
        <w:t>74</w:t>
      </w:r>
      <w:r w:rsidRPr="00BF0539">
        <w:rPr>
          <w:rFonts w:ascii="Times New Roman" w:hAnsi="Times New Roman" w:cs="Times New Roman"/>
          <w:color w:val="000000"/>
          <w:sz w:val="24"/>
          <w:szCs w:val="24"/>
        </w:rPr>
        <w:t xml:space="preserve">, 150-156. </w:t>
      </w:r>
      <w:hyperlink r:id="rId66" w:history="1">
        <w:r w:rsidR="00831EFB" w:rsidRPr="00BF0539">
          <w:rPr>
            <w:rStyle w:val="Hyperlink"/>
            <w:rFonts w:ascii="Times New Roman" w:hAnsi="Times New Roman" w:cs="Times New Roman"/>
            <w:sz w:val="24"/>
            <w:szCs w:val="24"/>
          </w:rPr>
          <w:t>https://doi.org/10.1016/j.jesp.2017.09.011</w:t>
        </w:r>
      </w:hyperlink>
    </w:p>
    <w:p w14:paraId="048A9952" w14:textId="06C9693C" w:rsidR="00831EFB" w:rsidRPr="00BF0539" w:rsidRDefault="005B430D" w:rsidP="00374555">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rPr>
        <w:t>Leys, C., Ley, C., Klein, O., Bernard, P., &amp; Licata, L. (2013). Detecting outliers: Do not use standard deviation around the mean, use absolute deviation around the median. </w:t>
      </w:r>
      <w:r w:rsidRPr="00BF0539">
        <w:rPr>
          <w:rFonts w:ascii="Times New Roman" w:hAnsi="Times New Roman" w:cs="Times New Roman"/>
          <w:i/>
          <w:iCs/>
          <w:color w:val="000000" w:themeColor="text1"/>
          <w:sz w:val="24"/>
          <w:szCs w:val="24"/>
        </w:rPr>
        <w:t>Journal of Experimental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49</w:t>
      </w:r>
      <w:r w:rsidRPr="00BF0539">
        <w:rPr>
          <w:rFonts w:ascii="Times New Roman" w:hAnsi="Times New Roman" w:cs="Times New Roman"/>
          <w:color w:val="000000" w:themeColor="text1"/>
          <w:sz w:val="24"/>
          <w:szCs w:val="24"/>
        </w:rPr>
        <w:t>(4), 764-766.</w:t>
      </w:r>
      <w:r w:rsidR="00416525" w:rsidRPr="00BF0539">
        <w:rPr>
          <w:rFonts w:ascii="Times New Roman" w:hAnsi="Times New Roman" w:cs="Times New Roman"/>
          <w:color w:val="000000" w:themeColor="text1"/>
          <w:sz w:val="24"/>
          <w:szCs w:val="24"/>
        </w:rPr>
        <w:t xml:space="preserve"> </w:t>
      </w:r>
      <w:hyperlink r:id="rId67" w:history="1">
        <w:r w:rsidR="00831EFB" w:rsidRPr="00BF0539">
          <w:rPr>
            <w:rStyle w:val="Hyperlink"/>
            <w:rFonts w:ascii="Times New Roman" w:hAnsi="Times New Roman" w:cs="Times New Roman"/>
            <w:sz w:val="24"/>
            <w:szCs w:val="24"/>
          </w:rPr>
          <w:t>https://doi.org/10.1016/j.jesp.2013.03.013</w:t>
        </w:r>
      </w:hyperlink>
    </w:p>
    <w:p w14:paraId="77D6C5DC" w14:textId="36007E5D" w:rsidR="006B3905" w:rsidRPr="00BF0539" w:rsidRDefault="006B3905" w:rsidP="00374555">
      <w:pPr>
        <w:spacing w:after="0" w:line="480" w:lineRule="exact"/>
        <w:ind w:hanging="720"/>
        <w:contextualSpacing/>
        <w:rPr>
          <w:rStyle w:val="Hyperlink"/>
          <w:rFonts w:ascii="Times New Roman" w:hAnsi="Times New Roman" w:cs="Times New Roman"/>
          <w:color w:val="000000" w:themeColor="text1"/>
          <w:sz w:val="24"/>
          <w:szCs w:val="24"/>
        </w:rPr>
      </w:pPr>
      <w:proofErr w:type="spellStart"/>
      <w:r w:rsidRPr="00BF0539">
        <w:rPr>
          <w:rFonts w:ascii="Times New Roman" w:hAnsi="Times New Roman" w:cs="Times New Roman"/>
          <w:color w:val="000000" w:themeColor="text1"/>
          <w:sz w:val="24"/>
          <w:szCs w:val="24"/>
        </w:rPr>
        <w:t>Lonati</w:t>
      </w:r>
      <w:proofErr w:type="spellEnd"/>
      <w:r w:rsidRPr="00BF0539">
        <w:rPr>
          <w:rFonts w:ascii="Times New Roman" w:hAnsi="Times New Roman" w:cs="Times New Roman"/>
          <w:color w:val="000000" w:themeColor="text1"/>
          <w:sz w:val="24"/>
          <w:szCs w:val="24"/>
        </w:rPr>
        <w:t xml:space="preserve">, S., Quiroga, B. F., Zehnder, C., &amp; </w:t>
      </w:r>
      <w:proofErr w:type="spellStart"/>
      <w:r w:rsidRPr="00BF0539">
        <w:rPr>
          <w:rFonts w:ascii="Times New Roman" w:hAnsi="Times New Roman" w:cs="Times New Roman"/>
          <w:color w:val="000000" w:themeColor="text1"/>
          <w:sz w:val="24"/>
          <w:szCs w:val="24"/>
        </w:rPr>
        <w:t>Antonakis</w:t>
      </w:r>
      <w:proofErr w:type="spellEnd"/>
      <w:r w:rsidRPr="00BF0539">
        <w:rPr>
          <w:rFonts w:ascii="Times New Roman" w:hAnsi="Times New Roman" w:cs="Times New Roman"/>
          <w:color w:val="000000" w:themeColor="text1"/>
          <w:sz w:val="24"/>
          <w:szCs w:val="24"/>
        </w:rPr>
        <w:t xml:space="preserve">, J. (2018). On doing relevant and rigorous experiments: Review and recommendations. </w:t>
      </w:r>
      <w:r w:rsidRPr="00BF0539">
        <w:rPr>
          <w:rFonts w:ascii="Times New Roman" w:hAnsi="Times New Roman" w:cs="Times New Roman"/>
          <w:i/>
          <w:iCs/>
          <w:color w:val="000000" w:themeColor="text1"/>
          <w:sz w:val="24"/>
          <w:szCs w:val="24"/>
        </w:rPr>
        <w:t>Journal of Operations Management, 64</w:t>
      </w:r>
      <w:r w:rsidR="00ED24C5" w:rsidRPr="00BF0539">
        <w:rPr>
          <w:rFonts w:ascii="Times New Roman" w:hAnsi="Times New Roman" w:cs="Times New Roman"/>
          <w:color w:val="000000" w:themeColor="text1"/>
          <w:sz w:val="24"/>
          <w:szCs w:val="24"/>
        </w:rPr>
        <w:t>(1)</w:t>
      </w:r>
      <w:r w:rsidRPr="00BF0539">
        <w:rPr>
          <w:rFonts w:ascii="Times New Roman" w:hAnsi="Times New Roman" w:cs="Times New Roman"/>
          <w:color w:val="000000" w:themeColor="text1"/>
          <w:sz w:val="24"/>
          <w:szCs w:val="24"/>
        </w:rPr>
        <w:t>, 19-40. </w:t>
      </w:r>
      <w:hyperlink r:id="rId68" w:history="1">
        <w:r w:rsidRPr="00BF0539">
          <w:rPr>
            <w:rStyle w:val="Hyperlink"/>
            <w:rFonts w:ascii="Times New Roman" w:hAnsi="Times New Roman" w:cs="Times New Roman"/>
            <w:sz w:val="24"/>
            <w:szCs w:val="24"/>
          </w:rPr>
          <w:t>https://doi.org/10.1016/j.jom.2018.10.003</w:t>
        </w:r>
      </w:hyperlink>
    </w:p>
    <w:p w14:paraId="3E53BBA6" w14:textId="5DC55763"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Lopez, F. G., &amp; Rice, K. G. (2006). Preliminary development and validation of a measure of relationship authenticity. </w:t>
      </w:r>
      <w:r w:rsidRPr="00BF0539">
        <w:rPr>
          <w:rFonts w:ascii="Times New Roman" w:hAnsi="Times New Roman" w:cs="Times New Roman"/>
          <w:i/>
          <w:iCs/>
          <w:color w:val="000000" w:themeColor="text1"/>
          <w:sz w:val="24"/>
          <w:szCs w:val="24"/>
        </w:rPr>
        <w:t>Journal of Counseling Psychology, 53</w:t>
      </w:r>
      <w:r w:rsidRPr="00BF0539">
        <w:rPr>
          <w:rFonts w:ascii="Times New Roman" w:hAnsi="Times New Roman" w:cs="Times New Roman"/>
          <w:color w:val="000000" w:themeColor="text1"/>
          <w:sz w:val="24"/>
          <w:szCs w:val="24"/>
        </w:rPr>
        <w:t>(3), 362</w:t>
      </w:r>
      <w:r w:rsidR="00831EF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371. </w:t>
      </w:r>
    </w:p>
    <w:p w14:paraId="4D8BE601" w14:textId="39AA7749" w:rsidR="00B066E2" w:rsidRPr="00B066E2" w:rsidRDefault="009B0AE6" w:rsidP="00374555">
      <w:pPr>
        <w:spacing w:after="0" w:line="480" w:lineRule="exact"/>
        <w:contextualSpacing/>
        <w:rPr>
          <w:rStyle w:val="Hyperlink"/>
          <w:rFonts w:ascii="Times New Roman" w:hAnsi="Times New Roman" w:cs="Times New Roman"/>
          <w:sz w:val="24"/>
          <w:szCs w:val="24"/>
        </w:rPr>
      </w:pPr>
      <w:hyperlink r:id="rId69" w:history="1">
        <w:r w:rsidR="00831EFB" w:rsidRPr="00BF0539">
          <w:rPr>
            <w:rStyle w:val="Hyperlink"/>
            <w:rFonts w:ascii="Times New Roman" w:hAnsi="Times New Roman" w:cs="Times New Roman"/>
            <w:sz w:val="24"/>
            <w:szCs w:val="24"/>
          </w:rPr>
          <w:t>https://doi.org/10.1037/0022-0167.53.3.362</w:t>
        </w:r>
      </w:hyperlink>
    </w:p>
    <w:p w14:paraId="5314A28A" w14:textId="2BD3C4BC" w:rsidR="00B066E2" w:rsidRDefault="00B066E2" w:rsidP="00374555">
      <w:pPr>
        <w:spacing w:after="0" w:line="480" w:lineRule="exact"/>
        <w:ind w:hanging="720"/>
        <w:contextualSpacing/>
        <w:rPr>
          <w:rFonts w:ascii="Times New Roman" w:hAnsi="Times New Roman" w:cs="Times New Roman"/>
          <w:color w:val="000000"/>
          <w:sz w:val="24"/>
          <w:szCs w:val="24"/>
        </w:rPr>
      </w:pPr>
      <w:r w:rsidRPr="006F1741">
        <w:rPr>
          <w:rFonts w:ascii="Times New Roman" w:hAnsi="Times New Roman" w:cs="Times New Roman"/>
          <w:color w:val="000000"/>
          <w:sz w:val="24"/>
          <w:szCs w:val="24"/>
        </w:rPr>
        <w:t>Luo, Y.</w:t>
      </w:r>
      <w:r w:rsidR="006F1741" w:rsidRPr="006F1741">
        <w:rPr>
          <w:rFonts w:ascii="Times New Roman" w:hAnsi="Times New Roman" w:cs="Times New Roman"/>
          <w:color w:val="000000"/>
          <w:sz w:val="24"/>
          <w:szCs w:val="24"/>
        </w:rPr>
        <w:t xml:space="preserve"> </w:t>
      </w:r>
      <w:r w:rsidRPr="006F1741">
        <w:rPr>
          <w:rFonts w:ascii="Times New Roman" w:hAnsi="Times New Roman" w:cs="Times New Roman"/>
          <w:color w:val="000000"/>
          <w:sz w:val="24"/>
          <w:szCs w:val="24"/>
        </w:rPr>
        <w:t>L.</w:t>
      </w:r>
      <w:r w:rsidR="006F1741" w:rsidRPr="008C69DE">
        <w:rPr>
          <w:rFonts w:ascii="Times New Roman" w:hAnsi="Times New Roman" w:cs="Times New Roman"/>
          <w:color w:val="000000"/>
          <w:sz w:val="24"/>
          <w:szCs w:val="24"/>
        </w:rPr>
        <w:t xml:space="preserve"> </w:t>
      </w:r>
      <w:r w:rsidRPr="006F1741">
        <w:rPr>
          <w:rFonts w:ascii="Times New Roman" w:hAnsi="Times New Roman" w:cs="Times New Roman"/>
          <w:color w:val="000000"/>
          <w:sz w:val="24"/>
          <w:szCs w:val="24"/>
        </w:rPr>
        <w:t xml:space="preserve">L., Wildschut, T., Sedikides, C., &amp; Cai, H. (in press). </w:t>
      </w:r>
      <w:r w:rsidRPr="00B066E2">
        <w:rPr>
          <w:rFonts w:ascii="Times New Roman" w:hAnsi="Times New Roman" w:cs="Times New Roman"/>
          <w:color w:val="000000"/>
          <w:sz w:val="24"/>
          <w:szCs w:val="24"/>
        </w:rPr>
        <w:t xml:space="preserve">Nostalgia and </w:t>
      </w:r>
      <w:r w:rsidR="006F1741">
        <w:rPr>
          <w:rFonts w:ascii="Times New Roman" w:hAnsi="Times New Roman" w:cs="Times New Roman"/>
          <w:color w:val="000000"/>
          <w:sz w:val="24"/>
          <w:szCs w:val="24"/>
        </w:rPr>
        <w:t>s</w:t>
      </w:r>
      <w:r w:rsidRPr="00B066E2">
        <w:rPr>
          <w:rFonts w:ascii="Times New Roman" w:hAnsi="Times New Roman" w:cs="Times New Roman"/>
          <w:color w:val="000000"/>
          <w:sz w:val="24"/>
          <w:szCs w:val="24"/>
        </w:rPr>
        <w:t xml:space="preserve">atisfaction </w:t>
      </w:r>
      <w:r w:rsidR="006F1741">
        <w:rPr>
          <w:rFonts w:ascii="Times New Roman" w:hAnsi="Times New Roman" w:cs="Times New Roman"/>
          <w:color w:val="000000"/>
          <w:sz w:val="24"/>
          <w:szCs w:val="24"/>
        </w:rPr>
        <w:t>w</w:t>
      </w:r>
      <w:r w:rsidRPr="00B066E2">
        <w:rPr>
          <w:rFonts w:ascii="Times New Roman" w:hAnsi="Times New Roman" w:cs="Times New Roman"/>
          <w:color w:val="000000"/>
          <w:sz w:val="24"/>
          <w:szCs w:val="24"/>
        </w:rPr>
        <w:t xml:space="preserve">ith </w:t>
      </w:r>
      <w:r w:rsidR="006F1741">
        <w:rPr>
          <w:rFonts w:ascii="Times New Roman" w:hAnsi="Times New Roman" w:cs="Times New Roman"/>
          <w:color w:val="000000"/>
          <w:sz w:val="24"/>
          <w:szCs w:val="24"/>
        </w:rPr>
        <w:t>l</w:t>
      </w:r>
      <w:r w:rsidRPr="00B066E2">
        <w:rPr>
          <w:rFonts w:ascii="Times New Roman" w:hAnsi="Times New Roman" w:cs="Times New Roman"/>
          <w:color w:val="000000"/>
          <w:sz w:val="24"/>
          <w:szCs w:val="24"/>
        </w:rPr>
        <w:t xml:space="preserve">ife: A </w:t>
      </w:r>
      <w:r w:rsidR="006F1741">
        <w:rPr>
          <w:rFonts w:ascii="Times New Roman" w:hAnsi="Times New Roman" w:cs="Times New Roman"/>
          <w:color w:val="000000"/>
          <w:sz w:val="24"/>
          <w:szCs w:val="24"/>
        </w:rPr>
        <w:t>b</w:t>
      </w:r>
      <w:r w:rsidRPr="00B066E2">
        <w:rPr>
          <w:rFonts w:ascii="Times New Roman" w:hAnsi="Times New Roman" w:cs="Times New Roman"/>
          <w:color w:val="000000"/>
          <w:sz w:val="24"/>
          <w:szCs w:val="24"/>
        </w:rPr>
        <w:t xml:space="preserve">ehavioral </w:t>
      </w:r>
      <w:r w:rsidR="006F1741">
        <w:rPr>
          <w:rFonts w:ascii="Times New Roman" w:hAnsi="Times New Roman" w:cs="Times New Roman"/>
          <w:color w:val="000000"/>
          <w:sz w:val="24"/>
          <w:szCs w:val="24"/>
        </w:rPr>
        <w:t>g</w:t>
      </w:r>
      <w:r w:rsidRPr="00B066E2">
        <w:rPr>
          <w:rFonts w:ascii="Times New Roman" w:hAnsi="Times New Roman" w:cs="Times New Roman"/>
          <w:color w:val="000000"/>
          <w:sz w:val="24"/>
          <w:szCs w:val="24"/>
        </w:rPr>
        <w:t xml:space="preserve">enetic </w:t>
      </w:r>
      <w:r w:rsidR="006F1741">
        <w:rPr>
          <w:rFonts w:ascii="Times New Roman" w:hAnsi="Times New Roman" w:cs="Times New Roman"/>
          <w:color w:val="000000"/>
          <w:sz w:val="24"/>
          <w:szCs w:val="24"/>
        </w:rPr>
        <w:t>a</w:t>
      </w:r>
      <w:r w:rsidRPr="00B066E2">
        <w:rPr>
          <w:rFonts w:ascii="Times New Roman" w:hAnsi="Times New Roman" w:cs="Times New Roman"/>
          <w:color w:val="000000"/>
          <w:sz w:val="24"/>
          <w:szCs w:val="24"/>
        </w:rPr>
        <w:t>nalysis</w:t>
      </w:r>
      <w:r>
        <w:rPr>
          <w:rFonts w:ascii="Times New Roman" w:hAnsi="Times New Roman" w:cs="Times New Roman"/>
          <w:color w:val="000000"/>
          <w:sz w:val="24"/>
          <w:szCs w:val="24"/>
        </w:rPr>
        <w:t xml:space="preserve">. </w:t>
      </w:r>
      <w:r w:rsidRPr="00B066E2">
        <w:rPr>
          <w:rFonts w:ascii="Times New Roman" w:hAnsi="Times New Roman" w:cs="Times New Roman"/>
          <w:i/>
          <w:iCs/>
          <w:color w:val="000000"/>
          <w:sz w:val="24"/>
          <w:szCs w:val="24"/>
        </w:rPr>
        <w:t xml:space="preserve">Journal of Happiness Studies. </w:t>
      </w:r>
    </w:p>
    <w:p w14:paraId="56AB8810" w14:textId="7E425DC7" w:rsidR="00416525" w:rsidRPr="00BF0539" w:rsidRDefault="00416525" w:rsidP="00374555">
      <w:pPr>
        <w:spacing w:after="0" w:line="480" w:lineRule="exact"/>
        <w:ind w:hanging="720"/>
        <w:contextualSpacing/>
        <w:rPr>
          <w:rFonts w:ascii="Times New Roman" w:hAnsi="Times New Roman" w:cs="Times New Roman"/>
          <w:color w:val="000000"/>
          <w:sz w:val="24"/>
          <w:szCs w:val="24"/>
        </w:rPr>
      </w:pPr>
      <w:r w:rsidRPr="008C5F49">
        <w:rPr>
          <w:rFonts w:ascii="Times New Roman" w:hAnsi="Times New Roman" w:cs="Times New Roman"/>
          <w:color w:val="000000"/>
          <w:sz w:val="24"/>
          <w:szCs w:val="24"/>
          <w:lang w:val="pt-PT"/>
        </w:rPr>
        <w:lastRenderedPageBreak/>
        <w:t>Madoglou, A., Gkinopoulos, T., Xanthopoulos, P., &amp; Kalamaras, D. (</w:t>
      </w:r>
      <w:r w:rsidRPr="008C5F49">
        <w:rPr>
          <w:rFonts w:ascii="Times New Roman" w:hAnsi="Times New Roman" w:cs="Times New Roman"/>
          <w:color w:val="000000" w:themeColor="text1"/>
          <w:sz w:val="24"/>
          <w:szCs w:val="24"/>
          <w:lang w:val="pt-PT"/>
        </w:rPr>
        <w:t>2017</w:t>
      </w:r>
      <w:r w:rsidRPr="008C5F49">
        <w:rPr>
          <w:rFonts w:ascii="Times New Roman" w:hAnsi="Times New Roman" w:cs="Times New Roman"/>
          <w:color w:val="000000"/>
          <w:sz w:val="24"/>
          <w:szCs w:val="24"/>
          <w:lang w:val="pt-PT"/>
        </w:rPr>
        <w:t xml:space="preserve">). </w:t>
      </w:r>
      <w:r w:rsidRPr="00BF0539">
        <w:rPr>
          <w:rFonts w:ascii="Times New Roman" w:hAnsi="Times New Roman" w:cs="Times New Roman"/>
          <w:color w:val="000000"/>
          <w:sz w:val="24"/>
          <w:szCs w:val="24"/>
        </w:rPr>
        <w:t xml:space="preserve">Representations of autobiographical nostalgic memories: Generational effect, gender, nostalgia proneness and communication of nostalgic experiences. </w:t>
      </w:r>
      <w:r w:rsidRPr="00BF0539">
        <w:rPr>
          <w:rFonts w:ascii="Times New Roman" w:hAnsi="Times New Roman" w:cs="Times New Roman"/>
          <w:i/>
          <w:iCs/>
          <w:color w:val="000000"/>
          <w:sz w:val="24"/>
          <w:szCs w:val="24"/>
        </w:rPr>
        <w:t>Journal of Integrated Social Sciences, 7</w:t>
      </w:r>
      <w:r w:rsidRPr="00BF0539">
        <w:rPr>
          <w:rFonts w:ascii="Times New Roman" w:hAnsi="Times New Roman" w:cs="Times New Roman"/>
          <w:color w:val="000000"/>
          <w:sz w:val="24"/>
          <w:szCs w:val="24"/>
        </w:rPr>
        <w:t>, 60</w:t>
      </w:r>
      <w:r w:rsidR="00831EFB" w:rsidRPr="00BF0539">
        <w:rPr>
          <w:rFonts w:ascii="Times New Roman" w:hAnsi="Times New Roman" w:cs="Times New Roman"/>
          <w:color w:val="000000"/>
          <w:sz w:val="24"/>
          <w:szCs w:val="24"/>
        </w:rPr>
        <w:t>-</w:t>
      </w:r>
      <w:r w:rsidRPr="00BF0539">
        <w:rPr>
          <w:rFonts w:ascii="Times New Roman" w:hAnsi="Times New Roman" w:cs="Times New Roman"/>
          <w:color w:val="000000"/>
          <w:sz w:val="24"/>
          <w:szCs w:val="24"/>
        </w:rPr>
        <w:t>88.</w:t>
      </w:r>
    </w:p>
    <w:p w14:paraId="0D8FA4F5" w14:textId="2CF50516"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McAdams, D. P. (2006). </w:t>
      </w:r>
      <w:r w:rsidRPr="00BF0539">
        <w:rPr>
          <w:rFonts w:ascii="Times New Roman" w:hAnsi="Times New Roman" w:cs="Times New Roman"/>
          <w:i/>
          <w:iCs/>
          <w:color w:val="000000" w:themeColor="text1"/>
          <w:sz w:val="24"/>
          <w:szCs w:val="24"/>
        </w:rPr>
        <w:t>The redemptive self: Stories Americans live by.</w:t>
      </w:r>
      <w:r w:rsidRPr="00BF0539">
        <w:rPr>
          <w:rFonts w:ascii="Times New Roman" w:hAnsi="Times New Roman" w:cs="Times New Roman"/>
          <w:color w:val="000000" w:themeColor="text1"/>
          <w:sz w:val="24"/>
          <w:szCs w:val="24"/>
        </w:rPr>
        <w:t> Oxford University Press. </w:t>
      </w:r>
      <w:hyperlink r:id="rId70" w:history="1">
        <w:r w:rsidR="00831EFB" w:rsidRPr="00BF0539">
          <w:rPr>
            <w:rStyle w:val="Hyperlink"/>
            <w:rFonts w:ascii="Times New Roman" w:hAnsi="Times New Roman" w:cs="Times New Roman"/>
            <w:sz w:val="24"/>
            <w:szCs w:val="24"/>
          </w:rPr>
          <w:t>https://doi.org/10.1093/acprof:oso/9780195176933.001.0001</w:t>
        </w:r>
      </w:hyperlink>
    </w:p>
    <w:p w14:paraId="5AB807FF" w14:textId="6B3F5E82"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Newman, D. B., Sachs, M. E., Stone, A. A., &amp; Schwarz, N. (2020). Nostalgia and wellbeing in daily life: An ecological validity perspective. </w:t>
      </w:r>
      <w:r w:rsidRPr="00BF0539">
        <w:rPr>
          <w:rFonts w:ascii="Times New Roman" w:hAnsi="Times New Roman" w:cs="Times New Roman"/>
          <w:i/>
          <w:iCs/>
          <w:color w:val="000000" w:themeColor="text1"/>
          <w:sz w:val="24"/>
          <w:szCs w:val="24"/>
        </w:rPr>
        <w:t>Journal of Personality and Social Psychology, 118</w:t>
      </w:r>
      <w:r w:rsidRPr="00BF0539">
        <w:rPr>
          <w:rFonts w:ascii="Times New Roman" w:hAnsi="Times New Roman" w:cs="Times New Roman"/>
          <w:color w:val="000000" w:themeColor="text1"/>
          <w:sz w:val="24"/>
          <w:szCs w:val="24"/>
        </w:rPr>
        <w:t>(2), 325</w:t>
      </w:r>
      <w:r w:rsidR="00831EF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347. </w:t>
      </w:r>
      <w:hyperlink r:id="rId71" w:history="1">
        <w:r w:rsidR="004872D1" w:rsidRPr="00BF0539">
          <w:rPr>
            <w:rStyle w:val="Hyperlink"/>
            <w:rFonts w:ascii="Times New Roman" w:hAnsi="Times New Roman" w:cs="Times New Roman"/>
            <w:sz w:val="24"/>
            <w:szCs w:val="24"/>
          </w:rPr>
          <w:t>https://doi.org/10.1037/pspp0000236</w:t>
        </w:r>
      </w:hyperlink>
    </w:p>
    <w:p w14:paraId="00D215C2" w14:textId="77777777" w:rsidR="00416525" w:rsidRPr="00BF0539" w:rsidRDefault="00416525" w:rsidP="00374555">
      <w:pPr>
        <w:spacing w:after="0" w:line="480" w:lineRule="exact"/>
        <w:ind w:hanging="720"/>
        <w:contextualSpacing/>
        <w:rPr>
          <w:rFonts w:ascii="Times New Roman" w:eastAsia="Times New Roman" w:hAnsi="Times New Roman" w:cs="Times New Roman"/>
          <w:color w:val="000000" w:themeColor="text1"/>
          <w:sz w:val="24"/>
          <w:szCs w:val="24"/>
        </w:rPr>
      </w:pPr>
      <w:r w:rsidRPr="00BF0539">
        <w:rPr>
          <w:rFonts w:ascii="Times New Roman" w:hAnsi="Times New Roman" w:cs="Times New Roman"/>
          <w:bCs/>
          <w:color w:val="000000" w:themeColor="text1"/>
          <w:sz w:val="24"/>
          <w:szCs w:val="24"/>
        </w:rPr>
        <w:t xml:space="preserve">Pearsall, J. (Ed.) (1998). </w:t>
      </w:r>
      <w:r w:rsidRPr="00BF0539">
        <w:rPr>
          <w:rFonts w:ascii="Times New Roman" w:hAnsi="Times New Roman" w:cs="Times New Roman"/>
          <w:bCs/>
          <w:i/>
          <w:iCs/>
          <w:color w:val="000000" w:themeColor="text1"/>
          <w:sz w:val="24"/>
          <w:szCs w:val="24"/>
        </w:rPr>
        <w:t>The new Oxford Dictionary of English</w:t>
      </w:r>
      <w:r w:rsidRPr="00BF0539">
        <w:rPr>
          <w:rFonts w:ascii="Times New Roman" w:hAnsi="Times New Roman" w:cs="Times New Roman"/>
          <w:bCs/>
          <w:color w:val="000000" w:themeColor="text1"/>
          <w:sz w:val="24"/>
          <w:szCs w:val="24"/>
        </w:rPr>
        <w:t>. Oxford University Press.</w:t>
      </w:r>
    </w:p>
    <w:p w14:paraId="6B2E5E65" w14:textId="49BB52D4" w:rsidR="00222803" w:rsidRPr="00BF0539" w:rsidRDefault="00222803"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Pirlott, A. G., &amp; MacKinnon, D. P. (2016). Design approaches to experimental mediation. </w:t>
      </w:r>
      <w:r w:rsidRPr="00BF0539">
        <w:rPr>
          <w:rFonts w:ascii="Times New Roman" w:hAnsi="Times New Roman" w:cs="Times New Roman"/>
          <w:i/>
          <w:iCs/>
          <w:color w:val="000000" w:themeColor="text1"/>
          <w:sz w:val="24"/>
          <w:szCs w:val="24"/>
        </w:rPr>
        <w:t>Journal of Experimental Social Psychology, 66</w:t>
      </w:r>
      <w:r w:rsidRPr="00BF0539">
        <w:rPr>
          <w:rFonts w:ascii="Times New Roman" w:hAnsi="Times New Roman" w:cs="Times New Roman"/>
          <w:color w:val="000000" w:themeColor="text1"/>
          <w:sz w:val="24"/>
          <w:szCs w:val="24"/>
        </w:rPr>
        <w:t>(9)</w:t>
      </w:r>
      <w:r w:rsidRPr="00BF0539">
        <w:rPr>
          <w:rFonts w:ascii="Times New Roman" w:hAnsi="Times New Roman" w:cs="Times New Roman"/>
          <w:i/>
          <w:iCs/>
          <w:color w:val="000000" w:themeColor="text1"/>
          <w:sz w:val="24"/>
          <w:szCs w:val="24"/>
        </w:rPr>
        <w:t>,</w:t>
      </w:r>
      <w:r w:rsidRPr="00BF0539">
        <w:rPr>
          <w:rFonts w:ascii="Times New Roman" w:hAnsi="Times New Roman" w:cs="Times New Roman"/>
          <w:color w:val="000000" w:themeColor="text1"/>
          <w:sz w:val="24"/>
          <w:szCs w:val="24"/>
        </w:rPr>
        <w:t> 29</w:t>
      </w:r>
      <w:r w:rsidR="00831EF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38. </w:t>
      </w:r>
      <w:hyperlink r:id="rId72" w:history="1">
        <w:r w:rsidR="00831EFB" w:rsidRPr="00BF0539">
          <w:rPr>
            <w:rStyle w:val="Hyperlink"/>
            <w:rFonts w:ascii="Times New Roman" w:hAnsi="Times New Roman" w:cs="Times New Roman"/>
            <w:sz w:val="24"/>
            <w:szCs w:val="24"/>
          </w:rPr>
          <w:t>https://doi.org/10.1016/j.jesp.2015.09.012</w:t>
        </w:r>
      </w:hyperlink>
    </w:p>
    <w:p w14:paraId="32705B69" w14:textId="32656FAD" w:rsidR="00831EFB" w:rsidRPr="00BF0539" w:rsidRDefault="00C523E0" w:rsidP="00374555">
      <w:pPr>
        <w:spacing w:after="0" w:line="480" w:lineRule="exact"/>
        <w:ind w:hanging="720"/>
        <w:contextualSpacing/>
        <w:rPr>
          <w:rFonts w:ascii="Times New Roman" w:hAnsi="Times New Roman" w:cs="Times New Roman"/>
          <w:color w:val="000000" w:themeColor="text1"/>
          <w:sz w:val="24"/>
          <w:szCs w:val="24"/>
          <w:lang w:val="de-DE"/>
        </w:rPr>
      </w:pPr>
      <w:r w:rsidRPr="00BF0539">
        <w:rPr>
          <w:rFonts w:ascii="Times New Roman" w:hAnsi="Times New Roman" w:cs="Times New Roman"/>
          <w:color w:val="000000" w:themeColor="text1"/>
          <w:sz w:val="24"/>
          <w:szCs w:val="24"/>
        </w:rPr>
        <w:t>Preacher, K. J., &amp; Kelley, K. (2011). Effect size measures for mediation models: Quantitative strategies for communicating indirect effects. </w:t>
      </w:r>
      <w:r w:rsidRPr="00BF0539">
        <w:rPr>
          <w:rFonts w:ascii="Times New Roman" w:hAnsi="Times New Roman" w:cs="Times New Roman"/>
          <w:i/>
          <w:iCs/>
          <w:color w:val="000000" w:themeColor="text1"/>
          <w:sz w:val="24"/>
          <w:szCs w:val="24"/>
          <w:lang w:val="de-DE"/>
        </w:rPr>
        <w:t>Psychological Methods, 16</w:t>
      </w:r>
      <w:r w:rsidRPr="00BF0539">
        <w:rPr>
          <w:rFonts w:ascii="Times New Roman" w:hAnsi="Times New Roman" w:cs="Times New Roman"/>
          <w:color w:val="000000" w:themeColor="text1"/>
          <w:sz w:val="24"/>
          <w:szCs w:val="24"/>
          <w:lang w:val="de-DE"/>
        </w:rPr>
        <w:t>(2), 93</w:t>
      </w:r>
      <w:r w:rsidR="00831EFB" w:rsidRPr="00BF0539">
        <w:rPr>
          <w:rFonts w:ascii="Times New Roman" w:hAnsi="Times New Roman" w:cs="Times New Roman"/>
          <w:color w:val="000000" w:themeColor="text1"/>
          <w:sz w:val="24"/>
          <w:szCs w:val="24"/>
          <w:lang w:val="de-DE"/>
        </w:rPr>
        <w:t>-</w:t>
      </w:r>
      <w:r w:rsidRPr="00BF0539">
        <w:rPr>
          <w:rFonts w:ascii="Times New Roman" w:hAnsi="Times New Roman" w:cs="Times New Roman"/>
          <w:color w:val="000000" w:themeColor="text1"/>
          <w:sz w:val="24"/>
          <w:szCs w:val="24"/>
          <w:lang w:val="de-DE"/>
        </w:rPr>
        <w:t>115. </w:t>
      </w:r>
    </w:p>
    <w:p w14:paraId="25B4E343" w14:textId="7879FF75" w:rsidR="00C523E0" w:rsidRPr="00BF0539" w:rsidRDefault="009B0AE6" w:rsidP="00374555">
      <w:pPr>
        <w:spacing w:after="0" w:line="480" w:lineRule="exact"/>
        <w:contextualSpacing/>
        <w:rPr>
          <w:rStyle w:val="Hyperlink"/>
          <w:rFonts w:ascii="Times New Roman" w:hAnsi="Times New Roman" w:cs="Times New Roman"/>
          <w:color w:val="000000" w:themeColor="text1"/>
          <w:sz w:val="24"/>
          <w:szCs w:val="24"/>
          <w:lang w:val="de-DE"/>
        </w:rPr>
      </w:pPr>
      <w:hyperlink r:id="rId73" w:history="1">
        <w:r w:rsidR="00831EFB" w:rsidRPr="00BF0539">
          <w:rPr>
            <w:rStyle w:val="Hyperlink"/>
            <w:rFonts w:ascii="Times New Roman" w:hAnsi="Times New Roman" w:cs="Times New Roman"/>
            <w:sz w:val="24"/>
            <w:szCs w:val="24"/>
            <w:lang w:val="de-DE"/>
          </w:rPr>
          <w:t>https://doi.org/10.1037/a0022658</w:t>
        </w:r>
      </w:hyperlink>
    </w:p>
    <w:p w14:paraId="169965FB" w14:textId="7B4A33DF"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lang w:val="de-DE"/>
        </w:rPr>
        <w:t xml:space="preserve">Reid, C. A., Green, J. D., Wildschut, T., &amp; Sedikides, C. (2015). </w:t>
      </w:r>
      <w:r w:rsidRPr="00BF0539">
        <w:rPr>
          <w:rFonts w:ascii="Times New Roman" w:hAnsi="Times New Roman" w:cs="Times New Roman"/>
          <w:color w:val="000000" w:themeColor="text1"/>
          <w:sz w:val="24"/>
          <w:szCs w:val="24"/>
        </w:rPr>
        <w:t>Scent-evoked nostalgia. </w:t>
      </w:r>
      <w:r w:rsidRPr="00BF0539">
        <w:rPr>
          <w:rFonts w:ascii="Times New Roman" w:hAnsi="Times New Roman" w:cs="Times New Roman"/>
          <w:i/>
          <w:iCs/>
          <w:color w:val="000000" w:themeColor="text1"/>
          <w:sz w:val="24"/>
          <w:szCs w:val="24"/>
        </w:rPr>
        <w:t>Memory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23</w:t>
      </w:r>
      <w:r w:rsidRPr="00BF0539">
        <w:rPr>
          <w:rFonts w:ascii="Times New Roman" w:hAnsi="Times New Roman" w:cs="Times New Roman"/>
          <w:color w:val="000000" w:themeColor="text1"/>
          <w:sz w:val="24"/>
          <w:szCs w:val="24"/>
        </w:rPr>
        <w:t xml:space="preserve">(2), 157-166. </w:t>
      </w:r>
      <w:hyperlink r:id="rId74" w:history="1">
        <w:r w:rsidR="00831EFB" w:rsidRPr="00BF0539">
          <w:rPr>
            <w:rStyle w:val="Hyperlink"/>
            <w:rFonts w:ascii="Times New Roman" w:hAnsi="Times New Roman" w:cs="Times New Roman"/>
            <w:sz w:val="24"/>
            <w:szCs w:val="24"/>
          </w:rPr>
          <w:t>https://doi.org/10.1080/09658211.2013.876048</w:t>
        </w:r>
      </w:hyperlink>
    </w:p>
    <w:p w14:paraId="6F43A56F" w14:textId="68B4E254" w:rsidR="00831EFB"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Richard, F. D., Bond Jr, C. F., &amp; Stokes-Zoota, J. J. (2003). One hundred years of social psychology quantitatively described. </w:t>
      </w:r>
      <w:r w:rsidRPr="00BF0539">
        <w:rPr>
          <w:rFonts w:ascii="Times New Roman" w:hAnsi="Times New Roman" w:cs="Times New Roman"/>
          <w:i/>
          <w:iCs/>
          <w:color w:val="000000" w:themeColor="text1"/>
          <w:sz w:val="24"/>
          <w:szCs w:val="24"/>
        </w:rPr>
        <w:t>Review of General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7</w:t>
      </w:r>
      <w:r w:rsidRPr="00BF0539">
        <w:rPr>
          <w:rFonts w:ascii="Times New Roman" w:hAnsi="Times New Roman" w:cs="Times New Roman"/>
          <w:color w:val="000000" w:themeColor="text1"/>
          <w:sz w:val="24"/>
          <w:szCs w:val="24"/>
        </w:rPr>
        <w:t xml:space="preserve">(4), 331-363. </w:t>
      </w:r>
      <w:hyperlink r:id="rId75" w:history="1">
        <w:r w:rsidR="00831EFB" w:rsidRPr="00BF0539">
          <w:rPr>
            <w:rStyle w:val="Hyperlink"/>
            <w:rFonts w:ascii="Times New Roman" w:hAnsi="Times New Roman" w:cs="Times New Roman"/>
            <w:sz w:val="24"/>
            <w:szCs w:val="24"/>
          </w:rPr>
          <w:t>https://doi.org/10.1037/1089-2680.7.4.331</w:t>
        </w:r>
      </w:hyperlink>
    </w:p>
    <w:p w14:paraId="4FC13160" w14:textId="1A75841C"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lang w:val="de-DE"/>
        </w:rPr>
      </w:pPr>
      <w:r w:rsidRPr="00BF0539">
        <w:rPr>
          <w:rFonts w:ascii="Times New Roman" w:hAnsi="Times New Roman" w:cs="Times New Roman"/>
          <w:color w:val="000000" w:themeColor="text1"/>
          <w:sz w:val="24"/>
          <w:szCs w:val="24"/>
        </w:rPr>
        <w:t>Rivera, G. N., Christy, A. G., Kim, J., Vess, M., Hicks, J. A., &amp; Schlegel, R. J. (2019). Understanding the relationship between perceived authenticity and wellbeing. </w:t>
      </w:r>
      <w:r w:rsidRPr="00BF0539">
        <w:rPr>
          <w:rFonts w:ascii="Times New Roman" w:hAnsi="Times New Roman" w:cs="Times New Roman"/>
          <w:i/>
          <w:iCs/>
          <w:color w:val="000000" w:themeColor="text1"/>
          <w:sz w:val="24"/>
          <w:szCs w:val="24"/>
        </w:rPr>
        <w:t>Review of General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23</w:t>
      </w:r>
      <w:r w:rsidRPr="00BF0539">
        <w:rPr>
          <w:rFonts w:ascii="Times New Roman" w:hAnsi="Times New Roman" w:cs="Times New Roman"/>
          <w:color w:val="000000" w:themeColor="text1"/>
          <w:sz w:val="24"/>
          <w:szCs w:val="24"/>
        </w:rPr>
        <w:t xml:space="preserve">(1), 113-126. </w:t>
      </w:r>
      <w:hyperlink r:id="rId76" w:history="1">
        <w:r w:rsidR="00831EFB" w:rsidRPr="00BF0539">
          <w:rPr>
            <w:rStyle w:val="Hyperlink"/>
            <w:rFonts w:ascii="Times New Roman" w:hAnsi="Times New Roman" w:cs="Times New Roman"/>
            <w:sz w:val="24"/>
            <w:szCs w:val="24"/>
            <w:lang w:val="de-DE"/>
          </w:rPr>
          <w:t>https://doi.org/10.1037/gpr0000161</w:t>
        </w:r>
      </w:hyperlink>
    </w:p>
    <w:p w14:paraId="419007E1" w14:textId="2959EDBB"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lang w:val="de-DE"/>
        </w:rPr>
        <w:t xml:space="preserve">Routledge, C., Arndt, J., Sedikides, C., &amp; Wildschut, T. (2008). </w:t>
      </w:r>
      <w:r w:rsidRPr="00BF0539">
        <w:rPr>
          <w:rFonts w:ascii="Times New Roman" w:hAnsi="Times New Roman" w:cs="Times New Roman"/>
          <w:color w:val="000000" w:themeColor="text1"/>
          <w:sz w:val="24"/>
          <w:szCs w:val="24"/>
        </w:rPr>
        <w:t>A blast from the past: The terror management function of nostalgia. </w:t>
      </w:r>
      <w:r w:rsidRPr="00BF0539">
        <w:rPr>
          <w:rFonts w:ascii="Times New Roman" w:hAnsi="Times New Roman" w:cs="Times New Roman"/>
          <w:i/>
          <w:iCs/>
          <w:color w:val="000000" w:themeColor="text1"/>
          <w:sz w:val="24"/>
          <w:szCs w:val="24"/>
        </w:rPr>
        <w:t>Journal of Experimental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44</w:t>
      </w:r>
      <w:r w:rsidRPr="00BF0539">
        <w:rPr>
          <w:rFonts w:ascii="Times New Roman" w:hAnsi="Times New Roman" w:cs="Times New Roman"/>
          <w:color w:val="000000" w:themeColor="text1"/>
          <w:sz w:val="24"/>
          <w:szCs w:val="24"/>
        </w:rPr>
        <w:t xml:space="preserve">(1), 132-140. </w:t>
      </w:r>
      <w:hyperlink r:id="rId77" w:history="1">
        <w:r w:rsidR="00831EFB" w:rsidRPr="00BF0539">
          <w:rPr>
            <w:rStyle w:val="Hyperlink"/>
            <w:rFonts w:ascii="Times New Roman" w:hAnsi="Times New Roman" w:cs="Times New Roman"/>
            <w:sz w:val="24"/>
            <w:szCs w:val="24"/>
          </w:rPr>
          <w:t>https://doi.org/10.1016/j.jesp.2006.11.001</w:t>
        </w:r>
      </w:hyperlink>
    </w:p>
    <w:p w14:paraId="4D8B165C" w14:textId="7A01E450"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Routledge, C., Arndt, J., Wildschut, T., Sedikides, C., Hart, C. M., Juhl, J., Vingerhoets, A. J. J. M., &amp; Schlotz, W. (2011). The past makes the present meaningful: Nostalgia as an existential resource. </w:t>
      </w:r>
      <w:r w:rsidRPr="00BF0539">
        <w:rPr>
          <w:rFonts w:ascii="Times New Roman" w:hAnsi="Times New Roman" w:cs="Times New Roman"/>
          <w:i/>
          <w:iCs/>
          <w:color w:val="000000" w:themeColor="text1"/>
          <w:sz w:val="24"/>
          <w:szCs w:val="24"/>
        </w:rPr>
        <w:t>Journal of Personality and Social Psychology, 101</w:t>
      </w:r>
      <w:r w:rsidRPr="00BF0539">
        <w:rPr>
          <w:rFonts w:ascii="Times New Roman" w:hAnsi="Times New Roman" w:cs="Times New Roman"/>
          <w:color w:val="000000" w:themeColor="text1"/>
          <w:sz w:val="24"/>
          <w:szCs w:val="24"/>
        </w:rPr>
        <w:t>(3), 638</w:t>
      </w:r>
      <w:r w:rsidR="00831EF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652. </w:t>
      </w:r>
    </w:p>
    <w:p w14:paraId="6BE5962B" w14:textId="35A0D8E9" w:rsidR="00416525"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78" w:history="1">
        <w:r w:rsidR="00831EFB" w:rsidRPr="00BF0539">
          <w:rPr>
            <w:rStyle w:val="Hyperlink"/>
            <w:rFonts w:ascii="Times New Roman" w:hAnsi="Times New Roman" w:cs="Times New Roman"/>
            <w:sz w:val="24"/>
            <w:szCs w:val="24"/>
          </w:rPr>
          <w:t>https://doi.org/10.1037/a0024292</w:t>
        </w:r>
      </w:hyperlink>
    </w:p>
    <w:p w14:paraId="61BEEC26" w14:textId="11651FFC"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lastRenderedPageBreak/>
        <w:t>Routledge, C., Juhl, J., Abeyta, A., &amp; Roylance, C. (2014). Using the past to promote a peaceful future: Nostalgia proneness mitigates existential threat induced nationalistic self-sacrifice. </w:t>
      </w:r>
      <w:r w:rsidRPr="00BF0539">
        <w:rPr>
          <w:rFonts w:ascii="Times New Roman" w:hAnsi="Times New Roman" w:cs="Times New Roman"/>
          <w:i/>
          <w:iCs/>
          <w:color w:val="000000" w:themeColor="text1"/>
          <w:sz w:val="24"/>
          <w:szCs w:val="24"/>
        </w:rPr>
        <w:t>Social Psychology, 45</w:t>
      </w:r>
      <w:r w:rsidRPr="00BF0539">
        <w:rPr>
          <w:rFonts w:ascii="Times New Roman" w:hAnsi="Times New Roman" w:cs="Times New Roman"/>
          <w:color w:val="000000" w:themeColor="text1"/>
          <w:sz w:val="24"/>
          <w:szCs w:val="24"/>
        </w:rPr>
        <w:t>(5), 339</w:t>
      </w:r>
      <w:r w:rsidR="00831EF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346. </w:t>
      </w:r>
      <w:hyperlink r:id="rId79" w:history="1">
        <w:r w:rsidR="00831EFB" w:rsidRPr="00BF0539">
          <w:rPr>
            <w:rStyle w:val="Hyperlink"/>
            <w:rFonts w:ascii="Times New Roman" w:hAnsi="Times New Roman" w:cs="Times New Roman"/>
            <w:sz w:val="24"/>
            <w:szCs w:val="24"/>
          </w:rPr>
          <w:t>https://doi.org/10.1027/1864-9335/a000172</w:t>
        </w:r>
      </w:hyperlink>
    </w:p>
    <w:p w14:paraId="747669CF" w14:textId="6F88D080"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Routledge, C., Wildschut, T., Sedikides, C., &amp; Juhl, J. (2013). Nostalgia as a resource for psychological health and well‐being. </w:t>
      </w:r>
      <w:r w:rsidRPr="00BF0539">
        <w:rPr>
          <w:rFonts w:ascii="Times New Roman" w:hAnsi="Times New Roman" w:cs="Times New Roman"/>
          <w:i/>
          <w:iCs/>
          <w:color w:val="000000" w:themeColor="text1"/>
          <w:sz w:val="24"/>
          <w:szCs w:val="24"/>
        </w:rPr>
        <w:t>Social and Personality Psychology Compass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7</w:t>
      </w:r>
      <w:r w:rsidRPr="00BF0539">
        <w:rPr>
          <w:rFonts w:ascii="Times New Roman" w:hAnsi="Times New Roman" w:cs="Times New Roman"/>
          <w:color w:val="000000" w:themeColor="text1"/>
          <w:sz w:val="24"/>
          <w:szCs w:val="24"/>
        </w:rPr>
        <w:t xml:space="preserve">(11), 808-818. </w:t>
      </w:r>
      <w:hyperlink r:id="rId80" w:history="1">
        <w:r w:rsidR="00831EFB" w:rsidRPr="00BF0539">
          <w:rPr>
            <w:rStyle w:val="Hyperlink"/>
            <w:rFonts w:ascii="Times New Roman" w:hAnsi="Times New Roman" w:cs="Times New Roman"/>
            <w:sz w:val="24"/>
            <w:szCs w:val="24"/>
          </w:rPr>
          <w:t>https://doi.org/10.1111/spc3.12070</w:t>
        </w:r>
      </w:hyperlink>
    </w:p>
    <w:p w14:paraId="7DC61BA3" w14:textId="6EB3A30D"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Routledge, C., Wildschut, T., Sedikides, C., Juhl, J., &amp; Arndt, J. (2012). The power of the past: Nostalgia as a meaning-making resource. </w:t>
      </w:r>
      <w:r w:rsidRPr="00BF0539">
        <w:rPr>
          <w:rFonts w:ascii="Times New Roman" w:hAnsi="Times New Roman" w:cs="Times New Roman"/>
          <w:i/>
          <w:iCs/>
          <w:color w:val="000000" w:themeColor="text1"/>
          <w:sz w:val="24"/>
          <w:szCs w:val="24"/>
        </w:rPr>
        <w:t>Memory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20</w:t>
      </w:r>
      <w:r w:rsidRPr="00BF0539">
        <w:rPr>
          <w:rFonts w:ascii="Times New Roman" w:hAnsi="Times New Roman" w:cs="Times New Roman"/>
          <w:color w:val="000000" w:themeColor="text1"/>
          <w:sz w:val="24"/>
          <w:szCs w:val="24"/>
        </w:rPr>
        <w:t xml:space="preserve">(5), 452-460. </w:t>
      </w:r>
      <w:hyperlink r:id="rId81" w:history="1">
        <w:r w:rsidR="00831EFB" w:rsidRPr="00BF0539">
          <w:rPr>
            <w:rStyle w:val="Hyperlink"/>
            <w:rFonts w:ascii="Times New Roman" w:hAnsi="Times New Roman" w:cs="Times New Roman"/>
            <w:sz w:val="24"/>
            <w:szCs w:val="24"/>
          </w:rPr>
          <w:t>https://doi.org/10.1080/09658211.2012.677452</w:t>
        </w:r>
      </w:hyperlink>
    </w:p>
    <w:p w14:paraId="341F3CB8" w14:textId="7C8320EE"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Ryan, R. M., &amp; Deci, E. L. (2001). On happiness and human potentials: A review of research on hedonic and eudaimonic well-being. </w:t>
      </w:r>
      <w:r w:rsidRPr="00BF0539">
        <w:rPr>
          <w:rFonts w:ascii="Times New Roman" w:hAnsi="Times New Roman" w:cs="Times New Roman"/>
          <w:i/>
          <w:iCs/>
          <w:color w:val="000000" w:themeColor="text1"/>
          <w:sz w:val="24"/>
          <w:szCs w:val="24"/>
        </w:rPr>
        <w:t>Annual Review of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52</w:t>
      </w:r>
      <w:r w:rsidRPr="00BF0539">
        <w:rPr>
          <w:rFonts w:ascii="Times New Roman" w:hAnsi="Times New Roman" w:cs="Times New Roman"/>
          <w:color w:val="000000" w:themeColor="text1"/>
          <w:sz w:val="24"/>
          <w:szCs w:val="24"/>
        </w:rPr>
        <w:t xml:space="preserve">(1), 141-166. </w:t>
      </w:r>
      <w:hyperlink r:id="rId82" w:history="1">
        <w:r w:rsidR="00831EFB" w:rsidRPr="00BF0539">
          <w:rPr>
            <w:rStyle w:val="Hyperlink"/>
            <w:rFonts w:ascii="Times New Roman" w:hAnsi="Times New Roman" w:cs="Times New Roman"/>
            <w:sz w:val="24"/>
            <w:szCs w:val="24"/>
          </w:rPr>
          <w:t>https://doi.org/10.1146/annurev.psych.52.1.141</w:t>
        </w:r>
      </w:hyperlink>
    </w:p>
    <w:p w14:paraId="2D69261A" w14:textId="77777777"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Ryan, R. M., &amp; Deci, E. L. (2017). </w:t>
      </w:r>
      <w:r w:rsidRPr="00BF0539">
        <w:rPr>
          <w:rFonts w:ascii="Times New Roman" w:hAnsi="Times New Roman" w:cs="Times New Roman"/>
          <w:i/>
          <w:iCs/>
          <w:color w:val="000000" w:themeColor="text1"/>
          <w:sz w:val="24"/>
          <w:szCs w:val="24"/>
        </w:rPr>
        <w:t>Self-determination theory: Basic psychological needs in motivation, development, and wellness</w:t>
      </w:r>
      <w:r w:rsidRPr="00BF0539">
        <w:rPr>
          <w:rFonts w:ascii="Times New Roman" w:hAnsi="Times New Roman" w:cs="Times New Roman"/>
          <w:color w:val="000000" w:themeColor="text1"/>
          <w:sz w:val="24"/>
          <w:szCs w:val="24"/>
        </w:rPr>
        <w:t>. Guilford Press.</w:t>
      </w:r>
    </w:p>
    <w:p w14:paraId="1D597D3E" w14:textId="4D934A5D" w:rsidR="00831EFB"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Ryan, R. M., &amp; Frederick, C. (1997). On energy, personality, and health: Subjective vitality as a dynamic reflection of well‐being. </w:t>
      </w:r>
      <w:r w:rsidRPr="00BF0539">
        <w:rPr>
          <w:rFonts w:ascii="Times New Roman" w:hAnsi="Times New Roman" w:cs="Times New Roman"/>
          <w:i/>
          <w:iCs/>
          <w:color w:val="000000" w:themeColor="text1"/>
          <w:sz w:val="24"/>
          <w:szCs w:val="24"/>
        </w:rPr>
        <w:t>Journal of Personality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65</w:t>
      </w:r>
      <w:r w:rsidRPr="00BF0539">
        <w:rPr>
          <w:rFonts w:ascii="Times New Roman" w:hAnsi="Times New Roman" w:cs="Times New Roman"/>
          <w:color w:val="000000" w:themeColor="text1"/>
          <w:sz w:val="24"/>
          <w:szCs w:val="24"/>
        </w:rPr>
        <w:t xml:space="preserve">(3), 529-565. </w:t>
      </w:r>
      <w:hyperlink r:id="rId83" w:history="1">
        <w:r w:rsidR="00831EFB" w:rsidRPr="00BF0539">
          <w:rPr>
            <w:rStyle w:val="Hyperlink"/>
            <w:rFonts w:ascii="Times New Roman" w:hAnsi="Times New Roman" w:cs="Times New Roman"/>
            <w:sz w:val="24"/>
            <w:szCs w:val="24"/>
          </w:rPr>
          <w:t>https://doi.org/10.1111/j.1467-6494.1997.tb00326.x</w:t>
        </w:r>
      </w:hyperlink>
    </w:p>
    <w:p w14:paraId="0DA5AC65" w14:textId="4F95AA00" w:rsidR="00416525"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sz w:val="24"/>
          <w:szCs w:val="24"/>
          <w:shd w:val="clear" w:color="auto" w:fill="FFFFFF"/>
        </w:rPr>
        <w:t>Ryan, W. S., &amp; Ryan, R. M. (2019). Toward a social psychology of authenticity: Exploring within-person variation in autonomy, congruence, and genuineness using self-determination theory. </w:t>
      </w:r>
      <w:r w:rsidRPr="00BF0539">
        <w:rPr>
          <w:rStyle w:val="Emphasis"/>
          <w:rFonts w:ascii="Times New Roman" w:hAnsi="Times New Roman" w:cs="Times New Roman"/>
          <w:sz w:val="24"/>
          <w:szCs w:val="24"/>
          <w:shd w:val="clear" w:color="auto" w:fill="FFFFFF"/>
        </w:rPr>
        <w:t>Review of General Psychology, 23</w:t>
      </w:r>
      <w:r w:rsidRPr="00BF0539">
        <w:rPr>
          <w:rFonts w:ascii="Times New Roman" w:hAnsi="Times New Roman" w:cs="Times New Roman"/>
          <w:sz w:val="24"/>
          <w:szCs w:val="24"/>
          <w:shd w:val="clear" w:color="auto" w:fill="FFFFFF"/>
        </w:rPr>
        <w:t>(1), 99</w:t>
      </w:r>
      <w:r w:rsidR="00831EFB" w:rsidRPr="00BF0539">
        <w:rPr>
          <w:rFonts w:ascii="Times New Roman" w:hAnsi="Times New Roman" w:cs="Times New Roman"/>
          <w:sz w:val="24"/>
          <w:szCs w:val="24"/>
          <w:shd w:val="clear" w:color="auto" w:fill="FFFFFF"/>
        </w:rPr>
        <w:t>-</w:t>
      </w:r>
      <w:r w:rsidRPr="00BF0539">
        <w:rPr>
          <w:rFonts w:ascii="Times New Roman" w:hAnsi="Times New Roman" w:cs="Times New Roman"/>
          <w:sz w:val="24"/>
          <w:szCs w:val="24"/>
          <w:shd w:val="clear" w:color="auto" w:fill="FFFFFF"/>
        </w:rPr>
        <w:t xml:space="preserve">112. </w:t>
      </w:r>
      <w:hyperlink r:id="rId84" w:history="1">
        <w:r w:rsidR="00831EFB" w:rsidRPr="00BF0539">
          <w:rPr>
            <w:rStyle w:val="Hyperlink"/>
            <w:rFonts w:ascii="Times New Roman" w:hAnsi="Times New Roman" w:cs="Times New Roman"/>
            <w:sz w:val="24"/>
            <w:szCs w:val="24"/>
            <w:shd w:val="clear" w:color="auto" w:fill="FFFFFF"/>
          </w:rPr>
          <w:t>https://doi.org/</w:t>
        </w:r>
        <w:r w:rsidR="00831EFB" w:rsidRPr="00BF0539">
          <w:rPr>
            <w:rStyle w:val="Hyperlink"/>
            <w:rFonts w:ascii="Times New Roman" w:hAnsi="Times New Roman" w:cs="Times New Roman"/>
            <w:sz w:val="24"/>
            <w:szCs w:val="24"/>
          </w:rPr>
          <w:t>10.1037/gpr0000162</w:t>
        </w:r>
      </w:hyperlink>
    </w:p>
    <w:p w14:paraId="27D35CBC" w14:textId="2820B822"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Schlegel, R. J., Hicks, J. A., Arndt, J., &amp; King, L. A. (2009). Thine own self: True self-concept accessibility and meaning in life. </w:t>
      </w:r>
      <w:r w:rsidRPr="00BF0539">
        <w:rPr>
          <w:rFonts w:ascii="Times New Roman" w:hAnsi="Times New Roman" w:cs="Times New Roman"/>
          <w:i/>
          <w:iCs/>
          <w:color w:val="000000" w:themeColor="text1"/>
          <w:sz w:val="24"/>
          <w:szCs w:val="24"/>
        </w:rPr>
        <w:t>Journal of Personality and Social Psychology, 96</w:t>
      </w:r>
      <w:r w:rsidRPr="00BF0539">
        <w:rPr>
          <w:rFonts w:ascii="Times New Roman" w:hAnsi="Times New Roman" w:cs="Times New Roman"/>
          <w:color w:val="000000" w:themeColor="text1"/>
          <w:sz w:val="24"/>
          <w:szCs w:val="24"/>
        </w:rPr>
        <w:t>(2), 473</w:t>
      </w:r>
      <w:r w:rsidR="00831EF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490. </w:t>
      </w:r>
      <w:hyperlink r:id="rId85" w:history="1">
        <w:r w:rsidR="00831EFB" w:rsidRPr="00BF0539">
          <w:rPr>
            <w:rStyle w:val="Hyperlink"/>
            <w:rFonts w:ascii="Times New Roman" w:hAnsi="Times New Roman" w:cs="Times New Roman"/>
            <w:sz w:val="24"/>
            <w:szCs w:val="24"/>
          </w:rPr>
          <w:t>https://doi.org/10.1037/a0014060</w:t>
        </w:r>
      </w:hyperlink>
    </w:p>
    <w:p w14:paraId="72995B0E" w14:textId="08E5CFD1"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Schlegel, R. J., Hicks, J. A., Davis, W. E., Hirsch, K. A., &amp; Smith, C. M. (2013). The dynamic interplay between perceived true self-knowledge and decision satisfaction. </w:t>
      </w:r>
      <w:r w:rsidRPr="00BF0539">
        <w:rPr>
          <w:rFonts w:ascii="Times New Roman" w:hAnsi="Times New Roman" w:cs="Times New Roman"/>
          <w:i/>
          <w:iCs/>
          <w:color w:val="000000" w:themeColor="text1"/>
          <w:sz w:val="24"/>
          <w:szCs w:val="24"/>
        </w:rPr>
        <w:t>Journal of Personality and Social Psychology, 104</w:t>
      </w:r>
      <w:r w:rsidRPr="00BF0539">
        <w:rPr>
          <w:rFonts w:ascii="Times New Roman" w:hAnsi="Times New Roman" w:cs="Times New Roman"/>
          <w:color w:val="000000" w:themeColor="text1"/>
          <w:sz w:val="24"/>
          <w:szCs w:val="24"/>
        </w:rPr>
        <w:t>(3), 542</w:t>
      </w:r>
      <w:r w:rsidR="00831EFB"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558. </w:t>
      </w:r>
      <w:hyperlink r:id="rId86" w:history="1">
        <w:r w:rsidR="00831EFB" w:rsidRPr="00BF0539">
          <w:rPr>
            <w:rStyle w:val="Hyperlink"/>
            <w:rFonts w:ascii="Times New Roman" w:hAnsi="Times New Roman" w:cs="Times New Roman"/>
            <w:sz w:val="24"/>
            <w:szCs w:val="24"/>
          </w:rPr>
          <w:t>https://doi.org/10.1037/a0031183</w:t>
        </w:r>
      </w:hyperlink>
    </w:p>
    <w:p w14:paraId="246BD56F" w14:textId="73623F11" w:rsidR="00831EFB"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Schlegel, R. J., Hicks, J. A., King, L. A., &amp; Arndt, J. (2011). Feeling like you know who you are: Perceived true self-knowledge and meaning in life. </w:t>
      </w:r>
      <w:r w:rsidRPr="00BF0539">
        <w:rPr>
          <w:rFonts w:ascii="Times New Roman" w:hAnsi="Times New Roman" w:cs="Times New Roman"/>
          <w:i/>
          <w:iCs/>
          <w:color w:val="000000" w:themeColor="text1"/>
          <w:sz w:val="24"/>
          <w:szCs w:val="24"/>
        </w:rPr>
        <w:t>Personality and Social Psychology Bulletin</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37</w:t>
      </w:r>
      <w:r w:rsidRPr="00BF0539">
        <w:rPr>
          <w:rFonts w:ascii="Times New Roman" w:hAnsi="Times New Roman" w:cs="Times New Roman"/>
          <w:color w:val="000000" w:themeColor="text1"/>
          <w:sz w:val="24"/>
          <w:szCs w:val="24"/>
        </w:rPr>
        <w:t xml:space="preserve">(6), 745-756. </w:t>
      </w:r>
      <w:hyperlink r:id="rId87" w:history="1">
        <w:r w:rsidR="00831EFB" w:rsidRPr="00BF0539">
          <w:rPr>
            <w:rStyle w:val="Hyperlink"/>
            <w:rFonts w:ascii="Times New Roman" w:hAnsi="Times New Roman" w:cs="Times New Roman"/>
            <w:sz w:val="24"/>
            <w:szCs w:val="24"/>
          </w:rPr>
          <w:t>https://doi.org/10.1177/0146167211400424</w:t>
        </w:r>
      </w:hyperlink>
    </w:p>
    <w:p w14:paraId="43F89B2E" w14:textId="5FEAB116" w:rsidR="00416525"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bCs/>
          <w:sz w:val="24"/>
          <w:szCs w:val="24"/>
        </w:rPr>
        <w:lastRenderedPageBreak/>
        <w:t xml:space="preserve">Schmader, T., &amp; Sedikides, C. (2018). </w:t>
      </w:r>
      <w:r w:rsidRPr="00BF0539">
        <w:rPr>
          <w:rFonts w:ascii="Times New Roman" w:hAnsi="Times New Roman" w:cs="Times New Roman"/>
          <w:sz w:val="24"/>
          <w:szCs w:val="24"/>
        </w:rPr>
        <w:t xml:space="preserve">State Authenticity as Fit to Environment (SAFE): The implications of social identity for fit, authenticity, and self-segregation. </w:t>
      </w:r>
      <w:r w:rsidRPr="00BF0539">
        <w:rPr>
          <w:rFonts w:ascii="Times New Roman" w:hAnsi="Times New Roman" w:cs="Times New Roman"/>
          <w:i/>
          <w:sz w:val="24"/>
          <w:szCs w:val="24"/>
        </w:rPr>
        <w:t>Personality and Social Psychology Review, 22</w:t>
      </w:r>
      <w:r w:rsidRPr="00BF0539">
        <w:rPr>
          <w:rFonts w:ascii="Times New Roman" w:hAnsi="Times New Roman" w:cs="Times New Roman"/>
          <w:sz w:val="24"/>
          <w:szCs w:val="24"/>
        </w:rPr>
        <w:t xml:space="preserve">(3), 228-259. </w:t>
      </w:r>
      <w:hyperlink r:id="rId88" w:history="1">
        <w:r w:rsidR="00831EFB" w:rsidRPr="00BF0539">
          <w:rPr>
            <w:rStyle w:val="Hyperlink"/>
            <w:rFonts w:ascii="Times New Roman" w:hAnsi="Times New Roman" w:cs="Times New Roman"/>
            <w:sz w:val="24"/>
            <w:szCs w:val="24"/>
          </w:rPr>
          <w:t>https://doi.org/10.1177/1088868317734080</w:t>
        </w:r>
      </w:hyperlink>
    </w:p>
    <w:p w14:paraId="6A41B2EF" w14:textId="2A39AA8D" w:rsidR="0083483D" w:rsidRPr="008C5F49" w:rsidRDefault="00416525" w:rsidP="0083483D">
      <w:pPr>
        <w:spacing w:after="0" w:line="480" w:lineRule="exact"/>
        <w:ind w:hanging="720"/>
        <w:contextualSpacing/>
        <w:rPr>
          <w:rStyle w:val="Hyperlink"/>
          <w:rFonts w:asciiTheme="majorBidi" w:hAnsiTheme="majorBidi" w:cstheme="majorBidi"/>
          <w:sz w:val="24"/>
          <w:szCs w:val="24"/>
        </w:rPr>
      </w:pPr>
      <w:r w:rsidRPr="008C5F49">
        <w:rPr>
          <w:rFonts w:ascii="Times New Roman" w:hAnsi="Times New Roman" w:cs="Times New Roman"/>
          <w:color w:val="000000" w:themeColor="text1"/>
          <w:sz w:val="24"/>
          <w:szCs w:val="24"/>
        </w:rPr>
        <w:t>Sedikides, C., Cheung, W.-Y., Wildschut, T., Hepper, E.</w:t>
      </w:r>
      <w:r w:rsidR="000C0A60" w:rsidRPr="003449A6">
        <w:rPr>
          <w:rFonts w:ascii="Times New Roman" w:hAnsi="Times New Roman" w:cs="Times New Roman"/>
          <w:color w:val="000000" w:themeColor="text1"/>
          <w:sz w:val="24"/>
          <w:szCs w:val="24"/>
        </w:rPr>
        <w:t xml:space="preserve"> </w:t>
      </w:r>
      <w:r w:rsidRPr="003449A6">
        <w:rPr>
          <w:rFonts w:ascii="Times New Roman" w:hAnsi="Times New Roman" w:cs="Times New Roman"/>
          <w:color w:val="000000" w:themeColor="text1"/>
          <w:sz w:val="24"/>
          <w:szCs w:val="24"/>
        </w:rPr>
        <w:t xml:space="preserve">G., Baldursson, E., &amp; Pedersen, B. (2018). </w:t>
      </w:r>
      <w:r w:rsidRPr="00BF0539">
        <w:rPr>
          <w:rFonts w:ascii="Times New Roman" w:hAnsi="Times New Roman" w:cs="Times New Roman"/>
          <w:color w:val="000000" w:themeColor="text1"/>
          <w:sz w:val="24"/>
          <w:szCs w:val="24"/>
        </w:rPr>
        <w:t>Nostalgia motivates pursuit of important goals by increasing meaning in life. </w:t>
      </w:r>
      <w:r w:rsidRPr="00BF0539">
        <w:rPr>
          <w:rFonts w:ascii="Times New Roman" w:hAnsi="Times New Roman" w:cs="Times New Roman"/>
          <w:i/>
          <w:iCs/>
          <w:color w:val="000000" w:themeColor="text1"/>
          <w:sz w:val="24"/>
          <w:szCs w:val="24"/>
        </w:rPr>
        <w:t xml:space="preserve">European </w:t>
      </w:r>
      <w:r w:rsidRPr="008C5F49">
        <w:rPr>
          <w:rFonts w:asciiTheme="majorBidi" w:hAnsiTheme="majorBidi" w:cstheme="majorBidi"/>
          <w:i/>
          <w:iCs/>
          <w:color w:val="000000" w:themeColor="text1"/>
          <w:sz w:val="24"/>
          <w:szCs w:val="24"/>
        </w:rPr>
        <w:t>Journal of Social Psychology</w:t>
      </w:r>
      <w:r w:rsidRPr="008C5F49">
        <w:rPr>
          <w:rFonts w:asciiTheme="majorBidi" w:hAnsiTheme="majorBidi" w:cstheme="majorBidi"/>
          <w:color w:val="000000" w:themeColor="text1"/>
          <w:sz w:val="24"/>
          <w:szCs w:val="24"/>
        </w:rPr>
        <w:t>, </w:t>
      </w:r>
      <w:r w:rsidRPr="008C5F49">
        <w:rPr>
          <w:rFonts w:asciiTheme="majorBidi" w:hAnsiTheme="majorBidi" w:cstheme="majorBidi"/>
          <w:i/>
          <w:iCs/>
          <w:color w:val="000000" w:themeColor="text1"/>
          <w:sz w:val="24"/>
          <w:szCs w:val="24"/>
        </w:rPr>
        <w:t>48</w:t>
      </w:r>
      <w:r w:rsidRPr="008C5F49">
        <w:rPr>
          <w:rFonts w:asciiTheme="majorBidi" w:hAnsiTheme="majorBidi" w:cstheme="majorBidi"/>
          <w:color w:val="000000" w:themeColor="text1"/>
          <w:sz w:val="24"/>
          <w:szCs w:val="24"/>
        </w:rPr>
        <w:t xml:space="preserve">(2), 209-216. </w:t>
      </w:r>
      <w:hyperlink r:id="rId89" w:history="1">
        <w:r w:rsidR="00831EFB" w:rsidRPr="008C5F49">
          <w:rPr>
            <w:rStyle w:val="Hyperlink"/>
            <w:rFonts w:asciiTheme="majorBidi" w:hAnsiTheme="majorBidi" w:cstheme="majorBidi"/>
            <w:sz w:val="24"/>
            <w:szCs w:val="24"/>
          </w:rPr>
          <w:t>https://doi.org/10.1002/ejsp.2318</w:t>
        </w:r>
      </w:hyperlink>
    </w:p>
    <w:p w14:paraId="2D3B2712" w14:textId="757A6AB0" w:rsidR="0083483D" w:rsidRPr="008C5F49" w:rsidRDefault="0083483D">
      <w:pPr>
        <w:spacing w:after="0" w:line="480" w:lineRule="exact"/>
        <w:ind w:hanging="720"/>
        <w:contextualSpacing/>
        <w:rPr>
          <w:rStyle w:val="Hyperlink"/>
          <w:rFonts w:asciiTheme="majorBidi" w:hAnsiTheme="majorBidi" w:cstheme="majorBidi"/>
          <w:color w:val="000000" w:themeColor="text1"/>
          <w:sz w:val="24"/>
          <w:szCs w:val="24"/>
        </w:rPr>
      </w:pPr>
      <w:r w:rsidRPr="008C5F49">
        <w:rPr>
          <w:rFonts w:asciiTheme="majorBidi" w:hAnsiTheme="majorBidi" w:cstheme="majorBidi"/>
          <w:sz w:val="24"/>
          <w:szCs w:val="24"/>
        </w:rPr>
        <w:t xml:space="preserve">Sedikides, C., Hong, E., &amp; Wildschut, T. (in press). Self-continuity. </w:t>
      </w:r>
      <w:r w:rsidRPr="008C5F49">
        <w:rPr>
          <w:rFonts w:asciiTheme="majorBidi" w:hAnsiTheme="majorBidi" w:cstheme="majorBidi"/>
          <w:i/>
          <w:sz w:val="24"/>
          <w:szCs w:val="24"/>
        </w:rPr>
        <w:t>Annual Review of Psychology</w:t>
      </w:r>
      <w:r w:rsidRPr="008C5F49">
        <w:rPr>
          <w:rFonts w:asciiTheme="majorBidi" w:hAnsiTheme="majorBidi" w:cstheme="majorBidi"/>
          <w:sz w:val="24"/>
          <w:szCs w:val="24"/>
        </w:rPr>
        <w:t>.</w:t>
      </w:r>
    </w:p>
    <w:p w14:paraId="3B38CF79" w14:textId="471E13C9" w:rsidR="00831EFB"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color w:val="000000"/>
          <w:sz w:val="24"/>
          <w:szCs w:val="24"/>
        </w:rPr>
        <w:t xml:space="preserve">Sedikides, C., Lenton, A.P., Slabu, L., &amp; Thomaes, S. (2019). </w:t>
      </w:r>
      <w:r w:rsidRPr="00BF0539">
        <w:rPr>
          <w:rFonts w:ascii="Times New Roman" w:hAnsi="Times New Roman" w:cs="Times New Roman"/>
          <w:sz w:val="24"/>
          <w:szCs w:val="24"/>
        </w:rPr>
        <w:t xml:space="preserve">Sketching the contours of state authenticity. </w:t>
      </w:r>
      <w:r w:rsidRPr="00BF0539">
        <w:rPr>
          <w:rFonts w:ascii="Times New Roman" w:hAnsi="Times New Roman" w:cs="Times New Roman"/>
          <w:i/>
          <w:sz w:val="24"/>
          <w:szCs w:val="24"/>
        </w:rPr>
        <w:t>Review of General Psychology, 23</w:t>
      </w:r>
      <w:r w:rsidRPr="00BF0539">
        <w:rPr>
          <w:rFonts w:ascii="Times New Roman" w:hAnsi="Times New Roman" w:cs="Times New Roman"/>
          <w:sz w:val="24"/>
          <w:szCs w:val="24"/>
        </w:rPr>
        <w:t xml:space="preserve">(1), 73-88. </w:t>
      </w:r>
      <w:hyperlink r:id="rId90" w:history="1">
        <w:r w:rsidR="00831EFB" w:rsidRPr="00BF0539">
          <w:rPr>
            <w:rStyle w:val="Hyperlink"/>
            <w:rFonts w:ascii="Times New Roman" w:hAnsi="Times New Roman" w:cs="Times New Roman"/>
            <w:sz w:val="24"/>
            <w:szCs w:val="24"/>
          </w:rPr>
          <w:t>https://doi.org/10.1037/gpr0000156</w:t>
        </w:r>
      </w:hyperlink>
    </w:p>
    <w:p w14:paraId="0097DE76" w14:textId="77777777" w:rsidR="00547697" w:rsidRDefault="00416525" w:rsidP="00547697">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sz w:val="24"/>
          <w:szCs w:val="24"/>
        </w:rPr>
        <w:t xml:space="preserve">Sedikides, C., Slabu, L., Lenton, A., &amp; Thomaes, S. (2017). State authenticity. </w:t>
      </w:r>
      <w:r w:rsidRPr="00BF0539">
        <w:rPr>
          <w:rFonts w:ascii="Times New Roman" w:hAnsi="Times New Roman" w:cs="Times New Roman"/>
          <w:i/>
          <w:iCs/>
          <w:sz w:val="24"/>
          <w:szCs w:val="24"/>
        </w:rPr>
        <w:t>Current Directions in Psychological Science, 26</w:t>
      </w:r>
      <w:r w:rsidRPr="00BF0539">
        <w:rPr>
          <w:rFonts w:ascii="Times New Roman" w:hAnsi="Times New Roman" w:cs="Times New Roman"/>
          <w:sz w:val="24"/>
          <w:szCs w:val="24"/>
        </w:rPr>
        <w:t xml:space="preserve">(6), 521-525. </w:t>
      </w:r>
      <w:hyperlink r:id="rId91" w:history="1">
        <w:r w:rsidR="00831EFB" w:rsidRPr="00BF0539">
          <w:rPr>
            <w:rStyle w:val="Hyperlink"/>
            <w:rFonts w:ascii="Times New Roman" w:hAnsi="Times New Roman" w:cs="Times New Roman"/>
            <w:sz w:val="24"/>
            <w:szCs w:val="24"/>
            <w:shd w:val="clear" w:color="auto" w:fill="FFFFFF"/>
          </w:rPr>
          <w:t>https://doi.org/</w:t>
        </w:r>
        <w:r w:rsidR="00831EFB" w:rsidRPr="00BF0539">
          <w:rPr>
            <w:rStyle w:val="Hyperlink"/>
            <w:rFonts w:ascii="Times New Roman" w:hAnsi="Times New Roman" w:cs="Times New Roman"/>
            <w:sz w:val="24"/>
            <w:szCs w:val="24"/>
          </w:rPr>
          <w:t>10.1177/0963721417713296</w:t>
        </w:r>
      </w:hyperlink>
    </w:p>
    <w:p w14:paraId="4CB77A29" w14:textId="11562344" w:rsidR="00547697" w:rsidRDefault="00547697">
      <w:pPr>
        <w:spacing w:after="0" w:line="480" w:lineRule="exact"/>
        <w:ind w:hanging="720"/>
        <w:contextualSpacing/>
        <w:rPr>
          <w:rStyle w:val="Hyperlink"/>
          <w:rFonts w:asciiTheme="majorBidi" w:eastAsia="SimSun" w:hAnsiTheme="majorBidi" w:cstheme="majorBidi"/>
          <w:color w:val="000000"/>
          <w:sz w:val="24"/>
          <w:szCs w:val="24"/>
          <w:u w:val="none"/>
        </w:rPr>
      </w:pPr>
      <w:r w:rsidRPr="005E2B82">
        <w:rPr>
          <w:rFonts w:asciiTheme="majorBidi" w:hAnsiTheme="majorBidi" w:cstheme="majorBidi"/>
          <w:sz w:val="24"/>
          <w:szCs w:val="24"/>
        </w:rPr>
        <w:t xml:space="preserve">Sedikides, C., &amp; Wildschut, T. (2016). Nostalgia: A bittersweet emotion that confers psychological health benefits. In A. M. Wood &amp; J. Johnson (Eds.), </w:t>
      </w:r>
      <w:r w:rsidRPr="005E2B82">
        <w:rPr>
          <w:rFonts w:asciiTheme="majorBidi" w:hAnsiTheme="majorBidi" w:cstheme="majorBidi"/>
          <w:i/>
          <w:sz w:val="24"/>
          <w:szCs w:val="24"/>
        </w:rPr>
        <w:t>Wiley handbook of positive clinical psychology</w:t>
      </w:r>
      <w:r w:rsidRPr="005E2B82">
        <w:rPr>
          <w:rFonts w:asciiTheme="majorBidi" w:hAnsiTheme="majorBidi" w:cstheme="majorBidi"/>
          <w:sz w:val="24"/>
          <w:szCs w:val="24"/>
        </w:rPr>
        <w:t xml:space="preserve"> (pp. 25</w:t>
      </w:r>
      <w:r w:rsidRPr="005E2B82">
        <w:rPr>
          <w:rFonts w:asciiTheme="majorBidi" w:hAnsiTheme="majorBidi" w:cstheme="majorBidi"/>
          <w:color w:val="333333"/>
          <w:sz w:val="24"/>
          <w:szCs w:val="24"/>
          <w:shd w:val="clear" w:color="auto" w:fill="FFFFFF"/>
        </w:rPr>
        <w:t>–</w:t>
      </w:r>
      <w:r w:rsidRPr="005E2B82">
        <w:rPr>
          <w:rFonts w:asciiTheme="majorBidi" w:hAnsiTheme="majorBidi" w:cstheme="majorBidi"/>
          <w:sz w:val="24"/>
          <w:szCs w:val="24"/>
        </w:rPr>
        <w:t xml:space="preserve">36). Wiley </w:t>
      </w:r>
      <w:r w:rsidRPr="005E2B82">
        <w:rPr>
          <w:rFonts w:asciiTheme="majorBidi" w:hAnsiTheme="majorBidi" w:cstheme="majorBidi"/>
          <w:color w:val="333333"/>
          <w:sz w:val="24"/>
          <w:szCs w:val="24"/>
          <w:shd w:val="clear" w:color="auto" w:fill="FFFFFF"/>
        </w:rPr>
        <w:t>Blackwell</w:t>
      </w:r>
      <w:r w:rsidRPr="005E2B82">
        <w:rPr>
          <w:rFonts w:asciiTheme="majorBidi" w:hAnsiTheme="majorBidi" w:cstheme="majorBidi"/>
          <w:sz w:val="24"/>
          <w:szCs w:val="24"/>
        </w:rPr>
        <w:t xml:space="preserve">. </w:t>
      </w:r>
      <w:hyperlink r:id="rId92" w:history="1">
        <w:r w:rsidRPr="00966CA6">
          <w:rPr>
            <w:rStyle w:val="Hyperlink"/>
            <w:rFonts w:ascii="Times New Roman" w:hAnsi="Times New Roman" w:cs="Times New Roman"/>
            <w:sz w:val="24"/>
            <w:szCs w:val="24"/>
            <w:shd w:val="clear" w:color="auto" w:fill="FFFFFF"/>
          </w:rPr>
          <w:t>https://dx.doi.org/</w:t>
        </w:r>
        <w:r w:rsidRPr="00966CA6">
          <w:rPr>
            <w:rStyle w:val="Hyperlink"/>
            <w:rFonts w:ascii="Times New Roman" w:hAnsi="Times New Roman" w:cs="Times New Roman"/>
            <w:sz w:val="24"/>
            <w:szCs w:val="24"/>
          </w:rPr>
          <w:t>10.1002/9781118468197.ch9</w:t>
        </w:r>
      </w:hyperlink>
    </w:p>
    <w:p w14:paraId="026BF7B6" w14:textId="33BFF7FE"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Sedikides, C., &amp; Wildschut, T. (2018). Finding meaning in nostalgia. </w:t>
      </w:r>
      <w:r w:rsidRPr="00BF0539">
        <w:rPr>
          <w:rFonts w:ascii="Times New Roman" w:hAnsi="Times New Roman" w:cs="Times New Roman"/>
          <w:i/>
          <w:iCs/>
          <w:color w:val="000000" w:themeColor="text1"/>
          <w:sz w:val="24"/>
          <w:szCs w:val="24"/>
        </w:rPr>
        <w:t>Review of General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22</w:t>
      </w:r>
      <w:r w:rsidRPr="00BF0539">
        <w:rPr>
          <w:rFonts w:ascii="Times New Roman" w:hAnsi="Times New Roman" w:cs="Times New Roman"/>
          <w:color w:val="000000" w:themeColor="text1"/>
          <w:sz w:val="24"/>
          <w:szCs w:val="24"/>
        </w:rPr>
        <w:t xml:space="preserve">(1), 48-61. </w:t>
      </w:r>
      <w:hyperlink r:id="rId93" w:history="1">
        <w:r w:rsidR="00831EFB" w:rsidRPr="00BF0539">
          <w:rPr>
            <w:rStyle w:val="Hyperlink"/>
            <w:rFonts w:ascii="Times New Roman" w:hAnsi="Times New Roman" w:cs="Times New Roman"/>
            <w:sz w:val="24"/>
            <w:szCs w:val="24"/>
          </w:rPr>
          <w:t>https://doi.org/10.1037/gpr0000109</w:t>
        </w:r>
      </w:hyperlink>
    </w:p>
    <w:p w14:paraId="030AA1DD" w14:textId="6699A94E"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Sedikides, C., &amp; Wildschut, T. (2019). The sociality of personal and collective nostalgia. </w:t>
      </w:r>
      <w:r w:rsidRPr="00BF0539">
        <w:rPr>
          <w:rFonts w:ascii="Times New Roman" w:hAnsi="Times New Roman" w:cs="Times New Roman"/>
          <w:i/>
          <w:iCs/>
          <w:color w:val="000000" w:themeColor="text1"/>
          <w:sz w:val="24"/>
          <w:szCs w:val="24"/>
        </w:rPr>
        <w:t>European Review of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30</w:t>
      </w:r>
      <w:r w:rsidRPr="00BF0539">
        <w:rPr>
          <w:rFonts w:ascii="Times New Roman" w:hAnsi="Times New Roman" w:cs="Times New Roman"/>
          <w:color w:val="000000" w:themeColor="text1"/>
          <w:sz w:val="24"/>
          <w:szCs w:val="24"/>
        </w:rPr>
        <w:t xml:space="preserve">(1), 123-173. </w:t>
      </w:r>
      <w:hyperlink r:id="rId94" w:history="1">
        <w:r w:rsidR="001D7214" w:rsidRPr="00BF0539">
          <w:rPr>
            <w:rStyle w:val="Hyperlink"/>
            <w:rFonts w:ascii="Times New Roman" w:hAnsi="Times New Roman" w:cs="Times New Roman"/>
            <w:sz w:val="24"/>
            <w:szCs w:val="24"/>
          </w:rPr>
          <w:t>https://doi.org/10.1080/10463283.2019.1630098</w:t>
        </w:r>
      </w:hyperlink>
    </w:p>
    <w:p w14:paraId="49F05D39" w14:textId="73B0C190" w:rsidR="00416525" w:rsidRDefault="00416525" w:rsidP="00374555">
      <w:pPr>
        <w:spacing w:after="0" w:line="480" w:lineRule="exact"/>
        <w:ind w:hanging="720"/>
        <w:contextualSpacing/>
        <w:rPr>
          <w:rStyle w:val="Hyperlink"/>
          <w:rFonts w:ascii="Times New Roman" w:hAnsi="Times New Roman" w:cs="Times New Roman"/>
          <w:sz w:val="24"/>
          <w:szCs w:val="24"/>
        </w:rPr>
      </w:pPr>
      <w:r w:rsidRPr="00BF0539">
        <w:rPr>
          <w:rFonts w:ascii="Times New Roman" w:hAnsi="Times New Roman" w:cs="Times New Roman"/>
          <w:color w:val="000000" w:themeColor="text1"/>
          <w:sz w:val="24"/>
          <w:szCs w:val="24"/>
        </w:rPr>
        <w:t xml:space="preserve">Sedikides, C., Wildschut, T., Cheung, W.-Y., Routledge, C., Hepper, E. G., Arndt, J., </w:t>
      </w:r>
      <w:r w:rsidR="008A1C0F" w:rsidRPr="00BF0539">
        <w:rPr>
          <w:rFonts w:ascii="Times New Roman" w:hAnsi="Times New Roman" w:cs="Times New Roman"/>
          <w:color w:val="000000" w:themeColor="text1"/>
          <w:sz w:val="24"/>
          <w:szCs w:val="24"/>
        </w:rPr>
        <w:t xml:space="preserve">Vail, K., Zhou, X., Brackstone, K., </w:t>
      </w:r>
      <w:r w:rsidRPr="00BF0539">
        <w:rPr>
          <w:rFonts w:ascii="Times New Roman" w:hAnsi="Times New Roman" w:cs="Times New Roman"/>
          <w:color w:val="000000" w:themeColor="text1"/>
          <w:sz w:val="24"/>
          <w:szCs w:val="24"/>
        </w:rPr>
        <w:t>&amp; Vingerhoets, A. J. J. M. (2016). Nostalgia fosters self-continuity: Uncovering the mechanism (social connectedness) and consequence (eudaimonic well-being). </w:t>
      </w:r>
      <w:r w:rsidRPr="00BF0539">
        <w:rPr>
          <w:rFonts w:ascii="Times New Roman" w:hAnsi="Times New Roman" w:cs="Times New Roman"/>
          <w:i/>
          <w:iCs/>
          <w:color w:val="000000" w:themeColor="text1"/>
          <w:sz w:val="24"/>
          <w:szCs w:val="24"/>
        </w:rPr>
        <w:t>Emotion, 16</w:t>
      </w:r>
      <w:r w:rsidRPr="00BF0539">
        <w:rPr>
          <w:rFonts w:ascii="Times New Roman" w:hAnsi="Times New Roman" w:cs="Times New Roman"/>
          <w:color w:val="000000" w:themeColor="text1"/>
          <w:sz w:val="24"/>
          <w:szCs w:val="24"/>
        </w:rPr>
        <w:t>(4), 524</w:t>
      </w:r>
      <w:r w:rsidR="001D7214"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539. </w:t>
      </w:r>
      <w:hyperlink r:id="rId95" w:history="1">
        <w:r w:rsidR="001D7214" w:rsidRPr="00BF0539">
          <w:rPr>
            <w:rStyle w:val="Hyperlink"/>
            <w:rFonts w:ascii="Times New Roman" w:hAnsi="Times New Roman" w:cs="Times New Roman"/>
            <w:sz w:val="24"/>
            <w:szCs w:val="24"/>
          </w:rPr>
          <w:t>https://doi.org/10.1037/emo0000136</w:t>
        </w:r>
      </w:hyperlink>
    </w:p>
    <w:p w14:paraId="25353E8D" w14:textId="2313A754" w:rsidR="00416525"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color w:val="000000" w:themeColor="text1"/>
          <w:sz w:val="24"/>
          <w:szCs w:val="24"/>
        </w:rPr>
        <w:t xml:space="preserve">Sedikides, C., Wildschut, T., Routledge, C., Arndt, J., Hepper, E.G., &amp; Zhou, X. (2015). To nostalgize: Mixing memory with affect and desire. </w:t>
      </w:r>
      <w:r w:rsidRPr="00BF0539">
        <w:rPr>
          <w:rFonts w:ascii="Times New Roman" w:hAnsi="Times New Roman" w:cs="Times New Roman"/>
          <w:i/>
          <w:iCs/>
          <w:color w:val="000000" w:themeColor="text1"/>
          <w:sz w:val="24"/>
          <w:szCs w:val="24"/>
        </w:rPr>
        <w:t>Advances in Experimental Social Psychology, 51</w:t>
      </w:r>
      <w:r w:rsidRPr="00BF0539">
        <w:rPr>
          <w:rFonts w:ascii="Times New Roman" w:hAnsi="Times New Roman" w:cs="Times New Roman"/>
          <w:color w:val="000000" w:themeColor="text1"/>
          <w:sz w:val="24"/>
          <w:szCs w:val="24"/>
        </w:rPr>
        <w:t xml:space="preserve">, 189-273. </w:t>
      </w:r>
      <w:hyperlink r:id="rId96" w:history="1">
        <w:r w:rsidR="008A1C0F" w:rsidRPr="00BF0539">
          <w:rPr>
            <w:rStyle w:val="Hyperlink"/>
            <w:rFonts w:ascii="Times New Roman" w:hAnsi="Times New Roman" w:cs="Times New Roman"/>
            <w:sz w:val="24"/>
            <w:szCs w:val="24"/>
          </w:rPr>
          <w:t>https://doi.org/10.1016/bs.aesp.2014.10.001</w:t>
        </w:r>
      </w:hyperlink>
    </w:p>
    <w:p w14:paraId="06AD7A2C" w14:textId="4D6C7F7A" w:rsidR="00416525"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color w:val="000000" w:themeColor="text1"/>
          <w:sz w:val="24"/>
          <w:szCs w:val="24"/>
        </w:rPr>
        <w:t xml:space="preserve">Seehusen, J., Cordaro, F., Wildschut, T., Sedikides, C., Routledge, C., Blackhart, G. C., </w:t>
      </w:r>
      <w:r w:rsidR="008A1C0F" w:rsidRPr="00BF0539">
        <w:rPr>
          <w:rFonts w:ascii="Times New Roman" w:hAnsi="Times New Roman" w:cs="Times New Roman"/>
          <w:color w:val="000000" w:themeColor="text1"/>
          <w:sz w:val="24"/>
          <w:szCs w:val="24"/>
        </w:rPr>
        <w:t xml:space="preserve">Epstude, K., </w:t>
      </w:r>
      <w:r w:rsidRPr="00BF0539">
        <w:rPr>
          <w:rFonts w:ascii="Times New Roman" w:hAnsi="Times New Roman" w:cs="Times New Roman"/>
          <w:color w:val="000000" w:themeColor="text1"/>
          <w:sz w:val="24"/>
          <w:szCs w:val="24"/>
        </w:rPr>
        <w:t xml:space="preserve">&amp; Vingerhoets, A. J. J. M. (2013). Individual differences in nostalgia proneness: The </w:t>
      </w:r>
      <w:r w:rsidRPr="00BF0539">
        <w:rPr>
          <w:rFonts w:ascii="Times New Roman" w:hAnsi="Times New Roman" w:cs="Times New Roman"/>
          <w:color w:val="000000" w:themeColor="text1"/>
          <w:sz w:val="24"/>
          <w:szCs w:val="24"/>
        </w:rPr>
        <w:lastRenderedPageBreak/>
        <w:t>integrating role of the need to belong. </w:t>
      </w:r>
      <w:r w:rsidRPr="00BF0539">
        <w:rPr>
          <w:rFonts w:ascii="Times New Roman" w:hAnsi="Times New Roman" w:cs="Times New Roman"/>
          <w:i/>
          <w:iCs/>
          <w:color w:val="000000" w:themeColor="text1"/>
          <w:sz w:val="24"/>
          <w:szCs w:val="24"/>
        </w:rPr>
        <w:t>Personality and Individual Differences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55</w:t>
      </w:r>
      <w:r w:rsidRPr="00BF0539">
        <w:rPr>
          <w:rFonts w:ascii="Times New Roman" w:hAnsi="Times New Roman" w:cs="Times New Roman"/>
          <w:color w:val="000000" w:themeColor="text1"/>
          <w:sz w:val="24"/>
          <w:szCs w:val="24"/>
        </w:rPr>
        <w:t xml:space="preserve">(8), 904-908. </w:t>
      </w:r>
      <w:hyperlink r:id="rId97" w:history="1">
        <w:r w:rsidR="008A1C0F" w:rsidRPr="00BF0539">
          <w:rPr>
            <w:rStyle w:val="Hyperlink"/>
            <w:rFonts w:ascii="Times New Roman" w:hAnsi="Times New Roman" w:cs="Times New Roman"/>
            <w:sz w:val="24"/>
            <w:szCs w:val="24"/>
          </w:rPr>
          <w:t>https://doi.org/10.1016/j.paid.2013.07.020</w:t>
        </w:r>
      </w:hyperlink>
    </w:p>
    <w:p w14:paraId="4834A062" w14:textId="3C40E676"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Sheldon, K. M., Ryan, R. M., Rawsthorne, L. J., &amp; Ilardi, B. (1997). Trait self and true self: Cross-role variation in the Big-Five personality traits and its relations with psychological authenticity and subjective well-being. </w:t>
      </w:r>
      <w:r w:rsidRPr="00BF0539">
        <w:rPr>
          <w:rFonts w:ascii="Times New Roman" w:hAnsi="Times New Roman" w:cs="Times New Roman"/>
          <w:i/>
          <w:iCs/>
          <w:color w:val="000000" w:themeColor="text1"/>
          <w:sz w:val="24"/>
          <w:szCs w:val="24"/>
        </w:rPr>
        <w:t>Journal of Personality and Social Psychology, 73</w:t>
      </w:r>
      <w:r w:rsidRPr="00BF0539">
        <w:rPr>
          <w:rFonts w:ascii="Times New Roman" w:hAnsi="Times New Roman" w:cs="Times New Roman"/>
          <w:color w:val="000000" w:themeColor="text1"/>
          <w:sz w:val="24"/>
          <w:szCs w:val="24"/>
        </w:rPr>
        <w:t>(6), 1380</w:t>
      </w:r>
      <w:r w:rsidR="008A1C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1393. </w:t>
      </w:r>
      <w:hyperlink r:id="rId98" w:history="1">
        <w:r w:rsidR="008A1C0F" w:rsidRPr="00BF0539">
          <w:rPr>
            <w:rStyle w:val="Hyperlink"/>
            <w:rFonts w:ascii="Times New Roman" w:hAnsi="Times New Roman" w:cs="Times New Roman"/>
            <w:sz w:val="24"/>
            <w:szCs w:val="24"/>
          </w:rPr>
          <w:t>https://doi.org/10.1037/0022-3514.73.6.1380</w:t>
        </w:r>
      </w:hyperlink>
    </w:p>
    <w:p w14:paraId="25F9A47F" w14:textId="20D60314"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Spencer, S. J., Zanna, M. P., &amp; Fong, G. T. (2005). Establishing a causal chain: Why experiments are often more effective than mediational analyses in examining psychological processes. </w:t>
      </w:r>
      <w:r w:rsidRPr="00BF0539">
        <w:rPr>
          <w:rFonts w:ascii="Times New Roman" w:hAnsi="Times New Roman" w:cs="Times New Roman"/>
          <w:i/>
          <w:iCs/>
          <w:color w:val="000000" w:themeColor="text1"/>
          <w:sz w:val="24"/>
          <w:szCs w:val="24"/>
        </w:rPr>
        <w:t>Journal of Personality and Social Psychology, 89</w:t>
      </w:r>
      <w:r w:rsidRPr="00BF0539">
        <w:rPr>
          <w:rFonts w:ascii="Times New Roman" w:hAnsi="Times New Roman" w:cs="Times New Roman"/>
          <w:color w:val="000000" w:themeColor="text1"/>
          <w:sz w:val="24"/>
          <w:szCs w:val="24"/>
        </w:rPr>
        <w:t>(6), 845</w:t>
      </w:r>
      <w:r w:rsidR="008A1C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851. </w:t>
      </w:r>
    </w:p>
    <w:p w14:paraId="75286E41" w14:textId="4D40D14F" w:rsidR="00416525"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99" w:history="1">
        <w:r w:rsidR="008A1C0F" w:rsidRPr="00BF0539">
          <w:rPr>
            <w:rStyle w:val="Hyperlink"/>
            <w:rFonts w:ascii="Times New Roman" w:hAnsi="Times New Roman" w:cs="Times New Roman"/>
            <w:sz w:val="24"/>
            <w:szCs w:val="24"/>
          </w:rPr>
          <w:t>https://doi.org/10.1037/0022-3514.89.6.845</w:t>
        </w:r>
      </w:hyperlink>
    </w:p>
    <w:p w14:paraId="2B1AB6D0" w14:textId="4AAAA2A2"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Stephan, E., Sedikides, C., &amp; Wildschut, T. (2012). Mental travel into the past: Differentiating recollections of nostalgic, ordinary, and positive events. </w:t>
      </w:r>
      <w:r w:rsidRPr="00BF0539">
        <w:rPr>
          <w:rFonts w:ascii="Times New Roman" w:hAnsi="Times New Roman" w:cs="Times New Roman"/>
          <w:i/>
          <w:iCs/>
          <w:color w:val="000000" w:themeColor="text1"/>
          <w:sz w:val="24"/>
          <w:szCs w:val="24"/>
        </w:rPr>
        <w:t>European Journal of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42</w:t>
      </w:r>
      <w:r w:rsidRPr="00BF0539">
        <w:rPr>
          <w:rFonts w:ascii="Times New Roman" w:hAnsi="Times New Roman" w:cs="Times New Roman"/>
          <w:color w:val="000000" w:themeColor="text1"/>
          <w:sz w:val="24"/>
          <w:szCs w:val="24"/>
        </w:rPr>
        <w:t xml:space="preserve">(3), 290-298. </w:t>
      </w:r>
      <w:hyperlink r:id="rId100" w:history="1">
        <w:r w:rsidR="008A1C0F" w:rsidRPr="00BF0539">
          <w:rPr>
            <w:rStyle w:val="Hyperlink"/>
            <w:rFonts w:ascii="Times New Roman" w:hAnsi="Times New Roman" w:cs="Times New Roman"/>
            <w:sz w:val="24"/>
            <w:szCs w:val="24"/>
          </w:rPr>
          <w:t>https://doi.org/10.1002/ejsp.1865</w:t>
        </w:r>
      </w:hyperlink>
    </w:p>
    <w:p w14:paraId="3AE42580" w14:textId="0F2E0004"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Su, R., Tay, L., &amp; Diener, E. (2014). The development and validation of the Comprehensive Inventory of Thriving (CIT) and the Brief Inventory of Thriving (BIT). </w:t>
      </w:r>
      <w:r w:rsidRPr="00BF0539">
        <w:rPr>
          <w:rFonts w:ascii="Times New Roman" w:hAnsi="Times New Roman" w:cs="Times New Roman"/>
          <w:i/>
          <w:iCs/>
          <w:color w:val="000000" w:themeColor="text1"/>
          <w:sz w:val="24"/>
          <w:szCs w:val="24"/>
        </w:rPr>
        <w:t>Applied Psychology: Health and Well‐Being</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6</w:t>
      </w:r>
      <w:r w:rsidRPr="00BF0539">
        <w:rPr>
          <w:rFonts w:ascii="Times New Roman" w:hAnsi="Times New Roman" w:cs="Times New Roman"/>
          <w:color w:val="000000" w:themeColor="text1"/>
          <w:sz w:val="24"/>
          <w:szCs w:val="24"/>
        </w:rPr>
        <w:t xml:space="preserve">(3), 251-279. </w:t>
      </w:r>
      <w:hyperlink r:id="rId101" w:history="1">
        <w:r w:rsidR="008A1C0F" w:rsidRPr="00BF0539">
          <w:rPr>
            <w:rStyle w:val="Hyperlink"/>
            <w:rFonts w:ascii="Times New Roman" w:hAnsi="Times New Roman" w:cs="Times New Roman"/>
            <w:sz w:val="24"/>
            <w:szCs w:val="24"/>
          </w:rPr>
          <w:t>https://doi.org/10.1111/aphw.12027</w:t>
        </w:r>
      </w:hyperlink>
    </w:p>
    <w:p w14:paraId="3321F285" w14:textId="72C340CA" w:rsidR="008A1C0F"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Sutton, A. (2020). Living the good life: A meta-analysis of authenticity, well-being and engagement. </w:t>
      </w:r>
      <w:r w:rsidRPr="00BF0539">
        <w:rPr>
          <w:rFonts w:ascii="Times New Roman" w:hAnsi="Times New Roman" w:cs="Times New Roman"/>
          <w:i/>
          <w:iCs/>
          <w:color w:val="000000" w:themeColor="text1"/>
          <w:sz w:val="24"/>
          <w:szCs w:val="24"/>
        </w:rPr>
        <w:t>Personality and Individual Differences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153</w:t>
      </w:r>
      <w:r w:rsidRPr="00BF0539">
        <w:rPr>
          <w:rFonts w:ascii="Times New Roman" w:hAnsi="Times New Roman" w:cs="Times New Roman"/>
          <w:color w:val="000000" w:themeColor="text1"/>
          <w:sz w:val="24"/>
          <w:szCs w:val="24"/>
        </w:rPr>
        <w:t xml:space="preserve">, 109645. </w:t>
      </w:r>
      <w:hyperlink r:id="rId102" w:history="1">
        <w:r w:rsidR="008A1C0F" w:rsidRPr="00BF0539">
          <w:rPr>
            <w:rStyle w:val="Hyperlink"/>
            <w:rFonts w:ascii="Times New Roman" w:hAnsi="Times New Roman" w:cs="Times New Roman"/>
            <w:sz w:val="24"/>
            <w:szCs w:val="24"/>
          </w:rPr>
          <w:t>https://doi.org/10.1016/j.paid.2019.109645</w:t>
        </w:r>
      </w:hyperlink>
    </w:p>
    <w:p w14:paraId="7DA3F8AE" w14:textId="63FAA774"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Tekin, G. (2014). An investigation of the predictive role of authenticity on subjective vitality. </w:t>
      </w:r>
      <w:r w:rsidRPr="00BF0539">
        <w:rPr>
          <w:rFonts w:ascii="Times New Roman" w:hAnsi="Times New Roman" w:cs="Times New Roman"/>
          <w:i/>
          <w:iCs/>
          <w:color w:val="000000" w:themeColor="text1"/>
          <w:sz w:val="24"/>
          <w:szCs w:val="24"/>
        </w:rPr>
        <w:t>Educational Sciences: Theory and Practice</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14</w:t>
      </w:r>
      <w:r w:rsidRPr="00BF0539">
        <w:rPr>
          <w:rFonts w:ascii="Times New Roman" w:hAnsi="Times New Roman" w:cs="Times New Roman"/>
          <w:color w:val="000000" w:themeColor="text1"/>
          <w:sz w:val="24"/>
          <w:szCs w:val="24"/>
        </w:rPr>
        <w:t xml:space="preserve">(6), 2063-2070. </w:t>
      </w:r>
      <w:hyperlink r:id="rId103" w:history="1">
        <w:r w:rsidR="008A1C0F" w:rsidRPr="00BF0539">
          <w:rPr>
            <w:rStyle w:val="Hyperlink"/>
            <w:rFonts w:ascii="Times New Roman" w:hAnsi="Times New Roman" w:cs="Times New Roman"/>
            <w:sz w:val="24"/>
            <w:szCs w:val="24"/>
          </w:rPr>
          <w:t>https://doi.org/10.12738/estp.2014.6.2216</w:t>
        </w:r>
      </w:hyperlink>
    </w:p>
    <w:p w14:paraId="16882A4B" w14:textId="21F6EB67"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Thomaes, S., Sedikides, C., Van den Bos, N., Hutteman, R., &amp; Reijntjes, A. (2017). Happy to be “me?” authenticity, psychological need satisfaction, and subjective well‐being in adolescence. </w:t>
      </w:r>
      <w:r w:rsidRPr="00BF0539">
        <w:rPr>
          <w:rFonts w:ascii="Times New Roman" w:hAnsi="Times New Roman" w:cs="Times New Roman"/>
          <w:i/>
          <w:iCs/>
          <w:color w:val="000000" w:themeColor="text1"/>
          <w:sz w:val="24"/>
          <w:szCs w:val="24"/>
        </w:rPr>
        <w:t>Child Development</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88</w:t>
      </w:r>
      <w:r w:rsidRPr="00BF0539">
        <w:rPr>
          <w:rFonts w:ascii="Times New Roman" w:hAnsi="Times New Roman" w:cs="Times New Roman"/>
          <w:color w:val="000000" w:themeColor="text1"/>
          <w:sz w:val="24"/>
          <w:szCs w:val="24"/>
        </w:rPr>
        <w:t xml:space="preserve">(4), 1045-1056. </w:t>
      </w:r>
      <w:hyperlink r:id="rId104" w:history="1">
        <w:r w:rsidR="008A1C0F" w:rsidRPr="00BF0539">
          <w:rPr>
            <w:rStyle w:val="Hyperlink"/>
            <w:rFonts w:ascii="Times New Roman" w:hAnsi="Times New Roman" w:cs="Times New Roman"/>
            <w:sz w:val="24"/>
            <w:szCs w:val="24"/>
          </w:rPr>
          <w:t>https://doi.org/10.1111/cdev.12867</w:t>
        </w:r>
      </w:hyperlink>
    </w:p>
    <w:p w14:paraId="06BCD7D9" w14:textId="77777777" w:rsidR="00BC5800"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Turner, R. H., &amp; Billings, V. (1991). The social contexts of self-feeling</w:t>
      </w:r>
      <w:r w:rsidRPr="00BF0539">
        <w:rPr>
          <w:rFonts w:ascii="Times New Roman" w:hAnsi="Times New Roman" w:cs="Times New Roman"/>
          <w:i/>
          <w:iCs/>
          <w:color w:val="000000" w:themeColor="text1"/>
          <w:sz w:val="24"/>
          <w:szCs w:val="24"/>
        </w:rPr>
        <w:t>.</w:t>
      </w:r>
      <w:r w:rsidRPr="00BF0539">
        <w:rPr>
          <w:rFonts w:ascii="Times New Roman" w:hAnsi="Times New Roman" w:cs="Times New Roman"/>
          <w:color w:val="000000" w:themeColor="text1"/>
          <w:sz w:val="24"/>
          <w:szCs w:val="24"/>
        </w:rPr>
        <w:t xml:space="preserve"> In J. A. Howard &amp; P. L. </w:t>
      </w:r>
      <w:proofErr w:type="spellStart"/>
      <w:r w:rsidRPr="00BF0539">
        <w:rPr>
          <w:rFonts w:ascii="Times New Roman" w:hAnsi="Times New Roman" w:cs="Times New Roman"/>
          <w:color w:val="000000" w:themeColor="text1"/>
          <w:sz w:val="24"/>
          <w:szCs w:val="24"/>
        </w:rPr>
        <w:t>Callero</w:t>
      </w:r>
      <w:proofErr w:type="spellEnd"/>
      <w:r w:rsidRPr="00BF0539">
        <w:rPr>
          <w:rFonts w:ascii="Times New Roman" w:hAnsi="Times New Roman" w:cs="Times New Roman"/>
          <w:color w:val="000000" w:themeColor="text1"/>
          <w:sz w:val="24"/>
          <w:szCs w:val="24"/>
        </w:rPr>
        <w:t xml:space="preserve"> (Eds.), </w:t>
      </w:r>
      <w:r w:rsidRPr="00BF0539">
        <w:rPr>
          <w:rFonts w:ascii="Times New Roman" w:hAnsi="Times New Roman" w:cs="Times New Roman"/>
          <w:i/>
          <w:iCs/>
          <w:color w:val="000000" w:themeColor="text1"/>
          <w:sz w:val="24"/>
          <w:szCs w:val="24"/>
        </w:rPr>
        <w:t>The self-society dynamic: Cognition, emotion, and action</w:t>
      </w:r>
      <w:r w:rsidRPr="00BF0539">
        <w:rPr>
          <w:rFonts w:ascii="Times New Roman" w:hAnsi="Times New Roman" w:cs="Times New Roman"/>
          <w:color w:val="000000" w:themeColor="text1"/>
          <w:sz w:val="24"/>
          <w:szCs w:val="24"/>
        </w:rPr>
        <w:t> (pp. 103</w:t>
      </w:r>
      <w:r w:rsidR="008A1C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122). Cambridge University Press.</w:t>
      </w:r>
    </w:p>
    <w:p w14:paraId="688AB009" w14:textId="7B653FF7" w:rsidR="00BC5800" w:rsidRPr="005E2B82" w:rsidRDefault="00BC5800">
      <w:pPr>
        <w:spacing w:after="0" w:line="480" w:lineRule="exact"/>
        <w:ind w:hanging="720"/>
        <w:contextualSpacing/>
        <w:rPr>
          <w:rStyle w:val="Hyperlink"/>
          <w:rFonts w:ascii="Times New Roman" w:eastAsia="Times New Roman" w:hAnsi="Times New Roman" w:cs="Times New Roman"/>
          <w:color w:val="0D0D0D" w:themeColor="text1" w:themeTint="F2"/>
          <w:sz w:val="24"/>
          <w:szCs w:val="24"/>
          <w:u w:val="none"/>
          <w:lang w:val="de-DE"/>
        </w:rPr>
      </w:pPr>
      <w:r w:rsidRPr="000C0A60">
        <w:rPr>
          <w:rFonts w:ascii="Times New Roman" w:eastAsia="Times New Roman" w:hAnsi="Times New Roman" w:cs="Times New Roman"/>
          <w:color w:val="0D0D0D" w:themeColor="text1" w:themeTint="F2"/>
          <w:sz w:val="24"/>
          <w:szCs w:val="24"/>
        </w:rPr>
        <w:lastRenderedPageBreak/>
        <w:t xml:space="preserve">Turner, J. R., &amp; Stanley, J. T. (2021). </w:t>
      </w:r>
      <w:r w:rsidRPr="00BF0539">
        <w:rPr>
          <w:rFonts w:ascii="Times New Roman" w:eastAsia="Times New Roman" w:hAnsi="Times New Roman" w:cs="Times New Roman"/>
          <w:color w:val="0D0D0D" w:themeColor="text1" w:themeTint="F2"/>
          <w:sz w:val="24"/>
          <w:szCs w:val="24"/>
        </w:rPr>
        <w:t>Holding on to pieces of the past: Daily reports of nostalgia in a life-span sample. </w:t>
      </w:r>
      <w:r w:rsidRPr="005E2B82">
        <w:rPr>
          <w:rFonts w:ascii="Times New Roman" w:eastAsia="Times New Roman" w:hAnsi="Times New Roman" w:cs="Times New Roman"/>
          <w:i/>
          <w:iCs/>
          <w:color w:val="0D0D0D" w:themeColor="text1" w:themeTint="F2"/>
          <w:sz w:val="24"/>
          <w:szCs w:val="24"/>
          <w:lang w:val="de-DE"/>
        </w:rPr>
        <w:t>Emotion</w:t>
      </w:r>
      <w:r w:rsidR="00B63D85" w:rsidRPr="005E2B82">
        <w:rPr>
          <w:rFonts w:ascii="Times New Roman" w:eastAsia="Times New Roman" w:hAnsi="Times New Roman" w:cs="Times New Roman"/>
          <w:i/>
          <w:iCs/>
          <w:color w:val="0D0D0D" w:themeColor="text1" w:themeTint="F2"/>
          <w:sz w:val="24"/>
          <w:szCs w:val="24"/>
          <w:lang w:val="de-DE"/>
        </w:rPr>
        <w:t>, 21</w:t>
      </w:r>
      <w:r w:rsidR="00B63D85" w:rsidRPr="005E2B82">
        <w:rPr>
          <w:rFonts w:ascii="Times New Roman" w:eastAsia="Times New Roman" w:hAnsi="Times New Roman" w:cs="Times New Roman"/>
          <w:color w:val="0D0D0D" w:themeColor="text1" w:themeTint="F2"/>
          <w:sz w:val="24"/>
          <w:szCs w:val="24"/>
          <w:lang w:val="de-DE"/>
        </w:rPr>
        <w:t>(5), 951-961</w:t>
      </w:r>
      <w:r w:rsidRPr="005E2B82">
        <w:rPr>
          <w:rFonts w:ascii="Times New Roman" w:eastAsia="Times New Roman" w:hAnsi="Times New Roman" w:cs="Times New Roman"/>
          <w:i/>
          <w:iCs/>
          <w:color w:val="0D0D0D" w:themeColor="text1" w:themeTint="F2"/>
          <w:sz w:val="24"/>
          <w:szCs w:val="24"/>
          <w:lang w:val="de-DE"/>
        </w:rPr>
        <w:t>.</w:t>
      </w:r>
      <w:r w:rsidRPr="005E2B82">
        <w:rPr>
          <w:rFonts w:ascii="Times New Roman" w:eastAsia="Times New Roman" w:hAnsi="Times New Roman" w:cs="Times New Roman"/>
          <w:color w:val="0D0D0D" w:themeColor="text1" w:themeTint="F2"/>
          <w:sz w:val="24"/>
          <w:szCs w:val="24"/>
          <w:lang w:val="de-DE"/>
        </w:rPr>
        <w:t> </w:t>
      </w:r>
      <w:hyperlink r:id="rId105" w:history="1">
        <w:r w:rsidRPr="005E2B82">
          <w:rPr>
            <w:rStyle w:val="Hyperlink"/>
            <w:rFonts w:ascii="Times New Roman" w:eastAsia="Times New Roman" w:hAnsi="Times New Roman" w:cs="Times New Roman"/>
            <w:color w:val="056AD0" w:themeColor="hyperlink" w:themeTint="F2"/>
            <w:sz w:val="24"/>
            <w:szCs w:val="24"/>
            <w:lang w:val="de-DE"/>
          </w:rPr>
          <w:t>https://doi.org/10.1037/emo0000980</w:t>
        </w:r>
      </w:hyperlink>
    </w:p>
    <w:p w14:paraId="0EC1B0BE" w14:textId="6FB69E7F"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5E2B82">
        <w:rPr>
          <w:rFonts w:ascii="Times New Roman" w:hAnsi="Times New Roman" w:cs="Times New Roman"/>
          <w:color w:val="000000" w:themeColor="text1"/>
          <w:sz w:val="24"/>
          <w:szCs w:val="24"/>
          <w:lang w:val="de-DE"/>
        </w:rPr>
        <w:t xml:space="preserve">Turner, R. N., Wildschut, T., &amp; Sedikides, C. (2012). </w:t>
      </w:r>
      <w:r w:rsidRPr="00BF0539">
        <w:rPr>
          <w:rFonts w:ascii="Times New Roman" w:hAnsi="Times New Roman" w:cs="Times New Roman"/>
          <w:color w:val="000000" w:themeColor="text1"/>
          <w:sz w:val="24"/>
          <w:szCs w:val="24"/>
        </w:rPr>
        <w:t>Dropping the weight stigma: Nostalgia improves attitudes toward persons who are overweight. </w:t>
      </w:r>
      <w:r w:rsidRPr="00BF0539">
        <w:rPr>
          <w:rFonts w:ascii="Times New Roman" w:hAnsi="Times New Roman" w:cs="Times New Roman"/>
          <w:i/>
          <w:iCs/>
          <w:color w:val="000000" w:themeColor="text1"/>
          <w:sz w:val="24"/>
          <w:szCs w:val="24"/>
        </w:rPr>
        <w:t>Journal of Experimental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48</w:t>
      </w:r>
      <w:r w:rsidRPr="00BF0539">
        <w:rPr>
          <w:rFonts w:ascii="Times New Roman" w:hAnsi="Times New Roman" w:cs="Times New Roman"/>
          <w:color w:val="000000" w:themeColor="text1"/>
          <w:sz w:val="24"/>
          <w:szCs w:val="24"/>
        </w:rPr>
        <w:t xml:space="preserve">(1), 130-137. </w:t>
      </w:r>
      <w:hyperlink r:id="rId106" w:history="1">
        <w:r w:rsidR="008A1C0F" w:rsidRPr="00BF0539">
          <w:rPr>
            <w:rStyle w:val="Hyperlink"/>
            <w:rFonts w:ascii="Times New Roman" w:hAnsi="Times New Roman" w:cs="Times New Roman"/>
            <w:sz w:val="24"/>
            <w:szCs w:val="24"/>
          </w:rPr>
          <w:t>https://doi.org/10.1016/j.jesp.2011.09.007</w:t>
        </w:r>
      </w:hyperlink>
    </w:p>
    <w:p w14:paraId="37A631A2" w14:textId="4BEB5277" w:rsidR="00416525" w:rsidRPr="00BF0539" w:rsidRDefault="00416525" w:rsidP="00374555">
      <w:pPr>
        <w:spacing w:after="0" w:line="480" w:lineRule="exact"/>
        <w:ind w:hanging="720"/>
        <w:contextualSpacing/>
        <w:rPr>
          <w:rFonts w:ascii="Times New Roman" w:hAnsi="Times New Roman" w:cs="Times New Roman"/>
          <w:color w:val="000000"/>
          <w:sz w:val="24"/>
          <w:szCs w:val="24"/>
          <w:lang w:val="pt-PT"/>
        </w:rPr>
      </w:pPr>
      <w:r w:rsidRPr="00720690">
        <w:rPr>
          <w:rFonts w:ascii="Times New Roman" w:hAnsi="Times New Roman" w:cs="Times New Roman"/>
          <w:iCs/>
          <w:sz w:val="24"/>
          <w:szCs w:val="24"/>
        </w:rPr>
        <w:t xml:space="preserve">Turner, R. N., Wildschut, T., &amp; Sedikides, C. (2018). </w:t>
      </w:r>
      <w:r w:rsidRPr="00BF0539">
        <w:rPr>
          <w:rFonts w:ascii="Times New Roman" w:hAnsi="Times New Roman" w:cs="Times New Roman"/>
          <w:iCs/>
          <w:sz w:val="24"/>
          <w:szCs w:val="24"/>
        </w:rPr>
        <w:t xml:space="preserve">Fighting ageism through nostalgia. </w:t>
      </w:r>
      <w:r w:rsidRPr="00BF0539">
        <w:rPr>
          <w:rFonts w:ascii="Times New Roman" w:hAnsi="Times New Roman" w:cs="Times New Roman"/>
          <w:i/>
          <w:sz w:val="24"/>
          <w:szCs w:val="24"/>
        </w:rPr>
        <w:t>European Journal of Social Psychology, 48</w:t>
      </w:r>
      <w:r w:rsidRPr="00BF0539">
        <w:rPr>
          <w:rFonts w:ascii="Times New Roman" w:hAnsi="Times New Roman" w:cs="Times New Roman"/>
          <w:iCs/>
          <w:sz w:val="24"/>
          <w:szCs w:val="24"/>
        </w:rPr>
        <w:t>(2)</w:t>
      </w:r>
      <w:r w:rsidRPr="00BF0539">
        <w:rPr>
          <w:rFonts w:ascii="Times New Roman" w:hAnsi="Times New Roman" w:cs="Times New Roman"/>
          <w:sz w:val="24"/>
          <w:szCs w:val="24"/>
        </w:rPr>
        <w:t>, 196-208</w:t>
      </w:r>
      <w:r w:rsidRPr="00BF0539">
        <w:rPr>
          <w:rFonts w:ascii="Times New Roman" w:hAnsi="Times New Roman" w:cs="Times New Roman"/>
          <w:bCs/>
          <w:iCs/>
          <w:sz w:val="24"/>
          <w:szCs w:val="24"/>
        </w:rPr>
        <w:t>.</w:t>
      </w:r>
      <w:r w:rsidRPr="00BF0539">
        <w:rPr>
          <w:rFonts w:ascii="Times New Roman" w:hAnsi="Times New Roman" w:cs="Times New Roman"/>
          <w:sz w:val="24"/>
          <w:szCs w:val="24"/>
        </w:rPr>
        <w:t xml:space="preserve"> </w:t>
      </w:r>
      <w:hyperlink r:id="rId107" w:history="1">
        <w:r w:rsidR="008A1C0F" w:rsidRPr="00BF0539">
          <w:rPr>
            <w:rStyle w:val="Hyperlink"/>
            <w:rFonts w:ascii="Times New Roman" w:hAnsi="Times New Roman" w:cs="Times New Roman"/>
            <w:iCs/>
            <w:sz w:val="24"/>
            <w:szCs w:val="24"/>
            <w:lang w:val="pt-PT"/>
          </w:rPr>
          <w:t>https://doi.org/</w:t>
        </w:r>
        <w:r w:rsidR="008A1C0F" w:rsidRPr="00BF0539">
          <w:rPr>
            <w:rStyle w:val="Hyperlink"/>
            <w:rFonts w:ascii="Times New Roman" w:hAnsi="Times New Roman" w:cs="Times New Roman"/>
            <w:sz w:val="24"/>
            <w:szCs w:val="24"/>
            <w:lang w:val="pt-PT"/>
          </w:rPr>
          <w:t>10.1002/ejsp.2317</w:t>
        </w:r>
      </w:hyperlink>
    </w:p>
    <w:p w14:paraId="7DCAD333" w14:textId="09BE6ABB"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lang w:val="de-DE"/>
        </w:rPr>
      </w:pPr>
      <w:r w:rsidRPr="00720690">
        <w:rPr>
          <w:rFonts w:ascii="Times New Roman" w:hAnsi="Times New Roman" w:cs="Times New Roman"/>
          <w:color w:val="000000" w:themeColor="text1"/>
          <w:sz w:val="24"/>
          <w:szCs w:val="24"/>
          <w:lang w:val="pt-PT"/>
        </w:rPr>
        <w:t xml:space="preserve">Van Tilburg, W. A. P., Igou, E. R., &amp; Sedikides, C. (2013). </w:t>
      </w:r>
      <w:r w:rsidRPr="00BF0539">
        <w:rPr>
          <w:rFonts w:ascii="Times New Roman" w:hAnsi="Times New Roman" w:cs="Times New Roman"/>
          <w:color w:val="000000" w:themeColor="text1"/>
          <w:sz w:val="24"/>
          <w:szCs w:val="24"/>
        </w:rPr>
        <w:t>In search of meaningfulness: Nostalgia as an antidote to boredom. </w:t>
      </w:r>
      <w:r w:rsidRPr="00BF0539">
        <w:rPr>
          <w:rFonts w:ascii="Times New Roman" w:hAnsi="Times New Roman" w:cs="Times New Roman"/>
          <w:i/>
          <w:iCs/>
          <w:color w:val="000000" w:themeColor="text1"/>
          <w:sz w:val="24"/>
          <w:szCs w:val="24"/>
          <w:lang w:val="de-DE"/>
        </w:rPr>
        <w:t>Emotion, 13</w:t>
      </w:r>
      <w:r w:rsidRPr="00BF0539">
        <w:rPr>
          <w:rFonts w:ascii="Times New Roman" w:hAnsi="Times New Roman" w:cs="Times New Roman"/>
          <w:color w:val="000000" w:themeColor="text1"/>
          <w:sz w:val="24"/>
          <w:szCs w:val="24"/>
          <w:lang w:val="de-DE"/>
        </w:rPr>
        <w:t>(3), 450</w:t>
      </w:r>
      <w:r w:rsidR="008A1C0F" w:rsidRPr="00BF0539">
        <w:rPr>
          <w:rFonts w:ascii="Times New Roman" w:hAnsi="Times New Roman" w:cs="Times New Roman"/>
          <w:color w:val="000000" w:themeColor="text1"/>
          <w:sz w:val="24"/>
          <w:szCs w:val="24"/>
          <w:lang w:val="de-DE"/>
        </w:rPr>
        <w:t>-</w:t>
      </w:r>
      <w:r w:rsidRPr="00BF0539">
        <w:rPr>
          <w:rFonts w:ascii="Times New Roman" w:hAnsi="Times New Roman" w:cs="Times New Roman"/>
          <w:color w:val="000000" w:themeColor="text1"/>
          <w:sz w:val="24"/>
          <w:szCs w:val="24"/>
          <w:lang w:val="de-DE"/>
        </w:rPr>
        <w:t xml:space="preserve">461. </w:t>
      </w:r>
      <w:hyperlink r:id="rId108" w:history="1">
        <w:r w:rsidR="008A1C0F" w:rsidRPr="00BF0539">
          <w:rPr>
            <w:rStyle w:val="Hyperlink"/>
            <w:rFonts w:ascii="Times New Roman" w:hAnsi="Times New Roman" w:cs="Times New Roman"/>
            <w:sz w:val="24"/>
            <w:szCs w:val="24"/>
            <w:lang w:val="de-DE"/>
          </w:rPr>
          <w:t>https://doi.org/10.1037/a0030442</w:t>
        </w:r>
      </w:hyperlink>
    </w:p>
    <w:p w14:paraId="171BC231" w14:textId="691139C2" w:rsidR="008A1C0F"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lang w:val="de-DE"/>
        </w:rPr>
        <w:t xml:space="preserve">Van Tilburg, W. A. P., Sedikides, C., Wildschut, T., &amp; Vingerhoets, A. J. J. M. (2019). </w:t>
      </w:r>
      <w:r w:rsidRPr="00BF0539">
        <w:rPr>
          <w:rFonts w:ascii="Times New Roman" w:hAnsi="Times New Roman" w:cs="Times New Roman"/>
          <w:color w:val="000000" w:themeColor="text1"/>
          <w:sz w:val="24"/>
          <w:szCs w:val="24"/>
        </w:rPr>
        <w:t>How nostalgia infuses life with meaning: From social connectedness to self‐continuity. </w:t>
      </w:r>
      <w:r w:rsidRPr="00BF0539">
        <w:rPr>
          <w:rFonts w:ascii="Times New Roman" w:hAnsi="Times New Roman" w:cs="Times New Roman"/>
          <w:i/>
          <w:iCs/>
          <w:color w:val="000000" w:themeColor="text1"/>
          <w:sz w:val="24"/>
          <w:szCs w:val="24"/>
        </w:rPr>
        <w:t>European Journal of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49</w:t>
      </w:r>
      <w:r w:rsidRPr="00BF0539">
        <w:rPr>
          <w:rFonts w:ascii="Times New Roman" w:hAnsi="Times New Roman" w:cs="Times New Roman"/>
          <w:color w:val="000000" w:themeColor="text1"/>
          <w:sz w:val="24"/>
          <w:szCs w:val="24"/>
        </w:rPr>
        <w:t xml:space="preserve">(3), 521-532. </w:t>
      </w:r>
      <w:hyperlink r:id="rId109" w:history="1">
        <w:r w:rsidR="008A1C0F" w:rsidRPr="00BF0539">
          <w:rPr>
            <w:rStyle w:val="Hyperlink"/>
            <w:rFonts w:ascii="Times New Roman" w:hAnsi="Times New Roman" w:cs="Times New Roman"/>
            <w:sz w:val="24"/>
            <w:szCs w:val="24"/>
          </w:rPr>
          <w:t>https://doi.org/10.1002/ejsp.2519</w:t>
        </w:r>
      </w:hyperlink>
    </w:p>
    <w:p w14:paraId="795390E1" w14:textId="73829DB8" w:rsidR="008A1C0F" w:rsidRPr="00BF0539" w:rsidRDefault="009B0AE6" w:rsidP="00374555">
      <w:pPr>
        <w:spacing w:after="0" w:line="480" w:lineRule="exact"/>
        <w:ind w:hanging="720"/>
        <w:contextualSpacing/>
        <w:rPr>
          <w:rFonts w:ascii="Times New Roman" w:hAnsi="Times New Roman" w:cs="Times New Roman"/>
          <w:color w:val="000000" w:themeColor="text1"/>
          <w:sz w:val="24"/>
          <w:szCs w:val="24"/>
        </w:rPr>
      </w:pPr>
      <w:hyperlink r:id="rId110" w:history="1">
        <w:r w:rsidR="00416525" w:rsidRPr="00BF0539">
          <w:rPr>
            <w:rFonts w:ascii="Times New Roman" w:eastAsia="Times New Roman" w:hAnsi="Times New Roman" w:cs="Times New Roman"/>
            <w:sz w:val="24"/>
            <w:szCs w:val="24"/>
          </w:rPr>
          <w:t>Vess</w:t>
        </w:r>
      </w:hyperlink>
      <w:r w:rsidR="00416525" w:rsidRPr="00BF0539">
        <w:rPr>
          <w:rFonts w:ascii="Times New Roman" w:eastAsia="Times New Roman" w:hAnsi="Times New Roman" w:cs="Times New Roman"/>
          <w:sz w:val="24"/>
          <w:szCs w:val="24"/>
        </w:rPr>
        <w:t xml:space="preserve">, M. (2019). </w:t>
      </w:r>
      <w:r w:rsidR="00416525" w:rsidRPr="00BF0539">
        <w:rPr>
          <w:rFonts w:ascii="Times New Roman" w:eastAsia="Times New Roman" w:hAnsi="Times New Roman" w:cs="Times New Roman"/>
          <w:kern w:val="36"/>
          <w:sz w:val="24"/>
          <w:szCs w:val="24"/>
        </w:rPr>
        <w:t xml:space="preserve">Varieties of conscious experience and the subjective awareness of one’s “true” self. </w:t>
      </w:r>
      <w:r w:rsidR="00416525" w:rsidRPr="00BF0539">
        <w:rPr>
          <w:rFonts w:ascii="Times New Roman" w:eastAsia="Times New Roman" w:hAnsi="Times New Roman" w:cs="Times New Roman"/>
          <w:i/>
          <w:iCs/>
          <w:kern w:val="36"/>
          <w:sz w:val="24"/>
          <w:szCs w:val="24"/>
        </w:rPr>
        <w:t>Review of General Psychology, 23</w:t>
      </w:r>
      <w:r w:rsidR="00416525" w:rsidRPr="00BF0539">
        <w:rPr>
          <w:rFonts w:ascii="Times New Roman" w:eastAsia="Times New Roman" w:hAnsi="Times New Roman" w:cs="Times New Roman"/>
          <w:kern w:val="36"/>
          <w:sz w:val="24"/>
          <w:szCs w:val="24"/>
        </w:rPr>
        <w:t xml:space="preserve">(1), 89-98. </w:t>
      </w:r>
      <w:hyperlink r:id="rId111" w:history="1">
        <w:r w:rsidR="008A1C0F" w:rsidRPr="00BF0539">
          <w:rPr>
            <w:rStyle w:val="Hyperlink"/>
            <w:rFonts w:ascii="Times New Roman" w:eastAsia="Times New Roman" w:hAnsi="Times New Roman" w:cs="Times New Roman"/>
            <w:sz w:val="24"/>
            <w:szCs w:val="24"/>
          </w:rPr>
          <w:t>https://doi.org/10.1177/1089268019829471</w:t>
        </w:r>
      </w:hyperlink>
    </w:p>
    <w:p w14:paraId="04BAF32E" w14:textId="74E98830"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Vess, M., Arndt, J., Routledge, C., Sedikides, C., &amp; Wildschut, T. (2012). Nostalgia as a resource for the self. </w:t>
      </w:r>
      <w:r w:rsidRPr="00BF0539">
        <w:rPr>
          <w:rFonts w:ascii="Times New Roman" w:hAnsi="Times New Roman" w:cs="Times New Roman"/>
          <w:i/>
          <w:iCs/>
          <w:color w:val="000000" w:themeColor="text1"/>
          <w:sz w:val="24"/>
          <w:szCs w:val="24"/>
        </w:rPr>
        <w:t>Self and Identity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11</w:t>
      </w:r>
      <w:r w:rsidRPr="00BF0539">
        <w:rPr>
          <w:rFonts w:ascii="Times New Roman" w:hAnsi="Times New Roman" w:cs="Times New Roman"/>
          <w:color w:val="000000" w:themeColor="text1"/>
          <w:sz w:val="24"/>
          <w:szCs w:val="24"/>
        </w:rPr>
        <w:t xml:space="preserve">(3), 273-284. </w:t>
      </w:r>
      <w:hyperlink r:id="rId112" w:history="1">
        <w:r w:rsidR="008A1C0F" w:rsidRPr="00BF0539">
          <w:rPr>
            <w:rStyle w:val="Hyperlink"/>
            <w:rFonts w:ascii="Times New Roman" w:hAnsi="Times New Roman" w:cs="Times New Roman"/>
            <w:sz w:val="24"/>
            <w:szCs w:val="24"/>
          </w:rPr>
          <w:t>https://doi.org/10.1080/15298868.2010.521452</w:t>
        </w:r>
      </w:hyperlink>
    </w:p>
    <w:p w14:paraId="130FDA18" w14:textId="3E1A8C74"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lang w:val="de-DE"/>
        </w:rPr>
      </w:pPr>
      <w:r w:rsidRPr="000C0A60">
        <w:rPr>
          <w:rFonts w:ascii="Times New Roman" w:hAnsi="Times New Roman" w:cs="Times New Roman"/>
          <w:color w:val="000000" w:themeColor="text1"/>
          <w:sz w:val="24"/>
          <w:szCs w:val="24"/>
        </w:rPr>
        <w:t xml:space="preserve">Weinstein, N., Legate, N., &amp; Przybylski, A. K. (2013). </w:t>
      </w:r>
      <w:r w:rsidRPr="00BF0539">
        <w:rPr>
          <w:rFonts w:ascii="Times New Roman" w:hAnsi="Times New Roman" w:cs="Times New Roman"/>
          <w:color w:val="000000" w:themeColor="text1"/>
          <w:sz w:val="24"/>
          <w:szCs w:val="24"/>
        </w:rPr>
        <w:t>Beauty is in the eye of the psychologically fulfilled: How need satisfying experiences shape aesthetic perceptions of spaces. </w:t>
      </w:r>
      <w:r w:rsidRPr="00BF0539">
        <w:rPr>
          <w:rFonts w:ascii="Times New Roman" w:hAnsi="Times New Roman" w:cs="Times New Roman"/>
          <w:i/>
          <w:iCs/>
          <w:color w:val="000000" w:themeColor="text1"/>
          <w:sz w:val="24"/>
          <w:szCs w:val="24"/>
          <w:lang w:val="de-DE"/>
        </w:rPr>
        <w:t>Motivation and Emotion</w:t>
      </w:r>
      <w:r w:rsidRPr="00BF0539">
        <w:rPr>
          <w:rFonts w:ascii="Times New Roman" w:hAnsi="Times New Roman" w:cs="Times New Roman"/>
          <w:color w:val="000000" w:themeColor="text1"/>
          <w:sz w:val="24"/>
          <w:szCs w:val="24"/>
          <w:lang w:val="de-DE"/>
        </w:rPr>
        <w:t>, </w:t>
      </w:r>
      <w:r w:rsidRPr="00BF0539">
        <w:rPr>
          <w:rFonts w:ascii="Times New Roman" w:hAnsi="Times New Roman" w:cs="Times New Roman"/>
          <w:i/>
          <w:iCs/>
          <w:color w:val="000000" w:themeColor="text1"/>
          <w:sz w:val="24"/>
          <w:szCs w:val="24"/>
          <w:lang w:val="de-DE"/>
        </w:rPr>
        <w:t>37</w:t>
      </w:r>
      <w:r w:rsidRPr="00BF0539">
        <w:rPr>
          <w:rFonts w:ascii="Times New Roman" w:hAnsi="Times New Roman" w:cs="Times New Roman"/>
          <w:color w:val="000000" w:themeColor="text1"/>
          <w:sz w:val="24"/>
          <w:szCs w:val="24"/>
          <w:lang w:val="de-DE"/>
        </w:rPr>
        <w:t xml:space="preserve">(2), 245-260. </w:t>
      </w:r>
      <w:hyperlink r:id="rId113" w:history="1">
        <w:r w:rsidR="008A1C0F" w:rsidRPr="00BF0539">
          <w:rPr>
            <w:rStyle w:val="Hyperlink"/>
            <w:rFonts w:ascii="Times New Roman" w:hAnsi="Times New Roman" w:cs="Times New Roman"/>
            <w:sz w:val="24"/>
            <w:szCs w:val="24"/>
            <w:lang w:val="de-DE"/>
          </w:rPr>
          <w:t>https://doi.org/10.1007/s11031-012-9312-7</w:t>
        </w:r>
      </w:hyperlink>
    </w:p>
    <w:p w14:paraId="7FCD5359" w14:textId="3D0FC6CE" w:rsidR="00B01187" w:rsidRDefault="00416525" w:rsidP="00B01187">
      <w:pPr>
        <w:spacing w:after="0" w:line="480" w:lineRule="exact"/>
        <w:ind w:hanging="720"/>
        <w:contextualSpacing/>
        <w:rPr>
          <w:color w:val="201F1E"/>
          <w:sz w:val="24"/>
          <w:szCs w:val="24"/>
          <w:bdr w:val="none" w:sz="0" w:space="0" w:color="auto" w:frame="1"/>
          <w:shd w:val="clear" w:color="auto" w:fill="FFFFFF"/>
        </w:rPr>
      </w:pPr>
      <w:r w:rsidRPr="00BF0539">
        <w:rPr>
          <w:rFonts w:ascii="Times New Roman" w:hAnsi="Times New Roman" w:cs="Times New Roman"/>
          <w:color w:val="000000" w:themeColor="text1"/>
          <w:sz w:val="24"/>
          <w:szCs w:val="24"/>
          <w:lang w:val="de-DE"/>
        </w:rPr>
        <w:t>Weinstein, N., Nguyen, T. V., Wildschut, T., &amp; Sedikides, C. (202</w:t>
      </w:r>
      <w:r w:rsidR="005538FB" w:rsidRPr="00BF0539">
        <w:rPr>
          <w:rFonts w:ascii="Times New Roman" w:hAnsi="Times New Roman" w:cs="Times New Roman"/>
          <w:color w:val="000000" w:themeColor="text1"/>
          <w:sz w:val="24"/>
          <w:szCs w:val="24"/>
          <w:lang w:val="de-DE"/>
        </w:rPr>
        <w:t>2</w:t>
      </w:r>
      <w:r w:rsidRPr="00BF0539">
        <w:rPr>
          <w:rFonts w:ascii="Times New Roman" w:hAnsi="Times New Roman" w:cs="Times New Roman"/>
          <w:color w:val="000000" w:themeColor="text1"/>
          <w:sz w:val="24"/>
          <w:szCs w:val="24"/>
          <w:lang w:val="de-DE"/>
        </w:rPr>
        <w:t xml:space="preserve">). </w:t>
      </w:r>
      <w:r w:rsidRPr="00BF0539">
        <w:rPr>
          <w:rFonts w:ascii="Times New Roman" w:hAnsi="Times New Roman" w:cs="Times New Roman"/>
          <w:i/>
          <w:iCs/>
          <w:color w:val="000000" w:themeColor="text1"/>
          <w:sz w:val="24"/>
          <w:szCs w:val="24"/>
        </w:rPr>
        <w:t>The good old (autonomy-rich) days: Recalling autonomy-rich memories elicits nostalgia and fosters self-continuity</w:t>
      </w:r>
      <w:r w:rsidRPr="00BF0539">
        <w:rPr>
          <w:rFonts w:ascii="Times New Roman" w:hAnsi="Times New Roman" w:cs="Times New Roman"/>
          <w:color w:val="000000" w:themeColor="text1"/>
          <w:sz w:val="24"/>
          <w:szCs w:val="24"/>
        </w:rPr>
        <w:t>. Manuscript under review, University of Reading.</w:t>
      </w:r>
    </w:p>
    <w:p w14:paraId="3B91292C" w14:textId="35B49201" w:rsidR="00B01187" w:rsidRPr="008C5F49" w:rsidRDefault="00B01187" w:rsidP="008C5F49">
      <w:pPr>
        <w:spacing w:after="0" w:line="480" w:lineRule="exact"/>
        <w:ind w:hanging="720"/>
        <w:contextualSpacing/>
        <w:rPr>
          <w:rFonts w:asciiTheme="majorBidi" w:hAnsiTheme="majorBidi" w:cstheme="majorBidi"/>
          <w:color w:val="201F1E"/>
          <w:sz w:val="24"/>
          <w:szCs w:val="24"/>
          <w:bdr w:val="none" w:sz="0" w:space="0" w:color="auto" w:frame="1"/>
          <w:shd w:val="clear" w:color="auto" w:fill="FFFFFF"/>
        </w:rPr>
      </w:pPr>
      <w:bookmarkStart w:id="13" w:name="_Hlk104891766"/>
      <w:r w:rsidRPr="008C5F49">
        <w:rPr>
          <w:rFonts w:asciiTheme="majorBidi" w:hAnsiTheme="majorBidi" w:cstheme="majorBidi"/>
          <w:color w:val="201F1E"/>
          <w:sz w:val="24"/>
          <w:szCs w:val="24"/>
          <w:bdr w:val="none" w:sz="0" w:space="0" w:color="auto" w:frame="1"/>
          <w:shd w:val="clear" w:color="auto" w:fill="FFFFFF"/>
        </w:rPr>
        <w:t>Wildschut, T., &amp; Sedikides, C. (2022</w:t>
      </w:r>
      <w:r w:rsidRPr="00042A0E">
        <w:rPr>
          <w:rFonts w:asciiTheme="majorBidi" w:hAnsiTheme="majorBidi" w:cstheme="majorBidi"/>
          <w:color w:val="201F1E"/>
          <w:sz w:val="24"/>
          <w:szCs w:val="24"/>
          <w:bdr w:val="none" w:sz="0" w:space="0" w:color="auto" w:frame="1"/>
          <w:shd w:val="clear" w:color="auto" w:fill="FFFFFF"/>
        </w:rPr>
        <w:t>a</w:t>
      </w:r>
      <w:r w:rsidRPr="008C5F49">
        <w:rPr>
          <w:rFonts w:asciiTheme="majorBidi" w:hAnsiTheme="majorBidi" w:cstheme="majorBidi"/>
          <w:color w:val="201F1E"/>
          <w:sz w:val="24"/>
          <w:szCs w:val="24"/>
          <w:bdr w:val="none" w:sz="0" w:space="0" w:color="auto" w:frame="1"/>
          <w:shd w:val="clear" w:color="auto" w:fill="FFFFFF"/>
        </w:rPr>
        <w:t xml:space="preserve">). Psychology and nostalgia: Towards a functional </w:t>
      </w:r>
      <w:r w:rsidRPr="008C5F49">
        <w:rPr>
          <w:rFonts w:asciiTheme="majorBidi" w:hAnsiTheme="majorBidi" w:cstheme="majorBidi"/>
          <w:color w:val="201F1E"/>
          <w:sz w:val="24"/>
          <w:szCs w:val="24"/>
          <w:bdr w:val="none" w:sz="0" w:space="0" w:color="auto" w:frame="1"/>
          <w:shd w:val="clear" w:color="auto" w:fill="FFFFFF"/>
          <w:lang w:val="en-US"/>
        </w:rPr>
        <w:t>approach. </w:t>
      </w:r>
      <w:r w:rsidRPr="008C5F49">
        <w:rPr>
          <w:rFonts w:asciiTheme="majorBidi" w:hAnsiTheme="majorBidi" w:cstheme="majorBidi"/>
          <w:color w:val="201F1E"/>
          <w:sz w:val="24"/>
          <w:szCs w:val="24"/>
          <w:bdr w:val="none" w:sz="0" w:space="0" w:color="auto" w:frame="1"/>
          <w:shd w:val="clear" w:color="auto" w:fill="FFFFFF"/>
        </w:rPr>
        <w:t>In M. H. Jacobsen (Ed.), </w:t>
      </w:r>
      <w:r w:rsidRPr="008C5F49">
        <w:rPr>
          <w:rFonts w:asciiTheme="majorBidi" w:hAnsiTheme="majorBidi" w:cstheme="majorBidi"/>
          <w:i/>
          <w:iCs/>
          <w:color w:val="201F1E"/>
          <w:sz w:val="24"/>
          <w:szCs w:val="24"/>
          <w:bdr w:val="none" w:sz="0" w:space="0" w:color="auto" w:frame="1"/>
          <w:shd w:val="clear" w:color="auto" w:fill="FFFFFF"/>
        </w:rPr>
        <w:t>Intimations of nostalgia: Multidisciplinary explorations of an enduring emotion</w:t>
      </w:r>
      <w:r w:rsidRPr="008C5F49">
        <w:rPr>
          <w:rFonts w:asciiTheme="majorBidi" w:hAnsiTheme="majorBidi" w:cstheme="majorBidi"/>
          <w:color w:val="201F1E"/>
          <w:sz w:val="24"/>
          <w:szCs w:val="24"/>
          <w:bdr w:val="none" w:sz="0" w:space="0" w:color="auto" w:frame="1"/>
          <w:shd w:val="clear" w:color="auto" w:fill="FFFFFF"/>
        </w:rPr>
        <w:t xml:space="preserve"> (pp. 110</w:t>
      </w:r>
      <w:r w:rsidRPr="008C5F49">
        <w:rPr>
          <w:rFonts w:asciiTheme="majorBidi" w:hAnsiTheme="majorBidi" w:cstheme="majorBidi"/>
          <w:color w:val="333333"/>
          <w:sz w:val="24"/>
          <w:szCs w:val="24"/>
          <w:shd w:val="clear" w:color="auto" w:fill="FFFFFF"/>
          <w:lang w:val="en-US"/>
        </w:rPr>
        <w:t>–</w:t>
      </w:r>
      <w:r w:rsidRPr="008C5F49">
        <w:rPr>
          <w:rFonts w:asciiTheme="majorBidi" w:hAnsiTheme="majorBidi" w:cstheme="majorBidi"/>
          <w:color w:val="201F1E"/>
          <w:sz w:val="24"/>
          <w:szCs w:val="24"/>
          <w:bdr w:val="none" w:sz="0" w:space="0" w:color="auto" w:frame="1"/>
          <w:shd w:val="clear" w:color="auto" w:fill="FFFFFF"/>
        </w:rPr>
        <w:t xml:space="preserve">128). </w:t>
      </w:r>
      <w:r w:rsidRPr="008C5F49">
        <w:rPr>
          <w:rFonts w:asciiTheme="majorBidi" w:hAnsiTheme="majorBidi" w:cstheme="majorBidi"/>
          <w:color w:val="201F1E"/>
          <w:sz w:val="24"/>
          <w:szCs w:val="24"/>
          <w:bdr w:val="none" w:sz="0" w:space="0" w:color="auto" w:frame="1"/>
          <w:shd w:val="clear" w:color="auto" w:fill="FFFFFF"/>
          <w:lang w:val="en-US"/>
        </w:rPr>
        <w:t>Bristol </w:t>
      </w:r>
      <w:r w:rsidRPr="008C5F49">
        <w:rPr>
          <w:rFonts w:asciiTheme="majorBidi" w:hAnsiTheme="majorBidi" w:cstheme="majorBidi"/>
          <w:color w:val="201F1E"/>
          <w:sz w:val="24"/>
          <w:szCs w:val="24"/>
          <w:bdr w:val="none" w:sz="0" w:space="0" w:color="auto" w:frame="1"/>
          <w:shd w:val="clear" w:color="auto" w:fill="FFFFFF"/>
        </w:rPr>
        <w:t>University Press.</w:t>
      </w:r>
    </w:p>
    <w:bookmarkEnd w:id="13"/>
    <w:p w14:paraId="377D0B5B" w14:textId="6B5203FB" w:rsidR="00C429A3" w:rsidRPr="00BF0539" w:rsidRDefault="00C429A3"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Wildschut, T., &amp; Sedikides, C. (</w:t>
      </w:r>
      <w:r w:rsidR="00AA0FF7">
        <w:rPr>
          <w:rFonts w:ascii="Times New Roman" w:hAnsi="Times New Roman" w:cs="Times New Roman"/>
          <w:color w:val="000000" w:themeColor="text1"/>
          <w:sz w:val="24"/>
          <w:szCs w:val="24"/>
        </w:rPr>
        <w:t>2022</w:t>
      </w:r>
      <w:r w:rsidR="00B01187">
        <w:rPr>
          <w:rFonts w:ascii="Times New Roman" w:hAnsi="Times New Roman" w:cs="Times New Roman"/>
          <w:color w:val="000000" w:themeColor="text1"/>
          <w:sz w:val="24"/>
          <w:szCs w:val="24"/>
        </w:rPr>
        <w:t>b</w:t>
      </w:r>
      <w:r w:rsidRPr="00BF0539">
        <w:rPr>
          <w:rFonts w:ascii="Times New Roman" w:hAnsi="Times New Roman" w:cs="Times New Roman"/>
          <w:color w:val="000000" w:themeColor="text1"/>
          <w:sz w:val="24"/>
          <w:szCs w:val="24"/>
        </w:rPr>
        <w:t xml:space="preserve">). The measurement of nostalgia. In W. Ruch, A. B. Bakker, L., Tay, &amp; F. Gander (Eds.), </w:t>
      </w:r>
      <w:r w:rsidRPr="00BF0539">
        <w:rPr>
          <w:rFonts w:ascii="Times New Roman" w:hAnsi="Times New Roman" w:cs="Times New Roman"/>
          <w:i/>
          <w:iCs/>
          <w:color w:val="000000" w:themeColor="text1"/>
          <w:sz w:val="24"/>
          <w:szCs w:val="24"/>
        </w:rPr>
        <w:t>Handbook of positive psychology assessment</w:t>
      </w:r>
      <w:r w:rsidRPr="00BF0539">
        <w:rPr>
          <w:rFonts w:ascii="Times New Roman" w:hAnsi="Times New Roman" w:cs="Times New Roman"/>
          <w:color w:val="000000" w:themeColor="text1"/>
          <w:sz w:val="24"/>
          <w:szCs w:val="24"/>
        </w:rPr>
        <w:t>. European Association of Psychological Assessment Book Series.</w:t>
      </w:r>
    </w:p>
    <w:p w14:paraId="2F2D18FF" w14:textId="77777777"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lastRenderedPageBreak/>
        <w:t>Wildschut, T., Sedikides, C., Arndt, J., &amp; Routledge, C. (2006). Nostalgia: content, triggers, functions. </w:t>
      </w:r>
      <w:r w:rsidRPr="00BF0539">
        <w:rPr>
          <w:rFonts w:ascii="Times New Roman" w:hAnsi="Times New Roman" w:cs="Times New Roman"/>
          <w:i/>
          <w:iCs/>
          <w:color w:val="000000" w:themeColor="text1"/>
          <w:sz w:val="24"/>
          <w:szCs w:val="24"/>
        </w:rPr>
        <w:t>Journal of Personality and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91</w:t>
      </w:r>
      <w:r w:rsidRPr="00BF0539">
        <w:rPr>
          <w:rFonts w:ascii="Times New Roman" w:hAnsi="Times New Roman" w:cs="Times New Roman"/>
          <w:color w:val="000000" w:themeColor="text1"/>
          <w:sz w:val="24"/>
          <w:szCs w:val="24"/>
        </w:rPr>
        <w:t>(5), 975</w:t>
      </w:r>
      <w:r w:rsidRPr="00BF0539">
        <w:rPr>
          <w:rFonts w:ascii="Times New Roman" w:hAnsi="Times New Roman" w:cs="Times New Roman"/>
          <w:color w:val="000000" w:themeColor="text1"/>
          <w:sz w:val="24"/>
          <w:szCs w:val="24"/>
          <w:shd w:val="clear" w:color="auto" w:fill="FFFFFF"/>
        </w:rPr>
        <w:t>-</w:t>
      </w:r>
      <w:r w:rsidRPr="00BF0539">
        <w:rPr>
          <w:rFonts w:ascii="Times New Roman" w:hAnsi="Times New Roman" w:cs="Times New Roman"/>
          <w:color w:val="000000" w:themeColor="text1"/>
          <w:sz w:val="24"/>
          <w:szCs w:val="24"/>
        </w:rPr>
        <w:t>993. </w:t>
      </w:r>
    </w:p>
    <w:p w14:paraId="7024C9BF" w14:textId="1B8B1117" w:rsidR="00416525"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114" w:history="1">
        <w:r w:rsidR="008A1C0F" w:rsidRPr="00BF0539">
          <w:rPr>
            <w:rStyle w:val="Hyperlink"/>
            <w:rFonts w:ascii="Times New Roman" w:hAnsi="Times New Roman" w:cs="Times New Roman"/>
            <w:sz w:val="24"/>
            <w:szCs w:val="24"/>
          </w:rPr>
          <w:t>https://doi.org/10.1037/0022-3514.91.5.975</w:t>
        </w:r>
      </w:hyperlink>
    </w:p>
    <w:p w14:paraId="57F2C70F" w14:textId="77777777" w:rsidR="008A1C0F"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sz w:val="24"/>
          <w:szCs w:val="24"/>
        </w:rPr>
        <w:t xml:space="preserve">Wildschut, T., Sedikides, C., &amp; Alowidy, D. (2019). </w:t>
      </w:r>
      <w:r w:rsidRPr="00BF0539">
        <w:rPr>
          <w:rFonts w:ascii="Times New Roman" w:hAnsi="Times New Roman" w:cs="Times New Roman"/>
          <w:i/>
          <w:sz w:val="24"/>
          <w:szCs w:val="24"/>
        </w:rPr>
        <w:t>Hanin</w:t>
      </w:r>
      <w:r w:rsidRPr="00BF0539">
        <w:rPr>
          <w:rFonts w:ascii="Times New Roman" w:hAnsi="Times New Roman" w:cs="Times New Roman"/>
          <w:sz w:val="24"/>
          <w:szCs w:val="24"/>
        </w:rPr>
        <w:t xml:space="preserve">: Nostalgia among Syrian refugees. </w:t>
      </w:r>
      <w:r w:rsidRPr="00BF0539">
        <w:rPr>
          <w:rFonts w:ascii="Times New Roman" w:hAnsi="Times New Roman" w:cs="Times New Roman"/>
          <w:i/>
          <w:sz w:val="24"/>
          <w:szCs w:val="24"/>
        </w:rPr>
        <w:t>European Journal of Social Psychology, 49</w:t>
      </w:r>
      <w:r w:rsidRPr="00BF0539">
        <w:rPr>
          <w:rFonts w:ascii="Times New Roman" w:hAnsi="Times New Roman" w:cs="Times New Roman"/>
          <w:iCs/>
          <w:sz w:val="24"/>
          <w:szCs w:val="24"/>
        </w:rPr>
        <w:t>(7), 1368-1384</w:t>
      </w:r>
      <w:r w:rsidRPr="00BF0539">
        <w:rPr>
          <w:rFonts w:ascii="Times New Roman" w:hAnsi="Times New Roman" w:cs="Times New Roman"/>
          <w:sz w:val="24"/>
          <w:szCs w:val="24"/>
        </w:rPr>
        <w:t xml:space="preserve">. </w:t>
      </w:r>
    </w:p>
    <w:p w14:paraId="2B410296" w14:textId="6747D9D0" w:rsidR="008A1C0F"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115" w:history="1">
        <w:r w:rsidR="008A1C0F" w:rsidRPr="00BF0539">
          <w:rPr>
            <w:rStyle w:val="Hyperlink"/>
            <w:rFonts w:ascii="Times New Roman" w:hAnsi="Times New Roman" w:cs="Times New Roman"/>
            <w:sz w:val="24"/>
            <w:szCs w:val="24"/>
          </w:rPr>
          <w:t>https://doi.org/10.1002/ejsp.2590</w:t>
        </w:r>
      </w:hyperlink>
    </w:p>
    <w:p w14:paraId="526B0EE1" w14:textId="369B79AB"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Wildschut, T., Sedikides, C., Routledge, C., Arndt, J., &amp; Cordaro, F. (2010). Nostalgia as a repository of social connectedness: The role of attachment-related avoidance. </w:t>
      </w:r>
      <w:r w:rsidRPr="00BF0539">
        <w:rPr>
          <w:rFonts w:ascii="Times New Roman" w:hAnsi="Times New Roman" w:cs="Times New Roman"/>
          <w:i/>
          <w:iCs/>
          <w:color w:val="000000" w:themeColor="text1"/>
          <w:sz w:val="24"/>
          <w:szCs w:val="24"/>
        </w:rPr>
        <w:t>Journal of Personality and Social Psychology, 98</w:t>
      </w:r>
      <w:r w:rsidRPr="00BF0539">
        <w:rPr>
          <w:rFonts w:ascii="Times New Roman" w:hAnsi="Times New Roman" w:cs="Times New Roman"/>
          <w:color w:val="000000" w:themeColor="text1"/>
          <w:sz w:val="24"/>
          <w:szCs w:val="24"/>
        </w:rPr>
        <w:t>(4), 573</w:t>
      </w:r>
      <w:r w:rsidR="008A1C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586. </w:t>
      </w:r>
      <w:hyperlink r:id="rId116" w:history="1">
        <w:r w:rsidR="008A1C0F" w:rsidRPr="00BF0539">
          <w:rPr>
            <w:rStyle w:val="Hyperlink"/>
            <w:rFonts w:ascii="Times New Roman" w:hAnsi="Times New Roman" w:cs="Times New Roman"/>
            <w:sz w:val="24"/>
            <w:szCs w:val="24"/>
          </w:rPr>
          <w:t>https://doi.org/10.1037/a0017597</w:t>
        </w:r>
      </w:hyperlink>
    </w:p>
    <w:p w14:paraId="7026A94C" w14:textId="059770FD"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Wood, A. M., Linley, P. A., Maltby, J., Baliousis, M., &amp; Joseph, S. (2008). The authentic personality: A theoretical and empirical conceptualization and the development of the Authenticity Scale. </w:t>
      </w:r>
      <w:r w:rsidRPr="00BF0539">
        <w:rPr>
          <w:rFonts w:ascii="Times New Roman" w:hAnsi="Times New Roman" w:cs="Times New Roman"/>
          <w:i/>
          <w:iCs/>
          <w:color w:val="000000" w:themeColor="text1"/>
          <w:sz w:val="24"/>
          <w:szCs w:val="24"/>
        </w:rPr>
        <w:t>Journal of Counseling Psychology, 55</w:t>
      </w:r>
      <w:r w:rsidRPr="00BF0539">
        <w:rPr>
          <w:rFonts w:ascii="Times New Roman" w:hAnsi="Times New Roman" w:cs="Times New Roman"/>
          <w:color w:val="000000" w:themeColor="text1"/>
          <w:sz w:val="24"/>
          <w:szCs w:val="24"/>
        </w:rPr>
        <w:t>(3), 385</w:t>
      </w:r>
      <w:r w:rsidR="008A1C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399.</w:t>
      </w:r>
    </w:p>
    <w:p w14:paraId="1639C777" w14:textId="1DD6418D" w:rsidR="00416525"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117" w:history="1">
        <w:r w:rsidR="008A1C0F" w:rsidRPr="00BF0539">
          <w:rPr>
            <w:rStyle w:val="Hyperlink"/>
            <w:rFonts w:ascii="Times New Roman" w:hAnsi="Times New Roman" w:cs="Times New Roman"/>
            <w:sz w:val="24"/>
            <w:szCs w:val="24"/>
          </w:rPr>
          <w:t>https://doi.org/10.1037/0022-0167.55.3.385</w:t>
        </w:r>
      </w:hyperlink>
    </w:p>
    <w:p w14:paraId="41A5E7A3" w14:textId="3F9D7512"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rPr>
        <w:t>Wulf, T., Bowman, N. D., Velez, J. A., &amp; Breuer, J. (2020). Once upon a game: Exploring video game nostalgia and its impact on well-being. </w:t>
      </w:r>
      <w:r w:rsidRPr="00BF0539">
        <w:rPr>
          <w:rFonts w:ascii="Times New Roman" w:hAnsi="Times New Roman" w:cs="Times New Roman"/>
          <w:i/>
          <w:iCs/>
          <w:color w:val="000000" w:themeColor="text1"/>
          <w:sz w:val="24"/>
          <w:szCs w:val="24"/>
        </w:rPr>
        <w:t>Psychology of Popular Media, 9</w:t>
      </w:r>
      <w:r w:rsidRPr="00BF0539">
        <w:rPr>
          <w:rFonts w:ascii="Times New Roman" w:hAnsi="Times New Roman" w:cs="Times New Roman"/>
          <w:color w:val="000000" w:themeColor="text1"/>
          <w:sz w:val="24"/>
          <w:szCs w:val="24"/>
        </w:rPr>
        <w:t>(1), 83</w:t>
      </w:r>
      <w:r w:rsidR="008A1C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95. </w:t>
      </w:r>
    </w:p>
    <w:p w14:paraId="14B43607" w14:textId="16A10BE2" w:rsidR="00416525" w:rsidRPr="00BF0539" w:rsidRDefault="009B0AE6" w:rsidP="00374555">
      <w:pPr>
        <w:spacing w:after="0" w:line="480" w:lineRule="exact"/>
        <w:contextualSpacing/>
        <w:rPr>
          <w:rStyle w:val="Hyperlink"/>
          <w:rFonts w:ascii="Times New Roman" w:hAnsi="Times New Roman" w:cs="Times New Roman"/>
          <w:color w:val="000000" w:themeColor="text1"/>
          <w:sz w:val="24"/>
          <w:szCs w:val="24"/>
        </w:rPr>
      </w:pPr>
      <w:hyperlink r:id="rId118" w:history="1">
        <w:r w:rsidR="008A1C0F" w:rsidRPr="00BF0539">
          <w:rPr>
            <w:rStyle w:val="Hyperlink"/>
            <w:rFonts w:ascii="Times New Roman" w:hAnsi="Times New Roman" w:cs="Times New Roman"/>
            <w:sz w:val="24"/>
            <w:szCs w:val="24"/>
          </w:rPr>
          <w:t>https://doi.org/10.1037/ppm0000208</w:t>
        </w:r>
      </w:hyperlink>
    </w:p>
    <w:p w14:paraId="75E516EE" w14:textId="3B51967F" w:rsidR="000A2710" w:rsidRPr="00BF0539" w:rsidRDefault="00416525" w:rsidP="00374555">
      <w:pPr>
        <w:spacing w:after="0" w:line="480" w:lineRule="exact"/>
        <w:ind w:hanging="720"/>
        <w:contextualSpacing/>
        <w:rPr>
          <w:rFonts w:ascii="Times New Roman" w:hAnsi="Times New Roman" w:cs="Times New Roman"/>
          <w:sz w:val="24"/>
          <w:szCs w:val="24"/>
        </w:rPr>
      </w:pPr>
      <w:r w:rsidRPr="00BF0539">
        <w:rPr>
          <w:rFonts w:ascii="Times New Roman" w:hAnsi="Times New Roman" w:cs="Times New Roman"/>
          <w:color w:val="000000" w:themeColor="text1"/>
          <w:sz w:val="24"/>
          <w:szCs w:val="24"/>
        </w:rPr>
        <w:t>Ye, S., Ng, T. K., &amp; Lam, C. L. (2018). Nostalgia and temporal life satisfaction. </w:t>
      </w:r>
      <w:r w:rsidRPr="00BF0539">
        <w:rPr>
          <w:rFonts w:ascii="Times New Roman" w:hAnsi="Times New Roman" w:cs="Times New Roman"/>
          <w:i/>
          <w:iCs/>
          <w:color w:val="000000" w:themeColor="text1"/>
          <w:sz w:val="24"/>
          <w:szCs w:val="24"/>
        </w:rPr>
        <w:t>Journal of Happiness Studies</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19</w:t>
      </w:r>
      <w:r w:rsidRPr="00BF0539">
        <w:rPr>
          <w:rFonts w:ascii="Times New Roman" w:hAnsi="Times New Roman" w:cs="Times New Roman"/>
          <w:color w:val="000000" w:themeColor="text1"/>
          <w:sz w:val="24"/>
          <w:szCs w:val="24"/>
        </w:rPr>
        <w:t xml:space="preserve">(6), 1749-1762. </w:t>
      </w:r>
      <w:hyperlink r:id="rId119" w:history="1">
        <w:r w:rsidR="008A1C0F" w:rsidRPr="00BF0539">
          <w:rPr>
            <w:rStyle w:val="Hyperlink"/>
            <w:rFonts w:ascii="Times New Roman" w:hAnsi="Times New Roman" w:cs="Times New Roman"/>
            <w:sz w:val="24"/>
            <w:szCs w:val="24"/>
          </w:rPr>
          <w:t>https://doi.org/10.1007/s10902-017-9884-8</w:t>
        </w:r>
      </w:hyperlink>
    </w:p>
    <w:p w14:paraId="300A7595" w14:textId="5FDF133F" w:rsidR="000A2710" w:rsidRPr="005E2B82" w:rsidRDefault="000A2710">
      <w:pPr>
        <w:spacing w:after="0" w:line="480" w:lineRule="exact"/>
        <w:ind w:hanging="720"/>
        <w:contextualSpacing/>
        <w:rPr>
          <w:rFonts w:asciiTheme="majorBidi" w:hAnsiTheme="majorBidi" w:cstheme="majorBidi"/>
          <w:color w:val="000000" w:themeColor="text1"/>
          <w:sz w:val="24"/>
          <w:szCs w:val="24"/>
          <w:shd w:val="clear" w:color="auto" w:fill="FFFFFF"/>
        </w:rPr>
      </w:pPr>
      <w:bookmarkStart w:id="14" w:name="_Hlk104528569"/>
      <w:r w:rsidRPr="00BF0539">
        <w:rPr>
          <w:rFonts w:ascii="Times New Roman" w:hAnsi="Times New Roman" w:cs="Times New Roman"/>
          <w:color w:val="0D0D0D"/>
          <w:sz w:val="24"/>
          <w:szCs w:val="24"/>
          <w:shd w:val="clear" w:color="auto" w:fill="FFFFFF"/>
        </w:rPr>
        <w:t>Zhou, X., Sedikides, C., Mo. T., Li, W., Hong, E., &amp; Wildschut, T. (202</w:t>
      </w:r>
      <w:r w:rsidR="00902221">
        <w:rPr>
          <w:rFonts w:ascii="Times New Roman" w:hAnsi="Times New Roman" w:cs="Times New Roman"/>
          <w:color w:val="0D0D0D"/>
          <w:sz w:val="24"/>
          <w:szCs w:val="24"/>
          <w:shd w:val="clear" w:color="auto" w:fill="FFFFFF"/>
        </w:rPr>
        <w:t>2</w:t>
      </w:r>
      <w:r w:rsidRPr="00BF0539">
        <w:rPr>
          <w:rFonts w:ascii="Times New Roman" w:hAnsi="Times New Roman" w:cs="Times New Roman"/>
          <w:color w:val="0D0D0D"/>
          <w:sz w:val="24"/>
          <w:szCs w:val="24"/>
          <w:shd w:val="clear" w:color="auto" w:fill="FFFFFF"/>
        </w:rPr>
        <w:t xml:space="preserve">). </w:t>
      </w:r>
      <w:r w:rsidRPr="00BF0539">
        <w:rPr>
          <w:rFonts w:ascii="Times New Roman" w:hAnsi="Times New Roman" w:cs="Times New Roman"/>
          <w:color w:val="0D0D0D"/>
          <w:sz w:val="24"/>
          <w:szCs w:val="24"/>
        </w:rPr>
        <w:t xml:space="preserve">The restorative power of nostalgia: Thwarting loneliness by raising happiness during the COVID-19 pandemic. </w:t>
      </w:r>
      <w:r w:rsidRPr="00BF0539">
        <w:rPr>
          <w:rFonts w:ascii="Times New Roman" w:hAnsi="Times New Roman" w:cs="Times New Roman"/>
          <w:bCs/>
          <w:i/>
          <w:iCs/>
          <w:color w:val="0D0D0D"/>
          <w:sz w:val="24"/>
          <w:szCs w:val="24"/>
        </w:rPr>
        <w:t>Social Psychological and Personality Science</w:t>
      </w:r>
      <w:r w:rsidR="00902221">
        <w:rPr>
          <w:rFonts w:ascii="Times New Roman" w:hAnsi="Times New Roman" w:cs="Times New Roman"/>
          <w:bCs/>
          <w:i/>
          <w:iCs/>
          <w:color w:val="0D0D0D"/>
          <w:sz w:val="24"/>
          <w:szCs w:val="24"/>
        </w:rPr>
        <w:t>, 13</w:t>
      </w:r>
      <w:r w:rsidR="00902221">
        <w:rPr>
          <w:rFonts w:ascii="Times New Roman" w:hAnsi="Times New Roman" w:cs="Times New Roman"/>
          <w:bCs/>
          <w:color w:val="0D0D0D"/>
          <w:sz w:val="24"/>
          <w:szCs w:val="24"/>
        </w:rPr>
        <w:t>(4), 803-815</w:t>
      </w:r>
      <w:r w:rsidRPr="00BF0539">
        <w:rPr>
          <w:rFonts w:ascii="Times New Roman" w:hAnsi="Times New Roman" w:cs="Times New Roman"/>
          <w:bCs/>
          <w:color w:val="0D0D0D"/>
          <w:sz w:val="24"/>
          <w:szCs w:val="24"/>
        </w:rPr>
        <w:t>.</w:t>
      </w:r>
      <w:r w:rsidR="00902221">
        <w:rPr>
          <w:rFonts w:ascii="Times New Roman" w:hAnsi="Times New Roman" w:cs="Times New Roman"/>
          <w:bCs/>
          <w:color w:val="0D0D0D"/>
          <w:sz w:val="24"/>
          <w:szCs w:val="24"/>
        </w:rPr>
        <w:t xml:space="preserve"> </w:t>
      </w:r>
      <w:hyperlink r:id="rId120" w:history="1">
        <w:r w:rsidR="00902221" w:rsidRPr="005E2B82">
          <w:rPr>
            <w:rStyle w:val="Hyperlink"/>
            <w:rFonts w:asciiTheme="majorBidi" w:hAnsiTheme="majorBidi" w:cstheme="majorBidi"/>
            <w:sz w:val="24"/>
            <w:szCs w:val="24"/>
          </w:rPr>
          <w:t>https://doi.org/10.17605/OSF.IO/U5RJB</w:t>
        </w:r>
      </w:hyperlink>
    </w:p>
    <w:bookmarkEnd w:id="14"/>
    <w:p w14:paraId="134A1C13" w14:textId="44076539" w:rsidR="00416525" w:rsidRPr="00BF0539" w:rsidRDefault="00416525" w:rsidP="00374555">
      <w:pPr>
        <w:spacing w:after="0" w:line="480" w:lineRule="exact"/>
        <w:ind w:hanging="720"/>
        <w:contextualSpacing/>
        <w:rPr>
          <w:rStyle w:val="Hyperlink"/>
          <w:rFonts w:ascii="Times New Roman" w:hAnsi="Times New Roman" w:cs="Times New Roman"/>
          <w:color w:val="000000" w:themeColor="text1"/>
          <w:sz w:val="24"/>
          <w:szCs w:val="24"/>
          <w:lang w:val="fr-FR"/>
        </w:rPr>
      </w:pPr>
      <w:r w:rsidRPr="00BF0539">
        <w:rPr>
          <w:rFonts w:ascii="Times New Roman" w:hAnsi="Times New Roman" w:cs="Times New Roman"/>
          <w:color w:val="000000" w:themeColor="text1"/>
          <w:sz w:val="24"/>
          <w:szCs w:val="24"/>
          <w:lang w:val="de-DE"/>
        </w:rPr>
        <w:t xml:space="preserve">Zhou, X., Sedikides, C., Wildschut, T., &amp; Gao, D. G. (2008). </w:t>
      </w:r>
      <w:r w:rsidRPr="00BF0539">
        <w:rPr>
          <w:rFonts w:ascii="Times New Roman" w:hAnsi="Times New Roman" w:cs="Times New Roman"/>
          <w:color w:val="000000" w:themeColor="text1"/>
          <w:sz w:val="24"/>
          <w:szCs w:val="24"/>
        </w:rPr>
        <w:t>Counteracting loneliness: On the restorative function of nostalgia. </w:t>
      </w:r>
      <w:r w:rsidRPr="00BF0539">
        <w:rPr>
          <w:rFonts w:ascii="Times New Roman" w:hAnsi="Times New Roman" w:cs="Times New Roman"/>
          <w:i/>
          <w:iCs/>
          <w:color w:val="000000" w:themeColor="text1"/>
          <w:sz w:val="24"/>
          <w:szCs w:val="24"/>
          <w:lang w:val="fr-FR"/>
        </w:rPr>
        <w:t>Psychological Science</w:t>
      </w:r>
      <w:r w:rsidRPr="00BF0539">
        <w:rPr>
          <w:rFonts w:ascii="Times New Roman" w:hAnsi="Times New Roman" w:cs="Times New Roman"/>
          <w:color w:val="000000" w:themeColor="text1"/>
          <w:sz w:val="24"/>
          <w:szCs w:val="24"/>
          <w:lang w:val="fr-FR"/>
        </w:rPr>
        <w:t>, </w:t>
      </w:r>
      <w:r w:rsidRPr="00BF0539">
        <w:rPr>
          <w:rFonts w:ascii="Times New Roman" w:hAnsi="Times New Roman" w:cs="Times New Roman"/>
          <w:i/>
          <w:iCs/>
          <w:color w:val="000000" w:themeColor="text1"/>
          <w:sz w:val="24"/>
          <w:szCs w:val="24"/>
          <w:lang w:val="fr-FR"/>
        </w:rPr>
        <w:t>19</w:t>
      </w:r>
      <w:r w:rsidRPr="00BF0539">
        <w:rPr>
          <w:rFonts w:ascii="Times New Roman" w:hAnsi="Times New Roman" w:cs="Times New Roman"/>
          <w:color w:val="000000" w:themeColor="text1"/>
          <w:sz w:val="24"/>
          <w:szCs w:val="24"/>
          <w:lang w:val="fr-FR"/>
        </w:rPr>
        <w:t xml:space="preserve">(10), 1023-1029. </w:t>
      </w:r>
      <w:hyperlink r:id="rId121" w:history="1">
        <w:r w:rsidR="008A1C0F" w:rsidRPr="00BF0539">
          <w:rPr>
            <w:rStyle w:val="Hyperlink"/>
            <w:rFonts w:ascii="Times New Roman" w:hAnsi="Times New Roman" w:cs="Times New Roman"/>
            <w:sz w:val="24"/>
            <w:szCs w:val="24"/>
            <w:lang w:val="fr-FR"/>
          </w:rPr>
          <w:t>https://doi.org/10.1111/j.1467-9280.2008.02194.x</w:t>
        </w:r>
      </w:hyperlink>
    </w:p>
    <w:p w14:paraId="1D23C09F" w14:textId="6AC30270" w:rsidR="00416525" w:rsidRPr="00BF0539" w:rsidRDefault="00416525" w:rsidP="00374555">
      <w:pPr>
        <w:spacing w:after="0" w:line="480" w:lineRule="exact"/>
        <w:ind w:hanging="720"/>
        <w:contextualSpacing/>
        <w:rPr>
          <w:rFonts w:ascii="Times New Roman" w:hAnsi="Times New Roman" w:cs="Times New Roman"/>
          <w:color w:val="000000" w:themeColor="text1"/>
          <w:sz w:val="24"/>
          <w:szCs w:val="24"/>
        </w:rPr>
      </w:pPr>
      <w:r w:rsidRPr="00BF0539">
        <w:rPr>
          <w:rFonts w:ascii="Times New Roman" w:hAnsi="Times New Roman" w:cs="Times New Roman"/>
          <w:color w:val="000000" w:themeColor="text1"/>
          <w:sz w:val="24"/>
          <w:szCs w:val="24"/>
          <w:lang w:val="fr-FR"/>
        </w:rPr>
        <w:t xml:space="preserve">Zimbardo, P. G., &amp; Boyd, J. N. (1999). </w:t>
      </w:r>
      <w:r w:rsidRPr="00BF0539">
        <w:rPr>
          <w:rFonts w:ascii="Times New Roman" w:hAnsi="Times New Roman" w:cs="Times New Roman"/>
          <w:color w:val="000000" w:themeColor="text1"/>
          <w:sz w:val="24"/>
          <w:szCs w:val="24"/>
        </w:rPr>
        <w:t>Putting time in perspective: A valid, reliable individual-differences metric. </w:t>
      </w:r>
      <w:r w:rsidRPr="00BF0539">
        <w:rPr>
          <w:rFonts w:ascii="Times New Roman" w:hAnsi="Times New Roman" w:cs="Times New Roman"/>
          <w:i/>
          <w:iCs/>
          <w:color w:val="000000" w:themeColor="text1"/>
          <w:sz w:val="24"/>
          <w:szCs w:val="24"/>
        </w:rPr>
        <w:t>Journal of Personality and Social Psychology, 77</w:t>
      </w:r>
      <w:r w:rsidRPr="00BF0539">
        <w:rPr>
          <w:rFonts w:ascii="Times New Roman" w:hAnsi="Times New Roman" w:cs="Times New Roman"/>
          <w:color w:val="000000" w:themeColor="text1"/>
          <w:sz w:val="24"/>
          <w:szCs w:val="24"/>
        </w:rPr>
        <w:t>(6), 1271</w:t>
      </w:r>
      <w:r w:rsidR="008A1C0F" w:rsidRPr="00BF0539">
        <w:rPr>
          <w:rFonts w:ascii="Times New Roman" w:hAnsi="Times New Roman" w:cs="Times New Roman"/>
          <w:color w:val="000000" w:themeColor="text1"/>
          <w:sz w:val="24"/>
          <w:szCs w:val="24"/>
        </w:rPr>
        <w:t>-</w:t>
      </w:r>
      <w:r w:rsidRPr="00BF0539">
        <w:rPr>
          <w:rFonts w:ascii="Times New Roman" w:hAnsi="Times New Roman" w:cs="Times New Roman"/>
          <w:color w:val="000000" w:themeColor="text1"/>
          <w:sz w:val="24"/>
          <w:szCs w:val="24"/>
        </w:rPr>
        <w:t>1288. </w:t>
      </w:r>
    </w:p>
    <w:p w14:paraId="46456A6A" w14:textId="783CB7B1" w:rsidR="004918D2" w:rsidRPr="009D6601" w:rsidRDefault="009B0AE6" w:rsidP="009D6601">
      <w:pPr>
        <w:pStyle w:val="Caption"/>
        <w:keepNext/>
        <w:spacing w:after="0" w:line="480" w:lineRule="exact"/>
        <w:contextualSpacing/>
        <w:rPr>
          <w:rFonts w:ascii="Times New Roman" w:hAnsi="Times New Roman" w:cs="Times New Roman"/>
          <w:i w:val="0"/>
          <w:iCs w:val="0"/>
          <w:color w:val="000000" w:themeColor="text1"/>
          <w:sz w:val="24"/>
          <w:szCs w:val="24"/>
          <w:u w:val="single"/>
        </w:rPr>
      </w:pPr>
      <w:hyperlink r:id="rId122" w:history="1">
        <w:r w:rsidR="008A1C0F" w:rsidRPr="00BF0539">
          <w:rPr>
            <w:rStyle w:val="Hyperlink"/>
            <w:rFonts w:ascii="Times New Roman" w:hAnsi="Times New Roman" w:cs="Times New Roman"/>
            <w:i w:val="0"/>
            <w:iCs w:val="0"/>
            <w:sz w:val="24"/>
            <w:szCs w:val="24"/>
          </w:rPr>
          <w:t>https://doi.org/10.1037/0022-3514.77.6.1271</w:t>
        </w:r>
      </w:hyperlink>
    </w:p>
    <w:p w14:paraId="5221ABD7" w14:textId="77777777" w:rsidR="004D1BB9" w:rsidRPr="00BF0539" w:rsidRDefault="004D1BB9" w:rsidP="00CC7C78">
      <w:pPr>
        <w:pStyle w:val="Caption"/>
        <w:contextualSpacing/>
        <w:rPr>
          <w:rFonts w:ascii="Times New Roman" w:hAnsi="Times New Roman" w:cs="Times New Roman"/>
          <w:color w:val="000000" w:themeColor="text1"/>
          <w:sz w:val="24"/>
          <w:szCs w:val="24"/>
        </w:rPr>
      </w:pPr>
    </w:p>
    <w:sectPr w:rsidR="004D1BB9" w:rsidRPr="00BF0539" w:rsidSect="007F3EE5">
      <w:headerReference w:type="default" r:id="rId1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40B2" w14:textId="77777777" w:rsidR="001C450B" w:rsidRDefault="001C450B" w:rsidP="00E65779">
      <w:pPr>
        <w:spacing w:after="0" w:line="240" w:lineRule="auto"/>
      </w:pPr>
      <w:r>
        <w:separator/>
      </w:r>
    </w:p>
  </w:endnote>
  <w:endnote w:type="continuationSeparator" w:id="0">
    <w:p w14:paraId="61C9AAC7" w14:textId="77777777" w:rsidR="001C450B" w:rsidRDefault="001C450B" w:rsidP="00E6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08E9" w14:textId="77777777" w:rsidR="001C450B" w:rsidRDefault="001C450B" w:rsidP="00E65779">
      <w:pPr>
        <w:spacing w:after="0" w:line="240" w:lineRule="auto"/>
      </w:pPr>
      <w:r>
        <w:separator/>
      </w:r>
    </w:p>
  </w:footnote>
  <w:footnote w:type="continuationSeparator" w:id="0">
    <w:p w14:paraId="1A2B3168" w14:textId="77777777" w:rsidR="001C450B" w:rsidRDefault="001C450B" w:rsidP="00E65779">
      <w:pPr>
        <w:spacing w:after="0" w:line="240" w:lineRule="auto"/>
      </w:pPr>
      <w:r>
        <w:continuationSeparator/>
      </w:r>
    </w:p>
  </w:footnote>
  <w:footnote w:id="1">
    <w:p w14:paraId="241A0BDB" w14:textId="4D16F293" w:rsidR="00937A84" w:rsidRPr="000702DD" w:rsidRDefault="00937A84" w:rsidP="000702DD">
      <w:pPr>
        <w:pStyle w:val="FootnoteText"/>
        <w:spacing w:line="240" w:lineRule="exact"/>
        <w:contextualSpacing/>
        <w:rPr>
          <w:rFonts w:ascii="Times New Roman" w:hAnsi="Times New Roman" w:cs="Times New Roman"/>
          <w:sz w:val="18"/>
          <w:szCs w:val="18"/>
        </w:rPr>
      </w:pPr>
      <w:r w:rsidRPr="000702DD">
        <w:rPr>
          <w:rStyle w:val="FootnoteReference"/>
          <w:rFonts w:ascii="Times New Roman" w:hAnsi="Times New Roman" w:cs="Times New Roman"/>
        </w:rPr>
        <w:footnoteRef/>
      </w:r>
      <w:r w:rsidRPr="000702DD">
        <w:rPr>
          <w:rFonts w:ascii="Times New Roman" w:hAnsi="Times New Roman" w:cs="Times New Roman"/>
        </w:rPr>
        <w:t xml:space="preserve"> For Study 2, we preregistered</w:t>
      </w:r>
      <w:r w:rsidR="00AA0FF7">
        <w:rPr>
          <w:rFonts w:ascii="Times New Roman" w:hAnsi="Times New Roman" w:cs="Times New Roman"/>
        </w:rPr>
        <w:t xml:space="preserve"> the</w:t>
      </w:r>
      <w:r w:rsidRPr="000702DD">
        <w:rPr>
          <w:rFonts w:ascii="Times New Roman" w:hAnsi="Times New Roman" w:cs="Times New Roman"/>
        </w:rPr>
        <w:t xml:space="preserve"> exclu</w:t>
      </w:r>
      <w:r w:rsidR="00AA0FF7">
        <w:rPr>
          <w:rFonts w:ascii="Times New Roman" w:hAnsi="Times New Roman" w:cs="Times New Roman"/>
        </w:rPr>
        <w:t>sion of</w:t>
      </w:r>
      <w:r w:rsidRPr="000702DD">
        <w:rPr>
          <w:rFonts w:ascii="Times New Roman" w:hAnsi="Times New Roman" w:cs="Times New Roman"/>
        </w:rPr>
        <w:t xml:space="preserve"> participants who scored ± 3 standard deviations from the mean for measures of our mediator and dependent variable. Due to concerns about this technique (Leys et al., 2013) and the existence of more appropriate techniques for multivariate data (Leys et al., 2018), we elected not to implement this exclusion (not only in Study 2, but also in subsequent studies)</w:t>
      </w:r>
      <w:r w:rsidR="00AA0FF7">
        <w:rPr>
          <w:rFonts w:ascii="Times New Roman" w:hAnsi="Times New Roman" w:cs="Times New Roman"/>
        </w:rPr>
        <w:t xml:space="preserve"> in the manuscript</w:t>
      </w:r>
      <w:r w:rsidRPr="000702DD">
        <w:rPr>
          <w:rFonts w:ascii="Times New Roman" w:hAnsi="Times New Roman" w:cs="Times New Roman"/>
        </w:rPr>
        <w:t>. Nevertheless, results were similar regardless of whether we included or excluded outliers.</w:t>
      </w:r>
    </w:p>
  </w:footnote>
  <w:footnote w:id="2">
    <w:p w14:paraId="4380E3F9" w14:textId="610230C0" w:rsidR="00937A84" w:rsidRPr="00F5619C" w:rsidRDefault="00937A84" w:rsidP="000702DD">
      <w:pPr>
        <w:pStyle w:val="FootnoteText"/>
        <w:spacing w:line="240" w:lineRule="exact"/>
        <w:contextualSpacing/>
        <w:rPr>
          <w:rFonts w:ascii="Times New Roman" w:hAnsi="Times New Roman" w:cs="Times New Roman"/>
        </w:rPr>
      </w:pPr>
      <w:r w:rsidRPr="000702DD">
        <w:rPr>
          <w:rStyle w:val="FootnoteReference"/>
          <w:rFonts w:ascii="Times New Roman" w:hAnsi="Times New Roman" w:cs="Times New Roman"/>
        </w:rPr>
        <w:footnoteRef/>
      </w:r>
      <w:r w:rsidRPr="000702DD">
        <w:rPr>
          <w:rFonts w:ascii="Times New Roman" w:hAnsi="Times New Roman" w:cs="Times New Roman"/>
        </w:rPr>
        <w:t xml:space="preserve"> The initial version of the Nostalgia Inventory (Batcho, 1995) included two additional objects: </w:t>
      </w:r>
      <w:r w:rsidRPr="000702DD">
        <w:rPr>
          <w:rFonts w:ascii="Times New Roman" w:hAnsi="Times New Roman" w:cs="Times New Roman"/>
          <w:szCs w:val="24"/>
        </w:rPr>
        <w:t>heroes/heroines and church/religion. We deleted them, as we</w:t>
      </w:r>
      <w:r w:rsidR="00C534E1">
        <w:rPr>
          <w:rFonts w:ascii="Times New Roman" w:hAnsi="Times New Roman" w:cs="Times New Roman"/>
          <w:szCs w:val="24"/>
        </w:rPr>
        <w:t xml:space="preserve"> questioned their </w:t>
      </w:r>
      <w:r w:rsidRPr="000702DD">
        <w:rPr>
          <w:rFonts w:ascii="Times New Roman" w:hAnsi="Times New Roman" w:cs="Times New Roman"/>
          <w:szCs w:val="24"/>
        </w:rPr>
        <w:t>applicab</w:t>
      </w:r>
      <w:r w:rsidR="00C534E1">
        <w:rPr>
          <w:rFonts w:ascii="Times New Roman" w:hAnsi="Times New Roman" w:cs="Times New Roman"/>
          <w:szCs w:val="24"/>
        </w:rPr>
        <w:t>ility</w:t>
      </w:r>
      <w:r w:rsidRPr="000702DD">
        <w:rPr>
          <w:rFonts w:ascii="Times New Roman" w:hAnsi="Times New Roman" w:cs="Times New Roman"/>
          <w:szCs w:val="24"/>
        </w:rPr>
        <w:t xml:space="preserve"> to</w:t>
      </w:r>
      <w:r w:rsidR="00C534E1">
        <w:rPr>
          <w:rFonts w:ascii="Times New Roman" w:hAnsi="Times New Roman" w:cs="Times New Roman"/>
          <w:szCs w:val="24"/>
        </w:rPr>
        <w:t xml:space="preserve"> the</w:t>
      </w:r>
      <w:r w:rsidRPr="000702DD">
        <w:rPr>
          <w:rFonts w:ascii="Times New Roman" w:hAnsi="Times New Roman" w:cs="Times New Roman"/>
          <w:szCs w:val="24"/>
        </w:rPr>
        <w:t xml:space="preserve"> Chinese (Studies 1-2) cultural context. Also, the initial version of the Nostalgia Inventory included for each item the labels “not at all” and “very much” in response to the stem: “</w:t>
      </w:r>
      <w:r w:rsidRPr="000702DD">
        <w:rPr>
          <w:rFonts w:ascii="Times New Roman" w:hAnsi="Times New Roman" w:cs="Times New Roman"/>
        </w:rPr>
        <w:t xml:space="preserve">what you miss about when you were younger and how much you miss it.” </w:t>
      </w:r>
      <w:r w:rsidRPr="000702DD">
        <w:rPr>
          <w:rFonts w:ascii="Times New Roman" w:hAnsi="Times New Roman" w:cs="Times New Roman"/>
          <w:szCs w:val="24"/>
        </w:rPr>
        <w:t xml:space="preserve">We replaced those two labels with “not at all nostalgic” and “very nostalgic”, correspondingly, because “miss” is only a small part (i.e., a feature) of the </w:t>
      </w:r>
      <w:r>
        <w:rPr>
          <w:rFonts w:ascii="Times New Roman" w:hAnsi="Times New Roman" w:cs="Times New Roman"/>
          <w:szCs w:val="24"/>
        </w:rPr>
        <w:t xml:space="preserve">prototypical </w:t>
      </w:r>
      <w:r w:rsidRPr="000702DD">
        <w:rPr>
          <w:rFonts w:ascii="Times New Roman" w:hAnsi="Times New Roman" w:cs="Times New Roman"/>
          <w:szCs w:val="24"/>
        </w:rPr>
        <w:t>nostalgia construct (Hepper et al., 2012</w:t>
      </w:r>
      <w:r>
        <w:rPr>
          <w:rFonts w:ascii="Times New Roman" w:hAnsi="Times New Roman" w:cs="Times New Roman"/>
          <w:szCs w:val="24"/>
        </w:rPr>
        <w:t>, 2014</w:t>
      </w:r>
      <w:r w:rsidRPr="000702DD">
        <w:rPr>
          <w:rFonts w:ascii="Times New Roman" w:hAnsi="Times New Roman" w:cs="Times New Roman"/>
          <w:szCs w:val="24"/>
        </w:rPr>
        <w:t>).</w:t>
      </w:r>
    </w:p>
  </w:footnote>
  <w:footnote w:id="3">
    <w:p w14:paraId="40F0A381" w14:textId="2C1519A2" w:rsidR="00FF03C3" w:rsidRPr="005E2B82" w:rsidRDefault="00FF03C3">
      <w:pPr>
        <w:pStyle w:val="FootnoteText"/>
        <w:rPr>
          <w:rFonts w:asciiTheme="majorBidi" w:hAnsiTheme="majorBidi" w:cstheme="majorBidi"/>
        </w:rPr>
      </w:pPr>
      <w:r w:rsidRPr="005E2B82">
        <w:rPr>
          <w:rStyle w:val="FootnoteReference"/>
          <w:rFonts w:asciiTheme="majorBidi" w:hAnsiTheme="majorBidi" w:cstheme="majorBidi"/>
        </w:rPr>
        <w:footnoteRef/>
      </w:r>
      <w:r w:rsidRPr="005E2B82">
        <w:rPr>
          <w:rFonts w:asciiTheme="majorBidi" w:hAnsiTheme="majorBidi" w:cstheme="majorBidi"/>
        </w:rPr>
        <w:t xml:space="preserve"> We preregistered a Culture × Nostalgia ANOVA </w:t>
      </w:r>
      <w:r w:rsidR="00D4661D" w:rsidRPr="005E2B82">
        <w:rPr>
          <w:rFonts w:asciiTheme="majorBidi" w:hAnsiTheme="majorBidi" w:cstheme="majorBidi"/>
        </w:rPr>
        <w:t>to examine the moderating role of culture on authenticity. W</w:t>
      </w:r>
      <w:r w:rsidR="00697338" w:rsidRPr="005E2B82">
        <w:rPr>
          <w:rFonts w:asciiTheme="majorBidi" w:hAnsiTheme="majorBidi" w:cstheme="majorBidi"/>
        </w:rPr>
        <w:t>e</w:t>
      </w:r>
      <w:r w:rsidR="00D4661D" w:rsidRPr="005E2B82">
        <w:rPr>
          <w:rFonts w:asciiTheme="majorBidi" w:hAnsiTheme="majorBidi" w:cstheme="majorBidi"/>
        </w:rPr>
        <w:t xml:space="preserve"> </w:t>
      </w:r>
      <w:r w:rsidR="00CD67D0" w:rsidRPr="005E2B82">
        <w:rPr>
          <w:rFonts w:asciiTheme="majorBidi" w:hAnsiTheme="majorBidi" w:cstheme="majorBidi"/>
        </w:rPr>
        <w:t>did</w:t>
      </w:r>
      <w:r w:rsidR="00D4661D" w:rsidRPr="005E2B82">
        <w:rPr>
          <w:rFonts w:asciiTheme="majorBidi" w:hAnsiTheme="majorBidi" w:cstheme="majorBidi"/>
        </w:rPr>
        <w:t xml:space="preserve"> not include those </w:t>
      </w:r>
      <w:r w:rsidR="00697338" w:rsidRPr="005E2B82">
        <w:rPr>
          <w:rFonts w:asciiTheme="majorBidi" w:hAnsiTheme="majorBidi" w:cstheme="majorBidi"/>
        </w:rPr>
        <w:t>analyses</w:t>
      </w:r>
      <w:r w:rsidR="00CD67D0" w:rsidRPr="005E2B82">
        <w:rPr>
          <w:rFonts w:asciiTheme="majorBidi" w:hAnsiTheme="majorBidi" w:cstheme="majorBidi"/>
        </w:rPr>
        <w:t>,</w:t>
      </w:r>
      <w:r w:rsidR="00D4661D" w:rsidRPr="005E2B82">
        <w:rPr>
          <w:rFonts w:asciiTheme="majorBidi" w:hAnsiTheme="majorBidi" w:cstheme="majorBidi"/>
        </w:rPr>
        <w:t xml:space="preserve"> because they are redundant with </w:t>
      </w:r>
      <w:r w:rsidR="00697338" w:rsidRPr="005E2B82">
        <w:rPr>
          <w:rFonts w:asciiTheme="majorBidi" w:hAnsiTheme="majorBidi" w:cstheme="majorBidi"/>
        </w:rPr>
        <w:t xml:space="preserve">the moderated mediation analyses. </w:t>
      </w:r>
    </w:p>
  </w:footnote>
  <w:footnote w:id="4">
    <w:p w14:paraId="7D7D81CD" w14:textId="40851433" w:rsidR="00697338" w:rsidRDefault="00697338">
      <w:pPr>
        <w:pStyle w:val="FootnoteText"/>
      </w:pPr>
      <w:r w:rsidRPr="005E2B82">
        <w:rPr>
          <w:rStyle w:val="FootnoteReference"/>
          <w:rFonts w:asciiTheme="majorBidi" w:hAnsiTheme="majorBidi" w:cstheme="majorBidi"/>
        </w:rPr>
        <w:footnoteRef/>
      </w:r>
      <w:r w:rsidRPr="005E2B82">
        <w:rPr>
          <w:rFonts w:asciiTheme="majorBidi" w:hAnsiTheme="majorBidi" w:cstheme="majorBidi"/>
        </w:rPr>
        <w:t xml:space="preserve"> We preregistered a Culture × Nostalgia ANOVA to examine the moderating role of culture on PWB. We do not include those analyses</w:t>
      </w:r>
      <w:r w:rsidR="00CD67D0" w:rsidRPr="005E2B82">
        <w:rPr>
          <w:rFonts w:asciiTheme="majorBidi" w:hAnsiTheme="majorBidi" w:cstheme="majorBidi"/>
        </w:rPr>
        <w:t>,</w:t>
      </w:r>
      <w:r w:rsidRPr="005E2B82">
        <w:rPr>
          <w:rFonts w:asciiTheme="majorBidi" w:hAnsiTheme="majorBidi" w:cstheme="majorBidi"/>
        </w:rPr>
        <w:t xml:space="preserve"> </w:t>
      </w:r>
      <w:r w:rsidR="00A74BAE" w:rsidRPr="005E2B82">
        <w:rPr>
          <w:rFonts w:asciiTheme="majorBidi" w:hAnsiTheme="majorBidi" w:cstheme="majorBidi"/>
        </w:rPr>
        <w:t>as</w:t>
      </w:r>
      <w:r w:rsidRPr="005E2B82">
        <w:rPr>
          <w:rFonts w:asciiTheme="majorBidi" w:hAnsiTheme="majorBidi" w:cstheme="majorBidi"/>
        </w:rPr>
        <w:t xml:space="preserve"> they are redundant with the moderated mediation analyses.</w:t>
      </w:r>
    </w:p>
  </w:footnote>
  <w:footnote w:id="5">
    <w:p w14:paraId="61D68532" w14:textId="0F587F14" w:rsidR="00937A84" w:rsidRPr="00056EBE" w:rsidRDefault="00937A84">
      <w:pPr>
        <w:pStyle w:val="FootnoteText"/>
        <w:rPr>
          <w:rFonts w:ascii="Times New Roman" w:hAnsi="Times New Roman" w:cs="Times New Roman"/>
          <w:sz w:val="24"/>
          <w:szCs w:val="24"/>
        </w:rPr>
      </w:pPr>
      <w:r w:rsidRPr="00056EBE">
        <w:rPr>
          <w:rStyle w:val="FootnoteReference"/>
          <w:rFonts w:ascii="Times New Roman" w:hAnsi="Times New Roman" w:cs="Times New Roman"/>
        </w:rPr>
        <w:footnoteRef/>
      </w:r>
      <w:r w:rsidRPr="00056EBE">
        <w:rPr>
          <w:rFonts w:ascii="Times New Roman" w:hAnsi="Times New Roman" w:cs="Times New Roman"/>
        </w:rPr>
        <w:t xml:space="preserve"> We used planned orthogonal contrasts rather than pairwise post-hoc comparisons among the three conditions for two reasons. First, pairwise comparisons could not answer the question whether the difference between inauthenticity and control differs significantly from the difference between control and authenticity; that is, </w:t>
      </w:r>
      <w:r w:rsidRPr="00056EBE">
        <w:rPr>
          <w:rFonts w:ascii="Times New Roman" w:hAnsi="Times New Roman" w:cs="Times New Roman"/>
          <w:color w:val="000000" w:themeColor="text1"/>
        </w:rPr>
        <w:t>whether variation in one region of the inauthenticity—authenticity continuum more strongly affects PWB than does variation in the other region</w:t>
      </w:r>
      <w:r w:rsidRPr="00056EBE">
        <w:rPr>
          <w:rFonts w:ascii="Times New Roman" w:hAnsi="Times New Roman" w:cs="Times New Roman"/>
        </w:rPr>
        <w:t>. Second, controlling Type 1 error rate for all pairwise comparisons is costly in terms of statistical power.</w:t>
      </w:r>
    </w:p>
  </w:footnote>
  <w:footnote w:id="6">
    <w:p w14:paraId="35184F82" w14:textId="1DCAF447" w:rsidR="00937A84" w:rsidRPr="00291E04" w:rsidRDefault="00937A84" w:rsidP="000702DD">
      <w:pPr>
        <w:pStyle w:val="FootnoteText"/>
        <w:spacing w:before="240" w:line="240" w:lineRule="exact"/>
        <w:contextualSpacing/>
        <w:rPr>
          <w:rFonts w:ascii="Times New Roman" w:hAnsi="Times New Roman" w:cs="Times New Roman"/>
          <w:sz w:val="22"/>
          <w:szCs w:val="22"/>
        </w:rPr>
      </w:pPr>
      <w:r w:rsidRPr="00200C06">
        <w:rPr>
          <w:rStyle w:val="FootnoteReference"/>
          <w:rFonts w:ascii="Times New Roman" w:hAnsi="Times New Roman" w:cs="Times New Roman"/>
        </w:rPr>
        <w:footnoteRef/>
      </w:r>
      <w:r>
        <w:rPr>
          <w:rFonts w:ascii="Times New Roman" w:hAnsi="Times New Roman" w:cs="Times New Roman"/>
        </w:rPr>
        <w:t xml:space="preserve"> </w:t>
      </w:r>
      <w:r w:rsidRPr="00200C06">
        <w:rPr>
          <w:rFonts w:ascii="Times New Roman" w:hAnsi="Times New Roman" w:cs="Times New Roman"/>
        </w:rPr>
        <w:t xml:space="preserve">The attention check was “I am currently attending a college/university that does not exist” (1 = </w:t>
      </w:r>
      <w:r w:rsidRPr="00200C06">
        <w:rPr>
          <w:rFonts w:ascii="Times New Roman" w:hAnsi="Times New Roman" w:cs="Times New Roman"/>
          <w:i/>
          <w:iCs/>
        </w:rPr>
        <w:t>strongly agree</w:t>
      </w:r>
      <w:r w:rsidRPr="00200C06">
        <w:rPr>
          <w:rFonts w:ascii="Times New Roman" w:hAnsi="Times New Roman" w:cs="Times New Roman"/>
        </w:rPr>
        <w:t xml:space="preserve">, 7 = </w:t>
      </w:r>
      <w:r w:rsidRPr="00200C06">
        <w:rPr>
          <w:rFonts w:ascii="Times New Roman" w:hAnsi="Times New Roman" w:cs="Times New Roman"/>
          <w:i/>
          <w:iCs/>
        </w:rPr>
        <w:t>strongly disagree</w:t>
      </w:r>
      <w:r w:rsidRPr="00200C06">
        <w:rPr>
          <w:rFonts w:ascii="Times New Roman" w:hAnsi="Times New Roman" w:cs="Times New Roman"/>
        </w:rPr>
        <w:t>). We omitted from analyses participants (</w:t>
      </w:r>
      <w:r w:rsidRPr="00200C06">
        <w:rPr>
          <w:rFonts w:ascii="Times New Roman" w:hAnsi="Times New Roman" w:cs="Times New Roman"/>
          <w:i/>
          <w:iCs/>
        </w:rPr>
        <w:t>n</w:t>
      </w:r>
      <w:r w:rsidRPr="00200C06">
        <w:rPr>
          <w:rFonts w:ascii="Times New Roman" w:hAnsi="Times New Roman" w:cs="Times New Roman"/>
        </w:rPr>
        <w:t xml:space="preserve"> = 16) who scored below the midpoint. Their inclusion does not alter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00461684"/>
      <w:docPartObj>
        <w:docPartGallery w:val="Page Numbers (Top of Page)"/>
        <w:docPartUnique/>
      </w:docPartObj>
    </w:sdtPr>
    <w:sdtEndPr>
      <w:rPr>
        <w:noProof/>
      </w:rPr>
    </w:sdtEndPr>
    <w:sdtContent>
      <w:p w14:paraId="1D8DB16D" w14:textId="6DADC9D1" w:rsidR="00937A84" w:rsidRPr="00B371EE" w:rsidRDefault="00937A84" w:rsidP="00B371EE">
        <w:pPr>
          <w:pStyle w:val="Header"/>
          <w:jc w:val="right"/>
          <w:rPr>
            <w:rFonts w:ascii="Times New Roman" w:hAnsi="Times New Roman" w:cs="Times New Roman"/>
            <w:sz w:val="24"/>
            <w:szCs w:val="24"/>
          </w:rPr>
        </w:pPr>
        <w:r w:rsidRPr="00827FF4">
          <w:rPr>
            <w:rFonts w:ascii="Times New Roman" w:hAnsi="Times New Roman" w:cs="Times New Roman"/>
            <w:sz w:val="24"/>
            <w:szCs w:val="24"/>
          </w:rPr>
          <w:t>NOSTALG</w:t>
        </w:r>
        <w:r>
          <w:rPr>
            <w:rFonts w:ascii="Times New Roman" w:hAnsi="Times New Roman" w:cs="Times New Roman"/>
            <w:sz w:val="24"/>
            <w:szCs w:val="24"/>
          </w:rPr>
          <w:t>I</w:t>
        </w:r>
        <w:r w:rsidRPr="00827FF4">
          <w:rPr>
            <w:rFonts w:ascii="Times New Roman" w:hAnsi="Times New Roman" w:cs="Times New Roman"/>
            <w:sz w:val="24"/>
            <w:szCs w:val="24"/>
          </w:rPr>
          <w:t>A, AUTHENTICITY, WELLBEING</w:t>
        </w:r>
        <w:r w:rsidRPr="00827FF4">
          <w:rPr>
            <w:rFonts w:ascii="Times New Roman" w:hAnsi="Times New Roman" w:cs="Times New Roman"/>
            <w:sz w:val="24"/>
            <w:szCs w:val="24"/>
          </w:rPr>
          <w:tab/>
        </w:r>
        <w:r>
          <w:rPr>
            <w:rFonts w:ascii="Times New Roman" w:hAnsi="Times New Roman" w:cs="Times New Roman"/>
            <w:sz w:val="24"/>
            <w:szCs w:val="24"/>
          </w:rPr>
          <w:t xml:space="preserve"> </w:t>
        </w:r>
        <w:r w:rsidRPr="00827FF4">
          <w:rPr>
            <w:rFonts w:ascii="Times New Roman" w:hAnsi="Times New Roman" w:cs="Times New Roman"/>
            <w:sz w:val="24"/>
            <w:szCs w:val="24"/>
          </w:rPr>
          <w:fldChar w:fldCharType="begin"/>
        </w:r>
        <w:r w:rsidRPr="00827FF4">
          <w:rPr>
            <w:rFonts w:ascii="Times New Roman" w:hAnsi="Times New Roman" w:cs="Times New Roman"/>
            <w:sz w:val="24"/>
            <w:szCs w:val="24"/>
          </w:rPr>
          <w:instrText xml:space="preserve"> PAGE   \* MERGEFORMAT </w:instrText>
        </w:r>
        <w:r w:rsidRPr="00827FF4">
          <w:rPr>
            <w:rFonts w:ascii="Times New Roman" w:hAnsi="Times New Roman" w:cs="Times New Roman"/>
            <w:sz w:val="24"/>
            <w:szCs w:val="24"/>
          </w:rPr>
          <w:fldChar w:fldCharType="separate"/>
        </w:r>
        <w:r w:rsidR="005C1D04">
          <w:rPr>
            <w:rFonts w:ascii="Times New Roman" w:hAnsi="Times New Roman" w:cs="Times New Roman"/>
            <w:noProof/>
            <w:sz w:val="24"/>
            <w:szCs w:val="24"/>
          </w:rPr>
          <w:t>42</w:t>
        </w:r>
        <w:r w:rsidRPr="00827FF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9E1"/>
    <w:multiLevelType w:val="hybridMultilevel"/>
    <w:tmpl w:val="DC484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50E6D"/>
    <w:multiLevelType w:val="hybridMultilevel"/>
    <w:tmpl w:val="CCD4709E"/>
    <w:lvl w:ilvl="0" w:tplc="B6BAB6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5D5D"/>
    <w:multiLevelType w:val="hybridMultilevel"/>
    <w:tmpl w:val="919A3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E55F6"/>
    <w:multiLevelType w:val="hybridMultilevel"/>
    <w:tmpl w:val="6928B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30B76"/>
    <w:multiLevelType w:val="hybridMultilevel"/>
    <w:tmpl w:val="321A8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4F3784"/>
    <w:multiLevelType w:val="hybridMultilevel"/>
    <w:tmpl w:val="A59E299A"/>
    <w:lvl w:ilvl="0" w:tplc="E598A29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B22A5"/>
    <w:multiLevelType w:val="hybridMultilevel"/>
    <w:tmpl w:val="71BA5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03E9D"/>
    <w:multiLevelType w:val="hybridMultilevel"/>
    <w:tmpl w:val="2AE29522"/>
    <w:lvl w:ilvl="0" w:tplc="AD2C1C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00227"/>
    <w:multiLevelType w:val="hybridMultilevel"/>
    <w:tmpl w:val="71BA5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36249B"/>
    <w:multiLevelType w:val="hybridMultilevel"/>
    <w:tmpl w:val="806634B0"/>
    <w:lvl w:ilvl="0" w:tplc="CE181AA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9"/>
  </w:num>
  <w:num w:numId="6">
    <w:abstractNumId w:val="5"/>
  </w:num>
  <w:num w:numId="7">
    <w:abstractNumId w:val="7"/>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79"/>
    <w:rsid w:val="00001ABD"/>
    <w:rsid w:val="0000253B"/>
    <w:rsid w:val="00002F2B"/>
    <w:rsid w:val="0000348B"/>
    <w:rsid w:val="00013C01"/>
    <w:rsid w:val="00014F57"/>
    <w:rsid w:val="00017EA5"/>
    <w:rsid w:val="0002511E"/>
    <w:rsid w:val="00030DC0"/>
    <w:rsid w:val="00032664"/>
    <w:rsid w:val="000401FC"/>
    <w:rsid w:val="0004135F"/>
    <w:rsid w:val="0004268B"/>
    <w:rsid w:val="00042A0E"/>
    <w:rsid w:val="00045B9E"/>
    <w:rsid w:val="00056EBE"/>
    <w:rsid w:val="00065184"/>
    <w:rsid w:val="000678C2"/>
    <w:rsid w:val="000702DD"/>
    <w:rsid w:val="00071949"/>
    <w:rsid w:val="0007245E"/>
    <w:rsid w:val="00072462"/>
    <w:rsid w:val="00075967"/>
    <w:rsid w:val="000777FD"/>
    <w:rsid w:val="0008120D"/>
    <w:rsid w:val="00081B79"/>
    <w:rsid w:val="00083AFB"/>
    <w:rsid w:val="00083D61"/>
    <w:rsid w:val="00087C83"/>
    <w:rsid w:val="0009336F"/>
    <w:rsid w:val="000952C6"/>
    <w:rsid w:val="000A2710"/>
    <w:rsid w:val="000A556D"/>
    <w:rsid w:val="000A6266"/>
    <w:rsid w:val="000A6E09"/>
    <w:rsid w:val="000B09B8"/>
    <w:rsid w:val="000B1433"/>
    <w:rsid w:val="000B2E3D"/>
    <w:rsid w:val="000B579B"/>
    <w:rsid w:val="000B6963"/>
    <w:rsid w:val="000B71BB"/>
    <w:rsid w:val="000B7AAC"/>
    <w:rsid w:val="000C00D1"/>
    <w:rsid w:val="000C0A60"/>
    <w:rsid w:val="000C1B0C"/>
    <w:rsid w:val="000D12FC"/>
    <w:rsid w:val="000D4CAA"/>
    <w:rsid w:val="000E19BF"/>
    <w:rsid w:val="000E3441"/>
    <w:rsid w:val="000E3DB0"/>
    <w:rsid w:val="000E4907"/>
    <w:rsid w:val="000E5D6C"/>
    <w:rsid w:val="000F03B9"/>
    <w:rsid w:val="00102AF5"/>
    <w:rsid w:val="00103CEB"/>
    <w:rsid w:val="00105CE6"/>
    <w:rsid w:val="001071B5"/>
    <w:rsid w:val="00107F48"/>
    <w:rsid w:val="001107DE"/>
    <w:rsid w:val="001167E1"/>
    <w:rsid w:val="001167E9"/>
    <w:rsid w:val="001205A1"/>
    <w:rsid w:val="00121590"/>
    <w:rsid w:val="00121F09"/>
    <w:rsid w:val="00125A2E"/>
    <w:rsid w:val="00127B89"/>
    <w:rsid w:val="00132310"/>
    <w:rsid w:val="00135836"/>
    <w:rsid w:val="00135B00"/>
    <w:rsid w:val="00137419"/>
    <w:rsid w:val="001432BC"/>
    <w:rsid w:val="00150F2B"/>
    <w:rsid w:val="00151EA2"/>
    <w:rsid w:val="001537DA"/>
    <w:rsid w:val="00154D74"/>
    <w:rsid w:val="00154DD2"/>
    <w:rsid w:val="001555DA"/>
    <w:rsid w:val="00164250"/>
    <w:rsid w:val="00165A4F"/>
    <w:rsid w:val="001675EC"/>
    <w:rsid w:val="00174F39"/>
    <w:rsid w:val="0017708C"/>
    <w:rsid w:val="00183E8D"/>
    <w:rsid w:val="00185DF1"/>
    <w:rsid w:val="00185E5E"/>
    <w:rsid w:val="0019215E"/>
    <w:rsid w:val="001931B9"/>
    <w:rsid w:val="001950E5"/>
    <w:rsid w:val="001975C9"/>
    <w:rsid w:val="001A09EE"/>
    <w:rsid w:val="001A48CF"/>
    <w:rsid w:val="001A5529"/>
    <w:rsid w:val="001A5A7C"/>
    <w:rsid w:val="001B7645"/>
    <w:rsid w:val="001C2436"/>
    <w:rsid w:val="001C26C2"/>
    <w:rsid w:val="001C450B"/>
    <w:rsid w:val="001C5CCE"/>
    <w:rsid w:val="001C5FF9"/>
    <w:rsid w:val="001D0FE3"/>
    <w:rsid w:val="001D589E"/>
    <w:rsid w:val="001D71F9"/>
    <w:rsid w:val="001D7214"/>
    <w:rsid w:val="001E543A"/>
    <w:rsid w:val="001F47E2"/>
    <w:rsid w:val="001F7077"/>
    <w:rsid w:val="00203192"/>
    <w:rsid w:val="00204887"/>
    <w:rsid w:val="002048F1"/>
    <w:rsid w:val="00205EA9"/>
    <w:rsid w:val="00210FED"/>
    <w:rsid w:val="0021364D"/>
    <w:rsid w:val="00222803"/>
    <w:rsid w:val="00222B5B"/>
    <w:rsid w:val="0023190F"/>
    <w:rsid w:val="00233211"/>
    <w:rsid w:val="002353DF"/>
    <w:rsid w:val="0023601D"/>
    <w:rsid w:val="0023624A"/>
    <w:rsid w:val="002363E8"/>
    <w:rsid w:val="002364C5"/>
    <w:rsid w:val="0024144F"/>
    <w:rsid w:val="00246D2B"/>
    <w:rsid w:val="00250049"/>
    <w:rsid w:val="00252542"/>
    <w:rsid w:val="002529DC"/>
    <w:rsid w:val="00255601"/>
    <w:rsid w:val="00256BF7"/>
    <w:rsid w:val="00275BFB"/>
    <w:rsid w:val="00276152"/>
    <w:rsid w:val="002848BA"/>
    <w:rsid w:val="00297280"/>
    <w:rsid w:val="002A1ADA"/>
    <w:rsid w:val="002A1F18"/>
    <w:rsid w:val="002A2FC0"/>
    <w:rsid w:val="002A5C44"/>
    <w:rsid w:val="002A6CB1"/>
    <w:rsid w:val="002A7D12"/>
    <w:rsid w:val="002B128C"/>
    <w:rsid w:val="002B25CD"/>
    <w:rsid w:val="002B3BC2"/>
    <w:rsid w:val="002B61EB"/>
    <w:rsid w:val="002B6B82"/>
    <w:rsid w:val="002C4D40"/>
    <w:rsid w:val="002C5175"/>
    <w:rsid w:val="002C622C"/>
    <w:rsid w:val="002D40D8"/>
    <w:rsid w:val="002E4FAA"/>
    <w:rsid w:val="002E68D4"/>
    <w:rsid w:val="002F0375"/>
    <w:rsid w:val="002F0F0D"/>
    <w:rsid w:val="002F1A6D"/>
    <w:rsid w:val="002F63FA"/>
    <w:rsid w:val="00305F54"/>
    <w:rsid w:val="0030759B"/>
    <w:rsid w:val="00311D8C"/>
    <w:rsid w:val="00314721"/>
    <w:rsid w:val="00314E3A"/>
    <w:rsid w:val="00315358"/>
    <w:rsid w:val="003204E1"/>
    <w:rsid w:val="0032545C"/>
    <w:rsid w:val="003272E8"/>
    <w:rsid w:val="00332A38"/>
    <w:rsid w:val="00340B19"/>
    <w:rsid w:val="00343DC8"/>
    <w:rsid w:val="003449A6"/>
    <w:rsid w:val="00344BE5"/>
    <w:rsid w:val="00355D2A"/>
    <w:rsid w:val="00356B1E"/>
    <w:rsid w:val="00360E77"/>
    <w:rsid w:val="003658C9"/>
    <w:rsid w:val="0036628A"/>
    <w:rsid w:val="00374555"/>
    <w:rsid w:val="00374A67"/>
    <w:rsid w:val="00376567"/>
    <w:rsid w:val="00380003"/>
    <w:rsid w:val="003848AA"/>
    <w:rsid w:val="0039171E"/>
    <w:rsid w:val="003930DF"/>
    <w:rsid w:val="003951C4"/>
    <w:rsid w:val="00397334"/>
    <w:rsid w:val="003A0197"/>
    <w:rsid w:val="003A7392"/>
    <w:rsid w:val="003A7C33"/>
    <w:rsid w:val="003B1FBA"/>
    <w:rsid w:val="003B2745"/>
    <w:rsid w:val="003B3909"/>
    <w:rsid w:val="003B7528"/>
    <w:rsid w:val="003C72AA"/>
    <w:rsid w:val="003D354C"/>
    <w:rsid w:val="003D3918"/>
    <w:rsid w:val="003D3C44"/>
    <w:rsid w:val="003E3863"/>
    <w:rsid w:val="003E57B2"/>
    <w:rsid w:val="003F43AA"/>
    <w:rsid w:val="003F5302"/>
    <w:rsid w:val="003F5C25"/>
    <w:rsid w:val="00401C7F"/>
    <w:rsid w:val="004048C4"/>
    <w:rsid w:val="00404B80"/>
    <w:rsid w:val="0040530F"/>
    <w:rsid w:val="00410B0E"/>
    <w:rsid w:val="004129DD"/>
    <w:rsid w:val="00415464"/>
    <w:rsid w:val="00416525"/>
    <w:rsid w:val="00420B97"/>
    <w:rsid w:val="0043014D"/>
    <w:rsid w:val="00434E5A"/>
    <w:rsid w:val="004363FF"/>
    <w:rsid w:val="00441FDB"/>
    <w:rsid w:val="00444FB0"/>
    <w:rsid w:val="0045233A"/>
    <w:rsid w:val="00453FBD"/>
    <w:rsid w:val="004563DF"/>
    <w:rsid w:val="004578F1"/>
    <w:rsid w:val="0046397B"/>
    <w:rsid w:val="00467432"/>
    <w:rsid w:val="004718EE"/>
    <w:rsid w:val="004758F8"/>
    <w:rsid w:val="0048235B"/>
    <w:rsid w:val="00482D65"/>
    <w:rsid w:val="004846D8"/>
    <w:rsid w:val="00485934"/>
    <w:rsid w:val="004872D1"/>
    <w:rsid w:val="004902B3"/>
    <w:rsid w:val="00490C4D"/>
    <w:rsid w:val="0049120B"/>
    <w:rsid w:val="004918D2"/>
    <w:rsid w:val="0049223A"/>
    <w:rsid w:val="0049281E"/>
    <w:rsid w:val="00494618"/>
    <w:rsid w:val="004953DF"/>
    <w:rsid w:val="004964E6"/>
    <w:rsid w:val="00496B36"/>
    <w:rsid w:val="00496D34"/>
    <w:rsid w:val="004A1529"/>
    <w:rsid w:val="004A4BEA"/>
    <w:rsid w:val="004A557A"/>
    <w:rsid w:val="004B113A"/>
    <w:rsid w:val="004B37B6"/>
    <w:rsid w:val="004B554C"/>
    <w:rsid w:val="004B66D8"/>
    <w:rsid w:val="004C1CCE"/>
    <w:rsid w:val="004D1BB9"/>
    <w:rsid w:val="004D2E58"/>
    <w:rsid w:val="004D3BCA"/>
    <w:rsid w:val="004D574E"/>
    <w:rsid w:val="004D6C34"/>
    <w:rsid w:val="004D6F2C"/>
    <w:rsid w:val="004D7AA4"/>
    <w:rsid w:val="004E0AF9"/>
    <w:rsid w:val="004E0EFD"/>
    <w:rsid w:val="004E19D1"/>
    <w:rsid w:val="004E7AE8"/>
    <w:rsid w:val="004F3D09"/>
    <w:rsid w:val="004F4E5A"/>
    <w:rsid w:val="00500663"/>
    <w:rsid w:val="005033AF"/>
    <w:rsid w:val="0050614F"/>
    <w:rsid w:val="005074D0"/>
    <w:rsid w:val="00510A0B"/>
    <w:rsid w:val="00512F0C"/>
    <w:rsid w:val="0052714B"/>
    <w:rsid w:val="0053158D"/>
    <w:rsid w:val="005457E1"/>
    <w:rsid w:val="005473E6"/>
    <w:rsid w:val="00547697"/>
    <w:rsid w:val="00547F9D"/>
    <w:rsid w:val="0055096B"/>
    <w:rsid w:val="00551849"/>
    <w:rsid w:val="005538FB"/>
    <w:rsid w:val="00556DEF"/>
    <w:rsid w:val="005574F4"/>
    <w:rsid w:val="00561831"/>
    <w:rsid w:val="0056363E"/>
    <w:rsid w:val="00564A75"/>
    <w:rsid w:val="0056603E"/>
    <w:rsid w:val="00566D2B"/>
    <w:rsid w:val="005725BB"/>
    <w:rsid w:val="0057427E"/>
    <w:rsid w:val="0057523B"/>
    <w:rsid w:val="0058101D"/>
    <w:rsid w:val="0058251F"/>
    <w:rsid w:val="0058389B"/>
    <w:rsid w:val="00586733"/>
    <w:rsid w:val="005A09B7"/>
    <w:rsid w:val="005A249B"/>
    <w:rsid w:val="005A39F4"/>
    <w:rsid w:val="005A4097"/>
    <w:rsid w:val="005A54F6"/>
    <w:rsid w:val="005A60D8"/>
    <w:rsid w:val="005A7D57"/>
    <w:rsid w:val="005B1FC8"/>
    <w:rsid w:val="005B2AA5"/>
    <w:rsid w:val="005B430D"/>
    <w:rsid w:val="005C1D01"/>
    <w:rsid w:val="005C1D04"/>
    <w:rsid w:val="005C529D"/>
    <w:rsid w:val="005C600C"/>
    <w:rsid w:val="005D137C"/>
    <w:rsid w:val="005D6851"/>
    <w:rsid w:val="005D6ABC"/>
    <w:rsid w:val="005D7497"/>
    <w:rsid w:val="005E2B82"/>
    <w:rsid w:val="005E3C32"/>
    <w:rsid w:val="005E65F9"/>
    <w:rsid w:val="005E7CA2"/>
    <w:rsid w:val="005F0BFD"/>
    <w:rsid w:val="005F4568"/>
    <w:rsid w:val="005F6E22"/>
    <w:rsid w:val="005F710B"/>
    <w:rsid w:val="00603C96"/>
    <w:rsid w:val="00604180"/>
    <w:rsid w:val="006061E2"/>
    <w:rsid w:val="00607D73"/>
    <w:rsid w:val="00610101"/>
    <w:rsid w:val="0062020E"/>
    <w:rsid w:val="006257F4"/>
    <w:rsid w:val="00627791"/>
    <w:rsid w:val="00627C46"/>
    <w:rsid w:val="00627DE1"/>
    <w:rsid w:val="006463C0"/>
    <w:rsid w:val="0064722B"/>
    <w:rsid w:val="0064771A"/>
    <w:rsid w:val="006569A9"/>
    <w:rsid w:val="00657E6E"/>
    <w:rsid w:val="0066295B"/>
    <w:rsid w:val="00663710"/>
    <w:rsid w:val="006659D8"/>
    <w:rsid w:val="00667465"/>
    <w:rsid w:val="0067751C"/>
    <w:rsid w:val="0068185F"/>
    <w:rsid w:val="00682BCC"/>
    <w:rsid w:val="0068373A"/>
    <w:rsid w:val="006910A7"/>
    <w:rsid w:val="006970F7"/>
    <w:rsid w:val="00697338"/>
    <w:rsid w:val="006A1277"/>
    <w:rsid w:val="006A1E0D"/>
    <w:rsid w:val="006A6505"/>
    <w:rsid w:val="006A77FA"/>
    <w:rsid w:val="006B3142"/>
    <w:rsid w:val="006B3905"/>
    <w:rsid w:val="006B4564"/>
    <w:rsid w:val="006B6457"/>
    <w:rsid w:val="006C4904"/>
    <w:rsid w:val="006D06AC"/>
    <w:rsid w:val="006D7114"/>
    <w:rsid w:val="006E00A2"/>
    <w:rsid w:val="006E0537"/>
    <w:rsid w:val="006E0E99"/>
    <w:rsid w:val="006E47F5"/>
    <w:rsid w:val="006F082E"/>
    <w:rsid w:val="006F1741"/>
    <w:rsid w:val="006F227A"/>
    <w:rsid w:val="006F2319"/>
    <w:rsid w:val="006F4EF1"/>
    <w:rsid w:val="0070033E"/>
    <w:rsid w:val="00700643"/>
    <w:rsid w:val="00707B28"/>
    <w:rsid w:val="0071058D"/>
    <w:rsid w:val="007126B6"/>
    <w:rsid w:val="00714564"/>
    <w:rsid w:val="00714C89"/>
    <w:rsid w:val="00720690"/>
    <w:rsid w:val="007208E1"/>
    <w:rsid w:val="00720DE0"/>
    <w:rsid w:val="0072591C"/>
    <w:rsid w:val="007262E5"/>
    <w:rsid w:val="00733BF3"/>
    <w:rsid w:val="00733DB1"/>
    <w:rsid w:val="00740889"/>
    <w:rsid w:val="0074378B"/>
    <w:rsid w:val="007526DD"/>
    <w:rsid w:val="00754723"/>
    <w:rsid w:val="0075489E"/>
    <w:rsid w:val="007553AC"/>
    <w:rsid w:val="00755581"/>
    <w:rsid w:val="00755840"/>
    <w:rsid w:val="00755C6F"/>
    <w:rsid w:val="00756015"/>
    <w:rsid w:val="0075656D"/>
    <w:rsid w:val="00762BA9"/>
    <w:rsid w:val="00764497"/>
    <w:rsid w:val="007701FE"/>
    <w:rsid w:val="00780277"/>
    <w:rsid w:val="00783BA5"/>
    <w:rsid w:val="00785A28"/>
    <w:rsid w:val="007971A5"/>
    <w:rsid w:val="007A0D53"/>
    <w:rsid w:val="007A15D0"/>
    <w:rsid w:val="007A2D78"/>
    <w:rsid w:val="007A52A2"/>
    <w:rsid w:val="007A65F1"/>
    <w:rsid w:val="007B0557"/>
    <w:rsid w:val="007B05C3"/>
    <w:rsid w:val="007B0956"/>
    <w:rsid w:val="007B6F1F"/>
    <w:rsid w:val="007B751A"/>
    <w:rsid w:val="007C30C8"/>
    <w:rsid w:val="007C693F"/>
    <w:rsid w:val="007C751C"/>
    <w:rsid w:val="007C7F37"/>
    <w:rsid w:val="007D03F1"/>
    <w:rsid w:val="007D06FF"/>
    <w:rsid w:val="007E070C"/>
    <w:rsid w:val="007E4960"/>
    <w:rsid w:val="007E67B1"/>
    <w:rsid w:val="007E72CA"/>
    <w:rsid w:val="007F24ED"/>
    <w:rsid w:val="007F2B06"/>
    <w:rsid w:val="007F3EE5"/>
    <w:rsid w:val="007F6775"/>
    <w:rsid w:val="00800EF1"/>
    <w:rsid w:val="0080710D"/>
    <w:rsid w:val="00814A21"/>
    <w:rsid w:val="008154D6"/>
    <w:rsid w:val="00824241"/>
    <w:rsid w:val="00824FD4"/>
    <w:rsid w:val="00831EFB"/>
    <w:rsid w:val="0083210A"/>
    <w:rsid w:val="0083483D"/>
    <w:rsid w:val="00834893"/>
    <w:rsid w:val="00835284"/>
    <w:rsid w:val="00841C8E"/>
    <w:rsid w:val="00847A3E"/>
    <w:rsid w:val="008517F9"/>
    <w:rsid w:val="00853D48"/>
    <w:rsid w:val="00870F4F"/>
    <w:rsid w:val="00871A95"/>
    <w:rsid w:val="00873AD6"/>
    <w:rsid w:val="00876618"/>
    <w:rsid w:val="00882C90"/>
    <w:rsid w:val="00885557"/>
    <w:rsid w:val="008867BA"/>
    <w:rsid w:val="00890D27"/>
    <w:rsid w:val="00894622"/>
    <w:rsid w:val="00897FEF"/>
    <w:rsid w:val="008A0F15"/>
    <w:rsid w:val="008A1444"/>
    <w:rsid w:val="008A1C0F"/>
    <w:rsid w:val="008A3895"/>
    <w:rsid w:val="008A455A"/>
    <w:rsid w:val="008A66B4"/>
    <w:rsid w:val="008A6967"/>
    <w:rsid w:val="008A7D41"/>
    <w:rsid w:val="008B51A4"/>
    <w:rsid w:val="008B7FEA"/>
    <w:rsid w:val="008C20EB"/>
    <w:rsid w:val="008C5F49"/>
    <w:rsid w:val="008C69DE"/>
    <w:rsid w:val="008C6F89"/>
    <w:rsid w:val="008D1AB3"/>
    <w:rsid w:val="008D3476"/>
    <w:rsid w:val="008F46FC"/>
    <w:rsid w:val="008F4E2F"/>
    <w:rsid w:val="008F6ADE"/>
    <w:rsid w:val="00902221"/>
    <w:rsid w:val="00904E07"/>
    <w:rsid w:val="0091350A"/>
    <w:rsid w:val="0092201A"/>
    <w:rsid w:val="00932CBB"/>
    <w:rsid w:val="00936C2D"/>
    <w:rsid w:val="009372AD"/>
    <w:rsid w:val="00937A84"/>
    <w:rsid w:val="009405F1"/>
    <w:rsid w:val="00943722"/>
    <w:rsid w:val="0094585C"/>
    <w:rsid w:val="00947BC4"/>
    <w:rsid w:val="0095738F"/>
    <w:rsid w:val="00960192"/>
    <w:rsid w:val="00964C03"/>
    <w:rsid w:val="00970E7F"/>
    <w:rsid w:val="0097102E"/>
    <w:rsid w:val="00973961"/>
    <w:rsid w:val="00975EA8"/>
    <w:rsid w:val="00980CF9"/>
    <w:rsid w:val="009811F6"/>
    <w:rsid w:val="00985C4F"/>
    <w:rsid w:val="00987F53"/>
    <w:rsid w:val="00992214"/>
    <w:rsid w:val="009960F6"/>
    <w:rsid w:val="00997C07"/>
    <w:rsid w:val="009A58D4"/>
    <w:rsid w:val="009A68B5"/>
    <w:rsid w:val="009B0AE6"/>
    <w:rsid w:val="009B0DBC"/>
    <w:rsid w:val="009B27A2"/>
    <w:rsid w:val="009B5A50"/>
    <w:rsid w:val="009C5845"/>
    <w:rsid w:val="009C6F1D"/>
    <w:rsid w:val="009D50C9"/>
    <w:rsid w:val="009D6601"/>
    <w:rsid w:val="009E47EE"/>
    <w:rsid w:val="009E4992"/>
    <w:rsid w:val="009E69B9"/>
    <w:rsid w:val="009F198A"/>
    <w:rsid w:val="00A03CB6"/>
    <w:rsid w:val="00A04417"/>
    <w:rsid w:val="00A10450"/>
    <w:rsid w:val="00A17AD6"/>
    <w:rsid w:val="00A21819"/>
    <w:rsid w:val="00A31D4D"/>
    <w:rsid w:val="00A44FCF"/>
    <w:rsid w:val="00A510FD"/>
    <w:rsid w:val="00A5142F"/>
    <w:rsid w:val="00A54514"/>
    <w:rsid w:val="00A55B00"/>
    <w:rsid w:val="00A66AEB"/>
    <w:rsid w:val="00A67944"/>
    <w:rsid w:val="00A679C4"/>
    <w:rsid w:val="00A67FAF"/>
    <w:rsid w:val="00A71906"/>
    <w:rsid w:val="00A71A71"/>
    <w:rsid w:val="00A71B70"/>
    <w:rsid w:val="00A74BAE"/>
    <w:rsid w:val="00A765FA"/>
    <w:rsid w:val="00A83274"/>
    <w:rsid w:val="00A8751D"/>
    <w:rsid w:val="00AA0FF7"/>
    <w:rsid w:val="00AA1921"/>
    <w:rsid w:val="00AA3552"/>
    <w:rsid w:val="00AB0F44"/>
    <w:rsid w:val="00AB1C43"/>
    <w:rsid w:val="00AB1FD5"/>
    <w:rsid w:val="00AB56FA"/>
    <w:rsid w:val="00AB7055"/>
    <w:rsid w:val="00AC6FB8"/>
    <w:rsid w:val="00AD2454"/>
    <w:rsid w:val="00AD51E8"/>
    <w:rsid w:val="00AE4733"/>
    <w:rsid w:val="00AE5747"/>
    <w:rsid w:val="00AF0341"/>
    <w:rsid w:val="00AF18B0"/>
    <w:rsid w:val="00AF72DE"/>
    <w:rsid w:val="00B00DA9"/>
    <w:rsid w:val="00B01187"/>
    <w:rsid w:val="00B03DF4"/>
    <w:rsid w:val="00B05C98"/>
    <w:rsid w:val="00B066E2"/>
    <w:rsid w:val="00B13600"/>
    <w:rsid w:val="00B1494E"/>
    <w:rsid w:val="00B20728"/>
    <w:rsid w:val="00B241A1"/>
    <w:rsid w:val="00B24423"/>
    <w:rsid w:val="00B26007"/>
    <w:rsid w:val="00B279B3"/>
    <w:rsid w:val="00B32CB2"/>
    <w:rsid w:val="00B34C14"/>
    <w:rsid w:val="00B371EE"/>
    <w:rsid w:val="00B42B3B"/>
    <w:rsid w:val="00B4313D"/>
    <w:rsid w:val="00B4621D"/>
    <w:rsid w:val="00B50FAA"/>
    <w:rsid w:val="00B52424"/>
    <w:rsid w:val="00B53E59"/>
    <w:rsid w:val="00B5790F"/>
    <w:rsid w:val="00B62C4E"/>
    <w:rsid w:val="00B635C1"/>
    <w:rsid w:val="00B63D85"/>
    <w:rsid w:val="00B6622B"/>
    <w:rsid w:val="00B666B1"/>
    <w:rsid w:val="00B8202B"/>
    <w:rsid w:val="00B83AFF"/>
    <w:rsid w:val="00B903DD"/>
    <w:rsid w:val="00B90AD9"/>
    <w:rsid w:val="00B92CDF"/>
    <w:rsid w:val="00B94A68"/>
    <w:rsid w:val="00B95A2F"/>
    <w:rsid w:val="00BA161E"/>
    <w:rsid w:val="00BA1CCE"/>
    <w:rsid w:val="00BA2D77"/>
    <w:rsid w:val="00BA358D"/>
    <w:rsid w:val="00BB40E2"/>
    <w:rsid w:val="00BB6601"/>
    <w:rsid w:val="00BB7208"/>
    <w:rsid w:val="00BC5800"/>
    <w:rsid w:val="00BC6395"/>
    <w:rsid w:val="00BD1DC1"/>
    <w:rsid w:val="00BD2393"/>
    <w:rsid w:val="00BD34C4"/>
    <w:rsid w:val="00BD70CB"/>
    <w:rsid w:val="00BE11CE"/>
    <w:rsid w:val="00BE4929"/>
    <w:rsid w:val="00BF01AF"/>
    <w:rsid w:val="00BF0539"/>
    <w:rsid w:val="00BF0DEC"/>
    <w:rsid w:val="00C0032A"/>
    <w:rsid w:val="00C01980"/>
    <w:rsid w:val="00C02870"/>
    <w:rsid w:val="00C119A9"/>
    <w:rsid w:val="00C134C0"/>
    <w:rsid w:val="00C138D7"/>
    <w:rsid w:val="00C22446"/>
    <w:rsid w:val="00C24041"/>
    <w:rsid w:val="00C30DA7"/>
    <w:rsid w:val="00C328A9"/>
    <w:rsid w:val="00C32E69"/>
    <w:rsid w:val="00C33EC0"/>
    <w:rsid w:val="00C3482E"/>
    <w:rsid w:val="00C35F08"/>
    <w:rsid w:val="00C3622E"/>
    <w:rsid w:val="00C405B0"/>
    <w:rsid w:val="00C429A3"/>
    <w:rsid w:val="00C45B68"/>
    <w:rsid w:val="00C523E0"/>
    <w:rsid w:val="00C534E1"/>
    <w:rsid w:val="00C54220"/>
    <w:rsid w:val="00C54578"/>
    <w:rsid w:val="00C55448"/>
    <w:rsid w:val="00C65119"/>
    <w:rsid w:val="00C65EF8"/>
    <w:rsid w:val="00C6680C"/>
    <w:rsid w:val="00C73340"/>
    <w:rsid w:val="00C853D1"/>
    <w:rsid w:val="00C929C9"/>
    <w:rsid w:val="00C943B4"/>
    <w:rsid w:val="00C95659"/>
    <w:rsid w:val="00CA0717"/>
    <w:rsid w:val="00CA23EC"/>
    <w:rsid w:val="00CB3B90"/>
    <w:rsid w:val="00CB4E82"/>
    <w:rsid w:val="00CC2162"/>
    <w:rsid w:val="00CC23AB"/>
    <w:rsid w:val="00CC2E0E"/>
    <w:rsid w:val="00CC7C78"/>
    <w:rsid w:val="00CD0124"/>
    <w:rsid w:val="00CD67D0"/>
    <w:rsid w:val="00CD74C8"/>
    <w:rsid w:val="00CE4084"/>
    <w:rsid w:val="00CE7ED4"/>
    <w:rsid w:val="00CF17E6"/>
    <w:rsid w:val="00CF1F31"/>
    <w:rsid w:val="00CF4A70"/>
    <w:rsid w:val="00CF5665"/>
    <w:rsid w:val="00CF5B61"/>
    <w:rsid w:val="00D03B3A"/>
    <w:rsid w:val="00D107C7"/>
    <w:rsid w:val="00D132CA"/>
    <w:rsid w:val="00D20246"/>
    <w:rsid w:val="00D21905"/>
    <w:rsid w:val="00D24928"/>
    <w:rsid w:val="00D31410"/>
    <w:rsid w:val="00D31C3C"/>
    <w:rsid w:val="00D33850"/>
    <w:rsid w:val="00D3386C"/>
    <w:rsid w:val="00D377AD"/>
    <w:rsid w:val="00D43F99"/>
    <w:rsid w:val="00D45B48"/>
    <w:rsid w:val="00D4661D"/>
    <w:rsid w:val="00D5733C"/>
    <w:rsid w:val="00D57627"/>
    <w:rsid w:val="00D62E66"/>
    <w:rsid w:val="00D62ED0"/>
    <w:rsid w:val="00D70101"/>
    <w:rsid w:val="00D72935"/>
    <w:rsid w:val="00D7410A"/>
    <w:rsid w:val="00D743FD"/>
    <w:rsid w:val="00D76612"/>
    <w:rsid w:val="00D82AFA"/>
    <w:rsid w:val="00D87114"/>
    <w:rsid w:val="00D8782C"/>
    <w:rsid w:val="00D879D8"/>
    <w:rsid w:val="00D87C01"/>
    <w:rsid w:val="00D90DD7"/>
    <w:rsid w:val="00D9214C"/>
    <w:rsid w:val="00D93D7F"/>
    <w:rsid w:val="00DA61BC"/>
    <w:rsid w:val="00DB11DE"/>
    <w:rsid w:val="00DB3380"/>
    <w:rsid w:val="00DB3AD7"/>
    <w:rsid w:val="00DB45B8"/>
    <w:rsid w:val="00DC2596"/>
    <w:rsid w:val="00DC3E1C"/>
    <w:rsid w:val="00DC58DD"/>
    <w:rsid w:val="00DD33D7"/>
    <w:rsid w:val="00DD4383"/>
    <w:rsid w:val="00DD67AC"/>
    <w:rsid w:val="00DD76A7"/>
    <w:rsid w:val="00DE3383"/>
    <w:rsid w:val="00DE3D1B"/>
    <w:rsid w:val="00DE45CD"/>
    <w:rsid w:val="00DE467B"/>
    <w:rsid w:val="00DE5538"/>
    <w:rsid w:val="00DF1A62"/>
    <w:rsid w:val="00DF2AA7"/>
    <w:rsid w:val="00DF4245"/>
    <w:rsid w:val="00DF453C"/>
    <w:rsid w:val="00DF581B"/>
    <w:rsid w:val="00DF60F1"/>
    <w:rsid w:val="00DF6C0B"/>
    <w:rsid w:val="00DF7728"/>
    <w:rsid w:val="00E044CF"/>
    <w:rsid w:val="00E04909"/>
    <w:rsid w:val="00E04D12"/>
    <w:rsid w:val="00E123DE"/>
    <w:rsid w:val="00E1367F"/>
    <w:rsid w:val="00E24D1D"/>
    <w:rsid w:val="00E25213"/>
    <w:rsid w:val="00E27821"/>
    <w:rsid w:val="00E33427"/>
    <w:rsid w:val="00E41A6D"/>
    <w:rsid w:val="00E468A5"/>
    <w:rsid w:val="00E47B1B"/>
    <w:rsid w:val="00E52727"/>
    <w:rsid w:val="00E53B8A"/>
    <w:rsid w:val="00E53D47"/>
    <w:rsid w:val="00E605B9"/>
    <w:rsid w:val="00E6197B"/>
    <w:rsid w:val="00E65779"/>
    <w:rsid w:val="00E66EF0"/>
    <w:rsid w:val="00E71170"/>
    <w:rsid w:val="00E719BF"/>
    <w:rsid w:val="00E76CC9"/>
    <w:rsid w:val="00E772FF"/>
    <w:rsid w:val="00E84273"/>
    <w:rsid w:val="00E86AAE"/>
    <w:rsid w:val="00E921DE"/>
    <w:rsid w:val="00EA085D"/>
    <w:rsid w:val="00EB364D"/>
    <w:rsid w:val="00EC4AED"/>
    <w:rsid w:val="00EC58F4"/>
    <w:rsid w:val="00EC5EEB"/>
    <w:rsid w:val="00EC734F"/>
    <w:rsid w:val="00ED1594"/>
    <w:rsid w:val="00ED24C5"/>
    <w:rsid w:val="00ED524D"/>
    <w:rsid w:val="00ED6501"/>
    <w:rsid w:val="00EE610A"/>
    <w:rsid w:val="00EF26BC"/>
    <w:rsid w:val="00F0473A"/>
    <w:rsid w:val="00F07206"/>
    <w:rsid w:val="00F12971"/>
    <w:rsid w:val="00F14074"/>
    <w:rsid w:val="00F17051"/>
    <w:rsid w:val="00F206DB"/>
    <w:rsid w:val="00F22634"/>
    <w:rsid w:val="00F264C3"/>
    <w:rsid w:val="00F30852"/>
    <w:rsid w:val="00F33937"/>
    <w:rsid w:val="00F37814"/>
    <w:rsid w:val="00F46D6C"/>
    <w:rsid w:val="00F5619C"/>
    <w:rsid w:val="00F5742D"/>
    <w:rsid w:val="00F6146D"/>
    <w:rsid w:val="00F667F3"/>
    <w:rsid w:val="00F6690D"/>
    <w:rsid w:val="00F735F0"/>
    <w:rsid w:val="00F75360"/>
    <w:rsid w:val="00F8298B"/>
    <w:rsid w:val="00F8590A"/>
    <w:rsid w:val="00F87C91"/>
    <w:rsid w:val="00F92937"/>
    <w:rsid w:val="00F94772"/>
    <w:rsid w:val="00F950ED"/>
    <w:rsid w:val="00F95E54"/>
    <w:rsid w:val="00FA5245"/>
    <w:rsid w:val="00FB28A9"/>
    <w:rsid w:val="00FB543A"/>
    <w:rsid w:val="00FB6CA5"/>
    <w:rsid w:val="00FC4F8C"/>
    <w:rsid w:val="00FD1199"/>
    <w:rsid w:val="00FD1BD6"/>
    <w:rsid w:val="00FD2C9C"/>
    <w:rsid w:val="00FD2E73"/>
    <w:rsid w:val="00FE0514"/>
    <w:rsid w:val="00FE1414"/>
    <w:rsid w:val="00FF032D"/>
    <w:rsid w:val="00FF03C3"/>
    <w:rsid w:val="00FF1B92"/>
    <w:rsid w:val="00FF2A6E"/>
    <w:rsid w:val="00FF5E4E"/>
    <w:rsid w:val="00FF6E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7B2C"/>
  <w15:chartTrackingRefBased/>
  <w15:docId w15:val="{9CFB19A0-9537-431F-ADFE-16203DB5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779"/>
    <w:rPr>
      <w:color w:val="0563C1" w:themeColor="hyperlink"/>
      <w:u w:val="single"/>
    </w:rPr>
  </w:style>
  <w:style w:type="paragraph" w:styleId="FootnoteText">
    <w:name w:val="footnote text"/>
    <w:basedOn w:val="Normal"/>
    <w:link w:val="FootnoteTextChar"/>
    <w:uiPriority w:val="99"/>
    <w:semiHidden/>
    <w:unhideWhenUsed/>
    <w:qFormat/>
    <w:rsid w:val="00E65779"/>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E65779"/>
    <w:rPr>
      <w:sz w:val="20"/>
      <w:szCs w:val="20"/>
      <w:lang w:val="en-US"/>
    </w:rPr>
  </w:style>
  <w:style w:type="character" w:styleId="FootnoteReference">
    <w:name w:val="footnote reference"/>
    <w:basedOn w:val="DefaultParagraphFont"/>
    <w:uiPriority w:val="99"/>
    <w:semiHidden/>
    <w:unhideWhenUsed/>
    <w:qFormat/>
    <w:rsid w:val="00E65779"/>
    <w:rPr>
      <w:vertAlign w:val="superscript"/>
    </w:rPr>
  </w:style>
  <w:style w:type="paragraph" w:styleId="Caption">
    <w:name w:val="caption"/>
    <w:basedOn w:val="Normal"/>
    <w:next w:val="Normal"/>
    <w:uiPriority w:val="35"/>
    <w:unhideWhenUsed/>
    <w:qFormat/>
    <w:rsid w:val="00A5142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2E66"/>
    <w:rPr>
      <w:sz w:val="16"/>
      <w:szCs w:val="16"/>
    </w:rPr>
  </w:style>
  <w:style w:type="paragraph" w:styleId="CommentText">
    <w:name w:val="annotation text"/>
    <w:basedOn w:val="Normal"/>
    <w:link w:val="CommentTextChar"/>
    <w:uiPriority w:val="99"/>
    <w:semiHidden/>
    <w:unhideWhenUsed/>
    <w:rsid w:val="00D62E66"/>
    <w:pPr>
      <w:spacing w:line="240" w:lineRule="auto"/>
    </w:pPr>
    <w:rPr>
      <w:sz w:val="20"/>
      <w:szCs w:val="20"/>
    </w:rPr>
  </w:style>
  <w:style w:type="character" w:customStyle="1" w:styleId="CommentTextChar">
    <w:name w:val="Comment Text Char"/>
    <w:basedOn w:val="DefaultParagraphFont"/>
    <w:link w:val="CommentText"/>
    <w:uiPriority w:val="99"/>
    <w:semiHidden/>
    <w:rsid w:val="00D62E66"/>
    <w:rPr>
      <w:sz w:val="20"/>
      <w:szCs w:val="20"/>
      <w:lang w:val="en-US"/>
    </w:rPr>
  </w:style>
  <w:style w:type="paragraph" w:styleId="CommentSubject">
    <w:name w:val="annotation subject"/>
    <w:basedOn w:val="CommentText"/>
    <w:next w:val="CommentText"/>
    <w:link w:val="CommentSubjectChar"/>
    <w:uiPriority w:val="99"/>
    <w:semiHidden/>
    <w:unhideWhenUsed/>
    <w:rsid w:val="00D62E66"/>
    <w:rPr>
      <w:b/>
      <w:bCs/>
    </w:rPr>
  </w:style>
  <w:style w:type="character" w:customStyle="1" w:styleId="CommentSubjectChar">
    <w:name w:val="Comment Subject Char"/>
    <w:basedOn w:val="CommentTextChar"/>
    <w:link w:val="CommentSubject"/>
    <w:uiPriority w:val="99"/>
    <w:semiHidden/>
    <w:rsid w:val="00D62E66"/>
    <w:rPr>
      <w:b/>
      <w:bCs/>
      <w:sz w:val="20"/>
      <w:szCs w:val="20"/>
      <w:lang w:val="en-US"/>
    </w:rPr>
  </w:style>
  <w:style w:type="paragraph" w:styleId="BalloonText">
    <w:name w:val="Balloon Text"/>
    <w:basedOn w:val="Normal"/>
    <w:link w:val="BalloonTextChar"/>
    <w:uiPriority w:val="99"/>
    <w:semiHidden/>
    <w:unhideWhenUsed/>
    <w:rsid w:val="00D6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66"/>
    <w:rPr>
      <w:rFonts w:ascii="Segoe UI" w:hAnsi="Segoe UI" w:cs="Segoe UI"/>
      <w:sz w:val="18"/>
      <w:szCs w:val="18"/>
      <w:lang w:val="en-US"/>
    </w:rPr>
  </w:style>
  <w:style w:type="table" w:styleId="TableGrid">
    <w:name w:val="Table Grid"/>
    <w:basedOn w:val="TableNormal"/>
    <w:uiPriority w:val="39"/>
    <w:rsid w:val="003B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1EE"/>
    <w:rPr>
      <w:lang w:val="en-US"/>
    </w:rPr>
  </w:style>
  <w:style w:type="paragraph" w:styleId="Footer">
    <w:name w:val="footer"/>
    <w:basedOn w:val="Normal"/>
    <w:link w:val="FooterChar"/>
    <w:uiPriority w:val="99"/>
    <w:unhideWhenUsed/>
    <w:rsid w:val="00B37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1EE"/>
    <w:rPr>
      <w:lang w:val="en-US"/>
    </w:rPr>
  </w:style>
  <w:style w:type="paragraph" w:styleId="ListParagraph">
    <w:name w:val="List Paragraph"/>
    <w:basedOn w:val="Normal"/>
    <w:uiPriority w:val="34"/>
    <w:qFormat/>
    <w:rsid w:val="00416525"/>
    <w:pPr>
      <w:ind w:left="720"/>
      <w:contextualSpacing/>
    </w:pPr>
  </w:style>
  <w:style w:type="character" w:styleId="FollowedHyperlink">
    <w:name w:val="FollowedHyperlink"/>
    <w:basedOn w:val="DefaultParagraphFont"/>
    <w:uiPriority w:val="99"/>
    <w:semiHidden/>
    <w:unhideWhenUsed/>
    <w:rsid w:val="00416525"/>
    <w:rPr>
      <w:color w:val="954F72" w:themeColor="followedHyperlink"/>
      <w:u w:val="single"/>
    </w:rPr>
  </w:style>
  <w:style w:type="character" w:customStyle="1" w:styleId="UnresolvedMention1">
    <w:name w:val="Unresolved Mention1"/>
    <w:basedOn w:val="DefaultParagraphFont"/>
    <w:uiPriority w:val="99"/>
    <w:semiHidden/>
    <w:unhideWhenUsed/>
    <w:rsid w:val="00416525"/>
    <w:rPr>
      <w:color w:val="605E5C"/>
      <w:shd w:val="clear" w:color="auto" w:fill="E1DFDD"/>
    </w:rPr>
  </w:style>
  <w:style w:type="paragraph" w:styleId="NormalWeb">
    <w:name w:val="Normal (Web)"/>
    <w:basedOn w:val="Normal"/>
    <w:uiPriority w:val="99"/>
    <w:unhideWhenUsed/>
    <w:rsid w:val="004165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16525"/>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416525"/>
  </w:style>
  <w:style w:type="character" w:customStyle="1" w:styleId="normaltextrun1">
    <w:name w:val="normaltextrun1"/>
    <w:basedOn w:val="DefaultParagraphFont"/>
    <w:rsid w:val="00416525"/>
  </w:style>
  <w:style w:type="character" w:customStyle="1" w:styleId="eop">
    <w:name w:val="eop"/>
    <w:basedOn w:val="DefaultParagraphFont"/>
    <w:rsid w:val="00416525"/>
  </w:style>
  <w:style w:type="character" w:customStyle="1" w:styleId="doi">
    <w:name w:val="doi"/>
    <w:basedOn w:val="DefaultParagraphFont"/>
    <w:rsid w:val="00416525"/>
  </w:style>
  <w:style w:type="character" w:customStyle="1" w:styleId="UnresolvedMention2">
    <w:name w:val="Unresolved Mention2"/>
    <w:basedOn w:val="DefaultParagraphFont"/>
    <w:uiPriority w:val="99"/>
    <w:semiHidden/>
    <w:unhideWhenUsed/>
    <w:rsid w:val="00416525"/>
    <w:rPr>
      <w:color w:val="605E5C"/>
      <w:shd w:val="clear" w:color="auto" w:fill="E1DFDD"/>
    </w:rPr>
  </w:style>
  <w:style w:type="paragraph" w:styleId="EndnoteText">
    <w:name w:val="endnote text"/>
    <w:basedOn w:val="Normal"/>
    <w:link w:val="EndnoteTextChar"/>
    <w:uiPriority w:val="99"/>
    <w:semiHidden/>
    <w:unhideWhenUsed/>
    <w:rsid w:val="004165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6525"/>
    <w:rPr>
      <w:sz w:val="20"/>
      <w:szCs w:val="20"/>
      <w:lang w:val="en-US"/>
    </w:rPr>
  </w:style>
  <w:style w:type="character" w:styleId="EndnoteReference">
    <w:name w:val="endnote reference"/>
    <w:basedOn w:val="DefaultParagraphFont"/>
    <w:uiPriority w:val="99"/>
    <w:semiHidden/>
    <w:unhideWhenUsed/>
    <w:rsid w:val="00416525"/>
    <w:rPr>
      <w:vertAlign w:val="superscript"/>
    </w:rPr>
  </w:style>
  <w:style w:type="character" w:styleId="Emphasis">
    <w:name w:val="Emphasis"/>
    <w:uiPriority w:val="20"/>
    <w:qFormat/>
    <w:rsid w:val="00416525"/>
    <w:rPr>
      <w:i/>
      <w:iCs/>
    </w:rPr>
  </w:style>
  <w:style w:type="character" w:customStyle="1" w:styleId="UnresolvedMention3">
    <w:name w:val="Unresolved Mention3"/>
    <w:basedOn w:val="DefaultParagraphFont"/>
    <w:uiPriority w:val="99"/>
    <w:semiHidden/>
    <w:unhideWhenUsed/>
    <w:rsid w:val="00416525"/>
    <w:rPr>
      <w:color w:val="605E5C"/>
      <w:shd w:val="clear" w:color="auto" w:fill="E1DFDD"/>
    </w:rPr>
  </w:style>
  <w:style w:type="character" w:customStyle="1" w:styleId="UnresolvedMention4">
    <w:name w:val="Unresolved Mention4"/>
    <w:basedOn w:val="DefaultParagraphFont"/>
    <w:uiPriority w:val="99"/>
    <w:semiHidden/>
    <w:unhideWhenUsed/>
    <w:rsid w:val="00416525"/>
    <w:rPr>
      <w:color w:val="605E5C"/>
      <w:shd w:val="clear" w:color="auto" w:fill="E1DFDD"/>
    </w:rPr>
  </w:style>
  <w:style w:type="character" w:customStyle="1" w:styleId="UnresolvedMention5">
    <w:name w:val="Unresolved Mention5"/>
    <w:basedOn w:val="DefaultParagraphFont"/>
    <w:uiPriority w:val="99"/>
    <w:semiHidden/>
    <w:unhideWhenUsed/>
    <w:rsid w:val="00416525"/>
    <w:rPr>
      <w:color w:val="605E5C"/>
      <w:shd w:val="clear" w:color="auto" w:fill="E1DFDD"/>
    </w:rPr>
  </w:style>
  <w:style w:type="character" w:customStyle="1" w:styleId="UnresolvedMention6">
    <w:name w:val="Unresolved Mention6"/>
    <w:basedOn w:val="DefaultParagraphFont"/>
    <w:uiPriority w:val="99"/>
    <w:semiHidden/>
    <w:unhideWhenUsed/>
    <w:rsid w:val="00416525"/>
    <w:rPr>
      <w:color w:val="605E5C"/>
      <w:shd w:val="clear" w:color="auto" w:fill="E1DFDD"/>
    </w:rPr>
  </w:style>
  <w:style w:type="character" w:customStyle="1" w:styleId="UnresolvedMention7">
    <w:name w:val="Unresolved Mention7"/>
    <w:basedOn w:val="DefaultParagraphFont"/>
    <w:uiPriority w:val="99"/>
    <w:semiHidden/>
    <w:unhideWhenUsed/>
    <w:rsid w:val="00416525"/>
    <w:rPr>
      <w:color w:val="605E5C"/>
      <w:shd w:val="clear" w:color="auto" w:fill="E1DFDD"/>
    </w:rPr>
  </w:style>
  <w:style w:type="paragraph" w:styleId="Revision">
    <w:name w:val="Revision"/>
    <w:hidden/>
    <w:uiPriority w:val="99"/>
    <w:semiHidden/>
    <w:rsid w:val="001537DA"/>
    <w:pPr>
      <w:spacing w:after="0" w:line="240" w:lineRule="auto"/>
    </w:pPr>
    <w:rPr>
      <w:lang w:val="en-US"/>
    </w:rPr>
  </w:style>
  <w:style w:type="paragraph" w:customStyle="1" w:styleId="volume-issue">
    <w:name w:val="volume-issue"/>
    <w:basedOn w:val="Normal"/>
    <w:rsid w:val="00831EF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val">
    <w:name w:val="val"/>
    <w:basedOn w:val="DefaultParagraphFont"/>
    <w:rsid w:val="00831EFB"/>
  </w:style>
  <w:style w:type="paragraph" w:customStyle="1" w:styleId="page-range">
    <w:name w:val="page-range"/>
    <w:basedOn w:val="Normal"/>
    <w:rsid w:val="00831EF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UnresolvedMention8">
    <w:name w:val="Unresolved Mention8"/>
    <w:basedOn w:val="DefaultParagraphFont"/>
    <w:uiPriority w:val="99"/>
    <w:semiHidden/>
    <w:unhideWhenUsed/>
    <w:rsid w:val="00BC5800"/>
    <w:rPr>
      <w:color w:val="605E5C"/>
      <w:shd w:val="clear" w:color="auto" w:fill="E1DFDD"/>
    </w:rPr>
  </w:style>
  <w:style w:type="character" w:styleId="Strong">
    <w:name w:val="Strong"/>
    <w:basedOn w:val="DefaultParagraphFont"/>
    <w:uiPriority w:val="22"/>
    <w:qFormat/>
    <w:rsid w:val="00733DB1"/>
    <w:rPr>
      <w:b/>
      <w:bCs/>
    </w:rPr>
  </w:style>
  <w:style w:type="character" w:styleId="UnresolvedMention">
    <w:name w:val="Unresolved Mention"/>
    <w:basedOn w:val="DefaultParagraphFont"/>
    <w:uiPriority w:val="99"/>
    <w:semiHidden/>
    <w:unhideWhenUsed/>
    <w:rsid w:val="008A66B4"/>
    <w:rPr>
      <w:color w:val="605E5C"/>
      <w:shd w:val="clear" w:color="auto" w:fill="E1DFDD"/>
    </w:rPr>
  </w:style>
  <w:style w:type="paragraph" w:styleId="NoSpacing">
    <w:name w:val="No Spacing"/>
    <w:uiPriority w:val="1"/>
    <w:qFormat/>
    <w:rsid w:val="00072462"/>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9780">
      <w:bodyDiv w:val="1"/>
      <w:marLeft w:val="0"/>
      <w:marRight w:val="0"/>
      <w:marTop w:val="0"/>
      <w:marBottom w:val="0"/>
      <w:divBdr>
        <w:top w:val="none" w:sz="0" w:space="0" w:color="auto"/>
        <w:left w:val="none" w:sz="0" w:space="0" w:color="auto"/>
        <w:bottom w:val="none" w:sz="0" w:space="0" w:color="auto"/>
        <w:right w:val="none" w:sz="0" w:space="0" w:color="auto"/>
      </w:divBdr>
    </w:div>
    <w:div w:id="74712113">
      <w:bodyDiv w:val="1"/>
      <w:marLeft w:val="0"/>
      <w:marRight w:val="0"/>
      <w:marTop w:val="0"/>
      <w:marBottom w:val="0"/>
      <w:divBdr>
        <w:top w:val="none" w:sz="0" w:space="0" w:color="auto"/>
        <w:left w:val="none" w:sz="0" w:space="0" w:color="auto"/>
        <w:bottom w:val="none" w:sz="0" w:space="0" w:color="auto"/>
        <w:right w:val="none" w:sz="0" w:space="0" w:color="auto"/>
      </w:divBdr>
    </w:div>
    <w:div w:id="199904851">
      <w:bodyDiv w:val="1"/>
      <w:marLeft w:val="0"/>
      <w:marRight w:val="0"/>
      <w:marTop w:val="0"/>
      <w:marBottom w:val="0"/>
      <w:divBdr>
        <w:top w:val="none" w:sz="0" w:space="0" w:color="auto"/>
        <w:left w:val="none" w:sz="0" w:space="0" w:color="auto"/>
        <w:bottom w:val="none" w:sz="0" w:space="0" w:color="auto"/>
        <w:right w:val="none" w:sz="0" w:space="0" w:color="auto"/>
      </w:divBdr>
    </w:div>
    <w:div w:id="202249442">
      <w:bodyDiv w:val="1"/>
      <w:marLeft w:val="0"/>
      <w:marRight w:val="0"/>
      <w:marTop w:val="0"/>
      <w:marBottom w:val="0"/>
      <w:divBdr>
        <w:top w:val="none" w:sz="0" w:space="0" w:color="auto"/>
        <w:left w:val="none" w:sz="0" w:space="0" w:color="auto"/>
        <w:bottom w:val="none" w:sz="0" w:space="0" w:color="auto"/>
        <w:right w:val="none" w:sz="0" w:space="0" w:color="auto"/>
      </w:divBdr>
    </w:div>
    <w:div w:id="405613436">
      <w:bodyDiv w:val="1"/>
      <w:marLeft w:val="0"/>
      <w:marRight w:val="0"/>
      <w:marTop w:val="0"/>
      <w:marBottom w:val="0"/>
      <w:divBdr>
        <w:top w:val="none" w:sz="0" w:space="0" w:color="auto"/>
        <w:left w:val="none" w:sz="0" w:space="0" w:color="auto"/>
        <w:bottom w:val="none" w:sz="0" w:space="0" w:color="auto"/>
        <w:right w:val="none" w:sz="0" w:space="0" w:color="auto"/>
      </w:divBdr>
    </w:div>
    <w:div w:id="408818954">
      <w:bodyDiv w:val="1"/>
      <w:marLeft w:val="0"/>
      <w:marRight w:val="0"/>
      <w:marTop w:val="0"/>
      <w:marBottom w:val="0"/>
      <w:divBdr>
        <w:top w:val="none" w:sz="0" w:space="0" w:color="auto"/>
        <w:left w:val="none" w:sz="0" w:space="0" w:color="auto"/>
        <w:bottom w:val="none" w:sz="0" w:space="0" w:color="auto"/>
        <w:right w:val="none" w:sz="0" w:space="0" w:color="auto"/>
      </w:divBdr>
      <w:divsChild>
        <w:div w:id="975766622">
          <w:marLeft w:val="0"/>
          <w:marRight w:val="0"/>
          <w:marTop w:val="0"/>
          <w:marBottom w:val="0"/>
          <w:divBdr>
            <w:top w:val="none" w:sz="0" w:space="0" w:color="auto"/>
            <w:left w:val="none" w:sz="0" w:space="0" w:color="auto"/>
            <w:bottom w:val="none" w:sz="0" w:space="0" w:color="auto"/>
            <w:right w:val="none" w:sz="0" w:space="0" w:color="auto"/>
          </w:divBdr>
        </w:div>
        <w:div w:id="410541693">
          <w:marLeft w:val="0"/>
          <w:marRight w:val="0"/>
          <w:marTop w:val="0"/>
          <w:marBottom w:val="0"/>
          <w:divBdr>
            <w:top w:val="none" w:sz="0" w:space="0" w:color="auto"/>
            <w:left w:val="none" w:sz="0" w:space="0" w:color="auto"/>
            <w:bottom w:val="none" w:sz="0" w:space="0" w:color="auto"/>
            <w:right w:val="none" w:sz="0" w:space="0" w:color="auto"/>
          </w:divBdr>
        </w:div>
        <w:div w:id="210115133">
          <w:marLeft w:val="0"/>
          <w:marRight w:val="0"/>
          <w:marTop w:val="0"/>
          <w:marBottom w:val="0"/>
          <w:divBdr>
            <w:top w:val="none" w:sz="0" w:space="0" w:color="auto"/>
            <w:left w:val="none" w:sz="0" w:space="0" w:color="auto"/>
            <w:bottom w:val="none" w:sz="0" w:space="0" w:color="auto"/>
            <w:right w:val="none" w:sz="0" w:space="0" w:color="auto"/>
          </w:divBdr>
        </w:div>
        <w:div w:id="772407791">
          <w:marLeft w:val="0"/>
          <w:marRight w:val="0"/>
          <w:marTop w:val="0"/>
          <w:marBottom w:val="0"/>
          <w:divBdr>
            <w:top w:val="none" w:sz="0" w:space="0" w:color="auto"/>
            <w:left w:val="none" w:sz="0" w:space="0" w:color="auto"/>
            <w:bottom w:val="none" w:sz="0" w:space="0" w:color="auto"/>
            <w:right w:val="none" w:sz="0" w:space="0" w:color="auto"/>
          </w:divBdr>
        </w:div>
        <w:div w:id="1161656469">
          <w:marLeft w:val="0"/>
          <w:marRight w:val="0"/>
          <w:marTop w:val="0"/>
          <w:marBottom w:val="0"/>
          <w:divBdr>
            <w:top w:val="none" w:sz="0" w:space="0" w:color="auto"/>
            <w:left w:val="none" w:sz="0" w:space="0" w:color="auto"/>
            <w:bottom w:val="none" w:sz="0" w:space="0" w:color="auto"/>
            <w:right w:val="none" w:sz="0" w:space="0" w:color="auto"/>
          </w:divBdr>
        </w:div>
      </w:divsChild>
    </w:div>
    <w:div w:id="444734063">
      <w:bodyDiv w:val="1"/>
      <w:marLeft w:val="0"/>
      <w:marRight w:val="0"/>
      <w:marTop w:val="0"/>
      <w:marBottom w:val="0"/>
      <w:divBdr>
        <w:top w:val="none" w:sz="0" w:space="0" w:color="auto"/>
        <w:left w:val="none" w:sz="0" w:space="0" w:color="auto"/>
        <w:bottom w:val="none" w:sz="0" w:space="0" w:color="auto"/>
        <w:right w:val="none" w:sz="0" w:space="0" w:color="auto"/>
      </w:divBdr>
    </w:div>
    <w:div w:id="674721616">
      <w:bodyDiv w:val="1"/>
      <w:marLeft w:val="0"/>
      <w:marRight w:val="0"/>
      <w:marTop w:val="0"/>
      <w:marBottom w:val="0"/>
      <w:divBdr>
        <w:top w:val="none" w:sz="0" w:space="0" w:color="auto"/>
        <w:left w:val="none" w:sz="0" w:space="0" w:color="auto"/>
        <w:bottom w:val="none" w:sz="0" w:space="0" w:color="auto"/>
        <w:right w:val="none" w:sz="0" w:space="0" w:color="auto"/>
      </w:divBdr>
    </w:div>
    <w:div w:id="864490002">
      <w:bodyDiv w:val="1"/>
      <w:marLeft w:val="0"/>
      <w:marRight w:val="0"/>
      <w:marTop w:val="0"/>
      <w:marBottom w:val="0"/>
      <w:divBdr>
        <w:top w:val="none" w:sz="0" w:space="0" w:color="auto"/>
        <w:left w:val="none" w:sz="0" w:space="0" w:color="auto"/>
        <w:bottom w:val="none" w:sz="0" w:space="0" w:color="auto"/>
        <w:right w:val="none" w:sz="0" w:space="0" w:color="auto"/>
      </w:divBdr>
    </w:div>
    <w:div w:id="890650241">
      <w:bodyDiv w:val="1"/>
      <w:marLeft w:val="0"/>
      <w:marRight w:val="0"/>
      <w:marTop w:val="0"/>
      <w:marBottom w:val="0"/>
      <w:divBdr>
        <w:top w:val="none" w:sz="0" w:space="0" w:color="auto"/>
        <w:left w:val="none" w:sz="0" w:space="0" w:color="auto"/>
        <w:bottom w:val="none" w:sz="0" w:space="0" w:color="auto"/>
        <w:right w:val="none" w:sz="0" w:space="0" w:color="auto"/>
      </w:divBdr>
      <w:divsChild>
        <w:div w:id="34427696">
          <w:marLeft w:val="0"/>
          <w:marRight w:val="0"/>
          <w:marTop w:val="0"/>
          <w:marBottom w:val="0"/>
          <w:divBdr>
            <w:top w:val="none" w:sz="0" w:space="0" w:color="auto"/>
            <w:left w:val="none" w:sz="0" w:space="0" w:color="auto"/>
            <w:bottom w:val="none" w:sz="0" w:space="0" w:color="auto"/>
            <w:right w:val="none" w:sz="0" w:space="0" w:color="auto"/>
          </w:divBdr>
        </w:div>
        <w:div w:id="95954210">
          <w:marLeft w:val="0"/>
          <w:marRight w:val="0"/>
          <w:marTop w:val="0"/>
          <w:marBottom w:val="0"/>
          <w:divBdr>
            <w:top w:val="none" w:sz="0" w:space="0" w:color="auto"/>
            <w:left w:val="none" w:sz="0" w:space="0" w:color="auto"/>
            <w:bottom w:val="none" w:sz="0" w:space="0" w:color="auto"/>
            <w:right w:val="none" w:sz="0" w:space="0" w:color="auto"/>
          </w:divBdr>
        </w:div>
        <w:div w:id="417405113">
          <w:marLeft w:val="0"/>
          <w:marRight w:val="0"/>
          <w:marTop w:val="0"/>
          <w:marBottom w:val="0"/>
          <w:divBdr>
            <w:top w:val="none" w:sz="0" w:space="0" w:color="auto"/>
            <w:left w:val="none" w:sz="0" w:space="0" w:color="auto"/>
            <w:bottom w:val="none" w:sz="0" w:space="0" w:color="auto"/>
            <w:right w:val="none" w:sz="0" w:space="0" w:color="auto"/>
          </w:divBdr>
        </w:div>
        <w:div w:id="1900818463">
          <w:marLeft w:val="0"/>
          <w:marRight w:val="0"/>
          <w:marTop w:val="0"/>
          <w:marBottom w:val="0"/>
          <w:divBdr>
            <w:top w:val="none" w:sz="0" w:space="0" w:color="auto"/>
            <w:left w:val="none" w:sz="0" w:space="0" w:color="auto"/>
            <w:bottom w:val="none" w:sz="0" w:space="0" w:color="auto"/>
            <w:right w:val="none" w:sz="0" w:space="0" w:color="auto"/>
          </w:divBdr>
        </w:div>
        <w:div w:id="918028546">
          <w:marLeft w:val="0"/>
          <w:marRight w:val="0"/>
          <w:marTop w:val="0"/>
          <w:marBottom w:val="0"/>
          <w:divBdr>
            <w:top w:val="none" w:sz="0" w:space="0" w:color="auto"/>
            <w:left w:val="none" w:sz="0" w:space="0" w:color="auto"/>
            <w:bottom w:val="none" w:sz="0" w:space="0" w:color="auto"/>
            <w:right w:val="none" w:sz="0" w:space="0" w:color="auto"/>
          </w:divBdr>
        </w:div>
      </w:divsChild>
    </w:div>
    <w:div w:id="902255711">
      <w:bodyDiv w:val="1"/>
      <w:marLeft w:val="0"/>
      <w:marRight w:val="0"/>
      <w:marTop w:val="0"/>
      <w:marBottom w:val="0"/>
      <w:divBdr>
        <w:top w:val="none" w:sz="0" w:space="0" w:color="auto"/>
        <w:left w:val="none" w:sz="0" w:space="0" w:color="auto"/>
        <w:bottom w:val="none" w:sz="0" w:space="0" w:color="auto"/>
        <w:right w:val="none" w:sz="0" w:space="0" w:color="auto"/>
      </w:divBdr>
    </w:div>
    <w:div w:id="916938408">
      <w:bodyDiv w:val="1"/>
      <w:marLeft w:val="0"/>
      <w:marRight w:val="0"/>
      <w:marTop w:val="0"/>
      <w:marBottom w:val="0"/>
      <w:divBdr>
        <w:top w:val="none" w:sz="0" w:space="0" w:color="auto"/>
        <w:left w:val="none" w:sz="0" w:space="0" w:color="auto"/>
        <w:bottom w:val="none" w:sz="0" w:space="0" w:color="auto"/>
        <w:right w:val="none" w:sz="0" w:space="0" w:color="auto"/>
      </w:divBdr>
    </w:div>
    <w:div w:id="945816371">
      <w:bodyDiv w:val="1"/>
      <w:marLeft w:val="0"/>
      <w:marRight w:val="0"/>
      <w:marTop w:val="0"/>
      <w:marBottom w:val="0"/>
      <w:divBdr>
        <w:top w:val="none" w:sz="0" w:space="0" w:color="auto"/>
        <w:left w:val="none" w:sz="0" w:space="0" w:color="auto"/>
        <w:bottom w:val="none" w:sz="0" w:space="0" w:color="auto"/>
        <w:right w:val="none" w:sz="0" w:space="0" w:color="auto"/>
      </w:divBdr>
    </w:div>
    <w:div w:id="964655151">
      <w:bodyDiv w:val="1"/>
      <w:marLeft w:val="0"/>
      <w:marRight w:val="0"/>
      <w:marTop w:val="0"/>
      <w:marBottom w:val="0"/>
      <w:divBdr>
        <w:top w:val="none" w:sz="0" w:space="0" w:color="auto"/>
        <w:left w:val="none" w:sz="0" w:space="0" w:color="auto"/>
        <w:bottom w:val="none" w:sz="0" w:space="0" w:color="auto"/>
        <w:right w:val="none" w:sz="0" w:space="0" w:color="auto"/>
      </w:divBdr>
    </w:div>
    <w:div w:id="1012343130">
      <w:bodyDiv w:val="1"/>
      <w:marLeft w:val="0"/>
      <w:marRight w:val="0"/>
      <w:marTop w:val="0"/>
      <w:marBottom w:val="0"/>
      <w:divBdr>
        <w:top w:val="none" w:sz="0" w:space="0" w:color="auto"/>
        <w:left w:val="none" w:sz="0" w:space="0" w:color="auto"/>
        <w:bottom w:val="none" w:sz="0" w:space="0" w:color="auto"/>
        <w:right w:val="none" w:sz="0" w:space="0" w:color="auto"/>
      </w:divBdr>
    </w:div>
    <w:div w:id="1234197367">
      <w:bodyDiv w:val="1"/>
      <w:marLeft w:val="0"/>
      <w:marRight w:val="0"/>
      <w:marTop w:val="0"/>
      <w:marBottom w:val="0"/>
      <w:divBdr>
        <w:top w:val="none" w:sz="0" w:space="0" w:color="auto"/>
        <w:left w:val="none" w:sz="0" w:space="0" w:color="auto"/>
        <w:bottom w:val="none" w:sz="0" w:space="0" w:color="auto"/>
        <w:right w:val="none" w:sz="0" w:space="0" w:color="auto"/>
      </w:divBdr>
    </w:div>
    <w:div w:id="1249845585">
      <w:bodyDiv w:val="1"/>
      <w:marLeft w:val="0"/>
      <w:marRight w:val="0"/>
      <w:marTop w:val="0"/>
      <w:marBottom w:val="0"/>
      <w:divBdr>
        <w:top w:val="none" w:sz="0" w:space="0" w:color="auto"/>
        <w:left w:val="none" w:sz="0" w:space="0" w:color="auto"/>
        <w:bottom w:val="none" w:sz="0" w:space="0" w:color="auto"/>
        <w:right w:val="none" w:sz="0" w:space="0" w:color="auto"/>
      </w:divBdr>
    </w:div>
    <w:div w:id="1658608829">
      <w:bodyDiv w:val="1"/>
      <w:marLeft w:val="0"/>
      <w:marRight w:val="0"/>
      <w:marTop w:val="0"/>
      <w:marBottom w:val="0"/>
      <w:divBdr>
        <w:top w:val="none" w:sz="0" w:space="0" w:color="auto"/>
        <w:left w:val="none" w:sz="0" w:space="0" w:color="auto"/>
        <w:bottom w:val="none" w:sz="0" w:space="0" w:color="auto"/>
        <w:right w:val="none" w:sz="0" w:space="0" w:color="auto"/>
      </w:divBdr>
      <w:divsChild>
        <w:div w:id="1249562">
          <w:marLeft w:val="0"/>
          <w:marRight w:val="0"/>
          <w:marTop w:val="0"/>
          <w:marBottom w:val="0"/>
          <w:divBdr>
            <w:top w:val="none" w:sz="0" w:space="0" w:color="auto"/>
            <w:left w:val="none" w:sz="0" w:space="0" w:color="auto"/>
            <w:bottom w:val="none" w:sz="0" w:space="0" w:color="auto"/>
            <w:right w:val="none" w:sz="0" w:space="0" w:color="auto"/>
          </w:divBdr>
        </w:div>
        <w:div w:id="789977170">
          <w:marLeft w:val="0"/>
          <w:marRight w:val="0"/>
          <w:marTop w:val="0"/>
          <w:marBottom w:val="0"/>
          <w:divBdr>
            <w:top w:val="none" w:sz="0" w:space="0" w:color="auto"/>
            <w:left w:val="none" w:sz="0" w:space="0" w:color="auto"/>
            <w:bottom w:val="none" w:sz="0" w:space="0" w:color="auto"/>
            <w:right w:val="none" w:sz="0" w:space="0" w:color="auto"/>
          </w:divBdr>
        </w:div>
        <w:div w:id="209654388">
          <w:marLeft w:val="0"/>
          <w:marRight w:val="0"/>
          <w:marTop w:val="0"/>
          <w:marBottom w:val="0"/>
          <w:divBdr>
            <w:top w:val="none" w:sz="0" w:space="0" w:color="auto"/>
            <w:left w:val="none" w:sz="0" w:space="0" w:color="auto"/>
            <w:bottom w:val="none" w:sz="0" w:space="0" w:color="auto"/>
            <w:right w:val="none" w:sz="0" w:space="0" w:color="auto"/>
          </w:divBdr>
        </w:div>
        <w:div w:id="1743912971">
          <w:marLeft w:val="0"/>
          <w:marRight w:val="0"/>
          <w:marTop w:val="0"/>
          <w:marBottom w:val="0"/>
          <w:divBdr>
            <w:top w:val="none" w:sz="0" w:space="0" w:color="auto"/>
            <w:left w:val="none" w:sz="0" w:space="0" w:color="auto"/>
            <w:bottom w:val="none" w:sz="0" w:space="0" w:color="auto"/>
            <w:right w:val="none" w:sz="0" w:space="0" w:color="auto"/>
          </w:divBdr>
        </w:div>
        <w:div w:id="474445775">
          <w:marLeft w:val="0"/>
          <w:marRight w:val="0"/>
          <w:marTop w:val="0"/>
          <w:marBottom w:val="0"/>
          <w:divBdr>
            <w:top w:val="none" w:sz="0" w:space="0" w:color="auto"/>
            <w:left w:val="none" w:sz="0" w:space="0" w:color="auto"/>
            <w:bottom w:val="none" w:sz="0" w:space="0" w:color="auto"/>
            <w:right w:val="none" w:sz="0" w:space="0" w:color="auto"/>
          </w:divBdr>
        </w:div>
      </w:divsChild>
    </w:div>
    <w:div w:id="19449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a0038033" TargetMode="External"/><Relationship Id="rId117" Type="http://schemas.openxmlformats.org/officeDocument/2006/relationships/hyperlink" Target="https://doi.org/10.1037/0022-0167.55.3.385" TargetMode="External"/><Relationship Id="rId21" Type="http://schemas.openxmlformats.org/officeDocument/2006/relationships/hyperlink" Target="https://doi.org/10.1037/pspi0000036" TargetMode="External"/><Relationship Id="rId42" Type="http://schemas.openxmlformats.org/officeDocument/2006/relationships/hyperlink" Target="https://doi.org/10.1037/0003-066X.55.1.34" TargetMode="External"/><Relationship Id="rId47" Type="http://schemas.openxmlformats.org/officeDocument/2006/relationships/hyperlink" Target="https://doi.org/10.1080/00273171.2014.962683" TargetMode="External"/><Relationship Id="rId63" Type="http://schemas.openxmlformats.org/officeDocument/2006/relationships/hyperlink" Target="https://doi.org/10.1002/per.2033" TargetMode="External"/><Relationship Id="rId68" Type="http://schemas.openxmlformats.org/officeDocument/2006/relationships/hyperlink" Target="https://doi.org/10.1016/j.jom.2018.10.003" TargetMode="External"/><Relationship Id="rId84" Type="http://schemas.openxmlformats.org/officeDocument/2006/relationships/hyperlink" Target="https://doi.org/10.1037/gpr0000162" TargetMode="External"/><Relationship Id="rId89" Type="http://schemas.openxmlformats.org/officeDocument/2006/relationships/hyperlink" Target="https://doi.org/10.1002/ejsp.2318" TargetMode="External"/><Relationship Id="rId112" Type="http://schemas.openxmlformats.org/officeDocument/2006/relationships/hyperlink" Target="https://doi.org/10.1080/15298868.2010.521452" TargetMode="External"/><Relationship Id="rId16" Type="http://schemas.openxmlformats.org/officeDocument/2006/relationships/image" Target="media/image2.png"/><Relationship Id="rId107" Type="http://schemas.openxmlformats.org/officeDocument/2006/relationships/hyperlink" Target="https://doi.org/10.1002/ejsp.2317" TargetMode="External"/><Relationship Id="rId11" Type="http://schemas.openxmlformats.org/officeDocument/2006/relationships/hyperlink" Target="https://journals.sagepub.com/doi/full/10.1177/1089268019829471" TargetMode="External"/><Relationship Id="rId32" Type="http://schemas.openxmlformats.org/officeDocument/2006/relationships/hyperlink" Target="https://doi.org/10.1080/02699931.2018.1458705" TargetMode="External"/><Relationship Id="rId37" Type="http://schemas.openxmlformats.org/officeDocument/2006/relationships/hyperlink" Target="https://doi.org/10.1037/gpr0000160" TargetMode="External"/><Relationship Id="rId53" Type="http://schemas.openxmlformats.org/officeDocument/2006/relationships/hyperlink" Target="https://doi.org/10.1177/01461672211024889" TargetMode="External"/><Relationship Id="rId58" Type="http://schemas.openxmlformats.org/officeDocument/2006/relationships/hyperlink" Target="https://doi.org/10.1080/08870446.2016.1185524" TargetMode="External"/><Relationship Id="rId74" Type="http://schemas.openxmlformats.org/officeDocument/2006/relationships/hyperlink" Target="https://doi.org/10.1080/09658211.2013.876048" TargetMode="External"/><Relationship Id="rId79" Type="http://schemas.openxmlformats.org/officeDocument/2006/relationships/hyperlink" Target="https://doi.org/10.1027/1864-9335/a000172" TargetMode="External"/><Relationship Id="rId102" Type="http://schemas.openxmlformats.org/officeDocument/2006/relationships/hyperlink" Target="https://doi.org/10.1016/j.paid.2019.109645" TargetMode="External"/><Relationship Id="rId123"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doi.org/10.1037/gpr0000156" TargetMode="External"/><Relationship Id="rId95" Type="http://schemas.openxmlformats.org/officeDocument/2006/relationships/hyperlink" Target="https://doi.org/10.1037/emo0000136" TargetMode="External"/><Relationship Id="rId22" Type="http://schemas.openxmlformats.org/officeDocument/2006/relationships/hyperlink" Target="https://loop.frontiersin.org/people/857482/overview" TargetMode="External"/><Relationship Id="rId27" Type="http://schemas.openxmlformats.org/officeDocument/2006/relationships/hyperlink" Target="https://doi.org/10.1080/15298868.2013.772320" TargetMode="External"/><Relationship Id="rId43" Type="http://schemas.openxmlformats.org/officeDocument/2006/relationships/hyperlink" Target="https://doi.org/10.1080/02699931.2020.1806788" TargetMode="External"/><Relationship Id="rId48" Type="http://schemas.openxmlformats.org/officeDocument/2006/relationships/hyperlink" Target="https://doi.org/10.1037/a0025167" TargetMode="External"/><Relationship Id="rId64" Type="http://schemas.openxmlformats.org/officeDocument/2006/relationships/hyperlink" Target="https://doi.org/10.1080/02699931.2013.778818" TargetMode="External"/><Relationship Id="rId69" Type="http://schemas.openxmlformats.org/officeDocument/2006/relationships/hyperlink" Target="https://doi.org/10.1037/0022-0167.53.3.362" TargetMode="External"/><Relationship Id="rId113" Type="http://schemas.openxmlformats.org/officeDocument/2006/relationships/hyperlink" Target="https://doi.org/10.1007/s11031-012-9312-7" TargetMode="External"/><Relationship Id="rId118" Type="http://schemas.openxmlformats.org/officeDocument/2006/relationships/hyperlink" Target="https://doi.org/10.1037/ppm0000208" TargetMode="External"/><Relationship Id="rId80" Type="http://schemas.openxmlformats.org/officeDocument/2006/relationships/hyperlink" Target="https://doi.org/10.1111/spc3.12070" TargetMode="External"/><Relationship Id="rId85" Type="http://schemas.openxmlformats.org/officeDocument/2006/relationships/hyperlink" Target="https://doi.org/10.1037/a0014060" TargetMode="External"/><Relationship Id="rId12" Type="http://schemas.openxmlformats.org/officeDocument/2006/relationships/hyperlink" Target="https://osf.io/f5xhb/?view_only=e91b6e6e93a84f878ad30a86bb0379ad" TargetMode="External"/><Relationship Id="rId17" Type="http://schemas.openxmlformats.org/officeDocument/2006/relationships/image" Target="media/image3.png"/><Relationship Id="rId33" Type="http://schemas.openxmlformats.org/officeDocument/2006/relationships/hyperlink" Target="https://www.liwc.app" TargetMode="External"/><Relationship Id="rId38" Type="http://schemas.openxmlformats.org/officeDocument/2006/relationships/hyperlink" Target="https://doi.org/10.1080/02699931.2019.1649247" TargetMode="External"/><Relationship Id="rId59" Type="http://schemas.openxmlformats.org/officeDocument/2006/relationships/hyperlink" Target="https://doi.org/10.1080/0887044022000004920" TargetMode="External"/><Relationship Id="rId103" Type="http://schemas.openxmlformats.org/officeDocument/2006/relationships/hyperlink" Target="https://doi.org/10.12738/estp.2014.6.2216" TargetMode="External"/><Relationship Id="rId108" Type="http://schemas.openxmlformats.org/officeDocument/2006/relationships/hyperlink" Target="https://doi.org/10.1037/a0030442" TargetMode="External"/><Relationship Id="rId124" Type="http://schemas.openxmlformats.org/officeDocument/2006/relationships/fontTable" Target="fontTable.xml"/><Relationship Id="rId54" Type="http://schemas.openxmlformats.org/officeDocument/2006/relationships/hyperlink" Target="https://doi.org/10.1111/jopy.12580" TargetMode="External"/><Relationship Id="rId70" Type="http://schemas.openxmlformats.org/officeDocument/2006/relationships/hyperlink" Target="https://doi.org/10.1093/acprof:oso/9780195176933.001.0001" TargetMode="External"/><Relationship Id="rId75" Type="http://schemas.openxmlformats.org/officeDocument/2006/relationships/hyperlink" Target="https://doi.org/10.1037/1089-2680.7.4.331" TargetMode="External"/><Relationship Id="rId91" Type="http://schemas.openxmlformats.org/officeDocument/2006/relationships/hyperlink" Target="https://doi.org/10.1177/0963721417713296" TargetMode="External"/><Relationship Id="rId96" Type="http://schemas.openxmlformats.org/officeDocument/2006/relationships/hyperlink" Target="https://doi.org/10.1016/bs.aesp.2014.10.00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op.frontiersin.org/people/944060/overview" TargetMode="External"/><Relationship Id="rId28" Type="http://schemas.openxmlformats.org/officeDocument/2006/relationships/hyperlink" Target="https://doi.org/10.2466/pms.1995.80.1.131" TargetMode="External"/><Relationship Id="rId49" Type="http://schemas.openxmlformats.org/officeDocument/2006/relationships/hyperlink" Target="https://doi.org/10.1037/a0036790" TargetMode="External"/><Relationship Id="rId114" Type="http://schemas.openxmlformats.org/officeDocument/2006/relationships/hyperlink" Target="https://doi.org/10.1037/0022-3514.91.5.975" TargetMode="External"/><Relationship Id="rId119" Type="http://schemas.openxmlformats.org/officeDocument/2006/relationships/hyperlink" Target="https://doi.org/10.1007/s10902-017-9884-8" TargetMode="External"/><Relationship Id="rId44" Type="http://schemas.openxmlformats.org/officeDocument/2006/relationships/hyperlink" Target="https://doi.org/10.3758/BF03193146" TargetMode="External"/><Relationship Id="rId60" Type="http://schemas.openxmlformats.org/officeDocument/2006/relationships/hyperlink" Target="https://doi.org/10.1086/702473" TargetMode="External"/><Relationship Id="rId65" Type="http://schemas.openxmlformats.org/officeDocument/2006/relationships/hyperlink" Target="https://doi.org/10.1177/1754073920950455" TargetMode="External"/><Relationship Id="rId81" Type="http://schemas.openxmlformats.org/officeDocument/2006/relationships/hyperlink" Target="https://doi.org/10.1080/09658211.2012.677452" TargetMode="External"/><Relationship Id="rId86" Type="http://schemas.openxmlformats.org/officeDocument/2006/relationships/hyperlink" Target="https://doi.org/10.1037/a0031183" TargetMode="External"/><Relationship Id="rId13" Type="http://schemas.openxmlformats.org/officeDocument/2006/relationships/hyperlink" Target="https://osf.io/43wt8?view_only=fa4559f9f02b42e2bb04560ff2d469aa" TargetMode="External"/><Relationship Id="rId18" Type="http://schemas.openxmlformats.org/officeDocument/2006/relationships/hyperlink" Target="https://osf.io/f5xhb/?view_only=e91b6e6e93a84f878ad30a86bb0379ad" TargetMode="External"/><Relationship Id="rId39" Type="http://schemas.openxmlformats.org/officeDocument/2006/relationships/hyperlink" Target="https://doi.org/10.1177/0146167213499187" TargetMode="External"/><Relationship Id="rId109" Type="http://schemas.openxmlformats.org/officeDocument/2006/relationships/hyperlink" Target="https://doi.org/10.1002/ejsp.2519" TargetMode="External"/><Relationship Id="rId34" Type="http://schemas.openxmlformats.org/officeDocument/2006/relationships/hyperlink" Target="https://doi.org/10.1016/j.paid.2010.02.018" TargetMode="External"/><Relationship Id="rId50" Type="http://schemas.openxmlformats.org/officeDocument/2006/relationships/hyperlink" Target="https://doi.org/10.1037/emo0000728" TargetMode="External"/><Relationship Id="rId55" Type="http://schemas.openxmlformats.org/officeDocument/2006/relationships/hyperlink" Target="https://doi.org/10.24913/rjap.21.1.05" TargetMode="External"/><Relationship Id="rId76" Type="http://schemas.openxmlformats.org/officeDocument/2006/relationships/hyperlink" Target="https://doi.org/10.1037/gpr0000161" TargetMode="External"/><Relationship Id="rId97" Type="http://schemas.openxmlformats.org/officeDocument/2006/relationships/hyperlink" Target="https://doi.org/10.1016/j.paid.2013.07.020" TargetMode="External"/><Relationship Id="rId104" Type="http://schemas.openxmlformats.org/officeDocument/2006/relationships/hyperlink" Target="https://doi.org/10.1111/cdev.12867" TargetMode="External"/><Relationship Id="rId120" Type="http://schemas.openxmlformats.org/officeDocument/2006/relationships/hyperlink" Target="https://doi.org/10.17605/OSF.IO/U5RJB"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doi.org/10.1037/pspp0000236" TargetMode="External"/><Relationship Id="rId92" Type="http://schemas.openxmlformats.org/officeDocument/2006/relationships/hyperlink" Target="https://dx.doi.org/10.1002/9781118468197.ch9" TargetMode="External"/><Relationship Id="rId2" Type="http://schemas.openxmlformats.org/officeDocument/2006/relationships/customXml" Target="../customXml/item2.xml"/><Relationship Id="rId29" Type="http://schemas.openxmlformats.org/officeDocument/2006/relationships/hyperlink" Target="https://doi.org/10.2307/20445410" TargetMode="External"/><Relationship Id="rId24" Type="http://schemas.openxmlformats.org/officeDocument/2006/relationships/hyperlink" Target="https://doi.org/10.3389/fpsyg.2020.01219" TargetMode="External"/><Relationship Id="rId40" Type="http://schemas.openxmlformats.org/officeDocument/2006/relationships/hyperlink" Target="https://doi.org/10.1111/jasp.12295" TargetMode="External"/><Relationship Id="rId45" Type="http://schemas.openxmlformats.org/officeDocument/2006/relationships/hyperlink" Target="https://doi.org/10.1111/j.1467-6494.2010.00653.x" TargetMode="External"/><Relationship Id="rId66" Type="http://schemas.openxmlformats.org/officeDocument/2006/relationships/hyperlink" Target="https://doi.org/10.1016/j.jesp.2017.09.011" TargetMode="External"/><Relationship Id="rId87" Type="http://schemas.openxmlformats.org/officeDocument/2006/relationships/hyperlink" Target="https://doi.org/10.1177/0146167211400424" TargetMode="External"/><Relationship Id="rId110" Type="http://schemas.openxmlformats.org/officeDocument/2006/relationships/hyperlink" Target="https://journals.sagepub.com/doi/full/10.1177/1089268019829471" TargetMode="External"/><Relationship Id="rId115" Type="http://schemas.openxmlformats.org/officeDocument/2006/relationships/hyperlink" Target="https://doi.org/10.1002/ejsp.2590" TargetMode="External"/><Relationship Id="rId61" Type="http://schemas.openxmlformats.org/officeDocument/2006/relationships/hyperlink" Target="https://doi.org/10.1037/emo0000817" TargetMode="External"/><Relationship Id="rId82" Type="http://schemas.openxmlformats.org/officeDocument/2006/relationships/hyperlink" Target="https://doi.org/10.1146/annurev.psych.52.1.141" TargetMode="External"/><Relationship Id="rId19" Type="http://schemas.openxmlformats.org/officeDocument/2006/relationships/hyperlink" Target="https://osf.io/9bt5s/" TargetMode="External"/><Relationship Id="rId14" Type="http://schemas.openxmlformats.org/officeDocument/2006/relationships/hyperlink" Target="https://osf.io/ef8k2/?view_only=7f4f9537e0954c5982faa28794a74017" TargetMode="External"/><Relationship Id="rId30" Type="http://schemas.openxmlformats.org/officeDocument/2006/relationships/hyperlink" Target="https://doi.org/10.5406/amerjpsyc.126.3.0355" TargetMode="External"/><Relationship Id="rId35" Type="http://schemas.openxmlformats.org/officeDocument/2006/relationships/hyperlink" Target="https://doi.org/10.1007/s10902-005-3889-4" TargetMode="External"/><Relationship Id="rId56" Type="http://schemas.openxmlformats.org/officeDocument/2006/relationships/hyperlink" Target="https://doi.org/10.1111/jopy.12505" TargetMode="External"/><Relationship Id="rId77" Type="http://schemas.openxmlformats.org/officeDocument/2006/relationships/hyperlink" Target="https://doi.org/10.1016/j.jesp.2006.11.001" TargetMode="External"/><Relationship Id="rId100" Type="http://schemas.openxmlformats.org/officeDocument/2006/relationships/hyperlink" Target="https://doi.org/10.1002/ejsp.1865" TargetMode="External"/><Relationship Id="rId105" Type="http://schemas.openxmlformats.org/officeDocument/2006/relationships/hyperlink" Target="https://doi.org/10.1037/emo0000980" TargetMode="External"/><Relationship Id="rId8" Type="http://schemas.openxmlformats.org/officeDocument/2006/relationships/webSettings" Target="webSettings.xml"/><Relationship Id="rId51" Type="http://schemas.openxmlformats.org/officeDocument/2006/relationships/hyperlink" Target="https://doi.org/10.1111/j.1467-9280.2008.02215.x" TargetMode="External"/><Relationship Id="rId72" Type="http://schemas.openxmlformats.org/officeDocument/2006/relationships/hyperlink" Target="https://doi.org/10.1016/j.jesp.2015.09.012" TargetMode="External"/><Relationship Id="rId93" Type="http://schemas.openxmlformats.org/officeDocument/2006/relationships/hyperlink" Target="https://doi.org/10.1037/gpr0000109" TargetMode="External"/><Relationship Id="rId98" Type="http://schemas.openxmlformats.org/officeDocument/2006/relationships/hyperlink" Target="https://doi.org/10.1037/0022-3514.73.6.1380" TargetMode="External"/><Relationship Id="rId121" Type="http://schemas.openxmlformats.org/officeDocument/2006/relationships/hyperlink" Target="https://doi.org/10.1111/j.1467-9280.2008.02194.x" TargetMode="External"/><Relationship Id="rId3" Type="http://schemas.openxmlformats.org/officeDocument/2006/relationships/customXml" Target="../customXml/item3.xml"/><Relationship Id="rId25" Type="http://schemas.openxmlformats.org/officeDocument/2006/relationships/hyperlink" Target="http://dx.doi.org/10.1016/j.paid.2017.03.018" TargetMode="External"/><Relationship Id="rId46" Type="http://schemas.openxmlformats.org/officeDocument/2006/relationships/hyperlink" Target="https://doi.org/10.1002/per.2276" TargetMode="External"/><Relationship Id="rId67" Type="http://schemas.openxmlformats.org/officeDocument/2006/relationships/hyperlink" Target="https://doi.org/10.1016/j.jesp.2013.03.013" TargetMode="External"/><Relationship Id="rId116" Type="http://schemas.openxmlformats.org/officeDocument/2006/relationships/hyperlink" Target="https://doi.org/10.1037/a0017597" TargetMode="External"/><Relationship Id="rId20" Type="http://schemas.openxmlformats.org/officeDocument/2006/relationships/hyperlink" Target="https://doi.org/10.1080/15298868.2015.1133452" TargetMode="External"/><Relationship Id="rId41" Type="http://schemas.openxmlformats.org/officeDocument/2006/relationships/hyperlink" Target="https://doi.org/10.1007/s11747-011-0300-3" TargetMode="External"/><Relationship Id="rId62" Type="http://schemas.openxmlformats.org/officeDocument/2006/relationships/hyperlink" Target="https://doi.org/10.1111/j.1467-6494.2012.00805.x" TargetMode="External"/><Relationship Id="rId83" Type="http://schemas.openxmlformats.org/officeDocument/2006/relationships/hyperlink" Target="https://doi.org/10.1111/j.1467-6494.1997.tb00326.x" TargetMode="External"/><Relationship Id="rId88" Type="http://schemas.openxmlformats.org/officeDocument/2006/relationships/hyperlink" Target="https://doi.org/10.1177/1088868317734080" TargetMode="External"/><Relationship Id="rId111" Type="http://schemas.openxmlformats.org/officeDocument/2006/relationships/hyperlink" Target="https://doi.org/10.1177/1089268019829471" TargetMode="External"/><Relationship Id="rId15" Type="http://schemas.openxmlformats.org/officeDocument/2006/relationships/image" Target="media/image1.png"/><Relationship Id="rId36" Type="http://schemas.openxmlformats.org/officeDocument/2006/relationships/hyperlink" Target="https://doi.org/10.1037/h0046016" TargetMode="External"/><Relationship Id="rId57" Type="http://schemas.openxmlformats.org/officeDocument/2006/relationships/hyperlink" Target="https://doi.org/10.1177/0956797612450891" TargetMode="External"/><Relationship Id="rId106" Type="http://schemas.openxmlformats.org/officeDocument/2006/relationships/hyperlink" Target="https://doi.org/10.1016/j.jesp.2011.09.007" TargetMode="External"/><Relationship Id="rId10" Type="http://schemas.openxmlformats.org/officeDocument/2006/relationships/endnotes" Target="endnotes.xml"/><Relationship Id="rId31" Type="http://schemas.openxmlformats.org/officeDocument/2006/relationships/hyperlink" Target="https://doi.org/10.1037/0033-2909.117.3.497" TargetMode="External"/><Relationship Id="rId52" Type="http://schemas.openxmlformats.org/officeDocument/2006/relationships/hyperlink" Target="https://doi.org/10.1080/02699931.2020.1862064" TargetMode="External"/><Relationship Id="rId73" Type="http://schemas.openxmlformats.org/officeDocument/2006/relationships/hyperlink" Target="https://doi.org/10.1037/a0022658" TargetMode="External"/><Relationship Id="rId78" Type="http://schemas.openxmlformats.org/officeDocument/2006/relationships/hyperlink" Target="https://doi.org/10.1037/a0024292" TargetMode="External"/><Relationship Id="rId94" Type="http://schemas.openxmlformats.org/officeDocument/2006/relationships/hyperlink" Target="https://doi.org/10.1080/10463283.2019.1630098" TargetMode="External"/><Relationship Id="rId99" Type="http://schemas.openxmlformats.org/officeDocument/2006/relationships/hyperlink" Target="https://doi.org/10.1037/0022-3514.89.6.845" TargetMode="External"/><Relationship Id="rId101" Type="http://schemas.openxmlformats.org/officeDocument/2006/relationships/hyperlink" Target="https://doi.org/10.1111/aphw.12027" TargetMode="External"/><Relationship Id="rId122" Type="http://schemas.openxmlformats.org/officeDocument/2006/relationships/hyperlink" Target="https://doi.org/10.1037/0022-3514.77.6.1271"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C94616E9C70E4AB0E25E08F9BA940B" ma:contentTypeVersion="13" ma:contentTypeDescription="Create a new document." ma:contentTypeScope="" ma:versionID="1888e043627c14e2ca6c7a0cb9a09dfa">
  <xsd:schema xmlns:xsd="http://www.w3.org/2001/XMLSchema" xmlns:xs="http://www.w3.org/2001/XMLSchema" xmlns:p="http://schemas.microsoft.com/office/2006/metadata/properties" xmlns:ns3="01c76ac4-cf59-4ee3-acef-64c6f1bd0fbd" xmlns:ns4="7970e59c-3f3c-4f57-ad3b-dcec60314cd7" targetNamespace="http://schemas.microsoft.com/office/2006/metadata/properties" ma:root="true" ma:fieldsID="ea9335297f9ba404b114730acfe4a5bc" ns3:_="" ns4:_="">
    <xsd:import namespace="01c76ac4-cf59-4ee3-acef-64c6f1bd0fbd"/>
    <xsd:import namespace="7970e59c-3f3c-4f57-ad3b-dcec60314c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76ac4-cf59-4ee3-acef-64c6f1bd0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0e59c-3f3c-4f57-ad3b-dcec60314c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BC0B7-150E-4EE7-B01C-D4B57E5055C8}">
  <ds:schemaRefs>
    <ds:schemaRef ds:uri="http://schemas.openxmlformats.org/officeDocument/2006/bibliography"/>
  </ds:schemaRefs>
</ds:datastoreItem>
</file>

<file path=customXml/itemProps2.xml><?xml version="1.0" encoding="utf-8"?>
<ds:datastoreItem xmlns:ds="http://schemas.openxmlformats.org/officeDocument/2006/customXml" ds:itemID="{FC68ABDD-941B-43FB-981C-1B889262FA07}">
  <ds:schemaRefs>
    <ds:schemaRef ds:uri="http://schemas.microsoft.com/sharepoint/v3/contenttype/forms"/>
  </ds:schemaRefs>
</ds:datastoreItem>
</file>

<file path=customXml/itemProps3.xml><?xml version="1.0" encoding="utf-8"?>
<ds:datastoreItem xmlns:ds="http://schemas.openxmlformats.org/officeDocument/2006/customXml" ds:itemID="{451A39C7-997F-4802-AEBF-60F9A136B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DCCC91-2EAA-40D2-81F9-F0CDAEEB9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76ac4-cf59-4ee3-acef-64c6f1bd0fbd"/>
    <ds:schemaRef ds:uri="7970e59c-3f3c-4f57-ad3b-dcec60314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14141</Words>
  <Characters>80606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Kelley</dc:creator>
  <cp:keywords/>
  <dc:description/>
  <cp:lastModifiedBy>Constantine Sedikides</cp:lastModifiedBy>
  <cp:revision>4</cp:revision>
  <dcterms:created xsi:type="dcterms:W3CDTF">2022-06-04T21:35:00Z</dcterms:created>
  <dcterms:modified xsi:type="dcterms:W3CDTF">2022-06-23T15:08:00Z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0x01010007C94616E9C70E4AB0E25E08F9BA940B</vt:lpwstr>
  </property>
</Properties>
</file>