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0B497" w14:textId="567D6828" w:rsidR="00926926" w:rsidRPr="003D4DFD" w:rsidRDefault="009E171F" w:rsidP="004115CB">
      <w:pPr>
        <w:jc w:val="center"/>
        <w:rPr>
          <w:rFonts w:ascii="Calibri" w:hAnsi="Calibri" w:cs="Calibri"/>
          <w:b/>
          <w:bCs/>
          <w:sz w:val="28"/>
          <w:szCs w:val="28"/>
        </w:rPr>
      </w:pPr>
      <w:bookmarkStart w:id="0" w:name="_Hlk85509498"/>
      <w:bookmarkEnd w:id="0"/>
      <w:r w:rsidRPr="003D4DFD">
        <w:rPr>
          <w:rFonts w:ascii="Calibri" w:hAnsi="Calibri" w:cs="Calibri"/>
          <w:b/>
          <w:bCs/>
          <w:sz w:val="28"/>
          <w:szCs w:val="28"/>
        </w:rPr>
        <w:t>Sexual dimorphism in the relationship between</w:t>
      </w:r>
      <w:r w:rsidR="00512D8B" w:rsidRPr="003D4DFD">
        <w:rPr>
          <w:rFonts w:ascii="Calibri" w:hAnsi="Calibri" w:cs="Calibri"/>
          <w:b/>
          <w:bCs/>
          <w:sz w:val="28"/>
          <w:szCs w:val="28"/>
        </w:rPr>
        <w:t xml:space="preserve"> brain</w:t>
      </w:r>
      <w:r w:rsidRPr="003D4DFD">
        <w:rPr>
          <w:rFonts w:ascii="Calibri" w:hAnsi="Calibri" w:cs="Calibri"/>
          <w:b/>
          <w:bCs/>
          <w:sz w:val="28"/>
          <w:szCs w:val="28"/>
        </w:rPr>
        <w:t xml:space="preserve"> complexity</w:t>
      </w:r>
      <w:r w:rsidR="006F5157">
        <w:rPr>
          <w:rFonts w:ascii="Calibri" w:hAnsi="Calibri" w:cs="Calibri"/>
          <w:b/>
          <w:bCs/>
          <w:sz w:val="28"/>
          <w:szCs w:val="28"/>
        </w:rPr>
        <w:t>,</w:t>
      </w:r>
      <w:r w:rsidR="006F5157" w:rsidRPr="006F5157">
        <w:rPr>
          <w:rFonts w:ascii="Calibri" w:hAnsi="Calibri" w:cs="Calibri"/>
          <w:b/>
          <w:bCs/>
          <w:color w:val="0070C0"/>
          <w:sz w:val="28"/>
          <w:szCs w:val="28"/>
        </w:rPr>
        <w:t xml:space="preserve"> </w:t>
      </w:r>
      <w:proofErr w:type="gramStart"/>
      <w:r w:rsidR="006F5157" w:rsidRPr="003435B3">
        <w:rPr>
          <w:rFonts w:ascii="Calibri" w:hAnsi="Calibri" w:cs="Calibri"/>
          <w:b/>
          <w:bCs/>
          <w:sz w:val="28"/>
          <w:szCs w:val="28"/>
        </w:rPr>
        <w:t>volume</w:t>
      </w:r>
      <w:proofErr w:type="gramEnd"/>
      <w:r w:rsidRPr="003435B3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3D4DFD">
        <w:rPr>
          <w:rFonts w:ascii="Calibri" w:hAnsi="Calibri" w:cs="Calibri"/>
          <w:b/>
          <w:bCs/>
          <w:sz w:val="28"/>
          <w:szCs w:val="28"/>
        </w:rPr>
        <w:t>and</w:t>
      </w:r>
      <w:r w:rsidR="004948CE" w:rsidRPr="003D4DFD">
        <w:rPr>
          <w:rFonts w:ascii="Calibri" w:hAnsi="Calibri" w:cs="Calibri"/>
          <w:b/>
          <w:bCs/>
          <w:sz w:val="28"/>
          <w:szCs w:val="28"/>
        </w:rPr>
        <w:t xml:space="preserve"> </w:t>
      </w:r>
      <w:bookmarkStart w:id="1" w:name="_Hlk58769357"/>
      <w:r w:rsidR="004948CE" w:rsidRPr="003D4DFD">
        <w:rPr>
          <w:rFonts w:ascii="Calibri" w:hAnsi="Calibri" w:cs="Calibri"/>
          <w:b/>
          <w:bCs/>
          <w:sz w:val="28"/>
          <w:szCs w:val="28"/>
        </w:rPr>
        <w:t>general intelligence</w:t>
      </w:r>
      <w:r w:rsidRPr="003D4DFD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4948CE" w:rsidRPr="003D4DFD">
        <w:rPr>
          <w:rFonts w:ascii="Calibri" w:hAnsi="Calibri" w:cs="Calibri"/>
          <w:b/>
          <w:bCs/>
          <w:i/>
          <w:iCs/>
          <w:sz w:val="28"/>
          <w:szCs w:val="28"/>
        </w:rPr>
        <w:t>(g</w:t>
      </w:r>
      <w:r w:rsidR="004948CE" w:rsidRPr="00AB16E8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bookmarkEnd w:id="1"/>
      <w:r w:rsidR="00765E36" w:rsidRPr="003D4DFD">
        <w:rPr>
          <w:rFonts w:ascii="Calibri" w:hAnsi="Calibri" w:cs="Calibri"/>
          <w:b/>
          <w:bCs/>
          <w:sz w:val="28"/>
          <w:szCs w:val="28"/>
        </w:rPr>
        <w:t>:</w:t>
      </w:r>
      <w:r w:rsidR="004948CE" w:rsidRPr="003D4DFD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A03115" w:rsidRPr="003D4DFD">
        <w:rPr>
          <w:rFonts w:ascii="Calibri" w:hAnsi="Calibri" w:cs="Calibri"/>
          <w:b/>
          <w:bCs/>
          <w:sz w:val="28"/>
          <w:szCs w:val="28"/>
        </w:rPr>
        <w:t xml:space="preserve">a </w:t>
      </w:r>
      <w:r w:rsidR="00B94BA6" w:rsidRPr="003D4DFD">
        <w:rPr>
          <w:rFonts w:ascii="Calibri" w:hAnsi="Calibri" w:cs="Calibri"/>
          <w:b/>
          <w:bCs/>
          <w:sz w:val="28"/>
          <w:szCs w:val="28"/>
        </w:rPr>
        <w:t>cross-</w:t>
      </w:r>
      <w:r w:rsidR="002106D0" w:rsidRPr="003D4DFD">
        <w:rPr>
          <w:rFonts w:ascii="Calibri" w:hAnsi="Calibri" w:cs="Calibri"/>
          <w:b/>
          <w:bCs/>
          <w:sz w:val="28"/>
          <w:szCs w:val="28"/>
        </w:rPr>
        <w:t>c</w:t>
      </w:r>
      <w:r w:rsidR="00B94BA6" w:rsidRPr="003D4DFD">
        <w:rPr>
          <w:rFonts w:ascii="Calibri" w:hAnsi="Calibri" w:cs="Calibri"/>
          <w:b/>
          <w:bCs/>
          <w:sz w:val="28"/>
          <w:szCs w:val="28"/>
        </w:rPr>
        <w:t xml:space="preserve">ohort </w:t>
      </w:r>
      <w:r w:rsidR="00A03115" w:rsidRPr="003D4DFD">
        <w:rPr>
          <w:rFonts w:ascii="Calibri" w:hAnsi="Calibri" w:cs="Calibri"/>
          <w:b/>
          <w:bCs/>
          <w:sz w:val="28"/>
          <w:szCs w:val="28"/>
        </w:rPr>
        <w:t>study</w:t>
      </w:r>
    </w:p>
    <w:p w14:paraId="0969E2C6" w14:textId="77777777" w:rsidR="00CA6B71" w:rsidRDefault="00CA6B71">
      <w:pPr>
        <w:rPr>
          <w:rFonts w:ascii="Calibri" w:hAnsi="Calibri" w:cs="Calibri"/>
          <w:sz w:val="28"/>
          <w:szCs w:val="28"/>
        </w:rPr>
      </w:pPr>
    </w:p>
    <w:p w14:paraId="69311196" w14:textId="700B87D7" w:rsidR="005A02D9" w:rsidRDefault="005A02D9" w:rsidP="005A02D9">
      <w:pPr>
        <w:rPr>
          <w:rFonts w:ascii="Calibri" w:hAnsi="Calibri" w:cs="Calibri"/>
        </w:rPr>
      </w:pPr>
      <w:r w:rsidRPr="005A02D9">
        <w:rPr>
          <w:rFonts w:ascii="Calibri" w:hAnsi="Calibri" w:cs="Calibri"/>
        </w:rPr>
        <w:t>Anca-Larisa Sandu</w:t>
      </w:r>
      <w:r w:rsidR="00037CF0">
        <w:rPr>
          <w:rFonts w:ascii="Calibri" w:hAnsi="Calibri" w:cs="Calibri"/>
          <w:vertAlign w:val="superscript"/>
        </w:rPr>
        <w:t>1</w:t>
      </w:r>
      <w:r w:rsidRPr="005A02D9">
        <w:rPr>
          <w:rFonts w:ascii="Calibri" w:hAnsi="Calibri" w:cs="Calibri"/>
        </w:rPr>
        <w:t>, Gordon D</w:t>
      </w:r>
      <w:r w:rsidR="00A3052B">
        <w:rPr>
          <w:rFonts w:ascii="Calibri" w:hAnsi="Calibri" w:cs="Calibri"/>
        </w:rPr>
        <w:t>.</w:t>
      </w:r>
      <w:r w:rsidRPr="005A02D9">
        <w:rPr>
          <w:rFonts w:ascii="Calibri" w:hAnsi="Calibri" w:cs="Calibri"/>
        </w:rPr>
        <w:t xml:space="preserve"> Waite</w:t>
      </w:r>
      <w:bookmarkStart w:id="2" w:name="_Hlk103254314"/>
      <w:r w:rsidRPr="005A02D9">
        <w:rPr>
          <w:rFonts w:ascii="Calibri" w:hAnsi="Calibri" w:cs="Calibri"/>
        </w:rPr>
        <w:t>r</w:t>
      </w:r>
      <w:r w:rsidR="00037CF0">
        <w:rPr>
          <w:rFonts w:ascii="Calibri" w:hAnsi="Calibri" w:cs="Calibri"/>
          <w:vertAlign w:val="superscript"/>
        </w:rPr>
        <w:t>1</w:t>
      </w:r>
      <w:bookmarkEnd w:id="2"/>
      <w:r w:rsidRPr="005A02D9">
        <w:rPr>
          <w:rFonts w:ascii="Calibri" w:hAnsi="Calibri" w:cs="Calibri"/>
        </w:rPr>
        <w:t>,</w:t>
      </w:r>
      <w:r w:rsidR="007B7C66">
        <w:rPr>
          <w:rFonts w:ascii="Calibri" w:hAnsi="Calibri" w:cs="Calibri"/>
        </w:rPr>
        <w:t xml:space="preserve"> </w:t>
      </w:r>
      <w:r w:rsidR="00211A3A">
        <w:rPr>
          <w:rFonts w:ascii="Calibri" w:hAnsi="Calibri" w:cs="Calibri"/>
        </w:rPr>
        <w:t xml:space="preserve">Roger </w:t>
      </w:r>
      <w:r w:rsidR="00537338">
        <w:rPr>
          <w:rFonts w:ascii="Calibri" w:hAnsi="Calibri" w:cs="Calibri"/>
        </w:rPr>
        <w:t xml:space="preserve">T. </w:t>
      </w:r>
      <w:r w:rsidR="00211A3A">
        <w:rPr>
          <w:rFonts w:ascii="Calibri" w:hAnsi="Calibri" w:cs="Calibri"/>
        </w:rPr>
        <w:t>Staff</w:t>
      </w:r>
      <w:r w:rsidR="00211A3A">
        <w:rPr>
          <w:rFonts w:ascii="Calibri" w:hAnsi="Calibri" w:cs="Calibri"/>
          <w:vertAlign w:val="superscript"/>
        </w:rPr>
        <w:t>2</w:t>
      </w:r>
      <w:r w:rsidR="00211A3A"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Nafeesa</w:t>
      </w:r>
      <w:proofErr w:type="spellEnd"/>
      <w:r>
        <w:rPr>
          <w:rFonts w:ascii="Calibri" w:hAnsi="Calibri" w:cs="Calibri"/>
        </w:rPr>
        <w:t xml:space="preserve"> Nazlee</w:t>
      </w:r>
      <w:r w:rsidR="00037CF0"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>,</w:t>
      </w:r>
      <w:r w:rsidRPr="005A02D9">
        <w:rPr>
          <w:rFonts w:ascii="Calibri" w:hAnsi="Calibri" w:cs="Calibri"/>
        </w:rPr>
        <w:t xml:space="preserve"> </w:t>
      </w:r>
      <w:r w:rsidR="00215590" w:rsidRPr="005A02D9">
        <w:rPr>
          <w:rFonts w:ascii="Calibri" w:hAnsi="Calibri" w:cs="Calibri"/>
        </w:rPr>
        <w:t>Tina Habota</w:t>
      </w:r>
      <w:r w:rsidR="00037CF0">
        <w:rPr>
          <w:rFonts w:ascii="Calibri" w:hAnsi="Calibri" w:cs="Calibri"/>
          <w:vertAlign w:val="superscript"/>
        </w:rPr>
        <w:t>1</w:t>
      </w:r>
      <w:r w:rsidR="00215590" w:rsidRPr="005A02D9">
        <w:rPr>
          <w:rFonts w:ascii="Calibri" w:hAnsi="Calibri" w:cs="Calibri"/>
        </w:rPr>
        <w:t xml:space="preserve">, </w:t>
      </w:r>
      <w:r w:rsidR="00215590">
        <w:rPr>
          <w:rFonts w:ascii="Calibri" w:hAnsi="Calibri" w:cs="Calibri"/>
        </w:rPr>
        <w:t>Chris</w:t>
      </w:r>
      <w:r w:rsidR="00ED00B6">
        <w:rPr>
          <w:rFonts w:ascii="Calibri" w:hAnsi="Calibri" w:cs="Calibri"/>
        </w:rPr>
        <w:t xml:space="preserve"> J</w:t>
      </w:r>
      <w:r w:rsidR="00A3052B">
        <w:rPr>
          <w:rFonts w:ascii="Calibri" w:hAnsi="Calibri" w:cs="Calibri"/>
        </w:rPr>
        <w:t>.</w:t>
      </w:r>
      <w:r w:rsidR="00215590">
        <w:rPr>
          <w:rFonts w:ascii="Calibri" w:hAnsi="Calibri" w:cs="Calibri"/>
        </w:rPr>
        <w:t xml:space="preserve"> McNeil</w:t>
      </w:r>
      <w:r w:rsidR="00037CF0">
        <w:rPr>
          <w:rFonts w:ascii="Calibri" w:hAnsi="Calibri" w:cs="Calibri"/>
          <w:vertAlign w:val="superscript"/>
        </w:rPr>
        <w:t>1</w:t>
      </w:r>
      <w:r w:rsidR="00215590">
        <w:rPr>
          <w:rFonts w:ascii="Calibri" w:hAnsi="Calibri" w:cs="Calibri"/>
        </w:rPr>
        <w:t>,</w:t>
      </w:r>
      <w:r w:rsidR="00215590" w:rsidRPr="005A02D9">
        <w:rPr>
          <w:rFonts w:ascii="Calibri" w:hAnsi="Calibri" w:cs="Calibri"/>
        </w:rPr>
        <w:t xml:space="preserve"> </w:t>
      </w:r>
      <w:r w:rsidR="00DF3DC6">
        <w:rPr>
          <w:rFonts w:ascii="Calibri" w:hAnsi="Calibri" w:cs="Calibri"/>
        </w:rPr>
        <w:t>Dorota Chapko</w:t>
      </w:r>
      <w:r w:rsidR="00741C6C">
        <w:rPr>
          <w:rFonts w:ascii="Calibri" w:hAnsi="Calibri" w:cs="Calibri"/>
          <w:vertAlign w:val="superscript"/>
        </w:rPr>
        <w:t>3</w:t>
      </w:r>
      <w:r w:rsidR="005B3A81">
        <w:rPr>
          <w:rFonts w:ascii="Calibri" w:hAnsi="Calibri" w:cs="Calibri"/>
        </w:rPr>
        <w:t>,</w:t>
      </w:r>
      <w:r w:rsidR="00DF3DC6">
        <w:rPr>
          <w:rFonts w:ascii="Calibri" w:hAnsi="Calibri" w:cs="Calibri"/>
        </w:rPr>
        <w:t xml:space="preserve"> </w:t>
      </w:r>
      <w:r w:rsidRPr="005A02D9">
        <w:rPr>
          <w:rFonts w:ascii="Calibri" w:hAnsi="Calibri" w:cs="Calibri"/>
        </w:rPr>
        <w:t xml:space="preserve">Justin </w:t>
      </w:r>
      <w:r w:rsidR="00A3052B">
        <w:rPr>
          <w:rFonts w:ascii="Calibri" w:hAnsi="Calibri" w:cs="Calibri"/>
        </w:rPr>
        <w:t xml:space="preserve">H. </w:t>
      </w:r>
      <w:r w:rsidRPr="005A02D9">
        <w:rPr>
          <w:rFonts w:ascii="Calibri" w:hAnsi="Calibri" w:cs="Calibri"/>
        </w:rPr>
        <w:t>Williams</w:t>
      </w:r>
      <w:r w:rsidR="00741C6C">
        <w:rPr>
          <w:rFonts w:ascii="Calibri" w:hAnsi="Calibri" w:cs="Calibri"/>
          <w:vertAlign w:val="superscript"/>
        </w:rPr>
        <w:t>4</w:t>
      </w:r>
      <w:r w:rsidRPr="005A02D9">
        <w:rPr>
          <w:rFonts w:ascii="Calibri" w:hAnsi="Calibri" w:cs="Calibri"/>
        </w:rPr>
        <w:t xml:space="preserve">, </w:t>
      </w:r>
      <w:bookmarkStart w:id="3" w:name="_Hlk58980131"/>
      <w:r w:rsidR="00BD7693">
        <w:rPr>
          <w:rFonts w:ascii="Calibri" w:hAnsi="Calibri" w:cs="Calibri"/>
        </w:rPr>
        <w:t xml:space="preserve">Caroline </w:t>
      </w:r>
      <w:r w:rsidR="00443996">
        <w:rPr>
          <w:rFonts w:ascii="Calibri" w:hAnsi="Calibri" w:cs="Calibri"/>
        </w:rPr>
        <w:t>H</w:t>
      </w:r>
      <w:r w:rsidR="00A3052B">
        <w:rPr>
          <w:rFonts w:ascii="Calibri" w:hAnsi="Calibri" w:cs="Calibri"/>
        </w:rPr>
        <w:t>.</w:t>
      </w:r>
      <w:r w:rsidR="00443996">
        <w:rPr>
          <w:rFonts w:ascii="Calibri" w:hAnsi="Calibri" w:cs="Calibri"/>
        </w:rPr>
        <w:t xml:space="preserve"> D</w:t>
      </w:r>
      <w:r w:rsidR="00A3052B">
        <w:rPr>
          <w:rFonts w:ascii="Calibri" w:hAnsi="Calibri" w:cs="Calibri"/>
        </w:rPr>
        <w:t>.</w:t>
      </w:r>
      <w:r w:rsidR="00443996">
        <w:rPr>
          <w:rFonts w:ascii="Calibri" w:hAnsi="Calibri" w:cs="Calibri"/>
        </w:rPr>
        <w:t xml:space="preserve"> </w:t>
      </w:r>
      <w:r w:rsidR="00BD7693">
        <w:rPr>
          <w:rFonts w:ascii="Calibri" w:hAnsi="Calibri" w:cs="Calibri"/>
        </w:rPr>
        <w:t>Fall</w:t>
      </w:r>
      <w:r w:rsidR="00741C6C">
        <w:rPr>
          <w:rFonts w:ascii="Calibri" w:hAnsi="Calibri" w:cs="Calibri"/>
          <w:vertAlign w:val="superscript"/>
        </w:rPr>
        <w:t>5</w:t>
      </w:r>
      <w:r w:rsidR="002520A1">
        <w:rPr>
          <w:rFonts w:ascii="Calibri" w:hAnsi="Calibri" w:cs="Calibri"/>
        </w:rPr>
        <w:t>,</w:t>
      </w:r>
      <w:r w:rsidR="002520A1">
        <w:rPr>
          <w:rFonts w:ascii="Calibri" w:hAnsi="Calibri" w:cs="Calibri"/>
          <w:vertAlign w:val="superscript"/>
        </w:rPr>
        <w:t xml:space="preserve"> </w:t>
      </w:r>
      <w:r w:rsidR="00460C2F" w:rsidRPr="00460C2F">
        <w:rPr>
          <w:rFonts w:ascii="Calibri" w:hAnsi="Calibri" w:cs="Calibri"/>
        </w:rPr>
        <w:t>Giriraj</w:t>
      </w:r>
      <w:r w:rsidR="00F02A81">
        <w:rPr>
          <w:rFonts w:ascii="Calibri" w:hAnsi="Calibri" w:cs="Calibri"/>
        </w:rPr>
        <w:t xml:space="preserve"> R.</w:t>
      </w:r>
      <w:r w:rsidR="00460C2F" w:rsidRPr="00460C2F">
        <w:rPr>
          <w:rFonts w:ascii="Calibri" w:hAnsi="Calibri" w:cs="Calibri"/>
        </w:rPr>
        <w:t xml:space="preserve"> Chandak</w:t>
      </w:r>
      <w:r w:rsidR="00741C6C">
        <w:rPr>
          <w:rFonts w:ascii="Calibri" w:hAnsi="Calibri" w:cs="Calibri"/>
          <w:vertAlign w:val="superscript"/>
        </w:rPr>
        <w:t>6</w:t>
      </w:r>
      <w:r w:rsidR="00460C2F">
        <w:rPr>
          <w:rFonts w:ascii="Calibri" w:hAnsi="Calibri" w:cs="Calibri"/>
        </w:rPr>
        <w:t>,</w:t>
      </w:r>
      <w:r w:rsidR="00460C2F" w:rsidRPr="00460C2F">
        <w:rPr>
          <w:rFonts w:ascii="Calibri" w:hAnsi="Calibri" w:cs="Calibri"/>
        </w:rPr>
        <w:t xml:space="preserve"> </w:t>
      </w:r>
      <w:r w:rsidR="00BD7693">
        <w:rPr>
          <w:rFonts w:ascii="Calibri" w:hAnsi="Calibri" w:cs="Calibri"/>
        </w:rPr>
        <w:t>Shailesh</w:t>
      </w:r>
      <w:r w:rsidR="00037CF0">
        <w:rPr>
          <w:rFonts w:ascii="Calibri" w:hAnsi="Calibri" w:cs="Calibri"/>
        </w:rPr>
        <w:t xml:space="preserve"> </w:t>
      </w:r>
      <w:r w:rsidR="00BD7693">
        <w:rPr>
          <w:rFonts w:ascii="Calibri" w:hAnsi="Calibri" w:cs="Calibri"/>
        </w:rPr>
        <w:t>Pene</w:t>
      </w:r>
      <w:r w:rsidR="00741C6C">
        <w:rPr>
          <w:rFonts w:ascii="Calibri" w:hAnsi="Calibri" w:cs="Calibri"/>
          <w:vertAlign w:val="superscript"/>
        </w:rPr>
        <w:t>7</w:t>
      </w:r>
      <w:r w:rsidR="00BD7693">
        <w:rPr>
          <w:rFonts w:ascii="Calibri" w:hAnsi="Calibri" w:cs="Calibri"/>
        </w:rPr>
        <w:t xml:space="preserve">, Murali </w:t>
      </w:r>
      <w:bookmarkEnd w:id="3"/>
      <w:r w:rsidR="00707C4D">
        <w:rPr>
          <w:rFonts w:ascii="Calibri" w:hAnsi="Calibri" w:cs="Calibri"/>
        </w:rPr>
        <w:t>Krishna</w:t>
      </w:r>
      <w:r w:rsidR="00741C6C">
        <w:rPr>
          <w:rFonts w:ascii="Calibri" w:hAnsi="Calibri" w:cs="Calibri"/>
          <w:vertAlign w:val="superscript"/>
        </w:rPr>
        <w:t>8</w:t>
      </w:r>
      <w:r w:rsidR="00BD7693">
        <w:rPr>
          <w:rFonts w:ascii="Calibri" w:hAnsi="Calibri" w:cs="Calibri"/>
        </w:rPr>
        <w:t>,</w:t>
      </w:r>
      <w:r w:rsidR="004A0989">
        <w:rPr>
          <w:rFonts w:ascii="Calibri" w:hAnsi="Calibri" w:cs="Calibri"/>
        </w:rPr>
        <w:t xml:space="preserve"> </w:t>
      </w:r>
      <w:bookmarkStart w:id="4" w:name="_Hlk62212020"/>
      <w:r w:rsidRPr="005A02D9">
        <w:rPr>
          <w:rFonts w:ascii="Calibri" w:hAnsi="Calibri" w:cs="Calibri"/>
        </w:rPr>
        <w:t>Andrew M</w:t>
      </w:r>
      <w:r w:rsidR="00A3052B">
        <w:rPr>
          <w:rFonts w:ascii="Calibri" w:hAnsi="Calibri" w:cs="Calibri"/>
        </w:rPr>
        <w:t>.</w:t>
      </w:r>
      <w:r w:rsidRPr="005A02D9">
        <w:rPr>
          <w:rFonts w:ascii="Calibri" w:hAnsi="Calibri" w:cs="Calibri"/>
        </w:rPr>
        <w:t xml:space="preserve"> </w:t>
      </w:r>
      <w:r w:rsidR="00037CF0" w:rsidRPr="005A02D9">
        <w:rPr>
          <w:rFonts w:ascii="Calibri" w:hAnsi="Calibri" w:cs="Calibri"/>
        </w:rPr>
        <w:t>McIntosh</w:t>
      </w:r>
      <w:bookmarkEnd w:id="4"/>
      <w:r w:rsidR="00741C6C">
        <w:rPr>
          <w:rFonts w:ascii="Calibri" w:hAnsi="Calibri" w:cs="Calibri"/>
          <w:vertAlign w:val="superscript"/>
        </w:rPr>
        <w:t>9</w:t>
      </w:r>
      <w:r w:rsidR="00FD5205">
        <w:rPr>
          <w:rFonts w:ascii="Calibri" w:hAnsi="Calibri" w:cs="Calibri"/>
        </w:rPr>
        <w:t xml:space="preserve">, Heather </w:t>
      </w:r>
      <w:r w:rsidR="00DE7ECF">
        <w:rPr>
          <w:rFonts w:ascii="Calibri" w:hAnsi="Calibri" w:cs="Calibri"/>
        </w:rPr>
        <w:t>C</w:t>
      </w:r>
      <w:r w:rsidR="00A3052B">
        <w:rPr>
          <w:rFonts w:ascii="Calibri" w:hAnsi="Calibri" w:cs="Calibri"/>
        </w:rPr>
        <w:t>.</w:t>
      </w:r>
      <w:r w:rsidR="00DE7ECF">
        <w:rPr>
          <w:rFonts w:ascii="Calibri" w:hAnsi="Calibri" w:cs="Calibri"/>
        </w:rPr>
        <w:t xml:space="preserve"> </w:t>
      </w:r>
      <w:r w:rsidR="00FD5205">
        <w:rPr>
          <w:rFonts w:ascii="Calibri" w:hAnsi="Calibri" w:cs="Calibri"/>
        </w:rPr>
        <w:t>Whalley</w:t>
      </w:r>
      <w:r w:rsidR="00741C6C">
        <w:rPr>
          <w:rFonts w:ascii="Calibri" w:hAnsi="Calibri" w:cs="Calibri"/>
          <w:vertAlign w:val="superscript"/>
        </w:rPr>
        <w:t>9</w:t>
      </w:r>
      <w:r w:rsidRPr="005A02D9">
        <w:rPr>
          <w:rFonts w:ascii="Calibri" w:hAnsi="Calibri" w:cs="Calibri"/>
        </w:rPr>
        <w:t xml:space="preserve">, </w:t>
      </w:r>
      <w:hyperlink r:id="rId11" w:history="1">
        <w:proofErr w:type="spellStart"/>
        <w:r w:rsidR="004420F9" w:rsidRPr="00215590">
          <w:rPr>
            <w:rStyle w:val="Hyperlink"/>
            <w:rFonts w:ascii="Calibri" w:hAnsi="Calibri" w:cs="Calibri"/>
            <w:color w:val="0D0D0D" w:themeColor="text1" w:themeTint="F2"/>
            <w:u w:val="none"/>
          </w:rPr>
          <w:t>Kalyanaraman</w:t>
        </w:r>
        <w:proofErr w:type="spellEnd"/>
        <w:r w:rsidR="004420F9" w:rsidRPr="00215590">
          <w:rPr>
            <w:rStyle w:val="Hyperlink"/>
            <w:rFonts w:ascii="Calibri" w:hAnsi="Calibri" w:cs="Calibri"/>
            <w:color w:val="0D0D0D" w:themeColor="text1" w:themeTint="F2"/>
            <w:u w:val="none"/>
          </w:rPr>
          <w:t xml:space="preserve"> Kumaran</w:t>
        </w:r>
      </w:hyperlink>
      <w:r w:rsidR="00741C6C">
        <w:rPr>
          <w:rStyle w:val="Hyperlink"/>
          <w:rFonts w:ascii="Calibri" w:hAnsi="Calibri" w:cs="Calibri"/>
          <w:color w:val="0D0D0D" w:themeColor="text1" w:themeTint="F2"/>
          <w:u w:val="none"/>
          <w:vertAlign w:val="superscript"/>
        </w:rPr>
        <w:t>5,10</w:t>
      </w:r>
      <w:r w:rsidR="004420F9" w:rsidRPr="005A02D9">
        <w:rPr>
          <w:rFonts w:ascii="Calibri" w:hAnsi="Calibri" w:cs="Calibri"/>
        </w:rPr>
        <w:t>,</w:t>
      </w:r>
      <w:r w:rsidR="004420F9">
        <w:rPr>
          <w:rFonts w:ascii="Calibri" w:hAnsi="Calibri" w:cs="Calibri"/>
        </w:rPr>
        <w:t xml:space="preserve"> </w:t>
      </w:r>
      <w:proofErr w:type="spellStart"/>
      <w:r w:rsidR="007B7C66" w:rsidRPr="005A02D9">
        <w:rPr>
          <w:rFonts w:ascii="Calibri" w:hAnsi="Calibri" w:cs="Calibri"/>
        </w:rPr>
        <w:t>Ghattu</w:t>
      </w:r>
      <w:proofErr w:type="spellEnd"/>
      <w:r w:rsidR="007B7C66" w:rsidRPr="005A02D9">
        <w:rPr>
          <w:rFonts w:ascii="Calibri" w:hAnsi="Calibri" w:cs="Calibri"/>
        </w:rPr>
        <w:t xml:space="preserve"> V</w:t>
      </w:r>
      <w:r w:rsidR="00A3052B">
        <w:rPr>
          <w:rFonts w:ascii="Calibri" w:hAnsi="Calibri" w:cs="Calibri"/>
        </w:rPr>
        <w:t>.</w:t>
      </w:r>
      <w:r w:rsidR="007B7C66" w:rsidRPr="005A02D9">
        <w:rPr>
          <w:rFonts w:ascii="Calibri" w:hAnsi="Calibri" w:cs="Calibri"/>
        </w:rPr>
        <w:t xml:space="preserve"> Krishnaveni</w:t>
      </w:r>
      <w:r w:rsidR="00741C6C">
        <w:rPr>
          <w:rFonts w:ascii="Calibri" w:hAnsi="Calibri" w:cs="Calibri"/>
          <w:vertAlign w:val="superscript"/>
        </w:rPr>
        <w:t>10</w:t>
      </w:r>
      <w:r w:rsidR="007B7C66">
        <w:rPr>
          <w:rFonts w:ascii="Calibri" w:hAnsi="Calibri" w:cs="Calibri"/>
        </w:rPr>
        <w:t xml:space="preserve">, </w:t>
      </w:r>
      <w:r w:rsidRPr="005A02D9">
        <w:rPr>
          <w:rFonts w:ascii="Calibri" w:hAnsi="Calibri" w:cs="Calibri"/>
        </w:rPr>
        <w:t>Alison D</w:t>
      </w:r>
      <w:r w:rsidR="00A3052B">
        <w:rPr>
          <w:rFonts w:ascii="Calibri" w:hAnsi="Calibri" w:cs="Calibri"/>
        </w:rPr>
        <w:t>.</w:t>
      </w:r>
      <w:r w:rsidRPr="005A02D9">
        <w:rPr>
          <w:rFonts w:ascii="Calibri" w:hAnsi="Calibri" w:cs="Calibri"/>
        </w:rPr>
        <w:t xml:space="preserve"> Murray</w:t>
      </w:r>
      <w:r w:rsidR="00037CF0">
        <w:rPr>
          <w:rFonts w:ascii="Calibri" w:hAnsi="Calibri" w:cs="Calibri"/>
          <w:vertAlign w:val="superscript"/>
        </w:rPr>
        <w:t>1</w:t>
      </w:r>
      <w:r w:rsidRPr="005A02D9">
        <w:rPr>
          <w:rFonts w:ascii="Calibri" w:hAnsi="Calibri" w:cs="Calibri"/>
        </w:rPr>
        <w:t xml:space="preserve"> </w:t>
      </w:r>
    </w:p>
    <w:p w14:paraId="5BBFE630" w14:textId="77777777" w:rsidR="00122C96" w:rsidRDefault="00122C96" w:rsidP="005A02D9">
      <w:pPr>
        <w:rPr>
          <w:rFonts w:ascii="Calibri" w:hAnsi="Calibri" w:cs="Calibri"/>
        </w:rPr>
      </w:pPr>
    </w:p>
    <w:p w14:paraId="5E740916" w14:textId="736304A1" w:rsidR="00ED00B6" w:rsidRPr="00741C6C" w:rsidRDefault="00ED00B6" w:rsidP="000D2174">
      <w:pPr>
        <w:pStyle w:val="ListParagraph"/>
        <w:numPr>
          <w:ilvl w:val="0"/>
          <w:numId w:val="2"/>
        </w:numPr>
        <w:spacing w:line="240" w:lineRule="auto"/>
        <w:rPr>
          <w:rFonts w:eastAsia="Times New Roman"/>
        </w:rPr>
      </w:pPr>
      <w:bookmarkStart w:id="5" w:name="_Hlk62765178"/>
      <w:r w:rsidRPr="00ED00B6">
        <w:rPr>
          <w:rFonts w:cstheme="minorHAnsi"/>
        </w:rPr>
        <w:t>Aberdeen Biomedical Imaging Centre, School of Medicine, Medical Sciences and Nutrition, University of Aberdeen</w:t>
      </w:r>
      <w:r>
        <w:rPr>
          <w:rFonts w:cstheme="minorHAnsi"/>
        </w:rPr>
        <w:t>, Aberdeen, UK</w:t>
      </w:r>
    </w:p>
    <w:p w14:paraId="38B57FB6" w14:textId="6D73D781" w:rsidR="00741C6C" w:rsidRPr="00ED00B6" w:rsidRDefault="00741C6C" w:rsidP="000D2174">
      <w:pPr>
        <w:pStyle w:val="ListParagraph"/>
        <w:numPr>
          <w:ilvl w:val="0"/>
          <w:numId w:val="2"/>
        </w:numPr>
        <w:spacing w:line="240" w:lineRule="auto"/>
        <w:rPr>
          <w:rFonts w:eastAsia="Times New Roman"/>
        </w:rPr>
      </w:pPr>
      <w:bookmarkStart w:id="6" w:name="_Hlk103328792"/>
      <w:r w:rsidRPr="00741C6C">
        <w:rPr>
          <w:rFonts w:eastAsia="Times New Roman"/>
        </w:rPr>
        <w:t xml:space="preserve">Aberdeen Royal Infirmary, </w:t>
      </w:r>
      <w:r w:rsidR="00635BA0" w:rsidRPr="00635BA0">
        <w:rPr>
          <w:rFonts w:eastAsia="Times New Roman"/>
        </w:rPr>
        <w:t>NHS Grampian</w:t>
      </w:r>
      <w:r w:rsidR="00635BA0">
        <w:rPr>
          <w:rFonts w:eastAsia="Times New Roman"/>
        </w:rPr>
        <w:t xml:space="preserve">, </w:t>
      </w:r>
      <w:r w:rsidRPr="00741C6C">
        <w:rPr>
          <w:rFonts w:eastAsia="Times New Roman"/>
        </w:rPr>
        <w:t>Aberdeen,</w:t>
      </w:r>
      <w:r>
        <w:rPr>
          <w:rFonts w:eastAsia="Times New Roman"/>
        </w:rPr>
        <w:t xml:space="preserve"> </w:t>
      </w:r>
      <w:r w:rsidRPr="00741C6C">
        <w:rPr>
          <w:rFonts w:eastAsia="Times New Roman"/>
        </w:rPr>
        <w:t>UK</w:t>
      </w:r>
    </w:p>
    <w:bookmarkEnd w:id="5"/>
    <w:bookmarkEnd w:id="6"/>
    <w:p w14:paraId="467D3036" w14:textId="77777777" w:rsidR="008B4E88" w:rsidRPr="008B4E88" w:rsidRDefault="008B4E88" w:rsidP="000D2174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cstheme="minorHAnsi"/>
        </w:rPr>
      </w:pPr>
      <w:r w:rsidRPr="008B4E88">
        <w:rPr>
          <w:rFonts w:eastAsia="Times New Roman"/>
        </w:rPr>
        <w:t>School of Public Health, Imperial College London, London, UK</w:t>
      </w:r>
    </w:p>
    <w:p w14:paraId="289E1258" w14:textId="13914127" w:rsidR="008A4D06" w:rsidRPr="000D2174" w:rsidRDefault="002975B1" w:rsidP="000D2174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cstheme="minorHAnsi"/>
        </w:rPr>
      </w:pPr>
      <w:r w:rsidRPr="000D2174">
        <w:rPr>
          <w:rFonts w:eastAsia="Times New Roman" w:cstheme="minorHAnsi"/>
        </w:rPr>
        <w:t xml:space="preserve">Gold Coast University Hospital, Southport QLD, Australia </w:t>
      </w:r>
    </w:p>
    <w:p w14:paraId="7845CB48" w14:textId="42475C28" w:rsidR="002C3949" w:rsidRPr="000D2174" w:rsidRDefault="002C3949" w:rsidP="000D2174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cstheme="minorHAnsi"/>
        </w:rPr>
      </w:pPr>
      <w:r w:rsidRPr="000D2174">
        <w:rPr>
          <w:rFonts w:cstheme="minorHAnsi"/>
        </w:rPr>
        <w:t xml:space="preserve">MRC Lifecourse Epidemiology Unit, University of Southampton, </w:t>
      </w:r>
      <w:r w:rsidR="00232E4A" w:rsidRPr="000D2174">
        <w:rPr>
          <w:rFonts w:cstheme="minorHAnsi"/>
        </w:rPr>
        <w:t xml:space="preserve">Southampton, </w:t>
      </w:r>
      <w:r w:rsidRPr="000D2174">
        <w:rPr>
          <w:rFonts w:cstheme="minorHAnsi"/>
        </w:rPr>
        <w:t>UK</w:t>
      </w:r>
    </w:p>
    <w:p w14:paraId="3DEC4328" w14:textId="5F6513B0" w:rsidR="00037CF0" w:rsidRPr="000D2174" w:rsidRDefault="00872FBD" w:rsidP="000D2174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theme="minorHAnsi"/>
        </w:rPr>
      </w:pPr>
      <w:r w:rsidRPr="000D2174">
        <w:rPr>
          <w:rFonts w:eastAsia="Times New Roman" w:cstheme="minorHAnsi"/>
        </w:rPr>
        <w:t xml:space="preserve">Genomic Research on Complex diseases, </w:t>
      </w:r>
      <w:r w:rsidR="00716BC5" w:rsidRPr="000D2174">
        <w:rPr>
          <w:rFonts w:eastAsia="Times New Roman" w:cstheme="minorHAnsi"/>
        </w:rPr>
        <w:t>CSIR</w:t>
      </w:r>
      <w:r w:rsidR="001E260B">
        <w:rPr>
          <w:rFonts w:eastAsia="Times New Roman" w:cstheme="minorHAnsi"/>
        </w:rPr>
        <w:t xml:space="preserve"> </w:t>
      </w:r>
      <w:r w:rsidR="00716BC5" w:rsidRPr="000D2174">
        <w:rPr>
          <w:rFonts w:eastAsia="Times New Roman" w:cstheme="minorHAnsi"/>
        </w:rPr>
        <w:t>-</w:t>
      </w:r>
      <w:r w:rsidR="001E260B">
        <w:rPr>
          <w:rFonts w:eastAsia="Times New Roman" w:cstheme="minorHAnsi"/>
        </w:rPr>
        <w:t xml:space="preserve"> </w:t>
      </w:r>
      <w:r w:rsidR="00464D61" w:rsidRPr="000D2174">
        <w:rPr>
          <w:rFonts w:eastAsia="Times New Roman" w:cstheme="minorHAnsi"/>
        </w:rPr>
        <w:t>Centre for Cellular and Molecular Biology, Hyderabad, India</w:t>
      </w:r>
    </w:p>
    <w:p w14:paraId="5FB03D5C" w14:textId="6258C155" w:rsidR="00037CF0" w:rsidRPr="000D2174" w:rsidRDefault="00464D61" w:rsidP="000D2174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theme="minorHAnsi"/>
        </w:rPr>
      </w:pPr>
      <w:r w:rsidRPr="000D2174">
        <w:rPr>
          <w:rFonts w:eastAsia="Times New Roman" w:cstheme="minorHAnsi"/>
        </w:rPr>
        <w:t xml:space="preserve">Department of </w:t>
      </w:r>
      <w:r w:rsidR="00716BC5" w:rsidRPr="000D2174">
        <w:rPr>
          <w:rFonts w:eastAsia="Times New Roman" w:cstheme="minorHAnsi"/>
        </w:rPr>
        <w:t xml:space="preserve">Imaging and Interventional </w:t>
      </w:r>
      <w:r w:rsidRPr="000D2174">
        <w:rPr>
          <w:rFonts w:eastAsia="Times New Roman" w:cstheme="minorHAnsi"/>
        </w:rPr>
        <w:t>Radiology, Narayana Multi</w:t>
      </w:r>
      <w:r w:rsidR="00716BC5" w:rsidRPr="000D2174">
        <w:rPr>
          <w:rFonts w:eastAsia="Times New Roman" w:cstheme="minorHAnsi"/>
        </w:rPr>
        <w:t>s</w:t>
      </w:r>
      <w:r w:rsidRPr="000D2174">
        <w:rPr>
          <w:rFonts w:eastAsia="Times New Roman" w:cstheme="minorHAnsi"/>
        </w:rPr>
        <w:t>pecialty Hospital, Mysore, India</w:t>
      </w:r>
    </w:p>
    <w:p w14:paraId="6009AD36" w14:textId="69F8AB00" w:rsidR="002C3949" w:rsidRPr="000D2174" w:rsidRDefault="008D2377" w:rsidP="000D2174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theme="minorHAnsi"/>
        </w:rPr>
      </w:pPr>
      <w:r w:rsidRPr="000D2174">
        <w:rPr>
          <w:rFonts w:eastAsia="Times New Roman" w:cstheme="minorHAnsi"/>
        </w:rPr>
        <w:t>Foundation for Research and Advocacy in Mental Health, Mysore, India</w:t>
      </w:r>
    </w:p>
    <w:p w14:paraId="0B9860DC" w14:textId="60000A66" w:rsidR="00853B7B" w:rsidRPr="000D2174" w:rsidRDefault="008D2377" w:rsidP="000D2174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theme="minorHAnsi"/>
        </w:rPr>
      </w:pPr>
      <w:r w:rsidRPr="000D2174">
        <w:rPr>
          <w:rFonts w:cstheme="minorHAnsi"/>
        </w:rPr>
        <w:t>Division of Psychiatry,</w:t>
      </w:r>
      <w:r w:rsidR="00C37954" w:rsidRPr="000D2174">
        <w:rPr>
          <w:rFonts w:eastAsia="Times New Roman"/>
          <w:color w:val="000000"/>
        </w:rPr>
        <w:t xml:space="preserve"> </w:t>
      </w:r>
      <w:r w:rsidR="00C37954" w:rsidRPr="000D2174">
        <w:rPr>
          <w:rFonts w:cstheme="minorHAnsi"/>
        </w:rPr>
        <w:t>Centre for Clinical Brain Sciences,</w:t>
      </w:r>
      <w:r w:rsidRPr="000D2174">
        <w:rPr>
          <w:rFonts w:cstheme="minorHAnsi"/>
        </w:rPr>
        <w:t xml:space="preserve"> University of Edinburgh, Royal Edinburgh Hospital, Edinburgh, UK</w:t>
      </w:r>
    </w:p>
    <w:p w14:paraId="73BC8B3D" w14:textId="6231ED4C" w:rsidR="00853B7B" w:rsidRPr="000D2174" w:rsidRDefault="00853B7B" w:rsidP="000D217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0D2174">
        <w:rPr>
          <w:rFonts w:eastAsia="Times New Roman" w:cstheme="minorHAnsi"/>
        </w:rPr>
        <w:t>Epidemiology Research Unit, CSI Holdsworth Memorial Hospital, Mysore, India</w:t>
      </w:r>
    </w:p>
    <w:p w14:paraId="49E144CF" w14:textId="4334A6C2" w:rsidR="00631F3A" w:rsidRDefault="00631F3A" w:rsidP="009D1554">
      <w:pPr>
        <w:spacing w:line="240" w:lineRule="auto"/>
        <w:ind w:left="360"/>
        <w:jc w:val="both"/>
        <w:rPr>
          <w:rFonts w:ascii="Calibri" w:hAnsi="Calibri" w:cs="Calibri"/>
        </w:rPr>
      </w:pPr>
    </w:p>
    <w:p w14:paraId="55EE4AF3" w14:textId="7C5D251B" w:rsidR="008F5AAE" w:rsidRDefault="008F5AAE" w:rsidP="009D1554">
      <w:pPr>
        <w:spacing w:line="240" w:lineRule="auto"/>
        <w:ind w:left="360"/>
        <w:jc w:val="both"/>
        <w:rPr>
          <w:rFonts w:ascii="Calibri" w:hAnsi="Calibri" w:cs="Calibri"/>
        </w:rPr>
      </w:pPr>
    </w:p>
    <w:p w14:paraId="59F4FCBB" w14:textId="5BBF652B" w:rsidR="008F5AAE" w:rsidRDefault="008F5AAE" w:rsidP="009D1554">
      <w:pPr>
        <w:spacing w:line="240" w:lineRule="auto"/>
        <w:ind w:left="360"/>
        <w:jc w:val="both"/>
        <w:rPr>
          <w:rFonts w:ascii="Calibri" w:hAnsi="Calibri" w:cs="Calibri"/>
        </w:rPr>
      </w:pPr>
    </w:p>
    <w:p w14:paraId="58991350" w14:textId="4D8A4E00" w:rsidR="008F5AAE" w:rsidRDefault="008F5AAE" w:rsidP="009D1554">
      <w:pPr>
        <w:spacing w:line="240" w:lineRule="auto"/>
        <w:ind w:left="360"/>
        <w:jc w:val="both"/>
        <w:rPr>
          <w:rFonts w:ascii="Calibri" w:hAnsi="Calibri" w:cs="Calibri"/>
        </w:rPr>
      </w:pPr>
    </w:p>
    <w:p w14:paraId="4DDF2473" w14:textId="7D0E765C" w:rsidR="008F5AAE" w:rsidRDefault="008F5AAE" w:rsidP="009D1554">
      <w:pPr>
        <w:spacing w:line="240" w:lineRule="auto"/>
        <w:ind w:left="360"/>
        <w:jc w:val="both"/>
        <w:rPr>
          <w:rFonts w:ascii="Calibri" w:hAnsi="Calibri" w:cs="Calibri"/>
        </w:rPr>
      </w:pPr>
    </w:p>
    <w:p w14:paraId="2EDFB171" w14:textId="05CCFC34" w:rsidR="008F5AAE" w:rsidRDefault="008F5AAE" w:rsidP="009D1554">
      <w:pPr>
        <w:spacing w:line="240" w:lineRule="auto"/>
        <w:ind w:left="360"/>
        <w:jc w:val="both"/>
        <w:rPr>
          <w:rFonts w:ascii="Calibri" w:hAnsi="Calibri" w:cs="Calibri"/>
        </w:rPr>
      </w:pPr>
    </w:p>
    <w:p w14:paraId="23F411C9" w14:textId="35A595B0" w:rsidR="008F5AAE" w:rsidRDefault="008F5AAE" w:rsidP="009D1554">
      <w:pPr>
        <w:spacing w:line="240" w:lineRule="auto"/>
        <w:ind w:left="360"/>
        <w:jc w:val="both"/>
        <w:rPr>
          <w:rFonts w:ascii="Calibri" w:hAnsi="Calibri" w:cs="Calibri"/>
        </w:rPr>
      </w:pPr>
    </w:p>
    <w:p w14:paraId="07B93410" w14:textId="32103CC1" w:rsidR="008F5AAE" w:rsidRDefault="008F5AAE" w:rsidP="009D1554">
      <w:pPr>
        <w:spacing w:line="240" w:lineRule="auto"/>
        <w:ind w:left="360"/>
        <w:jc w:val="both"/>
        <w:rPr>
          <w:rFonts w:ascii="Calibri" w:hAnsi="Calibri" w:cs="Calibri"/>
        </w:rPr>
      </w:pPr>
    </w:p>
    <w:p w14:paraId="4FBB39A9" w14:textId="77777777" w:rsidR="00707ADB" w:rsidRPr="00707ADB" w:rsidRDefault="00707ADB" w:rsidP="00707ADB">
      <w:pPr>
        <w:spacing w:line="240" w:lineRule="auto"/>
        <w:ind w:left="360"/>
        <w:jc w:val="both"/>
        <w:rPr>
          <w:rFonts w:ascii="Calibri" w:hAnsi="Calibri" w:cs="Calibri"/>
        </w:rPr>
      </w:pPr>
      <w:r w:rsidRPr="00707ADB">
        <w:rPr>
          <w:rFonts w:ascii="Calibri" w:hAnsi="Calibri" w:cs="Calibri"/>
        </w:rPr>
        <w:t>Corresponding Author:</w:t>
      </w:r>
    </w:p>
    <w:p w14:paraId="5C9FED9F" w14:textId="77777777" w:rsidR="00707ADB" w:rsidRPr="00707ADB" w:rsidRDefault="00707ADB" w:rsidP="00707ADB">
      <w:pPr>
        <w:spacing w:line="240" w:lineRule="auto"/>
        <w:ind w:left="360"/>
        <w:jc w:val="both"/>
        <w:rPr>
          <w:rFonts w:ascii="Calibri" w:hAnsi="Calibri" w:cs="Calibri"/>
        </w:rPr>
      </w:pPr>
      <w:r w:rsidRPr="00707ADB">
        <w:rPr>
          <w:rFonts w:ascii="Calibri" w:hAnsi="Calibri" w:cs="Calibri"/>
        </w:rPr>
        <w:t xml:space="preserve">Anca-Larisa </w:t>
      </w:r>
      <w:proofErr w:type="spellStart"/>
      <w:r w:rsidRPr="00707ADB">
        <w:rPr>
          <w:rFonts w:ascii="Calibri" w:hAnsi="Calibri" w:cs="Calibri"/>
        </w:rPr>
        <w:t>Sandu</w:t>
      </w:r>
      <w:proofErr w:type="spellEnd"/>
    </w:p>
    <w:p w14:paraId="680C0B20" w14:textId="77777777" w:rsidR="00707ADB" w:rsidRPr="00707ADB" w:rsidRDefault="00707ADB" w:rsidP="00707ADB">
      <w:pPr>
        <w:spacing w:line="240" w:lineRule="auto"/>
        <w:ind w:left="360"/>
        <w:jc w:val="both"/>
        <w:rPr>
          <w:rFonts w:ascii="Calibri" w:hAnsi="Calibri" w:cs="Calibri"/>
        </w:rPr>
      </w:pPr>
      <w:r w:rsidRPr="00707ADB">
        <w:rPr>
          <w:rFonts w:ascii="Calibri" w:hAnsi="Calibri" w:cs="Calibri"/>
        </w:rPr>
        <w:t>School of Medicine, Medical Sciences and Nutrition</w:t>
      </w:r>
    </w:p>
    <w:p w14:paraId="51032609" w14:textId="58D16A3C" w:rsidR="00707ADB" w:rsidRPr="00707ADB" w:rsidRDefault="00707ADB" w:rsidP="00707ADB">
      <w:pPr>
        <w:spacing w:line="240" w:lineRule="auto"/>
        <w:ind w:left="360"/>
        <w:jc w:val="both"/>
        <w:rPr>
          <w:rFonts w:ascii="Calibri" w:hAnsi="Calibri" w:cs="Calibri"/>
        </w:rPr>
      </w:pPr>
      <w:r w:rsidRPr="00707ADB">
        <w:rPr>
          <w:rFonts w:ascii="Calibri" w:hAnsi="Calibri" w:cs="Calibri"/>
        </w:rPr>
        <w:t xml:space="preserve">University of Aberdeen </w:t>
      </w:r>
    </w:p>
    <w:p w14:paraId="2AC920C7" w14:textId="77777777" w:rsidR="00707ADB" w:rsidRPr="00707ADB" w:rsidRDefault="00707ADB" w:rsidP="00707ADB">
      <w:pPr>
        <w:spacing w:line="240" w:lineRule="auto"/>
        <w:ind w:left="360"/>
        <w:jc w:val="both"/>
        <w:rPr>
          <w:rFonts w:ascii="Calibri" w:hAnsi="Calibri" w:cs="Calibri"/>
        </w:rPr>
      </w:pPr>
      <w:r w:rsidRPr="00707ADB">
        <w:rPr>
          <w:rFonts w:ascii="Calibri" w:hAnsi="Calibri" w:cs="Calibri"/>
        </w:rPr>
        <w:t xml:space="preserve">Lilian Sutton Building </w:t>
      </w:r>
    </w:p>
    <w:p w14:paraId="00FB3642" w14:textId="77777777" w:rsidR="00707ADB" w:rsidRPr="00707ADB" w:rsidRDefault="00707ADB" w:rsidP="00707ADB">
      <w:pPr>
        <w:spacing w:line="240" w:lineRule="auto"/>
        <w:ind w:left="360"/>
        <w:jc w:val="both"/>
        <w:rPr>
          <w:rFonts w:ascii="Calibri" w:hAnsi="Calibri" w:cs="Calibri"/>
        </w:rPr>
      </w:pPr>
      <w:proofErr w:type="spellStart"/>
      <w:r w:rsidRPr="00707ADB">
        <w:rPr>
          <w:rFonts w:ascii="Calibri" w:hAnsi="Calibri" w:cs="Calibri"/>
        </w:rPr>
        <w:t>Foresterhill</w:t>
      </w:r>
      <w:proofErr w:type="spellEnd"/>
      <w:r w:rsidRPr="00707ADB">
        <w:rPr>
          <w:rFonts w:ascii="Calibri" w:hAnsi="Calibri" w:cs="Calibri"/>
        </w:rPr>
        <w:t xml:space="preserve"> </w:t>
      </w:r>
    </w:p>
    <w:p w14:paraId="405D2BC9" w14:textId="46E0DE19" w:rsidR="00707ADB" w:rsidRDefault="00707ADB" w:rsidP="00707ADB">
      <w:pPr>
        <w:spacing w:line="240" w:lineRule="auto"/>
        <w:ind w:left="360"/>
        <w:jc w:val="both"/>
        <w:rPr>
          <w:rFonts w:ascii="Calibri" w:hAnsi="Calibri" w:cs="Calibri"/>
        </w:rPr>
      </w:pPr>
      <w:r w:rsidRPr="00707ADB">
        <w:rPr>
          <w:rFonts w:ascii="Calibri" w:hAnsi="Calibri" w:cs="Calibri"/>
        </w:rPr>
        <w:t>Aberdeen, AB25 2ZD</w:t>
      </w:r>
    </w:p>
    <w:p w14:paraId="20E11D6F" w14:textId="676248C6" w:rsidR="00707ADB" w:rsidRPr="00707ADB" w:rsidRDefault="00707ADB" w:rsidP="00707ADB">
      <w:pPr>
        <w:spacing w:line="24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Email address: anca.sandu-giuraniuc@abdn.ac.uk</w:t>
      </w:r>
    </w:p>
    <w:p w14:paraId="3328B6CB" w14:textId="1B51817B" w:rsidR="005A02D9" w:rsidRPr="003D4DFD" w:rsidRDefault="005A3FB1" w:rsidP="00D1614A">
      <w:pPr>
        <w:spacing w:line="480" w:lineRule="auto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3D4DFD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Abstract</w:t>
      </w:r>
    </w:p>
    <w:p w14:paraId="435AEA15" w14:textId="0DEA30BA" w:rsidR="00653C00" w:rsidRPr="00653C00" w:rsidRDefault="00653C00" w:rsidP="00653C00">
      <w:pPr>
        <w:spacing w:line="480" w:lineRule="auto"/>
        <w:rPr>
          <w:rFonts w:ascii="Calibri" w:eastAsia="Times New Roman" w:hAnsi="Calibri" w:cs="Calibri"/>
          <w:iCs/>
          <w:color w:val="201F1E"/>
          <w:shd w:val="clear" w:color="auto" w:fill="FFFFFF"/>
        </w:rPr>
      </w:pPr>
      <w:bookmarkStart w:id="7" w:name="_Hlk61534246"/>
      <w:bookmarkStart w:id="8" w:name="_Hlk69849828"/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Changes in brain morphology have been reported during development, ageing and in relation to different pathologies.</w:t>
      </w:r>
      <w:r w:rsidR="00CF39ED">
        <w:rPr>
          <w:rFonts w:ascii="Calibri" w:eastAsia="Times New Roman" w:hAnsi="Calibri" w:cs="Calibri"/>
          <w:color w:val="201F1E"/>
          <w:shd w:val="clear" w:color="auto" w:fill="FFFFFF"/>
        </w:rPr>
        <w:t xml:space="preserve"> 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Brain morphology described by the shape complexity of gyri and sulci can be captured and quantified using fractal dimension (FD).</w:t>
      </w:r>
      <w:r w:rsidR="00CF39ED">
        <w:rPr>
          <w:rFonts w:ascii="Calibri" w:eastAsia="Times New Roman" w:hAnsi="Calibri" w:cs="Calibri"/>
          <w:color w:val="201F1E"/>
          <w:shd w:val="clear" w:color="auto" w:fill="FFFFFF"/>
        </w:rPr>
        <w:t xml:space="preserve"> 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This measure of brain structural complexity, as well as brain volume, are associated with intelligence, but less is known about the sexual dimorphism of these relationships.</w:t>
      </w:r>
      <w:r w:rsidR="00CF39ED">
        <w:rPr>
          <w:rFonts w:ascii="Calibri" w:eastAsia="Times New Roman" w:hAnsi="Calibri" w:cs="Calibri"/>
          <w:color w:val="201F1E"/>
          <w:shd w:val="clear" w:color="auto" w:fill="FFFFFF"/>
        </w:rPr>
        <w:t xml:space="preserve"> 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In this paper, sex differences in the relationship between brain structural complexity and general intelligence (</w:t>
      </w:r>
      <w:r w:rsidRPr="00653C00">
        <w:rPr>
          <w:rFonts w:ascii="Calibri" w:eastAsia="Times New Roman" w:hAnsi="Calibri" w:cs="Calibri"/>
          <w:i/>
          <w:iCs/>
          <w:color w:val="201F1E"/>
          <w:shd w:val="clear" w:color="auto" w:fill="FFFFFF"/>
        </w:rPr>
        <w:t>g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) in two diverse geographic and cultural populations (UK and Indian) are investigated</w:t>
      </w:r>
      <w:r w:rsidRPr="00653C00">
        <w:rPr>
          <w:rFonts w:ascii="Calibri" w:eastAsia="Times New Roman" w:hAnsi="Calibri" w:cs="Calibri"/>
          <w:iCs/>
          <w:color w:val="201F1E"/>
          <w:shd w:val="clear" w:color="auto" w:fill="FFFFFF"/>
        </w:rPr>
        <w:t>.</w:t>
      </w:r>
      <w:r w:rsidR="00CF39ED">
        <w:rPr>
          <w:rFonts w:ascii="Calibri" w:eastAsia="Times New Roman" w:hAnsi="Calibri" w:cs="Calibri"/>
          <w:iCs/>
          <w:color w:val="201F1E"/>
          <w:shd w:val="clear" w:color="auto" w:fill="FFFFFF"/>
        </w:rPr>
        <w:t xml:space="preserve"> 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 xml:space="preserve">3D T1-weighted </w:t>
      </w:r>
      <w:bookmarkStart w:id="9" w:name="_Hlk61763249"/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magnetic resonance imag</w:t>
      </w:r>
      <w:bookmarkEnd w:id="9"/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ing (MRI) data and a battery of cognitive tests were acquired from</w:t>
      </w:r>
      <w:r w:rsidRPr="00653C00">
        <w:rPr>
          <w:rFonts w:ascii="Calibri" w:eastAsia="Times New Roman" w:hAnsi="Calibri" w:cs="Calibri"/>
          <w:iCs/>
          <w:color w:val="201F1E"/>
          <w:shd w:val="clear" w:color="auto" w:fill="FFFFFF"/>
        </w:rPr>
        <w:t xml:space="preserve"> participants belonging to three different cohorts: Mysore Parthenon Cohort (MPC); 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 xml:space="preserve">Aberdeen Children of the 1950s (ACONF) and UK Biobank. We computed MRI derived structural brain complexity and </w:t>
      </w:r>
      <w:r w:rsidRPr="00653C00">
        <w:rPr>
          <w:rFonts w:ascii="Calibri" w:eastAsia="Times New Roman" w:hAnsi="Calibri" w:cs="Calibri"/>
          <w:i/>
          <w:iCs/>
          <w:color w:val="201F1E"/>
          <w:shd w:val="clear" w:color="auto" w:fill="FFFFFF"/>
        </w:rPr>
        <w:t xml:space="preserve">g 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estimated from a battery of cognitive tests</w:t>
      </w:r>
      <w:r w:rsidRPr="00653C00">
        <w:rPr>
          <w:rFonts w:ascii="Calibri" w:eastAsia="Times New Roman" w:hAnsi="Calibri" w:cs="Calibri"/>
          <w:i/>
          <w:iCs/>
          <w:color w:val="201F1E"/>
          <w:shd w:val="clear" w:color="auto" w:fill="FFFFFF"/>
        </w:rPr>
        <w:t xml:space="preserve"> 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for each group. Brain complexity and volume were both positively corelated with intelligence, with the correlations being significant in women but not always in men.</w:t>
      </w:r>
      <w:r w:rsidR="00B21631">
        <w:rPr>
          <w:rFonts w:ascii="Calibri" w:eastAsia="Times New Roman" w:hAnsi="Calibri" w:cs="Calibri"/>
          <w:color w:val="201F1E"/>
          <w:shd w:val="clear" w:color="auto" w:fill="FFFFFF"/>
        </w:rPr>
        <w:t xml:space="preserve"> </w:t>
      </w:r>
      <w:r w:rsidRPr="00653C00">
        <w:rPr>
          <w:rFonts w:ascii="Calibri" w:eastAsia="Times New Roman" w:hAnsi="Calibri" w:cs="Calibri"/>
          <w:color w:val="201F1E"/>
          <w:shd w:val="clear" w:color="auto" w:fill="FFFFFF"/>
        </w:rPr>
        <w:t>This relationship is seen across populations of differing ages and geographical locations and improves understanding of neurobiological sex-differences.</w:t>
      </w:r>
    </w:p>
    <w:bookmarkEnd w:id="7"/>
    <w:bookmarkEnd w:id="8"/>
    <w:p w14:paraId="5F2BCA54" w14:textId="77777777" w:rsidR="002928C7" w:rsidRDefault="002928C7" w:rsidP="008F5AAE">
      <w:pPr>
        <w:spacing w:line="480" w:lineRule="auto"/>
        <w:rPr>
          <w:rFonts w:eastAsia="Times New Roman" w:cstheme="minorHAnsi"/>
          <w:i/>
          <w:iCs/>
          <w:color w:val="201F1E"/>
          <w:sz w:val="28"/>
          <w:szCs w:val="28"/>
          <w:shd w:val="clear" w:color="auto" w:fill="FFFFFF"/>
        </w:rPr>
      </w:pPr>
    </w:p>
    <w:p w14:paraId="0333DA6C" w14:textId="77777777" w:rsidR="002928C7" w:rsidRDefault="002928C7" w:rsidP="008F5AAE">
      <w:pPr>
        <w:spacing w:line="480" w:lineRule="auto"/>
        <w:rPr>
          <w:rFonts w:eastAsia="Times New Roman" w:cstheme="minorHAnsi"/>
          <w:i/>
          <w:iCs/>
          <w:color w:val="201F1E"/>
          <w:sz w:val="28"/>
          <w:szCs w:val="28"/>
          <w:shd w:val="clear" w:color="auto" w:fill="FFFFFF"/>
        </w:rPr>
      </w:pPr>
    </w:p>
    <w:p w14:paraId="48F528EA" w14:textId="77777777" w:rsidR="002928C7" w:rsidRDefault="002928C7" w:rsidP="008F5AAE">
      <w:pPr>
        <w:spacing w:line="480" w:lineRule="auto"/>
        <w:rPr>
          <w:rFonts w:eastAsia="Times New Roman" w:cstheme="minorHAnsi"/>
          <w:i/>
          <w:iCs/>
          <w:color w:val="201F1E"/>
          <w:sz w:val="28"/>
          <w:szCs w:val="28"/>
          <w:shd w:val="clear" w:color="auto" w:fill="FFFFFF"/>
        </w:rPr>
      </w:pPr>
    </w:p>
    <w:p w14:paraId="6DC750C0" w14:textId="77777777" w:rsidR="002928C7" w:rsidRDefault="002928C7" w:rsidP="008F5AAE">
      <w:pPr>
        <w:spacing w:line="480" w:lineRule="auto"/>
        <w:rPr>
          <w:rFonts w:eastAsia="Times New Roman" w:cstheme="minorHAnsi"/>
          <w:i/>
          <w:iCs/>
          <w:color w:val="201F1E"/>
          <w:sz w:val="28"/>
          <w:szCs w:val="28"/>
          <w:shd w:val="clear" w:color="auto" w:fill="FFFFFF"/>
        </w:rPr>
      </w:pPr>
    </w:p>
    <w:p w14:paraId="4EDEF2C6" w14:textId="77777777" w:rsidR="00042C2A" w:rsidRDefault="00042C2A" w:rsidP="008F5AAE">
      <w:pPr>
        <w:spacing w:line="480" w:lineRule="auto"/>
        <w:rPr>
          <w:rFonts w:eastAsia="Times New Roman" w:cstheme="minorHAnsi"/>
          <w:i/>
          <w:iCs/>
          <w:color w:val="201F1E"/>
          <w:sz w:val="28"/>
          <w:szCs w:val="28"/>
          <w:shd w:val="clear" w:color="auto" w:fill="FFFFFF"/>
        </w:rPr>
      </w:pPr>
    </w:p>
    <w:p w14:paraId="34B07B28" w14:textId="0828886B" w:rsidR="002928C7" w:rsidRDefault="002928C7" w:rsidP="008F5AAE">
      <w:pPr>
        <w:spacing w:line="480" w:lineRule="auto"/>
        <w:rPr>
          <w:rFonts w:eastAsia="Times New Roman" w:cstheme="minorHAnsi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16061776" w14:textId="77777777" w:rsidR="002338F1" w:rsidRPr="00E93D3A" w:rsidRDefault="002338F1" w:rsidP="008F5AAE">
      <w:pPr>
        <w:spacing w:line="480" w:lineRule="auto"/>
        <w:rPr>
          <w:rFonts w:eastAsia="Times New Roman" w:cstheme="minorHAnsi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10B84598" w14:textId="274A05F7" w:rsidR="008F5AAE" w:rsidRPr="00E93D3A" w:rsidRDefault="0033305C" w:rsidP="008F5AAE">
      <w:pPr>
        <w:spacing w:line="480" w:lineRule="auto"/>
        <w:rPr>
          <w:rFonts w:eastAsia="Times New Roman" w:cstheme="minorHAnsi"/>
          <w:b/>
          <w:bCs/>
          <w:color w:val="000000" w:themeColor="text1"/>
          <w:sz w:val="28"/>
          <w:szCs w:val="28"/>
          <w:shd w:val="clear" w:color="auto" w:fill="FFFFFF"/>
        </w:rPr>
      </w:pPr>
      <w:r w:rsidRPr="00E93D3A">
        <w:rPr>
          <w:rFonts w:eastAsia="Times New Roman" w:cstheme="minorHAnsi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Introduction</w:t>
      </w:r>
    </w:p>
    <w:p w14:paraId="25BE337B" w14:textId="164FAF1F" w:rsidR="00A431A7" w:rsidRPr="00A253B9" w:rsidRDefault="008F5AAE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bookmarkStart w:id="10" w:name="_Hlk69850218"/>
      <w:r w:rsidRPr="00A253B9">
        <w:rPr>
          <w:rFonts w:ascii="Calibri" w:hAnsi="Calibri" w:cs="Calibri"/>
        </w:rPr>
        <w:t>The human brain has a complex structure with cortical folding defining gyri and sulci.</w:t>
      </w:r>
      <w:r w:rsidR="00CF39ED">
        <w:rPr>
          <w:rFonts w:ascii="Calibri" w:hAnsi="Calibri" w:cs="Calibri"/>
        </w:rPr>
        <w:t xml:space="preserve"> </w:t>
      </w:r>
      <w:r w:rsidRPr="00A253B9">
        <w:rPr>
          <w:rFonts w:ascii="Calibri" w:hAnsi="Calibri" w:cs="Calibri"/>
        </w:rPr>
        <w:t>Cortical folding develops in utero and continues as the brain grows into late adolescence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0&quot;],&quot;referencesOptions&quot;:{&quot;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16004229,&quot;citationText&quot;:&quot;&lt;span style=\&quot;font-family:Calibri;font-size:14.666666666666666px;color:#7C35B1\&quot;&gt;&lt;sup&gt;1&lt;/sup&gt;&lt;/span&gt;&quot;}"/>
          <w:id w:val="-516004229"/>
          <w:placeholder>
            <w:docPart w:val="7E18E803C72F4FE28B6571B1EF3603F5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</w:t>
          </w:r>
        </w:sdtContent>
      </w:sdt>
      <w:r w:rsidR="0033305C" w:rsidRPr="00A253B9">
        <w:rPr>
          <w:rFonts w:ascii="Calibri" w:hAnsi="Calibri" w:cs="Calibri"/>
        </w:rPr>
        <w:t xml:space="preserve"> u</w:t>
      </w:r>
      <w:r w:rsidRPr="00A253B9">
        <w:rPr>
          <w:rFonts w:ascii="Calibri" w:hAnsi="Calibri" w:cs="Calibri"/>
        </w:rPr>
        <w:t>nder the influence of both genetic and mechanical factors, with rapid cell growth in the cortical plate driving expansion and axonal tension driving gyrification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98&quot;],&quot;referencesOptions&quot;:{&quot;19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41847114,&quot;citationText&quot;:&quot;&lt;span style=\&quot;font-family:Calibri;font-size:14.666666666666666px;color:#7C35B1\&quot;&gt;&lt;sup&gt;2&lt;/sup&gt;&lt;/span&gt;&quot;}"/>
          <w:id w:val="-1841847114"/>
          <w:placeholder>
            <w:docPart w:val="63BBE9E79916485AB557C5A65F5F286E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</w:t>
          </w:r>
        </w:sdtContent>
      </w:sdt>
      <w:r w:rsidR="00EA2905">
        <w:rPr>
          <w:rFonts w:ascii="Calibri" w:hAnsi="Calibri" w:cs="Calibri"/>
        </w:rPr>
        <w:t>.</w:t>
      </w:r>
      <w:r w:rsidR="0089519C" w:rsidRPr="00A253B9">
        <w:rPr>
          <w:rFonts w:ascii="Calibri" w:hAnsi="Calibri" w:cs="Calibri"/>
        </w:rPr>
        <w:t xml:space="preserve"> </w:t>
      </w:r>
      <w:r w:rsidR="00FF727A" w:rsidRPr="00A253B9">
        <w:rPr>
          <w:rFonts w:ascii="Calibri" w:hAnsi="Calibri" w:cs="Calibri"/>
        </w:rPr>
        <w:t xml:space="preserve">The shape of the brain </w:t>
      </w:r>
      <w:r w:rsidR="00567818" w:rsidRPr="00A253B9">
        <w:rPr>
          <w:rFonts w:ascii="Calibri" w:hAnsi="Calibri" w:cs="Calibri"/>
        </w:rPr>
        <w:t xml:space="preserve">and its complexity </w:t>
      </w:r>
      <w:r w:rsidR="00FF727A" w:rsidRPr="00A253B9">
        <w:rPr>
          <w:rFonts w:ascii="Calibri" w:hAnsi="Calibri" w:cs="Calibri"/>
        </w:rPr>
        <w:t>can be quantified using</w:t>
      </w:r>
      <w:r w:rsidR="00D02D5D" w:rsidRPr="00A253B9">
        <w:rPr>
          <w:rFonts w:ascii="Calibri" w:hAnsi="Calibri" w:cs="Calibri"/>
        </w:rPr>
        <w:t xml:space="preserve"> a topological measure, </w:t>
      </w:r>
      <w:r w:rsidR="00B66F04" w:rsidRPr="00A253B9">
        <w:rPr>
          <w:rFonts w:ascii="Calibri" w:hAnsi="Calibri" w:cs="Calibri"/>
        </w:rPr>
        <w:t>fractal dimension</w:t>
      </w:r>
      <w:r w:rsidR="00A6577E" w:rsidRPr="00A253B9">
        <w:rPr>
          <w:rFonts w:ascii="Calibri" w:hAnsi="Calibri" w:cs="Calibri"/>
        </w:rPr>
        <w:t xml:space="preserve"> </w:t>
      </w:r>
      <w:r w:rsidR="00A431A7" w:rsidRPr="00A253B9">
        <w:rPr>
          <w:rFonts w:ascii="Calibri" w:hAnsi="Calibri" w:cs="Calibri"/>
        </w:rPr>
        <w:t>(FD)</w:t>
      </w:r>
      <w:r w:rsidR="00A6577E" w:rsidRPr="00A253B9">
        <w:rPr>
          <w:rFonts w:ascii="Calibri" w:hAnsi="Calibri" w:cs="Calibri"/>
        </w:rPr>
        <w:t>, which captures the</w:t>
      </w:r>
      <w:r w:rsidR="0089519C" w:rsidRPr="00A253B9">
        <w:rPr>
          <w:rFonts w:ascii="Calibri" w:hAnsi="Calibri" w:cs="Calibri"/>
        </w:rPr>
        <w:t xml:space="preserve"> shape properties at different scales</w:t>
      </w:r>
      <w:r w:rsidR="00A6577E" w:rsidRPr="00A253B9">
        <w:rPr>
          <w:rFonts w:ascii="Calibri" w:hAnsi="Calibri" w:cs="Calibri"/>
        </w:rPr>
        <w:t xml:space="preserve"> using</w:t>
      </w:r>
      <w:r w:rsidR="0089519C" w:rsidRPr="00A253B9">
        <w:rPr>
          <w:rFonts w:ascii="Calibri" w:hAnsi="Calibri" w:cs="Calibri"/>
        </w:rPr>
        <w:t xml:space="preserve"> fractal geometry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05&quot;,&quot;226&quot;,&quot;223&quot;],&quot;referencesOptions&quot;:{&quot;105&quot;:{&quot;author&quot;:true,&quot;year&quot;:true,&quot;pageReplace&quot;:&quot;&quot;,&quot;prefix&quot;:&quot;&quot;,&quot;suffix&quot;:&quot;&quot;},&quot;223&quot;:{&quot;author&quot;:true,&quot;year&quot;:true,&quot;pageReplace&quot;:&quot;&quot;,&quot;prefix&quot;:&quot;&quot;,&quot;suffix&quot;:&quot;&quot;},&quot;22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17547831,&quot;citationText&quot;:&quot;&lt;span style=\&quot;font-family:Calibri;font-size:14.666666666666666px;color:#7C35B1\&quot;&gt;&lt;sup&gt;3-5&lt;/sup&gt;&lt;/span&gt;&quot;}"/>
          <w:id w:val="1717547831"/>
          <w:placeholder>
            <w:docPart w:val="726A6826BAFD4567A85D91D4A00E1119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3-5</w:t>
          </w:r>
        </w:sdtContent>
      </w:sdt>
      <w:r w:rsidR="005E6815">
        <w:rPr>
          <w:rFonts w:ascii="Calibri" w:hAnsi="Calibri" w:cs="Calibri"/>
        </w:rPr>
        <w:t xml:space="preserve">. </w:t>
      </w:r>
      <w:r w:rsidR="00A431A7" w:rsidRPr="00A253B9">
        <w:rPr>
          <w:rFonts w:ascii="Calibri" w:hAnsi="Calibri" w:cs="Calibri"/>
        </w:rPr>
        <w:t>The higher the details and irregularities of the cortical sheet</w:t>
      </w:r>
      <w:r w:rsidR="00EF4705" w:rsidRPr="00A253B9">
        <w:rPr>
          <w:rFonts w:ascii="Calibri" w:hAnsi="Calibri" w:cs="Calibri"/>
        </w:rPr>
        <w:t xml:space="preserve">, </w:t>
      </w:r>
      <w:r w:rsidR="004E5AAA" w:rsidRPr="00A253B9">
        <w:rPr>
          <w:rFonts w:ascii="Calibri" w:hAnsi="Calibri" w:cs="Calibri"/>
        </w:rPr>
        <w:t xml:space="preserve">a more rapid degree of self-similar scaling, </w:t>
      </w:r>
      <w:r w:rsidR="00A431A7" w:rsidRPr="00A253B9">
        <w:rPr>
          <w:rFonts w:ascii="Calibri" w:hAnsi="Calibri" w:cs="Calibri"/>
        </w:rPr>
        <w:t>the higher the FD.</w:t>
      </w:r>
      <w:r w:rsidR="00CF39ED">
        <w:rPr>
          <w:rFonts w:ascii="Calibri" w:hAnsi="Calibri" w:cs="Calibri"/>
        </w:rPr>
        <w:t xml:space="preserve"> </w:t>
      </w:r>
      <w:r w:rsidR="00545AFD" w:rsidRPr="00A253B9">
        <w:rPr>
          <w:rFonts w:ascii="Calibri" w:hAnsi="Calibri" w:cs="Calibri"/>
        </w:rPr>
        <w:t>During normal brain development, FD</w:t>
      </w:r>
      <w:r w:rsidR="009A2429" w:rsidRPr="00A253B9">
        <w:rPr>
          <w:rFonts w:ascii="Calibri" w:hAnsi="Calibri" w:cs="Calibri"/>
        </w:rPr>
        <w:t xml:space="preserve"> increases until adolescence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0&quot;,&quot;217&quot;],&quot;referencesOptions&quot;:{&quot;10&quot;:{&quot;author&quot;:true,&quot;year&quot;:true,&quot;pageReplace&quot;:&quot;&quot;,&quot;prefix&quot;:&quot;&quot;,&quot;suffix&quot;:&quot;&quot;},&quot;21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825314125,&quot;citationText&quot;:&quot;&lt;span style=\&quot;font-family:Calibri;font-size:14.666666666666666px;color:#7C35B1\&quot;&gt;&lt;sup&gt;1, 6&lt;/sup&gt;&lt;/span&gt;&quot;}"/>
          <w:id w:val="1825314125"/>
          <w:placeholder>
            <w:docPart w:val="C2F05364845644A6B6060ADE791AFBA9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1, 6</w:t>
          </w:r>
        </w:sdtContent>
      </w:sdt>
      <w:r w:rsidR="00C961E9" w:rsidRPr="00A253B9">
        <w:rPr>
          <w:rFonts w:ascii="Calibri" w:hAnsi="Calibri" w:cs="Calibri"/>
        </w:rPr>
        <w:t xml:space="preserve"> and</w:t>
      </w:r>
      <w:r w:rsidR="009A2429" w:rsidRPr="00A253B9">
        <w:rPr>
          <w:rFonts w:ascii="Calibri" w:hAnsi="Calibri" w:cs="Calibri"/>
        </w:rPr>
        <w:t xml:space="preserve"> then decreases </w:t>
      </w:r>
      <w:r w:rsidR="001019D7" w:rsidRPr="00A253B9">
        <w:rPr>
          <w:rFonts w:ascii="Calibri" w:hAnsi="Calibri" w:cs="Calibri"/>
        </w:rPr>
        <w:t>through</w:t>
      </w:r>
      <w:r w:rsidR="009A2429" w:rsidRPr="00A253B9">
        <w:rPr>
          <w:rFonts w:ascii="Calibri" w:hAnsi="Calibri" w:cs="Calibri"/>
        </w:rPr>
        <w:t xml:space="preserve"> adulthood to </w:t>
      </w:r>
      <w:r w:rsidR="00A431A7" w:rsidRPr="00A253B9">
        <w:rPr>
          <w:rFonts w:ascii="Calibri" w:hAnsi="Calibri" w:cs="Calibri"/>
        </w:rPr>
        <w:t>late life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8&quot;,&quot;209&quot;,&quot;171&quot;,&quot;225&quot;,&quot;211&quot;],&quot;referencesOptions&quot;:{&quot;171&quot;:{&quot;author&quot;:true,&quot;year&quot;:true,&quot;pageReplace&quot;:&quot;&quot;,&quot;prefix&quot;:&quot;&quot;,&quot;suffix&quot;:&quot;&quot;},&quot;209&quot;:{&quot;author&quot;:true,&quot;year&quot;:true,&quot;pageReplace&quot;:&quot;&quot;,&quot;prefix&quot;:&quot;&quot;,&quot;suffix&quot;:&quot;&quot;},&quot;211&quot;:{&quot;author&quot;:true,&quot;year&quot;:true,&quot;pageReplace&quot;:&quot;&quot;,&quot;prefix&quot;:&quot;&quot;,&quot;suffix&quot;:&quot;&quot;},&quot;218&quot;:{&quot;author&quot;:true,&quot;year&quot;:true,&quot;pageReplace&quot;:&quot;&quot;,&quot;prefix&quot;:&quot;&quot;,&quot;suffix&quot;:&quot;&quot;},&quot;22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107339950,&quot;citationText&quot;:&quot;&lt;span style=\&quot;font-family:Calibri;font-size:14.666666666666666px;color:#7C35B1\&quot;&gt;&lt;sup&gt;7-11&lt;/sup&gt;&lt;/span&gt;&quot;}"/>
          <w:id w:val="-1107339950"/>
          <w:placeholder>
            <w:docPart w:val="2A972B71C61F42A58D143E250D9E8952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7-11</w:t>
          </w:r>
        </w:sdtContent>
      </w:sdt>
      <w:r w:rsidR="005E6815">
        <w:rPr>
          <w:rFonts w:ascii="Calibri" w:hAnsi="Calibri" w:cs="Calibri"/>
        </w:rPr>
        <w:t>.</w:t>
      </w:r>
      <w:r w:rsidR="009A2429" w:rsidRPr="00A253B9">
        <w:rPr>
          <w:rFonts w:ascii="Calibri" w:hAnsi="Calibri" w:cs="Calibri"/>
        </w:rPr>
        <w:t xml:space="preserve"> </w:t>
      </w:r>
      <w:r w:rsidR="00681197" w:rsidRPr="00A253B9">
        <w:rPr>
          <w:rFonts w:ascii="Calibri" w:hAnsi="Calibri" w:cs="Calibri"/>
        </w:rPr>
        <w:t>B</w:t>
      </w:r>
      <w:r w:rsidR="004E5AAA" w:rsidRPr="00A253B9">
        <w:rPr>
          <w:rFonts w:ascii="Calibri" w:hAnsi="Calibri" w:cs="Calibri"/>
        </w:rPr>
        <w:t xml:space="preserve">rain volume has </w:t>
      </w:r>
      <w:r w:rsidR="00E91960" w:rsidRPr="00A253B9">
        <w:rPr>
          <w:rFonts w:ascii="Calibri" w:hAnsi="Calibri" w:cs="Calibri"/>
        </w:rPr>
        <w:t xml:space="preserve">a </w:t>
      </w:r>
      <w:r w:rsidR="004E5AAA" w:rsidRPr="00A253B9">
        <w:rPr>
          <w:rFonts w:ascii="Calibri" w:hAnsi="Calibri" w:cs="Calibri"/>
        </w:rPr>
        <w:t>similar trajectory a</w:t>
      </w:r>
      <w:r w:rsidR="00681197" w:rsidRPr="00A253B9">
        <w:rPr>
          <w:rFonts w:ascii="Calibri" w:hAnsi="Calibri" w:cs="Calibri"/>
        </w:rPr>
        <w:t>cross</w:t>
      </w:r>
      <w:r w:rsidR="004E5AAA" w:rsidRPr="00A253B9">
        <w:rPr>
          <w:rFonts w:ascii="Calibri" w:hAnsi="Calibri" w:cs="Calibri"/>
        </w:rPr>
        <w:t xml:space="preserve"> </w:t>
      </w:r>
      <w:r w:rsidR="00913262" w:rsidRPr="00A253B9">
        <w:rPr>
          <w:rFonts w:ascii="Calibri" w:hAnsi="Calibri" w:cs="Calibri"/>
        </w:rPr>
        <w:t xml:space="preserve">the </w:t>
      </w:r>
      <w:r w:rsidR="004E5AAA" w:rsidRPr="00A253B9">
        <w:rPr>
          <w:rFonts w:ascii="Calibri" w:hAnsi="Calibri" w:cs="Calibri"/>
        </w:rPr>
        <w:t>life span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38&quot;],&quot;referencesOptions&quot;:{&quot;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22435658,&quot;citationText&quot;:&quot;&lt;span style=\&quot;font-family:Calibri;font-size:14.666666666666666px;color:#7C35B1\&quot;&gt;&lt;sup&gt;12&lt;/sup&gt;&lt;/span&gt;&quot;}"/>
          <w:id w:val="-1722435658"/>
          <w:placeholder>
            <w:docPart w:val="B9067462F7CC40538D094B78C710FA22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12</w:t>
          </w:r>
        </w:sdtContent>
      </w:sdt>
      <w:r w:rsidR="004E5AAA" w:rsidRPr="00A253B9">
        <w:rPr>
          <w:rFonts w:ascii="Calibri" w:hAnsi="Calibri" w:cs="Calibri"/>
        </w:rPr>
        <w:t>.</w:t>
      </w:r>
    </w:p>
    <w:p w14:paraId="7CF92F3F" w14:textId="02B03180" w:rsidR="007B04CB" w:rsidRPr="00A253B9" w:rsidRDefault="00247467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>The FD of cortical folding has been studied in patholog</w:t>
      </w:r>
      <w:r w:rsidR="00455473" w:rsidRPr="00A253B9">
        <w:rPr>
          <w:rFonts w:ascii="Calibri" w:hAnsi="Calibri" w:cs="Calibri"/>
        </w:rPr>
        <w:t>ic</w:t>
      </w:r>
      <w:r w:rsidR="006232E0" w:rsidRPr="00A253B9">
        <w:rPr>
          <w:rFonts w:ascii="Calibri" w:hAnsi="Calibri" w:cs="Calibri"/>
        </w:rPr>
        <w:t xml:space="preserve"> conditions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4&quot;],&quot;referencesOptions&quot;:{&quot;21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929474091,&quot;citationText&quot;:&quot;&lt;span style=\&quot;font-family:Calibri;font-size:14.666666666666666px;color:#7C35B1\&quot;&gt;&lt;sup&gt;13&lt;/sup&gt;&lt;/span&gt;&quot;}"/>
          <w:id w:val="929474091"/>
          <w:placeholder>
            <w:docPart w:val="98416FA11AAF4918B38BEBCBE942F3E2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13</w:t>
          </w:r>
        </w:sdtContent>
      </w:sdt>
      <w:r w:rsidR="006232E0" w:rsidRPr="00A253B9">
        <w:rPr>
          <w:rFonts w:ascii="Calibri" w:hAnsi="Calibri" w:cs="Calibri"/>
        </w:rPr>
        <w:t xml:space="preserve">, where differences </w:t>
      </w:r>
      <w:r w:rsidR="00455473" w:rsidRPr="00A253B9">
        <w:rPr>
          <w:rFonts w:ascii="Calibri" w:hAnsi="Calibri" w:cs="Calibri"/>
        </w:rPr>
        <w:t xml:space="preserve">in </w:t>
      </w:r>
      <w:r w:rsidRPr="00A253B9">
        <w:rPr>
          <w:rFonts w:ascii="Calibri" w:hAnsi="Calibri" w:cs="Calibri"/>
        </w:rPr>
        <w:t xml:space="preserve">patients with </w:t>
      </w:r>
      <w:r w:rsidR="00455473" w:rsidRPr="00A253B9">
        <w:rPr>
          <w:rFonts w:ascii="Calibri" w:hAnsi="Calibri" w:cs="Calibri"/>
        </w:rPr>
        <w:t>schizophrenia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52&quot;,&quot;178&quot;,&quot;221&quot;],&quot;referencesOptions&quot;:{&quot;52&quot;:{&quot;author&quot;:true,&quot;year&quot;:true,&quot;pageReplace&quot;:&quot;&quot;,&quot;prefix&quot;:&quot;&quot;,&quot;suffix&quot;:&quot;&quot;},&quot;178&quot;:{&quot;author&quot;:true,&quot;year&quot;:true,&quot;pageReplace&quot;:&quot;&quot;,&quot;prefix&quot;:&quot;&quot;,&quot;suffix&quot;:&quot;&quot;},&quot;22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896536950,&quot;citationText&quot;:&quot;&lt;span style=\&quot;font-family:Calibri;font-size:14.666666666666666px;color:#7C35B1\&quot;&gt;&lt;sup&gt;14-16&lt;/sup&gt;&lt;/span&gt;&quot;}"/>
          <w:id w:val="1896536950"/>
          <w:placeholder>
            <w:docPart w:val="EBEDC0F73C48486B858253EF5B6FD5FD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14-16</w:t>
          </w:r>
        </w:sdtContent>
      </w:sdt>
      <w:r w:rsidR="006808EE" w:rsidRPr="00A253B9">
        <w:rPr>
          <w:rFonts w:ascii="Calibri" w:hAnsi="Calibri" w:cs="Calibri"/>
        </w:rPr>
        <w:t xml:space="preserve">, </w:t>
      </w:r>
      <w:r w:rsidR="001019D7" w:rsidRPr="00A253B9">
        <w:rPr>
          <w:rFonts w:ascii="Calibri" w:hAnsi="Calibri" w:cs="Calibri"/>
        </w:rPr>
        <w:t>bipolar disorder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22&quot;],&quot;referencesOptions&quot;:{&quot;22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16943182,&quot;citationText&quot;:&quot;&lt;span style=\&quot;font-family:Calibri;font-size:14.666666666666666px;color:#7C35B1\&quot;&gt;&lt;sup&gt;17&lt;/sup&gt;&lt;/span&gt;&quot;}"/>
          <w:id w:val="-1316943182"/>
          <w:placeholder>
            <w:docPart w:val="9F1E4318885D4CF6B244C2E717CED827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17</w:t>
          </w:r>
        </w:sdtContent>
      </w:sdt>
      <w:r w:rsidR="001019D7" w:rsidRPr="00A253B9">
        <w:rPr>
          <w:rFonts w:ascii="Calibri" w:hAnsi="Calibri" w:cs="Calibri"/>
        </w:rPr>
        <w:t xml:space="preserve">, </w:t>
      </w:r>
      <w:r w:rsidR="00435688" w:rsidRPr="00A253B9">
        <w:rPr>
          <w:rFonts w:ascii="Calibri" w:hAnsi="Calibri" w:cs="Calibri"/>
        </w:rPr>
        <w:t>Alzheimer’s disease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&quot;],&quot;referencesOptions&quot;:{&quot;2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165902631,&quot;citationText&quot;:&quot;&lt;span style=\&quot;font-family:Calibri;font-size:14.666666666666666px;color:#7C35B1\&quot;&gt;&lt;sup&gt;18&lt;/sup&gt;&lt;/span&gt;&quot;}"/>
          <w:id w:val="1165902631"/>
          <w:placeholder>
            <w:docPart w:val="74E83C787B4A43A89967B310E2F88332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18</w:t>
          </w:r>
        </w:sdtContent>
      </w:sdt>
      <w:r w:rsidR="00435688" w:rsidRPr="00A253B9">
        <w:rPr>
          <w:rFonts w:ascii="Calibri" w:hAnsi="Calibri" w:cs="Calibri"/>
        </w:rPr>
        <w:t xml:space="preserve">, </w:t>
      </w:r>
      <w:r w:rsidR="006232E0" w:rsidRPr="00A253B9">
        <w:rPr>
          <w:rFonts w:ascii="Calibri" w:hAnsi="Calibri" w:cs="Calibri"/>
        </w:rPr>
        <w:t>multiple sclerosis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9&quot;],&quot;referencesOptions&quot;:{&quot;21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059061863,&quot;citationText&quot;:&quot;&lt;span style=\&quot;font-family:Calibri;font-size:14.666666666666666px;color:#7C35B1\&quot;&gt;&lt;sup&gt;19&lt;/sup&gt;&lt;/span&gt;&quot;}"/>
          <w:id w:val="1059061863"/>
          <w:placeholder>
            <w:docPart w:val="4D98F0F07C7F493E9A14BBF3E59CFC42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19</w:t>
          </w:r>
        </w:sdtContent>
      </w:sdt>
      <w:r w:rsidR="006232E0" w:rsidRPr="00A253B9">
        <w:rPr>
          <w:rFonts w:ascii="Calibri" w:hAnsi="Calibri" w:cs="Calibri"/>
        </w:rPr>
        <w:t>, epilepsy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20&quot;],&quot;referencesOptions&quot;:{&quot;22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23915488,&quot;citationText&quot;:&quot;&lt;span style=\&quot;font-family:Calibri;font-size:14.666666666666666px;color:#7C35B1\&quot;&gt;&lt;sup&gt;20&lt;/sup&gt;&lt;/span&gt;&quot;}"/>
          <w:id w:val="-223915488"/>
          <w:placeholder>
            <w:docPart w:val="9E0A4628AE414FC7833F0349ADF64816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20</w:t>
          </w:r>
        </w:sdtContent>
      </w:sdt>
      <w:r w:rsidR="006232E0" w:rsidRPr="00A253B9">
        <w:rPr>
          <w:rFonts w:ascii="Calibri" w:hAnsi="Calibri" w:cs="Calibri"/>
        </w:rPr>
        <w:t xml:space="preserve">, </w:t>
      </w:r>
      <w:r w:rsidR="00435688" w:rsidRPr="00A253B9">
        <w:rPr>
          <w:rFonts w:ascii="Calibri" w:hAnsi="Calibri" w:cs="Calibri"/>
        </w:rPr>
        <w:t>intellectual disabilities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73&quot;],&quot;referencesOptions&quot;:{&quot;17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484390548,&quot;citationText&quot;:&quot;&lt;span style=\&quot;font-family:Calibri;font-size:14.666666666666666px;color:#7C35B1\&quot;&gt;&lt;sup&gt;21&lt;/sup&gt;&lt;/span&gt;&quot;}"/>
          <w:id w:val="-1484390548"/>
          <w:placeholder>
            <w:docPart w:val="8F114446813D4F13AE9340DF6B786DA5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21</w:t>
          </w:r>
        </w:sdtContent>
      </w:sdt>
      <w:r w:rsidR="00A368EE" w:rsidRPr="00A253B9">
        <w:rPr>
          <w:rFonts w:ascii="Calibri" w:hAnsi="Calibri" w:cs="Calibri"/>
        </w:rPr>
        <w:t xml:space="preserve">, </w:t>
      </w:r>
      <w:r w:rsidR="004D6578" w:rsidRPr="00A253B9">
        <w:rPr>
          <w:rFonts w:ascii="Calibri" w:hAnsi="Calibri" w:cs="Calibri"/>
        </w:rPr>
        <w:t>autism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24&quot;],&quot;referencesOptions&quot;:{&quot;22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42419112,&quot;citationText&quot;:&quot;&lt;span style=\&quot;font-family:Calibri;font-size:14.666666666666666px;color:#7C35B1\&quot;&gt;&lt;sup&gt;22&lt;/sup&gt;&lt;/span&gt;&quot;}"/>
          <w:id w:val="-242419112"/>
          <w:placeholder>
            <w:docPart w:val="BF0620066F97403CBCCC9F77BD8F5ACE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22</w:t>
          </w:r>
        </w:sdtContent>
      </w:sdt>
      <w:r w:rsidR="004D6578" w:rsidRPr="00A253B9">
        <w:rPr>
          <w:rFonts w:ascii="Calibri" w:hAnsi="Calibri" w:cs="Calibri"/>
        </w:rPr>
        <w:t>, dyslexia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6&quot;],&quot;referencesOptions&quot;:{&quot;21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726274550,&quot;citationText&quot;:&quot;&lt;span style=\&quot;font-family:Calibri;font-size:14.666666666666666px;color:#7C35B1\&quot;&gt;&lt;sup&gt;23&lt;/sup&gt;&lt;/span&gt;&quot;}"/>
          <w:id w:val="726274550"/>
          <w:placeholder>
            <w:docPart w:val="14CED18708AD4C25A43B001E8D4622F6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23</w:t>
          </w:r>
        </w:sdtContent>
      </w:sdt>
      <w:r w:rsidR="005F3A7F" w:rsidRPr="00A253B9">
        <w:rPr>
          <w:rFonts w:ascii="Calibri" w:hAnsi="Calibri" w:cs="Calibri"/>
        </w:rPr>
        <w:t>,</w:t>
      </w:r>
      <w:r w:rsidR="004D6578" w:rsidRPr="00A253B9">
        <w:rPr>
          <w:rFonts w:ascii="Calibri" w:hAnsi="Calibri" w:cs="Calibri"/>
        </w:rPr>
        <w:t xml:space="preserve"> </w:t>
      </w:r>
      <w:r w:rsidR="002C332C" w:rsidRPr="00A253B9">
        <w:rPr>
          <w:rFonts w:ascii="Calibri" w:hAnsi="Calibri" w:cs="Calibri"/>
        </w:rPr>
        <w:t>asymptomatic carotid stenosis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2&quot;],&quot;referencesOptions&quot;:{&quot;21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493535278,&quot;citationText&quot;:&quot;&lt;span style=\&quot;font-family:Calibri;font-size:14.666666666666666px;color:#7C35B1\&quot;&gt;&lt;sup&gt;24&lt;/sup&gt;&lt;/span&gt;&quot;}"/>
          <w:id w:val="493535278"/>
          <w:placeholder>
            <w:docPart w:val="35DD522422864B6FBFDBD3A49BEF37F5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24</w:t>
          </w:r>
        </w:sdtContent>
      </w:sdt>
      <w:r w:rsidR="00C961E9" w:rsidRPr="00A253B9">
        <w:rPr>
          <w:rFonts w:ascii="Calibri" w:hAnsi="Calibri" w:cs="Calibri"/>
        </w:rPr>
        <w:t xml:space="preserve"> compared to healthy controls have been found.</w:t>
      </w:r>
    </w:p>
    <w:p w14:paraId="6A271EA1" w14:textId="094CBB9B" w:rsidR="00CA7D96" w:rsidRPr="00A253B9" w:rsidRDefault="007B04CB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>On the other hand, there are known b</w:t>
      </w:r>
      <w:r w:rsidR="00FF727A" w:rsidRPr="00A253B9">
        <w:rPr>
          <w:rFonts w:ascii="Calibri" w:hAnsi="Calibri" w:cs="Calibri"/>
        </w:rPr>
        <w:t xml:space="preserve">rain differences between </w:t>
      </w:r>
      <w:bookmarkStart w:id="11" w:name="_Hlk74867818"/>
      <w:r w:rsidR="00FF727A" w:rsidRPr="00A253B9">
        <w:rPr>
          <w:rFonts w:ascii="Calibri" w:hAnsi="Calibri" w:cs="Calibri"/>
        </w:rPr>
        <w:t>men and women</w:t>
      </w:r>
      <w:bookmarkEnd w:id="11"/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30&quot;,&quot;215&quot;],&quot;referencesOptions&quot;:{&quot;215&quot;:{&quot;author&quot;:true,&quot;year&quot;:true,&quot;pageReplace&quot;:&quot;&quot;,&quot;prefix&quot;:&quot;&quot;,&quot;suffix&quot;:&quot;&quot;},&quot;23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455450113,&quot;citationText&quot;:&quot;&lt;span style=\&quot;font-family:Calibri;font-size:14.666666666666666px;color:#7C35B1\&quot;&gt;&lt;sup&gt;25, 26&lt;/sup&gt;&lt;/span&gt;&quot;}"/>
          <w:id w:val="455450113"/>
          <w:placeholder>
            <w:docPart w:val="38DADC33854641AB820F7CBC2D58785E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25, 26</w:t>
          </w:r>
        </w:sdtContent>
      </w:sdt>
      <w:r w:rsidR="00EA2905">
        <w:rPr>
          <w:rFonts w:ascii="Calibri" w:hAnsi="Calibri" w:cs="Calibri"/>
        </w:rPr>
        <w:t>. W</w:t>
      </w:r>
      <w:r w:rsidR="008F5AAE" w:rsidRPr="00A253B9">
        <w:rPr>
          <w:rFonts w:ascii="Calibri" w:hAnsi="Calibri" w:cs="Calibri"/>
        </w:rPr>
        <w:t>hile men generally have larger brain</w:t>
      </w:r>
      <w:r w:rsidR="005C6011" w:rsidRPr="00A253B9">
        <w:rPr>
          <w:rFonts w:ascii="Calibri" w:hAnsi="Calibri" w:cs="Calibri"/>
        </w:rPr>
        <w:t xml:space="preserve"> volumes and</w:t>
      </w:r>
      <w:r w:rsidR="004A0184" w:rsidRPr="00A253B9">
        <w:rPr>
          <w:rFonts w:ascii="AdvOTbf7bbdaa" w:hAnsi="AdvOTbf7bbdaa" w:cs="AdvOTbf7bbdaa"/>
          <w:sz w:val="16"/>
          <w:szCs w:val="16"/>
        </w:rPr>
        <w:t xml:space="preserve"> </w:t>
      </w:r>
      <w:r w:rsidR="004A0184" w:rsidRPr="00A253B9">
        <w:rPr>
          <w:rFonts w:ascii="Calibri" w:hAnsi="Calibri" w:cs="Calibri"/>
        </w:rPr>
        <w:t>surface areas</w:t>
      </w:r>
      <w:r w:rsidR="008F5AAE" w:rsidRPr="00A253B9">
        <w:rPr>
          <w:rFonts w:ascii="Calibri" w:hAnsi="Calibri" w:cs="Calibri"/>
        </w:rPr>
        <w:t xml:space="preserve"> compared with women, women have </w:t>
      </w:r>
      <w:bookmarkStart w:id="12" w:name="_Hlk74862642"/>
      <w:r w:rsidR="005C6011" w:rsidRPr="00A253B9">
        <w:rPr>
          <w:rFonts w:ascii="Calibri" w:hAnsi="Calibri" w:cs="Calibri"/>
        </w:rPr>
        <w:t>higher</w:t>
      </w:r>
      <w:bookmarkEnd w:id="12"/>
      <w:r w:rsidR="005C6011" w:rsidRPr="00A253B9">
        <w:rPr>
          <w:rFonts w:ascii="Calibri" w:hAnsi="Calibri" w:cs="Calibri"/>
        </w:rPr>
        <w:t xml:space="preserve"> cortical thickness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30&quot;],&quot;referencesOptions&quot;:{&quot;23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466896599,&quot;citationText&quot;:&quot;&lt;span style=\&quot;font-family:Calibri;font-size:14.666666666666666px;color:#7C35B1\&quot;&gt;&lt;sup&gt;25&lt;/sup&gt;&lt;/span&gt;&quot;}"/>
          <w:id w:val="-1466896599"/>
          <w:placeholder>
            <w:docPart w:val="A34192D4E0DA4C1FB106AA6FC92D91F0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25</w:t>
          </w:r>
        </w:sdtContent>
      </w:sdt>
      <w:r w:rsidR="005C6011" w:rsidRPr="00A253B9">
        <w:rPr>
          <w:rFonts w:ascii="Calibri" w:hAnsi="Calibri" w:cs="Calibri"/>
        </w:rPr>
        <w:t xml:space="preserve"> and </w:t>
      </w:r>
      <w:r w:rsidR="00AC275A" w:rsidRPr="00A253B9">
        <w:rPr>
          <w:rFonts w:ascii="Calibri" w:hAnsi="Calibri" w:cs="Calibri"/>
        </w:rPr>
        <w:t xml:space="preserve">higher </w:t>
      </w:r>
      <w:r w:rsidR="008F5AAE" w:rsidRPr="00A253B9">
        <w:rPr>
          <w:rFonts w:ascii="Calibri" w:hAnsi="Calibri" w:cs="Calibri"/>
        </w:rPr>
        <w:t>structural complexity</w:t>
      </w:r>
      <w:r w:rsidR="005C6011" w:rsidRPr="00A253B9">
        <w:rPr>
          <w:rFonts w:ascii="Calibri" w:hAnsi="Calibri" w:cs="Calibri"/>
        </w:rPr>
        <w:t xml:space="preserve"> (FD)</w:t>
      </w:r>
      <w:r w:rsidR="008F5AAE" w:rsidRPr="00A253B9">
        <w:rPr>
          <w:rFonts w:ascii="Calibri" w:hAnsi="Calibri" w:cs="Calibri"/>
        </w:rPr>
        <w:t xml:space="preserve"> </w:t>
      </w:r>
      <w:r w:rsidR="00216316" w:rsidRPr="00A253B9">
        <w:rPr>
          <w:rFonts w:ascii="Calibri" w:hAnsi="Calibri" w:cs="Calibri"/>
        </w:rPr>
        <w:t xml:space="preserve">in </w:t>
      </w:r>
      <w:r w:rsidR="00483B39" w:rsidRPr="00A253B9">
        <w:rPr>
          <w:rFonts w:ascii="Calibri" w:hAnsi="Calibri" w:cs="Calibri"/>
        </w:rPr>
        <w:t>two</w:t>
      </w:r>
      <w:r w:rsidR="00216316" w:rsidRPr="00A253B9">
        <w:rPr>
          <w:rFonts w:ascii="Calibri" w:hAnsi="Calibri" w:cs="Calibri"/>
        </w:rPr>
        <w:t xml:space="preserve"> specific brain regions, </w:t>
      </w:r>
      <w:r w:rsidR="00E85016" w:rsidRPr="00A253B9">
        <w:rPr>
          <w:rFonts w:ascii="Calibri" w:hAnsi="Calibri" w:cs="Calibri"/>
        </w:rPr>
        <w:t>the</w:t>
      </w:r>
      <w:r w:rsidR="008F5AAE" w:rsidRPr="00A253B9">
        <w:rPr>
          <w:rFonts w:ascii="Calibri" w:hAnsi="Calibri" w:cs="Calibri"/>
        </w:rPr>
        <w:t xml:space="preserve"> superior-frontal and parietal lobes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81&quot;],&quot;referencesOptions&quot;:{&quot;8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566848662,&quot;citationText&quot;:&quot;&lt;span style=\&quot;font-family:Calibri;font-size:14.666666666666666px;color:#7C35B1\&quot;&gt;&lt;sup&gt;27&lt;/sup&gt;&lt;/span&gt;&quot;}"/>
          <w:id w:val="566848662"/>
          <w:placeholder>
            <w:docPart w:val="F19F50FE88F94D81B2BF8368CF01242A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27</w:t>
          </w:r>
        </w:sdtContent>
      </w:sdt>
      <w:r w:rsidR="00EA2905">
        <w:rPr>
          <w:rFonts w:ascii="Calibri" w:hAnsi="Calibri" w:cs="Calibri"/>
        </w:rPr>
        <w:t>.</w:t>
      </w:r>
      <w:r w:rsidR="008F5AAE" w:rsidRPr="00A253B9">
        <w:rPr>
          <w:rFonts w:ascii="Calibri" w:hAnsi="Calibri" w:cs="Calibri"/>
        </w:rPr>
        <w:t xml:space="preserve"> </w:t>
      </w:r>
      <w:r w:rsidR="00955DF1" w:rsidRPr="00A253B9">
        <w:rPr>
          <w:rFonts w:ascii="Calibri" w:hAnsi="Calibri" w:cs="Calibri"/>
        </w:rPr>
        <w:t>A better understanding of brain morphology and cognitive differences between men and women can provide insights in</w:t>
      </w:r>
      <w:r w:rsidR="00265D54" w:rsidRPr="00A253B9">
        <w:rPr>
          <w:rFonts w:ascii="Calibri" w:hAnsi="Calibri" w:cs="Calibri"/>
        </w:rPr>
        <w:t>to</w:t>
      </w:r>
      <w:r w:rsidR="00955DF1" w:rsidRPr="00A253B9">
        <w:rPr>
          <w:rFonts w:ascii="Calibri" w:hAnsi="Calibri" w:cs="Calibri"/>
        </w:rPr>
        <w:t xml:space="preserve"> brain-related ailments which differ by sex.</w:t>
      </w:r>
      <w:r w:rsidR="00CF39ED">
        <w:rPr>
          <w:rFonts w:ascii="Calibri" w:hAnsi="Calibri" w:cs="Calibri"/>
        </w:rPr>
        <w:t xml:space="preserve"> </w:t>
      </w:r>
      <w:r w:rsidR="00955DF1" w:rsidRPr="00A253B9">
        <w:rPr>
          <w:rFonts w:ascii="Calibri" w:hAnsi="Calibri" w:cs="Calibri"/>
        </w:rPr>
        <w:t>For example, rates of Alzheimer’s disease are higher in women than men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33&quot;],&quot;referencesOptions&quot;:{&quot;23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87616391,&quot;citationText&quot;:&quot;&lt;span style=\&quot;font-family:Calibri;font-size:14.666666666666666px;color:#7C35B1\&quot;&gt;&lt;sup&gt;28&lt;/sup&gt;&lt;/span&gt;&quot;}"/>
          <w:id w:val="-587616391"/>
          <w:placeholder>
            <w:docPart w:val="9FC601E93A194BD485A829BEFFD2089D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28</w:t>
          </w:r>
        </w:sdtContent>
      </w:sdt>
      <w:r w:rsidR="00265D54" w:rsidRPr="00A253B9">
        <w:rPr>
          <w:rFonts w:ascii="Calibri" w:hAnsi="Calibri" w:cs="Calibri"/>
        </w:rPr>
        <w:t>,</w:t>
      </w:r>
      <w:r w:rsidR="009B31F6" w:rsidRPr="00A253B9">
        <w:rPr>
          <w:rFonts w:ascii="Calibri" w:hAnsi="Calibri" w:cs="Calibri"/>
        </w:rPr>
        <w:t xml:space="preserve"> Major Depressive Disorder </w:t>
      </w:r>
      <w:r w:rsidR="00765E36" w:rsidRPr="00A253B9">
        <w:rPr>
          <w:rFonts w:ascii="Calibri" w:hAnsi="Calibri" w:cs="Calibri"/>
        </w:rPr>
        <w:t>most</w:t>
      </w:r>
      <w:r w:rsidR="00265D54" w:rsidRPr="00A253B9">
        <w:rPr>
          <w:rFonts w:ascii="Calibri" w:hAnsi="Calibri" w:cs="Calibri"/>
        </w:rPr>
        <w:t xml:space="preserve"> </w:t>
      </w:r>
      <w:r w:rsidR="009B31F6" w:rsidRPr="00A253B9">
        <w:rPr>
          <w:rFonts w:ascii="Calibri" w:hAnsi="Calibri" w:cs="Calibri"/>
        </w:rPr>
        <w:t>frequent</w:t>
      </w:r>
      <w:r w:rsidR="007236F8" w:rsidRPr="00A253B9">
        <w:rPr>
          <w:rFonts w:ascii="Calibri" w:hAnsi="Calibri" w:cs="Calibri"/>
        </w:rPr>
        <w:t>ly</w:t>
      </w:r>
      <w:r w:rsidR="00265D54" w:rsidRPr="00A253B9">
        <w:rPr>
          <w:rFonts w:ascii="Calibri" w:hAnsi="Calibri" w:cs="Calibri"/>
        </w:rPr>
        <w:t xml:space="preserve"> </w:t>
      </w:r>
      <w:r w:rsidR="00765E36" w:rsidRPr="00A253B9">
        <w:rPr>
          <w:rFonts w:ascii="Calibri" w:hAnsi="Calibri" w:cs="Calibri"/>
        </w:rPr>
        <w:t>affects</w:t>
      </w:r>
      <w:r w:rsidR="009B31F6" w:rsidRPr="00A253B9">
        <w:rPr>
          <w:rFonts w:ascii="Calibri" w:hAnsi="Calibri" w:cs="Calibri"/>
        </w:rPr>
        <w:t xml:space="preserve"> women</w:t>
      </w:r>
      <w:r w:rsidR="002D2E5D" w:rsidRPr="00A253B9">
        <w:rPr>
          <w:rFonts w:ascii="Calibri" w:hAnsi="Calibri" w:cs="Calibri"/>
        </w:rPr>
        <w:t xml:space="preserve"> </w:t>
      </w:r>
      <w:r w:rsidR="00765E36" w:rsidRPr="00A253B9">
        <w:rPr>
          <w:rFonts w:ascii="Calibri" w:hAnsi="Calibri" w:cs="Calibri"/>
        </w:rPr>
        <w:t xml:space="preserve">and more of them </w:t>
      </w:r>
      <w:r w:rsidR="00FA5F17" w:rsidRPr="00A253B9">
        <w:rPr>
          <w:rFonts w:ascii="Calibri" w:hAnsi="Calibri" w:cs="Calibri"/>
        </w:rPr>
        <w:t xml:space="preserve">become </w:t>
      </w:r>
      <w:r w:rsidR="002D2E5D" w:rsidRPr="00A253B9">
        <w:rPr>
          <w:rFonts w:ascii="Calibri" w:hAnsi="Calibri" w:cs="Calibri"/>
        </w:rPr>
        <w:t>treatment</w:t>
      </w:r>
      <w:r w:rsidR="00CD2EC0" w:rsidRPr="00A253B9">
        <w:rPr>
          <w:rFonts w:ascii="Calibri" w:hAnsi="Calibri" w:cs="Calibri"/>
        </w:rPr>
        <w:t>-</w:t>
      </w:r>
      <w:r w:rsidR="002D2E5D" w:rsidRPr="00A253B9">
        <w:rPr>
          <w:rFonts w:ascii="Calibri" w:hAnsi="Calibri" w:cs="Calibri"/>
        </w:rPr>
        <w:t>resident</w:t>
      </w:r>
      <w:r w:rsidR="00FA5F17" w:rsidRPr="00A253B9">
        <w:rPr>
          <w:rFonts w:ascii="Calibri" w:hAnsi="Calibri" w:cs="Calibri"/>
        </w:rPr>
        <w:t xml:space="preserve"> than their</w:t>
      </w:r>
      <w:r w:rsidR="00765E36" w:rsidRPr="00A253B9">
        <w:rPr>
          <w:rFonts w:ascii="Calibri" w:hAnsi="Calibri" w:cs="Calibri"/>
        </w:rPr>
        <w:t xml:space="preserve"> male</w:t>
      </w:r>
      <w:r w:rsidR="00FA5F17" w:rsidRPr="00A253B9">
        <w:rPr>
          <w:rFonts w:ascii="Calibri" w:hAnsi="Calibri" w:cs="Calibri"/>
        </w:rPr>
        <w:t xml:space="preserve"> counterparts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34&quot;],&quot;referencesOptions&quot;:{&quot;23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52228498,&quot;citationText&quot;:&quot;&lt;span style=\&quot;font-family:Calibri;font-size:14.666666666666666px;color:#7C35B1\&quot;&gt;&lt;sup&gt;29&lt;/sup&gt;&lt;/span&gt;&quot;}"/>
          <w:id w:val="1752228498"/>
          <w:placeholder>
            <w:docPart w:val="A9FE5460A5F6450A89665C7966A93BA4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29</w:t>
          </w:r>
        </w:sdtContent>
      </w:sdt>
      <w:r w:rsidR="00F859CE" w:rsidRPr="00A253B9">
        <w:rPr>
          <w:rFonts w:ascii="Calibri" w:hAnsi="Calibri" w:cs="Calibri"/>
        </w:rPr>
        <w:t>,</w:t>
      </w:r>
      <w:r w:rsidR="009D4502" w:rsidRPr="00A253B9">
        <w:rPr>
          <w:rFonts w:ascii="Calibri" w:hAnsi="Calibri" w:cs="Calibri"/>
        </w:rPr>
        <w:t xml:space="preserve"> </w:t>
      </w:r>
      <w:r w:rsidR="00F859CE" w:rsidRPr="00A253B9">
        <w:rPr>
          <w:rFonts w:ascii="Calibri" w:hAnsi="Calibri" w:cs="Calibri"/>
        </w:rPr>
        <w:t>w</w:t>
      </w:r>
      <w:r w:rsidR="009B31F6" w:rsidRPr="00A253B9">
        <w:rPr>
          <w:rFonts w:ascii="Calibri" w:hAnsi="Calibri" w:cs="Calibri"/>
        </w:rPr>
        <w:t>hile men</w:t>
      </w:r>
      <w:r w:rsidR="00765E36" w:rsidRPr="00A253B9">
        <w:rPr>
          <w:rFonts w:ascii="Calibri" w:hAnsi="Calibri" w:cs="Calibri"/>
        </w:rPr>
        <w:t xml:space="preserve"> are</w:t>
      </w:r>
      <w:r w:rsidR="009B31F6" w:rsidRPr="00A253B9">
        <w:rPr>
          <w:rFonts w:ascii="Calibri" w:hAnsi="Calibri" w:cs="Calibri"/>
        </w:rPr>
        <w:t xml:space="preserve"> more frequent</w:t>
      </w:r>
      <w:r w:rsidR="00765E36" w:rsidRPr="00A253B9">
        <w:rPr>
          <w:rFonts w:ascii="Calibri" w:hAnsi="Calibri" w:cs="Calibri"/>
        </w:rPr>
        <w:t>ly</w:t>
      </w:r>
      <w:r w:rsidR="000538BB" w:rsidRPr="00A253B9">
        <w:rPr>
          <w:rFonts w:ascii="Calibri" w:hAnsi="Calibri" w:cs="Calibri"/>
        </w:rPr>
        <w:t xml:space="preserve"> </w:t>
      </w:r>
      <w:r w:rsidR="00765E36" w:rsidRPr="00A253B9">
        <w:rPr>
          <w:rFonts w:ascii="Calibri" w:hAnsi="Calibri" w:cs="Calibri"/>
        </w:rPr>
        <w:t>affected by</w:t>
      </w:r>
      <w:r w:rsidR="009B31F6" w:rsidRPr="00A253B9">
        <w:rPr>
          <w:rFonts w:ascii="Calibri" w:hAnsi="Calibri" w:cs="Calibri"/>
        </w:rPr>
        <w:t xml:space="preserve"> schizophrenia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52&quot;],&quot;referencesOptions&quot;:{&quot;5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410510197,&quot;citationText&quot;:&quot;&lt;span style=\&quot;font-family:Calibri;font-size:14.666666666666666px;color:#7C35B1\&quot;&gt;&lt;sup&gt;14&lt;/sup&gt;&lt;/span&gt;&quot;}"/>
          <w:id w:val="410510197"/>
          <w:placeholder>
            <w:docPart w:val="63EADDB983554275B3CD690D3E01C700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14</w:t>
          </w:r>
        </w:sdtContent>
      </w:sdt>
      <w:r w:rsidR="009B31F6" w:rsidRPr="00A253B9">
        <w:rPr>
          <w:rFonts w:ascii="Calibri" w:hAnsi="Calibri" w:cs="Calibri"/>
        </w:rPr>
        <w:t>, autism</w:t>
      </w:r>
      <w:r w:rsidR="00580F6F" w:rsidRPr="00A253B9">
        <w:rPr>
          <w:rFonts w:ascii="Calibri" w:hAnsi="Calibri" w:cs="Calibri"/>
        </w:rPr>
        <w:t xml:space="preserve"> spectrum disorders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35&quot;],&quot;referencesOptions&quot;:{&quot;23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98673212,&quot;citationText&quot;:&quot;&lt;span style=\&quot;font-family:Calibri;font-size:14.666666666666666px;color:#7C35B1\&quot;&gt;&lt;sup&gt;30&lt;/sup&gt;&lt;/span&gt;&quot;}"/>
          <w:id w:val="-1398673212"/>
          <w:placeholder>
            <w:docPart w:val="B3F1467ED3E44C66877BA557217F6D78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30</w:t>
          </w:r>
        </w:sdtContent>
      </w:sdt>
      <w:r w:rsidR="00765E36" w:rsidRPr="00A253B9">
        <w:rPr>
          <w:rFonts w:ascii="Calibri" w:hAnsi="Calibri" w:cs="Calibri"/>
        </w:rPr>
        <w:t xml:space="preserve"> and</w:t>
      </w:r>
      <w:r w:rsidR="009B31F6" w:rsidRPr="00A253B9">
        <w:rPr>
          <w:rFonts w:ascii="Calibri" w:hAnsi="Calibri" w:cs="Calibri"/>
        </w:rPr>
        <w:t xml:space="preserve"> dyslexia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6&quot;],&quot;referencesOptions&quot;:{&quot;21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594902554,&quot;citationText&quot;:&quot;&lt;span style=\&quot;font-family:Calibri;font-size:14.666666666666666px;color:#7C35B1\&quot;&gt;&lt;sup&gt;23&lt;/sup&gt;&lt;/span&gt;&quot;}"/>
          <w:id w:val="594902554"/>
          <w:placeholder>
            <w:docPart w:val="B910D337823745F99F9ED5FA2CA0DB43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23</w:t>
          </w:r>
        </w:sdtContent>
      </w:sdt>
      <w:r w:rsidR="009B31F6" w:rsidRPr="00A253B9">
        <w:rPr>
          <w:rFonts w:ascii="Calibri" w:hAnsi="Calibri" w:cs="Calibri"/>
        </w:rPr>
        <w:t xml:space="preserve">. </w:t>
      </w:r>
    </w:p>
    <w:p w14:paraId="0FAF15E2" w14:textId="2F98B284" w:rsidR="009B31F6" w:rsidRPr="00A253B9" w:rsidRDefault="00A273F9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>Most research shows that larger brain volume is associated with higher intelligence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97&quot;],&quot;referencesOptions&quot;:{&quot;19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135515488,&quot;citationText&quot;:&quot;&lt;span style=\&quot;font-family:Calibri;font-size:14.666666666666666px;color:#7C35B1\&quot;&gt;&lt;sup&gt;31&lt;/sup&gt;&lt;/span&gt;&quot;}"/>
          <w:id w:val="2135515488"/>
          <w:placeholder>
            <w:docPart w:val="F3B2535C6712429A8E0AB40D8562445A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31</w:t>
          </w:r>
        </w:sdtContent>
      </w:sdt>
      <w:r w:rsidR="001E799C" w:rsidRPr="00A253B9">
        <w:rPr>
          <w:rFonts w:ascii="Calibri" w:hAnsi="Calibri" w:cs="Calibri"/>
        </w:rPr>
        <w:t xml:space="preserve"> and that brain atrophy is a significant marker of brain ageing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8&quot;],&quot;referencesOptions&quot;:{&quot;21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11331619,&quot;citationText&quot;:&quot;&lt;span style=\&quot;font-family:Calibri;font-size:14.666666666666666px;color:#7C35B1\&quot;&gt;&lt;sup&gt;7&lt;/sup&gt;&lt;/span&gt;&quot;}"/>
          <w:id w:val="-1711331619"/>
          <w:placeholder>
            <w:docPart w:val="4BD60DC0B4A14355ADF529BCD4CFFCEE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7</w:t>
          </w:r>
        </w:sdtContent>
      </w:sdt>
      <w:r w:rsidR="004D350C" w:rsidRPr="00A253B9">
        <w:rPr>
          <w:rFonts w:ascii="Calibri" w:hAnsi="Calibri" w:cs="Calibri"/>
        </w:rPr>
        <w:t xml:space="preserve">. </w:t>
      </w:r>
      <w:r w:rsidR="00E85016" w:rsidRPr="00A253B9">
        <w:rPr>
          <w:rFonts w:ascii="Calibri" w:hAnsi="Calibri" w:cs="Calibri"/>
        </w:rPr>
        <w:t>Cox et al.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3&quot;],&quot;referencesOptions&quot;:{&quot;20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948854358,&quot;citationText&quot;:&quot;&lt;span style=\&quot;font-family:Calibri;font-size:14.666666666666666px;color:#7C35B1\&quot;&gt;&lt;sup&gt;36&lt;/sup&gt;&lt;/span&gt;&quot;}"/>
          <w:id w:val="2034680617"/>
          <w:placeholder>
            <w:docPart w:val="4358F2D9D8050E43A8040E126D1EBAC4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32</w:t>
          </w:r>
        </w:sdtContent>
      </w:sdt>
      <w:r w:rsidR="00E85016" w:rsidRPr="00A253B9">
        <w:rPr>
          <w:rFonts w:ascii="Calibri" w:hAnsi="Calibri" w:cs="Calibri"/>
        </w:rPr>
        <w:t xml:space="preserve"> found no difference between the sexes in </w:t>
      </w:r>
      <w:r w:rsidR="00E85016" w:rsidRPr="00A253B9">
        <w:rPr>
          <w:rFonts w:ascii="Calibri" w:hAnsi="Calibri" w:cs="Calibri"/>
        </w:rPr>
        <w:lastRenderedPageBreak/>
        <w:t xml:space="preserve">the association between total brain volume and general intelligence </w:t>
      </w:r>
      <w:r w:rsidR="00E85016" w:rsidRPr="00A253B9">
        <w:rPr>
          <w:rFonts w:ascii="Calibri" w:hAnsi="Calibri" w:cs="Calibri"/>
          <w:i/>
          <w:iCs/>
        </w:rPr>
        <w:t>(g</w:t>
      </w:r>
      <w:r w:rsidR="00E85016" w:rsidRPr="00A253B9">
        <w:rPr>
          <w:rFonts w:ascii="Calibri" w:hAnsi="Calibri" w:cs="Calibri"/>
        </w:rPr>
        <w:t>). Structural b</w:t>
      </w:r>
      <w:r w:rsidR="008577C9" w:rsidRPr="00A253B9">
        <w:rPr>
          <w:rFonts w:ascii="Calibri" w:hAnsi="Calibri" w:cs="Calibri"/>
        </w:rPr>
        <w:t xml:space="preserve">rain complexity (FD) is </w:t>
      </w:r>
      <w:r w:rsidR="001E799C" w:rsidRPr="00A253B9">
        <w:rPr>
          <w:rFonts w:ascii="Calibri" w:hAnsi="Calibri" w:cs="Calibri"/>
        </w:rPr>
        <w:t xml:space="preserve">positively </w:t>
      </w:r>
      <w:r w:rsidR="008577C9" w:rsidRPr="00A253B9">
        <w:rPr>
          <w:rFonts w:ascii="Calibri" w:hAnsi="Calibri" w:cs="Calibri"/>
        </w:rPr>
        <w:t>associated with intelligence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2&quot;,&quot;213&quot;],&quot;referencesOptions&quot;:{&quot;12&quot;:{&quot;author&quot;:true,&quot;year&quot;:true,&quot;pageReplace&quot;:&quot;&quot;,&quot;prefix&quot;:&quot;&quot;,&quot;suffix&quot;:&quot;&quot;},&quot;21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82678807,&quot;citationText&quot;:&quot;&lt;span style=\&quot;font-family:Calibri;font-size:14.666666666666666px;color:#7C35B1\&quot;&gt;&lt;sup&gt;32, 33&lt;/sup&gt;&lt;/span&gt;&quot;}"/>
          <w:id w:val="882678807"/>
          <w:placeholder>
            <w:docPart w:val="F11265EFD6044B5C8124A37AF5BFB87F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33, 34</w:t>
          </w:r>
        </w:sdtContent>
      </w:sdt>
      <w:r w:rsidR="007A3F33" w:rsidRPr="00A253B9">
        <w:rPr>
          <w:rFonts w:ascii="Calibri" w:hAnsi="Calibri" w:cs="Calibri"/>
        </w:rPr>
        <w:t xml:space="preserve">, long </w:t>
      </w:r>
      <w:r w:rsidR="008577C9" w:rsidRPr="00A253B9">
        <w:rPr>
          <w:rFonts w:ascii="Calibri" w:hAnsi="Calibri" w:cs="Calibri"/>
        </w:rPr>
        <w:t>term cognitive development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0&quot;],&quot;referencesOptions&quot;:{&quot;2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13735637,&quot;citationText&quot;:&quot;&lt;span style=\&quot;font-family:Calibri;font-size:14.666666666666666px;color:#7C35B1\&quot;&gt;&lt;sup&gt;34&lt;/sup&gt;&lt;/span&gt;&quot;}"/>
          <w:id w:val="-713735637"/>
          <w:placeholder>
            <w:docPart w:val="3F0A5B703B214FCD8719D5E4237DB820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35</w:t>
          </w:r>
        </w:sdtContent>
      </w:sdt>
      <w:r w:rsidR="008577C9" w:rsidRPr="00A253B9">
        <w:rPr>
          <w:rFonts w:ascii="Calibri" w:hAnsi="Calibri" w:cs="Calibri"/>
        </w:rPr>
        <w:t xml:space="preserve"> and cognitive change over the life course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9&quot;],&quot;referencesOptions&quot;:{&quot;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547837901,&quot;citationText&quot;:&quot;&lt;span style=\&quot;font-family:Calibri;font-size:14.666666666666666px;color:#7C35B1\&quot;&gt;&lt;sup&gt;35&lt;/sup&gt;&lt;/span&gt;&quot;}"/>
          <w:id w:val="-1547837901"/>
          <w:placeholder>
            <w:docPart w:val="808DF889F12F4B2AA9C5C1439F60FEAA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36</w:t>
          </w:r>
        </w:sdtContent>
      </w:sdt>
      <w:r w:rsidR="008577C9" w:rsidRPr="00A253B9">
        <w:rPr>
          <w:rFonts w:ascii="Calibri" w:hAnsi="Calibri" w:cs="Calibri"/>
        </w:rPr>
        <w:t xml:space="preserve"> and duration of education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2&quot;],&quot;referencesOptions&quot;:{&quot;1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523473768,&quot;citationText&quot;:&quot;&lt;span style=\&quot;font-family:Calibri;font-size:14.666666666666666px;color:#7C35B1\&quot;&gt;&lt;sup&gt;32&lt;/sup&gt;&lt;/span&gt;&quot;}"/>
          <w:id w:val="-1523473768"/>
          <w:placeholder>
            <w:docPart w:val="D96309BAA9DA46D5BF4A837394EE0D12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33</w:t>
          </w:r>
        </w:sdtContent>
      </w:sdt>
      <w:r w:rsidR="005E6815">
        <w:rPr>
          <w:rFonts w:ascii="Calibri" w:hAnsi="Calibri" w:cs="Calibri"/>
        </w:rPr>
        <w:t xml:space="preserve">. </w:t>
      </w:r>
      <w:r w:rsidR="00BB1ABD" w:rsidRPr="00A253B9">
        <w:rPr>
          <w:rFonts w:ascii="Calibri" w:hAnsi="Calibri" w:cs="Calibri"/>
        </w:rPr>
        <w:t xml:space="preserve">However, </w:t>
      </w:r>
      <w:r w:rsidR="00BB1ABD" w:rsidRPr="00A253B9">
        <w:rPr>
          <w:rFonts w:ascii="Calibri" w:hAnsi="Calibri" w:cs="Calibri"/>
          <w:iCs/>
        </w:rPr>
        <w:t>t</w:t>
      </w:r>
      <w:r w:rsidR="008F5AAE" w:rsidRPr="00A253B9">
        <w:rPr>
          <w:rFonts w:ascii="Calibri" w:hAnsi="Calibri" w:cs="Calibri"/>
          <w:iCs/>
        </w:rPr>
        <w:t xml:space="preserve">here is a scarcity of evidence on the </w:t>
      </w:r>
      <w:r w:rsidR="001E799C" w:rsidRPr="00A253B9">
        <w:rPr>
          <w:rFonts w:ascii="Calibri" w:hAnsi="Calibri" w:cs="Calibri"/>
          <w:iCs/>
        </w:rPr>
        <w:t xml:space="preserve">sex differences in the </w:t>
      </w:r>
      <w:r w:rsidR="00E85016" w:rsidRPr="00A253B9">
        <w:rPr>
          <w:rFonts w:ascii="Calibri" w:hAnsi="Calibri" w:cs="Calibri"/>
          <w:iCs/>
        </w:rPr>
        <w:t>relationship of</w:t>
      </w:r>
      <w:r w:rsidR="008F5AAE" w:rsidRPr="00A253B9">
        <w:rPr>
          <w:rFonts w:ascii="Calibri" w:hAnsi="Calibri" w:cs="Calibri"/>
          <w:iCs/>
        </w:rPr>
        <w:t xml:space="preserve"> brain complexity and intelligence, </w:t>
      </w:r>
      <w:r w:rsidR="001E799C" w:rsidRPr="00A253B9">
        <w:rPr>
          <w:rFonts w:ascii="Calibri" w:hAnsi="Calibri" w:cs="Calibri"/>
          <w:iCs/>
        </w:rPr>
        <w:t>given the knowledge that men and women have differing average brain volumes</w:t>
      </w:r>
      <w:r w:rsidR="008F5AAE" w:rsidRPr="00A253B9">
        <w:rPr>
          <w:rFonts w:ascii="Calibri" w:hAnsi="Calibri" w:cs="Calibri"/>
          <w:iCs/>
        </w:rPr>
        <w:t>.</w:t>
      </w:r>
      <w:r w:rsidR="008F5AAE" w:rsidRPr="00A253B9">
        <w:rPr>
          <w:rFonts w:ascii="Calibri" w:hAnsi="Calibri" w:cs="Calibri"/>
        </w:rPr>
        <w:t xml:space="preserve"> </w:t>
      </w:r>
    </w:p>
    <w:p w14:paraId="68CB2211" w14:textId="7B886ECF" w:rsidR="00FC4C45" w:rsidRPr="00A253B9" w:rsidRDefault="00E85016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>Here</w:t>
      </w:r>
      <w:r w:rsidR="008F5AAE" w:rsidRPr="00A253B9">
        <w:rPr>
          <w:rFonts w:ascii="Calibri" w:hAnsi="Calibri" w:cs="Calibri"/>
        </w:rPr>
        <w:t>, we test the hypotheses that greater brain complexity</w:t>
      </w:r>
      <w:r w:rsidR="00042C2A" w:rsidRPr="00A253B9">
        <w:rPr>
          <w:rFonts w:ascii="Calibri" w:hAnsi="Calibri" w:cs="Calibri"/>
        </w:rPr>
        <w:t xml:space="preserve"> and</w:t>
      </w:r>
      <w:r w:rsidR="00C17921" w:rsidRPr="00A253B9">
        <w:rPr>
          <w:rFonts w:ascii="Calibri" w:hAnsi="Calibri" w:cs="Calibri"/>
        </w:rPr>
        <w:t xml:space="preserve"> volume</w:t>
      </w:r>
      <w:r w:rsidR="008F5AAE" w:rsidRPr="00A253B9">
        <w:rPr>
          <w:rFonts w:ascii="Calibri" w:hAnsi="Calibri" w:cs="Calibri"/>
        </w:rPr>
        <w:t xml:space="preserve"> </w:t>
      </w:r>
      <w:r w:rsidR="00042C2A" w:rsidRPr="00A253B9">
        <w:rPr>
          <w:rFonts w:ascii="Calibri" w:hAnsi="Calibri" w:cs="Calibri"/>
        </w:rPr>
        <w:t xml:space="preserve">are </w:t>
      </w:r>
      <w:r w:rsidR="008F5AAE" w:rsidRPr="00A253B9">
        <w:rPr>
          <w:rFonts w:ascii="Calibri" w:hAnsi="Calibri" w:cs="Calibri"/>
        </w:rPr>
        <w:t xml:space="preserve">associated with greater </w:t>
      </w:r>
      <w:r w:rsidR="002C332C" w:rsidRPr="00A253B9">
        <w:rPr>
          <w:rFonts w:ascii="Calibri" w:hAnsi="Calibri" w:cs="Calibri"/>
        </w:rPr>
        <w:t xml:space="preserve">general intelligence </w:t>
      </w:r>
      <w:r w:rsidR="008F5AAE" w:rsidRPr="00A253B9">
        <w:rPr>
          <w:rFonts w:ascii="Calibri" w:hAnsi="Calibri" w:cs="Calibri"/>
          <w:i/>
          <w:iCs/>
        </w:rPr>
        <w:t>(g</w:t>
      </w:r>
      <w:r w:rsidR="008F5AAE" w:rsidRPr="00A253B9">
        <w:rPr>
          <w:rFonts w:ascii="Calibri" w:hAnsi="Calibri" w:cs="Calibri"/>
        </w:rPr>
        <w:t>) and the strength of th</w:t>
      </w:r>
      <w:r w:rsidR="0081100E" w:rsidRPr="00A253B9">
        <w:rPr>
          <w:rFonts w:ascii="Calibri" w:hAnsi="Calibri" w:cs="Calibri"/>
        </w:rPr>
        <w:t>is</w:t>
      </w:r>
      <w:r w:rsidR="008F5AAE" w:rsidRPr="00A253B9">
        <w:rPr>
          <w:rFonts w:ascii="Calibri" w:hAnsi="Calibri" w:cs="Calibri"/>
        </w:rPr>
        <w:t xml:space="preserve"> association is greater in women</w:t>
      </w:r>
      <w:r w:rsidRPr="00A253B9">
        <w:rPr>
          <w:rFonts w:ascii="Calibri" w:hAnsi="Calibri" w:cs="Calibri"/>
        </w:rPr>
        <w:t>, using data from Indian and UK cohorts</w:t>
      </w:r>
      <w:r w:rsidR="008F5AAE" w:rsidRPr="00A253B9">
        <w:rPr>
          <w:rFonts w:ascii="Calibri" w:hAnsi="Calibri" w:cs="Calibri"/>
        </w:rPr>
        <w:t xml:space="preserve">. </w:t>
      </w:r>
    </w:p>
    <w:p w14:paraId="02DCCAAC" w14:textId="77777777" w:rsidR="00FC4C45" w:rsidRPr="00424B67" w:rsidRDefault="00FC4C45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i/>
          <w:iCs/>
          <w:sz w:val="28"/>
          <w:szCs w:val="28"/>
        </w:rPr>
      </w:pPr>
    </w:p>
    <w:p w14:paraId="350A3570" w14:textId="6D44C8EB" w:rsidR="008F5AAE" w:rsidRPr="00E93D3A" w:rsidRDefault="0033305C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b/>
          <w:bCs/>
          <w:sz w:val="28"/>
          <w:szCs w:val="28"/>
        </w:rPr>
      </w:pPr>
      <w:r w:rsidRPr="00E93D3A">
        <w:rPr>
          <w:rFonts w:ascii="Calibri" w:hAnsi="Calibri" w:cs="Calibri"/>
          <w:b/>
          <w:bCs/>
          <w:sz w:val="28"/>
          <w:szCs w:val="28"/>
        </w:rPr>
        <w:t>Results</w:t>
      </w:r>
    </w:p>
    <w:p w14:paraId="108C0C75" w14:textId="26AD2F54" w:rsidR="008F5AAE" w:rsidRPr="00E93D3A" w:rsidRDefault="00D63E6C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r w:rsidRPr="00E93D3A">
        <w:rPr>
          <w:rFonts w:ascii="Calibri" w:hAnsi="Calibri" w:cs="Calibri"/>
        </w:rPr>
        <w:t xml:space="preserve">All the reported results are </w:t>
      </w:r>
      <w:r w:rsidR="00766984" w:rsidRPr="00E93D3A">
        <w:rPr>
          <w:rFonts w:ascii="Calibri" w:hAnsi="Calibri" w:cs="Calibri"/>
        </w:rPr>
        <w:t>focused on</w:t>
      </w:r>
      <w:r w:rsidRPr="00E93D3A">
        <w:rPr>
          <w:rFonts w:ascii="Calibri" w:hAnsi="Calibri" w:cs="Calibri"/>
        </w:rPr>
        <w:t xml:space="preserve"> brain complexity</w:t>
      </w:r>
      <w:r w:rsidR="000B3B8A" w:rsidRPr="00E93D3A">
        <w:rPr>
          <w:rFonts w:ascii="Calibri" w:hAnsi="Calibri" w:cs="Calibri"/>
        </w:rPr>
        <w:t>, brain volumes</w:t>
      </w:r>
      <w:r w:rsidRPr="00E93D3A">
        <w:rPr>
          <w:rFonts w:ascii="Calibri" w:hAnsi="Calibri" w:cs="Calibri"/>
        </w:rPr>
        <w:t xml:space="preserve"> and general intelligence </w:t>
      </w:r>
      <w:r w:rsidRPr="00E93D3A">
        <w:rPr>
          <w:rFonts w:ascii="Calibri" w:hAnsi="Calibri" w:cs="Calibri"/>
          <w:i/>
          <w:iCs/>
        </w:rPr>
        <w:t>g</w:t>
      </w:r>
      <w:r w:rsidRPr="00E93D3A">
        <w:rPr>
          <w:rFonts w:ascii="Calibri" w:hAnsi="Calibri" w:cs="Calibri"/>
        </w:rPr>
        <w:t xml:space="preserve"> for </w:t>
      </w:r>
      <w:r w:rsidR="003745B6" w:rsidRPr="00E93D3A">
        <w:rPr>
          <w:rFonts w:ascii="Calibri" w:hAnsi="Calibri" w:cs="Calibri"/>
        </w:rPr>
        <w:t xml:space="preserve">the Indian </w:t>
      </w:r>
      <w:r w:rsidR="002928C7" w:rsidRPr="00E93D3A">
        <w:rPr>
          <w:rFonts w:ascii="Calibri" w:hAnsi="Calibri" w:cs="Calibri"/>
        </w:rPr>
        <w:t xml:space="preserve">cohort </w:t>
      </w:r>
      <w:r w:rsidR="003745B6" w:rsidRPr="00E93D3A">
        <w:rPr>
          <w:rFonts w:ascii="Calibri" w:hAnsi="Calibri" w:cs="Calibri"/>
        </w:rPr>
        <w:t>(Mysore Parthenon Cohort, MPC) and two UK cohorts (Aberdeen Children of the 1950s, ACONF and UK Biobank) with respect to sex</w:t>
      </w:r>
      <w:r w:rsidR="00F306EF" w:rsidRPr="00E93D3A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="00F306EF" w:rsidRPr="00E93D3A">
        <w:rPr>
          <w:rFonts w:ascii="Calibri" w:hAnsi="Calibri" w:cs="Calibri"/>
        </w:rPr>
        <w:t>A</w:t>
      </w:r>
      <w:r w:rsidR="003745B6" w:rsidRPr="00E93D3A">
        <w:rPr>
          <w:rFonts w:ascii="Calibri" w:hAnsi="Calibri" w:cs="Calibri"/>
        </w:rPr>
        <w:t xml:space="preserve">ge was considered </w:t>
      </w:r>
      <w:r w:rsidR="00F306EF" w:rsidRPr="00E93D3A">
        <w:rPr>
          <w:rFonts w:ascii="Calibri" w:hAnsi="Calibri" w:cs="Calibri"/>
        </w:rPr>
        <w:t xml:space="preserve">in the model </w:t>
      </w:r>
      <w:r w:rsidR="003745B6" w:rsidRPr="00E93D3A">
        <w:rPr>
          <w:rFonts w:ascii="Calibri" w:hAnsi="Calibri" w:cs="Calibri"/>
        </w:rPr>
        <w:t>for UK Biobank</w:t>
      </w:r>
      <w:r w:rsidR="00F306EF" w:rsidRPr="00E93D3A">
        <w:rPr>
          <w:rFonts w:ascii="Calibri" w:hAnsi="Calibri" w:cs="Calibri"/>
        </w:rPr>
        <w:t xml:space="preserve"> because</w:t>
      </w:r>
      <w:r w:rsidR="003745B6" w:rsidRPr="00E93D3A">
        <w:rPr>
          <w:rFonts w:ascii="Calibri" w:hAnsi="Calibri" w:cs="Calibri"/>
        </w:rPr>
        <w:t xml:space="preserve"> the age range was larger (45-79</w:t>
      </w:r>
      <w:r w:rsidR="00F306EF" w:rsidRPr="00E93D3A">
        <w:rPr>
          <w:rFonts w:ascii="Calibri" w:hAnsi="Calibri" w:cs="Calibri"/>
        </w:rPr>
        <w:t>y</w:t>
      </w:r>
      <w:r w:rsidR="003745B6" w:rsidRPr="00E93D3A">
        <w:rPr>
          <w:rFonts w:ascii="Calibri" w:hAnsi="Calibri" w:cs="Calibri"/>
        </w:rPr>
        <w:t>).</w:t>
      </w:r>
      <w:r w:rsidR="008F5AAE" w:rsidRPr="00E93D3A">
        <w:rPr>
          <w:rFonts w:ascii="Calibri" w:hAnsi="Calibri" w:cs="Calibri"/>
        </w:rPr>
        <w:t xml:space="preserve"> </w:t>
      </w:r>
    </w:p>
    <w:p w14:paraId="30A1B911" w14:textId="580D918A" w:rsidR="00DF43B2" w:rsidRPr="00E93D3A" w:rsidRDefault="00DF43B2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b/>
          <w:bCs/>
          <w:i/>
          <w:iCs/>
        </w:rPr>
      </w:pPr>
    </w:p>
    <w:p w14:paraId="0CAAF2CB" w14:textId="240A87D2" w:rsidR="0033305C" w:rsidRPr="00E93D3A" w:rsidRDefault="00D6586C" w:rsidP="008F5AA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b/>
          <w:bCs/>
          <w:sz w:val="24"/>
          <w:szCs w:val="24"/>
        </w:rPr>
      </w:pPr>
      <w:r w:rsidRPr="00E93D3A">
        <w:rPr>
          <w:rFonts w:ascii="Calibri" w:hAnsi="Calibri" w:cs="Calibri"/>
          <w:b/>
          <w:bCs/>
          <w:sz w:val="24"/>
          <w:szCs w:val="24"/>
        </w:rPr>
        <w:t>Brain complexity</w:t>
      </w:r>
    </w:p>
    <w:bookmarkEnd w:id="10"/>
    <w:p w14:paraId="6E2404C3" w14:textId="36CDF0C4" w:rsidR="00266DF5" w:rsidRPr="00E93D3A" w:rsidRDefault="00AE70DA" w:rsidP="00D1614A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r w:rsidRPr="00E93D3A">
        <w:rPr>
          <w:rFonts w:ascii="Calibri" w:hAnsi="Calibri" w:cs="Calibri"/>
        </w:rPr>
        <w:t xml:space="preserve">The complexity of brain shape described by gyri and sulci was quantified using </w:t>
      </w:r>
      <w:r w:rsidR="00E85016">
        <w:rPr>
          <w:rFonts w:ascii="Calibri" w:hAnsi="Calibri" w:cs="Calibri"/>
        </w:rPr>
        <w:t>FD</w:t>
      </w:r>
      <w:r w:rsidRPr="00E93D3A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bookmarkStart w:id="13" w:name="_Hlk85425106"/>
      <w:r w:rsidR="001F7F5D" w:rsidRPr="00E93D3A">
        <w:rPr>
          <w:rFonts w:ascii="Calibri" w:hAnsi="Calibri" w:cs="Calibri"/>
        </w:rPr>
        <w:t xml:space="preserve">The values of </w:t>
      </w:r>
      <w:r w:rsidR="00320381" w:rsidRPr="00E93D3A">
        <w:rPr>
          <w:rFonts w:ascii="Calibri" w:hAnsi="Calibri" w:cs="Calibri"/>
        </w:rPr>
        <w:t>FD</w:t>
      </w:r>
      <w:r w:rsidR="001F7F5D" w:rsidRPr="00E93D3A">
        <w:rPr>
          <w:rFonts w:ascii="Calibri" w:hAnsi="Calibri" w:cs="Calibri"/>
        </w:rPr>
        <w:t xml:space="preserve"> for </w:t>
      </w:r>
      <w:r w:rsidR="00D726C8" w:rsidRPr="00E93D3A">
        <w:rPr>
          <w:rFonts w:ascii="Calibri" w:hAnsi="Calibri" w:cs="Calibri"/>
        </w:rPr>
        <w:t xml:space="preserve">the </w:t>
      </w:r>
      <w:r w:rsidR="001F7F5D" w:rsidRPr="00E93D3A">
        <w:rPr>
          <w:rFonts w:ascii="Calibri" w:hAnsi="Calibri" w:cs="Calibri"/>
        </w:rPr>
        <w:t>whole brain</w:t>
      </w:r>
      <w:r w:rsidR="00D21F6C" w:rsidRPr="00E93D3A">
        <w:rPr>
          <w:rFonts w:ascii="Calibri" w:hAnsi="Calibri" w:cs="Calibri"/>
        </w:rPr>
        <w:t xml:space="preserve"> </w:t>
      </w:r>
      <w:r w:rsidRPr="00E93D3A">
        <w:rPr>
          <w:rFonts w:ascii="Calibri" w:hAnsi="Calibri" w:cs="Calibri"/>
        </w:rPr>
        <w:t xml:space="preserve">with respect to sex and cohorts </w:t>
      </w:r>
      <w:r w:rsidR="00D21F6C" w:rsidRPr="00E93D3A">
        <w:rPr>
          <w:rFonts w:ascii="Calibri" w:hAnsi="Calibri" w:cs="Calibri"/>
        </w:rPr>
        <w:t>are reported in Table</w:t>
      </w:r>
      <w:r w:rsidR="00CA3EE0">
        <w:rPr>
          <w:rFonts w:ascii="Calibri" w:hAnsi="Calibri" w:cs="Calibri"/>
        </w:rPr>
        <w:t xml:space="preserve"> </w:t>
      </w:r>
      <w:r w:rsidR="00D21F6C" w:rsidRPr="00E93D3A">
        <w:rPr>
          <w:rFonts w:ascii="Calibri" w:hAnsi="Calibri" w:cs="Calibri"/>
        </w:rPr>
        <w:t>1.</w:t>
      </w:r>
      <w:r w:rsidR="00CF39ED">
        <w:rPr>
          <w:rFonts w:ascii="Calibri" w:hAnsi="Calibri" w:cs="Calibri"/>
        </w:rPr>
        <w:t xml:space="preserve"> </w:t>
      </w:r>
      <w:r w:rsidR="00D76F61" w:rsidRPr="00E93D3A">
        <w:rPr>
          <w:rFonts w:ascii="Calibri" w:hAnsi="Calibri" w:cs="Calibri"/>
        </w:rPr>
        <w:t>Whole brain</w:t>
      </w:r>
      <w:r w:rsidR="001F7F5D" w:rsidRPr="00E93D3A">
        <w:rPr>
          <w:rFonts w:ascii="Calibri" w:hAnsi="Calibri" w:cs="Calibri"/>
        </w:rPr>
        <w:t xml:space="preserve"> </w:t>
      </w:r>
      <w:r w:rsidR="00D21F6C" w:rsidRPr="00E93D3A">
        <w:rPr>
          <w:rFonts w:ascii="Calibri" w:hAnsi="Calibri" w:cs="Calibri"/>
        </w:rPr>
        <w:t xml:space="preserve">complexity is significantly </w:t>
      </w:r>
      <w:r w:rsidR="00D76F61" w:rsidRPr="00E93D3A">
        <w:rPr>
          <w:rFonts w:ascii="Calibri" w:hAnsi="Calibri" w:cs="Calibri"/>
        </w:rPr>
        <w:t xml:space="preserve">greater </w:t>
      </w:r>
      <w:r w:rsidR="00D21F6C" w:rsidRPr="00E93D3A">
        <w:rPr>
          <w:rFonts w:ascii="Calibri" w:hAnsi="Calibri" w:cs="Calibri"/>
        </w:rPr>
        <w:t>for men than women in</w:t>
      </w:r>
      <w:r w:rsidR="006511E8" w:rsidRPr="00E93D3A">
        <w:rPr>
          <w:rFonts w:ascii="Calibri" w:hAnsi="Calibri" w:cs="Calibri"/>
        </w:rPr>
        <w:t xml:space="preserve"> all</w:t>
      </w:r>
      <w:r w:rsidR="00D21F6C" w:rsidRPr="00E93D3A">
        <w:rPr>
          <w:rFonts w:ascii="Calibri" w:hAnsi="Calibri" w:cs="Calibri"/>
        </w:rPr>
        <w:t xml:space="preserve"> cohorts.</w:t>
      </w:r>
      <w:r w:rsidR="001F7F5D" w:rsidRPr="00E93D3A">
        <w:rPr>
          <w:rFonts w:ascii="Calibri" w:hAnsi="Calibri" w:cs="Calibri"/>
        </w:rPr>
        <w:t xml:space="preserve"> </w:t>
      </w:r>
      <w:bookmarkStart w:id="14" w:name="_Hlk75008830"/>
    </w:p>
    <w:p w14:paraId="18AA8440" w14:textId="638A6DBD" w:rsidR="00266DF5" w:rsidRPr="00923463" w:rsidRDefault="00266DF5" w:rsidP="00923463">
      <w:pPr>
        <w:spacing w:line="240" w:lineRule="auto"/>
        <w:rPr>
          <w:rFonts w:ascii="Calibri" w:hAnsi="Calibri" w:cs="Calibri"/>
        </w:rPr>
      </w:pPr>
      <w:bookmarkStart w:id="15" w:name="_Hlk85426053"/>
      <w:bookmarkEnd w:id="13"/>
      <w:bookmarkEnd w:id="14"/>
    </w:p>
    <w:tbl>
      <w:tblPr>
        <w:tblStyle w:val="TableGri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417"/>
        <w:gridCol w:w="1418"/>
        <w:gridCol w:w="1417"/>
        <w:gridCol w:w="709"/>
      </w:tblGrid>
      <w:tr w:rsidR="003E3665" w14:paraId="43DD57EC" w14:textId="77777777" w:rsidTr="000D33D4">
        <w:tc>
          <w:tcPr>
            <w:tcW w:w="1560" w:type="dxa"/>
          </w:tcPr>
          <w:p w14:paraId="0A1613C6" w14:textId="77777777" w:rsidR="003E3665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bookmarkStart w:id="16" w:name="_Hlk85425835"/>
            <w:bookmarkEnd w:id="15"/>
            <w:r>
              <w:rPr>
                <w:rFonts w:ascii="Calibri" w:hAnsi="Calibri" w:cs="Calibri"/>
                <w:sz w:val="18"/>
                <w:szCs w:val="18"/>
              </w:rPr>
              <w:t>Cohorts</w:t>
            </w:r>
          </w:p>
          <w:p w14:paraId="147ED0D4" w14:textId="08B81766" w:rsidR="003E3665" w:rsidRDefault="003E366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age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 years)</w:t>
            </w:r>
          </w:p>
          <w:p w14:paraId="60A05CEC" w14:textId="077516DA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A3A82D8" w14:textId="77777777" w:rsidR="00E16393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 xml:space="preserve">Complexity: </w:t>
            </w:r>
          </w:p>
          <w:p w14:paraId="33066029" w14:textId="77777777" w:rsidR="004B3B45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 xml:space="preserve">males, </w:t>
            </w:r>
          </w:p>
          <w:p w14:paraId="0319A321" w14:textId="19AD93A8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mean</w:t>
            </w:r>
            <w:r w:rsidR="00E16393" w:rsidRPr="00E16393">
              <w:rPr>
                <w:rFonts w:ascii="Calibri" w:hAnsi="Calibri" w:cs="Calibri"/>
                <w:sz w:val="18"/>
                <w:szCs w:val="18"/>
              </w:rPr>
              <w:t xml:space="preserve"> ±</w:t>
            </w:r>
            <w:r w:rsidRPr="006D0C5A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6D0C5A">
              <w:rPr>
                <w:rFonts w:ascii="Calibri" w:hAnsi="Calibri" w:cs="Calibri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418" w:type="dxa"/>
          </w:tcPr>
          <w:p w14:paraId="71239D4B" w14:textId="77777777" w:rsidR="00E16393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 xml:space="preserve">Complexity: females, </w:t>
            </w:r>
          </w:p>
          <w:p w14:paraId="0993D0DB" w14:textId="40F4BDC2" w:rsidR="00266DF5" w:rsidRPr="006D0C5A" w:rsidRDefault="00E16393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ean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E16393">
              <w:rPr>
                <w:rFonts w:ascii="Calibri" w:hAnsi="Calibri" w:cs="Calibri"/>
                <w:sz w:val="18"/>
                <w:szCs w:val="18"/>
              </w:rPr>
              <w:t>±</w:t>
            </w:r>
            <w:r w:rsidR="00266DF5" w:rsidRPr="006D0C5A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266DF5" w:rsidRPr="006D0C5A">
              <w:rPr>
                <w:rFonts w:ascii="Calibri" w:hAnsi="Calibri" w:cs="Calibri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417" w:type="dxa"/>
          </w:tcPr>
          <w:p w14:paraId="06C006F4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Complexity:</w:t>
            </w:r>
          </w:p>
          <w:p w14:paraId="0FD77B40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males</w:t>
            </w:r>
          </w:p>
          <w:p w14:paraId="58A00ECF" w14:textId="0CC83082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(</w:t>
            </w:r>
            <w:proofErr w:type="gramStart"/>
            <w:r w:rsidRPr="006D0C5A">
              <w:rPr>
                <w:rFonts w:ascii="Calibri" w:hAnsi="Calibri" w:cs="Calibri"/>
                <w:sz w:val="18"/>
                <w:szCs w:val="18"/>
              </w:rPr>
              <w:t>min</w:t>
            </w:r>
            <w:proofErr w:type="gramEnd"/>
            <w:r w:rsidR="00515946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max)</w:t>
            </w:r>
          </w:p>
        </w:tc>
        <w:tc>
          <w:tcPr>
            <w:tcW w:w="1418" w:type="dxa"/>
          </w:tcPr>
          <w:p w14:paraId="0F64F5DE" w14:textId="77777777" w:rsidR="00266DF5" w:rsidRPr="00541019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541019">
              <w:rPr>
                <w:rFonts w:ascii="Calibri" w:hAnsi="Calibri" w:cs="Calibri"/>
                <w:sz w:val="18"/>
                <w:szCs w:val="18"/>
              </w:rPr>
              <w:t>Complexity:</w:t>
            </w:r>
          </w:p>
          <w:p w14:paraId="2F38F0E2" w14:textId="77777777" w:rsidR="00266DF5" w:rsidRPr="00541019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fe</w:t>
            </w:r>
            <w:r w:rsidRPr="00541019">
              <w:rPr>
                <w:rFonts w:ascii="Calibri" w:hAnsi="Calibri" w:cs="Calibri"/>
                <w:sz w:val="18"/>
                <w:szCs w:val="18"/>
              </w:rPr>
              <w:t>males</w:t>
            </w:r>
          </w:p>
          <w:p w14:paraId="367DE086" w14:textId="6E947016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(</w:t>
            </w:r>
            <w:proofErr w:type="gramStart"/>
            <w:r w:rsidRPr="006D0C5A">
              <w:rPr>
                <w:rFonts w:ascii="Calibri" w:hAnsi="Calibri" w:cs="Calibri"/>
                <w:sz w:val="18"/>
                <w:szCs w:val="18"/>
              </w:rPr>
              <w:t>min</w:t>
            </w:r>
            <w:proofErr w:type="gramEnd"/>
            <w:r w:rsidR="00515946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max)</w:t>
            </w:r>
          </w:p>
        </w:tc>
        <w:tc>
          <w:tcPr>
            <w:tcW w:w="1417" w:type="dxa"/>
          </w:tcPr>
          <w:p w14:paraId="161B4707" w14:textId="77777777" w:rsidR="00266DF5" w:rsidRPr="00354AD2" w:rsidRDefault="00266DF5" w:rsidP="00A53948">
            <w:pPr>
              <w:spacing w:line="276" w:lineRule="auto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AD2">
              <w:rPr>
                <w:rFonts w:ascii="Calibri" w:hAnsi="Calibri" w:cs="Calibri"/>
                <w:i/>
                <w:iCs/>
                <w:sz w:val="18"/>
                <w:szCs w:val="18"/>
              </w:rPr>
              <w:t>t</w:t>
            </w:r>
          </w:p>
        </w:tc>
        <w:tc>
          <w:tcPr>
            <w:tcW w:w="709" w:type="dxa"/>
          </w:tcPr>
          <w:p w14:paraId="2F80A2EC" w14:textId="77777777" w:rsidR="00266DF5" w:rsidRDefault="00266DF5" w:rsidP="00A53948">
            <w:pPr>
              <w:spacing w:line="276" w:lineRule="auto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AD2">
              <w:rPr>
                <w:rFonts w:ascii="Calibri" w:hAnsi="Calibri" w:cs="Calibri"/>
                <w:i/>
                <w:iCs/>
                <w:sz w:val="18"/>
                <w:szCs w:val="18"/>
              </w:rPr>
              <w:t>P</w:t>
            </w:r>
          </w:p>
          <w:p w14:paraId="74F7073B" w14:textId="77777777" w:rsidR="00266DF5" w:rsidRPr="00354AD2" w:rsidRDefault="00266DF5" w:rsidP="00A53948">
            <w:pPr>
              <w:spacing w:line="276" w:lineRule="auto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3E3665" w14:paraId="5345F7D8" w14:textId="77777777" w:rsidTr="000D33D4">
        <w:tc>
          <w:tcPr>
            <w:tcW w:w="1560" w:type="dxa"/>
          </w:tcPr>
          <w:p w14:paraId="1D82CB62" w14:textId="6A1A32BD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bookmarkStart w:id="17" w:name="_Hlk75013074"/>
            <w:r w:rsidRPr="006D0C5A">
              <w:rPr>
                <w:rFonts w:ascii="Calibri" w:hAnsi="Calibri" w:cs="Calibri"/>
                <w:sz w:val="18"/>
                <w:szCs w:val="18"/>
              </w:rPr>
              <w:t>MPC</w:t>
            </w:r>
            <w:r w:rsidR="003E366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(20-22)</w:t>
            </w:r>
          </w:p>
        </w:tc>
        <w:tc>
          <w:tcPr>
            <w:tcW w:w="1417" w:type="dxa"/>
          </w:tcPr>
          <w:p w14:paraId="3DC12F7D" w14:textId="45E255C8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2.6</w:t>
            </w:r>
            <w:r w:rsidR="005C28C6">
              <w:rPr>
                <w:rFonts w:ascii="Calibri" w:hAnsi="Calibri" w:cs="Calibri"/>
                <w:sz w:val="18"/>
                <w:szCs w:val="18"/>
              </w:rPr>
              <w:t>041</w:t>
            </w:r>
            <w:r w:rsidRPr="006D0C5A">
              <w:rPr>
                <w:rFonts w:ascii="Calibri" w:hAnsi="Calibri" w:cs="Calibri"/>
                <w:sz w:val="18"/>
                <w:szCs w:val="18"/>
              </w:rPr>
              <w:t xml:space="preserve"> ± .01</w:t>
            </w:r>
            <w:r w:rsidR="005C28C6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14:paraId="3747B3CA" w14:textId="0FBD221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.</w:t>
            </w:r>
            <w:r w:rsidR="005C28C6">
              <w:rPr>
                <w:rFonts w:ascii="Calibri" w:hAnsi="Calibri" w:cs="Calibri"/>
                <w:sz w:val="18"/>
                <w:szCs w:val="18"/>
              </w:rPr>
              <w:t>5910</w:t>
            </w:r>
            <w:r w:rsidRPr="006D0C5A">
              <w:rPr>
                <w:rFonts w:ascii="Calibri" w:hAnsi="Calibri" w:cs="Calibri"/>
                <w:sz w:val="18"/>
                <w:szCs w:val="18"/>
              </w:rPr>
              <w:t xml:space="preserve"> ± .012</w:t>
            </w:r>
            <w:r w:rsidR="005C28C6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14:paraId="54C91D01" w14:textId="3F57D9DB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2.</w:t>
            </w:r>
            <w:r w:rsidR="00264728">
              <w:rPr>
                <w:rFonts w:ascii="Calibri" w:hAnsi="Calibri" w:cs="Calibri"/>
                <w:sz w:val="18"/>
                <w:szCs w:val="18"/>
              </w:rPr>
              <w:t>5794</w:t>
            </w:r>
            <w:r w:rsidR="00515946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2.6</w:t>
            </w:r>
            <w:r w:rsidR="00264728">
              <w:rPr>
                <w:rFonts w:ascii="Calibri" w:hAnsi="Calibri" w:cs="Calibri"/>
                <w:sz w:val="18"/>
                <w:szCs w:val="18"/>
              </w:rPr>
              <w:t>331</w:t>
            </w:r>
          </w:p>
        </w:tc>
        <w:tc>
          <w:tcPr>
            <w:tcW w:w="1418" w:type="dxa"/>
          </w:tcPr>
          <w:p w14:paraId="426A9A49" w14:textId="2AF47056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2.5</w:t>
            </w:r>
            <w:r w:rsidR="00B03DE3">
              <w:rPr>
                <w:rFonts w:ascii="Calibri" w:hAnsi="Calibri" w:cs="Calibri"/>
                <w:sz w:val="18"/>
                <w:szCs w:val="18"/>
              </w:rPr>
              <w:t>632</w:t>
            </w:r>
            <w:r w:rsidR="008B2D58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2.6</w:t>
            </w:r>
            <w:r w:rsidR="00B03DE3">
              <w:rPr>
                <w:rFonts w:ascii="Calibri" w:hAnsi="Calibri" w:cs="Calibri"/>
                <w:sz w:val="18"/>
                <w:szCs w:val="18"/>
              </w:rPr>
              <w:t>132</w:t>
            </w:r>
          </w:p>
        </w:tc>
        <w:tc>
          <w:tcPr>
            <w:tcW w:w="1417" w:type="dxa"/>
          </w:tcPr>
          <w:p w14:paraId="0EADC414" w14:textId="355EC903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6D0C5A">
              <w:rPr>
                <w:rFonts w:ascii="Calibri" w:hAnsi="Calibri" w:cs="Calibri"/>
                <w:sz w:val="18"/>
                <w:szCs w:val="18"/>
              </w:rPr>
              <w:t>t(</w:t>
            </w:r>
            <w:proofErr w:type="gramEnd"/>
            <w:r w:rsidR="0019502F">
              <w:rPr>
                <w:rFonts w:ascii="Calibri" w:hAnsi="Calibri" w:cs="Calibri"/>
                <w:sz w:val="18"/>
                <w:szCs w:val="18"/>
              </w:rPr>
              <w:t>164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)=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19502F">
              <w:rPr>
                <w:rFonts w:ascii="Calibri" w:hAnsi="Calibri" w:cs="Calibri"/>
                <w:sz w:val="18"/>
                <w:szCs w:val="18"/>
              </w:rPr>
              <w:t>7.256</w:t>
            </w:r>
          </w:p>
        </w:tc>
        <w:tc>
          <w:tcPr>
            <w:tcW w:w="709" w:type="dxa"/>
          </w:tcPr>
          <w:p w14:paraId="3B47F9C6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&lt;.001</w:t>
            </w:r>
          </w:p>
        </w:tc>
      </w:tr>
      <w:tr w:rsidR="003E3665" w14:paraId="1A401A19" w14:textId="77777777" w:rsidTr="000D33D4">
        <w:tc>
          <w:tcPr>
            <w:tcW w:w="1560" w:type="dxa"/>
          </w:tcPr>
          <w:p w14:paraId="3E420E48" w14:textId="0E3B530C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ACONF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(60-66)</w:t>
            </w:r>
          </w:p>
        </w:tc>
        <w:tc>
          <w:tcPr>
            <w:tcW w:w="1417" w:type="dxa"/>
          </w:tcPr>
          <w:p w14:paraId="072AC0D1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2.6344 ± .0104</w:t>
            </w:r>
          </w:p>
        </w:tc>
        <w:tc>
          <w:tcPr>
            <w:tcW w:w="1418" w:type="dxa"/>
          </w:tcPr>
          <w:p w14:paraId="0E33D18B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.6226 ± .0104</w:t>
            </w:r>
          </w:p>
        </w:tc>
        <w:tc>
          <w:tcPr>
            <w:tcW w:w="1417" w:type="dxa"/>
          </w:tcPr>
          <w:p w14:paraId="74FA7D23" w14:textId="5FDFF242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2.6051</w:t>
            </w:r>
            <w:r w:rsidR="00515946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2.6563</w:t>
            </w:r>
          </w:p>
        </w:tc>
        <w:tc>
          <w:tcPr>
            <w:tcW w:w="1418" w:type="dxa"/>
          </w:tcPr>
          <w:p w14:paraId="489F9808" w14:textId="0A2E5ABD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D0C5A">
              <w:rPr>
                <w:rFonts w:ascii="Calibri" w:hAnsi="Calibri" w:cs="Calibri"/>
                <w:sz w:val="18"/>
                <w:szCs w:val="18"/>
              </w:rPr>
              <w:t>2.5960</w:t>
            </w:r>
            <w:r w:rsidR="008B2D58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2.6523</w:t>
            </w:r>
          </w:p>
        </w:tc>
        <w:tc>
          <w:tcPr>
            <w:tcW w:w="1417" w:type="dxa"/>
          </w:tcPr>
          <w:p w14:paraId="2D984F89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6D0C5A">
              <w:rPr>
                <w:rFonts w:ascii="Calibri" w:hAnsi="Calibri" w:cs="Calibri"/>
                <w:sz w:val="18"/>
                <w:szCs w:val="18"/>
              </w:rPr>
              <w:t>t(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>236</w:t>
            </w:r>
            <w:r w:rsidRPr="006D0C5A">
              <w:rPr>
                <w:rFonts w:ascii="Calibri" w:hAnsi="Calibri" w:cs="Calibri"/>
                <w:sz w:val="18"/>
                <w:szCs w:val="18"/>
              </w:rPr>
              <w:t>)=</w:t>
            </w:r>
            <w:r>
              <w:rPr>
                <w:rFonts w:ascii="Calibri" w:hAnsi="Calibri" w:cs="Calibri"/>
                <w:sz w:val="18"/>
                <w:szCs w:val="18"/>
              </w:rPr>
              <w:t>-8.75</w:t>
            </w:r>
          </w:p>
        </w:tc>
        <w:tc>
          <w:tcPr>
            <w:tcW w:w="709" w:type="dxa"/>
          </w:tcPr>
          <w:p w14:paraId="4730126F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54AD2">
              <w:rPr>
                <w:rFonts w:ascii="Calibri" w:hAnsi="Calibri" w:cs="Calibri"/>
                <w:sz w:val="18"/>
                <w:szCs w:val="18"/>
              </w:rPr>
              <w:t>&lt;.001</w:t>
            </w:r>
          </w:p>
        </w:tc>
      </w:tr>
      <w:bookmarkEnd w:id="17"/>
      <w:tr w:rsidR="003E3665" w14:paraId="00A2DB11" w14:textId="77777777" w:rsidTr="000D33D4">
        <w:tc>
          <w:tcPr>
            <w:tcW w:w="1560" w:type="dxa"/>
          </w:tcPr>
          <w:p w14:paraId="2835E888" w14:textId="48DFE2BC" w:rsidR="00266DF5" w:rsidRPr="006A3620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proofErr w:type="gramStart"/>
            <w:r w:rsidRPr="00663933">
              <w:rPr>
                <w:rFonts w:ascii="Calibri" w:hAnsi="Calibri" w:cs="Calibri"/>
                <w:sz w:val="18"/>
                <w:szCs w:val="18"/>
              </w:rPr>
              <w:t>UKBiobank</w:t>
            </w:r>
            <w:proofErr w:type="spellEnd"/>
            <w:r w:rsidRPr="00663933">
              <w:rPr>
                <w:rFonts w:ascii="Calibri" w:hAnsi="Calibri" w:cs="Calibri"/>
                <w:sz w:val="18"/>
                <w:szCs w:val="18"/>
              </w:rPr>
              <w:t>(</w:t>
            </w:r>
            <w:proofErr w:type="gramEnd"/>
            <w:r w:rsidRPr="00663933">
              <w:rPr>
                <w:rFonts w:ascii="Calibri" w:hAnsi="Calibri" w:cs="Calibri"/>
                <w:sz w:val="18"/>
                <w:szCs w:val="18"/>
              </w:rPr>
              <w:t>60-6</w:t>
            </w:r>
            <w:r>
              <w:rPr>
                <w:rFonts w:ascii="Calibri" w:hAnsi="Calibri" w:cs="Calibri"/>
                <w:sz w:val="18"/>
                <w:szCs w:val="18"/>
              </w:rPr>
              <w:t>6</w:t>
            </w:r>
            <w:r w:rsidRPr="00663933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417" w:type="dxa"/>
          </w:tcPr>
          <w:p w14:paraId="37266CC5" w14:textId="77777777" w:rsidR="00266DF5" w:rsidRPr="002A552F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2.6382 </w:t>
            </w:r>
            <w:r w:rsidRPr="008A7770">
              <w:rPr>
                <w:rFonts w:ascii="Calibri" w:hAnsi="Calibri" w:cs="Calibri"/>
                <w:sz w:val="18"/>
                <w:szCs w:val="18"/>
              </w:rPr>
              <w:t>±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.0098</w:t>
            </w:r>
          </w:p>
        </w:tc>
        <w:tc>
          <w:tcPr>
            <w:tcW w:w="1418" w:type="dxa"/>
          </w:tcPr>
          <w:p w14:paraId="5827805B" w14:textId="77777777" w:rsidR="00266DF5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2.6292 </w:t>
            </w:r>
            <w:r w:rsidRPr="008A7770">
              <w:rPr>
                <w:rFonts w:ascii="Calibri" w:hAnsi="Calibri" w:cs="Calibri"/>
                <w:sz w:val="18"/>
                <w:szCs w:val="18"/>
              </w:rPr>
              <w:t>±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.0093</w:t>
            </w:r>
          </w:p>
        </w:tc>
        <w:tc>
          <w:tcPr>
            <w:tcW w:w="1417" w:type="dxa"/>
          </w:tcPr>
          <w:p w14:paraId="7E740523" w14:textId="18F6E7AA" w:rsidR="00266DF5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2.6047</w:t>
            </w:r>
            <w:r w:rsidR="00515946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 w:rsidRPr="008A7770">
              <w:rPr>
                <w:rFonts w:ascii="Calibri" w:hAnsi="Calibri" w:cs="Calibri"/>
                <w:sz w:val="18"/>
                <w:szCs w:val="18"/>
              </w:rPr>
              <w:t>2.6696</w:t>
            </w:r>
          </w:p>
        </w:tc>
        <w:tc>
          <w:tcPr>
            <w:tcW w:w="1418" w:type="dxa"/>
          </w:tcPr>
          <w:p w14:paraId="43F60700" w14:textId="6BD3B279" w:rsidR="00266DF5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8A7770">
              <w:rPr>
                <w:rFonts w:ascii="Calibri" w:hAnsi="Calibri" w:cs="Calibri"/>
                <w:sz w:val="18"/>
                <w:szCs w:val="18"/>
              </w:rPr>
              <w:t>2.5961</w:t>
            </w:r>
            <w:r w:rsidR="008B2D58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>
              <w:rPr>
                <w:rFonts w:ascii="Calibri" w:hAnsi="Calibri" w:cs="Calibri"/>
                <w:sz w:val="18"/>
                <w:szCs w:val="18"/>
              </w:rPr>
              <w:t>2.6695</w:t>
            </w:r>
          </w:p>
        </w:tc>
        <w:tc>
          <w:tcPr>
            <w:tcW w:w="1417" w:type="dxa"/>
          </w:tcPr>
          <w:p w14:paraId="50776B6F" w14:textId="77777777" w:rsidR="00266DF5" w:rsidRPr="00A814F9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t(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>1967)=-19.11</w:t>
            </w:r>
          </w:p>
        </w:tc>
        <w:tc>
          <w:tcPr>
            <w:tcW w:w="709" w:type="dxa"/>
          </w:tcPr>
          <w:p w14:paraId="10615266" w14:textId="77777777" w:rsidR="00266DF5" w:rsidRPr="00A814F9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1952CC">
              <w:rPr>
                <w:rFonts w:ascii="Calibri" w:hAnsi="Calibri" w:cs="Calibri"/>
                <w:sz w:val="18"/>
                <w:szCs w:val="18"/>
              </w:rPr>
              <w:t>&lt;.001</w:t>
            </w:r>
          </w:p>
        </w:tc>
      </w:tr>
      <w:tr w:rsidR="003E3665" w14:paraId="3661982E" w14:textId="77777777" w:rsidTr="000D33D4">
        <w:tc>
          <w:tcPr>
            <w:tcW w:w="1560" w:type="dxa"/>
          </w:tcPr>
          <w:p w14:paraId="02BABDA6" w14:textId="3AE8789E" w:rsidR="00266DF5" w:rsidRPr="006D0C5A" w:rsidRDefault="003E366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UKBiobank</w:t>
            </w:r>
            <w:proofErr w:type="spellEnd"/>
            <w:r w:rsidR="00266DF5">
              <w:rPr>
                <w:rFonts w:ascii="Calibri" w:hAnsi="Calibri" w:cs="Calibri"/>
                <w:sz w:val="18"/>
                <w:szCs w:val="18"/>
              </w:rPr>
              <w:t>(</w:t>
            </w:r>
            <w:proofErr w:type="gramEnd"/>
            <w:r w:rsidR="00266DF5">
              <w:rPr>
                <w:rFonts w:ascii="Calibri" w:hAnsi="Calibri" w:cs="Calibri"/>
                <w:sz w:val="18"/>
                <w:szCs w:val="18"/>
              </w:rPr>
              <w:t>45-79)</w:t>
            </w:r>
          </w:p>
        </w:tc>
        <w:tc>
          <w:tcPr>
            <w:tcW w:w="1417" w:type="dxa"/>
          </w:tcPr>
          <w:p w14:paraId="510A2BB2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2.6381 </w:t>
            </w:r>
            <w:r w:rsidRPr="00C125AC">
              <w:rPr>
                <w:rFonts w:ascii="Calibri" w:hAnsi="Calibri" w:cs="Calibri"/>
                <w:sz w:val="18"/>
                <w:szCs w:val="18"/>
              </w:rPr>
              <w:t>±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.0102</w:t>
            </w:r>
          </w:p>
        </w:tc>
        <w:tc>
          <w:tcPr>
            <w:tcW w:w="1418" w:type="dxa"/>
          </w:tcPr>
          <w:p w14:paraId="0E3B3F51" w14:textId="77777777" w:rsidR="00266DF5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2.6300 </w:t>
            </w:r>
            <w:r w:rsidRPr="00574F70">
              <w:rPr>
                <w:rFonts w:ascii="Calibri" w:hAnsi="Calibri" w:cs="Calibri"/>
                <w:sz w:val="18"/>
                <w:szCs w:val="18"/>
              </w:rPr>
              <w:t>±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.0097</w:t>
            </w:r>
          </w:p>
        </w:tc>
        <w:tc>
          <w:tcPr>
            <w:tcW w:w="1417" w:type="dxa"/>
          </w:tcPr>
          <w:p w14:paraId="11F8C405" w14:textId="42657B56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2.5976</w:t>
            </w:r>
            <w:r w:rsidR="00515946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>
              <w:rPr>
                <w:rFonts w:ascii="Calibri" w:hAnsi="Calibri" w:cs="Calibri"/>
                <w:sz w:val="18"/>
                <w:szCs w:val="18"/>
              </w:rPr>
              <w:t>2.6728</w:t>
            </w:r>
          </w:p>
        </w:tc>
        <w:tc>
          <w:tcPr>
            <w:tcW w:w="1418" w:type="dxa"/>
          </w:tcPr>
          <w:p w14:paraId="0F84B322" w14:textId="526BBC8B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2.5871</w:t>
            </w:r>
            <w:r w:rsidR="008B2D58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r>
              <w:rPr>
                <w:rFonts w:ascii="Calibri" w:hAnsi="Calibri" w:cs="Calibri"/>
                <w:sz w:val="18"/>
                <w:szCs w:val="18"/>
              </w:rPr>
              <w:t>2.6695</w:t>
            </w:r>
          </w:p>
        </w:tc>
        <w:tc>
          <w:tcPr>
            <w:tcW w:w="1417" w:type="dxa"/>
          </w:tcPr>
          <w:p w14:paraId="70D8E57B" w14:textId="77777777" w:rsidR="00266DF5" w:rsidRPr="006D0C5A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t(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>6657)=-33</w:t>
            </w:r>
          </w:p>
        </w:tc>
        <w:tc>
          <w:tcPr>
            <w:tcW w:w="709" w:type="dxa"/>
          </w:tcPr>
          <w:p w14:paraId="4BE8A07C" w14:textId="77777777" w:rsidR="00266DF5" w:rsidRPr="00354AD2" w:rsidRDefault="00266DF5" w:rsidP="00A53948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6C4987">
              <w:rPr>
                <w:rFonts w:ascii="Calibri" w:hAnsi="Calibri" w:cs="Calibri"/>
                <w:sz w:val="18"/>
                <w:szCs w:val="18"/>
              </w:rPr>
              <w:t>&lt;.001</w:t>
            </w:r>
          </w:p>
        </w:tc>
      </w:tr>
    </w:tbl>
    <w:bookmarkEnd w:id="16"/>
    <w:p w14:paraId="3B723A42" w14:textId="099FBA18" w:rsidR="003F1E7A" w:rsidRDefault="00C90CCD" w:rsidP="00266DF5">
      <w:pPr>
        <w:rPr>
          <w:rFonts w:ascii="Calibri" w:hAnsi="Calibri" w:cs="Calibri"/>
          <w:b/>
          <w:bCs/>
          <w:sz w:val="24"/>
          <w:szCs w:val="24"/>
        </w:rPr>
      </w:pPr>
      <w:r w:rsidRPr="00923463">
        <w:rPr>
          <w:rFonts w:ascii="Calibri" w:hAnsi="Calibri" w:cs="Calibri"/>
        </w:rPr>
        <w:t>Table 1.</w:t>
      </w:r>
      <w:r w:rsidR="00CF39ED">
        <w:rPr>
          <w:rFonts w:ascii="Calibri" w:hAnsi="Calibri" w:cs="Calibri"/>
        </w:rPr>
        <w:t xml:space="preserve"> </w:t>
      </w:r>
      <w:r w:rsidRPr="00923463">
        <w:rPr>
          <w:rFonts w:ascii="Calibri" w:hAnsi="Calibri" w:cs="Calibri"/>
        </w:rPr>
        <w:t xml:space="preserve"> Differences in whole brain complexity (FD) between sexes for all data sets: the Indian sample (Mysore Parthenon Cohort, MPC), Scottish (Aberdeen Children of the 1950s, ACONF) and UK Biobank</w:t>
      </w:r>
    </w:p>
    <w:p w14:paraId="5F83C7DC" w14:textId="2C6F0DD4" w:rsidR="000B3B8A" w:rsidRPr="00C17921" w:rsidRDefault="000B3B8A" w:rsidP="00266DF5">
      <w:pPr>
        <w:rPr>
          <w:rFonts w:ascii="Calibri" w:hAnsi="Calibri" w:cs="Calibri"/>
          <w:b/>
          <w:bCs/>
          <w:sz w:val="24"/>
          <w:szCs w:val="24"/>
        </w:rPr>
      </w:pPr>
      <w:r w:rsidRPr="00C17921">
        <w:rPr>
          <w:rFonts w:ascii="Calibri" w:hAnsi="Calibri" w:cs="Calibri"/>
          <w:b/>
          <w:bCs/>
          <w:sz w:val="24"/>
          <w:szCs w:val="24"/>
        </w:rPr>
        <w:lastRenderedPageBreak/>
        <w:t>Brain Volume</w:t>
      </w:r>
    </w:p>
    <w:p w14:paraId="57C44B4E" w14:textId="2467B918" w:rsidR="000B3B8A" w:rsidRPr="00C17921" w:rsidRDefault="000B3B8A" w:rsidP="00EA0A0E">
      <w:pPr>
        <w:spacing w:line="480" w:lineRule="auto"/>
        <w:rPr>
          <w:rFonts w:ascii="Calibri" w:hAnsi="Calibri" w:cs="Calibri"/>
        </w:rPr>
      </w:pPr>
      <w:r w:rsidRPr="00C17921">
        <w:rPr>
          <w:rFonts w:ascii="Calibri" w:hAnsi="Calibri" w:cs="Calibri"/>
        </w:rPr>
        <w:t>The values for whole brain volumes</w:t>
      </w:r>
      <m:oMath>
        <m:r>
          <w:rPr>
            <w:rFonts w:ascii="Cambria Math" w:hAnsi="Cambria Math" w:cs="Calibri"/>
          </w:rPr>
          <m:t xml:space="preserve"> (c</m:t>
        </m:r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m</m:t>
            </m:r>
          </m:e>
          <m:sup>
            <m:r>
              <w:rPr>
                <w:rFonts w:ascii="Cambria Math" w:hAnsi="Cambria Math" w:cs="Calibri"/>
              </w:rPr>
              <m:t>3</m:t>
            </m:r>
          </m:sup>
        </m:sSup>
        <m:r>
          <w:rPr>
            <w:rFonts w:ascii="Cambria Math" w:hAnsi="Cambria Math" w:cs="Calibri"/>
          </w:rPr>
          <m:t>)</m:t>
        </m:r>
      </m:oMath>
      <w:r w:rsidR="001F65F1" w:rsidRPr="00C17921">
        <w:rPr>
          <w:rFonts w:ascii="Calibri" w:hAnsi="Calibri" w:cs="Calibri"/>
        </w:rPr>
        <w:t xml:space="preserve"> </w:t>
      </w:r>
      <w:r w:rsidRPr="00C17921">
        <w:rPr>
          <w:rFonts w:ascii="Calibri" w:hAnsi="Calibri" w:cs="Calibri"/>
        </w:rPr>
        <w:t>without ventricles with respect to sex and cohorts are reported in Table 2.</w:t>
      </w:r>
      <w:r w:rsidR="00CF39ED">
        <w:rPr>
          <w:rFonts w:ascii="Calibri" w:hAnsi="Calibri" w:cs="Calibri"/>
        </w:rPr>
        <w:t xml:space="preserve"> </w:t>
      </w:r>
      <w:r w:rsidRPr="00C17921">
        <w:rPr>
          <w:rFonts w:ascii="Calibri" w:hAnsi="Calibri" w:cs="Calibri"/>
        </w:rPr>
        <w:t>Brain volume is significantly greater for men than women in all cohorts.</w:t>
      </w:r>
    </w:p>
    <w:tbl>
      <w:tblPr>
        <w:tblStyle w:val="TableGri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2552"/>
        <w:gridCol w:w="2551"/>
        <w:gridCol w:w="1559"/>
        <w:gridCol w:w="851"/>
      </w:tblGrid>
      <w:tr w:rsidR="00EB1D7B" w:rsidRPr="00C17921" w14:paraId="5E031C2C" w14:textId="77777777" w:rsidTr="00F15EF0">
        <w:tc>
          <w:tcPr>
            <w:tcW w:w="1843" w:type="dxa"/>
          </w:tcPr>
          <w:p w14:paraId="2711A916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Cohorts</w:t>
            </w:r>
          </w:p>
          <w:p w14:paraId="6B907793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(</w:t>
            </w:r>
            <w:proofErr w:type="gramStart"/>
            <w:r w:rsidRPr="00C17921">
              <w:rPr>
                <w:rFonts w:ascii="Calibri" w:hAnsi="Calibri" w:cs="Calibri"/>
                <w:sz w:val="18"/>
                <w:szCs w:val="18"/>
              </w:rPr>
              <w:t>age</w:t>
            </w:r>
            <w:proofErr w:type="gramEnd"/>
            <w:r w:rsidRPr="00C17921">
              <w:rPr>
                <w:rFonts w:ascii="Calibri" w:hAnsi="Calibri" w:cs="Calibri"/>
                <w:sz w:val="18"/>
                <w:szCs w:val="18"/>
              </w:rPr>
              <w:t xml:space="preserve"> years)</w:t>
            </w:r>
          </w:p>
          <w:p w14:paraId="2048204A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0A0B814A" w14:textId="427B2C61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Brain Volume</w:t>
            </w:r>
            <w:r w:rsidR="00F15EF0" w:rsidRPr="00C1792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5C0ECC" w:rsidRPr="00C17921">
              <w:rPr>
                <w:rFonts w:ascii="Calibri" w:hAnsi="Calibri" w:cs="Calibri"/>
                <w:sz w:val="18"/>
                <w:szCs w:val="18"/>
              </w:rPr>
              <w:t>(</w:t>
            </w:r>
            <m:oMath>
              <m:r>
                <w:rPr>
                  <w:rFonts w:ascii="Cambria Math" w:hAnsi="Cambria Math" w:cs="Calibri"/>
                  <w:sz w:val="18"/>
                  <w:szCs w:val="18"/>
                </w:rPr>
                <m:t>c</m:t>
              </m:r>
              <m:sSup>
                <m:sSupPr>
                  <m:ctrlPr>
                    <w:rPr>
                      <w:rFonts w:ascii="Cambria Math" w:hAnsi="Cambria Math" w:cs="Calibri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m</m:t>
                  </m:r>
                </m:e>
                <m:sup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3</m:t>
                  </m:r>
                </m:sup>
              </m:sSup>
            </m:oMath>
            <w:r w:rsidR="005C0ECC" w:rsidRPr="00C17921">
              <w:rPr>
                <w:rFonts w:ascii="Calibri" w:hAnsi="Calibri" w:cs="Calibri"/>
                <w:sz w:val="18"/>
                <w:szCs w:val="18"/>
              </w:rPr>
              <w:t>)</w:t>
            </w:r>
            <w:r w:rsidRPr="00C17921">
              <w:rPr>
                <w:rFonts w:ascii="Calibri" w:hAnsi="Calibri" w:cs="Calibri"/>
                <w:sz w:val="18"/>
                <w:szCs w:val="18"/>
              </w:rPr>
              <w:t xml:space="preserve">: </w:t>
            </w:r>
          </w:p>
          <w:p w14:paraId="766BB584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 xml:space="preserve">males, </w:t>
            </w:r>
          </w:p>
          <w:p w14:paraId="1D1F8DA7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 xml:space="preserve">mean ± </w:t>
            </w:r>
            <w:proofErr w:type="spellStart"/>
            <w:r w:rsidRPr="00C17921">
              <w:rPr>
                <w:rFonts w:ascii="Calibri" w:hAnsi="Calibri" w:cs="Calibri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2551" w:type="dxa"/>
          </w:tcPr>
          <w:p w14:paraId="2D950803" w14:textId="600E345A" w:rsidR="005C0ECC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Brain Volume</w:t>
            </w:r>
            <w:r w:rsidR="00F15EF0" w:rsidRPr="00C17921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m:oMath>
              <m:r>
                <w:rPr>
                  <w:rFonts w:ascii="Cambria Math" w:hAnsi="Cambria Math" w:cs="Calibri"/>
                  <w:sz w:val="18"/>
                  <w:szCs w:val="18"/>
                </w:rPr>
                <m:t>c</m:t>
              </m:r>
              <m:sSup>
                <m:sSupPr>
                  <m:ctrlPr>
                    <w:rPr>
                      <w:rFonts w:ascii="Cambria Math" w:hAnsi="Cambria Math" w:cs="Calibri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m</m:t>
                  </m:r>
                </m:e>
                <m:sup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3</m:t>
                  </m:r>
                </m:sup>
              </m:sSup>
            </m:oMath>
            <w:r w:rsidRPr="00C1792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F15EF0" w:rsidRPr="00C17921">
              <w:rPr>
                <w:rFonts w:ascii="Calibri" w:hAnsi="Calibri" w:cs="Calibri"/>
                <w:sz w:val="18"/>
                <w:szCs w:val="18"/>
              </w:rPr>
              <w:t>)</w:t>
            </w:r>
          </w:p>
          <w:p w14:paraId="5E8A0D84" w14:textId="5CFE9488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 xml:space="preserve">females, </w:t>
            </w:r>
          </w:p>
          <w:p w14:paraId="71357696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 xml:space="preserve">mean ± </w:t>
            </w:r>
            <w:proofErr w:type="spellStart"/>
            <w:r w:rsidRPr="00C17921">
              <w:rPr>
                <w:rFonts w:ascii="Calibri" w:hAnsi="Calibri" w:cs="Calibri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559" w:type="dxa"/>
          </w:tcPr>
          <w:p w14:paraId="12F32270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17921">
              <w:rPr>
                <w:rFonts w:ascii="Calibri" w:hAnsi="Calibri" w:cs="Calibri"/>
                <w:i/>
                <w:iCs/>
                <w:sz w:val="18"/>
                <w:szCs w:val="18"/>
              </w:rPr>
              <w:t>t</w:t>
            </w:r>
          </w:p>
        </w:tc>
        <w:tc>
          <w:tcPr>
            <w:tcW w:w="851" w:type="dxa"/>
          </w:tcPr>
          <w:p w14:paraId="17A6331A" w14:textId="700AA8F4" w:rsidR="00EB1D7B" w:rsidRPr="00C17921" w:rsidRDefault="00D0769E" w:rsidP="00F15EF0">
            <w:pPr>
              <w:spacing w:line="276" w:lineRule="auto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17921">
              <w:rPr>
                <w:rFonts w:ascii="Calibri" w:hAnsi="Calibri" w:cs="Calibri"/>
                <w:i/>
                <w:iCs/>
                <w:sz w:val="18"/>
                <w:szCs w:val="18"/>
              </w:rPr>
              <w:t>P</w:t>
            </w:r>
          </w:p>
        </w:tc>
      </w:tr>
      <w:tr w:rsidR="00EB1D7B" w:rsidRPr="00C17921" w14:paraId="1BD8161B" w14:textId="77777777" w:rsidTr="00F15EF0">
        <w:tc>
          <w:tcPr>
            <w:tcW w:w="1843" w:type="dxa"/>
          </w:tcPr>
          <w:p w14:paraId="385CB8E0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MPC (20-22)</w:t>
            </w:r>
          </w:p>
        </w:tc>
        <w:tc>
          <w:tcPr>
            <w:tcW w:w="2552" w:type="dxa"/>
          </w:tcPr>
          <w:p w14:paraId="582D2AA3" w14:textId="0B5C0BBD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1126</w:t>
            </w:r>
            <w:r w:rsidR="005A1EEC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58</w:t>
            </w:r>
            <w:r w:rsidR="00364E2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± 88</w:t>
            </w:r>
            <w:r w:rsidR="005A1EEC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2551" w:type="dxa"/>
          </w:tcPr>
          <w:p w14:paraId="57C99112" w14:textId="30971543" w:rsidR="00EB1D7B" w:rsidRPr="00C17921" w:rsidRDefault="00B93826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EB1D7B" w:rsidRPr="00C17921">
              <w:rPr>
                <w:rFonts w:ascii="Calibri" w:hAnsi="Calibri" w:cs="Calibri"/>
                <w:sz w:val="18"/>
                <w:szCs w:val="18"/>
              </w:rPr>
              <w:t>998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="00EB1D7B" w:rsidRPr="00C17921">
              <w:rPr>
                <w:rFonts w:ascii="Calibri" w:hAnsi="Calibri" w:cs="Calibri"/>
                <w:sz w:val="18"/>
                <w:szCs w:val="18"/>
              </w:rPr>
              <w:t>43</w:t>
            </w:r>
            <w:r w:rsidR="00364E2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B1D7B" w:rsidRPr="00C17921">
              <w:rPr>
                <w:rFonts w:ascii="Calibri" w:hAnsi="Calibri" w:cs="Calibri"/>
                <w:sz w:val="18"/>
                <w:szCs w:val="18"/>
              </w:rPr>
              <w:t>± 84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="00EB1D7B" w:rsidRPr="00C17921"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  <w:tc>
          <w:tcPr>
            <w:tcW w:w="1559" w:type="dxa"/>
          </w:tcPr>
          <w:p w14:paraId="7F9F5E91" w14:textId="322B455B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C17921">
              <w:rPr>
                <w:rFonts w:ascii="Calibri" w:hAnsi="Calibri" w:cs="Calibri"/>
                <w:sz w:val="18"/>
                <w:szCs w:val="18"/>
              </w:rPr>
              <w:t>t(</w:t>
            </w:r>
            <w:proofErr w:type="gramEnd"/>
            <w:r w:rsidRPr="00C17921">
              <w:rPr>
                <w:rFonts w:ascii="Calibri" w:hAnsi="Calibri" w:cs="Calibri"/>
                <w:sz w:val="18"/>
                <w:szCs w:val="18"/>
              </w:rPr>
              <w:t>164)=</w:t>
            </w:r>
            <w:r w:rsidR="00B93826" w:rsidRPr="00C17921">
              <w:rPr>
                <w:rFonts w:ascii="Calibri" w:hAnsi="Calibri" w:cs="Calibri"/>
                <w:sz w:val="18"/>
                <w:szCs w:val="18"/>
              </w:rPr>
              <w:t>-9.50</w:t>
            </w:r>
          </w:p>
        </w:tc>
        <w:tc>
          <w:tcPr>
            <w:tcW w:w="851" w:type="dxa"/>
          </w:tcPr>
          <w:p w14:paraId="1FFBD99D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&lt;.001</w:t>
            </w:r>
          </w:p>
        </w:tc>
      </w:tr>
      <w:tr w:rsidR="00EB1D7B" w:rsidRPr="00C17921" w14:paraId="5F7D1785" w14:textId="77777777" w:rsidTr="00F15EF0">
        <w:tc>
          <w:tcPr>
            <w:tcW w:w="1843" w:type="dxa"/>
          </w:tcPr>
          <w:p w14:paraId="4BD4DAE1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ACONF (60-66)</w:t>
            </w:r>
          </w:p>
        </w:tc>
        <w:tc>
          <w:tcPr>
            <w:tcW w:w="2552" w:type="dxa"/>
          </w:tcPr>
          <w:p w14:paraId="3FDDD81C" w14:textId="653B018A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1122</w:t>
            </w:r>
            <w:r w:rsidR="005A1EEC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28</w:t>
            </w:r>
            <w:r w:rsidR="00364E2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± 92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05</w:t>
            </w:r>
          </w:p>
        </w:tc>
        <w:tc>
          <w:tcPr>
            <w:tcW w:w="2551" w:type="dxa"/>
          </w:tcPr>
          <w:p w14:paraId="3CB87301" w14:textId="2F178089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1002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09</w:t>
            </w:r>
            <w:r w:rsidR="00364E2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± 84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559" w:type="dxa"/>
          </w:tcPr>
          <w:p w14:paraId="32B809A2" w14:textId="6708E50B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C17921">
              <w:rPr>
                <w:rFonts w:ascii="Calibri" w:hAnsi="Calibri" w:cs="Calibri"/>
                <w:sz w:val="18"/>
                <w:szCs w:val="18"/>
              </w:rPr>
              <w:t>t(</w:t>
            </w:r>
            <w:proofErr w:type="gramEnd"/>
            <w:r w:rsidRPr="00C17921">
              <w:rPr>
                <w:rFonts w:ascii="Calibri" w:hAnsi="Calibri" w:cs="Calibri"/>
                <w:sz w:val="18"/>
                <w:szCs w:val="18"/>
              </w:rPr>
              <w:t>236)=-</w:t>
            </w:r>
            <w:r w:rsidR="00B93826" w:rsidRPr="00C17921">
              <w:rPr>
                <w:rFonts w:ascii="Calibri" w:hAnsi="Calibri" w:cs="Calibri"/>
                <w:sz w:val="18"/>
                <w:szCs w:val="18"/>
              </w:rPr>
              <w:t>10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.</w:t>
            </w:r>
            <w:r w:rsidR="00B93826" w:rsidRPr="00C17921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851" w:type="dxa"/>
          </w:tcPr>
          <w:p w14:paraId="59565163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&lt;.001</w:t>
            </w:r>
          </w:p>
        </w:tc>
      </w:tr>
      <w:tr w:rsidR="00EB1D7B" w:rsidRPr="00C17921" w14:paraId="31983FB2" w14:textId="77777777" w:rsidTr="00F15EF0">
        <w:tc>
          <w:tcPr>
            <w:tcW w:w="1843" w:type="dxa"/>
          </w:tcPr>
          <w:p w14:paraId="5CFC35A9" w14:textId="01408E7A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UK</w:t>
            </w:r>
            <w:r w:rsidR="000D33D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gramStart"/>
            <w:r w:rsidRPr="00C17921">
              <w:rPr>
                <w:rFonts w:ascii="Calibri" w:hAnsi="Calibri" w:cs="Calibri"/>
                <w:sz w:val="18"/>
                <w:szCs w:val="18"/>
              </w:rPr>
              <w:t>Biobank(</w:t>
            </w:r>
            <w:proofErr w:type="gramEnd"/>
            <w:r w:rsidRPr="00C17921">
              <w:rPr>
                <w:rFonts w:ascii="Calibri" w:hAnsi="Calibri" w:cs="Calibri"/>
                <w:sz w:val="18"/>
                <w:szCs w:val="18"/>
              </w:rPr>
              <w:t>60-66)</w:t>
            </w:r>
          </w:p>
        </w:tc>
        <w:tc>
          <w:tcPr>
            <w:tcW w:w="2552" w:type="dxa"/>
          </w:tcPr>
          <w:p w14:paraId="52A38742" w14:textId="23B6E799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1157</w:t>
            </w:r>
            <w:r w:rsidR="005A1EEC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58</w:t>
            </w:r>
            <w:r w:rsidR="00364E2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± 92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00</w:t>
            </w:r>
          </w:p>
        </w:tc>
        <w:tc>
          <w:tcPr>
            <w:tcW w:w="2551" w:type="dxa"/>
          </w:tcPr>
          <w:p w14:paraId="6688DA46" w14:textId="33AACF67" w:rsidR="00EB1D7B" w:rsidRPr="00C17921" w:rsidRDefault="00B93826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1073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02</w:t>
            </w:r>
            <w:r w:rsidR="00364E2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B1D7B" w:rsidRPr="00C17921">
              <w:rPr>
                <w:rFonts w:ascii="Calibri" w:hAnsi="Calibri" w:cs="Calibri"/>
                <w:sz w:val="18"/>
                <w:szCs w:val="18"/>
              </w:rPr>
              <w:t xml:space="preserve">± 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80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559" w:type="dxa"/>
          </w:tcPr>
          <w:p w14:paraId="04746EEE" w14:textId="369E851A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C17921">
              <w:rPr>
                <w:rFonts w:ascii="Calibri" w:hAnsi="Calibri" w:cs="Calibri"/>
                <w:sz w:val="18"/>
                <w:szCs w:val="18"/>
              </w:rPr>
              <w:t>t(</w:t>
            </w:r>
            <w:proofErr w:type="gramEnd"/>
            <w:r w:rsidRPr="00C17921">
              <w:rPr>
                <w:rFonts w:ascii="Calibri" w:hAnsi="Calibri" w:cs="Calibri"/>
                <w:sz w:val="18"/>
                <w:szCs w:val="18"/>
              </w:rPr>
              <w:t>1967)=-</w:t>
            </w:r>
            <w:r w:rsidR="00B93826" w:rsidRPr="00C17921">
              <w:rPr>
                <w:rFonts w:ascii="Calibri" w:hAnsi="Calibri" w:cs="Calibri"/>
                <w:sz w:val="18"/>
                <w:szCs w:val="18"/>
              </w:rPr>
              <w:t>28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.</w:t>
            </w:r>
            <w:r w:rsidR="00B93826" w:rsidRPr="00C17921">
              <w:rPr>
                <w:rFonts w:ascii="Calibri" w:hAnsi="Calibri" w:cs="Calibri"/>
                <w:sz w:val="18"/>
                <w:szCs w:val="18"/>
              </w:rPr>
              <w:t>88</w:t>
            </w:r>
          </w:p>
        </w:tc>
        <w:tc>
          <w:tcPr>
            <w:tcW w:w="851" w:type="dxa"/>
          </w:tcPr>
          <w:p w14:paraId="01D05D4F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&lt;.001</w:t>
            </w:r>
          </w:p>
        </w:tc>
      </w:tr>
      <w:tr w:rsidR="00EB1D7B" w:rsidRPr="00C17921" w14:paraId="5E3317B5" w14:textId="77777777" w:rsidTr="00F15EF0">
        <w:tc>
          <w:tcPr>
            <w:tcW w:w="1843" w:type="dxa"/>
          </w:tcPr>
          <w:p w14:paraId="38D058A6" w14:textId="478C3953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UK</w:t>
            </w:r>
            <w:r w:rsidR="000D33D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gramStart"/>
            <w:r w:rsidRPr="00C17921">
              <w:rPr>
                <w:rFonts w:ascii="Calibri" w:hAnsi="Calibri" w:cs="Calibri"/>
                <w:sz w:val="18"/>
                <w:szCs w:val="18"/>
              </w:rPr>
              <w:t>Biobank(</w:t>
            </w:r>
            <w:proofErr w:type="gramEnd"/>
            <w:r w:rsidRPr="00C17921">
              <w:rPr>
                <w:rFonts w:ascii="Calibri" w:hAnsi="Calibri" w:cs="Calibri"/>
                <w:sz w:val="18"/>
                <w:szCs w:val="18"/>
              </w:rPr>
              <w:t>45-79)</w:t>
            </w:r>
          </w:p>
        </w:tc>
        <w:tc>
          <w:tcPr>
            <w:tcW w:w="2552" w:type="dxa"/>
          </w:tcPr>
          <w:p w14:paraId="2BE59FA3" w14:textId="7E0DF13F" w:rsidR="00EB1D7B" w:rsidRPr="00C17921" w:rsidRDefault="00B93826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1187</w:t>
            </w:r>
            <w:r w:rsidR="005A1EEC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42</w:t>
            </w:r>
            <w:r w:rsidR="00364E2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B1D7B" w:rsidRPr="00C17921">
              <w:rPr>
                <w:rFonts w:ascii="Calibri" w:hAnsi="Calibri" w:cs="Calibri"/>
                <w:sz w:val="18"/>
                <w:szCs w:val="18"/>
              </w:rPr>
              <w:t>±</w:t>
            </w:r>
            <w:r w:rsidRPr="00C17921">
              <w:rPr>
                <w:rFonts w:ascii="Calibri" w:hAnsi="Calibri" w:cs="Calibri"/>
                <w:sz w:val="18"/>
                <w:szCs w:val="18"/>
              </w:rPr>
              <w:t xml:space="preserve"> 97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616</w:t>
            </w:r>
          </w:p>
        </w:tc>
        <w:tc>
          <w:tcPr>
            <w:tcW w:w="2551" w:type="dxa"/>
          </w:tcPr>
          <w:p w14:paraId="232A070F" w14:textId="66E61EBE" w:rsidR="00EB1D7B" w:rsidRPr="00C17921" w:rsidRDefault="00B93826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1072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 xml:space="preserve">75 </w:t>
            </w:r>
            <w:r w:rsidR="00EB1D7B" w:rsidRPr="00C17921">
              <w:rPr>
                <w:rFonts w:ascii="Calibri" w:hAnsi="Calibri" w:cs="Calibri"/>
                <w:sz w:val="18"/>
                <w:szCs w:val="18"/>
              </w:rPr>
              <w:t xml:space="preserve">± 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82</w:t>
            </w:r>
            <w:r w:rsidR="00364E2E">
              <w:rPr>
                <w:rFonts w:ascii="Calibri" w:hAnsi="Calibri" w:cs="Calibri"/>
                <w:sz w:val="18"/>
                <w:szCs w:val="18"/>
              </w:rPr>
              <w:t>.</w:t>
            </w:r>
            <w:r w:rsidRPr="00C17921"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1559" w:type="dxa"/>
          </w:tcPr>
          <w:p w14:paraId="4B77D5C3" w14:textId="031C1331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C17921">
              <w:rPr>
                <w:rFonts w:ascii="Calibri" w:hAnsi="Calibri" w:cs="Calibri"/>
                <w:sz w:val="18"/>
                <w:szCs w:val="18"/>
              </w:rPr>
              <w:t>t(</w:t>
            </w:r>
            <w:proofErr w:type="gramEnd"/>
            <w:r w:rsidRPr="00C17921">
              <w:rPr>
                <w:rFonts w:ascii="Calibri" w:hAnsi="Calibri" w:cs="Calibri"/>
                <w:sz w:val="18"/>
                <w:szCs w:val="18"/>
              </w:rPr>
              <w:t>6657)=-</w:t>
            </w:r>
            <w:r w:rsidR="00B93826" w:rsidRPr="00C17921">
              <w:rPr>
                <w:rFonts w:ascii="Calibri" w:hAnsi="Calibri" w:cs="Calibri"/>
                <w:sz w:val="18"/>
                <w:szCs w:val="18"/>
              </w:rPr>
              <w:t>51.80</w:t>
            </w:r>
          </w:p>
        </w:tc>
        <w:tc>
          <w:tcPr>
            <w:tcW w:w="851" w:type="dxa"/>
          </w:tcPr>
          <w:p w14:paraId="4F507F5E" w14:textId="77777777" w:rsidR="00EB1D7B" w:rsidRPr="00C17921" w:rsidRDefault="00EB1D7B" w:rsidP="002F7A8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17921">
              <w:rPr>
                <w:rFonts w:ascii="Calibri" w:hAnsi="Calibri" w:cs="Calibri"/>
                <w:sz w:val="18"/>
                <w:szCs w:val="18"/>
              </w:rPr>
              <w:t>&lt;.001</w:t>
            </w:r>
          </w:p>
        </w:tc>
      </w:tr>
    </w:tbl>
    <w:p w14:paraId="5849921E" w14:textId="1C5931F5" w:rsidR="00C90CCD" w:rsidRPr="00C17921" w:rsidRDefault="00C90CCD" w:rsidP="00C90CCD">
      <w:pPr>
        <w:spacing w:line="240" w:lineRule="auto"/>
        <w:rPr>
          <w:rFonts w:ascii="Calibri" w:hAnsi="Calibri" w:cs="Calibri"/>
        </w:rPr>
      </w:pPr>
      <w:r w:rsidRPr="00C17921">
        <w:rPr>
          <w:rFonts w:ascii="Calibri" w:hAnsi="Calibri" w:cs="Calibri"/>
        </w:rPr>
        <w:t>Table 2.</w:t>
      </w:r>
      <w:r w:rsidR="00CF39ED">
        <w:rPr>
          <w:rFonts w:ascii="Calibri" w:hAnsi="Calibri" w:cs="Calibri"/>
        </w:rPr>
        <w:t xml:space="preserve"> </w:t>
      </w:r>
      <w:r w:rsidRPr="00C17921">
        <w:rPr>
          <w:rFonts w:ascii="Calibri" w:hAnsi="Calibri" w:cs="Calibri"/>
        </w:rPr>
        <w:t xml:space="preserve"> Differences in brain volume between sexes for all data sets: the Indian sample (Mysore Parthenon Cohort, MPC), Scottish (Aberdeen Children of the 1950s, ACONF) and UK Biobank</w:t>
      </w:r>
    </w:p>
    <w:p w14:paraId="7E0F238C" w14:textId="77777777" w:rsidR="003F1E7A" w:rsidRDefault="003F1E7A" w:rsidP="00D1614A">
      <w:pPr>
        <w:spacing w:line="480" w:lineRule="auto"/>
        <w:rPr>
          <w:rFonts w:ascii="Calibri" w:hAnsi="Calibri" w:cs="Calibri"/>
        </w:rPr>
      </w:pPr>
    </w:p>
    <w:p w14:paraId="31E9A145" w14:textId="77777777" w:rsidR="003F1E7A" w:rsidRDefault="003F1E7A" w:rsidP="00D1614A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</w:p>
    <w:p w14:paraId="6D181049" w14:textId="45719839" w:rsidR="00D6586C" w:rsidRPr="0043267A" w:rsidRDefault="00D6586C" w:rsidP="00D1614A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  <w:r w:rsidRPr="0043267A">
        <w:rPr>
          <w:rFonts w:ascii="Calibri" w:hAnsi="Calibri" w:cs="Calibri"/>
          <w:b/>
          <w:bCs/>
          <w:sz w:val="24"/>
          <w:szCs w:val="24"/>
        </w:rPr>
        <w:t xml:space="preserve">General intelligence </w:t>
      </w:r>
      <w:r w:rsidRPr="0043267A">
        <w:rPr>
          <w:rFonts w:ascii="Calibri" w:hAnsi="Calibri" w:cs="Calibri"/>
          <w:b/>
          <w:bCs/>
          <w:i/>
          <w:iCs/>
          <w:sz w:val="24"/>
          <w:szCs w:val="24"/>
        </w:rPr>
        <w:t>g</w:t>
      </w:r>
    </w:p>
    <w:p w14:paraId="4A652DE3" w14:textId="61114C8A" w:rsidR="00F841EF" w:rsidRPr="00C17921" w:rsidRDefault="00B16051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Pr</w:t>
      </w:r>
      <w:r w:rsidR="00F841EF" w:rsidRPr="00C17921">
        <w:rPr>
          <w:rFonts w:ascii="Calibri" w:hAnsi="Calibri" w:cs="Calibri"/>
          <w:color w:val="000000" w:themeColor="text1"/>
        </w:rPr>
        <w:t xml:space="preserve">incipal components analysis was used to identify the first unrotated principal component </w:t>
      </w:r>
      <w:r>
        <w:rPr>
          <w:rFonts w:ascii="Calibri" w:hAnsi="Calibri" w:cs="Calibri"/>
          <w:color w:val="000000" w:themeColor="text1"/>
        </w:rPr>
        <w:t>of the combined cognitive tests</w:t>
      </w:r>
      <w:r w:rsidR="00F841EF" w:rsidRPr="00C17921">
        <w:rPr>
          <w:rFonts w:ascii="Calibri" w:hAnsi="Calibri" w:cs="Calibri"/>
          <w:color w:val="000000" w:themeColor="text1"/>
        </w:rPr>
        <w:t>,</w:t>
      </w:r>
      <w:r>
        <w:rPr>
          <w:rFonts w:ascii="Calibri" w:hAnsi="Calibri" w:cs="Calibri"/>
          <w:color w:val="000000" w:themeColor="text1"/>
        </w:rPr>
        <w:t xml:space="preserve"> Table 3</w:t>
      </w:r>
      <w:r w:rsidR="00F841EF" w:rsidRPr="00C17921">
        <w:rPr>
          <w:rFonts w:ascii="Calibri" w:hAnsi="Calibri" w:cs="Calibri"/>
          <w:color w:val="000000" w:themeColor="text1"/>
        </w:rPr>
        <w:t>.</w:t>
      </w:r>
      <w:r w:rsidR="00CF39ED">
        <w:rPr>
          <w:rFonts w:ascii="Calibri" w:hAnsi="Calibri" w:cs="Calibri"/>
          <w:color w:val="000000" w:themeColor="text1"/>
        </w:rPr>
        <w:t xml:space="preserve"> </w:t>
      </w:r>
      <w:r w:rsidR="00F841EF" w:rsidRPr="00C17921">
        <w:rPr>
          <w:rFonts w:ascii="Calibri" w:hAnsi="Calibri" w:cs="Calibri"/>
          <w:color w:val="000000" w:themeColor="text1"/>
        </w:rPr>
        <w:t>The component loadings</w:t>
      </w:r>
      <w:r>
        <w:rPr>
          <w:rFonts w:ascii="Calibri" w:hAnsi="Calibri" w:cs="Calibri"/>
          <w:color w:val="000000" w:themeColor="text1"/>
        </w:rPr>
        <w:t xml:space="preserve"> of each cognitive test</w:t>
      </w:r>
      <w:r w:rsidR="00F841EF" w:rsidRPr="00C17921">
        <w:rPr>
          <w:rFonts w:ascii="Calibri" w:hAnsi="Calibri" w:cs="Calibri"/>
          <w:color w:val="000000" w:themeColor="text1"/>
        </w:rPr>
        <w:t xml:space="preserve"> </w:t>
      </w:r>
      <w:r w:rsidR="00681197" w:rsidRPr="00C17921">
        <w:rPr>
          <w:rFonts w:ascii="Calibri" w:hAnsi="Calibri" w:cs="Calibri"/>
          <w:color w:val="000000" w:themeColor="text1"/>
        </w:rPr>
        <w:t>a</w:t>
      </w:r>
      <w:r w:rsidR="00F841EF" w:rsidRPr="00C17921">
        <w:rPr>
          <w:rFonts w:ascii="Calibri" w:hAnsi="Calibri" w:cs="Calibri"/>
          <w:color w:val="000000" w:themeColor="text1"/>
        </w:rPr>
        <w:t xml:space="preserve">re also </w:t>
      </w:r>
      <w:r w:rsidR="00681197" w:rsidRPr="00C17921">
        <w:rPr>
          <w:rFonts w:ascii="Calibri" w:hAnsi="Calibri" w:cs="Calibri"/>
          <w:color w:val="000000" w:themeColor="text1"/>
        </w:rPr>
        <w:t>given</w:t>
      </w:r>
      <w:r w:rsidR="00567775" w:rsidRPr="00C17921">
        <w:rPr>
          <w:rFonts w:ascii="Calibri" w:hAnsi="Calibri" w:cs="Calibri"/>
          <w:color w:val="000000" w:themeColor="text1"/>
        </w:rPr>
        <w:t xml:space="preserve"> in</w:t>
      </w:r>
      <w:r w:rsidR="000272C9" w:rsidRPr="00C17921">
        <w:rPr>
          <w:rFonts w:ascii="Calibri" w:hAnsi="Calibri" w:cs="Calibri"/>
          <w:color w:val="000000" w:themeColor="text1"/>
        </w:rPr>
        <w:t xml:space="preserve"> the table</w:t>
      </w:r>
      <w:r w:rsidR="00F841EF" w:rsidRPr="00C17921">
        <w:rPr>
          <w:rFonts w:ascii="Calibri" w:hAnsi="Calibri" w:cs="Calibri"/>
          <w:color w:val="000000" w:themeColor="text1"/>
        </w:rPr>
        <w:t>.</w:t>
      </w:r>
    </w:p>
    <w:p w14:paraId="0727280B" w14:textId="14DADED8" w:rsidR="003F1E7A" w:rsidRDefault="003F1E7A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2BA3C0B6" w14:textId="1D7A70F4" w:rsidR="003F1E7A" w:rsidRDefault="003F1E7A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7D4BFA42" w14:textId="30F00823" w:rsidR="003F1E7A" w:rsidRDefault="003F1E7A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0374FAB7" w14:textId="5234C4F1" w:rsidR="000D33D4" w:rsidRDefault="000D33D4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4D7439B3" w14:textId="448D9CEC" w:rsidR="000D33D4" w:rsidRDefault="000D33D4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07C9E1B4" w14:textId="4AB25263" w:rsidR="000D33D4" w:rsidRDefault="000D33D4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360F7AEE" w14:textId="5AB6DF26" w:rsidR="000D33D4" w:rsidRDefault="000D33D4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349BA5F3" w14:textId="77777777" w:rsidR="000D33D4" w:rsidRDefault="000D33D4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7985D98F" w14:textId="7A563902" w:rsidR="003F1E7A" w:rsidRDefault="003F1E7A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58D5F052" w14:textId="77777777" w:rsidR="003F1E7A" w:rsidRDefault="003F1E7A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2410"/>
        <w:gridCol w:w="2500"/>
      </w:tblGrid>
      <w:tr w:rsidR="00F15EF0" w:rsidRPr="00C17921" w14:paraId="0B7CE2C8" w14:textId="77777777" w:rsidTr="002357EE">
        <w:trPr>
          <w:trHeight w:val="558"/>
        </w:trPr>
        <w:tc>
          <w:tcPr>
            <w:tcW w:w="1696" w:type="dxa"/>
            <w:vMerge w:val="restart"/>
          </w:tcPr>
          <w:p w14:paraId="645926DA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</w:p>
          <w:p w14:paraId="4B345309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 Cohorts</w:t>
            </w:r>
          </w:p>
        </w:tc>
        <w:tc>
          <w:tcPr>
            <w:tcW w:w="7320" w:type="dxa"/>
            <w:gridSpan w:val="3"/>
          </w:tcPr>
          <w:p w14:paraId="316251F1" w14:textId="0DA2D298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The variance explained by general factor</w:t>
            </w:r>
            <w:r w:rsidR="001F65F1" w:rsidRPr="00C17921">
              <w:rPr>
                <w:rFonts w:cstheme="minorHAnsi"/>
                <w:i/>
                <w:iCs/>
                <w:sz w:val="18"/>
                <w:szCs w:val="18"/>
              </w:rPr>
              <w:t xml:space="preserve"> g</w:t>
            </w:r>
            <w:r w:rsidRPr="00C17921">
              <w:rPr>
                <w:rFonts w:cstheme="minorHAnsi"/>
                <w:sz w:val="18"/>
                <w:szCs w:val="18"/>
              </w:rPr>
              <w:t xml:space="preserve"> (first component)/</w:t>
            </w:r>
          </w:p>
          <w:p w14:paraId="23EE63F1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The component loadings </w:t>
            </w:r>
          </w:p>
        </w:tc>
      </w:tr>
      <w:tr w:rsidR="00F15EF0" w:rsidRPr="00C17921" w14:paraId="55239515" w14:textId="77777777" w:rsidTr="002357EE">
        <w:trPr>
          <w:trHeight w:val="424"/>
        </w:trPr>
        <w:tc>
          <w:tcPr>
            <w:tcW w:w="1696" w:type="dxa"/>
            <w:vMerge/>
          </w:tcPr>
          <w:p w14:paraId="5114B80B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2E57057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All subjects </w:t>
            </w:r>
          </w:p>
        </w:tc>
        <w:tc>
          <w:tcPr>
            <w:tcW w:w="2410" w:type="dxa"/>
          </w:tcPr>
          <w:p w14:paraId="57137420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Females</w:t>
            </w:r>
          </w:p>
        </w:tc>
        <w:tc>
          <w:tcPr>
            <w:tcW w:w="2500" w:type="dxa"/>
          </w:tcPr>
          <w:p w14:paraId="205AC425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Males</w:t>
            </w:r>
          </w:p>
        </w:tc>
      </w:tr>
      <w:tr w:rsidR="00F15EF0" w:rsidRPr="00C17921" w14:paraId="747319E6" w14:textId="77777777" w:rsidTr="002357EE">
        <w:tc>
          <w:tcPr>
            <w:tcW w:w="1696" w:type="dxa"/>
          </w:tcPr>
          <w:p w14:paraId="511B3812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 MPC</w:t>
            </w:r>
          </w:p>
        </w:tc>
        <w:tc>
          <w:tcPr>
            <w:tcW w:w="2410" w:type="dxa"/>
          </w:tcPr>
          <w:p w14:paraId="1C42E488" w14:textId="70CCA7DC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52.63%</w:t>
            </w:r>
            <w:r w:rsidR="003224C6" w:rsidRPr="00C17921">
              <w:rPr>
                <w:rFonts w:cstheme="minorHAnsi"/>
                <w:sz w:val="18"/>
                <w:szCs w:val="18"/>
              </w:rPr>
              <w:t xml:space="preserve"> (N=</w:t>
            </w:r>
            <w:r w:rsidR="00501392" w:rsidRPr="00C17921">
              <w:rPr>
                <w:rFonts w:cstheme="minorHAnsi"/>
                <w:sz w:val="18"/>
                <w:szCs w:val="18"/>
              </w:rPr>
              <w:t>166</w:t>
            </w:r>
            <w:r w:rsidR="003224C6" w:rsidRPr="00C17921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2410" w:type="dxa"/>
          </w:tcPr>
          <w:p w14:paraId="4D45EEA7" w14:textId="0E32D883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55.21%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(N=80)</w:t>
            </w:r>
          </w:p>
        </w:tc>
        <w:tc>
          <w:tcPr>
            <w:tcW w:w="2500" w:type="dxa"/>
          </w:tcPr>
          <w:p w14:paraId="0EE14DD2" w14:textId="1D50AE80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51.74%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(N=86)</w:t>
            </w:r>
          </w:p>
        </w:tc>
      </w:tr>
      <w:tr w:rsidR="00F15EF0" w:rsidRPr="00C17921" w14:paraId="03C1A6CF" w14:textId="77777777" w:rsidTr="00D93E9B">
        <w:trPr>
          <w:trHeight w:val="1834"/>
        </w:trPr>
        <w:tc>
          <w:tcPr>
            <w:tcW w:w="1696" w:type="dxa"/>
          </w:tcPr>
          <w:p w14:paraId="7EB577A0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2BB24B2" w14:textId="12B38B9F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Block design: 0.714</w:t>
            </w:r>
          </w:p>
          <w:p w14:paraId="307B85F9" w14:textId="0D001FDE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Digit span: 0.807</w:t>
            </w:r>
          </w:p>
          <w:p w14:paraId="0DCF7BF9" w14:textId="58D3379A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Matrix reasoning: 0.807</w:t>
            </w:r>
          </w:p>
          <w:p w14:paraId="6BD3C31D" w14:textId="3A08F260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Arithmetic: 0.796</w:t>
            </w:r>
          </w:p>
          <w:p w14:paraId="35F13090" w14:textId="04472824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Symbol search: 0.551</w:t>
            </w:r>
          </w:p>
          <w:p w14:paraId="00E0D610" w14:textId="38DBA9B2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Visual Puzzle: 0.728</w:t>
            </w:r>
          </w:p>
          <w:p w14:paraId="4C80DDCE" w14:textId="5E09E97A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Information: 0.672</w:t>
            </w:r>
          </w:p>
          <w:p w14:paraId="06CA184F" w14:textId="3D4EE907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Coding: 0.693</w:t>
            </w:r>
          </w:p>
        </w:tc>
        <w:tc>
          <w:tcPr>
            <w:tcW w:w="2410" w:type="dxa"/>
          </w:tcPr>
          <w:p w14:paraId="12133FEE" w14:textId="79D7C30C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Block design: 0.780</w:t>
            </w:r>
          </w:p>
          <w:p w14:paraId="07884DE7" w14:textId="6562A8F4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Digit span: 0.796</w:t>
            </w:r>
          </w:p>
          <w:p w14:paraId="1321527D" w14:textId="1F48F0F0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Matrix reasoning: 0.844</w:t>
            </w:r>
          </w:p>
          <w:p w14:paraId="00664866" w14:textId="3033AA08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Arithmetic: 0.845</w:t>
            </w:r>
          </w:p>
          <w:p w14:paraId="6EF4335D" w14:textId="57664F56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Symbol search: 0.449</w:t>
            </w:r>
          </w:p>
          <w:p w14:paraId="29636D7A" w14:textId="5D55705A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Visual Puzzle: 0.756</w:t>
            </w:r>
          </w:p>
          <w:p w14:paraId="666B9864" w14:textId="4B26E5D1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Information: 0.701</w:t>
            </w:r>
          </w:p>
          <w:p w14:paraId="48C22193" w14:textId="1C88D8FF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Coding: 0.695</w:t>
            </w:r>
          </w:p>
        </w:tc>
        <w:tc>
          <w:tcPr>
            <w:tcW w:w="2500" w:type="dxa"/>
          </w:tcPr>
          <w:p w14:paraId="5A8ED7CC" w14:textId="586A5C52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Block design: 0.636</w:t>
            </w:r>
          </w:p>
          <w:p w14:paraId="34F98D51" w14:textId="45D54EEB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Digit span: 0.817</w:t>
            </w:r>
          </w:p>
          <w:p w14:paraId="64AF3EF4" w14:textId="1C52B49F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Matrix reasoning: 0.770</w:t>
            </w:r>
          </w:p>
          <w:p w14:paraId="320F1160" w14:textId="00121CF8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Arithmetic: 0.773</w:t>
            </w:r>
          </w:p>
          <w:p w14:paraId="071A5796" w14:textId="318AD364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Symbol search: 0.659</w:t>
            </w:r>
          </w:p>
          <w:p w14:paraId="189EC274" w14:textId="62E39885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Visual Puzzle: 0.706</w:t>
            </w:r>
          </w:p>
          <w:p w14:paraId="1D968F05" w14:textId="6BC32017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Information: 0.684</w:t>
            </w:r>
          </w:p>
          <w:p w14:paraId="33F9731B" w14:textId="6C0407E2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Coding: 0.690</w:t>
            </w:r>
          </w:p>
        </w:tc>
      </w:tr>
      <w:tr w:rsidR="00F15EF0" w:rsidRPr="00C17921" w14:paraId="021E4FFC" w14:textId="77777777" w:rsidTr="002357EE">
        <w:tc>
          <w:tcPr>
            <w:tcW w:w="1696" w:type="dxa"/>
          </w:tcPr>
          <w:p w14:paraId="3728F811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ACONF</w:t>
            </w:r>
          </w:p>
        </w:tc>
        <w:tc>
          <w:tcPr>
            <w:tcW w:w="2410" w:type="dxa"/>
          </w:tcPr>
          <w:p w14:paraId="39C165BD" w14:textId="6A4C0BB3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84.67%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(N=238)</w:t>
            </w:r>
          </w:p>
        </w:tc>
        <w:tc>
          <w:tcPr>
            <w:tcW w:w="2410" w:type="dxa"/>
          </w:tcPr>
          <w:p w14:paraId="4B68DB07" w14:textId="36ABFED0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82.37%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(N=122)</w:t>
            </w:r>
          </w:p>
        </w:tc>
        <w:tc>
          <w:tcPr>
            <w:tcW w:w="2500" w:type="dxa"/>
          </w:tcPr>
          <w:p w14:paraId="10A76D71" w14:textId="31A4003C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86.85%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(N=116)</w:t>
            </w:r>
          </w:p>
        </w:tc>
      </w:tr>
      <w:tr w:rsidR="00F15EF0" w:rsidRPr="00C17921" w14:paraId="01E1F6A5" w14:textId="77777777" w:rsidTr="002357EE">
        <w:tc>
          <w:tcPr>
            <w:tcW w:w="1696" w:type="dxa"/>
          </w:tcPr>
          <w:p w14:paraId="5FEF3868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Childhood </w:t>
            </w:r>
          </w:p>
        </w:tc>
        <w:tc>
          <w:tcPr>
            <w:tcW w:w="2410" w:type="dxa"/>
          </w:tcPr>
          <w:p w14:paraId="7753E105" w14:textId="6F7C1D1F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test 1: 0.938</w:t>
            </w:r>
          </w:p>
          <w:p w14:paraId="67EC7B98" w14:textId="676A8A8E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test 2: 0.936</w:t>
            </w:r>
          </w:p>
          <w:p w14:paraId="764E5CF1" w14:textId="596FCD11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Arithmetic test: 0.901</w:t>
            </w:r>
          </w:p>
          <w:p w14:paraId="37508AE1" w14:textId="72F53F91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English test: 0.904</w:t>
            </w:r>
          </w:p>
        </w:tc>
        <w:tc>
          <w:tcPr>
            <w:tcW w:w="2410" w:type="dxa"/>
          </w:tcPr>
          <w:p w14:paraId="27ECA0FF" w14:textId="6D8B7FBF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test 1: 0.920</w:t>
            </w:r>
          </w:p>
          <w:p w14:paraId="3BE92683" w14:textId="65CFDBEA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test 2: 0.926</w:t>
            </w:r>
          </w:p>
          <w:p w14:paraId="7A773B30" w14:textId="66A2B86B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Arithmetic test: 0.891</w:t>
            </w:r>
          </w:p>
          <w:p w14:paraId="4B26AB34" w14:textId="4102C4CD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English test: 0.893</w:t>
            </w:r>
          </w:p>
        </w:tc>
        <w:tc>
          <w:tcPr>
            <w:tcW w:w="2500" w:type="dxa"/>
          </w:tcPr>
          <w:p w14:paraId="2582D304" w14:textId="44FFAB25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test 1: 0.954</w:t>
            </w:r>
          </w:p>
          <w:p w14:paraId="26E6143A" w14:textId="30EE36BD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test 2: 0.945</w:t>
            </w:r>
          </w:p>
          <w:p w14:paraId="63A2AB64" w14:textId="295DD858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Arithmetic test: 0.911</w:t>
            </w:r>
          </w:p>
          <w:p w14:paraId="72960F9D" w14:textId="3B1AFF83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English test: 0.916</w:t>
            </w:r>
          </w:p>
        </w:tc>
      </w:tr>
      <w:tr w:rsidR="00F15EF0" w:rsidRPr="00C17921" w14:paraId="53B0B3C5" w14:textId="77777777" w:rsidTr="002357EE">
        <w:tc>
          <w:tcPr>
            <w:tcW w:w="1696" w:type="dxa"/>
          </w:tcPr>
          <w:p w14:paraId="54BFCE1D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ACONF</w:t>
            </w:r>
          </w:p>
        </w:tc>
        <w:tc>
          <w:tcPr>
            <w:tcW w:w="2410" w:type="dxa"/>
          </w:tcPr>
          <w:p w14:paraId="5D5314E3" w14:textId="40AB23D1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42.52%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(N=238)</w:t>
            </w:r>
          </w:p>
        </w:tc>
        <w:tc>
          <w:tcPr>
            <w:tcW w:w="2410" w:type="dxa"/>
          </w:tcPr>
          <w:p w14:paraId="57553DF4" w14:textId="39E02401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43.66%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(N=122)</w:t>
            </w:r>
          </w:p>
        </w:tc>
        <w:tc>
          <w:tcPr>
            <w:tcW w:w="2500" w:type="dxa"/>
          </w:tcPr>
          <w:p w14:paraId="7C368C48" w14:textId="1AC5661A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41.58%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(N=116)</w:t>
            </w:r>
          </w:p>
        </w:tc>
      </w:tr>
      <w:tr w:rsidR="00A12BDE" w:rsidRPr="00C17921" w14:paraId="4131D14C" w14:textId="77777777" w:rsidTr="002357EE">
        <w:tc>
          <w:tcPr>
            <w:tcW w:w="1696" w:type="dxa"/>
          </w:tcPr>
          <w:p w14:paraId="3CED7218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Adult</w:t>
            </w:r>
          </w:p>
        </w:tc>
        <w:tc>
          <w:tcPr>
            <w:tcW w:w="2410" w:type="dxa"/>
          </w:tcPr>
          <w:p w14:paraId="7C3EE146" w14:textId="5DA74A65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Logical memory immediate recall: 0.810</w:t>
            </w:r>
          </w:p>
          <w:p w14:paraId="1355437A" w14:textId="526A846D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Logical memory</w:t>
            </w:r>
          </w:p>
          <w:p w14:paraId="490A5B56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delayed recall: 0.800</w:t>
            </w:r>
          </w:p>
          <w:p w14:paraId="2D5EDF0A" w14:textId="1DE43B94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Digit symbol: 0.401</w:t>
            </w:r>
          </w:p>
          <w:p w14:paraId="2B9F5295" w14:textId="5FB685BF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Fluency: 0.604</w:t>
            </w:r>
          </w:p>
          <w:p w14:paraId="1A2FF0B4" w14:textId="68C71ADC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 xml:space="preserve">Mill Hill </w:t>
            </w:r>
          </w:p>
          <w:p w14:paraId="3C31E350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Vocabulary: 0.681</w:t>
            </w:r>
          </w:p>
          <w:p w14:paraId="14546FC7" w14:textId="739BFC01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Matrix reasoning: 0.516</w:t>
            </w:r>
          </w:p>
        </w:tc>
        <w:tc>
          <w:tcPr>
            <w:tcW w:w="2410" w:type="dxa"/>
          </w:tcPr>
          <w:p w14:paraId="0650ED61" w14:textId="70E7E98B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 xml:space="preserve">Logical memory immediate </w:t>
            </w:r>
            <w:r w:rsidRPr="00C17921">
              <w:rPr>
                <w:rFonts w:cstheme="minorHAnsi"/>
                <w:sz w:val="18"/>
                <w:szCs w:val="18"/>
              </w:rPr>
              <w:t>-</w:t>
            </w:r>
            <w:r w:rsidR="00F15EF0" w:rsidRPr="00C17921">
              <w:rPr>
                <w:rFonts w:cstheme="minorHAnsi"/>
                <w:sz w:val="18"/>
                <w:szCs w:val="18"/>
              </w:rPr>
              <w:t>recall: 0.791</w:t>
            </w:r>
          </w:p>
          <w:p w14:paraId="69AF4BAC" w14:textId="271FB092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Logical memory</w:t>
            </w:r>
          </w:p>
          <w:p w14:paraId="04F6F07C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delayed recall: 0.759</w:t>
            </w:r>
          </w:p>
          <w:p w14:paraId="10748736" w14:textId="06A7600D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Digit symbol: 0.432</w:t>
            </w:r>
          </w:p>
          <w:p w14:paraId="6173E500" w14:textId="348DD0C3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Fluency: 0.619</w:t>
            </w:r>
          </w:p>
          <w:p w14:paraId="36252EA8" w14:textId="5C9F4EEB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 xml:space="preserve">Mill Hill </w:t>
            </w:r>
          </w:p>
          <w:p w14:paraId="4B7BADF6" w14:textId="5A2A7D8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Vocabulary: 0.709</w:t>
            </w:r>
          </w:p>
          <w:p w14:paraId="01112ABA" w14:textId="229BEFB2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Matrix reasoning: 0.587</w:t>
            </w:r>
          </w:p>
        </w:tc>
        <w:tc>
          <w:tcPr>
            <w:tcW w:w="2500" w:type="dxa"/>
          </w:tcPr>
          <w:p w14:paraId="0AA0CB9C" w14:textId="6E3F7536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Logical memory immediate recall: 0.817</w:t>
            </w:r>
          </w:p>
          <w:p w14:paraId="55AFCF54" w14:textId="46DE08C3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Logical memory</w:t>
            </w:r>
          </w:p>
          <w:p w14:paraId="54B19C93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delayed recall: 0.828</w:t>
            </w:r>
          </w:p>
          <w:p w14:paraId="3CD08779" w14:textId="3EF0670D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Digit symbol: 0.348</w:t>
            </w:r>
          </w:p>
          <w:p w14:paraId="26E9FF28" w14:textId="7D0F0B1A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 Fluency: 0.581</w:t>
            </w:r>
          </w:p>
          <w:p w14:paraId="79EE5EF8" w14:textId="744699D6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 xml:space="preserve">Mill Hill </w:t>
            </w:r>
          </w:p>
          <w:p w14:paraId="48BE4E33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Vocabulary: 0.676</w:t>
            </w:r>
          </w:p>
          <w:p w14:paraId="498CFF7A" w14:textId="3D50FA09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Matrix reasoning: 0.477</w:t>
            </w:r>
          </w:p>
        </w:tc>
      </w:tr>
      <w:tr w:rsidR="00F15EF0" w:rsidRPr="00C17921" w14:paraId="00D3AE8D" w14:textId="77777777" w:rsidTr="002357EE">
        <w:tc>
          <w:tcPr>
            <w:tcW w:w="1696" w:type="dxa"/>
          </w:tcPr>
          <w:p w14:paraId="2F37329E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UK Biobank</w:t>
            </w:r>
          </w:p>
        </w:tc>
        <w:tc>
          <w:tcPr>
            <w:tcW w:w="2410" w:type="dxa"/>
          </w:tcPr>
          <w:p w14:paraId="739DA15A" w14:textId="3DD21A31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44.01%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(N=6659)</w:t>
            </w:r>
          </w:p>
        </w:tc>
        <w:tc>
          <w:tcPr>
            <w:tcW w:w="2410" w:type="dxa"/>
          </w:tcPr>
          <w:p w14:paraId="0143DE41" w14:textId="4425EA3A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43.39%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(N=3505)</w:t>
            </w:r>
          </w:p>
        </w:tc>
        <w:tc>
          <w:tcPr>
            <w:tcW w:w="2500" w:type="dxa"/>
          </w:tcPr>
          <w:p w14:paraId="23B20E1A" w14:textId="5485C47B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44.01%</w:t>
            </w:r>
            <w:r w:rsidR="00501392" w:rsidRPr="00C17921">
              <w:rPr>
                <w:rFonts w:cstheme="minorHAnsi"/>
                <w:sz w:val="18"/>
                <w:szCs w:val="18"/>
              </w:rPr>
              <w:t xml:space="preserve"> (N=3154)</w:t>
            </w:r>
          </w:p>
        </w:tc>
      </w:tr>
      <w:tr w:rsidR="00F15EF0" w:rsidRPr="00C17921" w14:paraId="37A919C6" w14:textId="77777777" w:rsidTr="002357EE">
        <w:tc>
          <w:tcPr>
            <w:tcW w:w="1696" w:type="dxa"/>
          </w:tcPr>
          <w:p w14:paraId="53DC118E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C9A4ADE" w14:textId="39845469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Log Reaction</w:t>
            </w:r>
          </w:p>
          <w:p w14:paraId="0636FEEB" w14:textId="1C3939A9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Time: -0.554</w:t>
            </w:r>
          </w:p>
          <w:p w14:paraId="06DE2FCD" w14:textId="1198D48D" w:rsidR="00F15EF0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Verbal-numeric</w:t>
            </w:r>
          </w:p>
          <w:p w14:paraId="14DC8851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Reasoning: 0.616</w:t>
            </w:r>
          </w:p>
          <w:p w14:paraId="18E98AD7" w14:textId="2E19ECDE" w:rsidR="00D93E9B" w:rsidRPr="00C17921" w:rsidRDefault="0062775B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bookmarkStart w:id="18" w:name="_Hlk90356365"/>
            <w:r w:rsidR="00F15EF0" w:rsidRPr="00C17921">
              <w:rPr>
                <w:rFonts w:cstheme="minorHAnsi"/>
                <w:sz w:val="18"/>
                <w:szCs w:val="18"/>
              </w:rPr>
              <w:t xml:space="preserve">Log of </w:t>
            </w:r>
            <w:r w:rsidR="005E3E5F" w:rsidRPr="00C17921">
              <w:rPr>
                <w:rFonts w:cstheme="minorHAnsi"/>
                <w:sz w:val="18"/>
                <w:szCs w:val="18"/>
              </w:rPr>
              <w:t xml:space="preserve">no of </w:t>
            </w:r>
            <w:r w:rsidR="00F15EF0" w:rsidRPr="00C17921">
              <w:rPr>
                <w:rFonts w:cstheme="minorHAnsi"/>
                <w:sz w:val="18"/>
                <w:szCs w:val="18"/>
              </w:rPr>
              <w:t xml:space="preserve">incorrect </w:t>
            </w:r>
          </w:p>
          <w:p w14:paraId="6B6651C8" w14:textId="22312C04" w:rsidR="00F15EF0" w:rsidRPr="00C17921" w:rsidRDefault="005E3E5F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pairs </w:t>
            </w:r>
            <w:proofErr w:type="gramStart"/>
            <w:r w:rsidR="00F15EF0" w:rsidRPr="00C17921">
              <w:rPr>
                <w:rFonts w:cstheme="minorHAnsi"/>
                <w:sz w:val="18"/>
                <w:szCs w:val="18"/>
              </w:rPr>
              <w:t>matches</w:t>
            </w:r>
            <w:bookmarkEnd w:id="18"/>
            <w:proofErr w:type="gramEnd"/>
            <w:r w:rsidR="00F15EF0" w:rsidRPr="00C17921">
              <w:rPr>
                <w:rFonts w:cstheme="minorHAnsi"/>
                <w:sz w:val="18"/>
                <w:szCs w:val="18"/>
              </w:rPr>
              <w:t>: - 0.560</w:t>
            </w:r>
          </w:p>
        </w:tc>
        <w:tc>
          <w:tcPr>
            <w:tcW w:w="2410" w:type="dxa"/>
          </w:tcPr>
          <w:p w14:paraId="4F5C5500" w14:textId="4E622961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Log Reaction</w:t>
            </w:r>
          </w:p>
          <w:p w14:paraId="2435B7D8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Time: 0.556</w:t>
            </w:r>
          </w:p>
          <w:p w14:paraId="3BDAA0F3" w14:textId="14B08164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Verbal-numeric</w:t>
            </w:r>
          </w:p>
          <w:p w14:paraId="4D5D6F0E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Reasoning: -0.603</w:t>
            </w:r>
          </w:p>
          <w:p w14:paraId="01F1B961" w14:textId="47CD56ED" w:rsidR="005E3E5F" w:rsidRPr="00C17921" w:rsidRDefault="00A12BDE" w:rsidP="005E3E5F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5E3E5F" w:rsidRPr="00C17921">
              <w:rPr>
                <w:rFonts w:cstheme="minorHAnsi"/>
                <w:sz w:val="18"/>
                <w:szCs w:val="18"/>
              </w:rPr>
              <w:t xml:space="preserve">Log of no of incorrect </w:t>
            </w:r>
          </w:p>
          <w:p w14:paraId="147A51B1" w14:textId="1F11D6F7" w:rsidR="00F15EF0" w:rsidRPr="00C17921" w:rsidRDefault="005E3E5F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pairs </w:t>
            </w:r>
            <w:proofErr w:type="gramStart"/>
            <w:r w:rsidRPr="00C17921">
              <w:rPr>
                <w:rFonts w:cstheme="minorHAnsi"/>
                <w:sz w:val="18"/>
                <w:szCs w:val="18"/>
              </w:rPr>
              <w:t>matches</w:t>
            </w:r>
            <w:proofErr w:type="gramEnd"/>
            <w:r w:rsidRPr="00C17921">
              <w:rPr>
                <w:rFonts w:cstheme="minorHAnsi"/>
                <w:sz w:val="18"/>
                <w:szCs w:val="18"/>
              </w:rPr>
              <w:t xml:space="preserve">: </w:t>
            </w:r>
            <w:r w:rsidR="00F15EF0" w:rsidRPr="00C17921">
              <w:rPr>
                <w:rFonts w:cstheme="minorHAnsi"/>
                <w:sz w:val="18"/>
                <w:szCs w:val="18"/>
              </w:rPr>
              <w:t>0.572</w:t>
            </w:r>
          </w:p>
        </w:tc>
        <w:tc>
          <w:tcPr>
            <w:tcW w:w="2500" w:type="dxa"/>
          </w:tcPr>
          <w:p w14:paraId="339CB277" w14:textId="033AD63A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Log Reaction</w:t>
            </w:r>
          </w:p>
          <w:p w14:paraId="1D775DCB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Time: -0.568</w:t>
            </w:r>
          </w:p>
          <w:p w14:paraId="0755F111" w14:textId="123F32D7" w:rsidR="00F15EF0" w:rsidRPr="00C17921" w:rsidRDefault="00A12BDE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F15EF0" w:rsidRPr="00C17921">
              <w:rPr>
                <w:rFonts w:cstheme="minorHAnsi"/>
                <w:sz w:val="18"/>
                <w:szCs w:val="18"/>
              </w:rPr>
              <w:t>Verbal-numeric</w:t>
            </w:r>
          </w:p>
          <w:p w14:paraId="070DD51F" w14:textId="77777777" w:rsidR="00F15EF0" w:rsidRPr="00C17921" w:rsidRDefault="00F15EF0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>Reasoning: 0.606</w:t>
            </w:r>
          </w:p>
          <w:p w14:paraId="262F2D9F" w14:textId="7A088782" w:rsidR="005E3E5F" w:rsidRPr="00C17921" w:rsidRDefault="00A12BDE" w:rsidP="005E3E5F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- </w:t>
            </w:r>
            <w:r w:rsidR="005E3E5F" w:rsidRPr="00C17921">
              <w:rPr>
                <w:rFonts w:cstheme="minorHAnsi"/>
                <w:sz w:val="18"/>
                <w:szCs w:val="18"/>
              </w:rPr>
              <w:t xml:space="preserve">Log of no of incorrect </w:t>
            </w:r>
          </w:p>
          <w:p w14:paraId="306F44A4" w14:textId="757DE5D0" w:rsidR="00F15EF0" w:rsidRPr="00C17921" w:rsidRDefault="005E3E5F" w:rsidP="002357EE">
            <w:pPr>
              <w:rPr>
                <w:rFonts w:cstheme="minorHAnsi"/>
                <w:sz w:val="18"/>
                <w:szCs w:val="18"/>
              </w:rPr>
            </w:pPr>
            <w:r w:rsidRPr="00C17921">
              <w:rPr>
                <w:rFonts w:cstheme="minorHAnsi"/>
                <w:sz w:val="18"/>
                <w:szCs w:val="18"/>
              </w:rPr>
              <w:t xml:space="preserve">pairs </w:t>
            </w:r>
            <w:proofErr w:type="gramStart"/>
            <w:r w:rsidRPr="00C17921">
              <w:rPr>
                <w:rFonts w:cstheme="minorHAnsi"/>
                <w:sz w:val="18"/>
                <w:szCs w:val="18"/>
              </w:rPr>
              <w:t>matches</w:t>
            </w:r>
            <w:proofErr w:type="gramEnd"/>
            <w:r w:rsidRPr="00C17921">
              <w:rPr>
                <w:rFonts w:cstheme="minorHAnsi"/>
                <w:sz w:val="18"/>
                <w:szCs w:val="18"/>
              </w:rPr>
              <w:t xml:space="preserve">: </w:t>
            </w:r>
            <w:r w:rsidR="00F15EF0" w:rsidRPr="00C17921">
              <w:rPr>
                <w:rFonts w:cstheme="minorHAnsi"/>
                <w:sz w:val="18"/>
                <w:szCs w:val="18"/>
              </w:rPr>
              <w:t>-0.557</w:t>
            </w:r>
          </w:p>
        </w:tc>
      </w:tr>
    </w:tbl>
    <w:p w14:paraId="51ED17A8" w14:textId="006A08AA" w:rsidR="00C90CCD" w:rsidRPr="00537338" w:rsidRDefault="00C90CCD" w:rsidP="00106DD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7338">
        <w:rPr>
          <w:rFonts w:ascii="Calibri" w:hAnsi="Calibri" w:cs="Calibri"/>
        </w:rPr>
        <w:t>Table 3.</w:t>
      </w:r>
      <w:r w:rsidR="00CF39ED" w:rsidRPr="00537338">
        <w:rPr>
          <w:rFonts w:ascii="Calibri" w:hAnsi="Calibri" w:cs="Calibri"/>
        </w:rPr>
        <w:t xml:space="preserve"> </w:t>
      </w:r>
      <w:r w:rsidRPr="00537338">
        <w:rPr>
          <w:rFonts w:ascii="Calibri" w:hAnsi="Calibri" w:cs="Calibri"/>
        </w:rPr>
        <w:t xml:space="preserve"> The </w:t>
      </w:r>
      <w:r w:rsidR="00106DDF" w:rsidRPr="00537338">
        <w:rPr>
          <w:rFonts w:ascii="Calibri" w:hAnsi="Calibri" w:cs="Calibri"/>
        </w:rPr>
        <w:t>first unrotated component</w:t>
      </w:r>
      <w:r w:rsidR="007D608B" w:rsidRPr="00537338">
        <w:rPr>
          <w:rFonts w:ascii="Calibri" w:hAnsi="Calibri" w:cs="Calibri"/>
        </w:rPr>
        <w:t xml:space="preserve"> and how much </w:t>
      </w:r>
      <w:r w:rsidR="00254753" w:rsidRPr="00537338">
        <w:rPr>
          <w:rFonts w:ascii="Calibri" w:hAnsi="Calibri" w:cs="Calibri"/>
        </w:rPr>
        <w:t xml:space="preserve">it </w:t>
      </w:r>
      <w:r w:rsidR="007D608B" w:rsidRPr="00537338">
        <w:rPr>
          <w:rFonts w:ascii="Calibri" w:hAnsi="Calibri" w:cs="Calibri"/>
        </w:rPr>
        <w:t>account</w:t>
      </w:r>
      <w:r w:rsidR="00254753" w:rsidRPr="00537338">
        <w:rPr>
          <w:rFonts w:ascii="Calibri" w:hAnsi="Calibri" w:cs="Calibri"/>
        </w:rPr>
        <w:t>s</w:t>
      </w:r>
      <w:r w:rsidR="007D608B" w:rsidRPr="00537338">
        <w:rPr>
          <w:rFonts w:ascii="Calibri" w:hAnsi="Calibri" w:cs="Calibri"/>
        </w:rPr>
        <w:t xml:space="preserve"> for the variance in the scores for all subjects</w:t>
      </w:r>
      <w:r w:rsidR="00106DDF" w:rsidRPr="00537338">
        <w:rPr>
          <w:rFonts w:ascii="Calibri" w:hAnsi="Calibri" w:cs="Calibri"/>
        </w:rPr>
        <w:t xml:space="preserve"> and </w:t>
      </w:r>
      <w:r w:rsidR="007D608B" w:rsidRPr="00537338">
        <w:rPr>
          <w:rFonts w:ascii="Calibri" w:hAnsi="Calibri" w:cs="Calibri"/>
        </w:rPr>
        <w:t xml:space="preserve">the component </w:t>
      </w:r>
      <w:r w:rsidR="00106DDF" w:rsidRPr="00537338">
        <w:rPr>
          <w:rFonts w:ascii="Calibri" w:hAnsi="Calibri" w:cs="Calibri"/>
        </w:rPr>
        <w:t xml:space="preserve">loadings </w:t>
      </w:r>
    </w:p>
    <w:p w14:paraId="2CCAD96D" w14:textId="17A4A396" w:rsidR="00F15EF0" w:rsidRPr="00C17921" w:rsidRDefault="00F15EF0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</w:p>
    <w:p w14:paraId="5A5D96C4" w14:textId="34CDC904" w:rsidR="004E4D4A" w:rsidRDefault="004E4D4A" w:rsidP="004E4D4A">
      <w:pPr>
        <w:spacing w:line="480" w:lineRule="auto"/>
        <w:rPr>
          <w:rFonts w:ascii="Calibri" w:hAnsi="Calibri" w:cs="Calibri"/>
        </w:rPr>
      </w:pPr>
      <w:r w:rsidRPr="009327FF">
        <w:rPr>
          <w:rFonts w:ascii="Calibri" w:hAnsi="Calibri" w:cs="Calibri"/>
        </w:rPr>
        <w:t xml:space="preserve">The </w:t>
      </w:r>
      <w:r w:rsidR="00B16051" w:rsidRPr="009327FF">
        <w:rPr>
          <w:rFonts w:ascii="Calibri" w:hAnsi="Calibri" w:cs="Calibri"/>
        </w:rPr>
        <w:t>principal component</w:t>
      </w:r>
      <w:r w:rsidRPr="009327FF">
        <w:rPr>
          <w:rFonts w:ascii="Calibri" w:hAnsi="Calibri" w:cs="Calibri"/>
        </w:rPr>
        <w:t xml:space="preserve"> was transformed </w:t>
      </w:r>
      <w:r w:rsidR="00E85016" w:rsidRPr="009327FF">
        <w:rPr>
          <w:rFonts w:ascii="Calibri" w:hAnsi="Calibri" w:cs="Calibri"/>
        </w:rPr>
        <w:t>into</w:t>
      </w:r>
      <w:r w:rsidRPr="009327FF">
        <w:rPr>
          <w:rFonts w:ascii="Calibri" w:hAnsi="Calibri" w:cs="Calibri"/>
        </w:rPr>
        <w:t xml:space="preserve"> an IQ-like score</w:t>
      </w:r>
      <w:r w:rsidR="00E85016" w:rsidRPr="009327FF">
        <w:rPr>
          <w:rFonts w:ascii="Calibri" w:hAnsi="Calibri" w:cs="Calibri"/>
        </w:rPr>
        <w:t>,</w:t>
      </w:r>
      <w:r w:rsidRPr="009327FF">
        <w:rPr>
          <w:rFonts w:ascii="Calibri" w:hAnsi="Calibri" w:cs="Calibri"/>
        </w:rPr>
        <w:t xml:space="preserve"> general intelligence </w:t>
      </w:r>
      <w:r w:rsidRPr="00E44D13">
        <w:rPr>
          <w:rFonts w:ascii="Calibri" w:hAnsi="Calibri" w:cs="Calibri"/>
          <w:i/>
          <w:iCs/>
        </w:rPr>
        <w:t>g</w:t>
      </w:r>
      <w:r w:rsidR="00B16051" w:rsidRPr="009327FF">
        <w:rPr>
          <w:rFonts w:ascii="Calibri" w:hAnsi="Calibri" w:cs="Calibri"/>
        </w:rPr>
        <w:t xml:space="preserve"> with a mean of 100 and a standard deviation of 15</w:t>
      </w:r>
      <w:r w:rsidRPr="009327FF">
        <w:rPr>
          <w:rFonts w:ascii="Calibri" w:hAnsi="Calibri" w:cs="Calibri"/>
        </w:rPr>
        <w:t xml:space="preserve">. </w:t>
      </w:r>
      <w:r w:rsidR="00B16051" w:rsidRPr="009327FF">
        <w:rPr>
          <w:rFonts w:ascii="Calibri" w:hAnsi="Calibri" w:cs="Calibri"/>
        </w:rPr>
        <w:t>V</w:t>
      </w:r>
      <w:r w:rsidRPr="009327FF">
        <w:rPr>
          <w:rFonts w:ascii="Calibri" w:hAnsi="Calibri" w:cs="Calibri"/>
        </w:rPr>
        <w:t xml:space="preserve">alues for all groups and ages </w:t>
      </w:r>
      <w:r w:rsidR="00953E33" w:rsidRPr="009327FF">
        <w:rPr>
          <w:rFonts w:ascii="Calibri" w:hAnsi="Calibri" w:cs="Calibri"/>
        </w:rPr>
        <w:t>are</w:t>
      </w:r>
      <w:r w:rsidRPr="009327FF">
        <w:rPr>
          <w:rFonts w:ascii="Calibri" w:hAnsi="Calibri" w:cs="Calibri"/>
        </w:rPr>
        <w:t xml:space="preserve"> shown in Table 4</w:t>
      </w:r>
      <w:r w:rsidR="00B16051" w:rsidRPr="009327FF">
        <w:rPr>
          <w:rFonts w:ascii="Calibri" w:hAnsi="Calibri" w:cs="Calibri"/>
        </w:rPr>
        <w:t>.</w:t>
      </w:r>
      <w:r w:rsidRPr="009327FF">
        <w:rPr>
          <w:rFonts w:ascii="Calibri" w:hAnsi="Calibri" w:cs="Calibri"/>
        </w:rPr>
        <w:t xml:space="preserve"> </w:t>
      </w:r>
      <w:r w:rsidRPr="009327FF">
        <w:rPr>
          <w:rFonts w:ascii="Calibri" w:hAnsi="Calibri" w:cs="Calibri"/>
          <w:i/>
          <w:iCs/>
        </w:rPr>
        <w:t xml:space="preserve">g </w:t>
      </w:r>
      <w:r w:rsidRPr="009327FF">
        <w:rPr>
          <w:rFonts w:ascii="Calibri" w:hAnsi="Calibri" w:cs="Calibri"/>
        </w:rPr>
        <w:t xml:space="preserve">was significantly higher for men than women only in UK Biobank data, </w:t>
      </w:r>
      <w:r w:rsidR="009327FF" w:rsidRPr="009327FF">
        <w:rPr>
          <w:rFonts w:ascii="Calibri" w:hAnsi="Calibri" w:cs="Calibri"/>
        </w:rPr>
        <w:t xml:space="preserve">contrary to what is found in the ACONF cohort where there was a trend for </w:t>
      </w:r>
      <w:r w:rsidR="009327FF" w:rsidRPr="009327FF">
        <w:rPr>
          <w:rFonts w:ascii="Calibri" w:hAnsi="Calibri" w:cs="Calibri"/>
          <w:i/>
          <w:iCs/>
        </w:rPr>
        <w:t>g</w:t>
      </w:r>
      <w:r w:rsidR="009327FF" w:rsidRPr="009327FF">
        <w:rPr>
          <w:rFonts w:ascii="Calibri" w:hAnsi="Calibri" w:cs="Calibri"/>
        </w:rPr>
        <w:t xml:space="preserve"> computed at ages 60-66 y to be higher for women</w:t>
      </w:r>
      <w:r w:rsidR="009327FF">
        <w:rPr>
          <w:rFonts w:ascii="Calibri" w:hAnsi="Calibri" w:cs="Calibri"/>
        </w:rPr>
        <w:t>,</w:t>
      </w:r>
      <w:r w:rsidR="009327FF" w:rsidRPr="009327FF">
        <w:rPr>
          <w:rFonts w:ascii="Calibri" w:hAnsi="Calibri" w:cs="Calibri"/>
        </w:rPr>
        <w:t xml:space="preserve"> but</w:t>
      </w:r>
      <w:r w:rsidR="009327FF" w:rsidRPr="009327FF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>no significant difference in other groups.</w:t>
      </w:r>
      <w:r w:rsidRPr="00AE70DA">
        <w:rPr>
          <w:rFonts w:ascii="Calibri" w:hAnsi="Calibri" w:cs="Calibri"/>
        </w:rPr>
        <w:t xml:space="preserve"> </w:t>
      </w:r>
    </w:p>
    <w:p w14:paraId="22AEB422" w14:textId="77777777" w:rsidR="00B16051" w:rsidRDefault="00B1605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36DC9A0" w14:textId="2B16E195" w:rsidR="004E4D4A" w:rsidRPr="0043267A" w:rsidRDefault="004E4D4A" w:rsidP="0043267A">
      <w:pPr>
        <w:spacing w:line="240" w:lineRule="auto"/>
        <w:rPr>
          <w:rFonts w:ascii="Calibri" w:hAnsi="Calibri" w:cs="Calibri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018"/>
        <w:gridCol w:w="881"/>
        <w:gridCol w:w="1357"/>
        <w:gridCol w:w="1417"/>
        <w:gridCol w:w="1418"/>
        <w:gridCol w:w="1275"/>
        <w:gridCol w:w="1276"/>
        <w:gridCol w:w="709"/>
      </w:tblGrid>
      <w:tr w:rsidR="004E4D4A" w:rsidRPr="00204BFF" w14:paraId="3F038E91" w14:textId="77777777" w:rsidTr="002357EE">
        <w:tc>
          <w:tcPr>
            <w:tcW w:w="1018" w:type="dxa"/>
          </w:tcPr>
          <w:p w14:paraId="35DCD299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bookmarkStart w:id="19" w:name="_Hlk89682339"/>
            <w:r w:rsidRPr="00E113DD">
              <w:rPr>
                <w:rFonts w:cstheme="minorHAnsi"/>
                <w:sz w:val="18"/>
                <w:szCs w:val="18"/>
              </w:rPr>
              <w:t>Cohorts</w:t>
            </w:r>
          </w:p>
        </w:tc>
        <w:tc>
          <w:tcPr>
            <w:tcW w:w="881" w:type="dxa"/>
          </w:tcPr>
          <w:p w14:paraId="7387F864" w14:textId="227A51E9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Age </w:t>
            </w:r>
            <w:r w:rsidR="00A32D9B">
              <w:rPr>
                <w:rFonts w:cstheme="minorHAnsi"/>
                <w:sz w:val="18"/>
                <w:szCs w:val="18"/>
              </w:rPr>
              <w:t xml:space="preserve">at </w:t>
            </w:r>
            <w:r w:rsidR="00A32D9B" w:rsidRPr="00E113DD">
              <w:rPr>
                <w:rFonts w:cstheme="minorHAnsi"/>
                <w:sz w:val="18"/>
                <w:szCs w:val="18"/>
              </w:rPr>
              <w:t>cognitive</w:t>
            </w:r>
            <w:r w:rsidRPr="00E113DD">
              <w:rPr>
                <w:rFonts w:cstheme="minorHAnsi"/>
                <w:sz w:val="18"/>
                <w:szCs w:val="18"/>
              </w:rPr>
              <w:t xml:space="preserve"> test</w:t>
            </w:r>
            <w:r w:rsidR="00E85016">
              <w:rPr>
                <w:rFonts w:cstheme="minorHAnsi"/>
                <w:sz w:val="18"/>
                <w:szCs w:val="18"/>
              </w:rPr>
              <w:t>ing</w:t>
            </w:r>
          </w:p>
          <w:p w14:paraId="4251191A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(years)</w:t>
            </w:r>
          </w:p>
        </w:tc>
        <w:tc>
          <w:tcPr>
            <w:tcW w:w="1357" w:type="dxa"/>
          </w:tcPr>
          <w:p w14:paraId="3C3CCF31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General intelligence </w:t>
            </w:r>
            <w:r w:rsidRPr="00E113DD">
              <w:rPr>
                <w:rFonts w:cstheme="minorHAnsi"/>
                <w:i/>
                <w:iCs/>
                <w:sz w:val="18"/>
                <w:szCs w:val="18"/>
              </w:rPr>
              <w:t>g</w:t>
            </w:r>
            <w:r w:rsidRPr="00E113DD">
              <w:rPr>
                <w:rFonts w:cstheme="minorHAnsi"/>
                <w:sz w:val="18"/>
                <w:szCs w:val="18"/>
              </w:rPr>
              <w:t xml:space="preserve">: males, </w:t>
            </w:r>
          </w:p>
          <w:p w14:paraId="03E54EFD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mean ± </w:t>
            </w:r>
            <w:proofErr w:type="spellStart"/>
            <w:r w:rsidRPr="00E113DD">
              <w:rPr>
                <w:rFonts w:cstheme="minorHAnsi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417" w:type="dxa"/>
          </w:tcPr>
          <w:p w14:paraId="0F13FEA1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General intelligence </w:t>
            </w:r>
            <w:r w:rsidRPr="00E113DD">
              <w:rPr>
                <w:rFonts w:cstheme="minorHAnsi"/>
                <w:i/>
                <w:iCs/>
                <w:sz w:val="18"/>
                <w:szCs w:val="18"/>
              </w:rPr>
              <w:t>g</w:t>
            </w:r>
            <w:r w:rsidRPr="00E113DD">
              <w:rPr>
                <w:rFonts w:cstheme="minorHAnsi"/>
                <w:sz w:val="18"/>
                <w:szCs w:val="18"/>
              </w:rPr>
              <w:t xml:space="preserve">: females, </w:t>
            </w:r>
          </w:p>
          <w:p w14:paraId="0D1C1B3E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mean ± </w:t>
            </w:r>
            <w:proofErr w:type="spellStart"/>
            <w:r w:rsidRPr="00E113DD">
              <w:rPr>
                <w:rFonts w:cstheme="minorHAnsi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418" w:type="dxa"/>
          </w:tcPr>
          <w:p w14:paraId="0A4DC835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General intelligence </w:t>
            </w:r>
            <w:r w:rsidRPr="00E113DD">
              <w:rPr>
                <w:rFonts w:cstheme="minorHAnsi"/>
                <w:i/>
                <w:iCs/>
                <w:sz w:val="18"/>
                <w:szCs w:val="18"/>
              </w:rPr>
              <w:t>g:</w:t>
            </w:r>
          </w:p>
          <w:p w14:paraId="650652F2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males</w:t>
            </w:r>
          </w:p>
          <w:p w14:paraId="3EA908DF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(</w:t>
            </w:r>
            <w:proofErr w:type="gramStart"/>
            <w:r w:rsidRPr="00E113DD">
              <w:rPr>
                <w:rFonts w:cstheme="minorHAnsi"/>
                <w:sz w:val="18"/>
                <w:szCs w:val="18"/>
              </w:rPr>
              <w:t>min</w:t>
            </w:r>
            <w:proofErr w:type="gramEnd"/>
            <w:r w:rsidRPr="00E113DD">
              <w:rPr>
                <w:rFonts w:cstheme="minorHAnsi"/>
                <w:sz w:val="18"/>
                <w:szCs w:val="18"/>
              </w:rPr>
              <w:t>; max)</w:t>
            </w:r>
          </w:p>
        </w:tc>
        <w:tc>
          <w:tcPr>
            <w:tcW w:w="1275" w:type="dxa"/>
          </w:tcPr>
          <w:p w14:paraId="75C62F9F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General intelligence </w:t>
            </w:r>
            <w:r w:rsidRPr="00E113DD">
              <w:rPr>
                <w:rFonts w:cstheme="minorHAnsi"/>
                <w:i/>
                <w:iCs/>
                <w:sz w:val="18"/>
                <w:szCs w:val="18"/>
              </w:rPr>
              <w:t>g</w:t>
            </w:r>
            <w:r w:rsidRPr="00E113DD">
              <w:rPr>
                <w:rFonts w:cstheme="minorHAnsi"/>
                <w:sz w:val="18"/>
                <w:szCs w:val="18"/>
              </w:rPr>
              <w:t>:</w:t>
            </w:r>
          </w:p>
          <w:p w14:paraId="4F1DD415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females</w:t>
            </w:r>
          </w:p>
          <w:p w14:paraId="465E0411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(</w:t>
            </w:r>
            <w:proofErr w:type="gramStart"/>
            <w:r w:rsidRPr="00E113DD">
              <w:rPr>
                <w:rFonts w:cstheme="minorHAnsi"/>
                <w:sz w:val="18"/>
                <w:szCs w:val="18"/>
              </w:rPr>
              <w:t>min</w:t>
            </w:r>
            <w:proofErr w:type="gramEnd"/>
            <w:r w:rsidRPr="00E113DD">
              <w:rPr>
                <w:rFonts w:cstheme="minorHAnsi"/>
                <w:sz w:val="18"/>
                <w:szCs w:val="18"/>
              </w:rPr>
              <w:t>; max)</w:t>
            </w:r>
          </w:p>
        </w:tc>
        <w:tc>
          <w:tcPr>
            <w:tcW w:w="1276" w:type="dxa"/>
          </w:tcPr>
          <w:p w14:paraId="1FCEE33C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i/>
                <w:iCs/>
                <w:sz w:val="18"/>
                <w:szCs w:val="18"/>
              </w:rPr>
              <w:t>t</w:t>
            </w:r>
          </w:p>
        </w:tc>
        <w:tc>
          <w:tcPr>
            <w:tcW w:w="709" w:type="dxa"/>
          </w:tcPr>
          <w:p w14:paraId="5EF02D37" w14:textId="4C9C050E" w:rsidR="004E4D4A" w:rsidRPr="00E113DD" w:rsidRDefault="00FE265F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i/>
                <w:iCs/>
                <w:sz w:val="18"/>
                <w:szCs w:val="18"/>
              </w:rPr>
              <w:t>P</w:t>
            </w:r>
          </w:p>
        </w:tc>
      </w:tr>
      <w:tr w:rsidR="004E4D4A" w:rsidRPr="00204BFF" w14:paraId="58ECDC52" w14:textId="77777777" w:rsidTr="002357EE">
        <w:tc>
          <w:tcPr>
            <w:tcW w:w="1018" w:type="dxa"/>
          </w:tcPr>
          <w:p w14:paraId="0681269F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MPC </w:t>
            </w:r>
          </w:p>
        </w:tc>
        <w:tc>
          <w:tcPr>
            <w:tcW w:w="881" w:type="dxa"/>
          </w:tcPr>
          <w:p w14:paraId="23B3625A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20-22</w:t>
            </w:r>
          </w:p>
        </w:tc>
        <w:tc>
          <w:tcPr>
            <w:tcW w:w="1357" w:type="dxa"/>
          </w:tcPr>
          <w:p w14:paraId="33D0E033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98.</w:t>
            </w:r>
            <w:r>
              <w:rPr>
                <w:rFonts w:cstheme="minorHAnsi"/>
                <w:sz w:val="18"/>
                <w:szCs w:val="18"/>
              </w:rPr>
              <w:t>62</w:t>
            </w:r>
            <w:r w:rsidRPr="00E113DD">
              <w:rPr>
                <w:rFonts w:cstheme="minorHAnsi"/>
                <w:sz w:val="18"/>
                <w:szCs w:val="18"/>
              </w:rPr>
              <w:t xml:space="preserve"> ± 14.52</w:t>
            </w:r>
          </w:p>
        </w:tc>
        <w:tc>
          <w:tcPr>
            <w:tcW w:w="1417" w:type="dxa"/>
          </w:tcPr>
          <w:p w14:paraId="6F35E5A2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101.</w:t>
            </w:r>
            <w:r>
              <w:rPr>
                <w:rFonts w:cstheme="minorHAnsi"/>
                <w:sz w:val="18"/>
                <w:szCs w:val="18"/>
              </w:rPr>
              <w:t>4</w:t>
            </w:r>
            <w:r w:rsidRPr="00E113DD">
              <w:rPr>
                <w:rFonts w:cstheme="minorHAnsi"/>
                <w:sz w:val="18"/>
                <w:szCs w:val="18"/>
              </w:rPr>
              <w:t>8 ± 15.</w:t>
            </w:r>
            <w:r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1418" w:type="dxa"/>
          </w:tcPr>
          <w:p w14:paraId="01B76148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6</w:t>
            </w:r>
            <w:r>
              <w:rPr>
                <w:rFonts w:cstheme="minorHAnsi"/>
                <w:sz w:val="18"/>
                <w:szCs w:val="18"/>
              </w:rPr>
              <w:t>4.40</w:t>
            </w:r>
            <w:r w:rsidRPr="00E113DD">
              <w:rPr>
                <w:rFonts w:cstheme="minorHAnsi"/>
                <w:sz w:val="18"/>
                <w:szCs w:val="18"/>
              </w:rPr>
              <w:t>; 1</w:t>
            </w:r>
            <w:r>
              <w:rPr>
                <w:rFonts w:cstheme="minorHAnsi"/>
                <w:sz w:val="18"/>
                <w:szCs w:val="18"/>
              </w:rPr>
              <w:t>31</w:t>
            </w:r>
            <w:r w:rsidRPr="00E113DD">
              <w:rPr>
                <w:rFonts w:cstheme="minorHAnsi"/>
                <w:sz w:val="18"/>
                <w:szCs w:val="18"/>
              </w:rPr>
              <w:t>.</w:t>
            </w:r>
            <w:r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1275" w:type="dxa"/>
          </w:tcPr>
          <w:p w14:paraId="731BAA25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64.</w:t>
            </w:r>
            <w:r>
              <w:rPr>
                <w:rFonts w:cstheme="minorHAnsi"/>
                <w:sz w:val="18"/>
                <w:szCs w:val="18"/>
              </w:rPr>
              <w:t>07</w:t>
            </w:r>
            <w:r w:rsidRPr="00E113DD">
              <w:rPr>
                <w:rFonts w:cstheme="minorHAnsi"/>
                <w:sz w:val="18"/>
                <w:szCs w:val="18"/>
              </w:rPr>
              <w:t>; 1</w:t>
            </w:r>
            <w:r>
              <w:rPr>
                <w:rFonts w:cstheme="minorHAnsi"/>
                <w:sz w:val="18"/>
                <w:szCs w:val="18"/>
              </w:rPr>
              <w:t>36</w:t>
            </w:r>
            <w:r w:rsidRPr="00E113DD">
              <w:rPr>
                <w:rFonts w:cstheme="minorHAnsi"/>
                <w:sz w:val="18"/>
                <w:szCs w:val="18"/>
              </w:rPr>
              <w:t>.8</w:t>
            </w: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075B46FB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E113DD">
              <w:rPr>
                <w:rFonts w:cstheme="minorHAnsi"/>
                <w:sz w:val="18"/>
                <w:szCs w:val="18"/>
              </w:rPr>
              <w:t>t(</w:t>
            </w:r>
            <w:proofErr w:type="gramEnd"/>
            <w:r>
              <w:rPr>
                <w:rFonts w:cstheme="minorHAnsi"/>
                <w:sz w:val="18"/>
                <w:szCs w:val="18"/>
              </w:rPr>
              <w:t>164</w:t>
            </w:r>
            <w:r w:rsidRPr="00E113DD">
              <w:rPr>
                <w:rFonts w:cstheme="minorHAnsi"/>
                <w:sz w:val="18"/>
                <w:szCs w:val="18"/>
              </w:rPr>
              <w:t>)=-1.</w:t>
            </w:r>
            <w:r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14:paraId="53BEC733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.</w:t>
            </w:r>
            <w:r>
              <w:rPr>
                <w:rFonts w:cstheme="minorHAnsi"/>
                <w:sz w:val="18"/>
                <w:szCs w:val="18"/>
              </w:rPr>
              <w:t>220</w:t>
            </w:r>
          </w:p>
        </w:tc>
      </w:tr>
      <w:tr w:rsidR="004E4D4A" w:rsidRPr="00204BFF" w14:paraId="3D0F8BDB" w14:textId="77777777" w:rsidTr="002357EE">
        <w:tc>
          <w:tcPr>
            <w:tcW w:w="1018" w:type="dxa"/>
          </w:tcPr>
          <w:p w14:paraId="11CD2C1B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ACONF </w:t>
            </w:r>
          </w:p>
        </w:tc>
        <w:tc>
          <w:tcPr>
            <w:tcW w:w="881" w:type="dxa"/>
          </w:tcPr>
          <w:p w14:paraId="0721B405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357" w:type="dxa"/>
          </w:tcPr>
          <w:p w14:paraId="3303DDBD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98.76 ± 15.59</w:t>
            </w:r>
          </w:p>
        </w:tc>
        <w:tc>
          <w:tcPr>
            <w:tcW w:w="1417" w:type="dxa"/>
          </w:tcPr>
          <w:p w14:paraId="365E5ECC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101.</w:t>
            </w:r>
            <w:r>
              <w:rPr>
                <w:rFonts w:cstheme="minorHAnsi"/>
                <w:sz w:val="18"/>
                <w:szCs w:val="18"/>
              </w:rPr>
              <w:t>18</w:t>
            </w:r>
            <w:r w:rsidRPr="00E113DD">
              <w:rPr>
                <w:rFonts w:cstheme="minorHAnsi"/>
                <w:sz w:val="18"/>
                <w:szCs w:val="18"/>
              </w:rPr>
              <w:t xml:space="preserve"> ± 14.38</w:t>
            </w:r>
          </w:p>
        </w:tc>
        <w:tc>
          <w:tcPr>
            <w:tcW w:w="1418" w:type="dxa"/>
          </w:tcPr>
          <w:p w14:paraId="5D67885B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59.35; 128.91</w:t>
            </w:r>
          </w:p>
        </w:tc>
        <w:tc>
          <w:tcPr>
            <w:tcW w:w="1275" w:type="dxa"/>
          </w:tcPr>
          <w:p w14:paraId="67E6F980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66.97; 131.37</w:t>
            </w:r>
          </w:p>
        </w:tc>
        <w:tc>
          <w:tcPr>
            <w:tcW w:w="1276" w:type="dxa"/>
          </w:tcPr>
          <w:p w14:paraId="22FE99AA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E113DD">
              <w:rPr>
                <w:rFonts w:cstheme="minorHAnsi"/>
                <w:sz w:val="18"/>
                <w:szCs w:val="18"/>
              </w:rPr>
              <w:t>t(</w:t>
            </w:r>
            <w:proofErr w:type="gramEnd"/>
            <w:r w:rsidRPr="00E113DD">
              <w:rPr>
                <w:rFonts w:cstheme="minorHAnsi"/>
                <w:sz w:val="18"/>
                <w:szCs w:val="18"/>
              </w:rPr>
              <w:t>236)=-1.25</w:t>
            </w:r>
          </w:p>
        </w:tc>
        <w:tc>
          <w:tcPr>
            <w:tcW w:w="709" w:type="dxa"/>
          </w:tcPr>
          <w:p w14:paraId="1C59D365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.213</w:t>
            </w:r>
          </w:p>
        </w:tc>
      </w:tr>
      <w:tr w:rsidR="004E4D4A" w:rsidRPr="00204BFF" w14:paraId="796187D9" w14:textId="77777777" w:rsidTr="002357EE">
        <w:tc>
          <w:tcPr>
            <w:tcW w:w="1018" w:type="dxa"/>
          </w:tcPr>
          <w:p w14:paraId="187512F3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 xml:space="preserve">ACONF </w:t>
            </w:r>
          </w:p>
        </w:tc>
        <w:tc>
          <w:tcPr>
            <w:tcW w:w="881" w:type="dxa"/>
          </w:tcPr>
          <w:p w14:paraId="5E64A534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60-66</w:t>
            </w:r>
          </w:p>
        </w:tc>
        <w:tc>
          <w:tcPr>
            <w:tcW w:w="1357" w:type="dxa"/>
          </w:tcPr>
          <w:p w14:paraId="5622AD2E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98.10 ± 14.84</w:t>
            </w:r>
          </w:p>
        </w:tc>
        <w:tc>
          <w:tcPr>
            <w:tcW w:w="1417" w:type="dxa"/>
          </w:tcPr>
          <w:p w14:paraId="0B5AB021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101.81 ± 14.98</w:t>
            </w:r>
          </w:p>
        </w:tc>
        <w:tc>
          <w:tcPr>
            <w:tcW w:w="1418" w:type="dxa"/>
          </w:tcPr>
          <w:p w14:paraId="3123A37A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57.48; 133.47</w:t>
            </w:r>
          </w:p>
        </w:tc>
        <w:tc>
          <w:tcPr>
            <w:tcW w:w="1275" w:type="dxa"/>
          </w:tcPr>
          <w:p w14:paraId="3F434FB8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65.78; 132.72</w:t>
            </w:r>
          </w:p>
        </w:tc>
        <w:tc>
          <w:tcPr>
            <w:tcW w:w="1276" w:type="dxa"/>
          </w:tcPr>
          <w:p w14:paraId="14561BDD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E113DD">
              <w:rPr>
                <w:rFonts w:cstheme="minorHAnsi"/>
                <w:sz w:val="18"/>
                <w:szCs w:val="18"/>
              </w:rPr>
              <w:t>t(</w:t>
            </w:r>
            <w:proofErr w:type="gramEnd"/>
            <w:r w:rsidRPr="00E113DD">
              <w:rPr>
                <w:rFonts w:cstheme="minorHAnsi"/>
                <w:sz w:val="18"/>
                <w:szCs w:val="18"/>
              </w:rPr>
              <w:t>236)=-1.91</w:t>
            </w:r>
          </w:p>
        </w:tc>
        <w:tc>
          <w:tcPr>
            <w:tcW w:w="709" w:type="dxa"/>
          </w:tcPr>
          <w:p w14:paraId="4677B4D7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.057</w:t>
            </w:r>
          </w:p>
        </w:tc>
      </w:tr>
      <w:tr w:rsidR="004E4D4A" w:rsidRPr="00204BFF" w14:paraId="08D355F6" w14:textId="77777777" w:rsidTr="002357EE">
        <w:tc>
          <w:tcPr>
            <w:tcW w:w="1018" w:type="dxa"/>
          </w:tcPr>
          <w:p w14:paraId="2DA597AE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spellStart"/>
            <w:r w:rsidRPr="00E113DD">
              <w:rPr>
                <w:rFonts w:cstheme="minorHAnsi"/>
                <w:sz w:val="18"/>
                <w:szCs w:val="18"/>
              </w:rPr>
              <w:t>UKBiobank</w:t>
            </w:r>
            <w:proofErr w:type="spellEnd"/>
          </w:p>
        </w:tc>
        <w:tc>
          <w:tcPr>
            <w:tcW w:w="881" w:type="dxa"/>
          </w:tcPr>
          <w:p w14:paraId="44B8ADD3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60-66</w:t>
            </w:r>
          </w:p>
        </w:tc>
        <w:tc>
          <w:tcPr>
            <w:tcW w:w="1357" w:type="dxa"/>
          </w:tcPr>
          <w:p w14:paraId="7BF159A8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102.27 ± 16.39</w:t>
            </w:r>
          </w:p>
        </w:tc>
        <w:tc>
          <w:tcPr>
            <w:tcW w:w="1417" w:type="dxa"/>
          </w:tcPr>
          <w:p w14:paraId="75097259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99.40 ± 15.75</w:t>
            </w:r>
          </w:p>
        </w:tc>
        <w:tc>
          <w:tcPr>
            <w:tcW w:w="1418" w:type="dxa"/>
          </w:tcPr>
          <w:p w14:paraId="0674A4F7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47.32; 141.98</w:t>
            </w:r>
          </w:p>
        </w:tc>
        <w:tc>
          <w:tcPr>
            <w:tcW w:w="1275" w:type="dxa"/>
          </w:tcPr>
          <w:p w14:paraId="43E9491C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56.95; 142.64</w:t>
            </w:r>
          </w:p>
        </w:tc>
        <w:tc>
          <w:tcPr>
            <w:tcW w:w="1276" w:type="dxa"/>
          </w:tcPr>
          <w:p w14:paraId="67A6858B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E113DD">
              <w:rPr>
                <w:rFonts w:cstheme="minorHAnsi"/>
                <w:sz w:val="18"/>
                <w:szCs w:val="18"/>
              </w:rPr>
              <w:t>t(</w:t>
            </w:r>
            <w:proofErr w:type="gramEnd"/>
            <w:r w:rsidRPr="00E113DD">
              <w:rPr>
                <w:rFonts w:cstheme="minorHAnsi"/>
                <w:sz w:val="18"/>
                <w:szCs w:val="18"/>
              </w:rPr>
              <w:t>1967)=-3.96</w:t>
            </w:r>
          </w:p>
        </w:tc>
        <w:tc>
          <w:tcPr>
            <w:tcW w:w="709" w:type="dxa"/>
          </w:tcPr>
          <w:p w14:paraId="7A5E258C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&lt;.001</w:t>
            </w:r>
          </w:p>
        </w:tc>
      </w:tr>
      <w:tr w:rsidR="004E4D4A" w:rsidRPr="00204BFF" w14:paraId="73EAF83D" w14:textId="77777777" w:rsidTr="002357EE">
        <w:tc>
          <w:tcPr>
            <w:tcW w:w="1018" w:type="dxa"/>
          </w:tcPr>
          <w:p w14:paraId="2E9579A3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spellStart"/>
            <w:r w:rsidRPr="00E113DD">
              <w:rPr>
                <w:rFonts w:cstheme="minorHAnsi"/>
                <w:sz w:val="18"/>
                <w:szCs w:val="18"/>
              </w:rPr>
              <w:t>UKBiobank</w:t>
            </w:r>
            <w:proofErr w:type="spellEnd"/>
          </w:p>
        </w:tc>
        <w:tc>
          <w:tcPr>
            <w:tcW w:w="881" w:type="dxa"/>
          </w:tcPr>
          <w:p w14:paraId="37682FB1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45-79</w:t>
            </w:r>
          </w:p>
        </w:tc>
        <w:tc>
          <w:tcPr>
            <w:tcW w:w="1357" w:type="dxa"/>
          </w:tcPr>
          <w:p w14:paraId="32FA6C19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101.09 ± 16.77</w:t>
            </w:r>
          </w:p>
        </w:tc>
        <w:tc>
          <w:tcPr>
            <w:tcW w:w="1417" w:type="dxa"/>
          </w:tcPr>
          <w:p w14:paraId="4C11C9E8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99.02 ± 15.87</w:t>
            </w:r>
          </w:p>
        </w:tc>
        <w:tc>
          <w:tcPr>
            <w:tcW w:w="1418" w:type="dxa"/>
          </w:tcPr>
          <w:p w14:paraId="617BA66A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47.32; 142.53</w:t>
            </w:r>
          </w:p>
        </w:tc>
        <w:tc>
          <w:tcPr>
            <w:tcW w:w="1275" w:type="dxa"/>
          </w:tcPr>
          <w:p w14:paraId="5FAC283E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51.24; 143.17</w:t>
            </w:r>
          </w:p>
        </w:tc>
        <w:tc>
          <w:tcPr>
            <w:tcW w:w="1276" w:type="dxa"/>
          </w:tcPr>
          <w:p w14:paraId="6A90B667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E113DD">
              <w:rPr>
                <w:rFonts w:cstheme="minorHAnsi"/>
                <w:sz w:val="18"/>
                <w:szCs w:val="18"/>
              </w:rPr>
              <w:t>t(</w:t>
            </w:r>
            <w:proofErr w:type="gramEnd"/>
            <w:r w:rsidRPr="00E113DD">
              <w:rPr>
                <w:rFonts w:cstheme="minorHAnsi"/>
                <w:sz w:val="18"/>
                <w:szCs w:val="18"/>
              </w:rPr>
              <w:t>6657)=-5.17</w:t>
            </w:r>
          </w:p>
        </w:tc>
        <w:tc>
          <w:tcPr>
            <w:tcW w:w="709" w:type="dxa"/>
          </w:tcPr>
          <w:p w14:paraId="4CB26C20" w14:textId="77777777" w:rsidR="004E4D4A" w:rsidRPr="00E113DD" w:rsidRDefault="004E4D4A" w:rsidP="002357EE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E113DD">
              <w:rPr>
                <w:rFonts w:cstheme="minorHAnsi"/>
                <w:sz w:val="18"/>
                <w:szCs w:val="18"/>
              </w:rPr>
              <w:t>&lt;.001</w:t>
            </w:r>
          </w:p>
        </w:tc>
      </w:tr>
    </w:tbl>
    <w:p w14:paraId="5E39AFBA" w14:textId="7D3BEE25" w:rsidR="00C90CCD" w:rsidRPr="0043267A" w:rsidRDefault="00C90CCD" w:rsidP="00C90CCD">
      <w:pPr>
        <w:spacing w:line="240" w:lineRule="auto"/>
        <w:rPr>
          <w:rFonts w:ascii="Calibri" w:hAnsi="Calibri" w:cs="Calibri"/>
        </w:rPr>
      </w:pPr>
      <w:bookmarkStart w:id="20" w:name="_Hlk85425382"/>
      <w:bookmarkEnd w:id="19"/>
      <w:r w:rsidRPr="0043267A">
        <w:rPr>
          <w:rFonts w:ascii="Calibri" w:hAnsi="Calibri" w:cs="Calibri"/>
        </w:rPr>
        <w:t xml:space="preserve">Table </w:t>
      </w:r>
      <w:r w:rsidRPr="00053309">
        <w:rPr>
          <w:rFonts w:ascii="Calibri" w:hAnsi="Calibri" w:cs="Calibri"/>
          <w:color w:val="000000" w:themeColor="text1"/>
        </w:rPr>
        <w:t>4</w:t>
      </w:r>
      <w:r>
        <w:rPr>
          <w:rFonts w:ascii="Calibri" w:hAnsi="Calibri" w:cs="Calibri"/>
          <w:color w:val="0070C0"/>
        </w:rPr>
        <w:t>.</w:t>
      </w:r>
      <w:r w:rsidR="00CF39ED">
        <w:rPr>
          <w:rFonts w:ascii="Calibri" w:hAnsi="Calibri" w:cs="Calibri"/>
          <w:color w:val="0070C0"/>
        </w:rPr>
        <w:t xml:space="preserve"> </w:t>
      </w:r>
      <w:r w:rsidRPr="0043267A">
        <w:rPr>
          <w:rFonts w:ascii="Calibri" w:hAnsi="Calibri" w:cs="Calibri"/>
        </w:rPr>
        <w:t xml:space="preserve"> Differences in general intelligence </w:t>
      </w:r>
      <w:r w:rsidRPr="0043267A">
        <w:rPr>
          <w:rFonts w:ascii="Calibri" w:hAnsi="Calibri" w:cs="Calibri"/>
          <w:i/>
          <w:iCs/>
        </w:rPr>
        <w:t>g</w:t>
      </w:r>
      <w:r w:rsidRPr="0043267A">
        <w:rPr>
          <w:rFonts w:ascii="Calibri" w:hAnsi="Calibri" w:cs="Calibri"/>
        </w:rPr>
        <w:t xml:space="preserve"> between sexes for all data sets: the Indian sample (MPC), Scottish (ACONF) and UK Biobank</w:t>
      </w:r>
    </w:p>
    <w:p w14:paraId="5FE1BFEC" w14:textId="77777777" w:rsidR="000758D9" w:rsidRDefault="000758D9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b/>
          <w:bCs/>
          <w:sz w:val="24"/>
          <w:szCs w:val="24"/>
        </w:rPr>
      </w:pPr>
    </w:p>
    <w:p w14:paraId="1A8AF9A3" w14:textId="030131D7" w:rsidR="00D6586C" w:rsidRPr="0043267A" w:rsidRDefault="00D6586C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b/>
          <w:bCs/>
          <w:sz w:val="24"/>
          <w:szCs w:val="24"/>
        </w:rPr>
      </w:pPr>
      <w:r w:rsidRPr="0043267A">
        <w:rPr>
          <w:rFonts w:ascii="Calibri" w:hAnsi="Calibri" w:cs="Calibri"/>
          <w:b/>
          <w:bCs/>
          <w:sz w:val="24"/>
          <w:szCs w:val="24"/>
        </w:rPr>
        <w:t xml:space="preserve">Correlations between brain complexity and general intelligence </w:t>
      </w:r>
      <w:r w:rsidRPr="0043267A">
        <w:rPr>
          <w:rFonts w:ascii="Calibri" w:hAnsi="Calibri" w:cs="Calibri"/>
          <w:b/>
          <w:bCs/>
          <w:i/>
          <w:iCs/>
          <w:sz w:val="24"/>
          <w:szCs w:val="24"/>
        </w:rPr>
        <w:t>g</w:t>
      </w:r>
      <w:r w:rsidR="00D330A5" w:rsidRPr="0043267A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="00D330A5" w:rsidRPr="0043267A">
        <w:rPr>
          <w:rFonts w:ascii="Calibri" w:hAnsi="Calibri" w:cs="Calibri"/>
          <w:b/>
          <w:bCs/>
          <w:sz w:val="24"/>
          <w:szCs w:val="24"/>
        </w:rPr>
        <w:t xml:space="preserve">and their comparisons </w:t>
      </w:r>
    </w:p>
    <w:p w14:paraId="7F57018C" w14:textId="1335B1C4" w:rsidR="00D330A5" w:rsidRPr="00D330A5" w:rsidRDefault="00D330A5" w:rsidP="00122C96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bookmarkStart w:id="21" w:name="_Hlk85425575"/>
      <w:bookmarkEnd w:id="20"/>
      <w:r w:rsidRPr="008F5AAE">
        <w:rPr>
          <w:rFonts w:ascii="Calibri" w:hAnsi="Calibri" w:cs="Calibri"/>
        </w:rPr>
        <w:t>The</w:t>
      </w:r>
      <w:r w:rsidR="00E85016">
        <w:rPr>
          <w:rFonts w:ascii="Calibri" w:hAnsi="Calibri" w:cs="Calibri"/>
        </w:rPr>
        <w:t xml:space="preserve"> relationships</w:t>
      </w:r>
      <w:r w:rsidRPr="008F5AAE">
        <w:rPr>
          <w:rFonts w:ascii="Calibri" w:hAnsi="Calibri" w:cs="Calibri"/>
        </w:rPr>
        <w:t xml:space="preserve"> between whole brain complexity determined from magnetic resonance images (MRI) and intelligence </w:t>
      </w:r>
      <w:r w:rsidRPr="008F5AAE">
        <w:rPr>
          <w:rFonts w:ascii="Calibri" w:hAnsi="Calibri" w:cs="Calibri"/>
          <w:iCs/>
        </w:rPr>
        <w:t>with respect to sex differences</w:t>
      </w:r>
      <w:r w:rsidRPr="008F5AAE">
        <w:rPr>
          <w:rFonts w:ascii="Calibri" w:hAnsi="Calibri" w:cs="Calibri"/>
        </w:rPr>
        <w:t xml:space="preserve"> in two different geographic and cultural populations (UK and Indian) </w:t>
      </w:r>
      <w:r>
        <w:rPr>
          <w:rFonts w:ascii="Calibri" w:hAnsi="Calibri" w:cs="Calibri"/>
        </w:rPr>
        <w:t>we</w:t>
      </w:r>
      <w:r w:rsidRPr="008F5AAE">
        <w:rPr>
          <w:rFonts w:ascii="Calibri" w:hAnsi="Calibri" w:cs="Calibri"/>
        </w:rPr>
        <w:t>re investigated</w:t>
      </w:r>
      <w:r w:rsidRPr="008F5AAE">
        <w:rPr>
          <w:rFonts w:ascii="Calibri" w:hAnsi="Calibri" w:cs="Calibri"/>
          <w:iCs/>
        </w:rPr>
        <w:t>.</w:t>
      </w:r>
      <w:r w:rsidRPr="008F5AAE">
        <w:rPr>
          <w:rFonts w:ascii="Calibri" w:hAnsi="Calibri" w:cs="Calibri"/>
          <w:i/>
        </w:rPr>
        <w:t xml:space="preserve"> </w:t>
      </w:r>
    </w:p>
    <w:p w14:paraId="431C4FA1" w14:textId="63AAA3B1" w:rsidR="00B16051" w:rsidRDefault="00685567" w:rsidP="00EA0A0E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main results </w:t>
      </w:r>
      <w:r w:rsidR="006D3991">
        <w:rPr>
          <w:rFonts w:ascii="Calibri" w:hAnsi="Calibri" w:cs="Calibri"/>
        </w:rPr>
        <w:t xml:space="preserve">are shown in Table </w:t>
      </w:r>
      <w:r w:rsidR="00953E33">
        <w:rPr>
          <w:rFonts w:ascii="Calibri" w:hAnsi="Calibri" w:cs="Calibri"/>
        </w:rPr>
        <w:t>5</w:t>
      </w:r>
      <w:r w:rsidR="006F1491">
        <w:rPr>
          <w:rFonts w:ascii="Calibri" w:hAnsi="Calibri" w:cs="Calibri"/>
        </w:rPr>
        <w:t xml:space="preserve"> </w:t>
      </w:r>
      <w:r w:rsidR="006F1491" w:rsidRPr="0017421C">
        <w:rPr>
          <w:rFonts w:ascii="Calibri" w:hAnsi="Calibri" w:cs="Calibri"/>
        </w:rPr>
        <w:t>and Fig 1</w:t>
      </w:r>
      <w:r w:rsidR="00267FF6" w:rsidRPr="0017421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and show </w:t>
      </w:r>
      <w:r w:rsidR="00E85016">
        <w:rPr>
          <w:rFonts w:ascii="Calibri" w:hAnsi="Calibri" w:cs="Calibri"/>
        </w:rPr>
        <w:t>Pearson</w:t>
      </w:r>
      <w:r>
        <w:rPr>
          <w:rFonts w:ascii="Calibri" w:hAnsi="Calibri" w:cs="Calibri"/>
        </w:rPr>
        <w:t xml:space="preserve"> correlations between </w:t>
      </w:r>
      <w:r w:rsidR="006C6DE6">
        <w:rPr>
          <w:rFonts w:ascii="Calibri" w:hAnsi="Calibri" w:cs="Calibri"/>
        </w:rPr>
        <w:t xml:space="preserve">brain </w:t>
      </w:r>
      <w:r>
        <w:rPr>
          <w:rFonts w:ascii="Calibri" w:hAnsi="Calibri" w:cs="Calibri"/>
        </w:rPr>
        <w:t xml:space="preserve">complexity for whole brain and </w:t>
      </w:r>
      <w:r w:rsidR="002D1B9C">
        <w:rPr>
          <w:rFonts w:ascii="Calibri" w:hAnsi="Calibri" w:cs="Calibri"/>
        </w:rPr>
        <w:t xml:space="preserve">general intelligence </w:t>
      </w:r>
      <w:r w:rsidR="002D1B9C" w:rsidRPr="002D1B9C">
        <w:rPr>
          <w:rFonts w:ascii="Calibri" w:hAnsi="Calibri" w:cs="Calibri"/>
          <w:i/>
          <w:iCs/>
        </w:rPr>
        <w:t>g</w:t>
      </w:r>
      <w:r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="0022489A">
        <w:rPr>
          <w:rFonts w:ascii="Calibri" w:hAnsi="Calibri" w:cs="Calibri"/>
        </w:rPr>
        <w:t>There are signific</w:t>
      </w:r>
      <w:r w:rsidR="006D3991">
        <w:rPr>
          <w:rFonts w:ascii="Calibri" w:hAnsi="Calibri" w:cs="Calibri"/>
        </w:rPr>
        <w:t>ant correlations in women</w:t>
      </w:r>
      <w:r w:rsidR="0022489A">
        <w:rPr>
          <w:rFonts w:ascii="Calibri" w:hAnsi="Calibri" w:cs="Calibri"/>
        </w:rPr>
        <w:t xml:space="preserve"> between </w:t>
      </w:r>
      <w:r w:rsidR="006C6DE6">
        <w:rPr>
          <w:rFonts w:ascii="Calibri" w:hAnsi="Calibri" w:cs="Calibri"/>
        </w:rPr>
        <w:t xml:space="preserve">brain </w:t>
      </w:r>
      <w:r w:rsidR="0022489A">
        <w:rPr>
          <w:rFonts w:ascii="Calibri" w:hAnsi="Calibri" w:cs="Calibri"/>
        </w:rPr>
        <w:t xml:space="preserve">complexity and </w:t>
      </w:r>
      <w:r w:rsidR="002D1B9C">
        <w:rPr>
          <w:rFonts w:ascii="Calibri" w:hAnsi="Calibri" w:cs="Calibri"/>
        </w:rPr>
        <w:t xml:space="preserve">general intelligence </w:t>
      </w:r>
      <w:r w:rsidR="002D1B9C" w:rsidRPr="002D1B9C">
        <w:rPr>
          <w:rFonts w:ascii="Calibri" w:hAnsi="Calibri" w:cs="Calibri"/>
          <w:i/>
          <w:iCs/>
        </w:rPr>
        <w:t>g</w:t>
      </w:r>
      <w:r w:rsidR="0022489A">
        <w:rPr>
          <w:rFonts w:ascii="Calibri" w:hAnsi="Calibri" w:cs="Calibri"/>
        </w:rPr>
        <w:t xml:space="preserve"> for all groups, but there is no significant correlation for men</w:t>
      </w:r>
      <w:r w:rsidR="006511E8">
        <w:rPr>
          <w:rFonts w:ascii="Calibri" w:hAnsi="Calibri" w:cs="Calibri"/>
        </w:rPr>
        <w:t xml:space="preserve"> in the first two cohorts</w:t>
      </w:r>
      <w:r w:rsidR="0022489A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="00233C4F">
        <w:rPr>
          <w:rFonts w:ascii="Calibri" w:hAnsi="Calibri" w:cs="Calibri"/>
        </w:rPr>
        <w:t xml:space="preserve">There are significant differences between the </w:t>
      </w:r>
      <w:r w:rsidR="004406D4">
        <w:rPr>
          <w:rFonts w:ascii="Calibri" w:hAnsi="Calibri" w:cs="Calibri"/>
        </w:rPr>
        <w:t xml:space="preserve">two </w:t>
      </w:r>
      <w:r w:rsidR="00233C4F">
        <w:rPr>
          <w:rFonts w:ascii="Calibri" w:hAnsi="Calibri" w:cs="Calibri"/>
        </w:rPr>
        <w:t xml:space="preserve">correlations corresponding to men and women </w:t>
      </w:r>
      <w:proofErr w:type="gramStart"/>
      <w:r w:rsidR="00823831">
        <w:rPr>
          <w:rFonts w:ascii="Calibri" w:hAnsi="Calibri" w:cs="Calibri"/>
        </w:rPr>
        <w:t>and also</w:t>
      </w:r>
      <w:proofErr w:type="gramEnd"/>
      <w:r w:rsidR="00823831">
        <w:rPr>
          <w:rFonts w:ascii="Calibri" w:hAnsi="Calibri" w:cs="Calibri"/>
        </w:rPr>
        <w:t xml:space="preserve"> in their corresponding slopes</w:t>
      </w:r>
      <w:r w:rsidR="00490822">
        <w:rPr>
          <w:rFonts w:ascii="Calibri" w:hAnsi="Calibri" w:cs="Calibri"/>
        </w:rPr>
        <w:t xml:space="preserve"> in </w:t>
      </w:r>
      <w:r w:rsidR="00EA0A0E">
        <w:rPr>
          <w:rFonts w:ascii="Calibri" w:hAnsi="Calibri" w:cs="Calibri"/>
        </w:rPr>
        <w:t xml:space="preserve">UK Biobank </w:t>
      </w:r>
      <w:r w:rsidR="00EA0A0E" w:rsidRPr="0017421C">
        <w:rPr>
          <w:rFonts w:ascii="Calibri" w:hAnsi="Calibri" w:cs="Calibri"/>
        </w:rPr>
        <w:t>and</w:t>
      </w:r>
      <w:r w:rsidR="00EA7EBE" w:rsidRPr="0017421C">
        <w:rPr>
          <w:rFonts w:ascii="Calibri" w:hAnsi="Calibri" w:cs="Calibri"/>
        </w:rPr>
        <w:t xml:space="preserve"> just for childhood </w:t>
      </w:r>
      <w:r w:rsidR="00EA7EBE" w:rsidRPr="0017421C">
        <w:rPr>
          <w:rFonts w:ascii="Calibri" w:hAnsi="Calibri" w:cs="Calibri"/>
          <w:i/>
          <w:iCs/>
        </w:rPr>
        <w:t>g</w:t>
      </w:r>
      <w:r w:rsidR="00EA0A0E" w:rsidRPr="0017421C">
        <w:rPr>
          <w:rFonts w:ascii="Calibri" w:hAnsi="Calibri" w:cs="Calibri"/>
          <w:i/>
          <w:iCs/>
        </w:rPr>
        <w:t xml:space="preserve"> </w:t>
      </w:r>
      <w:r w:rsidR="00EA7EBE" w:rsidRPr="0017421C">
        <w:rPr>
          <w:rFonts w:ascii="Calibri" w:hAnsi="Calibri" w:cs="Calibri"/>
        </w:rPr>
        <w:t xml:space="preserve">and brain complexity in </w:t>
      </w:r>
      <w:r w:rsidR="00490822" w:rsidRPr="0017421C">
        <w:rPr>
          <w:rFonts w:ascii="Calibri" w:hAnsi="Calibri" w:cs="Calibri"/>
        </w:rPr>
        <w:t>ACONF.</w:t>
      </w:r>
    </w:p>
    <w:p w14:paraId="5C453992" w14:textId="77777777" w:rsidR="00B16051" w:rsidRDefault="00B1605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920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67"/>
        <w:gridCol w:w="1276"/>
        <w:gridCol w:w="1276"/>
        <w:gridCol w:w="1275"/>
        <w:gridCol w:w="1134"/>
        <w:gridCol w:w="1276"/>
      </w:tblGrid>
      <w:tr w:rsidR="008D38DA" w:rsidRPr="00245D17" w14:paraId="5940B26A" w14:textId="174D3109" w:rsidTr="004C0514">
        <w:trPr>
          <w:trHeight w:val="437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bookmarkEnd w:id="21"/>
          <w:p w14:paraId="1510877B" w14:textId="1B353153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lastRenderedPageBreak/>
              <w:t xml:space="preserve">Correlation between </w:t>
            </w:r>
            <w:r w:rsidR="00C223C7"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general intelligence </w:t>
            </w:r>
            <w:r w:rsidR="00C223C7" w:rsidRPr="00DA723C">
              <w:rPr>
                <w:rFonts w:eastAsia="Times New Roman" w:cstheme="minorHAnsi"/>
                <w:b/>
                <w:bCs/>
                <w:i/>
                <w:iCs/>
                <w:color w:val="FFFFFF" w:themeColor="light1"/>
                <w:kern w:val="24"/>
                <w:sz w:val="20"/>
                <w:szCs w:val="20"/>
                <w:lang w:eastAsia="en-GB"/>
              </w:rPr>
              <w:t>g</w:t>
            </w:r>
            <w:r w:rsidR="00C223C7"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 and </w:t>
            </w: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whole brain complexity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2A3DCB" w14:textId="58BDEEB4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All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172DC" w14:textId="77777777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Women 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F01ACB" w14:textId="77777777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5AC09EDB" w14:textId="4BAF5566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Correlation comparison (Women and Men)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580CF5B1" w14:textId="77777777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Slope </w:t>
            </w:r>
          </w:p>
          <w:p w14:paraId="1DE8815F" w14:textId="33F34921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comparison</w:t>
            </w:r>
          </w:p>
          <w:p w14:paraId="7055E1B7" w14:textId="1C8EF714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(Women and </w:t>
            </w:r>
          </w:p>
          <w:p w14:paraId="075ED7BA" w14:textId="6F2FF55C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Men)</w:t>
            </w:r>
          </w:p>
        </w:tc>
      </w:tr>
      <w:tr w:rsidR="008D38DA" w:rsidRPr="00245D17" w14:paraId="4F6F7475" w14:textId="5C86A98D" w:rsidTr="00E113DD">
        <w:trPr>
          <w:trHeight w:val="849"/>
        </w:trPr>
        <w:tc>
          <w:tcPr>
            <w:tcW w:w="29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097017" w14:textId="043A6F88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Mysore Parthenon Cohort</w:t>
            </w:r>
          </w:p>
          <w:p w14:paraId="5F1DE531" w14:textId="1EDAC615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Correlation between </w:t>
            </w:r>
            <w:r w:rsidR="00960D42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general intelligence </w:t>
            </w:r>
            <w:r w:rsidR="00960D42" w:rsidRPr="00DA723C">
              <w:rPr>
                <w:rFonts w:eastAsia="Times New Roman" w:cstheme="minorHAnsi"/>
                <w:i/>
                <w:iCs/>
                <w:color w:val="000000" w:themeColor="dark1"/>
                <w:kern w:val="24"/>
                <w:sz w:val="20"/>
                <w:szCs w:val="20"/>
                <w:lang w:eastAsia="en-GB"/>
              </w:rPr>
              <w:t>g</w:t>
            </w:r>
            <w:r w:rsidR="00960D42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and brain complexity at </w:t>
            </w:r>
            <w:r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>age 20-22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E638B" w14:textId="796E15D1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</w:t>
            </w:r>
            <w:r w:rsidR="000305A7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160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</w:t>
            </w:r>
          </w:p>
          <w:p w14:paraId="0C6D7DB4" w14:textId="1882572C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.0</w:t>
            </w:r>
            <w:r w:rsidR="000305A7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40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     </w:t>
            </w:r>
          </w:p>
          <w:p w14:paraId="5F7C0A53" w14:textId="54AE02D1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= </w:t>
            </w:r>
            <w:r w:rsidR="000305A7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166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A50B3D" w14:textId="55331726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</w:t>
            </w:r>
            <w:r w:rsidR="0023281A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291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</w:t>
            </w:r>
            <w:r w:rsidR="0023281A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</w:t>
            </w:r>
          </w:p>
          <w:p w14:paraId="3AACEB04" w14:textId="6ED6EACF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.0</w:t>
            </w:r>
            <w:r w:rsidR="0023281A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09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     </w:t>
            </w:r>
          </w:p>
          <w:p w14:paraId="16C0D9B6" w14:textId="7476311A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= </w:t>
            </w:r>
            <w:r w:rsidR="000305A7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6CEC1C" w14:textId="7A6219AB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r</w:t>
            </w:r>
            <w:r w:rsidR="0063759F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 .</w:t>
            </w:r>
            <w:r w:rsidR="0023281A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184</w:t>
            </w:r>
          </w:p>
          <w:p w14:paraId="10AAFBF0" w14:textId="14F74BDB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 .0</w:t>
            </w:r>
            <w:r w:rsidR="0023281A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89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      </w:t>
            </w:r>
          </w:p>
          <w:p w14:paraId="0A8FF324" w14:textId="16C802B6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= </w:t>
            </w:r>
            <w:r w:rsidR="000305A7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390C426F" w14:textId="15DBC97B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z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.</w:t>
            </w:r>
            <w:r w:rsidR="00852EE9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718</w:t>
            </w:r>
          </w:p>
          <w:p w14:paraId="55D672E3" w14:textId="53CFBAF1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.2</w:t>
            </w:r>
            <w:r w:rsidR="00852EE9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37</w:t>
            </w:r>
          </w:p>
          <w:p w14:paraId="19CF098A" w14:textId="6B37732B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DC569EB" w14:textId="5523FD29" w:rsidR="008D38DA" w:rsidRPr="00DA723C" w:rsidRDefault="004C0514" w:rsidP="00245D17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t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D601B1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.</w:t>
            </w:r>
            <w:r w:rsidR="00272B7B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682</w:t>
            </w:r>
          </w:p>
          <w:p w14:paraId="35235BCB" w14:textId="00B3B2E5" w:rsidR="008D38DA" w:rsidRPr="00DA723C" w:rsidRDefault="004C0514" w:rsidP="00245D17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D601B1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.</w:t>
            </w:r>
            <w:r w:rsidR="00272B7B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495</w:t>
            </w:r>
          </w:p>
        </w:tc>
      </w:tr>
      <w:tr w:rsidR="008D38DA" w:rsidRPr="00245D17" w14:paraId="4434F383" w14:textId="28853EDC" w:rsidTr="00E113DD">
        <w:trPr>
          <w:trHeight w:val="564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D3982E" w14:textId="77777777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ACONF</w:t>
            </w:r>
          </w:p>
          <w:p w14:paraId="2D81D0DD" w14:textId="704C9E1B" w:rsidR="00314645" w:rsidRPr="00DA723C" w:rsidRDefault="008D38DA" w:rsidP="006B0164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Correlation between </w:t>
            </w:r>
            <w:r w:rsidR="001B2DF6"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>childhood</w:t>
            </w:r>
            <w:r w:rsidR="001B2DF6"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</w:t>
            </w:r>
            <w:bookmarkStart w:id="22" w:name="_Hlk58978547"/>
            <w:r w:rsidR="00960D42"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general intelligence </w:t>
            </w:r>
            <w:r w:rsidR="00960D42" w:rsidRPr="00DA723C">
              <w:rPr>
                <w:rFonts w:eastAsia="Times New Roman" w:cstheme="minorHAnsi"/>
                <w:i/>
                <w:iCs/>
                <w:color w:val="000000" w:themeColor="text1"/>
                <w:kern w:val="24"/>
                <w:sz w:val="20"/>
                <w:szCs w:val="20"/>
                <w:lang w:eastAsia="en-GB"/>
              </w:rPr>
              <w:t>g</w:t>
            </w:r>
            <w:bookmarkEnd w:id="22"/>
            <w:r w:rsidR="00C75822" w:rsidRPr="00E83C7E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vertAlign w:val="superscript"/>
                <w:lang w:eastAsia="en-GB"/>
              </w:rPr>
              <w:t>a</w:t>
            </w:r>
            <w:r w:rsidR="00C75822">
              <w:rPr>
                <w:rFonts w:eastAsia="Times New Roman" w:cstheme="minorHAnsi"/>
                <w:i/>
                <w:iCs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and brain complexity at age 60-66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671F2" w14:textId="5B3A06E8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="00C223C7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.154*</w:t>
            </w:r>
          </w:p>
          <w:p w14:paraId="0BBE4295" w14:textId="254714F9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= .017       </w:t>
            </w:r>
          </w:p>
          <w:p w14:paraId="1D0D16A9" w14:textId="08D9E2E2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238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2B24A4" w14:textId="7D9235A5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.361**</w:t>
            </w:r>
          </w:p>
          <w:p w14:paraId="042979DA" w14:textId="08CA4667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&lt; .001      </w:t>
            </w:r>
          </w:p>
          <w:p w14:paraId="4634649B" w14:textId="1751D689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122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0461ED" w14:textId="26B6DBF3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r</w:t>
            </w:r>
            <w:r w:rsidR="0063759F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 .094</w:t>
            </w:r>
          </w:p>
          <w:p w14:paraId="3A2DB636" w14:textId="4CBB5D0D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= .318      </w:t>
            </w:r>
          </w:p>
          <w:p w14:paraId="06B40BCA" w14:textId="77777777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N= 116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7D0A3DD" w14:textId="58DB8A4B" w:rsidR="008D38DA" w:rsidRPr="00DA723C" w:rsidRDefault="0063759F" w:rsidP="003750AD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z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2.16</w:t>
            </w:r>
          </w:p>
          <w:p w14:paraId="7A2B295A" w14:textId="1D0E26B8" w:rsidR="008D38DA" w:rsidRPr="00DA723C" w:rsidRDefault="0063759F" w:rsidP="003750AD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.015</w:t>
            </w:r>
          </w:p>
          <w:p w14:paraId="41B1DFC1" w14:textId="77777777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103F3073" w14:textId="1B8E9F15" w:rsidR="008D38DA" w:rsidRPr="00DA723C" w:rsidRDefault="004C0514" w:rsidP="008D38DA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t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D601B1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3.02</w:t>
            </w:r>
            <w:r w:rsidR="00462079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7</w:t>
            </w:r>
          </w:p>
          <w:p w14:paraId="1AC935AC" w14:textId="4979B5BB" w:rsidR="008D38DA" w:rsidRPr="00DA723C" w:rsidRDefault="004C0514" w:rsidP="008D38DA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D601B1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.003</w:t>
            </w:r>
          </w:p>
        </w:tc>
      </w:tr>
      <w:tr w:rsidR="008D38DA" w:rsidRPr="00245D17" w14:paraId="2532C162" w14:textId="341CC05B" w:rsidTr="00E113DD">
        <w:trPr>
          <w:trHeight w:val="1133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ECC18" w14:textId="77777777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ACONF</w:t>
            </w:r>
          </w:p>
          <w:p w14:paraId="3B9896F3" w14:textId="04C9375E" w:rsidR="008D38DA" w:rsidRPr="00DA723C" w:rsidRDefault="008D38DA" w:rsidP="001943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>Correlation between</w:t>
            </w:r>
            <w:r w:rsidR="00960D42"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 xml:space="preserve"> general intelligence </w:t>
            </w:r>
            <w:r w:rsidR="00960D42" w:rsidRPr="00DA723C">
              <w:rPr>
                <w:rFonts w:eastAsia="Times New Roman" w:cstheme="minorHAnsi"/>
                <w:i/>
                <w:iCs/>
                <w:kern w:val="24"/>
                <w:sz w:val="20"/>
                <w:szCs w:val="20"/>
                <w:lang w:eastAsia="en-GB"/>
              </w:rPr>
              <w:t>g</w:t>
            </w:r>
            <w:r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 xml:space="preserve"> at age 60-66 and brain complexity at the same age (60-66)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E3C722" w14:textId="13CC148B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r</w:t>
            </w:r>
            <w:r w:rsidR="008D38DA"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= .099</w:t>
            </w:r>
          </w:p>
          <w:p w14:paraId="285B61E8" w14:textId="1B4F1E26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= .127      </w:t>
            </w:r>
          </w:p>
          <w:p w14:paraId="54C7D31A" w14:textId="2DFE69D2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= 238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FA73C6" w14:textId="12B49DC5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.270**</w:t>
            </w:r>
          </w:p>
          <w:p w14:paraId="733838E9" w14:textId="42C336FD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= .003       </w:t>
            </w:r>
          </w:p>
          <w:p w14:paraId="4EEC3582" w14:textId="3B45786C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122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DA799" w14:textId="73AF899E" w:rsidR="008D38DA" w:rsidRPr="00DA723C" w:rsidRDefault="00EE2C88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r</w:t>
            </w:r>
            <w:r w:rsidR="0063759F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 .098</w:t>
            </w:r>
          </w:p>
          <w:p w14:paraId="2AA37D96" w14:textId="41858CA8" w:rsidR="008D38DA" w:rsidRPr="00DA723C" w:rsidRDefault="0063759F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= .296     </w:t>
            </w:r>
          </w:p>
          <w:p w14:paraId="5D15B7A3" w14:textId="6CEE0101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 116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7B52ADC" w14:textId="271BAB83" w:rsidR="008D38DA" w:rsidRPr="00DA723C" w:rsidRDefault="0063759F" w:rsidP="003750AD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z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1.36</w:t>
            </w:r>
          </w:p>
          <w:p w14:paraId="1C3A0946" w14:textId="1356A5CB" w:rsidR="008D38DA" w:rsidRDefault="0063759F" w:rsidP="003750AD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.086</w:t>
            </w:r>
          </w:p>
          <w:p w14:paraId="7E232400" w14:textId="1FF5EA25" w:rsidR="000E3F93" w:rsidRPr="00DA723C" w:rsidRDefault="000E3F93" w:rsidP="003750AD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  <w:p w14:paraId="736E4FBE" w14:textId="77777777" w:rsidR="008D38DA" w:rsidRPr="00DA723C" w:rsidRDefault="008D38DA" w:rsidP="00245D17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ED78A68" w14:textId="4DF5107A" w:rsidR="008D38DA" w:rsidRPr="00DA723C" w:rsidRDefault="004C0514" w:rsidP="008D38DA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t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E06AC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1.</w:t>
            </w:r>
            <w:r w:rsidR="00D601B1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898</w:t>
            </w:r>
          </w:p>
          <w:p w14:paraId="4E0C37BA" w14:textId="4D85EA4B" w:rsidR="008D38DA" w:rsidRPr="00DA723C" w:rsidRDefault="004C0514" w:rsidP="00D601B1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</w:t>
            </w:r>
            <w:r w:rsidR="008E06AC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.05</w:t>
            </w:r>
            <w:r w:rsidR="00D601B1"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9</w:t>
            </w:r>
          </w:p>
        </w:tc>
      </w:tr>
      <w:tr w:rsidR="008D38DA" w:rsidRPr="00245D17" w14:paraId="19DC0A89" w14:textId="45C2BE26" w:rsidTr="00E113DD">
        <w:trPr>
          <w:trHeight w:val="870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63A2F6" w14:textId="607A35DF" w:rsidR="008D38DA" w:rsidRPr="00E113DD" w:rsidRDefault="008D38DA" w:rsidP="00E51ECE">
            <w:pPr>
              <w:spacing w:after="0" w:line="240" w:lineRule="auto"/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UK</w:t>
            </w:r>
            <w:r w:rsidR="00C223C7" w:rsidRPr="00E113DD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 xml:space="preserve"> </w:t>
            </w:r>
            <w:r w:rsidRPr="00E113DD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Biobank</w:t>
            </w:r>
          </w:p>
          <w:p w14:paraId="102E567F" w14:textId="465A6280" w:rsidR="008D38DA" w:rsidRPr="00E113DD" w:rsidRDefault="008D38DA" w:rsidP="00E51ECE">
            <w:pPr>
              <w:spacing w:after="0" w:line="240" w:lineRule="auto"/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Correlation between </w:t>
            </w:r>
            <w:r w:rsidR="00960D42" w:rsidRPr="00E113DD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general intelligence </w:t>
            </w:r>
            <w:r w:rsidR="00960D42" w:rsidRPr="00E113DD">
              <w:rPr>
                <w:rFonts w:eastAsia="Times New Roman" w:cstheme="minorHAnsi"/>
                <w:i/>
                <w:iCs/>
                <w:color w:val="000000" w:themeColor="text1"/>
                <w:kern w:val="24"/>
                <w:sz w:val="20"/>
                <w:szCs w:val="20"/>
                <w:lang w:eastAsia="en-GB"/>
              </w:rPr>
              <w:t>g</w:t>
            </w:r>
            <w:r w:rsidRPr="00E113DD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and brain complexity at age 60-66</w:t>
            </w:r>
            <w:r w:rsidR="00C75822">
              <w:rPr>
                <w:rFonts w:eastAsia="Times New Roman" w:cstheme="minorHAnsi"/>
                <w:i/>
                <w:iCs/>
                <w:color w:val="000000" w:themeColor="text1"/>
                <w:kern w:val="24"/>
                <w:sz w:val="20"/>
                <w:szCs w:val="20"/>
                <w:vertAlign w:val="superscript"/>
                <w:lang w:eastAsia="en-GB"/>
              </w:rPr>
              <w:t>b</w:t>
            </w:r>
            <w:r w:rsidRPr="00E113DD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F817B3" w14:textId="69B2E4BC" w:rsidR="008D38DA" w:rsidRPr="00E113DD" w:rsidRDefault="00EE2C88" w:rsidP="00E51ECE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.154**</w:t>
            </w:r>
          </w:p>
          <w:p w14:paraId="04B22132" w14:textId="7C2E5F9B" w:rsidR="008D38DA" w:rsidRPr="00E113DD" w:rsidRDefault="00C223C7" w:rsidP="00E51ECE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&lt;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.001      </w:t>
            </w:r>
          </w:p>
          <w:p w14:paraId="5CB9041A" w14:textId="2ADD05A5" w:rsidR="008D38DA" w:rsidRPr="00E113DD" w:rsidRDefault="008D38DA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="00C223C7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1969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B78851" w14:textId="3D107218" w:rsidR="008D38DA" w:rsidRPr="00E113DD" w:rsidRDefault="00EE2C88" w:rsidP="00E51EC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.174**</w:t>
            </w:r>
          </w:p>
          <w:p w14:paraId="68F549F6" w14:textId="32C821BE" w:rsidR="008D38DA" w:rsidRPr="00E113DD" w:rsidRDefault="00C223C7" w:rsidP="00E51EC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&lt; .001       </w:t>
            </w:r>
          </w:p>
          <w:p w14:paraId="40DF3B9A" w14:textId="58CC5AE6" w:rsidR="008D38DA" w:rsidRPr="00E113DD" w:rsidRDefault="008D38DA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1062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99E0D0" w14:textId="01F64FD6" w:rsidR="008D38DA" w:rsidRPr="00E113DD" w:rsidRDefault="00EE2C88" w:rsidP="00E51ECE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.083*</w:t>
            </w:r>
          </w:p>
          <w:p w14:paraId="5752421C" w14:textId="1CCE4AA4" w:rsidR="008D38DA" w:rsidRPr="00E113DD" w:rsidRDefault="0063759F" w:rsidP="00E51ECE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= .012    </w:t>
            </w:r>
          </w:p>
          <w:p w14:paraId="4EFE5AD6" w14:textId="4167FA76" w:rsidR="008D38DA" w:rsidRPr="00E113DD" w:rsidRDefault="008D38DA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907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1AF633F" w14:textId="34EE83F6" w:rsidR="008D38DA" w:rsidRPr="00E113DD" w:rsidRDefault="0063759F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z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2.045</w:t>
            </w:r>
          </w:p>
          <w:p w14:paraId="3BC84D05" w14:textId="121C7E93" w:rsidR="000E3F93" w:rsidRPr="00E113DD" w:rsidRDefault="0063759F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="00C223C7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.021</w:t>
            </w:r>
          </w:p>
          <w:p w14:paraId="0EEFA00F" w14:textId="77777777" w:rsidR="008D38DA" w:rsidRPr="00E113DD" w:rsidRDefault="008D38DA" w:rsidP="00E51EC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0DE44DC" w14:textId="5A7A0A07" w:rsidR="008D38DA" w:rsidRPr="00E113DD" w:rsidRDefault="004C0514" w:rsidP="008D38DA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t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D601B1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2.060</w:t>
            </w:r>
          </w:p>
          <w:p w14:paraId="5B05A101" w14:textId="16DF90C7" w:rsidR="008D38DA" w:rsidRPr="00E113DD" w:rsidRDefault="004C0514" w:rsidP="00462079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462079"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.040</w:t>
            </w:r>
          </w:p>
        </w:tc>
      </w:tr>
      <w:tr w:rsidR="008D38DA" w:rsidRPr="00245D17" w14:paraId="59E4DC9A" w14:textId="01FE7E1B" w:rsidTr="00C223C7">
        <w:trPr>
          <w:trHeight w:val="321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FB23A4" w14:textId="62B1F7BF" w:rsidR="008D38DA" w:rsidRPr="00DA723C" w:rsidRDefault="008D38DA" w:rsidP="00E51ECE">
            <w:pPr>
              <w:spacing w:after="0" w:line="240" w:lineRule="auto"/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UK</w:t>
            </w:r>
            <w:r w:rsidR="00C223C7"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Biobank</w:t>
            </w:r>
          </w:p>
          <w:p w14:paraId="2170A6C7" w14:textId="5FB92889" w:rsidR="008D38DA" w:rsidRPr="00DA723C" w:rsidRDefault="008D38DA" w:rsidP="00E51ECE">
            <w:pPr>
              <w:spacing w:after="0" w:line="240" w:lineRule="auto"/>
              <w:rPr>
                <w:rFonts w:eastAsia="Times New Roman" w:cstheme="minorHAnsi"/>
                <w:bCs/>
                <w:color w:val="00B05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 xml:space="preserve">Correlation between </w:t>
            </w:r>
            <w:bookmarkStart w:id="23" w:name="_Hlk58950212"/>
            <w:r w:rsidR="00960D42" w:rsidRPr="00DA723C">
              <w:rPr>
                <w:rFonts w:eastAsia="Times New Roman" w:cstheme="minorHAnsi"/>
                <w:b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 xml:space="preserve">general intelligence </w:t>
            </w:r>
            <w:r w:rsidR="00960D42" w:rsidRPr="00DA723C">
              <w:rPr>
                <w:rFonts w:eastAsia="Times New Roman" w:cstheme="minorHAnsi"/>
                <w:bCs/>
                <w:i/>
                <w:i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 xml:space="preserve">g </w:t>
            </w:r>
            <w:bookmarkEnd w:id="23"/>
            <w:r w:rsidRPr="00DA723C">
              <w:rPr>
                <w:rFonts w:eastAsia="Times New Roman" w:cstheme="minorHAnsi"/>
                <w:b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>and brain complexity at age 45-79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9EA1B3" w14:textId="0CBD740A" w:rsidR="008D38DA" w:rsidRPr="00DA723C" w:rsidRDefault="00EE2C88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C223C7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.141**</w:t>
            </w:r>
          </w:p>
          <w:p w14:paraId="0420F0A1" w14:textId="6937A3FE" w:rsidR="008D38DA" w:rsidRPr="00DA723C" w:rsidRDefault="00C223C7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&lt;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.001</w:t>
            </w:r>
          </w:p>
          <w:p w14:paraId="79BAD617" w14:textId="60C69439" w:rsidR="008D38DA" w:rsidRPr="00DA723C" w:rsidRDefault="008D38DA" w:rsidP="00E51EC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C223C7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6659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803D59" w14:textId="759745B2" w:rsidR="008D38DA" w:rsidRPr="00DA723C" w:rsidRDefault="00EE2C88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.153**</w:t>
            </w:r>
          </w:p>
          <w:p w14:paraId="3AF6D2E7" w14:textId="08F2FC07" w:rsidR="008D38DA" w:rsidRPr="00DA723C" w:rsidRDefault="0063759F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&lt;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.001</w:t>
            </w:r>
          </w:p>
          <w:p w14:paraId="0FB41A3C" w14:textId="59616881" w:rsidR="008D38DA" w:rsidRPr="00DA723C" w:rsidRDefault="008D38DA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= 3505     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3847DC" w14:textId="57013466" w:rsidR="008D38DA" w:rsidRPr="00DA723C" w:rsidRDefault="00EE2C88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.101**</w:t>
            </w:r>
          </w:p>
          <w:p w14:paraId="5225CD24" w14:textId="6A276F0F" w:rsidR="008D38DA" w:rsidRPr="00DA723C" w:rsidRDefault="0063759F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&lt;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.001</w:t>
            </w:r>
          </w:p>
          <w:p w14:paraId="0B5F163D" w14:textId="4EF6B916" w:rsidR="008D38DA" w:rsidRPr="00DA723C" w:rsidRDefault="008D38DA" w:rsidP="00E51EC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</w:t>
            </w:r>
            <w:r w:rsidR="0063759F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="00C223C7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3154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D5B3FB0" w14:textId="3D1A0401" w:rsidR="008D38DA" w:rsidRPr="00DA723C" w:rsidRDefault="0063759F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z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="00C223C7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2.153</w:t>
            </w:r>
          </w:p>
          <w:p w14:paraId="20A71117" w14:textId="2A1871BB" w:rsidR="008D38DA" w:rsidRPr="00DA723C" w:rsidRDefault="0063759F" w:rsidP="00E51EC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="00C223C7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.016</w:t>
            </w:r>
          </w:p>
          <w:p w14:paraId="212B9FED" w14:textId="77777777" w:rsidR="008D38DA" w:rsidRPr="00DA723C" w:rsidRDefault="008D38DA" w:rsidP="00E51EC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0506A18" w14:textId="2CF4EE72" w:rsidR="008D38DA" w:rsidRPr="00DA723C" w:rsidRDefault="004C0514" w:rsidP="008D38DA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t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462079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2.120</w:t>
            </w:r>
          </w:p>
          <w:p w14:paraId="1B388403" w14:textId="32DB8C80" w:rsidR="008D38DA" w:rsidRPr="00DA723C" w:rsidRDefault="004C0514" w:rsidP="008D38DA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="008D38DA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</w:t>
            </w:r>
            <w:r w:rsidR="00462079"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.034</w:t>
            </w:r>
          </w:p>
        </w:tc>
      </w:tr>
    </w:tbl>
    <w:p w14:paraId="3D069E6F" w14:textId="6A58D561" w:rsidR="00EA7EBE" w:rsidRDefault="00B16051" w:rsidP="005406C2">
      <w:pPr>
        <w:spacing w:line="240" w:lineRule="auto"/>
        <w:rPr>
          <w:rFonts w:ascii="Calibri" w:hAnsi="Calibri" w:cs="Calibri"/>
        </w:rPr>
      </w:pPr>
      <w:bookmarkStart w:id="24" w:name="_Hlk85426754"/>
      <w:bookmarkStart w:id="25" w:name="_Hlk31472149"/>
      <w:r w:rsidRPr="0043267A">
        <w:rPr>
          <w:rFonts w:ascii="Calibri" w:hAnsi="Calibri" w:cs="Calibri"/>
        </w:rPr>
        <w:t>Table</w:t>
      </w:r>
      <w:r w:rsidRPr="0043267A">
        <w:rPr>
          <w:rFonts w:ascii="Calibri" w:hAnsi="Calibri" w:cs="Calibri"/>
          <w:color w:val="0070C0"/>
        </w:rPr>
        <w:t xml:space="preserve"> </w:t>
      </w:r>
      <w:r w:rsidRPr="00053309">
        <w:rPr>
          <w:rFonts w:ascii="Calibri" w:hAnsi="Calibri" w:cs="Calibri"/>
        </w:rPr>
        <w:t>5</w:t>
      </w:r>
      <w:r w:rsidRPr="0043267A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Pr="0043267A">
        <w:rPr>
          <w:rFonts w:ascii="Calibri" w:hAnsi="Calibri" w:cs="Calibri"/>
        </w:rPr>
        <w:t xml:space="preserve"> Pearson correlations between whole brain complexity and general intelligence </w:t>
      </w:r>
      <w:r w:rsidRPr="0043267A">
        <w:rPr>
          <w:rFonts w:ascii="Calibri" w:hAnsi="Calibri" w:cs="Calibri"/>
          <w:i/>
          <w:iCs/>
        </w:rPr>
        <w:t>g</w:t>
      </w:r>
      <w:r w:rsidRPr="0043267A">
        <w:rPr>
          <w:rFonts w:ascii="Calibri" w:hAnsi="Calibri" w:cs="Calibri"/>
        </w:rPr>
        <w:t xml:space="preserve"> and </w:t>
      </w:r>
      <w:r w:rsidRPr="00BD10A3">
        <w:rPr>
          <w:rFonts w:ascii="Calibri" w:hAnsi="Calibri" w:cs="Calibri"/>
        </w:rPr>
        <w:t xml:space="preserve">correlation comparison between sexes; </w:t>
      </w:r>
      <w:bookmarkStart w:id="26" w:name="_Hlk90550284"/>
      <w:r w:rsidRPr="00537338">
        <w:rPr>
          <w:rFonts w:ascii="Calibri" w:hAnsi="Calibri" w:cs="Calibri"/>
        </w:rPr>
        <w:t xml:space="preserve">where </w:t>
      </w:r>
      <w:r w:rsidRPr="00537338">
        <w:rPr>
          <w:rFonts w:ascii="Calibri" w:hAnsi="Calibri" w:cs="Calibri"/>
          <w:i/>
          <w:iCs/>
        </w:rPr>
        <w:t xml:space="preserve">r </w:t>
      </w:r>
      <w:r w:rsidRPr="00537338">
        <w:rPr>
          <w:rFonts w:ascii="Calibri" w:hAnsi="Calibri" w:cs="Calibri"/>
        </w:rPr>
        <w:t>is the correlation coefficient;</w:t>
      </w:r>
      <w:r w:rsidR="00BD10A3" w:rsidRPr="00537338">
        <w:rPr>
          <w:rFonts w:ascii="Calibri" w:hAnsi="Calibri" w:cs="Calibri"/>
        </w:rPr>
        <w:t xml:space="preserve"> </w:t>
      </w:r>
      <w:r w:rsidR="00A062E6" w:rsidRPr="00537338">
        <w:rPr>
          <w:rFonts w:ascii="Calibri" w:hAnsi="Calibri" w:cs="Calibri"/>
        </w:rPr>
        <w:t>**correlation is significant at the .01 level</w:t>
      </w:r>
      <w:r w:rsidR="005A4FD4" w:rsidRPr="00537338">
        <w:rPr>
          <w:rFonts w:ascii="Calibri" w:hAnsi="Calibri" w:cs="Calibri"/>
        </w:rPr>
        <w:t xml:space="preserve"> </w:t>
      </w:r>
      <w:r w:rsidR="00A062E6" w:rsidRPr="00537338">
        <w:rPr>
          <w:rFonts w:ascii="Calibri" w:hAnsi="Calibri" w:cs="Calibri"/>
        </w:rPr>
        <w:t>(2-tailed)</w:t>
      </w:r>
      <w:r w:rsidR="005A4FD4" w:rsidRPr="00537338">
        <w:rPr>
          <w:rFonts w:ascii="Calibri" w:hAnsi="Calibri" w:cs="Calibri"/>
        </w:rPr>
        <w:t>,</w:t>
      </w:r>
      <w:r w:rsidR="00BD10A3" w:rsidRPr="00537338">
        <w:rPr>
          <w:rFonts w:ascii="Calibri" w:hAnsi="Calibri" w:cs="Calibri"/>
        </w:rPr>
        <w:t xml:space="preserve"> </w:t>
      </w:r>
      <w:r w:rsidR="005A4FD4" w:rsidRPr="00537338">
        <w:rPr>
          <w:rFonts w:ascii="Calibri" w:hAnsi="Calibri" w:cs="Calibri"/>
        </w:rPr>
        <w:t xml:space="preserve">*correlation is </w:t>
      </w:r>
      <w:r w:rsidR="00795A6C" w:rsidRPr="00537338">
        <w:rPr>
          <w:rFonts w:ascii="Calibri" w:hAnsi="Calibri" w:cs="Calibri"/>
        </w:rPr>
        <w:t>significant at .05</w:t>
      </w:r>
      <w:r w:rsidRPr="00537338">
        <w:rPr>
          <w:rFonts w:ascii="Calibri" w:hAnsi="Calibri" w:cs="Calibri"/>
        </w:rPr>
        <w:t xml:space="preserve"> </w:t>
      </w:r>
      <w:r w:rsidR="00795A6C" w:rsidRPr="00537338">
        <w:rPr>
          <w:rFonts w:ascii="Calibri" w:hAnsi="Calibri" w:cs="Calibri"/>
        </w:rPr>
        <w:t>level (</w:t>
      </w:r>
      <w:r w:rsidR="00B50A70" w:rsidRPr="00537338">
        <w:rPr>
          <w:rFonts w:ascii="Calibri" w:hAnsi="Calibri" w:cs="Calibri"/>
        </w:rPr>
        <w:t>2-</w:t>
      </w:r>
      <w:r w:rsidR="00795A6C" w:rsidRPr="00537338">
        <w:rPr>
          <w:rFonts w:ascii="Calibri" w:hAnsi="Calibri" w:cs="Calibri"/>
        </w:rPr>
        <w:t>tailed), the probability p</w:t>
      </w:r>
      <w:r w:rsidR="00795A6C" w:rsidRPr="00537338">
        <w:rPr>
          <w:rFonts w:ascii="Calibri" w:hAnsi="Calibri" w:cs="Calibri"/>
          <w:i/>
          <w:iCs/>
        </w:rPr>
        <w:t>&lt;</w:t>
      </w:r>
      <w:r w:rsidR="00795A6C" w:rsidRPr="00537338">
        <w:rPr>
          <w:rFonts w:ascii="Calibri" w:hAnsi="Calibri" w:cs="Calibri"/>
        </w:rPr>
        <w:t>.05 is uncorrected</w:t>
      </w:r>
      <w:r w:rsidRPr="00537338">
        <w:rPr>
          <w:rFonts w:ascii="Calibri" w:hAnsi="Calibri" w:cs="Calibri"/>
        </w:rPr>
        <w:t xml:space="preserve">; test statistic </w:t>
      </w:r>
      <w:r w:rsidRPr="00537338">
        <w:rPr>
          <w:rFonts w:ascii="Calibri" w:hAnsi="Calibri" w:cs="Calibri"/>
          <w:i/>
          <w:iCs/>
        </w:rPr>
        <w:t xml:space="preserve">z </w:t>
      </w:r>
      <w:r w:rsidRPr="00537338">
        <w:rPr>
          <w:rFonts w:ascii="Calibri" w:hAnsi="Calibri" w:cs="Calibri"/>
        </w:rPr>
        <w:t xml:space="preserve">for correlation comparison </w:t>
      </w:r>
      <w:r w:rsidR="00E74031" w:rsidRPr="00AB16E8">
        <w:rPr>
          <w:rFonts w:cstheme="minorHAnsi"/>
        </w:rPr>
        <w:t>(F</w:t>
      </w:r>
      <w:r w:rsidR="00E74031" w:rsidRPr="00AB16E8">
        <w:rPr>
          <w:rFonts w:eastAsia="Times New Roman" w:cstheme="minorHAnsi"/>
        </w:rPr>
        <w:t xml:space="preserve">irst transformed the r to </w:t>
      </w:r>
      <w:r w:rsidR="00FD213C" w:rsidRPr="00AB16E8">
        <w:rPr>
          <w:rFonts w:eastAsia="Times New Roman" w:cstheme="minorHAnsi"/>
        </w:rPr>
        <w:t>Z</w:t>
      </w:r>
      <w:r w:rsidR="00E74031" w:rsidRPr="00AB16E8">
        <w:rPr>
          <w:rFonts w:eastAsia="Times New Roman" w:cstheme="minorHAnsi"/>
        </w:rPr>
        <w:t xml:space="preserve"> using the Fisher Z transformations so that they were normally distributed and then applied a Z test where the differences in the Z measured was divided by the standard error. A Z score of greater than ±1.96 was considered significant),</w:t>
      </w:r>
      <w:r w:rsidR="00E74031" w:rsidRPr="00AF116E">
        <w:rPr>
          <w:rFonts w:eastAsia="Times New Roman" w:cstheme="minorHAnsi"/>
          <w:color w:val="0000CC"/>
        </w:rPr>
        <w:t xml:space="preserve"> </w:t>
      </w:r>
      <w:r w:rsidRPr="00537338">
        <w:rPr>
          <w:rFonts w:ascii="Calibri" w:hAnsi="Calibri" w:cs="Calibri"/>
        </w:rPr>
        <w:t xml:space="preserve">and </w:t>
      </w:r>
      <w:r w:rsidRPr="00537338">
        <w:rPr>
          <w:rFonts w:ascii="Calibri" w:hAnsi="Calibri" w:cs="Calibri"/>
          <w:i/>
          <w:iCs/>
        </w:rPr>
        <w:t>t</w:t>
      </w:r>
      <w:r w:rsidRPr="00537338">
        <w:rPr>
          <w:rFonts w:ascii="Calibri" w:hAnsi="Calibri" w:cs="Calibri"/>
        </w:rPr>
        <w:t xml:space="preserve"> statistic for the slope difference.</w:t>
      </w:r>
      <w:r w:rsidR="00CF39ED" w:rsidRPr="00537338">
        <w:rPr>
          <w:rFonts w:ascii="Calibri" w:hAnsi="Calibri" w:cs="Calibri"/>
        </w:rPr>
        <w:t xml:space="preserve"> </w:t>
      </w:r>
      <w:r w:rsidR="00BD10A3" w:rsidRPr="00537338">
        <w:rPr>
          <w:rFonts w:ascii="Calibri" w:hAnsi="Calibri" w:cs="Calibri"/>
        </w:rPr>
        <w:t xml:space="preserve"> The significant values are </w:t>
      </w:r>
      <w:r w:rsidR="00E85016" w:rsidRPr="00537338">
        <w:rPr>
          <w:rFonts w:ascii="Calibri" w:hAnsi="Calibri" w:cs="Calibri"/>
        </w:rPr>
        <w:t xml:space="preserve">shown </w:t>
      </w:r>
      <w:r w:rsidR="00BD10A3" w:rsidRPr="00537338">
        <w:rPr>
          <w:rFonts w:ascii="Calibri" w:hAnsi="Calibri" w:cs="Calibri"/>
        </w:rPr>
        <w:t>in red.</w:t>
      </w:r>
      <w:r w:rsidR="00150951" w:rsidRPr="00537338">
        <w:rPr>
          <w:rFonts w:ascii="Calibri" w:hAnsi="Calibri" w:cs="Calibri"/>
          <w:vertAlign w:val="superscript"/>
        </w:rPr>
        <w:t xml:space="preserve"> </w:t>
      </w:r>
      <w:bookmarkEnd w:id="26"/>
      <w:r w:rsidR="00C75822" w:rsidRPr="0043267A">
        <w:rPr>
          <w:rFonts w:ascii="Calibri" w:hAnsi="Calibri" w:cs="Calibri"/>
          <w:vertAlign w:val="superscript"/>
        </w:rPr>
        <w:t>a</w:t>
      </w:r>
      <w:r w:rsidR="00C75822" w:rsidRPr="005406C2">
        <w:rPr>
          <w:rFonts w:ascii="Calibri" w:hAnsi="Calibri" w:cs="Calibri"/>
          <w:vertAlign w:val="superscript"/>
        </w:rPr>
        <w:t xml:space="preserve"> </w:t>
      </w:r>
      <w:r w:rsidR="00314645" w:rsidRPr="005406C2">
        <w:rPr>
          <w:rFonts w:ascii="Calibri" w:hAnsi="Calibri" w:cs="Calibri"/>
        </w:rPr>
        <w:t xml:space="preserve">Childhood </w:t>
      </w:r>
      <w:r w:rsidR="00044643" w:rsidRPr="005406C2">
        <w:rPr>
          <w:rFonts w:ascii="Calibri" w:hAnsi="Calibri" w:cs="Calibri"/>
        </w:rPr>
        <w:t>general intelligence</w:t>
      </w:r>
      <w:r w:rsidR="00044643" w:rsidRPr="005406C2">
        <w:rPr>
          <w:rFonts w:ascii="Calibri" w:hAnsi="Calibri" w:cs="Calibri"/>
          <w:i/>
          <w:iCs/>
        </w:rPr>
        <w:t xml:space="preserve"> g</w:t>
      </w:r>
      <w:r w:rsidR="00044643" w:rsidRPr="005406C2">
        <w:rPr>
          <w:rFonts w:ascii="Calibri" w:hAnsi="Calibri" w:cs="Calibri"/>
        </w:rPr>
        <w:t xml:space="preserve"> </w:t>
      </w:r>
      <w:r w:rsidR="00314645" w:rsidRPr="005406C2">
        <w:rPr>
          <w:rFonts w:ascii="Calibri" w:hAnsi="Calibri" w:cs="Calibri"/>
        </w:rPr>
        <w:t xml:space="preserve">data are not contemporaneous </w:t>
      </w:r>
      <w:r w:rsidR="00044643" w:rsidRPr="005406C2">
        <w:rPr>
          <w:rFonts w:ascii="Calibri" w:hAnsi="Calibri" w:cs="Calibri"/>
        </w:rPr>
        <w:t>with MRI acquisition</w:t>
      </w:r>
      <w:r w:rsidR="00314645" w:rsidRPr="005406C2">
        <w:rPr>
          <w:rFonts w:ascii="Calibri" w:hAnsi="Calibri" w:cs="Calibri"/>
        </w:rPr>
        <w:t xml:space="preserve"> as </w:t>
      </w:r>
      <w:r w:rsidR="00044643" w:rsidRPr="005406C2">
        <w:rPr>
          <w:rFonts w:ascii="Calibri" w:hAnsi="Calibri" w:cs="Calibri"/>
        </w:rPr>
        <w:t xml:space="preserve">for </w:t>
      </w:r>
      <w:r w:rsidR="00314645" w:rsidRPr="005406C2">
        <w:rPr>
          <w:rFonts w:ascii="Calibri" w:hAnsi="Calibri" w:cs="Calibri"/>
        </w:rPr>
        <w:t>the rest of data</w:t>
      </w:r>
      <w:r w:rsidR="00044643" w:rsidRPr="005406C2">
        <w:rPr>
          <w:rFonts w:ascii="Calibri" w:hAnsi="Calibri" w:cs="Calibri"/>
        </w:rPr>
        <w:t xml:space="preserve">; </w:t>
      </w:r>
      <w:r w:rsidR="00C75822" w:rsidRPr="005406C2">
        <w:rPr>
          <w:rFonts w:ascii="Calibri" w:hAnsi="Calibri" w:cs="Calibri"/>
          <w:vertAlign w:val="superscript"/>
        </w:rPr>
        <w:t>b</w:t>
      </w:r>
      <w:r w:rsidR="00E83C7E" w:rsidRPr="005406C2">
        <w:rPr>
          <w:rFonts w:ascii="Calibri" w:hAnsi="Calibri" w:cs="Calibri"/>
          <w:vertAlign w:val="superscript"/>
        </w:rPr>
        <w:t xml:space="preserve"> </w:t>
      </w:r>
      <w:r w:rsidR="00044643" w:rsidRPr="005406C2">
        <w:rPr>
          <w:rFonts w:ascii="Calibri" w:hAnsi="Calibri" w:cs="Calibri"/>
        </w:rPr>
        <w:t>The UK Biobank group 60-66y was retrieved from the UK Biobank data</w:t>
      </w:r>
      <w:r w:rsidR="00BF03A6" w:rsidRPr="005406C2">
        <w:rPr>
          <w:rFonts w:ascii="Calibri" w:hAnsi="Calibri" w:cs="Calibri"/>
        </w:rPr>
        <w:t xml:space="preserve"> </w:t>
      </w:r>
      <w:r w:rsidR="00044643" w:rsidRPr="005406C2">
        <w:rPr>
          <w:rFonts w:ascii="Calibri" w:hAnsi="Calibri" w:cs="Calibri"/>
        </w:rPr>
        <w:t xml:space="preserve">(45-79y) </w:t>
      </w:r>
      <w:proofErr w:type="gramStart"/>
      <w:r w:rsidR="00044643" w:rsidRPr="005406C2">
        <w:rPr>
          <w:rFonts w:ascii="Calibri" w:hAnsi="Calibri" w:cs="Calibri"/>
        </w:rPr>
        <w:t>in order to</w:t>
      </w:r>
      <w:proofErr w:type="gramEnd"/>
      <w:r w:rsidR="00044643" w:rsidRPr="005406C2">
        <w:rPr>
          <w:rFonts w:ascii="Calibri" w:hAnsi="Calibri" w:cs="Calibri"/>
        </w:rPr>
        <w:t xml:space="preserve"> match the ACONF age group for a better comparison</w:t>
      </w:r>
      <w:r w:rsidR="00BF03A6" w:rsidRPr="005406C2">
        <w:rPr>
          <w:rFonts w:ascii="Calibri" w:hAnsi="Calibri" w:cs="Calibri"/>
        </w:rPr>
        <w:t xml:space="preserve"> with an increase</w:t>
      </w:r>
      <w:r w:rsidR="0083112F" w:rsidRPr="005406C2">
        <w:rPr>
          <w:rFonts w:ascii="Calibri" w:hAnsi="Calibri" w:cs="Calibri"/>
        </w:rPr>
        <w:t>d</w:t>
      </w:r>
      <w:r w:rsidR="00BF03A6" w:rsidRPr="005406C2">
        <w:rPr>
          <w:rFonts w:ascii="Calibri" w:hAnsi="Calibri" w:cs="Calibri"/>
        </w:rPr>
        <w:t xml:space="preserve"> number of participants</w:t>
      </w:r>
      <w:r w:rsidR="00044643" w:rsidRPr="005406C2">
        <w:rPr>
          <w:rFonts w:ascii="Calibri" w:hAnsi="Calibri" w:cs="Calibri"/>
        </w:rPr>
        <w:t xml:space="preserve"> </w:t>
      </w:r>
      <w:bookmarkEnd w:id="24"/>
    </w:p>
    <w:p w14:paraId="682B769C" w14:textId="77777777" w:rsidR="00ED573A" w:rsidRPr="005406C2" w:rsidRDefault="00ED573A" w:rsidP="005406C2">
      <w:pPr>
        <w:spacing w:line="240" w:lineRule="auto"/>
        <w:rPr>
          <w:rFonts w:ascii="Calibri" w:hAnsi="Calibri" w:cs="Calibri"/>
        </w:rPr>
      </w:pPr>
    </w:p>
    <w:p w14:paraId="6F6D992A" w14:textId="77777777" w:rsidR="00ED573A" w:rsidRPr="00ED573A" w:rsidRDefault="00ED573A" w:rsidP="00ED573A">
      <w:pPr>
        <w:spacing w:line="240" w:lineRule="auto"/>
        <w:rPr>
          <w:rFonts w:ascii="Calibri" w:hAnsi="Calibri" w:cs="Calibri"/>
        </w:rPr>
      </w:pPr>
    </w:p>
    <w:p w14:paraId="42067BC7" w14:textId="34657225" w:rsidR="0043267A" w:rsidRPr="0043267A" w:rsidRDefault="00ED573A" w:rsidP="0043267A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2D8B97A" wp14:editId="76624592">
            <wp:extent cx="6008557" cy="5943600"/>
            <wp:effectExtent l="0" t="0" r="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48"/>
                    <a:stretch/>
                  </pic:blipFill>
                  <pic:spPr bwMode="auto">
                    <a:xfrm>
                      <a:off x="0" y="0"/>
                      <a:ext cx="6021539" cy="595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C2ED" w14:textId="4D59EC5B" w:rsidR="00B16051" w:rsidRDefault="00B16051" w:rsidP="00B16051">
      <w:pPr>
        <w:spacing w:line="240" w:lineRule="auto"/>
        <w:rPr>
          <w:rFonts w:ascii="Calibri" w:hAnsi="Calibri" w:cs="Calibri"/>
        </w:rPr>
      </w:pPr>
      <w:bookmarkStart w:id="27" w:name="_Hlk85426893"/>
      <w:bookmarkStart w:id="28" w:name="_Hlk85489302"/>
      <w:bookmarkEnd w:id="25"/>
      <w:r w:rsidRPr="00ED573A">
        <w:rPr>
          <w:rFonts w:ascii="Calibri" w:hAnsi="Calibri" w:cs="Calibri"/>
        </w:rPr>
        <w:t>Fig 1.</w:t>
      </w:r>
      <w:r w:rsidR="00CF39ED">
        <w:rPr>
          <w:rFonts w:ascii="Calibri" w:hAnsi="Calibri" w:cs="Calibri"/>
        </w:rPr>
        <w:t xml:space="preserve"> </w:t>
      </w:r>
      <w:r w:rsidRPr="00ED573A">
        <w:rPr>
          <w:rFonts w:ascii="Calibri" w:hAnsi="Calibri" w:cs="Calibri"/>
        </w:rPr>
        <w:t xml:space="preserve"> Correlations between whole brain complexity and </w:t>
      </w:r>
      <w:bookmarkStart w:id="29" w:name="_Hlk58950377"/>
      <w:r w:rsidRPr="00ED573A">
        <w:rPr>
          <w:rFonts w:ascii="Calibri" w:hAnsi="Calibri" w:cs="Calibri"/>
          <w:bCs/>
        </w:rPr>
        <w:t xml:space="preserve">general intelligence </w:t>
      </w:r>
      <w:r w:rsidRPr="00ED573A">
        <w:rPr>
          <w:rFonts w:ascii="Calibri" w:hAnsi="Calibri" w:cs="Calibri"/>
          <w:bCs/>
          <w:i/>
          <w:iCs/>
        </w:rPr>
        <w:t xml:space="preserve">g </w:t>
      </w:r>
      <w:bookmarkEnd w:id="29"/>
      <w:r w:rsidRPr="00ED573A">
        <w:rPr>
          <w:rFonts w:ascii="Calibri" w:hAnsi="Calibri" w:cs="Calibri"/>
        </w:rPr>
        <w:t>according to sex</w:t>
      </w:r>
      <w:bookmarkEnd w:id="27"/>
      <w:r w:rsidRPr="00ED573A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Pr="00ED573A">
        <w:rPr>
          <w:rFonts w:ascii="Calibri" w:hAnsi="Calibri" w:cs="Calibri"/>
        </w:rPr>
        <w:t xml:space="preserve"> a) Mysore Parthenon Cohort (MPC) - correlation between whole brain complexity and general intelligence </w:t>
      </w:r>
      <w:r w:rsidRPr="00ED573A">
        <w:rPr>
          <w:rFonts w:ascii="Calibri" w:hAnsi="Calibri" w:cs="Calibri"/>
          <w:i/>
          <w:iCs/>
        </w:rPr>
        <w:t>g</w:t>
      </w:r>
      <w:r w:rsidRPr="00ED573A">
        <w:rPr>
          <w:rFonts w:ascii="Calibri" w:hAnsi="Calibri" w:cs="Calibri"/>
        </w:rPr>
        <w:t xml:space="preserve"> for women (red) and men (blue) at age 20-22</w:t>
      </w:r>
      <w:bookmarkStart w:id="30" w:name="_Hlk85489676"/>
      <w:bookmarkEnd w:id="28"/>
      <w:r w:rsidRPr="00ED573A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Pr="00ED573A">
        <w:rPr>
          <w:rFonts w:ascii="Calibri" w:hAnsi="Calibri" w:cs="Calibri"/>
        </w:rPr>
        <w:t xml:space="preserve"> b) and c) ACONF cohort - </w:t>
      </w:r>
      <w:bookmarkStart w:id="31" w:name="_Hlk31471926"/>
      <w:r w:rsidRPr="00ED573A">
        <w:rPr>
          <w:rFonts w:ascii="Calibri" w:hAnsi="Calibri" w:cs="Calibri"/>
        </w:rPr>
        <w:t xml:space="preserve">correlation between whole brain complexity and </w:t>
      </w:r>
      <w:bookmarkStart w:id="32" w:name="_Hlk58928156"/>
      <w:r w:rsidRPr="00ED573A">
        <w:rPr>
          <w:rFonts w:ascii="Calibri" w:hAnsi="Calibri" w:cs="Calibri"/>
        </w:rPr>
        <w:t>general intelligence</w:t>
      </w:r>
      <w:r w:rsidRPr="00ED573A">
        <w:rPr>
          <w:rFonts w:ascii="Calibri" w:hAnsi="Calibri" w:cs="Calibri"/>
          <w:i/>
          <w:iCs/>
        </w:rPr>
        <w:t xml:space="preserve"> g</w:t>
      </w:r>
      <w:r w:rsidRPr="00ED573A">
        <w:rPr>
          <w:rFonts w:ascii="Calibri" w:hAnsi="Calibri" w:cs="Calibri"/>
        </w:rPr>
        <w:t xml:space="preserve"> </w:t>
      </w:r>
      <w:bookmarkEnd w:id="32"/>
      <w:r w:rsidRPr="00ED573A">
        <w:rPr>
          <w:rFonts w:ascii="Calibri" w:hAnsi="Calibri" w:cs="Calibri"/>
        </w:rPr>
        <w:t xml:space="preserve">at age 60-66 (b) and at age 11 (c) for women (red) </w:t>
      </w:r>
      <w:bookmarkEnd w:id="31"/>
      <w:r w:rsidRPr="00ED573A">
        <w:rPr>
          <w:rFonts w:ascii="Calibri" w:hAnsi="Calibri" w:cs="Calibri"/>
        </w:rPr>
        <w:t>and men (blue).</w:t>
      </w:r>
      <w:bookmarkEnd w:id="30"/>
      <w:r w:rsidR="00CF39ED">
        <w:rPr>
          <w:rFonts w:ascii="Calibri" w:hAnsi="Calibri" w:cs="Calibri"/>
        </w:rPr>
        <w:t xml:space="preserve"> </w:t>
      </w:r>
      <w:r w:rsidRPr="00ED573A">
        <w:rPr>
          <w:rFonts w:ascii="Calibri" w:hAnsi="Calibri" w:cs="Calibri"/>
        </w:rPr>
        <w:t xml:space="preserve"> d) and e) UK Biobank - correlation between whole brain complexity and general intelligence </w:t>
      </w:r>
      <w:r w:rsidRPr="00ED573A">
        <w:rPr>
          <w:rFonts w:ascii="Calibri" w:hAnsi="Calibri" w:cs="Calibri"/>
          <w:i/>
          <w:iCs/>
        </w:rPr>
        <w:t>g</w:t>
      </w:r>
      <w:r w:rsidRPr="00ED573A">
        <w:rPr>
          <w:rFonts w:ascii="Calibri" w:hAnsi="Calibri" w:cs="Calibri"/>
        </w:rPr>
        <w:t xml:space="preserve"> at age 60-66 (d) and at age 45-79 (e) for women (red) and men (blue)</w:t>
      </w:r>
    </w:p>
    <w:p w14:paraId="6AC89DF6" w14:textId="4D2272E2" w:rsidR="00F13328" w:rsidRPr="0017421C" w:rsidRDefault="00B16051" w:rsidP="00F13328">
      <w:pPr>
        <w:spacing w:line="360" w:lineRule="auto"/>
        <w:rPr>
          <w:rFonts w:hAnsi="Calibri"/>
          <w:b/>
          <w:bCs/>
          <w:kern w:val="24"/>
          <w:sz w:val="24"/>
          <w:szCs w:val="24"/>
        </w:rPr>
      </w:pPr>
      <w:r>
        <w:rPr>
          <w:sz w:val="24"/>
          <w:szCs w:val="24"/>
          <w:lang w:eastAsia="en-GB"/>
        </w:rPr>
        <w:br w:type="page"/>
      </w:r>
      <w:r w:rsidR="00F13328" w:rsidRPr="0017421C">
        <w:rPr>
          <w:rFonts w:hAnsi="Calibri"/>
          <w:b/>
          <w:bCs/>
          <w:kern w:val="24"/>
          <w:sz w:val="24"/>
          <w:szCs w:val="24"/>
        </w:rPr>
        <w:lastRenderedPageBreak/>
        <w:t xml:space="preserve">Correlations between brain volume and general intelligence </w:t>
      </w:r>
      <w:r w:rsidR="00F13328" w:rsidRPr="0017421C">
        <w:rPr>
          <w:rFonts w:hAnsi="Calibri"/>
          <w:b/>
          <w:bCs/>
          <w:i/>
          <w:iCs/>
          <w:kern w:val="24"/>
          <w:sz w:val="24"/>
          <w:szCs w:val="24"/>
        </w:rPr>
        <w:t>g</w:t>
      </w:r>
      <w:r w:rsidR="00F13328" w:rsidRPr="0017421C">
        <w:rPr>
          <w:rFonts w:hAnsi="Calibri"/>
          <w:b/>
          <w:bCs/>
          <w:kern w:val="24"/>
          <w:sz w:val="24"/>
          <w:szCs w:val="24"/>
        </w:rPr>
        <w:t xml:space="preserve"> and their comparisons </w:t>
      </w:r>
    </w:p>
    <w:p w14:paraId="2D60E3A6" w14:textId="43618BB2" w:rsidR="00F13328" w:rsidRPr="0017421C" w:rsidRDefault="00F13328" w:rsidP="00F13328">
      <w:pPr>
        <w:spacing w:line="360" w:lineRule="auto"/>
        <w:rPr>
          <w:rFonts w:hAnsi="Calibri"/>
          <w:kern w:val="24"/>
        </w:rPr>
      </w:pPr>
      <w:r w:rsidRPr="0017421C">
        <w:rPr>
          <w:rFonts w:hAnsi="Calibri"/>
          <w:kern w:val="24"/>
        </w:rPr>
        <w:t xml:space="preserve">The associations between brain volume determined from magnetic resonance images (MRI) using </w:t>
      </w:r>
      <w:proofErr w:type="spellStart"/>
      <w:r w:rsidRPr="0017421C">
        <w:rPr>
          <w:rFonts w:hAnsi="Calibri"/>
          <w:kern w:val="24"/>
        </w:rPr>
        <w:t>FreeSurfer</w:t>
      </w:r>
      <w:proofErr w:type="spellEnd"/>
      <w:r w:rsidRPr="0017421C">
        <w:rPr>
          <w:rFonts w:hAnsi="Calibri"/>
          <w:kern w:val="24"/>
        </w:rPr>
        <w:t xml:space="preserve"> software and intelligence with respect to sex differences in </w:t>
      </w:r>
      <w:r w:rsidR="00A46BAC" w:rsidRPr="0017421C">
        <w:rPr>
          <w:rFonts w:hAnsi="Calibri"/>
          <w:kern w:val="24"/>
        </w:rPr>
        <w:t>the</w:t>
      </w:r>
      <w:r w:rsidR="00681197" w:rsidRPr="0017421C">
        <w:rPr>
          <w:rFonts w:hAnsi="Calibri"/>
          <w:kern w:val="24"/>
        </w:rPr>
        <w:t>se</w:t>
      </w:r>
      <w:r w:rsidR="00A46BAC" w:rsidRPr="0017421C">
        <w:rPr>
          <w:rFonts w:hAnsi="Calibri"/>
          <w:kern w:val="24"/>
        </w:rPr>
        <w:t xml:space="preserve"> cohorts </w:t>
      </w:r>
      <w:r w:rsidRPr="0017421C">
        <w:rPr>
          <w:rFonts w:hAnsi="Calibri"/>
          <w:kern w:val="24"/>
        </w:rPr>
        <w:t>were investigated</w:t>
      </w:r>
      <w:r w:rsidR="00A46BAC" w:rsidRPr="0017421C">
        <w:rPr>
          <w:rFonts w:hAnsi="Calibri"/>
          <w:kern w:val="24"/>
        </w:rPr>
        <w:t xml:space="preserve"> similarly as for the brain complexity</w:t>
      </w:r>
      <w:r w:rsidRPr="0017421C">
        <w:rPr>
          <w:rFonts w:hAnsi="Calibri"/>
          <w:kern w:val="24"/>
        </w:rPr>
        <w:t xml:space="preserve">. </w:t>
      </w:r>
    </w:p>
    <w:p w14:paraId="6EA75B13" w14:textId="1B8B685C" w:rsidR="00150951" w:rsidRDefault="00F13328" w:rsidP="00150951">
      <w:pPr>
        <w:spacing w:after="0" w:line="360" w:lineRule="auto"/>
        <w:rPr>
          <w:rFonts w:hAnsi="Calibri"/>
          <w:kern w:val="24"/>
        </w:rPr>
      </w:pPr>
      <w:r w:rsidRPr="0017421C">
        <w:rPr>
          <w:rFonts w:hAnsi="Calibri"/>
          <w:kern w:val="24"/>
        </w:rPr>
        <w:t xml:space="preserve">The main results are shown in Table </w:t>
      </w:r>
      <w:r w:rsidR="009964B3" w:rsidRPr="0017421C">
        <w:rPr>
          <w:rFonts w:hAnsi="Calibri"/>
          <w:kern w:val="24"/>
        </w:rPr>
        <w:t>6</w:t>
      </w:r>
      <w:r w:rsidRPr="0017421C">
        <w:rPr>
          <w:rFonts w:hAnsi="Calibri"/>
          <w:kern w:val="24"/>
        </w:rPr>
        <w:t xml:space="preserve"> </w:t>
      </w:r>
      <w:r w:rsidR="006F1491" w:rsidRPr="0017421C">
        <w:rPr>
          <w:rFonts w:hAnsi="Calibri"/>
          <w:kern w:val="24"/>
        </w:rPr>
        <w:t xml:space="preserve">and Fig 2 </w:t>
      </w:r>
      <w:r w:rsidRPr="0017421C">
        <w:rPr>
          <w:rFonts w:hAnsi="Calibri"/>
          <w:kern w:val="24"/>
        </w:rPr>
        <w:t xml:space="preserve">and show the correlations between brain volume and general intelligence </w:t>
      </w:r>
      <w:r w:rsidRPr="0017421C">
        <w:rPr>
          <w:rFonts w:hAnsi="Calibri"/>
          <w:i/>
          <w:iCs/>
          <w:kern w:val="24"/>
        </w:rPr>
        <w:t>g</w:t>
      </w:r>
      <w:r w:rsidRPr="0017421C">
        <w:rPr>
          <w:rFonts w:hAnsi="Calibri"/>
          <w:kern w:val="24"/>
        </w:rPr>
        <w:t>.</w:t>
      </w:r>
      <w:r w:rsidR="00CF39ED">
        <w:rPr>
          <w:rFonts w:hAnsi="Calibri"/>
          <w:kern w:val="24"/>
        </w:rPr>
        <w:t xml:space="preserve"> </w:t>
      </w:r>
      <w:r w:rsidRPr="0017421C">
        <w:rPr>
          <w:rFonts w:hAnsi="Calibri"/>
          <w:kern w:val="24"/>
        </w:rPr>
        <w:t xml:space="preserve">There are significant correlations in women between brain volume and general intelligence </w:t>
      </w:r>
      <w:r w:rsidRPr="0017421C">
        <w:rPr>
          <w:rFonts w:hAnsi="Calibri"/>
          <w:i/>
          <w:iCs/>
          <w:kern w:val="24"/>
        </w:rPr>
        <w:t>g</w:t>
      </w:r>
      <w:r w:rsidRPr="0017421C">
        <w:rPr>
          <w:rFonts w:hAnsi="Calibri"/>
          <w:kern w:val="24"/>
        </w:rPr>
        <w:t xml:space="preserve"> for all groups, but there is no significant correlation for men in the first two cohorts.</w:t>
      </w:r>
      <w:r w:rsidR="00CF39ED">
        <w:rPr>
          <w:rFonts w:hAnsi="Calibri"/>
          <w:kern w:val="24"/>
        </w:rPr>
        <w:t xml:space="preserve"> </w:t>
      </w:r>
      <w:r w:rsidRPr="0017421C">
        <w:rPr>
          <w:rFonts w:hAnsi="Calibri"/>
          <w:kern w:val="24"/>
        </w:rPr>
        <w:t xml:space="preserve">There are significant differences between the two correlations corresponding to men and </w:t>
      </w:r>
    </w:p>
    <w:p w14:paraId="71086D1F" w14:textId="436E542C" w:rsidR="00150951" w:rsidRDefault="00150951" w:rsidP="00150951">
      <w:pPr>
        <w:spacing w:after="0" w:line="360" w:lineRule="auto"/>
        <w:rPr>
          <w:rFonts w:hAnsi="Calibri"/>
          <w:kern w:val="24"/>
        </w:rPr>
      </w:pPr>
      <w:r w:rsidRPr="00150951">
        <w:rPr>
          <w:rFonts w:hAnsi="Calibri"/>
          <w:kern w:val="24"/>
        </w:rPr>
        <w:t xml:space="preserve">women </w:t>
      </w:r>
      <w:proofErr w:type="gramStart"/>
      <w:r w:rsidRPr="00150951">
        <w:rPr>
          <w:rFonts w:hAnsi="Calibri"/>
          <w:kern w:val="24"/>
        </w:rPr>
        <w:t>and also</w:t>
      </w:r>
      <w:proofErr w:type="gramEnd"/>
      <w:r w:rsidRPr="00150951">
        <w:rPr>
          <w:rFonts w:hAnsi="Calibri"/>
          <w:kern w:val="24"/>
        </w:rPr>
        <w:t xml:space="preserve"> in their corresponding slopes in ACONF and UK Biobank.</w:t>
      </w:r>
    </w:p>
    <w:p w14:paraId="5DBA1325" w14:textId="77777777" w:rsidR="00150951" w:rsidRDefault="00150951" w:rsidP="002357EE">
      <w:pPr>
        <w:spacing w:after="0" w:line="240" w:lineRule="auto"/>
        <w:rPr>
          <w:rFonts w:hAnsi="Calibri"/>
          <w:kern w:val="24"/>
        </w:rPr>
      </w:pPr>
    </w:p>
    <w:tbl>
      <w:tblPr>
        <w:tblW w:w="920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67"/>
        <w:gridCol w:w="1276"/>
        <w:gridCol w:w="1276"/>
        <w:gridCol w:w="1275"/>
        <w:gridCol w:w="1134"/>
        <w:gridCol w:w="1276"/>
      </w:tblGrid>
      <w:tr w:rsidR="00F13328" w:rsidRPr="00DA723C" w14:paraId="257F6D95" w14:textId="77777777" w:rsidTr="002357EE">
        <w:trPr>
          <w:trHeight w:val="437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994B1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Correlation between general intelligence </w:t>
            </w:r>
            <w:r w:rsidRPr="00DA723C">
              <w:rPr>
                <w:rFonts w:eastAsia="Times New Roman" w:cstheme="minorHAnsi"/>
                <w:b/>
                <w:bCs/>
                <w:i/>
                <w:iCs/>
                <w:color w:val="FFFFFF" w:themeColor="light1"/>
                <w:kern w:val="24"/>
                <w:sz w:val="20"/>
                <w:szCs w:val="20"/>
                <w:lang w:eastAsia="en-GB"/>
              </w:rPr>
              <w:t>g</w:t>
            </w: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 and </w:t>
            </w:r>
            <w:r w:rsidRPr="0009741F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brain volume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A3A3E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All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99449A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Women 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E986F6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42EB5BFD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Correlation comparison (Women and Men)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5A34E3D5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Slope </w:t>
            </w:r>
          </w:p>
          <w:p w14:paraId="3A1543F0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comparison</w:t>
            </w:r>
          </w:p>
          <w:p w14:paraId="5CDC14B2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 xml:space="preserve">(Women and </w:t>
            </w:r>
          </w:p>
          <w:p w14:paraId="0212C796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Men)</w:t>
            </w:r>
          </w:p>
        </w:tc>
      </w:tr>
      <w:tr w:rsidR="00F13328" w:rsidRPr="00DA723C" w14:paraId="44CDB47F" w14:textId="77777777" w:rsidTr="002357EE">
        <w:trPr>
          <w:trHeight w:val="849"/>
        </w:trPr>
        <w:tc>
          <w:tcPr>
            <w:tcW w:w="29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BA76D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Mysore Parthenon Cohort</w:t>
            </w:r>
          </w:p>
          <w:p w14:paraId="0272D738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Correlation between general intelligence </w:t>
            </w:r>
            <w:r w:rsidRPr="00DA723C">
              <w:rPr>
                <w:rFonts w:eastAsia="Times New Roman" w:cstheme="minorHAnsi"/>
                <w:i/>
                <w:iCs/>
                <w:color w:val="000000" w:themeColor="dark1"/>
                <w:kern w:val="24"/>
                <w:sz w:val="20"/>
                <w:szCs w:val="20"/>
                <w:lang w:eastAsia="en-GB"/>
              </w:rPr>
              <w:t>g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and brain 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volume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at </w:t>
            </w:r>
            <w:r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>age 20-22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731ED" w14:textId="77777777" w:rsidR="00F13328" w:rsidRPr="00406273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406273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r = .119</w:t>
            </w:r>
          </w:p>
          <w:p w14:paraId="3102F584" w14:textId="77777777" w:rsidR="00F13328" w:rsidRPr="00406273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406273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p = .125      </w:t>
            </w:r>
          </w:p>
          <w:p w14:paraId="59919E10" w14:textId="77777777" w:rsidR="00F13328" w:rsidRPr="00406273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406273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N = 166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9A397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= .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294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</w:t>
            </w:r>
          </w:p>
          <w:p w14:paraId="69B5BCDB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= .0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08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   </w:t>
            </w:r>
          </w:p>
          <w:p w14:paraId="7C1B1810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N = 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71D57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 .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152</w:t>
            </w:r>
          </w:p>
          <w:p w14:paraId="12AD7271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p = .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161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     </w:t>
            </w:r>
          </w:p>
          <w:p w14:paraId="230C18BE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N = 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21DF3A3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z = .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94</w:t>
            </w:r>
          </w:p>
          <w:p w14:paraId="72187A0C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p = .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174</w:t>
            </w:r>
          </w:p>
          <w:p w14:paraId="300F034A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AFDFB22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t =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.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088</w:t>
            </w:r>
          </w:p>
          <w:p w14:paraId="0C982B9C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p = .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278</w:t>
            </w:r>
          </w:p>
        </w:tc>
      </w:tr>
      <w:tr w:rsidR="00F13328" w:rsidRPr="00DA723C" w14:paraId="6ED7114E" w14:textId="77777777" w:rsidTr="002357EE">
        <w:trPr>
          <w:trHeight w:val="564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924827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ACONF</w:t>
            </w:r>
          </w:p>
          <w:p w14:paraId="60E6B5BD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Correlation between </w:t>
            </w:r>
            <w:r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>childhood</w:t>
            </w: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general intelligence </w:t>
            </w:r>
            <w:r w:rsidRPr="00DA723C">
              <w:rPr>
                <w:rFonts w:eastAsia="Times New Roman" w:cstheme="minorHAnsi"/>
                <w:i/>
                <w:iCs/>
                <w:color w:val="000000" w:themeColor="text1"/>
                <w:kern w:val="24"/>
                <w:sz w:val="20"/>
                <w:szCs w:val="20"/>
                <w:lang w:eastAsia="en-GB"/>
              </w:rPr>
              <w:t>g</w:t>
            </w:r>
            <w:r w:rsidRPr="00E83C7E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vertAlign w:val="superscript"/>
                <w:lang w:eastAsia="en-GB"/>
              </w:rPr>
              <w:t>a</w:t>
            </w:r>
            <w:r>
              <w:rPr>
                <w:rFonts w:eastAsia="Times New Roman" w:cstheme="minorHAnsi"/>
                <w:i/>
                <w:iCs/>
                <w:kern w:val="24"/>
                <w:sz w:val="20"/>
                <w:szCs w:val="20"/>
                <w:lang w:eastAsia="en-GB"/>
              </w:rPr>
              <w:t xml:space="preserve"> </w:t>
            </w: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and brain </w:t>
            </w:r>
            <w:r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volume</w:t>
            </w: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at age 60-66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70EFF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= .1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60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</w:t>
            </w:r>
          </w:p>
          <w:p w14:paraId="0E66FF5E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= .01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3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     </w:t>
            </w:r>
          </w:p>
          <w:p w14:paraId="205F6B81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 = 238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ABE9BE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.3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78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**</w:t>
            </w:r>
          </w:p>
          <w:p w14:paraId="6932C223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&lt; .001      </w:t>
            </w:r>
          </w:p>
          <w:p w14:paraId="5B4EA7AF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 = 122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3BEC9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 .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137</w:t>
            </w:r>
          </w:p>
          <w:p w14:paraId="203B1989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p = .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141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     </w:t>
            </w:r>
          </w:p>
          <w:p w14:paraId="164F61A2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N= 116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E61348D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z = 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1.98</w:t>
            </w:r>
          </w:p>
          <w:p w14:paraId="722A07F8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.024</w:t>
            </w:r>
          </w:p>
          <w:p w14:paraId="5180B3F2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18438AF" w14:textId="77777777" w:rsidR="00F13328" w:rsidRPr="000728A4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0728A4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t = 3.634</w:t>
            </w:r>
          </w:p>
          <w:p w14:paraId="587F6F62" w14:textId="77777777" w:rsidR="00F13328" w:rsidRPr="000728A4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0728A4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&lt; .001       </w:t>
            </w:r>
          </w:p>
          <w:p w14:paraId="2BE0EC54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</w:p>
        </w:tc>
      </w:tr>
      <w:tr w:rsidR="00F13328" w:rsidRPr="00DA723C" w14:paraId="0883CC19" w14:textId="77777777" w:rsidTr="002357EE">
        <w:trPr>
          <w:trHeight w:val="1133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FBF6B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ACONF</w:t>
            </w:r>
          </w:p>
          <w:p w14:paraId="161F3CDF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 xml:space="preserve">Correlation between general intelligence </w:t>
            </w:r>
            <w:r w:rsidRPr="00DA723C">
              <w:rPr>
                <w:rFonts w:eastAsia="Times New Roman" w:cstheme="minorHAnsi"/>
                <w:i/>
                <w:iCs/>
                <w:kern w:val="24"/>
                <w:sz w:val="20"/>
                <w:szCs w:val="20"/>
                <w:lang w:eastAsia="en-GB"/>
              </w:rPr>
              <w:t>g</w:t>
            </w:r>
            <w:r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 xml:space="preserve"> at age 60-66 and brain </w:t>
            </w:r>
            <w:r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>volume</w:t>
            </w:r>
            <w:r w:rsidRPr="00DA723C">
              <w:rPr>
                <w:rFonts w:eastAsia="Times New Roman" w:cstheme="minorHAnsi"/>
                <w:kern w:val="24"/>
                <w:sz w:val="20"/>
                <w:szCs w:val="20"/>
                <w:lang w:eastAsia="en-GB"/>
              </w:rPr>
              <w:t xml:space="preserve"> at the same age (60-66)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EF80D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= .09</w:t>
            </w:r>
            <w:r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5</w:t>
            </w:r>
          </w:p>
          <w:p w14:paraId="072ED7AE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p = .</w:t>
            </w:r>
            <w:r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142</w:t>
            </w: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     </w:t>
            </w:r>
          </w:p>
          <w:p w14:paraId="2B14D03B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N = 238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852CBE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= .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309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**</w:t>
            </w:r>
          </w:p>
          <w:p w14:paraId="08124F8A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Pr="00093442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&lt; .001      </w:t>
            </w:r>
          </w:p>
          <w:p w14:paraId="418224CB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 = 122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A5A69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= .098</w:t>
            </w:r>
          </w:p>
          <w:p w14:paraId="45FB3FBE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p = .29</w:t>
            </w:r>
            <w:r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5</w:t>
            </w: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   </w:t>
            </w:r>
          </w:p>
          <w:p w14:paraId="52C92E72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  <w:t>N = 116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B079DC4" w14:textId="77777777" w:rsidR="00F13328" w:rsidRPr="00004824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004824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z = 1.68</w:t>
            </w:r>
          </w:p>
          <w:p w14:paraId="3E3C0D38" w14:textId="77777777" w:rsidR="00F13328" w:rsidRPr="00004824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004824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= .046</w:t>
            </w:r>
          </w:p>
          <w:p w14:paraId="20D3ECD8" w14:textId="77777777" w:rsidR="00F13328" w:rsidRPr="00004824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D31E997" w14:textId="77777777" w:rsidR="00F13328" w:rsidRPr="000F1F39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  <w:r w:rsidRPr="000F1F39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t = 1.816</w:t>
            </w:r>
          </w:p>
          <w:p w14:paraId="7EDB3EDC" w14:textId="77777777" w:rsidR="00F13328" w:rsidRPr="000F1F39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  <w:r w:rsidRPr="000F1F39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p = .071       </w:t>
            </w:r>
          </w:p>
          <w:p w14:paraId="3C078B9D" w14:textId="77777777" w:rsidR="00F13328" w:rsidRPr="000728A4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</w:p>
        </w:tc>
      </w:tr>
      <w:tr w:rsidR="00F13328" w:rsidRPr="00E113DD" w14:paraId="766ABB19" w14:textId="77777777" w:rsidTr="002357EE">
        <w:trPr>
          <w:trHeight w:val="870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398830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UK Biobank</w:t>
            </w:r>
          </w:p>
          <w:p w14:paraId="112A809E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Correlation between general intelligence </w:t>
            </w:r>
            <w:r w:rsidRPr="00E113DD">
              <w:rPr>
                <w:rFonts w:eastAsia="Times New Roman" w:cstheme="minorHAnsi"/>
                <w:i/>
                <w:iCs/>
                <w:color w:val="000000" w:themeColor="text1"/>
                <w:kern w:val="24"/>
                <w:sz w:val="20"/>
                <w:szCs w:val="20"/>
                <w:lang w:eastAsia="en-GB"/>
              </w:rPr>
              <w:t>g</w:t>
            </w:r>
            <w:r w:rsidRPr="00E113DD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and brain </w:t>
            </w:r>
            <w:r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volume </w:t>
            </w:r>
            <w:r w:rsidRPr="00E113DD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>at age 60-66</w:t>
            </w:r>
            <w:r>
              <w:rPr>
                <w:rFonts w:eastAsia="Times New Roman" w:cstheme="minorHAnsi"/>
                <w:i/>
                <w:iCs/>
                <w:color w:val="000000" w:themeColor="text1"/>
                <w:kern w:val="24"/>
                <w:sz w:val="20"/>
                <w:szCs w:val="20"/>
                <w:vertAlign w:val="superscript"/>
                <w:lang w:eastAsia="en-GB"/>
              </w:rPr>
              <w:t>b</w:t>
            </w:r>
            <w:r w:rsidRPr="00E113DD"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94E572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= .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207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**</w:t>
            </w:r>
          </w:p>
          <w:p w14:paraId="39331B29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&lt; .001      </w:t>
            </w:r>
          </w:p>
          <w:p w14:paraId="78A5B813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 = 1969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93BC59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= .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232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**</w:t>
            </w:r>
          </w:p>
          <w:p w14:paraId="26AD5729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&lt; .001       </w:t>
            </w:r>
          </w:p>
          <w:p w14:paraId="62F5758B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 = 1062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AB316E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= .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151</w:t>
            </w: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</w:t>
            </w:r>
          </w:p>
          <w:p w14:paraId="2B94444B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p </w:t>
            </w:r>
            <w:r w:rsidRPr="00004824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&lt; .001       </w:t>
            </w:r>
          </w:p>
          <w:p w14:paraId="720CCA7C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 = 907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6FC0DDB2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z = 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1.86</w:t>
            </w:r>
          </w:p>
          <w:p w14:paraId="5505F02C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= .0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32</w:t>
            </w:r>
          </w:p>
          <w:p w14:paraId="5FDBA139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7C4EE5D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t = 2.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346</w:t>
            </w:r>
          </w:p>
          <w:p w14:paraId="28F9136B" w14:textId="77777777" w:rsidR="00F13328" w:rsidRPr="00E113DD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E113DD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= .0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19</w:t>
            </w:r>
          </w:p>
        </w:tc>
      </w:tr>
      <w:tr w:rsidR="00F13328" w:rsidRPr="00DA723C" w14:paraId="0DA360AD" w14:textId="77777777" w:rsidTr="002357EE">
        <w:trPr>
          <w:trHeight w:val="321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989601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/>
                <w:bCs/>
                <w:color w:val="00B050"/>
                <w:kern w:val="24"/>
                <w:sz w:val="20"/>
                <w:szCs w:val="20"/>
                <w:lang w:eastAsia="en-GB"/>
              </w:rPr>
              <w:t>UK Biobank</w:t>
            </w:r>
          </w:p>
          <w:p w14:paraId="33BFA22B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bCs/>
                <w:color w:val="00B05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b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 xml:space="preserve">Correlation between general intelligence </w:t>
            </w:r>
            <w:r w:rsidRPr="00DA723C">
              <w:rPr>
                <w:rFonts w:eastAsia="Times New Roman" w:cstheme="minorHAnsi"/>
                <w:bCs/>
                <w:i/>
                <w:i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 xml:space="preserve">g </w:t>
            </w:r>
            <w:r w:rsidRPr="00DA723C">
              <w:rPr>
                <w:rFonts w:eastAsia="Times New Roman" w:cstheme="minorHAnsi"/>
                <w:b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 xml:space="preserve">and brain </w:t>
            </w:r>
            <w:r>
              <w:rPr>
                <w:rFonts w:eastAsia="Times New Roman" w:cstheme="minorHAnsi"/>
                <w:b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>volume</w:t>
            </w:r>
            <w:r w:rsidRPr="00DA723C">
              <w:rPr>
                <w:rFonts w:eastAsia="Times New Roman" w:cstheme="minorHAnsi"/>
                <w:bCs/>
                <w:color w:val="171717" w:themeColor="background2" w:themeShade="1A"/>
                <w:kern w:val="24"/>
                <w:sz w:val="20"/>
                <w:szCs w:val="20"/>
                <w:lang w:eastAsia="en-GB"/>
              </w:rPr>
              <w:t xml:space="preserve"> at age 45-79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BD248F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= .1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73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**</w:t>
            </w:r>
          </w:p>
          <w:p w14:paraId="48307317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&lt; .001</w:t>
            </w:r>
          </w:p>
          <w:p w14:paraId="05BC1DD7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 = 6659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D16479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= .1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89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**</w:t>
            </w:r>
          </w:p>
          <w:p w14:paraId="2808459C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&lt; .001</w:t>
            </w:r>
          </w:p>
          <w:p w14:paraId="6063285E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N = 3505     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108EEA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r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 = .1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45</w:t>
            </w: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**</w:t>
            </w:r>
          </w:p>
          <w:p w14:paraId="31478F02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&lt; .001</w:t>
            </w:r>
          </w:p>
          <w:p w14:paraId="21461E10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N = 3154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9FC1997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 xml:space="preserve">z = 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1.84</w:t>
            </w:r>
          </w:p>
          <w:p w14:paraId="776E7E29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= .0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33</w:t>
            </w:r>
          </w:p>
          <w:p w14:paraId="64EACF99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000000" w:themeColor="text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F2AFF38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t = 2.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560</w:t>
            </w:r>
          </w:p>
          <w:p w14:paraId="4F8DCAA1" w14:textId="77777777" w:rsidR="00F13328" w:rsidRPr="00DA723C" w:rsidRDefault="00F13328" w:rsidP="002357EE">
            <w:pPr>
              <w:spacing w:after="0" w:line="240" w:lineRule="auto"/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</w:pPr>
            <w:r w:rsidRPr="00DA723C"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p = .0</w:t>
            </w:r>
            <w:r>
              <w:rPr>
                <w:rFonts w:eastAsia="Times New Roman" w:cstheme="minorHAnsi"/>
                <w:color w:val="FF0000"/>
                <w:kern w:val="24"/>
                <w:sz w:val="20"/>
                <w:szCs w:val="20"/>
                <w:lang w:eastAsia="en-GB"/>
              </w:rPr>
              <w:t>10</w:t>
            </w:r>
          </w:p>
        </w:tc>
      </w:tr>
    </w:tbl>
    <w:p w14:paraId="1F7DD898" w14:textId="6D7B0020" w:rsidR="00152A71" w:rsidRPr="00152A71" w:rsidRDefault="00F57E42" w:rsidP="00152A71">
      <w:pPr>
        <w:spacing w:line="240" w:lineRule="auto"/>
        <w:rPr>
          <w:rFonts w:ascii="Calibri" w:hAnsi="Calibri" w:cs="Calibri"/>
          <w:color w:val="1305CB"/>
        </w:rPr>
      </w:pPr>
      <w:r w:rsidRPr="0017421C">
        <w:rPr>
          <w:rFonts w:hAnsi="Calibri"/>
          <w:kern w:val="24"/>
        </w:rPr>
        <w:t>Table 6.</w:t>
      </w:r>
      <w:r w:rsidR="00CF39ED">
        <w:rPr>
          <w:rFonts w:hAnsi="Calibri"/>
          <w:kern w:val="24"/>
        </w:rPr>
        <w:t xml:space="preserve"> </w:t>
      </w:r>
      <w:r w:rsidRPr="0017421C">
        <w:rPr>
          <w:rFonts w:hAnsi="Calibri"/>
          <w:kern w:val="24"/>
        </w:rPr>
        <w:t xml:space="preserve"> Pearson correlations between brain volume and general intelligence </w:t>
      </w:r>
      <w:r w:rsidRPr="0017421C">
        <w:rPr>
          <w:rFonts w:hAnsi="Calibri"/>
          <w:i/>
          <w:iCs/>
          <w:kern w:val="24"/>
        </w:rPr>
        <w:t>g</w:t>
      </w:r>
      <w:r w:rsidRPr="0017421C">
        <w:rPr>
          <w:rFonts w:hAnsi="Calibri"/>
          <w:kern w:val="24"/>
        </w:rPr>
        <w:t xml:space="preserve"> and correlation comparison between sexes</w:t>
      </w:r>
      <w:r>
        <w:rPr>
          <w:rFonts w:ascii="Calibri" w:hAnsi="Calibri" w:cs="Calibri"/>
          <w:color w:val="7030A0"/>
        </w:rPr>
        <w:t xml:space="preserve">; </w:t>
      </w:r>
      <w:r w:rsidR="00150951" w:rsidRPr="00537338">
        <w:rPr>
          <w:rFonts w:ascii="Calibri" w:hAnsi="Calibri" w:cs="Calibri"/>
        </w:rPr>
        <w:t xml:space="preserve">where </w:t>
      </w:r>
      <w:r w:rsidR="00150951" w:rsidRPr="00537338">
        <w:rPr>
          <w:rFonts w:ascii="Calibri" w:hAnsi="Calibri" w:cs="Calibri"/>
          <w:i/>
          <w:iCs/>
        </w:rPr>
        <w:t xml:space="preserve">r </w:t>
      </w:r>
      <w:r w:rsidR="00150951" w:rsidRPr="00537338">
        <w:rPr>
          <w:rFonts w:ascii="Calibri" w:hAnsi="Calibri" w:cs="Calibri"/>
        </w:rPr>
        <w:t xml:space="preserve">is the correlation coefficient; **correlation is significant at the .01 level (2-tailed), *correlation is significant at .05 level (2-tailed), </w:t>
      </w:r>
      <w:bookmarkStart w:id="33" w:name="_Hlk90559676"/>
      <w:r w:rsidR="00150951" w:rsidRPr="00537338">
        <w:rPr>
          <w:rFonts w:ascii="Calibri" w:hAnsi="Calibri" w:cs="Calibri"/>
        </w:rPr>
        <w:t>the probability p</w:t>
      </w:r>
      <w:r w:rsidR="00150951" w:rsidRPr="00537338">
        <w:rPr>
          <w:rFonts w:ascii="Calibri" w:hAnsi="Calibri" w:cs="Calibri"/>
          <w:i/>
          <w:iCs/>
        </w:rPr>
        <w:t>&lt;</w:t>
      </w:r>
      <w:r w:rsidR="00150951" w:rsidRPr="00537338">
        <w:rPr>
          <w:rFonts w:ascii="Calibri" w:hAnsi="Calibri" w:cs="Calibri"/>
        </w:rPr>
        <w:t xml:space="preserve">.05 </w:t>
      </w:r>
      <w:bookmarkEnd w:id="33"/>
      <w:r w:rsidR="00150951" w:rsidRPr="00537338">
        <w:rPr>
          <w:rFonts w:ascii="Calibri" w:hAnsi="Calibri" w:cs="Calibri"/>
        </w:rPr>
        <w:t xml:space="preserve">is uncorrected; test statistic </w:t>
      </w:r>
      <w:r w:rsidR="00150951" w:rsidRPr="00537338">
        <w:rPr>
          <w:rFonts w:ascii="Calibri" w:hAnsi="Calibri" w:cs="Calibri"/>
          <w:i/>
          <w:iCs/>
        </w:rPr>
        <w:t xml:space="preserve">z </w:t>
      </w:r>
      <w:r w:rsidR="00150951" w:rsidRPr="00537338">
        <w:rPr>
          <w:rFonts w:ascii="Calibri" w:hAnsi="Calibri" w:cs="Calibri"/>
        </w:rPr>
        <w:t>for correlation comparison</w:t>
      </w:r>
      <w:r w:rsidR="00E74031">
        <w:rPr>
          <w:rFonts w:ascii="Calibri" w:hAnsi="Calibri" w:cs="Calibri"/>
        </w:rPr>
        <w:t xml:space="preserve"> </w:t>
      </w:r>
      <w:r w:rsidR="00E74031" w:rsidRPr="00AB16E8">
        <w:rPr>
          <w:rFonts w:cstheme="minorHAnsi"/>
        </w:rPr>
        <w:t>(F</w:t>
      </w:r>
      <w:r w:rsidR="00E74031" w:rsidRPr="00AB16E8">
        <w:rPr>
          <w:rFonts w:eastAsia="Times New Roman" w:cstheme="minorHAnsi"/>
        </w:rPr>
        <w:t>irst transformed the r to Z using the Fisher Z transformations so that they were normally distributed and then applied a Z test where the differences in the Z measured was divided by the standard error.  A Z score of greater than ±1.96 was considered significant),</w:t>
      </w:r>
      <w:r w:rsidR="00150951" w:rsidRPr="00537338">
        <w:rPr>
          <w:rFonts w:ascii="Calibri" w:hAnsi="Calibri" w:cs="Calibri"/>
        </w:rPr>
        <w:t xml:space="preserve"> and </w:t>
      </w:r>
      <w:r w:rsidR="00150951" w:rsidRPr="00537338">
        <w:rPr>
          <w:rFonts w:ascii="Calibri" w:hAnsi="Calibri" w:cs="Calibri"/>
          <w:i/>
          <w:iCs/>
        </w:rPr>
        <w:t>t</w:t>
      </w:r>
      <w:r w:rsidR="00150951" w:rsidRPr="00537338">
        <w:rPr>
          <w:rFonts w:ascii="Calibri" w:hAnsi="Calibri" w:cs="Calibri"/>
        </w:rPr>
        <w:t xml:space="preserve"> statistic for the slope difference.</w:t>
      </w:r>
      <w:r w:rsidR="00CF39ED" w:rsidRPr="00537338">
        <w:rPr>
          <w:rFonts w:ascii="Calibri" w:hAnsi="Calibri" w:cs="Calibri"/>
        </w:rPr>
        <w:t xml:space="preserve"> </w:t>
      </w:r>
      <w:r w:rsidR="00150951" w:rsidRPr="00537338">
        <w:rPr>
          <w:rFonts w:ascii="Calibri" w:hAnsi="Calibri" w:cs="Calibri"/>
        </w:rPr>
        <w:t xml:space="preserve"> The significant values are </w:t>
      </w:r>
      <w:r w:rsidR="00E85016" w:rsidRPr="00537338">
        <w:rPr>
          <w:rFonts w:ascii="Calibri" w:hAnsi="Calibri" w:cs="Calibri"/>
        </w:rPr>
        <w:t xml:space="preserve">shown </w:t>
      </w:r>
      <w:r w:rsidR="00150951" w:rsidRPr="00537338">
        <w:rPr>
          <w:rFonts w:ascii="Calibri" w:hAnsi="Calibri" w:cs="Calibri"/>
        </w:rPr>
        <w:t>in red</w:t>
      </w:r>
      <w:r w:rsidR="00152A71" w:rsidRPr="00537338">
        <w:rPr>
          <w:rFonts w:ascii="Calibri" w:hAnsi="Calibri" w:cs="Calibri"/>
        </w:rPr>
        <w:t>.</w:t>
      </w:r>
      <w:r w:rsidR="00152A71">
        <w:rPr>
          <w:rFonts w:ascii="Calibri" w:hAnsi="Calibri" w:cs="Calibri"/>
          <w:color w:val="1305CB"/>
        </w:rPr>
        <w:t xml:space="preserve"> </w:t>
      </w:r>
      <w:r w:rsidR="00152A71" w:rsidRPr="00152A71">
        <w:rPr>
          <w:rFonts w:ascii="Calibri" w:hAnsi="Calibri" w:cs="Calibri"/>
          <w:color w:val="000000" w:themeColor="text1"/>
          <w:vertAlign w:val="superscript"/>
        </w:rPr>
        <w:t xml:space="preserve">a </w:t>
      </w:r>
      <w:r w:rsidR="00152A71" w:rsidRPr="00152A71">
        <w:rPr>
          <w:rFonts w:ascii="Calibri" w:hAnsi="Calibri" w:cs="Calibri"/>
          <w:color w:val="000000" w:themeColor="text1"/>
        </w:rPr>
        <w:t xml:space="preserve">Childhood general intelligence </w:t>
      </w:r>
      <w:r w:rsidR="00152A71" w:rsidRPr="00152A71">
        <w:rPr>
          <w:rFonts w:ascii="Calibri" w:hAnsi="Calibri" w:cs="Calibri"/>
          <w:i/>
          <w:iCs/>
          <w:color w:val="000000" w:themeColor="text1"/>
        </w:rPr>
        <w:t>g</w:t>
      </w:r>
      <w:r w:rsidR="00152A71" w:rsidRPr="00152A71">
        <w:rPr>
          <w:rFonts w:ascii="Calibri" w:hAnsi="Calibri" w:cs="Calibri"/>
          <w:color w:val="000000" w:themeColor="text1"/>
        </w:rPr>
        <w:t xml:space="preserve"> data are not contemporaneous with MRI acquisition as for the rest of data; </w:t>
      </w:r>
      <w:r w:rsidR="00152A71" w:rsidRPr="00152A71">
        <w:rPr>
          <w:rFonts w:ascii="Calibri" w:hAnsi="Calibri" w:cs="Calibri"/>
          <w:color w:val="000000" w:themeColor="text1"/>
          <w:vertAlign w:val="superscript"/>
        </w:rPr>
        <w:t xml:space="preserve">b </w:t>
      </w:r>
      <w:r w:rsidR="00152A71" w:rsidRPr="00152A71">
        <w:rPr>
          <w:rFonts w:ascii="Calibri" w:hAnsi="Calibri" w:cs="Calibri"/>
          <w:color w:val="000000" w:themeColor="text1"/>
        </w:rPr>
        <w:t xml:space="preserve">The UK Biobank group 60-66y was retrieved from the UK Biobank data (45-79y) </w:t>
      </w:r>
      <w:proofErr w:type="gramStart"/>
      <w:r w:rsidR="00152A71" w:rsidRPr="00152A71">
        <w:rPr>
          <w:rFonts w:ascii="Calibri" w:hAnsi="Calibri" w:cs="Calibri"/>
          <w:color w:val="000000" w:themeColor="text1"/>
        </w:rPr>
        <w:t xml:space="preserve">in </w:t>
      </w:r>
      <w:r w:rsidR="00152A71" w:rsidRPr="00152A71">
        <w:rPr>
          <w:rFonts w:ascii="Calibri" w:hAnsi="Calibri" w:cs="Calibri"/>
          <w:color w:val="000000" w:themeColor="text1"/>
        </w:rPr>
        <w:lastRenderedPageBreak/>
        <w:t>order to</w:t>
      </w:r>
      <w:proofErr w:type="gramEnd"/>
      <w:r w:rsidR="00152A71" w:rsidRPr="00152A71">
        <w:rPr>
          <w:rFonts w:ascii="Calibri" w:hAnsi="Calibri" w:cs="Calibri"/>
          <w:color w:val="000000" w:themeColor="text1"/>
        </w:rPr>
        <w:t xml:space="preserve"> match the ACONF age group for a better comparison with an increased number of participants. </w:t>
      </w:r>
    </w:p>
    <w:p w14:paraId="7ED3F340" w14:textId="77777777" w:rsidR="001D4320" w:rsidRDefault="001D4320" w:rsidP="00ED573A">
      <w:pPr>
        <w:rPr>
          <w:rFonts w:cstheme="minorHAnsi"/>
          <w:color w:val="0070C0"/>
        </w:rPr>
      </w:pPr>
    </w:p>
    <w:p w14:paraId="4DC10B63" w14:textId="77B6FE66" w:rsidR="00ED573A" w:rsidRPr="00ED573A" w:rsidRDefault="00ED573A" w:rsidP="001D4320">
      <w:pPr>
        <w:jc w:val="center"/>
        <w:rPr>
          <w:rFonts w:cstheme="minorHAnsi"/>
          <w:color w:val="0070C0"/>
        </w:rPr>
      </w:pPr>
      <w:r>
        <w:rPr>
          <w:rFonts w:cstheme="minorHAnsi"/>
          <w:noProof/>
          <w:color w:val="0070C0"/>
        </w:rPr>
        <w:drawing>
          <wp:inline distT="0" distB="0" distL="0" distR="0" wp14:anchorId="424A7B54" wp14:editId="50D87442">
            <wp:extent cx="6203317" cy="6202680"/>
            <wp:effectExtent l="0" t="0" r="6985" b="762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0" b="-321"/>
                    <a:stretch/>
                  </pic:blipFill>
                  <pic:spPr bwMode="auto">
                    <a:xfrm>
                      <a:off x="0" y="0"/>
                      <a:ext cx="6226182" cy="622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638E6" w14:textId="32899DEA" w:rsidR="00F57E42" w:rsidRPr="002A1FFA" w:rsidRDefault="00F57E42" w:rsidP="00F57E42">
      <w:pPr>
        <w:rPr>
          <w:rFonts w:cstheme="minorHAnsi"/>
        </w:rPr>
      </w:pPr>
      <w:r w:rsidRPr="002A1FFA">
        <w:rPr>
          <w:rFonts w:cstheme="minorHAnsi"/>
        </w:rPr>
        <w:t>Fig 2</w:t>
      </w:r>
      <w:r w:rsidR="000758D9" w:rsidRPr="002A1FFA">
        <w:rPr>
          <w:rFonts w:cstheme="minorHAnsi"/>
        </w:rPr>
        <w:t>.</w:t>
      </w:r>
      <w:r w:rsidR="00CF39ED" w:rsidRPr="002A1FFA">
        <w:rPr>
          <w:rFonts w:cstheme="minorHAnsi"/>
        </w:rPr>
        <w:t xml:space="preserve"> </w:t>
      </w:r>
      <w:r w:rsidRPr="002A1FFA">
        <w:rPr>
          <w:rFonts w:cstheme="minorHAnsi"/>
        </w:rPr>
        <w:t xml:space="preserve"> Correlations between brain volume (</w:t>
      </w:r>
      <m:oMath>
        <m:r>
          <m:rPr>
            <m:sty m:val="p"/>
          </m:rPr>
          <w:rPr>
            <w:rFonts w:ascii="Cambria Math" w:hAnsi="Cambria Math" w:cstheme="minorHAnsi"/>
          </w:rPr>
          <m:t>m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</w:rPr>
              <m:t>3</m:t>
            </m:r>
          </m:sup>
        </m:sSup>
      </m:oMath>
      <w:r w:rsidRPr="002A1FFA">
        <w:rPr>
          <w:rFonts w:cstheme="minorHAnsi"/>
        </w:rPr>
        <w:t xml:space="preserve">) and </w:t>
      </w:r>
      <w:r w:rsidRPr="002A1FFA">
        <w:rPr>
          <w:rFonts w:cstheme="minorHAnsi"/>
          <w:bCs/>
        </w:rPr>
        <w:t xml:space="preserve">general intelligence </w:t>
      </w:r>
      <w:r w:rsidRPr="002A1FFA">
        <w:rPr>
          <w:rFonts w:cstheme="minorHAnsi"/>
          <w:bCs/>
          <w:i/>
          <w:iCs/>
        </w:rPr>
        <w:t>g</w:t>
      </w:r>
      <w:r w:rsidRPr="002A1FFA">
        <w:rPr>
          <w:rFonts w:cstheme="minorHAnsi"/>
          <w:bCs/>
        </w:rPr>
        <w:t xml:space="preserve"> </w:t>
      </w:r>
      <w:r w:rsidRPr="002A1FFA">
        <w:rPr>
          <w:rFonts w:cstheme="minorHAnsi"/>
        </w:rPr>
        <w:t>according to sex.</w:t>
      </w:r>
      <w:r w:rsidR="00CF39ED" w:rsidRPr="002A1FFA">
        <w:rPr>
          <w:rFonts w:cstheme="minorHAnsi"/>
        </w:rPr>
        <w:t xml:space="preserve"> </w:t>
      </w:r>
      <w:r w:rsidRPr="002A1FFA">
        <w:rPr>
          <w:rFonts w:cstheme="minorHAnsi"/>
        </w:rPr>
        <w:t xml:space="preserve"> a) Mysore Parthenon Cohort (MPC) - correlation between brain volume (</w:t>
      </w:r>
      <m:oMath>
        <m:r>
          <m:rPr>
            <m:sty m:val="p"/>
          </m:rPr>
          <w:rPr>
            <w:rFonts w:ascii="Cambria Math" w:hAnsi="Cambria Math" w:cstheme="minorHAnsi"/>
          </w:rPr>
          <m:t>m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</w:rPr>
              <m:t>3</m:t>
            </m:r>
          </m:sup>
        </m:sSup>
      </m:oMath>
      <w:r w:rsidRPr="002A1FFA">
        <w:rPr>
          <w:rFonts w:cstheme="minorHAnsi"/>
        </w:rPr>
        <w:t xml:space="preserve">) and general intelligence </w:t>
      </w:r>
      <w:r w:rsidRPr="002A1FFA">
        <w:rPr>
          <w:rFonts w:cstheme="minorHAnsi"/>
          <w:i/>
          <w:iCs/>
        </w:rPr>
        <w:t>g</w:t>
      </w:r>
      <w:r w:rsidRPr="002A1FFA">
        <w:rPr>
          <w:rFonts w:cstheme="minorHAnsi"/>
        </w:rPr>
        <w:t xml:space="preserve"> for women (red) and men (blue) at age 20-22.</w:t>
      </w:r>
      <w:r w:rsidR="00CF39ED" w:rsidRPr="002A1FFA">
        <w:rPr>
          <w:rFonts w:cstheme="minorHAnsi"/>
        </w:rPr>
        <w:t xml:space="preserve"> </w:t>
      </w:r>
      <w:r w:rsidRPr="002A1FFA">
        <w:rPr>
          <w:rFonts w:cstheme="minorHAnsi"/>
        </w:rPr>
        <w:t xml:space="preserve"> b) and c) ACONF cohort - correlation between brain volume (</w:t>
      </w:r>
      <m:oMath>
        <m:r>
          <m:rPr>
            <m:sty m:val="p"/>
          </m:rPr>
          <w:rPr>
            <w:rFonts w:ascii="Cambria Math" w:hAnsi="Cambria Math" w:cstheme="minorHAnsi"/>
          </w:rPr>
          <m:t>m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</w:rPr>
              <m:t>3</m:t>
            </m:r>
          </m:sup>
        </m:sSup>
      </m:oMath>
      <w:r w:rsidRPr="002A1FFA">
        <w:rPr>
          <w:rFonts w:cstheme="minorHAnsi"/>
        </w:rPr>
        <w:t xml:space="preserve">) and general intelligence </w:t>
      </w:r>
      <w:r w:rsidRPr="002A1FFA">
        <w:rPr>
          <w:rFonts w:cstheme="minorHAnsi"/>
          <w:i/>
          <w:iCs/>
        </w:rPr>
        <w:t>g</w:t>
      </w:r>
      <w:r w:rsidRPr="002A1FFA">
        <w:rPr>
          <w:rFonts w:cstheme="minorHAnsi"/>
        </w:rPr>
        <w:t xml:space="preserve"> at age 60-66 (b) and at age 11 (c) for women (red) and men (blue). d) and e) UK Biobank - correlation between brain volume (</w:t>
      </w:r>
      <m:oMath>
        <m:r>
          <m:rPr>
            <m:sty m:val="p"/>
          </m:rPr>
          <w:rPr>
            <w:rFonts w:ascii="Cambria Math" w:hAnsi="Cambria Math" w:cstheme="minorHAnsi"/>
          </w:rPr>
          <m:t>m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</w:rPr>
              <m:t>3</m:t>
            </m:r>
          </m:sup>
        </m:sSup>
      </m:oMath>
      <w:r w:rsidRPr="002A1FFA">
        <w:rPr>
          <w:rFonts w:cstheme="minorHAnsi"/>
        </w:rPr>
        <w:t xml:space="preserve">) and general intelligence </w:t>
      </w:r>
      <w:r w:rsidRPr="002A1FFA">
        <w:rPr>
          <w:rFonts w:cstheme="minorHAnsi"/>
          <w:i/>
          <w:iCs/>
        </w:rPr>
        <w:t>g</w:t>
      </w:r>
      <w:r w:rsidRPr="002A1FFA">
        <w:rPr>
          <w:rFonts w:cstheme="minorHAnsi"/>
        </w:rPr>
        <w:t xml:space="preserve"> at age 60-66 years (d) and at age 45-79 years (e) for women (red) and men (blue)</w:t>
      </w:r>
    </w:p>
    <w:p w14:paraId="7DB007C4" w14:textId="436DF58B" w:rsidR="00ED573A" w:rsidRDefault="00ED573A" w:rsidP="00E04C8C">
      <w:pPr>
        <w:tabs>
          <w:tab w:val="left" w:pos="3528"/>
        </w:tabs>
        <w:spacing w:line="360" w:lineRule="auto"/>
        <w:rPr>
          <w:b/>
          <w:bCs/>
          <w:iCs/>
          <w:sz w:val="24"/>
          <w:szCs w:val="24"/>
          <w:lang w:eastAsia="en-GB"/>
        </w:rPr>
      </w:pPr>
    </w:p>
    <w:p w14:paraId="6C71B9AC" w14:textId="77777777" w:rsidR="001D4320" w:rsidRDefault="001D4320" w:rsidP="00E04C8C">
      <w:pPr>
        <w:tabs>
          <w:tab w:val="left" w:pos="3528"/>
        </w:tabs>
        <w:spacing w:line="360" w:lineRule="auto"/>
        <w:rPr>
          <w:b/>
          <w:bCs/>
          <w:iCs/>
          <w:sz w:val="24"/>
          <w:szCs w:val="24"/>
          <w:lang w:eastAsia="en-GB"/>
        </w:rPr>
      </w:pPr>
    </w:p>
    <w:p w14:paraId="79686730" w14:textId="77777777" w:rsidR="00CD7B66" w:rsidRDefault="00CD7B66" w:rsidP="00E04C8C">
      <w:pPr>
        <w:tabs>
          <w:tab w:val="left" w:pos="3528"/>
        </w:tabs>
        <w:spacing w:line="360" w:lineRule="auto"/>
        <w:rPr>
          <w:b/>
          <w:bCs/>
          <w:iCs/>
          <w:sz w:val="24"/>
          <w:szCs w:val="24"/>
          <w:lang w:eastAsia="en-GB"/>
        </w:rPr>
      </w:pPr>
    </w:p>
    <w:p w14:paraId="7B839A92" w14:textId="7AF0EB7B" w:rsidR="00E04C8C" w:rsidRPr="006870A0" w:rsidRDefault="00E04C8C" w:rsidP="00E04C8C">
      <w:pPr>
        <w:tabs>
          <w:tab w:val="left" w:pos="3528"/>
        </w:tabs>
        <w:spacing w:line="360" w:lineRule="auto"/>
        <w:rPr>
          <w:b/>
          <w:bCs/>
          <w:iCs/>
          <w:sz w:val="24"/>
          <w:szCs w:val="24"/>
          <w:lang w:eastAsia="en-GB"/>
        </w:rPr>
      </w:pPr>
      <w:r w:rsidRPr="006870A0">
        <w:rPr>
          <w:b/>
          <w:bCs/>
          <w:iCs/>
          <w:sz w:val="24"/>
          <w:szCs w:val="24"/>
          <w:lang w:eastAsia="en-GB"/>
        </w:rPr>
        <w:t>Interaction sex*brain complexity</w:t>
      </w:r>
      <w:r w:rsidR="00C90CCD">
        <w:rPr>
          <w:b/>
          <w:bCs/>
          <w:iCs/>
          <w:sz w:val="24"/>
          <w:szCs w:val="24"/>
          <w:lang w:eastAsia="en-GB"/>
        </w:rPr>
        <w:t xml:space="preserve"> </w:t>
      </w:r>
      <w:r w:rsidR="002357EE" w:rsidRPr="006870A0">
        <w:rPr>
          <w:b/>
          <w:bCs/>
          <w:iCs/>
          <w:sz w:val="24"/>
          <w:szCs w:val="24"/>
          <w:lang w:eastAsia="en-GB"/>
        </w:rPr>
        <w:t>(FD)</w:t>
      </w:r>
      <w:r w:rsidRPr="006870A0">
        <w:rPr>
          <w:b/>
          <w:bCs/>
          <w:iCs/>
          <w:sz w:val="24"/>
          <w:szCs w:val="24"/>
          <w:lang w:eastAsia="en-GB"/>
        </w:rPr>
        <w:t xml:space="preserve"> in all cohorts</w:t>
      </w:r>
    </w:p>
    <w:p w14:paraId="02CDCAA1" w14:textId="0B7F3487" w:rsidR="00E04C8C" w:rsidRPr="00E04C8C" w:rsidRDefault="00E04C8C" w:rsidP="00E04C8C">
      <w:pPr>
        <w:tabs>
          <w:tab w:val="left" w:pos="3528"/>
        </w:tabs>
        <w:spacing w:line="360" w:lineRule="auto"/>
        <w:rPr>
          <w:iCs/>
          <w:lang w:eastAsia="en-GB"/>
        </w:rPr>
      </w:pPr>
      <w:bookmarkStart w:id="34" w:name="_Hlk85345384"/>
      <w:r w:rsidRPr="00E04C8C">
        <w:rPr>
          <w:iCs/>
          <w:lang w:eastAsia="en-GB"/>
        </w:rPr>
        <w:t xml:space="preserve">For MPC, the two-way </w:t>
      </w:r>
      <w:r w:rsidR="00952692">
        <w:rPr>
          <w:iCs/>
          <w:lang w:eastAsia="en-GB"/>
        </w:rPr>
        <w:t>ANOVA</w:t>
      </w:r>
      <w:r w:rsidRPr="00E04C8C">
        <w:rPr>
          <w:iCs/>
          <w:lang w:eastAsia="en-GB"/>
        </w:rPr>
        <w:t xml:space="preserve"> shows a main effect of brain complexity (p=.002), but not a sex*brain complexity interaction </w:t>
      </w:r>
      <w:proofErr w:type="gramStart"/>
      <w:r w:rsidRPr="00E04C8C">
        <w:rPr>
          <w:iCs/>
          <w:lang w:eastAsia="en-GB"/>
        </w:rPr>
        <w:t>F(</w:t>
      </w:r>
      <w:proofErr w:type="gramEnd"/>
      <w:r w:rsidRPr="00E04C8C">
        <w:rPr>
          <w:iCs/>
          <w:lang w:eastAsia="en-GB"/>
        </w:rPr>
        <w:t>1,162)=.466, p=.496, partial ɳ</w:t>
      </w:r>
      <w:r w:rsidRPr="00E04C8C">
        <w:rPr>
          <w:iCs/>
          <w:vertAlign w:val="superscript"/>
          <w:lang w:eastAsia="en-GB"/>
        </w:rPr>
        <w:t xml:space="preserve">2 </w:t>
      </w:r>
      <w:r w:rsidRPr="00E04C8C">
        <w:rPr>
          <w:iCs/>
          <w:lang w:eastAsia="en-GB"/>
        </w:rPr>
        <w:t xml:space="preserve">=.003, observed power=.104. </w:t>
      </w:r>
      <w:bookmarkStart w:id="35" w:name="_Hlk89688477"/>
      <w:r w:rsidRPr="00E04C8C">
        <w:rPr>
          <w:iCs/>
          <w:lang w:eastAsia="en-GB"/>
        </w:rPr>
        <w:t xml:space="preserve">In the ACONF cohort when childhood general intelligence g is the dependent variable; sex and complexity have significant main effects and the interaction sex*brain complexity is also significant (p=0.048) in the model </w:t>
      </w:r>
      <w:proofErr w:type="gramStart"/>
      <w:r w:rsidRPr="00E04C8C">
        <w:rPr>
          <w:iCs/>
          <w:lang w:eastAsia="en-GB"/>
        </w:rPr>
        <w:t>F(</w:t>
      </w:r>
      <w:proofErr w:type="gramEnd"/>
      <w:r w:rsidRPr="00E04C8C">
        <w:rPr>
          <w:iCs/>
          <w:lang w:eastAsia="en-GB"/>
        </w:rPr>
        <w:t>1,234)=3.935, p=0.048, partial ɳ</w:t>
      </w:r>
      <w:r w:rsidRPr="00E04C8C">
        <w:rPr>
          <w:iCs/>
          <w:vertAlign w:val="superscript"/>
          <w:lang w:eastAsia="en-GB"/>
        </w:rPr>
        <w:t xml:space="preserve">2 </w:t>
      </w:r>
      <w:r w:rsidRPr="00E04C8C">
        <w:rPr>
          <w:iCs/>
          <w:lang w:eastAsia="en-GB"/>
        </w:rPr>
        <w:t xml:space="preserve">=.017 and estimated power=.506. </w:t>
      </w:r>
      <w:bookmarkEnd w:id="34"/>
      <w:r w:rsidRPr="00E04C8C">
        <w:rPr>
          <w:iCs/>
          <w:lang w:eastAsia="en-GB"/>
        </w:rPr>
        <w:t xml:space="preserve">In the same ACONF cohort but when the adult general intelligence </w:t>
      </w:r>
      <w:r w:rsidRPr="00E04C8C">
        <w:rPr>
          <w:i/>
          <w:lang w:eastAsia="en-GB"/>
        </w:rPr>
        <w:t xml:space="preserve">g </w:t>
      </w:r>
      <w:r w:rsidRPr="00E04C8C">
        <w:rPr>
          <w:iCs/>
          <w:lang w:eastAsia="en-GB"/>
        </w:rPr>
        <w:t>is the dependent variable, the main effect is significant for brain complexity (p=.004), but not for sex*brain complexity interactions (</w:t>
      </w:r>
      <w:proofErr w:type="gramStart"/>
      <w:r w:rsidRPr="00E04C8C">
        <w:rPr>
          <w:iCs/>
          <w:lang w:eastAsia="en-GB"/>
        </w:rPr>
        <w:t>F(</w:t>
      </w:r>
      <w:proofErr w:type="gramEnd"/>
      <w:r w:rsidRPr="00E04C8C">
        <w:rPr>
          <w:iCs/>
          <w:lang w:eastAsia="en-GB"/>
        </w:rPr>
        <w:t>1,234)=1.875, p=0.172, partial ɳ</w:t>
      </w:r>
      <w:r w:rsidRPr="00E04C8C">
        <w:rPr>
          <w:iCs/>
          <w:vertAlign w:val="superscript"/>
          <w:lang w:eastAsia="en-GB"/>
        </w:rPr>
        <w:t xml:space="preserve">2 </w:t>
      </w:r>
      <w:r w:rsidRPr="00E04C8C">
        <w:rPr>
          <w:iCs/>
          <w:lang w:eastAsia="en-GB"/>
        </w:rPr>
        <w:t>=.008 and estimated power=.276).</w:t>
      </w:r>
    </w:p>
    <w:p w14:paraId="2BE33212" w14:textId="61C76EE5" w:rsidR="00E04C8C" w:rsidRPr="00E04C8C" w:rsidRDefault="00E04C8C" w:rsidP="00E04C8C">
      <w:pPr>
        <w:tabs>
          <w:tab w:val="left" w:pos="3528"/>
        </w:tabs>
        <w:spacing w:line="360" w:lineRule="auto"/>
        <w:rPr>
          <w:iCs/>
          <w:lang w:eastAsia="en-GB"/>
        </w:rPr>
      </w:pPr>
      <w:bookmarkStart w:id="36" w:name="_Hlk89688438"/>
      <w:bookmarkEnd w:id="35"/>
      <w:r w:rsidRPr="00E04C8C">
        <w:rPr>
          <w:iCs/>
          <w:lang w:eastAsia="en-GB"/>
        </w:rPr>
        <w:t xml:space="preserve">Conducting a similar analysis in a retrieved subgroup of UK Biobank, which matched for age those from ACONF, we found main effects of sex (p=.039), brain complexity (p&lt;.001) and sex*brain complexity interaction (p=.039) in the model </w:t>
      </w:r>
      <w:proofErr w:type="gramStart"/>
      <w:r w:rsidRPr="00E04C8C">
        <w:rPr>
          <w:iCs/>
          <w:lang w:eastAsia="en-GB"/>
        </w:rPr>
        <w:t>F(</w:t>
      </w:r>
      <w:proofErr w:type="gramEnd"/>
      <w:r w:rsidRPr="00E04C8C">
        <w:rPr>
          <w:iCs/>
          <w:lang w:eastAsia="en-GB"/>
        </w:rPr>
        <w:t>1,1965)=4.265, p=.039, partial ɳ</w:t>
      </w:r>
      <w:r w:rsidRPr="00E04C8C">
        <w:rPr>
          <w:iCs/>
          <w:vertAlign w:val="superscript"/>
          <w:lang w:eastAsia="en-GB"/>
        </w:rPr>
        <w:t xml:space="preserve">2 </w:t>
      </w:r>
      <w:r w:rsidRPr="00E04C8C">
        <w:rPr>
          <w:iCs/>
          <w:lang w:eastAsia="en-GB"/>
        </w:rPr>
        <w:t>=.002 and estimated power=.541.</w:t>
      </w:r>
    </w:p>
    <w:p w14:paraId="2AB2577A" w14:textId="41886606" w:rsidR="00911380" w:rsidRDefault="00E04C8C" w:rsidP="00D1614A">
      <w:pPr>
        <w:tabs>
          <w:tab w:val="left" w:pos="3528"/>
        </w:tabs>
        <w:spacing w:line="360" w:lineRule="auto"/>
        <w:rPr>
          <w:iCs/>
          <w:lang w:eastAsia="en-GB"/>
        </w:rPr>
      </w:pPr>
      <w:bookmarkStart w:id="37" w:name="_Hlk85349643"/>
      <w:bookmarkEnd w:id="36"/>
      <w:r w:rsidRPr="00E04C8C">
        <w:rPr>
          <w:iCs/>
          <w:lang w:eastAsia="en-GB"/>
        </w:rPr>
        <w:t>The whole UK Biobank sample, which has a large age range (45-79y), was analysed using the same model as previously, but adding age as a covariate due to the large range.</w:t>
      </w:r>
      <w:r w:rsidR="00CF39ED">
        <w:rPr>
          <w:iCs/>
          <w:lang w:eastAsia="en-GB"/>
        </w:rPr>
        <w:t xml:space="preserve"> </w:t>
      </w:r>
      <w:r w:rsidRPr="00E04C8C">
        <w:rPr>
          <w:iCs/>
          <w:lang w:eastAsia="en-GB"/>
        </w:rPr>
        <w:t xml:space="preserve">We found main effects of sex (p=.012), brain complexity (p&lt;.001), age (p&lt;.001) and a sex*brain complexity interaction (p=.013) </w:t>
      </w:r>
      <w:proofErr w:type="gramStart"/>
      <w:r w:rsidRPr="00E04C8C">
        <w:rPr>
          <w:iCs/>
          <w:lang w:eastAsia="en-GB"/>
        </w:rPr>
        <w:t>F(</w:t>
      </w:r>
      <w:proofErr w:type="gramEnd"/>
      <w:r w:rsidRPr="00E04C8C">
        <w:rPr>
          <w:iCs/>
          <w:lang w:eastAsia="en-GB"/>
        </w:rPr>
        <w:t>1,6654)=6.238, p=.013,  partial ɳ</w:t>
      </w:r>
      <w:r w:rsidRPr="00E04C8C">
        <w:rPr>
          <w:iCs/>
          <w:vertAlign w:val="superscript"/>
          <w:lang w:eastAsia="en-GB"/>
        </w:rPr>
        <w:t xml:space="preserve"> 2 </w:t>
      </w:r>
      <w:r w:rsidRPr="00E04C8C">
        <w:rPr>
          <w:iCs/>
          <w:lang w:eastAsia="en-GB"/>
        </w:rPr>
        <w:t>=.001 and estimated power=.704</w:t>
      </w:r>
      <w:r w:rsidR="005267D0">
        <w:rPr>
          <w:iCs/>
          <w:lang w:eastAsia="en-GB"/>
        </w:rPr>
        <w:t>.</w:t>
      </w:r>
    </w:p>
    <w:p w14:paraId="112A2D06" w14:textId="23DE5962" w:rsidR="001759CB" w:rsidRDefault="001759CB" w:rsidP="00D1614A">
      <w:pPr>
        <w:tabs>
          <w:tab w:val="left" w:pos="3528"/>
        </w:tabs>
        <w:spacing w:line="360" w:lineRule="auto"/>
        <w:rPr>
          <w:b/>
          <w:bCs/>
          <w:iCs/>
          <w:color w:val="0070C0"/>
          <w:sz w:val="24"/>
          <w:szCs w:val="24"/>
          <w:lang w:eastAsia="en-GB"/>
        </w:rPr>
      </w:pPr>
      <w:bookmarkStart w:id="38" w:name="_Hlk85509823"/>
    </w:p>
    <w:p w14:paraId="2F5E56B8" w14:textId="642F99BF" w:rsidR="005267D0" w:rsidRPr="00DC0FAD" w:rsidRDefault="005267D0" w:rsidP="00D1614A">
      <w:pPr>
        <w:tabs>
          <w:tab w:val="left" w:pos="3528"/>
        </w:tabs>
        <w:spacing w:line="360" w:lineRule="auto"/>
        <w:rPr>
          <w:rFonts w:eastAsiaTheme="minorEastAsia"/>
          <w:b/>
          <w:bCs/>
          <w:iCs/>
          <w:sz w:val="24"/>
          <w:szCs w:val="24"/>
          <w:lang w:eastAsia="en-GB"/>
        </w:rPr>
      </w:pPr>
      <w:r w:rsidRPr="00DC0FAD">
        <w:rPr>
          <w:b/>
          <w:bCs/>
          <w:iCs/>
          <w:sz w:val="24"/>
          <w:szCs w:val="24"/>
          <w:lang w:eastAsia="en-GB"/>
        </w:rPr>
        <w:t xml:space="preserve">Differences in </w:t>
      </w:r>
      <m:oMath>
        <m:sSup>
          <m:sSupPr>
            <m:ctrlPr>
              <w:rPr>
                <w:rFonts w:ascii="Cambria Math" w:hAnsi="Cambria Math"/>
                <w:b/>
                <w:bCs/>
                <w:iCs/>
                <w:sz w:val="24"/>
                <w:szCs w:val="24"/>
                <w:lang w:eastAsia="en-GB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eastAsia="en-GB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eastAsia="en-GB"/>
              </w:rPr>
              <m:t>2</m:t>
            </m:r>
          </m:sup>
        </m:sSup>
      </m:oMath>
      <w:r w:rsidRPr="00DC0FAD">
        <w:rPr>
          <w:rFonts w:eastAsiaTheme="minorEastAsia"/>
          <w:b/>
          <w:bCs/>
          <w:iCs/>
          <w:sz w:val="24"/>
          <w:szCs w:val="24"/>
          <w:lang w:eastAsia="en-GB"/>
        </w:rPr>
        <w:t xml:space="preserve"> across gro</w:t>
      </w:r>
      <w:r w:rsidR="007D09D7" w:rsidRPr="00DC0FAD">
        <w:rPr>
          <w:rFonts w:eastAsiaTheme="minorEastAsia"/>
          <w:b/>
          <w:bCs/>
          <w:iCs/>
          <w:sz w:val="24"/>
          <w:szCs w:val="24"/>
          <w:lang w:eastAsia="en-GB"/>
        </w:rPr>
        <w:t>u</w:t>
      </w:r>
      <w:r w:rsidRPr="00DC0FAD">
        <w:rPr>
          <w:rFonts w:eastAsiaTheme="minorEastAsia"/>
          <w:b/>
          <w:bCs/>
          <w:iCs/>
          <w:sz w:val="24"/>
          <w:szCs w:val="24"/>
          <w:lang w:eastAsia="en-GB"/>
        </w:rPr>
        <w:t>ps and</w:t>
      </w:r>
      <w:r w:rsidR="007D09D7" w:rsidRPr="00DC0FAD">
        <w:rPr>
          <w:rFonts w:eastAsiaTheme="minorEastAsia"/>
          <w:b/>
          <w:bCs/>
          <w:iCs/>
          <w:sz w:val="24"/>
          <w:szCs w:val="24"/>
          <w:lang w:eastAsia="en-GB"/>
        </w:rPr>
        <w:t xml:space="preserve"> sexes</w:t>
      </w:r>
    </w:p>
    <w:bookmarkEnd w:id="38"/>
    <w:p w14:paraId="0FBA0A84" w14:textId="7E654BF0" w:rsidR="005267D0" w:rsidRPr="00DC0FAD" w:rsidRDefault="0038124B" w:rsidP="00D1614A">
      <w:pPr>
        <w:tabs>
          <w:tab w:val="left" w:pos="3528"/>
        </w:tabs>
        <w:spacing w:line="360" w:lineRule="auto"/>
        <w:rPr>
          <w:iCs/>
          <w:lang w:eastAsia="en-GB"/>
        </w:rPr>
      </w:pPr>
      <m:oMath>
        <m:sSup>
          <m:sSupPr>
            <m:ctrlPr>
              <w:rPr>
                <w:rFonts w:ascii="Cambria Math" w:hAnsi="Cambria Math" w:cstheme="minorHAnsi"/>
                <w:iCs/>
                <w:lang w:eastAsia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lang w:eastAsia="en-GB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lang w:eastAsia="en-GB"/>
              </w:rPr>
              <m:t>2</m:t>
            </m:r>
          </m:sup>
        </m:sSup>
      </m:oMath>
      <w:r w:rsidR="007D09D7" w:rsidRPr="00DC0FAD">
        <w:rPr>
          <w:rFonts w:eastAsiaTheme="minorEastAsia" w:cstheme="minorHAnsi"/>
          <w:iCs/>
          <w:lang w:eastAsia="en-GB"/>
        </w:rPr>
        <w:t xml:space="preserve"> </w:t>
      </w:r>
      <w:bookmarkStart w:id="39" w:name="_Hlk90720826"/>
      <w:r w:rsidR="007D09D7" w:rsidRPr="00DC0FAD">
        <w:rPr>
          <w:rFonts w:eastAsiaTheme="minorEastAsia" w:cstheme="minorHAnsi"/>
          <w:iCs/>
          <w:lang w:eastAsia="en-GB"/>
        </w:rPr>
        <w:t xml:space="preserve">as a measure of </w:t>
      </w:r>
      <w:r w:rsidR="00CE5192" w:rsidRPr="00DC0FAD">
        <w:rPr>
          <w:rFonts w:eastAsiaTheme="minorEastAsia" w:cstheme="minorHAnsi"/>
          <w:iCs/>
          <w:lang w:eastAsia="en-GB"/>
        </w:rPr>
        <w:t xml:space="preserve">fit </w:t>
      </w:r>
      <w:r w:rsidR="007D09D7" w:rsidRPr="00DC0FAD">
        <w:rPr>
          <w:rFonts w:eastAsiaTheme="minorEastAsia" w:cstheme="minorHAnsi"/>
          <w:iCs/>
          <w:lang w:eastAsia="en-GB"/>
        </w:rPr>
        <w:t>quality for the slope which provides the value of FD</w:t>
      </w:r>
      <w:r w:rsidR="00053309" w:rsidRPr="00DC0FAD">
        <w:rPr>
          <w:rFonts w:eastAsiaTheme="minorEastAsia" w:cstheme="minorHAnsi"/>
          <w:iCs/>
          <w:lang w:eastAsia="en-GB"/>
        </w:rPr>
        <w:t xml:space="preserve"> </w:t>
      </w:r>
      <w:bookmarkEnd w:id="39"/>
      <w:r w:rsidR="00053309" w:rsidRPr="00DC0FAD">
        <w:rPr>
          <w:rFonts w:eastAsiaTheme="minorEastAsia" w:cstheme="minorHAnsi"/>
          <w:iCs/>
          <w:lang w:eastAsia="en-GB"/>
        </w:rPr>
        <w:t>(Fig 5)</w:t>
      </w:r>
      <w:r w:rsidR="007D09D7" w:rsidRPr="00DC0FAD">
        <w:rPr>
          <w:rFonts w:eastAsiaTheme="minorEastAsia" w:cstheme="minorHAnsi"/>
          <w:iCs/>
          <w:lang w:eastAsia="en-GB"/>
        </w:rPr>
        <w:t xml:space="preserve"> was analysed.</w:t>
      </w:r>
      <w:r w:rsidR="00CF39ED">
        <w:rPr>
          <w:rFonts w:eastAsiaTheme="minorEastAsia" w:cstheme="minorHAnsi"/>
          <w:iCs/>
          <w:lang w:eastAsia="en-GB"/>
        </w:rPr>
        <w:t xml:space="preserve"> </w:t>
      </w:r>
      <w:r w:rsidR="007D09D7" w:rsidRPr="00DC0FAD">
        <w:rPr>
          <w:rFonts w:eastAsiaTheme="minorEastAsia" w:cstheme="minorHAnsi"/>
          <w:iCs/>
          <w:lang w:eastAsia="en-GB"/>
        </w:rPr>
        <w:t xml:space="preserve"> </w:t>
      </w:r>
      <w:r w:rsidR="005267D0" w:rsidRPr="00DC0FAD">
        <w:rPr>
          <w:rFonts w:cstheme="minorHAnsi"/>
          <w:iCs/>
          <w:lang w:eastAsia="en-GB"/>
        </w:rPr>
        <w:t>A</w:t>
      </w:r>
      <w:r w:rsidR="005267D0" w:rsidRPr="00DC0FAD">
        <w:rPr>
          <w:iCs/>
          <w:lang w:eastAsia="en-GB"/>
        </w:rPr>
        <w:t xml:space="preserve"> two-way ANOVA was conducted that examined the effect of sex and cohorts on </w:t>
      </w:r>
      <w:bookmarkStart w:id="40" w:name="_Hlk85465048"/>
      <m:oMath>
        <m:sSup>
          <m:sSupPr>
            <m:ctrlPr>
              <w:rPr>
                <w:rFonts w:ascii="Cambria Math" w:hAnsi="Cambria Math"/>
                <w:i/>
                <w:iCs/>
                <w:lang w:eastAsia="en-GB"/>
              </w:rPr>
            </m:ctrlPr>
          </m:sSupPr>
          <m:e>
            <m:r>
              <w:rPr>
                <w:rFonts w:ascii="Cambria Math" w:hAnsi="Cambria Math"/>
                <w:lang w:eastAsia="en-GB"/>
              </w:rPr>
              <m:t>R</m:t>
            </m:r>
          </m:e>
          <m:sup>
            <m:r>
              <w:rPr>
                <w:rFonts w:ascii="Cambria Math" w:hAnsi="Cambria Math"/>
                <w:lang w:eastAsia="en-GB"/>
              </w:rPr>
              <m:t>2</m:t>
            </m:r>
          </m:sup>
        </m:sSup>
      </m:oMath>
      <w:bookmarkEnd w:id="40"/>
      <w:r w:rsidR="005267D0" w:rsidRPr="00DC0FAD">
        <w:rPr>
          <w:iCs/>
          <w:lang w:eastAsia="en-GB"/>
        </w:rPr>
        <w:t>.</w:t>
      </w:r>
      <w:r w:rsidR="00CF39ED">
        <w:rPr>
          <w:iCs/>
          <w:lang w:eastAsia="en-GB"/>
        </w:rPr>
        <w:t xml:space="preserve"> </w:t>
      </w:r>
      <w:r w:rsidR="005267D0" w:rsidRPr="00DC0FAD">
        <w:rPr>
          <w:iCs/>
          <w:lang w:eastAsia="en-GB"/>
        </w:rPr>
        <w:t xml:space="preserve">There was a statistically significant interaction between the effects of sex and groups (cohorts) level on </w:t>
      </w:r>
      <w:bookmarkStart w:id="41" w:name="_Hlk85465620"/>
      <m:oMath>
        <m:sSup>
          <m:sSupPr>
            <m:ctrlPr>
              <w:rPr>
                <w:rFonts w:ascii="Cambria Math" w:hAnsi="Cambria Math"/>
                <w:i/>
                <w:iCs/>
                <w:lang w:eastAsia="en-GB"/>
              </w:rPr>
            </m:ctrlPr>
          </m:sSupPr>
          <m:e>
            <m:r>
              <w:rPr>
                <w:rFonts w:ascii="Cambria Math" w:hAnsi="Cambria Math"/>
                <w:lang w:eastAsia="en-GB"/>
              </w:rPr>
              <m:t>R</m:t>
            </m:r>
          </m:e>
          <m:sup>
            <m:r>
              <w:rPr>
                <w:rFonts w:ascii="Cambria Math" w:hAnsi="Cambria Math"/>
                <w:lang w:eastAsia="en-GB"/>
              </w:rPr>
              <m:t>2</m:t>
            </m:r>
          </m:sup>
        </m:sSup>
      </m:oMath>
      <w:bookmarkEnd w:id="41"/>
      <w:r w:rsidR="005267D0" w:rsidRPr="00DC0FAD">
        <w:rPr>
          <w:iCs/>
          <w:lang w:eastAsia="en-GB"/>
        </w:rPr>
        <w:t>, </w:t>
      </w:r>
      <w:r w:rsidR="005267D0" w:rsidRPr="00DC0FAD">
        <w:rPr>
          <w:i/>
          <w:iCs/>
          <w:lang w:eastAsia="en-GB"/>
        </w:rPr>
        <w:t>F </w:t>
      </w:r>
      <w:r w:rsidR="005267D0" w:rsidRPr="00DC0FAD">
        <w:rPr>
          <w:iCs/>
          <w:lang w:eastAsia="en-GB"/>
        </w:rPr>
        <w:t>(2, 7057) = 12.351, </w:t>
      </w:r>
      <w:r w:rsidR="005267D0" w:rsidRPr="00DC0FAD">
        <w:rPr>
          <w:i/>
          <w:iCs/>
          <w:lang w:eastAsia="en-GB"/>
        </w:rPr>
        <w:t>p</w:t>
      </w:r>
      <w:r w:rsidR="005267D0" w:rsidRPr="00DC0FAD">
        <w:rPr>
          <w:iCs/>
          <w:lang w:eastAsia="en-GB"/>
        </w:rPr>
        <w:t> &lt;.001. The males have significantly a better fit than females</w:t>
      </w:r>
      <w:r w:rsidR="00053309" w:rsidRPr="00DC0FAD">
        <w:rPr>
          <w:iCs/>
          <w:lang w:eastAsia="en-GB"/>
        </w:rPr>
        <w:t xml:space="preserve"> </w:t>
      </w:r>
      <w:r w:rsidR="007D09D7" w:rsidRPr="00DC0FAD">
        <w:rPr>
          <w:iCs/>
          <w:lang w:eastAsia="en-GB"/>
        </w:rPr>
        <w:t>(p&lt;.001)</w:t>
      </w:r>
      <w:r w:rsidR="005267D0" w:rsidRPr="00DC0FAD">
        <w:rPr>
          <w:iCs/>
          <w:lang w:eastAsia="en-GB"/>
        </w:rPr>
        <w:t xml:space="preserve"> in each cohort reflected in a bigger </w:t>
      </w:r>
      <m:oMath>
        <m:sSup>
          <m:sSupPr>
            <m:ctrlPr>
              <w:rPr>
                <w:rFonts w:ascii="Cambria Math" w:hAnsi="Cambria Math"/>
                <w:i/>
                <w:iCs/>
                <w:lang w:eastAsia="en-GB"/>
              </w:rPr>
            </m:ctrlPr>
          </m:sSupPr>
          <m:e>
            <m:r>
              <w:rPr>
                <w:rFonts w:ascii="Cambria Math" w:hAnsi="Cambria Math"/>
                <w:lang w:eastAsia="en-GB"/>
              </w:rPr>
              <m:t>R</m:t>
            </m:r>
          </m:e>
          <m:sup>
            <m:r>
              <w:rPr>
                <w:rFonts w:ascii="Cambria Math" w:hAnsi="Cambria Math"/>
                <w:lang w:eastAsia="en-GB"/>
              </w:rPr>
              <m:t>2</m:t>
            </m:r>
          </m:sup>
        </m:sSup>
      </m:oMath>
      <w:r w:rsidR="005267D0" w:rsidRPr="00DC0FAD">
        <w:rPr>
          <w:iCs/>
          <w:lang w:eastAsia="en-GB"/>
        </w:rPr>
        <w:t>.</w:t>
      </w:r>
    </w:p>
    <w:p w14:paraId="295718D3" w14:textId="77777777" w:rsidR="00911380" w:rsidRPr="00DC0FAD" w:rsidRDefault="00911380" w:rsidP="00D1614A">
      <w:pPr>
        <w:tabs>
          <w:tab w:val="left" w:pos="3528"/>
        </w:tabs>
        <w:spacing w:line="360" w:lineRule="auto"/>
        <w:rPr>
          <w:iCs/>
          <w:lang w:eastAsia="en-GB"/>
        </w:rPr>
      </w:pPr>
    </w:p>
    <w:p w14:paraId="6D4F0BF7" w14:textId="0B94B016" w:rsidR="002357EE" w:rsidRPr="00DC0FAD" w:rsidRDefault="002357EE" w:rsidP="00D1614A">
      <w:pPr>
        <w:tabs>
          <w:tab w:val="left" w:pos="3528"/>
        </w:tabs>
        <w:spacing w:line="360" w:lineRule="auto"/>
        <w:rPr>
          <w:b/>
          <w:bCs/>
          <w:iCs/>
          <w:sz w:val="24"/>
          <w:szCs w:val="24"/>
          <w:lang w:eastAsia="en-GB"/>
        </w:rPr>
      </w:pPr>
      <w:r w:rsidRPr="00DC0FAD">
        <w:rPr>
          <w:b/>
          <w:bCs/>
          <w:iCs/>
          <w:sz w:val="24"/>
          <w:szCs w:val="24"/>
          <w:lang w:eastAsia="en-GB"/>
        </w:rPr>
        <w:t xml:space="preserve">Interaction </w:t>
      </w:r>
      <w:r w:rsidR="00226B54">
        <w:rPr>
          <w:b/>
          <w:bCs/>
          <w:iCs/>
          <w:sz w:val="24"/>
          <w:szCs w:val="24"/>
          <w:lang w:eastAsia="en-GB"/>
        </w:rPr>
        <w:t xml:space="preserve">between </w:t>
      </w:r>
      <w:r w:rsidRPr="00DC0FAD">
        <w:rPr>
          <w:b/>
          <w:bCs/>
          <w:iCs/>
          <w:sz w:val="24"/>
          <w:szCs w:val="24"/>
          <w:lang w:eastAsia="en-GB"/>
        </w:rPr>
        <w:t>brain complexity</w:t>
      </w:r>
      <w:r w:rsidR="00226B54">
        <w:rPr>
          <w:b/>
          <w:bCs/>
          <w:iCs/>
          <w:sz w:val="24"/>
          <w:szCs w:val="24"/>
          <w:lang w:eastAsia="en-GB"/>
        </w:rPr>
        <w:t xml:space="preserve"> </w:t>
      </w:r>
      <w:r w:rsidRPr="00DC0FAD">
        <w:rPr>
          <w:b/>
          <w:bCs/>
          <w:iCs/>
          <w:sz w:val="24"/>
          <w:szCs w:val="24"/>
          <w:lang w:eastAsia="en-GB"/>
        </w:rPr>
        <w:t>(FD</w:t>
      </w:r>
      <w:r w:rsidR="00226B54" w:rsidRPr="00DC0FAD">
        <w:rPr>
          <w:b/>
          <w:bCs/>
          <w:iCs/>
          <w:sz w:val="24"/>
          <w:szCs w:val="24"/>
          <w:lang w:eastAsia="en-GB"/>
        </w:rPr>
        <w:t>)</w:t>
      </w:r>
      <w:r w:rsidR="00226B54">
        <w:rPr>
          <w:b/>
          <w:bCs/>
          <w:iCs/>
          <w:sz w:val="24"/>
          <w:szCs w:val="24"/>
          <w:lang w:eastAsia="en-GB"/>
        </w:rPr>
        <w:t xml:space="preserve"> and </w:t>
      </w:r>
      <w:r w:rsidRPr="00DC0FAD">
        <w:rPr>
          <w:b/>
          <w:bCs/>
          <w:iCs/>
          <w:sz w:val="24"/>
          <w:szCs w:val="24"/>
          <w:lang w:eastAsia="en-GB"/>
        </w:rPr>
        <w:t>total intracranial volume</w:t>
      </w:r>
      <w:r w:rsidR="00C90CCD">
        <w:rPr>
          <w:b/>
          <w:bCs/>
          <w:iCs/>
          <w:sz w:val="24"/>
          <w:szCs w:val="24"/>
          <w:lang w:eastAsia="en-GB"/>
        </w:rPr>
        <w:t xml:space="preserve"> </w:t>
      </w:r>
      <w:r w:rsidRPr="00DC0FAD">
        <w:rPr>
          <w:b/>
          <w:bCs/>
          <w:iCs/>
          <w:sz w:val="24"/>
          <w:szCs w:val="24"/>
          <w:lang w:eastAsia="en-GB"/>
        </w:rPr>
        <w:t xml:space="preserve">(TIV) </w:t>
      </w:r>
    </w:p>
    <w:p w14:paraId="3AE40A6B" w14:textId="3F97614C" w:rsidR="002357EE" w:rsidRPr="00DC0FAD" w:rsidRDefault="002357EE" w:rsidP="002357EE">
      <w:pPr>
        <w:tabs>
          <w:tab w:val="left" w:pos="3528"/>
        </w:tabs>
        <w:spacing w:line="360" w:lineRule="auto"/>
        <w:rPr>
          <w:iCs/>
          <w:lang w:eastAsia="en-GB"/>
        </w:rPr>
      </w:pPr>
      <w:r w:rsidRPr="00DC0FAD">
        <w:rPr>
          <w:iCs/>
          <w:lang w:eastAsia="en-GB"/>
        </w:rPr>
        <w:t>We tested the interaction of FD*TIV in all three groups.</w:t>
      </w:r>
      <w:r w:rsidR="00CF39ED">
        <w:rPr>
          <w:iCs/>
          <w:lang w:eastAsia="en-GB"/>
        </w:rPr>
        <w:t xml:space="preserve"> </w:t>
      </w:r>
      <w:r w:rsidRPr="00DC0FAD">
        <w:rPr>
          <w:iCs/>
          <w:lang w:eastAsia="en-GB"/>
        </w:rPr>
        <w:t xml:space="preserve">For MPC the model shows a main effect of sex (p=.022), FD main effect (p=.055) as a trend, and no interaction FD*TIV </w:t>
      </w:r>
      <w:proofErr w:type="gramStart"/>
      <w:r w:rsidRPr="00DC0FAD">
        <w:rPr>
          <w:iCs/>
          <w:lang w:eastAsia="en-GB"/>
        </w:rPr>
        <w:t>F(</w:t>
      </w:r>
      <w:proofErr w:type="gramEnd"/>
      <w:r w:rsidRPr="00DC0FAD">
        <w:rPr>
          <w:iCs/>
          <w:lang w:eastAsia="en-GB"/>
        </w:rPr>
        <w:t>1,161)=2.388, p=.122, partial ɳ</w:t>
      </w:r>
      <w:r w:rsidRPr="00DC0FAD">
        <w:rPr>
          <w:iCs/>
          <w:vertAlign w:val="superscript"/>
          <w:lang w:eastAsia="en-GB"/>
        </w:rPr>
        <w:t xml:space="preserve">2 </w:t>
      </w:r>
      <w:r w:rsidRPr="00DC0FAD">
        <w:rPr>
          <w:iCs/>
          <w:lang w:eastAsia="en-GB"/>
        </w:rPr>
        <w:t xml:space="preserve">=.015, observed power=.336. In the ACONF cohort when adult general intelligence </w:t>
      </w:r>
      <w:r w:rsidRPr="00DC0FAD">
        <w:rPr>
          <w:i/>
          <w:lang w:eastAsia="en-GB"/>
        </w:rPr>
        <w:t>g</w:t>
      </w:r>
      <w:r w:rsidRPr="00DC0FAD">
        <w:rPr>
          <w:iCs/>
          <w:lang w:eastAsia="en-GB"/>
        </w:rPr>
        <w:t xml:space="preserve"> is the </w:t>
      </w:r>
      <w:r w:rsidRPr="00DC0FAD">
        <w:rPr>
          <w:iCs/>
          <w:lang w:eastAsia="en-GB"/>
        </w:rPr>
        <w:lastRenderedPageBreak/>
        <w:t xml:space="preserve">dependent variable; sex, FD and TIV have significant main effects and the </w:t>
      </w:r>
      <w:bookmarkStart w:id="42" w:name="_Hlk85349898"/>
      <w:r w:rsidRPr="00DC0FAD">
        <w:rPr>
          <w:iCs/>
          <w:lang w:eastAsia="en-GB"/>
        </w:rPr>
        <w:t xml:space="preserve">FD*TIV interaction </w:t>
      </w:r>
      <w:bookmarkEnd w:id="42"/>
      <w:r w:rsidRPr="00DC0FAD">
        <w:rPr>
          <w:iCs/>
          <w:lang w:eastAsia="en-GB"/>
        </w:rPr>
        <w:t xml:space="preserve">is also significant in the model </w:t>
      </w:r>
      <w:proofErr w:type="gramStart"/>
      <w:r w:rsidRPr="00DC0FAD">
        <w:rPr>
          <w:iCs/>
          <w:lang w:eastAsia="en-GB"/>
        </w:rPr>
        <w:t>F(</w:t>
      </w:r>
      <w:proofErr w:type="gramEnd"/>
      <w:r w:rsidRPr="00DC0FAD">
        <w:rPr>
          <w:iCs/>
          <w:lang w:eastAsia="en-GB"/>
        </w:rPr>
        <w:t xml:space="preserve">1,233)=4.994, p=0.026, partial </w:t>
      </w:r>
      <w:bookmarkStart w:id="43" w:name="_Hlk85360255"/>
      <w:r w:rsidRPr="00DC0FAD">
        <w:rPr>
          <w:iCs/>
          <w:lang w:eastAsia="en-GB"/>
        </w:rPr>
        <w:t>ɳ</w:t>
      </w:r>
      <w:r w:rsidRPr="00DC0FAD">
        <w:rPr>
          <w:iCs/>
          <w:vertAlign w:val="superscript"/>
          <w:lang w:eastAsia="en-GB"/>
        </w:rPr>
        <w:t>2</w:t>
      </w:r>
      <w:bookmarkEnd w:id="43"/>
      <w:r w:rsidRPr="00DC0FAD">
        <w:rPr>
          <w:iCs/>
          <w:vertAlign w:val="superscript"/>
          <w:lang w:eastAsia="en-GB"/>
        </w:rPr>
        <w:t xml:space="preserve"> </w:t>
      </w:r>
      <w:r w:rsidRPr="00DC0FAD">
        <w:rPr>
          <w:iCs/>
          <w:lang w:eastAsia="en-GB"/>
        </w:rPr>
        <w:t>=.021 and estimated power=.605.</w:t>
      </w:r>
    </w:p>
    <w:p w14:paraId="5970763F" w14:textId="2CF8DD26" w:rsidR="002357EE" w:rsidRPr="00DC0FAD" w:rsidRDefault="002357EE" w:rsidP="002357EE">
      <w:pPr>
        <w:tabs>
          <w:tab w:val="left" w:pos="3528"/>
        </w:tabs>
        <w:spacing w:line="360" w:lineRule="auto"/>
        <w:rPr>
          <w:iCs/>
          <w:lang w:eastAsia="en-GB"/>
        </w:rPr>
      </w:pPr>
      <w:r w:rsidRPr="00DC0FAD">
        <w:rPr>
          <w:iCs/>
          <w:lang w:eastAsia="en-GB"/>
        </w:rPr>
        <w:t>For the whole UK Biobank sample, we added, as mentioned previously, age as a covariate due to the large age range (45-79y) and we found main effects of sex, FD, TIV, age and FD*TIV interaction</w:t>
      </w:r>
      <w:r w:rsidR="005406C2" w:rsidRPr="00DC0FAD">
        <w:rPr>
          <w:iCs/>
          <w:lang w:eastAsia="en-GB"/>
        </w:rPr>
        <w:t>:</w:t>
      </w:r>
      <w:r w:rsidRPr="00DC0FAD">
        <w:rPr>
          <w:iCs/>
          <w:lang w:eastAsia="en-GB"/>
        </w:rPr>
        <w:t xml:space="preserve"> </w:t>
      </w:r>
      <w:proofErr w:type="gramStart"/>
      <w:r w:rsidRPr="00DC0FAD">
        <w:rPr>
          <w:iCs/>
          <w:lang w:eastAsia="en-GB"/>
        </w:rPr>
        <w:t>F(</w:t>
      </w:r>
      <w:proofErr w:type="gramEnd"/>
      <w:r w:rsidRPr="00DC0FAD">
        <w:rPr>
          <w:iCs/>
          <w:lang w:eastAsia="en-GB"/>
        </w:rPr>
        <w:t>1,6653)=8.037, p=.005,  partial ɳ</w:t>
      </w:r>
      <w:r w:rsidRPr="00DC0FAD">
        <w:rPr>
          <w:iCs/>
          <w:vertAlign w:val="superscript"/>
          <w:lang w:eastAsia="en-GB"/>
        </w:rPr>
        <w:t xml:space="preserve"> 2 </w:t>
      </w:r>
      <w:r w:rsidRPr="00DC0FAD">
        <w:rPr>
          <w:iCs/>
          <w:lang w:eastAsia="en-GB"/>
        </w:rPr>
        <w:t>=.001 and estimated power=.809.</w:t>
      </w:r>
    </w:p>
    <w:p w14:paraId="6465F015" w14:textId="1A890AEE" w:rsidR="002357EE" w:rsidRPr="00DC0FAD" w:rsidRDefault="002357EE" w:rsidP="00D1614A">
      <w:pPr>
        <w:tabs>
          <w:tab w:val="left" w:pos="3528"/>
        </w:tabs>
        <w:spacing w:line="360" w:lineRule="auto"/>
        <w:rPr>
          <w:iCs/>
          <w:lang w:eastAsia="en-GB"/>
        </w:rPr>
      </w:pPr>
      <w:r w:rsidRPr="00DC0FAD">
        <w:rPr>
          <w:iCs/>
          <w:lang w:eastAsia="en-GB"/>
        </w:rPr>
        <w:t xml:space="preserve">However when the sex variable was removed from the above models to see if the FD*TIV interactions persist we found significance for ACONF: </w:t>
      </w:r>
      <w:proofErr w:type="gramStart"/>
      <w:r w:rsidRPr="00DC0FAD">
        <w:rPr>
          <w:iCs/>
          <w:lang w:eastAsia="en-GB"/>
        </w:rPr>
        <w:t>F(</w:t>
      </w:r>
      <w:proofErr w:type="gramEnd"/>
      <w:r w:rsidRPr="00DC0FAD">
        <w:rPr>
          <w:iCs/>
          <w:lang w:eastAsia="en-GB"/>
        </w:rPr>
        <w:t xml:space="preserve">1,234)=4.651, p=.032, </w:t>
      </w:r>
      <w:bookmarkStart w:id="44" w:name="_Hlk85360666"/>
      <w:r w:rsidRPr="00DC0FAD">
        <w:rPr>
          <w:iCs/>
          <w:lang w:eastAsia="en-GB"/>
        </w:rPr>
        <w:t>ɳ</w:t>
      </w:r>
      <w:r w:rsidRPr="00DC0FAD">
        <w:rPr>
          <w:iCs/>
          <w:vertAlign w:val="superscript"/>
          <w:lang w:eastAsia="en-GB"/>
        </w:rPr>
        <w:t xml:space="preserve">2 </w:t>
      </w:r>
      <w:bookmarkEnd w:id="44"/>
      <w:r w:rsidRPr="00DC0FAD">
        <w:rPr>
          <w:iCs/>
          <w:lang w:eastAsia="en-GB"/>
        </w:rPr>
        <w:t>=.019 and estimated power=.575</w:t>
      </w:r>
      <w:r w:rsidR="00F64D2B" w:rsidRPr="00DC0FAD">
        <w:rPr>
          <w:iCs/>
          <w:lang w:eastAsia="en-GB"/>
        </w:rPr>
        <w:t>;</w:t>
      </w:r>
      <w:r w:rsidRPr="00DC0FAD">
        <w:rPr>
          <w:iCs/>
          <w:lang w:eastAsia="en-GB"/>
        </w:rPr>
        <w:t xml:space="preserve"> and for UK</w:t>
      </w:r>
      <w:r w:rsidR="000D33D4">
        <w:rPr>
          <w:iCs/>
          <w:lang w:eastAsia="en-GB"/>
        </w:rPr>
        <w:t xml:space="preserve"> </w:t>
      </w:r>
      <w:r w:rsidRPr="00DC0FAD">
        <w:rPr>
          <w:iCs/>
          <w:lang w:eastAsia="en-GB"/>
        </w:rPr>
        <w:t>Biobank: F(1,6654)=8.250, p=.004, ɳ</w:t>
      </w:r>
      <w:r w:rsidRPr="00DC0FAD">
        <w:rPr>
          <w:iCs/>
          <w:vertAlign w:val="superscript"/>
          <w:lang w:eastAsia="en-GB"/>
        </w:rPr>
        <w:t xml:space="preserve">2 </w:t>
      </w:r>
      <w:r w:rsidRPr="00DC0FAD">
        <w:rPr>
          <w:iCs/>
          <w:lang w:eastAsia="en-GB"/>
        </w:rPr>
        <w:t>=.001 and estimated power=.819.</w:t>
      </w:r>
    </w:p>
    <w:p w14:paraId="39100B6C" w14:textId="77777777" w:rsidR="00911380" w:rsidRDefault="00911380" w:rsidP="00D1614A">
      <w:pPr>
        <w:tabs>
          <w:tab w:val="left" w:pos="3528"/>
        </w:tabs>
        <w:spacing w:line="360" w:lineRule="auto"/>
        <w:rPr>
          <w:iCs/>
          <w:color w:val="0070C0"/>
          <w:lang w:eastAsia="en-GB"/>
        </w:rPr>
      </w:pPr>
    </w:p>
    <w:bookmarkEnd w:id="37"/>
    <w:p w14:paraId="101EA3DB" w14:textId="5DA95E77" w:rsidR="00D6586C" w:rsidRPr="00AB507C" w:rsidRDefault="00857A16" w:rsidP="00D1614A">
      <w:pPr>
        <w:tabs>
          <w:tab w:val="left" w:pos="3528"/>
        </w:tabs>
        <w:spacing w:line="360" w:lineRule="auto"/>
        <w:rPr>
          <w:b/>
          <w:bCs/>
          <w:sz w:val="24"/>
          <w:szCs w:val="24"/>
          <w:lang w:eastAsia="en-GB"/>
        </w:rPr>
      </w:pPr>
      <w:r>
        <w:rPr>
          <w:b/>
          <w:bCs/>
          <w:sz w:val="24"/>
          <w:szCs w:val="24"/>
          <w:lang w:eastAsia="en-GB"/>
        </w:rPr>
        <w:t>Association</w:t>
      </w:r>
      <w:r w:rsidRPr="00AB507C">
        <w:rPr>
          <w:b/>
          <w:bCs/>
          <w:sz w:val="24"/>
          <w:szCs w:val="24"/>
          <w:lang w:eastAsia="en-GB"/>
        </w:rPr>
        <w:t xml:space="preserve"> </w:t>
      </w:r>
      <w:r w:rsidR="00D6586C" w:rsidRPr="00AB507C">
        <w:rPr>
          <w:b/>
          <w:bCs/>
          <w:sz w:val="24"/>
          <w:szCs w:val="24"/>
          <w:lang w:eastAsia="en-GB"/>
        </w:rPr>
        <w:t>between brain complexity</w:t>
      </w:r>
      <w:r w:rsidR="00EA7EBE" w:rsidRPr="00AB507C">
        <w:rPr>
          <w:b/>
          <w:bCs/>
          <w:sz w:val="24"/>
          <w:szCs w:val="24"/>
          <w:lang w:eastAsia="en-GB"/>
        </w:rPr>
        <w:t>, brain volume</w:t>
      </w:r>
      <w:r w:rsidR="00D6586C" w:rsidRPr="00AB507C">
        <w:rPr>
          <w:b/>
          <w:bCs/>
          <w:sz w:val="24"/>
          <w:szCs w:val="24"/>
          <w:lang w:eastAsia="en-GB"/>
        </w:rPr>
        <w:t xml:space="preserve"> and age in UK Biobank</w:t>
      </w:r>
    </w:p>
    <w:p w14:paraId="24D740EC" w14:textId="3657C2F1" w:rsidR="00BF5BC2" w:rsidRPr="00F93C50" w:rsidRDefault="00105AD8" w:rsidP="00D1614A">
      <w:pPr>
        <w:tabs>
          <w:tab w:val="left" w:pos="3528"/>
        </w:tabs>
        <w:spacing w:line="360" w:lineRule="auto"/>
        <w:rPr>
          <w:color w:val="7030A0"/>
          <w:lang w:eastAsia="en-GB"/>
        </w:rPr>
      </w:pPr>
      <w:r w:rsidRPr="00AB507C">
        <w:rPr>
          <w:lang w:eastAsia="en-GB"/>
        </w:rPr>
        <w:t>We analysed the correlation between the structural brain complexity (FD)</w:t>
      </w:r>
      <w:r w:rsidR="00A46BAC" w:rsidRPr="00AB507C">
        <w:rPr>
          <w:lang w:eastAsia="en-GB"/>
        </w:rPr>
        <w:t>, volume</w:t>
      </w:r>
      <w:r w:rsidRPr="00AB507C">
        <w:rPr>
          <w:lang w:eastAsia="en-GB"/>
        </w:rPr>
        <w:t xml:space="preserve"> and age.</w:t>
      </w:r>
      <w:r w:rsidR="00CF39ED">
        <w:rPr>
          <w:lang w:eastAsia="en-GB"/>
        </w:rPr>
        <w:t xml:space="preserve"> </w:t>
      </w:r>
      <w:r w:rsidR="00F1462F" w:rsidRPr="00AB507C">
        <w:rPr>
          <w:lang w:eastAsia="en-GB"/>
        </w:rPr>
        <w:t xml:space="preserve">As </w:t>
      </w:r>
      <w:r w:rsidR="00F93C50" w:rsidRPr="00AB507C">
        <w:rPr>
          <w:lang w:eastAsia="en-GB"/>
        </w:rPr>
        <w:t>expected,</w:t>
      </w:r>
      <w:r w:rsidRPr="00AB507C">
        <w:rPr>
          <w:lang w:eastAsia="en-GB"/>
        </w:rPr>
        <w:t xml:space="preserve"> there was a decline of complexity </w:t>
      </w:r>
      <w:r w:rsidR="00A46BAC" w:rsidRPr="00AB507C">
        <w:rPr>
          <w:lang w:eastAsia="en-GB"/>
        </w:rPr>
        <w:t xml:space="preserve">and volume </w:t>
      </w:r>
      <w:r w:rsidRPr="00AB507C">
        <w:rPr>
          <w:lang w:eastAsia="en-GB"/>
        </w:rPr>
        <w:t>with age (</w:t>
      </w:r>
      <w:bookmarkStart w:id="45" w:name="_Hlk90352843"/>
      <w:r w:rsidRPr="00AB507C">
        <w:rPr>
          <w:lang w:eastAsia="en-GB"/>
        </w:rPr>
        <w:t xml:space="preserve">Fig </w:t>
      </w:r>
      <w:r w:rsidR="00BF5BC2" w:rsidRPr="00AB507C">
        <w:rPr>
          <w:lang w:eastAsia="en-GB"/>
        </w:rPr>
        <w:t>3</w:t>
      </w:r>
      <w:bookmarkEnd w:id="45"/>
      <w:r w:rsidRPr="00AB507C">
        <w:rPr>
          <w:lang w:eastAsia="en-GB"/>
        </w:rPr>
        <w:t>)</w:t>
      </w:r>
      <w:r w:rsidR="00206781" w:rsidRPr="00AB507C">
        <w:rPr>
          <w:lang w:eastAsia="en-GB"/>
        </w:rPr>
        <w:t xml:space="preserve"> and a negative correlation between complexity</w:t>
      </w:r>
      <w:r w:rsidR="005406C2" w:rsidRPr="00AB507C">
        <w:rPr>
          <w:lang w:eastAsia="en-GB"/>
        </w:rPr>
        <w:t xml:space="preserve"> </w:t>
      </w:r>
      <w:r w:rsidR="00206781" w:rsidRPr="00AB507C">
        <w:rPr>
          <w:lang w:eastAsia="en-GB"/>
        </w:rPr>
        <w:t xml:space="preserve">and age </w:t>
      </w:r>
      <w:bookmarkStart w:id="46" w:name="_Hlk85505771"/>
      <w:r w:rsidR="00206781" w:rsidRPr="00AB507C">
        <w:rPr>
          <w:lang w:eastAsia="en-GB"/>
        </w:rPr>
        <w:t xml:space="preserve">for men </w:t>
      </w:r>
      <w:bookmarkStart w:id="47" w:name="_Hlk75037430"/>
      <w:r w:rsidR="00206781" w:rsidRPr="00AB507C">
        <w:rPr>
          <w:lang w:eastAsia="en-GB"/>
        </w:rPr>
        <w:t>(</w:t>
      </w:r>
      <w:r w:rsidR="00BF5BC2" w:rsidRPr="00AB507C">
        <w:rPr>
          <w:lang w:eastAsia="en-GB"/>
        </w:rPr>
        <w:t>r</w:t>
      </w:r>
      <w:r w:rsidR="00206781" w:rsidRPr="00AB507C">
        <w:rPr>
          <w:lang w:eastAsia="en-GB"/>
        </w:rPr>
        <w:t xml:space="preserve">=-.296; p&lt;.001; N=3154) </w:t>
      </w:r>
      <w:bookmarkEnd w:id="47"/>
      <w:r w:rsidR="00206781" w:rsidRPr="00AB507C">
        <w:rPr>
          <w:lang w:eastAsia="en-GB"/>
        </w:rPr>
        <w:t>and women (</w:t>
      </w:r>
      <w:r w:rsidR="00BF5BC2" w:rsidRPr="00AB507C">
        <w:rPr>
          <w:lang w:eastAsia="en-GB"/>
        </w:rPr>
        <w:t>r</w:t>
      </w:r>
      <w:r w:rsidR="00206781" w:rsidRPr="00AB507C">
        <w:rPr>
          <w:lang w:eastAsia="en-GB"/>
        </w:rPr>
        <w:t>=-.242; p&lt;.001; N=3505)</w:t>
      </w:r>
      <w:bookmarkEnd w:id="46"/>
      <w:r w:rsidR="0033646D" w:rsidRPr="00AB507C">
        <w:rPr>
          <w:lang w:eastAsia="en-GB"/>
        </w:rPr>
        <w:t>, similarly for brain volume and age for men (r=-.</w:t>
      </w:r>
      <w:r w:rsidR="003562BC" w:rsidRPr="00AB507C">
        <w:rPr>
          <w:lang w:eastAsia="en-GB"/>
        </w:rPr>
        <w:t>324</w:t>
      </w:r>
      <w:r w:rsidR="0033646D" w:rsidRPr="00AB507C">
        <w:rPr>
          <w:lang w:eastAsia="en-GB"/>
        </w:rPr>
        <w:t>; p&lt;.001; N=3154) and women (r=-</w:t>
      </w:r>
      <w:r w:rsidR="003562BC" w:rsidRPr="00AB507C">
        <w:rPr>
          <w:lang w:eastAsia="en-GB"/>
        </w:rPr>
        <w:t>-</w:t>
      </w:r>
      <w:r w:rsidR="0033646D" w:rsidRPr="00AB507C">
        <w:rPr>
          <w:lang w:eastAsia="en-GB"/>
        </w:rPr>
        <w:t>.</w:t>
      </w:r>
      <w:r w:rsidR="003562BC" w:rsidRPr="00AB507C">
        <w:rPr>
          <w:lang w:eastAsia="en-GB"/>
        </w:rPr>
        <w:t>248</w:t>
      </w:r>
      <w:r w:rsidR="0033646D" w:rsidRPr="00AB507C">
        <w:rPr>
          <w:lang w:eastAsia="en-GB"/>
        </w:rPr>
        <w:t>; p&lt;.001; N=3505)</w:t>
      </w:r>
      <w:r w:rsidR="00F93C50">
        <w:rPr>
          <w:lang w:eastAsia="en-GB"/>
        </w:rPr>
        <w:t>.</w:t>
      </w:r>
      <w:r w:rsidR="00F93C50" w:rsidRPr="00F93C50">
        <w:rPr>
          <w:i/>
          <w:iCs/>
        </w:rPr>
        <w:t xml:space="preserve"> </w:t>
      </w:r>
    </w:p>
    <w:p w14:paraId="7502E7A5" w14:textId="4425495D" w:rsidR="007A5A71" w:rsidRDefault="007A5A71" w:rsidP="00923463">
      <w:pPr>
        <w:tabs>
          <w:tab w:val="left" w:pos="3528"/>
        </w:tabs>
        <w:spacing w:line="360" w:lineRule="auto"/>
        <w:rPr>
          <w:i/>
          <w:iCs/>
          <w:lang w:eastAsia="en-GB"/>
        </w:rPr>
      </w:pPr>
    </w:p>
    <w:p w14:paraId="13E2F087" w14:textId="7439FEE8" w:rsidR="007A5A71" w:rsidRDefault="0017421C" w:rsidP="00D1614A">
      <w:pPr>
        <w:spacing w:line="480" w:lineRule="auto"/>
        <w:rPr>
          <w:i/>
          <w:iCs/>
          <w:lang w:eastAsia="en-GB"/>
        </w:rPr>
      </w:pPr>
      <w:r>
        <w:rPr>
          <w:i/>
          <w:iCs/>
          <w:noProof/>
          <w:lang w:eastAsia="en-GB"/>
        </w:rPr>
        <w:drawing>
          <wp:inline distT="0" distB="0" distL="0" distR="0" wp14:anchorId="6FF504DD" wp14:editId="7506D5D0">
            <wp:extent cx="5731510" cy="1995170"/>
            <wp:effectExtent l="0" t="0" r="2540" b="508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B4C4" w14:textId="2BF2E240" w:rsidR="00C90CCD" w:rsidRPr="00950EDF" w:rsidRDefault="00C90CCD" w:rsidP="00C90CCD">
      <w:pPr>
        <w:tabs>
          <w:tab w:val="left" w:pos="3528"/>
        </w:tabs>
        <w:spacing w:line="240" w:lineRule="auto"/>
        <w:rPr>
          <w:rFonts w:ascii="Calibri" w:hAnsi="Calibri" w:cs="Calibri"/>
          <w:lang w:eastAsia="en-GB"/>
        </w:rPr>
      </w:pPr>
      <w:r w:rsidRPr="00950EDF">
        <w:rPr>
          <w:rFonts w:ascii="Calibri" w:hAnsi="Calibri" w:cs="Calibri"/>
          <w:lang w:eastAsia="en-GB"/>
        </w:rPr>
        <w:t xml:space="preserve">Fig 3 UK Biobank - correlation between whole brain complexity (a), volume </w:t>
      </w:r>
      <m:oMath>
        <m:r>
          <m:rPr>
            <m:sty m:val="p"/>
          </m:rPr>
          <w:rPr>
            <w:rFonts w:ascii="Cambria Math" w:hAnsi="Cambria Math" w:cs="Calibri"/>
            <w:lang w:eastAsia="en-GB"/>
          </w:rPr>
          <m:t>m</m:t>
        </m:r>
        <m:sSup>
          <m:sSupPr>
            <m:ctrlPr>
              <w:rPr>
                <w:rFonts w:ascii="Cambria Math" w:hAnsi="Cambria Math" w:cs="Calibri"/>
                <w:lang w:eastAsia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lang w:eastAsia="en-GB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lang w:eastAsia="en-GB"/>
              </w:rPr>
              <m:t>3</m:t>
            </m:r>
          </m:sup>
        </m:sSup>
      </m:oMath>
      <w:r w:rsidRPr="00950EDF">
        <w:rPr>
          <w:rFonts w:ascii="Calibri" w:hAnsi="Calibri" w:cs="Calibri"/>
          <w:lang w:eastAsia="en-GB"/>
        </w:rPr>
        <w:t xml:space="preserve"> (b) and age (45-79y) for women (red) and men (blue). </w:t>
      </w:r>
    </w:p>
    <w:p w14:paraId="1FDE7EA7" w14:textId="1FFDADD3" w:rsidR="00C90CCD" w:rsidRDefault="00C90CCD" w:rsidP="00C90CCD">
      <w:pPr>
        <w:tabs>
          <w:tab w:val="left" w:pos="3528"/>
        </w:tabs>
        <w:spacing w:line="240" w:lineRule="auto"/>
        <w:rPr>
          <w:color w:val="7030A0"/>
          <w:lang w:eastAsia="en-GB"/>
        </w:rPr>
      </w:pPr>
    </w:p>
    <w:p w14:paraId="62022B93" w14:textId="6A64F289" w:rsidR="00C442AE" w:rsidRDefault="00C442AE" w:rsidP="00C90CCD">
      <w:pPr>
        <w:tabs>
          <w:tab w:val="left" w:pos="3528"/>
        </w:tabs>
        <w:spacing w:line="240" w:lineRule="auto"/>
        <w:rPr>
          <w:color w:val="7030A0"/>
          <w:lang w:eastAsia="en-GB"/>
        </w:rPr>
      </w:pPr>
    </w:p>
    <w:p w14:paraId="3DB96143" w14:textId="77777777" w:rsidR="00C442AE" w:rsidRPr="00867026" w:rsidRDefault="00C442AE" w:rsidP="00C90CCD">
      <w:pPr>
        <w:tabs>
          <w:tab w:val="left" w:pos="3528"/>
        </w:tabs>
        <w:spacing w:line="240" w:lineRule="auto"/>
        <w:rPr>
          <w:color w:val="7030A0"/>
          <w:lang w:eastAsia="en-GB"/>
        </w:rPr>
      </w:pPr>
    </w:p>
    <w:p w14:paraId="29A5A231" w14:textId="77946A85" w:rsidR="00D6586C" w:rsidRPr="00923463" w:rsidRDefault="00E04C8C" w:rsidP="00D1614A">
      <w:pPr>
        <w:spacing w:line="480" w:lineRule="auto"/>
        <w:rPr>
          <w:b/>
          <w:bCs/>
          <w:noProof/>
          <w:sz w:val="24"/>
          <w:szCs w:val="24"/>
          <w:lang w:eastAsia="en-GB"/>
        </w:rPr>
      </w:pPr>
      <w:r w:rsidRPr="00923463">
        <w:rPr>
          <w:b/>
          <w:bCs/>
          <w:noProof/>
          <w:sz w:val="24"/>
          <w:szCs w:val="24"/>
          <w:lang w:eastAsia="en-GB"/>
        </w:rPr>
        <w:lastRenderedPageBreak/>
        <w:t xml:space="preserve">Comparions for </w:t>
      </w:r>
      <w:r w:rsidR="00E7337F" w:rsidRPr="00923463">
        <w:rPr>
          <w:b/>
          <w:bCs/>
          <w:noProof/>
          <w:sz w:val="24"/>
          <w:szCs w:val="24"/>
          <w:lang w:eastAsia="en-GB"/>
        </w:rPr>
        <w:t xml:space="preserve">cortical complexity and </w:t>
      </w:r>
      <w:r w:rsidRPr="00923463">
        <w:rPr>
          <w:b/>
          <w:bCs/>
          <w:noProof/>
          <w:sz w:val="24"/>
          <w:szCs w:val="24"/>
          <w:lang w:eastAsia="en-GB"/>
        </w:rPr>
        <w:t xml:space="preserve">general inteligence </w:t>
      </w:r>
      <w:r w:rsidRPr="00923463">
        <w:rPr>
          <w:b/>
          <w:bCs/>
          <w:i/>
          <w:iCs/>
          <w:noProof/>
          <w:sz w:val="24"/>
          <w:szCs w:val="24"/>
          <w:lang w:eastAsia="en-GB"/>
        </w:rPr>
        <w:t xml:space="preserve">g </w:t>
      </w:r>
      <w:r w:rsidRPr="00923463">
        <w:rPr>
          <w:b/>
          <w:bCs/>
          <w:noProof/>
          <w:sz w:val="24"/>
          <w:szCs w:val="24"/>
          <w:lang w:eastAsia="en-GB"/>
        </w:rPr>
        <w:t xml:space="preserve">in different </w:t>
      </w:r>
      <w:r w:rsidR="00313E99">
        <w:rPr>
          <w:b/>
          <w:bCs/>
          <w:noProof/>
          <w:sz w:val="24"/>
          <w:szCs w:val="24"/>
          <w:lang w:eastAsia="en-GB"/>
        </w:rPr>
        <w:t>geographical</w:t>
      </w:r>
      <w:r w:rsidR="00313E99" w:rsidRPr="00923463">
        <w:rPr>
          <w:b/>
          <w:bCs/>
          <w:noProof/>
          <w:sz w:val="24"/>
          <w:szCs w:val="24"/>
          <w:lang w:eastAsia="en-GB"/>
        </w:rPr>
        <w:t xml:space="preserve"> </w:t>
      </w:r>
      <w:r w:rsidRPr="00923463">
        <w:rPr>
          <w:b/>
          <w:bCs/>
          <w:noProof/>
          <w:sz w:val="24"/>
          <w:szCs w:val="24"/>
          <w:lang w:eastAsia="en-GB"/>
        </w:rPr>
        <w:t>groups</w:t>
      </w:r>
    </w:p>
    <w:p w14:paraId="209406A4" w14:textId="2432BCE2" w:rsidR="00361622" w:rsidRDefault="00ED7971" w:rsidP="00D1614A">
      <w:pPr>
        <w:spacing w:line="480" w:lineRule="auto"/>
        <w:rPr>
          <w:noProof/>
          <w:lang w:eastAsia="en-GB"/>
        </w:rPr>
      </w:pPr>
      <w:r w:rsidRPr="00537338">
        <w:rPr>
          <w:noProof/>
          <w:lang w:eastAsia="en-GB"/>
        </w:rPr>
        <w:t>Considering the decline of brain complexity with age</w:t>
      </w:r>
      <w:r w:rsidR="00724953" w:rsidRPr="00537338">
        <w:rPr>
          <w:noProof/>
          <w:lang w:eastAsia="en-GB"/>
        </w:rPr>
        <w:t>,</w:t>
      </w:r>
      <w:r w:rsidRPr="00537338">
        <w:rPr>
          <w:noProof/>
          <w:lang w:eastAsia="en-GB"/>
        </w:rPr>
        <w:t xml:space="preserve"> as proved previous</w:t>
      </w:r>
      <w:r w:rsidR="00361622" w:rsidRPr="00537338">
        <w:rPr>
          <w:noProof/>
          <w:lang w:eastAsia="en-GB"/>
        </w:rPr>
        <w:t xml:space="preserve">ly in </w:t>
      </w:r>
      <w:r w:rsidR="00724953" w:rsidRPr="00537338">
        <w:rPr>
          <w:noProof/>
          <w:lang w:eastAsia="en-GB"/>
        </w:rPr>
        <w:t xml:space="preserve">the </w:t>
      </w:r>
      <w:r w:rsidR="00361622" w:rsidRPr="00537338">
        <w:rPr>
          <w:noProof/>
          <w:lang w:eastAsia="en-GB"/>
        </w:rPr>
        <w:t>manuscript</w:t>
      </w:r>
      <w:r w:rsidR="00403C3E" w:rsidRPr="00537338">
        <w:rPr>
          <w:noProof/>
          <w:lang w:eastAsia="en-GB"/>
        </w:rPr>
        <w:t>,</w:t>
      </w:r>
      <w:r w:rsidRPr="00537338">
        <w:rPr>
          <w:noProof/>
          <w:lang w:eastAsia="en-GB"/>
        </w:rPr>
        <w:t xml:space="preserve"> an investigation was </w:t>
      </w:r>
      <w:r w:rsidR="00E85016" w:rsidRPr="00537338">
        <w:rPr>
          <w:noProof/>
          <w:lang w:eastAsia="en-GB"/>
        </w:rPr>
        <w:t xml:space="preserve">carried out </w:t>
      </w:r>
      <w:r w:rsidRPr="00537338">
        <w:rPr>
          <w:noProof/>
          <w:lang w:eastAsia="en-GB"/>
        </w:rPr>
        <w:t xml:space="preserve">between the youngest cohort </w:t>
      </w:r>
      <w:r w:rsidR="00403C3E" w:rsidRPr="00537338">
        <w:rPr>
          <w:noProof/>
          <w:lang w:eastAsia="en-GB"/>
        </w:rPr>
        <w:t xml:space="preserve">(MPC) </w:t>
      </w:r>
      <w:r w:rsidRPr="00537338">
        <w:rPr>
          <w:noProof/>
          <w:lang w:eastAsia="en-GB"/>
        </w:rPr>
        <w:t>and ACONF, where the cognitive test</w:t>
      </w:r>
      <w:r w:rsidR="00403C3E" w:rsidRPr="00537338">
        <w:rPr>
          <w:noProof/>
          <w:lang w:eastAsia="en-GB"/>
        </w:rPr>
        <w:t>s</w:t>
      </w:r>
      <w:r w:rsidRPr="00537338">
        <w:rPr>
          <w:noProof/>
          <w:lang w:eastAsia="en-GB"/>
        </w:rPr>
        <w:t xml:space="preserve"> belong to similar bateries (WAIS). </w:t>
      </w:r>
      <w:r w:rsidR="00403C3E" w:rsidRPr="00537338">
        <w:rPr>
          <w:noProof/>
          <w:lang w:eastAsia="en-GB"/>
        </w:rPr>
        <w:t>The comparison was done for each sex separatly.</w:t>
      </w:r>
      <w:r w:rsidRPr="00537338">
        <w:rPr>
          <w:noProof/>
          <w:lang w:eastAsia="en-GB"/>
        </w:rPr>
        <w:t xml:space="preserve"> </w:t>
      </w:r>
      <w:r w:rsidR="00206781" w:rsidRPr="0096684A">
        <w:rPr>
          <w:noProof/>
          <w:lang w:eastAsia="en-GB"/>
        </w:rPr>
        <w:t xml:space="preserve">A </w:t>
      </w:r>
      <w:r w:rsidR="0096684A" w:rsidRPr="0096684A">
        <w:rPr>
          <w:noProof/>
          <w:lang w:eastAsia="en-GB"/>
        </w:rPr>
        <w:t>significant diferen</w:t>
      </w:r>
      <w:r w:rsidR="0096684A">
        <w:rPr>
          <w:noProof/>
          <w:lang w:eastAsia="en-GB"/>
        </w:rPr>
        <w:t>c</w:t>
      </w:r>
      <w:r w:rsidR="0096684A" w:rsidRPr="0096684A">
        <w:rPr>
          <w:noProof/>
          <w:lang w:eastAsia="en-GB"/>
        </w:rPr>
        <w:t>e</w:t>
      </w:r>
      <w:r w:rsidR="0096684A">
        <w:rPr>
          <w:noProof/>
          <w:lang w:eastAsia="en-GB"/>
        </w:rPr>
        <w:t xml:space="preserve"> was noticed for the </w:t>
      </w:r>
      <w:r w:rsidR="00403C3E">
        <w:rPr>
          <w:noProof/>
          <w:lang w:eastAsia="en-GB"/>
        </w:rPr>
        <w:t xml:space="preserve">brain </w:t>
      </w:r>
      <w:r w:rsidR="0096684A">
        <w:rPr>
          <w:noProof/>
          <w:lang w:eastAsia="en-GB"/>
        </w:rPr>
        <w:t xml:space="preserve">complexity between </w:t>
      </w:r>
      <w:r w:rsidR="007833D2">
        <w:rPr>
          <w:noProof/>
          <w:lang w:eastAsia="en-GB"/>
        </w:rPr>
        <w:t xml:space="preserve">the </w:t>
      </w:r>
      <w:r w:rsidR="0096684A">
        <w:rPr>
          <w:noProof/>
          <w:lang w:eastAsia="en-GB"/>
        </w:rPr>
        <w:t xml:space="preserve">Indian and UK </w:t>
      </w:r>
      <w:r w:rsidR="00E95582">
        <w:rPr>
          <w:noProof/>
          <w:lang w:eastAsia="en-GB"/>
        </w:rPr>
        <w:t>group</w:t>
      </w:r>
      <w:r w:rsidR="00403C3E">
        <w:rPr>
          <w:noProof/>
          <w:lang w:eastAsia="en-GB"/>
        </w:rPr>
        <w:t xml:space="preserve"> with a higher complexity in ACONF cohort, despite </w:t>
      </w:r>
      <w:r w:rsidR="00361622">
        <w:rPr>
          <w:noProof/>
          <w:lang w:eastAsia="en-GB"/>
        </w:rPr>
        <w:t xml:space="preserve">elderly </w:t>
      </w:r>
      <w:r w:rsidR="00403C3E">
        <w:rPr>
          <w:noProof/>
          <w:lang w:eastAsia="en-GB"/>
        </w:rPr>
        <w:t xml:space="preserve">age </w:t>
      </w:r>
      <w:r w:rsidR="00361622">
        <w:rPr>
          <w:noProof/>
          <w:lang w:eastAsia="en-GB"/>
        </w:rPr>
        <w:t xml:space="preserve">in ACONF </w:t>
      </w:r>
      <w:r w:rsidR="00361622" w:rsidRPr="00361622">
        <w:rPr>
          <w:noProof/>
          <w:lang w:eastAsia="en-GB"/>
        </w:rPr>
        <w:t xml:space="preserve">(Table </w:t>
      </w:r>
      <w:r w:rsidR="008059E8">
        <w:rPr>
          <w:noProof/>
          <w:lang w:eastAsia="en-GB"/>
        </w:rPr>
        <w:t>7</w:t>
      </w:r>
      <w:r w:rsidR="00361622" w:rsidRPr="00361622">
        <w:rPr>
          <w:noProof/>
          <w:lang w:eastAsia="en-GB"/>
        </w:rPr>
        <w:t>).</w:t>
      </w:r>
      <w:r w:rsidR="00403C3E">
        <w:rPr>
          <w:noProof/>
          <w:lang w:eastAsia="en-GB"/>
        </w:rPr>
        <w:t xml:space="preserve"> </w:t>
      </w:r>
      <w:r w:rsidR="0096684A">
        <w:rPr>
          <w:noProof/>
          <w:lang w:eastAsia="en-GB"/>
        </w:rPr>
        <w:t xml:space="preserve">No significant difference was noticed for general inteligenge </w:t>
      </w:r>
      <w:r w:rsidR="0096684A" w:rsidRPr="0096684A">
        <w:rPr>
          <w:i/>
          <w:iCs/>
          <w:noProof/>
          <w:lang w:eastAsia="en-GB"/>
        </w:rPr>
        <w:t>g</w:t>
      </w:r>
      <w:r w:rsidR="0096684A">
        <w:rPr>
          <w:noProof/>
          <w:lang w:eastAsia="en-GB"/>
        </w:rPr>
        <w:t xml:space="preserve"> between these two cohorts </w:t>
      </w:r>
      <w:bookmarkStart w:id="48" w:name="_Hlk90558923"/>
      <w:r w:rsidR="0096684A">
        <w:rPr>
          <w:noProof/>
          <w:lang w:eastAsia="en-GB"/>
        </w:rPr>
        <w:t xml:space="preserve">(Table </w:t>
      </w:r>
      <w:r w:rsidR="008059E8">
        <w:rPr>
          <w:noProof/>
          <w:lang w:eastAsia="en-GB"/>
        </w:rPr>
        <w:t>7</w:t>
      </w:r>
      <w:r w:rsidR="0096684A">
        <w:rPr>
          <w:noProof/>
          <w:lang w:eastAsia="en-GB"/>
        </w:rPr>
        <w:t>)</w:t>
      </w:r>
      <w:r w:rsidR="00E7337F">
        <w:rPr>
          <w:noProof/>
          <w:lang w:eastAsia="en-GB"/>
        </w:rPr>
        <w:t>.</w:t>
      </w:r>
      <w:bookmarkEnd w:id="48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28"/>
        <w:gridCol w:w="835"/>
        <w:gridCol w:w="1133"/>
        <w:gridCol w:w="1361"/>
        <w:gridCol w:w="990"/>
        <w:gridCol w:w="993"/>
        <w:gridCol w:w="993"/>
        <w:gridCol w:w="1329"/>
        <w:gridCol w:w="847"/>
      </w:tblGrid>
      <w:tr w:rsidR="00EB28D6" w14:paraId="753C284E" w14:textId="77777777" w:rsidTr="001E6C84">
        <w:tc>
          <w:tcPr>
            <w:tcW w:w="728" w:type="dxa"/>
          </w:tcPr>
          <w:p w14:paraId="13E4C295" w14:textId="77777777" w:rsidR="00EB28D6" w:rsidRDefault="00EB28D6" w:rsidP="001E6C84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19" w:type="dxa"/>
            <w:gridSpan w:val="4"/>
          </w:tcPr>
          <w:p w14:paraId="78F45D65" w14:textId="67AA5094" w:rsidR="00EB28D6" w:rsidRDefault="00EB28D6" w:rsidP="001E6C84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1E6C84">
              <w:rPr>
                <w:rFonts w:cstheme="minorHAnsi"/>
                <w:b/>
                <w:bCs/>
                <w:sz w:val="18"/>
                <w:szCs w:val="18"/>
              </w:rPr>
              <w:t>Males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B28D6">
              <w:rPr>
                <w:rFonts w:cstheme="minorHAnsi"/>
                <w:sz w:val="18"/>
                <w:szCs w:val="18"/>
              </w:rPr>
              <w:t xml:space="preserve">(mean ± </w:t>
            </w:r>
            <w:proofErr w:type="spellStart"/>
            <w:r w:rsidRPr="00EB28D6">
              <w:rPr>
                <w:rFonts w:cstheme="minorHAnsi"/>
                <w:sz w:val="18"/>
                <w:szCs w:val="18"/>
              </w:rPr>
              <w:t>sd</w:t>
            </w:r>
            <w:proofErr w:type="spellEnd"/>
            <w:r w:rsidRPr="00EB28D6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4162" w:type="dxa"/>
            <w:gridSpan w:val="4"/>
          </w:tcPr>
          <w:p w14:paraId="02AE5694" w14:textId="5974E7A7" w:rsidR="00EB28D6" w:rsidRDefault="00EB28D6" w:rsidP="001E6C84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1E6C84">
              <w:rPr>
                <w:rFonts w:cstheme="minorHAnsi"/>
                <w:b/>
                <w:bCs/>
                <w:sz w:val="18"/>
                <w:szCs w:val="18"/>
              </w:rPr>
              <w:t>Females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B28D6">
              <w:rPr>
                <w:rFonts w:cstheme="minorHAnsi"/>
                <w:sz w:val="18"/>
                <w:szCs w:val="18"/>
              </w:rPr>
              <w:t xml:space="preserve">(mean ± </w:t>
            </w:r>
            <w:proofErr w:type="spellStart"/>
            <w:r w:rsidRPr="00EB28D6">
              <w:rPr>
                <w:rFonts w:cstheme="minorHAnsi"/>
                <w:sz w:val="18"/>
                <w:szCs w:val="18"/>
              </w:rPr>
              <w:t>sd</w:t>
            </w:r>
            <w:proofErr w:type="spellEnd"/>
            <w:r w:rsidRPr="00EB28D6">
              <w:rPr>
                <w:rFonts w:cstheme="minorHAnsi"/>
                <w:sz w:val="18"/>
                <w:szCs w:val="18"/>
              </w:rPr>
              <w:t>)</w:t>
            </w:r>
          </w:p>
        </w:tc>
      </w:tr>
      <w:tr w:rsidR="00EB28D6" w14:paraId="21709AF2" w14:textId="77777777" w:rsidTr="001E6C84">
        <w:tc>
          <w:tcPr>
            <w:tcW w:w="728" w:type="dxa"/>
          </w:tcPr>
          <w:p w14:paraId="4F9F8DEE" w14:textId="77777777" w:rsidR="00EB28D6" w:rsidRPr="001E6C84" w:rsidRDefault="00EB28D6" w:rsidP="001E6C84">
            <w:pPr>
              <w:spacing w:line="276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1E6C84">
              <w:rPr>
                <w:rFonts w:cstheme="minorHAnsi"/>
                <w:b/>
                <w:bCs/>
                <w:sz w:val="18"/>
                <w:szCs w:val="18"/>
              </w:rPr>
              <w:t>Cohort</w:t>
            </w:r>
          </w:p>
          <w:p w14:paraId="1FE32F8D" w14:textId="3714D49B" w:rsidR="00EB28D6" w:rsidRPr="001E6C84" w:rsidRDefault="00EB28D6" w:rsidP="001E6C84">
            <w:pPr>
              <w:spacing w:line="276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1E6C84">
              <w:rPr>
                <w:rFonts w:cstheme="minorHAnsi"/>
                <w:b/>
                <w:bCs/>
                <w:sz w:val="18"/>
                <w:szCs w:val="18"/>
              </w:rPr>
              <w:t xml:space="preserve"> (N)</w:t>
            </w:r>
          </w:p>
        </w:tc>
        <w:tc>
          <w:tcPr>
            <w:tcW w:w="835" w:type="dxa"/>
          </w:tcPr>
          <w:p w14:paraId="352CFC6D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MPC</w:t>
            </w:r>
          </w:p>
          <w:p w14:paraId="69A3FE53" w14:textId="19DCAB54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(N=86)</w:t>
            </w:r>
          </w:p>
        </w:tc>
        <w:tc>
          <w:tcPr>
            <w:tcW w:w="1133" w:type="dxa"/>
          </w:tcPr>
          <w:p w14:paraId="41A5852A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ACONF</w:t>
            </w:r>
          </w:p>
          <w:p w14:paraId="5360A8A4" w14:textId="05F27953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(N=116)</w:t>
            </w:r>
          </w:p>
        </w:tc>
        <w:tc>
          <w:tcPr>
            <w:tcW w:w="1361" w:type="dxa"/>
          </w:tcPr>
          <w:p w14:paraId="3E328A66" w14:textId="219309EB" w:rsidR="00EB28D6" w:rsidRDefault="00FE265F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</w:p>
        </w:tc>
        <w:tc>
          <w:tcPr>
            <w:tcW w:w="990" w:type="dxa"/>
          </w:tcPr>
          <w:p w14:paraId="33F43755" w14:textId="206E83C1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</w:p>
        </w:tc>
        <w:tc>
          <w:tcPr>
            <w:tcW w:w="993" w:type="dxa"/>
          </w:tcPr>
          <w:p w14:paraId="309E63BC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MPC</w:t>
            </w:r>
          </w:p>
          <w:p w14:paraId="3AFB8E46" w14:textId="4764ED6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(N=80)</w:t>
            </w:r>
          </w:p>
        </w:tc>
        <w:tc>
          <w:tcPr>
            <w:tcW w:w="993" w:type="dxa"/>
          </w:tcPr>
          <w:p w14:paraId="05F4548D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ACONF</w:t>
            </w:r>
          </w:p>
          <w:p w14:paraId="5F8DD777" w14:textId="095C4752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(N=122)</w:t>
            </w:r>
          </w:p>
        </w:tc>
        <w:tc>
          <w:tcPr>
            <w:tcW w:w="1329" w:type="dxa"/>
          </w:tcPr>
          <w:p w14:paraId="5F8FC75F" w14:textId="4AC146FF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</w:p>
        </w:tc>
        <w:tc>
          <w:tcPr>
            <w:tcW w:w="847" w:type="dxa"/>
          </w:tcPr>
          <w:p w14:paraId="29E06ADE" w14:textId="794D7630" w:rsidR="00EB28D6" w:rsidRDefault="00FE265F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</w:p>
        </w:tc>
      </w:tr>
      <w:tr w:rsidR="00EB28D6" w14:paraId="17A17752" w14:textId="77777777" w:rsidTr="001E6C84">
        <w:tc>
          <w:tcPr>
            <w:tcW w:w="728" w:type="dxa"/>
          </w:tcPr>
          <w:p w14:paraId="228DB91D" w14:textId="77777777" w:rsidR="00EB28D6" w:rsidRPr="001E6C84" w:rsidRDefault="00EB28D6" w:rsidP="001E6C84">
            <w:pPr>
              <w:spacing w:line="276" w:lineRule="auto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7F4F6A6" w14:textId="07BAC113" w:rsidR="00EB28D6" w:rsidRPr="001E6C84" w:rsidRDefault="00EB28D6" w:rsidP="001E6C84">
            <w:pPr>
              <w:spacing w:line="276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1E6C84">
              <w:rPr>
                <w:rFonts w:cstheme="minorHAnsi"/>
                <w:b/>
                <w:bCs/>
                <w:sz w:val="18"/>
                <w:szCs w:val="18"/>
              </w:rPr>
              <w:t>FD</w:t>
            </w:r>
          </w:p>
        </w:tc>
        <w:tc>
          <w:tcPr>
            <w:tcW w:w="835" w:type="dxa"/>
          </w:tcPr>
          <w:p w14:paraId="0BA73C1D" w14:textId="35D076B5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2E0079">
              <w:rPr>
                <w:rFonts w:cstheme="minorHAnsi"/>
                <w:sz w:val="18"/>
                <w:szCs w:val="18"/>
              </w:rPr>
              <w:t>2.6041 ± .0112</w:t>
            </w:r>
          </w:p>
        </w:tc>
        <w:tc>
          <w:tcPr>
            <w:tcW w:w="1133" w:type="dxa"/>
          </w:tcPr>
          <w:p w14:paraId="1966CA2F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29B9D71D" w14:textId="17672B0B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2E0079">
              <w:rPr>
                <w:rFonts w:cstheme="minorHAnsi"/>
                <w:sz w:val="18"/>
                <w:szCs w:val="18"/>
              </w:rPr>
              <w:t>2.6344 ± .0104</w:t>
            </w:r>
          </w:p>
        </w:tc>
        <w:tc>
          <w:tcPr>
            <w:tcW w:w="1361" w:type="dxa"/>
          </w:tcPr>
          <w:p w14:paraId="6BEB00C9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597E3E50" w14:textId="318A1D46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2E0079">
              <w:rPr>
                <w:rFonts w:cstheme="minorHAnsi"/>
                <w:sz w:val="18"/>
                <w:szCs w:val="18"/>
              </w:rPr>
              <w:t>t(</w:t>
            </w:r>
            <w:proofErr w:type="gramEnd"/>
            <w:r>
              <w:rPr>
                <w:rFonts w:cstheme="minorHAnsi"/>
                <w:sz w:val="18"/>
                <w:szCs w:val="18"/>
              </w:rPr>
              <w:t>200</w:t>
            </w:r>
            <w:r w:rsidRPr="002E0079">
              <w:rPr>
                <w:rFonts w:cstheme="minorHAnsi"/>
                <w:sz w:val="18"/>
                <w:szCs w:val="18"/>
              </w:rPr>
              <w:t>)=</w:t>
            </w:r>
            <w:r>
              <w:rPr>
                <w:rFonts w:cstheme="minorHAnsi"/>
                <w:sz w:val="18"/>
                <w:szCs w:val="18"/>
              </w:rPr>
              <w:t xml:space="preserve"> -19.76</w:t>
            </w:r>
          </w:p>
        </w:tc>
        <w:tc>
          <w:tcPr>
            <w:tcW w:w="990" w:type="dxa"/>
          </w:tcPr>
          <w:p w14:paraId="1A91E2D2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5B29678A" w14:textId="69B7445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&lt;.001</w:t>
            </w:r>
          </w:p>
        </w:tc>
        <w:tc>
          <w:tcPr>
            <w:tcW w:w="993" w:type="dxa"/>
          </w:tcPr>
          <w:p w14:paraId="36C5A455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5E760939" w14:textId="573E2BD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2E0079">
              <w:rPr>
                <w:rFonts w:cstheme="minorHAnsi"/>
                <w:sz w:val="18"/>
                <w:szCs w:val="18"/>
              </w:rPr>
              <w:t>2.5910 ± .0120</w:t>
            </w:r>
          </w:p>
        </w:tc>
        <w:tc>
          <w:tcPr>
            <w:tcW w:w="993" w:type="dxa"/>
          </w:tcPr>
          <w:p w14:paraId="0724C494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714CC5B7" w14:textId="289623B4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2E0079">
              <w:rPr>
                <w:rFonts w:cstheme="minorHAnsi"/>
                <w:sz w:val="18"/>
                <w:szCs w:val="18"/>
              </w:rPr>
              <w:t>2.6226 ± .0104</w:t>
            </w:r>
          </w:p>
        </w:tc>
        <w:tc>
          <w:tcPr>
            <w:tcW w:w="1329" w:type="dxa"/>
          </w:tcPr>
          <w:p w14:paraId="22E4843D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294A00E8" w14:textId="33B1D574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E113DD">
              <w:rPr>
                <w:rFonts w:cstheme="minorHAnsi"/>
                <w:sz w:val="18"/>
                <w:szCs w:val="18"/>
              </w:rPr>
              <w:t>t(</w:t>
            </w:r>
            <w:proofErr w:type="gramEnd"/>
            <w:r>
              <w:rPr>
                <w:rFonts w:cstheme="minorHAnsi"/>
                <w:sz w:val="18"/>
                <w:szCs w:val="18"/>
              </w:rPr>
              <w:t>200</w:t>
            </w:r>
            <w:r w:rsidRPr="00E113DD">
              <w:rPr>
                <w:rFonts w:cstheme="minorHAnsi"/>
                <w:sz w:val="18"/>
                <w:szCs w:val="18"/>
              </w:rPr>
              <w:t>)=-</w:t>
            </w:r>
            <w:r>
              <w:rPr>
                <w:rFonts w:cstheme="minorHAnsi"/>
                <w:sz w:val="18"/>
                <w:szCs w:val="18"/>
              </w:rPr>
              <w:t>-19.86</w:t>
            </w:r>
          </w:p>
        </w:tc>
        <w:tc>
          <w:tcPr>
            <w:tcW w:w="847" w:type="dxa"/>
          </w:tcPr>
          <w:p w14:paraId="48568CF2" w14:textId="7777777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17118ED6" w14:textId="3B69F688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BA46F5">
              <w:rPr>
                <w:rFonts w:cstheme="minorHAnsi"/>
                <w:sz w:val="18"/>
                <w:szCs w:val="18"/>
              </w:rPr>
              <w:t>&lt;.001</w:t>
            </w:r>
          </w:p>
        </w:tc>
      </w:tr>
      <w:tr w:rsidR="00EB28D6" w14:paraId="241FA03A" w14:textId="77777777" w:rsidTr="001E6C84">
        <w:trPr>
          <w:trHeight w:val="947"/>
        </w:trPr>
        <w:tc>
          <w:tcPr>
            <w:tcW w:w="728" w:type="dxa"/>
          </w:tcPr>
          <w:p w14:paraId="39B24961" w14:textId="77777777" w:rsidR="00EB28D6" w:rsidRPr="001E6C84" w:rsidRDefault="00EB28D6" w:rsidP="001E6C84">
            <w:pPr>
              <w:spacing w:line="276" w:lineRule="auto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86B3485" w14:textId="20FB5F92" w:rsidR="00EB28D6" w:rsidRPr="001E6C84" w:rsidRDefault="009554D0" w:rsidP="001E6C84">
            <w:pPr>
              <w:spacing w:line="276" w:lineRule="auto"/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835" w:type="dxa"/>
          </w:tcPr>
          <w:p w14:paraId="4F98591C" w14:textId="77777777" w:rsidR="00EB28D6" w:rsidRPr="0044030E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33CAA0D8" w14:textId="229F6BCD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44030E">
              <w:rPr>
                <w:rFonts w:cstheme="minorHAnsi"/>
                <w:sz w:val="18"/>
                <w:szCs w:val="18"/>
              </w:rPr>
              <w:t>98.62 ± 14.52</w:t>
            </w:r>
          </w:p>
        </w:tc>
        <w:tc>
          <w:tcPr>
            <w:tcW w:w="1133" w:type="dxa"/>
          </w:tcPr>
          <w:p w14:paraId="58F76F23" w14:textId="77777777" w:rsidR="00EB28D6" w:rsidRPr="0044030E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7F893FBA" w14:textId="276F7F7D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44030E">
              <w:rPr>
                <w:rFonts w:cstheme="minorHAnsi"/>
                <w:sz w:val="18"/>
                <w:szCs w:val="18"/>
              </w:rPr>
              <w:t>98.10 ± 15.59</w:t>
            </w:r>
          </w:p>
        </w:tc>
        <w:tc>
          <w:tcPr>
            <w:tcW w:w="1361" w:type="dxa"/>
          </w:tcPr>
          <w:p w14:paraId="7B7A95DB" w14:textId="77777777" w:rsidR="00EB28D6" w:rsidRPr="0044030E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4F5ECACA" w14:textId="28D3DC49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44030E">
              <w:rPr>
                <w:rFonts w:cstheme="minorHAnsi"/>
                <w:sz w:val="18"/>
                <w:szCs w:val="18"/>
              </w:rPr>
              <w:t>t(</w:t>
            </w:r>
            <w:proofErr w:type="gramEnd"/>
            <w:r w:rsidRPr="0044030E">
              <w:rPr>
                <w:rFonts w:cstheme="minorHAnsi"/>
                <w:sz w:val="18"/>
                <w:szCs w:val="18"/>
              </w:rPr>
              <w:t>200)=.248</w:t>
            </w:r>
          </w:p>
        </w:tc>
        <w:tc>
          <w:tcPr>
            <w:tcW w:w="990" w:type="dxa"/>
          </w:tcPr>
          <w:p w14:paraId="62B69B62" w14:textId="77777777" w:rsidR="00EB28D6" w:rsidRPr="0044030E" w:rsidRDefault="00EB28D6" w:rsidP="001E6C84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  <w:p w14:paraId="029689EB" w14:textId="1273E7A7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44030E">
              <w:rPr>
                <w:rFonts w:cstheme="minorHAnsi"/>
                <w:sz w:val="18"/>
                <w:szCs w:val="18"/>
              </w:rPr>
              <w:t>.804</w:t>
            </w:r>
          </w:p>
        </w:tc>
        <w:tc>
          <w:tcPr>
            <w:tcW w:w="993" w:type="dxa"/>
          </w:tcPr>
          <w:p w14:paraId="038ABE79" w14:textId="77777777" w:rsidR="00EB28D6" w:rsidRPr="0044030E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6435AA60" w14:textId="7CB9E266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44030E">
              <w:rPr>
                <w:rFonts w:cstheme="minorHAnsi"/>
                <w:sz w:val="18"/>
                <w:szCs w:val="18"/>
              </w:rPr>
              <w:t>101.48 ± 15.45</w:t>
            </w:r>
          </w:p>
        </w:tc>
        <w:tc>
          <w:tcPr>
            <w:tcW w:w="993" w:type="dxa"/>
          </w:tcPr>
          <w:p w14:paraId="022F56F9" w14:textId="77777777" w:rsidR="00EB28D6" w:rsidRPr="0044030E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79D612F2" w14:textId="6D2841EE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44030E">
              <w:rPr>
                <w:rFonts w:cstheme="minorHAnsi"/>
                <w:sz w:val="18"/>
                <w:szCs w:val="18"/>
              </w:rPr>
              <w:t>101.81 ± 14.38</w:t>
            </w:r>
          </w:p>
        </w:tc>
        <w:tc>
          <w:tcPr>
            <w:tcW w:w="1329" w:type="dxa"/>
          </w:tcPr>
          <w:p w14:paraId="3C763F80" w14:textId="77777777" w:rsidR="00EB28D6" w:rsidRPr="0044030E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24A1B83D" w14:textId="1F6EDB9B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44030E">
              <w:rPr>
                <w:rFonts w:cstheme="minorHAnsi"/>
                <w:sz w:val="18"/>
                <w:szCs w:val="18"/>
              </w:rPr>
              <w:t>t(</w:t>
            </w:r>
            <w:proofErr w:type="gramEnd"/>
            <w:r w:rsidRPr="0044030E">
              <w:rPr>
                <w:rFonts w:cstheme="minorHAnsi"/>
                <w:sz w:val="18"/>
                <w:szCs w:val="18"/>
              </w:rPr>
              <w:t>200)=-1.47</w:t>
            </w:r>
          </w:p>
        </w:tc>
        <w:tc>
          <w:tcPr>
            <w:tcW w:w="847" w:type="dxa"/>
          </w:tcPr>
          <w:p w14:paraId="7AEB956F" w14:textId="77777777" w:rsidR="00EB28D6" w:rsidRPr="0044030E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  <w:p w14:paraId="6B25CC68" w14:textId="3AD0B225" w:rsidR="00EB28D6" w:rsidRDefault="00EB28D6" w:rsidP="001E6C84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44030E">
              <w:rPr>
                <w:rFonts w:cstheme="minorHAnsi"/>
                <w:sz w:val="18"/>
                <w:szCs w:val="18"/>
              </w:rPr>
              <w:t>.883</w:t>
            </w:r>
          </w:p>
        </w:tc>
      </w:tr>
    </w:tbl>
    <w:p w14:paraId="0562E316" w14:textId="434C3528" w:rsidR="001E6C84" w:rsidRPr="00923463" w:rsidRDefault="001E6C84" w:rsidP="001E6C84">
      <w:pPr>
        <w:spacing w:line="276" w:lineRule="auto"/>
        <w:rPr>
          <w:noProof/>
          <w:lang w:eastAsia="en-GB"/>
        </w:rPr>
      </w:pPr>
      <w:r w:rsidRPr="00923463">
        <w:rPr>
          <w:noProof/>
          <w:lang w:eastAsia="en-GB"/>
        </w:rPr>
        <w:t xml:space="preserve">Table </w:t>
      </w:r>
      <w:r w:rsidR="008059E8">
        <w:rPr>
          <w:noProof/>
          <w:lang w:eastAsia="en-GB"/>
        </w:rPr>
        <w:t>7.</w:t>
      </w:r>
      <w:r w:rsidR="00CF39ED">
        <w:rPr>
          <w:noProof/>
          <w:lang w:eastAsia="en-GB"/>
        </w:rPr>
        <w:t xml:space="preserve"> </w:t>
      </w:r>
      <w:r w:rsidR="008059E8">
        <w:rPr>
          <w:noProof/>
          <w:lang w:eastAsia="en-GB"/>
        </w:rPr>
        <w:t xml:space="preserve"> </w:t>
      </w:r>
      <w:r>
        <w:rPr>
          <w:noProof/>
          <w:lang w:eastAsia="en-GB"/>
        </w:rPr>
        <w:t>Sex-d</w:t>
      </w:r>
      <w:r w:rsidRPr="00923463">
        <w:rPr>
          <w:noProof/>
          <w:lang w:eastAsia="en-GB"/>
        </w:rPr>
        <w:t>ifferences in complexity</w:t>
      </w:r>
      <w:r>
        <w:rPr>
          <w:noProof/>
          <w:lang w:eastAsia="en-GB"/>
        </w:rPr>
        <w:t xml:space="preserve"> (FD)</w:t>
      </w:r>
      <w:r w:rsidRPr="00923463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and </w:t>
      </w:r>
      <w:r w:rsidR="008059E8">
        <w:rPr>
          <w:noProof/>
          <w:lang w:eastAsia="en-GB"/>
        </w:rPr>
        <w:t xml:space="preserve">general inteligence </w:t>
      </w:r>
      <w:r w:rsidRPr="00361622">
        <w:rPr>
          <w:i/>
          <w:iCs/>
          <w:noProof/>
          <w:lang w:eastAsia="en-GB"/>
        </w:rPr>
        <w:t xml:space="preserve">g </w:t>
      </w:r>
      <w:r w:rsidRPr="00923463">
        <w:rPr>
          <w:noProof/>
          <w:lang w:eastAsia="en-GB"/>
        </w:rPr>
        <w:t>between MPC (Indian cohort) and ACONF (an UK cohort)</w:t>
      </w:r>
      <w:r>
        <w:rPr>
          <w:noProof/>
          <w:lang w:eastAsia="en-GB"/>
        </w:rPr>
        <w:t xml:space="preserve">; </w:t>
      </w:r>
      <w:r w:rsidR="008059E8">
        <w:rPr>
          <w:noProof/>
          <w:lang w:eastAsia="en-GB"/>
        </w:rPr>
        <w:t xml:space="preserve">with </w:t>
      </w:r>
      <w:r w:rsidR="008059E8" w:rsidRPr="008059E8">
        <w:rPr>
          <w:i/>
          <w:iCs/>
          <w:noProof/>
          <w:lang w:eastAsia="en-GB"/>
        </w:rPr>
        <w:t>t</w:t>
      </w:r>
      <w:r w:rsidR="008059E8">
        <w:rPr>
          <w:noProof/>
          <w:lang w:eastAsia="en-GB"/>
        </w:rPr>
        <w:t xml:space="preserve"> statistic and </w:t>
      </w:r>
      <w:r w:rsidR="008059E8" w:rsidRPr="008059E8">
        <w:rPr>
          <w:noProof/>
          <w:lang w:eastAsia="en-GB"/>
        </w:rPr>
        <w:t xml:space="preserve">the probability </w:t>
      </w:r>
      <w:r w:rsidR="008059E8" w:rsidRPr="008059E8">
        <w:rPr>
          <w:i/>
          <w:iCs/>
          <w:noProof/>
          <w:lang w:eastAsia="en-GB"/>
        </w:rPr>
        <w:t>p&lt;.05</w:t>
      </w:r>
      <w:r w:rsidR="008059E8">
        <w:rPr>
          <w:i/>
          <w:iCs/>
          <w:noProof/>
          <w:lang w:eastAsia="en-GB"/>
        </w:rPr>
        <w:t xml:space="preserve">, </w:t>
      </w:r>
      <w:r w:rsidR="008059E8" w:rsidRPr="008059E8">
        <w:rPr>
          <w:noProof/>
          <w:lang w:eastAsia="en-GB"/>
        </w:rPr>
        <w:t>mentioned in the table.</w:t>
      </w:r>
    </w:p>
    <w:p w14:paraId="1EDD84C1" w14:textId="53D3E81A" w:rsidR="00361622" w:rsidRDefault="00361622" w:rsidP="00D1614A">
      <w:pPr>
        <w:spacing w:line="480" w:lineRule="auto"/>
        <w:rPr>
          <w:rFonts w:cstheme="minorHAnsi"/>
          <w:sz w:val="18"/>
          <w:szCs w:val="18"/>
        </w:rPr>
      </w:pPr>
    </w:p>
    <w:p w14:paraId="037C04E5" w14:textId="77777777" w:rsidR="008059E8" w:rsidRPr="0044030E" w:rsidRDefault="008059E8" w:rsidP="00D1614A">
      <w:pPr>
        <w:spacing w:line="480" w:lineRule="auto"/>
        <w:rPr>
          <w:rFonts w:cstheme="minorHAnsi"/>
          <w:sz w:val="18"/>
          <w:szCs w:val="18"/>
        </w:rPr>
      </w:pPr>
    </w:p>
    <w:p w14:paraId="560CA91A" w14:textId="0E21C0D3" w:rsidR="00D45EE0" w:rsidRPr="00923463" w:rsidRDefault="00D45EE0" w:rsidP="00D1614A">
      <w:pPr>
        <w:spacing w:line="480" w:lineRule="auto"/>
        <w:rPr>
          <w:rFonts w:cstheme="minorHAnsi"/>
          <w:b/>
          <w:bCs/>
          <w:iCs/>
          <w:sz w:val="28"/>
          <w:szCs w:val="28"/>
        </w:rPr>
      </w:pPr>
      <w:r w:rsidRPr="00923463">
        <w:rPr>
          <w:rFonts w:cstheme="minorHAnsi"/>
          <w:b/>
          <w:bCs/>
          <w:iCs/>
          <w:sz w:val="28"/>
          <w:szCs w:val="28"/>
        </w:rPr>
        <w:t>Discussion</w:t>
      </w:r>
    </w:p>
    <w:p w14:paraId="599846AB" w14:textId="0F998AD3" w:rsidR="006A4C15" w:rsidRPr="00537338" w:rsidRDefault="001D5A78" w:rsidP="00D125F0">
      <w:pPr>
        <w:spacing w:line="480" w:lineRule="auto"/>
        <w:rPr>
          <w:rFonts w:cstheme="minorHAnsi"/>
        </w:rPr>
      </w:pPr>
      <w:bookmarkStart w:id="49" w:name="_Hlk90370497"/>
      <w:r w:rsidRPr="00537338">
        <w:rPr>
          <w:rFonts w:cstheme="minorHAnsi"/>
        </w:rPr>
        <w:t>T</w:t>
      </w:r>
      <w:r w:rsidR="00A276C0" w:rsidRPr="00537338">
        <w:rPr>
          <w:rFonts w:cstheme="minorHAnsi"/>
        </w:rPr>
        <w:t>his study show</w:t>
      </w:r>
      <w:r w:rsidRPr="00537338">
        <w:rPr>
          <w:rFonts w:cstheme="minorHAnsi"/>
        </w:rPr>
        <w:t>s</w:t>
      </w:r>
      <w:r w:rsidR="00A276C0" w:rsidRPr="00537338">
        <w:rPr>
          <w:rFonts w:cstheme="minorHAnsi"/>
        </w:rPr>
        <w:t xml:space="preserve"> that </w:t>
      </w:r>
      <w:r w:rsidR="00857A16" w:rsidRPr="00537338">
        <w:rPr>
          <w:rFonts w:cstheme="minorHAnsi"/>
        </w:rPr>
        <w:t xml:space="preserve">across different age and cultural groups </w:t>
      </w:r>
      <w:r w:rsidR="00A276C0" w:rsidRPr="00537338">
        <w:rPr>
          <w:rFonts w:cstheme="minorHAnsi"/>
        </w:rPr>
        <w:t xml:space="preserve">the </w:t>
      </w:r>
      <w:r w:rsidRPr="00537338">
        <w:rPr>
          <w:rFonts w:cstheme="minorHAnsi"/>
        </w:rPr>
        <w:t xml:space="preserve">associations </w:t>
      </w:r>
      <w:r w:rsidR="00A276C0" w:rsidRPr="00537338">
        <w:rPr>
          <w:rFonts w:cstheme="minorHAnsi"/>
        </w:rPr>
        <w:t xml:space="preserve">between </w:t>
      </w:r>
      <w:r w:rsidRPr="00537338">
        <w:rPr>
          <w:rFonts w:cstheme="minorHAnsi"/>
        </w:rPr>
        <w:t xml:space="preserve">both </w:t>
      </w:r>
      <w:r w:rsidR="00A276C0" w:rsidRPr="00537338">
        <w:rPr>
          <w:rFonts w:cstheme="minorHAnsi"/>
        </w:rPr>
        <w:t>shape complexity</w:t>
      </w:r>
      <w:r w:rsidRPr="00537338">
        <w:rPr>
          <w:rFonts w:cstheme="minorHAnsi"/>
        </w:rPr>
        <w:t>,</w:t>
      </w:r>
      <w:r w:rsidR="00A276C0" w:rsidRPr="00537338">
        <w:rPr>
          <w:rFonts w:cstheme="minorHAnsi"/>
        </w:rPr>
        <w:t xml:space="preserve"> </w:t>
      </w:r>
      <w:r w:rsidRPr="00537338">
        <w:rPr>
          <w:rFonts w:cstheme="minorHAnsi"/>
        </w:rPr>
        <w:t xml:space="preserve">as measured by </w:t>
      </w:r>
      <w:r w:rsidR="00A276C0" w:rsidRPr="00537338">
        <w:rPr>
          <w:rFonts w:cstheme="minorHAnsi"/>
        </w:rPr>
        <w:t>FD</w:t>
      </w:r>
      <w:r w:rsidRPr="00537338">
        <w:rPr>
          <w:rFonts w:cstheme="minorHAnsi"/>
        </w:rPr>
        <w:t>,</w:t>
      </w:r>
      <w:r w:rsidR="00A276C0" w:rsidRPr="00537338">
        <w:rPr>
          <w:rFonts w:cstheme="minorHAnsi"/>
        </w:rPr>
        <w:t xml:space="preserve"> </w:t>
      </w:r>
      <w:r w:rsidRPr="00537338">
        <w:rPr>
          <w:rFonts w:cstheme="minorHAnsi"/>
        </w:rPr>
        <w:t>and</w:t>
      </w:r>
      <w:r w:rsidR="00A276C0" w:rsidRPr="00537338">
        <w:rPr>
          <w:rFonts w:cstheme="minorHAnsi"/>
        </w:rPr>
        <w:t xml:space="preserve"> volume</w:t>
      </w:r>
      <w:r w:rsidR="00857A16" w:rsidRPr="00537338">
        <w:rPr>
          <w:rFonts w:cstheme="minorHAnsi"/>
        </w:rPr>
        <w:t xml:space="preserve"> of the human brain</w:t>
      </w:r>
      <w:r w:rsidR="00A276C0" w:rsidRPr="00537338">
        <w:rPr>
          <w:rFonts w:cstheme="minorHAnsi"/>
        </w:rPr>
        <w:t xml:space="preserve"> and intelligence are </w:t>
      </w:r>
      <w:bookmarkStart w:id="50" w:name="_Hlk90369610"/>
      <w:r w:rsidR="00A276C0" w:rsidRPr="00537338">
        <w:rPr>
          <w:rFonts w:cstheme="minorHAnsi"/>
        </w:rPr>
        <w:t xml:space="preserve">significant </w:t>
      </w:r>
      <w:bookmarkEnd w:id="50"/>
      <w:r w:rsidR="00A276C0" w:rsidRPr="00537338">
        <w:rPr>
          <w:rFonts w:cstheme="minorHAnsi"/>
        </w:rPr>
        <w:t xml:space="preserve">for </w:t>
      </w:r>
      <w:r w:rsidR="0002030A" w:rsidRPr="00537338">
        <w:rPr>
          <w:rFonts w:cstheme="minorHAnsi"/>
        </w:rPr>
        <w:t>women, however</w:t>
      </w:r>
      <w:r w:rsidR="00EB6894">
        <w:rPr>
          <w:rFonts w:cstheme="minorHAnsi"/>
        </w:rPr>
        <w:t>,</w:t>
      </w:r>
      <w:r w:rsidR="00EE6761" w:rsidRPr="00537338">
        <w:rPr>
          <w:rFonts w:cstheme="minorHAnsi"/>
        </w:rPr>
        <w:t xml:space="preserve"> </w:t>
      </w:r>
      <w:r w:rsidRPr="00537338">
        <w:rPr>
          <w:rFonts w:cstheme="minorHAnsi"/>
        </w:rPr>
        <w:t>this is not true for men</w:t>
      </w:r>
      <w:r w:rsidR="007123BF" w:rsidRPr="00537338">
        <w:rPr>
          <w:rFonts w:cstheme="minorHAnsi"/>
        </w:rPr>
        <w:t xml:space="preserve"> (Table 5, Table 6)</w:t>
      </w:r>
      <w:r w:rsidR="00A276C0" w:rsidRPr="00537338">
        <w:rPr>
          <w:rFonts w:cstheme="minorHAnsi"/>
        </w:rPr>
        <w:t>.</w:t>
      </w:r>
      <w:r w:rsidR="00CF39ED" w:rsidRPr="00537338">
        <w:rPr>
          <w:rFonts w:cstheme="minorHAnsi"/>
        </w:rPr>
        <w:t xml:space="preserve"> </w:t>
      </w:r>
      <w:r w:rsidR="00A276C0" w:rsidRPr="00537338">
        <w:rPr>
          <w:rFonts w:cstheme="minorHAnsi"/>
        </w:rPr>
        <w:t xml:space="preserve"> When we compare these </w:t>
      </w:r>
      <w:r w:rsidR="00857A16" w:rsidRPr="00537338">
        <w:rPr>
          <w:rFonts w:cstheme="minorHAnsi"/>
        </w:rPr>
        <w:t xml:space="preserve">associations </w:t>
      </w:r>
      <w:r w:rsidR="00E85016" w:rsidRPr="00537338">
        <w:rPr>
          <w:rFonts w:cstheme="minorHAnsi"/>
        </w:rPr>
        <w:t xml:space="preserve">between </w:t>
      </w:r>
      <w:r w:rsidR="00A276C0" w:rsidRPr="00537338">
        <w:rPr>
          <w:rFonts w:cstheme="minorHAnsi"/>
        </w:rPr>
        <w:t>sexes</w:t>
      </w:r>
      <w:bookmarkStart w:id="51" w:name="_Hlk89720846"/>
      <w:r w:rsidR="00A276C0" w:rsidRPr="00537338">
        <w:rPr>
          <w:rFonts w:cstheme="minorHAnsi"/>
        </w:rPr>
        <w:t xml:space="preserve">, </w:t>
      </w:r>
      <w:bookmarkEnd w:id="51"/>
      <w:r w:rsidR="00A276C0" w:rsidRPr="00537338">
        <w:rPr>
          <w:rFonts w:cstheme="minorHAnsi"/>
        </w:rPr>
        <w:t xml:space="preserve">significant differences </w:t>
      </w:r>
      <w:r w:rsidR="00E85016" w:rsidRPr="00537338">
        <w:rPr>
          <w:rFonts w:cstheme="minorHAnsi"/>
        </w:rPr>
        <w:t xml:space="preserve">are found </w:t>
      </w:r>
      <w:bookmarkStart w:id="52" w:name="_Hlk90565342"/>
      <w:r w:rsidR="00EE2AD1" w:rsidRPr="00537338">
        <w:rPr>
          <w:rFonts w:cstheme="minorHAnsi"/>
        </w:rPr>
        <w:t>for UK</w:t>
      </w:r>
      <w:r w:rsidR="00B11D50" w:rsidRPr="00537338">
        <w:rPr>
          <w:rFonts w:cstheme="minorHAnsi"/>
        </w:rPr>
        <w:t xml:space="preserve"> </w:t>
      </w:r>
      <w:r w:rsidR="00EE2AD1" w:rsidRPr="00537338">
        <w:rPr>
          <w:rFonts w:cstheme="minorHAnsi"/>
        </w:rPr>
        <w:t>Biobank</w:t>
      </w:r>
      <w:r w:rsidR="00D125F0" w:rsidRPr="00537338">
        <w:rPr>
          <w:rFonts w:cstheme="minorHAnsi"/>
        </w:rPr>
        <w:t xml:space="preserve"> (all data and 60-66 y group)</w:t>
      </w:r>
      <w:r w:rsidR="00EE2AD1" w:rsidRPr="00537338">
        <w:rPr>
          <w:rFonts w:cstheme="minorHAnsi"/>
        </w:rPr>
        <w:t xml:space="preserve">, for ACONF comparisons </w:t>
      </w:r>
      <w:r w:rsidR="00B11D50" w:rsidRPr="00537338">
        <w:rPr>
          <w:rFonts w:cstheme="minorHAnsi"/>
        </w:rPr>
        <w:t xml:space="preserve">of the correlations </w:t>
      </w:r>
      <w:r w:rsidR="00EE2AD1" w:rsidRPr="00537338">
        <w:rPr>
          <w:rFonts w:cstheme="minorHAnsi"/>
        </w:rPr>
        <w:t xml:space="preserve">between childhood </w:t>
      </w:r>
      <w:r w:rsidR="00EE2AD1" w:rsidRPr="00537338">
        <w:rPr>
          <w:rFonts w:cstheme="minorHAnsi"/>
          <w:i/>
          <w:iCs/>
        </w:rPr>
        <w:t>g</w:t>
      </w:r>
      <w:r w:rsidR="00EE2AD1" w:rsidRPr="00537338">
        <w:rPr>
          <w:rFonts w:cstheme="minorHAnsi"/>
        </w:rPr>
        <w:t xml:space="preserve"> and</w:t>
      </w:r>
      <w:r w:rsidR="00B11D50" w:rsidRPr="00537338">
        <w:rPr>
          <w:rFonts w:cstheme="minorHAnsi"/>
        </w:rPr>
        <w:t xml:space="preserve"> FD </w:t>
      </w:r>
      <w:proofErr w:type="gramStart"/>
      <w:r w:rsidR="00B11D50" w:rsidRPr="00537338">
        <w:rPr>
          <w:rFonts w:cstheme="minorHAnsi"/>
        </w:rPr>
        <w:t>and also</w:t>
      </w:r>
      <w:proofErr w:type="gramEnd"/>
      <w:r w:rsidR="00B11D50" w:rsidRPr="00537338">
        <w:rPr>
          <w:rFonts w:cstheme="minorHAnsi"/>
        </w:rPr>
        <w:t xml:space="preserve"> for ACONF where </w:t>
      </w:r>
      <w:r w:rsidR="00D125F0" w:rsidRPr="00537338">
        <w:rPr>
          <w:rFonts w:cstheme="minorHAnsi"/>
        </w:rPr>
        <w:t>there</w:t>
      </w:r>
      <w:r w:rsidR="00B11D50" w:rsidRPr="00537338">
        <w:rPr>
          <w:rFonts w:cstheme="minorHAnsi"/>
        </w:rPr>
        <w:t xml:space="preserve"> is a tendency for the correlations </w:t>
      </w:r>
      <w:bookmarkStart w:id="53" w:name="_Hlk90570843"/>
      <w:r w:rsidR="00B11D50" w:rsidRPr="00537338">
        <w:rPr>
          <w:rFonts w:cstheme="minorHAnsi"/>
        </w:rPr>
        <w:t xml:space="preserve">between contemporaneous </w:t>
      </w:r>
      <w:r w:rsidR="00B11D50" w:rsidRPr="00537338">
        <w:rPr>
          <w:rFonts w:cstheme="minorHAnsi"/>
          <w:i/>
          <w:iCs/>
        </w:rPr>
        <w:t>g</w:t>
      </w:r>
      <w:r w:rsidR="00B11D50" w:rsidRPr="00537338">
        <w:rPr>
          <w:rFonts w:cstheme="minorHAnsi"/>
        </w:rPr>
        <w:t xml:space="preserve"> collected </w:t>
      </w:r>
      <w:r w:rsidR="005824FB" w:rsidRPr="00537338">
        <w:rPr>
          <w:rFonts w:cstheme="minorHAnsi"/>
        </w:rPr>
        <w:t xml:space="preserve">together with </w:t>
      </w:r>
      <w:r w:rsidR="00B11D50" w:rsidRPr="00537338">
        <w:rPr>
          <w:rFonts w:cstheme="minorHAnsi"/>
        </w:rPr>
        <w:t xml:space="preserve">MRI </w:t>
      </w:r>
      <w:r w:rsidR="00B11D50" w:rsidRPr="00537338">
        <w:rPr>
          <w:rFonts w:cstheme="minorHAnsi"/>
        </w:rPr>
        <w:lastRenderedPageBreak/>
        <w:t>data and FD.</w:t>
      </w:r>
      <w:bookmarkEnd w:id="53"/>
      <w:r w:rsidR="00CF39ED" w:rsidRPr="00537338">
        <w:rPr>
          <w:rFonts w:cstheme="minorHAnsi"/>
        </w:rPr>
        <w:t xml:space="preserve"> </w:t>
      </w:r>
      <w:r w:rsidR="00B11D50" w:rsidRPr="00537338">
        <w:rPr>
          <w:rFonts w:cstheme="minorHAnsi"/>
        </w:rPr>
        <w:t xml:space="preserve"> </w:t>
      </w:r>
      <w:r w:rsidR="005824FB" w:rsidRPr="00537338">
        <w:rPr>
          <w:rFonts w:cstheme="minorHAnsi"/>
        </w:rPr>
        <w:t xml:space="preserve">This </w:t>
      </w:r>
      <w:r w:rsidR="00B11D50" w:rsidRPr="00537338">
        <w:rPr>
          <w:rFonts w:cstheme="minorHAnsi"/>
        </w:rPr>
        <w:t xml:space="preserve">significance and tendency are </w:t>
      </w:r>
      <w:r w:rsidR="005824FB" w:rsidRPr="00537338">
        <w:rPr>
          <w:rFonts w:cstheme="minorHAnsi"/>
        </w:rPr>
        <w:t xml:space="preserve">found </w:t>
      </w:r>
      <w:r w:rsidR="00B11D50" w:rsidRPr="00537338">
        <w:rPr>
          <w:rFonts w:cstheme="minorHAnsi"/>
        </w:rPr>
        <w:t>not just for comparisons between correlation</w:t>
      </w:r>
      <w:r w:rsidR="00BB106F" w:rsidRPr="00537338">
        <w:rPr>
          <w:rFonts w:cstheme="minorHAnsi"/>
        </w:rPr>
        <w:t>s</w:t>
      </w:r>
      <w:r w:rsidR="00B11D50" w:rsidRPr="00537338">
        <w:rPr>
          <w:rFonts w:cstheme="minorHAnsi"/>
        </w:rPr>
        <w:t xml:space="preserve"> but also</w:t>
      </w:r>
      <w:r w:rsidR="00BB106F" w:rsidRPr="00537338">
        <w:rPr>
          <w:rFonts w:cstheme="minorHAnsi"/>
        </w:rPr>
        <w:t xml:space="preserve"> for the slope difference</w:t>
      </w:r>
      <w:r w:rsidR="00D125F0" w:rsidRPr="00537338">
        <w:rPr>
          <w:rFonts w:cstheme="minorHAnsi"/>
        </w:rPr>
        <w:t>, which consolidate the findings.</w:t>
      </w:r>
      <w:r w:rsidR="00B11D50" w:rsidRPr="00537338">
        <w:rPr>
          <w:rFonts w:cstheme="minorHAnsi"/>
        </w:rPr>
        <w:t xml:space="preserve"> </w:t>
      </w:r>
      <w:r w:rsidR="00FE265F" w:rsidRPr="00537338">
        <w:rPr>
          <w:rFonts w:cstheme="minorHAnsi"/>
        </w:rPr>
        <w:t xml:space="preserve"> </w:t>
      </w:r>
    </w:p>
    <w:p w14:paraId="47DFA723" w14:textId="7C347561" w:rsidR="0060053B" w:rsidRPr="00537338" w:rsidRDefault="005824FB" w:rsidP="00D125F0">
      <w:pPr>
        <w:spacing w:line="480" w:lineRule="auto"/>
        <w:rPr>
          <w:rFonts w:cstheme="minorHAnsi"/>
        </w:rPr>
      </w:pPr>
      <w:r w:rsidRPr="00537338">
        <w:rPr>
          <w:rFonts w:cstheme="minorHAnsi"/>
        </w:rPr>
        <w:t>The i</w:t>
      </w:r>
      <w:r w:rsidR="0060053B" w:rsidRPr="00537338">
        <w:rPr>
          <w:rFonts w:cstheme="minorHAnsi"/>
        </w:rPr>
        <w:t xml:space="preserve">nteraction sex*brain complexity </w:t>
      </w:r>
      <w:r w:rsidR="00D31867" w:rsidRPr="00537338">
        <w:rPr>
          <w:rFonts w:cstheme="minorHAnsi"/>
        </w:rPr>
        <w:t>exists</w:t>
      </w:r>
      <w:r w:rsidR="0060053B" w:rsidRPr="00537338">
        <w:rPr>
          <w:rFonts w:cstheme="minorHAnsi"/>
        </w:rPr>
        <w:t xml:space="preserve"> in the cohorts and occasions as those where </w:t>
      </w:r>
      <w:r w:rsidR="009F33A6" w:rsidRPr="00537338">
        <w:rPr>
          <w:rFonts w:cstheme="minorHAnsi"/>
        </w:rPr>
        <w:t xml:space="preserve">significance </w:t>
      </w:r>
      <w:r w:rsidR="0060053B" w:rsidRPr="00537338">
        <w:rPr>
          <w:rFonts w:cstheme="minorHAnsi"/>
        </w:rPr>
        <w:t>was found in sex-difference between comparisons of correlations in Table 5.</w:t>
      </w:r>
    </w:p>
    <w:p w14:paraId="711B505E" w14:textId="46BFD0B7" w:rsidR="00A276C0" w:rsidRPr="00537338" w:rsidRDefault="006A4C15" w:rsidP="00D125F0">
      <w:pPr>
        <w:spacing w:line="480" w:lineRule="auto"/>
        <w:rPr>
          <w:rFonts w:cstheme="minorHAnsi"/>
        </w:rPr>
      </w:pPr>
      <w:r w:rsidRPr="00537338">
        <w:rPr>
          <w:rFonts w:cstheme="minorHAnsi"/>
        </w:rPr>
        <w:t>More than this</w:t>
      </w:r>
      <w:r w:rsidR="00724953" w:rsidRPr="00537338">
        <w:rPr>
          <w:rFonts w:cstheme="minorHAnsi"/>
        </w:rPr>
        <w:t>,</w:t>
      </w:r>
      <w:r w:rsidRPr="00537338">
        <w:rPr>
          <w:rFonts w:cstheme="minorHAnsi"/>
        </w:rPr>
        <w:t xml:space="preserve"> in </w:t>
      </w:r>
      <w:r w:rsidR="00E03ED5" w:rsidRPr="00537338">
        <w:rPr>
          <w:rFonts w:cstheme="minorHAnsi"/>
        </w:rPr>
        <w:t>T</w:t>
      </w:r>
      <w:r w:rsidRPr="00537338">
        <w:rPr>
          <w:rFonts w:cstheme="minorHAnsi"/>
        </w:rPr>
        <w:t>able 6</w:t>
      </w:r>
      <w:r w:rsidR="00E03ED5" w:rsidRPr="00537338">
        <w:rPr>
          <w:rFonts w:cstheme="minorHAnsi"/>
        </w:rPr>
        <w:t>,</w:t>
      </w:r>
      <w:r w:rsidR="00C773DA" w:rsidRPr="00537338">
        <w:rPr>
          <w:rFonts w:cstheme="minorHAnsi"/>
        </w:rPr>
        <w:t xml:space="preserve"> </w:t>
      </w:r>
      <w:r w:rsidR="0060053B" w:rsidRPr="00537338">
        <w:rPr>
          <w:rFonts w:cstheme="minorHAnsi"/>
        </w:rPr>
        <w:t xml:space="preserve">in addition </w:t>
      </w:r>
      <w:r w:rsidR="00724953" w:rsidRPr="00537338">
        <w:rPr>
          <w:rFonts w:cstheme="minorHAnsi"/>
        </w:rPr>
        <w:t>to</w:t>
      </w:r>
      <w:r w:rsidR="0060053B" w:rsidRPr="00537338">
        <w:rPr>
          <w:rFonts w:cstheme="minorHAnsi"/>
        </w:rPr>
        <w:t xml:space="preserve"> the similar significance as in Table 5, </w:t>
      </w:r>
      <w:r w:rsidR="00C773DA" w:rsidRPr="00537338">
        <w:rPr>
          <w:rFonts w:cstheme="minorHAnsi"/>
        </w:rPr>
        <w:t>a new significant sex</w:t>
      </w:r>
      <w:r w:rsidR="00E03ED5" w:rsidRPr="00537338">
        <w:rPr>
          <w:rFonts w:cstheme="minorHAnsi"/>
        </w:rPr>
        <w:t xml:space="preserve">-difference of the </w:t>
      </w:r>
      <w:r w:rsidR="00C773DA" w:rsidRPr="00537338">
        <w:rPr>
          <w:rFonts w:cstheme="minorHAnsi"/>
        </w:rPr>
        <w:t xml:space="preserve">correlation </w:t>
      </w:r>
      <w:r w:rsidR="00E03ED5" w:rsidRPr="00537338">
        <w:rPr>
          <w:rFonts w:cstheme="minorHAnsi"/>
        </w:rPr>
        <w:t xml:space="preserve">between </w:t>
      </w:r>
      <w:r w:rsidR="00C773DA" w:rsidRPr="00537338">
        <w:rPr>
          <w:rFonts w:cstheme="minorHAnsi"/>
        </w:rPr>
        <w:t xml:space="preserve">brain </w:t>
      </w:r>
      <w:r w:rsidR="00E03ED5" w:rsidRPr="00537338">
        <w:rPr>
          <w:rFonts w:cstheme="minorHAnsi"/>
        </w:rPr>
        <w:t xml:space="preserve">volume and </w:t>
      </w:r>
      <w:r w:rsidR="00E03ED5" w:rsidRPr="00537338">
        <w:rPr>
          <w:rFonts w:cstheme="minorHAnsi"/>
          <w:i/>
          <w:iCs/>
        </w:rPr>
        <w:t>g</w:t>
      </w:r>
      <w:r w:rsidR="00B11D50" w:rsidRPr="00537338">
        <w:rPr>
          <w:rFonts w:cstheme="minorHAnsi"/>
        </w:rPr>
        <w:t xml:space="preserve"> </w:t>
      </w:r>
      <w:r w:rsidR="005824FB" w:rsidRPr="00537338">
        <w:rPr>
          <w:rFonts w:cstheme="minorHAnsi"/>
        </w:rPr>
        <w:t xml:space="preserve">appears </w:t>
      </w:r>
      <w:r w:rsidR="00C773DA" w:rsidRPr="00537338">
        <w:rPr>
          <w:rFonts w:cstheme="minorHAnsi"/>
        </w:rPr>
        <w:t>for ACONF where</w:t>
      </w:r>
      <w:r w:rsidR="00E03ED5" w:rsidRPr="00537338">
        <w:rPr>
          <w:rFonts w:cstheme="minorHAnsi"/>
          <w:i/>
          <w:iCs/>
        </w:rPr>
        <w:t xml:space="preserve"> </w:t>
      </w:r>
      <w:r w:rsidR="00C773DA" w:rsidRPr="00537338">
        <w:rPr>
          <w:rFonts w:cstheme="minorHAnsi"/>
          <w:i/>
          <w:iCs/>
        </w:rPr>
        <w:t>g</w:t>
      </w:r>
      <w:r w:rsidR="00C773DA" w:rsidRPr="00537338">
        <w:rPr>
          <w:rFonts w:cstheme="minorHAnsi"/>
        </w:rPr>
        <w:t xml:space="preserve"> is derived from data</w:t>
      </w:r>
      <w:r w:rsidR="00E03ED5" w:rsidRPr="00537338">
        <w:rPr>
          <w:rFonts w:cstheme="minorHAnsi"/>
        </w:rPr>
        <w:t xml:space="preserve"> </w:t>
      </w:r>
      <w:r w:rsidR="00E00504" w:rsidRPr="00537338">
        <w:rPr>
          <w:rFonts w:cstheme="minorHAnsi"/>
        </w:rPr>
        <w:t xml:space="preserve">contemporaneous </w:t>
      </w:r>
      <w:r w:rsidR="00E03ED5" w:rsidRPr="00537338">
        <w:rPr>
          <w:rFonts w:cstheme="minorHAnsi"/>
        </w:rPr>
        <w:t xml:space="preserve">with MRI </w:t>
      </w:r>
      <w:r w:rsidR="00C773DA" w:rsidRPr="00537338">
        <w:rPr>
          <w:rFonts w:cstheme="minorHAnsi"/>
        </w:rPr>
        <w:t>collection</w:t>
      </w:r>
      <w:r w:rsidR="00E03ED5" w:rsidRPr="00537338">
        <w:rPr>
          <w:rFonts w:cstheme="minorHAnsi"/>
        </w:rPr>
        <w:t>.</w:t>
      </w:r>
    </w:p>
    <w:p w14:paraId="3EDBE036" w14:textId="3C11AD4E" w:rsidR="005824FB" w:rsidRPr="00537338" w:rsidRDefault="005824FB" w:rsidP="00D125F0">
      <w:pPr>
        <w:spacing w:line="480" w:lineRule="auto"/>
        <w:rPr>
          <w:rFonts w:cstheme="minorHAnsi"/>
          <w:i/>
          <w:iCs/>
        </w:rPr>
      </w:pPr>
      <w:r w:rsidRPr="00537338">
        <w:rPr>
          <w:rFonts w:cstheme="minorHAnsi"/>
        </w:rPr>
        <w:t>Bearing all of this in mind</w:t>
      </w:r>
      <w:r w:rsidR="00724953" w:rsidRPr="00537338">
        <w:rPr>
          <w:rFonts w:cstheme="minorHAnsi"/>
        </w:rPr>
        <w:t>,</w:t>
      </w:r>
      <w:r w:rsidR="00AD65D7" w:rsidRPr="00537338">
        <w:rPr>
          <w:rFonts w:cstheme="minorHAnsi"/>
        </w:rPr>
        <w:t xml:space="preserve"> the trend towards sex-differences in the associations between </w:t>
      </w:r>
      <w:r w:rsidR="00AD65D7" w:rsidRPr="00537338">
        <w:rPr>
          <w:rFonts w:cstheme="minorHAnsi"/>
          <w:i/>
          <w:iCs/>
        </w:rPr>
        <w:t>g</w:t>
      </w:r>
      <w:r w:rsidR="00AD65D7" w:rsidRPr="00537338">
        <w:rPr>
          <w:rFonts w:cstheme="minorHAnsi"/>
        </w:rPr>
        <w:t xml:space="preserve"> and FD was found to be consistent across cohorts and</w:t>
      </w:r>
      <w:r w:rsidR="00C342CE" w:rsidRPr="00537338">
        <w:rPr>
          <w:rFonts w:cstheme="minorHAnsi"/>
        </w:rPr>
        <w:t xml:space="preserve"> age</w:t>
      </w:r>
      <w:r w:rsidR="00AD65D7" w:rsidRPr="00537338">
        <w:rPr>
          <w:rFonts w:cstheme="minorHAnsi"/>
        </w:rPr>
        <w:t>.</w:t>
      </w:r>
      <w:r w:rsidR="00CF39ED" w:rsidRPr="00537338">
        <w:rPr>
          <w:rFonts w:cstheme="minorHAnsi"/>
        </w:rPr>
        <w:t xml:space="preserve"> </w:t>
      </w:r>
      <w:r w:rsidR="00E85016" w:rsidRPr="00537338">
        <w:rPr>
          <w:rFonts w:cstheme="minorHAnsi"/>
        </w:rPr>
        <w:t>W</w:t>
      </w:r>
      <w:r w:rsidR="00AD65D7" w:rsidRPr="00537338">
        <w:rPr>
          <w:rFonts w:cstheme="minorHAnsi"/>
        </w:rPr>
        <w:t xml:space="preserve">hen we compare the sex-differences in the correlation between </w:t>
      </w:r>
      <w:r w:rsidR="00AD65D7" w:rsidRPr="00537338">
        <w:rPr>
          <w:rFonts w:cstheme="minorHAnsi"/>
          <w:i/>
          <w:iCs/>
        </w:rPr>
        <w:t xml:space="preserve">g </w:t>
      </w:r>
      <w:r w:rsidR="00AD65D7" w:rsidRPr="00537338">
        <w:rPr>
          <w:rFonts w:cstheme="minorHAnsi"/>
        </w:rPr>
        <w:t>and brain volume the trend is maintained</w:t>
      </w:r>
      <w:r w:rsidR="00E85016" w:rsidRPr="00537338">
        <w:rPr>
          <w:rFonts w:cstheme="minorHAnsi"/>
        </w:rPr>
        <w:t>,</w:t>
      </w:r>
      <w:r w:rsidR="00AD65D7" w:rsidRPr="00537338">
        <w:rPr>
          <w:rFonts w:cstheme="minorHAnsi"/>
        </w:rPr>
        <w:t xml:space="preserve"> which underlie</w:t>
      </w:r>
      <w:r w:rsidR="00724953" w:rsidRPr="00537338">
        <w:rPr>
          <w:rFonts w:cstheme="minorHAnsi"/>
        </w:rPr>
        <w:t>s</w:t>
      </w:r>
      <w:r w:rsidR="00AD65D7" w:rsidRPr="00537338">
        <w:rPr>
          <w:rFonts w:cstheme="minorHAnsi"/>
        </w:rPr>
        <w:t xml:space="preserve"> the idea that there is sexual dimorphism in the association between brain morphology and intelligence</w:t>
      </w:r>
      <w:r w:rsidR="00AD65D7" w:rsidRPr="00537338">
        <w:rPr>
          <w:rFonts w:cstheme="minorHAnsi"/>
          <w:i/>
          <w:iCs/>
        </w:rPr>
        <w:t xml:space="preserve">. </w:t>
      </w:r>
    </w:p>
    <w:p w14:paraId="6A147E43" w14:textId="0321F6C1" w:rsidR="00994B77" w:rsidRDefault="00994B77" w:rsidP="00994B77">
      <w:pPr>
        <w:spacing w:line="480" w:lineRule="auto"/>
        <w:rPr>
          <w:rFonts w:cstheme="minorHAnsi"/>
        </w:rPr>
      </w:pPr>
      <w:r w:rsidRPr="00AB507C">
        <w:rPr>
          <w:rFonts w:cstheme="minorHAnsi"/>
        </w:rPr>
        <w:t xml:space="preserve">Another finding is a better fit reflected in a greater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 </m:t>
        </m:r>
      </m:oMath>
      <w:r w:rsidRPr="00AB507C">
        <w:rPr>
          <w:rFonts w:cstheme="minorHAnsi"/>
        </w:rPr>
        <w:t xml:space="preserve">of the slope, which </w:t>
      </w:r>
      <w:r>
        <w:rPr>
          <w:rFonts w:cstheme="minorHAnsi"/>
        </w:rPr>
        <w:t xml:space="preserve">defines </w:t>
      </w:r>
      <w:r w:rsidRPr="00AB507C">
        <w:rPr>
          <w:rFonts w:cstheme="minorHAnsi"/>
        </w:rPr>
        <w:t>the FD value</w:t>
      </w:r>
      <w:r>
        <w:rPr>
          <w:rFonts w:cstheme="minorHAnsi"/>
        </w:rPr>
        <w:t xml:space="preserve"> </w:t>
      </w:r>
      <w:r w:rsidRPr="00994B77">
        <w:rPr>
          <w:rFonts w:cstheme="minorHAnsi"/>
        </w:rPr>
        <w:t>in a double logarithmic plot of number of boxes versus box size</w:t>
      </w:r>
      <w:r>
        <w:rPr>
          <w:rFonts w:cstheme="minorHAnsi"/>
        </w:rPr>
        <w:t xml:space="preserve"> that needed to cover the brain</w:t>
      </w:r>
      <w:r w:rsidRPr="00AB507C">
        <w:rPr>
          <w:rFonts w:cstheme="minorHAnsi"/>
        </w:rPr>
        <w:t>, for men than women across all groups.</w:t>
      </w:r>
      <w:r w:rsidR="00CF39ED">
        <w:rPr>
          <w:rFonts w:cstheme="minorHAnsi"/>
        </w:rPr>
        <w:t xml:space="preserve"> </w:t>
      </w:r>
      <w:r w:rsidRPr="00AB507C">
        <w:rPr>
          <w:rFonts w:cstheme="minorHAnsi"/>
        </w:rPr>
        <w:t>It is hard to interpret this as an error considering that the correlation between brain volume and</w:t>
      </w:r>
      <w:r w:rsidRPr="00AB507C">
        <w:rPr>
          <w:rFonts w:cstheme="minorHAnsi"/>
          <w:i/>
          <w:iCs/>
        </w:rPr>
        <w:t xml:space="preserve"> g</w:t>
      </w:r>
      <w:r w:rsidRPr="00AB507C">
        <w:rPr>
          <w:rFonts w:cstheme="minorHAnsi"/>
        </w:rPr>
        <w:t xml:space="preserve"> creates </w:t>
      </w:r>
      <w:r w:rsidRPr="00537338">
        <w:rPr>
          <w:rFonts w:cstheme="minorHAnsi"/>
        </w:rPr>
        <w:t xml:space="preserve">or tends to create </w:t>
      </w:r>
      <w:r w:rsidRPr="00AB507C">
        <w:rPr>
          <w:rFonts w:cstheme="minorHAnsi"/>
        </w:rPr>
        <w:t xml:space="preserve">the same sexual dimorphism, </w:t>
      </w:r>
      <w:r w:rsidR="00E85016">
        <w:rPr>
          <w:rFonts w:cstheme="minorHAnsi"/>
        </w:rPr>
        <w:t xml:space="preserve">rather </w:t>
      </w:r>
      <w:r w:rsidRPr="00AB507C">
        <w:rPr>
          <w:rFonts w:cstheme="minorHAnsi"/>
        </w:rPr>
        <w:t xml:space="preserve">it can be interpreted as a slightly different topologic organisation of the brain between sexes. </w:t>
      </w:r>
    </w:p>
    <w:p w14:paraId="6A3657FA" w14:textId="4653045D" w:rsidR="00994B77" w:rsidRPr="00994B77" w:rsidRDefault="00994B77" w:rsidP="00994B77">
      <w:pPr>
        <w:spacing w:line="480" w:lineRule="auto"/>
        <w:rPr>
          <w:rFonts w:cstheme="minorHAnsi"/>
        </w:rPr>
      </w:pPr>
      <w:r w:rsidRPr="00994B77">
        <w:rPr>
          <w:rFonts w:cstheme="minorHAnsi"/>
        </w:rPr>
        <w:t xml:space="preserve">A more rapid degree of self-similar scaling of the brain is associated with a higher intelligence for women. </w:t>
      </w:r>
      <w:r w:rsidR="00E85016">
        <w:rPr>
          <w:rFonts w:cstheme="minorHAnsi"/>
        </w:rPr>
        <w:t xml:space="preserve">The </w:t>
      </w:r>
      <w:r w:rsidRPr="00994B77">
        <w:rPr>
          <w:rFonts w:cstheme="minorHAnsi"/>
        </w:rPr>
        <w:t xml:space="preserve">association between brain </w:t>
      </w:r>
      <w:r w:rsidR="00C342CE" w:rsidRPr="00994B77">
        <w:rPr>
          <w:rFonts w:cstheme="minorHAnsi"/>
        </w:rPr>
        <w:t>complexity and</w:t>
      </w:r>
      <w:r w:rsidRPr="00994B77">
        <w:rPr>
          <w:rFonts w:cstheme="minorHAnsi"/>
        </w:rPr>
        <w:t xml:space="preserve"> higher intelligence in women than in men might be explained as an adaptation to accommodate a large cortical surface area (brain) in a small volume (skull). However, </w:t>
      </w:r>
      <w:r w:rsidRPr="00994B77">
        <w:rPr>
          <w:rFonts w:cstheme="minorHAnsi"/>
          <w:iCs/>
        </w:rPr>
        <w:t xml:space="preserve">considering the significant interaction between FD and </w:t>
      </w:r>
      <w:r w:rsidR="00C342CE">
        <w:rPr>
          <w:rFonts w:cstheme="minorHAnsi"/>
          <w:iCs/>
        </w:rPr>
        <w:t xml:space="preserve">total intracranial volume (TIV) </w:t>
      </w:r>
      <w:r w:rsidRPr="00994B77">
        <w:rPr>
          <w:rFonts w:cstheme="minorHAnsi"/>
          <w:iCs/>
        </w:rPr>
        <w:t xml:space="preserve">in ACONF and UK Biobank, in models with sex included as a variable </w:t>
      </w:r>
      <w:proofErr w:type="gramStart"/>
      <w:r w:rsidRPr="00994B77">
        <w:rPr>
          <w:rFonts w:cstheme="minorHAnsi"/>
          <w:iCs/>
        </w:rPr>
        <w:t>and also</w:t>
      </w:r>
      <w:proofErr w:type="gramEnd"/>
      <w:r w:rsidRPr="00994B77">
        <w:rPr>
          <w:rFonts w:cstheme="minorHAnsi"/>
          <w:iCs/>
        </w:rPr>
        <w:t xml:space="preserve"> without, it is still hard to conclude that it is sex-specific rather than a sex-independent principle of brain organisation. </w:t>
      </w:r>
      <w:r w:rsidRPr="00994B77">
        <w:rPr>
          <w:rFonts w:cstheme="minorHAnsi"/>
        </w:rPr>
        <w:t xml:space="preserve">These findings may explain why individuals with smaller intracranial volume, but higher </w:t>
      </w:r>
      <w:r w:rsidRPr="00994B77">
        <w:rPr>
          <w:rFonts w:cstheme="minorHAnsi"/>
        </w:rPr>
        <w:lastRenderedPageBreak/>
        <w:t>cortical complexity, have the same intelligence as individuals with a bigger intracranial volume.</w:t>
      </w:r>
      <w:r w:rsidR="00CF39ED">
        <w:rPr>
          <w:rFonts w:cstheme="minorHAnsi"/>
        </w:rPr>
        <w:t xml:space="preserve"> </w:t>
      </w:r>
      <w:r w:rsidRPr="00994B77">
        <w:rPr>
          <w:rFonts w:cstheme="minorHAnsi"/>
        </w:rPr>
        <w:t xml:space="preserve"> Females versus their male counterparts might be a good example.</w:t>
      </w:r>
    </w:p>
    <w:bookmarkEnd w:id="49"/>
    <w:bookmarkEnd w:id="52"/>
    <w:p w14:paraId="706206E2" w14:textId="3CF93AB1" w:rsidR="00907679" w:rsidRPr="00537338" w:rsidRDefault="002529CE" w:rsidP="00D1614A">
      <w:pPr>
        <w:spacing w:line="480" w:lineRule="auto"/>
        <w:rPr>
          <w:rFonts w:cstheme="minorHAnsi"/>
          <w:iCs/>
        </w:rPr>
      </w:pPr>
      <w:r w:rsidRPr="00537338">
        <w:rPr>
          <w:rFonts w:cstheme="minorHAnsi"/>
          <w:iCs/>
        </w:rPr>
        <w:t>Even if it wasn’t the main purpose of this study</w:t>
      </w:r>
      <w:r w:rsidR="00724953" w:rsidRPr="00537338">
        <w:rPr>
          <w:rFonts w:cstheme="minorHAnsi"/>
          <w:iCs/>
        </w:rPr>
        <w:t>,</w:t>
      </w:r>
      <w:r w:rsidRPr="00537338">
        <w:rPr>
          <w:rFonts w:cstheme="minorHAnsi"/>
          <w:iCs/>
        </w:rPr>
        <w:t xml:space="preserve"> the correlation between brain complexity, volume and age was sought in the UK Biobank where this was possible due to the large range of age</w:t>
      </w:r>
      <w:r w:rsidR="00724953" w:rsidRPr="00537338">
        <w:rPr>
          <w:rFonts w:cstheme="minorHAnsi"/>
          <w:iCs/>
        </w:rPr>
        <w:t>,</w:t>
      </w:r>
      <w:r w:rsidRPr="00537338">
        <w:rPr>
          <w:rFonts w:cstheme="minorHAnsi"/>
          <w:iCs/>
        </w:rPr>
        <w:t xml:space="preserve"> 45-79.</w:t>
      </w:r>
      <w:r w:rsidR="00CF39ED" w:rsidRPr="00537338">
        <w:rPr>
          <w:rFonts w:cstheme="minorHAnsi"/>
          <w:iCs/>
        </w:rPr>
        <w:t xml:space="preserve"> </w:t>
      </w:r>
      <w:r w:rsidRPr="00537338">
        <w:rPr>
          <w:rFonts w:cstheme="minorHAnsi"/>
          <w:iCs/>
        </w:rPr>
        <w:t xml:space="preserve"> </w:t>
      </w:r>
      <w:r w:rsidR="00C40C72" w:rsidRPr="00537338">
        <w:rPr>
          <w:rFonts w:cstheme="minorHAnsi"/>
          <w:iCs/>
        </w:rPr>
        <w:t>T</w:t>
      </w:r>
      <w:r w:rsidRPr="00537338">
        <w:rPr>
          <w:rFonts w:cstheme="minorHAnsi"/>
          <w:iCs/>
        </w:rPr>
        <w:t>his analysis</w:t>
      </w:r>
      <w:r w:rsidRPr="00537338">
        <w:rPr>
          <w:iCs/>
        </w:rPr>
        <w:t xml:space="preserve"> was generated rather for replicability of other studies and confirmation that the brain complexity computed in this </w:t>
      </w:r>
      <w:r w:rsidR="00C40C72" w:rsidRPr="00537338">
        <w:rPr>
          <w:iCs/>
        </w:rPr>
        <w:t>manuscript</w:t>
      </w:r>
      <w:r w:rsidRPr="00537338">
        <w:rPr>
          <w:iCs/>
        </w:rPr>
        <w:t xml:space="preserve"> </w:t>
      </w:r>
      <w:r w:rsidR="00724953" w:rsidRPr="00537338">
        <w:rPr>
          <w:iCs/>
        </w:rPr>
        <w:t>follows</w:t>
      </w:r>
      <w:r w:rsidR="00C40C72" w:rsidRPr="00537338">
        <w:rPr>
          <w:iCs/>
        </w:rPr>
        <w:t xml:space="preserve"> the same pattern </w:t>
      </w:r>
      <w:r w:rsidRPr="00537338">
        <w:rPr>
          <w:iCs/>
        </w:rPr>
        <w:t>with age</w:t>
      </w:r>
      <w:r w:rsidR="00811B13" w:rsidRPr="00537338">
        <w:rPr>
          <w:iCs/>
        </w:rPr>
        <w:t xml:space="preserve"> (Fig 3)</w:t>
      </w:r>
      <w:r w:rsidRPr="00537338">
        <w:rPr>
          <w:iCs/>
        </w:rPr>
        <w:t xml:space="preserve">. It is already known that the brain complexity and volume </w:t>
      </w:r>
      <w:r w:rsidR="00811B13" w:rsidRPr="00537338">
        <w:rPr>
          <w:iCs/>
        </w:rPr>
        <w:t>decline</w:t>
      </w:r>
      <w:r w:rsidRPr="00537338">
        <w:rPr>
          <w:iCs/>
        </w:rPr>
        <w:t xml:space="preserve"> with age</w:t>
      </w:r>
      <w:sdt>
        <w:sdtPr>
          <w:rPr>
            <w:rFonts w:ascii="Calibri" w:hAnsi="Calibri" w:cs="Calibri"/>
            <w:iCs/>
            <w:highlight w:val="white"/>
          </w:rPr>
          <w:alias w:val="Citation"/>
          <w:tag w:val="{&quot;referencesIds&quot;:[&quot;218&quot;],&quot;referencesOptions&quot;:{&quot;21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05793525,&quot;citationText&quot;:&quot;&lt;span style=\&quot;font-family:Calibri;font-size:14.666666666666666px;color:#7C35B1\&quot;&gt;&lt;sup&gt;7&lt;/sup&gt;&lt;/span&gt;&quot;}"/>
          <w:id w:val="-705793525"/>
          <w:placeholder>
            <w:docPart w:val="768C34588C3C40D4B1C80DDFAA1C7915"/>
          </w:placeholder>
        </w:sdtPr>
        <w:sdtEndPr/>
        <w:sdtContent>
          <w:r w:rsidR="000D33D4" w:rsidRPr="00537338">
            <w:rPr>
              <w:rFonts w:ascii="Calibri" w:eastAsia="Times New Roman" w:hAnsi="Calibri" w:cs="Calibri"/>
              <w:vertAlign w:val="superscript"/>
            </w:rPr>
            <w:t>7</w:t>
          </w:r>
        </w:sdtContent>
      </w:sdt>
      <w:r w:rsidRPr="00537338">
        <w:rPr>
          <w:iCs/>
        </w:rPr>
        <w:t xml:space="preserve">. </w:t>
      </w:r>
    </w:p>
    <w:p w14:paraId="74F13862" w14:textId="5E603C4C" w:rsidR="006108CD" w:rsidRPr="00C3611F" w:rsidRDefault="0061667D" w:rsidP="00D1614A">
      <w:pPr>
        <w:spacing w:line="480" w:lineRule="auto"/>
        <w:rPr>
          <w:rFonts w:cstheme="minorHAnsi"/>
          <w:b/>
          <w:bCs/>
          <w:color w:val="0070C0"/>
        </w:rPr>
      </w:pPr>
      <w:r w:rsidRPr="0044030E">
        <w:rPr>
          <w:rFonts w:cstheme="minorHAnsi"/>
          <w:iCs/>
        </w:rPr>
        <w:t xml:space="preserve">Looking at </w:t>
      </w:r>
      <w:r w:rsidR="00811B13">
        <w:rPr>
          <w:rFonts w:cstheme="minorHAnsi"/>
          <w:iCs/>
        </w:rPr>
        <w:t xml:space="preserve">other </w:t>
      </w:r>
      <w:r w:rsidR="006108CD" w:rsidRPr="0044030E">
        <w:rPr>
          <w:rFonts w:cstheme="minorHAnsi"/>
          <w:iCs/>
        </w:rPr>
        <w:t>secondary finding</w:t>
      </w:r>
      <w:r w:rsidRPr="0044030E">
        <w:rPr>
          <w:rFonts w:cstheme="minorHAnsi"/>
          <w:iCs/>
        </w:rPr>
        <w:t>s</w:t>
      </w:r>
      <w:r w:rsidR="00CC0462" w:rsidRPr="0044030E">
        <w:rPr>
          <w:rFonts w:cstheme="minorHAnsi"/>
          <w:iCs/>
        </w:rPr>
        <w:t>,</w:t>
      </w:r>
      <w:r w:rsidR="006108CD" w:rsidRPr="0044030E">
        <w:rPr>
          <w:rFonts w:cstheme="minorHAnsi"/>
          <w:iCs/>
        </w:rPr>
        <w:t xml:space="preserve"> there is no difference between general intelligence </w:t>
      </w:r>
      <w:r w:rsidR="006108CD" w:rsidRPr="0044030E">
        <w:rPr>
          <w:rFonts w:cstheme="minorHAnsi"/>
          <w:i/>
        </w:rPr>
        <w:t>g</w:t>
      </w:r>
      <w:r w:rsidR="006108CD" w:rsidRPr="0044030E">
        <w:rPr>
          <w:rFonts w:cstheme="minorHAnsi"/>
          <w:iCs/>
        </w:rPr>
        <w:t xml:space="preserve"> </w:t>
      </w:r>
      <w:r w:rsidR="00EB7768" w:rsidRPr="0044030E">
        <w:rPr>
          <w:rFonts w:cstheme="minorHAnsi"/>
          <w:iCs/>
        </w:rPr>
        <w:t>in</w:t>
      </w:r>
      <w:r w:rsidR="006108CD" w:rsidRPr="0044030E">
        <w:rPr>
          <w:rFonts w:cstheme="minorHAnsi"/>
          <w:iCs/>
        </w:rPr>
        <w:t xml:space="preserve"> different </w:t>
      </w:r>
      <w:r w:rsidR="002B4FDE">
        <w:rPr>
          <w:rFonts w:cstheme="minorHAnsi"/>
          <w:iCs/>
        </w:rPr>
        <w:t>geographical</w:t>
      </w:r>
      <w:r w:rsidR="002B4FDE" w:rsidRPr="0044030E">
        <w:rPr>
          <w:rFonts w:cstheme="minorHAnsi"/>
          <w:iCs/>
        </w:rPr>
        <w:t xml:space="preserve"> </w:t>
      </w:r>
      <w:r w:rsidR="006108CD" w:rsidRPr="0044030E">
        <w:rPr>
          <w:rFonts w:cstheme="minorHAnsi"/>
          <w:iCs/>
        </w:rPr>
        <w:t>groups (</w:t>
      </w:r>
      <w:r w:rsidR="00BF1185">
        <w:rPr>
          <w:rFonts w:cstheme="minorHAnsi"/>
          <w:iCs/>
        </w:rPr>
        <w:t xml:space="preserve">MPC </w:t>
      </w:r>
      <w:r w:rsidR="006108CD" w:rsidRPr="0044030E">
        <w:rPr>
          <w:rFonts w:cstheme="minorHAnsi"/>
          <w:iCs/>
        </w:rPr>
        <w:t xml:space="preserve">and </w:t>
      </w:r>
      <w:r w:rsidR="00D816C1" w:rsidRPr="00394899">
        <w:rPr>
          <w:rFonts w:cstheme="minorHAnsi"/>
          <w:iCs/>
        </w:rPr>
        <w:t>ACONF</w:t>
      </w:r>
      <w:r w:rsidR="006108CD" w:rsidRPr="0044030E">
        <w:rPr>
          <w:rFonts w:cstheme="minorHAnsi"/>
          <w:iCs/>
        </w:rPr>
        <w:t>)</w:t>
      </w:r>
      <w:r w:rsidR="00E7631C">
        <w:rPr>
          <w:rFonts w:cstheme="minorHAnsi"/>
          <w:iCs/>
        </w:rPr>
        <w:t xml:space="preserve"> </w:t>
      </w:r>
      <w:r w:rsidR="00FD3C4F">
        <w:rPr>
          <w:rFonts w:cstheme="minorHAnsi"/>
          <w:iCs/>
        </w:rPr>
        <w:t>analysing</w:t>
      </w:r>
      <w:r w:rsidR="00E7631C">
        <w:rPr>
          <w:rFonts w:cstheme="minorHAnsi"/>
          <w:iCs/>
        </w:rPr>
        <w:t xml:space="preserve"> each sex </w:t>
      </w:r>
      <w:r w:rsidR="00FD3C4F">
        <w:rPr>
          <w:rFonts w:cstheme="minorHAnsi"/>
          <w:iCs/>
        </w:rPr>
        <w:t>separately</w:t>
      </w:r>
      <w:r w:rsidR="006108CD" w:rsidRPr="0044030E">
        <w:rPr>
          <w:rFonts w:cstheme="minorHAnsi"/>
          <w:iCs/>
        </w:rPr>
        <w:t>, but there is a difference in brain structural complexity between these groups</w:t>
      </w:r>
      <w:r w:rsidR="00E7631C">
        <w:rPr>
          <w:rFonts w:cstheme="minorHAnsi"/>
          <w:iCs/>
        </w:rPr>
        <w:t xml:space="preserve"> (Table 7)</w:t>
      </w:r>
      <w:r w:rsidR="006108CD" w:rsidRPr="0044030E">
        <w:rPr>
          <w:rFonts w:cstheme="minorHAnsi"/>
          <w:iCs/>
        </w:rPr>
        <w:t>.</w:t>
      </w:r>
      <w:r w:rsidR="00CF39ED">
        <w:rPr>
          <w:rFonts w:cstheme="minorHAnsi"/>
          <w:iCs/>
        </w:rPr>
        <w:t xml:space="preserve"> </w:t>
      </w:r>
      <w:r w:rsidR="00E7631C">
        <w:rPr>
          <w:rFonts w:cstheme="minorHAnsi"/>
          <w:iCs/>
        </w:rPr>
        <w:t xml:space="preserve">The </w:t>
      </w:r>
      <w:r w:rsidR="00861917">
        <w:rPr>
          <w:rFonts w:cstheme="minorHAnsi"/>
          <w:iCs/>
        </w:rPr>
        <w:t>groups in this</w:t>
      </w:r>
      <w:r w:rsidR="00E7631C">
        <w:rPr>
          <w:rFonts w:cstheme="minorHAnsi"/>
          <w:iCs/>
        </w:rPr>
        <w:t xml:space="preserve"> comparison </w:t>
      </w:r>
      <w:r w:rsidR="00861917">
        <w:rPr>
          <w:rFonts w:cstheme="minorHAnsi"/>
          <w:iCs/>
        </w:rPr>
        <w:t>are</w:t>
      </w:r>
      <w:r w:rsidR="00E7631C">
        <w:rPr>
          <w:rFonts w:cstheme="minorHAnsi"/>
          <w:iCs/>
        </w:rPr>
        <w:t xml:space="preserve"> of different age. </w:t>
      </w:r>
      <w:r w:rsidR="00720A77" w:rsidRPr="00537338">
        <w:rPr>
          <w:rFonts w:cstheme="minorHAnsi"/>
        </w:rPr>
        <w:t xml:space="preserve">Negligible sex differences in </w:t>
      </w:r>
      <w:r w:rsidR="00720A77" w:rsidRPr="00537338">
        <w:rPr>
          <w:rFonts w:cstheme="minorHAnsi"/>
          <w:i/>
          <w:iCs/>
        </w:rPr>
        <w:t xml:space="preserve">g </w:t>
      </w:r>
      <w:r w:rsidR="00720A77" w:rsidRPr="00537338">
        <w:rPr>
          <w:rFonts w:cstheme="minorHAnsi"/>
        </w:rPr>
        <w:t>were found in an</w:t>
      </w:r>
      <w:r w:rsidR="00BF1185" w:rsidRPr="00537338">
        <w:rPr>
          <w:rFonts w:cstheme="minorHAnsi"/>
        </w:rPr>
        <w:t>other</w:t>
      </w:r>
      <w:r w:rsidR="00720A77" w:rsidRPr="00537338">
        <w:rPr>
          <w:rFonts w:cstheme="minorHAnsi"/>
        </w:rPr>
        <w:t xml:space="preserve"> article which used Primary Mental Abilities (PMA) battery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48&quot;],&quot;referencesOptions&quot;:{&quot;248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884255797"/>
          <w:placeholder>
            <w:docPart w:val="1BF70E022AC04B98B8CD9763611F8044"/>
          </w:placeholder>
        </w:sdtPr>
        <w:sdtEndPr/>
        <w:sdtContent>
          <w:r w:rsidR="000D33D4" w:rsidRPr="00537338">
            <w:rPr>
              <w:rFonts w:ascii="Calibri" w:eastAsia="Times New Roman" w:hAnsi="Calibri" w:cs="Calibri"/>
              <w:vertAlign w:val="superscript"/>
            </w:rPr>
            <w:t>37</w:t>
          </w:r>
        </w:sdtContent>
      </w:sdt>
      <w:r w:rsidR="00C306D3">
        <w:rPr>
          <w:rFonts w:cstheme="minorHAnsi"/>
          <w:iCs/>
        </w:rPr>
        <w:t xml:space="preserve">. </w:t>
      </w:r>
      <w:r w:rsidR="00720A77" w:rsidRPr="00A253B9">
        <w:rPr>
          <w:rFonts w:cstheme="minorHAnsi"/>
          <w:iCs/>
        </w:rPr>
        <w:t>The difference in complexity might be explain</w:t>
      </w:r>
      <w:r w:rsidR="00724953" w:rsidRPr="00A253B9">
        <w:rPr>
          <w:rFonts w:cstheme="minorHAnsi"/>
          <w:iCs/>
        </w:rPr>
        <w:t>ed</w:t>
      </w:r>
      <w:r w:rsidR="00720A77" w:rsidRPr="00A253B9">
        <w:rPr>
          <w:rFonts w:cstheme="minorHAnsi"/>
          <w:iCs/>
        </w:rPr>
        <w:t xml:space="preserve"> through</w:t>
      </w:r>
      <w:r w:rsidRPr="00A253B9">
        <w:rPr>
          <w:rFonts w:cstheme="minorHAnsi"/>
          <w:iCs/>
        </w:rPr>
        <w:t xml:space="preserve"> spatial </w:t>
      </w:r>
      <w:r w:rsidR="00032470" w:rsidRPr="00A253B9">
        <w:rPr>
          <w:rFonts w:cstheme="minorHAnsi"/>
          <w:iCs/>
        </w:rPr>
        <w:t>mismatches</w:t>
      </w:r>
      <w:r w:rsidRPr="00A253B9">
        <w:rPr>
          <w:rFonts w:cstheme="minorHAnsi"/>
          <w:iCs/>
        </w:rPr>
        <w:t xml:space="preserve"> and </w:t>
      </w:r>
      <w:proofErr w:type="spellStart"/>
      <w:r w:rsidRPr="00A253B9">
        <w:rPr>
          <w:rFonts w:cstheme="minorHAnsi"/>
          <w:iCs/>
        </w:rPr>
        <w:t>mislocalization</w:t>
      </w:r>
      <w:r w:rsidR="00032470" w:rsidRPr="00A253B9">
        <w:rPr>
          <w:rFonts w:cstheme="minorHAnsi"/>
          <w:iCs/>
        </w:rPr>
        <w:t>s</w:t>
      </w:r>
      <w:proofErr w:type="spellEnd"/>
      <w:r w:rsidRPr="00A253B9">
        <w:rPr>
          <w:rFonts w:cstheme="minorHAnsi"/>
          <w:iCs/>
        </w:rPr>
        <w:t xml:space="preserve"> between Indian and Caucasian brains and there is also a significant difference in size, </w:t>
      </w:r>
      <w:r w:rsidR="00032470" w:rsidRPr="00A253B9">
        <w:rPr>
          <w:rFonts w:cstheme="minorHAnsi"/>
          <w:iCs/>
        </w:rPr>
        <w:t xml:space="preserve">with </w:t>
      </w:r>
      <w:r w:rsidRPr="00A253B9">
        <w:rPr>
          <w:rFonts w:cstheme="minorHAnsi"/>
          <w:iCs/>
        </w:rPr>
        <w:t>the Indian brain being smaller on average in terms of length, width, and height</w:t>
      </w:r>
      <w:sdt>
        <w:sdtPr>
          <w:rPr>
            <w:rFonts w:ascii="Calibri" w:hAnsi="Calibri" w:cs="Calibri"/>
            <w:iCs/>
            <w:highlight w:val="white"/>
          </w:rPr>
          <w:alias w:val="Citation"/>
          <w:tag w:val="{&quot;referencesIds&quot;:[&quot;229&quot;],&quot;referencesOptions&quot;:{&quot;22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87155697,&quot;citationText&quot;:&quot;&lt;span style=\&quot;font-family:Calibri;font-size:14.666666666666666px;color:#7C35B1\&quot;&gt;&lt;sup&gt;38&lt;/sup&gt;&lt;/span&gt;&quot;}"/>
          <w:id w:val="-1987155697"/>
          <w:placeholder>
            <w:docPart w:val="8654FE0411F149B1B818061623D9C7EC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38</w:t>
          </w:r>
        </w:sdtContent>
      </w:sdt>
      <w:bookmarkStart w:id="54" w:name="_Hlk75046559"/>
      <w:r w:rsidR="00C306D3">
        <w:rPr>
          <w:rFonts w:cstheme="minorHAnsi"/>
          <w:iCs/>
        </w:rPr>
        <w:t xml:space="preserve">. </w:t>
      </w:r>
      <w:r w:rsidR="005E6973" w:rsidRPr="00A253B9">
        <w:rPr>
          <w:rFonts w:cstheme="minorHAnsi"/>
          <w:iCs/>
        </w:rPr>
        <w:t xml:space="preserve">There are </w:t>
      </w:r>
      <w:bookmarkEnd w:id="54"/>
      <w:r w:rsidR="005E6973" w:rsidRPr="00A253B9">
        <w:rPr>
          <w:rFonts w:cstheme="minorHAnsi"/>
          <w:iCs/>
        </w:rPr>
        <w:t xml:space="preserve">morphological </w:t>
      </w:r>
      <w:r w:rsidR="00032470" w:rsidRPr="00A253B9">
        <w:rPr>
          <w:rFonts w:cstheme="minorHAnsi"/>
          <w:iCs/>
        </w:rPr>
        <w:t>differences in</w:t>
      </w:r>
      <w:r w:rsidR="00FA4167" w:rsidRPr="00A253B9">
        <w:rPr>
          <w:rFonts w:cstheme="minorHAnsi"/>
          <w:iCs/>
        </w:rPr>
        <w:t xml:space="preserve"> the brain by </w:t>
      </w:r>
      <w:r w:rsidR="00CE538C" w:rsidRPr="00A253B9">
        <w:rPr>
          <w:rFonts w:cstheme="minorHAnsi"/>
          <w:iCs/>
        </w:rPr>
        <w:t xml:space="preserve">ethnicity and described by human phenotype </w:t>
      </w:r>
      <w:r w:rsidR="00032470" w:rsidRPr="00A253B9">
        <w:rPr>
          <w:rFonts w:cstheme="minorHAnsi"/>
          <w:iCs/>
        </w:rPr>
        <w:t xml:space="preserve">as shown </w:t>
      </w:r>
      <w:r w:rsidR="007627F4" w:rsidRPr="00A253B9">
        <w:rPr>
          <w:rFonts w:cstheme="minorHAnsi"/>
          <w:iCs/>
        </w:rPr>
        <w:t>in other populations</w:t>
      </w:r>
      <w:r w:rsidR="00CC0462" w:rsidRPr="00A253B9">
        <w:rPr>
          <w:rFonts w:cstheme="minorHAnsi"/>
          <w:iCs/>
        </w:rPr>
        <w:t xml:space="preserve"> </w:t>
      </w:r>
      <w:r w:rsidR="00900524" w:rsidRPr="00A253B9">
        <w:rPr>
          <w:rFonts w:cstheme="minorHAnsi"/>
          <w:iCs/>
        </w:rPr>
        <w:t xml:space="preserve">(Chinese, </w:t>
      </w:r>
      <w:r w:rsidR="00C1109A" w:rsidRPr="00A253B9">
        <w:rPr>
          <w:rFonts w:cstheme="minorHAnsi"/>
          <w:iCs/>
        </w:rPr>
        <w:t>African Americans</w:t>
      </w:r>
      <w:r w:rsidR="00900524" w:rsidRPr="00A253B9">
        <w:rPr>
          <w:rFonts w:cstheme="minorHAnsi"/>
          <w:iCs/>
        </w:rPr>
        <w:t>, Japanese)</w:t>
      </w:r>
      <w:sdt>
        <w:sdtPr>
          <w:rPr>
            <w:rFonts w:ascii="Calibri" w:hAnsi="Calibri" w:cs="Calibri"/>
            <w:iCs/>
            <w:highlight w:val="white"/>
          </w:rPr>
          <w:alias w:val="Citation"/>
          <w:tag w:val="{&quot;referencesIds&quot;:[&quot;236&quot;,&quot;237&quot;,&quot;238&quot;],&quot;referencesOptions&quot;:{&quot;236&quot;:{&quot;author&quot;:true,&quot;year&quot;:true,&quot;pageReplace&quot;:&quot;&quot;,&quot;prefix&quot;:&quot;&quot;,&quot;suffix&quot;:&quot;&quot;},&quot;237&quot;:{&quot;author&quot;:true,&quot;year&quot;:true,&quot;pageReplace&quot;:&quot;&quot;,&quot;prefix&quot;:&quot;&quot;,&quot;suffix&quot;:&quot;&quot;},&quot;2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644708657,&quot;citationText&quot;:&quot;&lt;span style=\&quot;font-family:Calibri;font-size:14.666666666666666px;color:#7C35B1\&quot;&gt;&lt;sup&gt;39-41&lt;/sup&gt;&lt;/span&gt;&quot;}"/>
          <w:id w:val="644708657"/>
          <w:placeholder>
            <w:docPart w:val="CD03A4F4BE294720B28595E7869C5DE5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39-41</w:t>
          </w:r>
        </w:sdtContent>
      </w:sdt>
      <w:r w:rsidR="00FA4167" w:rsidRPr="00AB507C">
        <w:rPr>
          <w:rFonts w:cstheme="minorHAnsi"/>
          <w:iCs/>
        </w:rPr>
        <w:t>.</w:t>
      </w:r>
      <w:r w:rsidR="007627F4" w:rsidRPr="00AB507C">
        <w:rPr>
          <w:rFonts w:cstheme="minorHAnsi"/>
          <w:iCs/>
        </w:rPr>
        <w:t xml:space="preserve"> </w:t>
      </w:r>
    </w:p>
    <w:p w14:paraId="3ABE8814" w14:textId="26485A57" w:rsidR="007D29B9" w:rsidRPr="00AB16E8" w:rsidRDefault="00CF39ED" w:rsidP="00A63095">
      <w:pPr>
        <w:spacing w:line="480" w:lineRule="auto"/>
        <w:rPr>
          <w:rFonts w:cstheme="minorHAnsi"/>
        </w:rPr>
      </w:pPr>
      <w:r w:rsidRPr="00AB16E8">
        <w:rPr>
          <w:rFonts w:cstheme="minorHAnsi"/>
        </w:rPr>
        <w:t>Matching the UK biobank data for</w:t>
      </w:r>
      <w:r w:rsidRPr="00AB16E8">
        <w:rPr>
          <w:rFonts w:cstheme="minorHAnsi"/>
          <w:i/>
          <w:iCs/>
        </w:rPr>
        <w:t xml:space="preserve"> g</w:t>
      </w:r>
      <w:r w:rsidRPr="00AB16E8">
        <w:rPr>
          <w:rFonts w:cstheme="minorHAnsi"/>
        </w:rPr>
        <w:t xml:space="preserve"> </w:t>
      </w:r>
      <w:r w:rsidR="00471AE2" w:rsidRPr="00AB16E8">
        <w:rPr>
          <w:rFonts w:cstheme="minorHAnsi"/>
        </w:rPr>
        <w:t>in</w:t>
      </w:r>
      <w:r w:rsidR="001735D8" w:rsidRPr="00AB16E8">
        <w:rPr>
          <w:rFonts w:cstheme="minorHAnsi"/>
        </w:rPr>
        <w:t xml:space="preserve"> both sex</w:t>
      </w:r>
      <w:r w:rsidR="00471AE2" w:rsidRPr="00AB16E8">
        <w:rPr>
          <w:rFonts w:cstheme="minorHAnsi"/>
        </w:rPr>
        <w:t xml:space="preserve"> groups</w:t>
      </w:r>
      <w:r w:rsidR="001735D8" w:rsidRPr="00AB16E8">
        <w:rPr>
          <w:rFonts w:cstheme="minorHAnsi"/>
        </w:rPr>
        <w:t xml:space="preserve"> </w:t>
      </w:r>
      <w:r w:rsidRPr="00AB16E8">
        <w:rPr>
          <w:rFonts w:cstheme="minorHAnsi"/>
        </w:rPr>
        <w:t>using a case matching approach (Appendix A) shows similar effects</w:t>
      </w:r>
      <w:r w:rsidR="00534492" w:rsidRPr="00AB16E8">
        <w:rPr>
          <w:rFonts w:cstheme="minorHAnsi"/>
        </w:rPr>
        <w:t>, with</w:t>
      </w:r>
      <w:r w:rsidRPr="00AB16E8">
        <w:rPr>
          <w:rFonts w:cstheme="minorHAnsi"/>
        </w:rPr>
        <w:t xml:space="preserve"> the differences between the sex </w:t>
      </w:r>
      <w:r w:rsidR="00534492" w:rsidRPr="00AB16E8">
        <w:rPr>
          <w:rFonts w:cstheme="minorHAnsi"/>
        </w:rPr>
        <w:t>being</w:t>
      </w:r>
      <w:r w:rsidRPr="00AB16E8">
        <w:rPr>
          <w:rFonts w:cstheme="minorHAnsi"/>
        </w:rPr>
        <w:t xml:space="preserve"> of greater significance. One of the criticisms</w:t>
      </w:r>
      <w:r w:rsidR="00495D22" w:rsidRPr="00AB16E8">
        <w:rPr>
          <w:rFonts w:cstheme="minorHAnsi"/>
        </w:rPr>
        <w:t>(limitations)</w:t>
      </w:r>
      <w:r w:rsidRPr="00AB16E8">
        <w:rPr>
          <w:rFonts w:cstheme="minorHAnsi"/>
        </w:rPr>
        <w:t xml:space="preserve"> of our work is the fact that we have not corrected for multiple comparisons.</w:t>
      </w:r>
      <w:r w:rsidR="000B5659" w:rsidRPr="00AB16E8">
        <w:rPr>
          <w:rFonts w:cstheme="minorHAnsi"/>
        </w:rPr>
        <w:t xml:space="preserve"> </w:t>
      </w:r>
      <w:r w:rsidR="00534492" w:rsidRPr="00AB16E8">
        <w:rPr>
          <w:rFonts w:cstheme="minorHAnsi"/>
        </w:rPr>
        <w:t xml:space="preserve"> However, these could be</w:t>
      </w:r>
      <w:r w:rsidR="000B5659" w:rsidRPr="00AB16E8">
        <w:rPr>
          <w:rFonts w:cstheme="minorHAnsi"/>
        </w:rPr>
        <w:t xml:space="preserve"> mostly</w:t>
      </w:r>
      <w:r w:rsidR="00534492" w:rsidRPr="00AB16E8">
        <w:rPr>
          <w:rFonts w:cstheme="minorHAnsi"/>
        </w:rPr>
        <w:t xml:space="preserve"> considered complementary rather than repeat measures because of the marked differences between </w:t>
      </w:r>
      <w:r w:rsidR="000B5659" w:rsidRPr="00AB16E8">
        <w:rPr>
          <w:rFonts w:cstheme="minorHAnsi"/>
        </w:rPr>
        <w:t xml:space="preserve">populations the samples are drawn from, </w:t>
      </w:r>
      <w:proofErr w:type="gramStart"/>
      <w:r w:rsidR="000B5659" w:rsidRPr="00AB16E8">
        <w:rPr>
          <w:rFonts w:cstheme="minorHAnsi"/>
        </w:rPr>
        <w:t>with the exception of</w:t>
      </w:r>
      <w:proofErr w:type="gramEnd"/>
      <w:r w:rsidR="000B5659" w:rsidRPr="00AB16E8">
        <w:rPr>
          <w:rFonts w:cstheme="minorHAnsi"/>
        </w:rPr>
        <w:t xml:space="preserve"> the two UK</w:t>
      </w:r>
      <w:r w:rsidR="002A3908" w:rsidRPr="00AB16E8">
        <w:rPr>
          <w:rFonts w:cstheme="minorHAnsi"/>
        </w:rPr>
        <w:t xml:space="preserve"> </w:t>
      </w:r>
      <w:r w:rsidR="000B5659" w:rsidRPr="00AB16E8">
        <w:rPr>
          <w:rFonts w:cstheme="minorHAnsi"/>
        </w:rPr>
        <w:t>Biobank samples</w:t>
      </w:r>
      <w:r w:rsidR="00534492" w:rsidRPr="00AB16E8">
        <w:rPr>
          <w:rFonts w:cstheme="minorHAnsi"/>
        </w:rPr>
        <w:t>.  The MPC is drawn from a south-east Asian population situated in a developing nation, and the A</w:t>
      </w:r>
      <w:r w:rsidR="00495D22" w:rsidRPr="00AB16E8">
        <w:rPr>
          <w:rFonts w:cstheme="minorHAnsi"/>
        </w:rPr>
        <w:t>CONF</w:t>
      </w:r>
      <w:r w:rsidR="00534492" w:rsidRPr="00AB16E8">
        <w:rPr>
          <w:rFonts w:cstheme="minorHAnsi"/>
        </w:rPr>
        <w:t xml:space="preserve"> sample is drawn from a population in the </w:t>
      </w:r>
      <w:r w:rsidR="001F4D15" w:rsidRPr="00AB16E8">
        <w:rPr>
          <w:rFonts w:cstheme="minorHAnsi"/>
        </w:rPr>
        <w:t xml:space="preserve">north-east </w:t>
      </w:r>
      <w:r w:rsidR="00534492" w:rsidRPr="00AB16E8">
        <w:rPr>
          <w:rFonts w:cstheme="minorHAnsi"/>
        </w:rPr>
        <w:t xml:space="preserve">of Scotland that has experienced a remarkable economic transformation due to an oil boom throughout their working lives, making changes to their socioeconomic position, life experience and opportunity. The </w:t>
      </w:r>
      <w:r w:rsidR="00534492" w:rsidRPr="00AB16E8">
        <w:rPr>
          <w:rFonts w:cstheme="minorHAnsi"/>
        </w:rPr>
        <w:lastRenderedPageBreak/>
        <w:t xml:space="preserve">UK </w:t>
      </w:r>
      <w:r w:rsidR="002A3908" w:rsidRPr="00AB16E8">
        <w:rPr>
          <w:rFonts w:cstheme="minorHAnsi"/>
        </w:rPr>
        <w:t>B</w:t>
      </w:r>
      <w:r w:rsidR="00534492" w:rsidRPr="00AB16E8">
        <w:rPr>
          <w:rFonts w:cstheme="minorHAnsi"/>
        </w:rPr>
        <w:t xml:space="preserve">iobank data is drawn from across the UK and is more representative of the UK population than the others. </w:t>
      </w:r>
      <w:r w:rsidRPr="00AB16E8">
        <w:rPr>
          <w:rFonts w:cstheme="minorHAnsi"/>
        </w:rPr>
        <w:t>As discussed, the small size of the</w:t>
      </w:r>
      <w:r w:rsidR="00457136" w:rsidRPr="00AB16E8">
        <w:rPr>
          <w:rFonts w:cstheme="minorHAnsi"/>
        </w:rPr>
        <w:t xml:space="preserve"> MPC and ACONF</w:t>
      </w:r>
      <w:r w:rsidRPr="00AB16E8">
        <w:rPr>
          <w:rFonts w:cstheme="minorHAnsi"/>
        </w:rPr>
        <w:t xml:space="preserve"> samples may b</w:t>
      </w:r>
      <w:r w:rsidR="000B5659" w:rsidRPr="00AB16E8">
        <w:rPr>
          <w:rFonts w:cstheme="minorHAnsi"/>
        </w:rPr>
        <w:t>e underpowered</w:t>
      </w:r>
      <w:r w:rsidRPr="00AB16E8">
        <w:rPr>
          <w:rFonts w:cstheme="minorHAnsi"/>
        </w:rPr>
        <w:t xml:space="preserve">.  </w:t>
      </w:r>
      <w:r w:rsidR="00457136" w:rsidRPr="00AB16E8">
        <w:rPr>
          <w:rFonts w:cstheme="minorHAnsi"/>
        </w:rPr>
        <w:t>However, t</w:t>
      </w:r>
      <w:r w:rsidRPr="00AB16E8">
        <w:rPr>
          <w:rFonts w:cstheme="minorHAnsi"/>
        </w:rPr>
        <w:t>he direction of the differences supports our UK Biobank findings. In addition, the matched case-control analysis shown in Appendix A would survive any multiple comparison correction</w:t>
      </w:r>
      <w:r w:rsidR="000B5659" w:rsidRPr="00AB16E8">
        <w:rPr>
          <w:rFonts w:cstheme="minorHAnsi"/>
        </w:rPr>
        <w:t xml:space="preserve"> for the two UK Biobank samples</w:t>
      </w:r>
      <w:r w:rsidRPr="00AB16E8">
        <w:rPr>
          <w:rFonts w:cstheme="minorHAnsi"/>
        </w:rPr>
        <w:t>.</w:t>
      </w:r>
    </w:p>
    <w:p w14:paraId="54F972DA" w14:textId="1F0FD6FF" w:rsidR="002C7869" w:rsidRPr="00537338" w:rsidRDefault="00A97047" w:rsidP="00D1614A">
      <w:pPr>
        <w:spacing w:line="480" w:lineRule="auto"/>
        <w:rPr>
          <w:rFonts w:cstheme="minorHAnsi"/>
          <w:i/>
          <w:iCs/>
        </w:rPr>
      </w:pPr>
      <w:proofErr w:type="spellStart"/>
      <w:r w:rsidRPr="00A253B9">
        <w:rPr>
          <w:rFonts w:cstheme="minorHAnsi"/>
        </w:rPr>
        <w:t>Posthuma</w:t>
      </w:r>
      <w:proofErr w:type="spellEnd"/>
      <w:r w:rsidRPr="00A253B9">
        <w:rPr>
          <w:rFonts w:cstheme="minorHAnsi"/>
        </w:rPr>
        <w:t xml:space="preserve"> </w:t>
      </w:r>
      <w:r w:rsidR="000C520C" w:rsidRPr="00A253B9">
        <w:rPr>
          <w:rFonts w:cstheme="minorHAnsi"/>
        </w:rPr>
        <w:t>et al.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43&quot;],&quot;referencesOptions&quot;:{&quot;24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72604588,&quot;citationText&quot;:&quot;&lt;span style=\&quot;font-family:Calibri;font-size:14.666666666666666px;color:#7C35B1\&quot;&gt;&lt;sup&gt;42&lt;/sup&gt;&lt;/span&gt;&quot;}"/>
          <w:id w:val="-1372604588"/>
          <w:placeholder>
            <w:docPart w:val="D1E96BBBDABE4433971602690B556848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42</w:t>
          </w:r>
        </w:sdtContent>
      </w:sdt>
      <w:r w:rsidR="0050720E" w:rsidRPr="00A253B9">
        <w:rPr>
          <w:rFonts w:cstheme="minorHAnsi"/>
        </w:rPr>
        <w:t xml:space="preserve"> </w:t>
      </w:r>
      <w:r w:rsidR="000C520C" w:rsidRPr="00A253B9">
        <w:rPr>
          <w:rFonts w:cstheme="minorHAnsi"/>
        </w:rPr>
        <w:t xml:space="preserve"> </w:t>
      </w:r>
      <w:r w:rsidR="001D5A78" w:rsidRPr="00A253B9">
        <w:rPr>
          <w:rFonts w:cstheme="minorHAnsi"/>
        </w:rPr>
        <w:t>reported</w:t>
      </w:r>
      <w:r w:rsidR="00DA4E1C" w:rsidRPr="00A253B9">
        <w:rPr>
          <w:rFonts w:cstheme="minorHAnsi"/>
        </w:rPr>
        <w:t xml:space="preserve"> </w:t>
      </w:r>
      <w:r w:rsidR="000C520C" w:rsidRPr="00A253B9">
        <w:rPr>
          <w:rFonts w:cstheme="minorHAnsi"/>
        </w:rPr>
        <w:t>correlations between grey matter</w:t>
      </w:r>
      <w:r w:rsidR="001D5A78" w:rsidRPr="00A253B9">
        <w:rPr>
          <w:rFonts w:cstheme="minorHAnsi"/>
        </w:rPr>
        <w:t xml:space="preserve"> and</w:t>
      </w:r>
      <w:r w:rsidR="000C520C" w:rsidRPr="00A253B9">
        <w:rPr>
          <w:rFonts w:cstheme="minorHAnsi"/>
        </w:rPr>
        <w:t xml:space="preserve"> white mat</w:t>
      </w:r>
      <w:r w:rsidR="00CF39ED">
        <w:rPr>
          <w:rFonts w:cstheme="minorHAnsi"/>
        </w:rPr>
        <w:t>t</w:t>
      </w:r>
      <w:r w:rsidR="000C520C" w:rsidRPr="00A253B9">
        <w:rPr>
          <w:rFonts w:cstheme="minorHAnsi"/>
        </w:rPr>
        <w:t xml:space="preserve">er volume and </w:t>
      </w:r>
      <w:r w:rsidR="000C520C" w:rsidRPr="00A253B9">
        <w:rPr>
          <w:rFonts w:cstheme="minorHAnsi"/>
          <w:i/>
          <w:iCs/>
        </w:rPr>
        <w:t>g</w:t>
      </w:r>
      <w:r w:rsidR="000C520C" w:rsidRPr="00A253B9">
        <w:rPr>
          <w:rFonts w:cstheme="minorHAnsi"/>
        </w:rPr>
        <w:t xml:space="preserve"> </w:t>
      </w:r>
      <w:r w:rsidR="001D5A78" w:rsidRPr="00A253B9">
        <w:rPr>
          <w:rFonts w:cstheme="minorHAnsi"/>
        </w:rPr>
        <w:t xml:space="preserve">of </w:t>
      </w:r>
      <w:r w:rsidR="000C520C" w:rsidRPr="00A253B9">
        <w:rPr>
          <w:rFonts w:cstheme="minorHAnsi"/>
        </w:rPr>
        <w:t>r=0.25</w:t>
      </w:r>
      <w:r w:rsidR="001D5A78" w:rsidRPr="00A253B9">
        <w:rPr>
          <w:rFonts w:cstheme="minorHAnsi"/>
        </w:rPr>
        <w:t xml:space="preserve"> and</w:t>
      </w:r>
      <w:r w:rsidR="000C520C" w:rsidRPr="00A253B9">
        <w:rPr>
          <w:rFonts w:cstheme="minorHAnsi"/>
        </w:rPr>
        <w:t xml:space="preserve"> r=0.24</w:t>
      </w:r>
      <w:r w:rsidR="00CF39ED">
        <w:rPr>
          <w:rFonts w:cstheme="minorHAnsi"/>
        </w:rPr>
        <w:t>,</w:t>
      </w:r>
      <w:r w:rsidR="001D5A78" w:rsidRPr="00A253B9">
        <w:rPr>
          <w:rFonts w:cstheme="minorHAnsi"/>
        </w:rPr>
        <w:t xml:space="preserve"> respectively</w:t>
      </w:r>
      <w:r w:rsidR="00DA4E1C" w:rsidRPr="00A253B9">
        <w:rPr>
          <w:rFonts w:cstheme="minorHAnsi"/>
        </w:rPr>
        <w:t xml:space="preserve">, </w:t>
      </w:r>
      <w:r w:rsidR="002B4FDE" w:rsidRPr="00A253B9">
        <w:rPr>
          <w:rFonts w:cstheme="minorHAnsi"/>
        </w:rPr>
        <w:t xml:space="preserve">and it </w:t>
      </w:r>
      <w:r w:rsidR="00E85016" w:rsidRPr="00A253B9">
        <w:rPr>
          <w:rFonts w:cstheme="minorHAnsi"/>
        </w:rPr>
        <w:t>is likely</w:t>
      </w:r>
      <w:r w:rsidR="00AC5F7A" w:rsidRPr="00A253B9">
        <w:rPr>
          <w:rFonts w:cstheme="minorHAnsi"/>
        </w:rPr>
        <w:t xml:space="preserve"> </w:t>
      </w:r>
      <w:r w:rsidR="002B4FDE" w:rsidRPr="00A253B9">
        <w:rPr>
          <w:rFonts w:cstheme="minorHAnsi"/>
        </w:rPr>
        <w:t xml:space="preserve">that these correlations </w:t>
      </w:r>
      <w:r w:rsidR="00E85016" w:rsidRPr="00A253B9">
        <w:rPr>
          <w:rFonts w:cstheme="minorHAnsi"/>
        </w:rPr>
        <w:t>are of</w:t>
      </w:r>
      <w:r w:rsidR="002B4FDE" w:rsidRPr="00A253B9">
        <w:rPr>
          <w:rFonts w:cstheme="minorHAnsi"/>
        </w:rPr>
        <w:t xml:space="preserve"> genetic origin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44&quot;],&quot;referencesOptions&quot;:{&quot;24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00086291,&quot;citationText&quot;:&quot;&lt;span style=\&quot;font-family:Calibri;font-size:14.666666666666666px;color:#7C35B1\&quot;&gt;&lt;sup&gt;43&lt;/sup&gt;&lt;/span&gt;&quot;}"/>
          <w:id w:val="100086291"/>
          <w:placeholder>
            <w:docPart w:val="01C799ADA93048A4BF4C5B93753F954F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43</w:t>
          </w:r>
        </w:sdtContent>
      </w:sdt>
      <w:r w:rsidR="001735D8">
        <w:rPr>
          <w:rFonts w:cstheme="minorHAnsi"/>
        </w:rPr>
        <w:t xml:space="preserve">. </w:t>
      </w:r>
      <w:r w:rsidR="00966856" w:rsidRPr="00A253B9">
        <w:rPr>
          <w:rFonts w:cstheme="minorHAnsi"/>
        </w:rPr>
        <w:t xml:space="preserve">On the other hand, </w:t>
      </w:r>
      <w:r w:rsidR="00530B64" w:rsidRPr="00A253B9">
        <w:rPr>
          <w:rFonts w:cstheme="minorHAnsi"/>
        </w:rPr>
        <w:t>Cox et al.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3&quot;],&quot;referencesOptions&quot;:{&quot;20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47830343,&quot;citationText&quot;:&quot;&lt;span style=\&quot;font-family:Calibri;font-size:14.666666666666666px;color:#7C35B1\&quot;&gt;&lt;sup&gt;36&lt;/sup&gt;&lt;/span&gt;&quot;}"/>
          <w:id w:val="847830343"/>
          <w:placeholder>
            <w:docPart w:val="28EAA748CFA940DAA653662D794B5BF3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32</w:t>
          </w:r>
        </w:sdtContent>
      </w:sdt>
      <w:r w:rsidR="00530B64" w:rsidRPr="00A253B9">
        <w:rPr>
          <w:rFonts w:cstheme="minorHAnsi"/>
        </w:rPr>
        <w:t xml:space="preserve">, </w:t>
      </w:r>
      <w:r w:rsidR="00C8030C" w:rsidRPr="00A253B9">
        <w:rPr>
          <w:rFonts w:cstheme="minorHAnsi"/>
        </w:rPr>
        <w:t>l</w:t>
      </w:r>
      <w:r w:rsidR="002C7869" w:rsidRPr="00A253B9">
        <w:rPr>
          <w:rFonts w:cstheme="minorHAnsi"/>
        </w:rPr>
        <w:t xml:space="preserve">ooking at the association between </w:t>
      </w:r>
      <w:r w:rsidR="002C7869" w:rsidRPr="00A253B9">
        <w:rPr>
          <w:rFonts w:cstheme="minorHAnsi"/>
          <w:i/>
          <w:iCs/>
        </w:rPr>
        <w:t>g</w:t>
      </w:r>
      <w:r w:rsidR="002C7869" w:rsidRPr="00A253B9">
        <w:rPr>
          <w:rFonts w:cstheme="minorHAnsi"/>
        </w:rPr>
        <w:t xml:space="preserve"> </w:t>
      </w:r>
      <w:r w:rsidR="00145AE7" w:rsidRPr="00A253B9">
        <w:rPr>
          <w:rFonts w:cstheme="minorHAnsi"/>
        </w:rPr>
        <w:t xml:space="preserve">and total brain volume </w:t>
      </w:r>
      <w:r w:rsidR="008262B8" w:rsidRPr="00A253B9">
        <w:rPr>
          <w:rFonts w:cstheme="minorHAnsi"/>
        </w:rPr>
        <w:t xml:space="preserve">in </w:t>
      </w:r>
      <w:r w:rsidR="009F7835" w:rsidRPr="00A253B9">
        <w:rPr>
          <w:rFonts w:cstheme="minorHAnsi"/>
        </w:rPr>
        <w:t xml:space="preserve">the </w:t>
      </w:r>
      <w:r w:rsidR="008262B8" w:rsidRPr="00A253B9">
        <w:rPr>
          <w:rFonts w:cstheme="minorHAnsi"/>
        </w:rPr>
        <w:t>UK</w:t>
      </w:r>
      <w:r w:rsidR="00D550C8" w:rsidRPr="00A253B9">
        <w:rPr>
          <w:rFonts w:cstheme="minorHAnsi"/>
        </w:rPr>
        <w:t xml:space="preserve"> </w:t>
      </w:r>
      <w:r w:rsidR="008262B8" w:rsidRPr="00A253B9">
        <w:rPr>
          <w:rFonts w:cstheme="minorHAnsi"/>
        </w:rPr>
        <w:t>Biobank</w:t>
      </w:r>
      <w:r w:rsidR="00933C72" w:rsidRPr="00A253B9">
        <w:rPr>
          <w:rFonts w:cstheme="minorHAnsi"/>
        </w:rPr>
        <w:t xml:space="preserve"> </w:t>
      </w:r>
      <w:r w:rsidR="001D5A78" w:rsidRPr="00A253B9">
        <w:rPr>
          <w:rFonts w:cstheme="minorHAnsi"/>
        </w:rPr>
        <w:t>participants</w:t>
      </w:r>
      <w:r w:rsidR="008262B8" w:rsidRPr="00A253B9">
        <w:rPr>
          <w:rFonts w:cstheme="minorHAnsi"/>
        </w:rPr>
        <w:t>, did not</w:t>
      </w:r>
      <w:r w:rsidR="002C7869" w:rsidRPr="00A253B9">
        <w:rPr>
          <w:rFonts w:cstheme="minorHAnsi"/>
        </w:rPr>
        <w:t xml:space="preserve"> find </w:t>
      </w:r>
      <w:r w:rsidR="00C8030C" w:rsidRPr="00A253B9">
        <w:rPr>
          <w:rFonts w:cstheme="minorHAnsi"/>
        </w:rPr>
        <w:t xml:space="preserve">sex </w:t>
      </w:r>
      <w:r w:rsidR="002C7869" w:rsidRPr="00A253B9">
        <w:rPr>
          <w:rFonts w:cstheme="minorHAnsi"/>
        </w:rPr>
        <w:t>differences</w:t>
      </w:r>
      <w:r w:rsidR="00E85016" w:rsidRPr="00A253B9">
        <w:rPr>
          <w:rFonts w:cstheme="minorHAnsi"/>
        </w:rPr>
        <w:t xml:space="preserve">. </w:t>
      </w:r>
      <w:r w:rsidR="00E85016" w:rsidRPr="00537338">
        <w:rPr>
          <w:rFonts w:cstheme="minorHAnsi"/>
        </w:rPr>
        <w:t>H</w:t>
      </w:r>
      <w:r w:rsidR="00F944ED" w:rsidRPr="00537338">
        <w:rPr>
          <w:rFonts w:cstheme="minorHAnsi"/>
        </w:rPr>
        <w:t>owever</w:t>
      </w:r>
      <w:r w:rsidR="00CF39ED" w:rsidRPr="00537338">
        <w:rPr>
          <w:rFonts w:cstheme="minorHAnsi"/>
        </w:rPr>
        <w:t>,</w:t>
      </w:r>
      <w:r w:rsidR="00F944ED" w:rsidRPr="00537338">
        <w:rPr>
          <w:rFonts w:cstheme="minorHAnsi"/>
        </w:rPr>
        <w:t xml:space="preserve"> </w:t>
      </w:r>
      <w:r w:rsidR="00940276" w:rsidRPr="00537338">
        <w:rPr>
          <w:rFonts w:cstheme="minorHAnsi"/>
        </w:rPr>
        <w:t xml:space="preserve">Cox used Structural Equation Modelling (SEM) to investigate this relation and </w:t>
      </w:r>
      <w:r w:rsidR="002B4FDE" w:rsidRPr="00537338">
        <w:rPr>
          <w:rFonts w:cstheme="minorHAnsi"/>
        </w:rPr>
        <w:t xml:space="preserve">different </w:t>
      </w:r>
      <w:r w:rsidR="00F944ED" w:rsidRPr="00537338">
        <w:rPr>
          <w:rFonts w:cstheme="minorHAnsi"/>
        </w:rPr>
        <w:t xml:space="preserve">cognitive tests </w:t>
      </w:r>
      <w:r w:rsidR="00BB0E3B" w:rsidRPr="00537338">
        <w:rPr>
          <w:rFonts w:cstheme="minorHAnsi"/>
        </w:rPr>
        <w:t xml:space="preserve">than </w:t>
      </w:r>
      <w:r w:rsidR="00E85016" w:rsidRPr="00537338">
        <w:rPr>
          <w:rFonts w:cstheme="minorHAnsi"/>
        </w:rPr>
        <w:t>used here</w:t>
      </w:r>
      <w:r w:rsidR="002C7869" w:rsidRPr="00537338">
        <w:rPr>
          <w:rFonts w:cstheme="minorHAnsi"/>
        </w:rPr>
        <w:t>.</w:t>
      </w:r>
      <w:r w:rsidR="00CF39ED" w:rsidRPr="00537338">
        <w:rPr>
          <w:rFonts w:cstheme="minorHAnsi"/>
        </w:rPr>
        <w:t xml:space="preserve"> </w:t>
      </w:r>
      <w:r w:rsidR="00F61992" w:rsidRPr="00A253B9">
        <w:rPr>
          <w:rFonts w:cstheme="minorHAnsi"/>
        </w:rPr>
        <w:t xml:space="preserve">Nave </w:t>
      </w:r>
      <w:r w:rsidR="009A2316" w:rsidRPr="00A253B9">
        <w:rPr>
          <w:rFonts w:cstheme="minorHAnsi"/>
        </w:rPr>
        <w:t>et al.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97&quot;],&quot;referencesOptions&quot;:{&quot;19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682813757,&quot;citationText&quot;:&quot;&lt;span style=\&quot;font-family:Calibri;font-size:14.666666666666666px;color:#7C35B1\&quot;&gt;&lt;sup&gt;31&lt;/sup&gt;&lt;/span&gt;&quot;}"/>
          <w:id w:val="-1682813757"/>
          <w:placeholder>
            <w:docPart w:val="C62017C6F70E4D75A23D9C6257CC8EE0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31</w:t>
          </w:r>
        </w:sdtContent>
      </w:sdt>
      <w:r w:rsidR="009A2316" w:rsidRPr="00A253B9">
        <w:rPr>
          <w:rFonts w:cstheme="minorHAnsi"/>
        </w:rPr>
        <w:t xml:space="preserve"> </w:t>
      </w:r>
      <w:r w:rsidR="00F61992" w:rsidRPr="00A253B9">
        <w:rPr>
          <w:rFonts w:cstheme="minorHAnsi"/>
        </w:rPr>
        <w:t>found no interaction between sex and total brain volume influences on fluid intelligence</w:t>
      </w:r>
      <w:r w:rsidR="008141EF" w:rsidRPr="00A253B9">
        <w:rPr>
          <w:rFonts w:cstheme="minorHAnsi"/>
        </w:rPr>
        <w:t xml:space="preserve">, </w:t>
      </w:r>
      <w:r w:rsidR="00495EEF" w:rsidRPr="00A253B9">
        <w:rPr>
          <w:rFonts w:cstheme="minorHAnsi"/>
        </w:rPr>
        <w:t>despite</w:t>
      </w:r>
      <w:r w:rsidR="008141EF" w:rsidRPr="00A253B9">
        <w:rPr>
          <w:rFonts w:cstheme="minorHAnsi"/>
        </w:rPr>
        <w:t xml:space="preserve"> a positive </w:t>
      </w:r>
      <w:r w:rsidR="00F61992" w:rsidRPr="00A253B9">
        <w:rPr>
          <w:rFonts w:cstheme="minorHAnsi"/>
        </w:rPr>
        <w:t xml:space="preserve">correlation between fluid intelligence and </w:t>
      </w:r>
      <w:r w:rsidR="00F61992" w:rsidRPr="00A253B9">
        <w:rPr>
          <w:rFonts w:cstheme="minorHAnsi"/>
          <w:i/>
          <w:iCs/>
        </w:rPr>
        <w:t>g</w:t>
      </w:r>
      <w:r w:rsidR="008141EF" w:rsidRPr="00537338">
        <w:rPr>
          <w:rFonts w:cstheme="minorHAnsi"/>
        </w:rPr>
        <w:t>.</w:t>
      </w:r>
      <w:r w:rsidR="00250A70" w:rsidRPr="00537338">
        <w:rPr>
          <w:rFonts w:cstheme="minorHAnsi"/>
        </w:rPr>
        <w:t xml:space="preserve"> </w:t>
      </w:r>
      <w:r w:rsidR="00E85016" w:rsidRPr="00537338">
        <w:rPr>
          <w:rFonts w:cstheme="minorHAnsi"/>
        </w:rPr>
        <w:t>Our</w:t>
      </w:r>
      <w:r w:rsidR="0072080E" w:rsidRPr="00537338">
        <w:rPr>
          <w:rFonts w:cstheme="minorHAnsi"/>
        </w:rPr>
        <w:t xml:space="preserve"> results </w:t>
      </w:r>
      <w:r w:rsidR="00EF3D90" w:rsidRPr="00537338">
        <w:rPr>
          <w:rFonts w:cstheme="minorHAnsi"/>
        </w:rPr>
        <w:t xml:space="preserve">suggest </w:t>
      </w:r>
      <w:r w:rsidR="0072080E" w:rsidRPr="00537338">
        <w:rPr>
          <w:rFonts w:cstheme="minorHAnsi"/>
        </w:rPr>
        <w:t xml:space="preserve">a </w:t>
      </w:r>
      <w:r w:rsidR="002D56A7" w:rsidRPr="00537338">
        <w:rPr>
          <w:rFonts w:cstheme="minorHAnsi"/>
        </w:rPr>
        <w:t xml:space="preserve">potential </w:t>
      </w:r>
      <w:r w:rsidR="00250A70" w:rsidRPr="00537338">
        <w:rPr>
          <w:rFonts w:cstheme="minorHAnsi"/>
        </w:rPr>
        <w:t>sexual dimorphism in the relationship between</w:t>
      </w:r>
      <w:r w:rsidR="00EF3D90" w:rsidRPr="00537338">
        <w:rPr>
          <w:rFonts w:cstheme="minorHAnsi"/>
        </w:rPr>
        <w:t xml:space="preserve"> brain structural complexity and intelligence, and </w:t>
      </w:r>
      <w:r w:rsidR="009C51D5" w:rsidRPr="00537338">
        <w:rPr>
          <w:rFonts w:cstheme="minorHAnsi"/>
        </w:rPr>
        <w:t xml:space="preserve">brain volume and intelligence; </w:t>
      </w:r>
      <w:r w:rsidR="00E31D29" w:rsidRPr="00537338">
        <w:rPr>
          <w:rFonts w:cstheme="minorHAnsi"/>
        </w:rPr>
        <w:t>stress</w:t>
      </w:r>
      <w:r w:rsidR="00EF3D90" w:rsidRPr="00537338">
        <w:rPr>
          <w:rFonts w:cstheme="minorHAnsi"/>
        </w:rPr>
        <w:t>ing</w:t>
      </w:r>
      <w:r w:rsidR="00E31D29" w:rsidRPr="00537338">
        <w:rPr>
          <w:rFonts w:cstheme="minorHAnsi"/>
        </w:rPr>
        <w:t xml:space="preserve"> </w:t>
      </w:r>
      <w:r w:rsidR="009C51D5" w:rsidRPr="00537338">
        <w:rPr>
          <w:rFonts w:cstheme="minorHAnsi"/>
        </w:rPr>
        <w:t xml:space="preserve">that </w:t>
      </w:r>
      <w:r w:rsidR="00E31D29" w:rsidRPr="00537338">
        <w:rPr>
          <w:rFonts w:cstheme="minorHAnsi"/>
        </w:rPr>
        <w:t xml:space="preserve">the brain shape complexity </w:t>
      </w:r>
      <w:r w:rsidR="009C51D5" w:rsidRPr="00537338">
        <w:rPr>
          <w:rFonts w:cstheme="minorHAnsi"/>
        </w:rPr>
        <w:t>and</w:t>
      </w:r>
      <w:r w:rsidR="00E31D29" w:rsidRPr="00537338">
        <w:rPr>
          <w:rFonts w:cstheme="minorHAnsi"/>
        </w:rPr>
        <w:t xml:space="preserve"> </w:t>
      </w:r>
      <w:r w:rsidR="009C51D5" w:rsidRPr="00537338">
        <w:rPr>
          <w:rFonts w:cstheme="minorHAnsi"/>
        </w:rPr>
        <w:t xml:space="preserve">brain </w:t>
      </w:r>
      <w:r w:rsidR="00E31D29" w:rsidRPr="00537338">
        <w:rPr>
          <w:rFonts w:cstheme="minorHAnsi"/>
        </w:rPr>
        <w:t>volume</w:t>
      </w:r>
      <w:r w:rsidR="009C51D5" w:rsidRPr="00537338">
        <w:rPr>
          <w:rFonts w:cstheme="minorHAnsi"/>
        </w:rPr>
        <w:t xml:space="preserve"> </w:t>
      </w:r>
      <w:r w:rsidR="0072080E" w:rsidRPr="00537338">
        <w:rPr>
          <w:rFonts w:cstheme="minorHAnsi"/>
        </w:rPr>
        <w:t>support</w:t>
      </w:r>
      <w:r w:rsidR="009C51D5" w:rsidRPr="00537338">
        <w:rPr>
          <w:rFonts w:cstheme="minorHAnsi"/>
        </w:rPr>
        <w:t xml:space="preserve"> each other in these findings</w:t>
      </w:r>
      <w:r w:rsidR="00E31D29" w:rsidRPr="00537338">
        <w:rPr>
          <w:rFonts w:cstheme="minorHAnsi"/>
        </w:rPr>
        <w:t xml:space="preserve">. </w:t>
      </w:r>
    </w:p>
    <w:p w14:paraId="106C3B79" w14:textId="605BCB81" w:rsidR="00D45EE0" w:rsidRPr="00A253B9" w:rsidRDefault="00A56808" w:rsidP="0085086F">
      <w:pPr>
        <w:spacing w:after="0" w:line="480" w:lineRule="auto"/>
        <w:rPr>
          <w:rFonts w:cstheme="minorHAnsi"/>
          <w:b/>
          <w:bCs/>
        </w:rPr>
      </w:pPr>
      <w:r w:rsidRPr="00A253B9">
        <w:rPr>
          <w:rFonts w:cstheme="minorHAnsi"/>
        </w:rPr>
        <w:t>Whole brain complexity in women predicts cognitive ability (Fig 1)</w:t>
      </w:r>
      <w:r w:rsidR="00250A70" w:rsidRPr="00A253B9">
        <w:rPr>
          <w:rFonts w:cstheme="minorHAnsi"/>
        </w:rPr>
        <w:t>. This relationship is true</w:t>
      </w:r>
      <w:r w:rsidRPr="00A253B9">
        <w:rPr>
          <w:rFonts w:cstheme="minorHAnsi"/>
        </w:rPr>
        <w:t xml:space="preserve"> even f</w:t>
      </w:r>
      <w:r w:rsidR="008141EF" w:rsidRPr="00A253B9">
        <w:rPr>
          <w:rFonts w:cstheme="minorHAnsi"/>
        </w:rPr>
        <w:t>or</w:t>
      </w:r>
      <w:r w:rsidRPr="00A253B9">
        <w:rPr>
          <w:rFonts w:cstheme="minorHAnsi"/>
        </w:rPr>
        <w:t xml:space="preserve"> childhood</w:t>
      </w:r>
      <w:r w:rsidR="008141EF" w:rsidRPr="00A253B9">
        <w:rPr>
          <w:rFonts w:cstheme="minorHAnsi"/>
        </w:rPr>
        <w:t xml:space="preserve"> </w:t>
      </w:r>
      <w:r w:rsidR="00707E32" w:rsidRPr="00A253B9">
        <w:rPr>
          <w:rFonts w:cstheme="minorHAnsi"/>
        </w:rPr>
        <w:t>inte</w:t>
      </w:r>
      <w:r w:rsidR="00771FC9" w:rsidRPr="00A253B9">
        <w:rPr>
          <w:rFonts w:cstheme="minorHAnsi"/>
        </w:rPr>
        <w:t>l</w:t>
      </w:r>
      <w:r w:rsidR="00707E32" w:rsidRPr="00A253B9">
        <w:rPr>
          <w:rFonts w:cstheme="minorHAnsi"/>
        </w:rPr>
        <w:t>ligence</w:t>
      </w:r>
      <w:r w:rsidR="00771FC9" w:rsidRPr="00A253B9">
        <w:rPr>
          <w:rFonts w:cstheme="minorHAnsi"/>
        </w:rPr>
        <w:t xml:space="preserve"> </w:t>
      </w:r>
      <w:r w:rsidR="00D14632" w:rsidRPr="00A253B9">
        <w:rPr>
          <w:rFonts w:cstheme="minorHAnsi"/>
        </w:rPr>
        <w:t>(Fig 1c)</w:t>
      </w:r>
      <w:r w:rsidRPr="00A253B9">
        <w:rPr>
          <w:rFonts w:cstheme="minorHAnsi"/>
        </w:rPr>
        <w:t xml:space="preserve">, and thus brain structural complexity </w:t>
      </w:r>
      <w:r w:rsidR="008262B8" w:rsidRPr="00A253B9">
        <w:rPr>
          <w:rFonts w:cstheme="minorHAnsi"/>
        </w:rPr>
        <w:t xml:space="preserve">can </w:t>
      </w:r>
      <w:r w:rsidRPr="00A253B9">
        <w:rPr>
          <w:rFonts w:cstheme="minorHAnsi"/>
        </w:rPr>
        <w:t xml:space="preserve">be </w:t>
      </w:r>
      <w:r w:rsidR="008141EF" w:rsidRPr="00A253B9">
        <w:rPr>
          <w:rFonts w:cstheme="minorHAnsi"/>
        </w:rPr>
        <w:t>consider</w:t>
      </w:r>
      <w:r w:rsidR="00D10337" w:rsidRPr="00A253B9">
        <w:rPr>
          <w:rFonts w:cstheme="minorHAnsi"/>
        </w:rPr>
        <w:t>ed</w:t>
      </w:r>
      <w:r w:rsidR="008141EF" w:rsidRPr="00A253B9">
        <w:rPr>
          <w:rFonts w:cstheme="minorHAnsi"/>
        </w:rPr>
        <w:t xml:space="preserve"> </w:t>
      </w:r>
      <w:r w:rsidRPr="00A253B9">
        <w:rPr>
          <w:rFonts w:cstheme="minorHAnsi"/>
        </w:rPr>
        <w:t>a</w:t>
      </w:r>
      <w:r w:rsidR="00934159" w:rsidRPr="00A253B9">
        <w:rPr>
          <w:rFonts w:cstheme="minorHAnsi"/>
        </w:rPr>
        <w:t xml:space="preserve"> conservation of distinct genetically</w:t>
      </w:r>
      <w:r w:rsidR="00BC696E" w:rsidRPr="00A253B9">
        <w:rPr>
          <w:rFonts w:cstheme="minorHAnsi"/>
        </w:rPr>
        <w:t xml:space="preserve"> </w:t>
      </w:r>
      <w:r w:rsidR="00934159" w:rsidRPr="00A253B9">
        <w:rPr>
          <w:rFonts w:cstheme="minorHAnsi"/>
        </w:rPr>
        <w:t>mediated human cortical pattern</w:t>
      </w:r>
      <w:r w:rsidR="00451797" w:rsidRPr="00A253B9">
        <w:rPr>
          <w:rFonts w:cstheme="minorHAnsi"/>
        </w:rPr>
        <w:t>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0&quot;],&quot;referencesOptions&quot;:{&quot;20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50917118,&quot;citationText&quot;:&quot;&lt;span style=\&quot;font-family:Calibri;font-size:14.666666666666666px;color:#7C35B1\&quot;&gt;&lt;sup&gt;44&lt;/sup&gt;&lt;/span&gt;&quot;}"/>
          <w:id w:val="850917118"/>
          <w:placeholder>
            <w:docPart w:val="C999BCF2820D42B7BD85A69A9E187B04"/>
          </w:placeholder>
        </w:sdtPr>
        <w:sdtEndPr>
          <w:rPr>
            <w:vertAlign w:val="superscript"/>
          </w:rPr>
        </w:sdtEndPr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44</w:t>
          </w:r>
        </w:sdtContent>
      </w:sdt>
      <w:r w:rsidR="00934159" w:rsidRPr="00A253B9">
        <w:rPr>
          <w:rFonts w:cstheme="minorHAnsi"/>
        </w:rPr>
        <w:t xml:space="preserve"> and </w:t>
      </w:r>
      <w:proofErr w:type="gramStart"/>
      <w:r w:rsidR="00934159" w:rsidRPr="00A253B9">
        <w:rPr>
          <w:rFonts w:cstheme="minorHAnsi"/>
        </w:rPr>
        <w:t>as a consequence</w:t>
      </w:r>
      <w:proofErr w:type="gramEnd"/>
      <w:r w:rsidR="00934159" w:rsidRPr="00A253B9">
        <w:rPr>
          <w:rFonts w:cstheme="minorHAnsi"/>
        </w:rPr>
        <w:t xml:space="preserve"> a </w:t>
      </w:r>
      <w:r w:rsidRPr="00A253B9">
        <w:rPr>
          <w:rFonts w:cstheme="minorHAnsi"/>
        </w:rPr>
        <w:t xml:space="preserve">biomarker of </w:t>
      </w:r>
      <w:r w:rsidR="00250A70" w:rsidRPr="00A253B9">
        <w:rPr>
          <w:rFonts w:cstheme="minorHAnsi"/>
        </w:rPr>
        <w:t xml:space="preserve">cognitive </w:t>
      </w:r>
      <w:r w:rsidRPr="00A253B9">
        <w:rPr>
          <w:rFonts w:cstheme="minorHAnsi"/>
        </w:rPr>
        <w:t>resilience</w:t>
      </w:r>
      <w:r w:rsidR="009838C2" w:rsidRPr="00A253B9">
        <w:rPr>
          <w:rFonts w:cstheme="minorHAnsi"/>
        </w:rPr>
        <w:t xml:space="preserve"> for use in epidemiological studies</w:t>
      </w:r>
      <w:r w:rsidR="0085086F" w:rsidRPr="00A253B9">
        <w:rPr>
          <w:rFonts w:cstheme="minorHAnsi"/>
        </w:rPr>
        <w:t>.</w:t>
      </w:r>
      <w:r w:rsidR="00A825B5" w:rsidRPr="00A253B9">
        <w:rPr>
          <w:rFonts w:cstheme="minorHAnsi"/>
        </w:rPr>
        <w:t xml:space="preserve"> </w:t>
      </w:r>
      <w:r w:rsidR="00806F0C" w:rsidRPr="00A253B9">
        <w:rPr>
          <w:rFonts w:cstheme="minorHAnsi"/>
        </w:rPr>
        <w:t>Prenatal</w:t>
      </w:r>
      <w:r w:rsidR="003010D5" w:rsidRPr="00A253B9">
        <w:rPr>
          <w:rFonts w:cstheme="minorHAnsi"/>
        </w:rPr>
        <w:t xml:space="preserve"> </w:t>
      </w:r>
      <w:r w:rsidR="00437550" w:rsidRPr="00A253B9">
        <w:rPr>
          <w:rFonts w:cstheme="minorHAnsi"/>
        </w:rPr>
        <w:t>conditions ha</w:t>
      </w:r>
      <w:r w:rsidR="00B23C08" w:rsidRPr="00A253B9">
        <w:rPr>
          <w:rFonts w:cstheme="minorHAnsi"/>
        </w:rPr>
        <w:t>ve</w:t>
      </w:r>
      <w:r w:rsidR="00437550" w:rsidRPr="00A253B9">
        <w:rPr>
          <w:rFonts w:cstheme="minorHAnsi"/>
        </w:rPr>
        <w:t xml:space="preserve"> an influence on brain complexity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51&quot;],&quot;referencesOptions&quot;:{&quot;5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383989925,&quot;citationText&quot;:&quot;&lt;span style=\&quot;font-family:Calibri;font-size:14.666666666666666px;color:#7C35B1\&quot;&gt;&lt;sup&gt;45&lt;/sup&gt;&lt;/span&gt;&quot;}"/>
          <w:id w:val="1383989925"/>
          <w:placeholder>
            <w:docPart w:val="6C1D33EB768646A98C06BF8DF89FE03F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45</w:t>
          </w:r>
        </w:sdtContent>
      </w:sdt>
      <w:r w:rsidR="00437550" w:rsidRPr="00A253B9">
        <w:rPr>
          <w:rFonts w:cstheme="minorHAnsi"/>
        </w:rPr>
        <w:t xml:space="preserve"> </w:t>
      </w:r>
      <w:proofErr w:type="gramStart"/>
      <w:r w:rsidR="00806F0C" w:rsidRPr="00A253B9">
        <w:rPr>
          <w:rFonts w:cstheme="minorHAnsi"/>
        </w:rPr>
        <w:t xml:space="preserve">and </w:t>
      </w:r>
      <w:r w:rsidR="00437550" w:rsidRPr="00A253B9">
        <w:rPr>
          <w:rFonts w:cstheme="minorHAnsi"/>
        </w:rPr>
        <w:t>also</w:t>
      </w:r>
      <w:proofErr w:type="gramEnd"/>
      <w:r w:rsidR="00437550" w:rsidRPr="00A253B9">
        <w:rPr>
          <w:rFonts w:cstheme="minorHAnsi"/>
        </w:rPr>
        <w:t xml:space="preserve"> </w:t>
      </w:r>
      <w:r w:rsidR="00ED6C4C" w:rsidRPr="00A253B9">
        <w:rPr>
          <w:rFonts w:cstheme="minorHAnsi"/>
        </w:rPr>
        <w:t xml:space="preserve">environmental factors such as paternal education and maternal ethnicity also </w:t>
      </w:r>
      <w:r w:rsidR="00D95D0F" w:rsidRPr="00A253B9">
        <w:rPr>
          <w:rFonts w:cstheme="minorHAnsi"/>
        </w:rPr>
        <w:t>intervene during pregnancy</w:t>
      </w:r>
      <w:r w:rsidR="00ED6C4C" w:rsidRPr="00A253B9">
        <w:rPr>
          <w:rFonts w:cstheme="minorHAnsi"/>
        </w:rPr>
        <w:t xml:space="preserve"> on cortex development</w:t>
      </w:r>
      <w:sdt>
        <w:sdtPr>
          <w:rPr>
            <w:rFonts w:ascii="Calibri" w:hAnsi="Calibri" w:cstheme="minorHAnsi"/>
            <w:highlight w:val="white"/>
          </w:rPr>
          <w:alias w:val="Citation"/>
          <w:tag w:val="{&quot;referencesIds&quot;:[&quot;228&quot;],&quot;referencesOptions&quot;:{&quot;22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143869947,&quot;citationText&quot;:&quot;&lt;span style=\&quot;font-family:Calibri;font-size:14.666666666666666px;color:#7C35B1\&quot;&gt;&lt;sup&gt;46&lt;/sup&gt;&lt;/span&gt;&quot;}"/>
          <w:id w:val="-2143869947"/>
          <w:placeholder>
            <w:docPart w:val="C2888CD3728C4CF7B1CA53ED20D18A33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46</w:t>
          </w:r>
        </w:sdtContent>
      </w:sdt>
      <w:r w:rsidR="00ED6C4C" w:rsidRPr="00A253B9">
        <w:rPr>
          <w:rFonts w:cstheme="minorHAnsi"/>
        </w:rPr>
        <w:t xml:space="preserve"> </w:t>
      </w:r>
      <w:r w:rsidR="00D95D0F" w:rsidRPr="00A253B9">
        <w:rPr>
          <w:rFonts w:cstheme="minorHAnsi"/>
        </w:rPr>
        <w:t xml:space="preserve">and </w:t>
      </w:r>
      <w:r w:rsidR="00806F0C" w:rsidRPr="00A253B9">
        <w:rPr>
          <w:rFonts w:cstheme="minorHAnsi"/>
        </w:rPr>
        <w:t>e</w:t>
      </w:r>
      <w:r w:rsidR="009F7835" w:rsidRPr="00A253B9">
        <w:rPr>
          <w:rFonts w:cstheme="minorHAnsi"/>
        </w:rPr>
        <w:t>arly childhood environmental factors</w:t>
      </w:r>
      <w:r w:rsidR="00806F0C" w:rsidRPr="00A253B9">
        <w:rPr>
          <w:rFonts w:cstheme="minorHAnsi"/>
        </w:rPr>
        <w:t xml:space="preserve"> </w:t>
      </w:r>
      <w:r w:rsidR="001A7D6D" w:rsidRPr="00A253B9">
        <w:rPr>
          <w:rFonts w:cstheme="minorHAnsi"/>
        </w:rPr>
        <w:t xml:space="preserve">might </w:t>
      </w:r>
      <w:r w:rsidR="00806F0C" w:rsidRPr="00A253B9">
        <w:rPr>
          <w:rFonts w:cstheme="minorHAnsi"/>
        </w:rPr>
        <w:t>have their</w:t>
      </w:r>
      <w:r w:rsidR="00437550" w:rsidRPr="00A253B9">
        <w:rPr>
          <w:rFonts w:cstheme="minorHAnsi"/>
        </w:rPr>
        <w:t xml:space="preserve"> impact too</w:t>
      </w:r>
      <w:r w:rsidR="001A7D6D" w:rsidRPr="00A253B9">
        <w:rPr>
          <w:rFonts w:cstheme="minorHAnsi"/>
        </w:rPr>
        <w:t>, which we plan to investigate in future studies.</w:t>
      </w:r>
      <w:r w:rsidR="00CF39ED">
        <w:rPr>
          <w:rFonts w:cstheme="minorHAnsi"/>
        </w:rPr>
        <w:t xml:space="preserve"> </w:t>
      </w:r>
      <w:r w:rsidR="00D45EE0" w:rsidRPr="00A253B9">
        <w:rPr>
          <w:rFonts w:cstheme="minorHAnsi"/>
        </w:rPr>
        <w:t>Schmitt et al.</w:t>
      </w:r>
      <w:r w:rsidR="00D45EE0" w:rsidRPr="00A253B9">
        <w:rPr>
          <w:rFonts w:ascii="AdvOT1ef757c0" w:hAnsi="AdvOT1ef757c0" w:cs="AdvOT1ef757c0"/>
          <w:sz w:val="19"/>
          <w:szCs w:val="19"/>
        </w:rPr>
        <w:t xml:space="preserve"> </w:t>
      </w:r>
      <w:r w:rsidR="00D45EE0" w:rsidRPr="00A253B9">
        <w:rPr>
          <w:rFonts w:cstheme="minorHAnsi"/>
        </w:rPr>
        <w:t>found</w:t>
      </w:r>
      <w:r w:rsidR="00D45EE0" w:rsidRPr="00A253B9">
        <w:rPr>
          <w:rFonts w:ascii="AdvOT1ef757c0" w:hAnsi="AdvOT1ef757c0" w:cs="AdvOT1ef757c0"/>
          <w:sz w:val="19"/>
          <w:szCs w:val="19"/>
        </w:rPr>
        <w:t xml:space="preserve"> </w:t>
      </w:r>
      <w:r w:rsidR="00D45EE0" w:rsidRPr="00A253B9">
        <w:rPr>
          <w:rFonts w:cstheme="minorHAnsi"/>
        </w:rPr>
        <w:t xml:space="preserve">no associations between cortical complexity and polygenic risk for either schizophrenia, bipolar </w:t>
      </w:r>
      <w:proofErr w:type="gramStart"/>
      <w:r w:rsidR="00D45EE0" w:rsidRPr="00A253B9">
        <w:rPr>
          <w:rFonts w:cstheme="minorHAnsi"/>
        </w:rPr>
        <w:t>disorder</w:t>
      </w:r>
      <w:proofErr w:type="gramEnd"/>
      <w:r w:rsidR="00D45EE0" w:rsidRPr="00A253B9">
        <w:rPr>
          <w:rFonts w:cstheme="minorHAnsi"/>
        </w:rPr>
        <w:t xml:space="preserve"> or psychiatric cross-disorder, driving the conclusion that</w:t>
      </w:r>
      <w:r w:rsidR="004905BC" w:rsidRPr="00A253B9">
        <w:rPr>
          <w:rFonts w:cstheme="minorHAnsi"/>
        </w:rPr>
        <w:t xml:space="preserve"> potential environmental risk factors during pregnancy</w:t>
      </w:r>
      <w:r w:rsidR="00D45EE0" w:rsidRPr="00A253B9">
        <w:rPr>
          <w:rFonts w:cstheme="minorHAnsi"/>
        </w:rPr>
        <w:t xml:space="preserve"> </w:t>
      </w:r>
      <w:r w:rsidR="004905BC" w:rsidRPr="00A253B9">
        <w:rPr>
          <w:rFonts w:cstheme="minorHAnsi"/>
        </w:rPr>
        <w:t xml:space="preserve">play </w:t>
      </w:r>
      <w:r w:rsidR="00D45EE0" w:rsidRPr="00A253B9">
        <w:rPr>
          <w:rFonts w:cstheme="minorHAnsi"/>
        </w:rPr>
        <w:t>an important role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7&quot;],&quot;referencesOptions&quot;:{&quot;20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61996682,&quot;citationText&quot;:&quot;&lt;span style=\&quot;font-family:Calibri;font-size:14.666666666666666px;color:#7C35B1\&quot;&gt;&lt;sup&gt;47&lt;/sup&gt;&lt;/span&gt;&quot;}"/>
          <w:id w:val="-761996682"/>
          <w:placeholder>
            <w:docPart w:val="9E0AC343FCAC4BA381DE7E97F00CC7E5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47</w:t>
          </w:r>
        </w:sdtContent>
      </w:sdt>
      <w:r w:rsidR="00242D68">
        <w:rPr>
          <w:rFonts w:ascii="Calibri" w:hAnsi="Calibri" w:cs="Calibri"/>
        </w:rPr>
        <w:t xml:space="preserve">. </w:t>
      </w:r>
      <w:r w:rsidR="00115F35" w:rsidRPr="00A253B9">
        <w:rPr>
          <w:rFonts w:cstheme="minorHAnsi"/>
        </w:rPr>
        <w:t xml:space="preserve">These risk factors during </w:t>
      </w:r>
      <w:r w:rsidR="00115F35" w:rsidRPr="00A253B9">
        <w:rPr>
          <w:rFonts w:cstheme="minorHAnsi"/>
        </w:rPr>
        <w:lastRenderedPageBreak/>
        <w:t xml:space="preserve">pregnancy such as smoking, </w:t>
      </w:r>
      <w:r w:rsidR="00E85016" w:rsidRPr="00A253B9">
        <w:rPr>
          <w:rFonts w:cstheme="minorHAnsi"/>
        </w:rPr>
        <w:t xml:space="preserve">maternal </w:t>
      </w:r>
      <w:r w:rsidR="00115F35" w:rsidRPr="00A253B9">
        <w:rPr>
          <w:rFonts w:cstheme="minorHAnsi"/>
        </w:rPr>
        <w:t>age, pre-pregnancy body mass index, and use of acetaminophen are associated with maternal risk alleles</w:t>
      </w:r>
      <w:sdt>
        <w:sdtPr>
          <w:rPr>
            <w:rFonts w:ascii="Calibri" w:hAnsi="Calibri" w:cstheme="minorHAnsi"/>
            <w:highlight w:val="white"/>
          </w:rPr>
          <w:alias w:val="Citation"/>
          <w:tag w:val="{&quot;referencesIds&quot;:[&quot;227&quot;],&quot;referencesOptions&quot;:{&quot;22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430301,&quot;citationText&quot;:&quot;&lt;span style=\&quot;font-family:Calibri;font-size:14.666666666666666px;color:#7C35B1\&quot;&gt;&lt;sup&gt;48&lt;/sup&gt;&lt;/span&gt;&quot;}"/>
          <w:id w:val="-430301"/>
          <w:placeholder>
            <w:docPart w:val="30B9D50D7BBE474DA7392166EEB6199E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48</w:t>
          </w:r>
        </w:sdtContent>
      </w:sdt>
      <w:r w:rsidR="00242D68">
        <w:rPr>
          <w:rFonts w:cstheme="minorHAnsi"/>
        </w:rPr>
        <w:t xml:space="preserve">. </w:t>
      </w:r>
      <w:r w:rsidR="00032470" w:rsidRPr="00A253B9">
        <w:t>B</w:t>
      </w:r>
      <w:r w:rsidR="00474B75" w:rsidRPr="00A253B9">
        <w:t xml:space="preserve">rain complexity is </w:t>
      </w:r>
      <w:r w:rsidR="00032470" w:rsidRPr="00A253B9">
        <w:t xml:space="preserve">likely to be </w:t>
      </w:r>
      <w:r w:rsidR="001A7D6D" w:rsidRPr="00A253B9">
        <w:t>sensitive to</w:t>
      </w:r>
      <w:r w:rsidR="00474B75" w:rsidRPr="00A253B9">
        <w:t xml:space="preserve"> genetic heritage, prenatal and early postnatal brain development </w:t>
      </w:r>
      <w:r w:rsidR="003A51AB" w:rsidRPr="00A253B9">
        <w:t>as well as</w:t>
      </w:r>
      <w:r w:rsidR="00474B75" w:rsidRPr="00A253B9">
        <w:t xml:space="preserve"> </w:t>
      </w:r>
      <w:r w:rsidR="001A7D6D" w:rsidRPr="00A253B9">
        <w:t>later</w:t>
      </w:r>
      <w:r w:rsidR="00474B75" w:rsidRPr="00A253B9">
        <w:t xml:space="preserve"> </w:t>
      </w:r>
      <w:r w:rsidR="00281F48" w:rsidRPr="00A253B9">
        <w:t xml:space="preserve">changes throughout </w:t>
      </w:r>
      <w:r w:rsidR="00C417D4" w:rsidRPr="00A253B9">
        <w:t>the</w:t>
      </w:r>
      <w:r w:rsidR="00281F48" w:rsidRPr="00A253B9">
        <w:t xml:space="preserve"> life</w:t>
      </w:r>
      <w:r w:rsidR="00C417D4" w:rsidRPr="00A253B9">
        <w:t xml:space="preserve"> span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7&quot;,&quot;222&quot;,&quot;221&quot;,&quot;171&quot;],&quot;referencesOptions&quot;:{&quot;171&quot;:{&quot;author&quot;:true,&quot;year&quot;:true,&quot;pageReplace&quot;:&quot;&quot;,&quot;prefix&quot;:&quot;&quot;,&quot;suffix&quot;:&quot;&quot;},&quot;207&quot;:{&quot;author&quot;:true,&quot;year&quot;:true,&quot;pageReplace&quot;:&quot;&quot;,&quot;prefix&quot;:&quot;&quot;,&quot;suffix&quot;:&quot;&quot;},&quot;221&quot;:{&quot;author&quot;:true,&quot;year&quot;:true,&quot;pageReplace&quot;:&quot;&quot;,&quot;prefix&quot;:&quot;&quot;,&quot;suffix&quot;:&quot;&quot;},&quot;22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50997119,&quot;citationText&quot;:&quot;&lt;span style=\&quot;font-family:Calibri;font-size:14.666666666666666px;color:#7C35B1\&quot;&gt;&lt;sup&gt;9, 16, 17, 47&lt;/sup&gt;&lt;/span&gt;&quot;}"/>
          <w:id w:val="-1950997119"/>
          <w:placeholder>
            <w:docPart w:val="EAE90467498D4AF58B72A5030D49A7CC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9, 16, 17, 47</w:t>
          </w:r>
        </w:sdtContent>
      </w:sdt>
      <w:r w:rsidR="00242D68">
        <w:t xml:space="preserve">. </w:t>
      </w:r>
      <w:r w:rsidR="003A51AB" w:rsidRPr="00A253B9">
        <w:t>S</w:t>
      </w:r>
      <w:r w:rsidR="00181CDB" w:rsidRPr="00A253B9">
        <w:t xml:space="preserve">tructural </w:t>
      </w:r>
      <w:r w:rsidR="004B4EB0" w:rsidRPr="00A253B9">
        <w:t xml:space="preserve">complexity </w:t>
      </w:r>
      <w:r w:rsidR="004936C4" w:rsidRPr="00A253B9">
        <w:t xml:space="preserve">decline with age was </w:t>
      </w:r>
      <w:r w:rsidR="003A51AB" w:rsidRPr="00A253B9">
        <w:t xml:space="preserve">found </w:t>
      </w:r>
      <w:r w:rsidR="004936C4" w:rsidRPr="00A253B9">
        <w:t xml:space="preserve">in </w:t>
      </w:r>
      <w:r w:rsidR="003A51AB" w:rsidRPr="00A253B9">
        <w:t xml:space="preserve">the </w:t>
      </w:r>
      <w:r w:rsidR="004936C4" w:rsidRPr="00A253B9">
        <w:t>UK</w:t>
      </w:r>
      <w:r w:rsidR="00537858" w:rsidRPr="00A253B9">
        <w:t xml:space="preserve"> </w:t>
      </w:r>
      <w:r w:rsidR="004936C4" w:rsidRPr="00A253B9">
        <w:t>Biobank</w:t>
      </w:r>
      <w:r w:rsidR="003A51AB" w:rsidRPr="00A253B9">
        <w:t xml:space="preserve"> cohort</w:t>
      </w:r>
      <w:r w:rsidR="004B4EB0" w:rsidRPr="00A253B9">
        <w:t xml:space="preserve">, where </w:t>
      </w:r>
      <w:r w:rsidR="007D4286" w:rsidRPr="00A253B9">
        <w:t xml:space="preserve">the participants </w:t>
      </w:r>
      <w:r w:rsidR="00181CDB" w:rsidRPr="00A253B9">
        <w:t xml:space="preserve">were </w:t>
      </w:r>
      <w:r w:rsidR="007D4286" w:rsidRPr="00A253B9">
        <w:t>from middle to late</w:t>
      </w:r>
      <w:r w:rsidR="004936C4" w:rsidRPr="00A253B9">
        <w:t xml:space="preserve"> </w:t>
      </w:r>
      <w:r w:rsidR="007D4286" w:rsidRPr="00A253B9">
        <w:t>adulthood</w:t>
      </w:r>
      <w:r w:rsidR="00181CDB" w:rsidRPr="00A253B9">
        <w:t xml:space="preserve"> (45-79 y)</w:t>
      </w:r>
      <w:r w:rsidR="007D4286" w:rsidRPr="00A253B9">
        <w:t>, these findings are supported by literature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8&quot;,&quot;225&quot;,&quot;171&quot;,&quot;209&quot;,&quot;211&quot;],&quot;referencesOptions&quot;:{&quot;171&quot;:{&quot;author&quot;:true,&quot;year&quot;:true,&quot;pageReplace&quot;:&quot;&quot;,&quot;prefix&quot;:&quot;&quot;,&quot;suffix&quot;:&quot;&quot;},&quot;209&quot;:{&quot;author&quot;:true,&quot;year&quot;:true,&quot;pageReplace&quot;:&quot;&quot;,&quot;prefix&quot;:&quot;&quot;,&quot;suffix&quot;:&quot;&quot;},&quot;211&quot;:{&quot;author&quot;:true,&quot;year&quot;:true,&quot;pageReplace&quot;:&quot;&quot;,&quot;prefix&quot;:&quot;&quot;,&quot;suffix&quot;:&quot;&quot;},&quot;218&quot;:{&quot;author&quot;:true,&quot;year&quot;:true,&quot;pageReplace&quot;:&quot;&quot;,&quot;prefix&quot;:&quot;&quot;,&quot;suffix&quot;:&quot;&quot;},&quot;22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06224535,&quot;citationText&quot;:&quot;&lt;span style=\&quot;font-family:Calibri;font-size:14.666666666666666px;color:#7C35B1\&quot;&gt;&lt;sup&gt;7-11&lt;/sup&gt;&lt;/span&gt;&quot;}"/>
          <w:id w:val="-1806224535"/>
          <w:placeholder>
            <w:docPart w:val="27A1E38E36684733BA3F23E1B42B1877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7-11</w:t>
          </w:r>
        </w:sdtContent>
      </w:sdt>
      <w:r w:rsidR="007D4286" w:rsidRPr="00A253B9">
        <w:t xml:space="preserve">. </w:t>
      </w:r>
    </w:p>
    <w:p w14:paraId="0234F843" w14:textId="78DE192A" w:rsidR="00E85016" w:rsidRDefault="00D7585C" w:rsidP="006B3312">
      <w:pPr>
        <w:spacing w:after="0" w:line="480" w:lineRule="auto"/>
      </w:pPr>
      <w:r w:rsidRPr="00A253B9">
        <w:t xml:space="preserve">One of the limitations </w:t>
      </w:r>
      <w:r w:rsidR="003A51AB" w:rsidRPr="00A253B9">
        <w:t xml:space="preserve">of </w:t>
      </w:r>
      <w:r w:rsidRPr="00A253B9">
        <w:t xml:space="preserve">this study </w:t>
      </w:r>
      <w:r w:rsidR="00E85016" w:rsidRPr="00A253B9">
        <w:t>is</w:t>
      </w:r>
      <w:r w:rsidR="003A51AB" w:rsidRPr="00A253B9">
        <w:t xml:space="preserve"> </w:t>
      </w:r>
      <w:r w:rsidRPr="00A253B9">
        <w:t>that the age</w:t>
      </w:r>
      <w:r w:rsidR="00BC48E2" w:rsidRPr="00A253B9">
        <w:t xml:space="preserve"> </w:t>
      </w:r>
      <w:r w:rsidR="00E85016" w:rsidRPr="00A253B9">
        <w:t xml:space="preserve">is </w:t>
      </w:r>
      <w:r w:rsidR="00BC48E2" w:rsidRPr="00A253B9">
        <w:t>not match</w:t>
      </w:r>
      <w:r w:rsidR="003A51AB" w:rsidRPr="00A253B9">
        <w:t>ed</w:t>
      </w:r>
      <w:r w:rsidR="00BC48E2" w:rsidRPr="00A253B9">
        <w:t xml:space="preserve"> for all groups.</w:t>
      </w:r>
      <w:r w:rsidR="00CF39ED">
        <w:t xml:space="preserve"> </w:t>
      </w:r>
      <w:r w:rsidR="00BC48E2" w:rsidRPr="00A253B9">
        <w:t xml:space="preserve">The Indian cohort </w:t>
      </w:r>
      <w:r w:rsidR="003A51AB" w:rsidRPr="00A253B9">
        <w:t>wa</w:t>
      </w:r>
      <w:r w:rsidR="00BC48E2" w:rsidRPr="00A253B9">
        <w:t>s younger (20-22 y) compar</w:t>
      </w:r>
      <w:r w:rsidR="003A51AB" w:rsidRPr="00A253B9">
        <w:t>ed</w:t>
      </w:r>
      <w:r w:rsidR="00BC48E2" w:rsidRPr="00A253B9">
        <w:t xml:space="preserve"> with the other cohorts: </w:t>
      </w:r>
      <w:r w:rsidR="007F3A83" w:rsidRPr="00A253B9">
        <w:t xml:space="preserve">ACONF (60-66 y) and </w:t>
      </w:r>
      <w:r w:rsidR="00BC48E2" w:rsidRPr="00A253B9">
        <w:t>UK Biobank (45-79 y).</w:t>
      </w:r>
      <w:r w:rsidR="00CF39ED">
        <w:t xml:space="preserve"> </w:t>
      </w:r>
      <w:r w:rsidR="00BC48E2" w:rsidRPr="00A253B9">
        <w:t xml:space="preserve"> For ACONF and UK Biobank matched groups were created and analysed</w:t>
      </w:r>
      <w:r w:rsidR="00C94AA0" w:rsidRPr="00A253B9">
        <w:t>;</w:t>
      </w:r>
      <w:r w:rsidR="00BC48E2" w:rsidRPr="00A253B9">
        <w:t xml:space="preserve"> and for the models containing all UK Biobank data</w:t>
      </w:r>
      <w:r w:rsidR="00C94AA0" w:rsidRPr="00A253B9">
        <w:t>, age was included as a covariate.</w:t>
      </w:r>
      <w:r w:rsidR="00CF39ED">
        <w:t xml:space="preserve"> </w:t>
      </w:r>
      <w:r w:rsidR="0079028E" w:rsidRPr="00A253B9">
        <w:t>It is also important to note</w:t>
      </w:r>
      <w:r w:rsidR="0079028E">
        <w:t xml:space="preserve"> </w:t>
      </w:r>
      <w:r w:rsidR="0079028E" w:rsidRPr="00537338">
        <w:t>that g</w:t>
      </w:r>
      <w:r w:rsidR="00C205D1" w:rsidRPr="00537338">
        <w:t xml:space="preserve">eneral intelligence </w:t>
      </w:r>
      <w:r w:rsidR="00C205D1" w:rsidRPr="00537338">
        <w:rPr>
          <w:i/>
          <w:iCs/>
        </w:rPr>
        <w:t xml:space="preserve">g </w:t>
      </w:r>
      <w:r w:rsidR="00C205D1" w:rsidRPr="00537338">
        <w:t xml:space="preserve">was derived from different cognitive tests for each cohort, </w:t>
      </w:r>
      <w:r w:rsidR="0079028E" w:rsidRPr="00537338">
        <w:t xml:space="preserve">which may introduce cognitive domain biases in </w:t>
      </w:r>
      <w:r w:rsidR="0079028E" w:rsidRPr="00537338">
        <w:rPr>
          <w:i/>
          <w:iCs/>
        </w:rPr>
        <w:t>g</w:t>
      </w:r>
      <w:r w:rsidR="00C205D1" w:rsidRPr="00537338">
        <w:t>.</w:t>
      </w:r>
      <w:r w:rsidR="0079028E" w:rsidRPr="00537338">
        <w:t xml:space="preserve"> Related to this, the sample size was considerably bigger for UK</w:t>
      </w:r>
      <w:r w:rsidR="002529CE" w:rsidRPr="00537338">
        <w:t xml:space="preserve"> </w:t>
      </w:r>
      <w:r w:rsidR="0079028E" w:rsidRPr="00537338">
        <w:t>Biobank</w:t>
      </w:r>
      <w:r w:rsidR="00E85016" w:rsidRPr="00537338">
        <w:t xml:space="preserve">, </w:t>
      </w:r>
      <w:r w:rsidR="0079028E" w:rsidRPr="00537338">
        <w:t>which allows much smaller effect sizes to be identified.</w:t>
      </w:r>
      <w:r w:rsidR="00CF39ED" w:rsidRPr="00537338">
        <w:t xml:space="preserve"> </w:t>
      </w:r>
      <w:r w:rsidR="00C94AA0" w:rsidRPr="0044030E">
        <w:t xml:space="preserve">Another potential limitation </w:t>
      </w:r>
      <w:r w:rsidR="0079028E">
        <w:t>could be</w:t>
      </w:r>
      <w:r w:rsidR="0079028E" w:rsidRPr="0044030E">
        <w:t xml:space="preserve"> </w:t>
      </w:r>
      <w:r w:rsidR="00C94AA0" w:rsidRPr="0044030E">
        <w:t xml:space="preserve">that collecting MRI data </w:t>
      </w:r>
      <w:r w:rsidR="0079028E">
        <w:t>across</w:t>
      </w:r>
      <w:r w:rsidR="0079028E" w:rsidRPr="0044030E">
        <w:t xml:space="preserve"> </w:t>
      </w:r>
      <w:r w:rsidR="00C94AA0" w:rsidRPr="0044030E">
        <w:t xml:space="preserve">different </w:t>
      </w:r>
      <w:r w:rsidR="0079028E" w:rsidRPr="0044030E">
        <w:t xml:space="preserve">scanner </w:t>
      </w:r>
      <w:r w:rsidR="00C94AA0" w:rsidRPr="0044030E">
        <w:t>manufacture</w:t>
      </w:r>
      <w:r w:rsidR="0079028E">
        <w:t>rs</w:t>
      </w:r>
      <w:r w:rsidR="00C94AA0" w:rsidRPr="0044030E">
        <w:t xml:space="preserve"> </w:t>
      </w:r>
      <w:r w:rsidR="0034126E" w:rsidRPr="0044030E">
        <w:t>might include</w:t>
      </w:r>
      <w:r w:rsidR="003A51AB" w:rsidRPr="0044030E">
        <w:t xml:space="preserve"> </w:t>
      </w:r>
      <w:r w:rsidR="0034126E" w:rsidRPr="0044030E">
        <w:t xml:space="preserve">slight variation among scans. </w:t>
      </w:r>
    </w:p>
    <w:p w14:paraId="25DFA0E4" w14:textId="74C6A8E3" w:rsidR="006B3312" w:rsidRPr="00FB56F2" w:rsidRDefault="0079028E" w:rsidP="006B3312">
      <w:pPr>
        <w:spacing w:after="0" w:line="480" w:lineRule="auto"/>
      </w:pPr>
      <w:r>
        <w:t>Despite the sample size differen</w:t>
      </w:r>
      <w:r w:rsidR="00E85016">
        <w:t>ces</w:t>
      </w:r>
      <w:r>
        <w:t xml:space="preserve"> between cohorts, </w:t>
      </w:r>
      <w:r w:rsidR="00851A09" w:rsidRPr="0044030E">
        <w:t>the large number of participants from UK Biobank mak</w:t>
      </w:r>
      <w:r>
        <w:t>es</w:t>
      </w:r>
      <w:r w:rsidR="00851A09" w:rsidRPr="0044030E">
        <w:t xml:space="preserve"> this </w:t>
      </w:r>
      <w:r w:rsidR="00E85016">
        <w:t>analysis</w:t>
      </w:r>
      <w:r w:rsidR="00E85016" w:rsidRPr="0044030E">
        <w:t xml:space="preserve"> </w:t>
      </w:r>
      <w:r w:rsidR="00851A09" w:rsidRPr="0044030E">
        <w:t>one of the largest dataset</w:t>
      </w:r>
      <w:r w:rsidR="00E85016">
        <w:t>s</w:t>
      </w:r>
      <w:r w:rsidR="00851A09" w:rsidRPr="0044030E">
        <w:t xml:space="preserve"> where FD</w:t>
      </w:r>
      <w:r w:rsidR="00DB023E" w:rsidRPr="0044030E">
        <w:t>,</w:t>
      </w:r>
      <w:r w:rsidR="00851A09" w:rsidRPr="0044030E">
        <w:t xml:space="preserve"> as a measure of </w:t>
      </w:r>
      <w:r>
        <w:t xml:space="preserve">brain structural </w:t>
      </w:r>
      <w:r w:rsidR="00851A09" w:rsidRPr="0044030E">
        <w:t xml:space="preserve">complexity </w:t>
      </w:r>
      <w:r>
        <w:t>has been</w:t>
      </w:r>
      <w:r w:rsidR="00851A09" w:rsidRPr="0044030E">
        <w:t xml:space="preserve"> applied.</w:t>
      </w:r>
      <w:r w:rsidR="001D5A3C" w:rsidRPr="001D5A3C">
        <w:t xml:space="preserve"> </w:t>
      </w:r>
    </w:p>
    <w:p w14:paraId="286F076F" w14:textId="0F2C1E9A" w:rsidR="0034126E" w:rsidRPr="00AB507C" w:rsidRDefault="0034126E" w:rsidP="00ED6C4C">
      <w:pPr>
        <w:spacing w:after="0" w:line="480" w:lineRule="auto"/>
        <w:rPr>
          <w:rFonts w:cstheme="minorHAnsi"/>
        </w:rPr>
      </w:pPr>
    </w:p>
    <w:p w14:paraId="7E621DFC" w14:textId="14B18AC4" w:rsidR="0054484D" w:rsidRPr="00A253B9" w:rsidRDefault="0054484D" w:rsidP="00D45EE0">
      <w:pPr>
        <w:spacing w:after="0" w:line="480" w:lineRule="auto"/>
        <w:rPr>
          <w:rFonts w:cstheme="minorHAnsi"/>
        </w:rPr>
      </w:pPr>
      <w:r w:rsidRPr="00A253B9">
        <w:rPr>
          <w:rFonts w:cstheme="minorHAnsi"/>
        </w:rPr>
        <w:t>Neurobiological sex-differences can provide a clue in understanding neurodevelopmental and neurodegenerative aspects which can evolve differently in function of sex.</w:t>
      </w:r>
    </w:p>
    <w:p w14:paraId="3E1282A6" w14:textId="4E296DD2" w:rsidR="00122C96" w:rsidRPr="00A253B9" w:rsidRDefault="00F94EF8" w:rsidP="000153F2">
      <w:pPr>
        <w:spacing w:line="480" w:lineRule="auto"/>
        <w:rPr>
          <w:rFonts w:cstheme="minorHAnsi"/>
        </w:rPr>
      </w:pPr>
      <w:r w:rsidRPr="00A253B9">
        <w:rPr>
          <w:rFonts w:cstheme="minorHAnsi"/>
        </w:rPr>
        <w:t xml:space="preserve">This paper builds on the </w:t>
      </w:r>
      <w:r w:rsidR="00755E13" w:rsidRPr="00A253B9">
        <w:rPr>
          <w:rFonts w:cstheme="minorHAnsi"/>
        </w:rPr>
        <w:t xml:space="preserve">sexual dimorphism of cortical complexity </w:t>
      </w:r>
      <w:r w:rsidR="00250A70" w:rsidRPr="00A253B9">
        <w:rPr>
          <w:rFonts w:cstheme="minorHAnsi"/>
        </w:rPr>
        <w:t xml:space="preserve">introduced </w:t>
      </w:r>
      <w:r w:rsidR="00755E13" w:rsidRPr="00A253B9">
        <w:rPr>
          <w:rFonts w:cstheme="minorHAnsi"/>
        </w:rPr>
        <w:t>by</w:t>
      </w:r>
      <w:r w:rsidRPr="00A253B9">
        <w:rPr>
          <w:rFonts w:cstheme="minorHAnsi"/>
        </w:rPr>
        <w:t xml:space="preserve"> </w:t>
      </w:r>
      <w:proofErr w:type="spellStart"/>
      <w:r w:rsidRPr="00A253B9">
        <w:rPr>
          <w:rFonts w:cstheme="minorHAnsi"/>
        </w:rPr>
        <w:t>Luders</w:t>
      </w:r>
      <w:proofErr w:type="spellEnd"/>
      <w:r w:rsidRPr="00A253B9">
        <w:rPr>
          <w:rFonts w:cstheme="minorHAnsi"/>
        </w:rPr>
        <w:t xml:space="preserve"> </w:t>
      </w:r>
      <w:r w:rsidR="00D14632" w:rsidRPr="00A253B9">
        <w:rPr>
          <w:rFonts w:cstheme="minorHAnsi"/>
        </w:rPr>
        <w:t>et al</w:t>
      </w:r>
      <w:r w:rsidR="009A2316" w:rsidRPr="00A253B9">
        <w:rPr>
          <w:rFonts w:cstheme="minorHAnsi"/>
        </w:rPr>
        <w:t>.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81&quot;],&quot;referencesOptions&quot;:{&quot;8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91187125,&quot;citationText&quot;:&quot;&lt;span style=\&quot;font-family:Calibri;font-size:14.666666666666666px;color:#7C35B1\&quot;&gt;&lt;sup&gt;27&lt;/sup&gt;&lt;/span&gt;&quot;}"/>
          <w:id w:val="291187125"/>
          <w:placeholder>
            <w:docPart w:val="D55C2D7443A2401681087B07A24059DB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27</w:t>
          </w:r>
        </w:sdtContent>
      </w:sdt>
      <w:r w:rsidR="009A2316" w:rsidRPr="00A253B9">
        <w:rPr>
          <w:rFonts w:cstheme="minorHAnsi"/>
        </w:rPr>
        <w:t xml:space="preserve"> </w:t>
      </w:r>
      <w:r w:rsidRPr="00A253B9">
        <w:rPr>
          <w:rFonts w:cstheme="minorHAnsi"/>
        </w:rPr>
        <w:t>in a sample of 60</w:t>
      </w:r>
      <w:r w:rsidR="00690295" w:rsidRPr="00A253B9">
        <w:rPr>
          <w:rFonts w:cstheme="minorHAnsi"/>
        </w:rPr>
        <w:t xml:space="preserve"> participants</w:t>
      </w:r>
      <w:r w:rsidR="00250A70" w:rsidRPr="00A253B9">
        <w:rPr>
          <w:rFonts w:cstheme="minorHAnsi"/>
        </w:rPr>
        <w:t>. Here we demonstrate</w:t>
      </w:r>
      <w:r w:rsidR="005A72C9" w:rsidRPr="00A253B9">
        <w:rPr>
          <w:rFonts w:cstheme="minorHAnsi"/>
        </w:rPr>
        <w:t xml:space="preserve"> </w:t>
      </w:r>
      <w:r w:rsidR="00931866" w:rsidRPr="00A253B9">
        <w:rPr>
          <w:rFonts w:cstheme="minorHAnsi"/>
        </w:rPr>
        <w:t xml:space="preserve">that the relationship between </w:t>
      </w:r>
      <w:r w:rsidR="0055686A" w:rsidRPr="00A253B9">
        <w:rPr>
          <w:rFonts w:cstheme="minorHAnsi"/>
        </w:rPr>
        <w:t xml:space="preserve">both </w:t>
      </w:r>
      <w:r w:rsidR="00250A70" w:rsidRPr="00A253B9">
        <w:rPr>
          <w:rFonts w:cstheme="minorHAnsi"/>
        </w:rPr>
        <w:t>structural brain complexity</w:t>
      </w:r>
      <w:r w:rsidR="00A46FD8" w:rsidRPr="00A253B9">
        <w:rPr>
          <w:rFonts w:cstheme="minorHAnsi"/>
        </w:rPr>
        <w:t>, brain volume</w:t>
      </w:r>
      <w:r w:rsidR="00250A70" w:rsidRPr="00A253B9">
        <w:rPr>
          <w:rFonts w:cstheme="minorHAnsi"/>
        </w:rPr>
        <w:t xml:space="preserve"> </w:t>
      </w:r>
      <w:r w:rsidR="00931866" w:rsidRPr="00A253B9">
        <w:rPr>
          <w:rFonts w:cstheme="minorHAnsi"/>
        </w:rPr>
        <w:t xml:space="preserve">and </w:t>
      </w:r>
      <w:r w:rsidR="00250A70" w:rsidRPr="00A253B9">
        <w:rPr>
          <w:rFonts w:cstheme="minorHAnsi"/>
        </w:rPr>
        <w:t>cognitive ability</w:t>
      </w:r>
      <w:r w:rsidR="00A46FD8" w:rsidRPr="00A253B9">
        <w:rPr>
          <w:rFonts w:cstheme="minorHAnsi"/>
        </w:rPr>
        <w:t xml:space="preserve"> </w:t>
      </w:r>
      <w:r w:rsidR="00357B37" w:rsidRPr="00A253B9">
        <w:rPr>
          <w:rFonts w:cstheme="minorHAnsi"/>
        </w:rPr>
        <w:t xml:space="preserve">tend to be </w:t>
      </w:r>
      <w:r w:rsidR="009733B5" w:rsidRPr="00A253B9">
        <w:rPr>
          <w:rFonts w:cstheme="minorHAnsi"/>
        </w:rPr>
        <w:t>stronger</w:t>
      </w:r>
      <w:r w:rsidR="00A46FD8" w:rsidRPr="00A253B9">
        <w:rPr>
          <w:rFonts w:cstheme="minorHAnsi"/>
        </w:rPr>
        <w:t xml:space="preserve"> </w:t>
      </w:r>
      <w:r w:rsidR="005A72C9" w:rsidRPr="00A253B9">
        <w:rPr>
          <w:rFonts w:cstheme="minorHAnsi"/>
        </w:rPr>
        <w:t xml:space="preserve">in women </w:t>
      </w:r>
      <w:r w:rsidR="00A46FD8" w:rsidRPr="00A253B9">
        <w:rPr>
          <w:rFonts w:cstheme="minorHAnsi"/>
        </w:rPr>
        <w:t xml:space="preserve">than in </w:t>
      </w:r>
      <w:r w:rsidR="00320DE4" w:rsidRPr="00A253B9">
        <w:rPr>
          <w:rFonts w:cstheme="minorHAnsi"/>
        </w:rPr>
        <w:t xml:space="preserve">men </w:t>
      </w:r>
      <w:r w:rsidR="00931866" w:rsidRPr="00A253B9">
        <w:rPr>
          <w:rFonts w:cstheme="minorHAnsi"/>
        </w:rPr>
        <w:t xml:space="preserve">and </w:t>
      </w:r>
      <w:r w:rsidR="007B2A35" w:rsidRPr="00A253B9">
        <w:rPr>
          <w:rFonts w:cstheme="minorHAnsi"/>
        </w:rPr>
        <w:t xml:space="preserve">seem to be </w:t>
      </w:r>
      <w:r w:rsidR="00250A70" w:rsidRPr="00A253B9">
        <w:rPr>
          <w:rFonts w:cstheme="minorHAnsi"/>
        </w:rPr>
        <w:t>consistent across</w:t>
      </w:r>
      <w:r w:rsidR="008262B8" w:rsidRPr="00A253B9">
        <w:rPr>
          <w:rFonts w:cstheme="minorHAnsi"/>
        </w:rPr>
        <w:t xml:space="preserve"> populations of</w:t>
      </w:r>
      <w:r w:rsidR="00250A70" w:rsidRPr="00A253B9">
        <w:rPr>
          <w:rFonts w:cstheme="minorHAnsi"/>
        </w:rPr>
        <w:t xml:space="preserve"> different age</w:t>
      </w:r>
      <w:r w:rsidR="0055686A" w:rsidRPr="00A253B9">
        <w:rPr>
          <w:rFonts w:cstheme="minorHAnsi"/>
        </w:rPr>
        <w:t>s</w:t>
      </w:r>
      <w:r w:rsidR="00250A70" w:rsidRPr="00A253B9">
        <w:rPr>
          <w:rFonts w:cstheme="minorHAnsi"/>
        </w:rPr>
        <w:t xml:space="preserve"> and</w:t>
      </w:r>
      <w:r w:rsidR="006008DF" w:rsidRPr="00A253B9">
        <w:rPr>
          <w:rFonts w:cstheme="minorHAnsi"/>
        </w:rPr>
        <w:t xml:space="preserve"> </w:t>
      </w:r>
      <w:r w:rsidR="00250A70" w:rsidRPr="00A253B9">
        <w:rPr>
          <w:rFonts w:cstheme="minorHAnsi"/>
        </w:rPr>
        <w:t>geographical locations.</w:t>
      </w:r>
      <w:r w:rsidRPr="00A253B9">
        <w:rPr>
          <w:rFonts w:cstheme="minorHAnsi"/>
        </w:rPr>
        <w:t xml:space="preserve"> </w:t>
      </w:r>
    </w:p>
    <w:p w14:paraId="0B041F22" w14:textId="77777777" w:rsidR="00242D68" w:rsidRDefault="00242D68" w:rsidP="00D1614A">
      <w:pPr>
        <w:spacing w:line="480" w:lineRule="auto"/>
        <w:rPr>
          <w:rFonts w:ascii="Calibri" w:hAnsi="Calibri" w:cs="Calibri"/>
          <w:b/>
          <w:bCs/>
          <w:sz w:val="28"/>
          <w:szCs w:val="28"/>
        </w:rPr>
      </w:pPr>
    </w:p>
    <w:p w14:paraId="09DB2F6B" w14:textId="0EE1E468" w:rsidR="009D2782" w:rsidRPr="00923463" w:rsidRDefault="0053759F" w:rsidP="00D1614A">
      <w:pPr>
        <w:spacing w:line="480" w:lineRule="auto"/>
        <w:rPr>
          <w:rFonts w:ascii="Calibri" w:hAnsi="Calibri" w:cs="Calibri"/>
          <w:b/>
          <w:bCs/>
          <w:sz w:val="28"/>
          <w:szCs w:val="28"/>
        </w:rPr>
      </w:pPr>
      <w:r w:rsidRPr="00923463">
        <w:rPr>
          <w:rFonts w:ascii="Calibri" w:hAnsi="Calibri" w:cs="Calibri"/>
          <w:b/>
          <w:bCs/>
          <w:sz w:val="28"/>
          <w:szCs w:val="28"/>
        </w:rPr>
        <w:lastRenderedPageBreak/>
        <w:t>Methods</w:t>
      </w:r>
    </w:p>
    <w:p w14:paraId="44EE40EF" w14:textId="77777777" w:rsidR="00D13FCA" w:rsidRPr="00923463" w:rsidRDefault="00D13FCA" w:rsidP="00D1614A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  <w:r w:rsidRPr="00923463">
        <w:rPr>
          <w:rFonts w:ascii="Calibri" w:hAnsi="Calibri" w:cs="Calibri"/>
          <w:b/>
          <w:bCs/>
          <w:sz w:val="24"/>
          <w:szCs w:val="24"/>
        </w:rPr>
        <w:t>Participants</w:t>
      </w:r>
    </w:p>
    <w:p w14:paraId="37DD1466" w14:textId="0A3CCD64" w:rsidR="009D2782" w:rsidRPr="00A253B9" w:rsidRDefault="00C92608" w:rsidP="00D1614A">
      <w:pPr>
        <w:spacing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>The participants belong to</w:t>
      </w:r>
      <w:r w:rsidR="009D2782" w:rsidRPr="00A253B9">
        <w:rPr>
          <w:rFonts w:ascii="Calibri" w:hAnsi="Calibri" w:cs="Calibri"/>
        </w:rPr>
        <w:t xml:space="preserve"> three </w:t>
      </w:r>
      <w:r w:rsidR="00F1462F" w:rsidRPr="00A253B9">
        <w:rPr>
          <w:rFonts w:ascii="Calibri" w:hAnsi="Calibri" w:cs="Calibri"/>
        </w:rPr>
        <w:t xml:space="preserve">human population </w:t>
      </w:r>
      <w:r w:rsidR="009D2782" w:rsidRPr="00A253B9">
        <w:rPr>
          <w:rFonts w:ascii="Calibri" w:hAnsi="Calibri" w:cs="Calibri"/>
        </w:rPr>
        <w:t>cohorts with geographical and cultural differences in the UK and India.</w:t>
      </w:r>
    </w:p>
    <w:p w14:paraId="37646027" w14:textId="7CBF1CB2" w:rsidR="009D2782" w:rsidRPr="00A253B9" w:rsidRDefault="009D2782" w:rsidP="00D1614A">
      <w:pPr>
        <w:spacing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>We compute</w:t>
      </w:r>
      <w:r w:rsidR="004F65CC" w:rsidRPr="00A253B9">
        <w:rPr>
          <w:rFonts w:ascii="Calibri" w:hAnsi="Calibri" w:cs="Calibri"/>
        </w:rPr>
        <w:t>d</w:t>
      </w:r>
      <w:r w:rsidRPr="00A253B9">
        <w:rPr>
          <w:rFonts w:ascii="Calibri" w:hAnsi="Calibri" w:cs="Calibri"/>
        </w:rPr>
        <w:t xml:space="preserve"> </w:t>
      </w:r>
      <w:r w:rsidR="006C59DA" w:rsidRPr="00A253B9">
        <w:rPr>
          <w:rFonts w:ascii="Calibri" w:hAnsi="Calibri" w:cs="Calibri"/>
        </w:rPr>
        <w:t>magnetic resonance imaging (</w:t>
      </w:r>
      <w:r w:rsidRPr="00A253B9">
        <w:rPr>
          <w:rFonts w:ascii="Calibri" w:hAnsi="Calibri" w:cs="Calibri"/>
        </w:rPr>
        <w:t>MRI</w:t>
      </w:r>
      <w:r w:rsidR="006C59DA" w:rsidRPr="00A253B9">
        <w:rPr>
          <w:rFonts w:ascii="Calibri" w:hAnsi="Calibri" w:cs="Calibri"/>
        </w:rPr>
        <w:t>)</w:t>
      </w:r>
      <w:r w:rsidR="00930031" w:rsidRPr="00A253B9">
        <w:rPr>
          <w:rFonts w:ascii="Calibri" w:hAnsi="Calibri" w:cs="Calibri"/>
        </w:rPr>
        <w:t xml:space="preserve"> </w:t>
      </w:r>
      <w:r w:rsidRPr="00A253B9">
        <w:rPr>
          <w:rFonts w:ascii="Calibri" w:hAnsi="Calibri" w:cs="Calibri"/>
        </w:rPr>
        <w:t xml:space="preserve">derived structural brain complexity from an Indian cohort (age 20-22 y), and two </w:t>
      </w:r>
      <w:r w:rsidR="004F65CC" w:rsidRPr="00A253B9">
        <w:rPr>
          <w:rFonts w:ascii="Calibri" w:hAnsi="Calibri" w:cs="Calibri"/>
        </w:rPr>
        <w:t xml:space="preserve">cohorts </w:t>
      </w:r>
      <w:r w:rsidRPr="00A253B9">
        <w:rPr>
          <w:rFonts w:ascii="Calibri" w:hAnsi="Calibri" w:cs="Calibri"/>
        </w:rPr>
        <w:t xml:space="preserve">in the UK: one </w:t>
      </w:r>
      <w:r w:rsidR="002A5406" w:rsidRPr="00A253B9">
        <w:rPr>
          <w:rFonts w:ascii="Calibri" w:hAnsi="Calibri" w:cs="Calibri"/>
        </w:rPr>
        <w:t xml:space="preserve">from Scotland </w:t>
      </w:r>
      <w:r w:rsidRPr="00A253B9">
        <w:rPr>
          <w:rFonts w:ascii="Calibri" w:hAnsi="Calibri" w:cs="Calibri"/>
        </w:rPr>
        <w:t>(60-66 y) and</w:t>
      </w:r>
      <w:r w:rsidR="00C92608" w:rsidRPr="00A253B9">
        <w:rPr>
          <w:rFonts w:ascii="Calibri" w:hAnsi="Calibri" w:cs="Calibri"/>
        </w:rPr>
        <w:t xml:space="preserve"> </w:t>
      </w:r>
      <w:r w:rsidR="00876556" w:rsidRPr="00A253B9">
        <w:rPr>
          <w:rFonts w:ascii="Calibri" w:hAnsi="Calibri" w:cs="Calibri"/>
        </w:rPr>
        <w:t xml:space="preserve">the other </w:t>
      </w:r>
      <w:r w:rsidR="004F65CC" w:rsidRPr="00A253B9">
        <w:rPr>
          <w:rFonts w:ascii="Calibri" w:hAnsi="Calibri" w:cs="Calibri"/>
        </w:rPr>
        <w:t>from the</w:t>
      </w:r>
      <w:r w:rsidR="00876556" w:rsidRPr="00A253B9">
        <w:rPr>
          <w:rFonts w:ascii="Calibri" w:hAnsi="Calibri" w:cs="Calibri"/>
        </w:rPr>
        <w:t xml:space="preserve"> </w:t>
      </w:r>
      <w:r w:rsidR="00D550C8" w:rsidRPr="00A253B9">
        <w:rPr>
          <w:rFonts w:ascii="Calibri" w:hAnsi="Calibri" w:cs="Calibri"/>
        </w:rPr>
        <w:t>UK Biobank</w:t>
      </w:r>
      <w:r w:rsidRPr="00A253B9">
        <w:rPr>
          <w:rFonts w:ascii="Calibri" w:hAnsi="Calibri" w:cs="Calibri"/>
        </w:rPr>
        <w:t xml:space="preserve"> (45-79 y).</w:t>
      </w:r>
      <w:r w:rsidR="00CF39ED">
        <w:rPr>
          <w:rFonts w:ascii="Calibri" w:hAnsi="Calibri" w:cs="Calibri"/>
        </w:rPr>
        <w:t xml:space="preserve"> </w:t>
      </w:r>
      <w:r w:rsidRPr="00A253B9">
        <w:rPr>
          <w:rFonts w:ascii="Calibri" w:hAnsi="Calibri" w:cs="Calibri"/>
        </w:rPr>
        <w:t xml:space="preserve">Included in this study are </w:t>
      </w:r>
      <w:r w:rsidR="005E4B84" w:rsidRPr="00A253B9">
        <w:rPr>
          <w:rFonts w:ascii="Calibri" w:hAnsi="Calibri" w:cs="Calibri"/>
        </w:rPr>
        <w:t>166</w:t>
      </w:r>
      <w:r w:rsidRPr="00A253B9">
        <w:rPr>
          <w:rFonts w:ascii="Calibri" w:hAnsi="Calibri" w:cs="Calibri"/>
        </w:rPr>
        <w:t xml:space="preserve"> participants (</w:t>
      </w:r>
      <w:r w:rsidR="005E4B84" w:rsidRPr="00A253B9">
        <w:rPr>
          <w:rFonts w:ascii="Calibri" w:hAnsi="Calibri" w:cs="Calibri"/>
        </w:rPr>
        <w:t>86</w:t>
      </w:r>
      <w:r w:rsidRPr="00A253B9">
        <w:rPr>
          <w:rFonts w:ascii="Calibri" w:hAnsi="Calibri" w:cs="Calibri"/>
        </w:rPr>
        <w:t xml:space="preserve"> </w:t>
      </w:r>
      <w:proofErr w:type="spellStart"/>
      <w:r w:rsidRPr="00A253B9">
        <w:rPr>
          <w:rFonts w:ascii="Calibri" w:hAnsi="Calibri" w:cs="Calibri"/>
        </w:rPr>
        <w:t>males</w:t>
      </w:r>
      <w:proofErr w:type="spellEnd"/>
      <w:r w:rsidRPr="00A253B9">
        <w:rPr>
          <w:rFonts w:ascii="Calibri" w:hAnsi="Calibri" w:cs="Calibri"/>
        </w:rPr>
        <w:t xml:space="preserve">) from the </w:t>
      </w:r>
      <w:bookmarkStart w:id="55" w:name="_Hlk62021696"/>
      <w:r w:rsidRPr="00A253B9">
        <w:rPr>
          <w:rFonts w:ascii="Calibri" w:hAnsi="Calibri" w:cs="Calibri"/>
        </w:rPr>
        <w:t xml:space="preserve">Mysore Parthenon Cohort </w:t>
      </w:r>
      <w:bookmarkEnd w:id="55"/>
      <w:r w:rsidRPr="00A253B9">
        <w:rPr>
          <w:rFonts w:ascii="Calibri" w:hAnsi="Calibri" w:cs="Calibri"/>
        </w:rPr>
        <w:t>(MPC</w:t>
      </w:r>
      <w:r w:rsidR="00034D6B" w:rsidRPr="00A253B9">
        <w:rPr>
          <w:rFonts w:ascii="Calibri" w:hAnsi="Calibri" w:cs="Calibri"/>
        </w:rPr>
        <w:t>)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99&quot;],&quot;referencesOptions&quot;:{&quot;19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242021542,&quot;citationText&quot;:&quot;&lt;span style=\&quot;font-family:Calibri;font-size:14.666666666666666px;color:#7C35B1\&quot;&gt;&lt;sup&gt;49&lt;/sup&gt;&lt;/span&gt;&quot;}"/>
          <w:id w:val="-1242021542"/>
          <w:placeholder>
            <w:docPart w:val="7598B47EF080412F8EE19CF79BC42334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49</w:t>
          </w:r>
        </w:sdtContent>
      </w:sdt>
      <w:r w:rsidRPr="00A253B9">
        <w:rPr>
          <w:rFonts w:ascii="Calibri" w:hAnsi="Calibri" w:cs="Calibri"/>
        </w:rPr>
        <w:t xml:space="preserve">,  from Mysore, South India; 238 participants (122 </w:t>
      </w:r>
      <w:proofErr w:type="spellStart"/>
      <w:r w:rsidRPr="00A253B9">
        <w:rPr>
          <w:rFonts w:ascii="Calibri" w:hAnsi="Calibri" w:cs="Calibri"/>
        </w:rPr>
        <w:t>males</w:t>
      </w:r>
      <w:proofErr w:type="spellEnd"/>
      <w:r w:rsidRPr="00A253B9">
        <w:rPr>
          <w:rFonts w:ascii="Calibri" w:hAnsi="Calibri" w:cs="Calibri"/>
        </w:rPr>
        <w:t xml:space="preserve">) from the </w:t>
      </w:r>
      <w:bookmarkStart w:id="56" w:name="_Hlk62021833"/>
      <w:r w:rsidRPr="00A253B9">
        <w:rPr>
          <w:rFonts w:ascii="Calibri" w:hAnsi="Calibri" w:cs="Calibri"/>
        </w:rPr>
        <w:t xml:space="preserve">Aberdeen Children of the 1950s </w:t>
      </w:r>
      <w:bookmarkEnd w:id="56"/>
      <w:r w:rsidRPr="00A253B9">
        <w:rPr>
          <w:rFonts w:ascii="Calibri" w:hAnsi="Calibri" w:cs="Calibri"/>
        </w:rPr>
        <w:t xml:space="preserve">(ACONF) cohort, Scotland; and 6659 participants (3154 </w:t>
      </w:r>
      <w:proofErr w:type="spellStart"/>
      <w:r w:rsidRPr="00A253B9">
        <w:rPr>
          <w:rFonts w:ascii="Calibri" w:hAnsi="Calibri" w:cs="Calibri"/>
        </w:rPr>
        <w:t>males</w:t>
      </w:r>
      <w:proofErr w:type="spellEnd"/>
      <w:r w:rsidRPr="00A253B9">
        <w:rPr>
          <w:rFonts w:ascii="Calibri" w:hAnsi="Calibri" w:cs="Calibri"/>
        </w:rPr>
        <w:t xml:space="preserve">) from </w:t>
      </w:r>
      <w:r w:rsidR="008613AB" w:rsidRPr="00A253B9">
        <w:rPr>
          <w:rFonts w:ascii="Calibri" w:hAnsi="Calibri" w:cs="Calibri"/>
        </w:rPr>
        <w:t xml:space="preserve">the January 2017 data realise of </w:t>
      </w:r>
      <w:r w:rsidRPr="00A253B9">
        <w:rPr>
          <w:rFonts w:ascii="Calibri" w:hAnsi="Calibri" w:cs="Calibri"/>
        </w:rPr>
        <w:t>UK Biobank.</w:t>
      </w:r>
      <w:r w:rsidR="00CF39ED">
        <w:rPr>
          <w:rFonts w:ascii="Calibri" w:hAnsi="Calibri" w:cs="Calibri"/>
        </w:rPr>
        <w:t xml:space="preserve"> </w:t>
      </w:r>
      <w:r w:rsidRPr="00A253B9">
        <w:rPr>
          <w:rFonts w:ascii="Calibri" w:hAnsi="Calibri" w:cs="Calibri"/>
        </w:rPr>
        <w:t xml:space="preserve">The data from participants </w:t>
      </w:r>
      <w:r w:rsidR="001F23BA" w:rsidRPr="00A253B9">
        <w:rPr>
          <w:rFonts w:ascii="Calibri" w:hAnsi="Calibri" w:cs="Calibri"/>
        </w:rPr>
        <w:t xml:space="preserve">were collected: </w:t>
      </w:r>
      <w:r w:rsidRPr="00A253B9">
        <w:rPr>
          <w:rFonts w:ascii="Calibri" w:hAnsi="Calibri" w:cs="Calibri"/>
        </w:rPr>
        <w:t>in India through a collaborative pilot project</w:t>
      </w:r>
      <w:r w:rsidR="001F23BA" w:rsidRPr="00A253B9">
        <w:rPr>
          <w:rFonts w:ascii="Calibri" w:hAnsi="Calibri" w:cs="Calibri"/>
        </w:rPr>
        <w:t>;</w:t>
      </w:r>
      <w:r w:rsidRPr="00A253B9">
        <w:rPr>
          <w:rFonts w:ascii="Calibri" w:hAnsi="Calibri" w:cs="Calibri"/>
        </w:rPr>
        <w:t xml:space="preserve"> those from Scotland as part of Generation Scotland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6&quot;],&quot;referencesOptions&quot;:{&quot;20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353458822,&quot;citationText&quot;:&quot;&lt;span style=\&quot;font-family:Calibri;font-size:14.666666666666666px;color:#7C35B1\&quot;&gt;&lt;sup&gt;50&lt;/sup&gt;&lt;/span&gt;&quot;}"/>
          <w:id w:val="1353458822"/>
          <w:placeholder>
            <w:docPart w:val="54905FA3F8094E75AAA9C52C75F59F70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50</w:t>
          </w:r>
        </w:sdtContent>
      </w:sdt>
      <w:r w:rsidR="001F23BA" w:rsidRPr="00A253B9">
        <w:rPr>
          <w:rFonts w:ascii="Calibri" w:hAnsi="Calibri" w:cs="Calibri"/>
        </w:rPr>
        <w:t xml:space="preserve">; </w:t>
      </w:r>
      <w:r w:rsidRPr="00A253B9">
        <w:rPr>
          <w:rFonts w:ascii="Calibri" w:hAnsi="Calibri" w:cs="Calibri"/>
        </w:rPr>
        <w:t xml:space="preserve">and </w:t>
      </w:r>
      <w:r w:rsidR="001F23BA" w:rsidRPr="00A253B9">
        <w:rPr>
          <w:rFonts w:ascii="Calibri" w:hAnsi="Calibri" w:cs="Calibri"/>
        </w:rPr>
        <w:t xml:space="preserve">from </w:t>
      </w:r>
      <w:r w:rsidRPr="00A253B9">
        <w:rPr>
          <w:rFonts w:ascii="Calibri" w:hAnsi="Calibri" w:cs="Calibri"/>
        </w:rPr>
        <w:t>UK Biobank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1&quot;],&quot;referencesOptions&quot;:{&quot;20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45458439,&quot;citationText&quot;:&quot;&lt;span style=\&quot;font-family:Calibri;font-size:14.666666666666666px;color:#7C35B1\&quot;&gt;&lt;sup&gt;51&lt;/sup&gt;&lt;/span&gt;&quot;}"/>
          <w:id w:val="-545458439"/>
          <w:placeholder>
            <w:docPart w:val="0E5FABAEA83444C1A1BEDF812FDCDECD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51</w:t>
          </w:r>
        </w:sdtContent>
      </w:sdt>
      <w:r w:rsidRPr="00A253B9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Pr="00A253B9">
        <w:rPr>
          <w:rFonts w:ascii="Calibri" w:hAnsi="Calibri" w:cs="Calibri"/>
        </w:rPr>
        <w:t>The datasets are contemporary,</w:t>
      </w:r>
      <w:r w:rsidR="003C36C2" w:rsidRPr="00A253B9">
        <w:rPr>
          <w:rFonts w:ascii="Calibri" w:hAnsi="Calibri" w:cs="Calibri"/>
        </w:rPr>
        <w:t xml:space="preserve"> </w:t>
      </w:r>
      <w:r w:rsidR="008613AB" w:rsidRPr="00A253B9">
        <w:rPr>
          <w:rFonts w:ascii="Calibri" w:hAnsi="Calibri" w:cs="Calibri"/>
        </w:rPr>
        <w:t>with</w:t>
      </w:r>
      <w:r w:rsidRPr="00A253B9">
        <w:rPr>
          <w:rFonts w:ascii="Calibri" w:hAnsi="Calibri" w:cs="Calibri"/>
        </w:rPr>
        <w:t xml:space="preserve"> collection </w:t>
      </w:r>
      <w:r w:rsidR="008613AB" w:rsidRPr="00A253B9">
        <w:rPr>
          <w:rFonts w:ascii="Calibri" w:hAnsi="Calibri" w:cs="Calibri"/>
        </w:rPr>
        <w:t>starting in</w:t>
      </w:r>
      <w:r w:rsidR="00930031" w:rsidRPr="00A253B9">
        <w:rPr>
          <w:rFonts w:ascii="Calibri" w:hAnsi="Calibri" w:cs="Calibri"/>
        </w:rPr>
        <w:t xml:space="preserve"> </w:t>
      </w:r>
      <w:r w:rsidRPr="00A253B9">
        <w:rPr>
          <w:rFonts w:ascii="Calibri" w:hAnsi="Calibri" w:cs="Calibri"/>
        </w:rPr>
        <w:t>2014</w:t>
      </w:r>
      <w:r w:rsidR="008613AB" w:rsidRPr="00A253B9">
        <w:rPr>
          <w:rFonts w:ascii="Calibri" w:hAnsi="Calibri" w:cs="Calibri"/>
        </w:rPr>
        <w:t>. The Scotland and India data collection finished in 2016 and 2019 respectively, UK Biobank data collection is ongoing.</w:t>
      </w:r>
      <w:r w:rsidRPr="00A253B9">
        <w:rPr>
          <w:rFonts w:ascii="Calibri" w:hAnsi="Calibri" w:cs="Calibri"/>
        </w:rPr>
        <w:t xml:space="preserve"> </w:t>
      </w:r>
    </w:p>
    <w:p w14:paraId="611DC5F3" w14:textId="2EBAC0DC" w:rsidR="00273771" w:rsidRPr="00A253B9" w:rsidRDefault="00DE6E14" w:rsidP="00D1614A">
      <w:pPr>
        <w:spacing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>All participants provided written informed consent prior to the collection of any data or samples f</w:t>
      </w:r>
      <w:r w:rsidR="004D2247" w:rsidRPr="00A253B9">
        <w:rPr>
          <w:rFonts w:ascii="Calibri" w:hAnsi="Calibri" w:cs="Calibri"/>
        </w:rPr>
        <w:t>or</w:t>
      </w:r>
      <w:r w:rsidRPr="00A253B9">
        <w:rPr>
          <w:rFonts w:ascii="Calibri" w:hAnsi="Calibri" w:cs="Calibri"/>
        </w:rPr>
        <w:t xml:space="preserve"> all three cohorts: MPC, ACONF and UK Biobank.</w:t>
      </w:r>
      <w:r w:rsidRPr="00A253B9">
        <w:rPr>
          <w:rFonts w:ascii="Roboto" w:hAnsi="Roboto"/>
          <w:sz w:val="18"/>
          <w:szCs w:val="18"/>
          <w:shd w:val="clear" w:color="auto" w:fill="FFFFFF"/>
        </w:rPr>
        <w:t xml:space="preserve"> </w:t>
      </w:r>
      <w:r w:rsidR="00D371E8" w:rsidRPr="00A253B9">
        <w:rPr>
          <w:rFonts w:ascii="Calibri" w:hAnsi="Calibri" w:cs="Calibri"/>
        </w:rPr>
        <w:t xml:space="preserve">All research was performed in accordance with the relevant </w:t>
      </w:r>
      <w:r w:rsidR="004D2247" w:rsidRPr="00A253B9">
        <w:rPr>
          <w:rFonts w:ascii="Calibri" w:hAnsi="Calibri" w:cs="Calibri"/>
        </w:rPr>
        <w:t>local</w:t>
      </w:r>
      <w:r w:rsidR="00D371E8" w:rsidRPr="00A253B9">
        <w:rPr>
          <w:rFonts w:ascii="Calibri" w:hAnsi="Calibri" w:cs="Calibri"/>
        </w:rPr>
        <w:t xml:space="preserve"> as well as international guidelines.</w:t>
      </w:r>
      <w:r w:rsidR="00CF39ED">
        <w:rPr>
          <w:rFonts w:ascii="Calibri" w:hAnsi="Calibri" w:cs="Calibri"/>
        </w:rPr>
        <w:t xml:space="preserve"> </w:t>
      </w:r>
      <w:r w:rsidRPr="00A253B9">
        <w:rPr>
          <w:rFonts w:ascii="Calibri" w:hAnsi="Calibri" w:cs="Calibri"/>
        </w:rPr>
        <w:t xml:space="preserve">The MPC study was approved by the institutional ethics committee of CSI Holdsworth Memorial Hospital, Mysore, which is constituted as per the guidelines of the Indian Council of </w:t>
      </w:r>
      <w:r w:rsidR="004D2247" w:rsidRPr="00A253B9">
        <w:rPr>
          <w:rFonts w:ascii="Calibri" w:hAnsi="Calibri" w:cs="Calibri"/>
        </w:rPr>
        <w:t>M</w:t>
      </w:r>
      <w:r w:rsidRPr="00A253B9">
        <w:rPr>
          <w:rFonts w:ascii="Calibri" w:hAnsi="Calibri" w:cs="Calibri"/>
        </w:rPr>
        <w:t>edical Research.</w:t>
      </w:r>
      <w:r w:rsidR="00CF39ED">
        <w:rPr>
          <w:rFonts w:ascii="Calibri" w:hAnsi="Calibri" w:cs="Calibri"/>
        </w:rPr>
        <w:t xml:space="preserve"> </w:t>
      </w:r>
      <w:r w:rsidR="003020D3" w:rsidRPr="00A253B9">
        <w:rPr>
          <w:rFonts w:ascii="Calibri" w:hAnsi="Calibri" w:cs="Calibri"/>
        </w:rPr>
        <w:t>For the ACONF cohort, ethical approval for the study was obtained from the Scotland A Research Ethics Committee (REC reference number 14/55/0039) and the local Research and Development offices.</w:t>
      </w:r>
      <w:r w:rsidR="00CF39ED">
        <w:rPr>
          <w:rFonts w:ascii="Calibri" w:hAnsi="Calibri" w:cs="Calibri"/>
        </w:rPr>
        <w:t xml:space="preserve"> </w:t>
      </w:r>
      <w:r w:rsidR="00273771" w:rsidRPr="00A253B9">
        <w:rPr>
          <w:rFonts w:ascii="Calibri" w:hAnsi="Calibri" w:cs="Calibri"/>
        </w:rPr>
        <w:t xml:space="preserve">UK Biobank received ethical approval from the </w:t>
      </w:r>
      <w:proofErr w:type="gramStart"/>
      <w:r w:rsidR="00273771" w:rsidRPr="00A253B9">
        <w:rPr>
          <w:rFonts w:ascii="Calibri" w:hAnsi="Calibri" w:cs="Calibri"/>
        </w:rPr>
        <w:t>North West</w:t>
      </w:r>
      <w:proofErr w:type="gramEnd"/>
      <w:r w:rsidR="00273771" w:rsidRPr="00A253B9">
        <w:rPr>
          <w:rFonts w:ascii="Calibri" w:hAnsi="Calibri" w:cs="Calibri"/>
        </w:rPr>
        <w:t xml:space="preserve"> Multi-Centre Research Ethics Committee (11/NW/03820).</w:t>
      </w:r>
      <w:r w:rsidR="00CF39ED">
        <w:rPr>
          <w:rFonts w:ascii="Calibri" w:hAnsi="Calibri" w:cs="Calibri"/>
        </w:rPr>
        <w:t xml:space="preserve"> </w:t>
      </w:r>
      <w:r w:rsidR="00273771" w:rsidRPr="00A253B9">
        <w:rPr>
          <w:rFonts w:ascii="Calibri" w:hAnsi="Calibri" w:cs="Calibri"/>
        </w:rPr>
        <w:t>Th</w:t>
      </w:r>
      <w:r w:rsidR="004D2247" w:rsidRPr="00A253B9">
        <w:rPr>
          <w:rFonts w:ascii="Calibri" w:hAnsi="Calibri" w:cs="Calibri"/>
        </w:rPr>
        <w:t>e</w:t>
      </w:r>
      <w:r w:rsidR="00273771" w:rsidRPr="00A253B9">
        <w:rPr>
          <w:rFonts w:ascii="Calibri" w:hAnsi="Calibri" w:cs="Calibri"/>
        </w:rPr>
        <w:t xml:space="preserve"> research using the UK Biobank Resource </w:t>
      </w:r>
      <w:r w:rsidR="00D371E8" w:rsidRPr="00A253B9">
        <w:rPr>
          <w:rFonts w:ascii="Calibri" w:hAnsi="Calibri" w:cs="Calibri"/>
        </w:rPr>
        <w:t xml:space="preserve">was conducted </w:t>
      </w:r>
      <w:r w:rsidR="00273771" w:rsidRPr="00A253B9">
        <w:rPr>
          <w:rFonts w:ascii="Calibri" w:hAnsi="Calibri" w:cs="Calibri"/>
        </w:rPr>
        <w:t xml:space="preserve">under Application Number 24089 (PI Waiter). </w:t>
      </w:r>
    </w:p>
    <w:p w14:paraId="1EB2D920" w14:textId="3082CCF6" w:rsidR="00923463" w:rsidRDefault="00923463" w:rsidP="00D1614A">
      <w:pPr>
        <w:spacing w:line="48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24FDC68C" w14:textId="77777777" w:rsidR="00242D68" w:rsidRPr="00A253B9" w:rsidRDefault="00242D68" w:rsidP="00D1614A">
      <w:pPr>
        <w:spacing w:line="48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699B880A" w14:textId="4C640530" w:rsidR="008613AB" w:rsidRPr="00923463" w:rsidRDefault="008613AB" w:rsidP="00D1614A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  <w:r w:rsidRPr="00923463">
        <w:rPr>
          <w:rFonts w:ascii="Calibri" w:hAnsi="Calibri" w:cs="Calibri"/>
          <w:b/>
          <w:bCs/>
          <w:sz w:val="24"/>
          <w:szCs w:val="24"/>
        </w:rPr>
        <w:lastRenderedPageBreak/>
        <w:t>Cognitive data</w:t>
      </w:r>
    </w:p>
    <w:p w14:paraId="6B1FFEF7" w14:textId="3B07F8C0" w:rsidR="00AA5CDF" w:rsidRPr="00537338" w:rsidRDefault="009D2782" w:rsidP="00D1614A">
      <w:pPr>
        <w:spacing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 xml:space="preserve">The participants have contemporaneous cognitive data from a battery of culturally validated tests administered at the </w:t>
      </w:r>
      <w:r w:rsidRPr="00A253B9">
        <w:rPr>
          <w:rFonts w:ascii="Calibri" w:hAnsi="Calibri" w:cs="Calibri"/>
          <w:iCs/>
        </w:rPr>
        <w:t>time of acquisition of</w:t>
      </w:r>
      <w:r w:rsidRPr="00A253B9">
        <w:rPr>
          <w:rFonts w:ascii="Calibri" w:hAnsi="Calibri" w:cs="Calibri"/>
        </w:rPr>
        <w:t xml:space="preserve"> MRI. In addition, the ACONF participants have </w:t>
      </w:r>
      <w:r w:rsidR="00B32F1E" w:rsidRPr="00A253B9">
        <w:rPr>
          <w:rFonts w:ascii="Calibri" w:hAnsi="Calibri" w:cs="Calibri"/>
        </w:rPr>
        <w:t xml:space="preserve">also </w:t>
      </w:r>
      <w:r w:rsidRPr="00A253B9">
        <w:rPr>
          <w:rFonts w:ascii="Calibri" w:hAnsi="Calibri" w:cs="Calibri"/>
        </w:rPr>
        <w:t>age 11 cognitive ability measures.</w:t>
      </w:r>
      <w:r w:rsidR="00CF39ED">
        <w:rPr>
          <w:rFonts w:ascii="Calibri" w:hAnsi="Calibri" w:cs="Calibri"/>
        </w:rPr>
        <w:t xml:space="preserve"> </w:t>
      </w:r>
      <w:r w:rsidRPr="00A253B9">
        <w:rPr>
          <w:rFonts w:ascii="Calibri" w:hAnsi="Calibri" w:cs="Calibri"/>
        </w:rPr>
        <w:t xml:space="preserve">The tests administrated in Mysore are WAIS-IV </w:t>
      </w:r>
      <w:r w:rsidRPr="00A253B9">
        <w:rPr>
          <w:rFonts w:ascii="Calibri" w:hAnsi="Calibri" w:cs="Calibri"/>
          <w:vertAlign w:val="superscript"/>
        </w:rPr>
        <w:t xml:space="preserve">(India) </w:t>
      </w:r>
      <w:r w:rsidRPr="00A253B9">
        <w:rPr>
          <w:rFonts w:ascii="Calibri" w:hAnsi="Calibri" w:cs="Calibri"/>
        </w:rPr>
        <w:t xml:space="preserve">and contain </w:t>
      </w:r>
      <w:r w:rsidR="00A61576" w:rsidRPr="00A253B9">
        <w:rPr>
          <w:rFonts w:ascii="Calibri" w:hAnsi="Calibri" w:cs="Calibri"/>
        </w:rPr>
        <w:t xml:space="preserve">8 </w:t>
      </w:r>
      <w:r w:rsidRPr="00A253B9">
        <w:rPr>
          <w:rFonts w:ascii="Calibri" w:hAnsi="Calibri" w:cs="Calibri"/>
        </w:rPr>
        <w:t xml:space="preserve">subtests (Block Design, Digit Span, Matrix Reasoning, Arithmetic, Symbol Search, Visual Puzzle, Information, Coding), which measure crystallised and fluid intelligence, and short- and long-term memory. Four cognitive tests were collected in Aberdeen at age 11, </w:t>
      </w:r>
      <w:r w:rsidRPr="00A253B9">
        <w:rPr>
          <w:rFonts w:cstheme="minorHAnsi"/>
        </w:rPr>
        <w:t xml:space="preserve">as part of the </w:t>
      </w:r>
      <w:bookmarkStart w:id="57" w:name="_Hlk90355072"/>
      <w:r w:rsidR="00E452CC" w:rsidRPr="00A253B9">
        <w:rPr>
          <w:rFonts w:cstheme="minorHAnsi"/>
        </w:rPr>
        <w:t xml:space="preserve">Aberdeen Child Development Survey </w:t>
      </w:r>
      <w:bookmarkEnd w:id="57"/>
      <w:r w:rsidRPr="00A253B9">
        <w:rPr>
          <w:rFonts w:cstheme="minorHAnsi"/>
        </w:rPr>
        <w:t>(Verbal reasoning T1, Verbal reasoning T2, English test, Arithmetic)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49&quot;],&quot;referencesOptions&quot;:{&quot;249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686882843"/>
          <w:placeholder>
            <w:docPart w:val="7528274F88EB476BB73C89BC69A0E6B9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52</w:t>
          </w:r>
        </w:sdtContent>
      </w:sdt>
      <w:r w:rsidR="00E316D4">
        <w:rPr>
          <w:rFonts w:cstheme="minorHAnsi"/>
        </w:rPr>
        <w:t xml:space="preserve">. </w:t>
      </w:r>
      <w:r w:rsidR="002C6354" w:rsidRPr="00537338">
        <w:rPr>
          <w:rFonts w:ascii="Calibri" w:hAnsi="Calibri" w:cs="Calibri"/>
        </w:rPr>
        <w:t xml:space="preserve">There </w:t>
      </w:r>
      <w:r w:rsidR="001D5A78" w:rsidRPr="00537338">
        <w:rPr>
          <w:rFonts w:ascii="Calibri" w:hAnsi="Calibri" w:cs="Calibri"/>
        </w:rPr>
        <w:t xml:space="preserve">were </w:t>
      </w:r>
      <w:r w:rsidRPr="00537338">
        <w:rPr>
          <w:rFonts w:ascii="Calibri" w:hAnsi="Calibri" w:cs="Calibri"/>
        </w:rPr>
        <w:t xml:space="preserve">six </w:t>
      </w:r>
      <w:r w:rsidR="00345A40" w:rsidRPr="00537338">
        <w:rPr>
          <w:rFonts w:ascii="Calibri" w:hAnsi="Calibri" w:cs="Calibri"/>
        </w:rPr>
        <w:t xml:space="preserve">other </w:t>
      </w:r>
      <w:r w:rsidR="002C6354" w:rsidRPr="00537338">
        <w:rPr>
          <w:rFonts w:ascii="Calibri" w:hAnsi="Calibri" w:cs="Calibri"/>
        </w:rPr>
        <w:t xml:space="preserve">cognitive tests </w:t>
      </w:r>
      <w:r w:rsidRPr="00537338">
        <w:rPr>
          <w:rFonts w:ascii="Calibri" w:hAnsi="Calibri" w:cs="Calibri"/>
        </w:rPr>
        <w:t xml:space="preserve">collected </w:t>
      </w:r>
      <w:r w:rsidR="002C6354" w:rsidRPr="00537338">
        <w:rPr>
          <w:rFonts w:ascii="Calibri" w:hAnsi="Calibri" w:cs="Calibri"/>
        </w:rPr>
        <w:t xml:space="preserve">in Aberdeen </w:t>
      </w:r>
      <w:r w:rsidRPr="00537338">
        <w:rPr>
          <w:rFonts w:ascii="Calibri" w:hAnsi="Calibri" w:cs="Calibri"/>
        </w:rPr>
        <w:t>at age 60-66</w:t>
      </w:r>
      <w:r w:rsidR="009F358C" w:rsidRPr="00537338">
        <w:rPr>
          <w:rFonts w:ascii="Calibri" w:hAnsi="Calibri" w:cs="Calibri"/>
        </w:rPr>
        <w:t>, which are</w:t>
      </w:r>
      <w:r w:rsidRPr="00537338">
        <w:rPr>
          <w:rFonts w:ascii="Calibri" w:hAnsi="Calibri" w:cs="Calibri"/>
        </w:rPr>
        <w:t xml:space="preserve"> </w:t>
      </w:r>
      <w:r w:rsidR="009F358C" w:rsidRPr="00537338">
        <w:rPr>
          <w:rFonts w:ascii="Calibri" w:hAnsi="Calibri" w:cs="Calibri"/>
        </w:rPr>
        <w:t>validated and widely used cognitive tests that measure crystallised- and fluid-type cognitive tasks</w:t>
      </w:r>
      <w:r w:rsidR="009F358C" w:rsidRPr="009F358C">
        <w:rPr>
          <w:rFonts w:ascii="Calibri" w:hAnsi="Calibri" w:cs="Calibri"/>
          <w:color w:val="7030A0"/>
        </w:rPr>
        <w:t xml:space="preserve"> </w:t>
      </w:r>
      <w:r w:rsidRPr="009D2782">
        <w:rPr>
          <w:rFonts w:ascii="Calibri" w:hAnsi="Calibri" w:cs="Calibri"/>
        </w:rPr>
        <w:t>(Verbal fluency, Mill Hill Vocabulary, Logical memory – immediate recall, Logical memory – delayed recall, Digit symbol and Matrix reasoning)</w:t>
      </w:r>
      <w:r w:rsidR="00A04F40">
        <w:rPr>
          <w:rFonts w:ascii="Calibri" w:hAnsi="Calibri" w:cs="Calibri"/>
        </w:rPr>
        <w:t xml:space="preserve">, </w:t>
      </w:r>
      <w:r w:rsidR="00A04F40" w:rsidRPr="00537338">
        <w:rPr>
          <w:rFonts w:ascii="Calibri" w:hAnsi="Calibri" w:cs="Calibri"/>
        </w:rPr>
        <w:t>including a</w:t>
      </w:r>
      <w:r w:rsidR="009D40B8" w:rsidRPr="00537338">
        <w:rPr>
          <w:rFonts w:ascii="Calibri" w:hAnsi="Calibri" w:cs="Calibri"/>
        </w:rPr>
        <w:t xml:space="preserve"> </w:t>
      </w:r>
      <w:r w:rsidR="00A04F40" w:rsidRPr="00537338">
        <w:rPr>
          <w:rFonts w:ascii="Calibri" w:hAnsi="Calibri" w:cs="Calibri"/>
        </w:rPr>
        <w:t xml:space="preserve">United Kingdom version of the Logical Memory subtest from the Wechsler Memory Scale-III </w:t>
      </w:r>
      <w:r w:rsidR="009D40B8" w:rsidRPr="00537338">
        <w:rPr>
          <w:rFonts w:ascii="Calibri" w:hAnsi="Calibri" w:cs="Calibri"/>
        </w:rPr>
        <w:t>(WAIS-III)</w:t>
      </w:r>
      <w:r w:rsidRPr="00537338">
        <w:rPr>
          <w:rFonts w:ascii="Calibri" w:hAnsi="Calibri" w:cs="Calibri"/>
        </w:rPr>
        <w:t xml:space="preserve">. </w:t>
      </w:r>
    </w:p>
    <w:p w14:paraId="20C97C81" w14:textId="03CE9C72" w:rsidR="009D2782" w:rsidRPr="00537338" w:rsidRDefault="009D2782" w:rsidP="00F53C08">
      <w:pPr>
        <w:spacing w:line="480" w:lineRule="auto"/>
        <w:rPr>
          <w:rFonts w:ascii="Calibri" w:hAnsi="Calibri" w:cs="Calibri"/>
        </w:rPr>
      </w:pPr>
      <w:r w:rsidRPr="009D2782">
        <w:rPr>
          <w:rFonts w:ascii="Calibri" w:hAnsi="Calibri" w:cs="Calibri"/>
        </w:rPr>
        <w:t>UK Biobank participants were administered tests that measured fluid intelligence</w:t>
      </w:r>
      <w:r w:rsidR="00F60A82" w:rsidRPr="00F60A82">
        <w:rPr>
          <w:rFonts w:ascii="AdvOT1ef757c0" w:hAnsi="AdvOT1ef757c0" w:cs="AdvOT1ef757c0"/>
          <w:color w:val="2C5CFB"/>
          <w:sz w:val="20"/>
          <w:szCs w:val="20"/>
        </w:rPr>
        <w:t xml:space="preserve"> </w:t>
      </w:r>
      <w:r w:rsidR="00D22FFC" w:rsidRPr="00D22FFC">
        <w:rPr>
          <w:rFonts w:ascii="AdvOT1ef757c0" w:hAnsi="AdvOT1ef757c0" w:cs="AdvOT1ef757c0"/>
          <w:sz w:val="20"/>
          <w:szCs w:val="20"/>
        </w:rPr>
        <w:t>(</w:t>
      </w:r>
      <w:r w:rsidR="00F60A82" w:rsidRPr="00F60A82">
        <w:rPr>
          <w:rFonts w:ascii="Calibri" w:hAnsi="Calibri" w:cs="Calibri"/>
        </w:rPr>
        <w:t>http://biobank.ctsu.ox.ac.uk/crystal/field.cgi?id=20016</w:t>
      </w:r>
      <w:r w:rsidR="00D22FFC">
        <w:rPr>
          <w:rFonts w:ascii="Calibri" w:hAnsi="Calibri" w:cs="Calibri"/>
        </w:rPr>
        <w:t>)</w:t>
      </w:r>
      <w:r w:rsidRPr="009D2782">
        <w:rPr>
          <w:rFonts w:ascii="Calibri" w:hAnsi="Calibri" w:cs="Calibri"/>
        </w:rPr>
        <w:t xml:space="preserve">: </w:t>
      </w:r>
      <w:r w:rsidR="00A0509F" w:rsidRPr="009D2782">
        <w:rPr>
          <w:rFonts w:ascii="Calibri" w:hAnsi="Calibri" w:cs="Calibri"/>
        </w:rPr>
        <w:t>reaction time</w:t>
      </w:r>
      <w:r w:rsidR="00F60A82">
        <w:rPr>
          <w:rFonts w:ascii="Calibri" w:hAnsi="Calibri" w:cs="Calibri"/>
        </w:rPr>
        <w:t>,</w:t>
      </w:r>
      <w:r w:rsidR="00F53C08">
        <w:rPr>
          <w:rFonts w:ascii="Calibri" w:hAnsi="Calibri" w:cs="Calibri"/>
        </w:rPr>
        <w:t xml:space="preserve"> </w:t>
      </w:r>
      <w:r w:rsidR="003C36C2">
        <w:rPr>
          <w:rFonts w:ascii="Calibri" w:hAnsi="Calibri" w:cs="Calibri"/>
        </w:rPr>
        <w:t xml:space="preserve">verbal-numeric </w:t>
      </w:r>
      <w:r w:rsidRPr="009D2782">
        <w:rPr>
          <w:rFonts w:ascii="Calibri" w:hAnsi="Calibri" w:cs="Calibri"/>
        </w:rPr>
        <w:t xml:space="preserve">reasoning, </w:t>
      </w:r>
      <w:r w:rsidR="00A0509F">
        <w:rPr>
          <w:rFonts w:ascii="Calibri" w:hAnsi="Calibri" w:cs="Calibri"/>
        </w:rPr>
        <w:t>and</w:t>
      </w:r>
      <w:r w:rsidRPr="009D2782">
        <w:rPr>
          <w:rFonts w:ascii="Calibri" w:hAnsi="Calibri" w:cs="Calibri"/>
        </w:rPr>
        <w:t xml:space="preserve"> visual memory</w:t>
      </w:r>
      <w:r w:rsidR="00A0509F" w:rsidRPr="00A0509F">
        <w:t xml:space="preserve"> </w:t>
      </w:r>
      <w:r w:rsidR="00A0509F">
        <w:rPr>
          <w:rFonts w:ascii="Calibri" w:hAnsi="Calibri" w:cs="Calibri"/>
        </w:rPr>
        <w:t>(</w:t>
      </w:r>
      <w:r w:rsidR="00A0509F" w:rsidRPr="00A0509F">
        <w:rPr>
          <w:rFonts w:ascii="Calibri" w:hAnsi="Calibri" w:cs="Calibri"/>
        </w:rPr>
        <w:t>no of incorrect pairs matches</w:t>
      </w:r>
      <w:r w:rsidR="00A0509F">
        <w:rPr>
          <w:rFonts w:ascii="Calibri" w:hAnsi="Calibri" w:cs="Calibri"/>
        </w:rPr>
        <w:t>)</w:t>
      </w:r>
      <w:r w:rsidRPr="009D2782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Pr="009D2782">
        <w:rPr>
          <w:rFonts w:ascii="Calibri" w:hAnsi="Calibri" w:cs="Calibri"/>
        </w:rPr>
        <w:t xml:space="preserve"> </w:t>
      </w:r>
      <w:r w:rsidR="00A0509F" w:rsidRPr="00537338">
        <w:rPr>
          <w:rFonts w:ascii="Calibri" w:hAnsi="Calibri" w:cs="Calibri"/>
        </w:rPr>
        <w:t>The format and content of cognitive task were partly novel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2&quot;],&quot;referencesOptions&quot;:{&quot;20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5226561,&quot;citationText&quot;:&quot;&lt;span style=\&quot;font-family:Calibri;font-size:14.666666666666666px;color:#7C35B1\&quot;&gt;&lt;sup&gt;52&lt;/sup&gt;&lt;/span&gt;&quot;}"/>
          <w:id w:val="-195226561"/>
          <w:placeholder>
            <w:docPart w:val="1D9BAC80BD5B4C5EBCCC4B9BD90B8838"/>
          </w:placeholder>
        </w:sdtPr>
        <w:sdtEndPr/>
        <w:sdtContent>
          <w:r w:rsidR="000D33D4" w:rsidRPr="00537338">
            <w:rPr>
              <w:rFonts w:ascii="Calibri" w:eastAsia="Times New Roman" w:hAnsi="Calibri" w:cs="Calibri"/>
              <w:vertAlign w:val="superscript"/>
            </w:rPr>
            <w:t>53</w:t>
          </w:r>
        </w:sdtContent>
      </w:sdt>
      <w:r w:rsidR="00A0509F" w:rsidRPr="00537338">
        <w:rPr>
          <w:rFonts w:ascii="Calibri" w:hAnsi="Calibri" w:cs="Calibri"/>
        </w:rPr>
        <w:t>.</w:t>
      </w:r>
    </w:p>
    <w:p w14:paraId="3C109B43" w14:textId="77777777" w:rsidR="0066457A" w:rsidRPr="00551352" w:rsidRDefault="0066457A" w:rsidP="00D1614A">
      <w:pPr>
        <w:spacing w:line="480" w:lineRule="auto"/>
        <w:rPr>
          <w:rFonts w:ascii="Calibri" w:hAnsi="Calibri" w:cs="Calibri"/>
          <w:b/>
          <w:bCs/>
          <w:color w:val="0000CC"/>
          <w:sz w:val="24"/>
          <w:szCs w:val="24"/>
        </w:rPr>
      </w:pPr>
    </w:p>
    <w:p w14:paraId="5716E42D" w14:textId="0216B454" w:rsidR="005C2EBA" w:rsidRPr="00923463" w:rsidRDefault="005C2EBA" w:rsidP="00D1614A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  <w:r w:rsidRPr="00923463">
        <w:rPr>
          <w:rFonts w:ascii="Calibri" w:hAnsi="Calibri" w:cs="Calibri"/>
          <w:b/>
          <w:bCs/>
          <w:sz w:val="24"/>
          <w:szCs w:val="24"/>
        </w:rPr>
        <w:t>General intelligence</w:t>
      </w:r>
      <w:r w:rsidR="0092346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923463" w:rsidRPr="00923463">
        <w:rPr>
          <w:rFonts w:ascii="Calibri" w:hAnsi="Calibri" w:cs="Calibri"/>
          <w:b/>
          <w:bCs/>
          <w:i/>
          <w:iCs/>
          <w:sz w:val="24"/>
          <w:szCs w:val="24"/>
        </w:rPr>
        <w:t>g</w:t>
      </w:r>
    </w:p>
    <w:p w14:paraId="12683BF7" w14:textId="25019A75" w:rsidR="00555703" w:rsidRPr="00A253B9" w:rsidRDefault="00555703" w:rsidP="00D1614A">
      <w:pPr>
        <w:spacing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 xml:space="preserve">General intelligence </w:t>
      </w:r>
      <w:r w:rsidRPr="00A253B9">
        <w:rPr>
          <w:rFonts w:ascii="Calibri" w:hAnsi="Calibri" w:cs="Calibri"/>
          <w:i/>
          <w:iCs/>
        </w:rPr>
        <w:t>g</w:t>
      </w:r>
      <w:r w:rsidR="006D77A1" w:rsidRPr="00A253B9">
        <w:rPr>
          <w:rFonts w:ascii="Calibri" w:hAnsi="Calibri" w:cs="Calibri"/>
          <w:i/>
          <w:iCs/>
        </w:rPr>
        <w:t xml:space="preserve"> </w:t>
      </w:r>
      <w:r w:rsidRPr="00A253B9">
        <w:rPr>
          <w:rFonts w:ascii="Calibri" w:hAnsi="Calibri" w:cs="Calibri"/>
        </w:rPr>
        <w:t xml:space="preserve">is a </w:t>
      </w:r>
      <w:r w:rsidR="002F7563" w:rsidRPr="00A253B9">
        <w:rPr>
          <w:rFonts w:ascii="Calibri" w:hAnsi="Calibri" w:cs="Calibri"/>
        </w:rPr>
        <w:t>concept</w:t>
      </w:r>
      <w:r w:rsidRPr="00A253B9">
        <w:rPr>
          <w:rFonts w:ascii="Calibri" w:hAnsi="Calibri" w:cs="Calibri"/>
        </w:rPr>
        <w:t xml:space="preserve"> which</w:t>
      </w:r>
      <w:r w:rsidR="00084B28" w:rsidRPr="00A253B9">
        <w:rPr>
          <w:rFonts w:ascii="Calibri" w:hAnsi="Calibri" w:cs="Calibri"/>
        </w:rPr>
        <w:t xml:space="preserve"> is used in research into</w:t>
      </w:r>
      <w:r w:rsidRPr="00A253B9">
        <w:rPr>
          <w:rFonts w:ascii="Calibri" w:hAnsi="Calibri" w:cs="Calibri"/>
        </w:rPr>
        <w:t xml:space="preserve"> the individual differences in </w:t>
      </w:r>
      <w:r w:rsidR="00320DE4" w:rsidRPr="00A253B9">
        <w:rPr>
          <w:rFonts w:ascii="Calibri" w:hAnsi="Calibri" w:cs="Calibri"/>
        </w:rPr>
        <w:t xml:space="preserve">general </w:t>
      </w:r>
      <w:r w:rsidRPr="00A253B9">
        <w:rPr>
          <w:rFonts w:ascii="Calibri" w:hAnsi="Calibri" w:cs="Calibri"/>
        </w:rPr>
        <w:t xml:space="preserve">human </w:t>
      </w:r>
      <w:r w:rsidR="00904E88" w:rsidRPr="00A253B9">
        <w:rPr>
          <w:rFonts w:ascii="Calibri" w:hAnsi="Calibri" w:cs="Calibri"/>
        </w:rPr>
        <w:t>intelligence</w:t>
      </w:r>
      <w:r w:rsidR="00084B28" w:rsidRPr="00A253B9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 w:rsidR="00084B28" w:rsidRPr="00A253B9">
        <w:rPr>
          <w:rFonts w:ascii="Calibri" w:hAnsi="Calibri" w:cs="Calibri"/>
        </w:rPr>
        <w:t>It proposes that an individual’s general intelligence</w:t>
      </w:r>
      <w:r w:rsidR="00B4393A" w:rsidRPr="00A253B9">
        <w:rPr>
          <w:rFonts w:ascii="Calibri" w:hAnsi="Calibri" w:cs="Calibri"/>
        </w:rPr>
        <w:t xml:space="preserve"> underlies </w:t>
      </w:r>
      <w:r w:rsidR="00084B28" w:rsidRPr="00A253B9">
        <w:rPr>
          <w:rFonts w:ascii="Calibri" w:hAnsi="Calibri" w:cs="Calibri"/>
        </w:rPr>
        <w:t xml:space="preserve">their </w:t>
      </w:r>
      <w:r w:rsidR="00B4393A" w:rsidRPr="00A253B9">
        <w:rPr>
          <w:rFonts w:ascii="Calibri" w:hAnsi="Calibri" w:cs="Calibri"/>
        </w:rPr>
        <w:t xml:space="preserve">ability in multiple different cognitive tests </w:t>
      </w:r>
      <w:r w:rsidR="00904E88" w:rsidRPr="00A253B9">
        <w:rPr>
          <w:rFonts w:ascii="Calibri" w:hAnsi="Calibri" w:cs="Calibri"/>
        </w:rPr>
        <w:t>and help</w:t>
      </w:r>
      <w:r w:rsidR="00390020" w:rsidRPr="00A253B9">
        <w:rPr>
          <w:rFonts w:ascii="Calibri" w:hAnsi="Calibri" w:cs="Calibri"/>
        </w:rPr>
        <w:t>s</w:t>
      </w:r>
      <w:r w:rsidR="00904E88" w:rsidRPr="00A253B9">
        <w:rPr>
          <w:rFonts w:ascii="Calibri" w:hAnsi="Calibri" w:cs="Calibri"/>
        </w:rPr>
        <w:t xml:space="preserve"> understanding the neurological mechanism behind them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41&quot;],&quot;referencesOptions&quot;:{&quot;24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661595475,&quot;citationText&quot;:&quot;&lt;span style=\&quot;font-family:Calibri;font-size:14.666666666666666px;color:#7C35B1\&quot;&gt;&lt;sup&gt;53&lt;/sup&gt;&lt;/span&gt;&quot;}"/>
          <w:id w:val="661595475"/>
          <w:placeholder>
            <w:docPart w:val="634A2F67C39B465985FCA8F132B38453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54</w:t>
          </w:r>
        </w:sdtContent>
      </w:sdt>
      <w:r w:rsidR="00904E88" w:rsidRPr="00A253B9">
        <w:rPr>
          <w:rFonts w:ascii="Calibri" w:hAnsi="Calibri" w:cs="Calibri"/>
        </w:rPr>
        <w:t>.</w:t>
      </w:r>
    </w:p>
    <w:p w14:paraId="243C6FB6" w14:textId="5B3098AB" w:rsidR="005C2EBA" w:rsidRPr="009D2782" w:rsidRDefault="005C2EBA" w:rsidP="00D1614A">
      <w:pPr>
        <w:spacing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lastRenderedPageBreak/>
        <w:t>Principal component analysis</w:t>
      </w:r>
      <w:r w:rsidR="0017660C" w:rsidRPr="00A253B9">
        <w:rPr>
          <w:rFonts w:ascii="Calibri" w:hAnsi="Calibri" w:cs="Calibri"/>
        </w:rPr>
        <w:t xml:space="preserve"> </w:t>
      </w:r>
      <w:r w:rsidR="00F7455F" w:rsidRPr="00A253B9">
        <w:rPr>
          <w:rFonts w:ascii="Calibri" w:hAnsi="Calibri" w:cs="Calibri"/>
        </w:rPr>
        <w:t>(PCA)</w:t>
      </w:r>
      <w:r w:rsidRPr="00A253B9">
        <w:rPr>
          <w:rFonts w:ascii="Calibri" w:hAnsi="Calibri" w:cs="Calibri"/>
        </w:rPr>
        <w:t xml:space="preserve"> was used for data reduction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46&quot;,&quot;245&quot;],&quot;referencesOptions&quot;:{&quot;245&quot;:{&quot;author&quot;:true,&quot;year&quot;:true,&quot;pageReplace&quot;:&quot;&quot;,&quot;prefix&quot;:&quot;&quot;,&quot;suffix&quot;:&quot;&quot;},&quot;24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960997405,&quot;citationText&quot;:&quot;&lt;span style=\&quot;font-family:Calibri;font-size:14.666666666666666px;color:#7C35B1\&quot;&gt;&lt;sup&gt;54, 55&lt;/sup&gt;&lt;/span&gt;&quot;}"/>
          <w:id w:val="960997405"/>
          <w:placeholder>
            <w:docPart w:val="9F7E3AEABA924F9EAD40C9ADA6BE894F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55, 56</w:t>
          </w:r>
        </w:sdtContent>
      </w:sdt>
      <w:r w:rsidRPr="00A253B9">
        <w:rPr>
          <w:rFonts w:ascii="Calibri" w:hAnsi="Calibri" w:cs="Calibri"/>
        </w:rPr>
        <w:t xml:space="preserve">: the first unrotated principal component </w:t>
      </w:r>
      <w:r w:rsidRPr="00A253B9">
        <w:rPr>
          <w:rFonts w:ascii="Calibri" w:hAnsi="Calibri" w:cs="Calibri"/>
          <w:i/>
        </w:rPr>
        <w:t>g</w:t>
      </w:r>
      <w:r w:rsidR="002F7563" w:rsidRPr="00A253B9">
        <w:rPr>
          <w:rFonts w:ascii="Calibri" w:hAnsi="Calibri" w:cs="Calibri"/>
          <w:iCs/>
        </w:rPr>
        <w:t xml:space="preserve"> </w:t>
      </w:r>
      <w:r w:rsidRPr="00A253B9">
        <w:rPr>
          <w:rFonts w:ascii="Calibri" w:hAnsi="Calibri" w:cs="Calibri"/>
        </w:rPr>
        <w:t>from the cognitive tests collected from each battery of cognitive tests on each occasion in Mysore, in Aberdeen and in UK Biobank data, respectively.</w:t>
      </w:r>
      <w:r w:rsidR="00D279BC" w:rsidRPr="00A253B9">
        <w:rPr>
          <w:rFonts w:ascii="Calibri" w:hAnsi="Calibri" w:cs="Calibri"/>
        </w:rPr>
        <w:t xml:space="preserve"> </w:t>
      </w:r>
      <w:r w:rsidR="0036390D" w:rsidRPr="00537338">
        <w:rPr>
          <w:rFonts w:ascii="Calibri" w:hAnsi="Calibri" w:cs="Calibri"/>
        </w:rPr>
        <w:t>Before</w:t>
      </w:r>
      <w:r w:rsidR="00D279BC" w:rsidRPr="00537338">
        <w:rPr>
          <w:rFonts w:ascii="Calibri" w:hAnsi="Calibri" w:cs="Calibri"/>
        </w:rPr>
        <w:t xml:space="preserve"> computing </w:t>
      </w:r>
      <w:r w:rsidR="00D279BC" w:rsidRPr="00537338">
        <w:rPr>
          <w:rFonts w:ascii="Calibri" w:hAnsi="Calibri" w:cs="Calibri"/>
          <w:i/>
          <w:iCs/>
        </w:rPr>
        <w:t>g</w:t>
      </w:r>
      <w:r w:rsidR="00D279BC" w:rsidRPr="00537338">
        <w:rPr>
          <w:rFonts w:ascii="Calibri" w:hAnsi="Calibri" w:cs="Calibri"/>
        </w:rPr>
        <w:t xml:space="preserve"> in UK</w:t>
      </w:r>
      <w:r w:rsidR="0036305E" w:rsidRPr="00537338">
        <w:rPr>
          <w:rFonts w:ascii="Calibri" w:hAnsi="Calibri" w:cs="Calibri"/>
        </w:rPr>
        <w:t xml:space="preserve"> </w:t>
      </w:r>
      <w:r w:rsidR="00D279BC" w:rsidRPr="00537338">
        <w:rPr>
          <w:rFonts w:ascii="Calibri" w:hAnsi="Calibri" w:cs="Calibri"/>
        </w:rPr>
        <w:t>Biobank</w:t>
      </w:r>
      <w:r w:rsidR="0036390D" w:rsidRPr="00537338">
        <w:rPr>
          <w:rFonts w:ascii="Calibri" w:hAnsi="Calibri" w:cs="Calibri"/>
        </w:rPr>
        <w:t>,</w:t>
      </w:r>
      <w:r w:rsidR="00D279BC" w:rsidRPr="00537338">
        <w:rPr>
          <w:rFonts w:ascii="Calibri" w:hAnsi="Calibri" w:cs="Calibri"/>
        </w:rPr>
        <w:t xml:space="preserve"> </w:t>
      </w:r>
      <w:r w:rsidR="001D0E4C" w:rsidRPr="00537338">
        <w:rPr>
          <w:rFonts w:ascii="Calibri" w:hAnsi="Calibri" w:cs="Calibri"/>
        </w:rPr>
        <w:t>log transform</w:t>
      </w:r>
      <w:r w:rsidR="0036390D" w:rsidRPr="00537338">
        <w:rPr>
          <w:rFonts w:ascii="Calibri" w:hAnsi="Calibri" w:cs="Calibri"/>
        </w:rPr>
        <w:t>s</w:t>
      </w:r>
      <w:r w:rsidR="00D279BC" w:rsidRPr="00537338">
        <w:rPr>
          <w:rFonts w:ascii="Calibri" w:hAnsi="Calibri" w:cs="Calibri"/>
        </w:rPr>
        <w:t xml:space="preserve"> </w:t>
      </w:r>
      <w:r w:rsidR="0036390D" w:rsidRPr="00537338">
        <w:rPr>
          <w:rFonts w:ascii="Calibri" w:hAnsi="Calibri" w:cs="Calibri"/>
        </w:rPr>
        <w:t xml:space="preserve">were used </w:t>
      </w:r>
      <w:r w:rsidR="00D279BC" w:rsidRPr="00537338">
        <w:rPr>
          <w:rFonts w:ascii="Calibri" w:hAnsi="Calibri" w:cs="Calibri"/>
        </w:rPr>
        <w:t>for two tests</w:t>
      </w:r>
      <w:r w:rsidR="00550214" w:rsidRPr="00537338">
        <w:rPr>
          <w:rFonts w:ascii="Calibri" w:hAnsi="Calibri" w:cs="Calibri"/>
        </w:rPr>
        <w:t>:</w:t>
      </w:r>
      <w:r w:rsidR="00D279BC" w:rsidRPr="00537338">
        <w:rPr>
          <w:rFonts w:ascii="Calibri" w:hAnsi="Calibri" w:cs="Calibri"/>
        </w:rPr>
        <w:t xml:space="preserve"> reaction time</w:t>
      </w:r>
      <w:r w:rsidR="00550214" w:rsidRPr="00537338">
        <w:rPr>
          <w:rFonts w:ascii="Calibri" w:hAnsi="Calibri" w:cs="Calibri"/>
        </w:rPr>
        <w:t xml:space="preserve"> and</w:t>
      </w:r>
      <w:r w:rsidR="00D279BC" w:rsidRPr="00537338">
        <w:rPr>
          <w:rFonts w:ascii="Calibri" w:hAnsi="Calibri" w:cs="Calibri"/>
        </w:rPr>
        <w:t xml:space="preserve"> visual memory errors </w:t>
      </w:r>
      <w:r w:rsidR="00550214" w:rsidRPr="00537338">
        <w:rPr>
          <w:rFonts w:ascii="Calibri" w:hAnsi="Calibri" w:cs="Calibri"/>
        </w:rPr>
        <w:t xml:space="preserve">but not for </w:t>
      </w:r>
      <w:r w:rsidR="00D279BC" w:rsidRPr="00537338">
        <w:rPr>
          <w:rFonts w:ascii="Calibri" w:hAnsi="Calibri" w:cs="Calibri"/>
        </w:rPr>
        <w:t>verbal-numerical reasoning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2&quot;],&quot;referencesOptions&quot;:{&quot;20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557815198,&quot;citationText&quot;:&quot;&lt;span style=\&quot;font-family:Calibri;font-size:14.666666666666666px;color:#7C35B1\&quot;&gt;&lt;sup&gt;52&lt;/sup&gt;&lt;/span&gt;&quot;}"/>
          <w:id w:val="1557815198"/>
          <w:placeholder>
            <w:docPart w:val="611E8361403B4C4AB9F96AB3703A1D70"/>
          </w:placeholder>
        </w:sdtPr>
        <w:sdtEndPr/>
        <w:sdtContent>
          <w:r w:rsidR="000D33D4" w:rsidRPr="00537338">
            <w:rPr>
              <w:rFonts w:ascii="Calibri" w:eastAsia="Times New Roman" w:hAnsi="Calibri" w:cs="Calibri"/>
              <w:vertAlign w:val="superscript"/>
            </w:rPr>
            <w:t>53</w:t>
          </w:r>
        </w:sdtContent>
      </w:sdt>
      <w:r w:rsidR="00D279BC" w:rsidRPr="00537338">
        <w:rPr>
          <w:rFonts w:ascii="Calibri" w:hAnsi="Calibri" w:cs="Calibri"/>
        </w:rPr>
        <w:t xml:space="preserve">. </w:t>
      </w:r>
      <w:r w:rsidR="00F60A82" w:rsidRPr="00537338">
        <w:rPr>
          <w:rFonts w:ascii="Calibri" w:hAnsi="Calibri" w:cs="Calibri"/>
        </w:rPr>
        <w:t xml:space="preserve">PCA </w:t>
      </w:r>
      <w:r w:rsidR="003D04E0" w:rsidRPr="00537338">
        <w:rPr>
          <w:rFonts w:ascii="Calibri" w:hAnsi="Calibri" w:cs="Calibri"/>
        </w:rPr>
        <w:t xml:space="preserve">also allows to identify how much variance is shared between tests. </w:t>
      </w:r>
      <w:r w:rsidRPr="009D2782">
        <w:rPr>
          <w:rFonts w:ascii="Calibri" w:hAnsi="Calibri" w:cs="Calibri"/>
        </w:rPr>
        <w:t>An IQ -like score</w:t>
      </w:r>
      <w:r w:rsidR="00304E2A">
        <w:rPr>
          <w:rFonts w:ascii="Calibri" w:hAnsi="Calibri" w:cs="Calibri"/>
        </w:rPr>
        <w:t xml:space="preserve">, named general intelligence </w:t>
      </w:r>
      <w:r w:rsidR="00304E2A" w:rsidRPr="00304E2A">
        <w:rPr>
          <w:rFonts w:ascii="Calibri" w:hAnsi="Calibri" w:cs="Calibri"/>
          <w:i/>
          <w:iCs/>
        </w:rPr>
        <w:t>g</w:t>
      </w:r>
      <w:r w:rsidR="00304E2A">
        <w:rPr>
          <w:rFonts w:ascii="Calibri" w:hAnsi="Calibri" w:cs="Calibri"/>
          <w:i/>
          <w:iCs/>
        </w:rPr>
        <w:t>,</w:t>
      </w:r>
      <w:r w:rsidRPr="00304E2A" w:rsidDel="00D77879">
        <w:rPr>
          <w:rFonts w:ascii="Calibri" w:hAnsi="Calibri" w:cs="Calibri"/>
          <w:i/>
          <w:iCs/>
        </w:rPr>
        <w:t xml:space="preserve"> </w:t>
      </w:r>
      <w:r w:rsidRPr="009D2782">
        <w:rPr>
          <w:rFonts w:ascii="Calibri" w:hAnsi="Calibri" w:cs="Calibri"/>
        </w:rPr>
        <w:t>was computed through standardizing the first unrotated principal component</w:t>
      </w:r>
      <w:r w:rsidRPr="009D2782">
        <w:rPr>
          <w:rFonts w:ascii="Calibri" w:hAnsi="Calibri" w:cs="Calibri"/>
          <w:i/>
        </w:rPr>
        <w:t xml:space="preserve"> g</w:t>
      </w:r>
      <w:r w:rsidRPr="009D2782">
        <w:rPr>
          <w:rFonts w:ascii="Calibri" w:hAnsi="Calibri" w:cs="Calibri"/>
        </w:rPr>
        <w:t xml:space="preserve"> multiplying by 15 and adding 100.</w:t>
      </w:r>
      <w:r w:rsidR="00D62AF5">
        <w:rPr>
          <w:rFonts w:ascii="Calibri" w:hAnsi="Calibri" w:cs="Calibri"/>
        </w:rPr>
        <w:t xml:space="preserve"> </w:t>
      </w:r>
    </w:p>
    <w:p w14:paraId="55E7502A" w14:textId="77777777" w:rsidR="002F7563" w:rsidRDefault="002F7563" w:rsidP="00D1614A">
      <w:pPr>
        <w:spacing w:line="48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7D601A29" w14:textId="09DBF233" w:rsidR="008613AB" w:rsidRPr="00923463" w:rsidRDefault="00915D94" w:rsidP="00D1614A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  <w:r w:rsidRPr="00923463">
        <w:rPr>
          <w:rFonts w:ascii="Calibri" w:hAnsi="Calibri" w:cs="Calibri"/>
          <w:b/>
          <w:bCs/>
          <w:sz w:val="24"/>
          <w:szCs w:val="24"/>
        </w:rPr>
        <w:t>MRI</w:t>
      </w:r>
      <w:r w:rsidR="008613AB" w:rsidRPr="00923463">
        <w:rPr>
          <w:rFonts w:ascii="Calibri" w:hAnsi="Calibri" w:cs="Calibri"/>
          <w:b/>
          <w:bCs/>
          <w:sz w:val="24"/>
          <w:szCs w:val="24"/>
        </w:rPr>
        <w:t xml:space="preserve"> data acquisition</w:t>
      </w:r>
    </w:p>
    <w:p w14:paraId="71EAC27E" w14:textId="4C6949C4" w:rsidR="00FA0822" w:rsidRDefault="00FA0822" w:rsidP="00D1614A">
      <w:pPr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characteristics of the </w:t>
      </w:r>
      <w:bookmarkStart w:id="58" w:name="_Hlk85645522"/>
      <w:r>
        <w:rPr>
          <w:rFonts w:ascii="Calibri" w:hAnsi="Calibri" w:cs="Calibri"/>
        </w:rPr>
        <w:t xml:space="preserve">MRI </w:t>
      </w:r>
      <w:bookmarkEnd w:id="58"/>
      <w:r w:rsidR="00084B28">
        <w:rPr>
          <w:rFonts w:ascii="Calibri" w:hAnsi="Calibri" w:cs="Calibri"/>
        </w:rPr>
        <w:t>data are</w:t>
      </w:r>
      <w:r>
        <w:rPr>
          <w:rFonts w:ascii="Calibri" w:hAnsi="Calibri" w:cs="Calibri"/>
        </w:rPr>
        <w:t xml:space="preserve"> detailed in the </w:t>
      </w:r>
      <w:r w:rsidR="001F65F1">
        <w:rPr>
          <w:rFonts w:ascii="Calibri" w:hAnsi="Calibri" w:cs="Calibri"/>
        </w:rPr>
        <w:t xml:space="preserve">Table </w:t>
      </w:r>
      <w:r w:rsidR="008059E8">
        <w:rPr>
          <w:rFonts w:ascii="Calibri" w:hAnsi="Calibri" w:cs="Calibri"/>
        </w:rPr>
        <w:t>8</w:t>
      </w:r>
      <w:r>
        <w:rPr>
          <w:rFonts w:ascii="Calibri" w:hAnsi="Calibri" w:cs="Calibri"/>
        </w:rPr>
        <w:t>:</w:t>
      </w:r>
    </w:p>
    <w:p w14:paraId="47961F7C" w14:textId="7F1A4DBC" w:rsidR="001F65F1" w:rsidRDefault="001F65F1" w:rsidP="00D1614A">
      <w:pPr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Table </w:t>
      </w:r>
      <w:r w:rsidR="008059E8">
        <w:rPr>
          <w:rFonts w:ascii="Calibri" w:hAnsi="Calibri" w:cs="Calibri"/>
        </w:rPr>
        <w:t>8</w:t>
      </w:r>
      <w:r w:rsidR="001E7613">
        <w:rPr>
          <w:rFonts w:ascii="Calibri" w:hAnsi="Calibri" w:cs="Calibri"/>
        </w:rPr>
        <w:t>.</w:t>
      </w:r>
      <w:r w:rsidR="00CF39E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Pr="001F65F1">
        <w:rPr>
          <w:rFonts w:ascii="Calibri" w:hAnsi="Calibri" w:cs="Calibri"/>
        </w:rPr>
        <w:t xml:space="preserve">MRI </w:t>
      </w:r>
      <w:r w:rsidR="00084B28">
        <w:rPr>
          <w:rFonts w:ascii="Calibri" w:hAnsi="Calibri" w:cs="Calibri"/>
        </w:rPr>
        <w:t xml:space="preserve">data </w:t>
      </w:r>
      <w:r>
        <w:rPr>
          <w:rFonts w:ascii="Calibri" w:hAnsi="Calibri" w:cs="Calibri"/>
        </w:rPr>
        <w:t>characteristics: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2"/>
        <w:gridCol w:w="1459"/>
        <w:gridCol w:w="986"/>
        <w:gridCol w:w="1088"/>
        <w:gridCol w:w="1417"/>
        <w:gridCol w:w="671"/>
        <w:gridCol w:w="617"/>
        <w:gridCol w:w="1526"/>
      </w:tblGrid>
      <w:tr w:rsidR="00F8001E" w:rsidRPr="00F8001E" w14:paraId="77BEBBE2" w14:textId="77777777" w:rsidTr="00372D8F">
        <w:tc>
          <w:tcPr>
            <w:tcW w:w="1838" w:type="dxa"/>
          </w:tcPr>
          <w:p w14:paraId="3B6F38B8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Location</w:t>
            </w:r>
          </w:p>
        </w:tc>
        <w:tc>
          <w:tcPr>
            <w:tcW w:w="797" w:type="dxa"/>
          </w:tcPr>
          <w:p w14:paraId="34DFCD3A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Manufacturer</w:t>
            </w:r>
          </w:p>
        </w:tc>
        <w:tc>
          <w:tcPr>
            <w:tcW w:w="986" w:type="dxa"/>
          </w:tcPr>
          <w:p w14:paraId="08D0F082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Field Strength</w:t>
            </w:r>
          </w:p>
        </w:tc>
        <w:tc>
          <w:tcPr>
            <w:tcW w:w="1095" w:type="dxa"/>
          </w:tcPr>
          <w:p w14:paraId="52A754D0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Sequence</w:t>
            </w:r>
          </w:p>
        </w:tc>
        <w:tc>
          <w:tcPr>
            <w:tcW w:w="1440" w:type="dxa"/>
          </w:tcPr>
          <w:p w14:paraId="786D8221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Matrix</w:t>
            </w:r>
          </w:p>
        </w:tc>
        <w:tc>
          <w:tcPr>
            <w:tcW w:w="700" w:type="dxa"/>
          </w:tcPr>
          <w:p w14:paraId="1C2632A3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Tr (</w:t>
            </w:r>
            <w:proofErr w:type="spellStart"/>
            <w:r w:rsidRPr="00F8001E">
              <w:rPr>
                <w:rFonts w:ascii="Calibri" w:hAnsi="Calibri" w:cs="Calibri"/>
              </w:rPr>
              <w:t>ms</w:t>
            </w:r>
            <w:proofErr w:type="spellEnd"/>
            <w:r w:rsidRPr="00F8001E">
              <w:rPr>
                <w:rFonts w:ascii="Calibri" w:hAnsi="Calibri" w:cs="Calibri"/>
              </w:rPr>
              <w:t>)</w:t>
            </w:r>
          </w:p>
        </w:tc>
        <w:tc>
          <w:tcPr>
            <w:tcW w:w="634" w:type="dxa"/>
          </w:tcPr>
          <w:p w14:paraId="00715A6E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proofErr w:type="spellStart"/>
            <w:r w:rsidRPr="00F8001E">
              <w:rPr>
                <w:rFonts w:ascii="Calibri" w:hAnsi="Calibri" w:cs="Calibri"/>
              </w:rPr>
              <w:t>Te</w:t>
            </w:r>
            <w:proofErr w:type="spellEnd"/>
            <w:r w:rsidRPr="00F8001E">
              <w:rPr>
                <w:rFonts w:ascii="Calibri" w:hAnsi="Calibri" w:cs="Calibri"/>
              </w:rPr>
              <w:t xml:space="preserve"> (</w:t>
            </w:r>
            <w:proofErr w:type="spellStart"/>
            <w:r w:rsidRPr="00F8001E">
              <w:rPr>
                <w:rFonts w:ascii="Calibri" w:hAnsi="Calibri" w:cs="Calibri"/>
              </w:rPr>
              <w:t>ms</w:t>
            </w:r>
            <w:proofErr w:type="spellEnd"/>
            <w:r w:rsidRPr="00F8001E">
              <w:rPr>
                <w:rFonts w:ascii="Calibri" w:hAnsi="Calibri" w:cs="Calibri"/>
              </w:rPr>
              <w:t>)</w:t>
            </w:r>
          </w:p>
        </w:tc>
        <w:tc>
          <w:tcPr>
            <w:tcW w:w="1526" w:type="dxa"/>
          </w:tcPr>
          <w:p w14:paraId="17A6DED1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Resolution (mm)</w:t>
            </w:r>
          </w:p>
        </w:tc>
      </w:tr>
      <w:tr w:rsidR="00F8001E" w:rsidRPr="00F8001E" w14:paraId="02DE4725" w14:textId="77777777" w:rsidTr="00372D8F">
        <w:tc>
          <w:tcPr>
            <w:tcW w:w="1838" w:type="dxa"/>
          </w:tcPr>
          <w:p w14:paraId="6B3ACF23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Aberdeen</w:t>
            </w:r>
          </w:p>
        </w:tc>
        <w:tc>
          <w:tcPr>
            <w:tcW w:w="797" w:type="dxa"/>
          </w:tcPr>
          <w:p w14:paraId="4A2967E0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Philips</w:t>
            </w:r>
          </w:p>
        </w:tc>
        <w:tc>
          <w:tcPr>
            <w:tcW w:w="986" w:type="dxa"/>
          </w:tcPr>
          <w:p w14:paraId="3182E773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3T</w:t>
            </w:r>
          </w:p>
        </w:tc>
        <w:tc>
          <w:tcPr>
            <w:tcW w:w="1095" w:type="dxa"/>
          </w:tcPr>
          <w:p w14:paraId="05F5EFE9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FGRE</w:t>
            </w:r>
          </w:p>
        </w:tc>
        <w:tc>
          <w:tcPr>
            <w:tcW w:w="1440" w:type="dxa"/>
          </w:tcPr>
          <w:p w14:paraId="47017BE9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256x256x160</w:t>
            </w:r>
          </w:p>
        </w:tc>
        <w:tc>
          <w:tcPr>
            <w:tcW w:w="700" w:type="dxa"/>
          </w:tcPr>
          <w:p w14:paraId="1EFB7150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2124</w:t>
            </w:r>
          </w:p>
        </w:tc>
        <w:tc>
          <w:tcPr>
            <w:tcW w:w="634" w:type="dxa"/>
          </w:tcPr>
          <w:p w14:paraId="2F36D178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3.8</w:t>
            </w:r>
          </w:p>
        </w:tc>
        <w:tc>
          <w:tcPr>
            <w:tcW w:w="1526" w:type="dxa"/>
          </w:tcPr>
          <w:p w14:paraId="650EC667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0.94 × 0.94 × 1</w:t>
            </w:r>
          </w:p>
        </w:tc>
      </w:tr>
      <w:tr w:rsidR="00F8001E" w:rsidRPr="00F8001E" w14:paraId="1D128717" w14:textId="77777777" w:rsidTr="00372D8F">
        <w:tc>
          <w:tcPr>
            <w:tcW w:w="1838" w:type="dxa"/>
          </w:tcPr>
          <w:p w14:paraId="245C153C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Mysore</w:t>
            </w:r>
          </w:p>
        </w:tc>
        <w:tc>
          <w:tcPr>
            <w:tcW w:w="797" w:type="dxa"/>
          </w:tcPr>
          <w:p w14:paraId="7BA75A84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GE</w:t>
            </w:r>
          </w:p>
        </w:tc>
        <w:tc>
          <w:tcPr>
            <w:tcW w:w="986" w:type="dxa"/>
          </w:tcPr>
          <w:p w14:paraId="5E4861E1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1.5T</w:t>
            </w:r>
          </w:p>
        </w:tc>
        <w:tc>
          <w:tcPr>
            <w:tcW w:w="1095" w:type="dxa"/>
          </w:tcPr>
          <w:p w14:paraId="19DFCC2F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FSPGR</w:t>
            </w:r>
          </w:p>
        </w:tc>
        <w:tc>
          <w:tcPr>
            <w:tcW w:w="1440" w:type="dxa"/>
          </w:tcPr>
          <w:p w14:paraId="39A8D994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256x256x160</w:t>
            </w:r>
          </w:p>
        </w:tc>
        <w:tc>
          <w:tcPr>
            <w:tcW w:w="700" w:type="dxa"/>
          </w:tcPr>
          <w:p w14:paraId="1DAFC694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2934</w:t>
            </w:r>
          </w:p>
        </w:tc>
        <w:tc>
          <w:tcPr>
            <w:tcW w:w="634" w:type="dxa"/>
          </w:tcPr>
          <w:p w14:paraId="7B61DE00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4.97</w:t>
            </w:r>
          </w:p>
        </w:tc>
        <w:tc>
          <w:tcPr>
            <w:tcW w:w="1526" w:type="dxa"/>
          </w:tcPr>
          <w:p w14:paraId="748E95B7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0.94 × 0.94 × 1</w:t>
            </w:r>
          </w:p>
        </w:tc>
      </w:tr>
      <w:tr w:rsidR="00F8001E" w:rsidRPr="00F8001E" w14:paraId="700A8765" w14:textId="77777777" w:rsidTr="00372D8F">
        <w:tc>
          <w:tcPr>
            <w:tcW w:w="1838" w:type="dxa"/>
          </w:tcPr>
          <w:p w14:paraId="6AD54FB3" w14:textId="05EF3220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UK</w:t>
            </w:r>
            <w:r w:rsidR="00D303FF">
              <w:rPr>
                <w:rFonts w:ascii="Calibri" w:hAnsi="Calibri" w:cs="Calibri"/>
              </w:rPr>
              <w:t xml:space="preserve"> </w:t>
            </w:r>
            <w:r w:rsidRPr="00F8001E">
              <w:rPr>
                <w:rFonts w:ascii="Calibri" w:hAnsi="Calibri" w:cs="Calibri"/>
              </w:rPr>
              <w:t>Biobank</w:t>
            </w:r>
          </w:p>
        </w:tc>
        <w:tc>
          <w:tcPr>
            <w:tcW w:w="797" w:type="dxa"/>
          </w:tcPr>
          <w:p w14:paraId="145F77C6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Siemens</w:t>
            </w:r>
          </w:p>
        </w:tc>
        <w:tc>
          <w:tcPr>
            <w:tcW w:w="986" w:type="dxa"/>
          </w:tcPr>
          <w:p w14:paraId="2D829037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3T</w:t>
            </w:r>
          </w:p>
        </w:tc>
        <w:tc>
          <w:tcPr>
            <w:tcW w:w="1095" w:type="dxa"/>
          </w:tcPr>
          <w:p w14:paraId="04E36B0C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MPRAGE</w:t>
            </w:r>
          </w:p>
        </w:tc>
        <w:tc>
          <w:tcPr>
            <w:tcW w:w="1440" w:type="dxa"/>
          </w:tcPr>
          <w:p w14:paraId="238E4F67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256x256x205</w:t>
            </w:r>
          </w:p>
        </w:tc>
        <w:tc>
          <w:tcPr>
            <w:tcW w:w="700" w:type="dxa"/>
          </w:tcPr>
          <w:p w14:paraId="2588E40F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2000</w:t>
            </w:r>
          </w:p>
        </w:tc>
        <w:tc>
          <w:tcPr>
            <w:tcW w:w="634" w:type="dxa"/>
          </w:tcPr>
          <w:p w14:paraId="0FA1CB6D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4.0</w:t>
            </w:r>
          </w:p>
        </w:tc>
        <w:tc>
          <w:tcPr>
            <w:tcW w:w="1526" w:type="dxa"/>
          </w:tcPr>
          <w:p w14:paraId="4D05BC02" w14:textId="77777777" w:rsidR="00F8001E" w:rsidRPr="00F8001E" w:rsidRDefault="00F8001E" w:rsidP="000153F2">
            <w:pPr>
              <w:spacing w:after="160"/>
              <w:rPr>
                <w:rFonts w:ascii="Calibri" w:hAnsi="Calibri" w:cs="Calibri"/>
              </w:rPr>
            </w:pPr>
            <w:r w:rsidRPr="00F8001E">
              <w:rPr>
                <w:rFonts w:ascii="Calibri" w:hAnsi="Calibri" w:cs="Calibri"/>
              </w:rPr>
              <w:t>1 × 1 × 1</w:t>
            </w:r>
          </w:p>
        </w:tc>
      </w:tr>
    </w:tbl>
    <w:p w14:paraId="40B6DE13" w14:textId="56794FB8" w:rsidR="00F8001E" w:rsidRDefault="00F8001E" w:rsidP="000153F2">
      <w:pPr>
        <w:spacing w:line="480" w:lineRule="auto"/>
        <w:rPr>
          <w:rFonts w:ascii="Calibri" w:hAnsi="Calibri" w:cs="Calibri"/>
        </w:rPr>
      </w:pPr>
    </w:p>
    <w:p w14:paraId="368CB0A3" w14:textId="5CE52510" w:rsidR="00A253B9" w:rsidRPr="00E316D4" w:rsidRDefault="00E47C96" w:rsidP="000153F2">
      <w:pPr>
        <w:spacing w:line="480" w:lineRule="auto"/>
        <w:rPr>
          <w:rFonts w:ascii="Calibri" w:hAnsi="Calibri" w:cs="Calibri"/>
        </w:rPr>
      </w:pPr>
      <w:r w:rsidRPr="0007755E">
        <w:rPr>
          <w:rFonts w:ascii="Calibri" w:hAnsi="Calibri" w:cs="Calibri"/>
        </w:rPr>
        <w:t xml:space="preserve">Whole brain </w:t>
      </w:r>
      <w:r w:rsidR="000B7C3B" w:rsidRPr="0007755E">
        <w:rPr>
          <w:rFonts w:ascii="Calibri" w:hAnsi="Calibri" w:cs="Calibri"/>
        </w:rPr>
        <w:t xml:space="preserve">MRI volumes </w:t>
      </w:r>
      <w:r w:rsidRPr="0007755E">
        <w:rPr>
          <w:rFonts w:ascii="Calibri" w:hAnsi="Calibri" w:cs="Calibri"/>
        </w:rPr>
        <w:t xml:space="preserve">and total intracranial </w:t>
      </w:r>
      <w:proofErr w:type="gramStart"/>
      <w:r w:rsidRPr="0007755E">
        <w:rPr>
          <w:rFonts w:ascii="Calibri" w:hAnsi="Calibri" w:cs="Calibri"/>
        </w:rPr>
        <w:t>volume</w:t>
      </w:r>
      <w:proofErr w:type="gramEnd"/>
      <w:r w:rsidRPr="0007755E">
        <w:rPr>
          <w:rFonts w:ascii="Calibri" w:hAnsi="Calibri" w:cs="Calibri"/>
        </w:rPr>
        <w:t xml:space="preserve"> (TIV) </w:t>
      </w:r>
      <w:r w:rsidR="000B7C3B" w:rsidRPr="0007755E">
        <w:rPr>
          <w:rFonts w:ascii="Calibri" w:hAnsi="Calibri" w:cs="Calibri"/>
        </w:rPr>
        <w:t xml:space="preserve">have been extracted using </w:t>
      </w:r>
      <w:r w:rsidRPr="0007755E">
        <w:rPr>
          <w:rFonts w:ascii="Calibri" w:hAnsi="Calibri" w:cs="Calibri"/>
        </w:rPr>
        <w:t xml:space="preserve">the processing in </w:t>
      </w:r>
      <w:proofErr w:type="spellStart"/>
      <w:r w:rsidR="000B7C3B" w:rsidRPr="0007755E">
        <w:rPr>
          <w:rFonts w:ascii="Calibri" w:hAnsi="Calibri" w:cs="Calibri"/>
        </w:rPr>
        <w:t>FreeSurfer</w:t>
      </w:r>
      <w:proofErr w:type="spellEnd"/>
      <w:r w:rsidR="000B7C3B" w:rsidRPr="0007755E">
        <w:rPr>
          <w:rFonts w:ascii="Calibri" w:hAnsi="Calibri" w:cs="Calibri"/>
        </w:rPr>
        <w:t xml:space="preserve"> 6.0 (</w:t>
      </w:r>
      <w:hyperlink r:id="rId15" w:history="1">
        <w:r w:rsidR="000B7C3B" w:rsidRPr="0007755E">
          <w:rPr>
            <w:rStyle w:val="Hyperlink"/>
            <w:rFonts w:ascii="Calibri" w:hAnsi="Calibri" w:cs="Calibri"/>
            <w:color w:val="auto"/>
          </w:rPr>
          <w:t>https://surfer.nmr.mgh.harvard.edu/</w:t>
        </w:r>
      </w:hyperlink>
      <w:r w:rsidR="000B7C3B" w:rsidRPr="0007755E">
        <w:rPr>
          <w:rFonts w:ascii="Calibri" w:hAnsi="Calibri" w:cs="Calibri"/>
        </w:rPr>
        <w:t>)</w:t>
      </w:r>
    </w:p>
    <w:p w14:paraId="7D8567AE" w14:textId="77777777" w:rsidR="00A253B9" w:rsidRDefault="00A253B9" w:rsidP="000153F2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</w:p>
    <w:p w14:paraId="30756A7E" w14:textId="54B60A2F" w:rsidR="009D2782" w:rsidRPr="00923463" w:rsidRDefault="005C2EBA" w:rsidP="000153F2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  <w:r w:rsidRPr="00923463">
        <w:rPr>
          <w:rFonts w:ascii="Calibri" w:hAnsi="Calibri" w:cs="Calibri"/>
          <w:b/>
          <w:bCs/>
          <w:sz w:val="24"/>
          <w:szCs w:val="24"/>
        </w:rPr>
        <w:t>Brain Complexity</w:t>
      </w:r>
    </w:p>
    <w:p w14:paraId="3243A8F6" w14:textId="41F2A90E" w:rsidR="00110731" w:rsidRPr="00A253B9" w:rsidRDefault="00110731" w:rsidP="00110731">
      <w:pPr>
        <w:spacing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>Complexity and self-organisation are everywhere in nature from the level of microorganisms such as bacteria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42&quot;],&quot;referencesOptions&quot;:{&quot;24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462263273,&quot;citationText&quot;:&quot;&lt;span style=\&quot;font-family:Calibri;font-size:14.666666666666666px;color:#7C35B1\&quot;&gt;&lt;sup&gt;56&lt;/sup&gt;&lt;/span&gt;&quot;}"/>
          <w:id w:val="-1462263273"/>
          <w:placeholder>
            <w:docPart w:val="B318A78E23C8428884AF023D34E08D13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57</w:t>
          </w:r>
        </w:sdtContent>
      </w:sdt>
      <w:r w:rsidRPr="00A253B9">
        <w:rPr>
          <w:rFonts w:ascii="Calibri" w:hAnsi="Calibri" w:cs="Calibri"/>
        </w:rPr>
        <w:t xml:space="preserve"> upwards. The term “complexity” as used in neuroscience is very broad and covers many different topics from the shape of neurons to brain topology to biological signals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4&quot;,&quot;223&quot;],&quot;referencesOptions&quot;:{&quot;214&quot;:{&quot;author&quot;:true,&quot;year&quot;:true,&quot;pageReplace&quot;:&quot;&quot;,&quot;prefix&quot;:&quot;&quot;,&quot;suffix&quot;:&quot;&quot;},&quot;22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215043425,&quot;citationText&quot;:&quot;&lt;span style=\&quot;font-family:Calibri;font-size:14.666666666666666px;color:#7C35B1\&quot;&gt;&lt;sup&gt;5, 13&lt;/sup&gt;&lt;/span&gt;&quot;}"/>
          <w:id w:val="-1215043425"/>
          <w:placeholder>
            <w:docPart w:val="4717A13DE0E64C1B956B64D937705164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5, 13</w:t>
          </w:r>
        </w:sdtContent>
      </w:sdt>
      <w:r w:rsidRPr="00A253B9">
        <w:rPr>
          <w:rFonts w:ascii="Calibri" w:hAnsi="Calibri" w:cs="Calibri"/>
        </w:rPr>
        <w:t xml:space="preserve"> and networks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40&quot;,&quot;239&quot;],&quot;referencesOptions&quot;:{&quot;239&quot;:{&quot;author&quot;:true,&quot;year&quot;:true,&quot;pageReplace&quot;:&quot;&quot;,&quot;prefix&quot;:&quot;&quot;,&quot;suffix&quot;:&quot;&quot;},&quot;24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71282361,&quot;citationText&quot;:&quot;&lt;span style=\&quot;font-family:Calibri;font-size:14.666666666666666px;color:#7C35B1\&quot;&gt;&lt;sup&gt;57, 58&lt;/sup&gt;&lt;/span&gt;&quot;}"/>
          <w:id w:val="-1971282361"/>
          <w:placeholder>
            <w:docPart w:val="6CAC054CFCB24E73B379E206D7956353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 xml:space="preserve">58, </w:t>
          </w:r>
          <w:r w:rsidR="00E316D4">
            <w:rPr>
              <w:rFonts w:ascii="Calibri" w:eastAsia="Times New Roman" w:hAnsi="Calibri" w:cs="Calibri"/>
              <w:vertAlign w:val="superscript"/>
            </w:rPr>
            <w:lastRenderedPageBreak/>
            <w:t>5</w:t>
          </w:r>
          <w:r w:rsidR="000D33D4" w:rsidRPr="00A253B9">
            <w:rPr>
              <w:rFonts w:ascii="Calibri" w:eastAsia="Times New Roman" w:hAnsi="Calibri" w:cs="Calibri"/>
              <w:vertAlign w:val="superscript"/>
            </w:rPr>
            <w:t>9</w:t>
          </w:r>
        </w:sdtContent>
      </w:sdt>
      <w:r w:rsidR="00E316D4">
        <w:rPr>
          <w:rFonts w:ascii="Calibri" w:hAnsi="Calibri" w:cs="Calibri"/>
        </w:rPr>
        <w:t>. I</w:t>
      </w:r>
      <w:r w:rsidRPr="00A253B9">
        <w:rPr>
          <w:rFonts w:ascii="Calibri" w:hAnsi="Calibri" w:cs="Calibri"/>
        </w:rPr>
        <w:t xml:space="preserve">n this article complexity refers to the degree of self-similar scaling of brain shape and was captured using the box-counting method. </w:t>
      </w:r>
    </w:p>
    <w:p w14:paraId="2F790E59" w14:textId="426D609E" w:rsidR="00D22FFC" w:rsidRPr="00A253B9" w:rsidRDefault="004A3C87" w:rsidP="00D1614A">
      <w:pPr>
        <w:spacing w:line="480" w:lineRule="auto"/>
        <w:rPr>
          <w:rFonts w:ascii="Calibri" w:hAnsi="Calibri" w:cs="Calibri"/>
        </w:rPr>
      </w:pPr>
      <w:r w:rsidRPr="00A253B9">
        <w:rPr>
          <w:rFonts w:ascii="Calibri" w:hAnsi="Calibri" w:cs="Calibri"/>
        </w:rPr>
        <w:t xml:space="preserve">The input </w:t>
      </w:r>
      <w:r w:rsidR="005B3CA7" w:rsidRPr="00A253B9">
        <w:rPr>
          <w:rFonts w:ascii="Calibri" w:hAnsi="Calibri" w:cs="Calibri"/>
        </w:rPr>
        <w:t xml:space="preserve">image </w:t>
      </w:r>
      <w:r w:rsidRPr="00A253B9">
        <w:rPr>
          <w:rFonts w:ascii="Calibri" w:hAnsi="Calibri" w:cs="Calibri"/>
        </w:rPr>
        <w:t xml:space="preserve">for the calculation of </w:t>
      </w:r>
      <w:r w:rsidR="00862597" w:rsidRPr="00A253B9">
        <w:rPr>
          <w:rFonts w:ascii="Calibri" w:hAnsi="Calibri" w:cs="Calibri"/>
        </w:rPr>
        <w:t xml:space="preserve">this type of </w:t>
      </w:r>
      <w:r w:rsidRPr="00A253B9">
        <w:rPr>
          <w:rFonts w:ascii="Calibri" w:hAnsi="Calibri" w:cs="Calibri"/>
        </w:rPr>
        <w:t>complexity is a binary</w:t>
      </w:r>
      <w:r w:rsidR="00F7455F" w:rsidRPr="00A253B9">
        <w:rPr>
          <w:rFonts w:ascii="Calibri" w:hAnsi="Calibri" w:cs="Calibri"/>
        </w:rPr>
        <w:t xml:space="preserve"> </w:t>
      </w:r>
      <w:r w:rsidR="009D2782" w:rsidRPr="00A253B9">
        <w:rPr>
          <w:rFonts w:ascii="Calibri" w:hAnsi="Calibri" w:cs="Calibri"/>
        </w:rPr>
        <w:t xml:space="preserve">brain mask extracted using </w:t>
      </w:r>
      <w:bookmarkStart w:id="59" w:name="_Hlk85521595"/>
      <w:proofErr w:type="spellStart"/>
      <w:r w:rsidR="009D2782" w:rsidRPr="00A253B9">
        <w:rPr>
          <w:rFonts w:ascii="Calibri" w:hAnsi="Calibri" w:cs="Calibri"/>
        </w:rPr>
        <w:t>FreeSurfer</w:t>
      </w:r>
      <w:proofErr w:type="spellEnd"/>
      <w:r w:rsidR="00D364BB" w:rsidRPr="00A253B9">
        <w:rPr>
          <w:rFonts w:ascii="Calibri" w:hAnsi="Calibri" w:cs="Calibri"/>
        </w:rPr>
        <w:t xml:space="preserve"> 6.0</w:t>
      </w:r>
      <w:r w:rsidR="009D2782" w:rsidRPr="00A253B9">
        <w:rPr>
          <w:rFonts w:ascii="Calibri" w:hAnsi="Calibri" w:cs="Calibri"/>
        </w:rPr>
        <w:t xml:space="preserve"> (</w:t>
      </w:r>
      <w:hyperlink r:id="rId16" w:history="1">
        <w:r w:rsidR="009D2782" w:rsidRPr="00A253B9">
          <w:rPr>
            <w:rStyle w:val="Hyperlink"/>
            <w:rFonts w:ascii="Calibri" w:hAnsi="Calibri" w:cs="Calibri"/>
            <w:color w:val="auto"/>
          </w:rPr>
          <w:t>https://surfer.nmr.mgh.harvard.edu/</w:t>
        </w:r>
      </w:hyperlink>
      <w:r w:rsidR="009D2782" w:rsidRPr="00A253B9">
        <w:rPr>
          <w:rFonts w:ascii="Calibri" w:hAnsi="Calibri" w:cs="Calibri"/>
        </w:rPr>
        <w:t>)</w:t>
      </w:r>
      <w:r w:rsidR="00F7455F" w:rsidRPr="00A253B9">
        <w:rPr>
          <w:rFonts w:ascii="Calibri" w:hAnsi="Calibri" w:cs="Calibri"/>
        </w:rPr>
        <w:t xml:space="preserve"> </w:t>
      </w:r>
      <w:bookmarkEnd w:id="59"/>
      <w:r w:rsidR="00F7455F" w:rsidRPr="00A253B9">
        <w:rPr>
          <w:rFonts w:ascii="Calibri" w:hAnsi="Calibri" w:cs="Calibri"/>
        </w:rPr>
        <w:t xml:space="preserve">for </w:t>
      </w:r>
      <w:proofErr w:type="gramStart"/>
      <w:r w:rsidR="00F7455F" w:rsidRPr="00A253B9">
        <w:rPr>
          <w:rFonts w:ascii="Calibri" w:hAnsi="Calibri" w:cs="Calibri"/>
        </w:rPr>
        <w:t>each individual</w:t>
      </w:r>
      <w:proofErr w:type="gramEnd"/>
      <w:r w:rsidR="009D2782" w:rsidRPr="00A253B9">
        <w:rPr>
          <w:rFonts w:ascii="Calibri" w:hAnsi="Calibri" w:cs="Calibri"/>
        </w:rPr>
        <w:t>.</w:t>
      </w:r>
      <w:r w:rsidR="001B15D2" w:rsidRPr="00A253B9">
        <w:rPr>
          <w:rFonts w:ascii="Calibri" w:hAnsi="Calibri" w:cs="Calibri"/>
        </w:rPr>
        <w:t xml:space="preserve"> </w:t>
      </w:r>
      <w:r w:rsidR="009D2782" w:rsidRPr="00A253B9">
        <w:rPr>
          <w:rFonts w:ascii="Calibri" w:hAnsi="Calibri" w:cs="Calibri"/>
        </w:rPr>
        <w:t xml:space="preserve">Brain complexity was measured using fractal dimension (FD) </w:t>
      </w:r>
      <w:r w:rsidR="005B3CA7" w:rsidRPr="00A253B9">
        <w:rPr>
          <w:rFonts w:ascii="Calibri" w:hAnsi="Calibri" w:cs="Calibri"/>
        </w:rPr>
        <w:t>and</w:t>
      </w:r>
      <w:r w:rsidR="009D2782" w:rsidRPr="00A253B9">
        <w:rPr>
          <w:rFonts w:ascii="Calibri" w:hAnsi="Calibri" w:cs="Calibri"/>
        </w:rPr>
        <w:t xml:space="preserve"> computed using the box-counting method applied </w:t>
      </w:r>
      <w:r w:rsidR="00F7455F" w:rsidRPr="00A253B9">
        <w:rPr>
          <w:rFonts w:ascii="Calibri" w:hAnsi="Calibri" w:cs="Calibri"/>
        </w:rPr>
        <w:t xml:space="preserve">to </w:t>
      </w:r>
      <w:r w:rsidR="009D2782" w:rsidRPr="00A253B9">
        <w:rPr>
          <w:rFonts w:ascii="Calibri" w:hAnsi="Calibri" w:cs="Calibri"/>
        </w:rPr>
        <w:t>the whole brain mask using an in-house written software in Matlab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78&quot;,&quot;171&quot;],&quot;referencesOptions&quot;:{&quot;171&quot;:{&quot;author&quot;:true,&quot;year&quot;:true,&quot;pageReplace&quot;:&quot;&quot;,&quot;prefix&quot;:&quot;&quot;,&quot;suffix&quot;:&quot;&quot;},&quot;17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85245599,&quot;citationText&quot;:&quot;&lt;span style=\&quot;font-family:Calibri;font-size:14.666666666666666px;color:#7C35B1\&quot;&gt;&lt;sup&gt;9, 15&lt;/sup&gt;&lt;/span&gt;&quot;}"/>
          <w:id w:val="-1885245599"/>
          <w:placeholder>
            <w:docPart w:val="2DEBAAF57E3F4211BA7A0AA3EAC4D82C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9, 15</w:t>
          </w:r>
        </w:sdtContent>
      </w:sdt>
      <w:r w:rsidR="009D2782" w:rsidRPr="00A253B9">
        <w:rPr>
          <w:rFonts w:ascii="Calibri" w:hAnsi="Calibri" w:cs="Calibri"/>
        </w:rPr>
        <w:t xml:space="preserve">. </w:t>
      </w:r>
      <w:r w:rsidR="002F79A0" w:rsidRPr="00A253B9">
        <w:rPr>
          <w:rFonts w:ascii="Calibri" w:hAnsi="Calibri" w:cs="Calibri"/>
        </w:rPr>
        <w:t xml:space="preserve">The process is exemplified in Fig </w:t>
      </w:r>
      <w:r w:rsidR="00E93273" w:rsidRPr="00A253B9">
        <w:rPr>
          <w:rFonts w:ascii="Calibri" w:hAnsi="Calibri" w:cs="Calibri"/>
        </w:rPr>
        <w:t>4</w:t>
      </w:r>
      <w:r w:rsidR="002F79A0" w:rsidRPr="00A253B9">
        <w:rPr>
          <w:rFonts w:ascii="Calibri" w:hAnsi="Calibri" w:cs="Calibri"/>
        </w:rPr>
        <w:t>, where a</w:t>
      </w:r>
      <w:r w:rsidR="00254A91" w:rsidRPr="00A253B9">
        <w:rPr>
          <w:rFonts w:ascii="Calibri" w:hAnsi="Calibri" w:cs="Calibri"/>
        </w:rPr>
        <w:t>n</w:t>
      </w:r>
      <w:r w:rsidR="002F79A0" w:rsidRPr="00A253B9">
        <w:rPr>
          <w:rFonts w:ascii="Calibri" w:hAnsi="Calibri" w:cs="Calibri"/>
        </w:rPr>
        <w:t xml:space="preserve"> </w:t>
      </w:r>
      <w:r w:rsidR="00013F72" w:rsidRPr="00A253B9">
        <w:rPr>
          <w:rFonts w:ascii="Calibri" w:hAnsi="Calibri" w:cs="Calibri"/>
        </w:rPr>
        <w:t>axial</w:t>
      </w:r>
      <w:r w:rsidR="002F79A0" w:rsidRPr="00A253B9">
        <w:rPr>
          <w:rFonts w:ascii="Calibri" w:hAnsi="Calibri" w:cs="Calibri"/>
        </w:rPr>
        <w:t xml:space="preserve"> slice from one of the subjects participating in </w:t>
      </w:r>
      <w:r w:rsidR="00254A91" w:rsidRPr="00A253B9">
        <w:rPr>
          <w:rFonts w:ascii="Calibri" w:hAnsi="Calibri" w:cs="Calibri"/>
        </w:rPr>
        <w:t xml:space="preserve">this </w:t>
      </w:r>
      <w:r w:rsidR="002F79A0" w:rsidRPr="00A253B9">
        <w:rPr>
          <w:rFonts w:ascii="Calibri" w:hAnsi="Calibri" w:cs="Calibri"/>
        </w:rPr>
        <w:t>study is shown, covered with boxes of increasing size.</w:t>
      </w:r>
      <w:r w:rsidR="002F79A0" w:rsidRPr="00A253B9">
        <w:t xml:space="preserve"> </w:t>
      </w:r>
      <w:r w:rsidR="002F79A0" w:rsidRPr="00A253B9">
        <w:rPr>
          <w:rFonts w:ascii="Calibri" w:hAnsi="Calibri" w:cs="Calibri"/>
        </w:rPr>
        <w:t xml:space="preserve">A box was counted as a “hit” if at least one voxel of the </w:t>
      </w:r>
      <w:r w:rsidR="00013F72" w:rsidRPr="00A253B9">
        <w:rPr>
          <w:rFonts w:ascii="Calibri" w:hAnsi="Calibri" w:cs="Calibri"/>
        </w:rPr>
        <w:t>brain</w:t>
      </w:r>
      <w:r w:rsidR="002F79A0" w:rsidRPr="00A253B9">
        <w:rPr>
          <w:rFonts w:ascii="Calibri" w:hAnsi="Calibri" w:cs="Calibri"/>
        </w:rPr>
        <w:t xml:space="preserve"> was located within the box. </w:t>
      </w:r>
      <w:r w:rsidR="001E2364" w:rsidRPr="00A253B9">
        <w:rPr>
          <w:rFonts w:ascii="Calibri" w:hAnsi="Calibri" w:cs="Calibri"/>
        </w:rPr>
        <w:t>The number of boxes (</w:t>
      </w:r>
      <w:r w:rsidR="001E2364" w:rsidRPr="00A253B9">
        <w:rPr>
          <w:rFonts w:ascii="Calibri" w:hAnsi="Calibri" w:cs="Calibri"/>
          <w:i/>
          <w:iCs/>
        </w:rPr>
        <w:t>N</w:t>
      </w:r>
      <w:r w:rsidR="001E2364" w:rsidRPr="00A253B9">
        <w:rPr>
          <w:rFonts w:ascii="Calibri" w:hAnsi="Calibri" w:cs="Calibri"/>
        </w:rPr>
        <w:t>) of a given length needed to cover the whole brain structure varies with the linear size (</w:t>
      </w:r>
      <w:r w:rsidR="001E2364" w:rsidRPr="00A253B9">
        <w:rPr>
          <w:rFonts w:ascii="Calibri" w:hAnsi="Calibri" w:cs="Calibri"/>
          <w:i/>
          <w:iCs/>
        </w:rPr>
        <w:t>r</w:t>
      </w:r>
      <w:r w:rsidR="001E2364" w:rsidRPr="00A253B9">
        <w:rPr>
          <w:rFonts w:ascii="Calibri" w:hAnsi="Calibri" w:cs="Calibri"/>
        </w:rPr>
        <w:t>) of the box as </w:t>
      </w:r>
      <w:r w:rsidR="001E2364" w:rsidRPr="00A253B9">
        <w:rPr>
          <w:rFonts w:ascii="Calibri" w:hAnsi="Calibri" w:cs="Calibri"/>
          <w:i/>
          <w:iCs/>
        </w:rPr>
        <w:t>N</w:t>
      </w:r>
      <w:r w:rsidR="001E2364" w:rsidRPr="00A253B9">
        <w:rPr>
          <w:rFonts w:ascii="Calibri" w:hAnsi="Calibri" w:cs="Calibri"/>
        </w:rPr>
        <w:t> ~ </w:t>
      </w:r>
      <w:r w:rsidR="001E2364" w:rsidRPr="00A253B9">
        <w:rPr>
          <w:rFonts w:ascii="Calibri" w:hAnsi="Calibri" w:cs="Calibri"/>
          <w:i/>
          <w:iCs/>
        </w:rPr>
        <w:t>r</w:t>
      </w:r>
      <w:r w:rsidR="001E2364" w:rsidRPr="00A253B9">
        <w:rPr>
          <w:rFonts w:ascii="Calibri" w:hAnsi="Calibri" w:cs="Calibri"/>
          <w:vertAlign w:val="superscript"/>
        </w:rPr>
        <w:t>−</w:t>
      </w:r>
      <w:r w:rsidR="001E2364" w:rsidRPr="00A253B9">
        <w:rPr>
          <w:rFonts w:ascii="Calibri" w:hAnsi="Calibri" w:cs="Calibri"/>
          <w:i/>
          <w:iCs/>
          <w:vertAlign w:val="superscript"/>
        </w:rPr>
        <w:t>D</w:t>
      </w:r>
      <w:r w:rsidR="001E2364" w:rsidRPr="00A253B9">
        <w:rPr>
          <w:rFonts w:ascii="Calibri" w:hAnsi="Calibri" w:cs="Calibri"/>
        </w:rPr>
        <w:t>, where </w:t>
      </w:r>
      <w:r w:rsidR="001E2364" w:rsidRPr="00A253B9">
        <w:rPr>
          <w:rFonts w:ascii="Calibri" w:hAnsi="Calibri" w:cs="Calibri"/>
          <w:i/>
          <w:iCs/>
        </w:rPr>
        <w:t>D</w:t>
      </w:r>
      <w:r w:rsidR="001E2364" w:rsidRPr="00A253B9">
        <w:rPr>
          <w:rFonts w:ascii="Calibri" w:hAnsi="Calibri" w:cs="Calibri"/>
        </w:rPr>
        <w:t xml:space="preserve"> is the fractal dimension </w:t>
      </w:r>
      <w:bookmarkStart w:id="60" w:name="_Hlk90576648"/>
      <w:r w:rsidR="001E2364" w:rsidRPr="00A253B9">
        <w:rPr>
          <w:rFonts w:ascii="Calibri" w:hAnsi="Calibri" w:cs="Calibri"/>
        </w:rPr>
        <w:t>given by the slope in a double logarithmic plot of number of boxes versus box size.</w:t>
      </w:r>
      <w:bookmarkEnd w:id="60"/>
      <w:r w:rsidR="0089376F" w:rsidRPr="00A253B9">
        <w:rPr>
          <w:rFonts w:ascii="Calibri" w:hAnsi="Calibri" w:cs="Calibri"/>
        </w:rPr>
        <w:t xml:space="preserve"> The scaling is linear.</w:t>
      </w:r>
      <w:r w:rsidR="00CF39ED">
        <w:rPr>
          <w:rFonts w:ascii="Calibri" w:hAnsi="Calibri" w:cs="Calibri"/>
        </w:rPr>
        <w:t xml:space="preserve"> </w:t>
      </w:r>
      <w:r w:rsidR="001E2364" w:rsidRPr="00A253B9">
        <w:rPr>
          <w:rFonts w:ascii="Calibri" w:hAnsi="Calibri" w:cs="Calibri"/>
        </w:rPr>
        <w:t xml:space="preserve">For whole brain structure </w:t>
      </w:r>
      <w:r w:rsidR="001E2364" w:rsidRPr="00A253B9">
        <w:rPr>
          <w:rFonts w:ascii="Calibri" w:hAnsi="Calibri" w:cs="Calibri"/>
          <w:b/>
          <w:bCs/>
          <w:i/>
          <w:iCs/>
        </w:rPr>
        <w:t>r</w:t>
      </w:r>
      <w:r w:rsidR="001E2364" w:rsidRPr="00A253B9">
        <w:rPr>
          <w:rFonts w:ascii="Calibri" w:hAnsi="Calibri" w:cs="Calibri"/>
        </w:rPr>
        <w:t xml:space="preserve"> is iterated within the range from r = 3 to r = 30 voxels</w:t>
      </w:r>
      <w:r w:rsidR="00BB6678" w:rsidRPr="00A253B9">
        <w:rPr>
          <w:rFonts w:ascii="Calibri" w:hAnsi="Calibri" w:cs="Calibri"/>
        </w:rPr>
        <w:t xml:space="preserve">. </w:t>
      </w:r>
      <w:r w:rsidR="001B15D2" w:rsidRPr="00A253B9">
        <w:rPr>
          <w:rFonts w:ascii="Calibri" w:hAnsi="Calibri" w:cs="Calibri"/>
        </w:rPr>
        <w:t xml:space="preserve">A representative example of the slope is given in Fig </w:t>
      </w:r>
      <w:r w:rsidR="00E93273" w:rsidRPr="00A253B9">
        <w:rPr>
          <w:rFonts w:ascii="Calibri" w:hAnsi="Calibri" w:cs="Calibri"/>
        </w:rPr>
        <w:t>5</w:t>
      </w:r>
      <w:r w:rsidR="00254A91" w:rsidRPr="00A253B9">
        <w:rPr>
          <w:rFonts w:ascii="Calibri" w:hAnsi="Calibri" w:cs="Calibri"/>
        </w:rPr>
        <w:t xml:space="preserve"> for the same participant as for the box-counting method illustration</w:t>
      </w:r>
      <w:r w:rsidR="001B15D2" w:rsidRPr="00A253B9">
        <w:rPr>
          <w:rFonts w:ascii="Calibri" w:hAnsi="Calibri" w:cs="Calibri"/>
        </w:rPr>
        <w:t>, with the calculated slope and R</w:t>
      </w:r>
      <w:r w:rsidR="001B15D2" w:rsidRPr="00A253B9">
        <w:rPr>
          <w:rFonts w:ascii="Calibri" w:hAnsi="Calibri" w:cs="Calibri"/>
          <w:vertAlign w:val="superscript"/>
        </w:rPr>
        <w:t>2</w:t>
      </w:r>
      <w:r w:rsidR="001B15D2" w:rsidRPr="00A253B9">
        <w:rPr>
          <w:rFonts w:ascii="Calibri" w:hAnsi="Calibri" w:cs="Calibri"/>
        </w:rPr>
        <w:t xml:space="preserve"> included, showing the quality of the fit.</w:t>
      </w:r>
      <w:r w:rsidR="00CF39ED">
        <w:rPr>
          <w:rFonts w:ascii="Calibri" w:hAnsi="Calibri" w:cs="Calibri"/>
        </w:rPr>
        <w:t xml:space="preserve"> </w:t>
      </w:r>
      <w:r w:rsidR="00254A91" w:rsidRPr="00A253B9">
        <w:rPr>
          <w:rFonts w:ascii="Calibri" w:hAnsi="Calibri" w:cs="Calibri"/>
        </w:rPr>
        <w:t>The validation procedure of the method was done using digital phantoms with a known fractal dimension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78&quot;],&quot;referencesOptions&quot;:{&quot;17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8964530,&quot;citationText&quot;:&quot;&lt;span style=\&quot;font-family:Calibri;font-size:14.666666666666666px;color:#7C35B1\&quot;&gt;&lt;sup&gt;15&lt;/sup&gt;&lt;/span&gt;&quot;}"/>
          <w:id w:val="-178964530"/>
          <w:placeholder>
            <w:docPart w:val="2628D6AF2C55458AA466CFE2A3338943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15</w:t>
          </w:r>
        </w:sdtContent>
      </w:sdt>
      <w:r w:rsidR="00254A91" w:rsidRPr="00A253B9">
        <w:rPr>
          <w:rFonts w:ascii="Calibri" w:hAnsi="Calibri" w:cs="Calibri"/>
        </w:rPr>
        <w:t>. </w:t>
      </w:r>
      <w:r w:rsidR="009D2782" w:rsidRPr="00A253B9">
        <w:rPr>
          <w:rFonts w:ascii="Calibri" w:hAnsi="Calibri" w:cs="Calibri"/>
        </w:rPr>
        <w:t>The reliability of the FD measurements</w:t>
      </w:r>
      <w:r w:rsidR="00F7455F" w:rsidRPr="00A253B9">
        <w:rPr>
          <w:rFonts w:ascii="Calibri" w:hAnsi="Calibri" w:cs="Calibri"/>
        </w:rPr>
        <w:t xml:space="preserve"> has been </w:t>
      </w:r>
      <w:r w:rsidR="009D2782" w:rsidRPr="00A253B9">
        <w:rPr>
          <w:rFonts w:ascii="Calibri" w:hAnsi="Calibri" w:cs="Calibri"/>
        </w:rPr>
        <w:t>established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178&quot;],&quot;referencesOptions&quot;:{&quot;17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03209402,&quot;citationText&quot;:&quot;&lt;span style=\&quot;font-family:Calibri;font-size:14.666666666666666px;color:#7C35B1\&quot;&gt;&lt;sup&gt;15&lt;/sup&gt;&lt;/span&gt;&quot;}"/>
          <w:id w:val="-503209402"/>
          <w:placeholder>
            <w:docPart w:val="09A9555693AE47358A03D5E8EF716509"/>
          </w:placeholder>
        </w:sdtPr>
        <w:sdtEndPr/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15</w:t>
          </w:r>
        </w:sdtContent>
      </w:sdt>
      <w:r w:rsidR="004C1150" w:rsidRPr="00A253B9">
        <w:rPr>
          <w:rFonts w:ascii="Calibri" w:hAnsi="Calibri" w:cs="Calibri"/>
        </w:rPr>
        <w:t xml:space="preserve"> </w:t>
      </w:r>
      <w:r w:rsidR="009D2782" w:rsidRPr="00A253B9">
        <w:rPr>
          <w:rFonts w:ascii="Calibri" w:hAnsi="Calibri" w:cs="Calibri"/>
        </w:rPr>
        <w:t xml:space="preserve">and </w:t>
      </w:r>
      <w:r w:rsidR="00F7455F" w:rsidRPr="00A253B9">
        <w:rPr>
          <w:rFonts w:ascii="Calibri" w:hAnsi="Calibri" w:cs="Calibri"/>
        </w:rPr>
        <w:t xml:space="preserve">has been shown to be higher </w:t>
      </w:r>
      <w:r w:rsidR="009D2782" w:rsidRPr="00A253B9">
        <w:rPr>
          <w:rFonts w:ascii="Calibri" w:hAnsi="Calibri" w:cs="Calibri"/>
        </w:rPr>
        <w:t>than other cortical metrics such as cortical thickness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05&quot;],&quot;referencesOptions&quot;:{&quot;20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22247392,&quot;citationText&quot;:&quot;&lt;span style=\&quot;font-family:Calibri;font-size:14.666666666666666px;color:#7C35B1\&quot;&gt;&lt;sup&gt;59&lt;/sup&gt;&lt;/span&gt;&quot;}"/>
          <w:id w:val="1722247392"/>
          <w:placeholder>
            <w:docPart w:val="9D6552CB07ED49CE84772F364F6C31F1"/>
          </w:placeholder>
        </w:sdtPr>
        <w:sdtEndPr>
          <w:rPr>
            <w:vertAlign w:val="superscript"/>
          </w:rPr>
        </w:sdtEndPr>
        <w:sdtContent>
          <w:r w:rsidR="000D33D4" w:rsidRPr="00A253B9">
            <w:rPr>
              <w:rFonts w:ascii="Calibri" w:eastAsia="Times New Roman" w:hAnsi="Calibri" w:cs="Calibri"/>
              <w:vertAlign w:val="superscript"/>
            </w:rPr>
            <w:t>60</w:t>
          </w:r>
        </w:sdtContent>
      </w:sdt>
      <w:r w:rsidR="009D2782" w:rsidRPr="00A253B9">
        <w:rPr>
          <w:rFonts w:ascii="Calibri" w:hAnsi="Calibri" w:cs="Calibri"/>
        </w:rPr>
        <w:t>.</w:t>
      </w:r>
    </w:p>
    <w:p w14:paraId="14F806B3" w14:textId="1ECDC7AD" w:rsidR="00FA43F8" w:rsidRPr="00771A00" w:rsidRDefault="00FA43F8" w:rsidP="00D1614A">
      <w:pPr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77206E5" wp14:editId="0D22C923">
            <wp:extent cx="6025384" cy="1965960"/>
            <wp:effectExtent l="0" t="0" r="0" b="0"/>
            <wp:docPr id="2" name="Picture 2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ge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666" cy="19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02D9" w14:textId="3447F32F" w:rsidR="0007755E" w:rsidRPr="0094564E" w:rsidRDefault="00E93273" w:rsidP="0007755E">
      <w:pPr>
        <w:spacing w:line="240" w:lineRule="auto"/>
        <w:rPr>
          <w:rFonts w:ascii="Calibri" w:hAnsi="Calibri" w:cs="Calibri"/>
        </w:rPr>
      </w:pPr>
      <w:r w:rsidRPr="0094564E">
        <w:rPr>
          <w:rFonts w:ascii="Calibri" w:hAnsi="Calibri" w:cs="Calibri"/>
        </w:rPr>
        <w:t>Fig</w:t>
      </w:r>
      <w:r w:rsidR="003D3316" w:rsidRPr="0094564E">
        <w:rPr>
          <w:rFonts w:ascii="Calibri" w:hAnsi="Calibri" w:cs="Calibri"/>
        </w:rPr>
        <w:t xml:space="preserve"> 4</w:t>
      </w:r>
      <w:r w:rsidR="001E7613" w:rsidRPr="0094564E">
        <w:rPr>
          <w:rFonts w:ascii="Calibri" w:hAnsi="Calibri" w:cs="Calibri"/>
        </w:rPr>
        <w:t xml:space="preserve"> </w:t>
      </w:r>
      <w:r w:rsidR="007267B0" w:rsidRPr="0094564E">
        <w:rPr>
          <w:rFonts w:ascii="Calibri" w:hAnsi="Calibri" w:cs="Calibri"/>
        </w:rPr>
        <w:t xml:space="preserve">A </w:t>
      </w:r>
      <w:r w:rsidR="005B3CA7" w:rsidRPr="0094564E">
        <w:rPr>
          <w:rFonts w:ascii="Calibri" w:hAnsi="Calibri" w:cs="Calibri"/>
        </w:rPr>
        <w:t>two-</w:t>
      </w:r>
      <w:r w:rsidR="000B7C3B" w:rsidRPr="0094564E">
        <w:rPr>
          <w:rFonts w:ascii="Calibri" w:hAnsi="Calibri" w:cs="Calibri"/>
        </w:rPr>
        <w:t>dimensional</w:t>
      </w:r>
      <w:r w:rsidR="007267B0" w:rsidRPr="0094564E">
        <w:rPr>
          <w:rFonts w:ascii="Calibri" w:hAnsi="Calibri" w:cs="Calibri"/>
        </w:rPr>
        <w:t xml:space="preserve"> illustration of the box-counting method for a </w:t>
      </w:r>
      <w:r w:rsidR="00771A00">
        <w:rPr>
          <w:rFonts w:ascii="Calibri" w:hAnsi="Calibri" w:cs="Calibri"/>
        </w:rPr>
        <w:t xml:space="preserve">trans </w:t>
      </w:r>
      <w:r w:rsidR="007267B0" w:rsidRPr="0094564E">
        <w:rPr>
          <w:rFonts w:ascii="Calibri" w:hAnsi="Calibri" w:cs="Calibri"/>
        </w:rPr>
        <w:t>axial slice, which is covered with boxes of increasing size. The section is extracted after the construction of boxes on three-dimensional brain mask</w:t>
      </w:r>
    </w:p>
    <w:p w14:paraId="7EE8F203" w14:textId="5B1FECDD" w:rsidR="003D3316" w:rsidRDefault="003D3316" w:rsidP="00D1614A">
      <w:pPr>
        <w:spacing w:line="480" w:lineRule="auto"/>
        <w:rPr>
          <w:rFonts w:ascii="Calibri" w:hAnsi="Calibri" w:cs="Calibri"/>
        </w:rPr>
      </w:pPr>
    </w:p>
    <w:p w14:paraId="2C9FACE4" w14:textId="1D1C8E21" w:rsidR="007267B0" w:rsidRPr="007267B0" w:rsidRDefault="007267B0" w:rsidP="00D1614A">
      <w:pPr>
        <w:spacing w:line="480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B855636" wp14:editId="1B80B94A">
            <wp:extent cx="3484880" cy="2613660"/>
            <wp:effectExtent l="0" t="0" r="127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36" cy="263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9A6A" w14:textId="5C309116" w:rsidR="00C758AD" w:rsidRPr="0094564E" w:rsidRDefault="00C758AD" w:rsidP="00C758AD">
      <w:pPr>
        <w:spacing w:line="240" w:lineRule="auto"/>
        <w:rPr>
          <w:rFonts w:ascii="Calibri" w:hAnsi="Calibri" w:cs="Calibri"/>
        </w:rPr>
      </w:pPr>
      <w:r w:rsidRPr="0094564E">
        <w:rPr>
          <w:rFonts w:ascii="Calibri" w:hAnsi="Calibri" w:cs="Calibri"/>
        </w:rPr>
        <w:t>Fig 5 Logarithmic plot of the number of boxes containing the brain mask versus box size. The fractal dimension given by the slope is 2.5923, R</w:t>
      </w:r>
      <w:r w:rsidRPr="0094564E">
        <w:rPr>
          <w:rFonts w:ascii="Calibri" w:hAnsi="Calibri" w:cs="Calibri"/>
          <w:vertAlign w:val="superscript"/>
        </w:rPr>
        <w:t>2</w:t>
      </w:r>
      <w:r w:rsidRPr="0094564E">
        <w:rPr>
          <w:rFonts w:ascii="Calibri" w:hAnsi="Calibri" w:cs="Calibri"/>
        </w:rPr>
        <w:t> = 0.99861.</w:t>
      </w:r>
    </w:p>
    <w:p w14:paraId="3B6D254C" w14:textId="77777777" w:rsidR="00C758AD" w:rsidRDefault="00C758AD" w:rsidP="00D1614A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</w:p>
    <w:p w14:paraId="34A32226" w14:textId="4E6608D1" w:rsidR="0050521B" w:rsidRPr="00923463" w:rsidRDefault="0050521B" w:rsidP="00D1614A">
      <w:pPr>
        <w:spacing w:line="480" w:lineRule="auto"/>
        <w:rPr>
          <w:rFonts w:ascii="Calibri" w:hAnsi="Calibri" w:cs="Calibri"/>
          <w:b/>
          <w:bCs/>
          <w:sz w:val="24"/>
          <w:szCs w:val="24"/>
        </w:rPr>
      </w:pPr>
      <w:r w:rsidRPr="00923463">
        <w:rPr>
          <w:rFonts w:ascii="Calibri" w:hAnsi="Calibri" w:cs="Calibri"/>
          <w:b/>
          <w:bCs/>
          <w:sz w:val="24"/>
          <w:szCs w:val="24"/>
        </w:rPr>
        <w:t>Statistics</w:t>
      </w:r>
    </w:p>
    <w:p w14:paraId="6524671D" w14:textId="690C572F" w:rsidR="00FC7DEB" w:rsidRDefault="0050521B" w:rsidP="00D1614A">
      <w:pPr>
        <w:spacing w:line="480" w:lineRule="auto"/>
        <w:rPr>
          <w:rFonts w:ascii="Calibri" w:hAnsi="Calibri" w:cs="Calibri"/>
        </w:rPr>
      </w:pPr>
      <w:r w:rsidRPr="00771A00">
        <w:rPr>
          <w:rFonts w:ascii="Calibri" w:hAnsi="Calibri" w:cs="Calibri"/>
        </w:rPr>
        <w:t>Statistical analyses were conducted with SPSS version 2</w:t>
      </w:r>
      <w:r w:rsidR="00013F72" w:rsidRPr="00771A00">
        <w:rPr>
          <w:rFonts w:ascii="Calibri" w:hAnsi="Calibri" w:cs="Calibri"/>
        </w:rPr>
        <w:t>7</w:t>
      </w:r>
      <w:r w:rsidR="00867026">
        <w:rPr>
          <w:rFonts w:ascii="Calibri" w:hAnsi="Calibri" w:cs="Calibri"/>
        </w:rPr>
        <w:t xml:space="preserve"> and R</w:t>
      </w:r>
      <w:r w:rsidR="000F5CC6">
        <w:rPr>
          <w:rFonts w:ascii="Calibri" w:hAnsi="Calibri" w:cs="Calibri"/>
        </w:rPr>
        <w:t xml:space="preserve"> software</w:t>
      </w:r>
      <w:r w:rsidRPr="00771A00">
        <w:rPr>
          <w:rFonts w:ascii="Calibri" w:hAnsi="Calibri" w:cs="Calibri"/>
        </w:rPr>
        <w:t xml:space="preserve">. </w:t>
      </w:r>
      <w:r w:rsidR="003D1F5A" w:rsidRPr="00771A00">
        <w:rPr>
          <w:rFonts w:ascii="Calibri" w:hAnsi="Calibri" w:cs="Calibri"/>
        </w:rPr>
        <w:t>For groups comparison</w:t>
      </w:r>
      <w:r w:rsidR="005E6973" w:rsidRPr="00771A00">
        <w:rPr>
          <w:rFonts w:ascii="Calibri" w:hAnsi="Calibri" w:cs="Calibri"/>
        </w:rPr>
        <w:t>s</w:t>
      </w:r>
      <w:r w:rsidR="003D1F5A" w:rsidRPr="00771A00">
        <w:rPr>
          <w:rFonts w:ascii="Calibri" w:hAnsi="Calibri" w:cs="Calibri"/>
        </w:rPr>
        <w:t xml:space="preserve"> independent sample</w:t>
      </w:r>
      <w:r w:rsidR="00876556">
        <w:rPr>
          <w:rFonts w:ascii="Calibri" w:hAnsi="Calibri" w:cs="Calibri"/>
        </w:rPr>
        <w:t>s</w:t>
      </w:r>
      <w:r w:rsidR="003D1F5A" w:rsidRPr="00771A00">
        <w:rPr>
          <w:rFonts w:ascii="Calibri" w:hAnsi="Calibri" w:cs="Calibri"/>
        </w:rPr>
        <w:t xml:space="preserve"> t-test</w:t>
      </w:r>
      <w:r w:rsidR="00876556">
        <w:rPr>
          <w:rFonts w:ascii="Calibri" w:hAnsi="Calibri" w:cs="Calibri"/>
        </w:rPr>
        <w:t>s</w:t>
      </w:r>
      <w:r w:rsidR="003D1F5A" w:rsidRPr="00771A00">
        <w:rPr>
          <w:rFonts w:ascii="Calibri" w:hAnsi="Calibri" w:cs="Calibri"/>
        </w:rPr>
        <w:t xml:space="preserve"> were used.</w:t>
      </w:r>
      <w:r w:rsidR="00CF39ED">
        <w:rPr>
          <w:rFonts w:ascii="Calibri" w:hAnsi="Calibri" w:cs="Calibri"/>
        </w:rPr>
        <w:t xml:space="preserve"> </w:t>
      </w:r>
      <w:r w:rsidRPr="00771A00">
        <w:rPr>
          <w:rFonts w:ascii="Calibri" w:hAnsi="Calibri" w:cs="Calibri"/>
        </w:rPr>
        <w:t>Pearson (bivariate) correlations between whole brain complexity</w:t>
      </w:r>
      <w:r w:rsidR="00013F72" w:rsidRPr="00771A00">
        <w:rPr>
          <w:rFonts w:ascii="Calibri" w:hAnsi="Calibri" w:cs="Calibri"/>
        </w:rPr>
        <w:t>, volume</w:t>
      </w:r>
      <w:r w:rsidRPr="00771A00">
        <w:rPr>
          <w:rFonts w:ascii="Calibri" w:hAnsi="Calibri" w:cs="Calibri"/>
        </w:rPr>
        <w:t xml:space="preserve"> and general intelligence </w:t>
      </w:r>
      <w:r w:rsidRPr="00771A00">
        <w:rPr>
          <w:rFonts w:ascii="Calibri" w:hAnsi="Calibri" w:cs="Calibri"/>
          <w:i/>
          <w:iCs/>
        </w:rPr>
        <w:t>g</w:t>
      </w:r>
      <w:r w:rsidRPr="00771A00">
        <w:rPr>
          <w:rFonts w:ascii="Calibri" w:hAnsi="Calibri" w:cs="Calibri"/>
        </w:rPr>
        <w:t xml:space="preserve"> were performed across all participants and for both sexes individually.</w:t>
      </w:r>
      <w:r w:rsidR="00CF39ED">
        <w:rPr>
          <w:rFonts w:ascii="Calibri" w:hAnsi="Calibri" w:cs="Calibri"/>
        </w:rPr>
        <w:t xml:space="preserve"> </w:t>
      </w:r>
      <w:r w:rsidR="004406D4" w:rsidRPr="004406D4">
        <w:rPr>
          <w:rFonts w:ascii="Calibri" w:hAnsi="Calibri" w:cs="Calibri"/>
        </w:rPr>
        <w:t xml:space="preserve">Using the Fisher r-to-z transformation, the significance of the difference between </w:t>
      </w:r>
      <w:r w:rsidR="004406D4">
        <w:rPr>
          <w:rFonts w:ascii="Calibri" w:hAnsi="Calibri" w:cs="Calibri"/>
        </w:rPr>
        <w:t xml:space="preserve">these </w:t>
      </w:r>
      <w:r w:rsidR="004406D4" w:rsidRPr="004406D4">
        <w:rPr>
          <w:rFonts w:ascii="Calibri" w:hAnsi="Calibri" w:cs="Calibri"/>
        </w:rPr>
        <w:t>two correlation coefficients</w:t>
      </w:r>
      <w:r w:rsidR="004406D4">
        <w:rPr>
          <w:rFonts w:ascii="Calibri" w:hAnsi="Calibri" w:cs="Calibri"/>
        </w:rPr>
        <w:t xml:space="preserve"> </w:t>
      </w:r>
      <w:r w:rsidR="00474FB2" w:rsidRPr="00AB16E8">
        <w:rPr>
          <w:rFonts w:ascii="Calibri" w:hAnsi="Calibri" w:cs="Calibri"/>
        </w:rPr>
        <w:t xml:space="preserve">between the sexes within each cohort </w:t>
      </w:r>
      <w:r w:rsidR="004406D4">
        <w:rPr>
          <w:rFonts w:ascii="Calibri" w:hAnsi="Calibri" w:cs="Calibri"/>
        </w:rPr>
        <w:t>w</w:t>
      </w:r>
      <w:r w:rsidR="008651D3">
        <w:rPr>
          <w:rFonts w:ascii="Calibri" w:hAnsi="Calibri" w:cs="Calibri"/>
        </w:rPr>
        <w:t>as</w:t>
      </w:r>
      <w:r w:rsidR="004406D4">
        <w:rPr>
          <w:rFonts w:ascii="Calibri" w:hAnsi="Calibri" w:cs="Calibri"/>
        </w:rPr>
        <w:t xml:space="preserve"> </w:t>
      </w:r>
      <w:r w:rsidR="004406D4" w:rsidRPr="004406D4">
        <w:rPr>
          <w:rFonts w:ascii="Calibri" w:hAnsi="Calibri" w:cs="Calibri"/>
        </w:rPr>
        <w:t>assess</w:t>
      </w:r>
      <w:r w:rsidR="004406D4">
        <w:rPr>
          <w:rFonts w:ascii="Calibri" w:hAnsi="Calibri" w:cs="Calibri"/>
        </w:rPr>
        <w:t>ed.</w:t>
      </w:r>
      <w:r w:rsidR="004406D4" w:rsidRPr="004406D4">
        <w:rPr>
          <w:rFonts w:ascii="Calibri" w:hAnsi="Calibri" w:cs="Calibri"/>
        </w:rPr>
        <w:t xml:space="preserve"> </w:t>
      </w:r>
      <w:r w:rsidR="0009161C">
        <w:rPr>
          <w:rFonts w:ascii="Calibri" w:hAnsi="Calibri" w:cs="Calibri"/>
        </w:rPr>
        <w:t>The difference between slopes described by correlations was computed</w:t>
      </w:r>
      <w:r w:rsidR="00A35F7B">
        <w:rPr>
          <w:rFonts w:ascii="Calibri" w:hAnsi="Calibri" w:cs="Calibri"/>
        </w:rPr>
        <w:t xml:space="preserve"> using </w:t>
      </w:r>
      <w:r w:rsidR="00A35F7B" w:rsidRPr="00A35F7B">
        <w:rPr>
          <w:rFonts w:ascii="Calibri" w:hAnsi="Calibri" w:cs="Calibri"/>
          <w:i/>
          <w:iCs/>
        </w:rPr>
        <w:t>t</w:t>
      </w:r>
      <w:r w:rsidR="00A35F7B">
        <w:rPr>
          <w:rFonts w:ascii="Calibri" w:hAnsi="Calibri" w:cs="Calibri"/>
        </w:rPr>
        <w:t>-statistics</w:t>
      </w:r>
      <w:r w:rsidR="0009161C">
        <w:rPr>
          <w:rFonts w:ascii="Calibri" w:hAnsi="Calibri" w:cs="Calibri"/>
        </w:rPr>
        <w:t>.</w:t>
      </w:r>
      <w:r w:rsidR="00144922">
        <w:rPr>
          <w:rFonts w:ascii="Calibri" w:hAnsi="Calibri" w:cs="Calibri"/>
        </w:rPr>
        <w:t xml:space="preserve"> </w:t>
      </w:r>
      <w:bookmarkStart w:id="61" w:name="_Hlk90560669"/>
    </w:p>
    <w:p w14:paraId="037EEB43" w14:textId="6B53AF14" w:rsidR="0050521B" w:rsidRPr="00FC7DEB" w:rsidRDefault="008969AE" w:rsidP="00D1614A">
      <w:pPr>
        <w:spacing w:line="480" w:lineRule="auto"/>
        <w:rPr>
          <w:rFonts w:ascii="Calibri" w:hAnsi="Calibri" w:cs="Calibri"/>
          <w:iCs/>
          <w:color w:val="1305CB"/>
        </w:rPr>
      </w:pPr>
      <w:r w:rsidRPr="00537338">
        <w:rPr>
          <w:rFonts w:ascii="Calibri" w:hAnsi="Calibri" w:cs="Calibri"/>
        </w:rPr>
        <w:t xml:space="preserve">Based on previous literature, there is ample evidence to assume that there is a linear relationship between brain volume, </w:t>
      </w:r>
      <w:proofErr w:type="gramStart"/>
      <w:r w:rsidRPr="00537338">
        <w:rPr>
          <w:rFonts w:ascii="Calibri" w:hAnsi="Calibri" w:cs="Calibri"/>
        </w:rPr>
        <w:t>complexity</w:t>
      </w:r>
      <w:proofErr w:type="gramEnd"/>
      <w:r w:rsidRPr="00537338">
        <w:rPr>
          <w:rFonts w:ascii="Calibri" w:hAnsi="Calibri" w:cs="Calibri"/>
        </w:rPr>
        <w:t xml:space="preserve"> and intelligence</w:t>
      </w:r>
      <w:sdt>
        <w:sdtPr>
          <w:rPr>
            <w:rFonts w:ascii="Calibri" w:hAnsi="Calibri" w:cs="Calibri"/>
            <w:highlight w:val="white"/>
          </w:rPr>
          <w:alias w:val="Citation"/>
          <w:tag w:val="{&quot;referencesIds&quot;:[&quot;210&quot;,&quot;12&quot;,&quot;9&quot;],&quot;referencesOptions&quot;:{&quot;9&quot;:{&quot;author&quot;:true,&quot;year&quot;:true,&quot;pageReplace&quot;:&quot;&quot;,&quot;prefix&quot;:&quot;&quot;,&quot;suffix&quot;:&quot;&quot;},&quot;12&quot;:{&quot;author&quot;:true,&quot;year&quot;:true,&quot;pageReplace&quot;:&quot;&quot;,&quot;prefix&quot;:&quot;&quot;,&quot;suffix&quot;:&quot;&quot;},&quot;210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364064402"/>
          <w:placeholder>
            <w:docPart w:val="2FC21A2AA55947C484829E07DD696FDF"/>
          </w:placeholder>
        </w:sdtPr>
        <w:sdtEndPr/>
        <w:sdtContent>
          <w:r w:rsidR="000D33D4" w:rsidRPr="00537338">
            <w:rPr>
              <w:rFonts w:ascii="Calibri" w:eastAsia="Times New Roman" w:hAnsi="Calibri" w:cs="Calibri"/>
              <w:vertAlign w:val="superscript"/>
            </w:rPr>
            <w:t>33, 35, 36</w:t>
          </w:r>
        </w:sdtContent>
      </w:sdt>
      <w:r w:rsidR="00E316D4">
        <w:rPr>
          <w:rFonts w:ascii="Calibri" w:hAnsi="Calibri" w:cs="Calibri"/>
        </w:rPr>
        <w:t xml:space="preserve">. </w:t>
      </w:r>
      <w:r w:rsidRPr="00537338">
        <w:rPr>
          <w:rFonts w:ascii="Calibri" w:hAnsi="Calibri" w:cs="Calibri"/>
        </w:rPr>
        <w:t>We have followed this assumption and have applied General Linear Modelling methods.</w:t>
      </w:r>
      <w:bookmarkStart w:id="62" w:name="_Hlk85345455"/>
      <w:bookmarkEnd w:id="61"/>
      <w:r w:rsidR="00CF39ED" w:rsidRPr="00537338">
        <w:rPr>
          <w:rFonts w:ascii="Calibri" w:hAnsi="Calibri" w:cs="Calibri"/>
        </w:rPr>
        <w:t xml:space="preserve"> </w:t>
      </w:r>
      <w:r w:rsidR="0050521B" w:rsidRPr="0094564E">
        <w:rPr>
          <w:rFonts w:ascii="Calibri" w:hAnsi="Calibri" w:cs="Calibri"/>
          <w:iCs/>
          <w:color w:val="000000" w:themeColor="text1"/>
        </w:rPr>
        <w:t xml:space="preserve">Using a univariate </w:t>
      </w:r>
      <w:bookmarkStart w:id="63" w:name="_Hlk90587417"/>
      <w:r w:rsidR="0050521B" w:rsidRPr="0094564E">
        <w:rPr>
          <w:rFonts w:ascii="Calibri" w:hAnsi="Calibri" w:cs="Calibri"/>
          <w:iCs/>
          <w:color w:val="000000" w:themeColor="text1"/>
        </w:rPr>
        <w:t>General Linear Model</w:t>
      </w:r>
      <w:bookmarkEnd w:id="63"/>
      <w:r w:rsidR="0050521B" w:rsidRPr="0094564E">
        <w:rPr>
          <w:rFonts w:ascii="Calibri" w:hAnsi="Calibri" w:cs="Calibri"/>
          <w:iCs/>
          <w:color w:val="000000" w:themeColor="text1"/>
        </w:rPr>
        <w:t xml:space="preserve">, with general intelligence </w:t>
      </w:r>
      <w:r w:rsidR="0050521B" w:rsidRPr="0094564E">
        <w:rPr>
          <w:rFonts w:ascii="Calibri" w:hAnsi="Calibri" w:cs="Calibri"/>
          <w:i/>
          <w:color w:val="000000" w:themeColor="text1"/>
        </w:rPr>
        <w:t>g</w:t>
      </w:r>
      <w:r w:rsidR="0050521B" w:rsidRPr="0094564E">
        <w:rPr>
          <w:rFonts w:ascii="Calibri" w:hAnsi="Calibri" w:cs="Calibri"/>
          <w:iCs/>
          <w:color w:val="000000" w:themeColor="text1"/>
        </w:rPr>
        <w:t xml:space="preserve"> considered the dependent variable, brain complexity as the independent variable with age as a covariate</w:t>
      </w:r>
      <w:r w:rsidR="00153EB1" w:rsidRPr="0094564E">
        <w:rPr>
          <w:rFonts w:ascii="Calibri" w:hAnsi="Calibri" w:cs="Calibri"/>
          <w:iCs/>
          <w:color w:val="000000" w:themeColor="text1"/>
        </w:rPr>
        <w:t>,</w:t>
      </w:r>
      <w:r w:rsidR="0050521B" w:rsidRPr="0094564E">
        <w:rPr>
          <w:rFonts w:ascii="Calibri" w:hAnsi="Calibri" w:cs="Calibri"/>
          <w:iCs/>
          <w:color w:val="000000" w:themeColor="text1"/>
        </w:rPr>
        <w:t xml:space="preserve"> where the age range is large</w:t>
      </w:r>
      <w:r w:rsidR="00153EB1" w:rsidRPr="0094564E">
        <w:rPr>
          <w:rFonts w:ascii="Calibri" w:hAnsi="Calibri" w:cs="Calibri"/>
          <w:iCs/>
          <w:color w:val="000000" w:themeColor="text1"/>
        </w:rPr>
        <w:t>;</w:t>
      </w:r>
      <w:r w:rsidR="0050521B" w:rsidRPr="0094564E">
        <w:rPr>
          <w:rFonts w:ascii="Calibri" w:hAnsi="Calibri" w:cs="Calibri"/>
          <w:iCs/>
          <w:color w:val="000000" w:themeColor="text1"/>
        </w:rPr>
        <w:t xml:space="preserve"> and sex as a fixed factor we tested interaction of sex*brain complexity. A </w:t>
      </w:r>
      <w:bookmarkStart w:id="64" w:name="_Hlk85622551"/>
      <w:r w:rsidR="0050521B" w:rsidRPr="0094564E">
        <w:rPr>
          <w:rFonts w:ascii="Calibri" w:hAnsi="Calibri" w:cs="Calibri"/>
          <w:iCs/>
          <w:color w:val="000000" w:themeColor="text1"/>
        </w:rPr>
        <w:t xml:space="preserve">two-way </w:t>
      </w:r>
      <w:bookmarkEnd w:id="64"/>
      <w:r w:rsidR="00952692" w:rsidRPr="0094564E">
        <w:rPr>
          <w:rFonts w:ascii="Calibri" w:hAnsi="Calibri" w:cs="Calibri"/>
          <w:iCs/>
          <w:color w:val="000000" w:themeColor="text1"/>
        </w:rPr>
        <w:t>ANOVA</w:t>
      </w:r>
      <w:r w:rsidR="0050521B" w:rsidRPr="0094564E">
        <w:rPr>
          <w:rFonts w:ascii="Calibri" w:hAnsi="Calibri" w:cs="Calibri"/>
          <w:iCs/>
          <w:color w:val="000000" w:themeColor="text1"/>
        </w:rPr>
        <w:t xml:space="preserve"> was used to evaluate whether there was a </w:t>
      </w:r>
      <w:r w:rsidR="0050521B" w:rsidRPr="0094564E">
        <w:rPr>
          <w:rFonts w:ascii="Calibri" w:hAnsi="Calibri" w:cs="Calibri"/>
          <w:iCs/>
          <w:color w:val="000000" w:themeColor="text1"/>
        </w:rPr>
        <w:lastRenderedPageBreak/>
        <w:t>significant interaction between sex and whole brain complexity.</w:t>
      </w:r>
      <w:r w:rsidR="00CF39ED">
        <w:rPr>
          <w:rFonts w:ascii="Calibri" w:hAnsi="Calibri" w:cs="Calibri"/>
          <w:iCs/>
          <w:color w:val="000000" w:themeColor="text1"/>
        </w:rPr>
        <w:t xml:space="preserve"> </w:t>
      </w:r>
      <w:r w:rsidR="00CD2886" w:rsidRPr="0094564E">
        <w:rPr>
          <w:rFonts w:ascii="Calibri" w:hAnsi="Calibri" w:cs="Calibri"/>
          <w:iCs/>
          <w:color w:val="000000" w:themeColor="text1"/>
        </w:rPr>
        <w:t>Another similar model was designed using also a univariate General Linear Model to test the interaction of brain complexity*</w:t>
      </w:r>
      <w:r w:rsidR="008B7FAA" w:rsidRPr="0094564E">
        <w:rPr>
          <w:rFonts w:ascii="Calibri" w:hAnsi="Calibri" w:cs="Calibri"/>
          <w:iCs/>
          <w:color w:val="000000" w:themeColor="text1"/>
        </w:rPr>
        <w:t>total intracranial volume (FD*TIV)</w:t>
      </w:r>
      <w:r w:rsidR="00CD2886" w:rsidRPr="0094564E">
        <w:rPr>
          <w:rFonts w:ascii="Calibri" w:hAnsi="Calibri" w:cs="Calibri"/>
          <w:iCs/>
          <w:color w:val="000000" w:themeColor="text1"/>
        </w:rPr>
        <w:t>.</w:t>
      </w:r>
      <w:r w:rsidR="00CF39ED">
        <w:rPr>
          <w:rFonts w:ascii="Calibri" w:hAnsi="Calibri" w:cs="Calibri"/>
          <w:iCs/>
          <w:color w:val="000000" w:themeColor="text1"/>
        </w:rPr>
        <w:t xml:space="preserve"> </w:t>
      </w:r>
      <w:r w:rsidR="00CD2886" w:rsidRPr="0094564E">
        <w:rPr>
          <w:rFonts w:ascii="Calibri" w:hAnsi="Calibri" w:cs="Calibri"/>
          <w:iCs/>
          <w:color w:val="000000" w:themeColor="text1"/>
        </w:rPr>
        <w:t>The differences in R</w:t>
      </w:r>
      <w:r w:rsidR="00CD2886" w:rsidRPr="0094564E">
        <w:rPr>
          <w:rFonts w:ascii="Calibri" w:hAnsi="Calibri" w:cs="Calibri"/>
          <w:iCs/>
          <w:color w:val="000000" w:themeColor="text1"/>
          <w:vertAlign w:val="superscript"/>
        </w:rPr>
        <w:t>2</w:t>
      </w:r>
      <w:r w:rsidR="00E51A30">
        <w:rPr>
          <w:rFonts w:ascii="Calibri" w:hAnsi="Calibri" w:cs="Calibri"/>
          <w:iCs/>
          <w:color w:val="000000" w:themeColor="text1"/>
        </w:rPr>
        <w:t xml:space="preserve"> </w:t>
      </w:r>
      <w:r w:rsidR="00E51A30" w:rsidRPr="00DC0FAD">
        <w:rPr>
          <w:rFonts w:eastAsiaTheme="minorEastAsia" w:cstheme="minorHAnsi"/>
          <w:iCs/>
          <w:lang w:eastAsia="en-GB"/>
        </w:rPr>
        <w:t>as a measure of fit quality for the slope which provides the value of FD</w:t>
      </w:r>
      <w:r w:rsidR="00E51A30">
        <w:rPr>
          <w:rFonts w:ascii="Calibri" w:hAnsi="Calibri" w:cs="Calibri"/>
          <w:iCs/>
          <w:color w:val="000000" w:themeColor="text1"/>
        </w:rPr>
        <w:t xml:space="preserve"> </w:t>
      </w:r>
      <w:r w:rsidR="00CD2886" w:rsidRPr="0094564E">
        <w:rPr>
          <w:rFonts w:ascii="Calibri" w:hAnsi="Calibri" w:cs="Calibri"/>
          <w:iCs/>
          <w:color w:val="000000" w:themeColor="text1"/>
        </w:rPr>
        <w:t xml:space="preserve">across groups </w:t>
      </w:r>
      <w:r w:rsidR="008805B8" w:rsidRPr="0094564E">
        <w:rPr>
          <w:rFonts w:ascii="Calibri" w:hAnsi="Calibri" w:cs="Calibri"/>
          <w:iCs/>
          <w:color w:val="000000" w:themeColor="text1"/>
        </w:rPr>
        <w:t>and</w:t>
      </w:r>
      <w:r w:rsidR="00CD2886" w:rsidRPr="0094564E">
        <w:rPr>
          <w:rFonts w:ascii="Calibri" w:hAnsi="Calibri" w:cs="Calibri"/>
          <w:iCs/>
          <w:color w:val="000000" w:themeColor="text1"/>
        </w:rPr>
        <w:t xml:space="preserve"> sexes were tested using </w:t>
      </w:r>
      <w:r w:rsidR="00594938" w:rsidRPr="0094564E">
        <w:rPr>
          <w:rFonts w:ascii="Calibri" w:hAnsi="Calibri" w:cs="Calibri"/>
          <w:iCs/>
          <w:color w:val="000000" w:themeColor="text1"/>
        </w:rPr>
        <w:t xml:space="preserve">a two-way </w:t>
      </w:r>
      <w:r w:rsidR="00CD2886" w:rsidRPr="0094564E">
        <w:rPr>
          <w:rFonts w:ascii="Calibri" w:hAnsi="Calibri" w:cs="Calibri"/>
          <w:iCs/>
          <w:color w:val="000000" w:themeColor="text1"/>
        </w:rPr>
        <w:t>ANOVA model.</w:t>
      </w:r>
    </w:p>
    <w:bookmarkEnd w:id="62"/>
    <w:p w14:paraId="01D90C4E" w14:textId="783FEE69" w:rsidR="001F4D15" w:rsidRDefault="001F4D15" w:rsidP="00D1614A">
      <w:pPr>
        <w:spacing w:line="480" w:lineRule="auto"/>
        <w:rPr>
          <w:rFonts w:ascii="Calibri" w:hAnsi="Calibri" w:cs="Calibri"/>
          <w:iCs/>
          <w:sz w:val="24"/>
          <w:szCs w:val="24"/>
        </w:rPr>
      </w:pPr>
    </w:p>
    <w:p w14:paraId="47AA375E" w14:textId="77777777" w:rsidR="00B433C1" w:rsidRPr="00923463" w:rsidRDefault="00B433C1" w:rsidP="00D1614A">
      <w:pPr>
        <w:spacing w:line="480" w:lineRule="auto"/>
        <w:rPr>
          <w:rFonts w:ascii="Calibri" w:hAnsi="Calibri" w:cs="Calibri"/>
          <w:iCs/>
          <w:sz w:val="24"/>
          <w:szCs w:val="24"/>
        </w:rPr>
      </w:pPr>
    </w:p>
    <w:p w14:paraId="5BDD958F" w14:textId="5E396920" w:rsidR="00D1614A" w:rsidRPr="00923463" w:rsidRDefault="00CD5E2C" w:rsidP="00D1614A">
      <w:pPr>
        <w:spacing w:line="480" w:lineRule="auto"/>
        <w:rPr>
          <w:rFonts w:ascii="Calibri" w:hAnsi="Calibri" w:cs="Calibri"/>
          <w:b/>
          <w:bCs/>
          <w:iCs/>
        </w:rPr>
      </w:pPr>
      <w:r w:rsidRPr="00923463">
        <w:rPr>
          <w:rFonts w:ascii="Calibri" w:hAnsi="Calibri" w:cs="Calibri"/>
          <w:b/>
          <w:bCs/>
          <w:iCs/>
          <w:sz w:val="24"/>
          <w:szCs w:val="24"/>
        </w:rPr>
        <w:t>Acknowledgements</w:t>
      </w:r>
    </w:p>
    <w:p w14:paraId="6DD35045" w14:textId="47928AA4" w:rsidR="004E45BC" w:rsidRPr="004E45BC" w:rsidRDefault="00CD5E2C" w:rsidP="00D1614A">
      <w:pPr>
        <w:spacing w:line="480" w:lineRule="auto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This work was funded by a </w:t>
      </w:r>
      <w:r w:rsidR="0051790C" w:rsidRPr="0051790C">
        <w:rPr>
          <w:rFonts w:cstheme="minorHAnsi"/>
          <w:color w:val="202124"/>
          <w:shd w:val="clear" w:color="auto" w:fill="FFFFFF"/>
        </w:rPr>
        <w:t>Global Challenges Research Fund</w:t>
      </w:r>
      <w:r w:rsidR="0051790C">
        <w:rPr>
          <w:rFonts w:ascii="Calibri" w:hAnsi="Calibri" w:cs="Calibri"/>
          <w:iCs/>
        </w:rPr>
        <w:t xml:space="preserve"> </w:t>
      </w:r>
      <w:r w:rsidR="0070537B">
        <w:rPr>
          <w:rFonts w:ascii="Calibri" w:hAnsi="Calibri" w:cs="Calibri"/>
          <w:iCs/>
        </w:rPr>
        <w:t>pump primi</w:t>
      </w:r>
      <w:r w:rsidR="00716BC5">
        <w:rPr>
          <w:rFonts w:ascii="Calibri" w:hAnsi="Calibri" w:cs="Calibri"/>
          <w:iCs/>
        </w:rPr>
        <w:t>n</w:t>
      </w:r>
      <w:r w:rsidR="0070537B">
        <w:rPr>
          <w:rFonts w:ascii="Calibri" w:hAnsi="Calibri" w:cs="Calibri"/>
          <w:iCs/>
        </w:rPr>
        <w:t xml:space="preserve">g </w:t>
      </w:r>
      <w:r>
        <w:rPr>
          <w:rFonts w:ascii="Calibri" w:hAnsi="Calibri" w:cs="Calibri"/>
          <w:iCs/>
        </w:rPr>
        <w:t xml:space="preserve">award from the Medical Research Council </w:t>
      </w:r>
      <w:r w:rsidR="0070537B" w:rsidRPr="0070537B">
        <w:rPr>
          <w:rFonts w:ascii="Calibri" w:hAnsi="Calibri" w:cs="Calibri"/>
          <w:iCs/>
        </w:rPr>
        <w:t xml:space="preserve">Grant </w:t>
      </w:r>
      <w:r w:rsidR="0093348A">
        <w:rPr>
          <w:rFonts w:ascii="Calibri" w:hAnsi="Calibri" w:cs="Calibri"/>
          <w:iCs/>
        </w:rPr>
        <w:t>(</w:t>
      </w:r>
      <w:r w:rsidR="0070537B" w:rsidRPr="0070537B">
        <w:rPr>
          <w:rFonts w:ascii="Calibri" w:hAnsi="Calibri" w:cs="Calibri"/>
          <w:iCs/>
        </w:rPr>
        <w:t>Ref: MC_PC_MR/R019541/1</w:t>
      </w:r>
      <w:r w:rsidR="0093348A">
        <w:rPr>
          <w:rFonts w:ascii="Calibri" w:hAnsi="Calibri" w:cs="Calibri"/>
          <w:iCs/>
        </w:rPr>
        <w:t>)</w:t>
      </w:r>
      <w:r w:rsidR="00863B1E">
        <w:rPr>
          <w:rFonts w:ascii="Calibri" w:hAnsi="Calibri" w:cs="Calibri"/>
          <w:iCs/>
        </w:rPr>
        <w:t>;</w:t>
      </w:r>
      <w:r w:rsidR="004E45BC">
        <w:rPr>
          <w:rFonts w:ascii="Calibri" w:hAnsi="Calibri" w:cs="Calibri"/>
          <w:iCs/>
        </w:rPr>
        <w:t xml:space="preserve"> </w:t>
      </w:r>
      <w:r w:rsidR="0051790C">
        <w:rPr>
          <w:rFonts w:ascii="Calibri" w:hAnsi="Calibri" w:cs="Calibri"/>
          <w:iCs/>
        </w:rPr>
        <w:t xml:space="preserve">a </w:t>
      </w:r>
      <w:r w:rsidR="0051790C">
        <w:rPr>
          <w:rFonts w:eastAsia="Times New Roman"/>
        </w:rPr>
        <w:t>DBT-</w:t>
      </w:r>
      <w:proofErr w:type="spellStart"/>
      <w:r w:rsidR="0051790C">
        <w:rPr>
          <w:rFonts w:eastAsia="Times New Roman"/>
        </w:rPr>
        <w:t>Wellcome</w:t>
      </w:r>
      <w:proofErr w:type="spellEnd"/>
      <w:r w:rsidR="0051790C">
        <w:rPr>
          <w:rFonts w:eastAsia="Times New Roman"/>
        </w:rPr>
        <w:t xml:space="preserve"> Trust India Alliance (Ref: </w:t>
      </w:r>
      <w:r w:rsidR="0051790C" w:rsidRPr="0051790C">
        <w:rPr>
          <w:rFonts w:eastAsia="Times New Roman" w:cstheme="minorHAnsi"/>
        </w:rPr>
        <w:t>IA/CPHS/16/1/502655</w:t>
      </w:r>
      <w:r w:rsidR="0051790C">
        <w:rPr>
          <w:rFonts w:eastAsia="Times New Roman" w:cstheme="minorHAnsi"/>
        </w:rPr>
        <w:t>)</w:t>
      </w:r>
      <w:r w:rsidR="004E45BC">
        <w:rPr>
          <w:rFonts w:ascii="Calibri" w:hAnsi="Calibri" w:cs="Calibri"/>
          <w:iCs/>
        </w:rPr>
        <w:t xml:space="preserve"> to </w:t>
      </w:r>
      <w:r w:rsidR="001553EF">
        <w:rPr>
          <w:rFonts w:ascii="Calibri" w:hAnsi="Calibri" w:cs="Calibri"/>
          <w:iCs/>
        </w:rPr>
        <w:t>GVK</w:t>
      </w:r>
      <w:r w:rsidR="00863B1E">
        <w:rPr>
          <w:rFonts w:ascii="Calibri" w:hAnsi="Calibri" w:cs="Calibri"/>
          <w:iCs/>
        </w:rPr>
        <w:t>;</w:t>
      </w:r>
      <w:r w:rsidR="004E45BC" w:rsidRPr="004E45BC">
        <w:rPr>
          <w:rFonts w:ascii="Calibri" w:hAnsi="Calibri" w:cs="Calibri"/>
          <w:iCs/>
        </w:rPr>
        <w:t xml:space="preserve"> </w:t>
      </w:r>
      <w:r w:rsidR="004E45BC">
        <w:rPr>
          <w:rFonts w:ascii="Calibri" w:hAnsi="Calibri" w:cs="Calibri"/>
          <w:iCs/>
        </w:rPr>
        <w:t>a</w:t>
      </w:r>
      <w:r w:rsidR="004E45BC" w:rsidRPr="004E45BC">
        <w:rPr>
          <w:rFonts w:ascii="Calibri" w:hAnsi="Calibri" w:cs="Calibri"/>
          <w:iCs/>
        </w:rPr>
        <w:t xml:space="preserve"> </w:t>
      </w:r>
      <w:proofErr w:type="spellStart"/>
      <w:r w:rsidR="004E45BC" w:rsidRPr="004E45BC">
        <w:rPr>
          <w:rFonts w:ascii="Calibri" w:hAnsi="Calibri" w:cs="Calibri"/>
          <w:iCs/>
        </w:rPr>
        <w:t>Wellcome</w:t>
      </w:r>
      <w:proofErr w:type="spellEnd"/>
      <w:r w:rsidR="004E45BC" w:rsidRPr="004E45BC">
        <w:rPr>
          <w:rFonts w:ascii="Calibri" w:hAnsi="Calibri" w:cs="Calibri"/>
          <w:iCs/>
        </w:rPr>
        <w:t xml:space="preserve"> Trust Strategic Award </w:t>
      </w:r>
      <w:r w:rsidR="0093348A">
        <w:rPr>
          <w:rFonts w:ascii="Calibri" w:hAnsi="Calibri" w:cs="Calibri"/>
          <w:iCs/>
        </w:rPr>
        <w:t>(</w:t>
      </w:r>
      <w:r w:rsidR="004E45BC" w:rsidRPr="004E45BC">
        <w:rPr>
          <w:rFonts w:ascii="Calibri" w:hAnsi="Calibri" w:cs="Calibri"/>
          <w:iCs/>
        </w:rPr>
        <w:t>Ref: 104036/Z/14/Z</w:t>
      </w:r>
      <w:r w:rsidR="0093348A">
        <w:rPr>
          <w:rFonts w:ascii="Calibri" w:hAnsi="Calibri" w:cs="Calibri"/>
          <w:iCs/>
        </w:rPr>
        <w:t>)</w:t>
      </w:r>
      <w:r w:rsidR="00F601CA">
        <w:rPr>
          <w:rFonts w:ascii="Calibri" w:hAnsi="Calibri" w:cs="Calibri"/>
          <w:iCs/>
        </w:rPr>
        <w:t xml:space="preserve"> </w:t>
      </w:r>
      <w:r w:rsidR="00DD48DA">
        <w:rPr>
          <w:rFonts w:ascii="Calibri" w:hAnsi="Calibri" w:cs="Calibri"/>
          <w:iCs/>
        </w:rPr>
        <w:t xml:space="preserve">to </w:t>
      </w:r>
      <w:r w:rsidR="001553EF">
        <w:rPr>
          <w:rFonts w:ascii="Calibri" w:hAnsi="Calibri" w:cs="Calibri"/>
          <w:iCs/>
        </w:rPr>
        <w:t>AMM</w:t>
      </w:r>
      <w:r w:rsidR="00DD48DA">
        <w:rPr>
          <w:rFonts w:ascii="Calibri" w:hAnsi="Calibri" w:cs="Calibri"/>
          <w:iCs/>
        </w:rPr>
        <w:t xml:space="preserve"> </w:t>
      </w:r>
      <w:r w:rsidR="00F601CA">
        <w:rPr>
          <w:rFonts w:ascii="Calibri" w:hAnsi="Calibri" w:cs="Calibri"/>
          <w:iCs/>
        </w:rPr>
        <w:t xml:space="preserve">and a Roland Sutton Academic Trust </w:t>
      </w:r>
      <w:r w:rsidR="008B00D4">
        <w:rPr>
          <w:rFonts w:ascii="Calibri" w:hAnsi="Calibri" w:cs="Calibri"/>
          <w:iCs/>
        </w:rPr>
        <w:t xml:space="preserve">project </w:t>
      </w:r>
      <w:r w:rsidR="0093348A">
        <w:rPr>
          <w:rFonts w:ascii="Calibri" w:hAnsi="Calibri" w:cs="Calibri"/>
          <w:iCs/>
        </w:rPr>
        <w:t>(</w:t>
      </w:r>
      <w:r w:rsidR="006A2EBD">
        <w:rPr>
          <w:rFonts w:ascii="Calibri" w:hAnsi="Calibri" w:cs="Calibri"/>
          <w:iCs/>
        </w:rPr>
        <w:t xml:space="preserve">Ref: </w:t>
      </w:r>
      <w:r w:rsidR="006A2EBD" w:rsidRPr="006A2EBD">
        <w:rPr>
          <w:rFonts w:ascii="Calibri" w:hAnsi="Calibri" w:cs="Calibri"/>
          <w:bCs/>
        </w:rPr>
        <w:t>0066/R/19</w:t>
      </w:r>
      <w:r w:rsidR="0093348A">
        <w:rPr>
          <w:rFonts w:ascii="Calibri" w:hAnsi="Calibri" w:cs="Calibri"/>
          <w:bCs/>
        </w:rPr>
        <w:t>)</w:t>
      </w:r>
      <w:r w:rsidR="006A2EBD">
        <w:rPr>
          <w:rFonts w:ascii="Calibri" w:hAnsi="Calibri" w:cs="Calibri"/>
          <w:bCs/>
          <w:i/>
          <w:iCs/>
        </w:rPr>
        <w:t xml:space="preserve"> </w:t>
      </w:r>
      <w:r w:rsidR="006A2EBD">
        <w:rPr>
          <w:rFonts w:ascii="Calibri" w:hAnsi="Calibri" w:cs="Calibri"/>
          <w:iCs/>
        </w:rPr>
        <w:t xml:space="preserve">to </w:t>
      </w:r>
      <w:r w:rsidR="001553EF">
        <w:rPr>
          <w:rFonts w:ascii="Calibri" w:hAnsi="Calibri" w:cs="Calibri"/>
          <w:iCs/>
        </w:rPr>
        <w:t>ALS, GDW and ADM</w:t>
      </w:r>
      <w:r w:rsidR="006A2EBD">
        <w:rPr>
          <w:rFonts w:ascii="Calibri" w:hAnsi="Calibri" w:cs="Calibri"/>
          <w:iCs/>
        </w:rPr>
        <w:t>.</w:t>
      </w:r>
      <w:r w:rsidR="004E45BC" w:rsidRPr="004E45BC">
        <w:rPr>
          <w:rFonts w:ascii="Calibri" w:hAnsi="Calibri" w:cs="Calibri"/>
          <w:iCs/>
        </w:rPr>
        <w:t xml:space="preserve"> </w:t>
      </w:r>
    </w:p>
    <w:p w14:paraId="34A5DA94" w14:textId="2CEE1A7D" w:rsidR="00CD5E2C" w:rsidRDefault="0070537B" w:rsidP="00D1614A">
      <w:pPr>
        <w:spacing w:line="480" w:lineRule="auto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>The authors would like to thank participants of the M</w:t>
      </w:r>
      <w:r w:rsidR="00B1554E">
        <w:rPr>
          <w:rFonts w:ascii="Calibri" w:hAnsi="Calibri" w:cs="Calibri"/>
          <w:iCs/>
        </w:rPr>
        <w:t>PC</w:t>
      </w:r>
      <w:r>
        <w:rPr>
          <w:rFonts w:ascii="Calibri" w:hAnsi="Calibri" w:cs="Calibri"/>
          <w:iCs/>
        </w:rPr>
        <w:t xml:space="preserve">, </w:t>
      </w:r>
      <w:r w:rsidR="00B1554E">
        <w:rPr>
          <w:rFonts w:ascii="Calibri" w:hAnsi="Calibri" w:cs="Calibri"/>
          <w:iCs/>
        </w:rPr>
        <w:t>ACONF cohort</w:t>
      </w:r>
      <w:r>
        <w:rPr>
          <w:rFonts w:ascii="Calibri" w:hAnsi="Calibri" w:cs="Calibri"/>
          <w:iCs/>
        </w:rPr>
        <w:t xml:space="preserve"> and </w:t>
      </w:r>
      <w:r w:rsidR="00F533E1">
        <w:rPr>
          <w:rFonts w:ascii="Calibri" w:hAnsi="Calibri" w:cs="Calibri"/>
          <w:iCs/>
        </w:rPr>
        <w:t xml:space="preserve">UK Biobank, as well as the radiographers who collected MRI data. </w:t>
      </w:r>
    </w:p>
    <w:p w14:paraId="457AF1F8" w14:textId="77777777" w:rsidR="00B433C1" w:rsidRDefault="00B433C1" w:rsidP="00D1614A">
      <w:pPr>
        <w:spacing w:line="480" w:lineRule="auto"/>
        <w:rPr>
          <w:rFonts w:ascii="Calibri" w:hAnsi="Calibri" w:cs="Calibri"/>
          <w:iCs/>
        </w:rPr>
      </w:pPr>
    </w:p>
    <w:p w14:paraId="6D9E374C" w14:textId="44CC32F1" w:rsidR="0093760A" w:rsidRPr="00923463" w:rsidRDefault="0093760A" w:rsidP="00D1614A">
      <w:pPr>
        <w:spacing w:line="480" w:lineRule="auto"/>
        <w:rPr>
          <w:rFonts w:ascii="Calibri" w:hAnsi="Calibri" w:cs="Calibri"/>
          <w:b/>
          <w:bCs/>
          <w:iCs/>
          <w:sz w:val="24"/>
          <w:szCs w:val="24"/>
        </w:rPr>
      </w:pPr>
      <w:r w:rsidRPr="00923463">
        <w:rPr>
          <w:rFonts w:ascii="Calibri" w:hAnsi="Calibri" w:cs="Calibri"/>
          <w:b/>
          <w:bCs/>
          <w:iCs/>
          <w:sz w:val="24"/>
          <w:szCs w:val="24"/>
        </w:rPr>
        <w:t>A</w:t>
      </w:r>
      <w:r w:rsidR="008A352F" w:rsidRPr="00923463">
        <w:rPr>
          <w:rFonts w:ascii="Calibri" w:hAnsi="Calibri" w:cs="Calibri"/>
          <w:b/>
          <w:bCs/>
          <w:iCs/>
          <w:sz w:val="24"/>
          <w:szCs w:val="24"/>
        </w:rPr>
        <w:t xml:space="preserve">uthor </w:t>
      </w:r>
      <w:r w:rsidR="00333431" w:rsidRPr="00923463">
        <w:rPr>
          <w:rFonts w:ascii="Calibri" w:hAnsi="Calibri" w:cs="Calibri"/>
          <w:b/>
          <w:bCs/>
          <w:iCs/>
          <w:sz w:val="24"/>
          <w:szCs w:val="24"/>
        </w:rPr>
        <w:t>C</w:t>
      </w:r>
      <w:r w:rsidR="008A352F" w:rsidRPr="00923463">
        <w:rPr>
          <w:rFonts w:ascii="Calibri" w:hAnsi="Calibri" w:cs="Calibri"/>
          <w:b/>
          <w:bCs/>
          <w:iCs/>
          <w:sz w:val="24"/>
          <w:szCs w:val="24"/>
        </w:rPr>
        <w:t xml:space="preserve">ontributions </w:t>
      </w:r>
      <w:r w:rsidR="00333431" w:rsidRPr="00923463">
        <w:rPr>
          <w:rFonts w:ascii="Calibri" w:hAnsi="Calibri" w:cs="Calibri"/>
          <w:b/>
          <w:bCs/>
          <w:iCs/>
          <w:sz w:val="24"/>
          <w:szCs w:val="24"/>
        </w:rPr>
        <w:t>S</w:t>
      </w:r>
      <w:r w:rsidR="008A352F" w:rsidRPr="00923463">
        <w:rPr>
          <w:rFonts w:ascii="Calibri" w:hAnsi="Calibri" w:cs="Calibri"/>
          <w:b/>
          <w:bCs/>
          <w:iCs/>
          <w:sz w:val="24"/>
          <w:szCs w:val="24"/>
        </w:rPr>
        <w:t xml:space="preserve">tatement </w:t>
      </w:r>
    </w:p>
    <w:p w14:paraId="5C46511E" w14:textId="31B3B5B6" w:rsidR="00147E80" w:rsidRPr="00D24E9C" w:rsidRDefault="00147E80" w:rsidP="00D24E9C">
      <w:pPr>
        <w:spacing w:line="480" w:lineRule="auto"/>
        <w:rPr>
          <w:rFonts w:ascii="Calibri" w:hAnsi="Calibri" w:cs="Calibri"/>
          <w:iCs/>
          <w:sz w:val="24"/>
          <w:szCs w:val="24"/>
        </w:rPr>
      </w:pPr>
      <w:r w:rsidRPr="0044030E">
        <w:rPr>
          <w:rFonts w:ascii="Calibri" w:hAnsi="Calibri" w:cs="Calibri"/>
          <w:iCs/>
          <w:sz w:val="24"/>
          <w:szCs w:val="24"/>
        </w:rPr>
        <w:t>ALS, GDW and ADM conceive</w:t>
      </w:r>
      <w:r w:rsidR="00630E31" w:rsidRPr="0044030E">
        <w:rPr>
          <w:rFonts w:ascii="Calibri" w:hAnsi="Calibri" w:cs="Calibri"/>
          <w:iCs/>
          <w:sz w:val="24"/>
          <w:szCs w:val="24"/>
        </w:rPr>
        <w:t>d</w:t>
      </w:r>
      <w:r w:rsidRPr="0044030E">
        <w:rPr>
          <w:rFonts w:ascii="Calibri" w:hAnsi="Calibri" w:cs="Calibri"/>
          <w:iCs/>
          <w:sz w:val="24"/>
          <w:szCs w:val="24"/>
        </w:rPr>
        <w:t xml:space="preserve"> the original idea.</w:t>
      </w:r>
      <w:r w:rsidR="00CF39ED">
        <w:rPr>
          <w:rFonts w:ascii="Calibri" w:hAnsi="Calibri" w:cs="Calibri"/>
          <w:iCs/>
          <w:sz w:val="24"/>
          <w:szCs w:val="24"/>
        </w:rPr>
        <w:t xml:space="preserve"> </w:t>
      </w:r>
      <w:r w:rsidR="00C575DA" w:rsidRPr="0044030E">
        <w:rPr>
          <w:rFonts w:ascii="Calibri" w:hAnsi="Calibri" w:cs="Calibri"/>
          <w:iCs/>
          <w:sz w:val="24"/>
          <w:szCs w:val="24"/>
        </w:rPr>
        <w:t xml:space="preserve"> GDW, ADM, </w:t>
      </w:r>
      <w:r w:rsidR="0038121D" w:rsidRPr="0044030E">
        <w:rPr>
          <w:rFonts w:ascii="Calibri" w:hAnsi="Calibri" w:cs="Calibri"/>
          <w:iCs/>
          <w:sz w:val="24"/>
          <w:szCs w:val="24"/>
        </w:rPr>
        <w:t xml:space="preserve">JHW, GRC, </w:t>
      </w:r>
      <w:r w:rsidR="00C575DA" w:rsidRPr="0044030E">
        <w:rPr>
          <w:rFonts w:ascii="Calibri" w:hAnsi="Calibri" w:cs="Calibri"/>
          <w:iCs/>
          <w:sz w:val="24"/>
          <w:szCs w:val="24"/>
        </w:rPr>
        <w:t>CHDF, AMM, HC</w:t>
      </w:r>
      <w:r w:rsidR="00705183">
        <w:rPr>
          <w:rFonts w:ascii="Calibri" w:hAnsi="Calibri" w:cs="Calibri"/>
          <w:iCs/>
          <w:sz w:val="24"/>
          <w:szCs w:val="24"/>
        </w:rPr>
        <w:t>W</w:t>
      </w:r>
      <w:r w:rsidR="00C575DA" w:rsidRPr="0044030E">
        <w:rPr>
          <w:rFonts w:ascii="Calibri" w:hAnsi="Calibri" w:cs="Calibri"/>
          <w:iCs/>
          <w:sz w:val="24"/>
          <w:szCs w:val="24"/>
        </w:rPr>
        <w:t>, KK were involved in designing the initial</w:t>
      </w:r>
      <w:r w:rsidR="00E32EC1">
        <w:rPr>
          <w:rFonts w:ascii="Calibri" w:hAnsi="Calibri" w:cs="Calibri"/>
          <w:iCs/>
          <w:sz w:val="24"/>
          <w:szCs w:val="24"/>
        </w:rPr>
        <w:t xml:space="preserve"> </w:t>
      </w:r>
      <w:r w:rsidR="00C575DA" w:rsidRPr="0044030E">
        <w:rPr>
          <w:rFonts w:ascii="Calibri" w:hAnsi="Calibri" w:cs="Calibri"/>
          <w:iCs/>
          <w:sz w:val="24"/>
          <w:szCs w:val="24"/>
        </w:rPr>
        <w:t>projects for collecting MRI and cognitive data.</w:t>
      </w:r>
      <w:r w:rsidR="00CF39ED">
        <w:rPr>
          <w:rFonts w:ascii="Calibri" w:hAnsi="Calibri" w:cs="Calibri"/>
          <w:iCs/>
          <w:sz w:val="24"/>
          <w:szCs w:val="24"/>
        </w:rPr>
        <w:t xml:space="preserve"> </w:t>
      </w:r>
      <w:r w:rsidRPr="0044030E">
        <w:rPr>
          <w:rFonts w:ascii="Calibri" w:hAnsi="Calibri" w:cs="Calibri"/>
          <w:iCs/>
          <w:sz w:val="24"/>
          <w:szCs w:val="24"/>
        </w:rPr>
        <w:t xml:space="preserve">TH, CJM, DC, SP, </w:t>
      </w:r>
      <w:r w:rsidR="00C575DA" w:rsidRPr="0044030E">
        <w:rPr>
          <w:rFonts w:ascii="Calibri" w:hAnsi="Calibri" w:cs="Calibri"/>
          <w:iCs/>
          <w:sz w:val="24"/>
          <w:szCs w:val="24"/>
        </w:rPr>
        <w:t xml:space="preserve">MK, </w:t>
      </w:r>
      <w:r w:rsidRPr="0044030E">
        <w:rPr>
          <w:rFonts w:ascii="Calibri" w:hAnsi="Calibri" w:cs="Calibri"/>
          <w:iCs/>
          <w:sz w:val="24"/>
          <w:szCs w:val="24"/>
        </w:rPr>
        <w:t xml:space="preserve">GVK </w:t>
      </w:r>
      <w:r w:rsidR="00630E31" w:rsidRPr="0044030E">
        <w:rPr>
          <w:rFonts w:ascii="Calibri" w:hAnsi="Calibri" w:cs="Calibri"/>
          <w:iCs/>
          <w:sz w:val="24"/>
          <w:szCs w:val="24"/>
        </w:rPr>
        <w:t>were</w:t>
      </w:r>
      <w:r w:rsidRPr="0044030E">
        <w:rPr>
          <w:rFonts w:ascii="Calibri" w:hAnsi="Calibri" w:cs="Calibri"/>
          <w:iCs/>
          <w:sz w:val="24"/>
          <w:szCs w:val="24"/>
        </w:rPr>
        <w:t xml:space="preserve"> involved in</w:t>
      </w:r>
      <w:r w:rsidR="00C575DA" w:rsidRPr="0044030E">
        <w:rPr>
          <w:rFonts w:ascii="Calibri" w:hAnsi="Calibri" w:cs="Calibri"/>
          <w:iCs/>
          <w:sz w:val="24"/>
          <w:szCs w:val="24"/>
        </w:rPr>
        <w:t xml:space="preserve"> </w:t>
      </w:r>
      <w:r w:rsidRPr="0044030E">
        <w:rPr>
          <w:rFonts w:ascii="Calibri" w:hAnsi="Calibri" w:cs="Calibri"/>
          <w:iCs/>
          <w:sz w:val="24"/>
          <w:szCs w:val="24"/>
        </w:rPr>
        <w:t>data collection</w:t>
      </w:r>
      <w:r w:rsidR="00C575DA" w:rsidRPr="0044030E">
        <w:rPr>
          <w:rFonts w:ascii="Calibri" w:hAnsi="Calibri" w:cs="Calibri"/>
          <w:iCs/>
          <w:sz w:val="24"/>
          <w:szCs w:val="24"/>
        </w:rPr>
        <w:t>.</w:t>
      </w:r>
      <w:r w:rsidR="00CF39ED">
        <w:rPr>
          <w:rFonts w:ascii="Calibri" w:hAnsi="Calibri" w:cs="Calibri"/>
          <w:iCs/>
          <w:sz w:val="24"/>
          <w:szCs w:val="24"/>
        </w:rPr>
        <w:t xml:space="preserve"> </w:t>
      </w:r>
      <w:r w:rsidRPr="0044030E">
        <w:rPr>
          <w:rFonts w:ascii="Calibri" w:hAnsi="Calibri" w:cs="Calibri"/>
          <w:iCs/>
          <w:sz w:val="24"/>
          <w:szCs w:val="24"/>
        </w:rPr>
        <w:t>ALS developed the implementation of fractal analysis</w:t>
      </w:r>
      <w:r w:rsidR="00C575DA" w:rsidRPr="0044030E">
        <w:rPr>
          <w:rFonts w:ascii="Calibri" w:hAnsi="Calibri" w:cs="Calibri"/>
          <w:iCs/>
          <w:sz w:val="24"/>
          <w:szCs w:val="24"/>
        </w:rPr>
        <w:t>.</w:t>
      </w:r>
      <w:r w:rsidR="00CF39ED">
        <w:rPr>
          <w:rFonts w:ascii="Calibri" w:hAnsi="Calibri" w:cs="Calibri"/>
          <w:iCs/>
          <w:sz w:val="24"/>
          <w:szCs w:val="24"/>
        </w:rPr>
        <w:t xml:space="preserve"> </w:t>
      </w:r>
      <w:r w:rsidRPr="0044030E">
        <w:rPr>
          <w:rFonts w:ascii="Calibri" w:hAnsi="Calibri" w:cs="Calibri"/>
          <w:iCs/>
          <w:sz w:val="24"/>
          <w:szCs w:val="24"/>
        </w:rPr>
        <w:t>ALS and NN analysed the data.</w:t>
      </w:r>
      <w:r w:rsidR="00CF39ED">
        <w:rPr>
          <w:rFonts w:ascii="Calibri" w:hAnsi="Calibri" w:cs="Calibri"/>
          <w:iCs/>
          <w:sz w:val="24"/>
          <w:szCs w:val="24"/>
        </w:rPr>
        <w:t xml:space="preserve"> </w:t>
      </w:r>
      <w:r w:rsidR="0038121D" w:rsidRPr="0044030E">
        <w:rPr>
          <w:rFonts w:ascii="Calibri" w:hAnsi="Calibri" w:cs="Calibri"/>
          <w:iCs/>
          <w:sz w:val="24"/>
          <w:szCs w:val="24"/>
        </w:rPr>
        <w:t>ALS wrote the first draft</w:t>
      </w:r>
      <w:r w:rsidR="00630E31" w:rsidRPr="0044030E">
        <w:rPr>
          <w:rFonts w:ascii="Calibri" w:hAnsi="Calibri" w:cs="Calibri"/>
          <w:iCs/>
          <w:sz w:val="24"/>
          <w:szCs w:val="24"/>
        </w:rPr>
        <w:t xml:space="preserve"> of the manuscript</w:t>
      </w:r>
      <w:r w:rsidR="0038121D" w:rsidRPr="0044030E">
        <w:rPr>
          <w:rFonts w:ascii="Calibri" w:hAnsi="Calibri" w:cs="Calibri"/>
          <w:iCs/>
          <w:sz w:val="24"/>
          <w:szCs w:val="24"/>
        </w:rPr>
        <w:t xml:space="preserve">, GDW and ADM </w:t>
      </w:r>
      <w:r w:rsidR="00D46416">
        <w:rPr>
          <w:rFonts w:ascii="Calibri" w:hAnsi="Calibri" w:cs="Calibri"/>
          <w:iCs/>
          <w:sz w:val="24"/>
          <w:szCs w:val="24"/>
        </w:rPr>
        <w:t>critically reviewed</w:t>
      </w:r>
      <w:r w:rsidR="00EB5F92" w:rsidRPr="0044030E">
        <w:rPr>
          <w:rFonts w:ascii="Calibri" w:hAnsi="Calibri" w:cs="Calibri"/>
          <w:iCs/>
          <w:sz w:val="24"/>
          <w:szCs w:val="24"/>
        </w:rPr>
        <w:t>.</w:t>
      </w:r>
      <w:r w:rsidR="0038121D" w:rsidRPr="0044030E">
        <w:rPr>
          <w:rFonts w:ascii="Calibri" w:hAnsi="Calibri" w:cs="Calibri"/>
          <w:iCs/>
          <w:sz w:val="24"/>
          <w:szCs w:val="24"/>
        </w:rPr>
        <w:t xml:space="preserve"> </w:t>
      </w:r>
      <w:r w:rsidR="00EB6894" w:rsidRPr="00AB16E8">
        <w:rPr>
          <w:rFonts w:ascii="Calibri" w:hAnsi="Calibri" w:cs="Calibri"/>
          <w:iCs/>
          <w:sz w:val="24"/>
          <w:szCs w:val="24"/>
        </w:rPr>
        <w:t>RTS provided additional statistical analysis, interpretation, and text.</w:t>
      </w:r>
      <w:r w:rsidR="00EB6894">
        <w:rPr>
          <w:rFonts w:ascii="Calibri" w:hAnsi="Calibri" w:cs="Calibri"/>
          <w:iCs/>
          <w:color w:val="FF0000"/>
          <w:sz w:val="24"/>
          <w:szCs w:val="24"/>
        </w:rPr>
        <w:t xml:space="preserve"> </w:t>
      </w:r>
      <w:r w:rsidR="00EB5F92" w:rsidRPr="0044030E">
        <w:rPr>
          <w:rFonts w:ascii="Calibri" w:hAnsi="Calibri" w:cs="Calibri"/>
          <w:iCs/>
          <w:sz w:val="24"/>
          <w:szCs w:val="24"/>
        </w:rPr>
        <w:t>All</w:t>
      </w:r>
      <w:r w:rsidR="0038121D" w:rsidRPr="0044030E">
        <w:rPr>
          <w:rFonts w:ascii="Calibri" w:hAnsi="Calibri" w:cs="Calibri"/>
          <w:iCs/>
          <w:sz w:val="24"/>
          <w:szCs w:val="24"/>
        </w:rPr>
        <w:t xml:space="preserve"> the authors contribute</w:t>
      </w:r>
      <w:r w:rsidR="00630E31" w:rsidRPr="0044030E">
        <w:rPr>
          <w:rFonts w:ascii="Calibri" w:hAnsi="Calibri" w:cs="Calibri"/>
          <w:iCs/>
          <w:sz w:val="24"/>
          <w:szCs w:val="24"/>
        </w:rPr>
        <w:t>d</w:t>
      </w:r>
      <w:r w:rsidR="0038121D" w:rsidRPr="0044030E">
        <w:rPr>
          <w:rFonts w:ascii="Calibri" w:hAnsi="Calibri" w:cs="Calibri"/>
          <w:iCs/>
          <w:sz w:val="24"/>
          <w:szCs w:val="24"/>
        </w:rPr>
        <w:t xml:space="preserve"> and reviewed the paper.</w:t>
      </w:r>
    </w:p>
    <w:p w14:paraId="5196D37E" w14:textId="77777777" w:rsidR="00E316D4" w:rsidRDefault="00E316D4" w:rsidP="00D1614A">
      <w:pPr>
        <w:spacing w:line="480" w:lineRule="auto"/>
        <w:rPr>
          <w:rFonts w:ascii="Calibri" w:hAnsi="Calibri" w:cs="Calibri"/>
          <w:b/>
          <w:bCs/>
          <w:iCs/>
          <w:sz w:val="24"/>
          <w:szCs w:val="24"/>
        </w:rPr>
      </w:pPr>
    </w:p>
    <w:p w14:paraId="46C1846F" w14:textId="50E08D3A" w:rsidR="00767CE0" w:rsidRPr="00923463" w:rsidRDefault="00333431" w:rsidP="00D1614A">
      <w:pPr>
        <w:spacing w:line="480" w:lineRule="auto"/>
        <w:rPr>
          <w:rFonts w:ascii="Calibri" w:hAnsi="Calibri" w:cs="Calibri"/>
          <w:b/>
          <w:bCs/>
          <w:iCs/>
          <w:sz w:val="24"/>
          <w:szCs w:val="24"/>
        </w:rPr>
      </w:pPr>
      <w:r w:rsidRPr="00923463">
        <w:rPr>
          <w:rFonts w:ascii="Calibri" w:hAnsi="Calibri" w:cs="Calibri"/>
          <w:b/>
          <w:bCs/>
          <w:iCs/>
          <w:sz w:val="24"/>
          <w:szCs w:val="24"/>
        </w:rPr>
        <w:lastRenderedPageBreak/>
        <w:t>Additional Information</w:t>
      </w:r>
    </w:p>
    <w:p w14:paraId="6270B0C7" w14:textId="023D67D2" w:rsidR="00603A82" w:rsidRDefault="00767CE0" w:rsidP="00603A82">
      <w:pPr>
        <w:pStyle w:val="NormalWeb"/>
        <w:spacing w:line="480" w:lineRule="auto"/>
        <w:divId w:val="82917858"/>
        <w:rPr>
          <w:rFonts w:ascii="Calibri" w:hAnsi="Calibri" w:cs="Calibri"/>
          <w:iCs/>
        </w:rPr>
      </w:pPr>
      <w:r w:rsidRPr="00767CE0">
        <w:rPr>
          <w:rFonts w:ascii="Calibri" w:hAnsi="Calibri" w:cs="Calibri"/>
          <w:iCs/>
        </w:rPr>
        <w:t>AMM has received speakers’ fees from Illumina and Janssen, and research support from the Sackler Trust.</w:t>
      </w:r>
      <w:r w:rsidR="00CF39ED">
        <w:rPr>
          <w:rFonts w:ascii="Calibri" w:hAnsi="Calibri" w:cs="Calibri"/>
          <w:iCs/>
        </w:rPr>
        <w:t xml:space="preserve"> </w:t>
      </w:r>
      <w:r w:rsidRPr="00767CE0">
        <w:rPr>
          <w:rFonts w:ascii="Calibri" w:hAnsi="Calibri" w:cs="Calibri"/>
          <w:iCs/>
        </w:rPr>
        <w:t>These are not connected to the current investigation.</w:t>
      </w:r>
      <w:r w:rsidR="00CF39ED">
        <w:rPr>
          <w:rFonts w:ascii="Calibri" w:hAnsi="Calibri" w:cs="Calibri"/>
          <w:iCs/>
        </w:rPr>
        <w:t xml:space="preserve"> </w:t>
      </w:r>
      <w:r w:rsidRPr="00767CE0">
        <w:rPr>
          <w:rFonts w:ascii="Calibri" w:hAnsi="Calibri" w:cs="Calibri"/>
          <w:iCs/>
        </w:rPr>
        <w:t>Remaining authors report no conflicts of interest.</w:t>
      </w:r>
    </w:p>
    <w:p w14:paraId="5B1D9347" w14:textId="2CF8F7B5" w:rsidR="00D12BCC" w:rsidRDefault="00D12BCC" w:rsidP="00361F96">
      <w:pPr>
        <w:pStyle w:val="NormalWeb"/>
        <w:divId w:val="1549149504"/>
        <w:rPr>
          <w:rFonts w:ascii="Calibri" w:hAnsi="Calibri" w:cs="Calibri"/>
          <w:iCs/>
        </w:rPr>
      </w:pPr>
    </w:p>
    <w:sdt>
      <w:sdtPr>
        <w:rPr>
          <w:rFonts w:ascii="Calibri" w:eastAsiaTheme="minorHAnsi" w:hAnsi="Calibri" w:cs="Calibri"/>
          <w:iCs/>
          <w:sz w:val="22"/>
          <w:szCs w:val="22"/>
          <w:lang w:eastAsia="en-US"/>
        </w:rPr>
        <w:tag w:val="rw.biblio"/>
        <w:id w:val="-742413177"/>
        <w:placeholder>
          <w:docPart w:val="E7B72802A4674D339EF357C654AD0BDA"/>
        </w:placeholder>
      </w:sdtPr>
      <w:sdtEndPr/>
      <w:sdtContent>
        <w:p w14:paraId="3C128B26" w14:textId="33EE6175" w:rsidR="00D12BCC" w:rsidRDefault="00D12BCC">
          <w:pPr>
            <w:pStyle w:val="NormalWeb"/>
            <w:jc w:val="center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References</w:t>
          </w:r>
        </w:p>
        <w:p w14:paraId="2E710A92" w14:textId="4C6E120B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Blanton, R. E.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Mapping cortical asymmetry and complexity patterns in normal children.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Psychiatry Res.</w:t>
          </w:r>
          <w:r>
            <w:rPr>
              <w:rFonts w:ascii="undefined" w:hAnsi="undefined"/>
              <w:b/>
              <w:bCs/>
            </w:rPr>
            <w:t xml:space="preserve"> 107</w:t>
          </w:r>
          <w:r>
            <w:rPr>
              <w:rFonts w:ascii="undefined" w:hAnsi="undefined"/>
            </w:rPr>
            <w:t>, 29-43 (2001).</w:t>
          </w:r>
        </w:p>
        <w:p w14:paraId="41AF4DBE" w14:textId="385F86F9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Llinares-Benadero</w:t>
          </w:r>
          <w:proofErr w:type="spellEnd"/>
          <w:r>
            <w:rPr>
              <w:rFonts w:ascii="undefined" w:hAnsi="undefined"/>
            </w:rPr>
            <w:t xml:space="preserve">, C. &amp; Borrell, V. Deconstructing cortical folding: genetic, </w:t>
          </w:r>
          <w:proofErr w:type="gramStart"/>
          <w:r>
            <w:rPr>
              <w:rFonts w:ascii="undefined" w:hAnsi="undefined"/>
            </w:rPr>
            <w:t>cellular</w:t>
          </w:r>
          <w:proofErr w:type="gramEnd"/>
          <w:r>
            <w:rPr>
              <w:rFonts w:ascii="undefined" w:hAnsi="undefined"/>
            </w:rPr>
            <w:t xml:space="preserve"> and mechanical determinants.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Nat.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Rev. </w:t>
          </w:r>
          <w:proofErr w:type="spellStart"/>
          <w:r>
            <w:rPr>
              <w:rFonts w:ascii="undefined" w:hAnsi="undefined"/>
              <w:i/>
              <w:iCs/>
            </w:rPr>
            <w:t>Neurosci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20</w:t>
          </w:r>
          <w:r>
            <w:rPr>
              <w:rFonts w:ascii="undefined" w:hAnsi="undefined"/>
            </w:rPr>
            <w:t>, 161-176 (2019).</w:t>
          </w:r>
        </w:p>
        <w:p w14:paraId="7D464F88" w14:textId="33223A45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Mandelbrot, B. in </w:t>
          </w:r>
          <w:r>
            <w:rPr>
              <w:rFonts w:ascii="undefined" w:hAnsi="undefined"/>
              <w:i/>
              <w:iCs/>
            </w:rPr>
            <w:t>Fractals: form, change and dimension.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</w:rPr>
            <w:t xml:space="preserve"> (Freeman, W.H. and co, San Francisco, 1977).</w:t>
          </w:r>
        </w:p>
        <w:p w14:paraId="0D6608A0" w14:textId="158FE2E5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Kiselev, V. G., Hahn, K. R. &amp; Auer, D. P. Is the brain cortex a fractal?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Neuroimage</w:t>
          </w:r>
          <w:r>
            <w:rPr>
              <w:rFonts w:ascii="undefined" w:hAnsi="undefined"/>
              <w:b/>
              <w:bCs/>
            </w:rPr>
            <w:t xml:space="preserve"> 20</w:t>
          </w:r>
          <w:r>
            <w:rPr>
              <w:rFonts w:ascii="undefined" w:hAnsi="undefined"/>
            </w:rPr>
            <w:t>, 1765-1774 (2003).</w:t>
          </w:r>
        </w:p>
        <w:p w14:paraId="1E658B1D" w14:textId="4C0023FD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Di </w:t>
          </w:r>
          <w:proofErr w:type="spellStart"/>
          <w:r>
            <w:rPr>
              <w:rFonts w:ascii="undefined" w:hAnsi="undefined"/>
            </w:rPr>
            <w:t>Ieva</w:t>
          </w:r>
          <w:proofErr w:type="spellEnd"/>
          <w:r>
            <w:rPr>
              <w:rFonts w:ascii="undefined" w:hAnsi="undefined"/>
            </w:rPr>
            <w:t xml:space="preserve">, A. in </w:t>
          </w:r>
          <w:r>
            <w:rPr>
              <w:rFonts w:ascii="undefined" w:hAnsi="undefined"/>
              <w:i/>
              <w:iCs/>
            </w:rPr>
            <w:t xml:space="preserve">The Fractal Geometry of the Brain </w:t>
          </w:r>
          <w:r>
            <w:rPr>
              <w:rFonts w:ascii="undefined" w:hAnsi="undefined"/>
            </w:rPr>
            <w:t>(Springer, New York, 2016).</w:t>
          </w:r>
        </w:p>
        <w:p w14:paraId="389698B9" w14:textId="1F3EAB57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6.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Sandu</w:t>
          </w:r>
          <w:proofErr w:type="spellEnd"/>
          <w:r>
            <w:rPr>
              <w:rFonts w:ascii="undefined" w:hAnsi="undefined"/>
            </w:rPr>
            <w:t>, A. L.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 xml:space="preserve">. </w:t>
          </w:r>
          <w:proofErr w:type="gramStart"/>
          <w:r>
            <w:rPr>
              <w:rFonts w:ascii="undefined" w:hAnsi="undefined"/>
            </w:rPr>
            <w:t>Post-adolescent</w:t>
          </w:r>
          <w:proofErr w:type="gramEnd"/>
          <w:r>
            <w:rPr>
              <w:rFonts w:ascii="undefined" w:hAnsi="undefined"/>
            </w:rPr>
            <w:t xml:space="preserve"> developmental changes in cortical complexity.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Behav.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Brain </w:t>
          </w:r>
          <w:proofErr w:type="spellStart"/>
          <w:r>
            <w:rPr>
              <w:rFonts w:ascii="undefined" w:hAnsi="undefined"/>
              <w:i/>
              <w:iCs/>
            </w:rPr>
            <w:t>Funct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>
            <w:rPr>
              <w:rFonts w:ascii="undefined" w:hAnsi="undefined"/>
              <w:b/>
              <w:bCs/>
            </w:rPr>
            <w:t xml:space="preserve"> 10</w:t>
          </w:r>
          <w:r>
            <w:rPr>
              <w:rFonts w:ascii="undefined" w:hAnsi="undefined"/>
            </w:rPr>
            <w:t>, 44-9081 (2014).</w:t>
          </w:r>
        </w:p>
        <w:p w14:paraId="046DCC19" w14:textId="27947BAC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7.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Madan, C. R. &amp; </w:t>
          </w:r>
          <w:proofErr w:type="spellStart"/>
          <w:r>
            <w:rPr>
              <w:rFonts w:ascii="undefined" w:hAnsi="undefined"/>
            </w:rPr>
            <w:t>Kensinger</w:t>
          </w:r>
          <w:proofErr w:type="spellEnd"/>
          <w:r>
            <w:rPr>
              <w:rFonts w:ascii="undefined" w:hAnsi="undefined"/>
            </w:rPr>
            <w:t>, E. A. Cortical complexity as a measure of age-related brain atrophy.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Neuroimage</w:t>
          </w:r>
          <w:r>
            <w:rPr>
              <w:rFonts w:ascii="undefined" w:hAnsi="undefined"/>
              <w:b/>
              <w:bCs/>
            </w:rPr>
            <w:t xml:space="preserve"> 134</w:t>
          </w:r>
          <w:r>
            <w:rPr>
              <w:rFonts w:ascii="undefined" w:hAnsi="undefined"/>
            </w:rPr>
            <w:t>, 617-629 (2016).</w:t>
          </w:r>
        </w:p>
        <w:p w14:paraId="033B9B3A" w14:textId="29426BFA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8.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Marzi</w:t>
          </w:r>
          <w:proofErr w:type="spellEnd"/>
          <w:r>
            <w:rPr>
              <w:rFonts w:ascii="undefined" w:hAnsi="undefined"/>
            </w:rPr>
            <w:t xml:space="preserve">, C., </w:t>
          </w:r>
          <w:proofErr w:type="spellStart"/>
          <w:r>
            <w:rPr>
              <w:rFonts w:ascii="undefined" w:hAnsi="undefined"/>
            </w:rPr>
            <w:t>Giannelli</w:t>
          </w:r>
          <w:proofErr w:type="spellEnd"/>
          <w:r>
            <w:rPr>
              <w:rFonts w:ascii="undefined" w:hAnsi="undefined"/>
            </w:rPr>
            <w:t xml:space="preserve">, M., Tessa, C., </w:t>
          </w:r>
          <w:proofErr w:type="spellStart"/>
          <w:r>
            <w:rPr>
              <w:rFonts w:ascii="undefined" w:hAnsi="undefined"/>
            </w:rPr>
            <w:t>Mascalchi</w:t>
          </w:r>
          <w:proofErr w:type="spellEnd"/>
          <w:r>
            <w:rPr>
              <w:rFonts w:ascii="undefined" w:hAnsi="undefined"/>
            </w:rPr>
            <w:t xml:space="preserve">, M. &amp; </w:t>
          </w:r>
          <w:proofErr w:type="spellStart"/>
          <w:r>
            <w:rPr>
              <w:rFonts w:ascii="undefined" w:hAnsi="undefined"/>
            </w:rPr>
            <w:t>Diciotti</w:t>
          </w:r>
          <w:proofErr w:type="spellEnd"/>
          <w:r>
            <w:rPr>
              <w:rFonts w:ascii="undefined" w:hAnsi="undefined"/>
            </w:rPr>
            <w:t>, S. Toward a more reliable characterization of fractal properties of the cerebral cortex of healthy subjects during the lifespan.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Sci. Rep.</w:t>
          </w:r>
          <w:r>
            <w:rPr>
              <w:rFonts w:ascii="undefined" w:hAnsi="undefined"/>
              <w:b/>
              <w:bCs/>
            </w:rPr>
            <w:t xml:space="preserve"> 10</w:t>
          </w:r>
          <w:r>
            <w:rPr>
              <w:rFonts w:ascii="undefined" w:hAnsi="undefined"/>
            </w:rPr>
            <w:t>, 16957-020 (2020).</w:t>
          </w:r>
        </w:p>
        <w:p w14:paraId="20BE9FC4" w14:textId="32F18BED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9.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Sandu</w:t>
          </w:r>
          <w:proofErr w:type="spellEnd"/>
          <w:r>
            <w:rPr>
              <w:rFonts w:ascii="undefined" w:hAnsi="undefined"/>
            </w:rPr>
            <w:t>, A. L.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Structural brain complexity and cognitive decline in late life - A longitudinal study in the Aberdeen 1936 Birth Cohort.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Neuroimage</w:t>
          </w:r>
          <w:r>
            <w:rPr>
              <w:rFonts w:ascii="undefined" w:hAnsi="undefined"/>
              <w:b/>
              <w:bCs/>
            </w:rPr>
            <w:t xml:space="preserve"> 100</w:t>
          </w:r>
          <w:r>
            <w:rPr>
              <w:rFonts w:ascii="undefined" w:hAnsi="undefined"/>
            </w:rPr>
            <w:t>, 558-563 (2014).</w:t>
          </w:r>
        </w:p>
        <w:p w14:paraId="4C03F5AD" w14:textId="32377077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10.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Farahibozorg</w:t>
          </w:r>
          <w:proofErr w:type="spellEnd"/>
          <w:r>
            <w:rPr>
              <w:rFonts w:ascii="undefined" w:hAnsi="undefined"/>
            </w:rPr>
            <w:t>, S., Hashemi-</w:t>
          </w:r>
          <w:proofErr w:type="spellStart"/>
          <w:r>
            <w:rPr>
              <w:rFonts w:ascii="undefined" w:hAnsi="undefined"/>
            </w:rPr>
            <w:t>Golpayegani</w:t>
          </w:r>
          <w:proofErr w:type="spellEnd"/>
          <w:r>
            <w:rPr>
              <w:rFonts w:ascii="undefined" w:hAnsi="undefined"/>
            </w:rPr>
            <w:t>, S. M. &amp; Ashburner, J. Age- and sex-related variations in the brain white matter fractal dimension throughout adulthood: an MRI study.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Clin. </w:t>
          </w:r>
          <w:proofErr w:type="spellStart"/>
          <w:r>
            <w:rPr>
              <w:rFonts w:ascii="undefined" w:hAnsi="undefined"/>
              <w:i/>
              <w:iCs/>
            </w:rPr>
            <w:t>Neuroradiol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>
            <w:rPr>
              <w:rFonts w:ascii="undefined" w:hAnsi="undefined"/>
              <w:b/>
              <w:bCs/>
            </w:rPr>
            <w:t xml:space="preserve"> 25</w:t>
          </w:r>
          <w:r>
            <w:rPr>
              <w:rFonts w:ascii="undefined" w:hAnsi="undefined"/>
            </w:rPr>
            <w:t>, 19-32 (2015).</w:t>
          </w:r>
        </w:p>
        <w:p w14:paraId="4EF4C5AA" w14:textId="6A94B32E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11.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Reishofer</w:t>
          </w:r>
          <w:proofErr w:type="spellEnd"/>
          <w:r>
            <w:rPr>
              <w:rFonts w:ascii="undefined" w:hAnsi="undefined"/>
            </w:rPr>
            <w:t>, G.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Age is reflected in the Fractal Dimensionality of MRI Diffusion Based Tractography.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Sci. Rep.</w:t>
          </w:r>
          <w:r>
            <w:rPr>
              <w:rFonts w:ascii="undefined" w:hAnsi="undefined"/>
              <w:b/>
              <w:bCs/>
            </w:rPr>
            <w:t xml:space="preserve"> 8</w:t>
          </w:r>
          <w:r>
            <w:rPr>
              <w:rFonts w:ascii="undefined" w:hAnsi="undefined"/>
            </w:rPr>
            <w:t>, 5431-018 (2018).</w:t>
          </w:r>
        </w:p>
        <w:p w14:paraId="1F4FE01A" w14:textId="665AA202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lastRenderedPageBreak/>
            <w:t>12.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Sowell, E. R., Thompson, P. M. &amp; Toga, A. W. Mapping changes in the human cortex throughout the span of life.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Neuroscientist</w:t>
          </w:r>
          <w:r>
            <w:rPr>
              <w:rFonts w:ascii="undefined" w:hAnsi="undefined"/>
              <w:b/>
              <w:bCs/>
            </w:rPr>
            <w:t xml:space="preserve"> 10</w:t>
          </w:r>
          <w:r>
            <w:rPr>
              <w:rFonts w:ascii="undefined" w:hAnsi="undefined"/>
            </w:rPr>
            <w:t>, 372-392 (2004).</w:t>
          </w:r>
        </w:p>
        <w:p w14:paraId="56551B03" w14:textId="0C2A547B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13.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Di </w:t>
          </w:r>
          <w:proofErr w:type="spellStart"/>
          <w:r>
            <w:rPr>
              <w:rFonts w:ascii="undefined" w:hAnsi="undefined"/>
            </w:rPr>
            <w:t>Ieva</w:t>
          </w:r>
          <w:proofErr w:type="spellEnd"/>
          <w:r>
            <w:rPr>
              <w:rFonts w:ascii="undefined" w:hAnsi="undefined"/>
            </w:rPr>
            <w:t xml:space="preserve">, A., Esteban, F. J., </w:t>
          </w:r>
          <w:proofErr w:type="spellStart"/>
          <w:r>
            <w:rPr>
              <w:rFonts w:ascii="undefined" w:hAnsi="undefined"/>
            </w:rPr>
            <w:t>Grizzi</w:t>
          </w:r>
          <w:proofErr w:type="spellEnd"/>
          <w:r>
            <w:rPr>
              <w:rFonts w:ascii="undefined" w:hAnsi="undefined"/>
            </w:rPr>
            <w:t xml:space="preserve">, F., </w:t>
          </w:r>
          <w:proofErr w:type="spellStart"/>
          <w:r>
            <w:rPr>
              <w:rFonts w:ascii="undefined" w:hAnsi="undefined"/>
            </w:rPr>
            <w:t>Klonowski</w:t>
          </w:r>
          <w:proofErr w:type="spellEnd"/>
          <w:r>
            <w:rPr>
              <w:rFonts w:ascii="undefined" w:hAnsi="undefined"/>
            </w:rPr>
            <w:t>, W. &amp; Martin-</w:t>
          </w:r>
          <w:proofErr w:type="spellStart"/>
          <w:r>
            <w:rPr>
              <w:rFonts w:ascii="undefined" w:hAnsi="undefined"/>
            </w:rPr>
            <w:t>Landrove</w:t>
          </w:r>
          <w:proofErr w:type="spellEnd"/>
          <w:r>
            <w:rPr>
              <w:rFonts w:ascii="undefined" w:hAnsi="undefined"/>
            </w:rPr>
            <w:t>, M. Fractals in the neurosciences, Part II: clinical applications and future perspectives.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Neuroscientist</w:t>
          </w:r>
          <w:r>
            <w:rPr>
              <w:rFonts w:ascii="undefined" w:hAnsi="undefined"/>
              <w:b/>
              <w:bCs/>
            </w:rPr>
            <w:t xml:space="preserve"> 21</w:t>
          </w:r>
          <w:r>
            <w:rPr>
              <w:rFonts w:ascii="undefined" w:hAnsi="undefined"/>
            </w:rPr>
            <w:t>, 30-43 (2015).</w:t>
          </w:r>
        </w:p>
        <w:p w14:paraId="19FA2C91" w14:textId="1106DE08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14.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Narr</w:t>
          </w:r>
          <w:proofErr w:type="spellEnd"/>
          <w:r>
            <w:rPr>
              <w:rFonts w:ascii="undefined" w:hAnsi="undefined"/>
            </w:rPr>
            <w:t>, K. L.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 xml:space="preserve">. Abnormal </w:t>
          </w:r>
          <w:proofErr w:type="spellStart"/>
          <w:r>
            <w:rPr>
              <w:rFonts w:ascii="undefined" w:hAnsi="undefined"/>
            </w:rPr>
            <w:t>gyral</w:t>
          </w:r>
          <w:proofErr w:type="spellEnd"/>
          <w:r>
            <w:rPr>
              <w:rFonts w:ascii="undefined" w:hAnsi="undefined"/>
            </w:rPr>
            <w:t xml:space="preserve"> complexity in first-episode schizophrenia.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Biol. Psychiatry</w:t>
          </w:r>
          <w:r>
            <w:rPr>
              <w:rFonts w:ascii="undefined" w:hAnsi="undefined"/>
              <w:b/>
              <w:bCs/>
            </w:rPr>
            <w:t xml:space="preserve"> 55</w:t>
          </w:r>
          <w:r>
            <w:rPr>
              <w:rFonts w:ascii="undefined" w:hAnsi="undefined"/>
            </w:rPr>
            <w:t>, 859-867 (2004).</w:t>
          </w:r>
        </w:p>
        <w:p w14:paraId="2D8C6E6D" w14:textId="5E784047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15.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Sandu</w:t>
          </w:r>
          <w:proofErr w:type="spellEnd"/>
          <w:r>
            <w:rPr>
              <w:rFonts w:ascii="undefined" w:hAnsi="undefined"/>
            </w:rPr>
            <w:t>, A. L.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Fractal dimension analysis of MR images reveals grey matter structure irregularities in schizophrenia.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Comput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Med.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Imaging Graph.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32</w:t>
          </w:r>
          <w:r>
            <w:rPr>
              <w:rFonts w:ascii="undefined" w:hAnsi="undefined"/>
            </w:rPr>
            <w:t>, 150-158 (2008).</w:t>
          </w:r>
        </w:p>
        <w:p w14:paraId="7F750477" w14:textId="6F5948AF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16.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Nenadic</w:t>
          </w:r>
          <w:proofErr w:type="spellEnd"/>
          <w:r>
            <w:rPr>
              <w:rFonts w:ascii="undefined" w:hAnsi="undefined"/>
            </w:rPr>
            <w:t xml:space="preserve">, I., </w:t>
          </w:r>
          <w:proofErr w:type="spellStart"/>
          <w:r>
            <w:rPr>
              <w:rFonts w:ascii="undefined" w:hAnsi="undefined"/>
            </w:rPr>
            <w:t>Yotter</w:t>
          </w:r>
          <w:proofErr w:type="spellEnd"/>
          <w:r>
            <w:rPr>
              <w:rFonts w:ascii="undefined" w:hAnsi="undefined"/>
            </w:rPr>
            <w:t xml:space="preserve">, R. A., Sauer, H. &amp; </w:t>
          </w:r>
          <w:proofErr w:type="spellStart"/>
          <w:r>
            <w:rPr>
              <w:rFonts w:ascii="undefined" w:hAnsi="undefined"/>
            </w:rPr>
            <w:t>Gaser</w:t>
          </w:r>
          <w:proofErr w:type="spellEnd"/>
          <w:r>
            <w:rPr>
              <w:rFonts w:ascii="undefined" w:hAnsi="undefined"/>
            </w:rPr>
            <w:t>, C. Cortical surface complexity in frontal and temporal areas varies across subgroups of schizophrenia.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Hum.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Brain Mapp.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35</w:t>
          </w:r>
          <w:r>
            <w:rPr>
              <w:rFonts w:ascii="undefined" w:hAnsi="undefined"/>
            </w:rPr>
            <w:t>, 1691-1699 (2014).</w:t>
          </w:r>
        </w:p>
        <w:p w14:paraId="47394443" w14:textId="478D13BC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17.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Nenadic</w:t>
          </w:r>
          <w:proofErr w:type="spellEnd"/>
          <w:r>
            <w:rPr>
              <w:rFonts w:ascii="undefined" w:hAnsi="undefined"/>
            </w:rPr>
            <w:t>, I.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Cortical complexity in bipolar disorder applying a spherical harmonics approach.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Psychiatry.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Res. Neuroimaging</w:t>
          </w:r>
          <w:r>
            <w:rPr>
              <w:rFonts w:ascii="undefined" w:hAnsi="undefined"/>
              <w:b/>
              <w:bCs/>
            </w:rPr>
            <w:t xml:space="preserve"> 263</w:t>
          </w:r>
          <w:r>
            <w:rPr>
              <w:rFonts w:ascii="undefined" w:hAnsi="undefined"/>
            </w:rPr>
            <w:t>, 44-47 (2017).</w:t>
          </w:r>
        </w:p>
        <w:p w14:paraId="7AFCA211" w14:textId="0F1E869E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18.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King, R. D., Brown, B., Hwang, M., Jeon, T. &amp; George, A. T. Fractal dimension analysis of the cortical ribbon in mild Alzheimer's disease.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Neuroimage</w:t>
          </w:r>
          <w:r>
            <w:rPr>
              <w:rFonts w:ascii="undefined" w:hAnsi="undefined"/>
              <w:b/>
              <w:bCs/>
            </w:rPr>
            <w:t xml:space="preserve"> 53</w:t>
          </w:r>
          <w:r>
            <w:rPr>
              <w:rFonts w:ascii="undefined" w:hAnsi="undefined"/>
            </w:rPr>
            <w:t>, 471-479 (2010).</w:t>
          </w:r>
        </w:p>
        <w:p w14:paraId="48E25D50" w14:textId="41116775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19.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Esteban, F. J.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Fractal dimension analysis of grey matter in multiple sclerosis.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J. Neurol. Sci.</w:t>
          </w:r>
          <w:r>
            <w:rPr>
              <w:rFonts w:ascii="undefined" w:hAnsi="undefined"/>
              <w:b/>
              <w:bCs/>
            </w:rPr>
            <w:t xml:space="preserve"> 282</w:t>
          </w:r>
          <w:r>
            <w:rPr>
              <w:rFonts w:ascii="undefined" w:hAnsi="undefined"/>
            </w:rPr>
            <w:t>, 67-71 (2009).</w:t>
          </w:r>
        </w:p>
        <w:p w14:paraId="2F2298B6" w14:textId="7B1DFDC1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20.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Cook, M. J.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Fractal description of cerebral cortical patterns in frontal lobe epilepsy.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Eur. Neurol.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35</w:t>
          </w:r>
          <w:r>
            <w:rPr>
              <w:rFonts w:ascii="undefined" w:hAnsi="undefined"/>
            </w:rPr>
            <w:t>, 327-335 (1995).</w:t>
          </w:r>
        </w:p>
        <w:p w14:paraId="5D493F01" w14:textId="576D2310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 xml:space="preserve">21. </w:t>
          </w:r>
          <w:proofErr w:type="spellStart"/>
          <w:r>
            <w:rPr>
              <w:rFonts w:ascii="undefined" w:hAnsi="undefined"/>
            </w:rPr>
            <w:t>Sandu</w:t>
          </w:r>
          <w:proofErr w:type="spellEnd"/>
          <w:r>
            <w:rPr>
              <w:rFonts w:ascii="undefined" w:hAnsi="undefined"/>
            </w:rPr>
            <w:t xml:space="preserve">, A. L., </w:t>
          </w:r>
          <w:proofErr w:type="spellStart"/>
          <w:r>
            <w:rPr>
              <w:rFonts w:ascii="undefined" w:hAnsi="undefined"/>
            </w:rPr>
            <w:t>Paillere</w:t>
          </w:r>
          <w:proofErr w:type="spellEnd"/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Martinot</w:t>
          </w:r>
          <w:proofErr w:type="spellEnd"/>
          <w:r>
            <w:rPr>
              <w:rFonts w:ascii="undefined" w:hAnsi="undefined"/>
            </w:rPr>
            <w:t xml:space="preserve">, M. L., </w:t>
          </w:r>
          <w:proofErr w:type="spellStart"/>
          <w:r>
            <w:rPr>
              <w:rFonts w:ascii="undefined" w:hAnsi="undefined"/>
            </w:rPr>
            <w:t>Artiges</w:t>
          </w:r>
          <w:proofErr w:type="spellEnd"/>
          <w:r>
            <w:rPr>
              <w:rFonts w:ascii="undefined" w:hAnsi="undefined"/>
            </w:rPr>
            <w:t xml:space="preserve">, E. &amp; </w:t>
          </w:r>
          <w:proofErr w:type="spellStart"/>
          <w:r>
            <w:rPr>
              <w:rFonts w:ascii="undefined" w:hAnsi="undefined"/>
            </w:rPr>
            <w:t>Martinot</w:t>
          </w:r>
          <w:proofErr w:type="spellEnd"/>
          <w:r>
            <w:rPr>
              <w:rFonts w:ascii="undefined" w:hAnsi="undefined"/>
            </w:rPr>
            <w:t>, J. L. 1910s' brains revisited. Cortical complexity in early 20th century patients with intellectual disability or with dementia praecox.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Acta </w:t>
          </w:r>
          <w:proofErr w:type="spellStart"/>
          <w:r>
            <w:rPr>
              <w:rFonts w:ascii="undefined" w:hAnsi="undefined"/>
              <w:i/>
              <w:iCs/>
            </w:rPr>
            <w:t>Psychiatr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Scand.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130</w:t>
          </w:r>
          <w:r>
            <w:rPr>
              <w:rFonts w:ascii="undefined" w:hAnsi="undefined"/>
            </w:rPr>
            <w:t>, 227-237 (2014).</w:t>
          </w:r>
        </w:p>
        <w:p w14:paraId="5E02EEBD" w14:textId="0A1AD91E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22.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Zhao, G., Walsh, K., Long, J., </w:t>
          </w:r>
          <w:proofErr w:type="spellStart"/>
          <w:r>
            <w:rPr>
              <w:rFonts w:ascii="undefined" w:hAnsi="undefined"/>
            </w:rPr>
            <w:t>Gui</w:t>
          </w:r>
          <w:proofErr w:type="spellEnd"/>
          <w:r>
            <w:rPr>
              <w:rFonts w:ascii="undefined" w:hAnsi="undefined"/>
            </w:rPr>
            <w:t xml:space="preserve">, W. &amp; </w:t>
          </w:r>
          <w:proofErr w:type="spellStart"/>
          <w:r>
            <w:rPr>
              <w:rFonts w:ascii="undefined" w:hAnsi="undefined"/>
            </w:rPr>
            <w:t>Denisova</w:t>
          </w:r>
          <w:proofErr w:type="spellEnd"/>
          <w:r>
            <w:rPr>
              <w:rFonts w:ascii="undefined" w:hAnsi="undefined"/>
            </w:rPr>
            <w:t>, K. Reduced structural complexity of the right cerebellar cortex in male children with autism spectrum disorder.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PLoS One</w:t>
          </w:r>
          <w:r>
            <w:rPr>
              <w:rFonts w:ascii="undefined" w:hAnsi="undefined"/>
              <w:b/>
              <w:bCs/>
            </w:rPr>
            <w:t xml:space="preserve"> 13</w:t>
          </w:r>
          <w:r>
            <w:rPr>
              <w:rFonts w:ascii="undefined" w:hAnsi="undefined"/>
            </w:rPr>
            <w:t>, e0196964 (2018).</w:t>
          </w:r>
        </w:p>
        <w:p w14:paraId="318DBFA6" w14:textId="171A0278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23.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Sandu</w:t>
          </w:r>
          <w:proofErr w:type="spellEnd"/>
          <w:r>
            <w:rPr>
              <w:rFonts w:ascii="undefined" w:hAnsi="undefined"/>
            </w:rPr>
            <w:t xml:space="preserve">, A. L., Specht, K., </w:t>
          </w:r>
          <w:proofErr w:type="spellStart"/>
          <w:r>
            <w:rPr>
              <w:rFonts w:ascii="undefined" w:hAnsi="undefined"/>
            </w:rPr>
            <w:t>Beneventi</w:t>
          </w:r>
          <w:proofErr w:type="spellEnd"/>
          <w:r>
            <w:rPr>
              <w:rFonts w:ascii="undefined" w:hAnsi="undefined"/>
            </w:rPr>
            <w:t xml:space="preserve">, H., </w:t>
          </w:r>
          <w:proofErr w:type="spellStart"/>
          <w:r>
            <w:rPr>
              <w:rFonts w:ascii="undefined" w:hAnsi="undefined"/>
            </w:rPr>
            <w:t>Lundervold</w:t>
          </w:r>
          <w:proofErr w:type="spellEnd"/>
          <w:r>
            <w:rPr>
              <w:rFonts w:ascii="undefined" w:hAnsi="undefined"/>
            </w:rPr>
            <w:t xml:space="preserve">, A. &amp; </w:t>
          </w:r>
          <w:proofErr w:type="spellStart"/>
          <w:r>
            <w:rPr>
              <w:rFonts w:ascii="undefined" w:hAnsi="undefined"/>
            </w:rPr>
            <w:t>Hugdahl</w:t>
          </w:r>
          <w:proofErr w:type="spellEnd"/>
          <w:r>
            <w:rPr>
              <w:rFonts w:ascii="undefined" w:hAnsi="undefined"/>
            </w:rPr>
            <w:t>, K. Sex-differences in grey-white matter structure in normal-reading and dyslexic adolescents.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Neurosci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Lett.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438</w:t>
          </w:r>
          <w:r>
            <w:rPr>
              <w:rFonts w:ascii="undefined" w:hAnsi="undefined"/>
            </w:rPr>
            <w:t>, 80-84 (2008).</w:t>
          </w:r>
        </w:p>
        <w:p w14:paraId="25FE07DE" w14:textId="59569ABA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24.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Gao, L., </w:t>
          </w:r>
          <w:proofErr w:type="spellStart"/>
          <w:r>
            <w:rPr>
              <w:rFonts w:ascii="undefined" w:hAnsi="undefined"/>
            </w:rPr>
            <w:t>Ruan</w:t>
          </w:r>
          <w:proofErr w:type="spellEnd"/>
          <w:r>
            <w:rPr>
              <w:rFonts w:ascii="undefined" w:hAnsi="undefined"/>
            </w:rPr>
            <w:t>, Z., Xiao, Y. &amp; Xu, H. Surface-based Cortical Morphometry, White Matter Hyperintensity, and Multidomain Cognitive Performance in Asymptomatic Carotid Stenosis.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Neuroscience</w:t>
          </w:r>
          <w:r>
            <w:rPr>
              <w:rFonts w:ascii="undefined" w:hAnsi="undefined"/>
              <w:b/>
              <w:bCs/>
            </w:rPr>
            <w:t xml:space="preserve"> 467</w:t>
          </w:r>
          <w:r>
            <w:rPr>
              <w:rFonts w:ascii="undefined" w:hAnsi="undefined"/>
            </w:rPr>
            <w:t>, 16-27 (2021).</w:t>
          </w:r>
        </w:p>
        <w:p w14:paraId="1D808AD8" w14:textId="76FB8DB8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25.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Ritchie, S. J.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Sex Differences in the Adult Human Brain: Evidence from 5216 UK Biobank Participants.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Cereb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Cortex</w:t>
          </w:r>
          <w:r>
            <w:rPr>
              <w:rFonts w:ascii="undefined" w:hAnsi="undefined"/>
              <w:b/>
              <w:bCs/>
            </w:rPr>
            <w:t xml:space="preserve"> 28</w:t>
          </w:r>
          <w:r>
            <w:rPr>
              <w:rFonts w:ascii="undefined" w:hAnsi="undefined"/>
            </w:rPr>
            <w:t>, 2959-2975 (2018).</w:t>
          </w:r>
        </w:p>
        <w:p w14:paraId="675B46F9" w14:textId="66AB4B07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lastRenderedPageBreak/>
            <w:t>26.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Xin, J., Zhang, Y., Tang, Y. &amp; Yang, Y. Brain Differences Between Men and Women: Evidence </w:t>
          </w:r>
          <w:proofErr w:type="gramStart"/>
          <w:r>
            <w:rPr>
              <w:rFonts w:ascii="undefined" w:hAnsi="undefined"/>
            </w:rPr>
            <w:t>From</w:t>
          </w:r>
          <w:proofErr w:type="gramEnd"/>
          <w:r>
            <w:rPr>
              <w:rFonts w:ascii="undefined" w:hAnsi="undefined"/>
            </w:rPr>
            <w:t xml:space="preserve"> Deep Learning.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Front.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Neurosci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>
            <w:rPr>
              <w:rFonts w:ascii="undefined" w:hAnsi="undefined"/>
              <w:b/>
              <w:bCs/>
            </w:rPr>
            <w:t xml:space="preserve"> 13</w:t>
          </w:r>
          <w:r>
            <w:rPr>
              <w:rFonts w:ascii="undefined" w:hAnsi="undefined"/>
            </w:rPr>
            <w:t>, 185 (2019).</w:t>
          </w:r>
        </w:p>
        <w:p w14:paraId="33BEBBBD" w14:textId="6B5D842E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27.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Luders</w:t>
          </w:r>
          <w:proofErr w:type="spellEnd"/>
          <w:r>
            <w:rPr>
              <w:rFonts w:ascii="undefined" w:hAnsi="undefined"/>
            </w:rPr>
            <w:t>, E.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Gender differences in cortical complexity.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Nat.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Neurosci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>
            <w:rPr>
              <w:rFonts w:ascii="undefined" w:hAnsi="undefined"/>
              <w:b/>
              <w:bCs/>
            </w:rPr>
            <w:t xml:space="preserve"> 7</w:t>
          </w:r>
          <w:r>
            <w:rPr>
              <w:rFonts w:ascii="undefined" w:hAnsi="undefined"/>
            </w:rPr>
            <w:t>, 799-800 (2004).</w:t>
          </w:r>
        </w:p>
        <w:p w14:paraId="3735101C" w14:textId="36BB0AFF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28.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Mazure</w:t>
          </w:r>
          <w:proofErr w:type="spellEnd"/>
          <w:r>
            <w:rPr>
              <w:rFonts w:ascii="undefined" w:hAnsi="undefined"/>
            </w:rPr>
            <w:t>, C. M. Sex differences in Alzheimer's disease and other dementias.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Lancet Neurol.</w:t>
          </w:r>
          <w:r>
            <w:rPr>
              <w:rFonts w:ascii="undefined" w:hAnsi="undefined"/>
              <w:b/>
              <w:bCs/>
            </w:rPr>
            <w:t xml:space="preserve"> 15</w:t>
          </w:r>
          <w:r>
            <w:rPr>
              <w:rFonts w:ascii="undefined" w:hAnsi="undefined"/>
            </w:rPr>
            <w:t>, 451-452 (2016).</w:t>
          </w:r>
        </w:p>
        <w:p w14:paraId="09B7E2D5" w14:textId="41C56CE9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29.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Sandu</w:t>
          </w:r>
          <w:proofErr w:type="spellEnd"/>
          <w:r>
            <w:rPr>
              <w:rFonts w:ascii="undefined" w:hAnsi="undefined"/>
            </w:rPr>
            <w:t>, A. L.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Amygdala and regional volumes in treatment-resistant versus nontreatment-resistant depression patients.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Depress.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Anxiety</w:t>
          </w:r>
          <w:r>
            <w:rPr>
              <w:rFonts w:ascii="undefined" w:hAnsi="undefined"/>
              <w:b/>
              <w:bCs/>
            </w:rPr>
            <w:t xml:space="preserve"> 34</w:t>
          </w:r>
          <w:r>
            <w:rPr>
              <w:rFonts w:ascii="undefined" w:hAnsi="undefined"/>
            </w:rPr>
            <w:t>, 1065-1071 (2017).</w:t>
          </w:r>
        </w:p>
        <w:p w14:paraId="6E85C4FE" w14:textId="0E4E826F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30.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Werling</w:t>
          </w:r>
          <w:proofErr w:type="spellEnd"/>
          <w:r>
            <w:rPr>
              <w:rFonts w:ascii="undefined" w:hAnsi="undefined"/>
            </w:rPr>
            <w:t xml:space="preserve">, D. M. &amp; </w:t>
          </w:r>
          <w:proofErr w:type="spellStart"/>
          <w:r>
            <w:rPr>
              <w:rFonts w:ascii="undefined" w:hAnsi="undefined"/>
            </w:rPr>
            <w:t>Geschwind</w:t>
          </w:r>
          <w:proofErr w:type="spellEnd"/>
          <w:r>
            <w:rPr>
              <w:rFonts w:ascii="undefined" w:hAnsi="undefined"/>
            </w:rPr>
            <w:t>, D. H. Sex differences in autism spectrum disorders.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Curr.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Opin</w:t>
          </w:r>
          <w:proofErr w:type="spellEnd"/>
          <w:r>
            <w:rPr>
              <w:rFonts w:ascii="undefined" w:hAnsi="undefined"/>
              <w:i/>
              <w:iCs/>
            </w:rPr>
            <w:t>. Neurol.</w:t>
          </w:r>
          <w:r>
            <w:rPr>
              <w:rFonts w:ascii="undefined" w:hAnsi="undefined"/>
              <w:b/>
              <w:bCs/>
            </w:rPr>
            <w:t xml:space="preserve"> 26</w:t>
          </w:r>
          <w:r>
            <w:rPr>
              <w:rFonts w:ascii="undefined" w:hAnsi="undefined"/>
            </w:rPr>
            <w:t>, 146-153 (2013).</w:t>
          </w:r>
        </w:p>
        <w:p w14:paraId="1CE32648" w14:textId="7D6BD006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 xml:space="preserve">31. Nave, G., Jung, W. H., Karlsson </w:t>
          </w:r>
          <w:proofErr w:type="spellStart"/>
          <w:r>
            <w:rPr>
              <w:rFonts w:ascii="undefined" w:hAnsi="undefined"/>
            </w:rPr>
            <w:t>Linner</w:t>
          </w:r>
          <w:proofErr w:type="spellEnd"/>
          <w:r>
            <w:rPr>
              <w:rFonts w:ascii="undefined" w:hAnsi="undefined"/>
            </w:rPr>
            <w:t xml:space="preserve">, R., Kable, J. W. &amp; </w:t>
          </w:r>
          <w:proofErr w:type="spellStart"/>
          <w:r>
            <w:rPr>
              <w:rFonts w:ascii="undefined" w:hAnsi="undefined"/>
            </w:rPr>
            <w:t>Koellinger</w:t>
          </w:r>
          <w:proofErr w:type="spellEnd"/>
          <w:r>
            <w:rPr>
              <w:rFonts w:ascii="undefined" w:hAnsi="undefined"/>
            </w:rPr>
            <w:t>, P. D. Are Bigger Brains Smarter? Evidence From a Large-Scale Preregistered Study.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Psychol.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Sci.</w:t>
          </w:r>
          <w:r>
            <w:rPr>
              <w:rFonts w:ascii="undefined" w:hAnsi="undefined"/>
              <w:b/>
              <w:bCs/>
            </w:rPr>
            <w:t xml:space="preserve"> 30</w:t>
          </w:r>
          <w:r>
            <w:rPr>
              <w:rFonts w:ascii="undefined" w:hAnsi="undefined"/>
            </w:rPr>
            <w:t>, 43-54 (2019).</w:t>
          </w:r>
        </w:p>
        <w:p w14:paraId="5140621C" w14:textId="3F9F7513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32.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Cox, S. R., Ritchie, S. J., Fawns-Ritchie, C., Tucker-</w:t>
          </w:r>
          <w:proofErr w:type="spellStart"/>
          <w:r>
            <w:rPr>
              <w:rFonts w:ascii="undefined" w:hAnsi="undefined"/>
            </w:rPr>
            <w:t>Drob</w:t>
          </w:r>
          <w:proofErr w:type="spellEnd"/>
          <w:r>
            <w:rPr>
              <w:rFonts w:ascii="undefined" w:hAnsi="undefined"/>
            </w:rPr>
            <w:t>, E. M. &amp; Deary, I. J. Structural brain imaging correlates of general intelligence in UK Biobank.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Intelligence</w:t>
          </w:r>
          <w:r>
            <w:rPr>
              <w:rFonts w:ascii="undefined" w:hAnsi="undefined"/>
              <w:b/>
              <w:bCs/>
            </w:rPr>
            <w:t xml:space="preserve"> 76</w:t>
          </w:r>
          <w:r>
            <w:rPr>
              <w:rFonts w:ascii="undefined" w:hAnsi="undefined"/>
            </w:rPr>
            <w:t>, 101376 (2019).</w:t>
          </w:r>
        </w:p>
        <w:p w14:paraId="2E00B0BA" w14:textId="031274D2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33.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Im</w:t>
          </w:r>
          <w:proofErr w:type="spellEnd"/>
          <w:r>
            <w:rPr>
              <w:rFonts w:ascii="undefined" w:hAnsi="undefined"/>
            </w:rPr>
            <w:t>, K.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Fractal dimension in human cortical surface: multiple regression analysis with cortical thickness, sulcal depth, and folding area.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Hum.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Brain Mapp.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27</w:t>
          </w:r>
          <w:r>
            <w:rPr>
              <w:rFonts w:ascii="undefined" w:hAnsi="undefined"/>
            </w:rPr>
            <w:t>, 994-1003 (2006).</w:t>
          </w:r>
        </w:p>
        <w:p w14:paraId="6B88A044" w14:textId="01A180C2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34.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Heidekum</w:t>
          </w:r>
          <w:proofErr w:type="spellEnd"/>
          <w:r>
            <w:rPr>
              <w:rFonts w:ascii="undefined" w:hAnsi="undefined"/>
            </w:rPr>
            <w:t xml:space="preserve">, A. E., Vogel, S. E. &amp; </w:t>
          </w:r>
          <w:proofErr w:type="spellStart"/>
          <w:r>
            <w:rPr>
              <w:rFonts w:ascii="undefined" w:hAnsi="undefined"/>
            </w:rPr>
            <w:t>Grabner</w:t>
          </w:r>
          <w:proofErr w:type="spellEnd"/>
          <w:r>
            <w:rPr>
              <w:rFonts w:ascii="undefined" w:hAnsi="undefined"/>
            </w:rPr>
            <w:t>, R. H. Associations Between Individual Differences in Mathematical Competencies and Surface Anatomy of the Adult Brain.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Front.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Hum.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Neurosci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>
            <w:rPr>
              <w:rFonts w:ascii="undefined" w:hAnsi="undefined"/>
              <w:b/>
              <w:bCs/>
            </w:rPr>
            <w:t xml:space="preserve"> 14</w:t>
          </w:r>
          <w:r>
            <w:rPr>
              <w:rFonts w:ascii="undefined" w:hAnsi="undefined"/>
            </w:rPr>
            <w:t>, 116 (2020).</w:t>
          </w:r>
        </w:p>
        <w:p w14:paraId="73794297" w14:textId="2EDB3F79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35.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Hedderich</w:t>
          </w:r>
          <w:proofErr w:type="spellEnd"/>
          <w:r>
            <w:rPr>
              <w:rFonts w:ascii="undefined" w:hAnsi="undefined"/>
            </w:rPr>
            <w:t>, D. M.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An analysis of MRI derived cortical complexity in premature-born adults: Regional patterns, risk factors, and potential significance.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Neuroimage</w:t>
          </w:r>
          <w:r>
            <w:rPr>
              <w:rFonts w:ascii="undefined" w:hAnsi="undefined"/>
              <w:b/>
              <w:bCs/>
            </w:rPr>
            <w:t xml:space="preserve"> 208</w:t>
          </w:r>
          <w:r>
            <w:rPr>
              <w:rFonts w:ascii="undefined" w:hAnsi="undefined"/>
            </w:rPr>
            <w:t>, 116438 (2020).</w:t>
          </w:r>
        </w:p>
        <w:p w14:paraId="0DFC9EA8" w14:textId="33CE0275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36.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Mustafa, N.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Brain structural complexity and life course cognitive change.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Neuroimage</w:t>
          </w:r>
          <w:r>
            <w:rPr>
              <w:rFonts w:ascii="undefined" w:hAnsi="undefined"/>
              <w:b/>
              <w:bCs/>
            </w:rPr>
            <w:t xml:space="preserve"> 61</w:t>
          </w:r>
          <w:r>
            <w:rPr>
              <w:rFonts w:ascii="undefined" w:hAnsi="undefined"/>
            </w:rPr>
            <w:t>, 694-701 (2012).</w:t>
          </w:r>
        </w:p>
        <w:p w14:paraId="2F5F59FD" w14:textId="35BA6DD1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37.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Colom, R., Juan-Espinosa, M., Abad, F. &amp; </w:t>
          </w:r>
          <w:proofErr w:type="spellStart"/>
          <w:r>
            <w:rPr>
              <w:rFonts w:ascii="undefined" w:hAnsi="undefined"/>
            </w:rPr>
            <w:t>Garcı́a</w:t>
          </w:r>
          <w:proofErr w:type="spellEnd"/>
          <w:r>
            <w:rPr>
              <w:rFonts w:ascii="undefined" w:hAnsi="undefined"/>
            </w:rPr>
            <w:t>, L. F. Negligible Sex Differences in General Intelligence.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Intelligence</w:t>
          </w:r>
          <w:r>
            <w:rPr>
              <w:rFonts w:ascii="undefined" w:hAnsi="undefined"/>
              <w:b/>
              <w:bCs/>
            </w:rPr>
            <w:t xml:space="preserve"> 28</w:t>
          </w:r>
          <w:r>
            <w:rPr>
              <w:rFonts w:ascii="undefined" w:hAnsi="undefined"/>
            </w:rPr>
            <w:t>, 57-68 (2000).</w:t>
          </w:r>
        </w:p>
        <w:p w14:paraId="780C1945" w14:textId="2C93B5BE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38.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Sivaswamy</w:t>
          </w:r>
          <w:proofErr w:type="spellEnd"/>
          <w:r>
            <w:rPr>
              <w:rFonts w:ascii="undefined" w:hAnsi="undefined"/>
            </w:rPr>
            <w:t xml:space="preserve">, J., </w:t>
          </w:r>
          <w:proofErr w:type="spellStart"/>
          <w:r>
            <w:rPr>
              <w:rFonts w:ascii="undefined" w:hAnsi="undefined"/>
            </w:rPr>
            <w:t>Thottupattu</w:t>
          </w:r>
          <w:proofErr w:type="spellEnd"/>
          <w:r>
            <w:rPr>
              <w:rFonts w:ascii="undefined" w:hAnsi="undefined"/>
            </w:rPr>
            <w:t xml:space="preserve">, A. J., Mehta, R., </w:t>
          </w:r>
          <w:proofErr w:type="spellStart"/>
          <w:r>
            <w:rPr>
              <w:rFonts w:ascii="undefined" w:hAnsi="undefined"/>
            </w:rPr>
            <w:t>Sheelakumari</w:t>
          </w:r>
          <w:proofErr w:type="spellEnd"/>
          <w:r>
            <w:rPr>
              <w:rFonts w:ascii="undefined" w:hAnsi="undefined"/>
            </w:rPr>
            <w:t xml:space="preserve">, R. &amp; </w:t>
          </w:r>
          <w:proofErr w:type="spellStart"/>
          <w:r>
            <w:rPr>
              <w:rFonts w:ascii="undefined" w:hAnsi="undefined"/>
            </w:rPr>
            <w:t>Kesavadas</w:t>
          </w:r>
          <w:proofErr w:type="spellEnd"/>
          <w:r>
            <w:rPr>
              <w:rFonts w:ascii="undefined" w:hAnsi="undefined"/>
            </w:rPr>
            <w:t>, C. Construction of Indian human brain atlas.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Neurol.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India</w:t>
          </w:r>
          <w:r>
            <w:rPr>
              <w:rFonts w:ascii="undefined" w:hAnsi="undefined"/>
              <w:b/>
              <w:bCs/>
            </w:rPr>
            <w:t xml:space="preserve"> 67</w:t>
          </w:r>
          <w:r>
            <w:rPr>
              <w:rFonts w:ascii="undefined" w:hAnsi="undefined"/>
            </w:rPr>
            <w:t>, 229-234 (2019).</w:t>
          </w:r>
        </w:p>
        <w:p w14:paraId="03326E85" w14:textId="2E7ECA6E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39.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Tang, Y.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The construction of a Chinese MRI brain atlas: a morphometric comparison study between Chinese and Caucasian cohorts.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Neuroimage</w:t>
          </w:r>
          <w:r>
            <w:rPr>
              <w:rFonts w:ascii="undefined" w:hAnsi="undefined"/>
              <w:b/>
              <w:bCs/>
            </w:rPr>
            <w:t xml:space="preserve"> 51</w:t>
          </w:r>
          <w:r>
            <w:rPr>
              <w:rFonts w:ascii="undefined" w:hAnsi="undefined"/>
            </w:rPr>
            <w:t>, 33-41 (2010).</w:t>
          </w:r>
        </w:p>
        <w:p w14:paraId="40C6A0EF" w14:textId="20A49638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lastRenderedPageBreak/>
            <w:t>40.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Isamah</w:t>
          </w:r>
          <w:proofErr w:type="spellEnd"/>
          <w:r>
            <w:rPr>
              <w:rFonts w:ascii="undefined" w:hAnsi="undefined"/>
            </w:rPr>
            <w:t>, N.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Variability in frontotemporal brain structure: the importance of recruitment of African Americans in neuroscience research.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PLoS One</w:t>
          </w:r>
          <w:r>
            <w:rPr>
              <w:rFonts w:ascii="undefined" w:hAnsi="undefined"/>
              <w:b/>
              <w:bCs/>
            </w:rPr>
            <w:t xml:space="preserve"> 5</w:t>
          </w:r>
          <w:r>
            <w:rPr>
              <w:rFonts w:ascii="undefined" w:hAnsi="undefined"/>
            </w:rPr>
            <w:t>, e13642 (2010).</w:t>
          </w:r>
        </w:p>
        <w:p w14:paraId="1F18C8A5" w14:textId="71B6CB5A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41.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Uchiyama, H. T., Seki, A., Tanaka, D., </w:t>
          </w:r>
          <w:proofErr w:type="spellStart"/>
          <w:r>
            <w:rPr>
              <w:rFonts w:ascii="undefined" w:hAnsi="undefined"/>
            </w:rPr>
            <w:t>Koeda</w:t>
          </w:r>
          <w:proofErr w:type="spellEnd"/>
          <w:r>
            <w:rPr>
              <w:rFonts w:ascii="undefined" w:hAnsi="undefined"/>
            </w:rPr>
            <w:t xml:space="preserve">, T. &amp; </w:t>
          </w:r>
          <w:proofErr w:type="spellStart"/>
          <w:r>
            <w:rPr>
              <w:rFonts w:ascii="undefined" w:hAnsi="undefined"/>
            </w:rPr>
            <w:t>Jcs</w:t>
          </w:r>
          <w:proofErr w:type="spellEnd"/>
          <w:r>
            <w:rPr>
              <w:rFonts w:ascii="undefined" w:hAnsi="undefined"/>
            </w:rPr>
            <w:t>, G. A study of the standard brain in Japanese children: morphological comparison with the MNI template.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Brain Dev.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35</w:t>
          </w:r>
          <w:r>
            <w:rPr>
              <w:rFonts w:ascii="undefined" w:hAnsi="undefined"/>
            </w:rPr>
            <w:t>, 228-235 (2013).</w:t>
          </w:r>
        </w:p>
        <w:p w14:paraId="14D627ED" w14:textId="59A6AAD1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42.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Posthuma</w:t>
          </w:r>
          <w:proofErr w:type="spellEnd"/>
          <w:r>
            <w:rPr>
              <w:rFonts w:ascii="undefined" w:hAnsi="undefined"/>
            </w:rPr>
            <w:t>, D.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The association between brain volume and intelligence is of genetic origin.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Nat.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Neurosci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5</w:t>
          </w:r>
          <w:r>
            <w:rPr>
              <w:rFonts w:ascii="undefined" w:hAnsi="undefined"/>
            </w:rPr>
            <w:t>, 83-84 (2002).</w:t>
          </w:r>
        </w:p>
        <w:p w14:paraId="76C67B99" w14:textId="5D9C62E9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43.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Thompson, P. M.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Genetic influences on brain structure.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Nat.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Neurosci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>
            <w:rPr>
              <w:rFonts w:ascii="undefined" w:hAnsi="undefined"/>
              <w:b/>
              <w:bCs/>
            </w:rPr>
            <w:t xml:space="preserve"> 4</w:t>
          </w:r>
          <w:r>
            <w:rPr>
              <w:rFonts w:ascii="undefined" w:hAnsi="undefined"/>
            </w:rPr>
            <w:t>, 1253-1258 (2001).</w:t>
          </w:r>
        </w:p>
        <w:p w14:paraId="378087E1" w14:textId="117FA2E8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44.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Peng, Q.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 xml:space="preserve">. Conservation of Distinct </w:t>
          </w:r>
          <w:proofErr w:type="gramStart"/>
          <w:r>
            <w:rPr>
              <w:rFonts w:ascii="undefined" w:hAnsi="undefined"/>
            </w:rPr>
            <w:t>Genetically-Mediated</w:t>
          </w:r>
          <w:proofErr w:type="gramEnd"/>
          <w:r>
            <w:rPr>
              <w:rFonts w:ascii="undefined" w:hAnsi="undefined"/>
            </w:rPr>
            <w:t xml:space="preserve"> Human Cortical Pattern.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PLoS Genet.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12</w:t>
          </w:r>
          <w:r>
            <w:rPr>
              <w:rFonts w:ascii="undefined" w:hAnsi="undefined"/>
            </w:rPr>
            <w:t>, e1006143 (2016).</w:t>
          </w:r>
        </w:p>
        <w:p w14:paraId="58E9A0C6" w14:textId="5F1E5769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45.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Esteban, F. J.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Fractal-dimension analysis detects cerebral changes in preterm infants with and without intrauterine growth restriction.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Neuroimage</w:t>
          </w:r>
          <w:r>
            <w:rPr>
              <w:rFonts w:ascii="undefined" w:hAnsi="undefined"/>
              <w:b/>
              <w:bCs/>
            </w:rPr>
            <w:t xml:space="preserve"> 53</w:t>
          </w:r>
          <w:r>
            <w:rPr>
              <w:rFonts w:ascii="undefined" w:hAnsi="undefined"/>
            </w:rPr>
            <w:t>, 1225-1232 (2010).</w:t>
          </w:r>
        </w:p>
        <w:p w14:paraId="15C9A433" w14:textId="25AC8683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46.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Jha, S. C.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Environmental Influences on Infant Cortical Thickness and Surface Area.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Cereb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Cortex</w:t>
          </w:r>
          <w:r>
            <w:rPr>
              <w:rFonts w:ascii="undefined" w:hAnsi="undefined"/>
              <w:b/>
              <w:bCs/>
            </w:rPr>
            <w:t xml:space="preserve"> 29</w:t>
          </w:r>
          <w:r>
            <w:rPr>
              <w:rFonts w:ascii="undefined" w:hAnsi="undefined"/>
            </w:rPr>
            <w:t>, 1139-1149 (2019).</w:t>
          </w:r>
        </w:p>
        <w:p w14:paraId="73ACEAF4" w14:textId="0AEE2C05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47.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Schmitt, S.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Effects of polygenic risk for major mental disorders and cross-disorder on cortical complexity.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Psychol.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Med.</w:t>
          </w:r>
          <w:r>
            <w:rPr>
              <w:rFonts w:ascii="undefined" w:hAnsi="undefined"/>
            </w:rPr>
            <w:t>, 1-12 (2021).</w:t>
          </w:r>
        </w:p>
        <w:p w14:paraId="4BBE75D8" w14:textId="7E3B29B3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48.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Leppert</w:t>
          </w:r>
          <w:proofErr w:type="spellEnd"/>
          <w:r>
            <w:rPr>
              <w:rFonts w:ascii="undefined" w:hAnsi="undefined"/>
            </w:rPr>
            <w:t>, B.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 xml:space="preserve">. Association of Maternal Neurodevelopmental Risk Alleles </w:t>
          </w:r>
          <w:proofErr w:type="gramStart"/>
          <w:r>
            <w:rPr>
              <w:rFonts w:ascii="undefined" w:hAnsi="undefined"/>
            </w:rPr>
            <w:t>With</w:t>
          </w:r>
          <w:proofErr w:type="gramEnd"/>
          <w:r>
            <w:rPr>
              <w:rFonts w:ascii="undefined" w:hAnsi="undefined"/>
            </w:rPr>
            <w:t xml:space="preserve"> Early-Life Exposures.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JAMA Psychiatry.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76</w:t>
          </w:r>
          <w:r>
            <w:rPr>
              <w:rFonts w:ascii="undefined" w:hAnsi="undefined"/>
            </w:rPr>
            <w:t>, 834-842 (2019).</w:t>
          </w:r>
        </w:p>
        <w:p w14:paraId="64BBCC30" w14:textId="3D3BD848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49.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Krishnaveni</w:t>
          </w:r>
          <w:proofErr w:type="spellEnd"/>
          <w:r>
            <w:rPr>
              <w:rFonts w:ascii="undefined" w:hAnsi="undefined"/>
            </w:rPr>
            <w:t xml:space="preserve">, G. V., Veena, S. R., Hill, J. C., Karat, S. C. &amp; Fall, C. H. Cohort profile: Mysore </w:t>
          </w:r>
          <w:proofErr w:type="spellStart"/>
          <w:r>
            <w:rPr>
              <w:rFonts w:ascii="undefined" w:hAnsi="undefined"/>
            </w:rPr>
            <w:t>parthenon</w:t>
          </w:r>
          <w:proofErr w:type="spellEnd"/>
          <w:r>
            <w:rPr>
              <w:rFonts w:ascii="undefined" w:hAnsi="undefined"/>
            </w:rPr>
            <w:t xml:space="preserve"> birth cohort.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Int. J. Epidemiol.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b/>
              <w:bCs/>
            </w:rPr>
            <w:t xml:space="preserve"> 44</w:t>
          </w:r>
          <w:r>
            <w:rPr>
              <w:rFonts w:ascii="undefined" w:hAnsi="undefined"/>
            </w:rPr>
            <w:t>, 28-36 (2015).</w:t>
          </w:r>
        </w:p>
        <w:p w14:paraId="13953CC9" w14:textId="5E112716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50.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Habota</w:t>
          </w:r>
          <w:proofErr w:type="spellEnd"/>
          <w:r>
            <w:rPr>
              <w:rFonts w:ascii="undefined" w:hAnsi="undefined"/>
            </w:rPr>
            <w:t>, T.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 xml:space="preserve">. Cohort profile for the </w:t>
          </w:r>
          <w:proofErr w:type="spellStart"/>
          <w:r>
            <w:rPr>
              <w:rFonts w:ascii="undefined" w:hAnsi="undefined"/>
            </w:rPr>
            <w:t>STratifying</w:t>
          </w:r>
          <w:proofErr w:type="spellEnd"/>
          <w:r>
            <w:rPr>
              <w:rFonts w:ascii="undefined" w:hAnsi="undefined"/>
            </w:rPr>
            <w:t xml:space="preserve"> Resilience and Depression Longitudinally (STRADL) study: A depression-focused investigation of Generation Scotland, using detailed clinical, cognitive, and neuroimaging assessments.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Wellcome</w:t>
          </w:r>
          <w:proofErr w:type="spellEnd"/>
          <w:r>
            <w:rPr>
              <w:rFonts w:ascii="undefined" w:hAnsi="undefined"/>
              <w:i/>
              <w:iCs/>
            </w:rPr>
            <w:t xml:space="preserve"> open research</w:t>
          </w:r>
          <w:r>
            <w:rPr>
              <w:rFonts w:ascii="undefined" w:hAnsi="undefined"/>
              <w:b/>
              <w:bCs/>
            </w:rPr>
            <w:t xml:space="preserve"> 4</w:t>
          </w:r>
          <w:r>
            <w:rPr>
              <w:rFonts w:ascii="undefined" w:hAnsi="undefined"/>
            </w:rPr>
            <w:t xml:space="preserve"> (2019).</w:t>
          </w:r>
        </w:p>
        <w:p w14:paraId="5F499B59" w14:textId="735D1FDC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51.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Miller, K. L.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Multimodal population brain imaging in the UK Biobank prospective epidemiological study.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Nat.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</w:t>
          </w:r>
          <w:proofErr w:type="spellStart"/>
          <w:r>
            <w:rPr>
              <w:rFonts w:ascii="undefined" w:hAnsi="undefined"/>
              <w:i/>
              <w:iCs/>
            </w:rPr>
            <w:t>Neurosci</w:t>
          </w:r>
          <w:proofErr w:type="spellEnd"/>
          <w:r>
            <w:rPr>
              <w:rFonts w:ascii="undefined" w:hAnsi="undefined"/>
              <w:i/>
              <w:iCs/>
            </w:rPr>
            <w:t>.</w:t>
          </w:r>
          <w:r>
            <w:rPr>
              <w:rFonts w:ascii="undefined" w:hAnsi="undefined"/>
              <w:b/>
              <w:bCs/>
            </w:rPr>
            <w:t xml:space="preserve"> 19</w:t>
          </w:r>
          <w:r>
            <w:rPr>
              <w:rFonts w:ascii="undefined" w:hAnsi="undefined"/>
            </w:rPr>
            <w:t>, 1523-1536 (2016).</w:t>
          </w:r>
        </w:p>
        <w:p w14:paraId="25D9853E" w14:textId="76B00B77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52.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Batty, G. D.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 xml:space="preserve">. The Aberdeen Children of the 1950s cohort study: background, </w:t>
          </w:r>
          <w:proofErr w:type="gramStart"/>
          <w:r>
            <w:rPr>
              <w:rFonts w:ascii="undefined" w:hAnsi="undefined"/>
            </w:rPr>
            <w:t>methods</w:t>
          </w:r>
          <w:proofErr w:type="gramEnd"/>
          <w:r>
            <w:rPr>
              <w:rFonts w:ascii="undefined" w:hAnsi="undefined"/>
            </w:rPr>
            <w:t xml:space="preserve"> and follow-up information on a new resource for the study of life course and intergenerational influences on health.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Paediatr.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Perinat. Epidemiol.</w:t>
          </w:r>
          <w:r>
            <w:rPr>
              <w:rFonts w:ascii="undefined" w:hAnsi="undefined"/>
              <w:b/>
              <w:bCs/>
            </w:rPr>
            <w:t xml:space="preserve"> 18</w:t>
          </w:r>
          <w:r>
            <w:rPr>
              <w:rFonts w:ascii="undefined" w:hAnsi="undefined"/>
            </w:rPr>
            <w:t>, 221-239 (2004).</w:t>
          </w:r>
        </w:p>
        <w:p w14:paraId="24D9622F" w14:textId="62FF1DD5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53.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Lyall, D. M.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Cognitive Test Scores in UK Biobank: Data Reduction in 480,416 Participants and Longitudinal Stability in 20,346 Participants.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PLoS One</w:t>
          </w:r>
          <w:r>
            <w:rPr>
              <w:rFonts w:ascii="undefined" w:hAnsi="undefined"/>
              <w:b/>
              <w:bCs/>
            </w:rPr>
            <w:t xml:space="preserve"> 11</w:t>
          </w:r>
          <w:r>
            <w:rPr>
              <w:rFonts w:ascii="undefined" w:hAnsi="undefined"/>
            </w:rPr>
            <w:t>, e0154222 (2016).</w:t>
          </w:r>
        </w:p>
        <w:p w14:paraId="42986391" w14:textId="58640873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lastRenderedPageBreak/>
            <w:t>54.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Barbey</w:t>
          </w:r>
          <w:proofErr w:type="spellEnd"/>
          <w:r>
            <w:rPr>
              <w:rFonts w:ascii="undefined" w:hAnsi="undefined"/>
            </w:rPr>
            <w:t>, A. K. Network Neuroscience Theory of Human Intelligence.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Trends </w:t>
          </w:r>
          <w:proofErr w:type="spellStart"/>
          <w:r>
            <w:rPr>
              <w:rFonts w:ascii="undefined" w:hAnsi="undefined"/>
              <w:i/>
              <w:iCs/>
            </w:rPr>
            <w:t>Cogn</w:t>
          </w:r>
          <w:proofErr w:type="spellEnd"/>
          <w:r>
            <w:rPr>
              <w:rFonts w:ascii="undefined" w:hAnsi="undefined"/>
              <w:i/>
              <w:iCs/>
            </w:rPr>
            <w:t>. Sci.</w:t>
          </w:r>
          <w:r>
            <w:rPr>
              <w:rFonts w:ascii="undefined" w:hAnsi="undefined"/>
              <w:b/>
              <w:bCs/>
            </w:rPr>
            <w:t xml:space="preserve"> 22</w:t>
          </w:r>
          <w:r>
            <w:rPr>
              <w:rFonts w:ascii="undefined" w:hAnsi="undefined"/>
            </w:rPr>
            <w:t>, 8-20 (2018).</w:t>
          </w:r>
        </w:p>
        <w:p w14:paraId="6B3077E2" w14:textId="27378A54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55.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Murray, A. D.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>. The balance between cognitive reserve and brain imaging biomarkers of cerebrovascular and Alzheimer's diseases.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Brain</w:t>
          </w:r>
          <w:r>
            <w:rPr>
              <w:rFonts w:ascii="undefined" w:hAnsi="undefined"/>
              <w:b/>
              <w:bCs/>
            </w:rPr>
            <w:t xml:space="preserve"> 134</w:t>
          </w:r>
          <w:r>
            <w:rPr>
              <w:rFonts w:ascii="undefined" w:hAnsi="undefined"/>
            </w:rPr>
            <w:t>, 3687-3696 (2011).</w:t>
          </w:r>
        </w:p>
        <w:p w14:paraId="3D73FA82" w14:textId="7753AE52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56.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Murray, A. D.</w:t>
          </w:r>
          <w:r>
            <w:rPr>
              <w:rFonts w:ascii="undefined" w:hAnsi="undefined"/>
              <w:i/>
              <w:iCs/>
            </w:rPr>
            <w:t xml:space="preserve"> et al</w:t>
          </w:r>
          <w:r>
            <w:rPr>
              <w:rFonts w:ascii="undefined" w:hAnsi="undefined"/>
            </w:rPr>
            <w:t xml:space="preserve">. Brain lesions, </w:t>
          </w:r>
          <w:proofErr w:type="gramStart"/>
          <w:r>
            <w:rPr>
              <w:rFonts w:ascii="undefined" w:hAnsi="undefined"/>
            </w:rPr>
            <w:t>hypertension</w:t>
          </w:r>
          <w:proofErr w:type="gramEnd"/>
          <w:r>
            <w:rPr>
              <w:rFonts w:ascii="undefined" w:hAnsi="undefined"/>
            </w:rPr>
            <w:t xml:space="preserve"> and cognitive ageing in the 1921 and 1936 Aberdeen birth cohorts.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Age (</w:t>
          </w:r>
          <w:proofErr w:type="spellStart"/>
          <w:r>
            <w:rPr>
              <w:rFonts w:ascii="undefined" w:hAnsi="undefined"/>
              <w:i/>
              <w:iCs/>
            </w:rPr>
            <w:t>Dordr</w:t>
          </w:r>
          <w:proofErr w:type="spellEnd"/>
          <w:r>
            <w:rPr>
              <w:rFonts w:ascii="undefined" w:hAnsi="undefined"/>
              <w:i/>
              <w:iCs/>
            </w:rPr>
            <w:t>)</w:t>
          </w:r>
          <w:r>
            <w:rPr>
              <w:rFonts w:ascii="undefined" w:hAnsi="undefined"/>
              <w:b/>
              <w:bCs/>
            </w:rPr>
            <w:t xml:space="preserve"> 34</w:t>
          </w:r>
          <w:r>
            <w:rPr>
              <w:rFonts w:ascii="undefined" w:hAnsi="undefined"/>
            </w:rPr>
            <w:t>, 451-459 (2012).</w:t>
          </w:r>
        </w:p>
        <w:p w14:paraId="255E2C2A" w14:textId="7B9EE4D5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57.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Balaban, V., Lim, S., Gupta, G., </w:t>
          </w:r>
          <w:proofErr w:type="spellStart"/>
          <w:r>
            <w:rPr>
              <w:rFonts w:ascii="undefined" w:hAnsi="undefined"/>
            </w:rPr>
            <w:t>Boedicker</w:t>
          </w:r>
          <w:proofErr w:type="spellEnd"/>
          <w:r>
            <w:rPr>
              <w:rFonts w:ascii="undefined" w:hAnsi="undefined"/>
            </w:rPr>
            <w:t>, J. &amp; Bogdan, P. Quantifying emergence and self-organisation of Enterobacter cloacae microbial communities.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Sci. Rep.</w:t>
          </w:r>
          <w:r>
            <w:rPr>
              <w:rFonts w:ascii="undefined" w:hAnsi="undefined"/>
              <w:b/>
              <w:bCs/>
            </w:rPr>
            <w:t xml:space="preserve"> 8</w:t>
          </w:r>
          <w:r>
            <w:rPr>
              <w:rFonts w:ascii="undefined" w:hAnsi="undefined"/>
            </w:rPr>
            <w:t>, 12416-018 (2018).</w:t>
          </w:r>
        </w:p>
        <w:p w14:paraId="28D1000E" w14:textId="1D188393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58.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Xue</w:t>
          </w:r>
          <w:proofErr w:type="spellEnd"/>
          <w:r>
            <w:rPr>
              <w:rFonts w:ascii="undefined" w:hAnsi="undefined"/>
            </w:rPr>
            <w:t>, Y. &amp; Bogdan, P. Reliable Multi-Fractal Characterization of Weighted Complex Networks: Algorithms and Implications.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Sci. Rep.</w:t>
          </w:r>
          <w:r>
            <w:rPr>
              <w:rFonts w:ascii="undefined" w:hAnsi="undefined"/>
              <w:b/>
              <w:bCs/>
            </w:rPr>
            <w:t xml:space="preserve"> 7</w:t>
          </w:r>
          <w:r>
            <w:rPr>
              <w:rFonts w:ascii="undefined" w:hAnsi="undefined"/>
            </w:rPr>
            <w:t>, 7487-017 (2017).</w:t>
          </w:r>
        </w:p>
        <w:p w14:paraId="74FBE6C9" w14:textId="556484F6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59.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proofErr w:type="spellStart"/>
          <w:r>
            <w:rPr>
              <w:rFonts w:ascii="undefined" w:hAnsi="undefined"/>
            </w:rPr>
            <w:t>Xue</w:t>
          </w:r>
          <w:proofErr w:type="spellEnd"/>
          <w:r>
            <w:rPr>
              <w:rFonts w:ascii="undefined" w:hAnsi="undefined"/>
            </w:rPr>
            <w:t>, Y. &amp; Bogdan, P. Reconstructing missing complex networks against adversarial interventions.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Nat.</w:t>
          </w:r>
          <w:r w:rsidR="00CF39ED">
            <w:rPr>
              <w:rFonts w:ascii="undefined" w:hAnsi="undefined"/>
              <w:i/>
              <w:iCs/>
            </w:rPr>
            <w:t xml:space="preserve"> </w:t>
          </w:r>
          <w:r>
            <w:rPr>
              <w:rFonts w:ascii="undefined" w:hAnsi="undefined"/>
              <w:i/>
              <w:iCs/>
            </w:rPr>
            <w:t xml:space="preserve"> Commun.</w:t>
          </w:r>
          <w:r>
            <w:rPr>
              <w:rFonts w:ascii="undefined" w:hAnsi="undefined"/>
              <w:b/>
              <w:bCs/>
            </w:rPr>
            <w:t xml:space="preserve"> 10</w:t>
          </w:r>
          <w:r>
            <w:rPr>
              <w:rFonts w:ascii="undefined" w:hAnsi="undefined"/>
            </w:rPr>
            <w:t>, 1738-019 (2019).</w:t>
          </w:r>
        </w:p>
        <w:p w14:paraId="7ED194B7" w14:textId="19A56DD4" w:rsidR="00D12BCC" w:rsidRDefault="00D12BCC">
          <w:pPr>
            <w:pStyle w:val="NormalWeb"/>
            <w:divId w:val="1549149504"/>
            <w:rPr>
              <w:rFonts w:ascii="undefined" w:hAnsi="undefined"/>
            </w:rPr>
          </w:pPr>
          <w:r>
            <w:rPr>
              <w:rFonts w:ascii="undefined" w:hAnsi="undefined"/>
            </w:rPr>
            <w:t>60.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Madan, C. R. &amp; </w:t>
          </w:r>
          <w:proofErr w:type="spellStart"/>
          <w:r>
            <w:rPr>
              <w:rFonts w:ascii="undefined" w:hAnsi="undefined"/>
            </w:rPr>
            <w:t>Kensinger</w:t>
          </w:r>
          <w:proofErr w:type="spellEnd"/>
          <w:r>
            <w:rPr>
              <w:rFonts w:ascii="undefined" w:hAnsi="undefined"/>
            </w:rPr>
            <w:t>, E. A. Test-retest reliability of brain morphology estimates.</w:t>
          </w:r>
          <w:r w:rsidR="00CF39ED"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</w:rPr>
            <w:t xml:space="preserve"> </w:t>
          </w:r>
          <w:r>
            <w:rPr>
              <w:rFonts w:ascii="undefined" w:hAnsi="undefined"/>
              <w:i/>
              <w:iCs/>
            </w:rPr>
            <w:t>Brain Inform.</w:t>
          </w:r>
          <w:r>
            <w:rPr>
              <w:rFonts w:ascii="undefined" w:hAnsi="undefined"/>
              <w:b/>
              <w:bCs/>
            </w:rPr>
            <w:t xml:space="preserve"> 4</w:t>
          </w:r>
          <w:r>
            <w:rPr>
              <w:rFonts w:ascii="undefined" w:hAnsi="undefined"/>
            </w:rPr>
            <w:t>, 107-121 (2017).</w:t>
          </w:r>
        </w:p>
        <w:p w14:paraId="40F24320" w14:textId="49433FAB" w:rsidR="00D12BCC" w:rsidRDefault="00D12BCC" w:rsidP="00D1614A">
          <w:pPr>
            <w:spacing w:line="480" w:lineRule="auto"/>
            <w:rPr>
              <w:rFonts w:ascii="Calibri" w:eastAsia="Times New Roman" w:hAnsi="Calibri" w:cs="Calibri"/>
              <w:iCs/>
              <w:sz w:val="24"/>
              <w:szCs w:val="24"/>
              <w:lang w:eastAsia="en-GB"/>
            </w:rPr>
          </w:pPr>
          <w:r>
            <w:rPr>
              <w:vanish/>
            </w:rPr>
            <w:t>stylefix</w:t>
          </w:r>
        </w:p>
      </w:sdtContent>
    </w:sdt>
    <w:p w14:paraId="2B33291A" w14:textId="06247D94" w:rsidR="00603A82" w:rsidRDefault="00603A82" w:rsidP="00D1614A">
      <w:pPr>
        <w:spacing w:line="480" w:lineRule="auto"/>
        <w:rPr>
          <w:rFonts w:ascii="Calibri" w:eastAsia="Times New Roman" w:hAnsi="Calibri" w:cs="Calibri"/>
          <w:iCs/>
          <w:sz w:val="24"/>
          <w:szCs w:val="24"/>
          <w:lang w:eastAsia="en-GB"/>
        </w:rPr>
      </w:pPr>
    </w:p>
    <w:sectPr w:rsidR="00603A82" w:rsidSect="00A20306">
      <w:footerReference w:type="default" r:id="rId19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C4E11" w14:textId="77777777" w:rsidR="00410132" w:rsidRDefault="00410132" w:rsidP="00AA7E72">
      <w:pPr>
        <w:spacing w:after="0" w:line="240" w:lineRule="auto"/>
      </w:pPr>
      <w:r>
        <w:separator/>
      </w:r>
    </w:p>
  </w:endnote>
  <w:endnote w:type="continuationSeparator" w:id="0">
    <w:p w14:paraId="31B76D80" w14:textId="77777777" w:rsidR="00410132" w:rsidRDefault="00410132" w:rsidP="00AA7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bf7bbda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1ef757c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undefine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62255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053CC6" w14:textId="46D1D90F" w:rsidR="00653C00" w:rsidRDefault="00653C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A950B" w14:textId="77777777" w:rsidR="00653C00" w:rsidRDefault="00653C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9C321" w14:textId="77777777" w:rsidR="00410132" w:rsidRDefault="00410132" w:rsidP="00AA7E72">
      <w:pPr>
        <w:spacing w:after="0" w:line="240" w:lineRule="auto"/>
      </w:pPr>
      <w:r>
        <w:separator/>
      </w:r>
    </w:p>
  </w:footnote>
  <w:footnote w:type="continuationSeparator" w:id="0">
    <w:p w14:paraId="710D89D8" w14:textId="77777777" w:rsidR="00410132" w:rsidRDefault="00410132" w:rsidP="00AA7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D1EBC"/>
    <w:multiLevelType w:val="hybridMultilevel"/>
    <w:tmpl w:val="A662A4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71517"/>
    <w:multiLevelType w:val="hybridMultilevel"/>
    <w:tmpl w:val="AA2E19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F71B3"/>
    <w:multiLevelType w:val="hybridMultilevel"/>
    <w:tmpl w:val="A662A4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U3sLQ0MjKzNLA0MrFU0lEKTi0uzszPAykwqwUAo0OPMCwAAAA="/>
    <w:docVar w:name="dgnword-docGUID" w:val="{2B23205F-08C4-459B-A603-48E58A1240F7}"/>
    <w:docVar w:name="dgnword-eventsink" w:val="2556588879664"/>
    <w:docVar w:name="dgnword-lastRevisionsView" w:val="0"/>
  </w:docVars>
  <w:rsids>
    <w:rsidRoot w:val="003C5B05"/>
    <w:rsid w:val="00001A84"/>
    <w:rsid w:val="00001DA2"/>
    <w:rsid w:val="00003B23"/>
    <w:rsid w:val="00003F7E"/>
    <w:rsid w:val="00003FDE"/>
    <w:rsid w:val="000043F2"/>
    <w:rsid w:val="00004824"/>
    <w:rsid w:val="0000522F"/>
    <w:rsid w:val="00005561"/>
    <w:rsid w:val="00006484"/>
    <w:rsid w:val="00006B0C"/>
    <w:rsid w:val="00007248"/>
    <w:rsid w:val="00007A29"/>
    <w:rsid w:val="00013852"/>
    <w:rsid w:val="00013F72"/>
    <w:rsid w:val="000153F2"/>
    <w:rsid w:val="00017F0B"/>
    <w:rsid w:val="0002030A"/>
    <w:rsid w:val="0002375E"/>
    <w:rsid w:val="00023D5E"/>
    <w:rsid w:val="00024F3C"/>
    <w:rsid w:val="000258C3"/>
    <w:rsid w:val="00026E8B"/>
    <w:rsid w:val="000272C9"/>
    <w:rsid w:val="000276B3"/>
    <w:rsid w:val="000305A7"/>
    <w:rsid w:val="00032470"/>
    <w:rsid w:val="0003248F"/>
    <w:rsid w:val="00032743"/>
    <w:rsid w:val="00032C6C"/>
    <w:rsid w:val="000345CC"/>
    <w:rsid w:val="00034D6B"/>
    <w:rsid w:val="0003522D"/>
    <w:rsid w:val="0003525B"/>
    <w:rsid w:val="00035DB8"/>
    <w:rsid w:val="000364A2"/>
    <w:rsid w:val="00037CF0"/>
    <w:rsid w:val="00040C25"/>
    <w:rsid w:val="00040CDC"/>
    <w:rsid w:val="000424B6"/>
    <w:rsid w:val="00042C2A"/>
    <w:rsid w:val="00044643"/>
    <w:rsid w:val="000454F9"/>
    <w:rsid w:val="00046FCE"/>
    <w:rsid w:val="00047515"/>
    <w:rsid w:val="00050C8D"/>
    <w:rsid w:val="000524D6"/>
    <w:rsid w:val="00053309"/>
    <w:rsid w:val="000538BB"/>
    <w:rsid w:val="00060C48"/>
    <w:rsid w:val="000615B2"/>
    <w:rsid w:val="00062109"/>
    <w:rsid w:val="000625F5"/>
    <w:rsid w:val="00062D78"/>
    <w:rsid w:val="0006417F"/>
    <w:rsid w:val="00064D30"/>
    <w:rsid w:val="00067003"/>
    <w:rsid w:val="000671AD"/>
    <w:rsid w:val="000718D4"/>
    <w:rsid w:val="000728A4"/>
    <w:rsid w:val="00073CA0"/>
    <w:rsid w:val="000741D5"/>
    <w:rsid w:val="00074784"/>
    <w:rsid w:val="00075365"/>
    <w:rsid w:val="000758D9"/>
    <w:rsid w:val="0007738F"/>
    <w:rsid w:val="0007755E"/>
    <w:rsid w:val="0007766B"/>
    <w:rsid w:val="00077D35"/>
    <w:rsid w:val="000802DE"/>
    <w:rsid w:val="000806FC"/>
    <w:rsid w:val="00081AF2"/>
    <w:rsid w:val="00081B05"/>
    <w:rsid w:val="00082251"/>
    <w:rsid w:val="000823FE"/>
    <w:rsid w:val="00082E4A"/>
    <w:rsid w:val="00083433"/>
    <w:rsid w:val="00083632"/>
    <w:rsid w:val="00084725"/>
    <w:rsid w:val="00084B28"/>
    <w:rsid w:val="00085C1E"/>
    <w:rsid w:val="00090B7C"/>
    <w:rsid w:val="0009161C"/>
    <w:rsid w:val="0009190C"/>
    <w:rsid w:val="00091C9C"/>
    <w:rsid w:val="00092B01"/>
    <w:rsid w:val="00093442"/>
    <w:rsid w:val="00095096"/>
    <w:rsid w:val="00095812"/>
    <w:rsid w:val="000961AA"/>
    <w:rsid w:val="00096A25"/>
    <w:rsid w:val="0009741F"/>
    <w:rsid w:val="000977C9"/>
    <w:rsid w:val="00097B38"/>
    <w:rsid w:val="000A0C77"/>
    <w:rsid w:val="000A27F4"/>
    <w:rsid w:val="000A2FE4"/>
    <w:rsid w:val="000A3EB1"/>
    <w:rsid w:val="000A5E36"/>
    <w:rsid w:val="000B0C03"/>
    <w:rsid w:val="000B0D05"/>
    <w:rsid w:val="000B2D55"/>
    <w:rsid w:val="000B3B8A"/>
    <w:rsid w:val="000B4E02"/>
    <w:rsid w:val="000B5181"/>
    <w:rsid w:val="000B5659"/>
    <w:rsid w:val="000B57A6"/>
    <w:rsid w:val="000B5E43"/>
    <w:rsid w:val="000B672E"/>
    <w:rsid w:val="000B6AFF"/>
    <w:rsid w:val="000B7C3B"/>
    <w:rsid w:val="000C252D"/>
    <w:rsid w:val="000C2649"/>
    <w:rsid w:val="000C2C1B"/>
    <w:rsid w:val="000C41F8"/>
    <w:rsid w:val="000C520C"/>
    <w:rsid w:val="000C5336"/>
    <w:rsid w:val="000C761A"/>
    <w:rsid w:val="000D00E0"/>
    <w:rsid w:val="000D0BD2"/>
    <w:rsid w:val="000D1728"/>
    <w:rsid w:val="000D19B1"/>
    <w:rsid w:val="000D1D70"/>
    <w:rsid w:val="000D2174"/>
    <w:rsid w:val="000D28D1"/>
    <w:rsid w:val="000D2AB5"/>
    <w:rsid w:val="000D33D4"/>
    <w:rsid w:val="000D3661"/>
    <w:rsid w:val="000D3F09"/>
    <w:rsid w:val="000D452B"/>
    <w:rsid w:val="000D7111"/>
    <w:rsid w:val="000E0166"/>
    <w:rsid w:val="000E263A"/>
    <w:rsid w:val="000E2D18"/>
    <w:rsid w:val="000E2E11"/>
    <w:rsid w:val="000E3F93"/>
    <w:rsid w:val="000E4D3C"/>
    <w:rsid w:val="000E6313"/>
    <w:rsid w:val="000E68E3"/>
    <w:rsid w:val="000E6DAB"/>
    <w:rsid w:val="000F0483"/>
    <w:rsid w:val="000F0F37"/>
    <w:rsid w:val="000F1029"/>
    <w:rsid w:val="000F1F39"/>
    <w:rsid w:val="000F3AB3"/>
    <w:rsid w:val="000F3F61"/>
    <w:rsid w:val="000F4CEB"/>
    <w:rsid w:val="000F523F"/>
    <w:rsid w:val="000F52FA"/>
    <w:rsid w:val="000F55DC"/>
    <w:rsid w:val="000F5CC6"/>
    <w:rsid w:val="000F60B2"/>
    <w:rsid w:val="000F6FBD"/>
    <w:rsid w:val="001001B5"/>
    <w:rsid w:val="00100C77"/>
    <w:rsid w:val="001019D7"/>
    <w:rsid w:val="00102308"/>
    <w:rsid w:val="001036A8"/>
    <w:rsid w:val="00103718"/>
    <w:rsid w:val="001042AD"/>
    <w:rsid w:val="00105799"/>
    <w:rsid w:val="00105AD8"/>
    <w:rsid w:val="0010667F"/>
    <w:rsid w:val="00106D70"/>
    <w:rsid w:val="00106DDF"/>
    <w:rsid w:val="001071BC"/>
    <w:rsid w:val="00110731"/>
    <w:rsid w:val="00112C19"/>
    <w:rsid w:val="00115E08"/>
    <w:rsid w:val="00115F35"/>
    <w:rsid w:val="0011687D"/>
    <w:rsid w:val="00116B2F"/>
    <w:rsid w:val="001209CE"/>
    <w:rsid w:val="00121066"/>
    <w:rsid w:val="001222E2"/>
    <w:rsid w:val="0012236C"/>
    <w:rsid w:val="00122C96"/>
    <w:rsid w:val="0012496D"/>
    <w:rsid w:val="001258E2"/>
    <w:rsid w:val="00127376"/>
    <w:rsid w:val="00127949"/>
    <w:rsid w:val="00127F1C"/>
    <w:rsid w:val="00130C4A"/>
    <w:rsid w:val="00130E3F"/>
    <w:rsid w:val="00131B0F"/>
    <w:rsid w:val="00131CF5"/>
    <w:rsid w:val="00133E8D"/>
    <w:rsid w:val="0013428B"/>
    <w:rsid w:val="00134B29"/>
    <w:rsid w:val="001357D7"/>
    <w:rsid w:val="0014152C"/>
    <w:rsid w:val="00142149"/>
    <w:rsid w:val="001425EA"/>
    <w:rsid w:val="001443FA"/>
    <w:rsid w:val="00144922"/>
    <w:rsid w:val="00144D10"/>
    <w:rsid w:val="00145019"/>
    <w:rsid w:val="00145AE7"/>
    <w:rsid w:val="001461CD"/>
    <w:rsid w:val="001465C9"/>
    <w:rsid w:val="001467C9"/>
    <w:rsid w:val="00147E80"/>
    <w:rsid w:val="00150951"/>
    <w:rsid w:val="00150A32"/>
    <w:rsid w:val="00151721"/>
    <w:rsid w:val="00152A71"/>
    <w:rsid w:val="00152F59"/>
    <w:rsid w:val="00153EB1"/>
    <w:rsid w:val="00154D42"/>
    <w:rsid w:val="001553EF"/>
    <w:rsid w:val="00155E25"/>
    <w:rsid w:val="001564BB"/>
    <w:rsid w:val="0015654C"/>
    <w:rsid w:val="00156B96"/>
    <w:rsid w:val="00161A5A"/>
    <w:rsid w:val="00161E8F"/>
    <w:rsid w:val="001626E5"/>
    <w:rsid w:val="00164BAA"/>
    <w:rsid w:val="00167A6E"/>
    <w:rsid w:val="00167BC2"/>
    <w:rsid w:val="00167C37"/>
    <w:rsid w:val="001711CE"/>
    <w:rsid w:val="0017256F"/>
    <w:rsid w:val="001735D8"/>
    <w:rsid w:val="0017421C"/>
    <w:rsid w:val="001759CB"/>
    <w:rsid w:val="00175FE4"/>
    <w:rsid w:val="00176127"/>
    <w:rsid w:val="0017660C"/>
    <w:rsid w:val="00176D15"/>
    <w:rsid w:val="0018002F"/>
    <w:rsid w:val="001808B7"/>
    <w:rsid w:val="00181A72"/>
    <w:rsid w:val="00181B83"/>
    <w:rsid w:val="00181CDB"/>
    <w:rsid w:val="001829F8"/>
    <w:rsid w:val="00182B06"/>
    <w:rsid w:val="00182DB8"/>
    <w:rsid w:val="0018675E"/>
    <w:rsid w:val="00186C2A"/>
    <w:rsid w:val="00187DB1"/>
    <w:rsid w:val="0019229E"/>
    <w:rsid w:val="00193835"/>
    <w:rsid w:val="00193CCC"/>
    <w:rsid w:val="00194362"/>
    <w:rsid w:val="00194750"/>
    <w:rsid w:val="0019502F"/>
    <w:rsid w:val="001952CC"/>
    <w:rsid w:val="001959E3"/>
    <w:rsid w:val="00195DAA"/>
    <w:rsid w:val="0019668D"/>
    <w:rsid w:val="001A052B"/>
    <w:rsid w:val="001A1333"/>
    <w:rsid w:val="001A1FEA"/>
    <w:rsid w:val="001A2077"/>
    <w:rsid w:val="001A3E99"/>
    <w:rsid w:val="001A421A"/>
    <w:rsid w:val="001A5317"/>
    <w:rsid w:val="001A5A99"/>
    <w:rsid w:val="001A5D50"/>
    <w:rsid w:val="001A7541"/>
    <w:rsid w:val="001A7D6D"/>
    <w:rsid w:val="001B0AE3"/>
    <w:rsid w:val="001B15D2"/>
    <w:rsid w:val="001B2119"/>
    <w:rsid w:val="001B2962"/>
    <w:rsid w:val="001B2DF6"/>
    <w:rsid w:val="001B3702"/>
    <w:rsid w:val="001B3809"/>
    <w:rsid w:val="001B437F"/>
    <w:rsid w:val="001B6E0E"/>
    <w:rsid w:val="001B7BDB"/>
    <w:rsid w:val="001C13AF"/>
    <w:rsid w:val="001C13D8"/>
    <w:rsid w:val="001C18C7"/>
    <w:rsid w:val="001C1988"/>
    <w:rsid w:val="001C1F22"/>
    <w:rsid w:val="001C28B7"/>
    <w:rsid w:val="001C416C"/>
    <w:rsid w:val="001C5B1C"/>
    <w:rsid w:val="001C7807"/>
    <w:rsid w:val="001D0E4C"/>
    <w:rsid w:val="001D3FE5"/>
    <w:rsid w:val="001D4320"/>
    <w:rsid w:val="001D5A3C"/>
    <w:rsid w:val="001D5A78"/>
    <w:rsid w:val="001D7A03"/>
    <w:rsid w:val="001E0FFE"/>
    <w:rsid w:val="001E2364"/>
    <w:rsid w:val="001E260B"/>
    <w:rsid w:val="001E3B2D"/>
    <w:rsid w:val="001E3FC6"/>
    <w:rsid w:val="001E4F97"/>
    <w:rsid w:val="001E5543"/>
    <w:rsid w:val="001E5F64"/>
    <w:rsid w:val="001E6530"/>
    <w:rsid w:val="001E6C84"/>
    <w:rsid w:val="001E733A"/>
    <w:rsid w:val="001E7613"/>
    <w:rsid w:val="001E799C"/>
    <w:rsid w:val="001F0222"/>
    <w:rsid w:val="001F13D6"/>
    <w:rsid w:val="001F1CF9"/>
    <w:rsid w:val="001F23BA"/>
    <w:rsid w:val="001F2C59"/>
    <w:rsid w:val="001F326F"/>
    <w:rsid w:val="001F3FB3"/>
    <w:rsid w:val="001F422E"/>
    <w:rsid w:val="001F4D15"/>
    <w:rsid w:val="001F5358"/>
    <w:rsid w:val="001F5B2F"/>
    <w:rsid w:val="001F65F1"/>
    <w:rsid w:val="001F7F5D"/>
    <w:rsid w:val="0020065D"/>
    <w:rsid w:val="0020331A"/>
    <w:rsid w:val="00203E0B"/>
    <w:rsid w:val="00204BFF"/>
    <w:rsid w:val="002057C7"/>
    <w:rsid w:val="00205DB1"/>
    <w:rsid w:val="00205EF6"/>
    <w:rsid w:val="002063AE"/>
    <w:rsid w:val="00206781"/>
    <w:rsid w:val="002106D0"/>
    <w:rsid w:val="00210815"/>
    <w:rsid w:val="00211614"/>
    <w:rsid w:val="00211A3A"/>
    <w:rsid w:val="0021342B"/>
    <w:rsid w:val="00213791"/>
    <w:rsid w:val="00213819"/>
    <w:rsid w:val="00215590"/>
    <w:rsid w:val="00216316"/>
    <w:rsid w:val="00220D68"/>
    <w:rsid w:val="00221EB1"/>
    <w:rsid w:val="00222D90"/>
    <w:rsid w:val="0022489A"/>
    <w:rsid w:val="00225EBC"/>
    <w:rsid w:val="00226376"/>
    <w:rsid w:val="00226B54"/>
    <w:rsid w:val="00226F9F"/>
    <w:rsid w:val="00227C03"/>
    <w:rsid w:val="002307EB"/>
    <w:rsid w:val="0023203C"/>
    <w:rsid w:val="0023281A"/>
    <w:rsid w:val="00232E4A"/>
    <w:rsid w:val="002338F1"/>
    <w:rsid w:val="00233C4F"/>
    <w:rsid w:val="00233CFB"/>
    <w:rsid w:val="002351E0"/>
    <w:rsid w:val="002357EE"/>
    <w:rsid w:val="00235DEB"/>
    <w:rsid w:val="00235F08"/>
    <w:rsid w:val="00236759"/>
    <w:rsid w:val="00237367"/>
    <w:rsid w:val="002378C5"/>
    <w:rsid w:val="00237A98"/>
    <w:rsid w:val="00240937"/>
    <w:rsid w:val="00240EA9"/>
    <w:rsid w:val="0024273B"/>
    <w:rsid w:val="00242D68"/>
    <w:rsid w:val="0024325A"/>
    <w:rsid w:val="0024357D"/>
    <w:rsid w:val="00243ACE"/>
    <w:rsid w:val="00244AEA"/>
    <w:rsid w:val="00245B50"/>
    <w:rsid w:val="00245D17"/>
    <w:rsid w:val="00245DEE"/>
    <w:rsid w:val="00245E95"/>
    <w:rsid w:val="002464E9"/>
    <w:rsid w:val="00246D2A"/>
    <w:rsid w:val="00247467"/>
    <w:rsid w:val="002479D4"/>
    <w:rsid w:val="00247BBD"/>
    <w:rsid w:val="0025047D"/>
    <w:rsid w:val="00250A70"/>
    <w:rsid w:val="00250EE1"/>
    <w:rsid w:val="0025134A"/>
    <w:rsid w:val="00251C8C"/>
    <w:rsid w:val="002520A1"/>
    <w:rsid w:val="002529CE"/>
    <w:rsid w:val="00252BCC"/>
    <w:rsid w:val="00253792"/>
    <w:rsid w:val="00254034"/>
    <w:rsid w:val="00254753"/>
    <w:rsid w:val="00254A91"/>
    <w:rsid w:val="00257179"/>
    <w:rsid w:val="00261BEE"/>
    <w:rsid w:val="002623B0"/>
    <w:rsid w:val="002627E5"/>
    <w:rsid w:val="00262DFA"/>
    <w:rsid w:val="00264529"/>
    <w:rsid w:val="00264728"/>
    <w:rsid w:val="0026513D"/>
    <w:rsid w:val="002658EC"/>
    <w:rsid w:val="00265D54"/>
    <w:rsid w:val="00266DF5"/>
    <w:rsid w:val="00267FF6"/>
    <w:rsid w:val="00270A28"/>
    <w:rsid w:val="00271A43"/>
    <w:rsid w:val="002729D3"/>
    <w:rsid w:val="00272B7B"/>
    <w:rsid w:val="00273771"/>
    <w:rsid w:val="00273D98"/>
    <w:rsid w:val="00274364"/>
    <w:rsid w:val="0027490D"/>
    <w:rsid w:val="00276235"/>
    <w:rsid w:val="00276E7E"/>
    <w:rsid w:val="00276FB3"/>
    <w:rsid w:val="002771C8"/>
    <w:rsid w:val="0028170F"/>
    <w:rsid w:val="00281F48"/>
    <w:rsid w:val="00283566"/>
    <w:rsid w:val="002849D7"/>
    <w:rsid w:val="00285635"/>
    <w:rsid w:val="00286803"/>
    <w:rsid w:val="002872E6"/>
    <w:rsid w:val="0028799A"/>
    <w:rsid w:val="00291457"/>
    <w:rsid w:val="0029173E"/>
    <w:rsid w:val="00291F66"/>
    <w:rsid w:val="002928C7"/>
    <w:rsid w:val="0029458D"/>
    <w:rsid w:val="00295B53"/>
    <w:rsid w:val="00297387"/>
    <w:rsid w:val="002975B1"/>
    <w:rsid w:val="002A0F83"/>
    <w:rsid w:val="002A1FFA"/>
    <w:rsid w:val="002A344C"/>
    <w:rsid w:val="002A3908"/>
    <w:rsid w:val="002A405A"/>
    <w:rsid w:val="002A4335"/>
    <w:rsid w:val="002A5406"/>
    <w:rsid w:val="002A552F"/>
    <w:rsid w:val="002B096C"/>
    <w:rsid w:val="002B1B62"/>
    <w:rsid w:val="002B2428"/>
    <w:rsid w:val="002B2F83"/>
    <w:rsid w:val="002B47C7"/>
    <w:rsid w:val="002B4FDE"/>
    <w:rsid w:val="002B6D3D"/>
    <w:rsid w:val="002C1094"/>
    <w:rsid w:val="002C19FD"/>
    <w:rsid w:val="002C28E4"/>
    <w:rsid w:val="002C2D39"/>
    <w:rsid w:val="002C315F"/>
    <w:rsid w:val="002C332C"/>
    <w:rsid w:val="002C3949"/>
    <w:rsid w:val="002C3C59"/>
    <w:rsid w:val="002C51D1"/>
    <w:rsid w:val="002C5BBF"/>
    <w:rsid w:val="002C6354"/>
    <w:rsid w:val="002C65B0"/>
    <w:rsid w:val="002C69F5"/>
    <w:rsid w:val="002C7869"/>
    <w:rsid w:val="002C798E"/>
    <w:rsid w:val="002D13E0"/>
    <w:rsid w:val="002D1786"/>
    <w:rsid w:val="002D1B9C"/>
    <w:rsid w:val="002D1BB6"/>
    <w:rsid w:val="002D2E5D"/>
    <w:rsid w:val="002D313A"/>
    <w:rsid w:val="002D4512"/>
    <w:rsid w:val="002D457D"/>
    <w:rsid w:val="002D56A7"/>
    <w:rsid w:val="002E0079"/>
    <w:rsid w:val="002E1249"/>
    <w:rsid w:val="002E18F8"/>
    <w:rsid w:val="002E276B"/>
    <w:rsid w:val="002E3774"/>
    <w:rsid w:val="002E3EDD"/>
    <w:rsid w:val="002F253C"/>
    <w:rsid w:val="002F270C"/>
    <w:rsid w:val="002F2D86"/>
    <w:rsid w:val="002F372E"/>
    <w:rsid w:val="002F3D03"/>
    <w:rsid w:val="002F7563"/>
    <w:rsid w:val="002F79A0"/>
    <w:rsid w:val="002F7A85"/>
    <w:rsid w:val="002F7EAE"/>
    <w:rsid w:val="0030016C"/>
    <w:rsid w:val="003010D5"/>
    <w:rsid w:val="00301121"/>
    <w:rsid w:val="0030142D"/>
    <w:rsid w:val="003020D3"/>
    <w:rsid w:val="00302EC5"/>
    <w:rsid w:val="00304E2A"/>
    <w:rsid w:val="00306DE1"/>
    <w:rsid w:val="00307B4A"/>
    <w:rsid w:val="00313E99"/>
    <w:rsid w:val="00313FD1"/>
    <w:rsid w:val="00314645"/>
    <w:rsid w:val="00314B83"/>
    <w:rsid w:val="003161CF"/>
    <w:rsid w:val="00317B7B"/>
    <w:rsid w:val="00320381"/>
    <w:rsid w:val="00320AB7"/>
    <w:rsid w:val="00320DE4"/>
    <w:rsid w:val="003216CF"/>
    <w:rsid w:val="003224C6"/>
    <w:rsid w:val="00323A83"/>
    <w:rsid w:val="00324C44"/>
    <w:rsid w:val="00325231"/>
    <w:rsid w:val="0032749B"/>
    <w:rsid w:val="0033159D"/>
    <w:rsid w:val="0033186B"/>
    <w:rsid w:val="003327C1"/>
    <w:rsid w:val="00332D6A"/>
    <w:rsid w:val="0033305C"/>
    <w:rsid w:val="00333431"/>
    <w:rsid w:val="00335185"/>
    <w:rsid w:val="0033646D"/>
    <w:rsid w:val="00336BA5"/>
    <w:rsid w:val="003374AA"/>
    <w:rsid w:val="0033774A"/>
    <w:rsid w:val="0034126E"/>
    <w:rsid w:val="00341A15"/>
    <w:rsid w:val="00342C18"/>
    <w:rsid w:val="003435B3"/>
    <w:rsid w:val="0034399E"/>
    <w:rsid w:val="00343C82"/>
    <w:rsid w:val="0034559C"/>
    <w:rsid w:val="00345A40"/>
    <w:rsid w:val="0034700C"/>
    <w:rsid w:val="003472C4"/>
    <w:rsid w:val="0034778F"/>
    <w:rsid w:val="00347FAE"/>
    <w:rsid w:val="003508C7"/>
    <w:rsid w:val="00351FD6"/>
    <w:rsid w:val="0035271E"/>
    <w:rsid w:val="0035392F"/>
    <w:rsid w:val="00353B75"/>
    <w:rsid w:val="00353C27"/>
    <w:rsid w:val="00354AD2"/>
    <w:rsid w:val="003554A2"/>
    <w:rsid w:val="00355C5E"/>
    <w:rsid w:val="00356267"/>
    <w:rsid w:val="003562BC"/>
    <w:rsid w:val="003573D0"/>
    <w:rsid w:val="00357B37"/>
    <w:rsid w:val="0036030A"/>
    <w:rsid w:val="00360CCE"/>
    <w:rsid w:val="00360D5D"/>
    <w:rsid w:val="00361622"/>
    <w:rsid w:val="00361F96"/>
    <w:rsid w:val="0036305E"/>
    <w:rsid w:val="0036390D"/>
    <w:rsid w:val="00364E2E"/>
    <w:rsid w:val="00365CEE"/>
    <w:rsid w:val="003660CB"/>
    <w:rsid w:val="0036656E"/>
    <w:rsid w:val="00370A7E"/>
    <w:rsid w:val="00371165"/>
    <w:rsid w:val="00372D8F"/>
    <w:rsid w:val="00373406"/>
    <w:rsid w:val="003745B6"/>
    <w:rsid w:val="003750AD"/>
    <w:rsid w:val="00375906"/>
    <w:rsid w:val="00375D60"/>
    <w:rsid w:val="00376707"/>
    <w:rsid w:val="00376B24"/>
    <w:rsid w:val="00377211"/>
    <w:rsid w:val="00377543"/>
    <w:rsid w:val="003779C1"/>
    <w:rsid w:val="0038121D"/>
    <w:rsid w:val="0038124B"/>
    <w:rsid w:val="00382E89"/>
    <w:rsid w:val="003834B7"/>
    <w:rsid w:val="003835A0"/>
    <w:rsid w:val="00385F35"/>
    <w:rsid w:val="00387A2E"/>
    <w:rsid w:val="00390020"/>
    <w:rsid w:val="00390653"/>
    <w:rsid w:val="003906BB"/>
    <w:rsid w:val="0039084B"/>
    <w:rsid w:val="00390C22"/>
    <w:rsid w:val="003916A3"/>
    <w:rsid w:val="003917B0"/>
    <w:rsid w:val="00393518"/>
    <w:rsid w:val="00394497"/>
    <w:rsid w:val="00394641"/>
    <w:rsid w:val="00394899"/>
    <w:rsid w:val="00395846"/>
    <w:rsid w:val="00395EFF"/>
    <w:rsid w:val="0039699B"/>
    <w:rsid w:val="00397C97"/>
    <w:rsid w:val="003A1817"/>
    <w:rsid w:val="003A3F9E"/>
    <w:rsid w:val="003A5188"/>
    <w:rsid w:val="003A51AB"/>
    <w:rsid w:val="003A6C76"/>
    <w:rsid w:val="003A742F"/>
    <w:rsid w:val="003B0A13"/>
    <w:rsid w:val="003B4698"/>
    <w:rsid w:val="003B56C1"/>
    <w:rsid w:val="003B56FF"/>
    <w:rsid w:val="003B5764"/>
    <w:rsid w:val="003C1010"/>
    <w:rsid w:val="003C1377"/>
    <w:rsid w:val="003C2697"/>
    <w:rsid w:val="003C36C2"/>
    <w:rsid w:val="003C4AED"/>
    <w:rsid w:val="003C5B05"/>
    <w:rsid w:val="003C5C2F"/>
    <w:rsid w:val="003C62DB"/>
    <w:rsid w:val="003C6A6D"/>
    <w:rsid w:val="003C7C43"/>
    <w:rsid w:val="003D04E0"/>
    <w:rsid w:val="003D1F5A"/>
    <w:rsid w:val="003D28A3"/>
    <w:rsid w:val="003D3316"/>
    <w:rsid w:val="003D3BA1"/>
    <w:rsid w:val="003D412A"/>
    <w:rsid w:val="003D4DFD"/>
    <w:rsid w:val="003D5A99"/>
    <w:rsid w:val="003D6008"/>
    <w:rsid w:val="003D70EB"/>
    <w:rsid w:val="003E3665"/>
    <w:rsid w:val="003E6332"/>
    <w:rsid w:val="003E6E8F"/>
    <w:rsid w:val="003E740D"/>
    <w:rsid w:val="003F0859"/>
    <w:rsid w:val="003F1092"/>
    <w:rsid w:val="003F1E7A"/>
    <w:rsid w:val="003F3D70"/>
    <w:rsid w:val="003F460D"/>
    <w:rsid w:val="003F5529"/>
    <w:rsid w:val="00402894"/>
    <w:rsid w:val="004028DC"/>
    <w:rsid w:val="00403C3E"/>
    <w:rsid w:val="004043A7"/>
    <w:rsid w:val="004048EF"/>
    <w:rsid w:val="0040527D"/>
    <w:rsid w:val="00405A2F"/>
    <w:rsid w:val="00406273"/>
    <w:rsid w:val="0040661E"/>
    <w:rsid w:val="004100A1"/>
    <w:rsid w:val="00410132"/>
    <w:rsid w:val="004115CB"/>
    <w:rsid w:val="00411E62"/>
    <w:rsid w:val="0041292F"/>
    <w:rsid w:val="00413E84"/>
    <w:rsid w:val="00414845"/>
    <w:rsid w:val="0041555A"/>
    <w:rsid w:val="00415D14"/>
    <w:rsid w:val="00416B1C"/>
    <w:rsid w:val="00416DBE"/>
    <w:rsid w:val="00416E83"/>
    <w:rsid w:val="00417122"/>
    <w:rsid w:val="00420ACD"/>
    <w:rsid w:val="00421CF0"/>
    <w:rsid w:val="00421E17"/>
    <w:rsid w:val="00422434"/>
    <w:rsid w:val="00424B67"/>
    <w:rsid w:val="00424D40"/>
    <w:rsid w:val="004308E7"/>
    <w:rsid w:val="0043267A"/>
    <w:rsid w:val="004343A4"/>
    <w:rsid w:val="00435688"/>
    <w:rsid w:val="00437550"/>
    <w:rsid w:val="0044019F"/>
    <w:rsid w:val="0044030E"/>
    <w:rsid w:val="004406D4"/>
    <w:rsid w:val="00440D86"/>
    <w:rsid w:val="00441172"/>
    <w:rsid w:val="004420F9"/>
    <w:rsid w:val="00442EA6"/>
    <w:rsid w:val="0044303B"/>
    <w:rsid w:val="00443996"/>
    <w:rsid w:val="00445321"/>
    <w:rsid w:val="004466F4"/>
    <w:rsid w:val="00447D64"/>
    <w:rsid w:val="00447D78"/>
    <w:rsid w:val="00451797"/>
    <w:rsid w:val="004523EE"/>
    <w:rsid w:val="00452B1B"/>
    <w:rsid w:val="0045337C"/>
    <w:rsid w:val="00454761"/>
    <w:rsid w:val="00455473"/>
    <w:rsid w:val="00456C31"/>
    <w:rsid w:val="00457136"/>
    <w:rsid w:val="00460C2F"/>
    <w:rsid w:val="00462079"/>
    <w:rsid w:val="00463598"/>
    <w:rsid w:val="004642D9"/>
    <w:rsid w:val="004643C9"/>
    <w:rsid w:val="00464449"/>
    <w:rsid w:val="00464D61"/>
    <w:rsid w:val="00466ABB"/>
    <w:rsid w:val="00466F4B"/>
    <w:rsid w:val="0046782B"/>
    <w:rsid w:val="00467FFD"/>
    <w:rsid w:val="00471AE2"/>
    <w:rsid w:val="00471BC8"/>
    <w:rsid w:val="004725E4"/>
    <w:rsid w:val="00472C99"/>
    <w:rsid w:val="00474B75"/>
    <w:rsid w:val="00474FB2"/>
    <w:rsid w:val="00475446"/>
    <w:rsid w:val="00476418"/>
    <w:rsid w:val="00481930"/>
    <w:rsid w:val="00483B39"/>
    <w:rsid w:val="0048532A"/>
    <w:rsid w:val="00486332"/>
    <w:rsid w:val="00486C3A"/>
    <w:rsid w:val="0049006C"/>
    <w:rsid w:val="004905BC"/>
    <w:rsid w:val="00490822"/>
    <w:rsid w:val="00490D95"/>
    <w:rsid w:val="00491430"/>
    <w:rsid w:val="004917B8"/>
    <w:rsid w:val="004918AA"/>
    <w:rsid w:val="0049192F"/>
    <w:rsid w:val="004936C4"/>
    <w:rsid w:val="0049376E"/>
    <w:rsid w:val="004948CE"/>
    <w:rsid w:val="00494F59"/>
    <w:rsid w:val="00494F8E"/>
    <w:rsid w:val="00495552"/>
    <w:rsid w:val="00495D22"/>
    <w:rsid w:val="00495EEF"/>
    <w:rsid w:val="00496B26"/>
    <w:rsid w:val="00497F84"/>
    <w:rsid w:val="004A0184"/>
    <w:rsid w:val="004A04D8"/>
    <w:rsid w:val="004A05BF"/>
    <w:rsid w:val="004A0989"/>
    <w:rsid w:val="004A1436"/>
    <w:rsid w:val="004A1EC2"/>
    <w:rsid w:val="004A29A0"/>
    <w:rsid w:val="004A3B32"/>
    <w:rsid w:val="004A3C87"/>
    <w:rsid w:val="004A3D9E"/>
    <w:rsid w:val="004A3EA3"/>
    <w:rsid w:val="004A4FEB"/>
    <w:rsid w:val="004A58B9"/>
    <w:rsid w:val="004A5ACD"/>
    <w:rsid w:val="004A5CE5"/>
    <w:rsid w:val="004A72B8"/>
    <w:rsid w:val="004A7D28"/>
    <w:rsid w:val="004B07D0"/>
    <w:rsid w:val="004B0AC3"/>
    <w:rsid w:val="004B133E"/>
    <w:rsid w:val="004B23F9"/>
    <w:rsid w:val="004B37C8"/>
    <w:rsid w:val="004B3910"/>
    <w:rsid w:val="004B3B45"/>
    <w:rsid w:val="004B490D"/>
    <w:rsid w:val="004B4EB0"/>
    <w:rsid w:val="004B5A2F"/>
    <w:rsid w:val="004B5CD1"/>
    <w:rsid w:val="004B7360"/>
    <w:rsid w:val="004C0514"/>
    <w:rsid w:val="004C1150"/>
    <w:rsid w:val="004C3139"/>
    <w:rsid w:val="004C32DF"/>
    <w:rsid w:val="004C339B"/>
    <w:rsid w:val="004C43CF"/>
    <w:rsid w:val="004C470A"/>
    <w:rsid w:val="004C477C"/>
    <w:rsid w:val="004C48B0"/>
    <w:rsid w:val="004C7FE9"/>
    <w:rsid w:val="004D0760"/>
    <w:rsid w:val="004D0835"/>
    <w:rsid w:val="004D152A"/>
    <w:rsid w:val="004D2247"/>
    <w:rsid w:val="004D2788"/>
    <w:rsid w:val="004D350C"/>
    <w:rsid w:val="004D3BFC"/>
    <w:rsid w:val="004D6578"/>
    <w:rsid w:val="004D7CBA"/>
    <w:rsid w:val="004E0D62"/>
    <w:rsid w:val="004E1045"/>
    <w:rsid w:val="004E369B"/>
    <w:rsid w:val="004E45BC"/>
    <w:rsid w:val="004E4D4A"/>
    <w:rsid w:val="004E52BE"/>
    <w:rsid w:val="004E5833"/>
    <w:rsid w:val="004E5AAA"/>
    <w:rsid w:val="004F3E0F"/>
    <w:rsid w:val="004F427E"/>
    <w:rsid w:val="004F5088"/>
    <w:rsid w:val="004F5AAC"/>
    <w:rsid w:val="004F640A"/>
    <w:rsid w:val="004F65CC"/>
    <w:rsid w:val="004F7B87"/>
    <w:rsid w:val="004F7E6B"/>
    <w:rsid w:val="004F7FE8"/>
    <w:rsid w:val="00500479"/>
    <w:rsid w:val="00500AEC"/>
    <w:rsid w:val="0050125A"/>
    <w:rsid w:val="00501392"/>
    <w:rsid w:val="005013CA"/>
    <w:rsid w:val="00503E58"/>
    <w:rsid w:val="005041A9"/>
    <w:rsid w:val="005046E1"/>
    <w:rsid w:val="0050521B"/>
    <w:rsid w:val="0050528B"/>
    <w:rsid w:val="00505FB7"/>
    <w:rsid w:val="0050720E"/>
    <w:rsid w:val="005120FC"/>
    <w:rsid w:val="00512A50"/>
    <w:rsid w:val="00512D8B"/>
    <w:rsid w:val="00514368"/>
    <w:rsid w:val="00515946"/>
    <w:rsid w:val="00517028"/>
    <w:rsid w:val="005171D2"/>
    <w:rsid w:val="0051790C"/>
    <w:rsid w:val="00521B17"/>
    <w:rsid w:val="005251A1"/>
    <w:rsid w:val="00525B24"/>
    <w:rsid w:val="005267D0"/>
    <w:rsid w:val="00527D18"/>
    <w:rsid w:val="0053016F"/>
    <w:rsid w:val="005305A1"/>
    <w:rsid w:val="00530B64"/>
    <w:rsid w:val="00531A2B"/>
    <w:rsid w:val="00534492"/>
    <w:rsid w:val="00537338"/>
    <w:rsid w:val="0053759F"/>
    <w:rsid w:val="00537617"/>
    <w:rsid w:val="00537858"/>
    <w:rsid w:val="00537B7A"/>
    <w:rsid w:val="005406C2"/>
    <w:rsid w:val="00541019"/>
    <w:rsid w:val="00542C1F"/>
    <w:rsid w:val="00543D0F"/>
    <w:rsid w:val="005442FD"/>
    <w:rsid w:val="00544493"/>
    <w:rsid w:val="0054484D"/>
    <w:rsid w:val="005451C7"/>
    <w:rsid w:val="00545261"/>
    <w:rsid w:val="005459D9"/>
    <w:rsid w:val="00545AFD"/>
    <w:rsid w:val="0054682B"/>
    <w:rsid w:val="00547648"/>
    <w:rsid w:val="00547D70"/>
    <w:rsid w:val="00550214"/>
    <w:rsid w:val="00550ABF"/>
    <w:rsid w:val="00551352"/>
    <w:rsid w:val="005518E6"/>
    <w:rsid w:val="00552597"/>
    <w:rsid w:val="00554276"/>
    <w:rsid w:val="00555703"/>
    <w:rsid w:val="005561B4"/>
    <w:rsid w:val="00556376"/>
    <w:rsid w:val="0055686A"/>
    <w:rsid w:val="00556934"/>
    <w:rsid w:val="0055727A"/>
    <w:rsid w:val="005577F9"/>
    <w:rsid w:val="005579AD"/>
    <w:rsid w:val="00557FA6"/>
    <w:rsid w:val="00560110"/>
    <w:rsid w:val="00560BC3"/>
    <w:rsid w:val="005616BE"/>
    <w:rsid w:val="00561F48"/>
    <w:rsid w:val="005654C5"/>
    <w:rsid w:val="00565DDD"/>
    <w:rsid w:val="00566B1F"/>
    <w:rsid w:val="00567775"/>
    <w:rsid w:val="00567818"/>
    <w:rsid w:val="00570E43"/>
    <w:rsid w:val="00571550"/>
    <w:rsid w:val="00572FEA"/>
    <w:rsid w:val="005741DB"/>
    <w:rsid w:val="00574456"/>
    <w:rsid w:val="00574F70"/>
    <w:rsid w:val="00574F8A"/>
    <w:rsid w:val="00575297"/>
    <w:rsid w:val="00575AC5"/>
    <w:rsid w:val="00575FB5"/>
    <w:rsid w:val="005764E0"/>
    <w:rsid w:val="005765CE"/>
    <w:rsid w:val="00580F6F"/>
    <w:rsid w:val="005813B5"/>
    <w:rsid w:val="005824FB"/>
    <w:rsid w:val="00582DAF"/>
    <w:rsid w:val="00585665"/>
    <w:rsid w:val="00590C16"/>
    <w:rsid w:val="0059364E"/>
    <w:rsid w:val="00593793"/>
    <w:rsid w:val="00593968"/>
    <w:rsid w:val="00594938"/>
    <w:rsid w:val="00595ED9"/>
    <w:rsid w:val="00596125"/>
    <w:rsid w:val="00596459"/>
    <w:rsid w:val="00597556"/>
    <w:rsid w:val="005A02D9"/>
    <w:rsid w:val="005A0980"/>
    <w:rsid w:val="005A123F"/>
    <w:rsid w:val="005A13CD"/>
    <w:rsid w:val="005A1EEC"/>
    <w:rsid w:val="005A28DC"/>
    <w:rsid w:val="005A2AE9"/>
    <w:rsid w:val="005A354B"/>
    <w:rsid w:val="005A3FB1"/>
    <w:rsid w:val="005A46D6"/>
    <w:rsid w:val="005A4FD4"/>
    <w:rsid w:val="005A72C9"/>
    <w:rsid w:val="005A73EF"/>
    <w:rsid w:val="005B02CA"/>
    <w:rsid w:val="005B05F6"/>
    <w:rsid w:val="005B27C3"/>
    <w:rsid w:val="005B2D8E"/>
    <w:rsid w:val="005B3A81"/>
    <w:rsid w:val="005B3CA7"/>
    <w:rsid w:val="005B6E6D"/>
    <w:rsid w:val="005C0ECC"/>
    <w:rsid w:val="005C28C6"/>
    <w:rsid w:val="005C2EBA"/>
    <w:rsid w:val="005C327B"/>
    <w:rsid w:val="005C36A9"/>
    <w:rsid w:val="005C6011"/>
    <w:rsid w:val="005C676C"/>
    <w:rsid w:val="005C75E4"/>
    <w:rsid w:val="005C7666"/>
    <w:rsid w:val="005D05B2"/>
    <w:rsid w:val="005D0C8D"/>
    <w:rsid w:val="005D19B5"/>
    <w:rsid w:val="005D1AB7"/>
    <w:rsid w:val="005D1E0D"/>
    <w:rsid w:val="005D3FC7"/>
    <w:rsid w:val="005E0FC5"/>
    <w:rsid w:val="005E1DF5"/>
    <w:rsid w:val="005E265E"/>
    <w:rsid w:val="005E372E"/>
    <w:rsid w:val="005E3E5F"/>
    <w:rsid w:val="005E4B84"/>
    <w:rsid w:val="005E5B0C"/>
    <w:rsid w:val="005E6263"/>
    <w:rsid w:val="005E6815"/>
    <w:rsid w:val="005E6973"/>
    <w:rsid w:val="005E7488"/>
    <w:rsid w:val="005F01E7"/>
    <w:rsid w:val="005F1E43"/>
    <w:rsid w:val="005F252F"/>
    <w:rsid w:val="005F25FF"/>
    <w:rsid w:val="005F2970"/>
    <w:rsid w:val="005F3A7F"/>
    <w:rsid w:val="005F4AA3"/>
    <w:rsid w:val="005F52DE"/>
    <w:rsid w:val="005F5D7F"/>
    <w:rsid w:val="005F602A"/>
    <w:rsid w:val="005F6555"/>
    <w:rsid w:val="0060053B"/>
    <w:rsid w:val="006008DF"/>
    <w:rsid w:val="006030D9"/>
    <w:rsid w:val="00603A82"/>
    <w:rsid w:val="006043B5"/>
    <w:rsid w:val="006047F5"/>
    <w:rsid w:val="00605542"/>
    <w:rsid w:val="006058E8"/>
    <w:rsid w:val="00606D6E"/>
    <w:rsid w:val="006108A6"/>
    <w:rsid w:val="006108CD"/>
    <w:rsid w:val="00612507"/>
    <w:rsid w:val="00613DB0"/>
    <w:rsid w:val="0061667D"/>
    <w:rsid w:val="006177E5"/>
    <w:rsid w:val="00621479"/>
    <w:rsid w:val="00621DC6"/>
    <w:rsid w:val="006220CE"/>
    <w:rsid w:val="006222E7"/>
    <w:rsid w:val="00622E2B"/>
    <w:rsid w:val="006232E0"/>
    <w:rsid w:val="00624A52"/>
    <w:rsid w:val="00626801"/>
    <w:rsid w:val="00627335"/>
    <w:rsid w:val="00627582"/>
    <w:rsid w:val="0062775B"/>
    <w:rsid w:val="00630A7E"/>
    <w:rsid w:val="00630E31"/>
    <w:rsid w:val="00630E75"/>
    <w:rsid w:val="00631F3A"/>
    <w:rsid w:val="0063225C"/>
    <w:rsid w:val="00634F02"/>
    <w:rsid w:val="006350D1"/>
    <w:rsid w:val="00635290"/>
    <w:rsid w:val="00635BA0"/>
    <w:rsid w:val="00637527"/>
    <w:rsid w:val="0063759F"/>
    <w:rsid w:val="00640171"/>
    <w:rsid w:val="00640186"/>
    <w:rsid w:val="0064141C"/>
    <w:rsid w:val="006426AD"/>
    <w:rsid w:val="00643119"/>
    <w:rsid w:val="006449B9"/>
    <w:rsid w:val="00644AA3"/>
    <w:rsid w:val="00645E5D"/>
    <w:rsid w:val="00646517"/>
    <w:rsid w:val="00650269"/>
    <w:rsid w:val="00651158"/>
    <w:rsid w:val="006511E8"/>
    <w:rsid w:val="0065266B"/>
    <w:rsid w:val="00653C00"/>
    <w:rsid w:val="0065488D"/>
    <w:rsid w:val="00654B8B"/>
    <w:rsid w:val="006556A4"/>
    <w:rsid w:val="00657991"/>
    <w:rsid w:val="00660985"/>
    <w:rsid w:val="00660A16"/>
    <w:rsid w:val="00661A1E"/>
    <w:rsid w:val="00663933"/>
    <w:rsid w:val="00663A4B"/>
    <w:rsid w:val="00663C81"/>
    <w:rsid w:val="00663EBF"/>
    <w:rsid w:val="0066457A"/>
    <w:rsid w:val="0066473D"/>
    <w:rsid w:val="00667C18"/>
    <w:rsid w:val="006705BA"/>
    <w:rsid w:val="00670E01"/>
    <w:rsid w:val="00671576"/>
    <w:rsid w:val="00671847"/>
    <w:rsid w:val="00671A03"/>
    <w:rsid w:val="00671E0E"/>
    <w:rsid w:val="006729F9"/>
    <w:rsid w:val="00673D55"/>
    <w:rsid w:val="00674099"/>
    <w:rsid w:val="0067416A"/>
    <w:rsid w:val="00674BD4"/>
    <w:rsid w:val="00677471"/>
    <w:rsid w:val="006808EE"/>
    <w:rsid w:val="00681197"/>
    <w:rsid w:val="00683F62"/>
    <w:rsid w:val="006845D5"/>
    <w:rsid w:val="00685567"/>
    <w:rsid w:val="00686253"/>
    <w:rsid w:val="006870A0"/>
    <w:rsid w:val="00687555"/>
    <w:rsid w:val="00687589"/>
    <w:rsid w:val="006878A8"/>
    <w:rsid w:val="00687A4D"/>
    <w:rsid w:val="00687A8C"/>
    <w:rsid w:val="00690295"/>
    <w:rsid w:val="00692D35"/>
    <w:rsid w:val="00693079"/>
    <w:rsid w:val="00695D13"/>
    <w:rsid w:val="00697257"/>
    <w:rsid w:val="00697D1F"/>
    <w:rsid w:val="00697EF0"/>
    <w:rsid w:val="006A26A8"/>
    <w:rsid w:val="006A2EBD"/>
    <w:rsid w:val="006A3620"/>
    <w:rsid w:val="006A4693"/>
    <w:rsid w:val="006A46CF"/>
    <w:rsid w:val="006A4C15"/>
    <w:rsid w:val="006A62EA"/>
    <w:rsid w:val="006B0164"/>
    <w:rsid w:val="006B0E0C"/>
    <w:rsid w:val="006B1110"/>
    <w:rsid w:val="006B3312"/>
    <w:rsid w:val="006B4022"/>
    <w:rsid w:val="006C0673"/>
    <w:rsid w:val="006C0742"/>
    <w:rsid w:val="006C086F"/>
    <w:rsid w:val="006C1C71"/>
    <w:rsid w:val="006C3701"/>
    <w:rsid w:val="006C4987"/>
    <w:rsid w:val="006C53DB"/>
    <w:rsid w:val="006C5881"/>
    <w:rsid w:val="006C59DA"/>
    <w:rsid w:val="006C68D8"/>
    <w:rsid w:val="006C690B"/>
    <w:rsid w:val="006C6DE6"/>
    <w:rsid w:val="006C7C5B"/>
    <w:rsid w:val="006D0C5A"/>
    <w:rsid w:val="006D0CA5"/>
    <w:rsid w:val="006D3991"/>
    <w:rsid w:val="006D4469"/>
    <w:rsid w:val="006D56F5"/>
    <w:rsid w:val="006D635D"/>
    <w:rsid w:val="006D744F"/>
    <w:rsid w:val="006D75F3"/>
    <w:rsid w:val="006D77A1"/>
    <w:rsid w:val="006D7893"/>
    <w:rsid w:val="006E0A1A"/>
    <w:rsid w:val="006E0AD2"/>
    <w:rsid w:val="006E194A"/>
    <w:rsid w:val="006E3CAD"/>
    <w:rsid w:val="006E44F9"/>
    <w:rsid w:val="006E55FF"/>
    <w:rsid w:val="006E678E"/>
    <w:rsid w:val="006F100B"/>
    <w:rsid w:val="006F1491"/>
    <w:rsid w:val="006F31A6"/>
    <w:rsid w:val="006F4384"/>
    <w:rsid w:val="006F4843"/>
    <w:rsid w:val="006F5157"/>
    <w:rsid w:val="006F67BB"/>
    <w:rsid w:val="00701738"/>
    <w:rsid w:val="00701C08"/>
    <w:rsid w:val="00702165"/>
    <w:rsid w:val="0070246B"/>
    <w:rsid w:val="007026F9"/>
    <w:rsid w:val="007044F8"/>
    <w:rsid w:val="00705183"/>
    <w:rsid w:val="0070537B"/>
    <w:rsid w:val="007054D8"/>
    <w:rsid w:val="00706258"/>
    <w:rsid w:val="0070734D"/>
    <w:rsid w:val="00707ADB"/>
    <w:rsid w:val="00707C4D"/>
    <w:rsid w:val="00707E32"/>
    <w:rsid w:val="00710989"/>
    <w:rsid w:val="007123BF"/>
    <w:rsid w:val="007129E7"/>
    <w:rsid w:val="00713456"/>
    <w:rsid w:val="00716BC5"/>
    <w:rsid w:val="00717CF4"/>
    <w:rsid w:val="0072029D"/>
    <w:rsid w:val="0072080E"/>
    <w:rsid w:val="00720A77"/>
    <w:rsid w:val="00720AFD"/>
    <w:rsid w:val="00721742"/>
    <w:rsid w:val="0072235D"/>
    <w:rsid w:val="0072296D"/>
    <w:rsid w:val="00722C13"/>
    <w:rsid w:val="00722EBD"/>
    <w:rsid w:val="007236F8"/>
    <w:rsid w:val="00723BDD"/>
    <w:rsid w:val="007247CC"/>
    <w:rsid w:val="00724953"/>
    <w:rsid w:val="00725416"/>
    <w:rsid w:val="00725DA6"/>
    <w:rsid w:val="00726744"/>
    <w:rsid w:val="007267B0"/>
    <w:rsid w:val="0072685F"/>
    <w:rsid w:val="007308F4"/>
    <w:rsid w:val="00732871"/>
    <w:rsid w:val="00733437"/>
    <w:rsid w:val="00735353"/>
    <w:rsid w:val="00735FBD"/>
    <w:rsid w:val="007371C6"/>
    <w:rsid w:val="007378D3"/>
    <w:rsid w:val="00737CDD"/>
    <w:rsid w:val="007407CB"/>
    <w:rsid w:val="00741C6C"/>
    <w:rsid w:val="00741F50"/>
    <w:rsid w:val="00745687"/>
    <w:rsid w:val="0074579A"/>
    <w:rsid w:val="00746555"/>
    <w:rsid w:val="00746E9C"/>
    <w:rsid w:val="00750DAF"/>
    <w:rsid w:val="0075460C"/>
    <w:rsid w:val="00754F1A"/>
    <w:rsid w:val="00755597"/>
    <w:rsid w:val="00755A6F"/>
    <w:rsid w:val="00755E13"/>
    <w:rsid w:val="007576DE"/>
    <w:rsid w:val="00760158"/>
    <w:rsid w:val="00760327"/>
    <w:rsid w:val="00762573"/>
    <w:rsid w:val="00762739"/>
    <w:rsid w:val="007627F4"/>
    <w:rsid w:val="00765666"/>
    <w:rsid w:val="00765E36"/>
    <w:rsid w:val="00766078"/>
    <w:rsid w:val="00766984"/>
    <w:rsid w:val="00767B7C"/>
    <w:rsid w:val="00767CE0"/>
    <w:rsid w:val="007705BE"/>
    <w:rsid w:val="007714AE"/>
    <w:rsid w:val="00771605"/>
    <w:rsid w:val="00771A00"/>
    <w:rsid w:val="00771C54"/>
    <w:rsid w:val="00771FC9"/>
    <w:rsid w:val="00772E0D"/>
    <w:rsid w:val="00777C61"/>
    <w:rsid w:val="00781449"/>
    <w:rsid w:val="00781583"/>
    <w:rsid w:val="007833D2"/>
    <w:rsid w:val="0078561E"/>
    <w:rsid w:val="00786336"/>
    <w:rsid w:val="0078765A"/>
    <w:rsid w:val="0079028E"/>
    <w:rsid w:val="007907BA"/>
    <w:rsid w:val="00791AC8"/>
    <w:rsid w:val="00792E0D"/>
    <w:rsid w:val="00793867"/>
    <w:rsid w:val="00795760"/>
    <w:rsid w:val="00795A6C"/>
    <w:rsid w:val="00796B80"/>
    <w:rsid w:val="007A1211"/>
    <w:rsid w:val="007A36D1"/>
    <w:rsid w:val="007A38DE"/>
    <w:rsid w:val="007A3B8C"/>
    <w:rsid w:val="007A3F33"/>
    <w:rsid w:val="007A3F78"/>
    <w:rsid w:val="007A5244"/>
    <w:rsid w:val="007A5A71"/>
    <w:rsid w:val="007A5FF7"/>
    <w:rsid w:val="007A6452"/>
    <w:rsid w:val="007A664C"/>
    <w:rsid w:val="007A675F"/>
    <w:rsid w:val="007B04CB"/>
    <w:rsid w:val="007B272E"/>
    <w:rsid w:val="007B2A35"/>
    <w:rsid w:val="007B2EC1"/>
    <w:rsid w:val="007B616E"/>
    <w:rsid w:val="007B6630"/>
    <w:rsid w:val="007B7776"/>
    <w:rsid w:val="007B7C66"/>
    <w:rsid w:val="007C1959"/>
    <w:rsid w:val="007C1A5F"/>
    <w:rsid w:val="007C238F"/>
    <w:rsid w:val="007C2A89"/>
    <w:rsid w:val="007C31E7"/>
    <w:rsid w:val="007C469F"/>
    <w:rsid w:val="007C500F"/>
    <w:rsid w:val="007C7E8F"/>
    <w:rsid w:val="007D09D7"/>
    <w:rsid w:val="007D18DF"/>
    <w:rsid w:val="007D1AD0"/>
    <w:rsid w:val="007D1C24"/>
    <w:rsid w:val="007D1FAA"/>
    <w:rsid w:val="007D29B9"/>
    <w:rsid w:val="007D36FC"/>
    <w:rsid w:val="007D4286"/>
    <w:rsid w:val="007D608B"/>
    <w:rsid w:val="007D7AF0"/>
    <w:rsid w:val="007E06E1"/>
    <w:rsid w:val="007E0DCA"/>
    <w:rsid w:val="007E1433"/>
    <w:rsid w:val="007E148C"/>
    <w:rsid w:val="007E1B38"/>
    <w:rsid w:val="007E2D75"/>
    <w:rsid w:val="007E31B5"/>
    <w:rsid w:val="007E3319"/>
    <w:rsid w:val="007E3A4E"/>
    <w:rsid w:val="007E5B53"/>
    <w:rsid w:val="007F06FB"/>
    <w:rsid w:val="007F0EAF"/>
    <w:rsid w:val="007F1278"/>
    <w:rsid w:val="007F1CB4"/>
    <w:rsid w:val="007F236B"/>
    <w:rsid w:val="007F299C"/>
    <w:rsid w:val="007F3A83"/>
    <w:rsid w:val="007F693E"/>
    <w:rsid w:val="007F7D85"/>
    <w:rsid w:val="007F7EA1"/>
    <w:rsid w:val="008001B2"/>
    <w:rsid w:val="0080033A"/>
    <w:rsid w:val="00803925"/>
    <w:rsid w:val="00804502"/>
    <w:rsid w:val="008059E8"/>
    <w:rsid w:val="0080622A"/>
    <w:rsid w:val="00806AF8"/>
    <w:rsid w:val="00806F0C"/>
    <w:rsid w:val="00807902"/>
    <w:rsid w:val="0081100E"/>
    <w:rsid w:val="00811B13"/>
    <w:rsid w:val="00811FD2"/>
    <w:rsid w:val="00812EA0"/>
    <w:rsid w:val="00813220"/>
    <w:rsid w:val="008141EF"/>
    <w:rsid w:val="008156CB"/>
    <w:rsid w:val="00815E38"/>
    <w:rsid w:val="00817BE9"/>
    <w:rsid w:val="00821746"/>
    <w:rsid w:val="00821F18"/>
    <w:rsid w:val="00822508"/>
    <w:rsid w:val="00822E10"/>
    <w:rsid w:val="00822E47"/>
    <w:rsid w:val="00823831"/>
    <w:rsid w:val="00824552"/>
    <w:rsid w:val="0082577B"/>
    <w:rsid w:val="008262B8"/>
    <w:rsid w:val="00830D3D"/>
    <w:rsid w:val="0083112F"/>
    <w:rsid w:val="00831B93"/>
    <w:rsid w:val="0083209F"/>
    <w:rsid w:val="00832CAD"/>
    <w:rsid w:val="00833A28"/>
    <w:rsid w:val="008345FF"/>
    <w:rsid w:val="00835BE5"/>
    <w:rsid w:val="008362BB"/>
    <w:rsid w:val="00836AAC"/>
    <w:rsid w:val="008416FA"/>
    <w:rsid w:val="00844F34"/>
    <w:rsid w:val="00846612"/>
    <w:rsid w:val="00847432"/>
    <w:rsid w:val="0085012D"/>
    <w:rsid w:val="0085086F"/>
    <w:rsid w:val="008515ED"/>
    <w:rsid w:val="00851A09"/>
    <w:rsid w:val="008527E9"/>
    <w:rsid w:val="008528B2"/>
    <w:rsid w:val="00852EE9"/>
    <w:rsid w:val="00853300"/>
    <w:rsid w:val="00853B7B"/>
    <w:rsid w:val="00855E65"/>
    <w:rsid w:val="00856771"/>
    <w:rsid w:val="008568FE"/>
    <w:rsid w:val="008577C9"/>
    <w:rsid w:val="00857A16"/>
    <w:rsid w:val="008613AB"/>
    <w:rsid w:val="00861805"/>
    <w:rsid w:val="00861917"/>
    <w:rsid w:val="00862129"/>
    <w:rsid w:val="00862597"/>
    <w:rsid w:val="00862FAB"/>
    <w:rsid w:val="00863B1E"/>
    <w:rsid w:val="00863B37"/>
    <w:rsid w:val="008647AC"/>
    <w:rsid w:val="008651D3"/>
    <w:rsid w:val="00866298"/>
    <w:rsid w:val="0086677E"/>
    <w:rsid w:val="00867026"/>
    <w:rsid w:val="00867131"/>
    <w:rsid w:val="008672A5"/>
    <w:rsid w:val="008675F2"/>
    <w:rsid w:val="00870182"/>
    <w:rsid w:val="00871166"/>
    <w:rsid w:val="008713D2"/>
    <w:rsid w:val="008720EC"/>
    <w:rsid w:val="00872978"/>
    <w:rsid w:val="00872FBD"/>
    <w:rsid w:val="008736F8"/>
    <w:rsid w:val="008738FB"/>
    <w:rsid w:val="00876263"/>
    <w:rsid w:val="008764C0"/>
    <w:rsid w:val="00876556"/>
    <w:rsid w:val="00876B74"/>
    <w:rsid w:val="00877B43"/>
    <w:rsid w:val="0088035E"/>
    <w:rsid w:val="008805B8"/>
    <w:rsid w:val="008806E3"/>
    <w:rsid w:val="00880FDB"/>
    <w:rsid w:val="008827E9"/>
    <w:rsid w:val="0088472C"/>
    <w:rsid w:val="00884CE3"/>
    <w:rsid w:val="00884D08"/>
    <w:rsid w:val="00884F81"/>
    <w:rsid w:val="008853AD"/>
    <w:rsid w:val="00886A39"/>
    <w:rsid w:val="00887A0E"/>
    <w:rsid w:val="008903F2"/>
    <w:rsid w:val="00890CBA"/>
    <w:rsid w:val="00891126"/>
    <w:rsid w:val="00891BE9"/>
    <w:rsid w:val="00891EB0"/>
    <w:rsid w:val="00892E16"/>
    <w:rsid w:val="0089376F"/>
    <w:rsid w:val="0089519C"/>
    <w:rsid w:val="00895CEB"/>
    <w:rsid w:val="00895DC4"/>
    <w:rsid w:val="008961F2"/>
    <w:rsid w:val="008969AE"/>
    <w:rsid w:val="00896BB2"/>
    <w:rsid w:val="008973D8"/>
    <w:rsid w:val="008978F0"/>
    <w:rsid w:val="00897AF3"/>
    <w:rsid w:val="008A02F8"/>
    <w:rsid w:val="008A030B"/>
    <w:rsid w:val="008A0DC3"/>
    <w:rsid w:val="008A2D73"/>
    <w:rsid w:val="008A3415"/>
    <w:rsid w:val="008A352F"/>
    <w:rsid w:val="008A4C2B"/>
    <w:rsid w:val="008A4D06"/>
    <w:rsid w:val="008A4EA7"/>
    <w:rsid w:val="008A5F1E"/>
    <w:rsid w:val="008A5FD8"/>
    <w:rsid w:val="008A67F2"/>
    <w:rsid w:val="008A6A61"/>
    <w:rsid w:val="008A75B2"/>
    <w:rsid w:val="008A7770"/>
    <w:rsid w:val="008B00D4"/>
    <w:rsid w:val="008B0EB3"/>
    <w:rsid w:val="008B1F36"/>
    <w:rsid w:val="008B2CC0"/>
    <w:rsid w:val="008B2D58"/>
    <w:rsid w:val="008B4E88"/>
    <w:rsid w:val="008B7A3D"/>
    <w:rsid w:val="008B7CAD"/>
    <w:rsid w:val="008B7FAA"/>
    <w:rsid w:val="008C084A"/>
    <w:rsid w:val="008C0BAE"/>
    <w:rsid w:val="008C2413"/>
    <w:rsid w:val="008C502D"/>
    <w:rsid w:val="008C51C3"/>
    <w:rsid w:val="008C5499"/>
    <w:rsid w:val="008D14F6"/>
    <w:rsid w:val="008D2377"/>
    <w:rsid w:val="008D38DA"/>
    <w:rsid w:val="008D3E01"/>
    <w:rsid w:val="008D499F"/>
    <w:rsid w:val="008D4B2C"/>
    <w:rsid w:val="008D51CD"/>
    <w:rsid w:val="008D57D6"/>
    <w:rsid w:val="008D5938"/>
    <w:rsid w:val="008D7AFC"/>
    <w:rsid w:val="008D7C45"/>
    <w:rsid w:val="008D7FAF"/>
    <w:rsid w:val="008E03CA"/>
    <w:rsid w:val="008E06AC"/>
    <w:rsid w:val="008E147A"/>
    <w:rsid w:val="008E1679"/>
    <w:rsid w:val="008E18A8"/>
    <w:rsid w:val="008E21A7"/>
    <w:rsid w:val="008E41D5"/>
    <w:rsid w:val="008E5B69"/>
    <w:rsid w:val="008E6D21"/>
    <w:rsid w:val="008F20A2"/>
    <w:rsid w:val="008F2622"/>
    <w:rsid w:val="008F2AF3"/>
    <w:rsid w:val="008F2BE3"/>
    <w:rsid w:val="008F5AAE"/>
    <w:rsid w:val="008F65A5"/>
    <w:rsid w:val="008F788B"/>
    <w:rsid w:val="008F7CF2"/>
    <w:rsid w:val="008F7E0C"/>
    <w:rsid w:val="0090016E"/>
    <w:rsid w:val="00900524"/>
    <w:rsid w:val="00901DD8"/>
    <w:rsid w:val="009034A6"/>
    <w:rsid w:val="00904029"/>
    <w:rsid w:val="00904E88"/>
    <w:rsid w:val="009064E5"/>
    <w:rsid w:val="00907679"/>
    <w:rsid w:val="00910324"/>
    <w:rsid w:val="009109D7"/>
    <w:rsid w:val="00910F90"/>
    <w:rsid w:val="00911380"/>
    <w:rsid w:val="00911780"/>
    <w:rsid w:val="00913262"/>
    <w:rsid w:val="00914643"/>
    <w:rsid w:val="00914B2D"/>
    <w:rsid w:val="00915D94"/>
    <w:rsid w:val="00916002"/>
    <w:rsid w:val="009165E1"/>
    <w:rsid w:val="009176DF"/>
    <w:rsid w:val="00922B71"/>
    <w:rsid w:val="00922C1B"/>
    <w:rsid w:val="00923463"/>
    <w:rsid w:val="009234C0"/>
    <w:rsid w:val="009234C6"/>
    <w:rsid w:val="00924F09"/>
    <w:rsid w:val="00926468"/>
    <w:rsid w:val="00926926"/>
    <w:rsid w:val="00930031"/>
    <w:rsid w:val="00930467"/>
    <w:rsid w:val="00930B33"/>
    <w:rsid w:val="00931286"/>
    <w:rsid w:val="00931866"/>
    <w:rsid w:val="009322F6"/>
    <w:rsid w:val="0093257E"/>
    <w:rsid w:val="009327FF"/>
    <w:rsid w:val="0093348A"/>
    <w:rsid w:val="009337E6"/>
    <w:rsid w:val="00933C72"/>
    <w:rsid w:val="00934159"/>
    <w:rsid w:val="0093492F"/>
    <w:rsid w:val="00934D18"/>
    <w:rsid w:val="0093760A"/>
    <w:rsid w:val="0093775C"/>
    <w:rsid w:val="00940276"/>
    <w:rsid w:val="00943487"/>
    <w:rsid w:val="00943AD7"/>
    <w:rsid w:val="009452A0"/>
    <w:rsid w:val="0094564E"/>
    <w:rsid w:val="00947051"/>
    <w:rsid w:val="00947481"/>
    <w:rsid w:val="00950EB2"/>
    <w:rsid w:val="00950EDF"/>
    <w:rsid w:val="00951DC2"/>
    <w:rsid w:val="00952692"/>
    <w:rsid w:val="00952F0C"/>
    <w:rsid w:val="00953168"/>
    <w:rsid w:val="009534D0"/>
    <w:rsid w:val="00953E33"/>
    <w:rsid w:val="00954687"/>
    <w:rsid w:val="009554D0"/>
    <w:rsid w:val="00955CAB"/>
    <w:rsid w:val="00955CE1"/>
    <w:rsid w:val="00955DF1"/>
    <w:rsid w:val="00960B44"/>
    <w:rsid w:val="00960D42"/>
    <w:rsid w:val="00962A5C"/>
    <w:rsid w:val="00962FC4"/>
    <w:rsid w:val="009640E7"/>
    <w:rsid w:val="009642D4"/>
    <w:rsid w:val="00965F1C"/>
    <w:rsid w:val="0096684A"/>
    <w:rsid w:val="00966856"/>
    <w:rsid w:val="00970259"/>
    <w:rsid w:val="00970D60"/>
    <w:rsid w:val="00971626"/>
    <w:rsid w:val="0097193F"/>
    <w:rsid w:val="00972B1F"/>
    <w:rsid w:val="009733B5"/>
    <w:rsid w:val="00973533"/>
    <w:rsid w:val="0097444A"/>
    <w:rsid w:val="00975056"/>
    <w:rsid w:val="009752AC"/>
    <w:rsid w:val="009761FC"/>
    <w:rsid w:val="00976633"/>
    <w:rsid w:val="00977E60"/>
    <w:rsid w:val="009817DD"/>
    <w:rsid w:val="00981EEF"/>
    <w:rsid w:val="00982E4C"/>
    <w:rsid w:val="009838C2"/>
    <w:rsid w:val="00983A97"/>
    <w:rsid w:val="0098530F"/>
    <w:rsid w:val="00985A25"/>
    <w:rsid w:val="0098626A"/>
    <w:rsid w:val="0098642E"/>
    <w:rsid w:val="00987F55"/>
    <w:rsid w:val="00991984"/>
    <w:rsid w:val="00991D5C"/>
    <w:rsid w:val="00992B18"/>
    <w:rsid w:val="00994608"/>
    <w:rsid w:val="00994B77"/>
    <w:rsid w:val="0099565D"/>
    <w:rsid w:val="00996136"/>
    <w:rsid w:val="00996395"/>
    <w:rsid w:val="009964B3"/>
    <w:rsid w:val="009967B0"/>
    <w:rsid w:val="00996F84"/>
    <w:rsid w:val="00997413"/>
    <w:rsid w:val="009A1989"/>
    <w:rsid w:val="009A1C11"/>
    <w:rsid w:val="009A1D9B"/>
    <w:rsid w:val="009A2316"/>
    <w:rsid w:val="009A2429"/>
    <w:rsid w:val="009A3B9F"/>
    <w:rsid w:val="009A3DDA"/>
    <w:rsid w:val="009A43DC"/>
    <w:rsid w:val="009A4774"/>
    <w:rsid w:val="009A4A6F"/>
    <w:rsid w:val="009A714D"/>
    <w:rsid w:val="009A7A42"/>
    <w:rsid w:val="009A7F99"/>
    <w:rsid w:val="009B100B"/>
    <w:rsid w:val="009B214D"/>
    <w:rsid w:val="009B2EE4"/>
    <w:rsid w:val="009B31F6"/>
    <w:rsid w:val="009B4601"/>
    <w:rsid w:val="009B55AC"/>
    <w:rsid w:val="009B579D"/>
    <w:rsid w:val="009B5B1C"/>
    <w:rsid w:val="009B6FFE"/>
    <w:rsid w:val="009C071B"/>
    <w:rsid w:val="009C1077"/>
    <w:rsid w:val="009C17FF"/>
    <w:rsid w:val="009C2BEE"/>
    <w:rsid w:val="009C358E"/>
    <w:rsid w:val="009C3BCE"/>
    <w:rsid w:val="009C433F"/>
    <w:rsid w:val="009C4B7F"/>
    <w:rsid w:val="009C51D5"/>
    <w:rsid w:val="009D055D"/>
    <w:rsid w:val="009D1554"/>
    <w:rsid w:val="009D2027"/>
    <w:rsid w:val="009D2129"/>
    <w:rsid w:val="009D2782"/>
    <w:rsid w:val="009D40B8"/>
    <w:rsid w:val="009D4502"/>
    <w:rsid w:val="009D4542"/>
    <w:rsid w:val="009D5CA0"/>
    <w:rsid w:val="009D6C9F"/>
    <w:rsid w:val="009E0B15"/>
    <w:rsid w:val="009E171F"/>
    <w:rsid w:val="009E1F11"/>
    <w:rsid w:val="009E41B4"/>
    <w:rsid w:val="009E5FF3"/>
    <w:rsid w:val="009E6C1A"/>
    <w:rsid w:val="009F2874"/>
    <w:rsid w:val="009F308B"/>
    <w:rsid w:val="009F33A6"/>
    <w:rsid w:val="009F358C"/>
    <w:rsid w:val="009F4C3A"/>
    <w:rsid w:val="009F5CD3"/>
    <w:rsid w:val="009F5F9D"/>
    <w:rsid w:val="009F6B1F"/>
    <w:rsid w:val="009F6F98"/>
    <w:rsid w:val="009F707A"/>
    <w:rsid w:val="009F7835"/>
    <w:rsid w:val="00A01DE6"/>
    <w:rsid w:val="00A03115"/>
    <w:rsid w:val="00A03F7A"/>
    <w:rsid w:val="00A04F40"/>
    <w:rsid w:val="00A0509F"/>
    <w:rsid w:val="00A062E6"/>
    <w:rsid w:val="00A06FEB"/>
    <w:rsid w:val="00A10025"/>
    <w:rsid w:val="00A1069C"/>
    <w:rsid w:val="00A11CE3"/>
    <w:rsid w:val="00A12BDE"/>
    <w:rsid w:val="00A13008"/>
    <w:rsid w:val="00A13D57"/>
    <w:rsid w:val="00A147FD"/>
    <w:rsid w:val="00A15000"/>
    <w:rsid w:val="00A15B05"/>
    <w:rsid w:val="00A15B12"/>
    <w:rsid w:val="00A20306"/>
    <w:rsid w:val="00A20640"/>
    <w:rsid w:val="00A20AE1"/>
    <w:rsid w:val="00A2118B"/>
    <w:rsid w:val="00A216AB"/>
    <w:rsid w:val="00A2192E"/>
    <w:rsid w:val="00A236AE"/>
    <w:rsid w:val="00A23E30"/>
    <w:rsid w:val="00A2483E"/>
    <w:rsid w:val="00A251A7"/>
    <w:rsid w:val="00A253B9"/>
    <w:rsid w:val="00A2543E"/>
    <w:rsid w:val="00A2647E"/>
    <w:rsid w:val="00A273F9"/>
    <w:rsid w:val="00A276C0"/>
    <w:rsid w:val="00A3052B"/>
    <w:rsid w:val="00A30ADC"/>
    <w:rsid w:val="00A315C9"/>
    <w:rsid w:val="00A32D9B"/>
    <w:rsid w:val="00A33FAC"/>
    <w:rsid w:val="00A35ECD"/>
    <w:rsid w:val="00A35F7B"/>
    <w:rsid w:val="00A368EE"/>
    <w:rsid w:val="00A40D44"/>
    <w:rsid w:val="00A431A7"/>
    <w:rsid w:val="00A454DB"/>
    <w:rsid w:val="00A46A5B"/>
    <w:rsid w:val="00A46BAC"/>
    <w:rsid w:val="00A46FD8"/>
    <w:rsid w:val="00A47B79"/>
    <w:rsid w:val="00A53948"/>
    <w:rsid w:val="00A540FB"/>
    <w:rsid w:val="00A56808"/>
    <w:rsid w:val="00A56D97"/>
    <w:rsid w:val="00A57AA7"/>
    <w:rsid w:val="00A60AE4"/>
    <w:rsid w:val="00A61277"/>
    <w:rsid w:val="00A61576"/>
    <w:rsid w:val="00A63095"/>
    <w:rsid w:val="00A63C4C"/>
    <w:rsid w:val="00A6577E"/>
    <w:rsid w:val="00A66473"/>
    <w:rsid w:val="00A67FED"/>
    <w:rsid w:val="00A702BC"/>
    <w:rsid w:val="00A705C2"/>
    <w:rsid w:val="00A71DD6"/>
    <w:rsid w:val="00A72976"/>
    <w:rsid w:val="00A72D7C"/>
    <w:rsid w:val="00A74AC3"/>
    <w:rsid w:val="00A77DD0"/>
    <w:rsid w:val="00A814F9"/>
    <w:rsid w:val="00A825B5"/>
    <w:rsid w:val="00A831B3"/>
    <w:rsid w:val="00A834C3"/>
    <w:rsid w:val="00A8417B"/>
    <w:rsid w:val="00A87315"/>
    <w:rsid w:val="00A905CF"/>
    <w:rsid w:val="00A9112F"/>
    <w:rsid w:val="00A91989"/>
    <w:rsid w:val="00A94ADC"/>
    <w:rsid w:val="00A95C93"/>
    <w:rsid w:val="00A97047"/>
    <w:rsid w:val="00A97412"/>
    <w:rsid w:val="00A9767C"/>
    <w:rsid w:val="00AA0828"/>
    <w:rsid w:val="00AA14F6"/>
    <w:rsid w:val="00AA27D6"/>
    <w:rsid w:val="00AA3BB2"/>
    <w:rsid w:val="00AA45AC"/>
    <w:rsid w:val="00AA5CDF"/>
    <w:rsid w:val="00AA7E72"/>
    <w:rsid w:val="00AB161E"/>
    <w:rsid w:val="00AB16E8"/>
    <w:rsid w:val="00AB182C"/>
    <w:rsid w:val="00AB4BFD"/>
    <w:rsid w:val="00AB507C"/>
    <w:rsid w:val="00AB6CC9"/>
    <w:rsid w:val="00AB76B5"/>
    <w:rsid w:val="00AB7945"/>
    <w:rsid w:val="00AB7A34"/>
    <w:rsid w:val="00AC19AF"/>
    <w:rsid w:val="00AC275A"/>
    <w:rsid w:val="00AC5ABA"/>
    <w:rsid w:val="00AC5F7A"/>
    <w:rsid w:val="00AC6831"/>
    <w:rsid w:val="00AC75EB"/>
    <w:rsid w:val="00AC7C52"/>
    <w:rsid w:val="00AD0237"/>
    <w:rsid w:val="00AD1685"/>
    <w:rsid w:val="00AD65D7"/>
    <w:rsid w:val="00AD7FE5"/>
    <w:rsid w:val="00AE15EE"/>
    <w:rsid w:val="00AE23F9"/>
    <w:rsid w:val="00AE2D52"/>
    <w:rsid w:val="00AE30D2"/>
    <w:rsid w:val="00AE3328"/>
    <w:rsid w:val="00AE3994"/>
    <w:rsid w:val="00AE457B"/>
    <w:rsid w:val="00AE60D2"/>
    <w:rsid w:val="00AE6ED8"/>
    <w:rsid w:val="00AE70DA"/>
    <w:rsid w:val="00AE7FD7"/>
    <w:rsid w:val="00AF0B03"/>
    <w:rsid w:val="00AF116E"/>
    <w:rsid w:val="00AF1B54"/>
    <w:rsid w:val="00AF20E7"/>
    <w:rsid w:val="00AF2AB1"/>
    <w:rsid w:val="00AF4B63"/>
    <w:rsid w:val="00AF7482"/>
    <w:rsid w:val="00B00FD9"/>
    <w:rsid w:val="00B0284B"/>
    <w:rsid w:val="00B03954"/>
    <w:rsid w:val="00B03DE3"/>
    <w:rsid w:val="00B06212"/>
    <w:rsid w:val="00B07E28"/>
    <w:rsid w:val="00B10069"/>
    <w:rsid w:val="00B117BE"/>
    <w:rsid w:val="00B11D50"/>
    <w:rsid w:val="00B124CC"/>
    <w:rsid w:val="00B128EA"/>
    <w:rsid w:val="00B1554E"/>
    <w:rsid w:val="00B15EF5"/>
    <w:rsid w:val="00B16051"/>
    <w:rsid w:val="00B17239"/>
    <w:rsid w:val="00B17820"/>
    <w:rsid w:val="00B21631"/>
    <w:rsid w:val="00B2210E"/>
    <w:rsid w:val="00B234C7"/>
    <w:rsid w:val="00B23C08"/>
    <w:rsid w:val="00B2493B"/>
    <w:rsid w:val="00B25733"/>
    <w:rsid w:val="00B25AC6"/>
    <w:rsid w:val="00B25D55"/>
    <w:rsid w:val="00B269FD"/>
    <w:rsid w:val="00B31322"/>
    <w:rsid w:val="00B31B7A"/>
    <w:rsid w:val="00B31CD5"/>
    <w:rsid w:val="00B32B93"/>
    <w:rsid w:val="00B32F1E"/>
    <w:rsid w:val="00B369A9"/>
    <w:rsid w:val="00B37FB4"/>
    <w:rsid w:val="00B40873"/>
    <w:rsid w:val="00B40BE6"/>
    <w:rsid w:val="00B417D7"/>
    <w:rsid w:val="00B433C1"/>
    <w:rsid w:val="00B434FD"/>
    <w:rsid w:val="00B4393A"/>
    <w:rsid w:val="00B43A24"/>
    <w:rsid w:val="00B43B03"/>
    <w:rsid w:val="00B43F4A"/>
    <w:rsid w:val="00B43F8F"/>
    <w:rsid w:val="00B44532"/>
    <w:rsid w:val="00B4543F"/>
    <w:rsid w:val="00B4572E"/>
    <w:rsid w:val="00B45F01"/>
    <w:rsid w:val="00B46CAD"/>
    <w:rsid w:val="00B47471"/>
    <w:rsid w:val="00B47854"/>
    <w:rsid w:val="00B5054C"/>
    <w:rsid w:val="00B5071F"/>
    <w:rsid w:val="00B50A70"/>
    <w:rsid w:val="00B50D99"/>
    <w:rsid w:val="00B51A5A"/>
    <w:rsid w:val="00B51F68"/>
    <w:rsid w:val="00B528AE"/>
    <w:rsid w:val="00B52EE0"/>
    <w:rsid w:val="00B555F0"/>
    <w:rsid w:val="00B55A40"/>
    <w:rsid w:val="00B56FBF"/>
    <w:rsid w:val="00B57349"/>
    <w:rsid w:val="00B60C1F"/>
    <w:rsid w:val="00B61118"/>
    <w:rsid w:val="00B622DF"/>
    <w:rsid w:val="00B6675C"/>
    <w:rsid w:val="00B66C85"/>
    <w:rsid w:val="00B66F04"/>
    <w:rsid w:val="00B67FFD"/>
    <w:rsid w:val="00B73835"/>
    <w:rsid w:val="00B74265"/>
    <w:rsid w:val="00B74BEC"/>
    <w:rsid w:val="00B77421"/>
    <w:rsid w:val="00B776B6"/>
    <w:rsid w:val="00B8220A"/>
    <w:rsid w:val="00B82A53"/>
    <w:rsid w:val="00B83387"/>
    <w:rsid w:val="00B85C5F"/>
    <w:rsid w:val="00B873DD"/>
    <w:rsid w:val="00B900DA"/>
    <w:rsid w:val="00B92427"/>
    <w:rsid w:val="00B93826"/>
    <w:rsid w:val="00B94449"/>
    <w:rsid w:val="00B94BA6"/>
    <w:rsid w:val="00B950DC"/>
    <w:rsid w:val="00B952F3"/>
    <w:rsid w:val="00B95496"/>
    <w:rsid w:val="00B959C1"/>
    <w:rsid w:val="00B95C66"/>
    <w:rsid w:val="00BA050B"/>
    <w:rsid w:val="00BA1409"/>
    <w:rsid w:val="00BA465F"/>
    <w:rsid w:val="00BA46F5"/>
    <w:rsid w:val="00BA63C2"/>
    <w:rsid w:val="00BA6EDE"/>
    <w:rsid w:val="00BB02D6"/>
    <w:rsid w:val="00BB0A24"/>
    <w:rsid w:val="00BB0E3B"/>
    <w:rsid w:val="00BB0F2E"/>
    <w:rsid w:val="00BB106F"/>
    <w:rsid w:val="00BB1ABD"/>
    <w:rsid w:val="00BB285E"/>
    <w:rsid w:val="00BB6678"/>
    <w:rsid w:val="00BB67DF"/>
    <w:rsid w:val="00BC463C"/>
    <w:rsid w:val="00BC48E2"/>
    <w:rsid w:val="00BC4967"/>
    <w:rsid w:val="00BC497F"/>
    <w:rsid w:val="00BC5117"/>
    <w:rsid w:val="00BC696D"/>
    <w:rsid w:val="00BC696E"/>
    <w:rsid w:val="00BD0773"/>
    <w:rsid w:val="00BD10A3"/>
    <w:rsid w:val="00BD1B3A"/>
    <w:rsid w:val="00BD3571"/>
    <w:rsid w:val="00BD39C2"/>
    <w:rsid w:val="00BD40D7"/>
    <w:rsid w:val="00BD4D00"/>
    <w:rsid w:val="00BD54C9"/>
    <w:rsid w:val="00BD61AE"/>
    <w:rsid w:val="00BD6B6A"/>
    <w:rsid w:val="00BD7693"/>
    <w:rsid w:val="00BD778E"/>
    <w:rsid w:val="00BD7D16"/>
    <w:rsid w:val="00BE0BE0"/>
    <w:rsid w:val="00BE22F3"/>
    <w:rsid w:val="00BE32DB"/>
    <w:rsid w:val="00BE3A60"/>
    <w:rsid w:val="00BE45FE"/>
    <w:rsid w:val="00BE5E68"/>
    <w:rsid w:val="00BE6E6D"/>
    <w:rsid w:val="00BE6F0A"/>
    <w:rsid w:val="00BE73C0"/>
    <w:rsid w:val="00BE77A6"/>
    <w:rsid w:val="00BF03A6"/>
    <w:rsid w:val="00BF05CF"/>
    <w:rsid w:val="00BF1126"/>
    <w:rsid w:val="00BF1185"/>
    <w:rsid w:val="00BF14C3"/>
    <w:rsid w:val="00BF555D"/>
    <w:rsid w:val="00BF5BC2"/>
    <w:rsid w:val="00BF6CD7"/>
    <w:rsid w:val="00C031BA"/>
    <w:rsid w:val="00C0372F"/>
    <w:rsid w:val="00C05507"/>
    <w:rsid w:val="00C06FA4"/>
    <w:rsid w:val="00C07D4B"/>
    <w:rsid w:val="00C100E1"/>
    <w:rsid w:val="00C1109A"/>
    <w:rsid w:val="00C125AC"/>
    <w:rsid w:val="00C14709"/>
    <w:rsid w:val="00C15581"/>
    <w:rsid w:val="00C15F20"/>
    <w:rsid w:val="00C17921"/>
    <w:rsid w:val="00C205D1"/>
    <w:rsid w:val="00C21641"/>
    <w:rsid w:val="00C21DE5"/>
    <w:rsid w:val="00C223C7"/>
    <w:rsid w:val="00C24BE5"/>
    <w:rsid w:val="00C25947"/>
    <w:rsid w:val="00C26179"/>
    <w:rsid w:val="00C26E7A"/>
    <w:rsid w:val="00C2704A"/>
    <w:rsid w:val="00C27B38"/>
    <w:rsid w:val="00C306D3"/>
    <w:rsid w:val="00C342CE"/>
    <w:rsid w:val="00C355B6"/>
    <w:rsid w:val="00C3611F"/>
    <w:rsid w:val="00C36909"/>
    <w:rsid w:val="00C37692"/>
    <w:rsid w:val="00C37954"/>
    <w:rsid w:val="00C40240"/>
    <w:rsid w:val="00C40C72"/>
    <w:rsid w:val="00C417D4"/>
    <w:rsid w:val="00C43A69"/>
    <w:rsid w:val="00C43CF2"/>
    <w:rsid w:val="00C442AE"/>
    <w:rsid w:val="00C4581F"/>
    <w:rsid w:val="00C45E99"/>
    <w:rsid w:val="00C468A9"/>
    <w:rsid w:val="00C46EB3"/>
    <w:rsid w:val="00C47021"/>
    <w:rsid w:val="00C4755F"/>
    <w:rsid w:val="00C47745"/>
    <w:rsid w:val="00C50812"/>
    <w:rsid w:val="00C50B86"/>
    <w:rsid w:val="00C5248B"/>
    <w:rsid w:val="00C568AC"/>
    <w:rsid w:val="00C57027"/>
    <w:rsid w:val="00C575DA"/>
    <w:rsid w:val="00C61FF0"/>
    <w:rsid w:val="00C6217B"/>
    <w:rsid w:val="00C6242D"/>
    <w:rsid w:val="00C63575"/>
    <w:rsid w:val="00C6477D"/>
    <w:rsid w:val="00C64935"/>
    <w:rsid w:val="00C657ED"/>
    <w:rsid w:val="00C7087D"/>
    <w:rsid w:val="00C72749"/>
    <w:rsid w:val="00C72D22"/>
    <w:rsid w:val="00C7330A"/>
    <w:rsid w:val="00C73A29"/>
    <w:rsid w:val="00C74F1B"/>
    <w:rsid w:val="00C7508C"/>
    <w:rsid w:val="00C75822"/>
    <w:rsid w:val="00C758AD"/>
    <w:rsid w:val="00C75982"/>
    <w:rsid w:val="00C765A5"/>
    <w:rsid w:val="00C7690C"/>
    <w:rsid w:val="00C773DA"/>
    <w:rsid w:val="00C77910"/>
    <w:rsid w:val="00C80297"/>
    <w:rsid w:val="00C8030C"/>
    <w:rsid w:val="00C823FA"/>
    <w:rsid w:val="00C82751"/>
    <w:rsid w:val="00C82F02"/>
    <w:rsid w:val="00C839C5"/>
    <w:rsid w:val="00C846B3"/>
    <w:rsid w:val="00C86FAB"/>
    <w:rsid w:val="00C87218"/>
    <w:rsid w:val="00C875DB"/>
    <w:rsid w:val="00C87DA3"/>
    <w:rsid w:val="00C90CCD"/>
    <w:rsid w:val="00C90CEB"/>
    <w:rsid w:val="00C9177E"/>
    <w:rsid w:val="00C91DD0"/>
    <w:rsid w:val="00C92608"/>
    <w:rsid w:val="00C9307F"/>
    <w:rsid w:val="00C93B85"/>
    <w:rsid w:val="00C94AA0"/>
    <w:rsid w:val="00C952AD"/>
    <w:rsid w:val="00C95666"/>
    <w:rsid w:val="00C961E9"/>
    <w:rsid w:val="00C96E0C"/>
    <w:rsid w:val="00C970E1"/>
    <w:rsid w:val="00CA008B"/>
    <w:rsid w:val="00CA2978"/>
    <w:rsid w:val="00CA3380"/>
    <w:rsid w:val="00CA3EE0"/>
    <w:rsid w:val="00CA4EFD"/>
    <w:rsid w:val="00CA6B71"/>
    <w:rsid w:val="00CA7D96"/>
    <w:rsid w:val="00CB08AB"/>
    <w:rsid w:val="00CB0C4A"/>
    <w:rsid w:val="00CB17F7"/>
    <w:rsid w:val="00CB361C"/>
    <w:rsid w:val="00CB37CD"/>
    <w:rsid w:val="00CB4A9C"/>
    <w:rsid w:val="00CB4C53"/>
    <w:rsid w:val="00CB5D9A"/>
    <w:rsid w:val="00CB7CCD"/>
    <w:rsid w:val="00CC0278"/>
    <w:rsid w:val="00CC0462"/>
    <w:rsid w:val="00CC140D"/>
    <w:rsid w:val="00CC6D3A"/>
    <w:rsid w:val="00CD10E5"/>
    <w:rsid w:val="00CD25AD"/>
    <w:rsid w:val="00CD2711"/>
    <w:rsid w:val="00CD2886"/>
    <w:rsid w:val="00CD2EC0"/>
    <w:rsid w:val="00CD3743"/>
    <w:rsid w:val="00CD57A6"/>
    <w:rsid w:val="00CD5E2C"/>
    <w:rsid w:val="00CD654F"/>
    <w:rsid w:val="00CD7003"/>
    <w:rsid w:val="00CD78FC"/>
    <w:rsid w:val="00CD7B66"/>
    <w:rsid w:val="00CE141E"/>
    <w:rsid w:val="00CE1F38"/>
    <w:rsid w:val="00CE3182"/>
    <w:rsid w:val="00CE347A"/>
    <w:rsid w:val="00CE3E2A"/>
    <w:rsid w:val="00CE4904"/>
    <w:rsid w:val="00CE5192"/>
    <w:rsid w:val="00CE538C"/>
    <w:rsid w:val="00CE5DEA"/>
    <w:rsid w:val="00CE6EE3"/>
    <w:rsid w:val="00CE777D"/>
    <w:rsid w:val="00CF02DD"/>
    <w:rsid w:val="00CF18DC"/>
    <w:rsid w:val="00CF2FCE"/>
    <w:rsid w:val="00CF39ED"/>
    <w:rsid w:val="00CF4914"/>
    <w:rsid w:val="00CF4A65"/>
    <w:rsid w:val="00CF5350"/>
    <w:rsid w:val="00CF53EF"/>
    <w:rsid w:val="00CF605B"/>
    <w:rsid w:val="00CF60B4"/>
    <w:rsid w:val="00CF62E4"/>
    <w:rsid w:val="00CF77FC"/>
    <w:rsid w:val="00D0015E"/>
    <w:rsid w:val="00D00CBF"/>
    <w:rsid w:val="00D00F3D"/>
    <w:rsid w:val="00D01506"/>
    <w:rsid w:val="00D0154D"/>
    <w:rsid w:val="00D02556"/>
    <w:rsid w:val="00D02C7A"/>
    <w:rsid w:val="00D02D5D"/>
    <w:rsid w:val="00D03305"/>
    <w:rsid w:val="00D0335B"/>
    <w:rsid w:val="00D05756"/>
    <w:rsid w:val="00D0769E"/>
    <w:rsid w:val="00D07977"/>
    <w:rsid w:val="00D07C31"/>
    <w:rsid w:val="00D07F98"/>
    <w:rsid w:val="00D10282"/>
    <w:rsid w:val="00D10337"/>
    <w:rsid w:val="00D125F0"/>
    <w:rsid w:val="00D12AFB"/>
    <w:rsid w:val="00D12BCC"/>
    <w:rsid w:val="00D13372"/>
    <w:rsid w:val="00D139A7"/>
    <w:rsid w:val="00D13CBD"/>
    <w:rsid w:val="00D13FCA"/>
    <w:rsid w:val="00D14632"/>
    <w:rsid w:val="00D1565E"/>
    <w:rsid w:val="00D16121"/>
    <w:rsid w:val="00D1614A"/>
    <w:rsid w:val="00D17266"/>
    <w:rsid w:val="00D206F4"/>
    <w:rsid w:val="00D21F6C"/>
    <w:rsid w:val="00D22FFC"/>
    <w:rsid w:val="00D24A93"/>
    <w:rsid w:val="00D24E9C"/>
    <w:rsid w:val="00D25090"/>
    <w:rsid w:val="00D279BC"/>
    <w:rsid w:val="00D303FF"/>
    <w:rsid w:val="00D30B73"/>
    <w:rsid w:val="00D31867"/>
    <w:rsid w:val="00D330A5"/>
    <w:rsid w:val="00D33B20"/>
    <w:rsid w:val="00D3419B"/>
    <w:rsid w:val="00D364BB"/>
    <w:rsid w:val="00D36756"/>
    <w:rsid w:val="00D36ADF"/>
    <w:rsid w:val="00D37020"/>
    <w:rsid w:val="00D37032"/>
    <w:rsid w:val="00D371E8"/>
    <w:rsid w:val="00D37A7B"/>
    <w:rsid w:val="00D37C02"/>
    <w:rsid w:val="00D37F3C"/>
    <w:rsid w:val="00D40BCA"/>
    <w:rsid w:val="00D42E80"/>
    <w:rsid w:val="00D43375"/>
    <w:rsid w:val="00D43B33"/>
    <w:rsid w:val="00D43F33"/>
    <w:rsid w:val="00D44E3E"/>
    <w:rsid w:val="00D45068"/>
    <w:rsid w:val="00D45EE0"/>
    <w:rsid w:val="00D46416"/>
    <w:rsid w:val="00D47DE3"/>
    <w:rsid w:val="00D5196B"/>
    <w:rsid w:val="00D52F28"/>
    <w:rsid w:val="00D550C8"/>
    <w:rsid w:val="00D55812"/>
    <w:rsid w:val="00D57349"/>
    <w:rsid w:val="00D57DA5"/>
    <w:rsid w:val="00D57F7E"/>
    <w:rsid w:val="00D601B1"/>
    <w:rsid w:val="00D60531"/>
    <w:rsid w:val="00D62A69"/>
    <w:rsid w:val="00D62AF5"/>
    <w:rsid w:val="00D63D83"/>
    <w:rsid w:val="00D63E6C"/>
    <w:rsid w:val="00D6586C"/>
    <w:rsid w:val="00D65C85"/>
    <w:rsid w:val="00D660BA"/>
    <w:rsid w:val="00D66B00"/>
    <w:rsid w:val="00D70150"/>
    <w:rsid w:val="00D726C8"/>
    <w:rsid w:val="00D73880"/>
    <w:rsid w:val="00D749F1"/>
    <w:rsid w:val="00D757F5"/>
    <w:rsid w:val="00D7585C"/>
    <w:rsid w:val="00D76EEF"/>
    <w:rsid w:val="00D76F61"/>
    <w:rsid w:val="00D77091"/>
    <w:rsid w:val="00D77879"/>
    <w:rsid w:val="00D816C1"/>
    <w:rsid w:val="00D822A2"/>
    <w:rsid w:val="00D8295B"/>
    <w:rsid w:val="00D8450B"/>
    <w:rsid w:val="00D853DA"/>
    <w:rsid w:val="00D85AEA"/>
    <w:rsid w:val="00D869B6"/>
    <w:rsid w:val="00D90EA7"/>
    <w:rsid w:val="00D9215F"/>
    <w:rsid w:val="00D9375C"/>
    <w:rsid w:val="00D93E9B"/>
    <w:rsid w:val="00D9496D"/>
    <w:rsid w:val="00D95D0F"/>
    <w:rsid w:val="00D9735B"/>
    <w:rsid w:val="00D973FB"/>
    <w:rsid w:val="00DA148B"/>
    <w:rsid w:val="00DA1766"/>
    <w:rsid w:val="00DA26C0"/>
    <w:rsid w:val="00DA3D3E"/>
    <w:rsid w:val="00DA4E1C"/>
    <w:rsid w:val="00DA50D5"/>
    <w:rsid w:val="00DA522A"/>
    <w:rsid w:val="00DA723C"/>
    <w:rsid w:val="00DB023E"/>
    <w:rsid w:val="00DB22F9"/>
    <w:rsid w:val="00DB3148"/>
    <w:rsid w:val="00DB52F8"/>
    <w:rsid w:val="00DB5B4B"/>
    <w:rsid w:val="00DB5DE6"/>
    <w:rsid w:val="00DC0AC6"/>
    <w:rsid w:val="00DC0FAD"/>
    <w:rsid w:val="00DC1CED"/>
    <w:rsid w:val="00DC5549"/>
    <w:rsid w:val="00DD28DC"/>
    <w:rsid w:val="00DD2BCA"/>
    <w:rsid w:val="00DD3201"/>
    <w:rsid w:val="00DD48DA"/>
    <w:rsid w:val="00DD53F2"/>
    <w:rsid w:val="00DD67D5"/>
    <w:rsid w:val="00DE13B2"/>
    <w:rsid w:val="00DE16B4"/>
    <w:rsid w:val="00DE24B5"/>
    <w:rsid w:val="00DE252B"/>
    <w:rsid w:val="00DE2F17"/>
    <w:rsid w:val="00DE2FA1"/>
    <w:rsid w:val="00DE5816"/>
    <w:rsid w:val="00DE5E7F"/>
    <w:rsid w:val="00DE6E14"/>
    <w:rsid w:val="00DE7ECF"/>
    <w:rsid w:val="00DF05DF"/>
    <w:rsid w:val="00DF2C90"/>
    <w:rsid w:val="00DF3DC6"/>
    <w:rsid w:val="00DF43B2"/>
    <w:rsid w:val="00DF44A9"/>
    <w:rsid w:val="00DF5815"/>
    <w:rsid w:val="00DF7648"/>
    <w:rsid w:val="00E00504"/>
    <w:rsid w:val="00E00DDD"/>
    <w:rsid w:val="00E01B56"/>
    <w:rsid w:val="00E01D48"/>
    <w:rsid w:val="00E03ED5"/>
    <w:rsid w:val="00E04C8C"/>
    <w:rsid w:val="00E07282"/>
    <w:rsid w:val="00E108D9"/>
    <w:rsid w:val="00E10B75"/>
    <w:rsid w:val="00E113DD"/>
    <w:rsid w:val="00E12A45"/>
    <w:rsid w:val="00E13701"/>
    <w:rsid w:val="00E13E04"/>
    <w:rsid w:val="00E1439C"/>
    <w:rsid w:val="00E15E36"/>
    <w:rsid w:val="00E160CF"/>
    <w:rsid w:val="00E16393"/>
    <w:rsid w:val="00E176A5"/>
    <w:rsid w:val="00E201AE"/>
    <w:rsid w:val="00E21E52"/>
    <w:rsid w:val="00E22464"/>
    <w:rsid w:val="00E22C0D"/>
    <w:rsid w:val="00E2697D"/>
    <w:rsid w:val="00E26E28"/>
    <w:rsid w:val="00E274A0"/>
    <w:rsid w:val="00E27B83"/>
    <w:rsid w:val="00E27E1B"/>
    <w:rsid w:val="00E30422"/>
    <w:rsid w:val="00E316D4"/>
    <w:rsid w:val="00E31D29"/>
    <w:rsid w:val="00E329AD"/>
    <w:rsid w:val="00E32EC1"/>
    <w:rsid w:val="00E32FA9"/>
    <w:rsid w:val="00E330E1"/>
    <w:rsid w:val="00E3322A"/>
    <w:rsid w:val="00E34537"/>
    <w:rsid w:val="00E41053"/>
    <w:rsid w:val="00E4190B"/>
    <w:rsid w:val="00E41ED4"/>
    <w:rsid w:val="00E43353"/>
    <w:rsid w:val="00E43A0D"/>
    <w:rsid w:val="00E447AD"/>
    <w:rsid w:val="00E44D13"/>
    <w:rsid w:val="00E452CC"/>
    <w:rsid w:val="00E46B82"/>
    <w:rsid w:val="00E46C3B"/>
    <w:rsid w:val="00E46CD1"/>
    <w:rsid w:val="00E47C96"/>
    <w:rsid w:val="00E508C2"/>
    <w:rsid w:val="00E5166E"/>
    <w:rsid w:val="00E51A30"/>
    <w:rsid w:val="00E51AF1"/>
    <w:rsid w:val="00E51ECE"/>
    <w:rsid w:val="00E52B6E"/>
    <w:rsid w:val="00E53BF3"/>
    <w:rsid w:val="00E56940"/>
    <w:rsid w:val="00E5777F"/>
    <w:rsid w:val="00E57FCC"/>
    <w:rsid w:val="00E61632"/>
    <w:rsid w:val="00E61C2D"/>
    <w:rsid w:val="00E63537"/>
    <w:rsid w:val="00E63C87"/>
    <w:rsid w:val="00E64A11"/>
    <w:rsid w:val="00E64D1A"/>
    <w:rsid w:val="00E65062"/>
    <w:rsid w:val="00E65F15"/>
    <w:rsid w:val="00E66074"/>
    <w:rsid w:val="00E6675D"/>
    <w:rsid w:val="00E67615"/>
    <w:rsid w:val="00E6780E"/>
    <w:rsid w:val="00E70A20"/>
    <w:rsid w:val="00E712AC"/>
    <w:rsid w:val="00E71C35"/>
    <w:rsid w:val="00E7337F"/>
    <w:rsid w:val="00E73C5D"/>
    <w:rsid w:val="00E74031"/>
    <w:rsid w:val="00E74CF1"/>
    <w:rsid w:val="00E75BE9"/>
    <w:rsid w:val="00E7631C"/>
    <w:rsid w:val="00E76C20"/>
    <w:rsid w:val="00E77BC2"/>
    <w:rsid w:val="00E8064F"/>
    <w:rsid w:val="00E80D6B"/>
    <w:rsid w:val="00E81058"/>
    <w:rsid w:val="00E82B32"/>
    <w:rsid w:val="00E82BCB"/>
    <w:rsid w:val="00E8350F"/>
    <w:rsid w:val="00E83C7E"/>
    <w:rsid w:val="00E84196"/>
    <w:rsid w:val="00E84F12"/>
    <w:rsid w:val="00E85016"/>
    <w:rsid w:val="00E85A94"/>
    <w:rsid w:val="00E85B83"/>
    <w:rsid w:val="00E86C35"/>
    <w:rsid w:val="00E90F07"/>
    <w:rsid w:val="00E91960"/>
    <w:rsid w:val="00E93273"/>
    <w:rsid w:val="00E93A79"/>
    <w:rsid w:val="00E93D3A"/>
    <w:rsid w:val="00E94D87"/>
    <w:rsid w:val="00E95582"/>
    <w:rsid w:val="00E973AF"/>
    <w:rsid w:val="00EA0170"/>
    <w:rsid w:val="00EA0A0E"/>
    <w:rsid w:val="00EA2905"/>
    <w:rsid w:val="00EA3B4C"/>
    <w:rsid w:val="00EA3CCF"/>
    <w:rsid w:val="00EA4903"/>
    <w:rsid w:val="00EA5657"/>
    <w:rsid w:val="00EA7EBE"/>
    <w:rsid w:val="00EA7F9D"/>
    <w:rsid w:val="00EB0809"/>
    <w:rsid w:val="00EB1CA3"/>
    <w:rsid w:val="00EB1D7B"/>
    <w:rsid w:val="00EB28D6"/>
    <w:rsid w:val="00EB2A35"/>
    <w:rsid w:val="00EB32D3"/>
    <w:rsid w:val="00EB34EC"/>
    <w:rsid w:val="00EB3F11"/>
    <w:rsid w:val="00EB5335"/>
    <w:rsid w:val="00EB57A8"/>
    <w:rsid w:val="00EB5D18"/>
    <w:rsid w:val="00EB5F92"/>
    <w:rsid w:val="00EB6894"/>
    <w:rsid w:val="00EB6E25"/>
    <w:rsid w:val="00EB7768"/>
    <w:rsid w:val="00EC292F"/>
    <w:rsid w:val="00EC32C2"/>
    <w:rsid w:val="00EC4755"/>
    <w:rsid w:val="00EC4871"/>
    <w:rsid w:val="00EC4993"/>
    <w:rsid w:val="00EC6388"/>
    <w:rsid w:val="00ED00B6"/>
    <w:rsid w:val="00ED20A2"/>
    <w:rsid w:val="00ED26C5"/>
    <w:rsid w:val="00ED3098"/>
    <w:rsid w:val="00ED3C17"/>
    <w:rsid w:val="00ED3DAE"/>
    <w:rsid w:val="00ED4982"/>
    <w:rsid w:val="00ED573A"/>
    <w:rsid w:val="00ED5EA4"/>
    <w:rsid w:val="00ED6C4C"/>
    <w:rsid w:val="00ED7971"/>
    <w:rsid w:val="00EE15A1"/>
    <w:rsid w:val="00EE2AD1"/>
    <w:rsid w:val="00EE2C88"/>
    <w:rsid w:val="00EE40C1"/>
    <w:rsid w:val="00EE4459"/>
    <w:rsid w:val="00EE5717"/>
    <w:rsid w:val="00EE6299"/>
    <w:rsid w:val="00EE6761"/>
    <w:rsid w:val="00EE768F"/>
    <w:rsid w:val="00EF0403"/>
    <w:rsid w:val="00EF05E5"/>
    <w:rsid w:val="00EF1276"/>
    <w:rsid w:val="00EF2102"/>
    <w:rsid w:val="00EF3D90"/>
    <w:rsid w:val="00EF4705"/>
    <w:rsid w:val="00EF5ED7"/>
    <w:rsid w:val="00EF6508"/>
    <w:rsid w:val="00F01171"/>
    <w:rsid w:val="00F018EC"/>
    <w:rsid w:val="00F02A81"/>
    <w:rsid w:val="00F032E9"/>
    <w:rsid w:val="00F034CF"/>
    <w:rsid w:val="00F037AE"/>
    <w:rsid w:val="00F04D25"/>
    <w:rsid w:val="00F10822"/>
    <w:rsid w:val="00F10EA0"/>
    <w:rsid w:val="00F11A7B"/>
    <w:rsid w:val="00F125B2"/>
    <w:rsid w:val="00F12625"/>
    <w:rsid w:val="00F13328"/>
    <w:rsid w:val="00F1462F"/>
    <w:rsid w:val="00F156D8"/>
    <w:rsid w:val="00F15EF0"/>
    <w:rsid w:val="00F16E95"/>
    <w:rsid w:val="00F20D30"/>
    <w:rsid w:val="00F21FD0"/>
    <w:rsid w:val="00F235E2"/>
    <w:rsid w:val="00F246C7"/>
    <w:rsid w:val="00F30603"/>
    <w:rsid w:val="00F306EF"/>
    <w:rsid w:val="00F30AD4"/>
    <w:rsid w:val="00F30DFB"/>
    <w:rsid w:val="00F32796"/>
    <w:rsid w:val="00F3445B"/>
    <w:rsid w:val="00F356FD"/>
    <w:rsid w:val="00F36708"/>
    <w:rsid w:val="00F36AA6"/>
    <w:rsid w:val="00F36AF9"/>
    <w:rsid w:val="00F372FB"/>
    <w:rsid w:val="00F4006A"/>
    <w:rsid w:val="00F419C2"/>
    <w:rsid w:val="00F43C60"/>
    <w:rsid w:val="00F4451F"/>
    <w:rsid w:val="00F45E90"/>
    <w:rsid w:val="00F46957"/>
    <w:rsid w:val="00F47262"/>
    <w:rsid w:val="00F5005B"/>
    <w:rsid w:val="00F51CC9"/>
    <w:rsid w:val="00F533E1"/>
    <w:rsid w:val="00F53C08"/>
    <w:rsid w:val="00F5417E"/>
    <w:rsid w:val="00F54776"/>
    <w:rsid w:val="00F57503"/>
    <w:rsid w:val="00F57E42"/>
    <w:rsid w:val="00F601CA"/>
    <w:rsid w:val="00F60A82"/>
    <w:rsid w:val="00F60B66"/>
    <w:rsid w:val="00F61992"/>
    <w:rsid w:val="00F64D2B"/>
    <w:rsid w:val="00F65207"/>
    <w:rsid w:val="00F67C4E"/>
    <w:rsid w:val="00F7031D"/>
    <w:rsid w:val="00F70B22"/>
    <w:rsid w:val="00F71616"/>
    <w:rsid w:val="00F725E5"/>
    <w:rsid w:val="00F7280C"/>
    <w:rsid w:val="00F7455F"/>
    <w:rsid w:val="00F745F5"/>
    <w:rsid w:val="00F74A7F"/>
    <w:rsid w:val="00F75001"/>
    <w:rsid w:val="00F75D38"/>
    <w:rsid w:val="00F76630"/>
    <w:rsid w:val="00F769FB"/>
    <w:rsid w:val="00F76BE3"/>
    <w:rsid w:val="00F76DBD"/>
    <w:rsid w:val="00F77CFE"/>
    <w:rsid w:val="00F8001E"/>
    <w:rsid w:val="00F8043E"/>
    <w:rsid w:val="00F814F2"/>
    <w:rsid w:val="00F81CE0"/>
    <w:rsid w:val="00F841EF"/>
    <w:rsid w:val="00F848D2"/>
    <w:rsid w:val="00F85994"/>
    <w:rsid w:val="00F859CE"/>
    <w:rsid w:val="00F912BA"/>
    <w:rsid w:val="00F91337"/>
    <w:rsid w:val="00F91382"/>
    <w:rsid w:val="00F924AC"/>
    <w:rsid w:val="00F92FB9"/>
    <w:rsid w:val="00F93C50"/>
    <w:rsid w:val="00F93E0F"/>
    <w:rsid w:val="00F944ED"/>
    <w:rsid w:val="00F94756"/>
    <w:rsid w:val="00F94EF8"/>
    <w:rsid w:val="00F953EF"/>
    <w:rsid w:val="00F96FC1"/>
    <w:rsid w:val="00FA05B5"/>
    <w:rsid w:val="00FA0822"/>
    <w:rsid w:val="00FA0D36"/>
    <w:rsid w:val="00FA17E2"/>
    <w:rsid w:val="00FA1D92"/>
    <w:rsid w:val="00FA4167"/>
    <w:rsid w:val="00FA43F8"/>
    <w:rsid w:val="00FA4C64"/>
    <w:rsid w:val="00FA5F17"/>
    <w:rsid w:val="00FA7A45"/>
    <w:rsid w:val="00FB3716"/>
    <w:rsid w:val="00FB3AD0"/>
    <w:rsid w:val="00FB4EB2"/>
    <w:rsid w:val="00FB5183"/>
    <w:rsid w:val="00FB54E8"/>
    <w:rsid w:val="00FB56F2"/>
    <w:rsid w:val="00FB671D"/>
    <w:rsid w:val="00FB6F6D"/>
    <w:rsid w:val="00FB7A50"/>
    <w:rsid w:val="00FB7BC1"/>
    <w:rsid w:val="00FC1427"/>
    <w:rsid w:val="00FC341E"/>
    <w:rsid w:val="00FC3F0A"/>
    <w:rsid w:val="00FC4B3A"/>
    <w:rsid w:val="00FC4C45"/>
    <w:rsid w:val="00FC4D66"/>
    <w:rsid w:val="00FC5715"/>
    <w:rsid w:val="00FC691F"/>
    <w:rsid w:val="00FC703A"/>
    <w:rsid w:val="00FC7DEB"/>
    <w:rsid w:val="00FD0423"/>
    <w:rsid w:val="00FD0E6F"/>
    <w:rsid w:val="00FD1285"/>
    <w:rsid w:val="00FD130A"/>
    <w:rsid w:val="00FD213C"/>
    <w:rsid w:val="00FD27A0"/>
    <w:rsid w:val="00FD3B48"/>
    <w:rsid w:val="00FD3C4F"/>
    <w:rsid w:val="00FD5205"/>
    <w:rsid w:val="00FD5417"/>
    <w:rsid w:val="00FD5779"/>
    <w:rsid w:val="00FD7C88"/>
    <w:rsid w:val="00FD7E4B"/>
    <w:rsid w:val="00FE1C7B"/>
    <w:rsid w:val="00FE265F"/>
    <w:rsid w:val="00FE27D3"/>
    <w:rsid w:val="00FE3636"/>
    <w:rsid w:val="00FF1E0C"/>
    <w:rsid w:val="00FF38DC"/>
    <w:rsid w:val="00FF390F"/>
    <w:rsid w:val="00FF3E39"/>
    <w:rsid w:val="00FF5F60"/>
    <w:rsid w:val="00F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B038A"/>
  <w15:docId w15:val="{D8E33649-D021-4F30-B7F2-28159291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B77"/>
  </w:style>
  <w:style w:type="paragraph" w:styleId="Heading1">
    <w:name w:val="heading 1"/>
    <w:basedOn w:val="Normal"/>
    <w:next w:val="Normal"/>
    <w:link w:val="Heading1Char"/>
    <w:uiPriority w:val="9"/>
    <w:qFormat/>
    <w:rsid w:val="00AD7F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1C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07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95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80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7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E72"/>
  </w:style>
  <w:style w:type="paragraph" w:styleId="Footer">
    <w:name w:val="footer"/>
    <w:basedOn w:val="Normal"/>
    <w:link w:val="FooterChar"/>
    <w:uiPriority w:val="99"/>
    <w:unhideWhenUsed/>
    <w:rsid w:val="00AA7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E72"/>
  </w:style>
  <w:style w:type="character" w:styleId="CommentReference">
    <w:name w:val="annotation reference"/>
    <w:basedOn w:val="DefaultParagraphFont"/>
    <w:uiPriority w:val="99"/>
    <w:semiHidden/>
    <w:unhideWhenUsed/>
    <w:rsid w:val="00E82B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B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B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B32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399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C19A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D27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299C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013852"/>
  </w:style>
  <w:style w:type="character" w:styleId="PlaceholderText">
    <w:name w:val="Placeholder Text"/>
    <w:basedOn w:val="DefaultParagraphFont"/>
    <w:uiPriority w:val="99"/>
    <w:semiHidden/>
    <w:rsid w:val="0033305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24746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D7F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1E6C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8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6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2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2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3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tif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surfer.nmr.mgh.harvard.ed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cbi.nlm.nih.gov/pubmed/?term=Kumaran%20K%5BAuthor%5D&amp;cauthor=true&amp;cauthor_uid=30027123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urfer.nmr.mgh.harvard.ed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18E803C72F4FE28B6571B1EF360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FAF92-CD53-4E0A-BCE0-C3D8CC795A6A}"/>
      </w:docPartPr>
      <w:docPartBody>
        <w:p w:rsidR="00547749" w:rsidRDefault="00FB594A">
          <w:r w:rsidRPr="005A312E">
            <w:rPr>
              <w:rStyle w:val="PlaceholderText"/>
            </w:rPr>
            <w:t>Formatting...</w:t>
          </w:r>
        </w:p>
      </w:docPartBody>
    </w:docPart>
    <w:docPart>
      <w:docPartPr>
        <w:name w:val="63BBE9E79916485AB557C5A65F5F2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ACF1B-67B9-4DA7-AF6C-FA250CE25A94}"/>
      </w:docPartPr>
      <w:docPartBody>
        <w:p w:rsidR="00547749" w:rsidRDefault="00FB594A">
          <w:r w:rsidRPr="005A312E">
            <w:rPr>
              <w:rStyle w:val="PlaceholderText"/>
            </w:rPr>
            <w:t>Formatting...</w:t>
          </w:r>
        </w:p>
      </w:docPartBody>
    </w:docPart>
    <w:docPart>
      <w:docPartPr>
        <w:name w:val="F19F50FE88F94D81B2BF8368CF012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3E2A4-5FE6-4F36-B4DF-D2206D7C11FD}"/>
      </w:docPartPr>
      <w:docPartBody>
        <w:p w:rsidR="00547749" w:rsidRDefault="00FB594A">
          <w:r w:rsidRPr="005A312E">
            <w:rPr>
              <w:rStyle w:val="PlaceholderText"/>
            </w:rPr>
            <w:t>Formatting...</w:t>
          </w:r>
        </w:p>
      </w:docPartBody>
    </w:docPart>
    <w:docPart>
      <w:docPartPr>
        <w:name w:val="28EAA748CFA940DAA653662D794B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BFD7A-64E1-4266-A671-8F0CE876D9DA}"/>
      </w:docPartPr>
      <w:docPartBody>
        <w:p w:rsidR="001A05E3" w:rsidRDefault="00547749">
          <w:r w:rsidRPr="00EB3B04">
            <w:rPr>
              <w:rStyle w:val="PlaceholderText"/>
            </w:rPr>
            <w:t>Formatting...</w:t>
          </w:r>
        </w:p>
      </w:docPartBody>
    </w:docPart>
    <w:docPart>
      <w:docPartPr>
        <w:name w:val="C62017C6F70E4D75A23D9C6257CC8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35EFE-9389-45DF-BE7A-C21E5B213191}"/>
      </w:docPartPr>
      <w:docPartBody>
        <w:p w:rsidR="001A05E3" w:rsidRDefault="00547749">
          <w:r w:rsidRPr="00EB3B04">
            <w:rPr>
              <w:rStyle w:val="PlaceholderText"/>
            </w:rPr>
            <w:t>Formatting...</w:t>
          </w:r>
        </w:p>
      </w:docPartBody>
    </w:docPart>
    <w:docPart>
      <w:docPartPr>
        <w:name w:val="C999BCF2820D42B7BD85A69A9E187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DA359-99E2-41BB-B641-4A461FAA52F8}"/>
      </w:docPartPr>
      <w:docPartBody>
        <w:p w:rsidR="001A05E3" w:rsidRDefault="00547749">
          <w:r w:rsidRPr="00EB3B04">
            <w:rPr>
              <w:rStyle w:val="PlaceholderText"/>
            </w:rPr>
            <w:t>Formatting...</w:t>
          </w:r>
        </w:p>
      </w:docPartBody>
    </w:docPart>
    <w:docPart>
      <w:docPartPr>
        <w:name w:val="6C1D33EB768646A98C06BF8DF89FE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89D11-A98D-4B59-8D92-4D3A7E65BFF5}"/>
      </w:docPartPr>
      <w:docPartBody>
        <w:p w:rsidR="001A05E3" w:rsidRDefault="00547749">
          <w:r w:rsidRPr="00EB3B04">
            <w:rPr>
              <w:rStyle w:val="PlaceholderText"/>
            </w:rPr>
            <w:t>Formatting...</w:t>
          </w:r>
        </w:p>
      </w:docPartBody>
    </w:docPart>
    <w:docPart>
      <w:docPartPr>
        <w:name w:val="D55C2D7443A2401681087B07A2405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59CE8-FCC9-48D0-9D26-ADEA242FD13E}"/>
      </w:docPartPr>
      <w:docPartBody>
        <w:p w:rsidR="001A05E3" w:rsidRDefault="00547749">
          <w:r w:rsidRPr="00EB3B04">
            <w:rPr>
              <w:rStyle w:val="PlaceholderText"/>
            </w:rPr>
            <w:t>Formatting...</w:t>
          </w:r>
        </w:p>
      </w:docPartBody>
    </w:docPart>
    <w:docPart>
      <w:docPartPr>
        <w:name w:val="7598B47EF080412F8EE19CF79BC42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82EDD-A3A0-4998-B15C-D0CB004DDF3D}"/>
      </w:docPartPr>
      <w:docPartBody>
        <w:p w:rsidR="001A05E3" w:rsidRDefault="00547749">
          <w:r w:rsidRPr="00EB3B04">
            <w:rPr>
              <w:rStyle w:val="PlaceholderText"/>
            </w:rPr>
            <w:t>Formatting...</w:t>
          </w:r>
        </w:p>
      </w:docPartBody>
    </w:docPart>
    <w:docPart>
      <w:docPartPr>
        <w:name w:val="54905FA3F8094E75AAA9C52C75F59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B9DE9-C875-497E-B8CB-E74628C07153}"/>
      </w:docPartPr>
      <w:docPartBody>
        <w:p w:rsidR="001A05E3" w:rsidRDefault="00547749">
          <w:r w:rsidRPr="00EB3B04">
            <w:rPr>
              <w:rStyle w:val="PlaceholderText"/>
            </w:rPr>
            <w:t>Formatting...</w:t>
          </w:r>
        </w:p>
      </w:docPartBody>
    </w:docPart>
    <w:docPart>
      <w:docPartPr>
        <w:name w:val="0E5FABAEA83444C1A1BEDF812FDCD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334DE-2BAC-4566-8197-8E79C67E1259}"/>
      </w:docPartPr>
      <w:docPartBody>
        <w:p w:rsidR="001A05E3" w:rsidRDefault="00547749">
          <w:r w:rsidRPr="00EB3B04">
            <w:rPr>
              <w:rStyle w:val="PlaceholderText"/>
            </w:rPr>
            <w:t>Formatting...</w:t>
          </w:r>
        </w:p>
      </w:docPartBody>
    </w:docPart>
    <w:docPart>
      <w:docPartPr>
        <w:name w:val="2DEBAAF57E3F4211BA7A0AA3EAC4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D50F7-312A-4F22-BE7A-B6785FC012C6}"/>
      </w:docPartPr>
      <w:docPartBody>
        <w:p w:rsidR="00204DDA" w:rsidRDefault="001A05E3">
          <w:r w:rsidRPr="00CA760E">
            <w:rPr>
              <w:rStyle w:val="PlaceholderText"/>
            </w:rPr>
            <w:t>Formatting...</w:t>
          </w:r>
        </w:p>
      </w:docPartBody>
    </w:docPart>
    <w:docPart>
      <w:docPartPr>
        <w:name w:val="09A9555693AE47358A03D5E8EF716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2C85D-1207-44A7-A15D-D166B8CE19CF}"/>
      </w:docPartPr>
      <w:docPartBody>
        <w:p w:rsidR="00204DDA" w:rsidRDefault="001A05E3">
          <w:r w:rsidRPr="00CA760E">
            <w:rPr>
              <w:rStyle w:val="PlaceholderText"/>
            </w:rPr>
            <w:t>Formatting...</w:t>
          </w:r>
        </w:p>
      </w:docPartBody>
    </w:docPart>
    <w:docPart>
      <w:docPartPr>
        <w:name w:val="9D6552CB07ED49CE84772F364F6C3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07DEC-D96E-4CF1-936B-B0FC109A5A78}"/>
      </w:docPartPr>
      <w:docPartBody>
        <w:p w:rsidR="00204DDA" w:rsidRDefault="001A05E3">
          <w:r w:rsidRPr="00CA760E">
            <w:rPr>
              <w:rStyle w:val="PlaceholderText"/>
            </w:rPr>
            <w:t>Formatting...</w:t>
          </w:r>
        </w:p>
      </w:docPartBody>
    </w:docPart>
    <w:docPart>
      <w:docPartPr>
        <w:name w:val="F3B2535C6712429A8E0AB40D85624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92D7-A5DC-4FE9-901D-6F313085F0CC}"/>
      </w:docPartPr>
      <w:docPartBody>
        <w:p w:rsidR="00180D03" w:rsidRDefault="00180D03" w:rsidP="00180D03">
          <w:pPr>
            <w:pStyle w:val="F3B2535C6712429A8E0AB40D8562445A"/>
          </w:pPr>
          <w:r w:rsidRPr="005A312E">
            <w:rPr>
              <w:rStyle w:val="PlaceholderText"/>
            </w:rPr>
            <w:t>Formatting...</w:t>
          </w:r>
        </w:p>
      </w:docPartBody>
    </w:docPart>
    <w:docPart>
      <w:docPartPr>
        <w:name w:val="C2F05364845644A6B6060ADE791AF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28345-858F-4CBB-9401-1671EF8A394F}"/>
      </w:docPartPr>
      <w:docPartBody>
        <w:p w:rsidR="00AA1328" w:rsidRDefault="00AA1328">
          <w:r w:rsidRPr="001523D5">
            <w:rPr>
              <w:rStyle w:val="PlaceholderText"/>
            </w:rPr>
            <w:t>Formatting...</w:t>
          </w:r>
        </w:p>
      </w:docPartBody>
    </w:docPart>
    <w:docPart>
      <w:docPartPr>
        <w:name w:val="74E83C787B4A43A89967B310E2F88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CC689-D473-47B1-8C9D-64C3000BC8EA}"/>
      </w:docPartPr>
      <w:docPartBody>
        <w:p w:rsidR="00AA1328" w:rsidRDefault="00AA1328">
          <w:r w:rsidRPr="00C2318F">
            <w:rPr>
              <w:rStyle w:val="PlaceholderText"/>
            </w:rPr>
            <w:t>Formatting...</w:t>
          </w:r>
        </w:p>
      </w:docPartBody>
    </w:docPart>
    <w:docPart>
      <w:docPartPr>
        <w:name w:val="8F114446813D4F13AE9340DF6B786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DA95F-15EB-420D-AA80-FDCB172C8ADE}"/>
      </w:docPartPr>
      <w:docPartBody>
        <w:p w:rsidR="00AA1328" w:rsidRDefault="00AA1328">
          <w:r w:rsidRPr="00C2318F">
            <w:rPr>
              <w:rStyle w:val="PlaceholderText"/>
            </w:rPr>
            <w:t>Formatting...</w:t>
          </w:r>
        </w:p>
      </w:docPartBody>
    </w:docPart>
    <w:docPart>
      <w:docPartPr>
        <w:name w:val="4D98F0F07C7F493E9A14BBF3E59CF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34720-49F4-4D4E-B2F7-D8E0A26C9F1C}"/>
      </w:docPartPr>
      <w:docPartBody>
        <w:p w:rsidR="00AA1328" w:rsidRDefault="00AA1328">
          <w:r w:rsidRPr="00C2318F">
            <w:rPr>
              <w:rStyle w:val="PlaceholderText"/>
            </w:rPr>
            <w:t>Formatting...</w:t>
          </w:r>
        </w:p>
      </w:docPartBody>
    </w:docPart>
    <w:docPart>
      <w:docPartPr>
        <w:name w:val="EBEDC0F73C48486B858253EF5B6FD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04AA3-665E-4C70-8CAB-EB360447CDB7}"/>
      </w:docPartPr>
      <w:docPartBody>
        <w:p w:rsidR="00936612" w:rsidRDefault="00AA1328">
          <w:r w:rsidRPr="00C2318F">
            <w:rPr>
              <w:rStyle w:val="PlaceholderText"/>
            </w:rPr>
            <w:t>Formatting...</w:t>
          </w:r>
        </w:p>
      </w:docPartBody>
    </w:docPart>
    <w:docPart>
      <w:docPartPr>
        <w:name w:val="9E0A4628AE414FC7833F0349ADF64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E42D7-E578-49CA-AEDD-8F382F6775DC}"/>
      </w:docPartPr>
      <w:docPartBody>
        <w:p w:rsidR="00936612" w:rsidRDefault="00AA1328">
          <w:r w:rsidRPr="00C2318F">
            <w:rPr>
              <w:rStyle w:val="PlaceholderText"/>
            </w:rPr>
            <w:t>Formatting...</w:t>
          </w:r>
        </w:p>
      </w:docPartBody>
    </w:docPart>
    <w:docPart>
      <w:docPartPr>
        <w:name w:val="35DD522422864B6FBFDBD3A49BEF3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7CF1A-7D4D-43DE-BCB6-F57A4A87F7A2}"/>
      </w:docPartPr>
      <w:docPartBody>
        <w:p w:rsidR="00936612" w:rsidRDefault="00AA1328">
          <w:r w:rsidRPr="00C2318F">
            <w:rPr>
              <w:rStyle w:val="PlaceholderText"/>
            </w:rPr>
            <w:t>Formatting...</w:t>
          </w:r>
        </w:p>
      </w:docPartBody>
    </w:docPart>
    <w:docPart>
      <w:docPartPr>
        <w:name w:val="98416FA11AAF4918B38BEBCBE942F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67916-47E8-4123-92EC-4A2C73A73CDF}"/>
      </w:docPartPr>
      <w:docPartBody>
        <w:p w:rsidR="00936612" w:rsidRDefault="00AA1328">
          <w:r w:rsidRPr="00C2318F">
            <w:rPr>
              <w:rStyle w:val="PlaceholderText"/>
            </w:rPr>
            <w:t>Formatting...</w:t>
          </w:r>
        </w:p>
      </w:docPartBody>
    </w:docPart>
    <w:docPart>
      <w:docPartPr>
        <w:name w:val="9E0AC343FCAC4BA381DE7E97F00CC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2246A-7737-4577-9547-7809878CFB7B}"/>
      </w:docPartPr>
      <w:docPartBody>
        <w:p w:rsidR="00936612" w:rsidRDefault="00AA1328">
          <w:r w:rsidRPr="00C2318F">
            <w:rPr>
              <w:rStyle w:val="PlaceholderText"/>
            </w:rPr>
            <w:t>Formatting...</w:t>
          </w:r>
        </w:p>
      </w:docPartBody>
    </w:docPart>
    <w:docPart>
      <w:docPartPr>
        <w:name w:val="3F0A5B703B214FCD8719D5E4237DB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44E59-5CA3-4584-8A9E-7EBDC34792A0}"/>
      </w:docPartPr>
      <w:docPartBody>
        <w:p w:rsidR="00936612" w:rsidRDefault="00936612" w:rsidP="00936612">
          <w:pPr>
            <w:pStyle w:val="3F0A5B703B214FCD8719D5E4237DB820"/>
          </w:pPr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808DF889F12F4B2AA9C5C1439F60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5958D-2F09-4323-AB03-28BAAA9FFD83}"/>
      </w:docPartPr>
      <w:docPartBody>
        <w:p w:rsidR="00936612" w:rsidRDefault="00936612" w:rsidP="00936612">
          <w:pPr>
            <w:pStyle w:val="808DF889F12F4B2AA9C5C1439F60FEAA"/>
          </w:pPr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D96309BAA9DA46D5BF4A837394EE0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4C684-FCD6-47A8-8453-7FC84394488E}"/>
      </w:docPartPr>
      <w:docPartBody>
        <w:p w:rsidR="00936612" w:rsidRDefault="00936612" w:rsidP="00936612">
          <w:pPr>
            <w:pStyle w:val="D96309BAA9DA46D5BF4A837394EE0D12"/>
          </w:pPr>
          <w:r w:rsidRPr="005A312E">
            <w:rPr>
              <w:rStyle w:val="PlaceholderText"/>
            </w:rPr>
            <w:t>Formatting...</w:t>
          </w:r>
        </w:p>
      </w:docPartBody>
    </w:docPart>
    <w:docPart>
      <w:docPartPr>
        <w:name w:val="9F1E4318885D4CF6B244C2E717CED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95FDE-4849-4124-AA21-2BE2908CD6B4}"/>
      </w:docPartPr>
      <w:docPartBody>
        <w:p w:rsidR="0057102F" w:rsidRDefault="00936612"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14CED18708AD4C25A43B001E8D462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65B9A-26E6-4F1B-8074-F765A1BA53AA}"/>
      </w:docPartPr>
      <w:docPartBody>
        <w:p w:rsidR="0057102F" w:rsidRDefault="00936612"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BF0620066F97403CBCCC9F77BD8F5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6B740-3A27-4446-94A9-8FB0FD9B0B67}"/>
      </w:docPartPr>
      <w:docPartBody>
        <w:p w:rsidR="0057102F" w:rsidRDefault="00936612"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726A6826BAFD4567A85D91D4A00E1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331F0-02DE-47B3-BD09-3B001CDFCE08}"/>
      </w:docPartPr>
      <w:docPartBody>
        <w:p w:rsidR="0057102F" w:rsidRDefault="00936612"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2A972B71C61F42A58D143E250D9E8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D50C3-97D7-481C-BF36-7C8AB7759EFC}"/>
      </w:docPartPr>
      <w:docPartBody>
        <w:p w:rsidR="0057102F" w:rsidRDefault="00936612"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30B9D50D7BBE474DA7392166EEB61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C840-D63A-49CE-BBF5-CF55F296E64B}"/>
      </w:docPartPr>
      <w:docPartBody>
        <w:p w:rsidR="0057102F" w:rsidRDefault="00936612"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C2888CD3728C4CF7B1CA53ED20D18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B927C-7CF3-4E0E-9D4A-52C7D1D12EA5}"/>
      </w:docPartPr>
      <w:docPartBody>
        <w:p w:rsidR="0057102F" w:rsidRDefault="00936612">
          <w:r w:rsidRPr="00B97EBD">
            <w:rPr>
              <w:rStyle w:val="PlaceholderText"/>
            </w:rPr>
            <w:t>Formatting...</w:t>
          </w:r>
        </w:p>
      </w:docPartBody>
    </w:docPart>
    <w:docPart>
      <w:docPartPr>
        <w:name w:val="4BD60DC0B4A14355ADF529BCD4CFF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DF1AD-BA90-402D-9C94-060EA75E1101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F11265EFD6044B5C8124A37AF5BF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3BC0C-AD48-4C29-9D9A-66F6C1253B99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38DADC33854641AB820F7CBC2D587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612CA-F13C-4B8E-AD06-2ED4B1BA4996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A34192D4E0DA4C1FB106AA6FC92D9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4A85B-210C-4571-AFF6-A7D5346848F8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8654FE0411F149B1B818061623D9C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6E53E-FE47-47BB-8369-E7569F49E340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B910D337823745F99F9ED5FA2CA0D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8C3ED-167F-4423-AA17-5B36F6E26638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9FC601E93A194BD485A829BEFFD20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E34A3-8E5A-43C2-BCF9-9340212A76DF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A9FE5460A5F6450A89665C7966A93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083B9-D0A5-49D9-9EF3-C192BF885064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63EADDB983554275B3CD690D3E01C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52329-B8F2-45E1-82BD-FCD3B5431E3A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B3F1467ED3E44C66877BA557217F6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13727-839C-4CCE-9046-51B662CB12C2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CD03A4F4BE294720B28595E7869C5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991FF-9102-49D6-BAEC-22F1C7273CB2}"/>
      </w:docPartPr>
      <w:docPartBody>
        <w:p w:rsidR="008F68AF" w:rsidRDefault="008F68AF">
          <w:r w:rsidRPr="0001315F">
            <w:rPr>
              <w:rStyle w:val="PlaceholderText"/>
            </w:rPr>
            <w:t>Formatting...</w:t>
          </w:r>
        </w:p>
      </w:docPartBody>
    </w:docPart>
    <w:docPart>
      <w:docPartPr>
        <w:name w:val="EAE90467498D4AF58B72A5030D49A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202B6-2ED6-447D-885D-39AE8295CC20}"/>
      </w:docPartPr>
      <w:docPartBody>
        <w:p w:rsidR="00404A7A" w:rsidRDefault="00404A7A">
          <w:r w:rsidRPr="00873065">
            <w:rPr>
              <w:rStyle w:val="PlaceholderText"/>
            </w:rPr>
            <w:t>Formatting...</w:t>
          </w:r>
        </w:p>
      </w:docPartBody>
    </w:docPart>
    <w:docPart>
      <w:docPartPr>
        <w:name w:val="27A1E38E36684733BA3F23E1B42B1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5CBAE-F5BD-4F02-81EF-E1406A1B935B}"/>
      </w:docPartPr>
      <w:docPartBody>
        <w:p w:rsidR="000A5B58" w:rsidRDefault="00404A7A">
          <w:r w:rsidRPr="00873065">
            <w:rPr>
              <w:rStyle w:val="PlaceholderText"/>
            </w:rPr>
            <w:t>Formatting...</w:t>
          </w:r>
        </w:p>
      </w:docPartBody>
    </w:docPart>
    <w:docPart>
      <w:docPartPr>
        <w:name w:val="2628D6AF2C55458AA466CFE2A3338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AD9D7-ED3E-48B0-8F1C-454DA56CA840}"/>
      </w:docPartPr>
      <w:docPartBody>
        <w:p w:rsidR="008B2050" w:rsidRDefault="008B2050">
          <w:r w:rsidRPr="001E3DF7">
            <w:rPr>
              <w:rStyle w:val="PlaceholderText"/>
            </w:rPr>
            <w:t>Formatting...</w:t>
          </w:r>
        </w:p>
      </w:docPartBody>
    </w:docPart>
    <w:docPart>
      <w:docPartPr>
        <w:name w:val="634A2F67C39B465985FCA8F132B38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C21BB-7B0C-4CE9-89C9-C5482781D1C1}"/>
      </w:docPartPr>
      <w:docPartBody>
        <w:p w:rsidR="00446443" w:rsidRDefault="008B2050">
          <w:r w:rsidRPr="001E3DF7">
            <w:rPr>
              <w:rStyle w:val="PlaceholderText"/>
            </w:rPr>
            <w:t>Formatting...</w:t>
          </w:r>
        </w:p>
      </w:docPartBody>
    </w:docPart>
    <w:docPart>
      <w:docPartPr>
        <w:name w:val="9F7E3AEABA924F9EAD40C9ADA6BE8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0D958-E16C-4F0A-BAD1-5EACF3BB9123}"/>
      </w:docPartPr>
      <w:docPartBody>
        <w:p w:rsidR="00446443" w:rsidRDefault="008B2050">
          <w:r w:rsidRPr="001E3DF7">
            <w:rPr>
              <w:rStyle w:val="PlaceholderText"/>
            </w:rPr>
            <w:t>Formatting...</w:t>
          </w:r>
        </w:p>
      </w:docPartBody>
    </w:docPart>
    <w:docPart>
      <w:docPartPr>
        <w:name w:val="B9067462F7CC40538D094B78C710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30FC4-73C5-4029-A368-D862AF59689F}"/>
      </w:docPartPr>
      <w:docPartBody>
        <w:p w:rsidR="0017380B" w:rsidRDefault="00446443">
          <w:r w:rsidRPr="0002079A">
            <w:rPr>
              <w:rStyle w:val="PlaceholderText"/>
            </w:rPr>
            <w:t>Formatting...</w:t>
          </w:r>
        </w:p>
      </w:docPartBody>
    </w:docPart>
    <w:docPart>
      <w:docPartPr>
        <w:name w:val="D1E96BBBDABE4433971602690B556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5E2F4-FE03-40C5-BE19-817E3C1840EF}"/>
      </w:docPartPr>
      <w:docPartBody>
        <w:p w:rsidR="00E15F9C" w:rsidRDefault="00E15F9C">
          <w:r w:rsidRPr="004238C0">
            <w:rPr>
              <w:rStyle w:val="PlaceholderText"/>
            </w:rPr>
            <w:t>Formatting...</w:t>
          </w:r>
        </w:p>
      </w:docPartBody>
    </w:docPart>
    <w:docPart>
      <w:docPartPr>
        <w:name w:val="01C799ADA93048A4BF4C5B93753F9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C8572-CE38-448F-BB91-56FF15A5361E}"/>
      </w:docPartPr>
      <w:docPartBody>
        <w:p w:rsidR="00E15F9C" w:rsidRDefault="00E15F9C">
          <w:r w:rsidRPr="004238C0">
            <w:rPr>
              <w:rStyle w:val="PlaceholderText"/>
            </w:rPr>
            <w:t>Formatting...</w:t>
          </w:r>
        </w:p>
      </w:docPartBody>
    </w:docPart>
    <w:docPart>
      <w:docPartPr>
        <w:name w:val="B318A78E23C8428884AF023D34E08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51B0B-07BD-4326-9105-4C2C942AC7B5}"/>
      </w:docPartPr>
      <w:docPartBody>
        <w:p w:rsidR="00AE78E4" w:rsidRDefault="003623CB" w:rsidP="003623CB">
          <w:pPr>
            <w:pStyle w:val="B318A78E23C8428884AF023D34E08D13"/>
          </w:pPr>
          <w:r w:rsidRPr="001E3DF7">
            <w:rPr>
              <w:rStyle w:val="PlaceholderText"/>
            </w:rPr>
            <w:t>Formatting...</w:t>
          </w:r>
        </w:p>
      </w:docPartBody>
    </w:docPart>
    <w:docPart>
      <w:docPartPr>
        <w:name w:val="4717A13DE0E64C1B956B64D937705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4D246-B513-4617-B9A5-7CEC97DE72E6}"/>
      </w:docPartPr>
      <w:docPartBody>
        <w:p w:rsidR="00AE78E4" w:rsidRDefault="003623CB" w:rsidP="003623CB">
          <w:pPr>
            <w:pStyle w:val="4717A13DE0E64C1B956B64D937705164"/>
          </w:pPr>
          <w:r w:rsidRPr="001E3DF7">
            <w:rPr>
              <w:rStyle w:val="PlaceholderText"/>
            </w:rPr>
            <w:t>Formatting...</w:t>
          </w:r>
        </w:p>
      </w:docPartBody>
    </w:docPart>
    <w:docPart>
      <w:docPartPr>
        <w:name w:val="6CAC054CFCB24E73B379E206D7956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7D7B2-CC15-4EC8-852F-302DC8C676C9}"/>
      </w:docPartPr>
      <w:docPartBody>
        <w:p w:rsidR="00AE78E4" w:rsidRDefault="003623CB" w:rsidP="003623CB">
          <w:pPr>
            <w:pStyle w:val="6CAC054CFCB24E73B379E206D7956353"/>
          </w:pPr>
          <w:r w:rsidRPr="001E3DF7">
            <w:rPr>
              <w:rStyle w:val="PlaceholderText"/>
            </w:rPr>
            <w:t>Formatting...</w:t>
          </w:r>
        </w:p>
      </w:docPartBody>
    </w:docPart>
    <w:docPart>
      <w:docPartPr>
        <w:name w:val="1D9BAC80BD5B4C5EBCCC4B9BD90B8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93457-D3AA-4574-9C01-3FDA98DCB0A9}"/>
      </w:docPartPr>
      <w:docPartBody>
        <w:p w:rsidR="000F7B36" w:rsidRDefault="000F7B36">
          <w:r w:rsidRPr="000E6668">
            <w:rPr>
              <w:rStyle w:val="PlaceholderText"/>
            </w:rPr>
            <w:t>Formatting...</w:t>
          </w:r>
        </w:p>
      </w:docPartBody>
    </w:docPart>
    <w:docPart>
      <w:docPartPr>
        <w:name w:val="611E8361403B4C4AB9F96AB3703A1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8CA3F-E3A3-4BC8-9656-718F29C8BB16}"/>
      </w:docPartPr>
      <w:docPartBody>
        <w:p w:rsidR="00736A8F" w:rsidRDefault="000F7B36">
          <w:r w:rsidRPr="000E6668">
            <w:rPr>
              <w:rStyle w:val="PlaceholderText"/>
            </w:rPr>
            <w:t>Formatting...</w:t>
          </w:r>
        </w:p>
      </w:docPartBody>
    </w:docPart>
    <w:docPart>
      <w:docPartPr>
        <w:name w:val="768C34588C3C40D4B1C80DDFAA1C7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169CC-C548-4C05-A5AD-7A4B3FEACB3A}"/>
      </w:docPartPr>
      <w:docPartBody>
        <w:p w:rsidR="00734D6D" w:rsidRDefault="00734D6D">
          <w:r w:rsidRPr="004B6638">
            <w:rPr>
              <w:rStyle w:val="PlaceholderText"/>
            </w:rPr>
            <w:t>Formatting...</w:t>
          </w:r>
        </w:p>
      </w:docPartBody>
    </w:docPart>
    <w:docPart>
      <w:docPartPr>
        <w:name w:val="1BF70E022AC04B98B8CD9763611F8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1B27E-F0A1-4999-82C9-CE36828502D4}"/>
      </w:docPartPr>
      <w:docPartBody>
        <w:p w:rsidR="00184F7F" w:rsidRDefault="00C215A7">
          <w:r w:rsidRPr="009E7ED3">
            <w:rPr>
              <w:rStyle w:val="PlaceholderText"/>
            </w:rPr>
            <w:t>Formatting...</w:t>
          </w:r>
        </w:p>
      </w:docPartBody>
    </w:docPart>
    <w:docPart>
      <w:docPartPr>
        <w:name w:val="2FC21A2AA55947C484829E07DD696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37C12-A082-4DA0-BCC8-F333108B068A}"/>
      </w:docPartPr>
      <w:docPartBody>
        <w:p w:rsidR="00184F7F" w:rsidRDefault="00C215A7">
          <w:r w:rsidRPr="009E7ED3">
            <w:rPr>
              <w:rStyle w:val="PlaceholderText"/>
            </w:rPr>
            <w:t>Formatting...</w:t>
          </w:r>
        </w:p>
      </w:docPartBody>
    </w:docPart>
    <w:docPart>
      <w:docPartPr>
        <w:name w:val="4358F2D9D8050E43A8040E126D1EB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92AD8-134A-9D44-901A-EE9FEE05E7E6}"/>
      </w:docPartPr>
      <w:docPartBody>
        <w:p w:rsidR="00420B03" w:rsidRDefault="00184F7F" w:rsidP="00184F7F">
          <w:pPr>
            <w:pStyle w:val="4358F2D9D8050E43A8040E126D1EBAC4"/>
          </w:pPr>
          <w:r w:rsidRPr="005A312E">
            <w:rPr>
              <w:rStyle w:val="PlaceholderText"/>
            </w:rPr>
            <w:t>Formatting...</w:t>
          </w:r>
        </w:p>
      </w:docPartBody>
    </w:docPart>
    <w:docPart>
      <w:docPartPr>
        <w:name w:val="7528274F88EB476BB73C89BC69A0E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5B4D3-30F8-481B-870A-181D26684D0A}"/>
      </w:docPartPr>
      <w:docPartBody>
        <w:p w:rsidR="00BC3616" w:rsidRDefault="00453268">
          <w:r w:rsidRPr="00984684">
            <w:rPr>
              <w:rStyle w:val="PlaceholderText"/>
            </w:rPr>
            <w:t>Formatting...</w:t>
          </w:r>
        </w:p>
      </w:docPartBody>
    </w:docPart>
    <w:docPart>
      <w:docPartPr>
        <w:name w:val="E7B72802A4674D339EF357C654AD0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BADA3-4EA4-480F-AE0F-6955821270A9}"/>
      </w:docPartPr>
      <w:docPartBody>
        <w:p w:rsidR="00BC3616" w:rsidRDefault="00453268">
          <w:r w:rsidRPr="00984684">
            <w:rPr>
              <w:rStyle w:val="PlaceholderText"/>
            </w:rPr>
            <w:t>Formatting Bibliography...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bf7bbda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1ef757c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undefined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94A"/>
    <w:rsid w:val="000436A5"/>
    <w:rsid w:val="000A5B58"/>
    <w:rsid w:val="000F7B36"/>
    <w:rsid w:val="00111C05"/>
    <w:rsid w:val="001141BB"/>
    <w:rsid w:val="00166923"/>
    <w:rsid w:val="0017380B"/>
    <w:rsid w:val="00180D03"/>
    <w:rsid w:val="00184F7F"/>
    <w:rsid w:val="001A05E3"/>
    <w:rsid w:val="001E3432"/>
    <w:rsid w:val="00204DDA"/>
    <w:rsid w:val="002A3F70"/>
    <w:rsid w:val="002C49B3"/>
    <w:rsid w:val="00305960"/>
    <w:rsid w:val="00306D90"/>
    <w:rsid w:val="00334EB3"/>
    <w:rsid w:val="003540A2"/>
    <w:rsid w:val="003623CB"/>
    <w:rsid w:val="003644BA"/>
    <w:rsid w:val="003724F6"/>
    <w:rsid w:val="003D35B5"/>
    <w:rsid w:val="003D6C3D"/>
    <w:rsid w:val="00404A7A"/>
    <w:rsid w:val="00420B03"/>
    <w:rsid w:val="00446443"/>
    <w:rsid w:val="00453268"/>
    <w:rsid w:val="004C0CA9"/>
    <w:rsid w:val="00521A2F"/>
    <w:rsid w:val="005318EC"/>
    <w:rsid w:val="00547749"/>
    <w:rsid w:val="005662F6"/>
    <w:rsid w:val="0057102F"/>
    <w:rsid w:val="00601ADA"/>
    <w:rsid w:val="00664C09"/>
    <w:rsid w:val="00673E56"/>
    <w:rsid w:val="006840E4"/>
    <w:rsid w:val="006C4CF5"/>
    <w:rsid w:val="006C53E9"/>
    <w:rsid w:val="006D68B4"/>
    <w:rsid w:val="00720128"/>
    <w:rsid w:val="00734D6D"/>
    <w:rsid w:val="007357D7"/>
    <w:rsid w:val="00736A8F"/>
    <w:rsid w:val="0083651A"/>
    <w:rsid w:val="008478BD"/>
    <w:rsid w:val="008B2050"/>
    <w:rsid w:val="008B3D3F"/>
    <w:rsid w:val="008F68AF"/>
    <w:rsid w:val="009132B7"/>
    <w:rsid w:val="00930715"/>
    <w:rsid w:val="00936612"/>
    <w:rsid w:val="009820EC"/>
    <w:rsid w:val="009836B2"/>
    <w:rsid w:val="009A22A4"/>
    <w:rsid w:val="009D7200"/>
    <w:rsid w:val="009E6FD6"/>
    <w:rsid w:val="00A013A8"/>
    <w:rsid w:val="00A4000E"/>
    <w:rsid w:val="00A771AC"/>
    <w:rsid w:val="00A84A0E"/>
    <w:rsid w:val="00AA1328"/>
    <w:rsid w:val="00AE78E4"/>
    <w:rsid w:val="00AF5A60"/>
    <w:rsid w:val="00B10B4D"/>
    <w:rsid w:val="00BB115C"/>
    <w:rsid w:val="00BC3616"/>
    <w:rsid w:val="00BD54B6"/>
    <w:rsid w:val="00C215A7"/>
    <w:rsid w:val="00C40EEE"/>
    <w:rsid w:val="00CC0F40"/>
    <w:rsid w:val="00CD436B"/>
    <w:rsid w:val="00D055FA"/>
    <w:rsid w:val="00D3487D"/>
    <w:rsid w:val="00D428BB"/>
    <w:rsid w:val="00D43A62"/>
    <w:rsid w:val="00D96120"/>
    <w:rsid w:val="00E15F9C"/>
    <w:rsid w:val="00E42249"/>
    <w:rsid w:val="00E87D1B"/>
    <w:rsid w:val="00ED4F46"/>
    <w:rsid w:val="00EF7BF3"/>
    <w:rsid w:val="00F05143"/>
    <w:rsid w:val="00F418FD"/>
    <w:rsid w:val="00F705C5"/>
    <w:rsid w:val="00F87B32"/>
    <w:rsid w:val="00FB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3268"/>
    <w:rPr>
      <w:color w:val="808080"/>
    </w:rPr>
  </w:style>
  <w:style w:type="paragraph" w:customStyle="1" w:styleId="F3B2535C6712429A8E0AB40D8562445A">
    <w:name w:val="F3B2535C6712429A8E0AB40D8562445A"/>
    <w:rsid w:val="00180D03"/>
  </w:style>
  <w:style w:type="paragraph" w:customStyle="1" w:styleId="3F0A5B703B214FCD8719D5E4237DB820">
    <w:name w:val="3F0A5B703B214FCD8719D5E4237DB820"/>
    <w:rsid w:val="00936612"/>
  </w:style>
  <w:style w:type="paragraph" w:customStyle="1" w:styleId="808DF889F12F4B2AA9C5C1439F60FEAA">
    <w:name w:val="808DF889F12F4B2AA9C5C1439F60FEAA"/>
    <w:rsid w:val="00936612"/>
  </w:style>
  <w:style w:type="paragraph" w:customStyle="1" w:styleId="D96309BAA9DA46D5BF4A837394EE0D12">
    <w:name w:val="D96309BAA9DA46D5BF4A837394EE0D12"/>
    <w:rsid w:val="00936612"/>
  </w:style>
  <w:style w:type="paragraph" w:customStyle="1" w:styleId="B318A78E23C8428884AF023D34E08D13">
    <w:name w:val="B318A78E23C8428884AF023D34E08D13"/>
    <w:rsid w:val="003623CB"/>
  </w:style>
  <w:style w:type="paragraph" w:customStyle="1" w:styleId="4717A13DE0E64C1B956B64D937705164">
    <w:name w:val="4717A13DE0E64C1B956B64D937705164"/>
    <w:rsid w:val="003623CB"/>
  </w:style>
  <w:style w:type="paragraph" w:customStyle="1" w:styleId="6CAC054CFCB24E73B379E206D7956353">
    <w:name w:val="6CAC054CFCB24E73B379E206D7956353"/>
    <w:rsid w:val="003623CB"/>
  </w:style>
  <w:style w:type="paragraph" w:customStyle="1" w:styleId="4358F2D9D8050E43A8040E126D1EBAC4">
    <w:name w:val="4358F2D9D8050E43A8040E126D1EBAC4"/>
    <w:rsid w:val="00184F7F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4703D65-929A-4BCA-9ED3-BB70EA39B7CB}">
  <we:reference id="8c1c3d44-57e9-40d7-86e4-4adf61fea1dd" version="2.1.0.1" store="EXCatalog" storeType="EXCatalog"/>
  <we:alternateReferences>
    <we:reference id="WA104380122" version="2.1.0.1" store="en-GB" storeType="OMEX"/>
  </we:alternateReferences>
  <we:properties>
    <we:property name="bibliographyEnabled" value="&quot;bibliographyEnabled&quot;"/>
    <we:property name="citations" value="{&quot;100086291&quot;:{&quot;referencesIds&quot;:[&quot;244&quot;],&quot;referencesOptions&quot;:{&quot;24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00086291,&quot;citationText&quot;:&quot;&lt;span style=\&quot;font-family:Calibri;font-size:14.666666666666666px;color:#0000CC\&quot;&gt;&lt;sup&gt;43&lt;/sup&gt;&lt;/span&gt;&quot;},&quot;291187125&quot;:{&quot;referencesIds&quot;:[&quot;81&quot;],&quot;referencesOptions&quot;:{&quot;8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91187125,&quot;citationText&quot;:&quot;&lt;span style=\&quot;font-family:Calibri;font-size:14.666666666666666px;color:#0000CC\&quot;&gt;&lt;sup&gt;27&lt;/sup&gt;&lt;/span&gt;&quot;},&quot;410510197&quot;:{&quot;referencesIds&quot;:[&quot;52&quot;],&quot;referencesOptions&quot;:{&quot;5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410510197,&quot;citationText&quot;:&quot;&lt;span style=\&quot;font-family:Calibri;font-size:14.666666666666666px;color:#0000CC\&quot;&gt;&lt;sup&gt;14&lt;/sup&gt;&lt;/span&gt;&quot;},&quot;455450113&quot;:{&quot;referencesIds&quot;:[&quot;230&quot;,&quot;215&quot;],&quot;referencesOptions&quot;:{&quot;215&quot;:{&quot;author&quot;:true,&quot;year&quot;:true,&quot;pageReplace&quot;:&quot;&quot;,&quot;prefix&quot;:&quot;&quot;,&quot;suffix&quot;:&quot;&quot;},&quot;23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455450113,&quot;citationText&quot;:&quot;&lt;span style=\&quot;font-family:Calibri;font-size:14.666666666666666px;color:#0000CC\&quot;&gt;&lt;sup&gt;25, 26&lt;/sup&gt;&lt;/span&gt;&quot;},&quot;493535278&quot;:{&quot;referencesIds&quot;:[&quot;212&quot;],&quot;referencesOptions&quot;:{&quot;21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493535278,&quot;citationText&quot;:&quot;&lt;span style=\&quot;font-family:Calibri;font-size:14.666666666666666px;color:#0000CC\&quot;&gt;&lt;sup&gt;24&lt;/sup&gt;&lt;/span&gt;&quot;},&quot;566848662&quot;:{&quot;referencesIds&quot;:[&quot;81&quot;],&quot;referencesOptions&quot;:{&quot;8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566848662,&quot;citationText&quot;:&quot;&lt;span style=\&quot;font-family:Calibri;font-size:14.666666666666666px;color:#0000CC\&quot;&gt;&lt;sup&gt;27&lt;/sup&gt;&lt;/span&gt;&quot;},&quot;594902554&quot;:{&quot;referencesIds&quot;:[&quot;216&quot;],&quot;referencesOptions&quot;:{&quot;21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594902554,&quot;citationText&quot;:&quot;&lt;span style=\&quot;font-family:Calibri;font-size:14.666666666666666px;color:#0000CC\&quot;&gt;&lt;sup&gt;23&lt;/sup&gt;&lt;/span&gt;&quot;},&quot;644708657&quot;:{&quot;referencesIds&quot;:[&quot;236&quot;,&quot;237&quot;,&quot;238&quot;],&quot;referencesOptions&quot;:{&quot;236&quot;:{&quot;author&quot;:true,&quot;year&quot;:true,&quot;pageReplace&quot;:&quot;&quot;,&quot;prefix&quot;:&quot;&quot;,&quot;suffix&quot;:&quot;&quot;},&quot;237&quot;:{&quot;author&quot;:true,&quot;year&quot;:true,&quot;pageReplace&quot;:&quot;&quot;,&quot;prefix&quot;:&quot;&quot;,&quot;suffix&quot;:&quot;&quot;},&quot;2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644708657,&quot;citationText&quot;:&quot;&lt;span style=\&quot;font-family:Calibri;font-size:14.666666666666666px;color:#0000CC\&quot;&gt;&lt;sup&gt;39-41&lt;/sup&gt;&lt;/span&gt;&quot;},&quot;661595475&quot;:{&quot;referencesIds&quot;:[&quot;241&quot;],&quot;referencesOptions&quot;:{&quot;24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661595475,&quot;citationText&quot;:&quot;&lt;span style=\&quot;font-family:Calibri;font-size:14.666666666666666px;color:#0000CC\&quot;&gt;&lt;sup&gt;54&lt;/sup&gt;&lt;/span&gt;&quot;},&quot;686882843&quot;:{&quot;referencesIds&quot;:[&quot;249&quot;],&quot;referencesOptions&quot;:{&quot;24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686882843,&quot;citationText&quot;:&quot;&lt;span style=\&quot;font-family:Calibri;font-size:14.666666666666666px;color:#0000CC\&quot;&gt;&lt;sup&gt;52&lt;/sup&gt;&lt;/span&gt;&quot;},&quot;726274550&quot;:{&quot;referencesIds&quot;:[&quot;216&quot;],&quot;referencesOptions&quot;:{&quot;21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726274550,&quot;citationText&quot;:&quot;&lt;span style=\&quot;font-family:Calibri;font-size:14.666666666666666px;color:#0000CC\&quot;&gt;&lt;sup&gt;23&lt;/sup&gt;&lt;/span&gt;&quot;},&quot;847830343&quot;:{&quot;referencesIds&quot;:[&quot;203&quot;],&quot;referencesOptions&quot;:{&quot;20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47830343,&quot;citationText&quot;:&quot;&lt;span style=\&quot;font-family:Calibri;font-size:14.666666666666666px;color:#0000CC\&quot;&gt;&lt;sup&gt;32&lt;/sup&gt;&lt;/span&gt;&quot;},&quot;850917118&quot;:{&quot;referencesIds&quot;:[&quot;200&quot;],&quot;referencesOptions&quot;:{&quot;20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50917118,&quot;citationText&quot;:&quot;&lt;span style=\&quot;font-family:Calibri;font-size:14.666666666666666px;color:#0000CC\&quot;&gt;&lt;sup&gt;44&lt;/sup&gt;&lt;/span&gt;&quot;},&quot;882678807&quot;:{&quot;referencesIds&quot;:[&quot;12&quot;,&quot;213&quot;],&quot;referencesOptions&quot;:{&quot;12&quot;:{&quot;author&quot;:true,&quot;year&quot;:true,&quot;pageReplace&quot;:&quot;&quot;,&quot;prefix&quot;:&quot;&quot;,&quot;suffix&quot;:&quot;&quot;},&quot;21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82678807,&quot;citationText&quot;:&quot;&lt;span style=\&quot;font-family:Calibri;font-size:14.666666666666666px;color:#0000CC\&quot;&gt;&lt;sup&gt;33, 34&lt;/sup&gt;&lt;/span&gt;&quot;},&quot;929474091&quot;:{&quot;referencesIds&quot;:[&quot;214&quot;],&quot;referencesOptions&quot;:{&quot;21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929474091,&quot;citationText&quot;:&quot;&lt;span style=\&quot;font-family:Calibri;font-size:14.666666666666666px;color:#0000CC\&quot;&gt;&lt;sup&gt;13&lt;/sup&gt;&lt;/span&gt;&quot;},&quot;960997405&quot;:{&quot;referencesIds&quot;:[&quot;246&quot;,&quot;245&quot;],&quot;referencesOptions&quot;:{&quot;245&quot;:{&quot;author&quot;:true,&quot;year&quot;:true,&quot;pageReplace&quot;:&quot;&quot;,&quot;prefix&quot;:&quot;&quot;,&quot;suffix&quot;:&quot;&quot;},&quot;24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960997405,&quot;citationText&quot;:&quot;&lt;span style=\&quot;font-family:Calibri;font-size:14.666666666666666px;color:#0000CC\&quot;&gt;&lt;sup&gt;55, 56&lt;/sup&gt;&lt;/span&gt;&quot;},&quot;1059061863&quot;:{&quot;referencesIds&quot;:[&quot;219&quot;],&quot;referencesOptions&quot;:{&quot;21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059061863,&quot;citationText&quot;:&quot;&lt;span style=\&quot;font-family:Calibri;font-size:14.666666666666666px;color:#0000CC\&quot;&gt;&lt;sup&gt;19&lt;/sup&gt;&lt;/span&gt;&quot;},&quot;1165902631&quot;:{&quot;referencesIds&quot;:[&quot;20&quot;],&quot;referencesOptions&quot;:{&quot;2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165902631,&quot;citationText&quot;:&quot;&lt;span style=\&quot;font-family:Calibri;font-size:14.666666666666666px;color:#0000CC\&quot;&gt;&lt;sup&gt;18&lt;/sup&gt;&lt;/span&gt;&quot;},&quot;1353458822&quot;:{&quot;referencesIds&quot;:[&quot;206&quot;],&quot;referencesOptions&quot;:{&quot;20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353458822,&quot;citationText&quot;:&quot;&lt;span style=\&quot;font-family:Calibri;font-size:14.666666666666666px;color:#0000CC\&quot;&gt;&lt;sup&gt;50&lt;/sup&gt;&lt;/span&gt;&quot;},&quot;1383989925&quot;:{&quot;referencesIds&quot;:[&quot;51&quot;],&quot;referencesOptions&quot;:{&quot;5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383989925,&quot;citationText&quot;:&quot;&lt;span style=\&quot;font-family:Calibri;font-size:14.666666666666666px;color:#0000CC\&quot;&gt;&lt;sup&gt;45&lt;/sup&gt;&lt;/span&gt;&quot;},&quot;1557815198&quot;:{&quot;referencesIds&quot;:[&quot;202&quot;],&quot;referencesOptions&quot;:{&quot;20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557815198,&quot;citationText&quot;:&quot;&lt;span style=\&quot;font-family:Calibri;font-size:14.666666666666666px;color:#0000CC\&quot;&gt;&lt;sup&gt;53&lt;/sup&gt;&lt;/span&gt;&quot;},&quot;1717547831&quot;:{&quot;referencesIds&quot;:[&quot;105&quot;,&quot;226&quot;,&quot;223&quot;],&quot;referencesOptions&quot;:{&quot;105&quot;:{&quot;author&quot;:true,&quot;year&quot;:true,&quot;pageReplace&quot;:&quot;&quot;,&quot;prefix&quot;:&quot;&quot;,&quot;suffix&quot;:&quot;&quot;},&quot;223&quot;:{&quot;author&quot;:true,&quot;year&quot;:true,&quot;pageReplace&quot;:&quot;&quot;,&quot;prefix&quot;:&quot;&quot;,&quot;suffix&quot;:&quot;&quot;},&quot;22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17547831,&quot;citationText&quot;:&quot;&lt;span style=\&quot;font-family:Calibri;font-size:14.666666666666666px;color:#0000CC\&quot;&gt;&lt;sup&gt;3-5&lt;/sup&gt;&lt;/span&gt;&quot;},&quot;1722247392&quot;:{&quot;referencesIds&quot;:[&quot;205&quot;],&quot;referencesOptions&quot;:{&quot;20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22247392,&quot;citationText&quot;:&quot;&lt;span style=\&quot;font-family:Calibri;font-size:14.666666666666666px;color:#0000CC\&quot;&gt;&lt;sup&gt;60&lt;/sup&gt;&lt;/span&gt;&quot;},&quot;1752228498&quot;:{&quot;referencesIds&quot;:[&quot;234&quot;],&quot;referencesOptions&quot;:{&quot;23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52228498,&quot;citationText&quot;:&quot;&lt;span style=\&quot;font-family:Calibri;font-size:14.666666666666666px;color:#0000CC\&quot;&gt;&lt;sup&gt;29&lt;/sup&gt;&lt;/span&gt;&quot;},&quot;1825314125&quot;:{&quot;referencesIds&quot;:[&quot;10&quot;,&quot;217&quot;],&quot;referencesOptions&quot;:{&quot;10&quot;:{&quot;author&quot;:true,&quot;year&quot;:true,&quot;pageReplace&quot;:&quot;&quot;,&quot;prefix&quot;:&quot;&quot;,&quot;suffix&quot;:&quot;&quot;},&quot;21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825314125,&quot;citationText&quot;:&quot;&lt;span style=\&quot;font-family:Calibri;font-size:14.666666666666666px;color:#0000CC\&quot;&gt;&lt;sup&gt;1, 6&lt;/sup&gt;&lt;/span&gt;&quot;},&quot;1896536950&quot;:{&quot;referencesIds&quot;:[&quot;52&quot;,&quot;178&quot;,&quot;221&quot;],&quot;referencesOptions&quot;:{&quot;52&quot;:{&quot;author&quot;:true,&quot;year&quot;:true,&quot;pageReplace&quot;:&quot;&quot;,&quot;prefix&quot;:&quot;&quot;,&quot;suffix&quot;:&quot;&quot;},&quot;178&quot;:{&quot;author&quot;:true,&quot;year&quot;:true,&quot;pageReplace&quot;:&quot;&quot;,&quot;prefix&quot;:&quot;&quot;,&quot;suffix&quot;:&quot;&quot;},&quot;22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896536950,&quot;citationText&quot;:&quot;&lt;span style=\&quot;font-family:Calibri;font-size:14.666666666666666px;color:#0000CC\&quot;&gt;&lt;sup&gt;14-16&lt;/sup&gt;&lt;/span&gt;&quot;},&quot;2034680617&quot;:{&quot;referencesIds&quot;:[&quot;203&quot;],&quot;referencesOptions&quot;:{&quot;20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034680617,&quot;citationText&quot;:&quot;&lt;span style=\&quot;font-family:Calibri;font-size:14.666666666666666px;color:#0000CC\&quot;&gt;&lt;sup&gt;32&lt;/sup&gt;&lt;/span&gt;&quot;},&quot;2135515488&quot;:{&quot;referencesIds&quot;:[&quot;197&quot;],&quot;referencesOptions&quot;:{&quot;19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135515488,&quot;citationText&quot;:&quot;&lt;span style=\&quot;font-family:Calibri;font-size:14.666666666666666px;color:#0000CC\&quot;&gt;&lt;sup&gt;31&lt;/sup&gt;&lt;/span&gt;&quot;},&quot;-516004229&quot;:{&quot;referencesIds&quot;:[&quot;10&quot;],&quot;referencesOptions&quot;:{&quot;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16004229,&quot;citationText&quot;:&quot;&lt;span style=\&quot;font-family:Calibri;font-size:14.666666666666666px;color:#0000CC\&quot;&gt;&lt;sup&gt;1&lt;/sup&gt;&lt;/span&gt;&quot;},&quot;-1841847114&quot;:{&quot;referencesIds&quot;:[&quot;198&quot;],&quot;referencesOptions&quot;:{&quot;19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41847114,&quot;citationText&quot;:&quot;&lt;span style=\&quot;font-family:Calibri;font-size:14.666666666666666px;color:#0000CC\&quot;&gt;&lt;sup&gt;2&lt;/sup&gt;&lt;/span&gt;&quot;},&quot;-1107339950&quot;:{&quot;referencesIds&quot;:[&quot;218&quot;,&quot;209&quot;,&quot;171&quot;,&quot;225&quot;,&quot;211&quot;],&quot;referencesOptions&quot;:{&quot;171&quot;:{&quot;author&quot;:true,&quot;year&quot;:true,&quot;pageReplace&quot;:&quot;&quot;,&quot;prefix&quot;:&quot;&quot;,&quot;suffix&quot;:&quot;&quot;},&quot;209&quot;:{&quot;author&quot;:true,&quot;year&quot;:true,&quot;pageReplace&quot;:&quot;&quot;,&quot;prefix&quot;:&quot;&quot;,&quot;suffix&quot;:&quot;&quot;},&quot;211&quot;:{&quot;author&quot;:true,&quot;year&quot;:true,&quot;pageReplace&quot;:&quot;&quot;,&quot;prefix&quot;:&quot;&quot;,&quot;suffix&quot;:&quot;&quot;},&quot;218&quot;:{&quot;author&quot;:true,&quot;year&quot;:true,&quot;pageReplace&quot;:&quot;&quot;,&quot;prefix&quot;:&quot;&quot;,&quot;suffix&quot;:&quot;&quot;},&quot;22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107339950,&quot;citationText&quot;:&quot;&lt;span style=\&quot;font-family:Calibri;font-size:14.666666666666666px;color:#0000CC\&quot;&gt;&lt;sup&gt;7-11&lt;/sup&gt;&lt;/span&gt;&quot;},&quot;-1722435658&quot;:{&quot;referencesIds&quot;:[&quot;38&quot;],&quot;referencesOptions&quot;:{&quot;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22435658,&quot;citationText&quot;:&quot;&lt;span style=\&quot;font-family:Calibri;font-size:14.666666666666666px;color:#0000CC\&quot;&gt;&lt;sup&gt;12&lt;/sup&gt;&lt;/span&gt;&quot;},&quot;-1316943182&quot;:{&quot;referencesIds&quot;:[&quot;222&quot;],&quot;referencesOptions&quot;:{&quot;22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16943182,&quot;citationText&quot;:&quot;&lt;span style=\&quot;font-family:Calibri;font-size:14.666666666666666px;color:#0000CC\&quot;&gt;&lt;sup&gt;17&lt;/sup&gt;&lt;/span&gt;&quot;},&quot;-223915488&quot;:{&quot;referencesIds&quot;:[&quot;220&quot;],&quot;referencesOptions&quot;:{&quot;22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23915488,&quot;citationText&quot;:&quot;&lt;span style=\&quot;font-family:Calibri;font-size:14.666666666666666px;color:#0000CC\&quot;&gt;&lt;sup&gt;20&lt;/sup&gt;&lt;/span&gt;&quot;},&quot;-1484390548&quot;:{&quot;referencesIds&quot;:[&quot;173&quot;],&quot;referencesOptions&quot;:{&quot;17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484390548,&quot;citationText&quot;:&quot;&lt;span style=\&quot;font-family:Calibri;font-size:14.666666666666666px;color:#0000CC\&quot;&gt;&lt;sup&gt;21&lt;/sup&gt;&lt;/span&gt;&quot;},&quot;-242419112&quot;:{&quot;referencesIds&quot;:[&quot;224&quot;],&quot;referencesOptions&quot;:{&quot;22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42419112,&quot;citationText&quot;:&quot;&lt;span style=\&quot;font-family:Calibri;font-size:14.666666666666666px;color:#0000CC\&quot;&gt;&lt;sup&gt;22&lt;/sup&gt;&lt;/span&gt;&quot;},&quot;-1466896599&quot;:{&quot;referencesIds&quot;:[&quot;230&quot;],&quot;referencesOptions&quot;:{&quot;23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466896599,&quot;citationText&quot;:&quot;&lt;span style=\&quot;font-family:Calibri;font-size:14.666666666666666px;color:#0000CC\&quot;&gt;&lt;sup&gt;25&lt;/sup&gt;&lt;/span&gt;&quot;},&quot;-587616391&quot;:{&quot;referencesIds&quot;:[&quot;233&quot;],&quot;referencesOptions&quot;:{&quot;23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87616391,&quot;citationText&quot;:&quot;&lt;span style=\&quot;font-family:Calibri;font-size:14.666666666666666px;color:#0000CC\&quot;&gt;&lt;sup&gt;28&lt;/sup&gt;&lt;/span&gt;&quot;},&quot;-1398673212&quot;:{&quot;referencesIds&quot;:[&quot;235&quot;],&quot;referencesOptions&quot;:{&quot;23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98673212,&quot;citationText&quot;:&quot;&lt;span style=\&quot;font-family:Calibri;font-size:14.666666666666666px;color:#0000CC\&quot;&gt;&lt;sup&gt;30&lt;/sup&gt;&lt;/span&gt;&quot;},&quot;-1711331619&quot;:{&quot;referencesIds&quot;:[&quot;218&quot;],&quot;referencesOptions&quot;:{&quot;21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11331619,&quot;citationText&quot;:&quot;&lt;span style=\&quot;font-family:Calibri;font-size:14.666666666666666px;color:#0000CC\&quot;&gt;&lt;sup&gt;7&lt;/sup&gt;&lt;/span&gt;&quot;},&quot;-713735637&quot;:{&quot;referencesIds&quot;:[&quot;210&quot;],&quot;referencesOptions&quot;:{&quot;2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13735637,&quot;citationText&quot;:&quot;&lt;span style=\&quot;font-family:Calibri;font-size:14.666666666666666px;color:#0000CC\&quot;&gt;&lt;sup&gt;35&lt;/sup&gt;&lt;/span&gt;&quot;},&quot;-1547837901&quot;:{&quot;referencesIds&quot;:[&quot;9&quot;],&quot;referencesOptions&quot;:{&quot;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547837901,&quot;citationText&quot;:&quot;&lt;span style=\&quot;font-family:Calibri;font-size:14.666666666666666px;color:#0000CC\&quot;&gt;&lt;sup&gt;36&lt;/sup&gt;&lt;/span&gt;&quot;},&quot;-1523473768&quot;:{&quot;referencesIds&quot;:[&quot;12&quot;],&quot;referencesOptions&quot;:{&quot;1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523473768,&quot;citationText&quot;:&quot;&lt;span style=\&quot;font-family:Calibri;font-size:14.666666666666666px;color:#0000CC\&quot;&gt;&lt;sup&gt;33&lt;/sup&gt;&lt;/span&gt;&quot;},&quot;-705793525&quot;:{&quot;referencesIds&quot;:[&quot;218&quot;],&quot;referencesOptions&quot;:{&quot;21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05793525,&quot;citationText&quot;:&quot;&lt;span style=\&quot;font-family:Calibri;font-size:14.666666666666666px;color:#0000CC\&quot;&gt;&lt;sup&gt;7&lt;/sup&gt;&lt;/span&gt;&quot;},&quot;-884255797&quot;:{&quot;referencesIds&quot;:[&quot;248&quot;],&quot;referencesOptions&quot;:{&quot;24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884255797,&quot;citationText&quot;:&quot;&lt;span style=\&quot;font-family:Calibri;font-size:14.666666666666666px;color:#0000CC\&quot;&gt;&lt;sup&gt;37&lt;/sup&gt;&lt;/span&gt;&quot;},&quot;-1987155697&quot;:{&quot;referencesIds&quot;:[&quot;229&quot;],&quot;referencesOptions&quot;:{&quot;22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87155697,&quot;citationText&quot;:&quot;&lt;span style=\&quot;font-family:Calibri;font-size:14.666666666666666px;color:#0000CC\&quot;&gt;&lt;sup&gt;38&lt;/sup&gt;&lt;/span&gt;&quot;},&quot;-1372604588&quot;:{&quot;referencesIds&quot;:[&quot;243&quot;],&quot;referencesOptions&quot;:{&quot;24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72604588,&quot;citationText&quot;:&quot;&lt;span style=\&quot;font-family:Calibri;font-size:14.666666666666666px;color:#0000CC\&quot;&gt;&lt;sup&gt;42&lt;/sup&gt;&lt;/span&gt;&quot;},&quot;-1682813757&quot;:{&quot;referencesIds&quot;:[&quot;197&quot;],&quot;referencesOptions&quot;:{&quot;19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682813757,&quot;citationText&quot;:&quot;&lt;span style=\&quot;font-family:Calibri;font-size:14.666666666666666px;color:#0000CC\&quot;&gt;&lt;sup&gt;31&lt;/sup&gt;&lt;/span&gt;&quot;},&quot;-2143869947&quot;:{&quot;referencesIds&quot;:[&quot;228&quot;],&quot;referencesOptions&quot;:{&quot;22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143869947,&quot;citationText&quot;:&quot;&lt;span style=\&quot;font-family:Calibri;font-size:14.666666666666666px;color:#0000CC\&quot;&gt;&lt;sup&gt;46&lt;/sup&gt;&lt;/span&gt;&quot;},&quot;-761996682&quot;:{&quot;referencesIds&quot;:[&quot;207&quot;],&quot;referencesOptions&quot;:{&quot;20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61996682,&quot;citationText&quot;:&quot;&lt;span style=\&quot;font-family:Calibri;font-size:14.666666666666666px;color:#0000CC\&quot;&gt;&lt;sup&gt;47&lt;/sup&gt;&lt;/span&gt;&quot;},&quot;-430301&quot;:{&quot;referencesIds&quot;:[&quot;227&quot;],&quot;referencesOptions&quot;:{&quot;22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430301,&quot;citationText&quot;:&quot;&lt;span style=\&quot;font-family:Calibri;font-size:14.666666666666666px;color:#0000CC\&quot;&gt;&lt;sup&gt;48&lt;/sup&gt;&lt;/span&gt;&quot;},&quot;-1950997119&quot;:{&quot;referencesIds&quot;:[&quot;207&quot;,&quot;222&quot;,&quot;221&quot;,&quot;171&quot;],&quot;referencesOptions&quot;:{&quot;171&quot;:{&quot;author&quot;:true,&quot;year&quot;:true,&quot;pageReplace&quot;:&quot;&quot;,&quot;prefix&quot;:&quot;&quot;,&quot;suffix&quot;:&quot;&quot;},&quot;207&quot;:{&quot;author&quot;:true,&quot;year&quot;:true,&quot;pageReplace&quot;:&quot;&quot;,&quot;prefix&quot;:&quot;&quot;,&quot;suffix&quot;:&quot;&quot;},&quot;221&quot;:{&quot;author&quot;:true,&quot;year&quot;:true,&quot;pageReplace&quot;:&quot;&quot;,&quot;prefix&quot;:&quot;&quot;,&quot;suffix&quot;:&quot;&quot;},&quot;22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50997119,&quot;citationText&quot;:&quot;&lt;span style=\&quot;font-family:Calibri;font-size:14.666666666666666px;color:#0000CC\&quot;&gt;&lt;sup&gt;9, 16, 17, 47&lt;/sup&gt;&lt;/span&gt;&quot;},&quot;-1806224535&quot;:{&quot;referencesIds&quot;:[&quot;218&quot;,&quot;225&quot;,&quot;171&quot;,&quot;209&quot;,&quot;211&quot;],&quot;referencesOptions&quot;:{&quot;171&quot;:{&quot;author&quot;:true,&quot;year&quot;:true,&quot;pageReplace&quot;:&quot;&quot;,&quot;prefix&quot;:&quot;&quot;,&quot;suffix&quot;:&quot;&quot;},&quot;209&quot;:{&quot;author&quot;:true,&quot;year&quot;:true,&quot;pageReplace&quot;:&quot;&quot;,&quot;prefix&quot;:&quot;&quot;,&quot;suffix&quot;:&quot;&quot;},&quot;211&quot;:{&quot;author&quot;:true,&quot;year&quot;:true,&quot;pageReplace&quot;:&quot;&quot;,&quot;prefix&quot;:&quot;&quot;,&quot;suffix&quot;:&quot;&quot;},&quot;218&quot;:{&quot;author&quot;:true,&quot;year&quot;:true,&quot;pageReplace&quot;:&quot;&quot;,&quot;prefix&quot;:&quot;&quot;,&quot;suffix&quot;:&quot;&quot;},&quot;22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06224535,&quot;citationText&quot;:&quot;&lt;span style=\&quot;font-family:Calibri;font-size:14.666666666666666px;color:#0000CC\&quot;&gt;&lt;sup&gt;7-11&lt;/sup&gt;&lt;/span&gt;&quot;},&quot;-1242021542&quot;:{&quot;referencesIds&quot;:[&quot;199&quot;],&quot;referencesOptions&quot;:{&quot;19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242021542,&quot;citationText&quot;:&quot;&lt;span style=\&quot;font-family:Calibri;font-size:14.666666666666666px;color:#0000CC\&quot;&gt;&lt;sup&gt;49&lt;/sup&gt;&lt;/span&gt;&quot;},&quot;-545458439&quot;:{&quot;referencesIds&quot;:[&quot;201&quot;],&quot;referencesOptions&quot;:{&quot;20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45458439,&quot;citationText&quot;:&quot;&lt;span style=\&quot;font-family:Calibri;font-size:14.666666666666666px;color:#0000CC\&quot;&gt;&lt;sup&gt;51&lt;/sup&gt;&lt;/span&gt;&quot;},&quot;-195226561&quot;:{&quot;referencesIds&quot;:[&quot;202&quot;],&quot;referencesOptions&quot;:{&quot;20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5226561,&quot;citationText&quot;:&quot;&lt;span style=\&quot;font-family:Calibri;font-size:14.666666666666666px;color:#0000CC\&quot;&gt;&lt;sup&gt;53&lt;/sup&gt;&lt;/span&gt;&quot;},&quot;-1462263273&quot;:{&quot;referencesIds&quot;:[&quot;242&quot;],&quot;referencesOptions&quot;:{&quot;24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462263273,&quot;citationText&quot;:&quot;&lt;span style=\&quot;font-family:Calibri;font-size:14.666666666666666px;color:#0000CC\&quot;&gt;&lt;sup&gt;57&lt;/sup&gt;&lt;/span&gt;&quot;},&quot;-1215043425&quot;:{&quot;referencesIds&quot;:[&quot;214&quot;,&quot;223&quot;],&quot;referencesOptions&quot;:{&quot;214&quot;:{&quot;author&quot;:true,&quot;year&quot;:true,&quot;pageReplace&quot;:&quot;&quot;,&quot;prefix&quot;:&quot;&quot;,&quot;suffix&quot;:&quot;&quot;},&quot;22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215043425,&quot;citationText&quot;:&quot;&lt;span style=\&quot;font-family:Calibri;font-size:14.666666666666666px;color:#0000CC\&quot;&gt;&lt;sup&gt;5, 13&lt;/sup&gt;&lt;/span&gt;&quot;},&quot;-1971282361&quot;:{&quot;referencesIds&quot;:[&quot;240&quot;,&quot;239&quot;],&quot;referencesOptions&quot;:{&quot;239&quot;:{&quot;author&quot;:true,&quot;year&quot;:true,&quot;pageReplace&quot;:&quot;&quot;,&quot;prefix&quot;:&quot;&quot;,&quot;suffix&quot;:&quot;&quot;},&quot;24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71282361,&quot;citationText&quot;:&quot;&lt;span style=\&quot;font-family:Calibri;font-size:14.666666666666666px;color:#0000CC\&quot;&gt;&lt;sup&gt;58, 59&lt;/sup&gt;&lt;/span&gt;&quot;},&quot;-1885245599&quot;:{&quot;referencesIds&quot;:[&quot;178&quot;,&quot;171&quot;],&quot;referencesOptions&quot;:{&quot;171&quot;:{&quot;author&quot;:true,&quot;year&quot;:true,&quot;pageReplace&quot;:&quot;&quot;,&quot;prefix&quot;:&quot;&quot;,&quot;suffix&quot;:&quot;&quot;},&quot;17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85245599,&quot;citationText&quot;:&quot;&lt;span style=\&quot;font-family:Calibri;font-size:14.666666666666666px;color:#0000CC\&quot;&gt;&lt;sup&gt;9, 15&lt;/sup&gt;&lt;/span&gt;&quot;},&quot;-178964530&quot;:{&quot;referencesIds&quot;:[&quot;178&quot;],&quot;referencesOptions&quot;:{&quot;17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8964530,&quot;citationText&quot;:&quot;&lt;span style=\&quot;font-family:Calibri;font-size:14.666666666666666px;color:#0000CC\&quot;&gt;&lt;sup&gt;15&lt;/sup&gt;&lt;/span&gt;&quot;},&quot;-503209402&quot;:{&quot;referencesIds&quot;:[&quot;178&quot;],&quot;referencesOptions&quot;:{&quot;17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03209402,&quot;citationText&quot;:&quot;&lt;span style=\&quot;font-family:Calibri;font-size:14.666666666666666px;color:#0000CC\&quot;&gt;&lt;sup&gt;15&lt;/sup&gt;&lt;/span&gt;&quot;},&quot;-364064402&quot;:{&quot;referencesIds&quot;:[&quot;210&quot;,&quot;12&quot;,&quot;9&quot;],&quot;referencesOptions&quot;:{&quot;9&quot;:{&quot;author&quot;:true,&quot;year&quot;:true,&quot;pageReplace&quot;:&quot;&quot;,&quot;prefix&quot;:&quot;&quot;,&quot;suffix&quot;:&quot;&quot;},&quot;12&quot;:{&quot;author&quot;:true,&quot;year&quot;:true,&quot;pageReplace&quot;:&quot;&quot;,&quot;prefix&quot;:&quot;&quot;,&quot;suffix&quot;:&quot;&quot;},&quot;2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64064402,&quot;citationText&quot;:&quot;&lt;span style=\&quot;font-family:Calibri;font-size:14.666666666666666px;color:#0000CC\&quot;&gt;&lt;sup&gt;33, 35, 36&lt;/sup&gt;&lt;/span&gt;&quot;}}"/>
    <we:property name="currentStyle" value="{&quot;id&quot;:&quot;2&quot;,&quot;styleType&quot;:&quot;refworks&quot;,&quot;name&quot;:&quot;Nature&quot;,&quot;isInstitutional&quot;:false,&quot;isSorted&quot;:false,&quot;usesNumbers&quot;:false,&quot;authorDisambiguation&quot;:&quot;surname_firstname&quot;}"/>
    <we:property name="formatForFootnotesEnabled" value="&quot;formatForFootnotesDisabled&quot;"/>
    <we:property name="rcm.version" value="2"/>
    <we:property name="rw.control.unlocked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DFE162F18EC949B76AC0C6385C47BC" ma:contentTypeVersion="12" ma:contentTypeDescription="Create a new document." ma:contentTypeScope="" ma:versionID="9cfa0bb0dd481a5886086b3036db4454">
  <xsd:schema xmlns:xsd="http://www.w3.org/2001/XMLSchema" xmlns:xs="http://www.w3.org/2001/XMLSchema" xmlns:p="http://schemas.microsoft.com/office/2006/metadata/properties" xmlns:ns3="bfe052ff-299e-48ea-8acc-ad0bfbcd5446" xmlns:ns4="5afe341e-11ae-4704-885e-297a595caa56" targetNamespace="http://schemas.microsoft.com/office/2006/metadata/properties" ma:root="true" ma:fieldsID="54f82abced1a041f66a9b24786eb61fb" ns3:_="" ns4:_="">
    <xsd:import namespace="bfe052ff-299e-48ea-8acc-ad0bfbcd5446"/>
    <xsd:import namespace="5afe341e-11ae-4704-885e-297a595caa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052ff-299e-48ea-8acc-ad0bfbcd54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e341e-11ae-4704-885e-297a595caa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78462E-0062-47A6-B001-E6581B5E78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D021C-FE6E-454F-86F7-BE2C9EF4C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e052ff-299e-48ea-8acc-ad0bfbcd5446"/>
    <ds:schemaRef ds:uri="5afe341e-11ae-4704-885e-297a595caa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527CFF-3637-4230-8595-EEA2902254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A51FAA-0A4B-4C1D-8B4F-03BF8AEFA3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7960</Words>
  <Characters>45378</Characters>
  <Application>Microsoft Office Word</Application>
  <DocSecurity>4</DocSecurity>
  <Lines>378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Sandu-Giuraniuc, Anca</dc:creator>
  <cp:keywords/>
  <dc:description/>
  <cp:lastModifiedBy>Karen Drake</cp:lastModifiedBy>
  <cp:revision>2</cp:revision>
  <cp:lastPrinted>2021-10-17T19:56:00Z</cp:lastPrinted>
  <dcterms:created xsi:type="dcterms:W3CDTF">2022-06-30T13:06:00Z</dcterms:created>
  <dcterms:modified xsi:type="dcterms:W3CDTF">2022-06-30T13:06:00Z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0x01010025DFE162F18EC949B76AC0C6385C47BC</vt:lpwstr>
  </property>
</Properties>
</file>