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9CC67" w14:textId="2044C4EA" w:rsidR="00895B2C" w:rsidRPr="00702834" w:rsidRDefault="00FB475A" w:rsidP="00AA7774">
      <w:pPr>
        <w:pStyle w:val="SubmissionTitle"/>
        <w:spacing w:after="240"/>
        <w:rPr>
          <w:caps w:val="0"/>
          <w:sz w:val="28"/>
          <w:szCs w:val="28"/>
          <w:lang w:eastAsia="zh-CN"/>
        </w:rPr>
        <w:sectPr w:rsidR="00895B2C" w:rsidRPr="00702834" w:rsidSect="00D03D0C">
          <w:footerReference w:type="default" r:id="rId11"/>
          <w:type w:val="continuous"/>
          <w:pgSz w:w="11907" w:h="16840" w:code="9"/>
          <w:pgMar w:top="1871" w:right="1418" w:bottom="1080" w:left="1701" w:header="851" w:footer="1418" w:gutter="0"/>
          <w:cols w:space="708"/>
          <w:docGrid w:linePitch="360"/>
        </w:sectPr>
      </w:pPr>
      <w:proofErr w:type="spellStart"/>
      <w:r w:rsidRPr="00702834">
        <w:rPr>
          <w:caps w:val="0"/>
          <w:sz w:val="28"/>
          <w:szCs w:val="28"/>
        </w:rPr>
        <w:t>Optimisation</w:t>
      </w:r>
      <w:proofErr w:type="spellEnd"/>
      <w:r w:rsidRPr="00702834">
        <w:rPr>
          <w:caps w:val="0"/>
          <w:sz w:val="28"/>
          <w:szCs w:val="28"/>
        </w:rPr>
        <w:t xml:space="preserve"> of </w:t>
      </w:r>
      <w:proofErr w:type="spellStart"/>
      <w:r w:rsidRPr="00702834">
        <w:rPr>
          <w:caps w:val="0"/>
          <w:sz w:val="28"/>
          <w:szCs w:val="28"/>
        </w:rPr>
        <w:t>containerised</w:t>
      </w:r>
      <w:proofErr w:type="spellEnd"/>
      <w:r w:rsidR="006E6D42" w:rsidRPr="00702834">
        <w:rPr>
          <w:caps w:val="0"/>
          <w:sz w:val="28"/>
          <w:szCs w:val="28"/>
        </w:rPr>
        <w:t xml:space="preserve"> </w:t>
      </w:r>
      <w:r w:rsidR="001D58CA" w:rsidRPr="00702834">
        <w:rPr>
          <w:caps w:val="0"/>
          <w:sz w:val="28"/>
          <w:szCs w:val="28"/>
        </w:rPr>
        <w:t xml:space="preserve">air </w:t>
      </w:r>
      <w:r w:rsidR="0020314B" w:rsidRPr="00702834">
        <w:rPr>
          <w:caps w:val="0"/>
          <w:sz w:val="28"/>
          <w:szCs w:val="28"/>
        </w:rPr>
        <w:t xml:space="preserve">cargo </w:t>
      </w:r>
      <w:r w:rsidR="00AA7774" w:rsidRPr="00702834">
        <w:rPr>
          <w:caps w:val="0"/>
          <w:sz w:val="28"/>
          <w:szCs w:val="28"/>
        </w:rPr>
        <w:t xml:space="preserve">forwarding plans </w:t>
      </w:r>
      <w:r w:rsidR="00393492" w:rsidRPr="00702834">
        <w:rPr>
          <w:caps w:val="0"/>
          <w:sz w:val="28"/>
          <w:szCs w:val="28"/>
        </w:rPr>
        <w:t>considering</w:t>
      </w:r>
      <w:r w:rsidRPr="00702834">
        <w:rPr>
          <w:caps w:val="0"/>
          <w:sz w:val="28"/>
          <w:szCs w:val="28"/>
        </w:rPr>
        <w:t xml:space="preserve"> </w:t>
      </w:r>
      <w:r w:rsidR="005B00EB" w:rsidRPr="00702834">
        <w:rPr>
          <w:caps w:val="0"/>
          <w:sz w:val="28"/>
          <w:szCs w:val="28"/>
        </w:rPr>
        <w:t>a</w:t>
      </w:r>
      <w:r w:rsidR="00594AA3" w:rsidRPr="00702834">
        <w:rPr>
          <w:caps w:val="0"/>
          <w:sz w:val="28"/>
          <w:szCs w:val="28"/>
        </w:rPr>
        <w:t xml:space="preserve"> </w:t>
      </w:r>
      <w:r w:rsidR="00AA7774" w:rsidRPr="00702834">
        <w:rPr>
          <w:caps w:val="0"/>
          <w:sz w:val="28"/>
          <w:szCs w:val="28"/>
        </w:rPr>
        <w:t>hub consolidation process</w:t>
      </w:r>
      <w:r w:rsidR="00DE6979" w:rsidRPr="00702834">
        <w:rPr>
          <w:caps w:val="0"/>
          <w:sz w:val="28"/>
          <w:szCs w:val="28"/>
        </w:rPr>
        <w:t xml:space="preserve"> with cargo loading</w:t>
      </w:r>
      <w:r w:rsidR="00393492" w:rsidRPr="00702834">
        <w:rPr>
          <w:caps w:val="0"/>
          <w:sz w:val="28"/>
          <w:szCs w:val="28"/>
        </w:rPr>
        <w:t xml:space="preserve">   </w:t>
      </w:r>
    </w:p>
    <w:p w14:paraId="7FA370F1" w14:textId="77777777" w:rsidR="00895B2C" w:rsidRPr="00702834" w:rsidRDefault="00895B2C" w:rsidP="00850E5C">
      <w:pPr>
        <w:pStyle w:val="AuthorName"/>
        <w:rPr>
          <w:szCs w:val="22"/>
        </w:rPr>
        <w:sectPr w:rsidR="00895B2C" w:rsidRPr="00702834" w:rsidSect="00D03D0C">
          <w:type w:val="continuous"/>
          <w:pgSz w:w="11907" w:h="16840" w:code="9"/>
          <w:pgMar w:top="1871" w:right="1418" w:bottom="1080" w:left="1701" w:header="851" w:footer="1418" w:gutter="0"/>
          <w:cols w:space="708"/>
          <w:docGrid w:linePitch="360"/>
        </w:sectPr>
      </w:pPr>
    </w:p>
    <w:p w14:paraId="3C30D28D" w14:textId="22AB136C" w:rsidR="00F15926" w:rsidRPr="00702834" w:rsidRDefault="00F15926" w:rsidP="001D58CA">
      <w:pPr>
        <w:pStyle w:val="AbstractTitle"/>
        <w:spacing w:before="240"/>
        <w:jc w:val="left"/>
        <w:rPr>
          <w:caps w:val="0"/>
          <w:sz w:val="22"/>
          <w:szCs w:val="22"/>
          <w:lang w:val="el-GR"/>
        </w:rPr>
      </w:pPr>
      <w:r w:rsidRPr="00702834">
        <w:rPr>
          <w:caps w:val="0"/>
          <w:sz w:val="22"/>
          <w:szCs w:val="22"/>
        </w:rPr>
        <w:t>Abstract</w:t>
      </w:r>
    </w:p>
    <w:p w14:paraId="073ED3A7" w14:textId="0F3B6DBF" w:rsidR="00ED470D" w:rsidRPr="00702834" w:rsidRDefault="00ED470D" w:rsidP="00ED470D">
      <w:pPr>
        <w:pStyle w:val="AbstractText"/>
        <w:rPr>
          <w:sz w:val="22"/>
          <w:szCs w:val="22"/>
        </w:rPr>
      </w:pPr>
      <w:r w:rsidRPr="00702834">
        <w:rPr>
          <w:sz w:val="22"/>
          <w:szCs w:val="22"/>
        </w:rPr>
        <w:t xml:space="preserve">Air cargo plays an important role in supporting global supply chains; this becomes more vital when facing uncertainties in a crisis such as the COVID-19 pandemic. This motivates our study on air cargo forwarding plans, considering demand uncertainties and economic conditions. Cargos are placed into air containers based on weights and volumes, and then flown from regional collection points into a hub, for consolidation before transporting to onward destinations. Decisions are made in advance by cargo forwarders as to the containers to book, both in regions and in the hub, since airlines offer discounts on containers booked in advance; however, cargo quantities are uncertain when advance bookings are made. We develop a two-stage stochastic programming model, where the first stage determines both the quantities and types of air containers to book; the second stage deals with ordering any extra containers, at higher cost, or returning unused containers, as well as making loading and consolidation plans. The objective is to </w:t>
      </w:r>
      <w:proofErr w:type="spellStart"/>
      <w:r w:rsidRPr="00702834">
        <w:rPr>
          <w:sz w:val="22"/>
          <w:szCs w:val="22"/>
        </w:rPr>
        <w:t>minimise</w:t>
      </w:r>
      <w:proofErr w:type="spellEnd"/>
      <w:r w:rsidRPr="00702834">
        <w:rPr>
          <w:sz w:val="22"/>
          <w:szCs w:val="22"/>
        </w:rPr>
        <w:t xml:space="preserve"> the total expected costs. We then extend it into a multistage case and design a genetic algorithm as the solution method. Experimental results demonstrate that the proposed approaches provide a cost-efficient plan and responsive to demand as it arises. </w:t>
      </w:r>
    </w:p>
    <w:p w14:paraId="79A9EF47" w14:textId="77777777" w:rsidR="00B36039" w:rsidRPr="00702834" w:rsidRDefault="00B36039" w:rsidP="00B36039">
      <w:pPr>
        <w:pStyle w:val="AbstractText"/>
        <w:rPr>
          <w:sz w:val="22"/>
          <w:szCs w:val="22"/>
        </w:rPr>
      </w:pPr>
    </w:p>
    <w:p w14:paraId="074D7F3E" w14:textId="77777777" w:rsidR="00B36039" w:rsidRPr="00702834" w:rsidRDefault="00B36039" w:rsidP="00B36039">
      <w:pPr>
        <w:pStyle w:val="AbstractText"/>
        <w:rPr>
          <w:b/>
          <w:sz w:val="22"/>
          <w:szCs w:val="22"/>
        </w:rPr>
      </w:pPr>
      <w:r w:rsidRPr="00702834">
        <w:rPr>
          <w:b/>
          <w:sz w:val="22"/>
          <w:szCs w:val="22"/>
        </w:rPr>
        <w:t>Keywords:</w:t>
      </w:r>
    </w:p>
    <w:p w14:paraId="43171828" w14:textId="522E0035" w:rsidR="008B1180" w:rsidRPr="00702834" w:rsidRDefault="00C72A94" w:rsidP="00850E5C">
      <w:pPr>
        <w:pStyle w:val="KeywordsText"/>
        <w:rPr>
          <w:sz w:val="22"/>
          <w:szCs w:val="22"/>
        </w:rPr>
      </w:pPr>
      <w:r w:rsidRPr="00702834">
        <w:rPr>
          <w:sz w:val="22"/>
          <w:szCs w:val="22"/>
        </w:rPr>
        <w:t xml:space="preserve">Two-stage stochastic programming; container booking; air </w:t>
      </w:r>
      <w:r w:rsidR="00751388" w:rsidRPr="00702834">
        <w:rPr>
          <w:sz w:val="22"/>
          <w:szCs w:val="22"/>
        </w:rPr>
        <w:t>transportation</w:t>
      </w:r>
      <w:r w:rsidR="00450C97" w:rsidRPr="00702834">
        <w:rPr>
          <w:sz w:val="22"/>
          <w:szCs w:val="22"/>
        </w:rPr>
        <w:t xml:space="preserve">; </w:t>
      </w:r>
      <w:r w:rsidR="00751388" w:rsidRPr="00702834">
        <w:rPr>
          <w:sz w:val="22"/>
          <w:szCs w:val="22"/>
        </w:rPr>
        <w:t xml:space="preserve">cargo </w:t>
      </w:r>
      <w:r w:rsidR="00717066" w:rsidRPr="00702834">
        <w:rPr>
          <w:sz w:val="22"/>
          <w:szCs w:val="22"/>
        </w:rPr>
        <w:t>forwarding.</w:t>
      </w:r>
      <w:r w:rsidR="008612CB" w:rsidRPr="00702834">
        <w:rPr>
          <w:sz w:val="22"/>
          <w:szCs w:val="22"/>
        </w:rPr>
        <w:t xml:space="preserve"> </w:t>
      </w:r>
    </w:p>
    <w:p w14:paraId="68069DEE" w14:textId="77777777" w:rsidR="00A40375" w:rsidRPr="00702834" w:rsidRDefault="00A40375" w:rsidP="00A40375">
      <w:pPr>
        <w:rPr>
          <w:szCs w:val="22"/>
        </w:rPr>
      </w:pPr>
      <w:r w:rsidRPr="00702834">
        <w:rPr>
          <w:szCs w:val="22"/>
        </w:rPr>
        <w:br w:type="page"/>
      </w:r>
    </w:p>
    <w:p w14:paraId="60E5A6C6" w14:textId="77777777" w:rsidR="008B1180" w:rsidRPr="00702834" w:rsidRDefault="009E164F" w:rsidP="00552C67">
      <w:pPr>
        <w:pStyle w:val="Headling1"/>
      </w:pPr>
      <w:r w:rsidRPr="00702834">
        <w:lastRenderedPageBreak/>
        <w:t>I</w:t>
      </w:r>
      <w:r w:rsidR="00552C67" w:rsidRPr="00702834">
        <w:t>ntroduction</w:t>
      </w:r>
    </w:p>
    <w:p w14:paraId="6C56E7F7" w14:textId="2BF295BC" w:rsidR="003B1E79" w:rsidRPr="00702834" w:rsidRDefault="006173CE" w:rsidP="009268B0">
      <w:pPr>
        <w:pStyle w:val="MainText"/>
        <w:ind w:firstLine="0"/>
        <w:rPr>
          <w:sz w:val="22"/>
          <w:szCs w:val="22"/>
          <w:lang w:val="en-GB"/>
        </w:rPr>
      </w:pPr>
      <w:r w:rsidRPr="00702834">
        <w:rPr>
          <w:sz w:val="22"/>
          <w:szCs w:val="22"/>
          <w:lang w:val="en-GB"/>
        </w:rPr>
        <w:t xml:space="preserve">Air cargo transportation </w:t>
      </w:r>
      <w:r w:rsidR="006C08AF" w:rsidRPr="00702834">
        <w:rPr>
          <w:sz w:val="22"/>
          <w:szCs w:val="22"/>
          <w:lang w:val="en-GB"/>
        </w:rPr>
        <w:t>has</w:t>
      </w:r>
      <w:r w:rsidRPr="00702834">
        <w:rPr>
          <w:sz w:val="22"/>
          <w:szCs w:val="22"/>
          <w:lang w:val="en-GB"/>
        </w:rPr>
        <w:t xml:space="preserve"> an essential role in</w:t>
      </w:r>
      <w:r w:rsidR="006C08AF" w:rsidRPr="00702834">
        <w:rPr>
          <w:sz w:val="22"/>
          <w:szCs w:val="22"/>
          <w:lang w:val="en-GB"/>
        </w:rPr>
        <w:t xml:space="preserve"> </w:t>
      </w:r>
      <w:r w:rsidR="00BD54C5" w:rsidRPr="00702834">
        <w:rPr>
          <w:sz w:val="22"/>
          <w:szCs w:val="22"/>
          <w:lang w:val="en-GB"/>
        </w:rPr>
        <w:t xml:space="preserve">the </w:t>
      </w:r>
      <w:r w:rsidRPr="00702834">
        <w:rPr>
          <w:sz w:val="22"/>
          <w:szCs w:val="22"/>
          <w:lang w:val="en-GB"/>
        </w:rPr>
        <w:t xml:space="preserve">global economy because it provides a reliable and speedy method </w:t>
      </w:r>
      <w:r w:rsidR="00B528B3" w:rsidRPr="00702834">
        <w:rPr>
          <w:sz w:val="22"/>
          <w:szCs w:val="22"/>
          <w:lang w:val="en-GB"/>
        </w:rPr>
        <w:t xml:space="preserve">for delivering goods from </w:t>
      </w:r>
      <w:r w:rsidR="00BA0D01" w:rsidRPr="00702834">
        <w:rPr>
          <w:sz w:val="22"/>
          <w:szCs w:val="22"/>
          <w:lang w:val="en-GB"/>
        </w:rPr>
        <w:t>suppliers</w:t>
      </w:r>
      <w:r w:rsidR="00B528B3" w:rsidRPr="00702834">
        <w:rPr>
          <w:sz w:val="22"/>
          <w:szCs w:val="22"/>
          <w:lang w:val="en-GB"/>
        </w:rPr>
        <w:t xml:space="preserve"> to customers.</w:t>
      </w:r>
      <w:r w:rsidR="003C79BF" w:rsidRPr="00702834">
        <w:rPr>
          <w:sz w:val="22"/>
          <w:szCs w:val="22"/>
          <w:lang w:val="en-GB"/>
        </w:rPr>
        <w:t xml:space="preserve"> </w:t>
      </w:r>
      <w:r w:rsidR="001F1EAE" w:rsidRPr="00702834">
        <w:rPr>
          <w:sz w:val="22"/>
          <w:szCs w:val="22"/>
          <w:lang w:val="en-GB"/>
        </w:rPr>
        <w:t xml:space="preserve"> </w:t>
      </w:r>
      <w:r w:rsidR="00731185" w:rsidRPr="00702834">
        <w:rPr>
          <w:sz w:val="22"/>
          <w:szCs w:val="22"/>
          <w:lang w:val="en-GB"/>
        </w:rPr>
        <w:t>Due to the disruption of global supply chains i</w:t>
      </w:r>
      <w:r w:rsidR="001F1EAE" w:rsidRPr="00702834">
        <w:rPr>
          <w:sz w:val="22"/>
          <w:szCs w:val="22"/>
          <w:lang w:val="en-GB"/>
        </w:rPr>
        <w:t>n the COVID-19 crisis</w:t>
      </w:r>
      <w:r w:rsidR="00731185" w:rsidRPr="00702834">
        <w:rPr>
          <w:sz w:val="22"/>
          <w:szCs w:val="22"/>
          <w:lang w:val="en-GB"/>
        </w:rPr>
        <w:t>, the importance of</w:t>
      </w:r>
      <w:r w:rsidR="001F1EAE" w:rsidRPr="00702834">
        <w:rPr>
          <w:sz w:val="22"/>
          <w:szCs w:val="22"/>
          <w:lang w:val="en-GB"/>
        </w:rPr>
        <w:t xml:space="preserve"> an efficient air </w:t>
      </w:r>
      <w:r w:rsidR="006B4C30" w:rsidRPr="00702834">
        <w:rPr>
          <w:sz w:val="22"/>
          <w:szCs w:val="22"/>
          <w:lang w:val="en-GB"/>
        </w:rPr>
        <w:t>cargo</w:t>
      </w:r>
      <w:r w:rsidR="001F1EAE" w:rsidRPr="00702834">
        <w:rPr>
          <w:sz w:val="22"/>
          <w:szCs w:val="22"/>
          <w:lang w:val="en-GB"/>
        </w:rPr>
        <w:t xml:space="preserve"> network</w:t>
      </w:r>
      <w:r w:rsidR="006B4C30" w:rsidRPr="00702834">
        <w:rPr>
          <w:sz w:val="22"/>
          <w:szCs w:val="22"/>
          <w:lang w:val="en-GB"/>
        </w:rPr>
        <w:t xml:space="preserve"> </w:t>
      </w:r>
      <w:r w:rsidR="00811DED" w:rsidRPr="00702834">
        <w:rPr>
          <w:sz w:val="22"/>
          <w:szCs w:val="22"/>
          <w:lang w:val="en-GB"/>
        </w:rPr>
        <w:t xml:space="preserve">has become </w:t>
      </w:r>
      <w:r w:rsidR="00731185" w:rsidRPr="00702834">
        <w:rPr>
          <w:sz w:val="22"/>
          <w:szCs w:val="22"/>
          <w:lang w:val="en-GB"/>
        </w:rPr>
        <w:t>evident</w:t>
      </w:r>
      <w:r w:rsidR="006B4C30" w:rsidRPr="00702834">
        <w:rPr>
          <w:sz w:val="22"/>
          <w:szCs w:val="22"/>
          <w:lang w:val="en-GB"/>
        </w:rPr>
        <w:t xml:space="preserve"> when uncertainties</w:t>
      </w:r>
      <w:r w:rsidR="00811DED" w:rsidRPr="00702834">
        <w:rPr>
          <w:sz w:val="22"/>
          <w:szCs w:val="22"/>
          <w:lang w:val="en-GB"/>
        </w:rPr>
        <w:t xml:space="preserve"> are faced</w:t>
      </w:r>
      <w:r w:rsidR="006C08AF" w:rsidRPr="00702834">
        <w:rPr>
          <w:sz w:val="22"/>
          <w:szCs w:val="22"/>
          <w:lang w:val="en-GB"/>
        </w:rPr>
        <w:t>, for example</w:t>
      </w:r>
      <w:r w:rsidR="006B4C30" w:rsidRPr="00702834">
        <w:rPr>
          <w:sz w:val="22"/>
          <w:szCs w:val="22"/>
          <w:lang w:val="en-GB"/>
        </w:rPr>
        <w:t xml:space="preserve"> </w:t>
      </w:r>
      <w:r w:rsidR="00811DED" w:rsidRPr="00702834">
        <w:rPr>
          <w:sz w:val="22"/>
          <w:szCs w:val="22"/>
          <w:lang w:val="en-GB"/>
        </w:rPr>
        <w:t xml:space="preserve">when </w:t>
      </w:r>
      <w:r w:rsidR="006B4C30" w:rsidRPr="00702834">
        <w:rPr>
          <w:sz w:val="22"/>
          <w:szCs w:val="22"/>
          <w:lang w:val="en-GB"/>
        </w:rPr>
        <w:t>lifesaving drugs and medical equipment</w:t>
      </w:r>
      <w:r w:rsidR="00811DED" w:rsidRPr="00702834">
        <w:rPr>
          <w:sz w:val="22"/>
          <w:szCs w:val="22"/>
          <w:lang w:val="en-GB"/>
        </w:rPr>
        <w:t xml:space="preserve"> need to be delivered</w:t>
      </w:r>
      <w:r w:rsidR="00C76E65" w:rsidRPr="00702834">
        <w:rPr>
          <w:sz w:val="22"/>
          <w:szCs w:val="22"/>
          <w:lang w:val="en-GB"/>
        </w:rPr>
        <w:t xml:space="preserve"> (IATA, 2020)</w:t>
      </w:r>
      <w:r w:rsidR="006B4C30" w:rsidRPr="00702834">
        <w:rPr>
          <w:sz w:val="22"/>
          <w:szCs w:val="22"/>
          <w:lang w:val="en-GB"/>
        </w:rPr>
        <w:t xml:space="preserve">. </w:t>
      </w:r>
      <w:r w:rsidR="00811DED" w:rsidRPr="00702834">
        <w:rPr>
          <w:sz w:val="22"/>
          <w:szCs w:val="22"/>
          <w:lang w:val="en-GB"/>
        </w:rPr>
        <w:t xml:space="preserve">The European Commission (2020) mandated all member countries of the European Union </w:t>
      </w:r>
      <w:r w:rsidR="006B4C30" w:rsidRPr="00702834">
        <w:rPr>
          <w:sz w:val="22"/>
          <w:szCs w:val="22"/>
          <w:lang w:val="en-GB"/>
        </w:rPr>
        <w:t>to ensure the functioning of air cargo transportation</w:t>
      </w:r>
      <w:r w:rsidR="00811DED" w:rsidRPr="00702834">
        <w:rPr>
          <w:sz w:val="22"/>
          <w:szCs w:val="22"/>
          <w:lang w:val="en-GB"/>
        </w:rPr>
        <w:t xml:space="preserve"> for vital supplies during this crisis</w:t>
      </w:r>
      <w:r w:rsidR="006B4C30" w:rsidRPr="00702834">
        <w:rPr>
          <w:sz w:val="22"/>
          <w:szCs w:val="22"/>
          <w:lang w:val="en-GB"/>
        </w:rPr>
        <w:t xml:space="preserve">. </w:t>
      </w:r>
      <w:r w:rsidR="00731185" w:rsidRPr="00702834">
        <w:rPr>
          <w:sz w:val="22"/>
          <w:szCs w:val="22"/>
          <w:lang w:val="en-GB"/>
        </w:rPr>
        <w:t xml:space="preserve"> Due to flight cancellations,</w:t>
      </w:r>
      <w:r w:rsidR="0001648D" w:rsidRPr="00702834">
        <w:rPr>
          <w:sz w:val="22"/>
          <w:szCs w:val="22"/>
          <w:lang w:val="en-GB"/>
        </w:rPr>
        <w:t xml:space="preserve"> </w:t>
      </w:r>
      <w:r w:rsidR="001F1EAE" w:rsidRPr="00702834">
        <w:rPr>
          <w:sz w:val="22"/>
          <w:szCs w:val="22"/>
          <w:lang w:val="en-GB"/>
        </w:rPr>
        <w:t xml:space="preserve">the </w:t>
      </w:r>
      <w:r w:rsidR="00E874F0" w:rsidRPr="00702834">
        <w:rPr>
          <w:sz w:val="22"/>
          <w:szCs w:val="22"/>
          <w:lang w:val="en-GB"/>
        </w:rPr>
        <w:t xml:space="preserve">air cargo industry </w:t>
      </w:r>
      <w:r w:rsidR="000564D1" w:rsidRPr="00702834">
        <w:rPr>
          <w:sz w:val="22"/>
          <w:szCs w:val="22"/>
          <w:lang w:val="en-GB"/>
        </w:rPr>
        <w:t xml:space="preserve">has experienced </w:t>
      </w:r>
      <w:r w:rsidR="00E874F0" w:rsidRPr="00702834">
        <w:rPr>
          <w:sz w:val="22"/>
          <w:szCs w:val="22"/>
          <w:lang w:val="en-GB"/>
        </w:rPr>
        <w:t>a difficult time in handling cargo demand</w:t>
      </w:r>
      <w:r w:rsidR="00731185" w:rsidRPr="00702834">
        <w:rPr>
          <w:sz w:val="22"/>
          <w:szCs w:val="22"/>
          <w:lang w:val="en-GB"/>
        </w:rPr>
        <w:t>,</w:t>
      </w:r>
      <w:r w:rsidR="00E874F0" w:rsidRPr="00702834">
        <w:rPr>
          <w:sz w:val="22"/>
          <w:szCs w:val="22"/>
          <w:lang w:val="en-GB"/>
        </w:rPr>
        <w:t xml:space="preserve"> with more limited capacit</w:t>
      </w:r>
      <w:r w:rsidR="000564D1" w:rsidRPr="00702834">
        <w:rPr>
          <w:sz w:val="22"/>
          <w:szCs w:val="22"/>
          <w:lang w:val="en-GB"/>
        </w:rPr>
        <w:t>y</w:t>
      </w:r>
      <w:r w:rsidR="00811DED" w:rsidRPr="00702834">
        <w:rPr>
          <w:sz w:val="22"/>
          <w:szCs w:val="22"/>
          <w:lang w:val="en-GB"/>
        </w:rPr>
        <w:t xml:space="preserve"> than usual</w:t>
      </w:r>
      <w:r w:rsidR="00E874F0" w:rsidRPr="00702834">
        <w:rPr>
          <w:sz w:val="22"/>
          <w:szCs w:val="22"/>
          <w:lang w:val="en-GB"/>
        </w:rPr>
        <w:t>.</w:t>
      </w:r>
      <w:r w:rsidR="00BB4595" w:rsidRPr="00702834">
        <w:rPr>
          <w:sz w:val="22"/>
          <w:szCs w:val="22"/>
          <w:lang w:val="en-GB"/>
        </w:rPr>
        <w:t xml:space="preserve"> </w:t>
      </w:r>
      <w:r w:rsidR="001F1EAE" w:rsidRPr="00702834">
        <w:rPr>
          <w:sz w:val="22"/>
          <w:szCs w:val="22"/>
          <w:lang w:val="en-GB"/>
        </w:rPr>
        <w:t xml:space="preserve">These difficulties </w:t>
      </w:r>
      <w:r w:rsidR="00BB4595" w:rsidRPr="00702834">
        <w:rPr>
          <w:sz w:val="22"/>
          <w:szCs w:val="22"/>
          <w:lang w:val="en-GB"/>
        </w:rPr>
        <w:t xml:space="preserve">motivate our study on the </w:t>
      </w:r>
      <w:r w:rsidR="006C08AF" w:rsidRPr="00702834">
        <w:rPr>
          <w:sz w:val="22"/>
          <w:szCs w:val="22"/>
          <w:lang w:val="en-GB"/>
        </w:rPr>
        <w:t xml:space="preserve">air cargo </w:t>
      </w:r>
      <w:r w:rsidR="00BB4595" w:rsidRPr="00702834">
        <w:rPr>
          <w:sz w:val="22"/>
          <w:szCs w:val="22"/>
          <w:lang w:val="en-GB"/>
        </w:rPr>
        <w:t>decision making</w:t>
      </w:r>
      <w:r w:rsidR="001F1EAE" w:rsidRPr="00702834">
        <w:rPr>
          <w:sz w:val="22"/>
          <w:szCs w:val="22"/>
          <w:lang w:val="en-GB"/>
        </w:rPr>
        <w:t xml:space="preserve"> process</w:t>
      </w:r>
      <w:r w:rsidR="00BB4595" w:rsidRPr="00702834">
        <w:rPr>
          <w:sz w:val="22"/>
          <w:szCs w:val="22"/>
          <w:lang w:val="en-GB"/>
        </w:rPr>
        <w:t xml:space="preserve"> from the perspective of air cargo forwarders, who play an essential role in cargo freighter operations</w:t>
      </w:r>
      <w:r w:rsidR="006C08AF" w:rsidRPr="00702834">
        <w:rPr>
          <w:sz w:val="22"/>
          <w:szCs w:val="22"/>
          <w:lang w:val="en-GB"/>
        </w:rPr>
        <w:t>, and continually face the need to conduct operations in a cost-efficient way</w:t>
      </w:r>
      <w:r w:rsidR="00BB4595" w:rsidRPr="00702834">
        <w:rPr>
          <w:sz w:val="22"/>
          <w:szCs w:val="22"/>
          <w:lang w:val="en-GB"/>
        </w:rPr>
        <w:t>.</w:t>
      </w:r>
    </w:p>
    <w:p w14:paraId="52ADE0D9" w14:textId="5272511D" w:rsidR="000D45A1" w:rsidRPr="00702834" w:rsidRDefault="009F7A24" w:rsidP="00731185">
      <w:pPr>
        <w:pStyle w:val="MainText"/>
        <w:ind w:firstLine="220"/>
        <w:rPr>
          <w:sz w:val="22"/>
          <w:szCs w:val="22"/>
          <w:lang w:val="en-GB"/>
        </w:rPr>
      </w:pPr>
      <w:r w:rsidRPr="00702834">
        <w:rPr>
          <w:sz w:val="22"/>
          <w:szCs w:val="22"/>
          <w:lang w:val="en-GB"/>
        </w:rPr>
        <w:t xml:space="preserve">Airline companies take </w:t>
      </w:r>
      <w:r w:rsidR="00557986" w:rsidRPr="00702834">
        <w:rPr>
          <w:sz w:val="22"/>
          <w:szCs w:val="22"/>
          <w:lang w:val="en-GB"/>
        </w:rPr>
        <w:t>responsibility</w:t>
      </w:r>
      <w:r w:rsidRPr="00702834">
        <w:rPr>
          <w:sz w:val="22"/>
          <w:szCs w:val="22"/>
          <w:lang w:val="en-GB"/>
        </w:rPr>
        <w:t xml:space="preserve"> for providing transportation services </w:t>
      </w:r>
      <w:r w:rsidR="00557986" w:rsidRPr="00702834">
        <w:rPr>
          <w:sz w:val="22"/>
          <w:szCs w:val="22"/>
          <w:lang w:val="en-GB"/>
        </w:rPr>
        <w:t xml:space="preserve">for </w:t>
      </w:r>
      <w:r w:rsidR="007A359C" w:rsidRPr="00702834">
        <w:rPr>
          <w:sz w:val="22"/>
          <w:szCs w:val="22"/>
          <w:lang w:val="en-GB"/>
        </w:rPr>
        <w:t xml:space="preserve">cargos </w:t>
      </w:r>
      <w:r w:rsidRPr="00702834">
        <w:rPr>
          <w:sz w:val="22"/>
          <w:szCs w:val="22"/>
          <w:lang w:val="en-GB"/>
        </w:rPr>
        <w:t xml:space="preserve">between airports </w:t>
      </w:r>
      <w:r w:rsidR="007A359C" w:rsidRPr="00702834">
        <w:rPr>
          <w:sz w:val="22"/>
          <w:szCs w:val="22"/>
          <w:lang w:val="en-GB"/>
        </w:rPr>
        <w:t>in different regions</w:t>
      </w:r>
      <w:r w:rsidR="00557986" w:rsidRPr="00702834">
        <w:rPr>
          <w:sz w:val="22"/>
          <w:szCs w:val="22"/>
          <w:lang w:val="en-GB"/>
        </w:rPr>
        <w:t xml:space="preserve">; </w:t>
      </w:r>
      <w:r w:rsidR="007A359C" w:rsidRPr="00702834">
        <w:rPr>
          <w:sz w:val="22"/>
          <w:szCs w:val="22"/>
          <w:lang w:val="en-GB"/>
        </w:rPr>
        <w:t>normally hub</w:t>
      </w:r>
      <w:r w:rsidR="004E6C32" w:rsidRPr="00702834">
        <w:rPr>
          <w:sz w:val="22"/>
          <w:szCs w:val="22"/>
          <w:lang w:val="en-GB"/>
        </w:rPr>
        <w:t>s</w:t>
      </w:r>
      <w:r w:rsidR="00EB4832" w:rsidRPr="00702834">
        <w:rPr>
          <w:sz w:val="22"/>
          <w:szCs w:val="22"/>
          <w:lang w:val="en-GB"/>
        </w:rPr>
        <w:t xml:space="preserve"> are used</w:t>
      </w:r>
      <w:r w:rsidR="007A359C" w:rsidRPr="00702834">
        <w:rPr>
          <w:sz w:val="22"/>
          <w:szCs w:val="22"/>
          <w:lang w:val="en-GB"/>
        </w:rPr>
        <w:t xml:space="preserve"> as intermediate </w:t>
      </w:r>
      <w:r w:rsidR="00EB4832" w:rsidRPr="00702834">
        <w:rPr>
          <w:sz w:val="22"/>
          <w:szCs w:val="22"/>
          <w:lang w:val="en-GB"/>
        </w:rPr>
        <w:t xml:space="preserve">points </w:t>
      </w:r>
      <w:r w:rsidR="00A519EB" w:rsidRPr="00702834">
        <w:rPr>
          <w:sz w:val="22"/>
          <w:szCs w:val="22"/>
          <w:lang w:val="en-GB"/>
        </w:rPr>
        <w:t>between origin and destination airport</w:t>
      </w:r>
      <w:r w:rsidR="00557986" w:rsidRPr="00702834">
        <w:rPr>
          <w:sz w:val="22"/>
          <w:szCs w:val="22"/>
          <w:lang w:val="en-GB"/>
        </w:rPr>
        <w:t>s</w:t>
      </w:r>
      <w:r w:rsidR="00A519EB" w:rsidRPr="00702834">
        <w:rPr>
          <w:sz w:val="22"/>
          <w:szCs w:val="22"/>
          <w:lang w:val="en-GB"/>
        </w:rPr>
        <w:t xml:space="preserve"> </w:t>
      </w:r>
      <w:r w:rsidR="007A359C" w:rsidRPr="00702834">
        <w:rPr>
          <w:sz w:val="22"/>
          <w:szCs w:val="22"/>
          <w:lang w:val="en-GB"/>
        </w:rPr>
        <w:t xml:space="preserve">for repackaging </w:t>
      </w:r>
      <w:r w:rsidR="004E6C32" w:rsidRPr="00702834">
        <w:rPr>
          <w:sz w:val="22"/>
          <w:szCs w:val="22"/>
          <w:lang w:val="en-GB"/>
        </w:rPr>
        <w:t>purposes</w:t>
      </w:r>
      <w:r w:rsidR="00A519EB" w:rsidRPr="00702834">
        <w:rPr>
          <w:sz w:val="22"/>
          <w:szCs w:val="22"/>
          <w:lang w:val="en-GB"/>
        </w:rPr>
        <w:t xml:space="preserve">. </w:t>
      </w:r>
      <w:r w:rsidR="003B1E79" w:rsidRPr="00702834">
        <w:rPr>
          <w:sz w:val="22"/>
          <w:szCs w:val="22"/>
          <w:lang w:val="en-GB"/>
        </w:rPr>
        <w:t>To streamline the handling process, containers have been increasingly used in air cargo transportation as a cost-efficient method of transfer.</w:t>
      </w:r>
      <w:r w:rsidR="000D45A1" w:rsidRPr="00702834">
        <w:rPr>
          <w:sz w:val="22"/>
          <w:szCs w:val="22"/>
          <w:lang w:val="en-GB"/>
        </w:rPr>
        <w:t xml:space="preserve"> </w:t>
      </w:r>
      <w:r w:rsidR="003B1E79" w:rsidRPr="00702834">
        <w:rPr>
          <w:sz w:val="22"/>
          <w:szCs w:val="22"/>
          <w:lang w:val="en-GB"/>
        </w:rPr>
        <w:t xml:space="preserve">Many air cargos are box-shaped, but they often come in irregular shapes, </w:t>
      </w:r>
      <w:proofErr w:type="gramStart"/>
      <w:r w:rsidR="003B1E79" w:rsidRPr="00702834">
        <w:rPr>
          <w:sz w:val="22"/>
          <w:szCs w:val="22"/>
          <w:lang w:val="en-GB"/>
        </w:rPr>
        <w:t>barrels</w:t>
      </w:r>
      <w:proofErr w:type="gramEnd"/>
      <w:r w:rsidR="003B1E79" w:rsidRPr="00702834">
        <w:rPr>
          <w:sz w:val="22"/>
          <w:szCs w:val="22"/>
          <w:lang w:val="en-GB"/>
        </w:rPr>
        <w:t xml:space="preserve"> or sacks. </w:t>
      </w:r>
      <w:r w:rsidR="00BD54C5" w:rsidRPr="00702834">
        <w:rPr>
          <w:sz w:val="22"/>
          <w:szCs w:val="22"/>
          <w:lang w:val="en-GB"/>
        </w:rPr>
        <w:t>C</w:t>
      </w:r>
      <w:r w:rsidR="000D45A1" w:rsidRPr="00702834">
        <w:rPr>
          <w:sz w:val="22"/>
          <w:szCs w:val="22"/>
          <w:lang w:val="en-GB"/>
        </w:rPr>
        <w:t xml:space="preserve">argo containers are constrained by the volume and weight they can carry. </w:t>
      </w:r>
      <w:r w:rsidR="003B1E79" w:rsidRPr="00702834">
        <w:rPr>
          <w:sz w:val="22"/>
          <w:szCs w:val="22"/>
          <w:lang w:val="en-GB"/>
        </w:rPr>
        <w:t xml:space="preserve">Often customers consolidate multiple items, a practice which does not allow any separation by airline companies. </w:t>
      </w:r>
    </w:p>
    <w:p w14:paraId="21CF2D9A" w14:textId="2F56E0C3" w:rsidR="00982CBE" w:rsidRPr="00702834" w:rsidRDefault="00CD341E" w:rsidP="00731185">
      <w:pPr>
        <w:pStyle w:val="MainText"/>
        <w:ind w:firstLine="220"/>
        <w:rPr>
          <w:sz w:val="22"/>
          <w:szCs w:val="22"/>
          <w:lang w:val="en-GB"/>
        </w:rPr>
      </w:pPr>
      <w:r w:rsidRPr="00702834">
        <w:rPr>
          <w:sz w:val="22"/>
          <w:szCs w:val="22"/>
          <w:lang w:val="en-GB"/>
        </w:rPr>
        <w:t xml:space="preserve">As well as airlines, there </w:t>
      </w:r>
      <w:r w:rsidR="00686875" w:rsidRPr="00702834">
        <w:rPr>
          <w:sz w:val="22"/>
          <w:szCs w:val="22"/>
          <w:lang w:val="en-GB"/>
        </w:rPr>
        <w:t>are many participants in the air cargo transporting process</w:t>
      </w:r>
      <w:r w:rsidRPr="00702834">
        <w:rPr>
          <w:sz w:val="22"/>
          <w:szCs w:val="22"/>
          <w:lang w:val="en-GB"/>
        </w:rPr>
        <w:t xml:space="preserve"> from producer to customer, such as </w:t>
      </w:r>
      <w:r w:rsidR="00686875" w:rsidRPr="00702834">
        <w:rPr>
          <w:sz w:val="22"/>
          <w:szCs w:val="22"/>
          <w:lang w:val="en-GB"/>
        </w:rPr>
        <w:t>customs brokers,</w:t>
      </w:r>
      <w:r w:rsidRPr="00702834">
        <w:rPr>
          <w:sz w:val="22"/>
          <w:szCs w:val="22"/>
          <w:lang w:val="en-GB"/>
        </w:rPr>
        <w:t xml:space="preserve"> air cargo forwarders,</w:t>
      </w:r>
      <w:r w:rsidR="00686875" w:rsidRPr="00702834">
        <w:rPr>
          <w:sz w:val="22"/>
          <w:szCs w:val="22"/>
          <w:lang w:val="en-GB"/>
        </w:rPr>
        <w:t xml:space="preserve"> and services</w:t>
      </w:r>
      <w:r w:rsidRPr="00702834">
        <w:rPr>
          <w:sz w:val="22"/>
          <w:szCs w:val="22"/>
          <w:lang w:val="en-GB"/>
        </w:rPr>
        <w:t xml:space="preserve"> providing ground handling of cargo</w:t>
      </w:r>
      <w:r w:rsidR="00686875" w:rsidRPr="00702834">
        <w:rPr>
          <w:sz w:val="22"/>
          <w:szCs w:val="22"/>
          <w:lang w:val="en-GB"/>
        </w:rPr>
        <w:t xml:space="preserve"> </w:t>
      </w:r>
      <w:r w:rsidR="00686875" w:rsidRPr="00702834">
        <w:rPr>
          <w:szCs w:val="22"/>
          <w:lang w:val="en-GB"/>
        </w:rPr>
        <w:fldChar w:fldCharType="begin"/>
      </w:r>
      <w:r w:rsidR="00686875" w:rsidRPr="00702834">
        <w:rPr>
          <w:sz w:val="22"/>
          <w:szCs w:val="22"/>
          <w:lang w:val="en-GB"/>
        </w:rPr>
        <w:instrText xml:space="preserve"> ADDIN EN.CITE &lt;EndNote&gt;&lt;Cite&gt;&lt;Author&gt;Chao&lt;/Author&gt;&lt;Year&gt;2017&lt;/Year&gt;&lt;RecNum&gt;620&lt;/RecNum&gt;&lt;DisplayText&gt;(Chao &amp;amp; Li, 2017)&lt;/DisplayText&gt;&lt;record&gt;&lt;rec-number&gt;620&lt;/rec-number&gt;&lt;foreign-keys&gt;&lt;key app="EN" db-id="pzvzs95vtdzfd2e992859zfraaf0f2529fdp" timestamp="1585517112"&gt;620&lt;/key&gt;&lt;/foreign-keys&gt;&lt;ref-type name="Journal Article"&gt;17&lt;/ref-type&gt;&lt;contributors&gt;&lt;authors&gt;&lt;author&gt;Chao, Ching-Cheng&lt;/author&gt;&lt;author&gt;Li, Ru-Guo&lt;/author&gt;&lt;/authors&gt;&lt;/contributors&gt;&lt;titles&gt;&lt;title&gt;Effects of cargo types and load efficiency on airline cargo revenues&lt;/title&gt;&lt;secondary-title&gt;Journal of Air Transport Management&lt;/secondary-title&gt;&lt;/titles&gt;&lt;periodical&gt;&lt;full-title&gt;Journal of Air Transport Management&lt;/full-title&gt;&lt;/periodical&gt;&lt;pages&gt;26-33&lt;/pages&gt;&lt;volume&gt;61&lt;/volume&gt;&lt;dates&gt;&lt;year&gt;2017&lt;/year&gt;&lt;/dates&gt;&lt;isbn&gt;0969-6997&lt;/isbn&gt;&lt;urls&gt;&lt;/urls&gt;&lt;/record&gt;&lt;/Cite&gt;&lt;/EndNote&gt;</w:instrText>
      </w:r>
      <w:r w:rsidR="00686875" w:rsidRPr="00702834">
        <w:rPr>
          <w:szCs w:val="22"/>
          <w:lang w:val="en-GB"/>
        </w:rPr>
        <w:fldChar w:fldCharType="separate"/>
      </w:r>
      <w:r w:rsidR="00686875" w:rsidRPr="00702834">
        <w:rPr>
          <w:noProof/>
          <w:sz w:val="22"/>
          <w:szCs w:val="22"/>
          <w:lang w:val="en-GB"/>
        </w:rPr>
        <w:t>(Chao &amp; Li, 2017)</w:t>
      </w:r>
      <w:r w:rsidR="00686875" w:rsidRPr="00702834">
        <w:rPr>
          <w:szCs w:val="22"/>
          <w:lang w:val="en-GB"/>
        </w:rPr>
        <w:fldChar w:fldCharType="end"/>
      </w:r>
      <w:r w:rsidR="00686875" w:rsidRPr="00702834">
        <w:rPr>
          <w:sz w:val="22"/>
          <w:szCs w:val="22"/>
          <w:lang w:val="en-GB"/>
        </w:rPr>
        <w:t xml:space="preserve">. </w:t>
      </w:r>
      <w:r w:rsidR="007E28E2" w:rsidRPr="00702834">
        <w:rPr>
          <w:sz w:val="22"/>
          <w:szCs w:val="22"/>
          <w:lang w:val="en-GB"/>
        </w:rPr>
        <w:t>We</w:t>
      </w:r>
      <w:r w:rsidR="009E0EA1" w:rsidRPr="00702834">
        <w:rPr>
          <w:sz w:val="22"/>
          <w:szCs w:val="22"/>
          <w:lang w:val="en-GB"/>
        </w:rPr>
        <w:t xml:space="preserve"> particularly focus</w:t>
      </w:r>
      <w:r w:rsidR="00DA0C60" w:rsidRPr="00702834">
        <w:rPr>
          <w:sz w:val="22"/>
          <w:szCs w:val="22"/>
          <w:lang w:val="en-GB"/>
        </w:rPr>
        <w:t xml:space="preserve"> on the airfreight forwarders, who act as the “middle </w:t>
      </w:r>
      <w:r w:rsidR="00557986" w:rsidRPr="00702834">
        <w:rPr>
          <w:sz w:val="22"/>
          <w:szCs w:val="22"/>
          <w:lang w:val="en-GB"/>
        </w:rPr>
        <w:t>men</w:t>
      </w:r>
      <w:r w:rsidR="00DA0C60" w:rsidRPr="00702834">
        <w:rPr>
          <w:sz w:val="22"/>
          <w:szCs w:val="22"/>
          <w:lang w:val="en-GB"/>
        </w:rPr>
        <w:t>” between the shippers and the airlines</w:t>
      </w:r>
      <w:r w:rsidR="004B72DE" w:rsidRPr="00702834">
        <w:rPr>
          <w:sz w:val="22"/>
          <w:szCs w:val="22"/>
          <w:lang w:val="en-GB"/>
        </w:rPr>
        <w:t xml:space="preserve"> </w:t>
      </w:r>
      <w:r w:rsidR="00DA0C60" w:rsidRPr="00702834">
        <w:rPr>
          <w:sz w:val="22"/>
          <w:szCs w:val="22"/>
          <w:lang w:val="en-GB"/>
        </w:rPr>
        <w:fldChar w:fldCharType="begin"/>
      </w:r>
      <w:r w:rsidR="00DA0C60" w:rsidRPr="00702834">
        <w:rPr>
          <w:sz w:val="22"/>
          <w:szCs w:val="22"/>
          <w:lang w:val="en-GB"/>
        </w:rPr>
        <w:instrText xml:space="preserve"> ADDIN EN.CITE &lt;EndNote&gt;&lt;Cite&gt;&lt;Author&gt;Feng&lt;/Author&gt;&lt;Year&gt;2015&lt;/Year&gt;&lt;RecNum&gt;623&lt;/RecNum&gt;&lt;DisplayText&gt;(Feng et al., 2015)&lt;/DisplayText&gt;&lt;record&gt;&lt;rec-number&gt;623&lt;/rec-number&gt;&lt;foreign-keys&gt;&lt;key app="EN" db-id="pzvzs95vtdzfd2e992859zfraaf0f2529fdp" timestamp="1585518302"&gt;623&lt;/key&gt;&lt;/foreign-keys&gt;&lt;ref-type name="Journal Article"&gt;17&lt;/ref-type&gt;&lt;contributors&gt;&lt;authors&gt;&lt;author&gt;Feng, Bo&lt;/author&gt;&lt;author&gt;Li, Yanzhi&lt;/author&gt;&lt;author&gt;Shen, Zuo-Jun Max&lt;/author&gt;&lt;/authors&gt;&lt;/contributors&gt;&lt;titles&gt;&lt;title&gt;Air cargo operations: Literature review and comparison with practices&lt;/title&gt;&lt;secondary-title&gt;Transportation Research Part C: Emerging Technologies&lt;/secondary-title&gt;&lt;/titles&gt;&lt;periodical&gt;&lt;full-title&gt;Transportation Research Part C: Emerging Technologies&lt;/full-title&gt;&lt;/periodical&gt;&lt;pages&gt;263-280&lt;/pages&gt;&lt;volume&gt;56&lt;/volume&gt;&lt;dates&gt;&lt;year&gt;2015&lt;/year&gt;&lt;/dates&gt;&lt;isbn&gt;0968-090X&lt;/isbn&gt;&lt;urls&gt;&lt;/urls&gt;&lt;/record&gt;&lt;/Cite&gt;&lt;/EndNote&gt;</w:instrText>
      </w:r>
      <w:r w:rsidR="00DA0C60" w:rsidRPr="00702834">
        <w:rPr>
          <w:sz w:val="22"/>
          <w:szCs w:val="22"/>
          <w:lang w:val="en-GB"/>
        </w:rPr>
        <w:fldChar w:fldCharType="separate"/>
      </w:r>
      <w:r w:rsidR="00DA0C60" w:rsidRPr="00702834">
        <w:rPr>
          <w:noProof/>
          <w:sz w:val="22"/>
          <w:szCs w:val="22"/>
          <w:lang w:val="en-GB"/>
        </w:rPr>
        <w:t>(Feng et al., 2015)</w:t>
      </w:r>
      <w:r w:rsidR="00DA0C60" w:rsidRPr="00702834">
        <w:rPr>
          <w:sz w:val="22"/>
          <w:szCs w:val="22"/>
          <w:lang w:val="en-GB"/>
        </w:rPr>
        <w:fldChar w:fldCharType="end"/>
      </w:r>
      <w:r w:rsidR="00DE05FF" w:rsidRPr="00702834">
        <w:rPr>
          <w:sz w:val="22"/>
          <w:szCs w:val="22"/>
          <w:lang w:val="en-GB"/>
        </w:rPr>
        <w:t xml:space="preserve">. </w:t>
      </w:r>
      <w:r w:rsidRPr="00702834">
        <w:rPr>
          <w:sz w:val="22"/>
          <w:szCs w:val="22"/>
          <w:lang w:val="en-GB"/>
        </w:rPr>
        <w:t>F</w:t>
      </w:r>
      <w:r w:rsidR="00DE05FF" w:rsidRPr="00702834">
        <w:rPr>
          <w:sz w:val="22"/>
          <w:szCs w:val="22"/>
          <w:lang w:val="en-GB"/>
        </w:rPr>
        <w:t xml:space="preserve">orwarders </w:t>
      </w:r>
      <w:r w:rsidRPr="00702834">
        <w:rPr>
          <w:sz w:val="22"/>
          <w:szCs w:val="22"/>
          <w:lang w:val="en-GB"/>
        </w:rPr>
        <w:t xml:space="preserve">arrange pick-up of </w:t>
      </w:r>
      <w:r w:rsidR="00DE05FF" w:rsidRPr="00702834">
        <w:rPr>
          <w:sz w:val="22"/>
          <w:szCs w:val="22"/>
          <w:lang w:val="en-GB"/>
        </w:rPr>
        <w:t xml:space="preserve">packages from </w:t>
      </w:r>
      <w:r w:rsidRPr="00702834">
        <w:rPr>
          <w:sz w:val="22"/>
          <w:szCs w:val="22"/>
          <w:lang w:val="en-GB"/>
        </w:rPr>
        <w:t>producers</w:t>
      </w:r>
      <w:r w:rsidR="003C588A" w:rsidRPr="00702834">
        <w:rPr>
          <w:sz w:val="22"/>
          <w:szCs w:val="22"/>
          <w:lang w:val="en-GB"/>
        </w:rPr>
        <w:t>, followed by consolidation by bulk into containers</w:t>
      </w:r>
      <w:r w:rsidRPr="00702834">
        <w:rPr>
          <w:sz w:val="22"/>
          <w:szCs w:val="22"/>
          <w:lang w:val="en-GB"/>
        </w:rPr>
        <w:t xml:space="preserve"> </w:t>
      </w:r>
      <w:r w:rsidR="00DE05FF" w:rsidRPr="00702834">
        <w:rPr>
          <w:sz w:val="22"/>
          <w:szCs w:val="22"/>
          <w:lang w:val="en-GB"/>
        </w:rPr>
        <w:t>and</w:t>
      </w:r>
      <w:r w:rsidRPr="00702834">
        <w:rPr>
          <w:sz w:val="22"/>
          <w:szCs w:val="22"/>
          <w:lang w:val="en-GB"/>
        </w:rPr>
        <w:t xml:space="preserve"> </w:t>
      </w:r>
      <w:r w:rsidR="00DE05FF" w:rsidRPr="00702834">
        <w:rPr>
          <w:sz w:val="22"/>
          <w:szCs w:val="22"/>
          <w:lang w:val="en-GB"/>
        </w:rPr>
        <w:t>transport</w:t>
      </w:r>
      <w:r w:rsidRPr="00702834">
        <w:rPr>
          <w:sz w:val="22"/>
          <w:szCs w:val="22"/>
          <w:lang w:val="en-GB"/>
        </w:rPr>
        <w:t>ation</w:t>
      </w:r>
      <w:r w:rsidR="00DE05FF" w:rsidRPr="00702834">
        <w:rPr>
          <w:sz w:val="22"/>
          <w:szCs w:val="22"/>
          <w:lang w:val="en-GB"/>
        </w:rPr>
        <w:t xml:space="preserve"> to </w:t>
      </w:r>
      <w:r w:rsidR="00A82D2B" w:rsidRPr="00702834">
        <w:rPr>
          <w:sz w:val="22"/>
          <w:szCs w:val="22"/>
          <w:lang w:val="en-GB"/>
        </w:rPr>
        <w:t xml:space="preserve">destinations </w:t>
      </w:r>
      <w:r w:rsidR="00557986" w:rsidRPr="00702834">
        <w:rPr>
          <w:sz w:val="22"/>
          <w:szCs w:val="22"/>
          <w:lang w:val="en-GB"/>
        </w:rPr>
        <w:t>by air</w:t>
      </w:r>
      <w:r w:rsidRPr="00702834">
        <w:rPr>
          <w:sz w:val="22"/>
          <w:szCs w:val="22"/>
          <w:lang w:val="en-GB"/>
        </w:rPr>
        <w:t xml:space="preserve">. </w:t>
      </w:r>
      <w:r w:rsidR="00686875" w:rsidRPr="00702834">
        <w:rPr>
          <w:sz w:val="22"/>
          <w:szCs w:val="22"/>
          <w:lang w:val="en-GB"/>
        </w:rPr>
        <w:t>For convenience</w:t>
      </w:r>
      <w:r w:rsidR="006E5AD2" w:rsidRPr="00702834">
        <w:rPr>
          <w:sz w:val="22"/>
          <w:szCs w:val="22"/>
          <w:lang w:val="en-GB"/>
        </w:rPr>
        <w:t xml:space="preserve">, </w:t>
      </w:r>
      <w:r w:rsidRPr="00702834">
        <w:rPr>
          <w:sz w:val="22"/>
          <w:szCs w:val="22"/>
          <w:lang w:val="en-GB"/>
        </w:rPr>
        <w:t xml:space="preserve">producers </w:t>
      </w:r>
      <w:r w:rsidR="006E5AD2" w:rsidRPr="00702834">
        <w:rPr>
          <w:sz w:val="22"/>
          <w:szCs w:val="22"/>
          <w:lang w:val="en-GB"/>
        </w:rPr>
        <w:t xml:space="preserve">usually prefer to use forwarders </w:t>
      </w:r>
      <w:r w:rsidR="005A7FB8" w:rsidRPr="00702834">
        <w:rPr>
          <w:sz w:val="22"/>
          <w:szCs w:val="22"/>
          <w:lang w:val="en-GB"/>
        </w:rPr>
        <w:t>rather than contacting the airline companies directly</w:t>
      </w:r>
      <w:r w:rsidR="00DE0A7B" w:rsidRPr="00702834">
        <w:rPr>
          <w:sz w:val="22"/>
          <w:szCs w:val="22"/>
          <w:lang w:val="en-GB"/>
        </w:rPr>
        <w:t>, unless the shipment is an emergency or special type of cargo</w:t>
      </w:r>
      <w:r w:rsidR="00070881" w:rsidRPr="00702834">
        <w:rPr>
          <w:sz w:val="22"/>
          <w:szCs w:val="22"/>
          <w:lang w:val="en-GB"/>
        </w:rPr>
        <w:t xml:space="preserve"> </w:t>
      </w:r>
      <w:r w:rsidR="00372C5B" w:rsidRPr="00702834">
        <w:rPr>
          <w:sz w:val="22"/>
          <w:szCs w:val="22"/>
          <w:lang w:val="en-GB"/>
        </w:rPr>
        <w:fldChar w:fldCharType="begin"/>
      </w:r>
      <w:r w:rsidR="0042378F" w:rsidRPr="00702834">
        <w:rPr>
          <w:sz w:val="22"/>
          <w:szCs w:val="22"/>
          <w:lang w:val="en-GB"/>
        </w:rPr>
        <w:instrText xml:space="preserve"> ADDIN EN.CITE &lt;EndNote&gt;&lt;Cite&gt;&lt;Author&gt;THUERMER&lt;/Author&gt;&lt;Year&gt;2005&lt;/Year&gt;&lt;RecNum&gt;627&lt;/RecNum&gt;&lt;DisplayText&gt;(Thuermer, 2005)&lt;/DisplayText&gt;&lt;record&gt;&lt;rec-number&gt;627&lt;/rec-number&gt;&lt;foreign-keys&gt;&lt;key app="EN" db-id="pzvzs95vtdzfd2e992859zfraaf0f2529fdp" timestamp="1585521117"&gt;627&lt;/key&gt;&lt;/foreign-keys&gt;&lt;ref-type name="Journal Article"&gt;17&lt;/ref-type&gt;&lt;contributors&gt;&lt;authors&gt;&lt;author&gt;Thuermer, KAREN E&lt;/author&gt;&lt;/authors&gt;&lt;/contributors&gt;&lt;titles&gt;&lt;title&gt;Air cargo pricing: No simple matter&lt;/title&gt;&lt;secondary-title&gt;Logistics Management&lt;/secondary-title&gt;&lt;/titles&gt;&lt;periodical&gt;&lt;full-title&gt;Logistics Management&lt;/full-title&gt;&lt;/periodical&gt;&lt;pages&gt;36-42&lt;/pages&gt;&lt;volume&gt;44&lt;/volume&gt;&lt;number&gt;11&lt;/number&gt;&lt;dates&gt;&lt;year&gt;2005&lt;/year&gt;&lt;/dates&gt;&lt;isbn&gt;1540-3890&lt;/isbn&gt;&lt;urls&gt;&lt;/urls&gt;&lt;/record&gt;&lt;/Cite&gt;&lt;/EndNote&gt;</w:instrText>
      </w:r>
      <w:r w:rsidR="00372C5B" w:rsidRPr="00702834">
        <w:rPr>
          <w:sz w:val="22"/>
          <w:szCs w:val="22"/>
          <w:lang w:val="en-GB"/>
        </w:rPr>
        <w:fldChar w:fldCharType="separate"/>
      </w:r>
      <w:r w:rsidR="00372C5B" w:rsidRPr="00702834">
        <w:rPr>
          <w:noProof/>
          <w:sz w:val="22"/>
          <w:szCs w:val="22"/>
          <w:lang w:val="en-GB"/>
        </w:rPr>
        <w:t>(Thuermer, 2005)</w:t>
      </w:r>
      <w:r w:rsidR="00372C5B" w:rsidRPr="00702834">
        <w:rPr>
          <w:sz w:val="22"/>
          <w:szCs w:val="22"/>
          <w:lang w:val="en-GB"/>
        </w:rPr>
        <w:fldChar w:fldCharType="end"/>
      </w:r>
      <w:r w:rsidR="006E5AD2" w:rsidRPr="00702834">
        <w:rPr>
          <w:sz w:val="22"/>
          <w:szCs w:val="22"/>
          <w:lang w:val="en-GB"/>
        </w:rPr>
        <w:t xml:space="preserve">. </w:t>
      </w:r>
      <w:r w:rsidR="00AF0D16" w:rsidRPr="00702834">
        <w:rPr>
          <w:sz w:val="22"/>
          <w:szCs w:val="22"/>
          <w:lang w:val="en-GB"/>
        </w:rPr>
        <w:t>During this</w:t>
      </w:r>
      <w:r w:rsidR="00C32EA5" w:rsidRPr="00702834">
        <w:rPr>
          <w:sz w:val="22"/>
          <w:szCs w:val="22"/>
          <w:lang w:val="en-GB"/>
        </w:rPr>
        <w:t xml:space="preserve"> whole</w:t>
      </w:r>
      <w:r w:rsidR="00AF0D16" w:rsidRPr="00702834">
        <w:rPr>
          <w:sz w:val="22"/>
          <w:szCs w:val="22"/>
          <w:lang w:val="en-GB"/>
        </w:rPr>
        <w:t xml:space="preserve"> process, </w:t>
      </w:r>
      <w:r w:rsidR="00DE0A7B" w:rsidRPr="00702834">
        <w:rPr>
          <w:sz w:val="22"/>
          <w:szCs w:val="22"/>
          <w:lang w:val="en-GB"/>
        </w:rPr>
        <w:t xml:space="preserve">determining optimal </w:t>
      </w:r>
      <w:r w:rsidR="003C588A" w:rsidRPr="00702834">
        <w:rPr>
          <w:sz w:val="22"/>
          <w:szCs w:val="22"/>
          <w:lang w:val="en-GB"/>
        </w:rPr>
        <w:t>plans for rental of</w:t>
      </w:r>
      <w:r w:rsidR="009E0EA1" w:rsidRPr="00702834">
        <w:rPr>
          <w:sz w:val="22"/>
          <w:szCs w:val="22"/>
          <w:lang w:val="en-GB"/>
        </w:rPr>
        <w:t xml:space="preserve"> air containers is the most challenging tas</w:t>
      </w:r>
      <w:r w:rsidR="004B72DE" w:rsidRPr="00702834">
        <w:rPr>
          <w:sz w:val="22"/>
          <w:szCs w:val="22"/>
          <w:lang w:val="en-GB"/>
        </w:rPr>
        <w:t>k</w:t>
      </w:r>
      <w:r w:rsidR="009E0EA1" w:rsidRPr="00702834">
        <w:rPr>
          <w:sz w:val="22"/>
          <w:szCs w:val="22"/>
          <w:lang w:val="en-GB"/>
        </w:rPr>
        <w:t xml:space="preserve"> for the forwarders </w:t>
      </w:r>
      <w:r w:rsidR="009E0EA1" w:rsidRPr="00702834">
        <w:rPr>
          <w:sz w:val="22"/>
          <w:szCs w:val="22"/>
          <w:lang w:val="en-GB"/>
        </w:rPr>
        <w:fldChar w:fldCharType="begin"/>
      </w:r>
      <w:r w:rsidR="009E0EA1" w:rsidRPr="00702834">
        <w:rPr>
          <w:sz w:val="22"/>
          <w:szCs w:val="22"/>
          <w:lang w:val="en-GB"/>
        </w:rPr>
        <w:instrText xml:space="preserve"> ADDIN EN.CITE &lt;EndNote&gt;&lt;Cite&gt;&lt;Author&gt;Xue&lt;/Author&gt;&lt;Year&gt;1997&lt;/Year&gt;&lt;RecNum&gt;624&lt;/RecNum&gt;&lt;DisplayText&gt;(Xue &amp;amp; Lai, 1997)&lt;/DisplayText&gt;&lt;record&gt;&lt;rec-number&gt;624&lt;/rec-number&gt;&lt;foreign-keys&gt;&lt;key app="EN" db-id="pzvzs95vtdzfd2e992859zfraaf0f2529fdp" timestamp="1585518424"&gt;624&lt;/key&gt;&lt;/foreign-keys&gt;&lt;ref-type name="Journal Article"&gt;17&lt;/ref-type&gt;&lt;contributors&gt;&lt;authors&gt;&lt;author&gt;Xue, J&lt;/author&gt;&lt;author&gt;Lai, KK&lt;/author&gt;&lt;/authors&gt;&lt;/contributors&gt;&lt;titles&gt;&lt;title&gt;A study on cargo forwarding decisions&lt;/title&gt;&lt;secondary-title&gt;Computers &amp;amp; industrial engineering&lt;/secondary-title&gt;&lt;/titles&gt;&lt;periodical&gt;&lt;full-title&gt;Computers &amp;amp; Industrial Engineering&lt;/full-title&gt;&lt;/periodical&gt;&lt;pages&gt;63-66&lt;/pages&gt;&lt;volume&gt;33&lt;/volume&gt;&lt;number&gt;1-2&lt;/number&gt;&lt;dates&gt;&lt;year&gt;1997&lt;/year&gt;&lt;/dates&gt;&lt;isbn&gt;0360-8352&lt;/isbn&gt;&lt;urls&gt;&lt;/urls&gt;&lt;/record&gt;&lt;/Cite&gt;&lt;/EndNote&gt;</w:instrText>
      </w:r>
      <w:r w:rsidR="009E0EA1" w:rsidRPr="00702834">
        <w:rPr>
          <w:sz w:val="22"/>
          <w:szCs w:val="22"/>
          <w:lang w:val="en-GB"/>
        </w:rPr>
        <w:fldChar w:fldCharType="separate"/>
      </w:r>
      <w:r w:rsidR="009E0EA1" w:rsidRPr="00702834">
        <w:rPr>
          <w:noProof/>
          <w:sz w:val="22"/>
          <w:szCs w:val="22"/>
          <w:lang w:val="en-GB"/>
        </w:rPr>
        <w:t>(Xue &amp; Lai, 1997)</w:t>
      </w:r>
      <w:r w:rsidR="009E0EA1" w:rsidRPr="00702834">
        <w:rPr>
          <w:sz w:val="22"/>
          <w:szCs w:val="22"/>
          <w:lang w:val="en-GB"/>
        </w:rPr>
        <w:fldChar w:fldCharType="end"/>
      </w:r>
      <w:r w:rsidR="009E0EA1" w:rsidRPr="00702834">
        <w:rPr>
          <w:sz w:val="22"/>
          <w:szCs w:val="22"/>
          <w:lang w:val="en-GB"/>
        </w:rPr>
        <w:t>.</w:t>
      </w:r>
      <w:r w:rsidR="00731185" w:rsidRPr="00702834">
        <w:rPr>
          <w:sz w:val="22"/>
          <w:szCs w:val="22"/>
          <w:lang w:val="en-GB"/>
        </w:rPr>
        <w:t xml:space="preserve"> </w:t>
      </w:r>
    </w:p>
    <w:p w14:paraId="32184643" w14:textId="5E500CE8" w:rsidR="003B1E79" w:rsidRPr="00702834" w:rsidRDefault="003B1E79" w:rsidP="009268B0">
      <w:pPr>
        <w:pStyle w:val="MainText"/>
        <w:ind w:firstLine="220"/>
        <w:rPr>
          <w:sz w:val="22"/>
          <w:szCs w:val="22"/>
          <w:lang w:val="en-GB"/>
        </w:rPr>
      </w:pPr>
      <w:r w:rsidRPr="00702834">
        <w:rPr>
          <w:sz w:val="22"/>
          <w:szCs w:val="22"/>
          <w:lang w:val="en-GB"/>
        </w:rPr>
        <w:t xml:space="preserve">In response to the growing challenges of air cargo operations, many researchers have devoted their efforts to this field </w:t>
      </w:r>
      <w:r w:rsidRPr="00702834">
        <w:rPr>
          <w:sz w:val="22"/>
          <w:szCs w:val="22"/>
          <w:lang w:val="en-GB"/>
        </w:rPr>
        <w:fldChar w:fldCharType="begin"/>
      </w:r>
      <w:r w:rsidRPr="00702834">
        <w:rPr>
          <w:sz w:val="22"/>
          <w:szCs w:val="22"/>
          <w:lang w:val="en-GB"/>
        </w:rPr>
        <w:instrText xml:space="preserve"> ADDIN EN.CITE &lt;EndNote&gt;&lt;Cite&gt;&lt;Author&gt;Feng&lt;/Author&gt;&lt;Year&gt;2015&lt;/Year&gt;&lt;RecNum&gt;623&lt;/RecNum&gt;&lt;DisplayText&gt;(Feng et al., 2015)&lt;/DisplayText&gt;&lt;record&gt;&lt;rec-number&gt;623&lt;/rec-number&gt;&lt;foreign-keys&gt;&lt;key app="EN" db-id="pzvzs95vtdzfd2e992859zfraaf0f2529fdp" timestamp="1585518302"&gt;623&lt;/key&gt;&lt;/foreign-keys&gt;&lt;ref-type name="Journal Article"&gt;17&lt;/ref-type&gt;&lt;contributors&gt;&lt;authors&gt;&lt;author&gt;Feng, Bo&lt;/author&gt;&lt;author&gt;Li, Yanzhi&lt;/author&gt;&lt;author&gt;Shen, Zuo-Jun Max&lt;/author&gt;&lt;/authors&gt;&lt;/contributors&gt;&lt;titles&gt;&lt;title&gt;Air cargo operations: Literature review and comparison with practices&lt;/title&gt;&lt;secondary-title&gt;Transportation Research Part C: Emerging Technologies&lt;/secondary-title&gt;&lt;/titles&gt;&lt;periodical&gt;&lt;full-title&gt;Transportation Research Part C: Emerging Technologies&lt;/full-title&gt;&lt;/periodical&gt;&lt;pages&gt;263-280&lt;/pages&gt;&lt;volume&gt;56&lt;/volume&gt;&lt;dates&gt;&lt;year&gt;2015&lt;/year&gt;&lt;/dates&gt;&lt;isbn&gt;0968-090X&lt;/isbn&gt;&lt;urls&gt;&lt;/urls&gt;&lt;/record&gt;&lt;/Cite&gt;&lt;/EndNote&gt;</w:instrText>
      </w:r>
      <w:r w:rsidRPr="00702834">
        <w:rPr>
          <w:sz w:val="22"/>
          <w:szCs w:val="22"/>
          <w:lang w:val="en-GB"/>
        </w:rPr>
        <w:fldChar w:fldCharType="separate"/>
      </w:r>
      <w:r w:rsidRPr="00702834">
        <w:rPr>
          <w:noProof/>
          <w:sz w:val="22"/>
          <w:szCs w:val="22"/>
          <w:lang w:val="en-GB"/>
        </w:rPr>
        <w:t>(Feng et al., 2015)</w:t>
      </w:r>
      <w:r w:rsidRPr="00702834">
        <w:rPr>
          <w:sz w:val="22"/>
          <w:szCs w:val="22"/>
          <w:lang w:val="en-GB"/>
        </w:rPr>
        <w:fldChar w:fldCharType="end"/>
      </w:r>
      <w:r w:rsidR="00686875" w:rsidRPr="00702834">
        <w:rPr>
          <w:sz w:val="22"/>
          <w:szCs w:val="22"/>
          <w:lang w:val="en-GB"/>
        </w:rPr>
        <w:t>.</w:t>
      </w:r>
      <w:r w:rsidRPr="00702834">
        <w:rPr>
          <w:sz w:val="22"/>
          <w:szCs w:val="22"/>
          <w:lang w:val="en-GB"/>
        </w:rPr>
        <w:t xml:space="preserve"> </w:t>
      </w:r>
      <w:r w:rsidR="000564D1" w:rsidRPr="00702834">
        <w:rPr>
          <w:sz w:val="22"/>
          <w:szCs w:val="22"/>
          <w:lang w:val="en-GB"/>
        </w:rPr>
        <w:t>However, t</w:t>
      </w:r>
      <w:r w:rsidRPr="00702834">
        <w:rPr>
          <w:sz w:val="22"/>
          <w:szCs w:val="22"/>
          <w:lang w:val="en-GB"/>
        </w:rPr>
        <w:t>he efficiency</w:t>
      </w:r>
      <w:r w:rsidR="00686875" w:rsidRPr="00702834">
        <w:rPr>
          <w:sz w:val="22"/>
          <w:szCs w:val="22"/>
          <w:lang w:val="en-GB"/>
        </w:rPr>
        <w:t xml:space="preserve"> and profitability</w:t>
      </w:r>
      <w:r w:rsidRPr="00702834">
        <w:rPr>
          <w:sz w:val="22"/>
          <w:szCs w:val="22"/>
          <w:lang w:val="en-GB"/>
        </w:rPr>
        <w:t xml:space="preserve"> of loading cargos onto aeroplanes and transporting </w:t>
      </w:r>
      <w:r w:rsidR="00686875" w:rsidRPr="00702834">
        <w:rPr>
          <w:sz w:val="22"/>
          <w:szCs w:val="22"/>
          <w:lang w:val="en-GB"/>
        </w:rPr>
        <w:t>them</w:t>
      </w:r>
      <w:r w:rsidRPr="00702834">
        <w:rPr>
          <w:sz w:val="22"/>
          <w:szCs w:val="22"/>
          <w:lang w:val="en-GB"/>
        </w:rPr>
        <w:t xml:space="preserve"> still depend</w:t>
      </w:r>
      <w:r w:rsidR="00686875" w:rsidRPr="00702834">
        <w:rPr>
          <w:sz w:val="22"/>
          <w:szCs w:val="22"/>
          <w:lang w:val="en-GB"/>
        </w:rPr>
        <w:t>s</w:t>
      </w:r>
      <w:r w:rsidR="000564D1" w:rsidRPr="00702834">
        <w:rPr>
          <w:sz w:val="22"/>
          <w:szCs w:val="22"/>
          <w:lang w:val="en-GB"/>
        </w:rPr>
        <w:t xml:space="preserve"> largely</w:t>
      </w:r>
      <w:r w:rsidRPr="00702834">
        <w:rPr>
          <w:sz w:val="22"/>
          <w:szCs w:val="22"/>
          <w:lang w:val="en-GB"/>
        </w:rPr>
        <w:t xml:space="preserve"> on the decision maker’s experience </w:t>
      </w:r>
      <w:r w:rsidRPr="00702834">
        <w:rPr>
          <w:sz w:val="22"/>
          <w:szCs w:val="22"/>
          <w:lang w:val="en-GB"/>
        </w:rPr>
        <w:fldChar w:fldCharType="begin"/>
      </w:r>
      <w:r w:rsidRPr="00702834">
        <w:rPr>
          <w:sz w:val="22"/>
          <w:szCs w:val="22"/>
          <w:lang w:val="en-GB"/>
        </w:rPr>
        <w:instrText xml:space="preserve"> ADDIN EN.CITE &lt;EndNote&gt;&lt;Cite&gt;&lt;Author&gt;Brandt&lt;/Author&gt;&lt;Year&gt;2019&lt;/Year&gt;&lt;RecNum&gt;619&lt;/RecNum&gt;&lt;DisplayText&gt;(Brandt &amp;amp; Nickel, 2019)&lt;/DisplayText&gt;&lt;record&gt;&lt;rec-number&gt;619&lt;/rec-number&gt;&lt;foreign-keys&gt;&lt;key app="EN" db-id="pzvzs95vtdzfd2e992859zfraaf0f2529fdp" timestamp="1585437330"&gt;619&lt;/key&gt;&lt;/foreign-keys&gt;&lt;ref-type name="Journal Article"&gt;17&lt;/ref-type&gt;&lt;contributors&gt;&lt;authors&gt;&lt;author&gt;Brandt, Felix&lt;/author&gt;&lt;author&gt;Nickel, Stefan&lt;/author&gt;&lt;/authors&gt;&lt;/contributors&gt;&lt;titles&gt;&lt;title&gt;The air cargo load planning problem-a consolidated problem definition and literature review on related problems&lt;/title&gt;&lt;secondary-title&gt;European Journal of Operational Research&lt;/secondary-title&gt;&lt;/titles&gt;&lt;periodical&gt;&lt;full-title&gt;European Journal of Operational Research&lt;/full-title&gt;&lt;/periodical&gt;&lt;pages&gt;399-410&lt;/pages&gt;&lt;volume&gt;275&lt;/volume&gt;&lt;number&gt;2&lt;/number&gt;&lt;dates&gt;&lt;year&gt;2019&lt;/year&gt;&lt;/dates&gt;&lt;isbn&gt;0377-2217&lt;/isbn&gt;&lt;urls&gt;&lt;/urls&gt;&lt;/record&gt;&lt;/Cite&gt;&lt;/EndNote&gt;</w:instrText>
      </w:r>
      <w:r w:rsidRPr="00702834">
        <w:rPr>
          <w:sz w:val="22"/>
          <w:szCs w:val="22"/>
          <w:lang w:val="en-GB"/>
        </w:rPr>
        <w:fldChar w:fldCharType="separate"/>
      </w:r>
      <w:r w:rsidRPr="00702834">
        <w:rPr>
          <w:noProof/>
          <w:sz w:val="22"/>
          <w:szCs w:val="22"/>
          <w:lang w:val="en-GB"/>
        </w:rPr>
        <w:t>(Brandt &amp; Nickel, 2019)</w:t>
      </w:r>
      <w:r w:rsidRPr="00702834">
        <w:rPr>
          <w:sz w:val="22"/>
          <w:szCs w:val="22"/>
          <w:lang w:val="en-GB"/>
        </w:rPr>
        <w:fldChar w:fldCharType="end"/>
      </w:r>
      <w:r w:rsidRPr="00702834">
        <w:rPr>
          <w:sz w:val="22"/>
          <w:szCs w:val="22"/>
          <w:lang w:val="en-GB"/>
        </w:rPr>
        <w:t xml:space="preserve">. </w:t>
      </w:r>
    </w:p>
    <w:p w14:paraId="4FB6F151" w14:textId="5ACCD2C2" w:rsidR="00675544" w:rsidRPr="00702834" w:rsidRDefault="000E57F1" w:rsidP="000C5F5D">
      <w:pPr>
        <w:pStyle w:val="MainText"/>
        <w:tabs>
          <w:tab w:val="left" w:pos="284"/>
        </w:tabs>
        <w:ind w:firstLine="0"/>
        <w:rPr>
          <w:sz w:val="22"/>
          <w:szCs w:val="22"/>
          <w:lang w:val="en-GB"/>
        </w:rPr>
      </w:pPr>
      <w:r w:rsidRPr="00702834">
        <w:rPr>
          <w:sz w:val="22"/>
          <w:szCs w:val="22"/>
          <w:lang w:val="en-GB"/>
        </w:rPr>
        <w:t xml:space="preserve">   </w:t>
      </w:r>
      <w:r w:rsidR="000C5F5D" w:rsidRPr="00702834">
        <w:rPr>
          <w:sz w:val="22"/>
          <w:szCs w:val="22"/>
          <w:lang w:val="en-GB"/>
        </w:rPr>
        <w:tab/>
      </w:r>
      <w:r w:rsidR="00EC027C" w:rsidRPr="00702834">
        <w:rPr>
          <w:sz w:val="22"/>
          <w:szCs w:val="22"/>
          <w:lang w:val="en-GB"/>
        </w:rPr>
        <w:t xml:space="preserve">This study </w:t>
      </w:r>
      <w:r w:rsidR="000E3DD3" w:rsidRPr="00702834">
        <w:rPr>
          <w:sz w:val="22"/>
          <w:szCs w:val="22"/>
          <w:lang w:val="en-GB"/>
        </w:rPr>
        <w:t xml:space="preserve">aims to address two main objectives. The first is to develop an optimisation </w:t>
      </w:r>
      <w:r w:rsidR="00B87337" w:rsidRPr="00702834">
        <w:rPr>
          <w:sz w:val="22"/>
          <w:szCs w:val="22"/>
          <w:lang w:val="en-GB"/>
        </w:rPr>
        <w:t xml:space="preserve">method, which helps </w:t>
      </w:r>
      <w:r w:rsidR="002A5E59" w:rsidRPr="00702834">
        <w:rPr>
          <w:sz w:val="22"/>
          <w:szCs w:val="22"/>
          <w:lang w:val="en-GB"/>
        </w:rPr>
        <w:t xml:space="preserve">air </w:t>
      </w:r>
      <w:r w:rsidR="00B87337" w:rsidRPr="00702834">
        <w:rPr>
          <w:sz w:val="22"/>
          <w:szCs w:val="22"/>
          <w:lang w:val="en-GB"/>
        </w:rPr>
        <w:t xml:space="preserve">cargo forwarders to determine </w:t>
      </w:r>
      <w:r w:rsidR="00686875" w:rsidRPr="00702834">
        <w:rPr>
          <w:sz w:val="22"/>
          <w:szCs w:val="22"/>
          <w:lang w:val="en-GB"/>
        </w:rPr>
        <w:t xml:space="preserve">the best manner </w:t>
      </w:r>
      <w:r w:rsidR="002A5E59" w:rsidRPr="00702834">
        <w:rPr>
          <w:sz w:val="22"/>
          <w:szCs w:val="22"/>
          <w:lang w:val="en-GB"/>
        </w:rPr>
        <w:t>of renting</w:t>
      </w:r>
      <w:r w:rsidR="00654CC7" w:rsidRPr="00702834">
        <w:rPr>
          <w:sz w:val="22"/>
          <w:szCs w:val="22"/>
          <w:lang w:val="en-GB"/>
        </w:rPr>
        <w:t xml:space="preserve"> </w:t>
      </w:r>
      <w:r w:rsidR="00B87337" w:rsidRPr="00702834">
        <w:rPr>
          <w:sz w:val="22"/>
          <w:szCs w:val="22"/>
          <w:lang w:val="en-GB"/>
        </w:rPr>
        <w:t xml:space="preserve">containers </w:t>
      </w:r>
      <w:r w:rsidR="00717066" w:rsidRPr="00702834">
        <w:rPr>
          <w:sz w:val="22"/>
          <w:szCs w:val="22"/>
          <w:lang w:val="en-GB"/>
        </w:rPr>
        <w:t>and</w:t>
      </w:r>
      <w:r w:rsidR="00FE32FA" w:rsidRPr="00702834">
        <w:rPr>
          <w:sz w:val="22"/>
          <w:szCs w:val="22"/>
          <w:lang w:val="en-GB"/>
        </w:rPr>
        <w:t xml:space="preserve"> </w:t>
      </w:r>
      <w:r w:rsidR="006E6179" w:rsidRPr="00702834">
        <w:rPr>
          <w:sz w:val="22"/>
          <w:szCs w:val="22"/>
          <w:lang w:val="en-GB"/>
        </w:rPr>
        <w:t>consolidat</w:t>
      </w:r>
      <w:r w:rsidR="002A5E59" w:rsidRPr="00702834">
        <w:rPr>
          <w:sz w:val="22"/>
          <w:szCs w:val="22"/>
          <w:lang w:val="en-GB"/>
        </w:rPr>
        <w:t>ing</w:t>
      </w:r>
      <w:r w:rsidR="006E6179" w:rsidRPr="00702834">
        <w:rPr>
          <w:sz w:val="22"/>
          <w:szCs w:val="22"/>
          <w:lang w:val="en-GB"/>
        </w:rPr>
        <w:t xml:space="preserve"> </w:t>
      </w:r>
      <w:r w:rsidR="00FE32FA" w:rsidRPr="00702834">
        <w:rPr>
          <w:sz w:val="22"/>
          <w:szCs w:val="22"/>
          <w:lang w:val="en-GB"/>
        </w:rPr>
        <w:t xml:space="preserve">cargos in </w:t>
      </w:r>
      <w:r w:rsidR="0045103D" w:rsidRPr="00702834">
        <w:rPr>
          <w:sz w:val="22"/>
          <w:szCs w:val="22"/>
          <w:lang w:val="en-GB"/>
        </w:rPr>
        <w:t xml:space="preserve">the </w:t>
      </w:r>
      <w:r w:rsidR="00FE32FA" w:rsidRPr="00702834">
        <w:rPr>
          <w:sz w:val="22"/>
          <w:szCs w:val="22"/>
          <w:lang w:val="en-GB"/>
        </w:rPr>
        <w:t>containers</w:t>
      </w:r>
      <w:r w:rsidR="00C22DBF" w:rsidRPr="00702834">
        <w:rPr>
          <w:sz w:val="22"/>
          <w:szCs w:val="22"/>
          <w:lang w:val="en-GB"/>
        </w:rPr>
        <w:t>,</w:t>
      </w:r>
      <w:r w:rsidR="00FE32FA" w:rsidRPr="00702834">
        <w:rPr>
          <w:sz w:val="22"/>
          <w:szCs w:val="22"/>
          <w:lang w:val="en-GB"/>
        </w:rPr>
        <w:t xml:space="preserve"> </w:t>
      </w:r>
      <w:r w:rsidR="00DE0A7B" w:rsidRPr="00702834">
        <w:rPr>
          <w:sz w:val="22"/>
          <w:szCs w:val="22"/>
          <w:lang w:val="en-GB"/>
        </w:rPr>
        <w:t xml:space="preserve">in </w:t>
      </w:r>
      <w:r w:rsidR="000B2208" w:rsidRPr="00702834">
        <w:rPr>
          <w:sz w:val="22"/>
          <w:szCs w:val="22"/>
          <w:lang w:val="en-GB"/>
        </w:rPr>
        <w:t>the regions</w:t>
      </w:r>
      <w:r w:rsidR="002A5E59" w:rsidRPr="00702834">
        <w:rPr>
          <w:sz w:val="22"/>
          <w:szCs w:val="22"/>
          <w:lang w:val="en-GB"/>
        </w:rPr>
        <w:t xml:space="preserve"> from which cargos are dispatched</w:t>
      </w:r>
      <w:r w:rsidR="000B2208" w:rsidRPr="00702834">
        <w:rPr>
          <w:sz w:val="22"/>
          <w:szCs w:val="22"/>
          <w:lang w:val="en-GB"/>
        </w:rPr>
        <w:t xml:space="preserve"> and </w:t>
      </w:r>
      <w:r w:rsidR="003B1E79" w:rsidRPr="00702834">
        <w:rPr>
          <w:sz w:val="22"/>
          <w:szCs w:val="22"/>
          <w:lang w:val="en-GB"/>
        </w:rPr>
        <w:t xml:space="preserve">at the </w:t>
      </w:r>
      <w:r w:rsidR="000B2208" w:rsidRPr="00702834">
        <w:rPr>
          <w:sz w:val="22"/>
          <w:szCs w:val="22"/>
          <w:lang w:val="en-GB"/>
        </w:rPr>
        <w:t>hub</w:t>
      </w:r>
      <w:r w:rsidR="00C22DBF" w:rsidRPr="00702834">
        <w:rPr>
          <w:sz w:val="22"/>
          <w:szCs w:val="22"/>
          <w:lang w:val="en-GB"/>
        </w:rPr>
        <w:t>,</w:t>
      </w:r>
      <w:r w:rsidR="000B2208" w:rsidRPr="00702834">
        <w:rPr>
          <w:sz w:val="22"/>
          <w:szCs w:val="22"/>
          <w:lang w:val="en-GB"/>
        </w:rPr>
        <w:t xml:space="preserve"> </w:t>
      </w:r>
      <w:r w:rsidR="00B87337" w:rsidRPr="00702834">
        <w:rPr>
          <w:sz w:val="22"/>
          <w:szCs w:val="22"/>
          <w:lang w:val="en-GB"/>
        </w:rPr>
        <w:t>based on uncertain demand</w:t>
      </w:r>
      <w:r w:rsidR="00A91E76" w:rsidRPr="00702834">
        <w:rPr>
          <w:sz w:val="22"/>
          <w:szCs w:val="22"/>
          <w:lang w:val="en-GB"/>
        </w:rPr>
        <w:t xml:space="preserve"> and economic condition</w:t>
      </w:r>
      <w:r w:rsidR="00DE0A7B" w:rsidRPr="00702834">
        <w:rPr>
          <w:sz w:val="22"/>
          <w:szCs w:val="22"/>
          <w:lang w:val="en-GB"/>
        </w:rPr>
        <w:t>s</w:t>
      </w:r>
      <w:r w:rsidR="00B87337" w:rsidRPr="00702834">
        <w:rPr>
          <w:sz w:val="22"/>
          <w:szCs w:val="22"/>
          <w:lang w:val="en-GB"/>
        </w:rPr>
        <w:t>. The second</w:t>
      </w:r>
      <w:r w:rsidR="00BD54C5" w:rsidRPr="00702834">
        <w:rPr>
          <w:sz w:val="22"/>
          <w:szCs w:val="22"/>
          <w:lang w:val="en-GB"/>
        </w:rPr>
        <w:t xml:space="preserve"> objective</w:t>
      </w:r>
      <w:r w:rsidR="00B87337" w:rsidRPr="00702834">
        <w:rPr>
          <w:sz w:val="22"/>
          <w:szCs w:val="22"/>
          <w:lang w:val="en-GB"/>
        </w:rPr>
        <w:t xml:space="preserve"> is to </w:t>
      </w:r>
      <w:r w:rsidR="009F0CE4" w:rsidRPr="00702834">
        <w:rPr>
          <w:sz w:val="22"/>
          <w:szCs w:val="22"/>
          <w:lang w:val="en-GB"/>
        </w:rPr>
        <w:t xml:space="preserve">provide recommendations and </w:t>
      </w:r>
      <w:r w:rsidR="009F0CE4" w:rsidRPr="00702834">
        <w:rPr>
          <w:sz w:val="22"/>
          <w:szCs w:val="22"/>
          <w:lang w:val="en-GB"/>
        </w:rPr>
        <w:lastRenderedPageBreak/>
        <w:t xml:space="preserve">insights for practitioners on </w:t>
      </w:r>
      <w:r w:rsidR="00FE32FA" w:rsidRPr="00702834">
        <w:rPr>
          <w:sz w:val="22"/>
          <w:szCs w:val="22"/>
          <w:lang w:val="en-GB"/>
        </w:rPr>
        <w:t>optimising</w:t>
      </w:r>
      <w:r w:rsidR="009F0CE4" w:rsidRPr="00702834">
        <w:rPr>
          <w:sz w:val="22"/>
          <w:szCs w:val="22"/>
          <w:lang w:val="en-GB"/>
        </w:rPr>
        <w:t xml:space="preserve"> the operational efficiency in the air cargo transportation process. </w:t>
      </w:r>
      <w:r w:rsidR="00654CC7" w:rsidRPr="00702834">
        <w:rPr>
          <w:sz w:val="22"/>
          <w:szCs w:val="22"/>
          <w:lang w:val="en-GB"/>
        </w:rPr>
        <w:t xml:space="preserve">In order to model the demand uncertainty, we </w:t>
      </w:r>
      <w:r w:rsidR="006C69BC" w:rsidRPr="00702834">
        <w:rPr>
          <w:sz w:val="22"/>
          <w:szCs w:val="22"/>
          <w:lang w:val="en-GB"/>
        </w:rPr>
        <w:t xml:space="preserve">first </w:t>
      </w:r>
      <w:r w:rsidR="00645DD3" w:rsidRPr="00702834">
        <w:rPr>
          <w:sz w:val="22"/>
          <w:szCs w:val="22"/>
          <w:lang w:val="en-GB"/>
        </w:rPr>
        <w:t xml:space="preserve">propose </w:t>
      </w:r>
      <w:r w:rsidR="00654CC7" w:rsidRPr="00702834">
        <w:rPr>
          <w:sz w:val="22"/>
          <w:szCs w:val="22"/>
          <w:lang w:val="en-GB"/>
        </w:rPr>
        <w:t xml:space="preserve">a two-stage stochastic program </w:t>
      </w:r>
      <w:r w:rsidR="00627185" w:rsidRPr="00702834">
        <w:rPr>
          <w:sz w:val="22"/>
          <w:szCs w:val="22"/>
          <w:lang w:val="en-GB"/>
        </w:rPr>
        <w:t>where</w:t>
      </w:r>
      <w:r w:rsidR="00654CC7" w:rsidRPr="00702834">
        <w:rPr>
          <w:sz w:val="22"/>
          <w:szCs w:val="22"/>
          <w:lang w:val="en-GB"/>
        </w:rPr>
        <w:t xml:space="preserve"> the first stag</w:t>
      </w:r>
      <w:r w:rsidR="006E2272" w:rsidRPr="00702834">
        <w:rPr>
          <w:sz w:val="22"/>
          <w:szCs w:val="22"/>
          <w:lang w:val="en-GB"/>
        </w:rPr>
        <w:t>e decides the quantity and type</w:t>
      </w:r>
      <w:r w:rsidR="00654CC7" w:rsidRPr="00702834">
        <w:rPr>
          <w:sz w:val="22"/>
          <w:szCs w:val="22"/>
          <w:lang w:val="en-GB"/>
        </w:rPr>
        <w:t xml:space="preserve"> of containers to rent based on forecasted</w:t>
      </w:r>
      <w:r w:rsidR="003C4544" w:rsidRPr="00702834">
        <w:rPr>
          <w:sz w:val="22"/>
          <w:szCs w:val="22"/>
          <w:lang w:val="en-GB"/>
        </w:rPr>
        <w:t xml:space="preserve"> or estimated</w:t>
      </w:r>
      <w:r w:rsidR="00654CC7" w:rsidRPr="00702834">
        <w:rPr>
          <w:sz w:val="22"/>
          <w:szCs w:val="22"/>
          <w:lang w:val="en-GB"/>
        </w:rPr>
        <w:t xml:space="preserve"> dema</w:t>
      </w:r>
      <w:r w:rsidR="005304A3" w:rsidRPr="00702834">
        <w:rPr>
          <w:sz w:val="22"/>
          <w:szCs w:val="22"/>
          <w:lang w:val="en-GB"/>
        </w:rPr>
        <w:t>nd, and the second stage makes decisions</w:t>
      </w:r>
      <w:r w:rsidR="00A91E76" w:rsidRPr="00702834">
        <w:rPr>
          <w:sz w:val="22"/>
          <w:szCs w:val="22"/>
          <w:lang w:val="en-GB"/>
        </w:rPr>
        <w:t xml:space="preserve"> on booking urgent containers or returning unused containers, as well as cargo loading plans.</w:t>
      </w:r>
      <w:r w:rsidR="008B3825" w:rsidRPr="00702834">
        <w:rPr>
          <w:sz w:val="22"/>
          <w:szCs w:val="22"/>
          <w:lang w:val="en-GB"/>
        </w:rPr>
        <w:t xml:space="preserve"> The </w:t>
      </w:r>
      <w:r w:rsidR="004862A7" w:rsidRPr="00702834">
        <w:rPr>
          <w:sz w:val="22"/>
          <w:szCs w:val="22"/>
          <w:lang w:val="en-GB"/>
        </w:rPr>
        <w:t>two-stage</w:t>
      </w:r>
      <w:r w:rsidR="008B3825" w:rsidRPr="00702834">
        <w:rPr>
          <w:sz w:val="22"/>
          <w:szCs w:val="22"/>
          <w:lang w:val="en-GB"/>
        </w:rPr>
        <w:t xml:space="preserve"> case is then extended into a multistage case, which is solved by </w:t>
      </w:r>
      <w:r w:rsidR="004C6CA9" w:rsidRPr="00702834">
        <w:rPr>
          <w:sz w:val="22"/>
          <w:szCs w:val="22"/>
          <w:lang w:val="en-GB"/>
        </w:rPr>
        <w:t xml:space="preserve">a </w:t>
      </w:r>
      <w:r w:rsidR="008B3825" w:rsidRPr="00702834">
        <w:rPr>
          <w:sz w:val="22"/>
          <w:szCs w:val="22"/>
          <w:lang w:val="en-GB"/>
        </w:rPr>
        <w:t>genetic algorithm.</w:t>
      </w:r>
      <w:r w:rsidR="00A91E76" w:rsidRPr="00702834">
        <w:rPr>
          <w:sz w:val="22"/>
          <w:szCs w:val="22"/>
          <w:lang w:val="en-GB"/>
        </w:rPr>
        <w:t xml:space="preserve"> </w:t>
      </w:r>
      <w:r w:rsidR="00AA591E" w:rsidRPr="00702834">
        <w:rPr>
          <w:sz w:val="22"/>
          <w:szCs w:val="22"/>
          <w:lang w:val="en-GB"/>
        </w:rPr>
        <w:t xml:space="preserve">To the best of our knowledge, we are the first to address all the </w:t>
      </w:r>
      <w:r w:rsidR="006E2272" w:rsidRPr="00702834">
        <w:rPr>
          <w:sz w:val="22"/>
          <w:szCs w:val="22"/>
          <w:lang w:val="en-GB"/>
        </w:rPr>
        <w:t xml:space="preserve">above </w:t>
      </w:r>
      <w:r w:rsidR="00AA591E" w:rsidRPr="00702834">
        <w:rPr>
          <w:sz w:val="22"/>
          <w:szCs w:val="22"/>
          <w:lang w:val="en-GB"/>
        </w:rPr>
        <w:t>processes</w:t>
      </w:r>
      <w:r w:rsidR="006E2272" w:rsidRPr="00702834">
        <w:rPr>
          <w:sz w:val="22"/>
          <w:szCs w:val="22"/>
          <w:lang w:val="en-GB"/>
        </w:rPr>
        <w:t>,</w:t>
      </w:r>
      <w:r w:rsidR="00AA591E" w:rsidRPr="00702834">
        <w:rPr>
          <w:sz w:val="22"/>
          <w:szCs w:val="22"/>
          <w:lang w:val="en-GB"/>
        </w:rPr>
        <w:t xml:space="preserve"> </w:t>
      </w:r>
      <w:r w:rsidR="006E2272" w:rsidRPr="00702834">
        <w:rPr>
          <w:sz w:val="22"/>
          <w:szCs w:val="22"/>
          <w:lang w:val="en-GB"/>
        </w:rPr>
        <w:t>including</w:t>
      </w:r>
      <w:r w:rsidR="00AA591E" w:rsidRPr="00702834">
        <w:rPr>
          <w:sz w:val="22"/>
          <w:szCs w:val="22"/>
          <w:lang w:val="en-GB"/>
        </w:rPr>
        <w:t xml:space="preserve"> hub consolidation, container booking and cargo loading under uncertain demand</w:t>
      </w:r>
      <w:r w:rsidR="006E2272" w:rsidRPr="00702834">
        <w:rPr>
          <w:sz w:val="22"/>
          <w:szCs w:val="22"/>
          <w:lang w:val="en-GB"/>
        </w:rPr>
        <w:t>,</w:t>
      </w:r>
      <w:r w:rsidR="00AA591E" w:rsidRPr="00702834">
        <w:rPr>
          <w:sz w:val="22"/>
          <w:szCs w:val="22"/>
          <w:lang w:val="en-GB"/>
        </w:rPr>
        <w:t xml:space="preserve"> into one model. </w:t>
      </w:r>
    </w:p>
    <w:p w14:paraId="3854A0E5" w14:textId="6C1E8FE9" w:rsidR="00675544" w:rsidRPr="00702834" w:rsidRDefault="00397405" w:rsidP="0029418D">
      <w:pPr>
        <w:pStyle w:val="MainText"/>
        <w:ind w:firstLineChars="100" w:firstLine="220"/>
        <w:rPr>
          <w:sz w:val="22"/>
          <w:szCs w:val="22"/>
          <w:lang w:val="en-GB"/>
        </w:rPr>
      </w:pPr>
      <w:r w:rsidRPr="00702834">
        <w:rPr>
          <w:sz w:val="22"/>
          <w:szCs w:val="22"/>
          <w:lang w:val="en-GB"/>
        </w:rPr>
        <w:t xml:space="preserve">The paper proceeds as follows. After this introduction </w:t>
      </w:r>
      <w:r w:rsidR="00346B69" w:rsidRPr="00702834">
        <w:rPr>
          <w:sz w:val="22"/>
          <w:szCs w:val="22"/>
          <w:lang w:val="en-GB"/>
        </w:rPr>
        <w:t>to the problem and our modelling</w:t>
      </w:r>
      <w:r w:rsidRPr="00702834">
        <w:rPr>
          <w:sz w:val="22"/>
          <w:szCs w:val="22"/>
          <w:lang w:val="en-GB"/>
        </w:rPr>
        <w:t xml:space="preserve">, section 2 presents a review of relevant literature. Section 3 includes the problem description and model formulation of the problem under study. Section 4 </w:t>
      </w:r>
      <w:r w:rsidR="00E509F4" w:rsidRPr="00702834">
        <w:rPr>
          <w:sz w:val="22"/>
          <w:szCs w:val="22"/>
          <w:lang w:val="en-GB"/>
        </w:rPr>
        <w:t>gives</w:t>
      </w:r>
      <w:r w:rsidRPr="00702834">
        <w:rPr>
          <w:sz w:val="22"/>
          <w:szCs w:val="22"/>
          <w:lang w:val="en-GB"/>
        </w:rPr>
        <w:t xml:space="preserve"> experimental results based on a real-world case study. Section 5 concludes this paper and makes future research suggestions. </w:t>
      </w:r>
    </w:p>
    <w:p w14:paraId="21AD3D52" w14:textId="77777777" w:rsidR="00552C67" w:rsidRPr="00702834" w:rsidRDefault="00363556" w:rsidP="00363556">
      <w:pPr>
        <w:pStyle w:val="Headling1"/>
      </w:pPr>
      <w:r w:rsidRPr="00702834">
        <w:t>Literature Review</w:t>
      </w:r>
    </w:p>
    <w:p w14:paraId="0E163B40" w14:textId="5CB42012" w:rsidR="00FB2FDD" w:rsidRPr="00702834" w:rsidRDefault="00DD1AC0" w:rsidP="00C83CB7">
      <w:pPr>
        <w:jc w:val="both"/>
      </w:pPr>
      <w:r w:rsidRPr="00702834">
        <w:t>Air cargo transportation is</w:t>
      </w:r>
      <w:r w:rsidR="00FB2FDD" w:rsidRPr="00702834">
        <w:t xml:space="preserve"> an area that has been </w:t>
      </w:r>
      <w:r w:rsidR="004A3A5A" w:rsidRPr="00702834">
        <w:t xml:space="preserve">broadly </w:t>
      </w:r>
      <w:r w:rsidR="00FB2FDD" w:rsidRPr="00702834">
        <w:t>researched</w:t>
      </w:r>
      <w:r w:rsidR="00D2215A" w:rsidRPr="00702834">
        <w:t>.</w:t>
      </w:r>
      <w:r w:rsidR="0087544E" w:rsidRPr="00702834">
        <w:t xml:space="preserve"> </w:t>
      </w:r>
      <w:r w:rsidR="00B76DE1" w:rsidRPr="00702834">
        <w:fldChar w:fldCharType="begin"/>
      </w:r>
      <w:r w:rsidR="00B76DE1" w:rsidRPr="00702834">
        <w:instrText xml:space="preserve"> ADDIN EN.CITE &lt;EndNote&gt;&lt;Cite AuthorYear="1"&gt;&lt;Author&gt;Feng&lt;/Author&gt;&lt;Year&gt;2015&lt;/Year&gt;&lt;RecNum&gt;623&lt;/RecNum&gt;&lt;DisplayText&gt;Feng et al. (2015)&lt;/DisplayText&gt;&lt;record&gt;&lt;rec-number&gt;623&lt;/rec-number&gt;&lt;foreign-keys&gt;&lt;key app="EN" db-id="pzvzs95vtdzfd2e992859zfraaf0f2529fdp" timestamp="1585518302"&gt;623&lt;/key&gt;&lt;/foreign-keys&gt;&lt;ref-type name="Journal Article"&gt;17&lt;/ref-type&gt;&lt;contributors&gt;&lt;authors&gt;&lt;author&gt;Feng, Bo&lt;/author&gt;&lt;author&gt;Li, Yanzhi&lt;/author&gt;&lt;author&gt;Shen, Zuo-Jun Max&lt;/author&gt;&lt;/authors&gt;&lt;/contributors&gt;&lt;titles&gt;&lt;title&gt;Air cargo operations: Literature review and comparison with practices&lt;/title&gt;&lt;secondary-title&gt;Transportation Research Part C: Emerging Technologies&lt;/secondary-title&gt;&lt;/titles&gt;&lt;periodical&gt;&lt;full-title&gt;Transportation Research Part C: Emerging Technologies&lt;/full-title&gt;&lt;/periodical&gt;&lt;pages&gt;263-280&lt;/pages&gt;&lt;volume&gt;56&lt;/volume&gt;&lt;dates&gt;&lt;year&gt;2015&lt;/year&gt;&lt;/dates&gt;&lt;isbn&gt;0968-090X&lt;/isbn&gt;&lt;urls&gt;&lt;/urls&gt;&lt;/record&gt;&lt;/Cite&gt;&lt;/EndNote&gt;</w:instrText>
      </w:r>
      <w:r w:rsidR="00B76DE1" w:rsidRPr="00702834">
        <w:fldChar w:fldCharType="separate"/>
      </w:r>
      <w:r w:rsidR="00B76DE1" w:rsidRPr="00702834">
        <w:rPr>
          <w:noProof/>
        </w:rPr>
        <w:t>Feng et al. (2015)</w:t>
      </w:r>
      <w:r w:rsidR="00B76DE1" w:rsidRPr="00702834">
        <w:fldChar w:fldCharType="end"/>
      </w:r>
      <w:r w:rsidR="00B76DE1" w:rsidRPr="00702834">
        <w:t xml:space="preserve"> </w:t>
      </w:r>
      <w:r w:rsidR="00223650" w:rsidRPr="00702834">
        <w:t>provide</w:t>
      </w:r>
      <w:r w:rsidR="00FB0033" w:rsidRPr="00702834">
        <w:t>d</w:t>
      </w:r>
      <w:r w:rsidR="00223650" w:rsidRPr="00702834">
        <w:t xml:space="preserve"> a</w:t>
      </w:r>
      <w:r w:rsidR="00262A4E" w:rsidRPr="00702834">
        <w:t xml:space="preserve"> comprehensive review </w:t>
      </w:r>
      <w:r w:rsidR="00223650" w:rsidRPr="00702834">
        <w:t>of such studies</w:t>
      </w:r>
      <w:r w:rsidR="00C64B16" w:rsidRPr="00702834">
        <w:t>,</w:t>
      </w:r>
      <w:r w:rsidR="00D0467F" w:rsidRPr="00702834">
        <w:t xml:space="preserve"> </w:t>
      </w:r>
      <w:r w:rsidR="00C51F32" w:rsidRPr="00702834">
        <w:t>considering</w:t>
      </w:r>
      <w:r w:rsidR="00C64B16" w:rsidRPr="00702834">
        <w:t xml:space="preserve"> the problems faced by</w:t>
      </w:r>
      <w:r w:rsidR="00D0467F" w:rsidRPr="00702834">
        <w:t xml:space="preserve"> </w:t>
      </w:r>
      <w:r w:rsidR="001B2369" w:rsidRPr="00702834">
        <w:t xml:space="preserve">ground </w:t>
      </w:r>
      <w:r w:rsidR="00D0467F" w:rsidRPr="00702834">
        <w:t>service providers</w:t>
      </w:r>
      <w:r w:rsidR="00B8588A" w:rsidRPr="00702834">
        <w:t xml:space="preserve"> and cargo forwarders, as well as</w:t>
      </w:r>
      <w:r w:rsidR="00CA690F" w:rsidRPr="00702834">
        <w:t xml:space="preserve"> those encountered</w:t>
      </w:r>
      <w:r w:rsidR="00B8588A" w:rsidRPr="00702834">
        <w:t xml:space="preserve"> by airlines themselves</w:t>
      </w:r>
      <w:r w:rsidR="00D0467F" w:rsidRPr="00702834">
        <w:t xml:space="preserve">. </w:t>
      </w:r>
      <w:r w:rsidR="008A68C4" w:rsidRPr="00702834">
        <w:t xml:space="preserve">However, </w:t>
      </w:r>
      <w:r w:rsidR="00E509F4" w:rsidRPr="00702834">
        <w:t>most</w:t>
      </w:r>
      <w:r w:rsidR="003C5A86" w:rsidRPr="00702834">
        <w:t xml:space="preserve"> of the existing literature</w:t>
      </w:r>
      <w:r w:rsidR="00EE322B" w:rsidRPr="00702834">
        <w:t xml:space="preserve">, as identified </w:t>
      </w:r>
      <w:r w:rsidR="00750435" w:rsidRPr="00702834">
        <w:t>by</w:t>
      </w:r>
      <w:r w:rsidR="00EE322B" w:rsidRPr="00702834">
        <w:t xml:space="preserve"> </w:t>
      </w:r>
      <w:r w:rsidR="00E509F4" w:rsidRPr="00702834">
        <w:t>Feng et al.</w:t>
      </w:r>
      <w:r w:rsidR="00EE322B" w:rsidRPr="00702834">
        <w:t>,</w:t>
      </w:r>
      <w:r w:rsidR="003C5A86" w:rsidRPr="00702834">
        <w:t xml:space="preserve"> discussed airline companies</w:t>
      </w:r>
      <w:r w:rsidR="00B52134" w:rsidRPr="00702834">
        <w:t>’ operations</w:t>
      </w:r>
      <w:r w:rsidR="002F79D5" w:rsidRPr="00702834">
        <w:t xml:space="preserve">; </w:t>
      </w:r>
      <w:r w:rsidR="003C5A86" w:rsidRPr="00702834">
        <w:t>few s</w:t>
      </w:r>
      <w:r w:rsidR="006B703D" w:rsidRPr="00702834">
        <w:t>tudies focused on the operational</w:t>
      </w:r>
      <w:r w:rsidR="003C5A86" w:rsidRPr="00702834">
        <w:t xml:space="preserve"> aspects from freight forwarders’</w:t>
      </w:r>
      <w:r w:rsidR="00AD16B8" w:rsidRPr="00702834">
        <w:t xml:space="preserve"> perspectives</w:t>
      </w:r>
      <w:r w:rsidR="00567380" w:rsidRPr="00702834">
        <w:t xml:space="preserve">, </w:t>
      </w:r>
      <w:r w:rsidR="008F744D" w:rsidRPr="00702834">
        <w:t xml:space="preserve">such as </w:t>
      </w:r>
      <w:r w:rsidR="009940AD" w:rsidRPr="00702834">
        <w:t>container</w:t>
      </w:r>
      <w:r w:rsidR="008F744D" w:rsidRPr="00702834">
        <w:t xml:space="preserve"> booking, c</w:t>
      </w:r>
      <w:r w:rsidR="009940AD" w:rsidRPr="00702834">
        <w:t>argo</w:t>
      </w:r>
      <w:r w:rsidR="008F744D" w:rsidRPr="00702834">
        <w:t xml:space="preserve"> loading and </w:t>
      </w:r>
      <w:r w:rsidR="00DE0A7B" w:rsidRPr="00702834">
        <w:t xml:space="preserve">the </w:t>
      </w:r>
      <w:r w:rsidR="002A724C" w:rsidRPr="00702834">
        <w:t xml:space="preserve">hub </w:t>
      </w:r>
      <w:r w:rsidR="008F744D" w:rsidRPr="00702834">
        <w:t xml:space="preserve">consolidation process, </w:t>
      </w:r>
      <w:r w:rsidR="00B05EBE" w:rsidRPr="00702834">
        <w:t xml:space="preserve">which will </w:t>
      </w:r>
      <w:r w:rsidR="008F744D" w:rsidRPr="00702834">
        <w:t xml:space="preserve">all </w:t>
      </w:r>
      <w:r w:rsidR="00B05EBE" w:rsidRPr="00702834">
        <w:t xml:space="preserve">be addressed in our study. </w:t>
      </w:r>
    </w:p>
    <w:p w14:paraId="05EBAC2B" w14:textId="7B979232" w:rsidR="00FB7D65" w:rsidRPr="00702834" w:rsidRDefault="00B52912" w:rsidP="00D626F2">
      <w:pPr>
        <w:tabs>
          <w:tab w:val="left" w:pos="284"/>
        </w:tabs>
        <w:jc w:val="both"/>
      </w:pPr>
      <w:r w:rsidRPr="00702834">
        <w:tab/>
        <w:t>There have been some studies on c</w:t>
      </w:r>
      <w:r w:rsidR="00BA5203" w:rsidRPr="00702834">
        <w:t xml:space="preserve">ontainer booking and cargo loading. Container booking determines the </w:t>
      </w:r>
      <w:r w:rsidR="00E509F4" w:rsidRPr="00702834">
        <w:t xml:space="preserve">number </w:t>
      </w:r>
      <w:r w:rsidR="00BA5203" w:rsidRPr="00702834">
        <w:t xml:space="preserve">and type of containers to </w:t>
      </w:r>
      <w:r w:rsidR="00D23F27" w:rsidRPr="00702834">
        <w:t>order</w:t>
      </w:r>
      <w:r w:rsidR="00FF2630" w:rsidRPr="00702834">
        <w:t xml:space="preserve"> </w:t>
      </w:r>
      <w:r w:rsidR="00BA5203" w:rsidRPr="00702834">
        <w:t>for capacity allocation of the cargos</w:t>
      </w:r>
      <w:r w:rsidR="00DE0A7B" w:rsidRPr="00702834">
        <w:t>,</w:t>
      </w:r>
      <w:r w:rsidR="00A77F15" w:rsidRPr="00702834">
        <w:t xml:space="preserve"> to </w:t>
      </w:r>
      <w:proofErr w:type="spellStart"/>
      <w:r w:rsidR="00A77F15" w:rsidRPr="00702834">
        <w:t>minimise</w:t>
      </w:r>
      <w:proofErr w:type="spellEnd"/>
      <w:r w:rsidR="00A77F15" w:rsidRPr="00702834">
        <w:t xml:space="preserve"> the total </w:t>
      </w:r>
      <w:r w:rsidR="00DE0A7B" w:rsidRPr="00702834">
        <w:t xml:space="preserve">rental </w:t>
      </w:r>
      <w:r w:rsidR="00A77F15" w:rsidRPr="00702834">
        <w:t>costs</w:t>
      </w:r>
      <w:r w:rsidR="00FF2630" w:rsidRPr="00702834">
        <w:t>,</w:t>
      </w:r>
      <w:r w:rsidR="00BA5203" w:rsidRPr="00702834">
        <w:t xml:space="preserve"> while cargo loading </w:t>
      </w:r>
      <w:r w:rsidR="00D23928" w:rsidRPr="00702834">
        <w:t xml:space="preserve">is </w:t>
      </w:r>
      <w:r w:rsidR="00DE0A7B" w:rsidRPr="00702834">
        <w:t xml:space="preserve">the </w:t>
      </w:r>
      <w:r w:rsidR="00BA5203" w:rsidRPr="00702834">
        <w:t>process of packing cargos or boxes into a container</w:t>
      </w:r>
      <w:r w:rsidR="00FF2630" w:rsidRPr="00702834">
        <w:t xml:space="preserve"> to </w:t>
      </w:r>
      <w:proofErr w:type="spellStart"/>
      <w:r w:rsidR="00FF2630" w:rsidRPr="00702834">
        <w:t>maximise</w:t>
      </w:r>
      <w:proofErr w:type="spellEnd"/>
      <w:r w:rsidR="00FF2630" w:rsidRPr="00702834">
        <w:t xml:space="preserve"> the </w:t>
      </w:r>
      <w:proofErr w:type="spellStart"/>
      <w:r w:rsidR="00FF2630" w:rsidRPr="00702834">
        <w:t>utilisation</w:t>
      </w:r>
      <w:proofErr w:type="spellEnd"/>
      <w:r w:rsidR="00FF2630" w:rsidRPr="00702834">
        <w:t xml:space="preserve"> of the container space</w:t>
      </w:r>
      <w:r w:rsidR="00201D12" w:rsidRPr="00702834">
        <w:t xml:space="preserve"> </w:t>
      </w:r>
      <w:r w:rsidR="00201D12" w:rsidRPr="00702834">
        <w:fldChar w:fldCharType="begin"/>
      </w:r>
      <w:r w:rsidR="00201D12" w:rsidRPr="00702834">
        <w:instrText xml:space="preserve"> ADDIN EN.CITE &lt;EndNote&gt;&lt;Cite&gt;&lt;Author&gt;Bortfeldt&lt;/Author&gt;&lt;Year&gt;2013&lt;/Year&gt;&lt;RecNum&gt;636&lt;/RecNum&gt;&lt;DisplayText&gt;(Bortfeldt &amp;amp; Wäscher, 2013)&lt;/DisplayText&gt;&lt;record&gt;&lt;rec-number&gt;636&lt;/rec-number&gt;&lt;foreign-keys&gt;&lt;key app="EN" db-id="pzvzs95vtdzfd2e992859zfraaf0f2529fdp" timestamp="1585947316"&gt;636&lt;/key&gt;&lt;/foreign-keys&gt;&lt;ref-type name="Journal Article"&gt;17&lt;/ref-type&gt;&lt;contributors&gt;&lt;authors&gt;&lt;author&gt;Bortfeldt, Andreas&lt;/author&gt;&lt;author&gt;Wäscher, Gerhard&lt;/author&gt;&lt;/authors&gt;&lt;/contributors&gt;&lt;titles&gt;&lt;title&gt;Constraints in container loading–A state-of-the-art review&lt;/title&gt;&lt;secondary-title&gt;European Journal of Operational Research&lt;/secondary-title&gt;&lt;/titles&gt;&lt;periodical&gt;&lt;full-title&gt;European Journal of Operational Research&lt;/full-title&gt;&lt;/periodical&gt;&lt;pages&gt;1-20&lt;/pages&gt;&lt;volume&gt;229&lt;/volume&gt;&lt;number&gt;1&lt;/number&gt;&lt;dates&gt;&lt;year&gt;2013&lt;/year&gt;&lt;/dates&gt;&lt;isbn&gt;0377-2217&lt;/isbn&gt;&lt;urls&gt;&lt;/urls&gt;&lt;/record&gt;&lt;/Cite&gt;&lt;/EndNote&gt;</w:instrText>
      </w:r>
      <w:r w:rsidR="00201D12" w:rsidRPr="00702834">
        <w:fldChar w:fldCharType="separate"/>
      </w:r>
      <w:r w:rsidR="00201D12" w:rsidRPr="00702834">
        <w:rPr>
          <w:noProof/>
        </w:rPr>
        <w:t>(Bortfeldt &amp; Wäscher, 2013)</w:t>
      </w:r>
      <w:r w:rsidR="00201D12" w:rsidRPr="00702834">
        <w:fldChar w:fldCharType="end"/>
      </w:r>
      <w:r w:rsidR="00FF2630" w:rsidRPr="00702834">
        <w:t>.</w:t>
      </w:r>
      <w:r w:rsidR="00D23F27" w:rsidRPr="00702834">
        <w:t xml:space="preserve"> When loading air cargos into containers, the cargo weights, volumes, types and destinations need to be considered. </w:t>
      </w:r>
      <w:r w:rsidR="00C92592" w:rsidRPr="00702834">
        <w:t>The container selection and cargo loading problem</w:t>
      </w:r>
      <w:r w:rsidR="00522A8B" w:rsidRPr="00702834">
        <w:t xml:space="preserve"> </w:t>
      </w:r>
      <w:r w:rsidR="0084231C" w:rsidRPr="00702834">
        <w:t>was</w:t>
      </w:r>
      <w:r w:rsidR="00522A8B" w:rsidRPr="00702834">
        <w:t xml:space="preserve"> addressed by</w:t>
      </w:r>
      <w:r w:rsidR="00C92592" w:rsidRPr="00702834">
        <w:t xml:space="preserve"> </w:t>
      </w:r>
      <w:r w:rsidR="00D23F27" w:rsidRPr="00702834">
        <w:fldChar w:fldCharType="begin"/>
      </w:r>
      <w:r w:rsidR="006B4C30" w:rsidRPr="00702834">
        <w:instrText xml:space="preserve"> ADDIN EN.CITE &lt;EndNote&gt;&lt;Cite AuthorYear="1"&gt;&lt;Author&gt;Xue&lt;/Author&gt;&lt;Year&gt;1997&lt;/Year&gt;&lt;RecNum&gt;624&lt;/RecNum&gt;&lt;DisplayText&gt;Xue and Lai (1997)&lt;/DisplayText&gt;&lt;record&gt;&lt;rec-number&gt;624&lt;/rec-number&gt;&lt;foreign-keys&gt;&lt;key app="EN" db-id="pzvzs95vtdzfd2e992859zfraaf0f2529fdp" timestamp="1585518424"&gt;624&lt;/key&gt;&lt;/foreign-keys&gt;&lt;ref-type name="Journal Article"&gt;17&lt;/ref-type&gt;&lt;contributors&gt;&lt;authors&gt;&lt;author&gt;Xue, J&lt;/author&gt;&lt;author&gt;Lai, KK&lt;/author&gt;&lt;/authors&gt;&lt;/contributors&gt;&lt;titles&gt;&lt;title&gt;A study on cargo forwarding decisions&lt;/title&gt;&lt;secondary-title&gt;Computers &amp;amp; industrial engineering&lt;/secondary-title&gt;&lt;/titles&gt;&lt;periodical&gt;&lt;full-title&gt;Computers &amp;amp; Industrial Engineering&lt;/full-title&gt;&lt;/periodical&gt;&lt;pages&gt;63-66&lt;/pages&gt;&lt;volume&gt;33&lt;/volume&gt;&lt;number&gt;1-2&lt;/number&gt;&lt;dates&gt;&lt;year&gt;1997&lt;/year&gt;&lt;/dates&gt;&lt;isbn&gt;0360-8352&lt;/isbn&gt;&lt;urls&gt;&lt;/urls&gt;&lt;/record&gt;&lt;/Cite&gt;&lt;/EndNote&gt;</w:instrText>
      </w:r>
      <w:r w:rsidR="00D23F27" w:rsidRPr="00702834">
        <w:fldChar w:fldCharType="separate"/>
      </w:r>
      <w:r w:rsidR="00D23F27" w:rsidRPr="00702834">
        <w:rPr>
          <w:noProof/>
        </w:rPr>
        <w:t>Xue and Lai (1997)</w:t>
      </w:r>
      <w:r w:rsidR="00D23F27" w:rsidRPr="00702834">
        <w:fldChar w:fldCharType="end"/>
      </w:r>
      <w:r w:rsidR="00C60E46" w:rsidRPr="00702834">
        <w:t xml:space="preserve"> who </w:t>
      </w:r>
      <w:r w:rsidR="00D23F27" w:rsidRPr="00702834">
        <w:t xml:space="preserve">formulated a mixed integer program to </w:t>
      </w:r>
      <w:proofErr w:type="spellStart"/>
      <w:r w:rsidR="00D23F27" w:rsidRPr="00702834">
        <w:t>minimise</w:t>
      </w:r>
      <w:proofErr w:type="spellEnd"/>
      <w:r w:rsidR="00D23F27" w:rsidRPr="00702834">
        <w:t xml:space="preserve"> container rental costs including fixed and variable costs</w:t>
      </w:r>
      <w:r w:rsidR="00925E57" w:rsidRPr="00702834">
        <w:t xml:space="preserve">. </w:t>
      </w:r>
      <w:proofErr w:type="spellStart"/>
      <w:r w:rsidR="003F1872" w:rsidRPr="00702834">
        <w:t>Guéret</w:t>
      </w:r>
      <w:proofErr w:type="spellEnd"/>
      <w:r w:rsidR="003F1872" w:rsidRPr="00702834">
        <w:t xml:space="preserve">, et al. (2003) </w:t>
      </w:r>
      <w:r w:rsidR="00585EE3" w:rsidRPr="00702834">
        <w:t xml:space="preserve">looked at the aircraft loading problem for military operations, which </w:t>
      </w:r>
      <w:r w:rsidR="005903A3" w:rsidRPr="00702834">
        <w:t>wa</w:t>
      </w:r>
      <w:r w:rsidR="00585EE3" w:rsidRPr="00702834">
        <w:t>s modelled as a bi-</w:t>
      </w:r>
      <w:r w:rsidR="00C143C7" w:rsidRPr="00702834">
        <w:t>dimensional</w:t>
      </w:r>
      <w:r w:rsidR="00585EE3" w:rsidRPr="00702834">
        <w:t xml:space="preserve"> bin-packing problem.</w:t>
      </w:r>
      <w:r w:rsidR="003F1872" w:rsidRPr="00702834">
        <w:t xml:space="preserve"> </w:t>
      </w:r>
      <w:r w:rsidR="00925E57" w:rsidRPr="00702834">
        <w:t>A</w:t>
      </w:r>
      <w:r w:rsidR="00D23F27" w:rsidRPr="00702834">
        <w:t xml:space="preserve"> de</w:t>
      </w:r>
      <w:r w:rsidR="00CE4546" w:rsidRPr="00702834">
        <w:t>cision support system</w:t>
      </w:r>
      <w:r w:rsidR="00925E57" w:rsidRPr="00702834">
        <w:t xml:space="preserve"> was developed by </w:t>
      </w:r>
      <w:r w:rsidR="00925E57" w:rsidRPr="00702834">
        <w:fldChar w:fldCharType="begin"/>
      </w:r>
      <w:r w:rsidR="00925E57" w:rsidRPr="00702834">
        <w:instrText xml:space="preserve"> ADDIN EN.CITE &lt;EndNote&gt;&lt;Cite AuthorYear="1"&gt;&lt;Author&gt;Chan&lt;/Author&gt;&lt;Year&gt;2006&lt;/Year&gt;&lt;RecNum&gt;642&lt;/RecNum&gt;&lt;DisplayText&gt;Chan et al. (2006)&lt;/DisplayText&gt;&lt;record&gt;&lt;rec-number&gt;642&lt;/rec-number&gt;&lt;foreign-keys&gt;&lt;key app="EN" db-id="pzvzs95vtdzfd2e992859zfraaf0f2529fdp" timestamp="1585949950"&gt;642&lt;/key&gt;&lt;/foreign-keys&gt;&lt;ref-type name="Journal Article"&gt;17&lt;/ref-type&gt;&lt;contributors&gt;&lt;authors&gt;&lt;author&gt;Chan, Felix TS&lt;/author&gt;&lt;author&gt;Bhagwat, Rajat&lt;/author&gt;&lt;author&gt;Kumar, Niraj&lt;/author&gt;&lt;author&gt;Tiwari, MK&lt;/author&gt;&lt;author&gt;Lam, Philip&lt;/author&gt;&lt;/authors&gt;&lt;/contributors&gt;&lt;titles&gt;&lt;title&gt;Development of a decision support system for air-cargo pallets loading problem: A case study&lt;/title&gt;&lt;secondary-title&gt;Expert Systems with Applications&lt;/secondary-title&gt;&lt;/titles&gt;&lt;periodical&gt;&lt;full-title&gt;Expert Systems with Applications&lt;/full-title&gt;&lt;/periodical&gt;&lt;pages&gt;472-485&lt;/pages&gt;&lt;volume&gt;31&lt;/volume&gt;&lt;number&gt;3&lt;/number&gt;&lt;dates&gt;&lt;year&gt;2006&lt;/year&gt;&lt;/dates&gt;&lt;isbn&gt;0957-4174&lt;/isbn&gt;&lt;urls&gt;&lt;/urls&gt;&lt;/record&gt;&lt;/Cite&gt;&lt;/EndNote&gt;</w:instrText>
      </w:r>
      <w:r w:rsidR="00925E57" w:rsidRPr="00702834">
        <w:fldChar w:fldCharType="separate"/>
      </w:r>
      <w:r w:rsidR="00925E57" w:rsidRPr="00702834">
        <w:rPr>
          <w:noProof/>
        </w:rPr>
        <w:t>Chan et al. (2006)</w:t>
      </w:r>
      <w:r w:rsidR="00925E57" w:rsidRPr="00702834">
        <w:fldChar w:fldCharType="end"/>
      </w:r>
      <w:r w:rsidR="00925E57" w:rsidRPr="00702834">
        <w:t xml:space="preserve"> </w:t>
      </w:r>
      <w:r w:rsidR="00CE4546" w:rsidRPr="00702834">
        <w:t xml:space="preserve">to </w:t>
      </w:r>
      <w:proofErr w:type="spellStart"/>
      <w:r w:rsidR="00CE4546" w:rsidRPr="00702834">
        <w:t>optimis</w:t>
      </w:r>
      <w:r w:rsidR="00D23F27" w:rsidRPr="00702834">
        <w:t>e</w:t>
      </w:r>
      <w:proofErr w:type="spellEnd"/>
      <w:r w:rsidR="00D23F27" w:rsidRPr="00702834">
        <w:t xml:space="preserve"> the cost </w:t>
      </w:r>
      <w:r w:rsidR="00FA6D6A" w:rsidRPr="00702834">
        <w:t>of</w:t>
      </w:r>
      <w:r w:rsidR="00C43BD3" w:rsidRPr="00702834">
        <w:t xml:space="preserve"> </w:t>
      </w:r>
      <w:r w:rsidR="004821A3" w:rsidRPr="00702834">
        <w:t>loading</w:t>
      </w:r>
      <w:r w:rsidR="00D23F27" w:rsidRPr="00702834">
        <w:t xml:space="preserve"> air cargos with different shapes and sizes</w:t>
      </w:r>
      <w:r w:rsidR="00A73837" w:rsidRPr="00702834">
        <w:t>, considering three dimensions</w:t>
      </w:r>
      <w:r w:rsidR="00D23F27" w:rsidRPr="00702834">
        <w:t>.</w:t>
      </w:r>
      <w:r w:rsidR="009D3F4A" w:rsidRPr="00702834">
        <w:t xml:space="preserve"> </w:t>
      </w:r>
      <w:r w:rsidR="00853632" w:rsidRPr="00702834">
        <w:t>A stochastic dynamic program</w:t>
      </w:r>
      <w:r w:rsidR="00D41DD8" w:rsidRPr="00702834">
        <w:t xml:space="preserve"> </w:t>
      </w:r>
      <w:r w:rsidR="007F24C0" w:rsidRPr="00702834">
        <w:t xml:space="preserve">was </w:t>
      </w:r>
      <w:proofErr w:type="spellStart"/>
      <w:r w:rsidR="00D41DD8" w:rsidRPr="00702834">
        <w:t>utili</w:t>
      </w:r>
      <w:r w:rsidR="00110930" w:rsidRPr="00702834">
        <w:t>s</w:t>
      </w:r>
      <w:r w:rsidR="00F02BBC" w:rsidRPr="00702834">
        <w:t>ed</w:t>
      </w:r>
      <w:proofErr w:type="spellEnd"/>
      <w:r w:rsidR="00F02BBC" w:rsidRPr="00702834">
        <w:t xml:space="preserve"> by</w:t>
      </w:r>
      <w:r w:rsidR="00853632" w:rsidRPr="00702834">
        <w:t xml:space="preserve"> </w:t>
      </w:r>
      <w:r w:rsidR="009D3F4A" w:rsidRPr="00702834">
        <w:fldChar w:fldCharType="begin"/>
      </w:r>
      <w:r w:rsidR="009D3F4A" w:rsidRPr="00702834">
        <w:instrText xml:space="preserve"> ADDIN EN.CITE &lt;EndNote&gt;&lt;Cite AuthorYear="1"&gt;&lt;Author&gt;Chew&lt;/Author&gt;&lt;Year&gt;2006&lt;/Year&gt;&lt;RecNum&gt;635&lt;/RecNum&gt;&lt;DisplayText&gt;Chew et al. (2006)&lt;/DisplayText&gt;&lt;record&gt;&lt;rec-number&gt;635&lt;/rec-number&gt;&lt;foreign-keys&gt;&lt;key app="EN" db-id="pzvzs95vtdzfd2e992859zfraaf0f2529fdp" timestamp="1585945473"&gt;635&lt;/key&gt;&lt;/foreign-keys&gt;&lt;ref-type name="Journal Article"&gt;17&lt;/ref-type&gt;&lt;contributors&gt;&lt;authors&gt;&lt;author&gt;Chew, Ek-Peng&lt;/author&gt;&lt;author&gt;Huang, Huei-Chuen&lt;/author&gt;&lt;author&gt;Johnson, Ellis L&lt;/author&gt;&lt;author&gt;Nemhauser, George L&lt;/author&gt;&lt;author&gt;Sokol, Joel S&lt;/author&gt;&lt;author&gt;Leong, Chun-How&lt;/author&gt;&lt;/authors&gt;&lt;/contributors&gt;&lt;titles&gt;&lt;title&gt;Short-term booking of air cargo space&lt;/title&gt;&lt;secondary-title&gt;European Journal of Operational Research&lt;/secondary-title&gt;&lt;/titles&gt;&lt;periodical&gt;&lt;full-title&gt;European Journal of Operational Research&lt;/full-title&gt;&lt;/periodical&gt;&lt;pages&gt;1979-1990&lt;/pages&gt;&lt;volume&gt;174&lt;/volume&gt;&lt;number&gt;3&lt;/number&gt;&lt;dates&gt;&lt;year&gt;2006&lt;/year&gt;&lt;/dates&gt;&lt;isbn&gt;0377-2217&lt;/isbn&gt;&lt;urls&gt;&lt;/urls&gt;&lt;/record&gt;&lt;/Cite&gt;&lt;/EndNote&gt;</w:instrText>
      </w:r>
      <w:r w:rsidR="009D3F4A" w:rsidRPr="00702834">
        <w:fldChar w:fldCharType="separate"/>
      </w:r>
      <w:r w:rsidR="009D3F4A" w:rsidRPr="00702834">
        <w:rPr>
          <w:noProof/>
        </w:rPr>
        <w:t>Chew et al. (2006)</w:t>
      </w:r>
      <w:r w:rsidR="009D3F4A" w:rsidRPr="00702834">
        <w:fldChar w:fldCharType="end"/>
      </w:r>
      <w:r w:rsidR="009D3F4A" w:rsidRPr="00702834">
        <w:t xml:space="preserve"> </w:t>
      </w:r>
      <w:r w:rsidR="00F02BBC" w:rsidRPr="00702834">
        <w:t>for</w:t>
      </w:r>
      <w:r w:rsidR="002764AA" w:rsidRPr="00702834">
        <w:t xml:space="preserve"> </w:t>
      </w:r>
      <w:r w:rsidR="00A03895" w:rsidRPr="00702834">
        <w:t>a</w:t>
      </w:r>
      <w:r w:rsidR="002764AA" w:rsidRPr="00702834">
        <w:t xml:space="preserve"> </w:t>
      </w:r>
      <w:r w:rsidR="00A03895" w:rsidRPr="00702834">
        <w:t>cargo</w:t>
      </w:r>
      <w:r w:rsidR="002764AA" w:rsidRPr="00702834">
        <w:t xml:space="preserve"> forwarder’s</w:t>
      </w:r>
      <w:r w:rsidR="009D3F4A" w:rsidRPr="00702834">
        <w:t xml:space="preserve"> capacity plan</w:t>
      </w:r>
      <w:r w:rsidR="00FE7DFA" w:rsidRPr="00702834">
        <w:t>ning,</w:t>
      </w:r>
      <w:r w:rsidR="009D3F4A" w:rsidRPr="00702834">
        <w:t xml:space="preserve"> in order to balance the costs of deliveries and the costs of </w:t>
      </w:r>
      <w:r w:rsidR="00947BB8" w:rsidRPr="00702834">
        <w:t>excess</w:t>
      </w:r>
      <w:r w:rsidR="009D3F4A" w:rsidRPr="00702834">
        <w:t xml:space="preserve"> space.</w:t>
      </w:r>
      <w:r w:rsidR="00701D30" w:rsidRPr="00702834">
        <w:t xml:space="preserve"> </w:t>
      </w:r>
      <w:r w:rsidR="00F12E6A" w:rsidRPr="00702834">
        <w:t xml:space="preserve">Yan et al. (2006) </w:t>
      </w:r>
      <w:r w:rsidR="009561B0" w:rsidRPr="00702834">
        <w:t xml:space="preserve">studied the cargo loading plan based on the operations of the international air express carrier FedEx and formulated the problem as a non-linear mixed integer programming model. The objective was to minimize the total container handling cost. </w:t>
      </w:r>
      <w:r w:rsidR="00701D30" w:rsidRPr="00702834">
        <w:t xml:space="preserve">The situation where </w:t>
      </w:r>
      <w:r w:rsidR="00DA3709" w:rsidRPr="00702834">
        <w:t xml:space="preserve">there are limitations on the number of </w:t>
      </w:r>
      <w:r w:rsidR="00DA3709" w:rsidRPr="00702834">
        <w:lastRenderedPageBreak/>
        <w:t>containers for rental was studied by</w:t>
      </w:r>
      <w:r w:rsidR="009D3F4A" w:rsidRPr="00702834">
        <w:t xml:space="preserve"> </w:t>
      </w:r>
      <w:r w:rsidR="009D3F4A" w:rsidRPr="00702834">
        <w:fldChar w:fldCharType="begin"/>
      </w:r>
      <w:r w:rsidR="009D3F4A" w:rsidRPr="00702834">
        <w:instrText xml:space="preserve"> ADDIN EN.CITE &lt;EndNote&gt;&lt;Cite AuthorYear="1"&gt;&lt;Author&gt;Li&lt;/Author&gt;&lt;Year&gt;2009&lt;/Year&gt;&lt;RecNum&gt;643&lt;/RecNum&gt;&lt;DisplayText&gt;Li et al. (2009)&lt;/DisplayText&gt;&lt;record&gt;&lt;rec-number&gt;643&lt;/rec-number&gt;&lt;foreign-keys&gt;&lt;key app="EN" db-id="pzvzs95vtdzfd2e992859zfraaf0f2529fdp" timestamp="1585950296"&gt;643&lt;/key&gt;&lt;/foreign-keys&gt;&lt;ref-type name="Journal Article"&gt;17&lt;/ref-type&gt;&lt;contributors&gt;&lt;authors&gt;&lt;author&gt;Li, Yanzhi&lt;/author&gt;&lt;author&gt;Tao, Yi&lt;/author&gt;&lt;author&gt;Wang, Fan&lt;/author&gt;&lt;/authors&gt;&lt;/contributors&gt;&lt;titles&gt;&lt;title&gt;A compromised large-scale neighborhood search heuristic for capacitated air cargo loading planning&lt;/title&gt;&lt;secondary-title&gt;European Journal of Operational Research&lt;/secondary-title&gt;&lt;/titles&gt;&lt;periodical&gt;&lt;full-title&gt;European Journal of Operational Research&lt;/full-title&gt;&lt;/periodical&gt;&lt;pages&gt;553-560&lt;/pages&gt;&lt;volume&gt;199&lt;/volume&gt;&lt;number&gt;2&lt;/number&gt;&lt;dates&gt;&lt;year&gt;2009&lt;/year&gt;&lt;/dates&gt;&lt;isbn&gt;0377-2217&lt;/isbn&gt;&lt;urls&gt;&lt;/urls&gt;&lt;/record&gt;&lt;/Cite&gt;&lt;/EndNote&gt;</w:instrText>
      </w:r>
      <w:r w:rsidR="009D3F4A" w:rsidRPr="00702834">
        <w:fldChar w:fldCharType="separate"/>
      </w:r>
      <w:r w:rsidR="009D3F4A" w:rsidRPr="00702834">
        <w:rPr>
          <w:noProof/>
        </w:rPr>
        <w:t>Li et al. (2009)</w:t>
      </w:r>
      <w:r w:rsidR="009D3F4A" w:rsidRPr="00702834">
        <w:fldChar w:fldCharType="end"/>
      </w:r>
      <w:r w:rsidR="004C0BDE" w:rsidRPr="00702834">
        <w:t>,</w:t>
      </w:r>
      <w:r w:rsidR="009D3F4A" w:rsidRPr="00702834">
        <w:t xml:space="preserve"> </w:t>
      </w:r>
      <w:r w:rsidR="00AA2D25" w:rsidRPr="00702834">
        <w:t>modelling</w:t>
      </w:r>
      <w:r w:rsidR="009D3F4A" w:rsidRPr="00702834">
        <w:t xml:space="preserve"> an air </w:t>
      </w:r>
      <w:r w:rsidR="000C72C4" w:rsidRPr="00702834">
        <w:t xml:space="preserve">cargo </w:t>
      </w:r>
      <w:r w:rsidR="009D3F4A" w:rsidRPr="00702834">
        <w:t>forwarder</w:t>
      </w:r>
      <w:r w:rsidR="008D1B15" w:rsidRPr="00702834">
        <w:t xml:space="preserve">’s </w:t>
      </w:r>
      <w:r w:rsidR="009D3F4A" w:rsidRPr="00702834">
        <w:t>plan</w:t>
      </w:r>
      <w:r w:rsidR="008D1B15" w:rsidRPr="00702834">
        <w:t>s for</w:t>
      </w:r>
      <w:r w:rsidR="009D3F4A" w:rsidRPr="00702834">
        <w:t xml:space="preserve"> loading</w:t>
      </w:r>
      <w:r w:rsidR="008D1B15" w:rsidRPr="00702834">
        <w:t xml:space="preserve"> cargo</w:t>
      </w:r>
      <w:r w:rsidR="009D3F4A" w:rsidRPr="00702834">
        <w:t xml:space="preserve">, to </w:t>
      </w:r>
      <w:proofErr w:type="spellStart"/>
      <w:r w:rsidR="009D3F4A" w:rsidRPr="00702834">
        <w:t>minimise</w:t>
      </w:r>
      <w:proofErr w:type="spellEnd"/>
      <w:r w:rsidR="009D3F4A" w:rsidRPr="00702834">
        <w:t xml:space="preserve"> total costs.</w:t>
      </w:r>
      <w:r w:rsidR="00AE3A23" w:rsidRPr="00702834">
        <w:t xml:space="preserve"> </w:t>
      </w:r>
      <w:r w:rsidR="00971720" w:rsidRPr="00702834">
        <w:t>A dual-response forwarding approach</w:t>
      </w:r>
      <w:r w:rsidR="00427AEF" w:rsidRPr="00702834">
        <w:t xml:space="preserve"> was used by</w:t>
      </w:r>
      <w:r w:rsidR="00971720" w:rsidRPr="00702834">
        <w:t xml:space="preserve"> </w:t>
      </w:r>
      <w:r w:rsidR="00AE3A23" w:rsidRPr="00702834">
        <w:fldChar w:fldCharType="begin"/>
      </w:r>
      <w:r w:rsidR="00AE3A23" w:rsidRPr="00702834">
        <w:instrText xml:space="preserve"> ADDIN EN.CITE &lt;EndNote&gt;&lt;Cite AuthorYear="1"&gt;&lt;Author&gt;Wu&lt;/Author&gt;&lt;Year&gt;2010&lt;/Year&gt;&lt;RecNum&gt;743&lt;/RecNum&gt;&lt;DisplayText&gt;Wu (2010)&lt;/DisplayText&gt;&lt;record&gt;&lt;rec-number&gt;743&lt;/rec-number&gt;&lt;foreign-keys&gt;&lt;key app="EN" db-id="pzvzs95vtdzfd2e992859zfraaf0f2529fdp" timestamp="1587823728"&gt;743&lt;/key&gt;&lt;/foreign-keys&gt;&lt;ref-type name="Journal Article"&gt;17&lt;/ref-type&gt;&lt;contributors&gt;&lt;authors&gt;&lt;author&gt;Wu, Yue&lt;/author&gt;&lt;/authors&gt;&lt;/contributors&gt;&lt;titles&gt;&lt;title&gt;A dual-response forwarding approach for containerizing air cargoes under uncertainty, based on stochastic mixed 0-1 programming&lt;/title&gt;&lt;secondary-title&gt;European Journal of Operational Research&lt;/secondary-title&gt;&lt;/titles&gt;&lt;periodical&gt;&lt;full-title&gt;European Journal of Operational Research&lt;/full-title&gt;&lt;/periodical&gt;&lt;pages&gt;152-164&lt;/pages&gt;&lt;volume&gt;207&lt;/volume&gt;&lt;number&gt;1&lt;/number&gt;&lt;dates&gt;&lt;year&gt;2010&lt;/year&gt;&lt;/dates&gt;&lt;isbn&gt;0377-2217&lt;/isbn&gt;&lt;urls&gt;&lt;/urls&gt;&lt;/record&gt;&lt;/Cite&gt;&lt;/EndNote&gt;</w:instrText>
      </w:r>
      <w:r w:rsidR="00AE3A23" w:rsidRPr="00702834">
        <w:fldChar w:fldCharType="separate"/>
      </w:r>
      <w:r w:rsidR="00AE3A23" w:rsidRPr="00702834">
        <w:rPr>
          <w:noProof/>
        </w:rPr>
        <w:t>Wu (2010)</w:t>
      </w:r>
      <w:r w:rsidR="00AE3A23" w:rsidRPr="00702834">
        <w:fldChar w:fldCharType="end"/>
      </w:r>
      <w:r w:rsidR="00F60196" w:rsidRPr="00702834">
        <w:t xml:space="preserve"> for </w:t>
      </w:r>
      <w:r w:rsidR="000952D1" w:rsidRPr="00702834">
        <w:t xml:space="preserve">rentals of </w:t>
      </w:r>
      <w:r w:rsidR="00F60196" w:rsidRPr="00702834">
        <w:t xml:space="preserve">air containers and </w:t>
      </w:r>
      <w:r w:rsidR="00590847" w:rsidRPr="00702834">
        <w:t>allocation of</w:t>
      </w:r>
      <w:r w:rsidR="00F60196" w:rsidRPr="00702834">
        <w:t xml:space="preserve"> cargos into containers</w:t>
      </w:r>
      <w:r w:rsidR="00AE3A23" w:rsidRPr="00702834">
        <w:t>.</w:t>
      </w:r>
      <w:r w:rsidR="00CC2CC6" w:rsidRPr="00702834">
        <w:t xml:space="preserve"> In a</w:t>
      </w:r>
      <w:r w:rsidR="00B94C9C" w:rsidRPr="00702834">
        <w:t xml:space="preserve"> further</w:t>
      </w:r>
      <w:r w:rsidR="00CC2CC6" w:rsidRPr="00702834">
        <w:t xml:space="preserve"> development</w:t>
      </w:r>
      <w:r w:rsidR="005A38ED" w:rsidRPr="00702834">
        <w:t xml:space="preserve"> of modelling this problem</w:t>
      </w:r>
      <w:r w:rsidR="00B94C9C" w:rsidRPr="00702834">
        <w:t xml:space="preserve">, </w:t>
      </w:r>
      <w:r w:rsidR="009D3F4A" w:rsidRPr="00702834">
        <w:fldChar w:fldCharType="begin"/>
      </w:r>
      <w:r w:rsidR="007E5026" w:rsidRPr="00702834">
        <w:instrText xml:space="preserve"> ADDIN EN.CITE &lt;EndNote&gt;&lt;Cite AuthorYear="1"&gt;&lt;Author&gt;Wu&lt;/Author&gt;&lt;Year&gt;2011&lt;/Year&gt;&lt;RecNum&gt;742&lt;/RecNum&gt;&lt;DisplayText&gt;Wu (2011)&lt;/DisplayText&gt;&lt;record&gt;&lt;rec-number&gt;742&lt;/rec-number&gt;&lt;foreign-keys&gt;&lt;key app="EN" db-id="pzvzs95vtdzfd2e992859zfraaf0f2529fdp" timestamp="1587823678"&gt;742&lt;/key&gt;&lt;/foreign-keys&gt;&lt;ref-type name="Journal Article"&gt;17&lt;/ref-type&gt;&lt;contributors&gt;&lt;authors&gt;&lt;author&gt;Wu, Yue&lt;/author&gt;&lt;/authors&gt;&lt;/contributors&gt;&lt;titles&gt;&lt;title&gt;Modelling of containerized air cargo forwarding problems under uncertainty&lt;/title&gt;&lt;secondary-title&gt;Journal of the Operational Research Society&lt;/secondary-title&gt;&lt;/titles&gt;&lt;periodical&gt;&lt;full-title&gt;Journal of the Operational Research Society&lt;/full-title&gt;&lt;/periodical&gt;&lt;pages&gt;1211-1226&lt;/pages&gt;&lt;volume&gt;62&lt;/volume&gt;&lt;number&gt;7&lt;/number&gt;&lt;dates&gt;&lt;year&gt;2011&lt;/year&gt;&lt;/dates&gt;&lt;isbn&gt;0160-5682&lt;/isbn&gt;&lt;urls&gt;&lt;/urls&gt;&lt;/record&gt;&lt;/Cite&gt;&lt;/EndNote&gt;</w:instrText>
      </w:r>
      <w:r w:rsidR="009D3F4A" w:rsidRPr="00702834">
        <w:fldChar w:fldCharType="separate"/>
      </w:r>
      <w:r w:rsidR="007E5026" w:rsidRPr="00702834">
        <w:rPr>
          <w:noProof/>
        </w:rPr>
        <w:t>Wu (2011)</w:t>
      </w:r>
      <w:r w:rsidR="009D3F4A" w:rsidRPr="00702834">
        <w:fldChar w:fldCharType="end"/>
      </w:r>
      <w:r w:rsidR="009D3F4A" w:rsidRPr="00702834">
        <w:t xml:space="preserve"> </w:t>
      </w:r>
      <w:r w:rsidR="00B94C9C" w:rsidRPr="00702834">
        <w:t>used</w:t>
      </w:r>
      <w:r w:rsidR="009D3F4A" w:rsidRPr="00702834">
        <w:t xml:space="preserve"> a two-stage recourse model </w:t>
      </w:r>
      <w:r w:rsidR="005B74A9" w:rsidRPr="00702834">
        <w:t>providing</w:t>
      </w:r>
      <w:r w:rsidR="009D3F4A" w:rsidRPr="00702834">
        <w:t xml:space="preserve"> a </w:t>
      </w:r>
      <w:r w:rsidR="00D82C00" w:rsidRPr="00702834">
        <w:t>means of</w:t>
      </w:r>
      <w:r w:rsidR="009D3F4A" w:rsidRPr="00702834">
        <w:t xml:space="preserve"> </w:t>
      </w:r>
      <w:r w:rsidR="00D82C00" w:rsidRPr="00702834">
        <w:t>measuring</w:t>
      </w:r>
      <w:r w:rsidR="009D3F4A" w:rsidRPr="00702834">
        <w:t xml:space="preserve"> trade-off</w:t>
      </w:r>
      <w:r w:rsidR="008356C3" w:rsidRPr="00702834">
        <w:t>s</w:t>
      </w:r>
      <w:r w:rsidR="009D3F4A" w:rsidRPr="00702834">
        <w:t xml:space="preserve"> between risk</w:t>
      </w:r>
      <w:r w:rsidR="008356C3" w:rsidRPr="00702834">
        <w:t>s</w:t>
      </w:r>
      <w:r w:rsidR="009D3F4A" w:rsidRPr="00702834">
        <w:t xml:space="preserve"> and cost</w:t>
      </w:r>
      <w:r w:rsidR="008356C3" w:rsidRPr="00702834">
        <w:t>s incurred</w:t>
      </w:r>
      <w:r w:rsidR="009D3F4A" w:rsidRPr="00702834">
        <w:t>.</w:t>
      </w:r>
      <w:r w:rsidR="009C5A8C" w:rsidRPr="00702834">
        <w:t xml:space="preserve"> Nance et al. (2011) considered the problem </w:t>
      </w:r>
      <w:r w:rsidR="006B1440" w:rsidRPr="00702834">
        <w:t>of loading</w:t>
      </w:r>
      <w:r w:rsidR="009C5A8C" w:rsidRPr="00702834">
        <w:t xml:space="preserve"> a given set of cargo (rolling </w:t>
      </w:r>
      <w:r w:rsidR="001F5DE2" w:rsidRPr="00702834">
        <w:t>st</w:t>
      </w:r>
      <w:r w:rsidR="00902BF7" w:rsidRPr="00702834">
        <w:t>o</w:t>
      </w:r>
      <w:r w:rsidR="001F5DE2" w:rsidRPr="00702834">
        <w:t>ck</w:t>
      </w:r>
      <w:r w:rsidR="009C5A8C" w:rsidRPr="00702834">
        <w:t xml:space="preserve"> items and pallets) onto a minimal subset of a given set of aircraft, and developed a tabu search algorithm as the solution method. </w:t>
      </w:r>
      <w:r w:rsidR="009D3F4A" w:rsidRPr="00702834">
        <w:t xml:space="preserve"> </w:t>
      </w:r>
      <w:r w:rsidR="009D3F4A" w:rsidRPr="00702834">
        <w:fldChar w:fldCharType="begin"/>
      </w:r>
      <w:r w:rsidR="009D3F4A" w:rsidRPr="00702834">
        <w:instrText xml:space="preserve"> ADDIN EN.CITE &lt;EndNote&gt;&lt;Cite AuthorYear="1"&gt;&lt;Author&gt;Tang&lt;/Author&gt;&lt;Year&gt;2011&lt;/Year&gt;&lt;RecNum&gt;645&lt;/RecNum&gt;&lt;DisplayText&gt;Tang (2011)&lt;/DisplayText&gt;&lt;record&gt;&lt;rec-number&gt;645&lt;/rec-number&gt;&lt;foreign-keys&gt;&lt;key app="EN" db-id="pzvzs95vtdzfd2e992859zfraaf0f2529fdp" timestamp="1585950913"&gt;645&lt;/key&gt;&lt;/foreign-keys&gt;&lt;ref-type name="Journal Article"&gt;17&lt;/ref-type&gt;&lt;contributors&gt;&lt;authors&gt;&lt;author&gt;Tang, Ching-Hui&lt;/author&gt;&lt;/authors&gt;&lt;/contributors&gt;&lt;titles&gt;&lt;title&gt;A scenario decomposition-genetic algorithm method for solving stochastic air cargo container loading problems&lt;/title&gt;&lt;secondary-title&gt;Transportation Research Part E: Logistics and Transportation Review&lt;/secondary-title&gt;&lt;/titles&gt;&lt;periodical&gt;&lt;full-title&gt;Transportation Research Part E: Logistics and Transportation Review&lt;/full-title&gt;&lt;/periodical&gt;&lt;pages&gt;520-531&lt;/pages&gt;&lt;volume&gt;47&lt;/volume&gt;&lt;number&gt;4&lt;/number&gt;&lt;dates&gt;&lt;year&gt;2011&lt;/year&gt;&lt;/dates&gt;&lt;isbn&gt;1366-5545&lt;/isbn&gt;&lt;urls&gt;&lt;/urls&gt;&lt;/record&gt;&lt;/Cite&gt;&lt;/EndNote&gt;</w:instrText>
      </w:r>
      <w:r w:rsidR="009D3F4A" w:rsidRPr="00702834">
        <w:fldChar w:fldCharType="separate"/>
      </w:r>
      <w:r w:rsidR="009D3F4A" w:rsidRPr="00702834">
        <w:rPr>
          <w:noProof/>
        </w:rPr>
        <w:t>Tang (2011)</w:t>
      </w:r>
      <w:r w:rsidR="009D3F4A" w:rsidRPr="00702834">
        <w:fldChar w:fldCharType="end"/>
      </w:r>
      <w:r w:rsidR="009D3F4A" w:rsidRPr="00702834">
        <w:t xml:space="preserve"> combined scenario decomposition and</w:t>
      </w:r>
      <w:r w:rsidR="00233165" w:rsidRPr="00702834">
        <w:t xml:space="preserve"> a</w:t>
      </w:r>
      <w:r w:rsidR="009D3F4A" w:rsidRPr="00702834">
        <w:t xml:space="preserve"> genetic algorithm as a solution method for solving the pure and mixed container loading problems under stochastic demands.</w:t>
      </w:r>
      <w:r w:rsidR="00CE3D25" w:rsidRPr="00702834">
        <w:t xml:space="preserve"> </w:t>
      </w:r>
      <w:r w:rsidR="00CE3D25" w:rsidRPr="00702834">
        <w:fldChar w:fldCharType="begin"/>
      </w:r>
      <w:r w:rsidR="00CE3D25" w:rsidRPr="00702834">
        <w:instrText xml:space="preserve"> ADDIN EN.CITE &lt;EndNote&gt;&lt;Cite AuthorYear="1"&gt;&lt;Author&gt;Vancroonenburg&lt;/Author&gt;&lt;Year&gt;2014&lt;/Year&gt;&lt;RecNum&gt;647&lt;/RecNum&gt;&lt;DisplayText&gt;Vancroonenburg et al. (2014)&lt;/DisplayText&gt;&lt;record&gt;&lt;rec-number&gt;647&lt;/rec-number&gt;&lt;foreign-keys&gt;&lt;key app="EN" db-id="pzvzs95vtdzfd2e992859zfraaf0f2529fdp" timestamp="1585951516"&gt;647&lt;/key&gt;&lt;/foreign-keys&gt;&lt;ref-type name="Journal Article"&gt;17&lt;/ref-type&gt;&lt;contributors&gt;&lt;authors&gt;&lt;author&gt;Vancroonenburg, Wim&lt;/author&gt;&lt;author&gt;Verstichel, Jannes&lt;/author&gt;&lt;author&gt;Tavernier, Karel&lt;/author&gt;&lt;author&gt;Berghe, Greet Vanden&lt;/author&gt;&lt;/authors&gt;&lt;/contributors&gt;&lt;titles&gt;&lt;title&gt;Automatic air cargo selection and weight balancing: a mixed integer programming approach&lt;/title&gt;&lt;secondary-title&gt;Transportation Research Part E: Logistics and Transportation Review&lt;/secondary-title&gt;&lt;/titles&gt;&lt;periodical&gt;&lt;full-title&gt;Transportation Research Part E: Logistics and Transportation Review&lt;/full-title&gt;&lt;/periodical&gt;&lt;pages&gt;70-83&lt;/pages&gt;&lt;volume&gt;65&lt;/volume&gt;&lt;dates&gt;&lt;year&gt;2014&lt;/year&gt;&lt;/dates&gt;&lt;isbn&gt;1366-5545&lt;/isbn&gt;&lt;urls&gt;&lt;/urls&gt;&lt;/record&gt;&lt;/Cite&gt;&lt;/EndNote&gt;</w:instrText>
      </w:r>
      <w:r w:rsidR="00CE3D25" w:rsidRPr="00702834">
        <w:fldChar w:fldCharType="separate"/>
      </w:r>
      <w:r w:rsidR="00CE3D25" w:rsidRPr="00702834">
        <w:rPr>
          <w:noProof/>
        </w:rPr>
        <w:t>Vancroonenburg et al. (2014)</w:t>
      </w:r>
      <w:r w:rsidR="00CE3D25" w:rsidRPr="00702834">
        <w:fldChar w:fldCharType="end"/>
      </w:r>
      <w:r w:rsidR="00CE3D25" w:rsidRPr="00702834">
        <w:t xml:space="preserve"> </w:t>
      </w:r>
      <w:r w:rsidR="00EA47F5" w:rsidRPr="00702834">
        <w:t xml:space="preserve">developed </w:t>
      </w:r>
      <w:r w:rsidR="00CE3D25" w:rsidRPr="00702834">
        <w:t xml:space="preserve">a </w:t>
      </w:r>
      <w:r w:rsidR="00EA47F5" w:rsidRPr="00702834">
        <w:t xml:space="preserve">decision tool for the cargo loading problem, using a </w:t>
      </w:r>
      <w:r w:rsidR="00CE3D25" w:rsidRPr="00702834">
        <w:t>mixed integer program as to maximize profit.</w:t>
      </w:r>
      <w:r w:rsidR="008558A4" w:rsidRPr="00702834">
        <w:t xml:space="preserve"> The problem of minimizing unused volume in containers</w:t>
      </w:r>
      <w:r w:rsidR="008156A0" w:rsidRPr="00702834">
        <w:t xml:space="preserve"> was </w:t>
      </w:r>
      <w:r w:rsidR="00816775" w:rsidRPr="00702834">
        <w:t>modelled by</w:t>
      </w:r>
      <w:r w:rsidR="00CE3D25" w:rsidRPr="00702834">
        <w:t xml:space="preserve"> </w:t>
      </w:r>
      <w:r w:rsidR="00CE3D25" w:rsidRPr="00702834">
        <w:fldChar w:fldCharType="begin"/>
      </w:r>
      <w:r w:rsidR="006B4C30" w:rsidRPr="00702834">
        <w:instrText xml:space="preserve"> ADDIN EN.CITE &lt;EndNote&gt;&lt;Cite AuthorYear="1"&gt;&lt;Author&gt;Paquay&lt;/Author&gt;&lt;Year&gt;2016&lt;/Year&gt;&lt;RecNum&gt;649&lt;/RecNum&gt;&lt;DisplayText&gt;Paquay et al. (2016)&lt;/DisplayText&gt;&lt;record&gt;&lt;rec-number&gt;649&lt;/rec-number&gt;&lt;foreign-keys&gt;&lt;key app="EN" db-id="pzvzs95vtdzfd2e992859zfraaf0f2529fdp" timestamp="1585952412"&gt;649&lt;/key&gt;&lt;/foreign-keys&gt;&lt;ref-type name="Journal Article"&gt;17&lt;/ref-type&gt;&lt;contributors&gt;&lt;authors&gt;&lt;author&gt;Paquay, Célia&lt;/author&gt;&lt;author&gt;Schyns, Michael&lt;/author&gt;&lt;author&gt;Limbourg, Sabine&lt;/author&gt;&lt;/authors&gt;&lt;/contributors&gt;&lt;titles&gt;&lt;titl</w:instrText>
      </w:r>
      <w:r w:rsidR="006B4C30" w:rsidRPr="00702834">
        <w:rPr>
          <w:rFonts w:hint="eastAsia"/>
        </w:rPr>
        <w:instrText>e&gt;A mixed integer programming formulation for the three</w:instrText>
      </w:r>
      <w:r w:rsidR="006B4C30" w:rsidRPr="00702834">
        <w:rPr>
          <w:rFonts w:hint="eastAsia"/>
        </w:rPr>
        <w:instrText>‐</w:instrText>
      </w:r>
      <w:r w:rsidR="006B4C30" w:rsidRPr="00702834">
        <w:rPr>
          <w:rFonts w:hint="eastAsia"/>
        </w:rPr>
        <w:instrText>dimensional bin packing problem deriving from an air cargo application&lt;/title&gt;&lt;secondary-title&gt;International Transactions in Operational Research&lt;/secondary-title&gt;&lt;/titles&gt;&lt;periodical&gt;&lt;full-title&gt;Int</w:instrText>
      </w:r>
      <w:r w:rsidR="006B4C30" w:rsidRPr="00702834">
        <w:instrText>ernational Transactions in Operational Research&lt;/full-title&gt;&lt;/periodical&gt;&lt;pages&gt;187-213&lt;/pages&gt;&lt;volume&gt;23&lt;/volume&gt;&lt;number&gt;1-2&lt;/number&gt;&lt;dates&gt;&lt;year&gt;2016&lt;/year&gt;&lt;/dates&gt;&lt;isbn&gt;0969-6016&lt;/isbn&gt;&lt;urls&gt;&lt;/urls&gt;&lt;/record&gt;&lt;/Cite&gt;&lt;/EndNote&gt;</w:instrText>
      </w:r>
      <w:r w:rsidR="00CE3D25" w:rsidRPr="00702834">
        <w:fldChar w:fldCharType="separate"/>
      </w:r>
      <w:r w:rsidR="00CE3D25" w:rsidRPr="00702834">
        <w:rPr>
          <w:noProof/>
        </w:rPr>
        <w:t>Paquay et al. (2016)</w:t>
      </w:r>
      <w:r w:rsidR="00CE3D25" w:rsidRPr="00702834">
        <w:fldChar w:fldCharType="end"/>
      </w:r>
      <w:r w:rsidR="00816775" w:rsidRPr="00702834">
        <w:t xml:space="preserve">. </w:t>
      </w:r>
      <w:r w:rsidR="00CE3D25" w:rsidRPr="00702834">
        <w:fldChar w:fldCharType="begin"/>
      </w:r>
      <w:r w:rsidR="00CE3D25" w:rsidRPr="00702834">
        <w:instrText xml:space="preserve"> ADDIN EN.CITE &lt;EndNote&gt;&lt;Cite AuthorYear="1"&gt;&lt;Author&gt;Ha&lt;/Author&gt;&lt;Year&gt;2017&lt;/Year&gt;&lt;RecNum&gt;648&lt;/RecNum&gt;&lt;DisplayText&gt;Ha and Nananukul (2017)&lt;/DisplayText&gt;&lt;record&gt;&lt;rec-number&gt;648&lt;/rec-number&gt;&lt;foreign-keys&gt;&lt;key app="EN" db-id="pzvzs95vtdzfd2e992859zfraaf0f2529fdp" timestamp="1585952086"&gt;648&lt;/key&gt;&lt;/foreign-keys&gt;&lt;ref-type name="Journal Article"&gt;17&lt;/ref-type&gt;&lt;contributors&gt;&lt;authors&gt;&lt;author&gt;Ha, Hai Thi Hong&lt;/author&gt;&lt;author&gt;Nananukul, Narameth&lt;/author&gt;&lt;/authors&gt;&lt;/contributors&gt;&lt;titles&gt;&lt;title&gt;Air cargo optimization models for logistics forwarders&lt;/title&gt;&lt;secondary-title&gt;Advanced Science Letters&lt;/secondary-title&gt;&lt;/titles&gt;&lt;periodical&gt;&lt;full-title&gt;Advanced Science Letters&lt;/full-title&gt;&lt;/periodical&gt;&lt;pages&gt;4162-4167&lt;/pages&gt;&lt;volume&gt;23&lt;/volume&gt;&lt;number&gt;5&lt;/number&gt;&lt;dates&gt;&lt;year&gt;2017&lt;/year&gt;&lt;/dates&gt;&lt;isbn&gt;1936-6612&lt;/isbn&gt;&lt;urls&gt;&lt;/urls&gt;&lt;/record&gt;&lt;/Cite&gt;&lt;/EndNote&gt;</w:instrText>
      </w:r>
      <w:r w:rsidR="00CE3D25" w:rsidRPr="00702834">
        <w:fldChar w:fldCharType="separate"/>
      </w:r>
      <w:r w:rsidR="00CE3D25" w:rsidRPr="00702834">
        <w:rPr>
          <w:noProof/>
        </w:rPr>
        <w:t>Ha and Nananukul (2017)</w:t>
      </w:r>
      <w:r w:rsidR="00CE3D25" w:rsidRPr="00702834">
        <w:fldChar w:fldCharType="end"/>
      </w:r>
      <w:r w:rsidR="00CE3D25" w:rsidRPr="00702834">
        <w:t xml:space="preserve"> developed two sequential models to perform container loading and scheduling operations for freight forwarders. </w:t>
      </w:r>
      <w:r w:rsidR="00BE345A" w:rsidRPr="00702834">
        <w:t xml:space="preserve">Uncertainty </w:t>
      </w:r>
      <w:r w:rsidR="004643F9" w:rsidRPr="00702834">
        <w:t>of</w:t>
      </w:r>
      <w:r w:rsidR="00BE345A" w:rsidRPr="00702834">
        <w:t xml:space="preserve"> cargo capacity on a mixed passenger and freight aircraft</w:t>
      </w:r>
      <w:r w:rsidR="004643F9" w:rsidRPr="00702834">
        <w:t xml:space="preserve"> was considered by</w:t>
      </w:r>
      <w:r w:rsidR="00A71096" w:rsidRPr="00702834">
        <w:t xml:space="preserve"> </w:t>
      </w:r>
      <w:r w:rsidR="00CE3D25" w:rsidRPr="00702834">
        <w:fldChar w:fldCharType="begin"/>
      </w:r>
      <w:r w:rsidR="00CE3D25" w:rsidRPr="00702834">
        <w:instrText xml:space="preserve"> ADDIN EN.CITE &lt;EndNote&gt;&lt;Cite AuthorYear="1"&gt;&lt;Author&gt;Delgado&lt;/Author&gt;&lt;Year&gt;2019&lt;/Year&gt;&lt;RecNum&gt;646&lt;/RecNum&gt;&lt;DisplayText&gt;Delgado et al. (2019)&lt;/DisplayText&gt;&lt;record&gt;&lt;rec-number&gt;646&lt;/rec-number&gt;&lt;foreign-keys&gt;&lt;key app="EN" db-id="pzvzs95vtdzfd2e992859zfraaf0f2529fdp" timestamp="1585951151"&gt;646&lt;/key&gt;&lt;/foreign-keys&gt;&lt;ref-type name="Journal Article"&gt;17&lt;/ref-type&gt;&lt;contributors&gt;&lt;authors&gt;&lt;author&gt;Delgado, Felipe&lt;/author&gt;&lt;author&gt;Trincado, Ricardo&lt;/author&gt;&lt;author&gt;Pagnoncelli, Bernardo K&lt;/author&gt;&lt;/authors&gt;&lt;/contributors&gt;&lt;titles&gt;&lt;title&gt;A multistage stochastic programming model for the network air cargo allocation under capacity uncertainty&lt;/title&gt;&lt;secondary-title&gt;Transportation Research Part E: Logistics and Transportation Review&lt;/secondary-title&gt;&lt;/titles&gt;&lt;periodical&gt;&lt;full-title&gt;Transportation Research Part E: Logistics and Transportation Review&lt;/full-title&gt;&lt;/periodical&gt;&lt;pages&gt;292-307&lt;/pages&gt;&lt;volume&gt;131&lt;/volume&gt;&lt;dates&gt;&lt;year&gt;2019&lt;/year&gt;&lt;/dates&gt;&lt;isbn&gt;1366-5545&lt;/isbn&gt;&lt;urls&gt;&lt;/urls&gt;&lt;/record&gt;&lt;/Cite&gt;&lt;/EndNote&gt;</w:instrText>
      </w:r>
      <w:r w:rsidR="00CE3D25" w:rsidRPr="00702834">
        <w:fldChar w:fldCharType="separate"/>
      </w:r>
      <w:r w:rsidR="00CE3D25" w:rsidRPr="00702834">
        <w:rPr>
          <w:noProof/>
        </w:rPr>
        <w:t>Delgado et al. (2019)</w:t>
      </w:r>
      <w:r w:rsidR="00CE3D25" w:rsidRPr="00702834">
        <w:fldChar w:fldCharType="end"/>
      </w:r>
      <w:r w:rsidR="00A71096" w:rsidRPr="00702834">
        <w:t>, who</w:t>
      </w:r>
      <w:r w:rsidR="00CE3D25" w:rsidRPr="00702834">
        <w:t xml:space="preserve"> developed a multistage stochastic programming model </w:t>
      </w:r>
      <w:r w:rsidR="00A71096" w:rsidRPr="00702834">
        <w:t xml:space="preserve">for profit </w:t>
      </w:r>
      <w:r w:rsidR="00223A4E" w:rsidRPr="00702834">
        <w:t xml:space="preserve">maximization </w:t>
      </w:r>
      <w:r w:rsidR="00CA2E0D" w:rsidRPr="00702834">
        <w:t>when allocating</w:t>
      </w:r>
      <w:r w:rsidR="00CA0206" w:rsidRPr="00702834">
        <w:t xml:space="preserve"> cargo</w:t>
      </w:r>
      <w:r w:rsidR="00B96631" w:rsidRPr="00702834">
        <w:t>.</w:t>
      </w:r>
      <w:r w:rsidR="004B0BE4" w:rsidRPr="00702834">
        <w:t xml:space="preserve"> </w:t>
      </w:r>
      <w:r w:rsidR="00B05531" w:rsidRPr="00702834">
        <w:t xml:space="preserve">However, </w:t>
      </w:r>
      <w:r w:rsidR="000B17C9" w:rsidRPr="00702834">
        <w:t xml:space="preserve">while </w:t>
      </w:r>
      <w:r w:rsidR="0019268C" w:rsidRPr="00702834">
        <w:t xml:space="preserve">all of these works considered integrated container renting and cargo loading, </w:t>
      </w:r>
      <w:r w:rsidR="00233165" w:rsidRPr="00702834">
        <w:t>no</w:t>
      </w:r>
      <w:r w:rsidR="00B05531" w:rsidRPr="00702834">
        <w:t xml:space="preserve"> studies incorporated the consolidation process at the hub, which is an essential </w:t>
      </w:r>
      <w:r w:rsidR="00961F39" w:rsidRPr="00702834">
        <w:t>p</w:t>
      </w:r>
      <w:r w:rsidR="00BD2253" w:rsidRPr="00702834">
        <w:t xml:space="preserve">art of freight forwarders’ activities for </w:t>
      </w:r>
      <w:r w:rsidR="00961F39" w:rsidRPr="00702834">
        <w:t xml:space="preserve">making air cargo shipment </w:t>
      </w:r>
      <w:r w:rsidR="00233165" w:rsidRPr="00702834">
        <w:t>cost-</w:t>
      </w:r>
      <w:r w:rsidR="00961F39" w:rsidRPr="00702834">
        <w:t>efficient</w:t>
      </w:r>
      <w:r w:rsidR="00D872AD" w:rsidRPr="00702834">
        <w:t xml:space="preserve">. </w:t>
      </w:r>
    </w:p>
    <w:p w14:paraId="3D389DA7" w14:textId="3FF4BD0C" w:rsidR="00B92247" w:rsidRPr="00702834" w:rsidRDefault="00FB7D65" w:rsidP="00D626F2">
      <w:pPr>
        <w:tabs>
          <w:tab w:val="left" w:pos="284"/>
        </w:tabs>
        <w:jc w:val="both"/>
        <w:rPr>
          <w:lang w:eastAsia="zh-CN"/>
        </w:rPr>
      </w:pPr>
      <w:r w:rsidRPr="00702834">
        <w:tab/>
      </w:r>
      <w:r w:rsidR="00D872AD" w:rsidRPr="00702834">
        <w:t xml:space="preserve">There are several works discussing the advantages and disadvantages of consolidation </w:t>
      </w:r>
      <w:r w:rsidR="00314AEC" w:rsidRPr="00702834">
        <w:t xml:space="preserve">in a hub </w:t>
      </w:r>
      <w:r w:rsidR="00D872AD" w:rsidRPr="00702834">
        <w:fldChar w:fldCharType="begin"/>
      </w:r>
      <w:r w:rsidR="00D872AD" w:rsidRPr="00702834">
        <w:instrText xml:space="preserve"> ADDIN EN.CITE &lt;EndNote&gt;&lt;Cite&gt;&lt;Author&gt;Popken&lt;/Author&gt;&lt;Year&gt;1994&lt;/Year&gt;&lt;RecNum&gt;652&lt;/RecNum&gt;&lt;DisplayText&gt;(Bookbinder &amp;amp; Higginson, 2002; Popken, 1994)&lt;/DisplayText&gt;&lt;record&gt;&lt;rec-number&gt;652&lt;/rec-number&gt;&lt;foreign-keys&gt;&lt;key app="EN" db-id="pzvzs95vtdzfd2e992859zfraaf0f2529fdp" timestamp="1585995885"&gt;652&lt;/key&gt;&lt;/foreign-keys&gt;&lt;ref-type name="Journal Article"&gt;17&lt;/ref-type&gt;&lt;contributors&gt;&lt;authors&gt;&lt;author&gt;Popken, Douglas A&lt;/author&gt;&lt;/authors&gt;&lt;/contributors&gt;&lt;titles&gt;&lt;title&gt;An algorithm for the multiattribute, multicommodity flow problem with freight consolidation and inventory costs&lt;/title&gt;&lt;secondary-title&gt;Operations research&lt;/secondary-title&gt;&lt;/titles&gt;&lt;periodical&gt;&lt;full-title&gt;Operations Research&lt;/full-title&gt;&lt;/periodical&gt;&lt;pages&gt;274-286&lt;/pages&gt;&lt;volume&gt;42&lt;/volume&gt;&lt;number&gt;2&lt;/number&gt;&lt;dates&gt;&lt;year&gt;1994&lt;/year&gt;&lt;/dates&gt;&lt;isbn&gt;0030-364X&lt;/isbn&gt;&lt;urls&gt;&lt;/urls&gt;&lt;/record&gt;&lt;/Cite&gt;&lt;Cite&gt;&lt;Author&gt;Bookbinder&lt;/Author&gt;&lt;Year&gt;2002&lt;/Year&gt;&lt;RecNum&gt;653&lt;/RecNum&gt;&lt;record&gt;&lt;rec-number&gt;653&lt;/rec-number&gt;&lt;foreign-keys&gt;&lt;key app="EN" db-id="pzvzs95vtdzfd2e992859zfraaf0f2529fdp" timestamp="1585995936"&gt;653&lt;/key&gt;&lt;/foreign-keys&gt;&lt;ref-type name="Journal Article"&gt;17&lt;/ref-type&gt;&lt;contributors&gt;&lt;authors&gt;&lt;author&gt;Bookbinder, James H&lt;/author&gt;&lt;author&gt;Higginson, James K&lt;/author&gt;&lt;/authors&gt;&lt;/contributors&gt;&lt;titles&gt;&lt;title&gt;Probabilistic modeling of freight consolidation by private carriage&lt;/title&gt;&lt;secondary-title&gt;Transportation Research Part E: Logistics and Transportation Review&lt;/secondary-title&gt;&lt;/titles&gt;&lt;periodical&gt;&lt;full-title&gt;Transportation Research Part E: Logistics and Transportation Review&lt;/full-title&gt;&lt;/periodical&gt;&lt;pages&gt;305-318&lt;/pages&gt;&lt;volume&gt;38&lt;/volume&gt;&lt;number&gt;5&lt;/number&gt;&lt;dates&gt;&lt;year&gt;2002&lt;/year&gt;&lt;/dates&gt;&lt;isbn&gt;1366-5545&lt;/isbn&gt;&lt;urls&gt;&lt;/urls&gt;&lt;/record&gt;&lt;/Cite&gt;&lt;/EndNote&gt;</w:instrText>
      </w:r>
      <w:r w:rsidR="00D872AD" w:rsidRPr="00702834">
        <w:fldChar w:fldCharType="separate"/>
      </w:r>
      <w:r w:rsidR="00D872AD" w:rsidRPr="00702834">
        <w:rPr>
          <w:noProof/>
        </w:rPr>
        <w:t>(Bookbinder &amp; Higginson, 2002; Popken, 1994)</w:t>
      </w:r>
      <w:r w:rsidR="00D872AD" w:rsidRPr="00702834">
        <w:fldChar w:fldCharType="end"/>
      </w:r>
      <w:r w:rsidR="003B77C5" w:rsidRPr="00702834">
        <w:t xml:space="preserve">. </w:t>
      </w:r>
      <w:r w:rsidR="005804B8" w:rsidRPr="00702834">
        <w:t>It is concluded that</w:t>
      </w:r>
      <w:r w:rsidR="0064399A" w:rsidRPr="00702834">
        <w:t xml:space="preserve"> the distribution costs</w:t>
      </w:r>
      <w:r w:rsidR="0089431A" w:rsidRPr="00702834">
        <w:t xml:space="preserve"> are reduced by</w:t>
      </w:r>
      <w:r w:rsidR="005804B8" w:rsidRPr="00702834">
        <w:t xml:space="preserve"> c</w:t>
      </w:r>
      <w:r w:rsidR="003B77C5" w:rsidRPr="00702834">
        <w:t>onsolidation</w:t>
      </w:r>
      <w:r w:rsidR="0089431A" w:rsidRPr="00702834">
        <w:t xml:space="preserve">, and </w:t>
      </w:r>
      <w:r w:rsidR="003B77C5" w:rsidRPr="00702834">
        <w:t>cargo damage</w:t>
      </w:r>
      <w:r w:rsidR="0089431A" w:rsidRPr="00702834">
        <w:t xml:space="preserve"> is also lessened</w:t>
      </w:r>
      <w:r w:rsidR="003B77C5" w:rsidRPr="00702834">
        <w:t xml:space="preserve">, but </w:t>
      </w:r>
      <w:r w:rsidR="00B72DB8" w:rsidRPr="00702834">
        <w:t xml:space="preserve">consolidation </w:t>
      </w:r>
      <w:r w:rsidR="003B77C5" w:rsidRPr="00702834">
        <w:t>may also cause delays and longer routes</w:t>
      </w:r>
      <w:r w:rsidR="00B05531" w:rsidRPr="00702834">
        <w:t xml:space="preserve"> </w:t>
      </w:r>
      <w:r w:rsidR="00961F39" w:rsidRPr="00702834">
        <w:fldChar w:fldCharType="begin"/>
      </w:r>
      <w:r w:rsidR="00961F39" w:rsidRPr="00702834">
        <w:instrText xml:space="preserve"> ADDIN EN.CITE &lt;EndNote&gt;&lt;Cite&gt;&lt;Author&gt;Leung&lt;/Author&gt;&lt;Year&gt;2009&lt;/Year&gt;&lt;RecNum&gt;651&lt;/RecNum&gt;&lt;DisplayText&gt;(Leung et al., 2009)&lt;/DisplayText&gt;&lt;record&gt;&lt;rec-number&gt;651&lt;/rec-number&gt;&lt;foreign-keys&gt;&lt;key app="EN" db-id="pzvzs95vtdzfd2e992859zfraaf0f2529fdp" timestamp="1585995518"&gt;651&lt;/key&gt;&lt;/foreign-keys&gt;&lt;ref-type name="Journal Article"&gt;17&lt;/ref-type&gt;&lt;contributors&gt;&lt;authors&gt;&lt;author&gt;Leung, Lawrence C&lt;/author&gt;&lt;author&gt;Van Hui, Yer&lt;/author&gt;&lt;author&gt;Wang, Yong&lt;/author&gt;&lt;author&gt;Chen, Gang&lt;/author&gt;&lt;/authors&gt;&lt;/contributors&gt;&lt;titles&gt;&lt;title&gt;A 0–1 LP model for the integration and consolidation of air cargo shipments&lt;/title&gt;&lt;secondary-title&gt;Operations Research&lt;/secondary-title&gt;&lt;/titles&gt;&lt;periodical&gt;&lt;full-title&gt;Operations Research&lt;/full-title&gt;&lt;/periodical&gt;&lt;pages&gt;402-412&lt;/pages&gt;&lt;volume&gt;57&lt;/volume&gt;&lt;number&gt;2&lt;/number&gt;&lt;dates&gt;&lt;year&gt;2009&lt;/year&gt;&lt;/dates&gt;&lt;isbn&gt;0030-364X&lt;/isbn&gt;&lt;urls&gt;&lt;/urls&gt;&lt;/record&gt;&lt;/Cite&gt;&lt;/EndNote&gt;</w:instrText>
      </w:r>
      <w:r w:rsidR="00961F39" w:rsidRPr="00702834">
        <w:fldChar w:fldCharType="separate"/>
      </w:r>
      <w:r w:rsidR="00961F39" w:rsidRPr="00702834">
        <w:rPr>
          <w:noProof/>
        </w:rPr>
        <w:t>(Leung et al., 2009)</w:t>
      </w:r>
      <w:r w:rsidR="00961F39" w:rsidRPr="00702834">
        <w:fldChar w:fldCharType="end"/>
      </w:r>
      <w:r w:rsidR="00B05531" w:rsidRPr="00702834">
        <w:t xml:space="preserve">. </w:t>
      </w:r>
      <w:r w:rsidR="00392E45" w:rsidRPr="00702834">
        <w:t>Weight, volume, tim</w:t>
      </w:r>
      <w:r w:rsidR="00C811BA" w:rsidRPr="00702834">
        <w:t>e and destination</w:t>
      </w:r>
      <w:r w:rsidR="00392E45" w:rsidRPr="00702834">
        <w:t xml:space="preserve"> are important factors for forwarders to consider.</w:t>
      </w:r>
      <w:r w:rsidR="005F31AE" w:rsidRPr="00702834">
        <w:t xml:space="preserve"> The consolidation problem was considered by</w:t>
      </w:r>
      <w:r w:rsidRPr="00702834">
        <w:t xml:space="preserve"> </w:t>
      </w:r>
      <w:r w:rsidRPr="00702834">
        <w:fldChar w:fldCharType="begin"/>
      </w:r>
      <w:r w:rsidR="00612BD7" w:rsidRPr="00702834">
        <w:instrText xml:space="preserve"> ADDIN EN.CITE &lt;EndNote&gt;&lt;Cite AuthorYear="1"&gt;&lt;Author&gt;Huang&lt;/Author&gt;&lt;Year&gt;2007&lt;/Year&gt;&lt;RecNum&gt;655&lt;/RecNum&gt;&lt;DisplayText&gt;Huang and Chi (2007)&lt;/DisplayText&gt;&lt;record&gt;&lt;rec-number&gt;655&lt;/rec-number&gt;&lt;foreign-keys&gt;&lt;key app="EN" db-id="pzvzs95vtdzfd2e992859zfraaf0f2529fdp" timestamp="1585996798"&gt;655&lt;/key&gt;&lt;/foreign-keys&gt;&lt;ref-type name="Journal Article"&gt;17&lt;/ref-type&gt;&lt;contributors&gt;&lt;authors&gt;&lt;author&gt;Huang, Kuancheng&lt;/author&gt;&lt;author&gt;Chi, Wenhou&lt;/author&gt;&lt;/authors&gt;&lt;/contributors&gt;&lt;titles&gt;&lt;title&gt;A Lagrangian relaxation based heuristic for the consolidation problem of airfreight forwarders&lt;/title&gt;&lt;secondary-title&gt;Transportation Research Part C: Emerging Technologies&lt;/secondary-title&gt;&lt;/titles&gt;&lt;periodical&gt;&lt;full-title&gt;Transportation Research Part C: Emerging Technologies&lt;/full-title&gt;&lt;/periodical&gt;&lt;pages&gt;235-245&lt;/pages&gt;&lt;volume&gt;15&lt;/volume&gt;&lt;number&gt;4&lt;/number&gt;&lt;dates&gt;&lt;year&gt;2007&lt;/year&gt;&lt;/dates&gt;&lt;isbn&gt;0968-090X&lt;/isbn&gt;&lt;urls&gt;&lt;/urls&gt;&lt;/record&gt;&lt;/Cite&gt;&lt;/EndNote&gt;</w:instrText>
      </w:r>
      <w:r w:rsidRPr="00702834">
        <w:fldChar w:fldCharType="separate"/>
      </w:r>
      <w:r w:rsidR="00612BD7" w:rsidRPr="00702834">
        <w:rPr>
          <w:noProof/>
        </w:rPr>
        <w:t>Huang and Chi (2007)</w:t>
      </w:r>
      <w:r w:rsidRPr="00702834">
        <w:fldChar w:fldCharType="end"/>
      </w:r>
      <w:r w:rsidR="00993786" w:rsidRPr="00702834">
        <w:t>, who</w:t>
      </w:r>
      <w:r w:rsidR="00392E45" w:rsidRPr="00702834">
        <w:t xml:space="preserve"> </w:t>
      </w:r>
      <w:r w:rsidR="00C811BA" w:rsidRPr="00702834">
        <w:t xml:space="preserve">developed a </w:t>
      </w:r>
      <w:r w:rsidR="00993786" w:rsidRPr="00702834">
        <w:t xml:space="preserve">heuristic </w:t>
      </w:r>
      <w:r w:rsidR="00E162EB" w:rsidRPr="00702834">
        <w:t xml:space="preserve">based on </w:t>
      </w:r>
      <w:proofErr w:type="spellStart"/>
      <w:r w:rsidR="00C811BA" w:rsidRPr="00702834">
        <w:t>Lagrangian</w:t>
      </w:r>
      <w:proofErr w:type="spellEnd"/>
      <w:r w:rsidR="00C811BA" w:rsidRPr="00702834">
        <w:t xml:space="preserve"> </w:t>
      </w:r>
      <w:r w:rsidR="00233165" w:rsidRPr="00702834">
        <w:t>relaxatio</w:t>
      </w:r>
      <w:r w:rsidR="00E162EB" w:rsidRPr="00702834">
        <w:t>n</w:t>
      </w:r>
      <w:r w:rsidR="00C811BA" w:rsidRPr="00702834">
        <w:t xml:space="preserve"> to </w:t>
      </w:r>
      <w:proofErr w:type="spellStart"/>
      <w:r w:rsidR="00C811BA" w:rsidRPr="00702834">
        <w:t>minimise</w:t>
      </w:r>
      <w:proofErr w:type="spellEnd"/>
      <w:r w:rsidR="00C811BA" w:rsidRPr="00702834">
        <w:t xml:space="preserve"> the total costs charged by the airlines and at the same time to satisfy demands</w:t>
      </w:r>
      <w:r w:rsidRPr="00702834">
        <w:t>.</w:t>
      </w:r>
      <w:r w:rsidR="00C811BA" w:rsidRPr="00702834">
        <w:t xml:space="preserve"> </w:t>
      </w:r>
      <w:r w:rsidR="00E905FA" w:rsidRPr="00702834">
        <w:t>The effects of consolidation on the timely delivery of shipments</w:t>
      </w:r>
      <w:r w:rsidR="00DD63BC" w:rsidRPr="00702834">
        <w:t xml:space="preserve"> were considered by</w:t>
      </w:r>
      <w:r w:rsidR="00E905FA" w:rsidRPr="00702834">
        <w:t xml:space="preserve"> </w:t>
      </w:r>
      <w:r w:rsidR="00221415" w:rsidRPr="00702834">
        <w:fldChar w:fldCharType="begin"/>
      </w:r>
      <w:r w:rsidR="00221415" w:rsidRPr="00702834">
        <w:instrText xml:space="preserve"> ADDIN EN.CITE &lt;EndNote&gt;&lt;Cite AuthorYear="1"&gt;&lt;Author&gt;Wong&lt;/Author&gt;&lt;Year&gt;2009&lt;/Year&gt;&lt;RecNum&gt;656&lt;/RecNum&gt;&lt;DisplayText&gt;Wong et al. (2009)&lt;/DisplayText&gt;&lt;record&gt;&lt;rec-number&gt;656&lt;/rec-number&gt;&lt;foreign-keys&gt;&lt;key app="EN" db-id="pzvzs95vtdzfd2e992859zfraaf0f2529fdp" timestamp="1585997029"&gt;656&lt;/key&gt;&lt;/foreign-keys&gt;&lt;ref-type name="Journal Article"&gt;17&lt;/ref-type&gt;&lt;contributors&gt;&lt;authors&gt;&lt;author&gt;Wong, Wai Hung&lt;/author&gt;&lt;author&gt;Leung, Lawrence C&lt;/author&gt;&lt;author&gt;Van Hui, Yer&lt;/author&gt;&lt;/authors&gt;&lt;/contributors&gt;&lt;titles&gt;&lt;title&gt;Airfreight forwarder shipment planning: A mixed 0–1 model and managerial issues in the integration and consolidation of shipments&lt;/title&gt;&lt;secondary-title&gt;European Journal of Operational Research&lt;/secondary-title&gt;&lt;/titles&gt;&lt;periodical&gt;&lt;full-title&gt;European Journal of Operational Research&lt;/full-title&gt;&lt;/periodical&gt;&lt;pages&gt;86-97&lt;/pages&gt;&lt;volume&gt;193&lt;/volume&gt;&lt;number&gt;1&lt;/number&gt;&lt;dates&gt;&lt;year&gt;2009&lt;/year&gt;&lt;/dates&gt;&lt;isbn&gt;0377-2217&lt;/isbn&gt;&lt;urls&gt;&lt;/urls&gt;&lt;/record&gt;&lt;/Cite&gt;&lt;/EndNote&gt;</w:instrText>
      </w:r>
      <w:r w:rsidR="00221415" w:rsidRPr="00702834">
        <w:fldChar w:fldCharType="separate"/>
      </w:r>
      <w:r w:rsidR="00221415" w:rsidRPr="00702834">
        <w:rPr>
          <w:noProof/>
        </w:rPr>
        <w:t>Wong et al. (2009)</w:t>
      </w:r>
      <w:r w:rsidR="00221415" w:rsidRPr="00702834">
        <w:fldChar w:fldCharType="end"/>
      </w:r>
      <w:r w:rsidR="009E767F" w:rsidRPr="00702834">
        <w:t>,</w:t>
      </w:r>
      <w:r w:rsidR="00221415" w:rsidRPr="00702834">
        <w:t xml:space="preserve"> </w:t>
      </w:r>
      <w:r w:rsidR="00693B67" w:rsidRPr="00702834">
        <w:t xml:space="preserve">in </w:t>
      </w:r>
      <w:proofErr w:type="spellStart"/>
      <w:r w:rsidR="00693B67" w:rsidRPr="00702834">
        <w:t>minimis</w:t>
      </w:r>
      <w:r w:rsidR="00837F61" w:rsidRPr="00702834">
        <w:t>ing</w:t>
      </w:r>
      <w:proofErr w:type="spellEnd"/>
      <w:r w:rsidR="00693B67" w:rsidRPr="00702834">
        <w:t xml:space="preserve"> </w:t>
      </w:r>
      <w:r w:rsidR="00837F61" w:rsidRPr="00702834">
        <w:t xml:space="preserve">a forwarder’s </w:t>
      </w:r>
      <w:r w:rsidR="00693B67" w:rsidRPr="00702834">
        <w:t>total shipment costs</w:t>
      </w:r>
      <w:r w:rsidR="00221415" w:rsidRPr="00702834">
        <w:t>.</w:t>
      </w:r>
      <w:r w:rsidR="00473169" w:rsidRPr="00702834">
        <w:t xml:space="preserve"> Limbourg et al. (2012) </w:t>
      </w:r>
      <w:r w:rsidR="00A56727" w:rsidRPr="00702834">
        <w:t>formulated a mixed integer programming model for t</w:t>
      </w:r>
      <w:r w:rsidR="00473169" w:rsidRPr="00702834">
        <w:t xml:space="preserve">he optimal loading of a set of containers and pallets into a </w:t>
      </w:r>
      <w:proofErr w:type="spellStart"/>
      <w:r w:rsidR="00473169" w:rsidRPr="00702834">
        <w:t>compartmentalised</w:t>
      </w:r>
      <w:proofErr w:type="spellEnd"/>
      <w:r w:rsidR="00473169" w:rsidRPr="00702834">
        <w:t xml:space="preserve"> cargo aircraft.</w:t>
      </w:r>
      <w:r w:rsidR="00A56727" w:rsidRPr="00702834">
        <w:t xml:space="preserve"> </w:t>
      </w:r>
      <w:r w:rsidR="001B733A" w:rsidRPr="00702834">
        <w:t>F</w:t>
      </w:r>
      <w:r w:rsidR="00A56727" w:rsidRPr="00702834">
        <w:t xml:space="preserve">ully automatic software was also developed to quickly compute optimal solutions. </w:t>
      </w:r>
      <w:r w:rsidR="005804B8" w:rsidRPr="00702834">
        <w:fldChar w:fldCharType="begin"/>
      </w:r>
      <w:r w:rsidR="005804B8" w:rsidRPr="00702834">
        <w:instrText xml:space="preserve"> ADDIN EN.CITE &lt;EndNote&gt;&lt;Cite AuthorYear="1"&gt;&lt;Author&gt;Bookbinder&lt;/Author&gt;&lt;Year&gt;2015&lt;/Year&gt;&lt;RecNum&gt;654&lt;/RecNum&gt;&lt;DisplayText&gt;Bookbinder et al. (2015)&lt;/DisplayText&gt;&lt;record&gt;&lt;rec-number&gt;654&lt;/rec-number&gt;&lt;foreign-keys&gt;&lt;key app="EN" db-id="pzvzs95vtdzfd2e992859zfraaf0f2529fdp" timestamp="1585996513"&gt;654&lt;/key&gt;&lt;/foreign-keys&gt;&lt;ref-type name="Journal Article"&gt;17&lt;/ref-type&gt;&lt;contributors&gt;&lt;authors&gt;&lt;author&gt;Bookbinder, James H&lt;/author&gt;&lt;author&gt;Elhedhli, Samir&lt;/author&gt;&lt;author&gt;Li, Zichao&lt;/author&gt;&lt;/authors&gt;&lt;/contributors&gt;&lt;titles&gt;&lt;title&gt;The air-cargo consolidation problem with pivot weight: Models and solution methods&lt;/title&gt;&lt;secondary-title&gt;Computers &amp;amp; Operations Research&lt;/secondary-title&gt;&lt;/titles&gt;&lt;periodical&gt;&lt;full-title&gt;Computers &amp;amp; Operations Research&lt;/full-title&gt;&lt;/periodical&gt;&lt;pages&gt;22-32&lt;/pages&gt;&lt;volume&gt;59&lt;/volume&gt;&lt;dates&gt;&lt;year&gt;2015&lt;/year&gt;&lt;/dates&gt;&lt;isbn&gt;0305-0548&lt;/isbn&gt;&lt;urls&gt;&lt;/urls&gt;&lt;/record&gt;&lt;/Cite&gt;&lt;/EndNote&gt;</w:instrText>
      </w:r>
      <w:r w:rsidR="005804B8" w:rsidRPr="00702834">
        <w:fldChar w:fldCharType="separate"/>
      </w:r>
      <w:r w:rsidR="005804B8" w:rsidRPr="00702834">
        <w:rPr>
          <w:noProof/>
        </w:rPr>
        <w:t>Bookbinder et al. (2015)</w:t>
      </w:r>
      <w:r w:rsidR="005804B8" w:rsidRPr="00702834">
        <w:fldChar w:fldCharType="end"/>
      </w:r>
      <w:r w:rsidR="005804B8" w:rsidRPr="00702834">
        <w:t xml:space="preserve"> </w:t>
      </w:r>
      <w:r w:rsidR="0076269D" w:rsidRPr="00702834">
        <w:t>consider</w:t>
      </w:r>
      <w:r w:rsidR="00C409E5" w:rsidRPr="00702834">
        <w:t>ed</w:t>
      </w:r>
      <w:r w:rsidR="0076269D" w:rsidRPr="00702834">
        <w:t xml:space="preserve"> weights of cargos</w:t>
      </w:r>
      <w:r w:rsidR="0096371F" w:rsidRPr="00702834">
        <w:t xml:space="preserve"> in</w:t>
      </w:r>
      <w:r w:rsidR="00C82F0D" w:rsidRPr="00702834">
        <w:t xml:space="preserve"> modelling </w:t>
      </w:r>
      <w:r w:rsidR="0096371F" w:rsidRPr="00702834">
        <w:t>consolidation</w:t>
      </w:r>
      <w:r w:rsidR="00FB4EDD" w:rsidRPr="00702834">
        <w:t xml:space="preserve"> </w:t>
      </w:r>
      <w:r w:rsidR="00C82F0D" w:rsidRPr="00702834">
        <w:t>using</w:t>
      </w:r>
      <w:r w:rsidR="00FB4EDD" w:rsidRPr="00702834">
        <w:t xml:space="preserve"> </w:t>
      </w:r>
      <w:r w:rsidR="00223FE4" w:rsidRPr="00702834">
        <w:t xml:space="preserve">a mixed integer program. </w:t>
      </w:r>
      <w:r w:rsidR="008B70AC" w:rsidRPr="00702834">
        <w:fldChar w:fldCharType="begin"/>
      </w:r>
      <w:r w:rsidR="008B70AC" w:rsidRPr="00702834">
        <w:instrText xml:space="preserve"> ADDIN EN.CITE &lt;EndNote&gt;&lt;Cite AuthorYear="1"&gt;&lt;Author&gt;Zhou&lt;/Author&gt;&lt;Year&gt;2017&lt;/Year&gt;&lt;RecNum&gt;658&lt;/RecNum&gt;&lt;DisplayText&gt;Zhou and Zhang (2017)&lt;/DisplayText&gt;&lt;record&gt;&lt;rec-number&gt;658&lt;/rec-number&gt;&lt;foreign-keys&gt;&lt;key app="EN" db-id="pzvzs95vtdzfd2e992859zfraaf0f2529fdp" timestamp="1585997704"&gt;658&lt;/key&gt;&lt;/foreign-keys&gt;&lt;ref-type name="Journal Article"&gt;17&lt;/ref-type&gt;&lt;contributors&gt;&lt;authors&gt;&lt;author&gt;Zhou, Guanghui&lt;/author&gt;&lt;author&gt;Zhang, Yixiang&lt;/author&gt;&lt;/authors&gt;&lt;/contributors&gt;&lt;titles&gt;&lt;title&gt;Integration and consolidation in air freight shipment planning: An economic and environmental perspective&lt;/title&gt;&lt;secondary-title&gt;Journal of Cleaner Production&lt;/secondary-title&gt;&lt;/titles&gt;&lt;periodical&gt;&lt;full-title&gt;Journal of Cleaner Production&lt;/full-title&gt;&lt;/periodical&gt;&lt;pages&gt;1381-1394&lt;/pages&gt;&lt;volume&gt;166&lt;/volume&gt;&lt;dates&gt;&lt;year&gt;2017&lt;/year&gt;&lt;/dates&gt;&lt;isbn&gt;0959-6526&lt;/isbn&gt;&lt;urls&gt;&lt;/urls&gt;&lt;/record&gt;&lt;/Cite&gt;&lt;/EndNote&gt;</w:instrText>
      </w:r>
      <w:r w:rsidR="008B70AC" w:rsidRPr="00702834">
        <w:fldChar w:fldCharType="separate"/>
      </w:r>
      <w:r w:rsidR="008B70AC" w:rsidRPr="00702834">
        <w:rPr>
          <w:noProof/>
        </w:rPr>
        <w:t>Zhou and Zhang (2017)</w:t>
      </w:r>
      <w:r w:rsidR="008B70AC" w:rsidRPr="00702834">
        <w:fldChar w:fldCharType="end"/>
      </w:r>
      <w:r w:rsidR="008B70AC" w:rsidRPr="00702834">
        <w:t xml:space="preserve"> </w:t>
      </w:r>
      <w:r w:rsidR="00F81F9D" w:rsidRPr="00702834">
        <w:t xml:space="preserve">incorporated carbon emissions into the consolidation process, and used </w:t>
      </w:r>
      <w:r w:rsidR="008D0EFD" w:rsidRPr="00702834">
        <w:t xml:space="preserve">a </w:t>
      </w:r>
      <w:r w:rsidR="00F81F9D" w:rsidRPr="00702834">
        <w:t>mixed 0-1 linear progra</w:t>
      </w:r>
      <w:r w:rsidR="00A00357" w:rsidRPr="00702834">
        <w:t>m</w:t>
      </w:r>
      <w:r w:rsidR="00F81F9D" w:rsidRPr="00702834">
        <w:t xml:space="preserve"> </w:t>
      </w:r>
      <w:r w:rsidR="00AE7553" w:rsidRPr="00702834">
        <w:t xml:space="preserve">in examining </w:t>
      </w:r>
      <w:r w:rsidR="00F81F9D" w:rsidRPr="00702834">
        <w:t>trade-offs between carbon emission and cost performance</w:t>
      </w:r>
      <w:r w:rsidR="00693B67" w:rsidRPr="00702834">
        <w:t>.</w:t>
      </w:r>
      <w:r w:rsidR="00607519" w:rsidRPr="00702834">
        <w:t xml:space="preserve"> Leung et al. (2017) proposed a two-stage stochastic dynamic program for resource planning</w:t>
      </w:r>
      <w:r w:rsidR="008F1169" w:rsidRPr="00702834">
        <w:t xml:space="preserve"> by an</w:t>
      </w:r>
      <w:r w:rsidR="00607519" w:rsidRPr="00702834">
        <w:t xml:space="preserve"> </w:t>
      </w:r>
      <w:r w:rsidR="008F1169" w:rsidRPr="00702834">
        <w:t>a</w:t>
      </w:r>
      <w:r w:rsidR="00607519" w:rsidRPr="00702834">
        <w:t xml:space="preserve">ir cargo forwarder including the cargo loading, allotment booking and subcontracting. </w:t>
      </w:r>
      <w:r w:rsidR="000A2664" w:rsidRPr="00702834">
        <w:t>Considering</w:t>
      </w:r>
      <w:r w:rsidR="00A45FD8" w:rsidRPr="00702834">
        <w:t xml:space="preserve"> different types of air containers</w:t>
      </w:r>
      <w:r w:rsidR="006E5ED1" w:rsidRPr="00702834">
        <w:t xml:space="preserve"> in a decision support tool</w:t>
      </w:r>
      <w:r w:rsidR="00A45FD8" w:rsidRPr="00702834">
        <w:t xml:space="preserve">, </w:t>
      </w:r>
      <w:r w:rsidR="00693B67" w:rsidRPr="00702834">
        <w:fldChar w:fldCharType="begin"/>
      </w:r>
      <w:r w:rsidR="00693B67" w:rsidRPr="00702834">
        <w:instrText xml:space="preserve"> ADDIN EN.CITE &lt;EndNote&gt;&lt;Cite AuthorYear="1"&gt;&lt;Author&gt;Huang&lt;/Author&gt;&lt;Year&gt;2020&lt;/Year&gt;&lt;RecNum&gt;657&lt;/RecNum&gt;&lt;DisplayText&gt;Huang et al. (2020)&lt;/DisplayText&gt;&lt;record&gt;&lt;rec-number&gt;657&lt;/rec-number&gt;&lt;foreign-keys&gt;&lt;key app="EN" db-id="pzvzs95vtdzfd2e992859zfraaf0f2529fdp" timestamp="1585997506"&gt;657&lt;/key&gt;&lt;/foreign-keys&gt;&lt;ref-type name="Journal Article"&gt;17&lt;/ref-type&gt;&lt;contributors&gt;&lt;authors&gt;&lt;author&gt;Huang, Kuancheng&lt;/author&gt;&lt;author&gt;Lee, Yu-Ting&lt;/author&gt;&lt;author&gt;Xu, Haoran&lt;/author&gt;&lt;/authors&gt;&lt;/contributors&gt;&lt;titles&gt;&lt;title&gt;A routing and consolidation decision model for containerized air-land intermodal operations&lt;/title&gt;&lt;secondary-title&gt;Computers &amp;amp; Industrial Engineering&lt;/secondary-title&gt;&lt;/titles&gt;&lt;periodical&gt;&lt;full-title&gt;Computers &amp;amp; Industrial Engineering&lt;/full-title&gt;&lt;/periodical&gt;&lt;pages&gt;106299&lt;/pages&gt;&lt;volume&gt;141&lt;/volume&gt;&lt;dates&gt;&lt;year&gt;2020&lt;/year&gt;&lt;/dates&gt;&lt;isbn&gt;0360-8352&lt;/isbn&gt;&lt;urls&gt;&lt;/urls&gt;&lt;/record&gt;&lt;/Cite&gt;&lt;/EndNote&gt;</w:instrText>
      </w:r>
      <w:r w:rsidR="00693B67" w:rsidRPr="00702834">
        <w:fldChar w:fldCharType="separate"/>
      </w:r>
      <w:r w:rsidR="00693B67" w:rsidRPr="00702834">
        <w:rPr>
          <w:noProof/>
        </w:rPr>
        <w:t>Huang et al. (2020)</w:t>
      </w:r>
      <w:r w:rsidR="00693B67" w:rsidRPr="00702834">
        <w:fldChar w:fldCharType="end"/>
      </w:r>
      <w:r w:rsidR="00693B67" w:rsidRPr="00702834">
        <w:t xml:space="preserve"> </w:t>
      </w:r>
      <w:r w:rsidR="006E5ED1" w:rsidRPr="00702834">
        <w:t xml:space="preserve">modelled </w:t>
      </w:r>
      <w:r w:rsidR="00693B67" w:rsidRPr="00702834">
        <w:t xml:space="preserve">the integrated routing and consolidation </w:t>
      </w:r>
      <w:r w:rsidR="002D2273" w:rsidRPr="00702834">
        <w:t>problem</w:t>
      </w:r>
      <w:r w:rsidR="00F25DEE" w:rsidRPr="00702834">
        <w:t xml:space="preserve"> </w:t>
      </w:r>
      <w:r w:rsidR="00693B67" w:rsidRPr="00702834">
        <w:t xml:space="preserve">in intermodal operations. </w:t>
      </w:r>
      <w:r w:rsidR="004D24C4" w:rsidRPr="00702834">
        <w:rPr>
          <w:lang w:eastAsia="zh-CN"/>
        </w:rPr>
        <w:t>All</w:t>
      </w:r>
      <w:r w:rsidR="0019268C" w:rsidRPr="00702834">
        <w:rPr>
          <w:lang w:eastAsia="zh-CN"/>
        </w:rPr>
        <w:t xml:space="preserve"> these studies </w:t>
      </w:r>
      <w:r w:rsidR="00F96491" w:rsidRPr="00702834">
        <w:rPr>
          <w:lang w:eastAsia="zh-CN"/>
        </w:rPr>
        <w:t>investigated the consolidation process in general, and thus not have focused on the</w:t>
      </w:r>
      <w:r w:rsidR="001F2023" w:rsidRPr="00702834">
        <w:rPr>
          <w:lang w:eastAsia="zh-CN"/>
        </w:rPr>
        <w:t xml:space="preserve"> air cargo</w:t>
      </w:r>
      <w:r w:rsidR="00F96491" w:rsidRPr="00702834">
        <w:rPr>
          <w:lang w:eastAsia="zh-CN"/>
        </w:rPr>
        <w:t xml:space="preserve"> hub </w:t>
      </w:r>
      <w:r w:rsidR="00F96491" w:rsidRPr="00702834">
        <w:rPr>
          <w:lang w:eastAsia="zh-CN"/>
        </w:rPr>
        <w:lastRenderedPageBreak/>
        <w:t>operation</w:t>
      </w:r>
      <w:r w:rsidR="00EE2462" w:rsidRPr="00702834">
        <w:rPr>
          <w:lang w:eastAsia="zh-CN"/>
        </w:rPr>
        <w:t xml:space="preserve">. Although more recent studies have combined consolidation with other factors, such as emissions </w:t>
      </w:r>
      <w:r w:rsidR="0024293A" w:rsidRPr="00702834">
        <w:rPr>
          <w:lang w:eastAsia="zh-CN"/>
        </w:rPr>
        <w:t xml:space="preserve">and scheduling, none of them </w:t>
      </w:r>
      <w:r w:rsidR="00D91779" w:rsidRPr="00702834">
        <w:rPr>
          <w:lang w:eastAsia="zh-CN"/>
        </w:rPr>
        <w:t>incorporated the</w:t>
      </w:r>
      <w:r w:rsidR="0024293A" w:rsidRPr="00702834">
        <w:rPr>
          <w:lang w:eastAsia="zh-CN"/>
        </w:rPr>
        <w:t xml:space="preserve"> renting </w:t>
      </w:r>
      <w:r w:rsidR="00D91779" w:rsidRPr="00702834">
        <w:rPr>
          <w:lang w:eastAsia="zh-CN"/>
        </w:rPr>
        <w:t xml:space="preserve">and loading </w:t>
      </w:r>
      <w:r w:rsidR="00233165" w:rsidRPr="00702834">
        <w:rPr>
          <w:lang w:eastAsia="zh-CN"/>
        </w:rPr>
        <w:t xml:space="preserve">of </w:t>
      </w:r>
      <w:r w:rsidR="0024293A" w:rsidRPr="00702834">
        <w:rPr>
          <w:lang w:eastAsia="zh-CN"/>
        </w:rPr>
        <w:t>containers</w:t>
      </w:r>
      <w:r w:rsidR="00D91779" w:rsidRPr="00702834">
        <w:rPr>
          <w:lang w:eastAsia="zh-CN"/>
        </w:rPr>
        <w:t xml:space="preserve"> with consolidating cargos</w:t>
      </w:r>
      <w:r w:rsidR="0024293A" w:rsidRPr="00702834">
        <w:rPr>
          <w:lang w:eastAsia="zh-CN"/>
        </w:rPr>
        <w:t xml:space="preserve">. </w:t>
      </w:r>
      <w:r w:rsidR="009C2965" w:rsidRPr="00702834">
        <w:rPr>
          <w:lang w:eastAsia="zh-CN"/>
        </w:rPr>
        <w:t xml:space="preserve">Table 1 presents the summary of the literature. </w:t>
      </w:r>
    </w:p>
    <w:p w14:paraId="38F9C751" w14:textId="26DE77E1" w:rsidR="009C2965" w:rsidRPr="00702834" w:rsidRDefault="004C460D" w:rsidP="004C460D">
      <w:pPr>
        <w:pStyle w:val="Caption"/>
      </w:pPr>
      <w:r w:rsidRPr="00702834">
        <w:t xml:space="preserve">Table </w:t>
      </w:r>
      <w:r w:rsidRPr="00702834">
        <w:fldChar w:fldCharType="begin"/>
      </w:r>
      <w:r w:rsidRPr="00702834">
        <w:instrText xml:space="preserve"> SEQ Table \* ARABIC </w:instrText>
      </w:r>
      <w:r w:rsidRPr="00702834">
        <w:fldChar w:fldCharType="separate"/>
      </w:r>
      <w:r w:rsidR="009058E4" w:rsidRPr="00702834">
        <w:rPr>
          <w:noProof/>
        </w:rPr>
        <w:t>1</w:t>
      </w:r>
      <w:r w:rsidRPr="00702834">
        <w:fldChar w:fldCharType="end"/>
      </w:r>
      <w:r w:rsidRPr="00702834">
        <w:t xml:space="preserve">: </w:t>
      </w:r>
      <w:r w:rsidR="004176A3" w:rsidRPr="00702834">
        <w:t>S</w:t>
      </w:r>
      <w:r w:rsidRPr="00702834">
        <w:t>umm</w:t>
      </w:r>
      <w:r w:rsidR="00542DA4" w:rsidRPr="00702834">
        <w:t>a</w:t>
      </w:r>
      <w:r w:rsidRPr="00702834">
        <w:t>ry of the related literature</w:t>
      </w:r>
    </w:p>
    <w:tbl>
      <w:tblPr>
        <w:tblStyle w:val="TableGrid"/>
        <w:tblW w:w="0" w:type="auto"/>
        <w:tblLayout w:type="fixed"/>
        <w:tblLook w:val="04A0" w:firstRow="1" w:lastRow="0" w:firstColumn="1" w:lastColumn="0" w:noHBand="0" w:noVBand="1"/>
      </w:tblPr>
      <w:tblGrid>
        <w:gridCol w:w="1980"/>
        <w:gridCol w:w="1134"/>
        <w:gridCol w:w="992"/>
        <w:gridCol w:w="1418"/>
        <w:gridCol w:w="1559"/>
        <w:gridCol w:w="1934"/>
      </w:tblGrid>
      <w:tr w:rsidR="00E654A1" w:rsidRPr="00702834" w14:paraId="145251CE" w14:textId="36D80E8E" w:rsidTr="00116349">
        <w:tc>
          <w:tcPr>
            <w:tcW w:w="1980" w:type="dxa"/>
          </w:tcPr>
          <w:p w14:paraId="2234CE15" w14:textId="47539247" w:rsidR="003A5F37" w:rsidRPr="00702834" w:rsidRDefault="003A5F37" w:rsidP="004C460D">
            <w:pPr>
              <w:rPr>
                <w:lang w:val="en-GB"/>
              </w:rPr>
            </w:pPr>
            <w:r w:rsidRPr="00702834">
              <w:rPr>
                <w:lang w:val="en-GB"/>
              </w:rPr>
              <w:t>Authors</w:t>
            </w:r>
          </w:p>
        </w:tc>
        <w:tc>
          <w:tcPr>
            <w:tcW w:w="1134" w:type="dxa"/>
          </w:tcPr>
          <w:p w14:paraId="5ED2BBEA" w14:textId="55D3776A" w:rsidR="003A5F37" w:rsidRPr="00702834" w:rsidRDefault="003A5F37" w:rsidP="004C460D">
            <w:pPr>
              <w:rPr>
                <w:lang w:val="en-GB"/>
              </w:rPr>
            </w:pPr>
            <w:r w:rsidRPr="00702834">
              <w:rPr>
                <w:lang w:val="en-GB"/>
              </w:rPr>
              <w:t>Container renting</w:t>
            </w:r>
          </w:p>
        </w:tc>
        <w:tc>
          <w:tcPr>
            <w:tcW w:w="992" w:type="dxa"/>
          </w:tcPr>
          <w:p w14:paraId="557FFA5D" w14:textId="0676E969" w:rsidR="003A5F37" w:rsidRPr="00702834" w:rsidRDefault="003A5F37" w:rsidP="004C460D">
            <w:pPr>
              <w:rPr>
                <w:lang w:val="en-GB"/>
              </w:rPr>
            </w:pPr>
            <w:r w:rsidRPr="00702834">
              <w:rPr>
                <w:lang w:val="en-GB"/>
              </w:rPr>
              <w:t xml:space="preserve">Cargo </w:t>
            </w:r>
            <w:r w:rsidR="00E654A1">
              <w:rPr>
                <w:lang w:val="en-GB"/>
              </w:rPr>
              <w:t>l</w:t>
            </w:r>
            <w:r w:rsidRPr="00702834">
              <w:rPr>
                <w:lang w:val="en-GB"/>
              </w:rPr>
              <w:t>oading</w:t>
            </w:r>
          </w:p>
        </w:tc>
        <w:tc>
          <w:tcPr>
            <w:tcW w:w="1418" w:type="dxa"/>
          </w:tcPr>
          <w:p w14:paraId="29B4B361" w14:textId="0A1AF1ED" w:rsidR="003A5F37" w:rsidRPr="00702834" w:rsidRDefault="003A5F37" w:rsidP="004C460D">
            <w:pPr>
              <w:rPr>
                <w:lang w:val="en-GB"/>
              </w:rPr>
            </w:pPr>
            <w:r w:rsidRPr="00702834">
              <w:rPr>
                <w:lang w:val="en-GB"/>
              </w:rPr>
              <w:t>Hub consolidation</w:t>
            </w:r>
          </w:p>
        </w:tc>
        <w:tc>
          <w:tcPr>
            <w:tcW w:w="1559" w:type="dxa"/>
          </w:tcPr>
          <w:p w14:paraId="19B33002" w14:textId="7870B222" w:rsidR="003A5F37" w:rsidRPr="00EF3F06" w:rsidRDefault="003A5F37" w:rsidP="004C460D">
            <w:pPr>
              <w:rPr>
                <w:lang w:val="en-GB"/>
              </w:rPr>
            </w:pPr>
            <w:r w:rsidRPr="00EF3F06">
              <w:rPr>
                <w:lang w:val="en-GB"/>
              </w:rPr>
              <w:t xml:space="preserve">Model </w:t>
            </w:r>
            <w:r w:rsidR="00116349" w:rsidRPr="00EF3F06">
              <w:rPr>
                <w:lang w:val="en-GB"/>
              </w:rPr>
              <w:t>t</w:t>
            </w:r>
            <w:r w:rsidRPr="00EF3F06">
              <w:rPr>
                <w:lang w:val="en-GB"/>
              </w:rPr>
              <w:t>ype</w:t>
            </w:r>
          </w:p>
        </w:tc>
        <w:tc>
          <w:tcPr>
            <w:tcW w:w="1934" w:type="dxa"/>
          </w:tcPr>
          <w:p w14:paraId="0A458F14" w14:textId="31197F8C" w:rsidR="003A5F37" w:rsidRPr="00EF3F06" w:rsidRDefault="003A5F37" w:rsidP="004C460D">
            <w:pPr>
              <w:rPr>
                <w:lang w:val="en-GB"/>
              </w:rPr>
            </w:pPr>
            <w:r w:rsidRPr="00EF3F06">
              <w:rPr>
                <w:lang w:val="en-GB"/>
              </w:rPr>
              <w:t xml:space="preserve">Solution </w:t>
            </w:r>
            <w:r w:rsidR="00116349" w:rsidRPr="00EF3F06">
              <w:rPr>
                <w:lang w:val="en-GB"/>
              </w:rPr>
              <w:t>m</w:t>
            </w:r>
            <w:r w:rsidRPr="00EF3F06">
              <w:rPr>
                <w:lang w:val="en-GB"/>
              </w:rPr>
              <w:t>ethod</w:t>
            </w:r>
          </w:p>
        </w:tc>
      </w:tr>
      <w:tr w:rsidR="00E654A1" w:rsidRPr="00702834" w14:paraId="1805230D" w14:textId="298E9748" w:rsidTr="00116349">
        <w:tc>
          <w:tcPr>
            <w:tcW w:w="1980" w:type="dxa"/>
          </w:tcPr>
          <w:p w14:paraId="64307227" w14:textId="3B7BD401" w:rsidR="003A5F37" w:rsidRPr="00702834" w:rsidRDefault="003A5F37" w:rsidP="004C460D">
            <w:pPr>
              <w:rPr>
                <w:lang w:val="en-GB"/>
              </w:rPr>
            </w:pPr>
            <w:r w:rsidRPr="00702834">
              <w:rPr>
                <w:lang w:val="en-GB"/>
              </w:rPr>
              <w:t>Xue and Lai (1997)</w:t>
            </w:r>
          </w:p>
        </w:tc>
        <w:tc>
          <w:tcPr>
            <w:tcW w:w="1134" w:type="dxa"/>
          </w:tcPr>
          <w:p w14:paraId="319831F6" w14:textId="684494D4" w:rsidR="003A5F37" w:rsidRPr="00702834" w:rsidRDefault="003A5F37" w:rsidP="004C460D">
            <w:pPr>
              <w:rPr>
                <w:lang w:val="en-GB"/>
              </w:rPr>
            </w:pPr>
            <w:r w:rsidRPr="00702834">
              <w:rPr>
                <w:lang w:val="en-GB"/>
              </w:rPr>
              <w:sym w:font="Wingdings" w:char="F0FC"/>
            </w:r>
          </w:p>
        </w:tc>
        <w:tc>
          <w:tcPr>
            <w:tcW w:w="992" w:type="dxa"/>
          </w:tcPr>
          <w:p w14:paraId="36C18482" w14:textId="019F3EB6" w:rsidR="003A5F37" w:rsidRPr="00702834" w:rsidRDefault="003A5F37" w:rsidP="004C460D">
            <w:pPr>
              <w:rPr>
                <w:lang w:val="en-GB"/>
              </w:rPr>
            </w:pPr>
            <w:r w:rsidRPr="00702834">
              <w:rPr>
                <w:lang w:val="en-GB"/>
              </w:rPr>
              <w:sym w:font="Wingdings" w:char="F0FC"/>
            </w:r>
          </w:p>
        </w:tc>
        <w:tc>
          <w:tcPr>
            <w:tcW w:w="1418" w:type="dxa"/>
          </w:tcPr>
          <w:p w14:paraId="39053669" w14:textId="77777777" w:rsidR="003A5F37" w:rsidRPr="00702834" w:rsidRDefault="003A5F37" w:rsidP="004C460D">
            <w:pPr>
              <w:rPr>
                <w:lang w:val="en-GB"/>
              </w:rPr>
            </w:pPr>
          </w:p>
        </w:tc>
        <w:tc>
          <w:tcPr>
            <w:tcW w:w="1559" w:type="dxa"/>
          </w:tcPr>
          <w:p w14:paraId="5E4E74A7" w14:textId="671E1E27" w:rsidR="003A5F37" w:rsidRPr="00EF3F06" w:rsidRDefault="001C60E7" w:rsidP="004C460D">
            <w:pPr>
              <w:rPr>
                <w:lang w:val="en-GB"/>
              </w:rPr>
            </w:pPr>
            <w:r w:rsidRPr="00EF3F06">
              <w:rPr>
                <w:lang w:val="en-GB"/>
              </w:rPr>
              <w:t>Mixed integer</w:t>
            </w:r>
            <w:r w:rsidR="00E654A1" w:rsidRPr="00EF3F06">
              <w:rPr>
                <w:lang w:val="en-GB"/>
              </w:rPr>
              <w:t xml:space="preserve"> </w:t>
            </w:r>
          </w:p>
        </w:tc>
        <w:tc>
          <w:tcPr>
            <w:tcW w:w="1934" w:type="dxa"/>
          </w:tcPr>
          <w:p w14:paraId="02DE2029" w14:textId="2AEAA3EB" w:rsidR="003A5F37" w:rsidRPr="00EF3F06" w:rsidRDefault="003B7D92" w:rsidP="004C460D">
            <w:pPr>
              <w:rPr>
                <w:lang w:val="en-GB"/>
              </w:rPr>
            </w:pPr>
            <w:r w:rsidRPr="00EF3F06">
              <w:rPr>
                <w:lang w:val="en-GB"/>
              </w:rPr>
              <w:t>Heuristic</w:t>
            </w:r>
            <w:r w:rsidR="00162190" w:rsidRPr="00EF3F06">
              <w:rPr>
                <w:lang w:val="en-GB"/>
              </w:rPr>
              <w:t xml:space="preserve"> algorithm</w:t>
            </w:r>
          </w:p>
        </w:tc>
      </w:tr>
      <w:tr w:rsidR="00E654A1" w:rsidRPr="00702834" w14:paraId="73E6D555" w14:textId="1E84712E" w:rsidTr="00116349">
        <w:tc>
          <w:tcPr>
            <w:tcW w:w="1980" w:type="dxa"/>
          </w:tcPr>
          <w:p w14:paraId="1A559E71" w14:textId="1EDDADF0" w:rsidR="003A5F37" w:rsidRPr="00702834" w:rsidRDefault="003A5F37" w:rsidP="004C460D">
            <w:pPr>
              <w:rPr>
                <w:lang w:val="en-GB"/>
              </w:rPr>
            </w:pPr>
            <w:proofErr w:type="spellStart"/>
            <w:r w:rsidRPr="00702834">
              <w:rPr>
                <w:lang w:val="en-GB"/>
              </w:rPr>
              <w:t>Guéret</w:t>
            </w:r>
            <w:proofErr w:type="spellEnd"/>
            <w:r w:rsidRPr="00702834">
              <w:rPr>
                <w:lang w:val="en-GB"/>
              </w:rPr>
              <w:t>, et al. (2003)</w:t>
            </w:r>
          </w:p>
        </w:tc>
        <w:tc>
          <w:tcPr>
            <w:tcW w:w="1134" w:type="dxa"/>
          </w:tcPr>
          <w:p w14:paraId="61AC0B26" w14:textId="77777777" w:rsidR="003A5F37" w:rsidRPr="00702834" w:rsidRDefault="003A5F37" w:rsidP="004C460D">
            <w:pPr>
              <w:rPr>
                <w:lang w:val="en-GB"/>
              </w:rPr>
            </w:pPr>
          </w:p>
        </w:tc>
        <w:tc>
          <w:tcPr>
            <w:tcW w:w="992" w:type="dxa"/>
          </w:tcPr>
          <w:p w14:paraId="20349031" w14:textId="107DBAF7" w:rsidR="003A5F37" w:rsidRPr="00702834" w:rsidRDefault="003A5F37" w:rsidP="004C460D">
            <w:pPr>
              <w:rPr>
                <w:lang w:val="en-GB"/>
              </w:rPr>
            </w:pPr>
            <w:r w:rsidRPr="00702834">
              <w:rPr>
                <w:lang w:val="en-GB"/>
              </w:rPr>
              <w:sym w:font="Wingdings" w:char="F0FC"/>
            </w:r>
          </w:p>
        </w:tc>
        <w:tc>
          <w:tcPr>
            <w:tcW w:w="1418" w:type="dxa"/>
          </w:tcPr>
          <w:p w14:paraId="1B8C640C" w14:textId="77777777" w:rsidR="003A5F37" w:rsidRPr="00702834" w:rsidRDefault="003A5F37" w:rsidP="004C460D">
            <w:pPr>
              <w:rPr>
                <w:lang w:val="en-GB"/>
              </w:rPr>
            </w:pPr>
          </w:p>
        </w:tc>
        <w:tc>
          <w:tcPr>
            <w:tcW w:w="1559" w:type="dxa"/>
          </w:tcPr>
          <w:p w14:paraId="59F6B29A" w14:textId="0977B4DC" w:rsidR="003A5F37" w:rsidRPr="00EF3F06" w:rsidRDefault="001A6E36" w:rsidP="004C460D">
            <w:pPr>
              <w:rPr>
                <w:lang w:val="en-GB"/>
              </w:rPr>
            </w:pPr>
            <w:r w:rsidRPr="00EF3F06">
              <w:rPr>
                <w:lang w:val="en-GB"/>
              </w:rPr>
              <w:t xml:space="preserve">Mixed integer </w:t>
            </w:r>
          </w:p>
        </w:tc>
        <w:tc>
          <w:tcPr>
            <w:tcW w:w="1934" w:type="dxa"/>
          </w:tcPr>
          <w:p w14:paraId="682E93F6" w14:textId="48768140" w:rsidR="003A5F37" w:rsidRPr="00EF3F06" w:rsidRDefault="00AE2CE5" w:rsidP="004C460D">
            <w:pPr>
              <w:rPr>
                <w:lang w:val="en-GB"/>
              </w:rPr>
            </w:pPr>
            <w:r w:rsidRPr="00EF3F06">
              <w:rPr>
                <w:lang w:val="en-GB"/>
              </w:rPr>
              <w:t>Two-phase heuristics</w:t>
            </w:r>
          </w:p>
        </w:tc>
      </w:tr>
      <w:tr w:rsidR="00E654A1" w:rsidRPr="00702834" w14:paraId="535B1472" w14:textId="5DEF3249" w:rsidTr="00116349">
        <w:tc>
          <w:tcPr>
            <w:tcW w:w="1980" w:type="dxa"/>
          </w:tcPr>
          <w:p w14:paraId="181E7973" w14:textId="0E1D4468" w:rsidR="003A5F37" w:rsidRPr="00702834" w:rsidRDefault="003A5F37" w:rsidP="004C460D">
            <w:pPr>
              <w:rPr>
                <w:lang w:val="en-GB"/>
              </w:rPr>
            </w:pPr>
            <w:r w:rsidRPr="00702834">
              <w:fldChar w:fldCharType="begin"/>
            </w:r>
            <w:r w:rsidRPr="00702834">
              <w:instrText xml:space="preserve"> ADDIN EN.CITE &lt;EndNote&gt;&lt;Cite AuthorYear="1"&gt;&lt;Author&gt;Chan&lt;/Author&gt;&lt;Year&gt;2006&lt;/Year&gt;&lt;RecNum&gt;642&lt;/RecNum&gt;&lt;DisplayText&gt;Chan et al. (2006)&lt;/DisplayText&gt;&lt;record&gt;&lt;rec-number&gt;642&lt;/rec-number&gt;&lt;foreign-keys&gt;&lt;key app="EN" db-id="pzvzs95vtdzfd2e992859zfraaf0f2529fdp" timestamp="1585949950"&gt;642&lt;/key&gt;&lt;/foreign-keys&gt;&lt;ref-type name="Journal Article"&gt;17&lt;/ref-type&gt;&lt;contributors&gt;&lt;authors&gt;&lt;author&gt;Chan, Felix TS&lt;/author&gt;&lt;author&gt;Bhagwat, Rajat&lt;/author&gt;&lt;author&gt;Kumar, Niraj&lt;/author&gt;&lt;author&gt;Tiwari, MK&lt;/author&gt;&lt;author&gt;Lam, Philip&lt;/author&gt;&lt;/authors&gt;&lt;/contributors&gt;&lt;titles&gt;&lt;title&gt;Development of a decision support system for air-cargo pallets loading problem: A case study&lt;/title&gt;&lt;secondary-title&gt;Expert Systems with Applications&lt;/secondary-title&gt;&lt;/titles&gt;&lt;periodical&gt;&lt;full-title&gt;Expert Systems with Applications&lt;/full-title&gt;&lt;/periodical&gt;&lt;pages&gt;472-485&lt;/pages&gt;&lt;volume&gt;31&lt;/volume&gt;&lt;number&gt;3&lt;/number&gt;&lt;dates&gt;&lt;year&gt;2006&lt;/year&gt;&lt;/dates&gt;&lt;isbn&gt;0957-4174&lt;/isbn&gt;&lt;urls&gt;&lt;/urls&gt;&lt;/record&gt;&lt;/Cite&gt;&lt;/EndNote&gt;</w:instrText>
            </w:r>
            <w:r w:rsidRPr="00702834">
              <w:fldChar w:fldCharType="separate"/>
            </w:r>
            <w:r w:rsidRPr="00702834">
              <w:rPr>
                <w:noProof/>
              </w:rPr>
              <w:t>Chan et al. (2006)</w:t>
            </w:r>
            <w:r w:rsidRPr="00702834">
              <w:fldChar w:fldCharType="end"/>
            </w:r>
          </w:p>
        </w:tc>
        <w:tc>
          <w:tcPr>
            <w:tcW w:w="1134" w:type="dxa"/>
          </w:tcPr>
          <w:p w14:paraId="6425EE71" w14:textId="77777777" w:rsidR="003A5F37" w:rsidRPr="00702834" w:rsidRDefault="003A5F37" w:rsidP="004C460D">
            <w:pPr>
              <w:rPr>
                <w:lang w:val="en-GB"/>
              </w:rPr>
            </w:pPr>
          </w:p>
        </w:tc>
        <w:tc>
          <w:tcPr>
            <w:tcW w:w="992" w:type="dxa"/>
          </w:tcPr>
          <w:p w14:paraId="1E3951B3" w14:textId="3E6B473B" w:rsidR="003A5F37" w:rsidRPr="00702834" w:rsidRDefault="003A5F37" w:rsidP="004C460D">
            <w:pPr>
              <w:rPr>
                <w:lang w:val="en-GB"/>
              </w:rPr>
            </w:pPr>
            <w:r w:rsidRPr="00702834">
              <w:rPr>
                <w:lang w:val="en-GB"/>
              </w:rPr>
              <w:sym w:font="Wingdings" w:char="F0FC"/>
            </w:r>
          </w:p>
        </w:tc>
        <w:tc>
          <w:tcPr>
            <w:tcW w:w="1418" w:type="dxa"/>
          </w:tcPr>
          <w:p w14:paraId="1800020B" w14:textId="77777777" w:rsidR="003A5F37" w:rsidRPr="00702834" w:rsidRDefault="003A5F37" w:rsidP="004C460D">
            <w:pPr>
              <w:rPr>
                <w:lang w:val="en-GB"/>
              </w:rPr>
            </w:pPr>
          </w:p>
        </w:tc>
        <w:tc>
          <w:tcPr>
            <w:tcW w:w="1559" w:type="dxa"/>
          </w:tcPr>
          <w:p w14:paraId="3C690644" w14:textId="5B57A059" w:rsidR="003A5F37" w:rsidRPr="00EF3F06" w:rsidRDefault="001A6E36" w:rsidP="004C460D">
            <w:pPr>
              <w:rPr>
                <w:lang w:val="en-GB"/>
              </w:rPr>
            </w:pPr>
            <w:r w:rsidRPr="00EF3F06">
              <w:rPr>
                <w:lang w:val="en-GB"/>
              </w:rPr>
              <w:t>Linear</w:t>
            </w:r>
          </w:p>
        </w:tc>
        <w:tc>
          <w:tcPr>
            <w:tcW w:w="1934" w:type="dxa"/>
          </w:tcPr>
          <w:p w14:paraId="24224030" w14:textId="62318770" w:rsidR="0067280C" w:rsidRPr="00EF3F06" w:rsidRDefault="0067280C" w:rsidP="004C460D">
            <w:pPr>
              <w:rPr>
                <w:lang w:val="en-GB"/>
              </w:rPr>
            </w:pPr>
            <w:r w:rsidRPr="00EF3F06">
              <w:rPr>
                <w:lang w:val="en-GB"/>
              </w:rPr>
              <w:t>Heuristic</w:t>
            </w:r>
            <w:r w:rsidR="00162190" w:rsidRPr="00EF3F06">
              <w:rPr>
                <w:lang w:val="en-GB"/>
              </w:rPr>
              <w:t xml:space="preserve"> algorithm</w:t>
            </w:r>
          </w:p>
        </w:tc>
      </w:tr>
      <w:tr w:rsidR="00E654A1" w:rsidRPr="00702834" w14:paraId="65B3E455" w14:textId="510530FA" w:rsidTr="00116349">
        <w:tc>
          <w:tcPr>
            <w:tcW w:w="1980" w:type="dxa"/>
          </w:tcPr>
          <w:p w14:paraId="16E91DD3" w14:textId="5E734549" w:rsidR="003A5F37" w:rsidRPr="00702834" w:rsidRDefault="003A5F37" w:rsidP="004C460D">
            <w:r w:rsidRPr="00702834">
              <w:t>Chew et al. (2006)</w:t>
            </w:r>
          </w:p>
        </w:tc>
        <w:tc>
          <w:tcPr>
            <w:tcW w:w="1134" w:type="dxa"/>
          </w:tcPr>
          <w:p w14:paraId="0829D2AA" w14:textId="77777777" w:rsidR="003A5F37" w:rsidRPr="00702834" w:rsidRDefault="003A5F37" w:rsidP="004C460D">
            <w:pPr>
              <w:rPr>
                <w:lang w:val="en-GB"/>
              </w:rPr>
            </w:pPr>
          </w:p>
        </w:tc>
        <w:tc>
          <w:tcPr>
            <w:tcW w:w="992" w:type="dxa"/>
          </w:tcPr>
          <w:p w14:paraId="47838146" w14:textId="382A4A39" w:rsidR="003A5F37" w:rsidRPr="00702834" w:rsidRDefault="003A5F37" w:rsidP="004C460D">
            <w:pPr>
              <w:rPr>
                <w:lang w:val="en-GB"/>
              </w:rPr>
            </w:pPr>
            <w:r w:rsidRPr="00702834">
              <w:rPr>
                <w:lang w:val="en-GB"/>
              </w:rPr>
              <w:sym w:font="Wingdings" w:char="F0FC"/>
            </w:r>
          </w:p>
        </w:tc>
        <w:tc>
          <w:tcPr>
            <w:tcW w:w="1418" w:type="dxa"/>
          </w:tcPr>
          <w:p w14:paraId="1B033924" w14:textId="77777777" w:rsidR="003A5F37" w:rsidRPr="00702834" w:rsidRDefault="003A5F37" w:rsidP="004C460D">
            <w:pPr>
              <w:rPr>
                <w:lang w:val="en-GB"/>
              </w:rPr>
            </w:pPr>
          </w:p>
        </w:tc>
        <w:tc>
          <w:tcPr>
            <w:tcW w:w="1559" w:type="dxa"/>
          </w:tcPr>
          <w:p w14:paraId="4F34C1DC" w14:textId="4BAF61B4" w:rsidR="003A5F37" w:rsidRPr="00EF3F06" w:rsidRDefault="005604F9" w:rsidP="004C460D">
            <w:pPr>
              <w:rPr>
                <w:lang w:val="en-GB"/>
              </w:rPr>
            </w:pPr>
            <w:r w:rsidRPr="00EF3F06">
              <w:rPr>
                <w:lang w:val="en-GB"/>
              </w:rPr>
              <w:t xml:space="preserve">Dynamic </w:t>
            </w:r>
          </w:p>
        </w:tc>
        <w:tc>
          <w:tcPr>
            <w:tcW w:w="1934" w:type="dxa"/>
          </w:tcPr>
          <w:p w14:paraId="35FDE300" w14:textId="0DA2C405" w:rsidR="003A5F37" w:rsidRPr="00EF3F06" w:rsidRDefault="001620A2" w:rsidP="004C460D">
            <w:pPr>
              <w:rPr>
                <w:lang w:val="en-GB"/>
              </w:rPr>
            </w:pPr>
            <w:r w:rsidRPr="00EF3F06">
              <w:rPr>
                <w:lang w:val="en-GB"/>
              </w:rPr>
              <w:t xml:space="preserve">Recursive procedure </w:t>
            </w:r>
          </w:p>
        </w:tc>
      </w:tr>
      <w:tr w:rsidR="00E654A1" w:rsidRPr="00702834" w14:paraId="59FF8F76" w14:textId="67FA34D0" w:rsidTr="00116349">
        <w:tc>
          <w:tcPr>
            <w:tcW w:w="1980" w:type="dxa"/>
          </w:tcPr>
          <w:p w14:paraId="2704C00D" w14:textId="434976CB" w:rsidR="003A5F37" w:rsidRPr="00702834" w:rsidRDefault="003A5F37" w:rsidP="004C460D">
            <w:r w:rsidRPr="00702834">
              <w:t>Yan et al. (2006)</w:t>
            </w:r>
          </w:p>
        </w:tc>
        <w:tc>
          <w:tcPr>
            <w:tcW w:w="1134" w:type="dxa"/>
          </w:tcPr>
          <w:p w14:paraId="7C488883" w14:textId="77777777" w:rsidR="003A5F37" w:rsidRPr="00702834" w:rsidRDefault="003A5F37" w:rsidP="004C460D">
            <w:pPr>
              <w:rPr>
                <w:lang w:val="en-GB"/>
              </w:rPr>
            </w:pPr>
          </w:p>
        </w:tc>
        <w:tc>
          <w:tcPr>
            <w:tcW w:w="992" w:type="dxa"/>
          </w:tcPr>
          <w:p w14:paraId="05AA08F9" w14:textId="48A4595C" w:rsidR="003A5F37" w:rsidRPr="00702834" w:rsidRDefault="003A5F37" w:rsidP="004C460D">
            <w:pPr>
              <w:rPr>
                <w:lang w:val="en-GB"/>
              </w:rPr>
            </w:pPr>
            <w:r w:rsidRPr="00702834">
              <w:rPr>
                <w:lang w:val="en-GB"/>
              </w:rPr>
              <w:sym w:font="Wingdings" w:char="F0FC"/>
            </w:r>
          </w:p>
        </w:tc>
        <w:tc>
          <w:tcPr>
            <w:tcW w:w="1418" w:type="dxa"/>
          </w:tcPr>
          <w:p w14:paraId="6726E3D7" w14:textId="77777777" w:rsidR="003A5F37" w:rsidRPr="00702834" w:rsidRDefault="003A5F37" w:rsidP="004C460D">
            <w:pPr>
              <w:rPr>
                <w:lang w:val="en-GB"/>
              </w:rPr>
            </w:pPr>
          </w:p>
        </w:tc>
        <w:tc>
          <w:tcPr>
            <w:tcW w:w="1559" w:type="dxa"/>
          </w:tcPr>
          <w:p w14:paraId="04C90A26" w14:textId="22441B65" w:rsidR="003A5F37" w:rsidRPr="00EF3F06" w:rsidRDefault="001C60E7" w:rsidP="004C460D">
            <w:pPr>
              <w:rPr>
                <w:lang w:val="en-GB"/>
              </w:rPr>
            </w:pPr>
            <w:r w:rsidRPr="00EF3F06">
              <w:rPr>
                <w:lang w:val="en-GB"/>
              </w:rPr>
              <w:t>Non-linear mixed integer</w:t>
            </w:r>
          </w:p>
        </w:tc>
        <w:tc>
          <w:tcPr>
            <w:tcW w:w="1934" w:type="dxa"/>
          </w:tcPr>
          <w:p w14:paraId="2F970D93" w14:textId="0703D7CB" w:rsidR="003A5F37" w:rsidRPr="00EF3F06" w:rsidRDefault="00241ED9" w:rsidP="004C460D">
            <w:pPr>
              <w:rPr>
                <w:lang w:val="en-GB"/>
              </w:rPr>
            </w:pPr>
            <w:r w:rsidRPr="00EF3F06">
              <w:rPr>
                <w:lang w:val="en-GB"/>
              </w:rPr>
              <w:t>CPLEX solver</w:t>
            </w:r>
          </w:p>
        </w:tc>
      </w:tr>
      <w:tr w:rsidR="00E654A1" w:rsidRPr="00702834" w14:paraId="456FD125" w14:textId="50F09BF7" w:rsidTr="00116349">
        <w:tc>
          <w:tcPr>
            <w:tcW w:w="1980" w:type="dxa"/>
          </w:tcPr>
          <w:p w14:paraId="4BD0FBAF" w14:textId="77777777" w:rsidR="003A5F37" w:rsidRPr="00702834" w:rsidRDefault="003A5F37" w:rsidP="00065C2B">
            <w:r w:rsidRPr="00702834">
              <w:t>Huang and Chi (2007)</w:t>
            </w:r>
          </w:p>
        </w:tc>
        <w:tc>
          <w:tcPr>
            <w:tcW w:w="1134" w:type="dxa"/>
          </w:tcPr>
          <w:p w14:paraId="2B54342E" w14:textId="77777777" w:rsidR="003A5F37" w:rsidRPr="00702834" w:rsidRDefault="003A5F37" w:rsidP="00065C2B">
            <w:pPr>
              <w:rPr>
                <w:lang w:val="en-GB"/>
              </w:rPr>
            </w:pPr>
          </w:p>
        </w:tc>
        <w:tc>
          <w:tcPr>
            <w:tcW w:w="992" w:type="dxa"/>
          </w:tcPr>
          <w:p w14:paraId="586286C0" w14:textId="77777777" w:rsidR="003A5F37" w:rsidRPr="00702834" w:rsidRDefault="003A5F37" w:rsidP="00065C2B">
            <w:pPr>
              <w:rPr>
                <w:lang w:val="en-GB"/>
              </w:rPr>
            </w:pPr>
          </w:p>
        </w:tc>
        <w:tc>
          <w:tcPr>
            <w:tcW w:w="1418" w:type="dxa"/>
          </w:tcPr>
          <w:p w14:paraId="56D85CE0" w14:textId="77777777" w:rsidR="003A5F37" w:rsidRPr="00702834" w:rsidRDefault="003A5F37" w:rsidP="00065C2B">
            <w:pPr>
              <w:rPr>
                <w:lang w:val="en-GB"/>
              </w:rPr>
            </w:pPr>
            <w:r w:rsidRPr="00702834">
              <w:rPr>
                <w:lang w:val="en-GB"/>
              </w:rPr>
              <w:sym w:font="Wingdings" w:char="F0FC"/>
            </w:r>
          </w:p>
        </w:tc>
        <w:tc>
          <w:tcPr>
            <w:tcW w:w="1559" w:type="dxa"/>
          </w:tcPr>
          <w:p w14:paraId="399C2B39" w14:textId="29DBC5D6" w:rsidR="003A5F37" w:rsidRPr="00EF3F06" w:rsidRDefault="00241ED9" w:rsidP="00065C2B">
            <w:pPr>
              <w:rPr>
                <w:lang w:val="en-GB"/>
              </w:rPr>
            </w:pPr>
            <w:r w:rsidRPr="00EF3F06">
              <w:rPr>
                <w:lang w:val="en-GB"/>
              </w:rPr>
              <w:t>Mix</w:t>
            </w:r>
            <w:r w:rsidR="00E82A66" w:rsidRPr="00EF3F06">
              <w:rPr>
                <w:lang w:val="en-GB"/>
              </w:rPr>
              <w:t>ed</w:t>
            </w:r>
            <w:r w:rsidRPr="00EF3F06">
              <w:rPr>
                <w:lang w:val="en-GB"/>
              </w:rPr>
              <w:t xml:space="preserve"> integer </w:t>
            </w:r>
          </w:p>
        </w:tc>
        <w:tc>
          <w:tcPr>
            <w:tcW w:w="1934" w:type="dxa"/>
          </w:tcPr>
          <w:p w14:paraId="3732F10A" w14:textId="2CAFA183" w:rsidR="003A5F37" w:rsidRPr="00EF3F06" w:rsidRDefault="00241ED9" w:rsidP="00065C2B">
            <w:pPr>
              <w:rPr>
                <w:lang w:val="en-GB"/>
              </w:rPr>
            </w:pPr>
            <w:proofErr w:type="spellStart"/>
            <w:r w:rsidRPr="00EF3F06">
              <w:rPr>
                <w:lang w:val="en-GB"/>
              </w:rPr>
              <w:t>Lagrangian</w:t>
            </w:r>
            <w:proofErr w:type="spellEnd"/>
            <w:r w:rsidRPr="00EF3F06">
              <w:rPr>
                <w:lang w:val="en-GB"/>
              </w:rPr>
              <w:t xml:space="preserve"> relaxation</w:t>
            </w:r>
          </w:p>
        </w:tc>
      </w:tr>
      <w:tr w:rsidR="00E654A1" w:rsidRPr="00702834" w14:paraId="1DF96BA7" w14:textId="3855E37A" w:rsidTr="00116349">
        <w:tc>
          <w:tcPr>
            <w:tcW w:w="1980" w:type="dxa"/>
          </w:tcPr>
          <w:p w14:paraId="6DB75520" w14:textId="77777777" w:rsidR="003A5F37" w:rsidRPr="00702834" w:rsidRDefault="003A5F37" w:rsidP="00065C2B">
            <w:r w:rsidRPr="00702834">
              <w:t>Wong et al. (2009)</w:t>
            </w:r>
          </w:p>
        </w:tc>
        <w:tc>
          <w:tcPr>
            <w:tcW w:w="1134" w:type="dxa"/>
          </w:tcPr>
          <w:p w14:paraId="2D49A0EA" w14:textId="77777777" w:rsidR="003A5F37" w:rsidRPr="00702834" w:rsidRDefault="003A5F37" w:rsidP="00065C2B">
            <w:pPr>
              <w:rPr>
                <w:lang w:val="en-GB"/>
              </w:rPr>
            </w:pPr>
          </w:p>
        </w:tc>
        <w:tc>
          <w:tcPr>
            <w:tcW w:w="992" w:type="dxa"/>
          </w:tcPr>
          <w:p w14:paraId="7CAF073F" w14:textId="77777777" w:rsidR="003A5F37" w:rsidRPr="00702834" w:rsidRDefault="003A5F37" w:rsidP="00065C2B">
            <w:pPr>
              <w:rPr>
                <w:lang w:val="en-GB"/>
              </w:rPr>
            </w:pPr>
          </w:p>
        </w:tc>
        <w:tc>
          <w:tcPr>
            <w:tcW w:w="1418" w:type="dxa"/>
          </w:tcPr>
          <w:p w14:paraId="61B5FEB6" w14:textId="77777777" w:rsidR="003A5F37" w:rsidRPr="00702834" w:rsidRDefault="003A5F37" w:rsidP="00065C2B">
            <w:pPr>
              <w:rPr>
                <w:lang w:val="en-GB"/>
              </w:rPr>
            </w:pPr>
            <w:r w:rsidRPr="00702834">
              <w:rPr>
                <w:lang w:val="en-GB"/>
              </w:rPr>
              <w:sym w:font="Wingdings" w:char="F0FC"/>
            </w:r>
          </w:p>
        </w:tc>
        <w:tc>
          <w:tcPr>
            <w:tcW w:w="1559" w:type="dxa"/>
          </w:tcPr>
          <w:p w14:paraId="520486CD" w14:textId="6F417BE7" w:rsidR="003A5F37" w:rsidRPr="00EF3F06" w:rsidRDefault="00E82A66" w:rsidP="00065C2B">
            <w:pPr>
              <w:rPr>
                <w:lang w:val="en-GB"/>
              </w:rPr>
            </w:pPr>
            <w:r w:rsidRPr="00EF3F06">
              <w:rPr>
                <w:lang w:val="en-GB"/>
              </w:rPr>
              <w:t xml:space="preserve">Mixed 0-1 linear </w:t>
            </w:r>
          </w:p>
        </w:tc>
        <w:tc>
          <w:tcPr>
            <w:tcW w:w="1934" w:type="dxa"/>
          </w:tcPr>
          <w:p w14:paraId="12B44B41" w14:textId="0CA71B37" w:rsidR="003A5F37" w:rsidRPr="00EF3F06" w:rsidRDefault="00E82A66" w:rsidP="00065C2B">
            <w:pPr>
              <w:rPr>
                <w:lang w:val="en-GB"/>
              </w:rPr>
            </w:pPr>
            <w:r w:rsidRPr="00EF3F06">
              <w:rPr>
                <w:lang w:val="en-GB"/>
              </w:rPr>
              <w:t>Tabu search</w:t>
            </w:r>
          </w:p>
        </w:tc>
      </w:tr>
      <w:tr w:rsidR="00E654A1" w:rsidRPr="00702834" w14:paraId="0D693DD0" w14:textId="29B7BBDB" w:rsidTr="00116349">
        <w:tc>
          <w:tcPr>
            <w:tcW w:w="1980" w:type="dxa"/>
          </w:tcPr>
          <w:p w14:paraId="682C38F2" w14:textId="76A5A834" w:rsidR="003A5F37" w:rsidRPr="00702834" w:rsidRDefault="003A5F37" w:rsidP="004C460D">
            <w:pPr>
              <w:rPr>
                <w:lang w:val="en-GB"/>
              </w:rPr>
            </w:pPr>
            <w:r w:rsidRPr="00702834">
              <w:fldChar w:fldCharType="begin"/>
            </w:r>
            <w:r w:rsidRPr="00702834">
              <w:instrText xml:space="preserve"> ADDIN EN.CITE &lt;EndNote&gt;&lt;Cite AuthorYear="1"&gt;&lt;Author&gt;Li&lt;/Author&gt;&lt;Year&gt;2009&lt;/Year&gt;&lt;RecNum&gt;643&lt;/RecNum&gt;&lt;DisplayText&gt;Li et al. (2009)&lt;/DisplayText&gt;&lt;record&gt;&lt;rec-number&gt;643&lt;/rec-number&gt;&lt;foreign-keys&gt;&lt;key app="EN" db-id="pzvzs95vtdzfd2e992859zfraaf0f2529fdp" timestamp="1585950296"&gt;643&lt;/key&gt;&lt;/foreign-keys&gt;&lt;ref-type name="Journal Article"&gt;17&lt;/ref-type&gt;&lt;contributors&gt;&lt;authors&gt;&lt;author&gt;Li, Yanzhi&lt;/author&gt;&lt;author&gt;Tao, Yi&lt;/author&gt;&lt;author&gt;Wang, Fan&lt;/author&gt;&lt;/authors&gt;&lt;/contributors&gt;&lt;titles&gt;&lt;title&gt;A compromised large-scale neighborhood search heuristic for capacitated air cargo loading planning&lt;/title&gt;&lt;secondary-title&gt;European Journal of Operational Research&lt;/secondary-title&gt;&lt;/titles&gt;&lt;periodical&gt;&lt;full-title&gt;European Journal of Operational Research&lt;/full-title&gt;&lt;/periodical&gt;&lt;pages&gt;553-560&lt;/pages&gt;&lt;volume&gt;199&lt;/volume&gt;&lt;number&gt;2&lt;/number&gt;&lt;dates&gt;&lt;year&gt;2009&lt;/year&gt;&lt;/dates&gt;&lt;isbn&gt;0377-2217&lt;/isbn&gt;&lt;urls&gt;&lt;/urls&gt;&lt;/record&gt;&lt;/Cite&gt;&lt;/EndNote&gt;</w:instrText>
            </w:r>
            <w:r w:rsidRPr="00702834">
              <w:fldChar w:fldCharType="separate"/>
            </w:r>
            <w:r w:rsidRPr="00702834">
              <w:t>Li et al. (2009)</w:t>
            </w:r>
            <w:r w:rsidRPr="00702834">
              <w:rPr>
                <w:lang w:val="en-GB"/>
              </w:rPr>
              <w:fldChar w:fldCharType="end"/>
            </w:r>
          </w:p>
        </w:tc>
        <w:tc>
          <w:tcPr>
            <w:tcW w:w="1134" w:type="dxa"/>
          </w:tcPr>
          <w:p w14:paraId="03918C76" w14:textId="7547B280" w:rsidR="003A5F37" w:rsidRPr="00702834" w:rsidRDefault="003A5F37" w:rsidP="004C460D">
            <w:pPr>
              <w:rPr>
                <w:lang w:val="en-GB"/>
              </w:rPr>
            </w:pPr>
          </w:p>
        </w:tc>
        <w:tc>
          <w:tcPr>
            <w:tcW w:w="992" w:type="dxa"/>
          </w:tcPr>
          <w:p w14:paraId="01C6379A" w14:textId="05AA87D3" w:rsidR="003A5F37" w:rsidRPr="00702834" w:rsidRDefault="003A5F37" w:rsidP="004C460D">
            <w:pPr>
              <w:rPr>
                <w:lang w:val="en-GB"/>
              </w:rPr>
            </w:pPr>
            <w:r w:rsidRPr="00702834">
              <w:rPr>
                <w:lang w:val="en-GB"/>
              </w:rPr>
              <w:sym w:font="Wingdings" w:char="F0FC"/>
            </w:r>
          </w:p>
        </w:tc>
        <w:tc>
          <w:tcPr>
            <w:tcW w:w="1418" w:type="dxa"/>
          </w:tcPr>
          <w:p w14:paraId="2C4FD348" w14:textId="77777777" w:rsidR="003A5F37" w:rsidRPr="00702834" w:rsidRDefault="003A5F37" w:rsidP="004C460D">
            <w:pPr>
              <w:rPr>
                <w:lang w:val="en-GB"/>
              </w:rPr>
            </w:pPr>
          </w:p>
        </w:tc>
        <w:tc>
          <w:tcPr>
            <w:tcW w:w="1559" w:type="dxa"/>
          </w:tcPr>
          <w:p w14:paraId="08AE7FBA" w14:textId="3E3B52F7" w:rsidR="003A5F37" w:rsidRPr="00EF3F06" w:rsidRDefault="00C83C7F" w:rsidP="004C460D">
            <w:pPr>
              <w:rPr>
                <w:lang w:val="en-GB"/>
              </w:rPr>
            </w:pPr>
            <w:r w:rsidRPr="00EF3F06">
              <w:rPr>
                <w:lang w:val="en-GB"/>
              </w:rPr>
              <w:t xml:space="preserve">Mixed integer </w:t>
            </w:r>
          </w:p>
        </w:tc>
        <w:tc>
          <w:tcPr>
            <w:tcW w:w="1934" w:type="dxa"/>
          </w:tcPr>
          <w:p w14:paraId="2966BAC5" w14:textId="757A15CD" w:rsidR="003A5F37" w:rsidRPr="00EF3F06" w:rsidRDefault="00311612" w:rsidP="004C460D">
            <w:pPr>
              <w:rPr>
                <w:lang w:val="en-GB"/>
              </w:rPr>
            </w:pPr>
            <w:r w:rsidRPr="00EF3F06">
              <w:rPr>
                <w:lang w:val="en-GB"/>
              </w:rPr>
              <w:t>Neighbourhood search</w:t>
            </w:r>
          </w:p>
        </w:tc>
      </w:tr>
      <w:tr w:rsidR="00E654A1" w:rsidRPr="00702834" w14:paraId="1C2E874D" w14:textId="6517D3E2" w:rsidTr="00116349">
        <w:tc>
          <w:tcPr>
            <w:tcW w:w="1980" w:type="dxa"/>
          </w:tcPr>
          <w:p w14:paraId="115000D7" w14:textId="4653462E" w:rsidR="003A5F37" w:rsidRPr="00702834" w:rsidRDefault="003A5F37" w:rsidP="004C460D">
            <w:r w:rsidRPr="00702834">
              <w:fldChar w:fldCharType="begin"/>
            </w:r>
            <w:r w:rsidRPr="00702834">
              <w:instrText xml:space="preserve"> ADDIN EN.CITE &lt;EndNote&gt;&lt;Cite AuthorYear="1"&gt;&lt;Author&gt;Wu&lt;/Author&gt;&lt;Year&gt;2010&lt;/Year&gt;&lt;RecNum&gt;743&lt;/RecNum&gt;&lt;DisplayText&gt;Wu (2010)&lt;/DisplayText&gt;&lt;record&gt;&lt;rec-number&gt;743&lt;/rec-number&gt;&lt;foreign-keys&gt;&lt;key app="EN" db-id="pzvzs95vtdzfd2e992859zfraaf0f2529fdp" timestamp="1587823728"&gt;743&lt;/key&gt;&lt;/foreign-keys&gt;&lt;ref-type name="Journal Article"&gt;17&lt;/ref-type&gt;&lt;contributors&gt;&lt;authors&gt;&lt;author&gt;Wu, Yue&lt;/author&gt;&lt;/authors&gt;&lt;/contributors&gt;&lt;titles&gt;&lt;title&gt;A dual-response forwarding approach for containerizing air cargoes under uncertainty, based on stochastic mixed 0-1 programming&lt;/title&gt;&lt;secondary-title&gt;European Journal of Operational Research&lt;/secondary-title&gt;&lt;/titles&gt;&lt;periodical&gt;&lt;full-title&gt;European Journal of Operational Research&lt;/full-title&gt;&lt;/periodical&gt;&lt;pages&gt;152-164&lt;/pages&gt;&lt;volume&gt;207&lt;/volume&gt;&lt;number&gt;1&lt;/number&gt;&lt;dates&gt;&lt;year&gt;2010&lt;/year&gt;&lt;/dates&gt;&lt;isbn&gt;0377-2217&lt;/isbn&gt;&lt;urls&gt;&lt;/urls&gt;&lt;/record&gt;&lt;/Cite&gt;&lt;/EndNote&gt;</w:instrText>
            </w:r>
            <w:r w:rsidRPr="00702834">
              <w:fldChar w:fldCharType="separate"/>
            </w:r>
            <w:r w:rsidRPr="00702834">
              <w:rPr>
                <w:noProof/>
              </w:rPr>
              <w:t>Wu (2010)</w:t>
            </w:r>
            <w:r w:rsidRPr="00702834">
              <w:fldChar w:fldCharType="end"/>
            </w:r>
            <w:r w:rsidRPr="00702834">
              <w:t xml:space="preserve"> (2011)</w:t>
            </w:r>
          </w:p>
        </w:tc>
        <w:tc>
          <w:tcPr>
            <w:tcW w:w="1134" w:type="dxa"/>
          </w:tcPr>
          <w:p w14:paraId="453D00F0" w14:textId="1442A4E6" w:rsidR="003A5F37" w:rsidRPr="00702834" w:rsidRDefault="003A5F37" w:rsidP="004C460D">
            <w:pPr>
              <w:rPr>
                <w:lang w:val="en-GB"/>
              </w:rPr>
            </w:pPr>
            <w:r w:rsidRPr="00702834">
              <w:rPr>
                <w:lang w:val="en-GB"/>
              </w:rPr>
              <w:sym w:font="Wingdings" w:char="F0FC"/>
            </w:r>
          </w:p>
        </w:tc>
        <w:tc>
          <w:tcPr>
            <w:tcW w:w="992" w:type="dxa"/>
          </w:tcPr>
          <w:p w14:paraId="5059BFF1" w14:textId="5BBCBA4F" w:rsidR="003A5F37" w:rsidRPr="00702834" w:rsidRDefault="003A5F37" w:rsidP="004C460D">
            <w:pPr>
              <w:rPr>
                <w:lang w:val="en-GB"/>
              </w:rPr>
            </w:pPr>
            <w:r w:rsidRPr="00702834">
              <w:rPr>
                <w:lang w:val="en-GB"/>
              </w:rPr>
              <w:sym w:font="Wingdings" w:char="F0FC"/>
            </w:r>
          </w:p>
        </w:tc>
        <w:tc>
          <w:tcPr>
            <w:tcW w:w="1418" w:type="dxa"/>
          </w:tcPr>
          <w:p w14:paraId="1E2568B4" w14:textId="77777777" w:rsidR="003A5F37" w:rsidRPr="00702834" w:rsidRDefault="003A5F37" w:rsidP="004C460D">
            <w:pPr>
              <w:rPr>
                <w:lang w:val="en-GB"/>
              </w:rPr>
            </w:pPr>
          </w:p>
        </w:tc>
        <w:tc>
          <w:tcPr>
            <w:tcW w:w="1559" w:type="dxa"/>
          </w:tcPr>
          <w:p w14:paraId="5E286768" w14:textId="1AF963B0" w:rsidR="003A5F37" w:rsidRPr="00EF3F06" w:rsidRDefault="000C1DBB" w:rsidP="004C460D">
            <w:pPr>
              <w:rPr>
                <w:lang w:val="en-GB"/>
              </w:rPr>
            </w:pPr>
            <w:r w:rsidRPr="00EF3F06">
              <w:rPr>
                <w:lang w:val="en-GB"/>
              </w:rPr>
              <w:t>Stochastic</w:t>
            </w:r>
          </w:p>
        </w:tc>
        <w:tc>
          <w:tcPr>
            <w:tcW w:w="1934" w:type="dxa"/>
          </w:tcPr>
          <w:p w14:paraId="4F13E69C" w14:textId="00CC28CE" w:rsidR="003A5F37" w:rsidRPr="00EF3F06" w:rsidRDefault="00182DCA" w:rsidP="004C460D">
            <w:pPr>
              <w:rPr>
                <w:lang w:val="en-GB"/>
              </w:rPr>
            </w:pPr>
            <w:r w:rsidRPr="00EF3F06">
              <w:rPr>
                <w:lang w:val="en-GB"/>
              </w:rPr>
              <w:t>CPLEX solver</w:t>
            </w:r>
          </w:p>
        </w:tc>
      </w:tr>
      <w:tr w:rsidR="00E654A1" w:rsidRPr="00702834" w14:paraId="0C91F000" w14:textId="4982C2BE" w:rsidTr="00116349">
        <w:tc>
          <w:tcPr>
            <w:tcW w:w="1980" w:type="dxa"/>
          </w:tcPr>
          <w:p w14:paraId="2DFAA9BE" w14:textId="719999EE" w:rsidR="003A5F37" w:rsidRPr="00702834" w:rsidRDefault="003A5F37" w:rsidP="004C460D">
            <w:r w:rsidRPr="00702834">
              <w:t>Nance et al. (2011)</w:t>
            </w:r>
          </w:p>
        </w:tc>
        <w:tc>
          <w:tcPr>
            <w:tcW w:w="1134" w:type="dxa"/>
          </w:tcPr>
          <w:p w14:paraId="044EA36A" w14:textId="77777777" w:rsidR="003A5F37" w:rsidRPr="00702834" w:rsidRDefault="003A5F37" w:rsidP="004C460D">
            <w:pPr>
              <w:rPr>
                <w:lang w:val="en-GB"/>
              </w:rPr>
            </w:pPr>
          </w:p>
        </w:tc>
        <w:tc>
          <w:tcPr>
            <w:tcW w:w="992" w:type="dxa"/>
          </w:tcPr>
          <w:p w14:paraId="57DFC544" w14:textId="49F1E392" w:rsidR="003A5F37" w:rsidRPr="00702834" w:rsidRDefault="003A5F37" w:rsidP="004C460D">
            <w:pPr>
              <w:rPr>
                <w:lang w:val="en-GB"/>
              </w:rPr>
            </w:pPr>
            <w:r w:rsidRPr="00702834">
              <w:rPr>
                <w:lang w:val="en-GB"/>
              </w:rPr>
              <w:sym w:font="Wingdings" w:char="F0FC"/>
            </w:r>
          </w:p>
        </w:tc>
        <w:tc>
          <w:tcPr>
            <w:tcW w:w="1418" w:type="dxa"/>
          </w:tcPr>
          <w:p w14:paraId="3E9F9E8A" w14:textId="77777777" w:rsidR="003A5F37" w:rsidRPr="00702834" w:rsidRDefault="003A5F37" w:rsidP="004C460D">
            <w:pPr>
              <w:rPr>
                <w:lang w:val="en-GB"/>
              </w:rPr>
            </w:pPr>
          </w:p>
        </w:tc>
        <w:tc>
          <w:tcPr>
            <w:tcW w:w="1559" w:type="dxa"/>
          </w:tcPr>
          <w:p w14:paraId="3875C538" w14:textId="6C7223A9" w:rsidR="003A5F37" w:rsidRPr="00EF3F06" w:rsidRDefault="00182DCA" w:rsidP="004C460D">
            <w:pPr>
              <w:rPr>
                <w:lang w:val="en-GB"/>
              </w:rPr>
            </w:pPr>
            <w:r w:rsidRPr="00EF3F06">
              <w:rPr>
                <w:lang w:val="en-GB"/>
              </w:rPr>
              <w:t xml:space="preserve">Integer </w:t>
            </w:r>
          </w:p>
        </w:tc>
        <w:tc>
          <w:tcPr>
            <w:tcW w:w="1934" w:type="dxa"/>
          </w:tcPr>
          <w:p w14:paraId="191BD927" w14:textId="0405397A" w:rsidR="003A5F37" w:rsidRPr="00EF3F06" w:rsidRDefault="00E654A1" w:rsidP="004C460D">
            <w:pPr>
              <w:rPr>
                <w:lang w:val="en-GB"/>
              </w:rPr>
            </w:pPr>
            <w:r w:rsidRPr="00EF3F06">
              <w:rPr>
                <w:lang w:val="en-GB"/>
              </w:rPr>
              <w:t>Tabu search</w:t>
            </w:r>
          </w:p>
        </w:tc>
      </w:tr>
      <w:tr w:rsidR="00E654A1" w:rsidRPr="00702834" w14:paraId="680E8193" w14:textId="5C665E8B" w:rsidTr="00116349">
        <w:tc>
          <w:tcPr>
            <w:tcW w:w="1980" w:type="dxa"/>
          </w:tcPr>
          <w:p w14:paraId="72ED0E4B" w14:textId="2C2A638C" w:rsidR="003A5F37" w:rsidRPr="00702834" w:rsidRDefault="003A5F37" w:rsidP="004C460D">
            <w:r w:rsidRPr="00702834">
              <w:fldChar w:fldCharType="begin"/>
            </w:r>
            <w:r w:rsidRPr="00702834">
              <w:instrText xml:space="preserve"> ADDIN EN.CITE &lt;EndNote&gt;&lt;Cite AuthorYear="1"&gt;&lt;Author&gt;Tang&lt;/Author&gt;&lt;Year&gt;2011&lt;/Year&gt;&lt;RecNum&gt;645&lt;/RecNum&gt;&lt;DisplayText&gt;Tang (2011)&lt;/DisplayText&gt;&lt;record&gt;&lt;rec-number&gt;645&lt;/rec-number&gt;&lt;foreign-keys&gt;&lt;key app="EN" db-id="pzvzs95vtdzfd2e992859zfraaf0f2529fdp" timestamp="1585950913"&gt;645&lt;/key&gt;&lt;/foreign-keys&gt;&lt;ref-type name="Journal Article"&gt;17&lt;/ref-type&gt;&lt;contributors&gt;&lt;authors&gt;&lt;author&gt;Tang, Ching-Hui&lt;/author&gt;&lt;/authors&gt;&lt;/contributors&gt;&lt;titles&gt;&lt;title&gt;A scenario decomposition-genetic algorithm method for solving stochastic air cargo container loading problems&lt;/title&gt;&lt;secondary-title&gt;Transportation Research Part E: Logistics and Transportation Review&lt;/secondary-title&gt;&lt;/titles&gt;&lt;periodical&gt;&lt;full-title&gt;Transportation Research Part E: Logistics and Transportation Review&lt;/full-title&gt;&lt;/periodical&gt;&lt;pages&gt;520-531&lt;/pages&gt;&lt;volume&gt;47&lt;/volume&gt;&lt;number&gt;4&lt;/number&gt;&lt;dates&gt;&lt;year&gt;2011&lt;/year&gt;&lt;/dates&gt;&lt;isbn&gt;1366-5545&lt;/isbn&gt;&lt;urls&gt;&lt;/urls&gt;&lt;/record&gt;&lt;/Cite&gt;&lt;/EndNote&gt;</w:instrText>
            </w:r>
            <w:r w:rsidRPr="00702834">
              <w:fldChar w:fldCharType="separate"/>
            </w:r>
            <w:r w:rsidRPr="00702834">
              <w:rPr>
                <w:noProof/>
              </w:rPr>
              <w:t>Tang (2011)</w:t>
            </w:r>
            <w:r w:rsidRPr="00702834">
              <w:fldChar w:fldCharType="end"/>
            </w:r>
          </w:p>
        </w:tc>
        <w:tc>
          <w:tcPr>
            <w:tcW w:w="1134" w:type="dxa"/>
          </w:tcPr>
          <w:p w14:paraId="0B4A5480" w14:textId="77777777" w:rsidR="003A5F37" w:rsidRPr="00702834" w:rsidRDefault="003A5F37" w:rsidP="004C460D">
            <w:pPr>
              <w:rPr>
                <w:lang w:val="en-GB"/>
              </w:rPr>
            </w:pPr>
          </w:p>
        </w:tc>
        <w:tc>
          <w:tcPr>
            <w:tcW w:w="992" w:type="dxa"/>
          </w:tcPr>
          <w:p w14:paraId="3D9872B7" w14:textId="70075B33" w:rsidR="003A5F37" w:rsidRPr="00702834" w:rsidRDefault="003A5F37" w:rsidP="004C460D">
            <w:pPr>
              <w:rPr>
                <w:lang w:val="en-GB"/>
              </w:rPr>
            </w:pPr>
            <w:r w:rsidRPr="00702834">
              <w:rPr>
                <w:lang w:val="en-GB"/>
              </w:rPr>
              <w:sym w:font="Wingdings" w:char="F0FC"/>
            </w:r>
          </w:p>
        </w:tc>
        <w:tc>
          <w:tcPr>
            <w:tcW w:w="1418" w:type="dxa"/>
          </w:tcPr>
          <w:p w14:paraId="1C75A382" w14:textId="77777777" w:rsidR="003A5F37" w:rsidRPr="00702834" w:rsidRDefault="003A5F37" w:rsidP="004C460D">
            <w:pPr>
              <w:rPr>
                <w:lang w:val="en-GB"/>
              </w:rPr>
            </w:pPr>
          </w:p>
        </w:tc>
        <w:tc>
          <w:tcPr>
            <w:tcW w:w="1559" w:type="dxa"/>
          </w:tcPr>
          <w:p w14:paraId="5E45EF3C" w14:textId="71CF0A98" w:rsidR="003A5F37" w:rsidRPr="00EF3F06" w:rsidRDefault="00AE4B68" w:rsidP="004C460D">
            <w:pPr>
              <w:rPr>
                <w:lang w:val="en-GB"/>
              </w:rPr>
            </w:pPr>
            <w:r w:rsidRPr="00EF3F06">
              <w:rPr>
                <w:lang w:val="en-GB"/>
              </w:rPr>
              <w:t xml:space="preserve">Stochastic </w:t>
            </w:r>
          </w:p>
        </w:tc>
        <w:tc>
          <w:tcPr>
            <w:tcW w:w="1934" w:type="dxa"/>
          </w:tcPr>
          <w:p w14:paraId="3BF7AA7D" w14:textId="55DE00E7" w:rsidR="003A5F37" w:rsidRPr="00EF3F06" w:rsidRDefault="00182DCA" w:rsidP="004C460D">
            <w:pPr>
              <w:rPr>
                <w:lang w:val="en-GB"/>
              </w:rPr>
            </w:pPr>
            <w:r w:rsidRPr="00EF3F06">
              <w:rPr>
                <w:lang w:val="en-GB"/>
              </w:rPr>
              <w:t>Scenario decomposition and genetic algorithm</w:t>
            </w:r>
          </w:p>
        </w:tc>
      </w:tr>
      <w:tr w:rsidR="00E654A1" w:rsidRPr="00702834" w14:paraId="0F8DF273" w14:textId="27544126" w:rsidTr="00116349">
        <w:tc>
          <w:tcPr>
            <w:tcW w:w="1980" w:type="dxa"/>
          </w:tcPr>
          <w:p w14:paraId="027784FF" w14:textId="6D7233E4" w:rsidR="003A5F37" w:rsidRPr="00702834" w:rsidRDefault="003A5F37" w:rsidP="004C460D">
            <w:r w:rsidRPr="00702834">
              <w:t>Limbourg et al. (2012)</w:t>
            </w:r>
          </w:p>
        </w:tc>
        <w:tc>
          <w:tcPr>
            <w:tcW w:w="1134" w:type="dxa"/>
          </w:tcPr>
          <w:p w14:paraId="3E35D832" w14:textId="77777777" w:rsidR="003A5F37" w:rsidRPr="00702834" w:rsidRDefault="003A5F37" w:rsidP="004C460D">
            <w:pPr>
              <w:rPr>
                <w:lang w:val="en-GB"/>
              </w:rPr>
            </w:pPr>
          </w:p>
        </w:tc>
        <w:tc>
          <w:tcPr>
            <w:tcW w:w="992" w:type="dxa"/>
          </w:tcPr>
          <w:p w14:paraId="32B3BA6D" w14:textId="6D1B0756" w:rsidR="003A5F37" w:rsidRPr="00702834" w:rsidRDefault="003A5F37" w:rsidP="004C460D">
            <w:pPr>
              <w:rPr>
                <w:lang w:val="en-GB"/>
              </w:rPr>
            </w:pPr>
            <w:r w:rsidRPr="00702834">
              <w:rPr>
                <w:lang w:val="en-GB"/>
              </w:rPr>
              <w:sym w:font="Wingdings" w:char="F0FC"/>
            </w:r>
          </w:p>
        </w:tc>
        <w:tc>
          <w:tcPr>
            <w:tcW w:w="1418" w:type="dxa"/>
          </w:tcPr>
          <w:p w14:paraId="3403C449" w14:textId="77777777" w:rsidR="003A5F37" w:rsidRPr="00702834" w:rsidRDefault="003A5F37" w:rsidP="004C460D">
            <w:pPr>
              <w:rPr>
                <w:lang w:val="en-GB"/>
              </w:rPr>
            </w:pPr>
          </w:p>
        </w:tc>
        <w:tc>
          <w:tcPr>
            <w:tcW w:w="1559" w:type="dxa"/>
          </w:tcPr>
          <w:p w14:paraId="66540A12" w14:textId="2ED66155" w:rsidR="003A5F37" w:rsidRPr="00EF3F06" w:rsidRDefault="00AE4B68" w:rsidP="004C460D">
            <w:pPr>
              <w:rPr>
                <w:lang w:val="en-GB"/>
              </w:rPr>
            </w:pPr>
            <w:r w:rsidRPr="00EF3F06">
              <w:rPr>
                <w:lang w:val="en-GB"/>
              </w:rPr>
              <w:t xml:space="preserve">Mixed integer </w:t>
            </w:r>
          </w:p>
        </w:tc>
        <w:tc>
          <w:tcPr>
            <w:tcW w:w="1934" w:type="dxa"/>
          </w:tcPr>
          <w:p w14:paraId="41134861" w14:textId="5EE7D882" w:rsidR="003A5F37" w:rsidRPr="00EF3F06" w:rsidRDefault="00121D17" w:rsidP="004C460D">
            <w:pPr>
              <w:rPr>
                <w:lang w:val="en-GB"/>
              </w:rPr>
            </w:pPr>
            <w:r w:rsidRPr="00EF3F06">
              <w:rPr>
                <w:lang w:val="en-GB"/>
              </w:rPr>
              <w:t>Branch and cut</w:t>
            </w:r>
          </w:p>
        </w:tc>
      </w:tr>
      <w:tr w:rsidR="00E654A1" w:rsidRPr="00702834" w14:paraId="2520182D" w14:textId="1BCC8409" w:rsidTr="00116349">
        <w:tc>
          <w:tcPr>
            <w:tcW w:w="1980" w:type="dxa"/>
          </w:tcPr>
          <w:p w14:paraId="4AA17D92" w14:textId="2495A124" w:rsidR="003A5F37" w:rsidRPr="00702834" w:rsidRDefault="003A5F37" w:rsidP="004C460D">
            <w:proofErr w:type="spellStart"/>
            <w:r w:rsidRPr="00702834">
              <w:t>Vancroonenburg</w:t>
            </w:r>
            <w:proofErr w:type="spellEnd"/>
            <w:r w:rsidRPr="00702834">
              <w:t xml:space="preserve"> et al. (2014)</w:t>
            </w:r>
          </w:p>
        </w:tc>
        <w:tc>
          <w:tcPr>
            <w:tcW w:w="1134" w:type="dxa"/>
          </w:tcPr>
          <w:p w14:paraId="305B187E" w14:textId="77777777" w:rsidR="003A5F37" w:rsidRPr="00702834" w:rsidRDefault="003A5F37" w:rsidP="004C460D">
            <w:pPr>
              <w:rPr>
                <w:lang w:val="en-GB"/>
              </w:rPr>
            </w:pPr>
          </w:p>
        </w:tc>
        <w:tc>
          <w:tcPr>
            <w:tcW w:w="992" w:type="dxa"/>
          </w:tcPr>
          <w:p w14:paraId="31C75412" w14:textId="54D14FE7" w:rsidR="003A5F37" w:rsidRPr="00702834" w:rsidRDefault="003A5F37" w:rsidP="004C460D">
            <w:pPr>
              <w:rPr>
                <w:lang w:val="en-GB"/>
              </w:rPr>
            </w:pPr>
            <w:r w:rsidRPr="00702834">
              <w:rPr>
                <w:lang w:val="en-GB"/>
              </w:rPr>
              <w:sym w:font="Wingdings" w:char="F0FC"/>
            </w:r>
          </w:p>
        </w:tc>
        <w:tc>
          <w:tcPr>
            <w:tcW w:w="1418" w:type="dxa"/>
          </w:tcPr>
          <w:p w14:paraId="46F0F627" w14:textId="77777777" w:rsidR="003A5F37" w:rsidRPr="00702834" w:rsidRDefault="003A5F37" w:rsidP="004C460D">
            <w:pPr>
              <w:rPr>
                <w:lang w:val="en-GB"/>
              </w:rPr>
            </w:pPr>
          </w:p>
        </w:tc>
        <w:tc>
          <w:tcPr>
            <w:tcW w:w="1559" w:type="dxa"/>
          </w:tcPr>
          <w:p w14:paraId="0FF21C19" w14:textId="7160B3F2" w:rsidR="003A5F37" w:rsidRPr="00EF3F06" w:rsidRDefault="00E654A1" w:rsidP="004C460D">
            <w:pPr>
              <w:rPr>
                <w:lang w:val="en-GB"/>
              </w:rPr>
            </w:pPr>
            <w:r w:rsidRPr="00EF3F06">
              <w:rPr>
                <w:lang w:val="en-GB"/>
              </w:rPr>
              <w:t xml:space="preserve">Mixed integer </w:t>
            </w:r>
          </w:p>
        </w:tc>
        <w:tc>
          <w:tcPr>
            <w:tcW w:w="1934" w:type="dxa"/>
          </w:tcPr>
          <w:p w14:paraId="562CA1DB" w14:textId="17D00443" w:rsidR="003A5F37" w:rsidRPr="00EF3F06" w:rsidRDefault="00B814D4" w:rsidP="004C460D">
            <w:pPr>
              <w:rPr>
                <w:lang w:val="en-GB"/>
              </w:rPr>
            </w:pPr>
            <w:proofErr w:type="spellStart"/>
            <w:r w:rsidRPr="00EF3F06">
              <w:rPr>
                <w:lang w:val="en-GB"/>
              </w:rPr>
              <w:t>Gurobi</w:t>
            </w:r>
            <w:proofErr w:type="spellEnd"/>
            <w:r w:rsidRPr="00EF3F06">
              <w:rPr>
                <w:lang w:val="en-GB"/>
              </w:rPr>
              <w:t xml:space="preserve"> solver</w:t>
            </w:r>
          </w:p>
        </w:tc>
      </w:tr>
      <w:tr w:rsidR="00E654A1" w:rsidRPr="00702834" w14:paraId="30AD073A" w14:textId="094A1FEF" w:rsidTr="00116349">
        <w:tc>
          <w:tcPr>
            <w:tcW w:w="1980" w:type="dxa"/>
          </w:tcPr>
          <w:p w14:paraId="21E0CD22" w14:textId="77777777" w:rsidR="003A5F37" w:rsidRPr="00702834" w:rsidRDefault="003A5F37" w:rsidP="00065C2B">
            <w:r w:rsidRPr="00702834">
              <w:t>Bookbinder et al. (2015)</w:t>
            </w:r>
          </w:p>
        </w:tc>
        <w:tc>
          <w:tcPr>
            <w:tcW w:w="1134" w:type="dxa"/>
          </w:tcPr>
          <w:p w14:paraId="482A51F1" w14:textId="77777777" w:rsidR="003A5F37" w:rsidRPr="00702834" w:rsidRDefault="003A5F37" w:rsidP="00065C2B">
            <w:pPr>
              <w:rPr>
                <w:lang w:val="en-GB"/>
              </w:rPr>
            </w:pPr>
          </w:p>
        </w:tc>
        <w:tc>
          <w:tcPr>
            <w:tcW w:w="992" w:type="dxa"/>
          </w:tcPr>
          <w:p w14:paraId="1A96540F" w14:textId="77777777" w:rsidR="003A5F37" w:rsidRPr="00702834" w:rsidRDefault="003A5F37" w:rsidP="00065C2B">
            <w:pPr>
              <w:rPr>
                <w:lang w:val="en-GB"/>
              </w:rPr>
            </w:pPr>
          </w:p>
        </w:tc>
        <w:tc>
          <w:tcPr>
            <w:tcW w:w="1418" w:type="dxa"/>
          </w:tcPr>
          <w:p w14:paraId="14237E32" w14:textId="77777777" w:rsidR="003A5F37" w:rsidRPr="00702834" w:rsidRDefault="003A5F37" w:rsidP="00065C2B">
            <w:pPr>
              <w:rPr>
                <w:lang w:val="en-GB"/>
              </w:rPr>
            </w:pPr>
            <w:r w:rsidRPr="00702834">
              <w:rPr>
                <w:lang w:val="en-GB"/>
              </w:rPr>
              <w:sym w:font="Wingdings" w:char="F0FC"/>
            </w:r>
          </w:p>
        </w:tc>
        <w:tc>
          <w:tcPr>
            <w:tcW w:w="1559" w:type="dxa"/>
          </w:tcPr>
          <w:p w14:paraId="7BB7D156" w14:textId="25E4425A" w:rsidR="003A5F37" w:rsidRPr="00EF3F06" w:rsidRDefault="00BC06A0" w:rsidP="00065C2B">
            <w:pPr>
              <w:rPr>
                <w:lang w:val="en-GB"/>
              </w:rPr>
            </w:pPr>
            <w:r w:rsidRPr="00EF3F06">
              <w:rPr>
                <w:lang w:val="en-GB"/>
              </w:rPr>
              <w:t xml:space="preserve">Mixed integer </w:t>
            </w:r>
          </w:p>
        </w:tc>
        <w:tc>
          <w:tcPr>
            <w:tcW w:w="1934" w:type="dxa"/>
          </w:tcPr>
          <w:p w14:paraId="55E6D550" w14:textId="6B394683" w:rsidR="003A5F37" w:rsidRPr="00EF3F06" w:rsidRDefault="00375267" w:rsidP="00065C2B">
            <w:pPr>
              <w:rPr>
                <w:lang w:val="en-GB"/>
              </w:rPr>
            </w:pPr>
            <w:r w:rsidRPr="00EF3F06">
              <w:rPr>
                <w:lang w:val="en-GB"/>
              </w:rPr>
              <w:t>Local branching</w:t>
            </w:r>
          </w:p>
        </w:tc>
      </w:tr>
      <w:tr w:rsidR="00E654A1" w:rsidRPr="00702834" w14:paraId="3880A3E5" w14:textId="13924EAF" w:rsidTr="00116349">
        <w:tc>
          <w:tcPr>
            <w:tcW w:w="1980" w:type="dxa"/>
          </w:tcPr>
          <w:p w14:paraId="2D7CA15C" w14:textId="7461C01A" w:rsidR="003A5F37" w:rsidRPr="00702834" w:rsidRDefault="003A5F37" w:rsidP="004C460D">
            <w:proofErr w:type="spellStart"/>
            <w:r w:rsidRPr="00702834">
              <w:t>Paquay</w:t>
            </w:r>
            <w:proofErr w:type="spellEnd"/>
            <w:r w:rsidRPr="00702834">
              <w:t xml:space="preserve"> et al. (2016)</w:t>
            </w:r>
          </w:p>
        </w:tc>
        <w:tc>
          <w:tcPr>
            <w:tcW w:w="1134" w:type="dxa"/>
          </w:tcPr>
          <w:p w14:paraId="21471FE3" w14:textId="77777777" w:rsidR="003A5F37" w:rsidRPr="00702834" w:rsidRDefault="003A5F37" w:rsidP="004C460D">
            <w:pPr>
              <w:rPr>
                <w:lang w:val="en-GB"/>
              </w:rPr>
            </w:pPr>
          </w:p>
        </w:tc>
        <w:tc>
          <w:tcPr>
            <w:tcW w:w="992" w:type="dxa"/>
          </w:tcPr>
          <w:p w14:paraId="409F1CA9" w14:textId="671BFC23" w:rsidR="003A5F37" w:rsidRPr="00702834" w:rsidRDefault="003A5F37" w:rsidP="004C460D">
            <w:pPr>
              <w:rPr>
                <w:lang w:val="en-GB"/>
              </w:rPr>
            </w:pPr>
            <w:r w:rsidRPr="00702834">
              <w:rPr>
                <w:lang w:val="en-GB"/>
              </w:rPr>
              <w:sym w:font="Wingdings" w:char="F0FC"/>
            </w:r>
          </w:p>
        </w:tc>
        <w:tc>
          <w:tcPr>
            <w:tcW w:w="1418" w:type="dxa"/>
          </w:tcPr>
          <w:p w14:paraId="331B4707" w14:textId="77777777" w:rsidR="003A5F37" w:rsidRPr="00702834" w:rsidRDefault="003A5F37" w:rsidP="004C460D">
            <w:pPr>
              <w:rPr>
                <w:lang w:val="en-GB"/>
              </w:rPr>
            </w:pPr>
          </w:p>
        </w:tc>
        <w:tc>
          <w:tcPr>
            <w:tcW w:w="1559" w:type="dxa"/>
          </w:tcPr>
          <w:p w14:paraId="6EE14346" w14:textId="40D23EDA" w:rsidR="003A5F37" w:rsidRPr="00EF3F06" w:rsidRDefault="005377F4" w:rsidP="004C460D">
            <w:pPr>
              <w:rPr>
                <w:lang w:val="en-GB"/>
              </w:rPr>
            </w:pPr>
            <w:r w:rsidRPr="00EF3F06">
              <w:rPr>
                <w:lang w:val="en-GB"/>
              </w:rPr>
              <w:t xml:space="preserve">Mixed integer </w:t>
            </w:r>
          </w:p>
        </w:tc>
        <w:tc>
          <w:tcPr>
            <w:tcW w:w="1934" w:type="dxa"/>
          </w:tcPr>
          <w:p w14:paraId="52DEBB01" w14:textId="2DF692FC" w:rsidR="003A5F37" w:rsidRPr="00EF3F06" w:rsidRDefault="007426BC" w:rsidP="004C460D">
            <w:pPr>
              <w:rPr>
                <w:lang w:val="en-GB"/>
              </w:rPr>
            </w:pPr>
            <w:r w:rsidRPr="00EF3F06">
              <w:rPr>
                <w:lang w:val="en-GB"/>
              </w:rPr>
              <w:t>CPLEX solver</w:t>
            </w:r>
          </w:p>
        </w:tc>
      </w:tr>
      <w:tr w:rsidR="00E654A1" w:rsidRPr="00702834" w14:paraId="6F41D628" w14:textId="45B908D4" w:rsidTr="00116349">
        <w:tc>
          <w:tcPr>
            <w:tcW w:w="1980" w:type="dxa"/>
          </w:tcPr>
          <w:p w14:paraId="1F1D9941" w14:textId="6A2BD426" w:rsidR="003A5F37" w:rsidRPr="00702834" w:rsidRDefault="003A5F37" w:rsidP="004C460D">
            <w:r w:rsidRPr="00702834">
              <w:lastRenderedPageBreak/>
              <w:t xml:space="preserve">Ha and </w:t>
            </w:r>
            <w:proofErr w:type="spellStart"/>
            <w:r w:rsidRPr="00702834">
              <w:t>Nananukul</w:t>
            </w:r>
            <w:proofErr w:type="spellEnd"/>
            <w:r w:rsidRPr="00702834">
              <w:t xml:space="preserve"> (2017)</w:t>
            </w:r>
          </w:p>
        </w:tc>
        <w:tc>
          <w:tcPr>
            <w:tcW w:w="1134" w:type="dxa"/>
          </w:tcPr>
          <w:p w14:paraId="4D8D1958" w14:textId="77777777" w:rsidR="003A5F37" w:rsidRPr="00702834" w:rsidRDefault="003A5F37" w:rsidP="004C460D">
            <w:pPr>
              <w:rPr>
                <w:lang w:val="en-GB"/>
              </w:rPr>
            </w:pPr>
          </w:p>
        </w:tc>
        <w:tc>
          <w:tcPr>
            <w:tcW w:w="992" w:type="dxa"/>
          </w:tcPr>
          <w:p w14:paraId="391230CB" w14:textId="686930BB" w:rsidR="003A5F37" w:rsidRPr="00702834" w:rsidRDefault="003A5F37" w:rsidP="004C460D">
            <w:pPr>
              <w:rPr>
                <w:lang w:val="en-GB"/>
              </w:rPr>
            </w:pPr>
            <w:r w:rsidRPr="00702834">
              <w:rPr>
                <w:lang w:val="en-GB"/>
              </w:rPr>
              <w:sym w:font="Wingdings" w:char="F0FC"/>
            </w:r>
          </w:p>
        </w:tc>
        <w:tc>
          <w:tcPr>
            <w:tcW w:w="1418" w:type="dxa"/>
          </w:tcPr>
          <w:p w14:paraId="09E69DD6" w14:textId="77777777" w:rsidR="003A5F37" w:rsidRPr="00702834" w:rsidRDefault="003A5F37" w:rsidP="004C460D">
            <w:pPr>
              <w:rPr>
                <w:lang w:val="en-GB"/>
              </w:rPr>
            </w:pPr>
          </w:p>
        </w:tc>
        <w:tc>
          <w:tcPr>
            <w:tcW w:w="1559" w:type="dxa"/>
          </w:tcPr>
          <w:p w14:paraId="66948355" w14:textId="5CC207F6" w:rsidR="003A5F37" w:rsidRPr="00EF3F06" w:rsidRDefault="003E0581" w:rsidP="004C460D">
            <w:pPr>
              <w:rPr>
                <w:lang w:val="en-GB"/>
              </w:rPr>
            </w:pPr>
            <w:r w:rsidRPr="00EF3F06">
              <w:rPr>
                <w:lang w:val="en-GB"/>
              </w:rPr>
              <w:t xml:space="preserve">Integer </w:t>
            </w:r>
          </w:p>
        </w:tc>
        <w:tc>
          <w:tcPr>
            <w:tcW w:w="1934" w:type="dxa"/>
          </w:tcPr>
          <w:p w14:paraId="6A7F374E" w14:textId="0ECBC900" w:rsidR="003A5F37" w:rsidRPr="00EF3F06" w:rsidRDefault="00BD5CF9" w:rsidP="004C460D">
            <w:pPr>
              <w:rPr>
                <w:lang w:val="en-GB"/>
              </w:rPr>
            </w:pPr>
            <w:r w:rsidRPr="00EF3F06">
              <w:rPr>
                <w:lang w:val="en-GB"/>
              </w:rPr>
              <w:t>Heuristic</w:t>
            </w:r>
            <w:r w:rsidR="00D3379C" w:rsidRPr="00EF3F06">
              <w:rPr>
                <w:lang w:val="en-GB"/>
              </w:rPr>
              <w:t xml:space="preserve"> algorithm</w:t>
            </w:r>
          </w:p>
        </w:tc>
      </w:tr>
      <w:tr w:rsidR="00E654A1" w:rsidRPr="00702834" w14:paraId="299FD300" w14:textId="2D79ACF7" w:rsidTr="00116349">
        <w:tc>
          <w:tcPr>
            <w:tcW w:w="1980" w:type="dxa"/>
          </w:tcPr>
          <w:p w14:paraId="2A2E6E44" w14:textId="3833CC08" w:rsidR="003A5F37" w:rsidRPr="00702834" w:rsidRDefault="003A5F37" w:rsidP="00CB7E3E">
            <w:r w:rsidRPr="00702834">
              <w:t>Zhou and Zhang (2017)</w:t>
            </w:r>
          </w:p>
        </w:tc>
        <w:tc>
          <w:tcPr>
            <w:tcW w:w="1134" w:type="dxa"/>
          </w:tcPr>
          <w:p w14:paraId="5248E7AA" w14:textId="77777777" w:rsidR="003A5F37" w:rsidRPr="00702834" w:rsidRDefault="003A5F37" w:rsidP="00CB7E3E">
            <w:pPr>
              <w:rPr>
                <w:lang w:val="en-GB"/>
              </w:rPr>
            </w:pPr>
          </w:p>
        </w:tc>
        <w:tc>
          <w:tcPr>
            <w:tcW w:w="992" w:type="dxa"/>
          </w:tcPr>
          <w:p w14:paraId="51EC511A" w14:textId="77777777" w:rsidR="003A5F37" w:rsidRPr="00702834" w:rsidRDefault="003A5F37" w:rsidP="00CB7E3E">
            <w:pPr>
              <w:rPr>
                <w:lang w:val="en-GB"/>
              </w:rPr>
            </w:pPr>
          </w:p>
        </w:tc>
        <w:tc>
          <w:tcPr>
            <w:tcW w:w="1418" w:type="dxa"/>
          </w:tcPr>
          <w:p w14:paraId="71F0454F" w14:textId="36272D77" w:rsidR="003A5F37" w:rsidRPr="00702834" w:rsidRDefault="003A5F37" w:rsidP="00CB7E3E">
            <w:pPr>
              <w:rPr>
                <w:lang w:val="en-GB"/>
              </w:rPr>
            </w:pPr>
            <w:r w:rsidRPr="00702834">
              <w:rPr>
                <w:lang w:val="en-GB"/>
              </w:rPr>
              <w:sym w:font="Wingdings" w:char="F0FC"/>
            </w:r>
          </w:p>
        </w:tc>
        <w:tc>
          <w:tcPr>
            <w:tcW w:w="1559" w:type="dxa"/>
          </w:tcPr>
          <w:p w14:paraId="2FED3C59" w14:textId="1AB84F3F" w:rsidR="003A5F37" w:rsidRPr="00EF3F06" w:rsidRDefault="00C55C27" w:rsidP="00CB7E3E">
            <w:pPr>
              <w:rPr>
                <w:lang w:val="en-GB"/>
              </w:rPr>
            </w:pPr>
            <w:r w:rsidRPr="00EF3F06">
              <w:rPr>
                <w:lang w:val="en-GB"/>
              </w:rPr>
              <w:t xml:space="preserve">Mixed 0-1 linear </w:t>
            </w:r>
          </w:p>
        </w:tc>
        <w:tc>
          <w:tcPr>
            <w:tcW w:w="1934" w:type="dxa"/>
          </w:tcPr>
          <w:p w14:paraId="3B30FA26" w14:textId="08A7268D" w:rsidR="003A5F37" w:rsidRPr="00EF3F06" w:rsidRDefault="000A0B51" w:rsidP="00CB7E3E">
            <w:pPr>
              <w:rPr>
                <w:lang w:val="en-GB"/>
              </w:rPr>
            </w:pPr>
            <w:r w:rsidRPr="00EF3F06">
              <w:rPr>
                <w:lang w:val="en-GB"/>
              </w:rPr>
              <w:t>Tabu search</w:t>
            </w:r>
          </w:p>
        </w:tc>
      </w:tr>
      <w:tr w:rsidR="00E654A1" w:rsidRPr="00702834" w14:paraId="09ADFB95" w14:textId="60F95925" w:rsidTr="00116349">
        <w:tc>
          <w:tcPr>
            <w:tcW w:w="1980" w:type="dxa"/>
          </w:tcPr>
          <w:p w14:paraId="2C0BB53E" w14:textId="130AE476" w:rsidR="003A5F37" w:rsidRPr="00702834" w:rsidRDefault="003A5F37" w:rsidP="00607519">
            <w:r w:rsidRPr="00702834">
              <w:t>Leung et al. (2017)</w:t>
            </w:r>
          </w:p>
        </w:tc>
        <w:tc>
          <w:tcPr>
            <w:tcW w:w="1134" w:type="dxa"/>
          </w:tcPr>
          <w:p w14:paraId="5834CCA3" w14:textId="77777777" w:rsidR="003A5F37" w:rsidRPr="00702834" w:rsidRDefault="003A5F37" w:rsidP="00607519">
            <w:pPr>
              <w:rPr>
                <w:lang w:val="en-GB"/>
              </w:rPr>
            </w:pPr>
          </w:p>
        </w:tc>
        <w:tc>
          <w:tcPr>
            <w:tcW w:w="992" w:type="dxa"/>
          </w:tcPr>
          <w:p w14:paraId="7C9B5D22" w14:textId="3F25ED18" w:rsidR="003A5F37" w:rsidRPr="00702834" w:rsidRDefault="003A5F37" w:rsidP="00607519">
            <w:pPr>
              <w:rPr>
                <w:lang w:val="en-GB"/>
              </w:rPr>
            </w:pPr>
            <w:r w:rsidRPr="00702834">
              <w:rPr>
                <w:lang w:val="en-GB"/>
              </w:rPr>
              <w:sym w:font="Wingdings" w:char="F0FC"/>
            </w:r>
          </w:p>
        </w:tc>
        <w:tc>
          <w:tcPr>
            <w:tcW w:w="1418" w:type="dxa"/>
          </w:tcPr>
          <w:p w14:paraId="6F50CBF9" w14:textId="77777777" w:rsidR="003A5F37" w:rsidRPr="00702834" w:rsidRDefault="003A5F37" w:rsidP="00607519">
            <w:pPr>
              <w:rPr>
                <w:lang w:val="en-GB"/>
              </w:rPr>
            </w:pPr>
          </w:p>
        </w:tc>
        <w:tc>
          <w:tcPr>
            <w:tcW w:w="1559" w:type="dxa"/>
          </w:tcPr>
          <w:p w14:paraId="58DDDC5F" w14:textId="47402A4C" w:rsidR="003A5F37" w:rsidRPr="00EF3F06" w:rsidRDefault="000C1DBB" w:rsidP="00607519">
            <w:pPr>
              <w:rPr>
                <w:lang w:val="en-GB"/>
              </w:rPr>
            </w:pPr>
            <w:r w:rsidRPr="00EF3F06">
              <w:rPr>
                <w:lang w:val="en-GB"/>
              </w:rPr>
              <w:t>S</w:t>
            </w:r>
            <w:r w:rsidR="008B5935" w:rsidRPr="00EF3F06">
              <w:rPr>
                <w:lang w:val="en-GB"/>
              </w:rPr>
              <w:t xml:space="preserve">tochastic </w:t>
            </w:r>
          </w:p>
        </w:tc>
        <w:tc>
          <w:tcPr>
            <w:tcW w:w="1934" w:type="dxa"/>
          </w:tcPr>
          <w:p w14:paraId="525C12FC" w14:textId="12A404D8" w:rsidR="003A5F37" w:rsidRPr="00EF3F06" w:rsidRDefault="008B5935" w:rsidP="00607519">
            <w:pPr>
              <w:rPr>
                <w:lang w:val="en-GB"/>
              </w:rPr>
            </w:pPr>
            <w:r w:rsidRPr="00EF3F06">
              <w:rPr>
                <w:lang w:val="en-GB"/>
              </w:rPr>
              <w:t>Heuristic</w:t>
            </w:r>
            <w:r w:rsidR="00D3379C" w:rsidRPr="00EF3F06">
              <w:rPr>
                <w:lang w:val="en-GB"/>
              </w:rPr>
              <w:t xml:space="preserve"> algorithm</w:t>
            </w:r>
          </w:p>
        </w:tc>
      </w:tr>
      <w:tr w:rsidR="00E654A1" w:rsidRPr="00702834" w14:paraId="27A5E0B8" w14:textId="31512BA8" w:rsidTr="00116349">
        <w:tc>
          <w:tcPr>
            <w:tcW w:w="1980" w:type="dxa"/>
          </w:tcPr>
          <w:p w14:paraId="1EF09CBB" w14:textId="64D5BB45" w:rsidR="003A5F37" w:rsidRPr="00702834" w:rsidRDefault="003A5F37" w:rsidP="00CB7E3E">
            <w:r w:rsidRPr="00702834">
              <w:t>Delgado et al. (2019)</w:t>
            </w:r>
          </w:p>
        </w:tc>
        <w:tc>
          <w:tcPr>
            <w:tcW w:w="1134" w:type="dxa"/>
          </w:tcPr>
          <w:p w14:paraId="0FB97200" w14:textId="77777777" w:rsidR="003A5F37" w:rsidRPr="00702834" w:rsidRDefault="003A5F37" w:rsidP="00CB7E3E">
            <w:pPr>
              <w:rPr>
                <w:lang w:val="en-GB"/>
              </w:rPr>
            </w:pPr>
          </w:p>
        </w:tc>
        <w:tc>
          <w:tcPr>
            <w:tcW w:w="992" w:type="dxa"/>
          </w:tcPr>
          <w:p w14:paraId="58572917" w14:textId="7D93AD35" w:rsidR="003A5F37" w:rsidRPr="00702834" w:rsidRDefault="003A5F37" w:rsidP="00CB7E3E">
            <w:pPr>
              <w:rPr>
                <w:lang w:val="en-GB"/>
              </w:rPr>
            </w:pPr>
            <w:r w:rsidRPr="00702834">
              <w:rPr>
                <w:lang w:val="en-GB"/>
              </w:rPr>
              <w:sym w:font="Wingdings" w:char="F0FC"/>
            </w:r>
          </w:p>
        </w:tc>
        <w:tc>
          <w:tcPr>
            <w:tcW w:w="1418" w:type="dxa"/>
          </w:tcPr>
          <w:p w14:paraId="22D02EF3" w14:textId="77777777" w:rsidR="003A5F37" w:rsidRPr="00702834" w:rsidRDefault="003A5F37" w:rsidP="00CB7E3E">
            <w:pPr>
              <w:rPr>
                <w:lang w:val="en-GB"/>
              </w:rPr>
            </w:pPr>
          </w:p>
        </w:tc>
        <w:tc>
          <w:tcPr>
            <w:tcW w:w="1559" w:type="dxa"/>
          </w:tcPr>
          <w:p w14:paraId="1204AB45" w14:textId="1B0D71EB" w:rsidR="003A5F37" w:rsidRPr="00EF3F06" w:rsidRDefault="00E654A1" w:rsidP="00CB7E3E">
            <w:pPr>
              <w:rPr>
                <w:lang w:val="en-GB"/>
              </w:rPr>
            </w:pPr>
            <w:r w:rsidRPr="00EF3F06">
              <w:rPr>
                <w:lang w:val="en-GB"/>
              </w:rPr>
              <w:t xml:space="preserve">Stochastic </w:t>
            </w:r>
          </w:p>
        </w:tc>
        <w:tc>
          <w:tcPr>
            <w:tcW w:w="1934" w:type="dxa"/>
          </w:tcPr>
          <w:p w14:paraId="582B245F" w14:textId="4ECA09C0" w:rsidR="003A5F37" w:rsidRPr="00EF3F06" w:rsidRDefault="008B5935" w:rsidP="00CB7E3E">
            <w:pPr>
              <w:rPr>
                <w:lang w:val="en-GB"/>
              </w:rPr>
            </w:pPr>
            <w:r w:rsidRPr="00EF3F06">
              <w:rPr>
                <w:lang w:val="en-GB"/>
              </w:rPr>
              <w:t xml:space="preserve">Nested </w:t>
            </w:r>
            <w:r w:rsidR="003406F0" w:rsidRPr="00EF3F06">
              <w:rPr>
                <w:lang w:val="en-GB"/>
              </w:rPr>
              <w:t>decomposition</w:t>
            </w:r>
          </w:p>
        </w:tc>
      </w:tr>
      <w:tr w:rsidR="00E654A1" w:rsidRPr="00702834" w14:paraId="1FB3A3E5" w14:textId="0A1F3418" w:rsidTr="00116349">
        <w:tc>
          <w:tcPr>
            <w:tcW w:w="1980" w:type="dxa"/>
          </w:tcPr>
          <w:p w14:paraId="6A169CAA" w14:textId="03E45BE1" w:rsidR="003A5F37" w:rsidRPr="00702834" w:rsidRDefault="003A5F37" w:rsidP="00CB7E3E">
            <w:r w:rsidRPr="00702834">
              <w:t>Huang et al. (2020)</w:t>
            </w:r>
          </w:p>
        </w:tc>
        <w:tc>
          <w:tcPr>
            <w:tcW w:w="1134" w:type="dxa"/>
          </w:tcPr>
          <w:p w14:paraId="00852597" w14:textId="77777777" w:rsidR="003A5F37" w:rsidRPr="00702834" w:rsidRDefault="003A5F37" w:rsidP="00CB7E3E">
            <w:pPr>
              <w:rPr>
                <w:lang w:val="en-GB"/>
              </w:rPr>
            </w:pPr>
          </w:p>
        </w:tc>
        <w:tc>
          <w:tcPr>
            <w:tcW w:w="992" w:type="dxa"/>
          </w:tcPr>
          <w:p w14:paraId="0EFFC0B0" w14:textId="77777777" w:rsidR="003A5F37" w:rsidRPr="00702834" w:rsidRDefault="003A5F37" w:rsidP="00CB7E3E">
            <w:pPr>
              <w:rPr>
                <w:lang w:val="en-GB"/>
              </w:rPr>
            </w:pPr>
          </w:p>
        </w:tc>
        <w:tc>
          <w:tcPr>
            <w:tcW w:w="1418" w:type="dxa"/>
          </w:tcPr>
          <w:p w14:paraId="048FE793" w14:textId="4EE96E16" w:rsidR="003A5F37" w:rsidRPr="00702834" w:rsidRDefault="003A5F37" w:rsidP="00CB7E3E">
            <w:pPr>
              <w:rPr>
                <w:lang w:val="en-GB"/>
              </w:rPr>
            </w:pPr>
            <w:r w:rsidRPr="00702834">
              <w:rPr>
                <w:lang w:val="en-GB"/>
              </w:rPr>
              <w:sym w:font="Wingdings" w:char="F0FC"/>
            </w:r>
          </w:p>
        </w:tc>
        <w:tc>
          <w:tcPr>
            <w:tcW w:w="1559" w:type="dxa"/>
          </w:tcPr>
          <w:p w14:paraId="6A1E3F8D" w14:textId="6DD8112C" w:rsidR="003A5F37" w:rsidRPr="00EF3F06" w:rsidRDefault="003406F0" w:rsidP="00CB7E3E">
            <w:pPr>
              <w:rPr>
                <w:lang w:val="en-GB"/>
              </w:rPr>
            </w:pPr>
            <w:r w:rsidRPr="00EF3F06">
              <w:rPr>
                <w:lang w:val="en-GB"/>
              </w:rPr>
              <w:t xml:space="preserve">Mixed integer </w:t>
            </w:r>
          </w:p>
        </w:tc>
        <w:tc>
          <w:tcPr>
            <w:tcW w:w="1934" w:type="dxa"/>
          </w:tcPr>
          <w:p w14:paraId="25790553" w14:textId="2FC7A0CB" w:rsidR="003A5F37" w:rsidRPr="00EF3F06" w:rsidRDefault="003406F0" w:rsidP="00CB7E3E">
            <w:pPr>
              <w:rPr>
                <w:lang w:val="en-GB"/>
              </w:rPr>
            </w:pPr>
            <w:proofErr w:type="spellStart"/>
            <w:r w:rsidRPr="00EF3F06">
              <w:rPr>
                <w:lang w:val="en-GB"/>
              </w:rPr>
              <w:t>Lagrangian</w:t>
            </w:r>
            <w:proofErr w:type="spellEnd"/>
            <w:r w:rsidRPr="00EF3F06">
              <w:rPr>
                <w:lang w:val="en-GB"/>
              </w:rPr>
              <w:t xml:space="preserve"> relaxation</w:t>
            </w:r>
          </w:p>
        </w:tc>
      </w:tr>
    </w:tbl>
    <w:p w14:paraId="12CE2C68" w14:textId="77777777" w:rsidR="004C460D" w:rsidRPr="00702834" w:rsidRDefault="004C460D" w:rsidP="004C460D">
      <w:pPr>
        <w:rPr>
          <w:lang w:val="en-GB"/>
        </w:rPr>
      </w:pPr>
    </w:p>
    <w:p w14:paraId="062CEB30" w14:textId="7B9C5527" w:rsidR="009C2965" w:rsidRPr="00702834" w:rsidRDefault="008B02A6" w:rsidP="008B02A6">
      <w:pPr>
        <w:tabs>
          <w:tab w:val="left" w:pos="284"/>
        </w:tabs>
        <w:jc w:val="both"/>
        <w:rPr>
          <w:lang w:val="en-GB"/>
        </w:rPr>
      </w:pPr>
      <w:r w:rsidRPr="00702834">
        <w:tab/>
      </w:r>
      <w:r w:rsidRPr="00702834">
        <w:rPr>
          <w:lang w:val="en-GB"/>
        </w:rPr>
        <w:t xml:space="preserve">Based on the above discussions, we </w:t>
      </w:r>
      <w:r w:rsidR="00FB0033" w:rsidRPr="00702834">
        <w:rPr>
          <w:lang w:val="en-GB"/>
        </w:rPr>
        <w:t xml:space="preserve">present </w:t>
      </w:r>
      <w:r w:rsidRPr="00702834">
        <w:rPr>
          <w:lang w:val="en-GB"/>
        </w:rPr>
        <w:t>the first work in the literature to study container renting, cargo loading and hub consolidation</w:t>
      </w:r>
      <w:r w:rsidR="00FB2D43" w:rsidRPr="00702834">
        <w:rPr>
          <w:lang w:val="en-GB"/>
        </w:rPr>
        <w:t xml:space="preserve"> at the same time. This work can be seen as an extension </w:t>
      </w:r>
      <w:r w:rsidR="00233165" w:rsidRPr="00702834">
        <w:rPr>
          <w:lang w:val="en-GB"/>
        </w:rPr>
        <w:t xml:space="preserve">of </w:t>
      </w:r>
      <w:r w:rsidR="00FB2D43" w:rsidRPr="00702834">
        <w:rPr>
          <w:lang w:val="en-GB"/>
        </w:rPr>
        <w:t xml:space="preserve">our previous work </w:t>
      </w:r>
      <w:r w:rsidR="00FB2D43" w:rsidRPr="00702834">
        <w:rPr>
          <w:lang w:val="en-GB"/>
        </w:rPr>
        <w:fldChar w:fldCharType="begin"/>
      </w:r>
      <w:r w:rsidR="007E5026" w:rsidRPr="00702834">
        <w:rPr>
          <w:lang w:val="en-GB"/>
        </w:rPr>
        <w:instrText xml:space="preserve"> ADDIN EN.CITE &lt;EndNote&gt;&lt;Cite&gt;&lt;Author&gt;Wu&lt;/Author&gt;&lt;Year&gt;2011&lt;/Year&gt;&lt;RecNum&gt;742&lt;/RecNum&gt;&lt;DisplayText&gt;(Wu, 2011)&lt;/DisplayText&gt;&lt;record&gt;&lt;rec-number&gt;742&lt;/rec-number&gt;&lt;foreign-keys&gt;&lt;key app="EN" db-id="pzvzs95vtdzfd2e992859zfraaf0f2529fdp" timestamp="1587823678"&gt;742&lt;/key&gt;&lt;/foreign-keys&gt;&lt;ref-type name="Journal Article"&gt;17&lt;/ref-type&gt;&lt;contributors&gt;&lt;authors&gt;&lt;author&gt;Wu, Yue&lt;/author&gt;&lt;/authors&gt;&lt;/contributors&gt;&lt;titles&gt;&lt;title&gt;Modelling of containerized air cargo forwarding problems under uncertainty&lt;/title&gt;&lt;secondary-title&gt;Journal of the Operational Research Society&lt;/secondary-title&gt;&lt;/titles&gt;&lt;periodical&gt;&lt;full-title&gt;Journal of the Operational Research Society&lt;/full-title&gt;&lt;/periodical&gt;&lt;pages&gt;1211-1226&lt;/pages&gt;&lt;volume&gt;62&lt;/volume&gt;&lt;number&gt;7&lt;/number&gt;&lt;dates&gt;&lt;year&gt;2011&lt;/year&gt;&lt;/dates&gt;&lt;isbn&gt;0160-5682&lt;/isbn&gt;&lt;urls&gt;&lt;/urls&gt;&lt;/record&gt;&lt;/Cite&gt;&lt;/EndNote&gt;</w:instrText>
      </w:r>
      <w:r w:rsidR="00FB2D43" w:rsidRPr="00702834">
        <w:rPr>
          <w:lang w:val="en-GB"/>
        </w:rPr>
        <w:fldChar w:fldCharType="separate"/>
      </w:r>
      <w:r w:rsidR="007E5026" w:rsidRPr="00702834">
        <w:rPr>
          <w:noProof/>
          <w:lang w:val="en-GB"/>
        </w:rPr>
        <w:t>(Wu, 2011)</w:t>
      </w:r>
      <w:r w:rsidR="00FB2D43" w:rsidRPr="00702834">
        <w:rPr>
          <w:lang w:val="en-GB"/>
        </w:rPr>
        <w:fldChar w:fldCharType="end"/>
      </w:r>
      <w:r w:rsidR="00117C6C" w:rsidRPr="00702834">
        <w:rPr>
          <w:lang w:val="en-GB"/>
        </w:rPr>
        <w:t>, by adding the transportation operations fr</w:t>
      </w:r>
      <w:r w:rsidR="00925DA1" w:rsidRPr="00702834">
        <w:rPr>
          <w:lang w:val="en-GB"/>
        </w:rPr>
        <w:t xml:space="preserve">om different regions to the hub, in order to obtain overall optimisation of the freight forwarder’s </w:t>
      </w:r>
      <w:r w:rsidR="00C51A7F" w:rsidRPr="00702834">
        <w:rPr>
          <w:lang w:val="en-GB"/>
        </w:rPr>
        <w:t>operations</w:t>
      </w:r>
      <w:r w:rsidR="00925DA1" w:rsidRPr="00702834">
        <w:rPr>
          <w:lang w:val="en-GB"/>
        </w:rPr>
        <w:t xml:space="preserve">. </w:t>
      </w:r>
      <w:r w:rsidR="001C72EB" w:rsidRPr="00702834">
        <w:rPr>
          <w:lang w:val="en-GB"/>
        </w:rPr>
        <w:t xml:space="preserve">We </w:t>
      </w:r>
      <w:r w:rsidR="00D91FA9" w:rsidRPr="00702834">
        <w:rPr>
          <w:lang w:val="en-GB"/>
        </w:rPr>
        <w:t xml:space="preserve">also develop </w:t>
      </w:r>
      <w:r w:rsidR="001C72EB" w:rsidRPr="00702834">
        <w:rPr>
          <w:lang w:val="en-GB"/>
        </w:rPr>
        <w:t xml:space="preserve">a multi-stage model and </w:t>
      </w:r>
      <w:r w:rsidR="00D91FA9" w:rsidRPr="00702834">
        <w:rPr>
          <w:lang w:val="en-GB"/>
        </w:rPr>
        <w:t>design</w:t>
      </w:r>
      <w:r w:rsidR="001C72EB" w:rsidRPr="00702834">
        <w:rPr>
          <w:lang w:val="en-GB"/>
        </w:rPr>
        <w:t xml:space="preserve"> a genetic algorithm to solve </w:t>
      </w:r>
      <w:r w:rsidR="001B2558" w:rsidRPr="00702834">
        <w:rPr>
          <w:lang w:val="en-GB"/>
        </w:rPr>
        <w:t>large-</w:t>
      </w:r>
      <w:r w:rsidR="001C72EB" w:rsidRPr="00702834">
        <w:rPr>
          <w:lang w:val="en-GB"/>
        </w:rPr>
        <w:t xml:space="preserve">sized problems efficiently. </w:t>
      </w:r>
    </w:p>
    <w:p w14:paraId="4D11AAE6" w14:textId="55D236A5" w:rsidR="004369C3" w:rsidRPr="00702834" w:rsidRDefault="004369C3" w:rsidP="008B02A6">
      <w:pPr>
        <w:tabs>
          <w:tab w:val="left" w:pos="284"/>
        </w:tabs>
        <w:jc w:val="both"/>
        <w:rPr>
          <w:lang w:val="en-GB"/>
        </w:rPr>
      </w:pPr>
    </w:p>
    <w:p w14:paraId="143A7789" w14:textId="77777777" w:rsidR="00363556" w:rsidRPr="00702834" w:rsidRDefault="00363556" w:rsidP="00363556">
      <w:pPr>
        <w:pStyle w:val="Headling1"/>
      </w:pPr>
      <w:r w:rsidRPr="00702834">
        <w:t>Problem description and formulation</w:t>
      </w:r>
    </w:p>
    <w:p w14:paraId="22087FC3" w14:textId="290EEF90" w:rsidR="00182BB0" w:rsidRPr="00EF3F06" w:rsidRDefault="00AF4F47" w:rsidP="00EC7402">
      <w:pPr>
        <w:pStyle w:val="MainText"/>
        <w:ind w:firstLine="0"/>
        <w:rPr>
          <w:sz w:val="22"/>
          <w:szCs w:val="22"/>
        </w:rPr>
      </w:pPr>
      <w:r w:rsidRPr="00EF3F06">
        <w:rPr>
          <w:sz w:val="22"/>
          <w:szCs w:val="22"/>
        </w:rPr>
        <w:t>This section describe</w:t>
      </w:r>
      <w:r w:rsidR="00DE2509" w:rsidRPr="00EF3F06">
        <w:rPr>
          <w:sz w:val="22"/>
          <w:szCs w:val="22"/>
        </w:rPr>
        <w:t>s</w:t>
      </w:r>
      <w:r w:rsidRPr="00EF3F06">
        <w:rPr>
          <w:sz w:val="22"/>
          <w:szCs w:val="22"/>
        </w:rPr>
        <w:t xml:space="preserve"> the process of air cargo transportation from</w:t>
      </w:r>
      <w:r w:rsidR="00DE2509" w:rsidRPr="00EF3F06">
        <w:rPr>
          <w:sz w:val="22"/>
          <w:szCs w:val="22"/>
        </w:rPr>
        <w:t xml:space="preserve"> a</w:t>
      </w:r>
      <w:r w:rsidRPr="00EF3F06">
        <w:rPr>
          <w:sz w:val="22"/>
          <w:szCs w:val="22"/>
        </w:rPr>
        <w:t xml:space="preserve"> freight forwarder’s perspective and present</w:t>
      </w:r>
      <w:r w:rsidR="00DE2509" w:rsidRPr="00EF3F06">
        <w:rPr>
          <w:sz w:val="22"/>
          <w:szCs w:val="22"/>
        </w:rPr>
        <w:t>s</w:t>
      </w:r>
      <w:r w:rsidRPr="00EF3F06">
        <w:rPr>
          <w:sz w:val="22"/>
          <w:szCs w:val="22"/>
        </w:rPr>
        <w:t xml:space="preserve"> an </w:t>
      </w:r>
      <w:proofErr w:type="spellStart"/>
      <w:r w:rsidR="00233165" w:rsidRPr="00EF3F06">
        <w:rPr>
          <w:sz w:val="22"/>
          <w:szCs w:val="22"/>
        </w:rPr>
        <w:t>optimisation</w:t>
      </w:r>
      <w:proofErr w:type="spellEnd"/>
      <w:r w:rsidR="00233165" w:rsidRPr="00EF3F06">
        <w:rPr>
          <w:sz w:val="22"/>
          <w:szCs w:val="22"/>
        </w:rPr>
        <w:t xml:space="preserve"> </w:t>
      </w:r>
      <w:r w:rsidRPr="00EF3F06">
        <w:rPr>
          <w:sz w:val="22"/>
          <w:szCs w:val="22"/>
        </w:rPr>
        <w:t>model</w:t>
      </w:r>
      <w:r w:rsidR="000163B8" w:rsidRPr="00EF3F06">
        <w:rPr>
          <w:sz w:val="22"/>
          <w:szCs w:val="22"/>
        </w:rPr>
        <w:t xml:space="preserve"> with a solution method</w:t>
      </w:r>
      <w:r w:rsidRPr="00EF3F06">
        <w:rPr>
          <w:sz w:val="22"/>
          <w:szCs w:val="22"/>
        </w:rPr>
        <w:t xml:space="preserve"> </w:t>
      </w:r>
      <w:r w:rsidR="005B509D" w:rsidRPr="00EF3F06">
        <w:rPr>
          <w:sz w:val="22"/>
          <w:szCs w:val="22"/>
        </w:rPr>
        <w:t>for the problem under study.</w:t>
      </w:r>
      <w:r w:rsidR="00540E9F" w:rsidRPr="00EF3F06">
        <w:rPr>
          <w:sz w:val="22"/>
          <w:szCs w:val="22"/>
        </w:rPr>
        <w:t xml:space="preserve"> </w:t>
      </w:r>
      <w:r w:rsidR="005B509D" w:rsidRPr="00EF3F06">
        <w:rPr>
          <w:sz w:val="22"/>
          <w:szCs w:val="22"/>
        </w:rPr>
        <w:t xml:space="preserve"> </w:t>
      </w:r>
      <w:r w:rsidRPr="00EF3F06">
        <w:rPr>
          <w:sz w:val="22"/>
          <w:szCs w:val="22"/>
        </w:rPr>
        <w:t xml:space="preserve"> </w:t>
      </w:r>
    </w:p>
    <w:p w14:paraId="3D0937DC" w14:textId="06F95E4A" w:rsidR="000163B8" w:rsidRPr="00EF3F06" w:rsidRDefault="000163B8" w:rsidP="00EC7402">
      <w:pPr>
        <w:pStyle w:val="MainText"/>
        <w:ind w:firstLine="0"/>
        <w:rPr>
          <w:b/>
          <w:bCs/>
          <w:sz w:val="22"/>
          <w:szCs w:val="22"/>
        </w:rPr>
      </w:pPr>
      <w:r w:rsidRPr="00EF3F06">
        <w:rPr>
          <w:b/>
          <w:bCs/>
          <w:sz w:val="22"/>
          <w:szCs w:val="22"/>
        </w:rPr>
        <w:t>3.1 Problem description</w:t>
      </w:r>
    </w:p>
    <w:p w14:paraId="2D76D2AA" w14:textId="3BBE0FF7" w:rsidR="004D3BB6" w:rsidRPr="00702834" w:rsidRDefault="004D3BB6" w:rsidP="00D8696D">
      <w:pPr>
        <w:pStyle w:val="MainText"/>
        <w:rPr>
          <w:sz w:val="22"/>
          <w:szCs w:val="22"/>
        </w:rPr>
      </w:pPr>
      <w:r w:rsidRPr="00EF3F06">
        <w:rPr>
          <w:noProof/>
        </w:rPr>
        <mc:AlternateContent>
          <mc:Choice Requires="wpg">
            <w:drawing>
              <wp:anchor distT="0" distB="0" distL="114300" distR="114300" simplePos="0" relativeHeight="251661312" behindDoc="0" locked="0" layoutInCell="1" allowOverlap="1" wp14:anchorId="58D89375" wp14:editId="3E9A95A6">
                <wp:simplePos x="0" y="0"/>
                <wp:positionH relativeFrom="margin">
                  <wp:align>right</wp:align>
                </wp:positionH>
                <wp:positionV relativeFrom="paragraph">
                  <wp:posOffset>1836420</wp:posOffset>
                </wp:positionV>
                <wp:extent cx="5639435" cy="292100"/>
                <wp:effectExtent l="0" t="0" r="0" b="0"/>
                <wp:wrapSquare wrapText="bothSides"/>
                <wp:docPr id="37" name="Group 37"/>
                <wp:cNvGraphicFramePr/>
                <a:graphic xmlns:a="http://schemas.openxmlformats.org/drawingml/2006/main">
                  <a:graphicData uri="http://schemas.microsoft.com/office/word/2010/wordprocessingGroup">
                    <wpg:wgp>
                      <wpg:cNvGrpSpPr/>
                      <wpg:grpSpPr>
                        <a:xfrm>
                          <a:off x="0" y="0"/>
                          <a:ext cx="5639435" cy="292100"/>
                          <a:chOff x="0" y="0"/>
                          <a:chExt cx="5639816" cy="292100"/>
                        </a:xfrm>
                      </wpg:grpSpPr>
                      <wps:wsp>
                        <wps:cNvPr id="217" name="Text Box 2"/>
                        <wps:cNvSpPr txBox="1">
                          <a:spLocks noChangeArrowheads="1"/>
                        </wps:cNvSpPr>
                        <wps:spPr bwMode="auto">
                          <a:xfrm>
                            <a:off x="0" y="0"/>
                            <a:ext cx="643255" cy="292100"/>
                          </a:xfrm>
                          <a:prstGeom prst="rect">
                            <a:avLst/>
                          </a:prstGeom>
                          <a:solidFill>
                            <a:srgbClr val="FFFFFF"/>
                          </a:solidFill>
                          <a:ln w="9525">
                            <a:noFill/>
                            <a:miter lim="800000"/>
                            <a:headEnd/>
                            <a:tailEnd/>
                          </a:ln>
                        </wps:spPr>
                        <wps:txbx>
                          <w:txbxContent>
                            <w:p w14:paraId="1CB1457A" w14:textId="77777777" w:rsidR="004D3BB6" w:rsidRDefault="004D3BB6" w:rsidP="004D3BB6">
                              <w:r>
                                <w:t>Origin</w:t>
                              </w:r>
                            </w:p>
                          </w:txbxContent>
                        </wps:txbx>
                        <wps:bodyPr rot="0" vert="horz" wrap="square" lIns="91440" tIns="45720" rIns="91440" bIns="45720" anchor="t" anchorCtr="0">
                          <a:noAutofit/>
                        </wps:bodyPr>
                      </wps:wsp>
                      <wpg:grpSp>
                        <wpg:cNvPr id="36" name="Group 36"/>
                        <wpg:cNvGrpSpPr/>
                        <wpg:grpSpPr>
                          <a:xfrm>
                            <a:off x="1119225" y="14630"/>
                            <a:ext cx="4520591" cy="276911"/>
                            <a:chOff x="0" y="0"/>
                            <a:chExt cx="4520591" cy="276911"/>
                          </a:xfrm>
                        </wpg:grpSpPr>
                        <wps:wsp>
                          <wps:cNvPr id="24" name="Text Box 2"/>
                          <wps:cNvSpPr txBox="1">
                            <a:spLocks noChangeArrowheads="1"/>
                          </wps:cNvSpPr>
                          <wps:spPr bwMode="auto">
                            <a:xfrm>
                              <a:off x="0" y="7315"/>
                              <a:ext cx="804545" cy="240665"/>
                            </a:xfrm>
                            <a:prstGeom prst="rect">
                              <a:avLst/>
                            </a:prstGeom>
                            <a:solidFill>
                              <a:srgbClr val="FFFFFF"/>
                            </a:solidFill>
                            <a:ln w="9525">
                              <a:noFill/>
                              <a:miter lim="800000"/>
                              <a:headEnd/>
                              <a:tailEnd/>
                            </a:ln>
                          </wps:spPr>
                          <wps:txbx>
                            <w:txbxContent>
                              <w:p w14:paraId="70C9000A" w14:textId="77777777" w:rsidR="004D3BB6" w:rsidRDefault="004D3BB6" w:rsidP="004D3BB6">
                                <w:r>
                                  <w:t>Forwarder</w:t>
                                </w:r>
                              </w:p>
                            </w:txbxContent>
                          </wps:txbx>
                          <wps:bodyPr rot="0" vert="horz" wrap="square" lIns="91440" tIns="45720" rIns="91440" bIns="45720" anchor="t" anchorCtr="0">
                            <a:noAutofit/>
                          </wps:bodyPr>
                        </wps:wsp>
                        <wpg:grpSp>
                          <wpg:cNvPr id="35" name="Group 35"/>
                          <wpg:cNvGrpSpPr/>
                          <wpg:grpSpPr>
                            <a:xfrm>
                              <a:off x="1243584" y="0"/>
                              <a:ext cx="3277007" cy="276911"/>
                              <a:chOff x="0" y="0"/>
                              <a:chExt cx="3277007" cy="276911"/>
                            </a:xfrm>
                          </wpg:grpSpPr>
                          <wps:wsp>
                            <wps:cNvPr id="26" name="Text Box 2"/>
                            <wps:cNvSpPr txBox="1">
                              <a:spLocks noChangeArrowheads="1"/>
                            </wps:cNvSpPr>
                            <wps:spPr bwMode="auto">
                              <a:xfrm>
                                <a:off x="0" y="21946"/>
                                <a:ext cx="716280" cy="240665"/>
                              </a:xfrm>
                              <a:prstGeom prst="rect">
                                <a:avLst/>
                              </a:prstGeom>
                              <a:solidFill>
                                <a:srgbClr val="FFFFFF"/>
                              </a:solidFill>
                              <a:ln w="9525">
                                <a:noFill/>
                                <a:miter lim="800000"/>
                                <a:headEnd/>
                                <a:tailEnd/>
                              </a:ln>
                            </wps:spPr>
                            <wps:txbx>
                              <w:txbxContent>
                                <w:p w14:paraId="04873B42" w14:textId="77777777" w:rsidR="004D3BB6" w:rsidRDefault="004D3BB6" w:rsidP="004D3BB6">
                                  <w:r>
                                    <w:t>Airline</w:t>
                                  </w:r>
                                </w:p>
                              </w:txbxContent>
                            </wps:txbx>
                            <wps:bodyPr rot="0" vert="horz" wrap="square" lIns="91440" tIns="45720" rIns="91440" bIns="45720" anchor="t" anchorCtr="0">
                              <a:noAutofit/>
                            </wps:bodyPr>
                          </wps:wsp>
                          <wpg:grpSp>
                            <wpg:cNvPr id="34" name="Group 34"/>
                            <wpg:cNvGrpSpPr/>
                            <wpg:grpSpPr>
                              <a:xfrm>
                                <a:off x="1250900" y="0"/>
                                <a:ext cx="2026107" cy="276911"/>
                                <a:chOff x="0" y="0"/>
                                <a:chExt cx="2026107" cy="276911"/>
                              </a:xfrm>
                            </wpg:grpSpPr>
                            <wps:wsp>
                              <wps:cNvPr id="27" name="Text Box 2"/>
                              <wps:cNvSpPr txBox="1">
                                <a:spLocks noChangeArrowheads="1"/>
                              </wps:cNvSpPr>
                              <wps:spPr bwMode="auto">
                                <a:xfrm>
                                  <a:off x="0" y="0"/>
                                  <a:ext cx="746125" cy="240665"/>
                                </a:xfrm>
                                <a:prstGeom prst="rect">
                                  <a:avLst/>
                                </a:prstGeom>
                                <a:solidFill>
                                  <a:srgbClr val="FFFFFF"/>
                                </a:solidFill>
                                <a:ln w="9525">
                                  <a:noFill/>
                                  <a:miter lim="800000"/>
                                  <a:headEnd/>
                                  <a:tailEnd/>
                                </a:ln>
                              </wps:spPr>
                              <wps:txbx>
                                <w:txbxContent>
                                  <w:p w14:paraId="367681F1" w14:textId="77777777" w:rsidR="004D3BB6" w:rsidRDefault="004D3BB6" w:rsidP="004D3BB6">
                                    <w:r>
                                      <w:t>Hub</w:t>
                                    </w:r>
                                  </w:p>
                                </w:txbxContent>
                              </wps:txbx>
                              <wps:bodyPr rot="0" vert="horz" wrap="square" lIns="91440" tIns="45720" rIns="91440" bIns="45720" anchor="t" anchorCtr="0">
                                <a:noAutofit/>
                              </wps:bodyPr>
                            </wps:wsp>
                            <wps:wsp>
                              <wps:cNvPr id="28" name="Text Box 2"/>
                              <wps:cNvSpPr txBox="1">
                                <a:spLocks noChangeArrowheads="1"/>
                              </wps:cNvSpPr>
                              <wps:spPr bwMode="auto">
                                <a:xfrm>
                                  <a:off x="1177747" y="29261"/>
                                  <a:ext cx="848360" cy="247650"/>
                                </a:xfrm>
                                <a:prstGeom prst="rect">
                                  <a:avLst/>
                                </a:prstGeom>
                                <a:solidFill>
                                  <a:srgbClr val="FFFFFF"/>
                                </a:solidFill>
                                <a:ln w="9525">
                                  <a:noFill/>
                                  <a:miter lim="800000"/>
                                  <a:headEnd/>
                                  <a:tailEnd/>
                                </a:ln>
                              </wps:spPr>
                              <wps:txbx>
                                <w:txbxContent>
                                  <w:p w14:paraId="4064ABAA" w14:textId="77777777" w:rsidR="004D3BB6" w:rsidRDefault="004D3BB6" w:rsidP="004D3BB6">
                                    <w:r>
                                      <w:t>Destinations</w:t>
                                    </w:r>
                                  </w:p>
                                </w:txbxContent>
                              </wps:txbx>
                              <wps:bodyPr rot="0" vert="horz" wrap="square" lIns="91440" tIns="45720" rIns="91440" bIns="45720" anchor="t" anchorCtr="0">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58D89375" id="Group 37" o:spid="_x0000_s1026" style="position:absolute;left:0;text-align:left;margin-left:392.85pt;margin-top:144.6pt;width:444.05pt;height:23pt;z-index:251661312;mso-position-horizontal:right;mso-position-horizontal-relative:margin;mso-width-relative:margin;mso-height-relative:margin" coordsize="56398,2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">
                <v:shapetype id="_x0000_t202" coordsize="21600,21600" o:spt="202" path="m,l,21600r21600,l21600,xe">
                  <v:stroke joinstyle="miter"/>
                  <v:path gradientshapeok="t" o:connecttype="rect"/>
                </v:shapetype>
                <v:shape id="Text Box 2" o:spid="_x0000_s1027" type="#_x0000_t202" style="position:absolute;width:6432;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1CB1457A" w14:textId="77777777" w:rsidR="004D3BB6" w:rsidRDefault="004D3BB6" w:rsidP="004D3BB6">
                        <w:r>
                          <w:t>Origin</w:t>
                        </w:r>
                      </w:p>
                    </w:txbxContent>
                  </v:textbox>
                </v:shape>
                <v:group id="Group 36" o:spid="_x0000_s1028" style="position:absolute;left:11192;top:146;width:45206;height:2769" coordsize="45205,2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2" o:spid="_x0000_s1029" type="#_x0000_t202" style="position:absolute;top:73;width:8045;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70C9000A" w14:textId="77777777" w:rsidR="004D3BB6" w:rsidRDefault="004D3BB6" w:rsidP="004D3BB6">
                          <w:r>
                            <w:t>Forwarder</w:t>
                          </w:r>
                        </w:p>
                      </w:txbxContent>
                    </v:textbox>
                  </v:shape>
                  <v:group id="Group 35" o:spid="_x0000_s1030" style="position:absolute;left:12435;width:32770;height:2769" coordsize="32770,2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2" o:spid="_x0000_s1031" type="#_x0000_t202" style="position:absolute;top:219;width:7162;height:2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14:paraId="04873B42" w14:textId="77777777" w:rsidR="004D3BB6" w:rsidRDefault="004D3BB6" w:rsidP="004D3BB6">
                            <w:r>
                              <w:t>Airline</w:t>
                            </w:r>
                          </w:p>
                        </w:txbxContent>
                      </v:textbox>
                    </v:shape>
                    <v:group id="Group 34" o:spid="_x0000_s1032" style="position:absolute;left:12509;width:20261;height:2769" coordsize="20261,2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Text Box 2" o:spid="_x0000_s1033" type="#_x0000_t202" style="position:absolute;width:7461;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14:paraId="367681F1" w14:textId="77777777" w:rsidR="004D3BB6" w:rsidRDefault="004D3BB6" w:rsidP="004D3BB6">
                              <w:r>
                                <w:t>Hub</w:t>
                              </w:r>
                            </w:p>
                          </w:txbxContent>
                        </v:textbox>
                      </v:shape>
                      <v:shape id="Text Box 2" o:spid="_x0000_s1034" type="#_x0000_t202" style="position:absolute;left:11777;top:292;width:8484;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" stroked="f">
                        <v:textbox>
                          <w:txbxContent>
                            <w:p w14:paraId="4064ABAA" w14:textId="77777777" w:rsidR="004D3BB6" w:rsidRDefault="004D3BB6" w:rsidP="004D3BB6">
                              <w:r>
                                <w:t>Destinations</w:t>
                              </w:r>
                            </w:p>
                          </w:txbxContent>
                        </v:textbox>
                      </v:shape>
                    </v:group>
                  </v:group>
                </v:group>
                <w10:wrap type="square" anchorx="margin"/>
              </v:group>
            </w:pict>
          </mc:Fallback>
        </mc:AlternateContent>
      </w:r>
      <w:r w:rsidR="00C2040E" w:rsidRPr="00EF3F06">
        <w:rPr>
          <w:sz w:val="22"/>
          <w:szCs w:val="22"/>
        </w:rPr>
        <w:t xml:space="preserve">We consider </w:t>
      </w:r>
      <w:r w:rsidR="00AE40A9" w:rsidRPr="00EF3F06">
        <w:rPr>
          <w:sz w:val="22"/>
          <w:szCs w:val="22"/>
        </w:rPr>
        <w:t xml:space="preserve">a </w:t>
      </w:r>
      <w:r w:rsidR="005B509D" w:rsidRPr="00EF3F06">
        <w:rPr>
          <w:sz w:val="22"/>
          <w:szCs w:val="22"/>
        </w:rPr>
        <w:t>hub-and-spoke network</w:t>
      </w:r>
      <w:r w:rsidR="00AE40A9" w:rsidRPr="00EF3F06">
        <w:rPr>
          <w:sz w:val="22"/>
          <w:szCs w:val="22"/>
        </w:rPr>
        <w:t xml:space="preserve"> </w:t>
      </w:r>
      <w:r w:rsidR="00AE40A9" w:rsidRPr="00702834">
        <w:rPr>
          <w:sz w:val="22"/>
          <w:szCs w:val="22"/>
        </w:rPr>
        <w:t>with a single hub</w:t>
      </w:r>
      <w:r w:rsidR="00EE427D" w:rsidRPr="00702834">
        <w:rPr>
          <w:sz w:val="22"/>
          <w:szCs w:val="22"/>
        </w:rPr>
        <w:t>, an</w:t>
      </w:r>
      <w:r w:rsidR="00346B69" w:rsidRPr="00702834">
        <w:rPr>
          <w:sz w:val="22"/>
          <w:szCs w:val="22"/>
        </w:rPr>
        <w:t xml:space="preserve"> arrangement</w:t>
      </w:r>
      <w:r w:rsidR="0002784A" w:rsidRPr="00702834">
        <w:rPr>
          <w:sz w:val="22"/>
          <w:szCs w:val="22"/>
        </w:rPr>
        <w:t xml:space="preserve"> </w:t>
      </w:r>
      <w:r w:rsidR="00EE427D" w:rsidRPr="00702834">
        <w:rPr>
          <w:sz w:val="22"/>
          <w:szCs w:val="22"/>
        </w:rPr>
        <w:t>which is particularly appropriate</w:t>
      </w:r>
      <w:r w:rsidR="006E0F17" w:rsidRPr="00702834">
        <w:rPr>
          <w:sz w:val="22"/>
          <w:szCs w:val="22"/>
        </w:rPr>
        <w:t xml:space="preserve"> for international logistics when cargos are transported globally. </w:t>
      </w:r>
      <w:r w:rsidR="00C2040E" w:rsidRPr="00702834">
        <w:rPr>
          <w:sz w:val="22"/>
          <w:szCs w:val="22"/>
        </w:rPr>
        <w:t xml:space="preserve">Typically, each country </w:t>
      </w:r>
      <w:r w:rsidR="00EE427D" w:rsidRPr="00702834">
        <w:rPr>
          <w:sz w:val="22"/>
          <w:szCs w:val="22"/>
        </w:rPr>
        <w:t>uses</w:t>
      </w:r>
      <w:r w:rsidR="00C2040E" w:rsidRPr="00702834">
        <w:rPr>
          <w:sz w:val="22"/>
          <w:szCs w:val="22"/>
        </w:rPr>
        <w:t xml:space="preserve"> their main airport as the hub location</w:t>
      </w:r>
      <w:r w:rsidR="006C04AD" w:rsidRPr="00702834">
        <w:rPr>
          <w:sz w:val="22"/>
          <w:szCs w:val="22"/>
        </w:rPr>
        <w:t xml:space="preserve"> </w:t>
      </w:r>
      <w:r w:rsidR="006C04AD" w:rsidRPr="00702834">
        <w:rPr>
          <w:sz w:val="22"/>
          <w:szCs w:val="22"/>
        </w:rPr>
        <w:fldChar w:fldCharType="begin"/>
      </w:r>
      <w:r w:rsidR="006C04AD" w:rsidRPr="00702834">
        <w:rPr>
          <w:sz w:val="22"/>
          <w:szCs w:val="22"/>
        </w:rPr>
        <w:instrText xml:space="preserve"> ADDIN EN.CITE &lt;EndNote&gt;&lt;Cite&gt;&lt;Author&gt;Lin&lt;/Author&gt;&lt;Year&gt;2003&lt;/Year&gt;&lt;RecNum&gt;631&lt;/RecNum&gt;&lt;DisplayText&gt;(Lin &amp;amp; Chen, 2003)&lt;/DisplayText&gt;&lt;record&gt;&lt;rec-number&gt;631&lt;/rec-number&gt;&lt;foreign-keys&gt;&lt;key app="EN" db-id="pzvzs95vtdzfd2e992859zfraaf0f2529fdp" timestamp="1585668937"&gt;631&lt;/key&gt;&lt;/foreign-keys&gt;&lt;ref-type name="Journal Article"&gt;17&lt;/ref-type&gt;&lt;contributors&gt;&lt;authors&gt;&lt;author&gt;Lin, Cheng-Chang&lt;/author&gt;&lt;author&gt;Chen, Yin-Chieh&lt;/author&gt;&lt;/authors&gt;&lt;/contributors&gt;&lt;titles&gt;&lt;title&gt;The integration of Taiwanese and Chinese air networks for direct air cargo services&lt;/title&gt;&lt;secondary-title&gt;Transportation research part A: Policy and practice&lt;/secondary-title&gt;&lt;/titles&gt;&lt;periodical&gt;&lt;full-title&gt;Transportation Research Part A: Policy and Practice&lt;/full-title&gt;&lt;/periodical&gt;&lt;pages&gt;629-647&lt;/pages&gt;&lt;volume&gt;37&lt;/volume&gt;&lt;number&gt;7&lt;/number&gt;&lt;dates&gt;&lt;year&gt;2003&lt;/year&gt;&lt;/dates&gt;&lt;isbn&gt;0965-8564&lt;/isbn&gt;&lt;urls&gt;&lt;/urls&gt;&lt;/record&gt;&lt;/Cite&gt;&lt;/EndNote&gt;</w:instrText>
      </w:r>
      <w:r w:rsidR="006C04AD" w:rsidRPr="00702834">
        <w:rPr>
          <w:sz w:val="22"/>
          <w:szCs w:val="22"/>
        </w:rPr>
        <w:fldChar w:fldCharType="separate"/>
      </w:r>
      <w:r w:rsidR="006C04AD" w:rsidRPr="00702834">
        <w:rPr>
          <w:noProof/>
          <w:sz w:val="22"/>
          <w:szCs w:val="22"/>
        </w:rPr>
        <w:t>(Lin &amp; Chen, 2003)</w:t>
      </w:r>
      <w:r w:rsidR="006C04AD" w:rsidRPr="00702834">
        <w:rPr>
          <w:sz w:val="22"/>
          <w:szCs w:val="22"/>
        </w:rPr>
        <w:fldChar w:fldCharType="end"/>
      </w:r>
      <w:r w:rsidR="00EE427D" w:rsidRPr="00702834">
        <w:rPr>
          <w:sz w:val="22"/>
          <w:szCs w:val="22"/>
        </w:rPr>
        <w:t xml:space="preserve"> and constructs a hub network around that</w:t>
      </w:r>
      <w:r w:rsidR="009B0C33" w:rsidRPr="00702834">
        <w:rPr>
          <w:sz w:val="22"/>
          <w:szCs w:val="22"/>
        </w:rPr>
        <w:t xml:space="preserve"> airport</w:t>
      </w:r>
      <w:r w:rsidR="00EE427D" w:rsidRPr="00702834">
        <w:rPr>
          <w:sz w:val="22"/>
          <w:szCs w:val="22"/>
        </w:rPr>
        <w:t xml:space="preserve"> for international cargos</w:t>
      </w:r>
      <w:r w:rsidR="00C2040E" w:rsidRPr="00702834">
        <w:rPr>
          <w:sz w:val="22"/>
          <w:szCs w:val="22"/>
        </w:rPr>
        <w:t>. Cargos are picked up by forwarders fro</w:t>
      </w:r>
      <w:r w:rsidR="00CE4129" w:rsidRPr="00702834">
        <w:rPr>
          <w:sz w:val="22"/>
          <w:szCs w:val="22"/>
        </w:rPr>
        <w:t>m widely scattered regions, and are</w:t>
      </w:r>
      <w:r w:rsidR="00346B69" w:rsidRPr="00702834">
        <w:rPr>
          <w:sz w:val="22"/>
          <w:szCs w:val="22"/>
        </w:rPr>
        <w:t xml:space="preserve"> then</w:t>
      </w:r>
      <w:r w:rsidR="00CE4129" w:rsidRPr="00702834">
        <w:rPr>
          <w:sz w:val="22"/>
          <w:szCs w:val="22"/>
        </w:rPr>
        <w:t xml:space="preserve"> </w:t>
      </w:r>
      <w:r w:rsidR="00C2040E" w:rsidRPr="00702834">
        <w:rPr>
          <w:sz w:val="22"/>
          <w:szCs w:val="22"/>
        </w:rPr>
        <w:t xml:space="preserve">transported by airlines </w:t>
      </w:r>
      <w:r w:rsidR="00CE4129" w:rsidRPr="00702834">
        <w:rPr>
          <w:sz w:val="22"/>
          <w:szCs w:val="22"/>
        </w:rPr>
        <w:t xml:space="preserve">to the hub before </w:t>
      </w:r>
      <w:r w:rsidR="00EE427D" w:rsidRPr="00702834">
        <w:rPr>
          <w:sz w:val="22"/>
          <w:szCs w:val="22"/>
        </w:rPr>
        <w:t xml:space="preserve">onward flights to </w:t>
      </w:r>
      <w:r w:rsidR="00CE4129" w:rsidRPr="00702834">
        <w:rPr>
          <w:sz w:val="22"/>
          <w:szCs w:val="22"/>
        </w:rPr>
        <w:t xml:space="preserve">their final destinations. At the hub, </w:t>
      </w:r>
      <w:r w:rsidR="00EE427D" w:rsidRPr="00702834">
        <w:rPr>
          <w:sz w:val="22"/>
          <w:szCs w:val="22"/>
        </w:rPr>
        <w:t>the functions of unloading, sorting and reloading</w:t>
      </w:r>
      <w:r w:rsidR="009B0C33" w:rsidRPr="00702834">
        <w:rPr>
          <w:sz w:val="22"/>
          <w:szCs w:val="22"/>
        </w:rPr>
        <w:t xml:space="preserve"> of cargos</w:t>
      </w:r>
      <w:r w:rsidR="00EE427D" w:rsidRPr="00702834">
        <w:rPr>
          <w:sz w:val="22"/>
          <w:szCs w:val="22"/>
        </w:rPr>
        <w:t xml:space="preserve"> are carried out</w:t>
      </w:r>
      <w:r w:rsidR="00AE40A9" w:rsidRPr="00702834">
        <w:rPr>
          <w:sz w:val="22"/>
          <w:szCs w:val="22"/>
        </w:rPr>
        <w:t xml:space="preserve">: this </w:t>
      </w:r>
      <w:r w:rsidR="006C04AD" w:rsidRPr="00702834">
        <w:rPr>
          <w:sz w:val="22"/>
          <w:szCs w:val="22"/>
        </w:rPr>
        <w:t xml:space="preserve">is </w:t>
      </w:r>
      <w:r w:rsidR="008D7DED" w:rsidRPr="00702834">
        <w:rPr>
          <w:sz w:val="22"/>
          <w:szCs w:val="22"/>
        </w:rPr>
        <w:t xml:space="preserve">called </w:t>
      </w:r>
      <w:r w:rsidR="006C04AD" w:rsidRPr="00702834">
        <w:rPr>
          <w:sz w:val="22"/>
          <w:szCs w:val="22"/>
        </w:rPr>
        <w:t xml:space="preserve">the consolidation process. </w:t>
      </w:r>
      <w:r w:rsidRPr="00702834">
        <w:rPr>
          <w:sz w:val="22"/>
          <w:szCs w:val="22"/>
        </w:rPr>
        <w:t>Figure 1 shows the process of air cargo transportation.</w:t>
      </w:r>
    </w:p>
    <w:p w14:paraId="10C4339C" w14:textId="7B583CEB" w:rsidR="004D3BB6" w:rsidRPr="00702834" w:rsidRDefault="004D3BB6" w:rsidP="004D3BB6">
      <w:pPr>
        <w:pStyle w:val="MainText"/>
        <w:rPr>
          <w:sz w:val="22"/>
          <w:szCs w:val="22"/>
        </w:rPr>
      </w:pPr>
      <w:r w:rsidRPr="00702834">
        <w:rPr>
          <w:noProof/>
        </w:rPr>
        <mc:AlternateContent>
          <mc:Choice Requires="wpg">
            <w:drawing>
              <wp:anchor distT="0" distB="0" distL="114300" distR="114300" simplePos="0" relativeHeight="251659264" behindDoc="0" locked="0" layoutInCell="1" allowOverlap="1" wp14:anchorId="44F80EA0" wp14:editId="177F67C6">
                <wp:simplePos x="0" y="0"/>
                <wp:positionH relativeFrom="margin">
                  <wp:align>left</wp:align>
                </wp:positionH>
                <wp:positionV relativeFrom="paragraph">
                  <wp:posOffset>97917</wp:posOffset>
                </wp:positionV>
                <wp:extent cx="5771693" cy="453542"/>
                <wp:effectExtent l="0" t="0" r="19685" b="22860"/>
                <wp:wrapNone/>
                <wp:docPr id="5" name="Group 5"/>
                <wp:cNvGraphicFramePr/>
                <a:graphic xmlns:a="http://schemas.openxmlformats.org/drawingml/2006/main">
                  <a:graphicData uri="http://schemas.microsoft.com/office/word/2010/wordprocessingGroup">
                    <wpg:wgp>
                      <wpg:cNvGrpSpPr/>
                      <wpg:grpSpPr>
                        <a:xfrm>
                          <a:off x="0" y="0"/>
                          <a:ext cx="5771693" cy="453542"/>
                          <a:chOff x="0" y="0"/>
                          <a:chExt cx="5771693" cy="453542"/>
                        </a:xfrm>
                      </wpg:grpSpPr>
                      <wps:wsp>
                        <wps:cNvPr id="7" name="Flowchart: Process 7"/>
                        <wps:cNvSpPr/>
                        <wps:spPr>
                          <a:xfrm>
                            <a:off x="1207008" y="0"/>
                            <a:ext cx="833933" cy="446227"/>
                          </a:xfrm>
                          <a:prstGeom prst="flowChartProcess">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lowchart: Process 8"/>
                        <wps:cNvSpPr/>
                        <wps:spPr>
                          <a:xfrm>
                            <a:off x="2435962" y="7315"/>
                            <a:ext cx="833933" cy="446227"/>
                          </a:xfrm>
                          <a:prstGeom prst="flowChartProcess">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lowchart: Process 9"/>
                        <wps:cNvSpPr/>
                        <wps:spPr>
                          <a:xfrm>
                            <a:off x="0" y="0"/>
                            <a:ext cx="833933" cy="446227"/>
                          </a:xfrm>
                          <a:prstGeom prst="flowChartProcess">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lowchart: Process 10"/>
                        <wps:cNvSpPr/>
                        <wps:spPr>
                          <a:xfrm>
                            <a:off x="3672230" y="7315"/>
                            <a:ext cx="833755" cy="445770"/>
                          </a:xfrm>
                          <a:prstGeom prst="flowChartProcess">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lowchart: Process 11"/>
                        <wps:cNvSpPr/>
                        <wps:spPr>
                          <a:xfrm>
                            <a:off x="4871923" y="7315"/>
                            <a:ext cx="899770" cy="424282"/>
                          </a:xfrm>
                          <a:prstGeom prst="flowChartProcess">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Arrow: Right 12"/>
                        <wps:cNvSpPr/>
                        <wps:spPr>
                          <a:xfrm>
                            <a:off x="833933" y="209245"/>
                            <a:ext cx="373253"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Arrow: Right 13"/>
                        <wps:cNvSpPr/>
                        <wps:spPr>
                          <a:xfrm>
                            <a:off x="2048256" y="223876"/>
                            <a:ext cx="387706"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Arrow: Right 14"/>
                        <wps:cNvSpPr/>
                        <wps:spPr>
                          <a:xfrm>
                            <a:off x="3277210" y="238506"/>
                            <a:ext cx="38039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Arrow: Right 15"/>
                        <wps:cNvSpPr/>
                        <wps:spPr>
                          <a:xfrm>
                            <a:off x="4513478" y="253137"/>
                            <a:ext cx="35844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2FC9892" id="Group 5" o:spid="_x0000_s1026" style="position:absolute;margin-left:0;margin-top:7.7pt;width:454.45pt;height:35.7pt;z-index:251659264;mso-position-horizontal:left;mso-position-horizontal-relative:margin" coordsize="57716,4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">
                <v:shapetype id="_x0000_t109" coordsize="21600,21600" o:spt="109" path="m,l,21600r21600,l21600,xe">
                  <v:stroke joinstyle="miter"/>
                  <v:path gradientshapeok="t" o:connecttype="rect"/>
                </v:shapetype>
                <v:shape id="Flowchart: Process 7" o:spid="_x0000_s1027" type="#_x0000_t109" style="position:absolute;left:12070;width:83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" fillcolor="window" strokecolor="#4472c4" strokeweight="1pt"/>
                <v:shape id="Flowchart: Process 8" o:spid="_x0000_s1028" type="#_x0000_t109" style="position:absolute;left:24359;top:73;width:83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" fillcolor="window" strokecolor="#4472c4" strokeweight="1pt"/>
                <v:shape id="Flowchart: Process 9" o:spid="_x0000_s1029" type="#_x0000_t109" style="position:absolute;width:83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" fillcolor="window" strokecolor="#4472c4" strokeweight="1pt"/>
                <v:shape id="Flowchart: Process 10" o:spid="_x0000_s1030" type="#_x0000_t109" style="position:absolute;left:36722;top:73;width:8337;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" fillcolor="window" strokecolor="#4472c4" strokeweight="1pt"/>
                <v:shape id="Flowchart: Process 11" o:spid="_x0000_s1031" type="#_x0000_t109" style="position:absolute;left:48719;top:73;width:8997;height:4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" fillcolor="window" strokecolor="#4472c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2" o:spid="_x0000_s1032" type="#_x0000_t13" style="position:absolute;left:8339;top:2092;width:3732;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" adj="20277" fillcolor="#4f81bd [3204]" strokecolor="#243f60 [1604]" strokeweight="2pt"/>
                <v:shape id="Arrow: Right 13" o:spid="_x0000_s1033" type="#_x0000_t13" style="position:absolute;left:20482;top:2238;width:387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" adj="20326" fillcolor="#4f81bd [3204]" strokecolor="#243f60 [1604]" strokeweight="2pt"/>
                <v:shape id="Arrow: Right 14" o:spid="_x0000_s1034" type="#_x0000_t13" style="position:absolute;left:32772;top:2385;width:38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" adj="20302" fillcolor="#4f81bd [3204]" strokecolor="#243f60 [1604]" strokeweight="2pt"/>
                <v:shape id="Arrow: Right 15" o:spid="_x0000_s1035" type="#_x0000_t13" style="position:absolute;left:45134;top:2531;width:358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" adj="20222" fillcolor="#4f81bd [3204]" strokecolor="#243f60 [1604]" strokeweight="2pt"/>
                <w10:wrap anchorx="margin"/>
              </v:group>
            </w:pict>
          </mc:Fallback>
        </mc:AlternateContent>
      </w:r>
      <w:r w:rsidRPr="00702834">
        <w:rPr>
          <w:sz w:val="22"/>
          <w:szCs w:val="22"/>
        </w:rPr>
        <w:t xml:space="preserve"> </w:t>
      </w:r>
    </w:p>
    <w:p w14:paraId="0326053A" w14:textId="04C17FBB" w:rsidR="004D3BB6" w:rsidRPr="00702834" w:rsidRDefault="004D3BB6" w:rsidP="004D3BB6">
      <w:pPr>
        <w:pStyle w:val="Caption"/>
        <w:rPr>
          <w:sz w:val="22"/>
          <w:szCs w:val="22"/>
        </w:rPr>
      </w:pPr>
      <w:r w:rsidRPr="00702834">
        <w:t xml:space="preserve">Figure </w:t>
      </w:r>
      <w:r w:rsidRPr="00702834">
        <w:fldChar w:fldCharType="begin"/>
      </w:r>
      <w:r w:rsidRPr="00702834">
        <w:instrText xml:space="preserve"> SEQ Figure \* ARABIC </w:instrText>
      </w:r>
      <w:r w:rsidRPr="00702834">
        <w:fldChar w:fldCharType="separate"/>
      </w:r>
      <w:r w:rsidR="009058E4" w:rsidRPr="00702834">
        <w:rPr>
          <w:noProof/>
        </w:rPr>
        <w:t>1</w:t>
      </w:r>
      <w:r w:rsidRPr="00702834">
        <w:fldChar w:fldCharType="end"/>
      </w:r>
      <w:r w:rsidRPr="00702834">
        <w:t>: Air cargo transportation process using hub and spoke network</w:t>
      </w:r>
    </w:p>
    <w:p w14:paraId="50AC0B13" w14:textId="67D5D11D" w:rsidR="000E0CFA" w:rsidRPr="00702834" w:rsidRDefault="008D7DED" w:rsidP="004D3BB6">
      <w:pPr>
        <w:pStyle w:val="MainText"/>
        <w:rPr>
          <w:sz w:val="22"/>
          <w:szCs w:val="22"/>
        </w:rPr>
      </w:pPr>
      <w:r w:rsidRPr="00702834">
        <w:rPr>
          <w:sz w:val="22"/>
          <w:szCs w:val="22"/>
        </w:rPr>
        <w:t xml:space="preserve">The role of forwarders in the whole process includes booking containers from airlines for transportation uses </w:t>
      </w:r>
      <w:r w:rsidR="00DE2509" w:rsidRPr="00702834">
        <w:rPr>
          <w:sz w:val="22"/>
          <w:szCs w:val="22"/>
        </w:rPr>
        <w:t xml:space="preserve">in </w:t>
      </w:r>
      <w:r w:rsidRPr="00702834">
        <w:rPr>
          <w:sz w:val="22"/>
          <w:szCs w:val="22"/>
        </w:rPr>
        <w:t xml:space="preserve">all the regions and the </w:t>
      </w:r>
      <w:proofErr w:type="gramStart"/>
      <w:r w:rsidRPr="00702834">
        <w:rPr>
          <w:sz w:val="22"/>
          <w:szCs w:val="22"/>
        </w:rPr>
        <w:t>hub, and</w:t>
      </w:r>
      <w:proofErr w:type="gramEnd"/>
      <w:r w:rsidRPr="00702834">
        <w:rPr>
          <w:sz w:val="22"/>
          <w:szCs w:val="22"/>
        </w:rPr>
        <w:t xml:space="preserve"> loading cargos into containers according to the weight and volume allowances</w:t>
      </w:r>
      <w:r w:rsidR="00A63895" w:rsidRPr="00702834">
        <w:rPr>
          <w:sz w:val="22"/>
          <w:szCs w:val="22"/>
        </w:rPr>
        <w:t>, to ensure</w:t>
      </w:r>
      <w:r w:rsidR="0052690C" w:rsidRPr="00702834">
        <w:rPr>
          <w:sz w:val="22"/>
          <w:szCs w:val="22"/>
        </w:rPr>
        <w:t xml:space="preserve"> that</w:t>
      </w:r>
      <w:r w:rsidR="00A63895" w:rsidRPr="00702834">
        <w:rPr>
          <w:sz w:val="22"/>
          <w:szCs w:val="22"/>
        </w:rPr>
        <w:t xml:space="preserve"> all the shippers’ </w:t>
      </w:r>
      <w:r w:rsidR="00C81BC8" w:rsidRPr="00702834">
        <w:rPr>
          <w:sz w:val="22"/>
          <w:szCs w:val="22"/>
        </w:rPr>
        <w:t>requirement</w:t>
      </w:r>
      <w:r w:rsidR="00A63895" w:rsidRPr="00702834">
        <w:rPr>
          <w:sz w:val="22"/>
          <w:szCs w:val="22"/>
        </w:rPr>
        <w:t xml:space="preserve">s </w:t>
      </w:r>
      <w:r w:rsidR="00F85AE4" w:rsidRPr="00702834">
        <w:rPr>
          <w:sz w:val="22"/>
          <w:szCs w:val="22"/>
        </w:rPr>
        <w:t>are</w:t>
      </w:r>
      <w:r w:rsidR="00A63895" w:rsidRPr="00702834">
        <w:rPr>
          <w:sz w:val="22"/>
          <w:szCs w:val="22"/>
        </w:rPr>
        <w:t xml:space="preserve"> satisfied. </w:t>
      </w:r>
      <w:r w:rsidR="00CF140D" w:rsidRPr="00702834">
        <w:rPr>
          <w:sz w:val="22"/>
          <w:szCs w:val="22"/>
        </w:rPr>
        <w:t xml:space="preserve">Forwarders </w:t>
      </w:r>
      <w:r w:rsidR="00CF140D" w:rsidRPr="00702834">
        <w:rPr>
          <w:sz w:val="22"/>
          <w:szCs w:val="22"/>
        </w:rPr>
        <w:lastRenderedPageBreak/>
        <w:t xml:space="preserve">book the containers from airlines in advance, </w:t>
      </w:r>
      <w:r w:rsidR="00E96476" w:rsidRPr="00702834">
        <w:rPr>
          <w:sz w:val="22"/>
          <w:szCs w:val="22"/>
        </w:rPr>
        <w:t>normally</w:t>
      </w:r>
      <w:r w:rsidR="00CF140D" w:rsidRPr="00702834">
        <w:rPr>
          <w:sz w:val="22"/>
          <w:szCs w:val="22"/>
        </w:rPr>
        <w:t xml:space="preserve"> one week before the actual day</w:t>
      </w:r>
      <w:r w:rsidR="00BE6F45" w:rsidRPr="00702834">
        <w:rPr>
          <w:sz w:val="22"/>
          <w:szCs w:val="22"/>
        </w:rPr>
        <w:t xml:space="preserve"> of shipment</w:t>
      </w:r>
      <w:r w:rsidR="00AF3EEB" w:rsidRPr="00702834">
        <w:rPr>
          <w:sz w:val="22"/>
          <w:szCs w:val="22"/>
        </w:rPr>
        <w:t xml:space="preserve">, and </w:t>
      </w:r>
      <w:r w:rsidR="005111D2" w:rsidRPr="00702834">
        <w:rPr>
          <w:sz w:val="22"/>
          <w:szCs w:val="22"/>
        </w:rPr>
        <w:t>pay</w:t>
      </w:r>
      <w:r w:rsidR="00AF3EEB" w:rsidRPr="00702834">
        <w:rPr>
          <w:sz w:val="22"/>
          <w:szCs w:val="22"/>
        </w:rPr>
        <w:t xml:space="preserve"> </w:t>
      </w:r>
      <w:r w:rsidR="00B06F0E" w:rsidRPr="00702834">
        <w:rPr>
          <w:sz w:val="22"/>
          <w:szCs w:val="22"/>
        </w:rPr>
        <w:t xml:space="preserve">a </w:t>
      </w:r>
      <w:r w:rsidR="00AF3EEB" w:rsidRPr="00702834">
        <w:rPr>
          <w:sz w:val="22"/>
          <w:szCs w:val="22"/>
        </w:rPr>
        <w:t>deposit for booking containers</w:t>
      </w:r>
      <w:r w:rsidR="001F2023" w:rsidRPr="00702834">
        <w:rPr>
          <w:sz w:val="22"/>
          <w:szCs w:val="22"/>
        </w:rPr>
        <w:t xml:space="preserve"> based on the estimated demands</w:t>
      </w:r>
      <w:r w:rsidR="00CF140D" w:rsidRPr="00702834">
        <w:rPr>
          <w:sz w:val="22"/>
          <w:szCs w:val="22"/>
        </w:rPr>
        <w:t xml:space="preserve">. </w:t>
      </w:r>
      <w:r w:rsidR="005111D2" w:rsidRPr="00702834">
        <w:rPr>
          <w:sz w:val="22"/>
          <w:szCs w:val="22"/>
        </w:rPr>
        <w:t>Such deposits are</w:t>
      </w:r>
      <w:r w:rsidR="00B06F0E" w:rsidRPr="00702834">
        <w:rPr>
          <w:sz w:val="22"/>
          <w:szCs w:val="22"/>
        </w:rPr>
        <w:t xml:space="preserve"> fully</w:t>
      </w:r>
      <w:r w:rsidR="005111D2" w:rsidRPr="00702834">
        <w:rPr>
          <w:sz w:val="22"/>
          <w:szCs w:val="22"/>
        </w:rPr>
        <w:t xml:space="preserve"> used for covering the costs incurred </w:t>
      </w:r>
      <w:proofErr w:type="gramStart"/>
      <w:r w:rsidR="005111D2" w:rsidRPr="00702834">
        <w:rPr>
          <w:sz w:val="22"/>
          <w:szCs w:val="22"/>
        </w:rPr>
        <w:t>later on</w:t>
      </w:r>
      <w:proofErr w:type="gramEnd"/>
      <w:r w:rsidR="005111D2" w:rsidRPr="00702834">
        <w:rPr>
          <w:sz w:val="22"/>
          <w:szCs w:val="22"/>
        </w:rPr>
        <w:t xml:space="preserve">. </w:t>
      </w:r>
      <w:r w:rsidR="00E73514" w:rsidRPr="00702834">
        <w:rPr>
          <w:sz w:val="22"/>
          <w:szCs w:val="22"/>
        </w:rPr>
        <w:t>At the</w:t>
      </w:r>
      <w:r w:rsidR="00C81BC8" w:rsidRPr="00702834">
        <w:rPr>
          <w:sz w:val="22"/>
          <w:szCs w:val="22"/>
        </w:rPr>
        <w:t xml:space="preserve"> time of </w:t>
      </w:r>
      <w:r w:rsidR="00E73514" w:rsidRPr="00702834">
        <w:rPr>
          <w:sz w:val="22"/>
          <w:szCs w:val="22"/>
        </w:rPr>
        <w:t>this</w:t>
      </w:r>
      <w:r w:rsidR="00BE6F45" w:rsidRPr="00702834">
        <w:rPr>
          <w:sz w:val="22"/>
          <w:szCs w:val="22"/>
        </w:rPr>
        <w:t xml:space="preserve"> advance</w:t>
      </w:r>
      <w:r w:rsidR="00E73514" w:rsidRPr="00702834">
        <w:rPr>
          <w:sz w:val="22"/>
          <w:szCs w:val="22"/>
        </w:rPr>
        <w:t xml:space="preserve"> </w:t>
      </w:r>
      <w:r w:rsidR="00C81BC8" w:rsidRPr="00702834">
        <w:rPr>
          <w:sz w:val="22"/>
          <w:szCs w:val="22"/>
        </w:rPr>
        <w:t xml:space="preserve">booking, the cargo information is </w:t>
      </w:r>
      <w:proofErr w:type="gramStart"/>
      <w:r w:rsidR="00C81BC8" w:rsidRPr="00702834">
        <w:rPr>
          <w:sz w:val="22"/>
          <w:szCs w:val="22"/>
        </w:rPr>
        <w:t>uncertain</w:t>
      </w:r>
      <w:proofErr w:type="gramEnd"/>
      <w:r w:rsidR="00C81BC8" w:rsidRPr="00702834">
        <w:rPr>
          <w:sz w:val="22"/>
          <w:szCs w:val="22"/>
        </w:rPr>
        <w:t xml:space="preserve"> and forwarders have to make decisions based on the estimated demand according to their own experience</w:t>
      </w:r>
      <w:r w:rsidR="00B06F0E" w:rsidRPr="00702834">
        <w:rPr>
          <w:sz w:val="22"/>
          <w:szCs w:val="22"/>
        </w:rPr>
        <w:t xml:space="preserve"> of the prevailing economic conditions</w:t>
      </w:r>
      <w:r w:rsidR="00C81BC8" w:rsidRPr="00702834">
        <w:rPr>
          <w:sz w:val="22"/>
          <w:szCs w:val="22"/>
        </w:rPr>
        <w:t xml:space="preserve">. </w:t>
      </w:r>
      <w:r w:rsidR="00F85AE4" w:rsidRPr="00702834">
        <w:rPr>
          <w:sz w:val="22"/>
          <w:szCs w:val="22"/>
        </w:rPr>
        <w:t xml:space="preserve">On the actual day of shipping, the demand will be </w:t>
      </w:r>
      <w:proofErr w:type="spellStart"/>
      <w:r w:rsidR="00F85AE4" w:rsidRPr="00EF3F06">
        <w:rPr>
          <w:sz w:val="22"/>
          <w:szCs w:val="22"/>
        </w:rPr>
        <w:t>realised</w:t>
      </w:r>
      <w:proofErr w:type="spellEnd"/>
      <w:r w:rsidR="00F85AE4" w:rsidRPr="00EF3F06">
        <w:rPr>
          <w:sz w:val="22"/>
          <w:szCs w:val="22"/>
        </w:rPr>
        <w:t xml:space="preserve">, and </w:t>
      </w:r>
      <w:r w:rsidR="00F85AE4" w:rsidRPr="00702834">
        <w:rPr>
          <w:sz w:val="22"/>
          <w:szCs w:val="22"/>
        </w:rPr>
        <w:t xml:space="preserve">the booking plans may need to be changed accordingly. For example, if the actual demand is higher than </w:t>
      </w:r>
      <w:r w:rsidR="00DE2509" w:rsidRPr="00702834">
        <w:rPr>
          <w:sz w:val="22"/>
          <w:szCs w:val="22"/>
        </w:rPr>
        <w:t xml:space="preserve">that </w:t>
      </w:r>
      <w:r w:rsidR="00F85AE4" w:rsidRPr="00702834">
        <w:rPr>
          <w:sz w:val="22"/>
          <w:szCs w:val="22"/>
        </w:rPr>
        <w:t xml:space="preserve">estimated, the forwarders will have to book more containers to accommodate the extra cargos; on the other hand, if the actual demand is lower than </w:t>
      </w:r>
      <w:r w:rsidR="00DE2509" w:rsidRPr="00702834">
        <w:rPr>
          <w:sz w:val="22"/>
          <w:szCs w:val="22"/>
        </w:rPr>
        <w:t xml:space="preserve">that </w:t>
      </w:r>
      <w:r w:rsidR="00F85AE4" w:rsidRPr="00702834">
        <w:rPr>
          <w:sz w:val="22"/>
          <w:szCs w:val="22"/>
        </w:rPr>
        <w:t xml:space="preserve">estimated, then </w:t>
      </w:r>
      <w:r w:rsidR="00D81AC5" w:rsidRPr="00702834">
        <w:rPr>
          <w:sz w:val="22"/>
          <w:szCs w:val="22"/>
        </w:rPr>
        <w:t>the forwarders will return some pre-booked containers to the airline companies. Both cases would incur penalty costs</w:t>
      </w:r>
      <w:r w:rsidR="00B06F0E" w:rsidRPr="00702834">
        <w:rPr>
          <w:sz w:val="22"/>
          <w:szCs w:val="22"/>
        </w:rPr>
        <w:t xml:space="preserve">: </w:t>
      </w:r>
      <w:r w:rsidR="00CF60AA" w:rsidRPr="00702834">
        <w:rPr>
          <w:sz w:val="22"/>
          <w:szCs w:val="22"/>
        </w:rPr>
        <w:t xml:space="preserve"> </w:t>
      </w:r>
      <w:r w:rsidR="00B06F0E" w:rsidRPr="00702834">
        <w:rPr>
          <w:sz w:val="22"/>
          <w:szCs w:val="22"/>
        </w:rPr>
        <w:t>it is</w:t>
      </w:r>
      <w:r w:rsidR="00CF60AA" w:rsidRPr="00702834">
        <w:rPr>
          <w:sz w:val="22"/>
          <w:szCs w:val="22"/>
        </w:rPr>
        <w:t xml:space="preserve"> </w:t>
      </w:r>
      <w:r w:rsidR="00B06F0E" w:rsidRPr="00702834">
        <w:rPr>
          <w:sz w:val="22"/>
          <w:szCs w:val="22"/>
        </w:rPr>
        <w:t xml:space="preserve">more expensive to book a container on the shipping day </w:t>
      </w:r>
      <w:r w:rsidR="00CF60AA" w:rsidRPr="00702834">
        <w:rPr>
          <w:sz w:val="22"/>
          <w:szCs w:val="22"/>
        </w:rPr>
        <w:t xml:space="preserve">than </w:t>
      </w:r>
      <w:r w:rsidR="00B06F0E" w:rsidRPr="00702834">
        <w:rPr>
          <w:sz w:val="22"/>
          <w:szCs w:val="22"/>
        </w:rPr>
        <w:t xml:space="preserve">at </w:t>
      </w:r>
      <w:r w:rsidR="00CF60AA" w:rsidRPr="00702834">
        <w:rPr>
          <w:sz w:val="22"/>
          <w:szCs w:val="22"/>
        </w:rPr>
        <w:t>pre-booking rates</w:t>
      </w:r>
      <w:r w:rsidR="00D81AC5" w:rsidRPr="00702834">
        <w:rPr>
          <w:sz w:val="22"/>
          <w:szCs w:val="22"/>
        </w:rPr>
        <w:t>.</w:t>
      </w:r>
      <w:r w:rsidR="00B06F0E" w:rsidRPr="00702834">
        <w:rPr>
          <w:sz w:val="22"/>
          <w:szCs w:val="22"/>
        </w:rPr>
        <w:t xml:space="preserve"> Non-use of a container is charged at the deposit price</w:t>
      </w:r>
      <w:r w:rsidR="000E0CFA" w:rsidRPr="00702834">
        <w:rPr>
          <w:sz w:val="22"/>
          <w:szCs w:val="22"/>
        </w:rPr>
        <w:t>;</w:t>
      </w:r>
      <w:r w:rsidR="00B06F0E" w:rsidRPr="00702834">
        <w:rPr>
          <w:sz w:val="22"/>
          <w:szCs w:val="22"/>
        </w:rPr>
        <w:t xml:space="preserve"> this covers the shipper’s cost in returning the container.</w:t>
      </w:r>
      <w:r w:rsidR="00D81AC5" w:rsidRPr="00702834">
        <w:rPr>
          <w:sz w:val="22"/>
          <w:szCs w:val="22"/>
        </w:rPr>
        <w:t xml:space="preserve"> </w:t>
      </w:r>
    </w:p>
    <w:p w14:paraId="4C3C3A91" w14:textId="09D3C763" w:rsidR="001C38F1" w:rsidRPr="00702834" w:rsidRDefault="000E0CFA" w:rsidP="009268B0">
      <w:pPr>
        <w:pStyle w:val="MainText"/>
        <w:rPr>
          <w:sz w:val="22"/>
          <w:szCs w:val="22"/>
        </w:rPr>
      </w:pPr>
      <w:r w:rsidRPr="00702834">
        <w:rPr>
          <w:sz w:val="22"/>
          <w:szCs w:val="22"/>
        </w:rPr>
        <w:t xml:space="preserve">The air cargo forwarder’s </w:t>
      </w:r>
      <w:r w:rsidR="00B06F0E" w:rsidRPr="00702834">
        <w:rPr>
          <w:sz w:val="22"/>
          <w:szCs w:val="22"/>
        </w:rPr>
        <w:t>problem</w:t>
      </w:r>
      <w:r w:rsidR="00E96476" w:rsidRPr="00702834">
        <w:rPr>
          <w:sz w:val="22"/>
          <w:szCs w:val="22"/>
        </w:rPr>
        <w:t xml:space="preserve"> will be addressed by usi</w:t>
      </w:r>
      <w:r w:rsidR="006D3C0D" w:rsidRPr="00702834">
        <w:rPr>
          <w:sz w:val="22"/>
          <w:szCs w:val="22"/>
        </w:rPr>
        <w:t>ng a two-stage stochastic model where uncertain demands are described by scenarios</w:t>
      </w:r>
      <w:r w:rsidR="001C38F1" w:rsidRPr="00702834">
        <w:rPr>
          <w:sz w:val="22"/>
          <w:szCs w:val="22"/>
        </w:rPr>
        <w:t xml:space="preserve"> according to the </w:t>
      </w:r>
      <w:r w:rsidR="000764D9" w:rsidRPr="00702834">
        <w:rPr>
          <w:sz w:val="22"/>
          <w:szCs w:val="22"/>
        </w:rPr>
        <w:t xml:space="preserve">level </w:t>
      </w:r>
      <w:r w:rsidR="00532177" w:rsidRPr="00702834">
        <w:rPr>
          <w:sz w:val="22"/>
          <w:szCs w:val="22"/>
        </w:rPr>
        <w:t xml:space="preserve">of </w:t>
      </w:r>
      <w:r w:rsidR="000764D9" w:rsidRPr="00702834">
        <w:rPr>
          <w:sz w:val="22"/>
          <w:szCs w:val="22"/>
        </w:rPr>
        <w:t>demand that might occur at the second stage</w:t>
      </w:r>
      <w:r w:rsidR="006D3C0D" w:rsidRPr="00702834">
        <w:rPr>
          <w:sz w:val="22"/>
          <w:szCs w:val="22"/>
        </w:rPr>
        <w:t>.</w:t>
      </w:r>
      <w:r w:rsidRPr="00702834">
        <w:rPr>
          <w:sz w:val="22"/>
          <w:szCs w:val="22"/>
        </w:rPr>
        <w:t xml:space="preserve"> </w:t>
      </w:r>
    </w:p>
    <w:p w14:paraId="29818C95" w14:textId="4E3E0210" w:rsidR="005F6072" w:rsidRPr="00702834" w:rsidRDefault="001F2023" w:rsidP="00445C01">
      <w:pPr>
        <w:pStyle w:val="MainText"/>
        <w:rPr>
          <w:sz w:val="22"/>
          <w:szCs w:val="22"/>
        </w:rPr>
      </w:pPr>
      <w:r w:rsidRPr="00702834">
        <w:rPr>
          <w:sz w:val="22"/>
          <w:szCs w:val="22"/>
        </w:rPr>
        <w:t xml:space="preserve">In </w:t>
      </w:r>
      <w:r w:rsidR="000E0CFA" w:rsidRPr="00702834">
        <w:rPr>
          <w:sz w:val="22"/>
          <w:szCs w:val="22"/>
        </w:rPr>
        <w:t xml:space="preserve">the </w:t>
      </w:r>
      <w:r w:rsidRPr="00702834">
        <w:rPr>
          <w:sz w:val="22"/>
          <w:szCs w:val="22"/>
        </w:rPr>
        <w:t>air cargo forwarding process</w:t>
      </w:r>
      <w:r w:rsidR="008F6EA7" w:rsidRPr="00702834">
        <w:rPr>
          <w:sz w:val="22"/>
          <w:szCs w:val="22"/>
        </w:rPr>
        <w:t>, containers are booked</w:t>
      </w:r>
      <w:r w:rsidRPr="00702834">
        <w:rPr>
          <w:sz w:val="22"/>
          <w:szCs w:val="22"/>
        </w:rPr>
        <w:t xml:space="preserve"> </w:t>
      </w:r>
      <w:r w:rsidR="008F6EA7" w:rsidRPr="00702834">
        <w:rPr>
          <w:sz w:val="22"/>
          <w:szCs w:val="22"/>
        </w:rPr>
        <w:t xml:space="preserve">both </w:t>
      </w:r>
      <w:r w:rsidR="000E0CFA" w:rsidRPr="00702834">
        <w:rPr>
          <w:sz w:val="22"/>
          <w:szCs w:val="22"/>
        </w:rPr>
        <w:t xml:space="preserve">in </w:t>
      </w:r>
      <w:r w:rsidR="008F6EA7" w:rsidRPr="00702834">
        <w:rPr>
          <w:sz w:val="22"/>
          <w:szCs w:val="22"/>
        </w:rPr>
        <w:t>the regions</w:t>
      </w:r>
      <w:r w:rsidR="000E0CFA" w:rsidRPr="00702834">
        <w:rPr>
          <w:sz w:val="22"/>
          <w:szCs w:val="22"/>
        </w:rPr>
        <w:t xml:space="preserve"> for transport to the hub</w:t>
      </w:r>
      <w:r w:rsidR="008F6EA7" w:rsidRPr="00702834">
        <w:rPr>
          <w:sz w:val="22"/>
          <w:szCs w:val="22"/>
        </w:rPr>
        <w:t xml:space="preserve"> and at the hub</w:t>
      </w:r>
      <w:r w:rsidR="000E0CFA" w:rsidRPr="00702834">
        <w:rPr>
          <w:sz w:val="22"/>
          <w:szCs w:val="22"/>
        </w:rPr>
        <w:t xml:space="preserve"> for </w:t>
      </w:r>
      <w:r w:rsidR="009B0C33" w:rsidRPr="00702834">
        <w:rPr>
          <w:sz w:val="22"/>
          <w:szCs w:val="22"/>
        </w:rPr>
        <w:t xml:space="preserve">onward </w:t>
      </w:r>
      <w:r w:rsidR="000E0CFA" w:rsidRPr="00702834">
        <w:rPr>
          <w:sz w:val="22"/>
          <w:szCs w:val="22"/>
        </w:rPr>
        <w:t>transport</w:t>
      </w:r>
      <w:r w:rsidR="008F6EA7" w:rsidRPr="00702834">
        <w:rPr>
          <w:sz w:val="22"/>
          <w:szCs w:val="22"/>
        </w:rPr>
        <w:t xml:space="preserve">. </w:t>
      </w:r>
      <w:r w:rsidR="000E0CFA" w:rsidRPr="00702834">
        <w:rPr>
          <w:sz w:val="22"/>
          <w:szCs w:val="22"/>
        </w:rPr>
        <w:t xml:space="preserve">In </w:t>
      </w:r>
      <w:r w:rsidR="008F6EA7" w:rsidRPr="00702834">
        <w:rPr>
          <w:sz w:val="22"/>
          <w:szCs w:val="22"/>
        </w:rPr>
        <w:t xml:space="preserve">the regions, there are two sources of containers, one </w:t>
      </w:r>
      <w:r w:rsidR="000E0CFA" w:rsidRPr="00702834">
        <w:rPr>
          <w:sz w:val="22"/>
          <w:szCs w:val="22"/>
        </w:rPr>
        <w:t xml:space="preserve">being referred </w:t>
      </w:r>
      <w:r w:rsidR="00AE3962" w:rsidRPr="00702834">
        <w:rPr>
          <w:sz w:val="22"/>
          <w:szCs w:val="22"/>
        </w:rPr>
        <w:t xml:space="preserve">to </w:t>
      </w:r>
      <w:r w:rsidR="008F6EA7" w:rsidRPr="00702834">
        <w:rPr>
          <w:sz w:val="22"/>
          <w:szCs w:val="22"/>
        </w:rPr>
        <w:t>as the “region pre-booked”</w:t>
      </w:r>
      <w:r w:rsidR="000E388D" w:rsidRPr="00702834">
        <w:rPr>
          <w:sz w:val="22"/>
          <w:szCs w:val="22"/>
        </w:rPr>
        <w:t xml:space="preserve"> containers</w:t>
      </w:r>
      <w:r w:rsidR="00473759" w:rsidRPr="00702834">
        <w:rPr>
          <w:sz w:val="22"/>
          <w:szCs w:val="22"/>
        </w:rPr>
        <w:t>,</w:t>
      </w:r>
      <w:r w:rsidR="000E388D" w:rsidRPr="00702834">
        <w:rPr>
          <w:sz w:val="22"/>
          <w:szCs w:val="22"/>
        </w:rPr>
        <w:t xml:space="preserve"> which are booked in advance in the first stage</w:t>
      </w:r>
      <w:r w:rsidR="000E0CFA" w:rsidRPr="00702834">
        <w:rPr>
          <w:sz w:val="22"/>
          <w:szCs w:val="22"/>
        </w:rPr>
        <w:t xml:space="preserve">; </w:t>
      </w:r>
      <w:r w:rsidR="008F6EA7" w:rsidRPr="00702834">
        <w:rPr>
          <w:sz w:val="22"/>
          <w:szCs w:val="22"/>
        </w:rPr>
        <w:t>the other</w:t>
      </w:r>
      <w:r w:rsidR="000E0CFA" w:rsidRPr="00702834">
        <w:rPr>
          <w:sz w:val="22"/>
          <w:szCs w:val="22"/>
        </w:rPr>
        <w:t>s</w:t>
      </w:r>
      <w:r w:rsidR="008F6EA7" w:rsidRPr="00702834">
        <w:rPr>
          <w:sz w:val="22"/>
          <w:szCs w:val="22"/>
        </w:rPr>
        <w:t xml:space="preserve"> </w:t>
      </w:r>
      <w:r w:rsidR="000E0CFA" w:rsidRPr="00702834">
        <w:rPr>
          <w:sz w:val="22"/>
          <w:szCs w:val="22"/>
        </w:rPr>
        <w:t>are</w:t>
      </w:r>
      <w:r w:rsidR="008F6EA7" w:rsidRPr="00702834">
        <w:rPr>
          <w:sz w:val="22"/>
          <w:szCs w:val="22"/>
        </w:rPr>
        <w:t xml:space="preserve"> “region urgent”</w:t>
      </w:r>
      <w:r w:rsidR="000E388D" w:rsidRPr="00702834">
        <w:rPr>
          <w:sz w:val="22"/>
          <w:szCs w:val="22"/>
        </w:rPr>
        <w:t xml:space="preserve"> containers which are booked urgently</w:t>
      </w:r>
      <w:r w:rsidRPr="00702834">
        <w:rPr>
          <w:sz w:val="22"/>
          <w:szCs w:val="22"/>
        </w:rPr>
        <w:t xml:space="preserve"> in the second stage</w:t>
      </w:r>
      <w:r w:rsidR="000E388D" w:rsidRPr="00702834">
        <w:rPr>
          <w:sz w:val="22"/>
          <w:szCs w:val="22"/>
        </w:rPr>
        <w:t xml:space="preserve"> to </w:t>
      </w:r>
      <w:r w:rsidR="00AE3962" w:rsidRPr="00702834">
        <w:rPr>
          <w:sz w:val="22"/>
          <w:szCs w:val="22"/>
        </w:rPr>
        <w:t>satisfy</w:t>
      </w:r>
      <w:r w:rsidR="000E388D" w:rsidRPr="00702834">
        <w:rPr>
          <w:sz w:val="22"/>
          <w:szCs w:val="22"/>
        </w:rPr>
        <w:t xml:space="preserve"> </w:t>
      </w:r>
      <w:r w:rsidR="000E0CFA" w:rsidRPr="00702834">
        <w:rPr>
          <w:sz w:val="22"/>
          <w:szCs w:val="22"/>
        </w:rPr>
        <w:t xml:space="preserve">extra </w:t>
      </w:r>
      <w:r w:rsidR="000E388D" w:rsidRPr="00702834">
        <w:rPr>
          <w:sz w:val="22"/>
          <w:szCs w:val="22"/>
        </w:rPr>
        <w:t>demand</w:t>
      </w:r>
      <w:r w:rsidR="008F6EA7" w:rsidRPr="00702834">
        <w:rPr>
          <w:sz w:val="22"/>
          <w:szCs w:val="22"/>
        </w:rPr>
        <w:t>. At the hub</w:t>
      </w:r>
      <w:r w:rsidR="000E388D" w:rsidRPr="00702834">
        <w:rPr>
          <w:sz w:val="22"/>
          <w:szCs w:val="22"/>
        </w:rPr>
        <w:t>,</w:t>
      </w:r>
      <w:r w:rsidR="008F6EA7" w:rsidRPr="00702834">
        <w:rPr>
          <w:sz w:val="22"/>
          <w:szCs w:val="22"/>
        </w:rPr>
        <w:t xml:space="preserve"> </w:t>
      </w:r>
      <w:r w:rsidR="000E388D" w:rsidRPr="00702834">
        <w:rPr>
          <w:sz w:val="22"/>
          <w:szCs w:val="22"/>
        </w:rPr>
        <w:t>t</w:t>
      </w:r>
      <w:r w:rsidR="005F6072" w:rsidRPr="00702834">
        <w:rPr>
          <w:sz w:val="22"/>
          <w:szCs w:val="22"/>
        </w:rPr>
        <w:t xml:space="preserve">here are three sources of containers </w:t>
      </w:r>
      <w:r w:rsidR="008336BB" w:rsidRPr="00702834">
        <w:rPr>
          <w:sz w:val="22"/>
          <w:szCs w:val="22"/>
        </w:rPr>
        <w:t>that may be available for cargo</w:t>
      </w:r>
      <w:r w:rsidR="00FA5473" w:rsidRPr="00702834">
        <w:rPr>
          <w:sz w:val="22"/>
          <w:szCs w:val="22"/>
        </w:rPr>
        <w:t xml:space="preserve"> use</w:t>
      </w:r>
      <w:r w:rsidR="005F6072" w:rsidRPr="00702834">
        <w:rPr>
          <w:sz w:val="22"/>
          <w:szCs w:val="22"/>
        </w:rPr>
        <w:t xml:space="preserve">. The first source </w:t>
      </w:r>
      <w:r w:rsidR="000E0CFA" w:rsidRPr="00702834">
        <w:rPr>
          <w:sz w:val="22"/>
          <w:szCs w:val="22"/>
        </w:rPr>
        <w:t xml:space="preserve">is containers </w:t>
      </w:r>
      <w:r w:rsidR="005F6072" w:rsidRPr="00702834">
        <w:rPr>
          <w:sz w:val="22"/>
          <w:szCs w:val="22"/>
        </w:rPr>
        <w:t>from the regions</w:t>
      </w:r>
      <w:r w:rsidR="00450FC8" w:rsidRPr="00702834">
        <w:rPr>
          <w:sz w:val="22"/>
          <w:szCs w:val="22"/>
        </w:rPr>
        <w:t xml:space="preserve"> </w:t>
      </w:r>
      <w:r w:rsidR="008336BB" w:rsidRPr="00702834">
        <w:rPr>
          <w:sz w:val="22"/>
          <w:szCs w:val="22"/>
        </w:rPr>
        <w:t xml:space="preserve">which </w:t>
      </w:r>
      <w:r w:rsidR="00450FC8" w:rsidRPr="00702834">
        <w:rPr>
          <w:sz w:val="22"/>
          <w:szCs w:val="22"/>
        </w:rPr>
        <w:t>continue to be used in the hub</w:t>
      </w:r>
      <w:r w:rsidR="008336BB" w:rsidRPr="00702834">
        <w:rPr>
          <w:sz w:val="22"/>
          <w:szCs w:val="22"/>
        </w:rPr>
        <w:t xml:space="preserve">; </w:t>
      </w:r>
      <w:r w:rsidR="005F6072" w:rsidRPr="00702834">
        <w:rPr>
          <w:sz w:val="22"/>
          <w:szCs w:val="22"/>
        </w:rPr>
        <w:t>we refer</w:t>
      </w:r>
      <w:r w:rsidR="00F0127D" w:rsidRPr="00702834">
        <w:rPr>
          <w:sz w:val="22"/>
          <w:szCs w:val="22"/>
        </w:rPr>
        <w:t xml:space="preserve"> to</w:t>
      </w:r>
      <w:r w:rsidR="008336BB" w:rsidRPr="00702834">
        <w:rPr>
          <w:sz w:val="22"/>
          <w:szCs w:val="22"/>
        </w:rPr>
        <w:t xml:space="preserve"> these</w:t>
      </w:r>
      <w:r w:rsidR="00450FC8" w:rsidRPr="00702834">
        <w:rPr>
          <w:sz w:val="22"/>
          <w:szCs w:val="22"/>
        </w:rPr>
        <w:t xml:space="preserve"> as “</w:t>
      </w:r>
      <w:r w:rsidR="005F6072" w:rsidRPr="00702834">
        <w:rPr>
          <w:sz w:val="22"/>
          <w:szCs w:val="22"/>
        </w:rPr>
        <w:t>re</w:t>
      </w:r>
      <w:r w:rsidR="00450FC8" w:rsidRPr="00702834">
        <w:rPr>
          <w:sz w:val="22"/>
          <w:szCs w:val="22"/>
        </w:rPr>
        <w:t>-</w:t>
      </w:r>
      <w:r w:rsidR="002450B5" w:rsidRPr="00702834">
        <w:rPr>
          <w:sz w:val="22"/>
          <w:szCs w:val="22"/>
        </w:rPr>
        <w:t>used</w:t>
      </w:r>
      <w:r w:rsidR="00473759" w:rsidRPr="00702834">
        <w:rPr>
          <w:sz w:val="22"/>
          <w:szCs w:val="22"/>
        </w:rPr>
        <w:t>” containers</w:t>
      </w:r>
      <w:r w:rsidR="00445C01" w:rsidRPr="00702834">
        <w:rPr>
          <w:sz w:val="22"/>
          <w:szCs w:val="22"/>
        </w:rPr>
        <w:t>: these are also decided at the first stage</w:t>
      </w:r>
      <w:r w:rsidR="008336BB" w:rsidRPr="00702834">
        <w:rPr>
          <w:sz w:val="22"/>
          <w:szCs w:val="22"/>
        </w:rPr>
        <w:t xml:space="preserve">. The </w:t>
      </w:r>
      <w:r w:rsidR="005F6072" w:rsidRPr="00702834">
        <w:rPr>
          <w:sz w:val="22"/>
          <w:szCs w:val="22"/>
        </w:rPr>
        <w:t>second source comes from the containers</w:t>
      </w:r>
      <w:r w:rsidR="008336BB" w:rsidRPr="00702834">
        <w:rPr>
          <w:sz w:val="22"/>
          <w:szCs w:val="22"/>
        </w:rPr>
        <w:t xml:space="preserve"> available</w:t>
      </w:r>
      <w:r w:rsidR="005F6072" w:rsidRPr="00702834">
        <w:rPr>
          <w:sz w:val="22"/>
          <w:szCs w:val="22"/>
        </w:rPr>
        <w:t xml:space="preserve"> at the hub</w:t>
      </w:r>
      <w:r w:rsidR="008336BB" w:rsidRPr="00702834">
        <w:rPr>
          <w:sz w:val="22"/>
          <w:szCs w:val="22"/>
        </w:rPr>
        <w:t xml:space="preserve"> which are pre-booked</w:t>
      </w:r>
      <w:r w:rsidR="00AE3962" w:rsidRPr="00702834">
        <w:rPr>
          <w:sz w:val="22"/>
          <w:szCs w:val="22"/>
        </w:rPr>
        <w:t xml:space="preserve"> in the first stage</w:t>
      </w:r>
      <w:r w:rsidR="008336BB" w:rsidRPr="00702834">
        <w:rPr>
          <w:sz w:val="22"/>
          <w:szCs w:val="22"/>
        </w:rPr>
        <w:t xml:space="preserve">; </w:t>
      </w:r>
      <w:r w:rsidR="005F6072" w:rsidRPr="00702834">
        <w:rPr>
          <w:sz w:val="22"/>
          <w:szCs w:val="22"/>
        </w:rPr>
        <w:t>we refer</w:t>
      </w:r>
      <w:r w:rsidR="00F0127D" w:rsidRPr="00702834">
        <w:rPr>
          <w:sz w:val="22"/>
          <w:szCs w:val="22"/>
        </w:rPr>
        <w:t xml:space="preserve"> to</w:t>
      </w:r>
      <w:r w:rsidR="008336BB" w:rsidRPr="00702834">
        <w:rPr>
          <w:sz w:val="22"/>
          <w:szCs w:val="22"/>
        </w:rPr>
        <w:t xml:space="preserve"> these</w:t>
      </w:r>
      <w:r w:rsidR="005F6072" w:rsidRPr="00702834">
        <w:rPr>
          <w:sz w:val="22"/>
          <w:szCs w:val="22"/>
        </w:rPr>
        <w:t xml:space="preserve"> as “</w:t>
      </w:r>
      <w:r w:rsidR="00AE3962" w:rsidRPr="00702834">
        <w:rPr>
          <w:sz w:val="22"/>
          <w:szCs w:val="22"/>
        </w:rPr>
        <w:t>hub pre-booked</w:t>
      </w:r>
      <w:r w:rsidR="00473759" w:rsidRPr="00702834">
        <w:rPr>
          <w:sz w:val="22"/>
          <w:szCs w:val="22"/>
        </w:rPr>
        <w:t>” containers</w:t>
      </w:r>
      <w:r w:rsidR="004F5327" w:rsidRPr="00702834">
        <w:rPr>
          <w:sz w:val="22"/>
          <w:szCs w:val="22"/>
        </w:rPr>
        <w:t xml:space="preserve"> – </w:t>
      </w:r>
      <w:r w:rsidRPr="00702834">
        <w:rPr>
          <w:sz w:val="22"/>
          <w:szCs w:val="22"/>
        </w:rPr>
        <w:t xml:space="preserve">these </w:t>
      </w:r>
      <w:r w:rsidR="00450FC8" w:rsidRPr="00702834">
        <w:rPr>
          <w:sz w:val="22"/>
          <w:szCs w:val="22"/>
        </w:rPr>
        <w:t>containers have not been</w:t>
      </w:r>
      <w:r w:rsidR="008336BB" w:rsidRPr="00702834">
        <w:rPr>
          <w:sz w:val="22"/>
          <w:szCs w:val="22"/>
        </w:rPr>
        <w:t xml:space="preserve"> previously</w:t>
      </w:r>
      <w:r w:rsidR="00450FC8" w:rsidRPr="00702834">
        <w:rPr>
          <w:sz w:val="22"/>
          <w:szCs w:val="22"/>
        </w:rPr>
        <w:t xml:space="preserve"> used </w:t>
      </w:r>
      <w:r w:rsidR="008336BB" w:rsidRPr="00702834">
        <w:rPr>
          <w:sz w:val="22"/>
          <w:szCs w:val="22"/>
        </w:rPr>
        <w:t xml:space="preserve">in </w:t>
      </w:r>
      <w:r w:rsidR="00450FC8" w:rsidRPr="00702834">
        <w:rPr>
          <w:sz w:val="22"/>
          <w:szCs w:val="22"/>
        </w:rPr>
        <w:t>the regions</w:t>
      </w:r>
      <w:r w:rsidR="008336BB" w:rsidRPr="00702834">
        <w:rPr>
          <w:sz w:val="22"/>
          <w:szCs w:val="22"/>
        </w:rPr>
        <w:t xml:space="preserve">. The </w:t>
      </w:r>
      <w:r w:rsidR="005F6072" w:rsidRPr="00702834">
        <w:rPr>
          <w:sz w:val="22"/>
          <w:szCs w:val="22"/>
        </w:rPr>
        <w:t>third source comes from emergency bookings on the day of shipping, which we refer</w:t>
      </w:r>
      <w:r w:rsidR="00F0127D" w:rsidRPr="00702834">
        <w:rPr>
          <w:sz w:val="22"/>
          <w:szCs w:val="22"/>
        </w:rPr>
        <w:t xml:space="preserve"> to</w:t>
      </w:r>
      <w:r w:rsidR="005F6072" w:rsidRPr="00702834">
        <w:rPr>
          <w:sz w:val="22"/>
          <w:szCs w:val="22"/>
        </w:rPr>
        <w:t xml:space="preserve"> as “</w:t>
      </w:r>
      <w:r w:rsidR="008F6EA7" w:rsidRPr="00702834">
        <w:rPr>
          <w:sz w:val="22"/>
          <w:szCs w:val="22"/>
        </w:rPr>
        <w:t xml:space="preserve">hub </w:t>
      </w:r>
      <w:r w:rsidR="005F6072" w:rsidRPr="00702834">
        <w:rPr>
          <w:sz w:val="22"/>
          <w:szCs w:val="22"/>
        </w:rPr>
        <w:t>urgent”</w:t>
      </w:r>
      <w:r w:rsidR="00473759" w:rsidRPr="00702834">
        <w:rPr>
          <w:sz w:val="22"/>
          <w:szCs w:val="22"/>
        </w:rPr>
        <w:t xml:space="preserve"> containers</w:t>
      </w:r>
      <w:r w:rsidR="005F6072" w:rsidRPr="00702834">
        <w:rPr>
          <w:sz w:val="22"/>
          <w:szCs w:val="22"/>
        </w:rPr>
        <w:t xml:space="preserve">. </w:t>
      </w:r>
      <w:r w:rsidR="008336BB" w:rsidRPr="00702834">
        <w:rPr>
          <w:sz w:val="22"/>
          <w:szCs w:val="22"/>
        </w:rPr>
        <w:t xml:space="preserve">In </w:t>
      </w:r>
      <w:r w:rsidR="00C154CF" w:rsidRPr="00702834">
        <w:rPr>
          <w:sz w:val="22"/>
          <w:szCs w:val="22"/>
        </w:rPr>
        <w:t xml:space="preserve">regions and </w:t>
      </w:r>
      <w:r w:rsidR="008336BB" w:rsidRPr="00702834">
        <w:rPr>
          <w:sz w:val="22"/>
          <w:szCs w:val="22"/>
        </w:rPr>
        <w:t xml:space="preserve">at the </w:t>
      </w:r>
      <w:r w:rsidR="00C154CF" w:rsidRPr="00702834">
        <w:rPr>
          <w:sz w:val="22"/>
          <w:szCs w:val="22"/>
        </w:rPr>
        <w:t xml:space="preserve">hub, there might be some pre-booked containers </w:t>
      </w:r>
      <w:r w:rsidRPr="00702834">
        <w:rPr>
          <w:sz w:val="22"/>
          <w:szCs w:val="22"/>
        </w:rPr>
        <w:t>that are</w:t>
      </w:r>
      <w:r w:rsidR="00C154CF" w:rsidRPr="00702834">
        <w:rPr>
          <w:sz w:val="22"/>
          <w:szCs w:val="22"/>
        </w:rPr>
        <w:t xml:space="preserve"> not</w:t>
      </w:r>
      <w:r w:rsidRPr="00702834">
        <w:rPr>
          <w:sz w:val="22"/>
          <w:szCs w:val="22"/>
        </w:rPr>
        <w:t xml:space="preserve"> </w:t>
      </w:r>
      <w:r w:rsidR="00C154CF" w:rsidRPr="00702834">
        <w:rPr>
          <w:sz w:val="22"/>
          <w:szCs w:val="22"/>
        </w:rPr>
        <w:t>used</w:t>
      </w:r>
      <w:r w:rsidR="008336BB" w:rsidRPr="00702834">
        <w:rPr>
          <w:sz w:val="22"/>
          <w:szCs w:val="22"/>
        </w:rPr>
        <w:t xml:space="preserve"> on the day of shipment</w:t>
      </w:r>
      <w:r w:rsidR="00C154CF" w:rsidRPr="00702834">
        <w:rPr>
          <w:sz w:val="22"/>
          <w:szCs w:val="22"/>
        </w:rPr>
        <w:t xml:space="preserve"> </w:t>
      </w:r>
      <w:r w:rsidRPr="00702834">
        <w:rPr>
          <w:sz w:val="22"/>
          <w:szCs w:val="22"/>
        </w:rPr>
        <w:t>for</w:t>
      </w:r>
      <w:r w:rsidR="00C154CF" w:rsidRPr="00702834">
        <w:rPr>
          <w:sz w:val="22"/>
          <w:szCs w:val="22"/>
        </w:rPr>
        <w:t xml:space="preserve"> </w:t>
      </w:r>
      <w:r w:rsidR="004F5327" w:rsidRPr="00702834">
        <w:rPr>
          <w:sz w:val="22"/>
          <w:szCs w:val="22"/>
        </w:rPr>
        <w:t xml:space="preserve">loading any </w:t>
      </w:r>
      <w:r w:rsidR="00C154CF" w:rsidRPr="00702834">
        <w:rPr>
          <w:sz w:val="22"/>
          <w:szCs w:val="22"/>
        </w:rPr>
        <w:t>cargos</w:t>
      </w:r>
      <w:r w:rsidR="008336BB" w:rsidRPr="00702834">
        <w:rPr>
          <w:sz w:val="22"/>
          <w:szCs w:val="22"/>
        </w:rPr>
        <w:t xml:space="preserve">; </w:t>
      </w:r>
      <w:r w:rsidR="00C154CF" w:rsidRPr="00702834">
        <w:rPr>
          <w:sz w:val="22"/>
          <w:szCs w:val="22"/>
        </w:rPr>
        <w:t>these containers will be returned in the second stage at a penalty cost. These are refer</w:t>
      </w:r>
      <w:r w:rsidR="008336BB" w:rsidRPr="00702834">
        <w:rPr>
          <w:sz w:val="22"/>
          <w:szCs w:val="22"/>
        </w:rPr>
        <w:t>red</w:t>
      </w:r>
      <w:r w:rsidR="00C154CF" w:rsidRPr="00702834">
        <w:rPr>
          <w:sz w:val="22"/>
          <w:szCs w:val="22"/>
        </w:rPr>
        <w:t xml:space="preserve"> to as “region unused” and “hub unused” containers. </w:t>
      </w:r>
      <w:r w:rsidR="00E73514" w:rsidRPr="00702834">
        <w:rPr>
          <w:sz w:val="22"/>
          <w:szCs w:val="22"/>
        </w:rPr>
        <w:t xml:space="preserve">We will use these </w:t>
      </w:r>
      <w:r w:rsidR="00F0127D" w:rsidRPr="00702834">
        <w:rPr>
          <w:sz w:val="22"/>
          <w:szCs w:val="22"/>
        </w:rPr>
        <w:t>descriptions</w:t>
      </w:r>
      <w:r w:rsidRPr="00702834">
        <w:rPr>
          <w:sz w:val="22"/>
          <w:szCs w:val="22"/>
        </w:rPr>
        <w:t xml:space="preserve"> for containers</w:t>
      </w:r>
      <w:r w:rsidR="00F0127D" w:rsidRPr="00702834">
        <w:rPr>
          <w:sz w:val="22"/>
          <w:szCs w:val="22"/>
        </w:rPr>
        <w:t xml:space="preserve"> </w:t>
      </w:r>
      <w:r w:rsidR="00E73514" w:rsidRPr="00702834">
        <w:rPr>
          <w:sz w:val="22"/>
          <w:szCs w:val="22"/>
        </w:rPr>
        <w:t xml:space="preserve">in </w:t>
      </w:r>
      <w:r w:rsidR="00F14B14" w:rsidRPr="00702834">
        <w:rPr>
          <w:sz w:val="22"/>
          <w:szCs w:val="22"/>
        </w:rPr>
        <w:t>the following sections</w:t>
      </w:r>
      <w:r w:rsidR="00E73514" w:rsidRPr="00702834">
        <w:rPr>
          <w:sz w:val="22"/>
          <w:szCs w:val="22"/>
        </w:rPr>
        <w:t xml:space="preserve">. </w:t>
      </w:r>
    </w:p>
    <w:p w14:paraId="69FB0911" w14:textId="0AA3A612" w:rsidR="00C319A5" w:rsidRPr="00702834" w:rsidRDefault="00F14B14" w:rsidP="00FF4E38">
      <w:pPr>
        <w:pStyle w:val="MainText"/>
        <w:rPr>
          <w:sz w:val="22"/>
          <w:szCs w:val="22"/>
        </w:rPr>
      </w:pPr>
      <w:r w:rsidRPr="00702834">
        <w:rPr>
          <w:sz w:val="22"/>
          <w:szCs w:val="22"/>
        </w:rPr>
        <w:t>Unlike</w:t>
      </w:r>
      <w:r w:rsidR="008336BB" w:rsidRPr="00702834">
        <w:rPr>
          <w:sz w:val="22"/>
          <w:szCs w:val="22"/>
        </w:rPr>
        <w:t xml:space="preserve"> </w:t>
      </w:r>
      <w:r w:rsidRPr="00702834">
        <w:rPr>
          <w:sz w:val="22"/>
          <w:szCs w:val="22"/>
        </w:rPr>
        <w:t>sea container</w:t>
      </w:r>
      <w:r w:rsidR="008336BB" w:rsidRPr="00702834">
        <w:rPr>
          <w:sz w:val="22"/>
          <w:szCs w:val="22"/>
        </w:rPr>
        <w:t>s</w:t>
      </w:r>
      <w:r w:rsidRPr="00702834">
        <w:rPr>
          <w:sz w:val="22"/>
          <w:szCs w:val="22"/>
        </w:rPr>
        <w:t xml:space="preserve">, which come in </w:t>
      </w:r>
      <w:proofErr w:type="spellStart"/>
      <w:r w:rsidRPr="00702834">
        <w:rPr>
          <w:sz w:val="22"/>
          <w:szCs w:val="22"/>
        </w:rPr>
        <w:t>standardised</w:t>
      </w:r>
      <w:proofErr w:type="spellEnd"/>
      <w:r w:rsidRPr="00702834">
        <w:rPr>
          <w:sz w:val="22"/>
          <w:szCs w:val="22"/>
        </w:rPr>
        <w:t xml:space="preserve"> sizes, air container</w:t>
      </w:r>
      <w:r w:rsidR="008336BB" w:rsidRPr="00702834">
        <w:rPr>
          <w:sz w:val="22"/>
          <w:szCs w:val="22"/>
        </w:rPr>
        <w:t>s</w:t>
      </w:r>
      <w:r w:rsidRPr="00702834">
        <w:rPr>
          <w:sz w:val="22"/>
          <w:szCs w:val="22"/>
        </w:rPr>
        <w:t xml:space="preserve"> var</w:t>
      </w:r>
      <w:r w:rsidR="008336BB" w:rsidRPr="00702834">
        <w:rPr>
          <w:sz w:val="22"/>
          <w:szCs w:val="22"/>
        </w:rPr>
        <w:t>y</w:t>
      </w:r>
      <w:r w:rsidRPr="00702834">
        <w:rPr>
          <w:sz w:val="22"/>
          <w:szCs w:val="22"/>
        </w:rPr>
        <w:t xml:space="preserve"> in </w:t>
      </w:r>
      <w:r w:rsidR="00ED690D" w:rsidRPr="00702834">
        <w:rPr>
          <w:sz w:val="22"/>
          <w:szCs w:val="22"/>
        </w:rPr>
        <w:t xml:space="preserve">capacities </w:t>
      </w:r>
      <w:r w:rsidRPr="00702834">
        <w:rPr>
          <w:sz w:val="22"/>
          <w:szCs w:val="22"/>
        </w:rPr>
        <w:t xml:space="preserve">according to the volume and weight </w:t>
      </w:r>
      <w:r w:rsidR="008336BB" w:rsidRPr="00702834">
        <w:rPr>
          <w:sz w:val="22"/>
          <w:szCs w:val="22"/>
        </w:rPr>
        <w:t xml:space="preserve">they </w:t>
      </w:r>
      <w:r w:rsidRPr="00702834">
        <w:rPr>
          <w:sz w:val="22"/>
          <w:szCs w:val="22"/>
        </w:rPr>
        <w:t xml:space="preserve">can carry. </w:t>
      </w:r>
      <w:r w:rsidR="00DA7C9E" w:rsidRPr="00702834">
        <w:rPr>
          <w:sz w:val="22"/>
          <w:szCs w:val="22"/>
        </w:rPr>
        <w:t xml:space="preserve">For loading cargos into containers, the forwarders need to consider the weights and </w:t>
      </w:r>
      <w:r w:rsidR="008D144F" w:rsidRPr="00702834">
        <w:rPr>
          <w:sz w:val="22"/>
          <w:szCs w:val="22"/>
        </w:rPr>
        <w:t>volume</w:t>
      </w:r>
      <w:r w:rsidR="00DA7C9E" w:rsidRPr="00702834">
        <w:rPr>
          <w:sz w:val="22"/>
          <w:szCs w:val="22"/>
        </w:rPr>
        <w:t xml:space="preserve">s of cargos, as well as the costs involved </w:t>
      </w:r>
      <w:r w:rsidR="008336BB" w:rsidRPr="00702834">
        <w:rPr>
          <w:sz w:val="22"/>
          <w:szCs w:val="22"/>
        </w:rPr>
        <w:t xml:space="preserve">in </w:t>
      </w:r>
      <w:r w:rsidR="00DA7C9E" w:rsidRPr="00702834">
        <w:rPr>
          <w:sz w:val="22"/>
          <w:szCs w:val="22"/>
        </w:rPr>
        <w:t xml:space="preserve">renting </w:t>
      </w:r>
      <w:r w:rsidR="00181259" w:rsidRPr="00702834">
        <w:rPr>
          <w:sz w:val="22"/>
          <w:szCs w:val="22"/>
        </w:rPr>
        <w:t xml:space="preserve">and using </w:t>
      </w:r>
      <w:r w:rsidR="00DA7C9E" w:rsidRPr="00702834">
        <w:rPr>
          <w:sz w:val="22"/>
          <w:szCs w:val="22"/>
        </w:rPr>
        <w:t>different types of air containers</w:t>
      </w:r>
      <w:r w:rsidR="00056BA7" w:rsidRPr="00702834">
        <w:rPr>
          <w:sz w:val="22"/>
          <w:szCs w:val="22"/>
        </w:rPr>
        <w:t>. Such costs normally consist of fixed rental costs</w:t>
      </w:r>
      <w:r w:rsidR="00620DA1" w:rsidRPr="00702834">
        <w:rPr>
          <w:sz w:val="22"/>
          <w:szCs w:val="22"/>
        </w:rPr>
        <w:t xml:space="preserve"> depending on the types of containers </w:t>
      </w:r>
      <w:r w:rsidR="00056BA7" w:rsidRPr="00702834">
        <w:rPr>
          <w:sz w:val="22"/>
          <w:szCs w:val="22"/>
        </w:rPr>
        <w:t>and variable costs depending on the weights loaded</w:t>
      </w:r>
      <w:r w:rsidR="00DA7C9E" w:rsidRPr="00702834">
        <w:rPr>
          <w:sz w:val="22"/>
          <w:szCs w:val="22"/>
        </w:rPr>
        <w:t xml:space="preserve">. </w:t>
      </w:r>
      <w:r w:rsidR="000832AF" w:rsidRPr="00702834">
        <w:rPr>
          <w:sz w:val="22"/>
          <w:szCs w:val="22"/>
        </w:rPr>
        <w:t>T</w:t>
      </w:r>
      <w:r w:rsidR="005038E9" w:rsidRPr="00702834">
        <w:rPr>
          <w:sz w:val="22"/>
          <w:szCs w:val="22"/>
        </w:rPr>
        <w:t xml:space="preserve">he </w:t>
      </w:r>
      <w:r w:rsidR="00037C55" w:rsidRPr="00702834">
        <w:rPr>
          <w:sz w:val="22"/>
          <w:szCs w:val="22"/>
        </w:rPr>
        <w:t xml:space="preserve">variable </w:t>
      </w:r>
      <w:r w:rsidR="005038E9" w:rsidRPr="00702834">
        <w:rPr>
          <w:sz w:val="22"/>
          <w:szCs w:val="22"/>
        </w:rPr>
        <w:t xml:space="preserve">costs </w:t>
      </w:r>
      <w:r w:rsidR="00037C55" w:rsidRPr="00702834">
        <w:rPr>
          <w:sz w:val="22"/>
          <w:szCs w:val="22"/>
        </w:rPr>
        <w:t>of using</w:t>
      </w:r>
      <w:r w:rsidR="005038E9" w:rsidRPr="00702834">
        <w:rPr>
          <w:sz w:val="22"/>
          <w:szCs w:val="22"/>
        </w:rPr>
        <w:t xml:space="preserve"> these containers can be written as a </w:t>
      </w:r>
      <w:r w:rsidR="00037C55" w:rsidRPr="00702834">
        <w:rPr>
          <w:sz w:val="22"/>
          <w:szCs w:val="22"/>
        </w:rPr>
        <w:t xml:space="preserve">piecewise function using a </w:t>
      </w:r>
      <w:r w:rsidR="005038E9" w:rsidRPr="00702834">
        <w:rPr>
          <w:sz w:val="22"/>
          <w:szCs w:val="22"/>
        </w:rPr>
        <w:t>series of values, which are shown in equation (1).</w:t>
      </w:r>
      <w:r w:rsidR="008E24D4" w:rsidRPr="00702834">
        <w:rPr>
          <w:sz w:val="22"/>
          <w:szCs w:val="22"/>
        </w:rPr>
        <w:t xml:space="preserve"> </w:t>
      </w:r>
      <w:r w:rsidR="00721BEF" w:rsidRPr="00702834">
        <w:rPr>
          <w:sz w:val="22"/>
          <w:szCs w:val="22"/>
        </w:rPr>
        <w:t xml:space="preserve">In this </w:t>
      </w:r>
      <w:r w:rsidR="00AE40A9" w:rsidRPr="00702834">
        <w:rPr>
          <w:sz w:val="22"/>
          <w:szCs w:val="22"/>
        </w:rPr>
        <w:t>illustration</w:t>
      </w:r>
      <w:r w:rsidR="00721BEF" w:rsidRPr="00702834">
        <w:rPr>
          <w:sz w:val="22"/>
          <w:szCs w:val="22"/>
        </w:rPr>
        <w:t>,</w:t>
      </w:r>
      <w:r w:rsidR="008E24D4" w:rsidRPr="00702834">
        <w:rPr>
          <w:sz w:val="22"/>
          <w:szCs w:val="22"/>
        </w:rPr>
        <w:t xml:space="preserve"> </w:t>
      </w:r>
      <m:oMath>
        <m:sSub>
          <m:sSubPr>
            <m:ctrlPr>
              <w:rPr>
                <w:rFonts w:ascii="Cambria Math" w:hAnsi="Cambria Math"/>
                <w:i/>
                <w:iCs/>
                <w:sz w:val="22"/>
                <w:szCs w:val="22"/>
              </w:rPr>
            </m:ctrlPr>
          </m:sSubPr>
          <m:e>
            <m:r>
              <w:rPr>
                <w:rFonts w:ascii="Cambria Math" w:hAnsi="Cambria Math"/>
                <w:sz w:val="22"/>
                <w:szCs w:val="22"/>
              </w:rPr>
              <m:t>a</m:t>
            </m:r>
          </m:e>
          <m:sub>
            <m:r>
              <w:rPr>
                <w:rFonts w:ascii="Cambria Math" w:hAnsi="Cambria Math"/>
                <w:sz w:val="22"/>
                <w:szCs w:val="22"/>
              </w:rPr>
              <m:t>1</m:t>
            </m:r>
          </m:sub>
        </m:sSub>
      </m:oMath>
      <w:r w:rsidR="008E24D4" w:rsidRPr="00702834">
        <w:rPr>
          <w:i/>
          <w:iCs/>
          <w:sz w:val="22"/>
          <w:szCs w:val="22"/>
        </w:rPr>
        <w:t xml:space="preserve">, </w:t>
      </w:r>
      <m:oMath>
        <m:sSub>
          <m:sSubPr>
            <m:ctrlPr>
              <w:rPr>
                <w:rFonts w:ascii="Cambria Math" w:hAnsi="Cambria Math"/>
                <w:i/>
                <w:iCs/>
                <w:sz w:val="22"/>
                <w:szCs w:val="22"/>
              </w:rPr>
            </m:ctrlPr>
          </m:sSubPr>
          <m:e>
            <m:r>
              <w:rPr>
                <w:rFonts w:ascii="Cambria Math" w:hAnsi="Cambria Math"/>
                <w:sz w:val="22"/>
                <w:szCs w:val="22"/>
              </w:rPr>
              <m:t>a</m:t>
            </m:r>
          </m:e>
          <m:sub>
            <m:r>
              <w:rPr>
                <w:rFonts w:ascii="Cambria Math" w:hAnsi="Cambria Math"/>
                <w:sz w:val="22"/>
                <w:szCs w:val="22"/>
              </w:rPr>
              <m:t>2</m:t>
            </m:r>
          </m:sub>
        </m:sSub>
      </m:oMath>
      <w:r w:rsidR="008E24D4" w:rsidRPr="00702834">
        <w:rPr>
          <w:i/>
          <w:iCs/>
          <w:sz w:val="22"/>
          <w:szCs w:val="22"/>
        </w:rPr>
        <w:t xml:space="preserve">, </w:t>
      </w:r>
      <m:oMath>
        <m:sSub>
          <m:sSubPr>
            <m:ctrlPr>
              <w:rPr>
                <w:rFonts w:ascii="Cambria Math" w:hAnsi="Cambria Math"/>
                <w:i/>
                <w:iCs/>
                <w:sz w:val="22"/>
                <w:szCs w:val="22"/>
              </w:rPr>
            </m:ctrlPr>
          </m:sSubPr>
          <m:e>
            <m:r>
              <w:rPr>
                <w:rFonts w:ascii="Cambria Math" w:hAnsi="Cambria Math"/>
                <w:sz w:val="22"/>
                <w:szCs w:val="22"/>
              </w:rPr>
              <m:t>a</m:t>
            </m:r>
          </m:e>
          <m:sub>
            <m:r>
              <w:rPr>
                <w:rFonts w:ascii="Cambria Math" w:hAnsi="Cambria Math"/>
                <w:sz w:val="22"/>
                <w:szCs w:val="22"/>
              </w:rPr>
              <m:t>3</m:t>
            </m:r>
          </m:sub>
        </m:sSub>
      </m:oMath>
      <w:r w:rsidR="008E24D4" w:rsidRPr="00702834">
        <w:rPr>
          <w:i/>
          <w:iCs/>
          <w:sz w:val="22"/>
          <w:szCs w:val="22"/>
        </w:rPr>
        <w:t xml:space="preserve">, </w:t>
      </w:r>
      <m:oMath>
        <m:sSub>
          <m:sSubPr>
            <m:ctrlPr>
              <w:rPr>
                <w:rFonts w:ascii="Cambria Math" w:hAnsi="Cambria Math"/>
                <w:i/>
                <w:iCs/>
                <w:sz w:val="22"/>
                <w:szCs w:val="22"/>
              </w:rPr>
            </m:ctrlPr>
          </m:sSubPr>
          <m:e>
            <m:r>
              <w:rPr>
                <w:rFonts w:ascii="Cambria Math" w:hAnsi="Cambria Math"/>
                <w:sz w:val="22"/>
                <w:szCs w:val="22"/>
              </w:rPr>
              <m:t>a</m:t>
            </m:r>
          </m:e>
          <m:sub>
            <m:r>
              <w:rPr>
                <w:rFonts w:ascii="Cambria Math" w:hAnsi="Cambria Math"/>
                <w:sz w:val="22"/>
                <w:szCs w:val="22"/>
              </w:rPr>
              <m:t>4</m:t>
            </m:r>
          </m:sub>
        </m:sSub>
      </m:oMath>
      <w:r w:rsidR="008E24D4" w:rsidRPr="00702834">
        <w:rPr>
          <w:i/>
          <w:iCs/>
          <w:sz w:val="22"/>
          <w:szCs w:val="22"/>
        </w:rPr>
        <w:t xml:space="preserve">, </w:t>
      </w:r>
      <m:oMath>
        <m:sSub>
          <m:sSubPr>
            <m:ctrlPr>
              <w:rPr>
                <w:rFonts w:ascii="Cambria Math" w:hAnsi="Cambria Math"/>
                <w:i/>
                <w:iCs/>
                <w:sz w:val="22"/>
                <w:szCs w:val="22"/>
              </w:rPr>
            </m:ctrlPr>
          </m:sSubPr>
          <m:e>
            <m:r>
              <w:rPr>
                <w:rFonts w:ascii="Cambria Math" w:hAnsi="Cambria Math"/>
                <w:sz w:val="22"/>
                <w:szCs w:val="22"/>
              </w:rPr>
              <m:t>a</m:t>
            </m:r>
          </m:e>
          <m:sub>
            <m:r>
              <w:rPr>
                <w:rFonts w:ascii="Cambria Math" w:hAnsi="Cambria Math"/>
                <w:sz w:val="22"/>
                <w:szCs w:val="22"/>
              </w:rPr>
              <m:t>5</m:t>
            </m:r>
          </m:sub>
        </m:sSub>
      </m:oMath>
      <w:r w:rsidR="008E24D4" w:rsidRPr="00702834">
        <w:rPr>
          <w:i/>
          <w:iCs/>
          <w:sz w:val="22"/>
          <w:szCs w:val="22"/>
        </w:rPr>
        <w:t xml:space="preserve"> </w:t>
      </w:r>
      <w:r w:rsidR="008E24D4" w:rsidRPr="00702834">
        <w:rPr>
          <w:sz w:val="22"/>
          <w:szCs w:val="22"/>
        </w:rPr>
        <w:t>and</w:t>
      </w:r>
      <w:r w:rsidR="008E24D4" w:rsidRPr="00702834">
        <w:rPr>
          <w:i/>
          <w:iCs/>
          <w:sz w:val="22"/>
          <w:szCs w:val="22"/>
        </w:rPr>
        <w:t xml:space="preserve"> </w:t>
      </w:r>
      <m:oMath>
        <m:sSub>
          <m:sSubPr>
            <m:ctrlPr>
              <w:rPr>
                <w:rFonts w:ascii="Cambria Math" w:hAnsi="Cambria Math"/>
                <w:i/>
                <w:iCs/>
                <w:sz w:val="22"/>
                <w:szCs w:val="22"/>
              </w:rPr>
            </m:ctrlPr>
          </m:sSubPr>
          <m:e>
            <m:r>
              <w:rPr>
                <w:rFonts w:ascii="Cambria Math" w:hAnsi="Cambria Math"/>
                <w:sz w:val="22"/>
                <w:szCs w:val="22"/>
              </w:rPr>
              <m:t>a</m:t>
            </m:r>
          </m:e>
          <m:sub>
            <m:r>
              <w:rPr>
                <w:rFonts w:ascii="Cambria Math" w:hAnsi="Cambria Math"/>
                <w:sz w:val="22"/>
                <w:szCs w:val="22"/>
              </w:rPr>
              <m:t>6</m:t>
            </m:r>
          </m:sub>
        </m:sSub>
      </m:oMath>
      <w:r w:rsidR="00721BEF" w:rsidRPr="00702834">
        <w:rPr>
          <w:sz w:val="22"/>
          <w:szCs w:val="22"/>
        </w:rPr>
        <w:t xml:space="preserve"> are called the break points</w:t>
      </w:r>
      <w:r w:rsidR="00206DF9" w:rsidRPr="00702834">
        <w:rPr>
          <w:sz w:val="22"/>
          <w:szCs w:val="22"/>
        </w:rPr>
        <w:t>,</w:t>
      </w:r>
      <w:r w:rsidR="00181259" w:rsidRPr="00702834">
        <w:rPr>
          <w:sz w:val="22"/>
          <w:szCs w:val="22"/>
        </w:rPr>
        <w:t xml:space="preserve"> where </w:t>
      </w:r>
      <m:oMath>
        <m:sSub>
          <m:sSubPr>
            <m:ctrlPr>
              <w:rPr>
                <w:rFonts w:ascii="Cambria Math" w:hAnsi="Cambria Math"/>
                <w:i/>
                <w:iCs/>
                <w:sz w:val="22"/>
                <w:szCs w:val="22"/>
              </w:rPr>
            </m:ctrlPr>
          </m:sSubPr>
          <m:e>
            <m:r>
              <w:rPr>
                <w:rFonts w:ascii="Cambria Math" w:hAnsi="Cambria Math"/>
                <w:sz w:val="22"/>
                <w:szCs w:val="22"/>
              </w:rPr>
              <m:t>a</m:t>
            </m:r>
          </m:e>
          <m:sub>
            <m:r>
              <w:rPr>
                <w:rFonts w:ascii="Cambria Math" w:hAnsi="Cambria Math"/>
                <w:sz w:val="22"/>
                <w:szCs w:val="22"/>
              </w:rPr>
              <m:t>6</m:t>
            </m:r>
          </m:sub>
        </m:sSub>
      </m:oMath>
      <w:r w:rsidR="00181259" w:rsidRPr="00702834">
        <w:rPr>
          <w:i/>
          <w:iCs/>
          <w:sz w:val="22"/>
          <w:szCs w:val="22"/>
        </w:rPr>
        <w:t xml:space="preserve"> </w:t>
      </w:r>
      <w:r w:rsidR="00181259" w:rsidRPr="00702834">
        <w:rPr>
          <w:sz w:val="22"/>
          <w:szCs w:val="22"/>
        </w:rPr>
        <w:t xml:space="preserve">can be viewed as </w:t>
      </w:r>
      <w:r w:rsidR="00181259" w:rsidRPr="00702834">
        <w:rPr>
          <w:sz w:val="22"/>
          <w:szCs w:val="22"/>
        </w:rPr>
        <w:lastRenderedPageBreak/>
        <w:t>the maximum</w:t>
      </w:r>
      <w:r w:rsidR="003C1E20" w:rsidRPr="00702834">
        <w:rPr>
          <w:sz w:val="22"/>
          <w:szCs w:val="22"/>
        </w:rPr>
        <w:t xml:space="preserve"> weight</w:t>
      </w:r>
      <w:r w:rsidR="00181259" w:rsidRPr="00702834">
        <w:rPr>
          <w:sz w:val="22"/>
          <w:szCs w:val="22"/>
        </w:rPr>
        <w:t xml:space="preserve"> capacity of a </w:t>
      </w:r>
      <w:r w:rsidR="00E340A4" w:rsidRPr="00702834">
        <w:rPr>
          <w:sz w:val="22"/>
          <w:szCs w:val="22"/>
        </w:rPr>
        <w:t xml:space="preserve">type of </w:t>
      </w:r>
      <w:r w:rsidR="00181259" w:rsidRPr="00702834">
        <w:rPr>
          <w:sz w:val="22"/>
          <w:szCs w:val="22"/>
        </w:rPr>
        <w:t>container</w:t>
      </w:r>
      <w:r w:rsidR="00721BEF" w:rsidRPr="00702834">
        <w:rPr>
          <w:sz w:val="22"/>
          <w:szCs w:val="22"/>
        </w:rPr>
        <w:t xml:space="preserve">. When the weights of cargos loaded into containers fall within </w:t>
      </w:r>
      <w:r w:rsidR="00181259" w:rsidRPr="00702834">
        <w:rPr>
          <w:sz w:val="22"/>
          <w:szCs w:val="22"/>
        </w:rPr>
        <w:t xml:space="preserve">any </w:t>
      </w:r>
      <w:r w:rsidR="00721BEF" w:rsidRPr="00702834">
        <w:rPr>
          <w:sz w:val="22"/>
          <w:szCs w:val="22"/>
        </w:rPr>
        <w:t>two break points, the variable cost</w:t>
      </w:r>
      <w:r w:rsidR="00562DFB" w:rsidRPr="00702834">
        <w:rPr>
          <w:sz w:val="22"/>
          <w:szCs w:val="22"/>
        </w:rPr>
        <w:t>s can be calculated based on this</w:t>
      </w:r>
      <w:r w:rsidR="00721BEF" w:rsidRPr="00702834">
        <w:rPr>
          <w:sz w:val="22"/>
          <w:szCs w:val="22"/>
        </w:rPr>
        <w:t xml:space="preserve"> equation. </w:t>
      </w:r>
      <w:r w:rsidR="00562DFB" w:rsidRPr="00702834">
        <w:rPr>
          <w:sz w:val="22"/>
          <w:szCs w:val="22"/>
        </w:rPr>
        <w:t xml:space="preserve">Generally, </w:t>
      </w:r>
      <w:proofErr w:type="gramStart"/>
      <w:r w:rsidR="00562DFB" w:rsidRPr="00702834">
        <w:rPr>
          <w:sz w:val="22"/>
          <w:szCs w:val="22"/>
        </w:rPr>
        <w:t>assuming that</w:t>
      </w:r>
      <w:proofErr w:type="gramEnd"/>
      <w:r w:rsidR="00562DFB" w:rsidRPr="00702834">
        <w:rPr>
          <w:sz w:val="22"/>
          <w:szCs w:val="22"/>
        </w:rPr>
        <w:t xml:space="preserve"> we have </w:t>
      </w:r>
      <w:r w:rsidR="00562DFB" w:rsidRPr="00702834">
        <w:rPr>
          <w:i/>
          <w:iCs/>
          <w:sz w:val="22"/>
          <w:szCs w:val="22"/>
        </w:rPr>
        <w:t>K</w:t>
      </w:r>
      <w:r w:rsidR="00562DFB" w:rsidRPr="00702834">
        <w:rPr>
          <w:sz w:val="22"/>
          <w:szCs w:val="22"/>
        </w:rPr>
        <w:t xml:space="preserve"> break points, say </w:t>
      </w:r>
      <m:oMath>
        <m:d>
          <m:dPr>
            <m:begChr m:val="{"/>
            <m:endChr m:val="}"/>
            <m:ctrlPr>
              <w:rPr>
                <w:rFonts w:ascii="Cambria Math" w:hAnsi="Cambria Math"/>
                <w:sz w:val="22"/>
                <w:szCs w:val="22"/>
              </w:rPr>
            </m:ctrlPr>
          </m:dPr>
          <m:e>
            <m:r>
              <m:rPr>
                <m:sty m:val="p"/>
              </m:rPr>
              <w:rPr>
                <w:rFonts w:ascii="Cambria Math" w:hAnsi="Cambria Math"/>
                <w:sz w:val="22"/>
                <w:szCs w:val="22"/>
              </w:rPr>
              <m:t xml:space="preserve">1, 2, ⋯, </m:t>
            </m:r>
            <m:r>
              <w:rPr>
                <w:rFonts w:ascii="Cambria Math" w:hAnsi="Cambria Math"/>
                <w:sz w:val="22"/>
                <w:szCs w:val="22"/>
              </w:rPr>
              <m:t>K</m:t>
            </m:r>
          </m:e>
        </m:d>
      </m:oMath>
      <w:r w:rsidR="00562DFB" w:rsidRPr="00702834">
        <w:rPr>
          <w:sz w:val="22"/>
          <w:szCs w:val="22"/>
        </w:rPr>
        <w:t xml:space="preserve">, </w:t>
      </w:r>
      <w:r w:rsidR="00430359" w:rsidRPr="00702834">
        <w:rPr>
          <w:sz w:val="22"/>
          <w:szCs w:val="22"/>
        </w:rPr>
        <w:t xml:space="preserve">this </w:t>
      </w:r>
      <w:r w:rsidR="00562DFB" w:rsidRPr="00702834">
        <w:rPr>
          <w:sz w:val="22"/>
          <w:szCs w:val="22"/>
        </w:rPr>
        <w:t xml:space="preserve">divides the weight distributions into </w:t>
      </w:r>
      <w:r w:rsidR="00562DFB" w:rsidRPr="00702834">
        <w:rPr>
          <w:i/>
          <w:iCs/>
          <w:sz w:val="22"/>
          <w:szCs w:val="22"/>
        </w:rPr>
        <w:t>K</w:t>
      </w:r>
      <w:r w:rsidR="00562DFB" w:rsidRPr="00702834">
        <w:rPr>
          <w:sz w:val="22"/>
          <w:szCs w:val="22"/>
        </w:rPr>
        <w:t xml:space="preserve"> </w:t>
      </w:r>
      <w:r w:rsidR="00B327D2" w:rsidRPr="00702834">
        <w:rPr>
          <w:sz w:val="22"/>
          <w:szCs w:val="22"/>
        </w:rPr>
        <w:t>segment</w:t>
      </w:r>
      <w:r w:rsidR="00562DFB" w:rsidRPr="00702834">
        <w:rPr>
          <w:sz w:val="22"/>
          <w:szCs w:val="22"/>
        </w:rPr>
        <w:t xml:space="preserve">s. The variable cost (per unit weight) in the </w:t>
      </w:r>
      <w:r w:rsidR="00562DFB" w:rsidRPr="00702834">
        <w:rPr>
          <w:i/>
          <w:iCs/>
          <w:sz w:val="22"/>
          <w:szCs w:val="22"/>
        </w:rPr>
        <w:t>k</w:t>
      </w:r>
      <w:r w:rsidR="00562DFB" w:rsidRPr="00702834">
        <w:rPr>
          <w:sz w:val="22"/>
          <w:szCs w:val="22"/>
          <w:vertAlign w:val="superscript"/>
        </w:rPr>
        <w:t>th</w:t>
      </w:r>
      <w:r w:rsidR="00562DFB" w:rsidRPr="00702834">
        <w:rPr>
          <w:sz w:val="22"/>
          <w:szCs w:val="22"/>
        </w:rPr>
        <w:t xml:space="preserve"> </w:t>
      </w:r>
      <w:r w:rsidR="008A3568" w:rsidRPr="00702834">
        <w:rPr>
          <w:sz w:val="22"/>
          <w:szCs w:val="22"/>
        </w:rPr>
        <w:t xml:space="preserve">segment </w:t>
      </w:r>
      <w:r w:rsidR="00562DFB" w:rsidRPr="00702834">
        <w:rPr>
          <w:sz w:val="22"/>
          <w:szCs w:val="22"/>
        </w:rPr>
        <w:t>is represented by the slope rate</w:t>
      </w:r>
      <m:oMath>
        <m:r>
          <w:rPr>
            <w:rFonts w:ascii="Cambria Math" w:hAnsi="Cambria Math"/>
            <w:sz w:val="22"/>
            <w:szCs w:val="22"/>
          </w:rPr>
          <m:t xml:space="preserve"> </m:t>
        </m:r>
        <m:sSub>
          <m:sSubPr>
            <m:ctrlPr>
              <w:rPr>
                <w:rFonts w:ascii="Cambria Math" w:hAnsi="Cambria Math"/>
                <w:i/>
                <w:iCs/>
                <w:sz w:val="22"/>
                <w:szCs w:val="22"/>
              </w:rPr>
            </m:ctrlPr>
          </m:sSubPr>
          <m:e>
            <m:r>
              <w:rPr>
                <w:rFonts w:ascii="Cambria Math" w:hAnsi="Cambria Math"/>
                <w:sz w:val="22"/>
                <w:szCs w:val="22"/>
              </w:rPr>
              <m:t>δ</m:t>
            </m:r>
          </m:e>
          <m:sub>
            <m:r>
              <w:rPr>
                <w:rFonts w:ascii="Cambria Math" w:hAnsi="Cambria Math"/>
                <w:sz w:val="22"/>
                <w:szCs w:val="22"/>
              </w:rPr>
              <m:t>k</m:t>
            </m:r>
          </m:sub>
        </m:sSub>
      </m:oMath>
      <w:r w:rsidR="00562DFB" w:rsidRPr="00702834">
        <w:rPr>
          <w:i/>
          <w:iCs/>
          <w:sz w:val="22"/>
          <w:szCs w:val="22"/>
        </w:rPr>
        <w:t xml:space="preserve">  </w:t>
      </w:r>
      <w:r w:rsidR="00562DFB" w:rsidRPr="00702834">
        <w:rPr>
          <w:sz w:val="22"/>
          <w:szCs w:val="22"/>
        </w:rPr>
        <w:t>in that</w:t>
      </w:r>
      <w:r w:rsidR="00E340A4" w:rsidRPr="00702834">
        <w:rPr>
          <w:sz w:val="22"/>
          <w:szCs w:val="22"/>
        </w:rPr>
        <w:t xml:space="preserve"> segment</w:t>
      </w:r>
      <w:r w:rsidR="00562DFB" w:rsidRPr="00702834">
        <w:rPr>
          <w:sz w:val="22"/>
          <w:szCs w:val="22"/>
        </w:rPr>
        <w:t>.</w:t>
      </w:r>
      <w:r w:rsidR="00651161" w:rsidRPr="00702834">
        <w:rPr>
          <w:sz w:val="22"/>
          <w:szCs w:val="22"/>
        </w:rPr>
        <w:t xml:space="preserve"> In our example, </w:t>
      </w:r>
      <w:r w:rsidR="00101560" w:rsidRPr="00702834">
        <w:rPr>
          <w:sz w:val="22"/>
          <w:szCs w:val="22"/>
        </w:rPr>
        <w:t xml:space="preserve">the variable costs in segments 2, 4 and 6 are charged at the </w:t>
      </w:r>
      <w:r w:rsidR="00651161" w:rsidRPr="00702834">
        <w:rPr>
          <w:sz w:val="22"/>
          <w:szCs w:val="22"/>
        </w:rPr>
        <w:t>slope rates</w:t>
      </w:r>
      <w:r w:rsidR="00101560" w:rsidRPr="00702834">
        <w:rPr>
          <w:sz w:val="22"/>
          <w:szCs w:val="22"/>
        </w:rPr>
        <w:t xml:space="preserve"> of</w:t>
      </w:r>
      <w:r w:rsidR="00651161" w:rsidRPr="00702834">
        <w:rPr>
          <w:sz w:val="22"/>
          <w:szCs w:val="22"/>
        </w:rPr>
        <w:t xml:space="preserve"> </w:t>
      </w:r>
      <m:oMath>
        <m:sSub>
          <m:sSubPr>
            <m:ctrlPr>
              <w:rPr>
                <w:rFonts w:ascii="Cambria Math" w:hAnsi="Cambria Math"/>
                <w:i/>
                <w:iCs/>
                <w:sz w:val="22"/>
                <w:szCs w:val="22"/>
              </w:rPr>
            </m:ctrlPr>
          </m:sSubPr>
          <m:e>
            <m:r>
              <w:rPr>
                <w:rFonts w:ascii="Cambria Math" w:hAnsi="Cambria Math"/>
                <w:sz w:val="22"/>
                <w:szCs w:val="22"/>
              </w:rPr>
              <m:t>δ</m:t>
            </m:r>
          </m:e>
          <m:sub>
            <m:r>
              <w:rPr>
                <w:rFonts w:ascii="Cambria Math" w:hAnsi="Cambria Math"/>
                <w:sz w:val="22"/>
                <w:szCs w:val="22"/>
              </w:rPr>
              <m:t>2</m:t>
            </m:r>
          </m:sub>
        </m:sSub>
        <m:r>
          <w:rPr>
            <w:rFonts w:ascii="Cambria Math" w:hAnsi="Cambria Math"/>
            <w:sz w:val="22"/>
            <w:szCs w:val="22"/>
          </w:rPr>
          <m:t xml:space="preserve">, </m:t>
        </m:r>
        <m:sSub>
          <m:sSubPr>
            <m:ctrlPr>
              <w:rPr>
                <w:rFonts w:ascii="Cambria Math" w:hAnsi="Cambria Math"/>
                <w:i/>
                <w:iCs/>
                <w:sz w:val="22"/>
                <w:szCs w:val="22"/>
              </w:rPr>
            </m:ctrlPr>
          </m:sSubPr>
          <m:e>
            <m:r>
              <w:rPr>
                <w:rFonts w:ascii="Cambria Math" w:hAnsi="Cambria Math"/>
                <w:sz w:val="22"/>
                <w:szCs w:val="22"/>
              </w:rPr>
              <m:t>δ</m:t>
            </m:r>
          </m:e>
          <m:sub>
            <m:r>
              <w:rPr>
                <w:rFonts w:ascii="Cambria Math" w:hAnsi="Cambria Math"/>
                <w:sz w:val="22"/>
                <w:szCs w:val="22"/>
              </w:rPr>
              <m:t>4</m:t>
            </m:r>
          </m:sub>
        </m:sSub>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δ</m:t>
            </m:r>
          </m:e>
          <m:sub>
            <m:r>
              <w:rPr>
                <w:rFonts w:ascii="Cambria Math" w:hAnsi="Cambria Math"/>
                <w:sz w:val="22"/>
                <w:szCs w:val="22"/>
              </w:rPr>
              <m:t>6</m:t>
            </m:r>
          </m:sub>
        </m:sSub>
      </m:oMath>
      <w:r w:rsidR="00101560" w:rsidRPr="00702834">
        <w:rPr>
          <w:sz w:val="22"/>
          <w:szCs w:val="22"/>
        </w:rPr>
        <w:t xml:space="preserve"> , and the variable costs in segments 1, 3 and 5 are charged at the </w:t>
      </w:r>
      <w:r w:rsidR="00A92FFB" w:rsidRPr="00702834">
        <w:rPr>
          <w:sz w:val="22"/>
          <w:szCs w:val="22"/>
        </w:rPr>
        <w:t xml:space="preserve">upper bound </w:t>
      </w:r>
      <w:r w:rsidR="00FA5473" w:rsidRPr="00702834">
        <w:rPr>
          <w:sz w:val="22"/>
          <w:szCs w:val="22"/>
        </w:rPr>
        <w:t>value of the previous segment</w:t>
      </w:r>
      <w:r w:rsidR="00101560" w:rsidRPr="00702834">
        <w:rPr>
          <w:sz w:val="22"/>
          <w:szCs w:val="22"/>
        </w:rPr>
        <w:t xml:space="preserve">. </w:t>
      </w:r>
      <w:r w:rsidR="00005780" w:rsidRPr="00702834">
        <w:rPr>
          <w:sz w:val="22"/>
          <w:szCs w:val="22"/>
        </w:rPr>
        <w:t>Let</w:t>
      </w:r>
      <w:r w:rsidR="00562DFB" w:rsidRPr="00702834">
        <w:rPr>
          <w:sz w:val="22"/>
          <w:szCs w:val="22"/>
        </w:rPr>
        <w:t xml:space="preserve"> </w:t>
      </w:r>
      <m:oMath>
        <m:r>
          <w:rPr>
            <w:rFonts w:ascii="Cambria Math" w:hAnsi="Cambria Math"/>
            <w:sz w:val="22"/>
            <w:szCs w:val="22"/>
          </w:rPr>
          <m:t>j</m:t>
        </m:r>
        <m:r>
          <m:rPr>
            <m:sty m:val="p"/>
          </m:rPr>
          <w:rPr>
            <w:rFonts w:ascii="Cambria Math" w:hAnsi="Cambria Math"/>
            <w:sz w:val="22"/>
            <w:szCs w:val="22"/>
          </w:rPr>
          <m:t xml:space="preserve">=1, 2,⋯, </m:t>
        </m:r>
        <m:r>
          <w:rPr>
            <w:rFonts w:ascii="Cambria Math" w:hAnsi="Cambria Math"/>
            <w:sz w:val="22"/>
            <w:szCs w:val="22"/>
          </w:rPr>
          <m:t>n</m:t>
        </m:r>
      </m:oMath>
      <w:r w:rsidR="00005780" w:rsidRPr="00702834">
        <w:rPr>
          <w:sz w:val="22"/>
          <w:szCs w:val="22"/>
        </w:rPr>
        <w:t xml:space="preserve"> represent the type</w:t>
      </w:r>
      <w:r w:rsidR="00FA595D" w:rsidRPr="00702834">
        <w:rPr>
          <w:sz w:val="22"/>
          <w:szCs w:val="22"/>
        </w:rPr>
        <w:t>s</w:t>
      </w:r>
      <w:r w:rsidR="00005780" w:rsidRPr="00702834">
        <w:rPr>
          <w:sz w:val="22"/>
          <w:szCs w:val="22"/>
        </w:rPr>
        <w:t xml:space="preserve"> of air cargos</w:t>
      </w:r>
      <w:r w:rsidR="00430359" w:rsidRPr="00702834">
        <w:rPr>
          <w:sz w:val="22"/>
          <w:szCs w:val="22"/>
        </w:rPr>
        <w:t xml:space="preserve">; </w:t>
      </w:r>
      <m:oMath>
        <m:sSub>
          <m:sSubPr>
            <m:ctrlPr>
              <w:rPr>
                <w:rFonts w:ascii="Cambria Math" w:hAnsi="Cambria Math"/>
                <w:i/>
                <w:iCs/>
                <w:sz w:val="22"/>
                <w:szCs w:val="22"/>
              </w:rPr>
            </m:ctrlPr>
          </m:sSubPr>
          <m:e>
            <m:r>
              <w:rPr>
                <w:rFonts w:ascii="Cambria Math" w:hAnsi="Cambria Math"/>
                <w:sz w:val="22"/>
                <w:szCs w:val="22"/>
              </w:rPr>
              <m:t>w</m:t>
            </m:r>
          </m:e>
          <m:sub>
            <m:r>
              <w:rPr>
                <w:rFonts w:ascii="Cambria Math" w:hAnsi="Cambria Math"/>
                <w:sz w:val="22"/>
                <w:szCs w:val="22"/>
              </w:rPr>
              <m:t>j</m:t>
            </m:r>
          </m:sub>
        </m:sSub>
      </m:oMath>
      <w:r w:rsidR="00FA595D" w:rsidRPr="00702834">
        <w:rPr>
          <w:sz w:val="22"/>
          <w:szCs w:val="22"/>
        </w:rPr>
        <w:t xml:space="preserve"> </w:t>
      </w:r>
      <w:r w:rsidR="00BE6F45" w:rsidRPr="00702834">
        <w:rPr>
          <w:sz w:val="22"/>
          <w:szCs w:val="22"/>
        </w:rPr>
        <w:t xml:space="preserve">gives the </w:t>
      </w:r>
      <w:r w:rsidR="00FA595D" w:rsidRPr="00702834">
        <w:rPr>
          <w:sz w:val="22"/>
          <w:szCs w:val="22"/>
        </w:rPr>
        <w:t>weight of cargo type</w:t>
      </w:r>
      <w:r w:rsidR="00FA595D" w:rsidRPr="00702834">
        <w:rPr>
          <w:i/>
          <w:iCs/>
          <w:sz w:val="22"/>
          <w:szCs w:val="22"/>
        </w:rPr>
        <w:t xml:space="preserve"> </w:t>
      </w:r>
      <m:oMath>
        <m:r>
          <w:rPr>
            <w:rFonts w:ascii="Cambria Math" w:hAnsi="Cambria Math"/>
            <w:sz w:val="22"/>
            <w:szCs w:val="22"/>
          </w:rPr>
          <m:t>j</m:t>
        </m:r>
      </m:oMath>
      <w:r w:rsidR="00FA595D" w:rsidRPr="00702834">
        <w:rPr>
          <w:sz w:val="22"/>
          <w:szCs w:val="22"/>
        </w:rPr>
        <w:t xml:space="preserve"> and </w:t>
      </w:r>
      <m:oMath>
        <m:sSub>
          <m:sSubPr>
            <m:ctrlPr>
              <w:rPr>
                <w:rFonts w:ascii="Cambria Math" w:hAnsi="Cambria Math"/>
                <w:i/>
                <w:iCs/>
                <w:sz w:val="22"/>
                <w:szCs w:val="22"/>
              </w:rPr>
            </m:ctrlPr>
          </m:sSubPr>
          <m:e>
            <m:r>
              <w:rPr>
                <w:rFonts w:ascii="Cambria Math" w:hAnsi="Cambria Math"/>
                <w:sz w:val="22"/>
                <w:szCs w:val="22"/>
              </w:rPr>
              <m:t>y</m:t>
            </m:r>
          </m:e>
          <m:sub>
            <m:r>
              <w:rPr>
                <w:rFonts w:ascii="Cambria Math" w:hAnsi="Cambria Math"/>
                <w:sz w:val="22"/>
                <w:szCs w:val="22"/>
              </w:rPr>
              <m:t>j</m:t>
            </m:r>
          </m:sub>
        </m:sSub>
      </m:oMath>
      <w:r w:rsidR="00FA595D" w:rsidRPr="00702834">
        <w:rPr>
          <w:sz w:val="22"/>
          <w:szCs w:val="22"/>
        </w:rPr>
        <w:t xml:space="preserve"> denotes the </w:t>
      </w:r>
      <w:r w:rsidR="00E340A4" w:rsidRPr="00702834">
        <w:rPr>
          <w:sz w:val="22"/>
          <w:szCs w:val="22"/>
        </w:rPr>
        <w:t xml:space="preserve">type </w:t>
      </w:r>
      <m:oMath>
        <m:r>
          <w:rPr>
            <w:rFonts w:ascii="Cambria Math" w:hAnsi="Cambria Math"/>
            <w:sz w:val="22"/>
            <w:szCs w:val="22"/>
          </w:rPr>
          <m:t>j</m:t>
        </m:r>
      </m:oMath>
      <w:r w:rsidR="00797F64" w:rsidRPr="00702834">
        <w:rPr>
          <w:sz w:val="22"/>
          <w:szCs w:val="22"/>
        </w:rPr>
        <w:t xml:space="preserve"> cargo quantity for</w:t>
      </w:r>
      <w:r w:rsidR="0066316D" w:rsidRPr="00702834">
        <w:rPr>
          <w:sz w:val="22"/>
          <w:szCs w:val="22"/>
        </w:rPr>
        <w:t xml:space="preserve"> </w:t>
      </w:r>
      <w:r w:rsidR="00797F64" w:rsidRPr="00702834">
        <w:rPr>
          <w:sz w:val="22"/>
          <w:szCs w:val="22"/>
        </w:rPr>
        <w:t xml:space="preserve">loading </w:t>
      </w:r>
      <w:r w:rsidR="00FA595D" w:rsidRPr="00702834">
        <w:rPr>
          <w:sz w:val="22"/>
          <w:szCs w:val="22"/>
        </w:rPr>
        <w:t>into</w:t>
      </w:r>
      <w:r w:rsidR="008A3568" w:rsidRPr="00702834">
        <w:rPr>
          <w:sz w:val="22"/>
          <w:szCs w:val="22"/>
        </w:rPr>
        <w:t xml:space="preserve"> containers</w:t>
      </w:r>
      <w:r w:rsidR="00FA595D" w:rsidRPr="00702834">
        <w:rPr>
          <w:sz w:val="22"/>
          <w:szCs w:val="22"/>
        </w:rPr>
        <w:t>.</w:t>
      </w:r>
      <w:r w:rsidR="00E340A4" w:rsidRPr="00702834">
        <w:rPr>
          <w:sz w:val="22"/>
          <w:szCs w:val="22"/>
        </w:rPr>
        <w:t xml:space="preserve"> </w:t>
      </w:r>
      <w:r w:rsidR="00430359" w:rsidRPr="00702834">
        <w:rPr>
          <w:sz w:val="22"/>
          <w:szCs w:val="22"/>
        </w:rPr>
        <w:t>S</w:t>
      </w:r>
      <w:r w:rsidR="00C72234" w:rsidRPr="00702834">
        <w:rPr>
          <w:sz w:val="22"/>
          <w:szCs w:val="22"/>
        </w:rPr>
        <w:t>imilar approach</w:t>
      </w:r>
      <w:r w:rsidR="00B64BD5" w:rsidRPr="00702834">
        <w:rPr>
          <w:sz w:val="22"/>
          <w:szCs w:val="22"/>
        </w:rPr>
        <w:t>es</w:t>
      </w:r>
      <w:r w:rsidR="00A61CF1" w:rsidRPr="00702834">
        <w:rPr>
          <w:sz w:val="22"/>
          <w:szCs w:val="22"/>
        </w:rPr>
        <w:t xml:space="preserve"> of this piecewise cost function</w:t>
      </w:r>
      <w:r w:rsidR="00C72234" w:rsidRPr="00702834">
        <w:rPr>
          <w:sz w:val="22"/>
          <w:szCs w:val="22"/>
        </w:rPr>
        <w:t xml:space="preserve"> </w:t>
      </w:r>
      <w:r w:rsidR="00B64BD5" w:rsidRPr="00702834">
        <w:rPr>
          <w:sz w:val="22"/>
          <w:szCs w:val="22"/>
        </w:rPr>
        <w:t>have</w:t>
      </w:r>
      <w:r w:rsidR="00C72234" w:rsidRPr="00702834">
        <w:rPr>
          <w:sz w:val="22"/>
          <w:szCs w:val="22"/>
        </w:rPr>
        <w:t xml:space="preserve"> been applied in </w:t>
      </w:r>
      <w:r w:rsidR="00C72234" w:rsidRPr="00702834">
        <w:rPr>
          <w:sz w:val="22"/>
          <w:szCs w:val="22"/>
        </w:rPr>
        <w:fldChar w:fldCharType="begin"/>
      </w:r>
      <w:r w:rsidR="007E5026" w:rsidRPr="00702834">
        <w:rPr>
          <w:sz w:val="22"/>
          <w:szCs w:val="22"/>
        </w:rPr>
        <w:instrText xml:space="preserve"> ADDIN EN.CITE &lt;EndNote&gt;&lt;Cite&gt;&lt;Author&gt;Xue&lt;/Author&gt;&lt;Year&gt;1997&lt;/Year&gt;&lt;RecNum&gt;624&lt;/RecNum&gt;&lt;DisplayText&gt;(Wu, 2011; Xue &amp;amp; Lai, 1997)&lt;/DisplayText&gt;&lt;record&gt;&lt;rec-number&gt;624&lt;/rec-number&gt;&lt;foreign-keys&gt;&lt;key app="EN" db-id="pzvzs95vtdzfd2e992859zfraaf0f2529fdp" timestamp="1585518424"&gt;624&lt;/key&gt;&lt;/foreign-keys&gt;&lt;ref-type name="Journal Article"&gt;17&lt;/ref-type&gt;&lt;contributors&gt;&lt;authors&gt;&lt;author&gt;Xue, J&lt;/author&gt;&lt;author&gt;Lai, KK&lt;/author&gt;&lt;/authors&gt;&lt;/contributors&gt;&lt;titles&gt;&lt;title&gt;A study on cargo forwarding decisions&lt;/title&gt;&lt;secondary-title&gt;Computers &amp;amp; industrial engineering&lt;/secondary-title&gt;&lt;/titles&gt;&lt;periodical&gt;&lt;full-title&gt;Computers &amp;amp; Industrial Engineering&lt;/full-title&gt;&lt;/periodical&gt;&lt;pages&gt;63-66&lt;/pages&gt;&lt;volume&gt;33&lt;/volume&gt;&lt;number&gt;1-2&lt;/number&gt;&lt;dates&gt;&lt;year&gt;1997&lt;/year&gt;&lt;/dates&gt;&lt;isbn&gt;0360-8352&lt;/isbn&gt;&lt;urls&gt;&lt;/urls&gt;&lt;/record&gt;&lt;/Cite&gt;&lt;Cite&gt;&lt;Author&gt;Wu&lt;/Author&gt;&lt;Year&gt;2011&lt;/Year&gt;&lt;RecNum&gt;742&lt;/RecNum&gt;&lt;record&gt;&lt;rec-number&gt;742&lt;/rec-number&gt;&lt;foreign-keys&gt;&lt;key app="EN" db-id="pzvzs95vtdzfd2e992859zfraaf0f2529fdp" timestamp="1587823678"&gt;742&lt;/key&gt;&lt;/foreign-keys&gt;&lt;ref-type name="Journal Article"&gt;17&lt;/ref-type&gt;&lt;contributors&gt;&lt;authors&gt;&lt;author&gt;Wu, Yue&lt;/author&gt;&lt;/authors&gt;&lt;/contributors&gt;&lt;titles&gt;&lt;title&gt;Modelling of containerized air cargo forwarding problems under uncertainty&lt;/title&gt;&lt;secondary-title&gt;Journal of the Operational Research Society&lt;/secondary-title&gt;&lt;/titles&gt;&lt;periodical&gt;&lt;full-title&gt;Journal of the Operational Research Society&lt;/full-title&gt;&lt;/periodical&gt;&lt;pages&gt;1211-1226&lt;/pages&gt;&lt;volume&gt;62&lt;/volume&gt;&lt;number&gt;7&lt;/number&gt;&lt;dates&gt;&lt;year&gt;2011&lt;/year&gt;&lt;/dates&gt;&lt;isbn&gt;0160-5682&lt;/isbn&gt;&lt;urls&gt;&lt;/urls&gt;&lt;/record&gt;&lt;/Cite&gt;&lt;/EndNote&gt;</w:instrText>
      </w:r>
      <w:r w:rsidR="00C72234" w:rsidRPr="00702834">
        <w:rPr>
          <w:sz w:val="22"/>
          <w:szCs w:val="22"/>
        </w:rPr>
        <w:fldChar w:fldCharType="separate"/>
      </w:r>
      <w:r w:rsidR="007E5026" w:rsidRPr="00702834">
        <w:rPr>
          <w:noProof/>
          <w:sz w:val="22"/>
          <w:szCs w:val="22"/>
        </w:rPr>
        <w:t>(Wu, 2011; Xue &amp; Lai, 1997)</w:t>
      </w:r>
      <w:r w:rsidR="00C72234" w:rsidRPr="00702834">
        <w:rPr>
          <w:sz w:val="22"/>
          <w:szCs w:val="22"/>
        </w:rPr>
        <w:fldChar w:fldCharType="end"/>
      </w:r>
      <w:r w:rsidR="00C72234" w:rsidRPr="00702834">
        <w:rPr>
          <w:sz w:val="22"/>
          <w:szCs w:val="22"/>
        </w:rPr>
        <w:t xml:space="preserve">. </w:t>
      </w:r>
      <w:r w:rsidR="001C38F1" w:rsidRPr="00702834">
        <w:rPr>
          <w:sz w:val="22"/>
          <w:szCs w:val="22"/>
        </w:rPr>
        <w:t>T</w:t>
      </w:r>
      <w:r w:rsidR="0066316D" w:rsidRPr="00702834">
        <w:rPr>
          <w:sz w:val="22"/>
          <w:szCs w:val="22"/>
        </w:rPr>
        <w:t xml:space="preserve">he </w:t>
      </w:r>
      <w:r w:rsidR="00984B06" w:rsidRPr="00702834">
        <w:rPr>
          <w:sz w:val="22"/>
          <w:szCs w:val="22"/>
        </w:rPr>
        <w:t xml:space="preserve">variable </w:t>
      </w:r>
      <w:r w:rsidR="0066316D" w:rsidRPr="00702834">
        <w:rPr>
          <w:sz w:val="22"/>
          <w:szCs w:val="22"/>
        </w:rPr>
        <w:t xml:space="preserve">cost </w:t>
      </w:r>
      <w:r w:rsidR="001C38F1" w:rsidRPr="00702834">
        <w:rPr>
          <w:sz w:val="22"/>
          <w:szCs w:val="22"/>
        </w:rPr>
        <w:t xml:space="preserve">of using a container </w:t>
      </w:r>
      <w:r w:rsidR="00F768E5" w:rsidRPr="00702834">
        <w:rPr>
          <w:sz w:val="22"/>
          <w:szCs w:val="22"/>
        </w:rPr>
        <w:t>can be calculated</w:t>
      </w:r>
      <w:r w:rsidR="0066316D" w:rsidRPr="00702834">
        <w:rPr>
          <w:sz w:val="22"/>
          <w:szCs w:val="22"/>
        </w:rPr>
        <w:t xml:space="preserve"> by</w:t>
      </w:r>
      <w:r w:rsidR="009F5FBB" w:rsidRPr="00702834">
        <w:rPr>
          <w:sz w:val="22"/>
          <w:szCs w:val="22"/>
        </w:rPr>
        <w:t xml:space="preserve"> the following function:</w:t>
      </w:r>
    </w:p>
    <w:p w14:paraId="43E49FFB" w14:textId="77777777" w:rsidR="004741CF" w:rsidRPr="00702834" w:rsidRDefault="004741CF" w:rsidP="00FF4E38">
      <w:pPr>
        <w:pStyle w:val="MainText"/>
        <w:rPr>
          <w:sz w:val="22"/>
          <w:szCs w:val="22"/>
        </w:rPr>
      </w:pPr>
    </w:p>
    <w:p w14:paraId="5E97C251" w14:textId="71AA729D" w:rsidR="00E86029" w:rsidRPr="00702834" w:rsidRDefault="00E86029" w:rsidP="00850E5C">
      <w:pPr>
        <w:pStyle w:val="MainText"/>
        <w:rPr>
          <w:sz w:val="22"/>
          <w:szCs w:val="22"/>
        </w:rPr>
      </w:pPr>
      <m:oMathPara>
        <m:oMath>
          <m:r>
            <w:rPr>
              <w:rFonts w:ascii="Cambria Math" w:eastAsia="MS Mincho" w:hAnsi="Cambria Math"/>
              <w:sz w:val="22"/>
              <w:szCs w:val="22"/>
              <w:lang w:eastAsia="x-none"/>
            </w:rPr>
            <m:t>c=</m:t>
          </m:r>
          <m:d>
            <m:dPr>
              <m:begChr m:val="{"/>
              <m:endChr m:val=""/>
              <m:ctrlPr>
                <w:rPr>
                  <w:rFonts w:ascii="Cambria Math" w:eastAsia="MS Mincho" w:hAnsi="Cambria Math"/>
                  <w:i/>
                  <w:sz w:val="22"/>
                  <w:szCs w:val="22"/>
                  <w:lang w:eastAsia="x-none"/>
                </w:rPr>
              </m:ctrlPr>
            </m:dPr>
            <m:e>
              <m:m>
                <m:mPr>
                  <m:mcs>
                    <m:mc>
                      <m:mcPr>
                        <m:count m:val="1"/>
                        <m:mcJc m:val="center"/>
                      </m:mcPr>
                    </m:mc>
                  </m:mcs>
                  <m:ctrlPr>
                    <w:rPr>
                      <w:rFonts w:ascii="Cambria Math" w:eastAsia="MS Mincho" w:hAnsi="Cambria Math"/>
                      <w:i/>
                      <w:sz w:val="22"/>
                      <w:szCs w:val="22"/>
                      <w:lang w:eastAsia="x-none"/>
                    </w:rPr>
                  </m:ctrlPr>
                </m:mPr>
                <m:mr>
                  <m:e>
                    <m:m>
                      <m:mPr>
                        <m:mcs>
                          <m:mc>
                            <m:mcPr>
                              <m:count m:val="2"/>
                              <m:mcJc m:val="center"/>
                            </m:mcPr>
                          </m:mc>
                        </m:mcs>
                        <m:ctrlPr>
                          <w:rPr>
                            <w:rFonts w:ascii="Cambria Math" w:eastAsia="MS Mincho" w:hAnsi="Cambria Math"/>
                            <w:i/>
                            <w:sz w:val="22"/>
                            <w:szCs w:val="22"/>
                            <w:lang w:eastAsia="x-none"/>
                          </w:rPr>
                        </m:ctrlPr>
                      </m:mPr>
                      <m:mr>
                        <m:e>
                          <m:r>
                            <w:rPr>
                              <w:rFonts w:ascii="Cambria Math" w:eastAsia="MS Mincho" w:hAnsi="Cambria Math"/>
                              <w:sz w:val="22"/>
                              <w:szCs w:val="22"/>
                              <w:lang w:eastAsia="x-none"/>
                            </w:rPr>
                            <m:t xml:space="preserve">                            0</m:t>
                          </m:r>
                        </m:e>
                        <m:e>
                          <m:r>
                            <w:rPr>
                              <w:rFonts w:ascii="Cambria Math" w:eastAsia="MS Mincho" w:hAnsi="Cambria Math"/>
                              <w:sz w:val="22"/>
                              <w:szCs w:val="22"/>
                              <w:lang w:eastAsia="x-none"/>
                            </w:rPr>
                            <m:t xml:space="preserve">                                  </m:t>
                          </m:r>
                          <m:nary>
                            <m:naryPr>
                              <m:chr m:val="∑"/>
                              <m:limLoc m:val="undOvr"/>
                              <m:ctrlPr>
                                <w:rPr>
                                  <w:rFonts w:ascii="Cambria Math" w:hAnsi="Cambria Math"/>
                                  <w:i/>
                                  <w:sz w:val="22"/>
                                  <w:szCs w:val="22"/>
                                </w:rPr>
                              </m:ctrlPr>
                            </m:naryPr>
                            <m:sub>
                              <m:r>
                                <w:rPr>
                                  <w:rFonts w:ascii="Cambria Math" w:hAnsi="Cambria Math"/>
                                  <w:sz w:val="22"/>
                                  <w:szCs w:val="22"/>
                                </w:rPr>
                                <m:t>j=1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j</m:t>
                                  </m:r>
                                </m:sub>
                              </m:sSub>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j</m:t>
                                  </m:r>
                                </m:sub>
                              </m:sSub>
                            </m:e>
                          </m:nary>
                          <m:r>
                            <w:rPr>
                              <w:rFonts w:ascii="Cambria Math" w:hAnsi="Cambria Math"/>
                              <w:sz w:val="22"/>
                              <w:szCs w:val="22"/>
                            </w:rPr>
                            <m:t>∈(0,</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e>
                      </m:mr>
                      <m:mr>
                        <m:e>
                          <m:r>
                            <w:rPr>
                              <w:rFonts w:ascii="Cambria Math" w:eastAsia="MS Mincho" w:hAnsi="Cambria Math"/>
                              <w:sz w:val="22"/>
                              <w:szCs w:val="22"/>
                              <w:lang w:eastAsia="x-none"/>
                            </w:rPr>
                            <m:t xml:space="preserve">                           </m:t>
                          </m:r>
                          <m:sSub>
                            <m:sSubPr>
                              <m:ctrlPr>
                                <w:rPr>
                                  <w:rFonts w:ascii="Cambria Math" w:hAnsi="Cambria Math"/>
                                  <w:i/>
                                  <w:sz w:val="22"/>
                                  <w:szCs w:val="22"/>
                                </w:rPr>
                              </m:ctrlPr>
                            </m:sSubPr>
                            <m:e>
                              <m:r>
                                <w:rPr>
                                  <w:rFonts w:ascii="Cambria Math" w:hAnsi="Cambria Math"/>
                                  <w:sz w:val="22"/>
                                  <w:szCs w:val="22"/>
                                </w:rPr>
                                <m:t>δ</m:t>
                              </m:r>
                            </m:e>
                            <m:sub>
                              <m:r>
                                <w:rPr>
                                  <w:rFonts w:ascii="Cambria Math" w:hAnsi="Cambria Math"/>
                                  <w:sz w:val="22"/>
                                  <w:szCs w:val="22"/>
                                </w:rPr>
                                <m:t>2</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j=1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j</m:t>
                                  </m:r>
                                </m:sub>
                              </m:sSub>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j</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e>
                          </m:nary>
                          <m:r>
                            <w:rPr>
                              <w:rFonts w:ascii="Cambria Math" w:hAnsi="Cambria Math"/>
                              <w:sz w:val="22"/>
                              <w:szCs w:val="22"/>
                            </w:rPr>
                            <m:t>)</m:t>
                          </m:r>
                        </m:e>
                        <m:e>
                          <m:r>
                            <w:rPr>
                              <w:rFonts w:ascii="Cambria Math" w:eastAsia="MS Mincho" w:hAnsi="Cambria Math"/>
                              <w:sz w:val="22"/>
                              <w:szCs w:val="22"/>
                              <w:lang w:eastAsia="x-none"/>
                            </w:rPr>
                            <m:t xml:space="preserve">                                   </m:t>
                          </m:r>
                          <m:nary>
                            <m:naryPr>
                              <m:chr m:val="∑"/>
                              <m:limLoc m:val="undOvr"/>
                              <m:ctrlPr>
                                <w:rPr>
                                  <w:rFonts w:ascii="Cambria Math" w:hAnsi="Cambria Math"/>
                                  <w:i/>
                                  <w:sz w:val="22"/>
                                  <w:szCs w:val="22"/>
                                </w:rPr>
                              </m:ctrlPr>
                            </m:naryPr>
                            <m:sub>
                              <m:r>
                                <w:rPr>
                                  <w:rFonts w:ascii="Cambria Math" w:hAnsi="Cambria Math"/>
                                  <w:sz w:val="22"/>
                                  <w:szCs w:val="22"/>
                                </w:rPr>
                                <m:t>j=1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j</m:t>
                                  </m:r>
                                </m:sub>
                              </m:sSub>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j</m:t>
                                  </m:r>
                                </m:sub>
                              </m:sSub>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2</m:t>
                              </m:r>
                            </m:sub>
                          </m:sSub>
                          <m:r>
                            <w:rPr>
                              <w:rFonts w:ascii="Cambria Math" w:hAnsi="Cambria Math"/>
                              <w:sz w:val="22"/>
                              <w:szCs w:val="22"/>
                            </w:rPr>
                            <m:t>]</m:t>
                          </m:r>
                        </m:e>
                      </m:mr>
                      <m:mr>
                        <m:e>
                          <m:r>
                            <w:rPr>
                              <w:rFonts w:ascii="Cambria Math" w:eastAsia="MS Mincho" w:hAnsi="Cambria Math"/>
                              <w:sz w:val="22"/>
                              <w:szCs w:val="22"/>
                              <w:lang w:eastAsia="x-none"/>
                            </w:rPr>
                            <m:t xml:space="preserve">                              </m:t>
                          </m:r>
                          <m:sSub>
                            <m:sSubPr>
                              <m:ctrlPr>
                                <w:rPr>
                                  <w:rFonts w:ascii="Cambria Math" w:hAnsi="Cambria Math"/>
                                  <w:i/>
                                  <w:sz w:val="22"/>
                                  <w:szCs w:val="22"/>
                                </w:rPr>
                              </m:ctrlPr>
                            </m:sSubPr>
                            <m:e>
                              <m:r>
                                <w:rPr>
                                  <w:rFonts w:ascii="Cambria Math" w:hAnsi="Cambria Math"/>
                                  <w:sz w:val="22"/>
                                  <w:szCs w:val="22"/>
                                </w:rPr>
                                <m:t>δ</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e>
                        <m:e>
                          <m:r>
                            <w:rPr>
                              <w:rFonts w:ascii="Cambria Math" w:eastAsia="MS Mincho" w:hAnsi="Cambria Math"/>
                              <w:sz w:val="22"/>
                              <w:szCs w:val="22"/>
                              <w:lang w:eastAsia="x-none"/>
                            </w:rPr>
                            <m:t xml:space="preserve">                                    </m:t>
                          </m:r>
                          <m:nary>
                            <m:naryPr>
                              <m:chr m:val="∑"/>
                              <m:limLoc m:val="undOvr"/>
                              <m:ctrlPr>
                                <w:rPr>
                                  <w:rFonts w:ascii="Cambria Math" w:hAnsi="Cambria Math"/>
                                  <w:i/>
                                  <w:sz w:val="22"/>
                                  <w:szCs w:val="22"/>
                                </w:rPr>
                              </m:ctrlPr>
                            </m:naryPr>
                            <m:sub>
                              <m:r>
                                <w:rPr>
                                  <w:rFonts w:ascii="Cambria Math" w:hAnsi="Cambria Math"/>
                                  <w:sz w:val="22"/>
                                  <w:szCs w:val="22"/>
                                </w:rPr>
                                <m:t>j=1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j</m:t>
                                  </m:r>
                                </m:sub>
                              </m:sSub>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j</m:t>
                                  </m:r>
                                </m:sub>
                              </m:sSub>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3</m:t>
                              </m:r>
                            </m:sub>
                          </m:sSub>
                          <m:r>
                            <w:rPr>
                              <w:rFonts w:ascii="Cambria Math" w:hAnsi="Cambria Math"/>
                              <w:sz w:val="22"/>
                              <w:szCs w:val="22"/>
                            </w:rPr>
                            <m:t>]</m:t>
                          </m:r>
                        </m:e>
                      </m:mr>
                    </m:m>
                  </m:e>
                </m:mr>
                <m:mr>
                  <m:e>
                    <m:m>
                      <m:mPr>
                        <m:mcs>
                          <m:mc>
                            <m:mcPr>
                              <m:count m:val="2"/>
                              <m:mcJc m:val="center"/>
                            </m:mcPr>
                          </m:mc>
                        </m:mcs>
                        <m:ctrlPr>
                          <w:rPr>
                            <w:rFonts w:ascii="Cambria Math" w:eastAsia="MS Mincho" w:hAnsi="Cambria Math"/>
                            <w:i/>
                            <w:sz w:val="22"/>
                            <w:szCs w:val="22"/>
                            <w:lang w:eastAsia="x-none"/>
                          </w:rPr>
                        </m:ctrlPr>
                      </m:mPr>
                      <m:mr>
                        <m:e>
                          <m:sSub>
                            <m:sSubPr>
                              <m:ctrlPr>
                                <w:rPr>
                                  <w:rFonts w:ascii="Cambria Math" w:hAnsi="Cambria Math"/>
                                  <w:i/>
                                  <w:sz w:val="22"/>
                                  <w:szCs w:val="22"/>
                                </w:rPr>
                              </m:ctrlPr>
                            </m:sSubPr>
                            <m:e>
                              <m:r>
                                <w:rPr>
                                  <w:rFonts w:ascii="Cambria Math" w:hAnsi="Cambria Math"/>
                                  <w:sz w:val="22"/>
                                  <w:szCs w:val="22"/>
                                </w:rPr>
                                <m:t>δ</m:t>
                              </m:r>
                            </m:e>
                            <m:sub>
                              <m:r>
                                <w:rPr>
                                  <w:rFonts w:ascii="Cambria Math" w:hAnsi="Cambria Math"/>
                                  <w:sz w:val="22"/>
                                  <w:szCs w:val="22"/>
                                </w:rPr>
                                <m:t>2</m:t>
                              </m:r>
                            </m:sub>
                          </m:sSub>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δ</m:t>
                              </m:r>
                            </m:e>
                            <m:sub>
                              <m:r>
                                <w:rPr>
                                  <w:rFonts w:ascii="Cambria Math" w:hAnsi="Cambria Math"/>
                                  <w:sz w:val="22"/>
                                  <w:szCs w:val="22"/>
                                </w:rPr>
                                <m:t>4</m:t>
                              </m:r>
                            </m:sub>
                          </m:sSub>
                          <m:d>
                            <m:dPr>
                              <m:ctrlPr>
                                <w:rPr>
                                  <w:rFonts w:ascii="Cambria Math" w:hAnsi="Cambria Math"/>
                                  <w:i/>
                                  <w:sz w:val="22"/>
                                  <w:szCs w:val="22"/>
                                </w:rPr>
                              </m:ctrlPr>
                            </m:dPr>
                            <m:e>
                              <m:nary>
                                <m:naryPr>
                                  <m:chr m:val="∑"/>
                                  <m:limLoc m:val="undOvr"/>
                                  <m:ctrlPr>
                                    <w:rPr>
                                      <w:rFonts w:ascii="Cambria Math" w:hAnsi="Cambria Math"/>
                                      <w:i/>
                                      <w:sz w:val="22"/>
                                      <w:szCs w:val="22"/>
                                    </w:rPr>
                                  </m:ctrlPr>
                                </m:naryPr>
                                <m:sub>
                                  <m:r>
                                    <w:rPr>
                                      <w:rFonts w:ascii="Cambria Math" w:hAnsi="Cambria Math"/>
                                      <w:sz w:val="22"/>
                                      <w:szCs w:val="22"/>
                                    </w:rPr>
                                    <m:t>j=1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j</m:t>
                                      </m:r>
                                    </m:sub>
                                  </m:sSub>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j</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3</m:t>
                                      </m:r>
                                    </m:sub>
                                  </m:sSub>
                                </m:e>
                              </m:nary>
                            </m:e>
                          </m:d>
                          <m:r>
                            <w:rPr>
                              <w:rFonts w:ascii="Cambria Math" w:hAnsi="Cambria Math"/>
                              <w:sz w:val="22"/>
                              <w:szCs w:val="22"/>
                            </w:rPr>
                            <m:t xml:space="preserve">              </m:t>
                          </m:r>
                        </m:e>
                        <m:e>
                          <m:r>
                            <w:rPr>
                              <w:rFonts w:ascii="Cambria Math" w:eastAsia="MS Mincho" w:hAnsi="Cambria Math"/>
                              <w:sz w:val="22"/>
                              <w:szCs w:val="22"/>
                              <w:lang w:eastAsia="x-none"/>
                            </w:rPr>
                            <m:t xml:space="preserve"> </m:t>
                          </m:r>
                          <m:nary>
                            <m:naryPr>
                              <m:chr m:val="∑"/>
                              <m:limLoc m:val="undOvr"/>
                              <m:ctrlPr>
                                <w:rPr>
                                  <w:rFonts w:ascii="Cambria Math" w:hAnsi="Cambria Math"/>
                                  <w:i/>
                                  <w:sz w:val="22"/>
                                  <w:szCs w:val="22"/>
                                </w:rPr>
                              </m:ctrlPr>
                            </m:naryPr>
                            <m:sub>
                              <m:r>
                                <w:rPr>
                                  <w:rFonts w:ascii="Cambria Math" w:hAnsi="Cambria Math"/>
                                  <w:sz w:val="22"/>
                                  <w:szCs w:val="22"/>
                                </w:rPr>
                                <m:t>j=1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j</m:t>
                                  </m:r>
                                </m:sub>
                              </m:sSub>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j</m:t>
                                  </m:r>
                                </m:sub>
                              </m:sSub>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3</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4</m:t>
                              </m:r>
                            </m:sub>
                          </m:sSub>
                          <m:r>
                            <w:rPr>
                              <w:rFonts w:ascii="Cambria Math" w:hAnsi="Cambria Math"/>
                              <w:sz w:val="22"/>
                              <w:szCs w:val="22"/>
                            </w:rPr>
                            <m:t>]</m:t>
                          </m:r>
                        </m:e>
                      </m:mr>
                      <m:mr>
                        <m:e>
                          <m:sSub>
                            <m:sSubPr>
                              <m:ctrlPr>
                                <w:rPr>
                                  <w:rFonts w:ascii="Cambria Math" w:hAnsi="Cambria Math"/>
                                  <w:i/>
                                  <w:sz w:val="22"/>
                                  <w:szCs w:val="22"/>
                                </w:rPr>
                              </m:ctrlPr>
                            </m:sSubPr>
                            <m:e>
                              <m:r>
                                <w:rPr>
                                  <w:rFonts w:ascii="Cambria Math" w:hAnsi="Cambria Math"/>
                                  <w:sz w:val="22"/>
                                  <w:szCs w:val="22"/>
                                </w:rPr>
                                <m:t>δ</m:t>
                              </m:r>
                            </m:e>
                            <m:sub>
                              <m:r>
                                <w:rPr>
                                  <w:rFonts w:ascii="Cambria Math" w:hAnsi="Cambria Math"/>
                                  <w:sz w:val="22"/>
                                  <w:szCs w:val="22"/>
                                </w:rPr>
                                <m:t>2</m:t>
                              </m:r>
                            </m:sub>
                          </m:sSub>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δ</m:t>
                              </m:r>
                            </m:e>
                            <m:sub>
                              <m:r>
                                <w:rPr>
                                  <w:rFonts w:ascii="Cambria Math" w:hAnsi="Cambria Math"/>
                                  <w:sz w:val="22"/>
                                  <w:szCs w:val="22"/>
                                </w:rPr>
                                <m:t>4</m:t>
                              </m:r>
                            </m:sub>
                          </m:sSub>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4</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3</m:t>
                                  </m:r>
                                </m:sub>
                              </m:sSub>
                            </m:e>
                          </m:d>
                          <m:r>
                            <w:rPr>
                              <w:rFonts w:ascii="Cambria Math" w:hAnsi="Cambria Math"/>
                              <w:sz w:val="22"/>
                              <w:szCs w:val="22"/>
                            </w:rPr>
                            <m:t xml:space="preserve">                         </m:t>
                          </m:r>
                        </m:e>
                        <m:e>
                          <m:r>
                            <w:rPr>
                              <w:rFonts w:ascii="Cambria Math" w:eastAsia="MS Mincho" w:hAnsi="Cambria Math"/>
                              <w:sz w:val="22"/>
                              <w:szCs w:val="22"/>
                              <w:lang w:eastAsia="x-none"/>
                            </w:rPr>
                            <m:t xml:space="preserve">  </m:t>
                          </m:r>
                          <m:nary>
                            <m:naryPr>
                              <m:chr m:val="∑"/>
                              <m:limLoc m:val="undOvr"/>
                              <m:ctrlPr>
                                <w:rPr>
                                  <w:rFonts w:ascii="Cambria Math" w:hAnsi="Cambria Math"/>
                                  <w:i/>
                                  <w:sz w:val="22"/>
                                  <w:szCs w:val="22"/>
                                </w:rPr>
                              </m:ctrlPr>
                            </m:naryPr>
                            <m:sub>
                              <m:r>
                                <w:rPr>
                                  <w:rFonts w:ascii="Cambria Math" w:hAnsi="Cambria Math"/>
                                  <w:sz w:val="22"/>
                                  <w:szCs w:val="22"/>
                                </w:rPr>
                                <m:t>j=1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j</m:t>
                                  </m:r>
                                </m:sub>
                              </m:sSub>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j</m:t>
                                  </m:r>
                                </m:sub>
                              </m:sSub>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4</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5</m:t>
                              </m:r>
                            </m:sub>
                          </m:sSub>
                          <m:r>
                            <w:rPr>
                              <w:rFonts w:ascii="Cambria Math" w:hAnsi="Cambria Math"/>
                              <w:sz w:val="22"/>
                              <w:szCs w:val="22"/>
                            </w:rPr>
                            <m:t>]</m:t>
                          </m:r>
                        </m:e>
                      </m:mr>
                      <m:mr>
                        <m:e>
                          <m:sSub>
                            <m:sSubPr>
                              <m:ctrlPr>
                                <w:rPr>
                                  <w:rFonts w:ascii="Cambria Math" w:hAnsi="Cambria Math"/>
                                  <w:i/>
                                  <w:sz w:val="22"/>
                                  <w:szCs w:val="22"/>
                                </w:rPr>
                              </m:ctrlPr>
                            </m:sSubPr>
                            <m:e>
                              <m:r>
                                <w:rPr>
                                  <w:rFonts w:ascii="Cambria Math" w:hAnsi="Cambria Math"/>
                                  <w:sz w:val="22"/>
                                  <w:szCs w:val="22"/>
                                </w:rPr>
                                <m:t>δ</m:t>
                              </m:r>
                            </m:e>
                            <m:sub>
                              <m:r>
                                <w:rPr>
                                  <w:rFonts w:ascii="Cambria Math" w:hAnsi="Cambria Math"/>
                                  <w:sz w:val="22"/>
                                  <w:szCs w:val="22"/>
                                </w:rPr>
                                <m:t>2</m:t>
                              </m:r>
                            </m:sub>
                          </m:sSub>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δ</m:t>
                              </m:r>
                            </m:e>
                            <m:sub>
                              <m:r>
                                <w:rPr>
                                  <w:rFonts w:ascii="Cambria Math" w:hAnsi="Cambria Math"/>
                                  <w:sz w:val="22"/>
                                  <w:szCs w:val="22"/>
                                </w:rPr>
                                <m:t>4</m:t>
                              </m:r>
                            </m:sub>
                          </m:sSub>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4</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3</m:t>
                                  </m:r>
                                </m:sub>
                              </m:sSub>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δ</m:t>
                              </m:r>
                            </m:e>
                            <m:sub>
                              <m:r>
                                <w:rPr>
                                  <w:rFonts w:ascii="Cambria Math" w:hAnsi="Cambria Math"/>
                                  <w:sz w:val="22"/>
                                  <w:szCs w:val="22"/>
                                </w:rPr>
                                <m:t>6</m:t>
                              </m:r>
                            </m:sub>
                          </m:sSub>
                          <m:d>
                            <m:dPr>
                              <m:ctrlPr>
                                <w:rPr>
                                  <w:rFonts w:ascii="Cambria Math" w:hAnsi="Cambria Math"/>
                                  <w:i/>
                                  <w:sz w:val="22"/>
                                  <w:szCs w:val="22"/>
                                </w:rPr>
                              </m:ctrlPr>
                            </m:dPr>
                            <m:e>
                              <m:nary>
                                <m:naryPr>
                                  <m:chr m:val="∑"/>
                                  <m:limLoc m:val="undOvr"/>
                                  <m:ctrlPr>
                                    <w:rPr>
                                      <w:rFonts w:ascii="Cambria Math" w:hAnsi="Cambria Math"/>
                                      <w:i/>
                                      <w:sz w:val="22"/>
                                      <w:szCs w:val="22"/>
                                    </w:rPr>
                                  </m:ctrlPr>
                                </m:naryPr>
                                <m:sub>
                                  <m:r>
                                    <w:rPr>
                                      <w:rFonts w:ascii="Cambria Math" w:hAnsi="Cambria Math"/>
                                      <w:sz w:val="22"/>
                                      <w:szCs w:val="22"/>
                                    </w:rPr>
                                    <m:t>j=1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j</m:t>
                                      </m:r>
                                    </m:sub>
                                  </m:sSub>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j</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5</m:t>
                                      </m:r>
                                    </m:sub>
                                  </m:sSub>
                                </m:e>
                              </m:nary>
                            </m:e>
                          </m:d>
                          <m:r>
                            <w:rPr>
                              <w:rFonts w:ascii="Cambria Math" w:hAnsi="Cambria Math"/>
                              <w:sz w:val="22"/>
                              <w:szCs w:val="22"/>
                            </w:rPr>
                            <m:t xml:space="preserve">    </m:t>
                          </m:r>
                        </m:e>
                        <m:e>
                          <m:r>
                            <w:rPr>
                              <w:rFonts w:ascii="Cambria Math" w:eastAsia="MS Mincho" w:hAnsi="Cambria Math"/>
                              <w:sz w:val="22"/>
                              <w:szCs w:val="22"/>
                              <w:lang w:eastAsia="x-none"/>
                            </w:rPr>
                            <m:t xml:space="preserve">  </m:t>
                          </m:r>
                          <m:nary>
                            <m:naryPr>
                              <m:chr m:val="∑"/>
                              <m:limLoc m:val="undOvr"/>
                              <m:ctrlPr>
                                <w:rPr>
                                  <w:rFonts w:ascii="Cambria Math" w:hAnsi="Cambria Math"/>
                                  <w:i/>
                                  <w:sz w:val="22"/>
                                  <w:szCs w:val="22"/>
                                </w:rPr>
                              </m:ctrlPr>
                            </m:naryPr>
                            <m:sub>
                              <m:r>
                                <w:rPr>
                                  <w:rFonts w:ascii="Cambria Math" w:hAnsi="Cambria Math"/>
                                  <w:sz w:val="22"/>
                                  <w:szCs w:val="22"/>
                                </w:rPr>
                                <m:t>j=1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j</m:t>
                                  </m:r>
                                </m:sub>
                              </m:sSub>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j</m:t>
                                  </m:r>
                                </m:sub>
                              </m:sSub>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5</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6</m:t>
                              </m:r>
                            </m:sub>
                          </m:sSub>
                          <m:r>
                            <w:rPr>
                              <w:rFonts w:ascii="Cambria Math" w:hAnsi="Cambria Math"/>
                              <w:sz w:val="22"/>
                              <w:szCs w:val="22"/>
                            </w:rPr>
                            <m:t>]</m:t>
                          </m:r>
                        </m:e>
                      </m:mr>
                    </m:m>
                  </m:e>
                </m:mr>
              </m:m>
            </m:e>
          </m:d>
          <m:r>
            <w:rPr>
              <w:rFonts w:ascii="Cambria Math" w:eastAsia="MS Mincho" w:hAnsi="Cambria Math"/>
              <w:sz w:val="22"/>
              <w:szCs w:val="22"/>
              <w:lang w:eastAsia="x-none"/>
            </w:rPr>
            <m:t xml:space="preserve">                             (1)</m:t>
          </m:r>
        </m:oMath>
      </m:oMathPara>
    </w:p>
    <w:p w14:paraId="7F0681E7" w14:textId="4A04D7C8" w:rsidR="00DB7C29" w:rsidRPr="00702834" w:rsidRDefault="00797F64" w:rsidP="00850E5C">
      <w:pPr>
        <w:pStyle w:val="MainText"/>
        <w:ind w:firstLineChars="100" w:firstLine="220"/>
        <w:rPr>
          <w:sz w:val="22"/>
          <w:szCs w:val="22"/>
          <w:lang w:eastAsia="zh-CN"/>
        </w:rPr>
      </w:pPr>
      <w:r w:rsidRPr="00702834">
        <w:rPr>
          <w:sz w:val="22"/>
          <w:szCs w:val="22"/>
          <w:lang w:eastAsia="zh-CN"/>
        </w:rPr>
        <w:t>Equation</w:t>
      </w:r>
      <w:r w:rsidR="00E86029" w:rsidRPr="00702834">
        <w:rPr>
          <w:sz w:val="22"/>
          <w:szCs w:val="22"/>
          <w:lang w:eastAsia="zh-CN"/>
        </w:rPr>
        <w:t xml:space="preserve"> (1) </w:t>
      </w:r>
      <w:r w:rsidRPr="00702834">
        <w:rPr>
          <w:sz w:val="22"/>
          <w:szCs w:val="22"/>
          <w:lang w:eastAsia="zh-CN"/>
        </w:rPr>
        <w:t xml:space="preserve">can be simplified </w:t>
      </w:r>
      <w:r w:rsidR="00E86029" w:rsidRPr="00702834">
        <w:rPr>
          <w:sz w:val="22"/>
          <w:szCs w:val="22"/>
          <w:lang w:eastAsia="zh-CN"/>
        </w:rPr>
        <w:t xml:space="preserve">by </w:t>
      </w:r>
      <w:r w:rsidR="0076245E" w:rsidRPr="00702834">
        <w:rPr>
          <w:sz w:val="22"/>
          <w:szCs w:val="22"/>
          <w:lang w:eastAsia="zh-CN"/>
        </w:rPr>
        <w:t>introducing</w:t>
      </w:r>
      <w:r w:rsidR="00E86029" w:rsidRPr="00702834">
        <w:rPr>
          <w:sz w:val="22"/>
          <w:szCs w:val="22"/>
          <w:lang w:eastAsia="zh-CN"/>
        </w:rPr>
        <w:t xml:space="preserve"> variables </w:t>
      </w:r>
      <m:oMath>
        <m:sSub>
          <m:sSubPr>
            <m:ctrlPr>
              <w:rPr>
                <w:rFonts w:ascii="Cambria Math" w:hAnsi="Cambria Math"/>
                <w:sz w:val="22"/>
                <w:szCs w:val="22"/>
                <w:lang w:eastAsia="zh-CN"/>
              </w:rPr>
            </m:ctrlPr>
          </m:sSubPr>
          <m:e>
            <m:r>
              <w:rPr>
                <w:rFonts w:ascii="Cambria Math" w:hAnsi="Cambria Math"/>
                <w:sz w:val="22"/>
                <w:szCs w:val="22"/>
                <w:lang w:eastAsia="zh-CN"/>
              </w:rPr>
              <m:t>g</m:t>
            </m:r>
          </m:e>
          <m:sub>
            <m:r>
              <w:rPr>
                <w:rFonts w:ascii="Cambria Math" w:hAnsi="Cambria Math"/>
                <w:sz w:val="22"/>
                <w:szCs w:val="22"/>
                <w:lang w:eastAsia="zh-CN"/>
              </w:rPr>
              <m:t>k</m:t>
            </m:r>
          </m:sub>
        </m:sSub>
      </m:oMath>
      <w:r w:rsidR="00E86029" w:rsidRPr="00702834">
        <w:rPr>
          <w:sz w:val="22"/>
          <w:szCs w:val="22"/>
          <w:lang w:eastAsia="zh-CN"/>
        </w:rPr>
        <w:t xml:space="preserve"> and </w:t>
      </w:r>
      <m:oMath>
        <m:sSub>
          <m:sSubPr>
            <m:ctrlPr>
              <w:rPr>
                <w:rFonts w:ascii="Cambria Math" w:hAnsi="Cambria Math"/>
                <w:sz w:val="22"/>
                <w:szCs w:val="22"/>
                <w:lang w:eastAsia="zh-CN"/>
              </w:rPr>
            </m:ctrlPr>
          </m:sSubPr>
          <m:e>
            <m:r>
              <w:rPr>
                <w:rFonts w:ascii="Cambria Math" w:hAnsi="Cambria Math"/>
                <w:sz w:val="22"/>
                <w:szCs w:val="22"/>
                <w:lang w:eastAsia="zh-CN"/>
              </w:rPr>
              <m:t>z</m:t>
            </m:r>
          </m:e>
          <m:sub>
            <m:r>
              <w:rPr>
                <w:rFonts w:ascii="Cambria Math" w:hAnsi="Cambria Math"/>
                <w:sz w:val="22"/>
                <w:szCs w:val="22"/>
                <w:lang w:eastAsia="zh-CN"/>
              </w:rPr>
              <m:t>k</m:t>
            </m:r>
          </m:sub>
        </m:sSub>
      </m:oMath>
      <w:r w:rsidR="0076245E" w:rsidRPr="00702834">
        <w:rPr>
          <w:sz w:val="22"/>
          <w:szCs w:val="22"/>
          <w:lang w:eastAsia="zh-CN"/>
        </w:rPr>
        <w:t>, where</w:t>
      </w:r>
      <w:r w:rsidR="00E86029" w:rsidRPr="00702834">
        <w:rPr>
          <w:sz w:val="22"/>
          <w:szCs w:val="22"/>
          <w:lang w:eastAsia="zh-CN"/>
        </w:rPr>
        <w:t xml:space="preserve"> </w:t>
      </w:r>
      <m:oMath>
        <m:sSub>
          <m:sSubPr>
            <m:ctrlPr>
              <w:rPr>
                <w:rFonts w:ascii="Cambria Math" w:hAnsi="Cambria Math"/>
                <w:sz w:val="22"/>
                <w:szCs w:val="22"/>
                <w:lang w:eastAsia="zh-CN"/>
              </w:rPr>
            </m:ctrlPr>
          </m:sSubPr>
          <m:e>
            <m:r>
              <w:rPr>
                <w:rFonts w:ascii="Cambria Math" w:hAnsi="Cambria Math"/>
                <w:sz w:val="22"/>
                <w:szCs w:val="22"/>
                <w:lang w:eastAsia="zh-CN"/>
              </w:rPr>
              <m:t>g</m:t>
            </m:r>
          </m:e>
          <m:sub>
            <m:r>
              <w:rPr>
                <w:rFonts w:ascii="Cambria Math" w:hAnsi="Cambria Math"/>
                <w:sz w:val="22"/>
                <w:szCs w:val="22"/>
                <w:lang w:eastAsia="zh-CN"/>
              </w:rPr>
              <m:t>k</m:t>
            </m:r>
          </m:sub>
        </m:sSub>
      </m:oMath>
      <w:r w:rsidR="00E86029" w:rsidRPr="00702834">
        <w:rPr>
          <w:sz w:val="22"/>
          <w:szCs w:val="22"/>
          <w:lang w:eastAsia="zh-CN"/>
        </w:rPr>
        <w:t xml:space="preserve"> represents the cargo weight</w:t>
      </w:r>
      <w:r w:rsidR="005E3960" w:rsidRPr="00702834">
        <w:rPr>
          <w:sz w:val="22"/>
          <w:szCs w:val="22"/>
          <w:lang w:eastAsia="zh-CN"/>
        </w:rPr>
        <w:t>s</w:t>
      </w:r>
      <w:r w:rsidR="00E86029" w:rsidRPr="00702834">
        <w:rPr>
          <w:sz w:val="22"/>
          <w:szCs w:val="22"/>
          <w:lang w:eastAsia="zh-CN"/>
        </w:rPr>
        <w:t xml:space="preserve"> in the </w:t>
      </w:r>
      <w:r w:rsidR="00542DB0" w:rsidRPr="00702834">
        <w:rPr>
          <w:sz w:val="22"/>
          <w:szCs w:val="22"/>
          <w:lang w:eastAsia="zh-CN"/>
        </w:rPr>
        <w:t>segment</w:t>
      </w:r>
      <w:r w:rsidR="00E86029" w:rsidRPr="00702834">
        <w:rPr>
          <w:sz w:val="22"/>
          <w:szCs w:val="22"/>
          <w:lang w:eastAsia="zh-CN"/>
        </w:rPr>
        <w:t xml:space="preserve"> </w:t>
      </w:r>
      <m:oMath>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a</m:t>
            </m:r>
          </m:e>
          <m:sub>
            <m:r>
              <w:rPr>
                <w:rFonts w:ascii="Cambria Math" w:hAnsi="Cambria Math"/>
                <w:sz w:val="22"/>
                <w:szCs w:val="22"/>
                <w:lang w:eastAsia="zh-CN"/>
              </w:rPr>
              <m:t>k</m:t>
            </m:r>
            <m:r>
              <m:rPr>
                <m:sty m:val="p"/>
              </m:rPr>
              <w:rPr>
                <w:rFonts w:ascii="Cambria Math" w:hAnsi="Cambria Math"/>
                <w:sz w:val="22"/>
                <w:szCs w:val="22"/>
                <w:lang w:eastAsia="zh-CN"/>
              </w:rPr>
              <m:t>-1</m:t>
            </m:r>
          </m:sub>
        </m:sSub>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a</m:t>
            </m:r>
          </m:e>
          <m:sub>
            <m:r>
              <w:rPr>
                <w:rFonts w:ascii="Cambria Math" w:hAnsi="Cambria Math"/>
                <w:sz w:val="22"/>
                <w:szCs w:val="22"/>
                <w:lang w:eastAsia="zh-CN"/>
              </w:rPr>
              <m:t>k</m:t>
            </m:r>
          </m:sub>
        </m:sSub>
        <m:r>
          <m:rPr>
            <m:sty m:val="p"/>
          </m:rPr>
          <w:rPr>
            <w:rFonts w:ascii="Cambria Math" w:hAnsi="Cambria Math"/>
            <w:sz w:val="22"/>
            <w:szCs w:val="22"/>
            <w:lang w:eastAsia="zh-CN"/>
          </w:rPr>
          <m:t>]</m:t>
        </m:r>
      </m:oMath>
      <w:r w:rsidR="00542DB0" w:rsidRPr="00702834">
        <w:rPr>
          <w:sz w:val="22"/>
          <w:szCs w:val="22"/>
          <w:lang w:eastAsia="zh-CN"/>
        </w:rPr>
        <w:t xml:space="preserve"> and</w:t>
      </w:r>
      <w:r w:rsidR="00491613" w:rsidRPr="00702834">
        <w:rPr>
          <w:sz w:val="22"/>
          <w:szCs w:val="22"/>
          <w:lang w:eastAsia="zh-CN"/>
        </w:rPr>
        <w:t xml:space="preserve"> </w:t>
      </w:r>
      <m:oMath>
        <m:sSub>
          <m:sSubPr>
            <m:ctrlPr>
              <w:rPr>
                <w:rFonts w:ascii="Cambria Math" w:hAnsi="Cambria Math"/>
                <w:i/>
                <w:sz w:val="22"/>
                <w:szCs w:val="22"/>
                <w:lang w:eastAsia="zh-CN"/>
              </w:rPr>
            </m:ctrlPr>
          </m:sSubPr>
          <m:e>
            <m:r>
              <w:rPr>
                <w:rFonts w:ascii="Cambria Math" w:hAnsi="Cambria Math"/>
                <w:sz w:val="22"/>
                <w:szCs w:val="22"/>
                <w:lang w:eastAsia="zh-CN"/>
              </w:rPr>
              <m:t>z</m:t>
            </m:r>
          </m:e>
          <m:sub>
            <m:r>
              <w:rPr>
                <w:rFonts w:ascii="Cambria Math" w:hAnsi="Cambria Math"/>
                <w:sz w:val="22"/>
                <w:szCs w:val="22"/>
                <w:lang w:eastAsia="zh-CN"/>
              </w:rPr>
              <m:t>k</m:t>
            </m:r>
          </m:sub>
        </m:sSub>
      </m:oMath>
      <w:r w:rsidR="00491613" w:rsidRPr="00702834">
        <w:rPr>
          <w:sz w:val="22"/>
          <w:szCs w:val="22"/>
          <w:lang w:eastAsia="zh-CN"/>
        </w:rPr>
        <w:t xml:space="preserve"> equals to 1 if </w:t>
      </w:r>
      <m:oMath>
        <m:sSub>
          <m:sSubPr>
            <m:ctrlPr>
              <w:rPr>
                <w:rFonts w:ascii="Cambria Math" w:hAnsi="Cambria Math"/>
                <w:i/>
                <w:sz w:val="22"/>
                <w:szCs w:val="22"/>
                <w:lang w:eastAsia="zh-CN"/>
              </w:rPr>
            </m:ctrlPr>
          </m:sSubPr>
          <m:e>
            <m:r>
              <w:rPr>
                <w:rFonts w:ascii="Cambria Math" w:hAnsi="Cambria Math"/>
                <w:sz w:val="22"/>
                <w:szCs w:val="22"/>
                <w:lang w:eastAsia="zh-CN"/>
              </w:rPr>
              <m:t>g</m:t>
            </m:r>
          </m:e>
          <m:sub>
            <m:r>
              <w:rPr>
                <w:rFonts w:ascii="Cambria Math" w:hAnsi="Cambria Math"/>
                <w:sz w:val="22"/>
                <w:szCs w:val="22"/>
                <w:lang w:eastAsia="zh-CN"/>
              </w:rPr>
              <m:t>k</m:t>
            </m:r>
          </m:sub>
        </m:sSub>
        <m:r>
          <w:rPr>
            <w:rFonts w:ascii="Cambria Math" w:hAnsi="Cambria Math"/>
            <w:sz w:val="22"/>
            <w:szCs w:val="22"/>
            <w:lang w:eastAsia="zh-CN"/>
          </w:rPr>
          <m:t>&gt;0</m:t>
        </m:r>
      </m:oMath>
      <w:r w:rsidR="00491613" w:rsidRPr="00702834">
        <w:rPr>
          <w:sz w:val="22"/>
          <w:szCs w:val="22"/>
          <w:lang w:eastAsia="zh-CN"/>
        </w:rPr>
        <w:t xml:space="preserve"> , or zero otherwise.</w:t>
      </w:r>
      <w:r w:rsidR="00ED690D" w:rsidRPr="00702834">
        <w:rPr>
          <w:sz w:val="22"/>
          <w:szCs w:val="22"/>
          <w:lang w:eastAsia="zh-CN"/>
        </w:rPr>
        <w:t xml:space="preserve"> </w:t>
      </w:r>
      <w:r w:rsidR="00E86029" w:rsidRPr="00702834">
        <w:rPr>
          <w:sz w:val="22"/>
          <w:szCs w:val="22"/>
          <w:lang w:eastAsia="zh-CN"/>
        </w:rPr>
        <w:t xml:space="preserve">Then the </w:t>
      </w:r>
      <w:r w:rsidR="00542DB0" w:rsidRPr="00702834">
        <w:rPr>
          <w:sz w:val="22"/>
          <w:szCs w:val="22"/>
          <w:lang w:eastAsia="zh-CN"/>
        </w:rPr>
        <w:t xml:space="preserve">total </w:t>
      </w:r>
      <w:r w:rsidR="00E86029" w:rsidRPr="00702834">
        <w:rPr>
          <w:sz w:val="22"/>
          <w:szCs w:val="22"/>
          <w:lang w:eastAsia="zh-CN"/>
        </w:rPr>
        <w:t>variable cost</w:t>
      </w:r>
      <w:r w:rsidR="005E3960" w:rsidRPr="00702834">
        <w:rPr>
          <w:sz w:val="22"/>
          <w:szCs w:val="22"/>
          <w:lang w:eastAsia="zh-CN"/>
        </w:rPr>
        <w:t>s</w:t>
      </w:r>
      <w:r w:rsidR="00E86029" w:rsidRPr="00702834">
        <w:rPr>
          <w:sz w:val="22"/>
          <w:szCs w:val="22"/>
          <w:lang w:eastAsia="zh-CN"/>
        </w:rPr>
        <w:t xml:space="preserve"> </w:t>
      </w:r>
      <w:r w:rsidR="005E3960" w:rsidRPr="00702834">
        <w:rPr>
          <w:sz w:val="22"/>
          <w:szCs w:val="22"/>
          <w:lang w:eastAsia="zh-CN"/>
        </w:rPr>
        <w:t>can be represented by</w:t>
      </w:r>
      <w:r w:rsidR="00E86029" w:rsidRPr="00702834">
        <w:rPr>
          <w:sz w:val="22"/>
          <w:szCs w:val="22"/>
          <w:lang w:eastAsia="zh-CN"/>
        </w:rPr>
        <w:t xml:space="preserve"> </w:t>
      </w:r>
      <m:oMath>
        <m:nary>
          <m:naryPr>
            <m:chr m:val="∑"/>
            <m:limLoc m:val="undOvr"/>
            <m:ctrlPr>
              <w:rPr>
                <w:rFonts w:ascii="Cambria Math" w:hAnsi="Cambria Math"/>
                <w:sz w:val="22"/>
                <w:szCs w:val="22"/>
                <w:lang w:eastAsia="zh-CN"/>
              </w:rPr>
            </m:ctrlPr>
          </m:naryPr>
          <m:sub>
            <m:r>
              <w:rPr>
                <w:rFonts w:ascii="Cambria Math" w:hAnsi="Cambria Math"/>
                <w:sz w:val="22"/>
                <w:szCs w:val="22"/>
                <w:lang w:eastAsia="zh-CN"/>
              </w:rPr>
              <m:t>k</m:t>
            </m:r>
            <m:r>
              <m:rPr>
                <m:sty m:val="p"/>
              </m:rPr>
              <w:rPr>
                <w:rFonts w:ascii="Cambria Math" w:hAnsi="Cambria Math"/>
                <w:sz w:val="22"/>
                <w:szCs w:val="22"/>
                <w:lang w:eastAsia="zh-CN"/>
              </w:rPr>
              <m:t>=1</m:t>
            </m:r>
          </m:sub>
          <m:sup>
            <m:r>
              <w:rPr>
                <w:rFonts w:ascii="Cambria Math" w:hAnsi="Cambria Math"/>
                <w:sz w:val="22"/>
                <w:szCs w:val="22"/>
                <w:lang w:eastAsia="zh-CN"/>
              </w:rPr>
              <m:t>K</m:t>
            </m:r>
          </m:sup>
          <m:e>
            <m:sSub>
              <m:sSubPr>
                <m:ctrlPr>
                  <w:rPr>
                    <w:rFonts w:ascii="Cambria Math" w:hAnsi="Cambria Math"/>
                    <w:sz w:val="22"/>
                    <w:szCs w:val="22"/>
                    <w:lang w:eastAsia="zh-CN"/>
                  </w:rPr>
                </m:ctrlPr>
              </m:sSubPr>
              <m:e>
                <m:r>
                  <w:rPr>
                    <w:rFonts w:ascii="Cambria Math" w:hAnsi="Cambria Math"/>
                    <w:sz w:val="22"/>
                    <w:szCs w:val="22"/>
                    <w:lang w:eastAsia="zh-CN"/>
                  </w:rPr>
                  <m:t>δ</m:t>
                </m:r>
              </m:e>
              <m:sub>
                <m:r>
                  <w:rPr>
                    <w:rFonts w:ascii="Cambria Math" w:hAnsi="Cambria Math"/>
                    <w:sz w:val="22"/>
                    <w:szCs w:val="22"/>
                    <w:lang w:eastAsia="zh-CN"/>
                  </w:rPr>
                  <m:t>k</m:t>
                </m:r>
              </m:sub>
            </m:sSub>
            <m:sSub>
              <m:sSubPr>
                <m:ctrlPr>
                  <w:rPr>
                    <w:rFonts w:ascii="Cambria Math" w:hAnsi="Cambria Math"/>
                    <w:sz w:val="22"/>
                    <w:szCs w:val="22"/>
                    <w:lang w:eastAsia="zh-CN"/>
                  </w:rPr>
                </m:ctrlPr>
              </m:sSubPr>
              <m:e>
                <m:r>
                  <w:rPr>
                    <w:rFonts w:ascii="Cambria Math" w:hAnsi="Cambria Math"/>
                    <w:sz w:val="22"/>
                    <w:szCs w:val="22"/>
                    <w:lang w:eastAsia="zh-CN"/>
                  </w:rPr>
                  <m:t>g</m:t>
                </m:r>
              </m:e>
              <m:sub>
                <m:r>
                  <w:rPr>
                    <w:rFonts w:ascii="Cambria Math" w:hAnsi="Cambria Math"/>
                    <w:sz w:val="22"/>
                    <w:szCs w:val="22"/>
                    <w:lang w:eastAsia="zh-CN"/>
                  </w:rPr>
                  <m:t>k</m:t>
                </m:r>
              </m:sub>
            </m:sSub>
          </m:e>
        </m:nary>
      </m:oMath>
      <w:r w:rsidR="00E86029" w:rsidRPr="00702834">
        <w:rPr>
          <w:sz w:val="22"/>
          <w:szCs w:val="22"/>
          <w:lang w:eastAsia="zh-CN"/>
        </w:rPr>
        <w:t xml:space="preserve"> </w:t>
      </w:r>
      <w:r w:rsidR="005E3960" w:rsidRPr="00702834">
        <w:rPr>
          <w:sz w:val="22"/>
          <w:szCs w:val="22"/>
          <w:lang w:eastAsia="zh-CN"/>
        </w:rPr>
        <w:t>where</w:t>
      </w:r>
      <w:r w:rsidR="00E86029" w:rsidRPr="00702834">
        <w:rPr>
          <w:sz w:val="22"/>
          <w:szCs w:val="22"/>
          <w:lang w:eastAsia="zh-CN"/>
        </w:rPr>
        <w:t xml:space="preserve">: </w:t>
      </w:r>
    </w:p>
    <w:p w14:paraId="37B26B03" w14:textId="4024DB6C" w:rsidR="00E86029" w:rsidRPr="00702834" w:rsidRDefault="00530A7E" w:rsidP="00850E5C">
      <w:pPr>
        <w:rPr>
          <w:szCs w:val="22"/>
          <w:lang w:eastAsia="zh-CN"/>
        </w:rPr>
      </w:pPr>
      <m:oMathPara>
        <m:oMathParaPr>
          <m:jc m:val="right"/>
        </m:oMathParaPr>
        <m:oMath>
          <m:r>
            <w:rPr>
              <w:rFonts w:ascii="Cambria Math" w:hAnsi="Cambria Math"/>
              <w:szCs w:val="22"/>
              <w:lang w:eastAsia="zh-CN"/>
            </w:rPr>
            <m:t xml:space="preserve"> </m:t>
          </m:r>
          <m:nary>
            <m:naryPr>
              <m:chr m:val="∑"/>
              <m:limLoc m:val="undOvr"/>
              <m:ctrlPr>
                <w:rPr>
                  <w:rFonts w:ascii="Cambria Math" w:hAnsi="Cambria Math"/>
                  <w:szCs w:val="22"/>
                  <w:lang w:eastAsia="zh-CN"/>
                </w:rPr>
              </m:ctrlPr>
            </m:naryPr>
            <m:sub>
              <m:r>
                <w:rPr>
                  <w:rFonts w:ascii="Cambria Math" w:hAnsi="Cambria Math"/>
                  <w:szCs w:val="22"/>
                  <w:lang w:eastAsia="zh-CN"/>
                </w:rPr>
                <m:t>k</m:t>
              </m:r>
              <m:r>
                <m:rPr>
                  <m:sty m:val="p"/>
                </m:rPr>
                <w:rPr>
                  <w:rFonts w:ascii="Cambria Math" w:hAnsi="Cambria Math"/>
                  <w:szCs w:val="22"/>
                  <w:lang w:eastAsia="zh-CN"/>
                </w:rPr>
                <m:t>=1</m:t>
              </m:r>
            </m:sub>
            <m:sup>
              <m:r>
                <w:rPr>
                  <w:rFonts w:ascii="Cambria Math" w:hAnsi="Cambria Math"/>
                  <w:szCs w:val="22"/>
                  <w:lang w:eastAsia="zh-CN"/>
                </w:rPr>
                <m:t>K</m:t>
              </m:r>
            </m:sup>
            <m:e>
              <m:sSub>
                <m:sSubPr>
                  <m:ctrlPr>
                    <w:rPr>
                      <w:rFonts w:ascii="Cambria Math" w:hAnsi="Cambria Math"/>
                      <w:szCs w:val="22"/>
                      <w:lang w:eastAsia="zh-CN"/>
                    </w:rPr>
                  </m:ctrlPr>
                </m:sSubPr>
                <m:e>
                  <m:r>
                    <w:rPr>
                      <w:rFonts w:ascii="Cambria Math" w:hAnsi="Cambria Math"/>
                      <w:szCs w:val="22"/>
                      <w:lang w:eastAsia="zh-CN"/>
                    </w:rPr>
                    <m:t>g</m:t>
                  </m:r>
                </m:e>
                <m:sub>
                  <m:r>
                    <w:rPr>
                      <w:rFonts w:ascii="Cambria Math" w:hAnsi="Cambria Math"/>
                      <w:szCs w:val="22"/>
                      <w:lang w:eastAsia="zh-CN"/>
                    </w:rPr>
                    <m:t>k</m:t>
                  </m:r>
                </m:sub>
              </m:sSub>
            </m:e>
          </m:nary>
          <m:r>
            <m:rPr>
              <m:sty m:val="p"/>
            </m:rPr>
            <w:rPr>
              <w:rFonts w:ascii="Cambria Math" w:hAnsi="Cambria Math"/>
              <w:szCs w:val="22"/>
              <w:lang w:eastAsia="zh-CN"/>
            </w:rPr>
            <m:t>=</m:t>
          </m:r>
          <m:nary>
            <m:naryPr>
              <m:chr m:val="∑"/>
              <m:limLoc m:val="undOvr"/>
              <m:ctrlPr>
                <w:rPr>
                  <w:rFonts w:ascii="Cambria Math" w:hAnsi="Cambria Math"/>
                  <w:szCs w:val="22"/>
                  <w:lang w:eastAsia="zh-CN"/>
                </w:rPr>
              </m:ctrlPr>
            </m:naryPr>
            <m:sub>
              <m:r>
                <w:rPr>
                  <w:rFonts w:ascii="Cambria Math" w:hAnsi="Cambria Math"/>
                  <w:szCs w:val="22"/>
                  <w:lang w:eastAsia="zh-CN"/>
                </w:rPr>
                <m:t>j</m:t>
              </m:r>
              <m:r>
                <m:rPr>
                  <m:sty m:val="p"/>
                </m:rPr>
                <w:rPr>
                  <w:rFonts w:ascii="Cambria Math" w:hAnsi="Cambria Math"/>
                  <w:szCs w:val="22"/>
                  <w:lang w:eastAsia="zh-CN"/>
                </w:rPr>
                <m:t>=1</m:t>
              </m:r>
            </m:sub>
            <m:sup>
              <m:r>
                <w:rPr>
                  <w:rFonts w:ascii="Cambria Math" w:hAnsi="Cambria Math"/>
                  <w:szCs w:val="22"/>
                  <w:lang w:eastAsia="zh-CN"/>
                </w:rPr>
                <m:t>n</m:t>
              </m:r>
            </m:sup>
            <m:e>
              <m:sSub>
                <m:sSubPr>
                  <m:ctrlPr>
                    <w:rPr>
                      <w:rFonts w:ascii="Cambria Math" w:hAnsi="Cambria Math"/>
                      <w:szCs w:val="22"/>
                      <w:lang w:eastAsia="zh-CN"/>
                    </w:rPr>
                  </m:ctrlPr>
                </m:sSubPr>
                <m:e>
                  <m:r>
                    <w:rPr>
                      <w:rFonts w:ascii="Cambria Math" w:hAnsi="Cambria Math"/>
                      <w:szCs w:val="22"/>
                      <w:lang w:eastAsia="zh-CN"/>
                    </w:rPr>
                    <m:t>w</m:t>
                  </m:r>
                </m:e>
                <m:sub>
                  <m:r>
                    <w:rPr>
                      <w:rFonts w:ascii="Cambria Math" w:hAnsi="Cambria Math"/>
                      <w:szCs w:val="22"/>
                      <w:lang w:eastAsia="zh-CN"/>
                    </w:rPr>
                    <m:t>j</m:t>
                  </m:r>
                </m:sub>
              </m:sSub>
              <m:sSub>
                <m:sSubPr>
                  <m:ctrlPr>
                    <w:rPr>
                      <w:rFonts w:ascii="Cambria Math" w:hAnsi="Cambria Math"/>
                      <w:szCs w:val="22"/>
                      <w:lang w:eastAsia="zh-CN"/>
                    </w:rPr>
                  </m:ctrlPr>
                </m:sSubPr>
                <m:e>
                  <m:r>
                    <w:rPr>
                      <w:rFonts w:ascii="Cambria Math" w:hAnsi="Cambria Math"/>
                      <w:szCs w:val="22"/>
                      <w:lang w:eastAsia="zh-CN"/>
                    </w:rPr>
                    <m:t>y</m:t>
                  </m:r>
                </m:e>
                <m:sub>
                  <m:r>
                    <w:rPr>
                      <w:rFonts w:ascii="Cambria Math" w:hAnsi="Cambria Math"/>
                      <w:szCs w:val="22"/>
                      <w:lang w:eastAsia="zh-CN"/>
                    </w:rPr>
                    <m:t>j</m:t>
                  </m:r>
                </m:sub>
              </m:sSub>
            </m:e>
          </m:nary>
          <m:r>
            <m:rPr>
              <m:sty m:val="p"/>
            </m:rPr>
            <w:rPr>
              <w:rFonts w:ascii="Cambria Math" w:hAnsi="Cambria Math"/>
              <w:szCs w:val="22"/>
              <w:lang w:eastAsia="zh-CN"/>
            </w:rPr>
            <m:t xml:space="preserve">                                                                                              (2)</m:t>
          </m:r>
        </m:oMath>
      </m:oMathPara>
    </w:p>
    <w:p w14:paraId="52C021BD" w14:textId="77777777" w:rsidR="00E86029" w:rsidRPr="00702834" w:rsidRDefault="00E86029" w:rsidP="00850E5C">
      <w:pPr>
        <w:jc w:val="right"/>
        <w:rPr>
          <w:szCs w:val="22"/>
          <w:lang w:eastAsia="zh-CN"/>
        </w:rPr>
      </w:pPr>
      <w:r w:rsidRPr="00702834">
        <w:rPr>
          <w:szCs w:val="22"/>
          <w:lang w:eastAsia="zh-CN"/>
        </w:rPr>
        <w:t xml:space="preserve">                                 </w:t>
      </w:r>
      <m:oMath>
        <m:sSub>
          <m:sSubPr>
            <m:ctrlPr>
              <w:rPr>
                <w:rFonts w:ascii="Cambria Math" w:hAnsi="Cambria Math"/>
                <w:szCs w:val="22"/>
                <w:lang w:eastAsia="zh-CN"/>
              </w:rPr>
            </m:ctrlPr>
          </m:sSubPr>
          <m:e>
            <m:r>
              <w:rPr>
                <w:rFonts w:ascii="Cambria Math" w:hAnsi="Cambria Math"/>
                <w:szCs w:val="22"/>
                <w:lang w:eastAsia="zh-CN"/>
              </w:rPr>
              <m:t>g</m:t>
            </m:r>
          </m:e>
          <m:sub>
            <m:r>
              <w:rPr>
                <w:rFonts w:ascii="Cambria Math" w:hAnsi="Cambria Math"/>
                <w:szCs w:val="22"/>
                <w:lang w:eastAsia="zh-CN"/>
              </w:rPr>
              <m:t>k</m:t>
            </m:r>
          </m:sub>
        </m:sSub>
        <m:r>
          <m:rPr>
            <m:sty m:val="p"/>
          </m:rPr>
          <w:rPr>
            <w:rFonts w:ascii="Cambria Math" w:hAnsi="Cambria Math"/>
            <w:szCs w:val="22"/>
            <w:lang w:eastAsia="zh-CN"/>
          </w:rPr>
          <m:t>≤</m:t>
        </m:r>
        <m:sSub>
          <m:sSubPr>
            <m:ctrlPr>
              <w:rPr>
                <w:rFonts w:ascii="Cambria Math" w:hAnsi="Cambria Math"/>
                <w:szCs w:val="22"/>
                <w:lang w:eastAsia="zh-CN"/>
              </w:rPr>
            </m:ctrlPr>
          </m:sSubPr>
          <m:e>
            <m:r>
              <w:rPr>
                <w:rFonts w:ascii="Cambria Math" w:hAnsi="Cambria Math"/>
                <w:szCs w:val="22"/>
                <w:lang w:eastAsia="zh-CN"/>
              </w:rPr>
              <m:t>z</m:t>
            </m:r>
          </m:e>
          <m:sub>
            <m:r>
              <w:rPr>
                <w:rFonts w:ascii="Cambria Math" w:hAnsi="Cambria Math"/>
                <w:szCs w:val="22"/>
                <w:lang w:eastAsia="zh-CN"/>
              </w:rPr>
              <m:t>k</m:t>
            </m:r>
          </m:sub>
        </m:sSub>
        <m:d>
          <m:dPr>
            <m:ctrlPr>
              <w:rPr>
                <w:rFonts w:ascii="Cambria Math" w:hAnsi="Cambria Math"/>
                <w:szCs w:val="22"/>
                <w:lang w:eastAsia="zh-CN"/>
              </w:rPr>
            </m:ctrlPr>
          </m:dPr>
          <m:e>
            <m:sSub>
              <m:sSubPr>
                <m:ctrlPr>
                  <w:rPr>
                    <w:rFonts w:ascii="Cambria Math" w:hAnsi="Cambria Math"/>
                    <w:szCs w:val="22"/>
                    <w:lang w:eastAsia="zh-CN"/>
                  </w:rPr>
                </m:ctrlPr>
              </m:sSubPr>
              <m:e>
                <m:r>
                  <w:rPr>
                    <w:rFonts w:ascii="Cambria Math" w:hAnsi="Cambria Math"/>
                    <w:szCs w:val="22"/>
                    <w:lang w:eastAsia="zh-CN"/>
                  </w:rPr>
                  <m:t>a</m:t>
                </m:r>
              </m:e>
              <m:sub>
                <m:r>
                  <w:rPr>
                    <w:rFonts w:ascii="Cambria Math" w:hAnsi="Cambria Math"/>
                    <w:szCs w:val="22"/>
                    <w:lang w:eastAsia="zh-CN"/>
                  </w:rPr>
                  <m:t>k</m:t>
                </m:r>
              </m:sub>
            </m:sSub>
            <m:r>
              <m:rPr>
                <m:sty m:val="p"/>
              </m:rPr>
              <w:rPr>
                <w:rFonts w:ascii="Cambria Math" w:hAnsi="Cambria Math"/>
                <w:szCs w:val="22"/>
                <w:lang w:eastAsia="zh-CN"/>
              </w:rPr>
              <m:t>-</m:t>
            </m:r>
            <m:sSub>
              <m:sSubPr>
                <m:ctrlPr>
                  <w:rPr>
                    <w:rFonts w:ascii="Cambria Math" w:hAnsi="Cambria Math"/>
                    <w:szCs w:val="22"/>
                    <w:lang w:eastAsia="zh-CN"/>
                  </w:rPr>
                </m:ctrlPr>
              </m:sSubPr>
              <m:e>
                <m:r>
                  <w:rPr>
                    <w:rFonts w:ascii="Cambria Math" w:hAnsi="Cambria Math"/>
                    <w:szCs w:val="22"/>
                    <w:lang w:eastAsia="zh-CN"/>
                  </w:rPr>
                  <m:t>a</m:t>
                </m:r>
              </m:e>
              <m:sub>
                <m:r>
                  <w:rPr>
                    <w:rFonts w:ascii="Cambria Math" w:hAnsi="Cambria Math"/>
                    <w:szCs w:val="22"/>
                    <w:lang w:eastAsia="zh-CN"/>
                  </w:rPr>
                  <m:t>k</m:t>
                </m:r>
                <m:r>
                  <m:rPr>
                    <m:sty m:val="p"/>
                  </m:rPr>
                  <w:rPr>
                    <w:rFonts w:ascii="Cambria Math" w:hAnsi="Cambria Math"/>
                    <w:szCs w:val="22"/>
                    <w:lang w:eastAsia="zh-CN"/>
                  </w:rPr>
                  <m:t>-1</m:t>
                </m:r>
              </m:sub>
            </m:sSub>
          </m:e>
        </m:d>
        <m:r>
          <m:rPr>
            <m:sty m:val="p"/>
          </m:rPr>
          <w:rPr>
            <w:rFonts w:ascii="Cambria Math" w:hAnsi="Cambria Math"/>
            <w:szCs w:val="22"/>
            <w:lang w:eastAsia="zh-CN"/>
          </w:rPr>
          <m:t xml:space="preserve">,    </m:t>
        </m:r>
        <m:r>
          <w:rPr>
            <w:rFonts w:ascii="Cambria Math" w:hAnsi="Cambria Math"/>
            <w:szCs w:val="22"/>
            <w:lang w:eastAsia="zh-CN"/>
          </w:rPr>
          <m:t>k</m:t>
        </m:r>
        <m:r>
          <m:rPr>
            <m:sty m:val="p"/>
          </m:rPr>
          <w:rPr>
            <w:rFonts w:ascii="Cambria Math" w:hAnsi="Cambria Math"/>
            <w:szCs w:val="22"/>
            <w:lang w:eastAsia="zh-CN"/>
          </w:rPr>
          <m:t xml:space="preserve">=1, 2, ⋯, </m:t>
        </m:r>
        <m:r>
          <w:rPr>
            <w:rFonts w:ascii="Cambria Math" w:hAnsi="Cambria Math"/>
            <w:szCs w:val="22"/>
            <w:lang w:eastAsia="zh-CN"/>
          </w:rPr>
          <m:t>K</m:t>
        </m:r>
        <m:r>
          <m:rPr>
            <m:sty m:val="p"/>
          </m:rPr>
          <w:rPr>
            <w:rFonts w:ascii="Cambria Math" w:hAnsi="Cambria Math"/>
            <w:szCs w:val="22"/>
            <w:lang w:eastAsia="zh-CN"/>
          </w:rPr>
          <m:t xml:space="preserve">                                                           (3)</m:t>
        </m:r>
      </m:oMath>
    </w:p>
    <w:p w14:paraId="2FDB2CB9" w14:textId="77777777" w:rsidR="00E86029" w:rsidRPr="00702834" w:rsidRDefault="00E86029" w:rsidP="00850E5C">
      <w:pPr>
        <w:jc w:val="right"/>
        <w:rPr>
          <w:szCs w:val="22"/>
          <w:lang w:eastAsia="zh-CN"/>
        </w:rPr>
      </w:pPr>
      <w:r w:rsidRPr="00702834">
        <w:rPr>
          <w:szCs w:val="22"/>
          <w:lang w:eastAsia="zh-CN"/>
        </w:rPr>
        <w:t xml:space="preserve">                              </w:t>
      </w:r>
      <m:oMath>
        <m:sSub>
          <m:sSubPr>
            <m:ctrlPr>
              <w:rPr>
                <w:rFonts w:ascii="Cambria Math" w:hAnsi="Cambria Math"/>
                <w:szCs w:val="22"/>
                <w:lang w:eastAsia="zh-CN"/>
              </w:rPr>
            </m:ctrlPr>
          </m:sSubPr>
          <m:e>
            <m:r>
              <w:rPr>
                <w:rFonts w:ascii="Cambria Math" w:hAnsi="Cambria Math"/>
                <w:szCs w:val="22"/>
                <w:lang w:eastAsia="zh-CN"/>
              </w:rPr>
              <m:t>g</m:t>
            </m:r>
          </m:e>
          <m:sub>
            <m:r>
              <w:rPr>
                <w:rFonts w:ascii="Cambria Math" w:hAnsi="Cambria Math"/>
                <w:szCs w:val="22"/>
                <w:lang w:eastAsia="zh-CN"/>
              </w:rPr>
              <m:t>k</m:t>
            </m:r>
          </m:sub>
        </m:sSub>
        <m:r>
          <m:rPr>
            <m:sty m:val="p"/>
          </m:rPr>
          <w:rPr>
            <w:rFonts w:ascii="Cambria Math" w:hAnsi="Cambria Math"/>
            <w:szCs w:val="22"/>
            <w:lang w:eastAsia="zh-CN"/>
          </w:rPr>
          <m:t>≥</m:t>
        </m:r>
        <m:sSub>
          <m:sSubPr>
            <m:ctrlPr>
              <w:rPr>
                <w:rFonts w:ascii="Cambria Math" w:hAnsi="Cambria Math"/>
                <w:szCs w:val="22"/>
                <w:lang w:eastAsia="zh-CN"/>
              </w:rPr>
            </m:ctrlPr>
          </m:sSubPr>
          <m:e>
            <m:r>
              <w:rPr>
                <w:rFonts w:ascii="Cambria Math" w:hAnsi="Cambria Math"/>
                <w:szCs w:val="22"/>
                <w:lang w:eastAsia="zh-CN"/>
              </w:rPr>
              <m:t>z</m:t>
            </m:r>
          </m:e>
          <m:sub>
            <m:r>
              <w:rPr>
                <w:rFonts w:ascii="Cambria Math" w:hAnsi="Cambria Math"/>
                <w:szCs w:val="22"/>
                <w:lang w:eastAsia="zh-CN"/>
              </w:rPr>
              <m:t>k</m:t>
            </m:r>
            <m:r>
              <m:rPr>
                <m:sty m:val="p"/>
              </m:rPr>
              <w:rPr>
                <w:rFonts w:ascii="Cambria Math" w:hAnsi="Cambria Math"/>
                <w:szCs w:val="22"/>
                <w:lang w:eastAsia="zh-CN"/>
              </w:rPr>
              <m:t>+1</m:t>
            </m:r>
          </m:sub>
        </m:sSub>
        <m:d>
          <m:dPr>
            <m:ctrlPr>
              <w:rPr>
                <w:rFonts w:ascii="Cambria Math" w:hAnsi="Cambria Math"/>
                <w:szCs w:val="22"/>
                <w:lang w:eastAsia="zh-CN"/>
              </w:rPr>
            </m:ctrlPr>
          </m:dPr>
          <m:e>
            <m:sSub>
              <m:sSubPr>
                <m:ctrlPr>
                  <w:rPr>
                    <w:rFonts w:ascii="Cambria Math" w:hAnsi="Cambria Math"/>
                    <w:szCs w:val="22"/>
                    <w:lang w:eastAsia="zh-CN"/>
                  </w:rPr>
                </m:ctrlPr>
              </m:sSubPr>
              <m:e>
                <m:r>
                  <w:rPr>
                    <w:rFonts w:ascii="Cambria Math" w:hAnsi="Cambria Math"/>
                    <w:szCs w:val="22"/>
                    <w:lang w:eastAsia="zh-CN"/>
                  </w:rPr>
                  <m:t>a</m:t>
                </m:r>
              </m:e>
              <m:sub>
                <m:r>
                  <w:rPr>
                    <w:rFonts w:ascii="Cambria Math" w:hAnsi="Cambria Math"/>
                    <w:szCs w:val="22"/>
                    <w:lang w:eastAsia="zh-CN"/>
                  </w:rPr>
                  <m:t>k</m:t>
                </m:r>
              </m:sub>
            </m:sSub>
            <m:r>
              <m:rPr>
                <m:sty m:val="p"/>
              </m:rPr>
              <w:rPr>
                <w:rFonts w:ascii="Cambria Math" w:hAnsi="Cambria Math"/>
                <w:szCs w:val="22"/>
                <w:lang w:eastAsia="zh-CN"/>
              </w:rPr>
              <m:t>-</m:t>
            </m:r>
            <m:sSub>
              <m:sSubPr>
                <m:ctrlPr>
                  <w:rPr>
                    <w:rFonts w:ascii="Cambria Math" w:hAnsi="Cambria Math"/>
                    <w:szCs w:val="22"/>
                    <w:lang w:eastAsia="zh-CN"/>
                  </w:rPr>
                </m:ctrlPr>
              </m:sSubPr>
              <m:e>
                <m:r>
                  <w:rPr>
                    <w:rFonts w:ascii="Cambria Math" w:hAnsi="Cambria Math"/>
                    <w:szCs w:val="22"/>
                    <w:lang w:eastAsia="zh-CN"/>
                  </w:rPr>
                  <m:t>a</m:t>
                </m:r>
              </m:e>
              <m:sub>
                <m:r>
                  <w:rPr>
                    <w:rFonts w:ascii="Cambria Math" w:hAnsi="Cambria Math"/>
                    <w:szCs w:val="22"/>
                    <w:lang w:eastAsia="zh-CN"/>
                  </w:rPr>
                  <m:t>k</m:t>
                </m:r>
                <m:r>
                  <m:rPr>
                    <m:sty m:val="p"/>
                  </m:rPr>
                  <w:rPr>
                    <w:rFonts w:ascii="Cambria Math" w:hAnsi="Cambria Math"/>
                    <w:szCs w:val="22"/>
                    <w:lang w:eastAsia="zh-CN"/>
                  </w:rPr>
                  <m:t>-1</m:t>
                </m:r>
              </m:sub>
            </m:sSub>
          </m:e>
        </m:d>
        <m:r>
          <m:rPr>
            <m:sty m:val="p"/>
          </m:rPr>
          <w:rPr>
            <w:rFonts w:ascii="Cambria Math" w:hAnsi="Cambria Math"/>
            <w:szCs w:val="22"/>
            <w:lang w:eastAsia="zh-CN"/>
          </w:rPr>
          <m:t xml:space="preserve">,    </m:t>
        </m:r>
        <m:r>
          <w:rPr>
            <w:rFonts w:ascii="Cambria Math" w:hAnsi="Cambria Math"/>
            <w:szCs w:val="22"/>
            <w:lang w:eastAsia="zh-CN"/>
          </w:rPr>
          <m:t>k</m:t>
        </m:r>
        <m:r>
          <m:rPr>
            <m:sty m:val="p"/>
          </m:rPr>
          <w:rPr>
            <w:rFonts w:ascii="Cambria Math" w:hAnsi="Cambria Math"/>
            <w:szCs w:val="22"/>
            <w:lang w:eastAsia="zh-CN"/>
          </w:rPr>
          <m:t xml:space="preserve">=1, 2, ⋯, </m:t>
        </m:r>
        <m:r>
          <w:rPr>
            <w:rFonts w:ascii="Cambria Math" w:hAnsi="Cambria Math"/>
            <w:szCs w:val="22"/>
            <w:lang w:eastAsia="zh-CN"/>
          </w:rPr>
          <m:t>K</m:t>
        </m:r>
        <m:r>
          <m:rPr>
            <m:sty m:val="p"/>
          </m:rPr>
          <w:rPr>
            <w:rFonts w:ascii="Cambria Math" w:hAnsi="Cambria Math"/>
            <w:szCs w:val="22"/>
            <w:lang w:eastAsia="zh-CN"/>
          </w:rPr>
          <m:t xml:space="preserve">                                                       (4)</m:t>
        </m:r>
      </m:oMath>
    </w:p>
    <w:p w14:paraId="6A5DF84E" w14:textId="53A3DFA6" w:rsidR="009F2AFF" w:rsidRPr="00702834" w:rsidRDefault="00A042F4" w:rsidP="009F2AFF">
      <w:pPr>
        <w:pStyle w:val="BodyText"/>
        <w:spacing w:line="360" w:lineRule="auto"/>
        <w:ind w:firstLine="0"/>
        <w:rPr>
          <w:rFonts w:eastAsia="SimSun"/>
          <w:sz w:val="22"/>
          <w:szCs w:val="22"/>
          <w:lang w:val="en-US" w:eastAsia="zh-CN"/>
        </w:rPr>
      </w:pPr>
      <w:r w:rsidRPr="00702834">
        <w:rPr>
          <w:rFonts w:eastAsia="SimSun"/>
          <w:sz w:val="22"/>
          <w:szCs w:val="22"/>
          <w:lang w:val="en-US" w:eastAsia="zh-CN"/>
        </w:rPr>
        <w:tab/>
      </w:r>
      <w:r w:rsidR="004C2F6C" w:rsidRPr="00702834">
        <w:rPr>
          <w:rFonts w:eastAsia="SimSun"/>
          <w:sz w:val="22"/>
          <w:szCs w:val="22"/>
          <w:lang w:val="en-US" w:eastAsia="zh-CN"/>
        </w:rPr>
        <w:t xml:space="preserve">Equation (2) </w:t>
      </w:r>
      <w:r w:rsidR="00B941C8" w:rsidRPr="00702834">
        <w:rPr>
          <w:rFonts w:eastAsia="SimSun"/>
          <w:sz w:val="22"/>
          <w:szCs w:val="22"/>
          <w:lang w:val="en-US" w:eastAsia="zh-CN"/>
        </w:rPr>
        <w:t xml:space="preserve">mandates </w:t>
      </w:r>
      <w:r w:rsidR="004C2F6C" w:rsidRPr="00702834">
        <w:rPr>
          <w:rFonts w:eastAsia="SimSun"/>
          <w:sz w:val="22"/>
          <w:szCs w:val="22"/>
          <w:lang w:val="en-US" w:eastAsia="zh-CN"/>
        </w:rPr>
        <w:t>that the sum</w:t>
      </w:r>
      <w:r w:rsidR="009B0C33" w:rsidRPr="00702834">
        <w:rPr>
          <w:rFonts w:eastAsia="SimSun"/>
          <w:sz w:val="22"/>
          <w:szCs w:val="22"/>
          <w:lang w:val="en-US" w:eastAsia="zh-CN"/>
        </w:rPr>
        <w:t>med</w:t>
      </w:r>
      <w:r w:rsidR="004C2F6C" w:rsidRPr="00702834">
        <w:rPr>
          <w:rFonts w:eastAsia="SimSun"/>
          <w:sz w:val="22"/>
          <w:szCs w:val="22"/>
          <w:lang w:val="en-US" w:eastAsia="zh-CN"/>
        </w:rPr>
        <w:t xml:space="preserve"> cargo weight</w:t>
      </w:r>
      <w:r w:rsidR="009B0C33" w:rsidRPr="00702834">
        <w:rPr>
          <w:rFonts w:eastAsia="SimSun"/>
          <w:sz w:val="22"/>
          <w:szCs w:val="22"/>
          <w:lang w:val="en-US" w:eastAsia="zh-CN"/>
        </w:rPr>
        <w:t>s</w:t>
      </w:r>
      <w:r w:rsidR="004C2F6C" w:rsidRPr="00702834">
        <w:rPr>
          <w:rFonts w:eastAsia="SimSun"/>
          <w:sz w:val="22"/>
          <w:szCs w:val="22"/>
          <w:lang w:val="en-US" w:eastAsia="zh-CN"/>
        </w:rPr>
        <w:t xml:space="preserve"> distributed </w:t>
      </w:r>
      <w:r w:rsidR="009B0C33" w:rsidRPr="00702834">
        <w:rPr>
          <w:rFonts w:eastAsia="SimSun"/>
          <w:sz w:val="22"/>
          <w:szCs w:val="22"/>
          <w:lang w:val="en-US" w:eastAsia="zh-CN"/>
        </w:rPr>
        <w:t>by</w:t>
      </w:r>
      <w:r w:rsidR="004C2F6C" w:rsidRPr="00702834">
        <w:rPr>
          <w:rFonts w:eastAsia="SimSun"/>
          <w:sz w:val="22"/>
          <w:szCs w:val="22"/>
          <w:lang w:val="en-US" w:eastAsia="zh-CN"/>
        </w:rPr>
        <w:t xml:space="preserve"> weight segments in the container </w:t>
      </w:r>
      <w:r w:rsidR="009B0C33" w:rsidRPr="00702834">
        <w:rPr>
          <w:rFonts w:eastAsia="SimSun"/>
          <w:sz w:val="22"/>
          <w:szCs w:val="22"/>
          <w:lang w:val="en-US" w:eastAsia="zh-CN"/>
        </w:rPr>
        <w:t xml:space="preserve">are </w:t>
      </w:r>
      <w:r w:rsidR="004C2F6C" w:rsidRPr="00702834">
        <w:rPr>
          <w:rFonts w:eastAsia="SimSun"/>
          <w:sz w:val="22"/>
          <w:szCs w:val="22"/>
          <w:lang w:val="en-US" w:eastAsia="zh-CN"/>
        </w:rPr>
        <w:t xml:space="preserve">equal to the total weight of the cargoes </w:t>
      </w:r>
      <w:r w:rsidR="00B941C8" w:rsidRPr="00702834">
        <w:rPr>
          <w:rFonts w:eastAsia="SimSun"/>
          <w:sz w:val="22"/>
          <w:szCs w:val="22"/>
          <w:lang w:val="en-US" w:eastAsia="zh-CN"/>
        </w:rPr>
        <w:t>for loading</w:t>
      </w:r>
      <w:r w:rsidR="004C2F6C" w:rsidRPr="00702834">
        <w:rPr>
          <w:rFonts w:eastAsia="SimSun"/>
          <w:sz w:val="22"/>
          <w:szCs w:val="22"/>
          <w:lang w:val="en-US" w:eastAsia="zh-CN"/>
        </w:rPr>
        <w:t>. Restrictions</w:t>
      </w:r>
      <w:r w:rsidR="00E86029" w:rsidRPr="00702834">
        <w:rPr>
          <w:rFonts w:eastAsia="SimSun"/>
          <w:sz w:val="22"/>
          <w:szCs w:val="22"/>
          <w:lang w:val="en-US" w:eastAsia="zh-CN"/>
        </w:rPr>
        <w:t xml:space="preserve"> (3) and (4) ensure that </w:t>
      </w:r>
      <m:oMath>
        <m:sSub>
          <m:sSubPr>
            <m:ctrlPr>
              <w:rPr>
                <w:rFonts w:ascii="Cambria Math" w:eastAsia="SimSun" w:hAnsi="Cambria Math"/>
                <w:sz w:val="22"/>
                <w:szCs w:val="22"/>
                <w:lang w:val="en-US" w:eastAsia="zh-CN"/>
              </w:rPr>
            </m:ctrlPr>
          </m:sSubPr>
          <m:e>
            <m:r>
              <w:rPr>
                <w:rFonts w:ascii="Cambria Math" w:eastAsia="SimSun" w:hAnsi="Cambria Math"/>
                <w:sz w:val="22"/>
                <w:szCs w:val="22"/>
                <w:lang w:val="en-US" w:eastAsia="zh-CN"/>
              </w:rPr>
              <m:t>g</m:t>
            </m:r>
          </m:e>
          <m:sub>
            <m:r>
              <w:rPr>
                <w:rFonts w:ascii="Cambria Math" w:eastAsia="SimSun" w:hAnsi="Cambria Math"/>
                <w:sz w:val="22"/>
                <w:szCs w:val="22"/>
                <w:lang w:val="en-US" w:eastAsia="zh-CN"/>
              </w:rPr>
              <m:t>k</m:t>
            </m:r>
          </m:sub>
        </m:sSub>
      </m:oMath>
      <w:r w:rsidR="00E86029" w:rsidRPr="00702834">
        <w:rPr>
          <w:rFonts w:eastAsia="SimSun"/>
          <w:sz w:val="22"/>
          <w:szCs w:val="22"/>
          <w:lang w:val="en-US" w:eastAsia="zh-CN"/>
        </w:rPr>
        <w:t xml:space="preserve"> </w:t>
      </w:r>
      <w:r w:rsidR="00797F64" w:rsidRPr="00702834">
        <w:rPr>
          <w:rFonts w:eastAsia="SimSun"/>
          <w:sz w:val="22"/>
          <w:szCs w:val="22"/>
          <w:lang w:val="en-US" w:eastAsia="zh-CN"/>
        </w:rPr>
        <w:lastRenderedPageBreak/>
        <w:t>is</w:t>
      </w:r>
      <w:r w:rsidR="00E86029" w:rsidRPr="00702834">
        <w:rPr>
          <w:rFonts w:eastAsia="SimSun"/>
          <w:sz w:val="22"/>
          <w:szCs w:val="22"/>
          <w:lang w:val="en-US" w:eastAsia="zh-CN"/>
        </w:rPr>
        <w:t xml:space="preserve"> positive </w:t>
      </w:r>
      <w:r w:rsidR="00797F64" w:rsidRPr="00702834">
        <w:rPr>
          <w:rFonts w:eastAsia="SimSun"/>
          <w:sz w:val="22"/>
          <w:szCs w:val="22"/>
          <w:lang w:val="en-US" w:eastAsia="zh-CN"/>
        </w:rPr>
        <w:t xml:space="preserve">only if </w:t>
      </w:r>
      <w:r w:rsidR="00E86029" w:rsidRPr="00702834">
        <w:rPr>
          <w:rFonts w:eastAsia="SimSun"/>
          <w:sz w:val="22"/>
          <w:szCs w:val="22"/>
          <w:lang w:val="en-US" w:eastAsia="zh-CN"/>
        </w:rPr>
        <w:t xml:space="preserve">the range </w:t>
      </w:r>
      <m:oMath>
        <m:r>
          <m:rPr>
            <m:sty m:val="p"/>
          </m:rPr>
          <w:rPr>
            <w:rFonts w:ascii="Cambria Math" w:eastAsia="SimSun" w:hAnsi="Cambria Math"/>
            <w:sz w:val="22"/>
            <w:szCs w:val="22"/>
            <w:lang w:val="en-US" w:eastAsia="zh-CN"/>
          </w:rPr>
          <m:t>(</m:t>
        </m:r>
        <m:sSub>
          <m:sSubPr>
            <m:ctrlPr>
              <w:rPr>
                <w:rFonts w:ascii="Cambria Math" w:eastAsia="SimSun" w:hAnsi="Cambria Math"/>
                <w:sz w:val="22"/>
                <w:szCs w:val="22"/>
                <w:lang w:val="en-US" w:eastAsia="zh-CN"/>
              </w:rPr>
            </m:ctrlPr>
          </m:sSubPr>
          <m:e>
            <m:r>
              <w:rPr>
                <w:rFonts w:ascii="Cambria Math" w:eastAsia="SimSun" w:hAnsi="Cambria Math"/>
                <w:sz w:val="22"/>
                <w:szCs w:val="22"/>
                <w:lang w:val="en-US" w:eastAsia="zh-CN"/>
              </w:rPr>
              <m:t>a</m:t>
            </m:r>
          </m:e>
          <m:sub>
            <m:r>
              <w:rPr>
                <w:rFonts w:ascii="Cambria Math" w:eastAsia="SimSun" w:hAnsi="Cambria Math"/>
                <w:sz w:val="22"/>
                <w:szCs w:val="22"/>
                <w:lang w:val="en-US" w:eastAsia="zh-CN"/>
              </w:rPr>
              <m:t>k</m:t>
            </m:r>
            <m:r>
              <m:rPr>
                <m:sty m:val="p"/>
              </m:rPr>
              <w:rPr>
                <w:rFonts w:ascii="Cambria Math" w:eastAsia="SimSun" w:hAnsi="Cambria Math"/>
                <w:sz w:val="22"/>
                <w:szCs w:val="22"/>
                <w:lang w:val="en-US" w:eastAsia="zh-CN"/>
              </w:rPr>
              <m:t>-1</m:t>
            </m:r>
          </m:sub>
        </m:sSub>
        <m:r>
          <m:rPr>
            <m:sty m:val="p"/>
          </m:rPr>
          <w:rPr>
            <w:rFonts w:ascii="Cambria Math" w:eastAsia="SimSun" w:hAnsi="Cambria Math"/>
            <w:sz w:val="22"/>
            <w:szCs w:val="22"/>
            <w:lang w:val="en-US" w:eastAsia="zh-CN"/>
          </w:rPr>
          <m:t xml:space="preserve">, </m:t>
        </m:r>
        <m:sSub>
          <m:sSubPr>
            <m:ctrlPr>
              <w:rPr>
                <w:rFonts w:ascii="Cambria Math" w:eastAsia="SimSun" w:hAnsi="Cambria Math"/>
                <w:sz w:val="22"/>
                <w:szCs w:val="22"/>
                <w:lang w:val="en-US" w:eastAsia="zh-CN"/>
              </w:rPr>
            </m:ctrlPr>
          </m:sSubPr>
          <m:e>
            <m:r>
              <w:rPr>
                <w:rFonts w:ascii="Cambria Math" w:eastAsia="SimSun" w:hAnsi="Cambria Math"/>
                <w:sz w:val="22"/>
                <w:szCs w:val="22"/>
                <w:lang w:val="en-US" w:eastAsia="zh-CN"/>
              </w:rPr>
              <m:t>a</m:t>
            </m:r>
          </m:e>
          <m:sub>
            <m:r>
              <w:rPr>
                <w:rFonts w:ascii="Cambria Math" w:eastAsia="SimSun" w:hAnsi="Cambria Math"/>
                <w:sz w:val="22"/>
                <w:szCs w:val="22"/>
                <w:lang w:val="en-US" w:eastAsia="zh-CN"/>
              </w:rPr>
              <m:t>k</m:t>
            </m:r>
          </m:sub>
        </m:sSub>
        <m:r>
          <m:rPr>
            <m:sty m:val="p"/>
          </m:rPr>
          <w:rPr>
            <w:rFonts w:ascii="Cambria Math" w:eastAsia="SimSun" w:hAnsi="Cambria Math"/>
            <w:sz w:val="22"/>
            <w:szCs w:val="22"/>
            <w:lang w:val="en-US" w:eastAsia="zh-CN"/>
          </w:rPr>
          <m:t>]</m:t>
        </m:r>
      </m:oMath>
      <w:r w:rsidR="00E86029" w:rsidRPr="00702834">
        <w:rPr>
          <w:rFonts w:eastAsia="SimSun"/>
          <w:sz w:val="22"/>
          <w:szCs w:val="22"/>
          <w:lang w:val="en-US" w:eastAsia="zh-CN"/>
        </w:rPr>
        <w:t xml:space="preserve"> </w:t>
      </w:r>
      <w:r w:rsidR="00766EB1" w:rsidRPr="00702834">
        <w:rPr>
          <w:rFonts w:eastAsia="SimSun"/>
          <w:sz w:val="22"/>
          <w:szCs w:val="22"/>
          <w:lang w:val="en-US" w:eastAsia="zh-CN"/>
        </w:rPr>
        <w:t xml:space="preserve">cannot accommodate more cargos </w:t>
      </w:r>
      <w:r w:rsidR="00E86029" w:rsidRPr="00702834">
        <w:rPr>
          <w:rFonts w:eastAsia="SimSun"/>
          <w:sz w:val="22"/>
          <w:szCs w:val="22"/>
          <w:lang w:val="en-US" w:eastAsia="zh-CN"/>
        </w:rPr>
        <w:t xml:space="preserve">by the </w:t>
      </w:r>
      <w:r w:rsidR="00DB7268" w:rsidRPr="00702834">
        <w:rPr>
          <w:rFonts w:eastAsia="SimSun"/>
          <w:sz w:val="22"/>
          <w:szCs w:val="22"/>
          <w:lang w:val="en-US" w:eastAsia="zh-CN"/>
        </w:rPr>
        <w:t>cargo weight, so that charges are then applied up to the next break point.</w:t>
      </w:r>
      <w:r w:rsidR="00461049" w:rsidRPr="00702834">
        <w:rPr>
          <w:rFonts w:eastAsia="SimSun"/>
          <w:sz w:val="22"/>
          <w:szCs w:val="22"/>
          <w:lang w:val="en-US" w:eastAsia="zh-CN"/>
        </w:rPr>
        <w:t xml:space="preserve"> We will apply this approach to simplify our model</w:t>
      </w:r>
      <w:r w:rsidR="00225DB4" w:rsidRPr="00702834">
        <w:rPr>
          <w:rFonts w:eastAsia="SimSun"/>
          <w:sz w:val="22"/>
          <w:szCs w:val="22"/>
          <w:lang w:val="en-US" w:eastAsia="zh-CN"/>
        </w:rPr>
        <w:t xml:space="preserve">. </w:t>
      </w:r>
    </w:p>
    <w:p w14:paraId="4AB28C29" w14:textId="06877C48" w:rsidR="004741CF" w:rsidRPr="00EF3F06" w:rsidRDefault="000163B8" w:rsidP="00EC2C3C">
      <w:pPr>
        <w:jc w:val="both"/>
        <w:rPr>
          <w:b/>
          <w:iCs/>
          <w:szCs w:val="22"/>
          <w:lang w:eastAsia="en-GB"/>
        </w:rPr>
      </w:pPr>
      <w:r w:rsidRPr="00EF3F06">
        <w:rPr>
          <w:b/>
          <w:iCs/>
          <w:szCs w:val="22"/>
          <w:lang w:eastAsia="en-GB"/>
        </w:rPr>
        <w:t>3.2 Mathematical model</w:t>
      </w:r>
    </w:p>
    <w:p w14:paraId="1BAE0CDC" w14:textId="21B227EE" w:rsidR="00EC2C3C" w:rsidRPr="00702834" w:rsidRDefault="00EC2C3C" w:rsidP="00EC2C3C">
      <w:pPr>
        <w:jc w:val="both"/>
        <w:rPr>
          <w:b/>
          <w:iCs/>
          <w:szCs w:val="22"/>
          <w:lang w:eastAsia="en-GB"/>
        </w:rPr>
      </w:pPr>
      <w:r w:rsidRPr="00702834">
        <w:rPr>
          <w:b/>
          <w:iCs/>
          <w:szCs w:val="22"/>
          <w:lang w:eastAsia="en-GB"/>
        </w:rPr>
        <w:t>Notation</w:t>
      </w:r>
    </w:p>
    <w:p w14:paraId="0F0B1902" w14:textId="3AA9719D" w:rsidR="00C326F7" w:rsidRPr="00702834" w:rsidRDefault="00644B2A" w:rsidP="00F44745">
      <w:pPr>
        <w:tabs>
          <w:tab w:val="left" w:pos="567"/>
        </w:tabs>
        <w:jc w:val="both"/>
        <w:rPr>
          <w:b/>
          <w:iCs/>
          <w:szCs w:val="22"/>
          <w:lang w:eastAsia="en-GB"/>
        </w:rPr>
      </w:pPr>
      <w:r w:rsidRPr="00702834">
        <w:rPr>
          <w:b/>
          <w:iCs/>
          <w:szCs w:val="22"/>
          <w:lang w:eastAsia="en-GB"/>
        </w:rPr>
        <w:t>Sets</w:t>
      </w:r>
      <w:r w:rsidR="00287BF3" w:rsidRPr="00702834">
        <w:rPr>
          <w:b/>
          <w:iCs/>
          <w:szCs w:val="22"/>
          <w:lang w:eastAsia="en-GB"/>
        </w:rPr>
        <w:t xml:space="preserve"> </w:t>
      </w:r>
      <w:r w:rsidR="007E62FB" w:rsidRPr="00702834">
        <w:rPr>
          <w:b/>
          <w:iCs/>
          <w:szCs w:val="22"/>
          <w:lang w:eastAsia="en-GB"/>
        </w:rPr>
        <w:t>and Indices</w:t>
      </w:r>
    </w:p>
    <w:p w14:paraId="323598CE" w14:textId="7AFEF9E1" w:rsidR="00F115E3" w:rsidRPr="00702834" w:rsidRDefault="00F115E3" w:rsidP="00F44745">
      <w:pPr>
        <w:tabs>
          <w:tab w:val="left" w:pos="567"/>
          <w:tab w:val="left" w:pos="1418"/>
        </w:tabs>
        <w:jc w:val="both"/>
        <w:rPr>
          <w:iCs/>
          <w:szCs w:val="22"/>
          <w:lang w:eastAsia="en-GB"/>
        </w:rPr>
      </w:pPr>
      <w:r w:rsidRPr="00702834">
        <w:rPr>
          <w:i/>
          <w:szCs w:val="22"/>
          <w:lang w:eastAsia="en-GB"/>
        </w:rPr>
        <w:t>D</w:t>
      </w:r>
      <w:r w:rsidRPr="00702834">
        <w:rPr>
          <w:iCs/>
          <w:szCs w:val="22"/>
          <w:lang w:eastAsia="en-GB"/>
        </w:rPr>
        <w:t xml:space="preserve"> </w:t>
      </w:r>
      <w:r w:rsidR="00F44745" w:rsidRPr="00702834">
        <w:rPr>
          <w:iCs/>
          <w:szCs w:val="22"/>
          <w:lang w:eastAsia="en-GB"/>
        </w:rPr>
        <w:tab/>
      </w:r>
      <w:r w:rsidR="00D73B31" w:rsidRPr="00702834">
        <w:rPr>
          <w:iCs/>
          <w:szCs w:val="22"/>
          <w:lang w:eastAsia="en-GB"/>
        </w:rPr>
        <w:t>set of d</w:t>
      </w:r>
      <w:r w:rsidRPr="00702834">
        <w:rPr>
          <w:iCs/>
          <w:szCs w:val="22"/>
          <w:lang w:eastAsia="en-GB"/>
        </w:rPr>
        <w:t>estinations</w:t>
      </w:r>
      <w:r w:rsidR="005B333A" w:rsidRPr="00702834">
        <w:rPr>
          <w:iCs/>
          <w:szCs w:val="22"/>
          <w:lang w:eastAsia="en-GB"/>
        </w:rPr>
        <w:t xml:space="preserve"> </w:t>
      </w:r>
      <w:r w:rsidRPr="00702834">
        <w:rPr>
          <w:iCs/>
          <w:szCs w:val="22"/>
          <w:lang w:eastAsia="en-GB"/>
        </w:rPr>
        <w:tab/>
      </w:r>
      <w:r w:rsidR="007E62FB" w:rsidRPr="00702834">
        <w:rPr>
          <w:iCs/>
          <w:szCs w:val="22"/>
          <w:lang w:eastAsia="en-GB"/>
        </w:rPr>
        <w:t xml:space="preserve"> </w:t>
      </w:r>
      <m:oMath>
        <m:r>
          <w:rPr>
            <w:rFonts w:ascii="Cambria Math" w:hAnsi="Cambria Math"/>
          </w:rPr>
          <m:t>d∈D</m:t>
        </m:r>
      </m:oMath>
    </w:p>
    <w:p w14:paraId="5A4E42E3" w14:textId="4BE92211" w:rsidR="00F115E3" w:rsidRPr="00702834" w:rsidRDefault="00F115E3" w:rsidP="00F44745">
      <w:pPr>
        <w:tabs>
          <w:tab w:val="left" w:pos="567"/>
          <w:tab w:val="left" w:pos="1418"/>
        </w:tabs>
        <w:jc w:val="both"/>
        <w:rPr>
          <w:iCs/>
          <w:szCs w:val="22"/>
          <w:lang w:eastAsia="en-GB"/>
        </w:rPr>
      </w:pPr>
      <w:r w:rsidRPr="00702834">
        <w:rPr>
          <w:i/>
          <w:szCs w:val="22"/>
          <w:lang w:eastAsia="en-GB"/>
        </w:rPr>
        <w:t>I</w:t>
      </w:r>
      <w:r w:rsidRPr="00702834">
        <w:rPr>
          <w:iCs/>
          <w:szCs w:val="22"/>
          <w:lang w:eastAsia="en-GB"/>
        </w:rPr>
        <w:tab/>
      </w:r>
      <w:r w:rsidR="00D73B31" w:rsidRPr="00702834">
        <w:rPr>
          <w:iCs/>
          <w:szCs w:val="22"/>
          <w:lang w:eastAsia="en-GB"/>
        </w:rPr>
        <w:t>set of c</w:t>
      </w:r>
      <w:r w:rsidRPr="00702834">
        <w:rPr>
          <w:iCs/>
          <w:szCs w:val="22"/>
          <w:lang w:eastAsia="en-GB"/>
        </w:rPr>
        <w:t xml:space="preserve">ontainer </w:t>
      </w:r>
      <w:r w:rsidR="00D73B31" w:rsidRPr="00702834">
        <w:rPr>
          <w:iCs/>
          <w:szCs w:val="22"/>
          <w:lang w:eastAsia="en-GB"/>
        </w:rPr>
        <w:t>t</w:t>
      </w:r>
      <w:r w:rsidRPr="00702834">
        <w:rPr>
          <w:iCs/>
          <w:szCs w:val="22"/>
          <w:lang w:eastAsia="en-GB"/>
        </w:rPr>
        <w:t>ypes</w:t>
      </w:r>
      <w:r w:rsidR="005B333A" w:rsidRPr="00702834">
        <w:rPr>
          <w:iCs/>
          <w:szCs w:val="22"/>
          <w:lang w:eastAsia="en-GB"/>
        </w:rPr>
        <w:t xml:space="preserve">        </w:t>
      </w:r>
      <w:r w:rsidR="007E62FB" w:rsidRPr="00702834">
        <w:rPr>
          <w:iCs/>
          <w:szCs w:val="22"/>
          <w:lang w:eastAsia="en-GB"/>
        </w:rPr>
        <w:t xml:space="preserve"> </w:t>
      </w:r>
      <m:oMath>
        <m:r>
          <w:rPr>
            <w:rFonts w:ascii="Cambria Math" w:eastAsia="DengXian" w:hAnsi="Cambria Math"/>
            <w:szCs w:val="22"/>
            <w:lang w:val="en-GB" w:eastAsia="zh-CN"/>
          </w:rPr>
          <m:t>i∈I</m:t>
        </m:r>
      </m:oMath>
    </w:p>
    <w:p w14:paraId="5468FC3B" w14:textId="4BD7D625" w:rsidR="00EE0D0C" w:rsidRPr="00702834" w:rsidRDefault="00EE0D0C" w:rsidP="00F44745">
      <w:pPr>
        <w:tabs>
          <w:tab w:val="left" w:pos="567"/>
          <w:tab w:val="left" w:pos="1418"/>
        </w:tabs>
        <w:jc w:val="both"/>
        <w:rPr>
          <w:iCs/>
          <w:szCs w:val="22"/>
          <w:lang w:eastAsia="en-GB"/>
        </w:rPr>
      </w:pPr>
      <w:r w:rsidRPr="00702834">
        <w:rPr>
          <w:i/>
          <w:szCs w:val="22"/>
          <w:lang w:eastAsia="en-GB"/>
        </w:rPr>
        <w:t>J</w:t>
      </w:r>
      <w:r w:rsidRPr="00702834">
        <w:rPr>
          <w:iCs/>
          <w:szCs w:val="22"/>
          <w:lang w:eastAsia="en-GB"/>
        </w:rPr>
        <w:tab/>
      </w:r>
      <w:r w:rsidR="00D73B31" w:rsidRPr="00702834">
        <w:rPr>
          <w:iCs/>
          <w:szCs w:val="22"/>
          <w:lang w:eastAsia="en-GB"/>
        </w:rPr>
        <w:t>set of c</w:t>
      </w:r>
      <w:r w:rsidRPr="00702834">
        <w:rPr>
          <w:iCs/>
          <w:szCs w:val="22"/>
          <w:lang w:eastAsia="en-GB"/>
        </w:rPr>
        <w:t>argo types</w:t>
      </w:r>
      <w:r w:rsidR="005B333A" w:rsidRPr="00702834">
        <w:rPr>
          <w:iCs/>
          <w:szCs w:val="22"/>
          <w:lang w:eastAsia="en-GB"/>
        </w:rPr>
        <w:t xml:space="preserve">             </w:t>
      </w:r>
      <w:r w:rsidR="007E62FB" w:rsidRPr="00702834">
        <w:rPr>
          <w:iCs/>
          <w:szCs w:val="22"/>
          <w:lang w:eastAsia="en-GB"/>
        </w:rPr>
        <w:t xml:space="preserve"> </w:t>
      </w:r>
      <m:oMath>
        <m:r>
          <w:rPr>
            <w:rFonts w:ascii="Cambria Math" w:eastAsia="DengXian" w:hAnsi="Cambria Math"/>
            <w:szCs w:val="22"/>
            <w:lang w:val="en-GB" w:eastAsia="zh-CN"/>
          </w:rPr>
          <m:t>j∈J</m:t>
        </m:r>
      </m:oMath>
    </w:p>
    <w:p w14:paraId="6F96756E" w14:textId="246AFD2F" w:rsidR="00D86E16" w:rsidRPr="00702834" w:rsidRDefault="00D86E16" w:rsidP="00F44745">
      <w:pPr>
        <w:tabs>
          <w:tab w:val="left" w:pos="567"/>
          <w:tab w:val="left" w:pos="1418"/>
        </w:tabs>
        <w:jc w:val="both"/>
        <w:rPr>
          <w:iCs/>
          <w:szCs w:val="22"/>
          <w:lang w:eastAsia="en-GB"/>
        </w:rPr>
      </w:pPr>
      <w:r w:rsidRPr="00702834">
        <w:rPr>
          <w:i/>
          <w:szCs w:val="22"/>
          <w:lang w:eastAsia="en-GB"/>
        </w:rPr>
        <w:t>R</w:t>
      </w:r>
      <w:r w:rsidRPr="00702834">
        <w:rPr>
          <w:iCs/>
          <w:szCs w:val="22"/>
          <w:lang w:eastAsia="en-GB"/>
        </w:rPr>
        <w:t xml:space="preserve"> </w:t>
      </w:r>
      <w:r w:rsidRPr="00702834">
        <w:rPr>
          <w:iCs/>
          <w:szCs w:val="22"/>
          <w:lang w:eastAsia="en-GB"/>
        </w:rPr>
        <w:tab/>
      </w:r>
      <w:r w:rsidR="00D73B31" w:rsidRPr="00702834">
        <w:rPr>
          <w:iCs/>
          <w:szCs w:val="22"/>
          <w:lang w:eastAsia="en-GB"/>
        </w:rPr>
        <w:t>set of r</w:t>
      </w:r>
      <w:r w:rsidRPr="00702834">
        <w:rPr>
          <w:iCs/>
          <w:szCs w:val="22"/>
          <w:lang w:eastAsia="en-GB"/>
        </w:rPr>
        <w:t>egions</w:t>
      </w:r>
      <w:r w:rsidR="005B333A" w:rsidRPr="00702834">
        <w:rPr>
          <w:iCs/>
          <w:szCs w:val="22"/>
          <w:lang w:eastAsia="en-GB"/>
        </w:rPr>
        <w:t xml:space="preserve">        </w:t>
      </w:r>
      <w:r w:rsidRPr="00702834">
        <w:rPr>
          <w:iCs/>
          <w:szCs w:val="22"/>
          <w:lang w:eastAsia="en-GB"/>
        </w:rPr>
        <w:tab/>
      </w:r>
      <m:oMath>
        <m:r>
          <w:rPr>
            <w:rFonts w:ascii="Cambria Math" w:eastAsia="DengXian" w:hAnsi="Cambria Math"/>
            <w:szCs w:val="22"/>
            <w:lang w:val="en-GB" w:eastAsia="zh-CN"/>
          </w:rPr>
          <m:t>r∈R</m:t>
        </m:r>
      </m:oMath>
    </w:p>
    <w:p w14:paraId="2869A1E9" w14:textId="79C18C63" w:rsidR="00EE0D0C" w:rsidRPr="00702834" w:rsidRDefault="00EE0D0C" w:rsidP="00F44745">
      <w:pPr>
        <w:tabs>
          <w:tab w:val="left" w:pos="567"/>
          <w:tab w:val="left" w:pos="1418"/>
        </w:tabs>
        <w:jc w:val="both"/>
        <w:rPr>
          <w:iCs/>
          <w:szCs w:val="22"/>
          <w:lang w:eastAsia="en-GB"/>
        </w:rPr>
      </w:pPr>
      <w:r w:rsidRPr="00702834">
        <w:rPr>
          <w:i/>
          <w:szCs w:val="22"/>
          <w:lang w:eastAsia="en-GB"/>
        </w:rPr>
        <w:t>S</w:t>
      </w:r>
      <w:r w:rsidRPr="00702834">
        <w:rPr>
          <w:iCs/>
          <w:szCs w:val="22"/>
          <w:lang w:eastAsia="en-GB"/>
        </w:rPr>
        <w:tab/>
      </w:r>
      <w:r w:rsidR="00D73B31" w:rsidRPr="00702834">
        <w:rPr>
          <w:iCs/>
          <w:szCs w:val="22"/>
          <w:lang w:eastAsia="en-GB"/>
        </w:rPr>
        <w:t>set of s</w:t>
      </w:r>
      <w:r w:rsidRPr="00702834">
        <w:rPr>
          <w:iCs/>
          <w:szCs w:val="22"/>
          <w:lang w:eastAsia="en-GB"/>
        </w:rPr>
        <w:t>cenarios</w:t>
      </w:r>
      <w:r w:rsidR="007E62FB" w:rsidRPr="00702834">
        <w:rPr>
          <w:iCs/>
          <w:szCs w:val="22"/>
          <w:lang w:eastAsia="en-GB"/>
        </w:rPr>
        <w:t xml:space="preserve"> </w:t>
      </w:r>
      <w:r w:rsidR="005B333A" w:rsidRPr="00702834">
        <w:rPr>
          <w:iCs/>
          <w:szCs w:val="22"/>
          <w:lang w:eastAsia="en-GB"/>
        </w:rPr>
        <w:t xml:space="preserve">              </w:t>
      </w:r>
      <w:r w:rsidR="00155C69" w:rsidRPr="00702834">
        <w:rPr>
          <w:iCs/>
          <w:szCs w:val="22"/>
          <w:lang w:eastAsia="en-GB"/>
        </w:rPr>
        <w:t xml:space="preserve"> </w:t>
      </w:r>
      <w:r w:rsidR="007E62FB" w:rsidRPr="00702834">
        <w:rPr>
          <w:iCs/>
          <w:szCs w:val="22"/>
          <w:lang w:eastAsia="en-GB"/>
        </w:rPr>
        <w:t xml:space="preserve"> </w:t>
      </w:r>
      <m:oMath>
        <m:r>
          <w:rPr>
            <w:rFonts w:ascii="Cambria Math" w:hAnsi="Cambria Math"/>
            <w:szCs w:val="22"/>
            <w:lang w:eastAsia="zh-CN"/>
          </w:rPr>
          <m:t>s</m:t>
        </m:r>
        <m:r>
          <m:rPr>
            <m:sty m:val="p"/>
          </m:rPr>
          <w:rPr>
            <w:rFonts w:ascii="Cambria Math" w:hAnsi="Cambria Math"/>
            <w:szCs w:val="22"/>
            <w:lang w:eastAsia="zh-CN"/>
          </w:rPr>
          <m:t>∈</m:t>
        </m:r>
        <m:r>
          <w:rPr>
            <w:rFonts w:ascii="Cambria Math" w:hAnsi="Cambria Math"/>
            <w:szCs w:val="22"/>
            <w:lang w:eastAsia="zh-CN"/>
          </w:rPr>
          <m:t>S</m:t>
        </m:r>
      </m:oMath>
    </w:p>
    <w:p w14:paraId="7499FDB6" w14:textId="48D6E584" w:rsidR="00C326F7" w:rsidRPr="00702834" w:rsidRDefault="00C326F7" w:rsidP="00C326F7">
      <w:pPr>
        <w:pStyle w:val="MainText"/>
        <w:tabs>
          <w:tab w:val="left" w:pos="567"/>
        </w:tabs>
        <w:ind w:left="567" w:hanging="567"/>
        <w:rPr>
          <w:sz w:val="22"/>
          <w:szCs w:val="22"/>
          <w:lang w:eastAsia="zh-CN"/>
        </w:rPr>
      </w:pPr>
      <m:oMath>
        <m:r>
          <w:rPr>
            <w:rFonts w:ascii="Cambria Math" w:hAnsi="Cambria Math"/>
            <w:sz w:val="22"/>
            <w:szCs w:val="22"/>
            <w:lang w:eastAsia="zh-CN"/>
          </w:rPr>
          <m:t>k</m:t>
        </m:r>
      </m:oMath>
      <w:r w:rsidRPr="00702834">
        <w:rPr>
          <w:sz w:val="22"/>
          <w:szCs w:val="22"/>
          <w:lang w:eastAsia="zh-CN"/>
        </w:rPr>
        <w:t xml:space="preserve">  </w:t>
      </w:r>
      <w:r w:rsidRPr="00702834">
        <w:rPr>
          <w:sz w:val="22"/>
          <w:szCs w:val="22"/>
          <w:lang w:eastAsia="zh-CN"/>
        </w:rPr>
        <w:tab/>
        <w:t xml:space="preserve">the </w:t>
      </w:r>
      <w:r w:rsidRPr="00702834">
        <w:rPr>
          <w:i/>
          <w:iCs/>
          <w:sz w:val="22"/>
          <w:szCs w:val="22"/>
          <w:lang w:eastAsia="zh-CN"/>
        </w:rPr>
        <w:t>k</w:t>
      </w:r>
      <w:r w:rsidRPr="00702834">
        <w:rPr>
          <w:sz w:val="22"/>
          <w:szCs w:val="22"/>
          <w:vertAlign w:val="superscript"/>
          <w:lang w:eastAsia="zh-CN"/>
        </w:rPr>
        <w:t>th</w:t>
      </w:r>
      <w:r w:rsidRPr="00702834">
        <w:rPr>
          <w:sz w:val="22"/>
          <w:szCs w:val="22"/>
          <w:lang w:eastAsia="zh-CN"/>
        </w:rPr>
        <w:t xml:space="preserve"> break point for each container type</w:t>
      </w:r>
      <w:r w:rsidR="00952FB2" w:rsidRPr="00702834">
        <w:rPr>
          <w:sz w:val="22"/>
          <w:szCs w:val="22"/>
          <w:lang w:eastAsia="zh-CN"/>
        </w:rPr>
        <w:t xml:space="preserve"> </w:t>
      </w:r>
      <w:r w:rsidR="00952FB2" w:rsidRPr="00702834">
        <w:rPr>
          <w:i/>
          <w:iCs/>
          <w:sz w:val="22"/>
          <w:szCs w:val="22"/>
          <w:lang w:eastAsia="zh-CN"/>
        </w:rPr>
        <w:t>i</w:t>
      </w:r>
      <w:r w:rsidRPr="00702834">
        <w:rPr>
          <w:sz w:val="22"/>
          <w:szCs w:val="22"/>
          <w:lang w:eastAsia="zh-CN"/>
        </w:rPr>
        <w:t xml:space="preserve"> </w:t>
      </w:r>
      <m:oMath>
        <m:r>
          <m:rPr>
            <m:sty m:val="p"/>
          </m:rPr>
          <w:rPr>
            <w:rFonts w:ascii="Cambria Math" w:hAnsi="Cambria Math"/>
            <w:sz w:val="22"/>
            <w:szCs w:val="22"/>
            <w:lang w:eastAsia="zh-CN"/>
          </w:rPr>
          <m:t>(</m:t>
        </m:r>
        <m:r>
          <w:rPr>
            <w:rFonts w:ascii="Cambria Math" w:hAnsi="Cambria Math"/>
            <w:sz w:val="22"/>
            <w:szCs w:val="22"/>
            <w:lang w:eastAsia="zh-CN"/>
          </w:rPr>
          <m:t>k</m:t>
        </m:r>
        <m:r>
          <m:rPr>
            <m:sty m:val="p"/>
          </m:rPr>
          <w:rPr>
            <w:rFonts w:ascii="Cambria Math" w:hAnsi="Cambria Math"/>
            <w:sz w:val="22"/>
            <w:szCs w:val="22"/>
            <w:lang w:eastAsia="zh-CN"/>
          </w:rPr>
          <m:t xml:space="preserve">=1, 2, ⋯, </m:t>
        </m:r>
        <m:sSub>
          <m:sSubPr>
            <m:ctrlPr>
              <w:rPr>
                <w:rFonts w:ascii="Cambria Math" w:hAnsi="Cambria Math"/>
                <w:sz w:val="22"/>
                <w:szCs w:val="22"/>
                <w:lang w:eastAsia="zh-CN"/>
              </w:rPr>
            </m:ctrlPr>
          </m:sSubPr>
          <m:e>
            <m:r>
              <w:rPr>
                <w:rFonts w:ascii="Cambria Math" w:hAnsi="Cambria Math"/>
                <w:sz w:val="22"/>
                <w:szCs w:val="22"/>
                <w:lang w:eastAsia="zh-CN"/>
              </w:rPr>
              <m:t>K</m:t>
            </m:r>
          </m:e>
          <m:sub>
            <m:r>
              <w:rPr>
                <w:rFonts w:ascii="Cambria Math" w:hAnsi="Cambria Math"/>
                <w:sz w:val="22"/>
                <w:szCs w:val="22"/>
                <w:lang w:eastAsia="zh-CN"/>
              </w:rPr>
              <m:t>i</m:t>
            </m:r>
          </m:sub>
        </m:sSub>
        <m:r>
          <m:rPr>
            <m:sty m:val="p"/>
          </m:rPr>
          <w:rPr>
            <w:rFonts w:ascii="Cambria Math" w:hAnsi="Cambria Math"/>
            <w:sz w:val="22"/>
            <w:szCs w:val="22"/>
            <w:lang w:eastAsia="zh-CN"/>
          </w:rPr>
          <m:t>)</m:t>
        </m:r>
      </m:oMath>
      <w:r w:rsidRPr="00702834">
        <w:rPr>
          <w:sz w:val="22"/>
          <w:szCs w:val="22"/>
          <w:lang w:eastAsia="zh-CN"/>
        </w:rPr>
        <w:t xml:space="preserve"> </w:t>
      </w:r>
    </w:p>
    <w:p w14:paraId="52A71F95" w14:textId="0296A8D4" w:rsidR="00C326F7" w:rsidRPr="00702834" w:rsidRDefault="00C326F7" w:rsidP="00C326F7">
      <w:pPr>
        <w:pStyle w:val="MainText"/>
        <w:tabs>
          <w:tab w:val="left" w:pos="567"/>
        </w:tabs>
        <w:ind w:left="567" w:hanging="567"/>
        <w:rPr>
          <w:sz w:val="22"/>
          <w:szCs w:val="22"/>
          <w:lang w:eastAsia="zh-CN"/>
        </w:rPr>
      </w:pPr>
      <m:oMath>
        <m:r>
          <w:rPr>
            <w:rFonts w:ascii="Cambria Math" w:hAnsi="Cambria Math"/>
            <w:sz w:val="22"/>
            <w:szCs w:val="22"/>
            <w:lang w:eastAsia="zh-CN"/>
          </w:rPr>
          <m:t>l</m:t>
        </m:r>
      </m:oMath>
      <w:r w:rsidR="00191FEA" w:rsidRPr="00702834">
        <w:rPr>
          <w:sz w:val="22"/>
          <w:szCs w:val="22"/>
          <w:lang w:eastAsia="zh-CN"/>
        </w:rPr>
        <w:t xml:space="preserve"> </w:t>
      </w:r>
      <w:r w:rsidR="00191FEA" w:rsidRPr="00702834">
        <w:rPr>
          <w:sz w:val="22"/>
          <w:szCs w:val="22"/>
          <w:lang w:eastAsia="zh-CN"/>
        </w:rPr>
        <w:tab/>
      </w:r>
      <w:r w:rsidRPr="00702834">
        <w:rPr>
          <w:sz w:val="22"/>
          <w:szCs w:val="22"/>
          <w:lang w:eastAsia="zh-CN"/>
        </w:rPr>
        <w:t xml:space="preserve">the </w:t>
      </w:r>
      <w:r w:rsidRPr="00702834">
        <w:rPr>
          <w:i/>
          <w:iCs/>
          <w:sz w:val="22"/>
          <w:szCs w:val="22"/>
          <w:lang w:eastAsia="zh-CN"/>
        </w:rPr>
        <w:t>l</w:t>
      </w:r>
      <w:r w:rsidRPr="00702834">
        <w:rPr>
          <w:sz w:val="22"/>
          <w:szCs w:val="22"/>
          <w:vertAlign w:val="superscript"/>
          <w:lang w:eastAsia="zh-CN"/>
        </w:rPr>
        <w:t>th</w:t>
      </w:r>
      <w:r w:rsidRPr="00702834">
        <w:rPr>
          <w:sz w:val="22"/>
          <w:szCs w:val="22"/>
          <w:lang w:eastAsia="zh-CN"/>
        </w:rPr>
        <w:t xml:space="preserve"> container used of each container type</w:t>
      </w:r>
      <w:r w:rsidR="00952FB2" w:rsidRPr="00702834">
        <w:rPr>
          <w:i/>
          <w:iCs/>
          <w:sz w:val="22"/>
          <w:szCs w:val="22"/>
          <w:lang w:eastAsia="zh-CN"/>
        </w:rPr>
        <w:t xml:space="preserve"> i</w:t>
      </w:r>
      <w:r w:rsidRPr="00702834">
        <w:rPr>
          <w:sz w:val="22"/>
          <w:szCs w:val="22"/>
          <w:lang w:eastAsia="zh-CN"/>
        </w:rPr>
        <w:t xml:space="preserve"> </w:t>
      </w:r>
      <m:oMath>
        <m:r>
          <m:rPr>
            <m:sty m:val="p"/>
          </m:rPr>
          <w:rPr>
            <w:rFonts w:ascii="Cambria Math" w:hAnsi="Cambria Math"/>
            <w:sz w:val="22"/>
            <w:szCs w:val="22"/>
            <w:lang w:eastAsia="zh-CN"/>
          </w:rPr>
          <m:t>(</m:t>
        </m:r>
        <m:r>
          <w:rPr>
            <w:rFonts w:ascii="Cambria Math" w:hAnsi="Cambria Math"/>
            <w:sz w:val="22"/>
            <w:szCs w:val="22"/>
            <w:lang w:eastAsia="zh-CN"/>
          </w:rPr>
          <m:t>l</m:t>
        </m:r>
        <m:r>
          <m:rPr>
            <m:sty m:val="p"/>
          </m:rPr>
          <w:rPr>
            <w:rFonts w:ascii="Cambria Math" w:hAnsi="Cambria Math"/>
            <w:sz w:val="22"/>
            <w:szCs w:val="22"/>
            <w:lang w:eastAsia="zh-CN"/>
          </w:rPr>
          <m:t xml:space="preserve">=1, 2, ⋯,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i</m:t>
            </m:r>
          </m:sub>
        </m:sSub>
        <m:r>
          <m:rPr>
            <m:sty m:val="p"/>
          </m:rPr>
          <w:rPr>
            <w:rFonts w:ascii="Cambria Math" w:hAnsi="Cambria Math"/>
            <w:sz w:val="22"/>
            <w:szCs w:val="22"/>
            <w:lang w:eastAsia="zh-CN"/>
          </w:rPr>
          <m:t>)</m:t>
        </m:r>
      </m:oMath>
      <w:r w:rsidRPr="00702834">
        <w:rPr>
          <w:sz w:val="22"/>
          <w:szCs w:val="22"/>
          <w:lang w:eastAsia="zh-CN"/>
        </w:rPr>
        <w:t xml:space="preserve"> </w:t>
      </w:r>
    </w:p>
    <w:p w14:paraId="570FD10B" w14:textId="77777777" w:rsidR="00860B83" w:rsidRPr="00702834" w:rsidRDefault="00860B83" w:rsidP="00C326F7">
      <w:pPr>
        <w:jc w:val="both"/>
        <w:rPr>
          <w:b/>
          <w:iCs/>
          <w:szCs w:val="22"/>
          <w:lang w:eastAsia="en-GB"/>
        </w:rPr>
      </w:pPr>
    </w:p>
    <w:p w14:paraId="3577935C" w14:textId="1E950C91" w:rsidR="00C326F7" w:rsidRPr="00702834" w:rsidRDefault="00C326F7" w:rsidP="00C326F7">
      <w:pPr>
        <w:jc w:val="both"/>
        <w:rPr>
          <w:b/>
          <w:iCs/>
          <w:szCs w:val="22"/>
          <w:lang w:eastAsia="en-GB"/>
        </w:rPr>
      </w:pPr>
      <w:r w:rsidRPr="00702834">
        <w:rPr>
          <w:b/>
          <w:iCs/>
          <w:szCs w:val="22"/>
          <w:lang w:eastAsia="en-GB"/>
        </w:rPr>
        <w:t>Parameters</w:t>
      </w:r>
    </w:p>
    <w:p w14:paraId="475CF0EF" w14:textId="48FA41E3" w:rsidR="00C326F7" w:rsidRPr="00702834" w:rsidRDefault="00D84EC7" w:rsidP="00C326F7">
      <w:pPr>
        <w:pStyle w:val="MainText"/>
        <w:tabs>
          <w:tab w:val="left" w:pos="567"/>
        </w:tabs>
        <w:ind w:firstLine="0"/>
        <w:rPr>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a</m:t>
            </m:r>
          </m:e>
          <m:sub>
            <m:r>
              <w:rPr>
                <w:rFonts w:ascii="Cambria Math" w:hAnsi="Cambria Math"/>
                <w:sz w:val="22"/>
                <w:szCs w:val="22"/>
                <w:lang w:eastAsia="zh-CN"/>
              </w:rPr>
              <m:t>ik</m:t>
            </m:r>
          </m:sub>
        </m:sSub>
      </m:oMath>
      <w:r w:rsidR="00C326F7" w:rsidRPr="00702834">
        <w:rPr>
          <w:sz w:val="22"/>
          <w:szCs w:val="22"/>
          <w:lang w:eastAsia="zh-CN"/>
        </w:rPr>
        <w:t xml:space="preserve"> </w:t>
      </w:r>
      <w:r w:rsidR="00C326F7" w:rsidRPr="00702834">
        <w:rPr>
          <w:sz w:val="22"/>
          <w:szCs w:val="22"/>
          <w:lang w:eastAsia="zh-CN"/>
        </w:rPr>
        <w:tab/>
        <w:t xml:space="preserve">weight of </w:t>
      </w:r>
      <w:r w:rsidR="00C326F7" w:rsidRPr="00702834">
        <w:rPr>
          <w:i/>
          <w:iCs/>
          <w:sz w:val="22"/>
          <w:szCs w:val="22"/>
          <w:lang w:eastAsia="zh-CN"/>
        </w:rPr>
        <w:t>k</w:t>
      </w:r>
      <w:r w:rsidR="00C326F7" w:rsidRPr="00702834">
        <w:rPr>
          <w:sz w:val="22"/>
          <w:szCs w:val="22"/>
          <w:vertAlign w:val="superscript"/>
          <w:lang w:eastAsia="zh-CN"/>
        </w:rPr>
        <w:t>th</w:t>
      </w:r>
      <w:r w:rsidR="00C326F7" w:rsidRPr="00702834">
        <w:rPr>
          <w:sz w:val="22"/>
          <w:szCs w:val="22"/>
          <w:lang w:eastAsia="zh-CN"/>
        </w:rPr>
        <w:t xml:space="preserve"> break point of type </w:t>
      </w:r>
      <m:oMath>
        <m:r>
          <w:rPr>
            <w:rFonts w:ascii="Cambria Math" w:hAnsi="Cambria Math"/>
            <w:sz w:val="22"/>
            <w:szCs w:val="22"/>
            <w:lang w:eastAsia="zh-CN"/>
          </w:rPr>
          <m:t>i</m:t>
        </m:r>
      </m:oMath>
      <w:r w:rsidR="00C326F7" w:rsidRPr="00702834">
        <w:rPr>
          <w:sz w:val="22"/>
          <w:szCs w:val="22"/>
          <w:lang w:eastAsia="zh-CN"/>
        </w:rPr>
        <w:t xml:space="preserve"> container </w:t>
      </w:r>
      <m:oMath>
        <m:r>
          <w:rPr>
            <w:rFonts w:ascii="Cambria Math" w:hAnsi="Cambria Math"/>
            <w:sz w:val="22"/>
            <w:szCs w:val="22"/>
            <w:lang w:eastAsia="zh-CN"/>
          </w:rPr>
          <m:t xml:space="preserve">    i</m:t>
        </m:r>
        <m:r>
          <m:rPr>
            <m:sty m:val="p"/>
          </m:rPr>
          <w:rPr>
            <w:rFonts w:ascii="Cambria Math" w:hAnsi="Cambria Math"/>
            <w:sz w:val="22"/>
            <w:szCs w:val="22"/>
            <w:lang w:eastAsia="zh-CN"/>
          </w:rPr>
          <m:t>∈</m:t>
        </m:r>
        <m:r>
          <w:rPr>
            <w:rFonts w:ascii="Cambria Math" w:hAnsi="Cambria Math"/>
            <w:sz w:val="22"/>
            <w:szCs w:val="22"/>
            <w:lang w:eastAsia="zh-CN"/>
          </w:rPr>
          <m:t>I,      k</m:t>
        </m:r>
        <m:r>
          <m:rPr>
            <m:sty m:val="p"/>
          </m:rPr>
          <w:rPr>
            <w:rFonts w:ascii="Cambria Math" w:hAnsi="Cambria Math"/>
            <w:sz w:val="22"/>
            <w:szCs w:val="22"/>
            <w:lang w:eastAsia="zh-CN"/>
          </w:rPr>
          <m:t xml:space="preserve">=1, 2, ⋯, </m:t>
        </m:r>
        <m:sSub>
          <m:sSubPr>
            <m:ctrlPr>
              <w:rPr>
                <w:rFonts w:ascii="Cambria Math" w:hAnsi="Cambria Math"/>
                <w:sz w:val="22"/>
                <w:szCs w:val="22"/>
                <w:lang w:eastAsia="zh-CN"/>
              </w:rPr>
            </m:ctrlPr>
          </m:sSubPr>
          <m:e>
            <m:r>
              <w:rPr>
                <w:rFonts w:ascii="Cambria Math" w:hAnsi="Cambria Math"/>
                <w:sz w:val="22"/>
                <w:szCs w:val="22"/>
                <w:lang w:eastAsia="zh-CN"/>
              </w:rPr>
              <m:t>K</m:t>
            </m:r>
          </m:e>
          <m:sub>
            <m:r>
              <w:rPr>
                <w:rFonts w:ascii="Cambria Math" w:hAnsi="Cambria Math"/>
                <w:sz w:val="22"/>
                <w:szCs w:val="22"/>
                <w:lang w:eastAsia="zh-CN"/>
              </w:rPr>
              <m:t>i</m:t>
            </m:r>
          </m:sub>
        </m:sSub>
      </m:oMath>
    </w:p>
    <w:p w14:paraId="5393E9B9" w14:textId="28A8C643" w:rsidR="00C326F7" w:rsidRPr="00702834" w:rsidRDefault="00D84EC7" w:rsidP="00C326F7">
      <w:pPr>
        <w:pStyle w:val="MainText"/>
        <w:tabs>
          <w:tab w:val="left" w:pos="567"/>
        </w:tabs>
        <w:ind w:firstLine="0"/>
        <w:rPr>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δ</m:t>
            </m:r>
          </m:e>
          <m:sub>
            <m:r>
              <w:rPr>
                <w:rFonts w:ascii="Cambria Math" w:hAnsi="Cambria Math"/>
                <w:sz w:val="22"/>
                <w:szCs w:val="22"/>
                <w:lang w:eastAsia="zh-CN"/>
              </w:rPr>
              <m:t>ik</m:t>
            </m:r>
          </m:sub>
        </m:sSub>
      </m:oMath>
      <w:r w:rsidR="00C326F7" w:rsidRPr="00702834">
        <w:rPr>
          <w:sz w:val="22"/>
          <w:szCs w:val="22"/>
          <w:lang w:eastAsia="zh-CN"/>
        </w:rPr>
        <w:t xml:space="preserve"> </w:t>
      </w:r>
      <w:r w:rsidR="00C326F7" w:rsidRPr="00702834">
        <w:rPr>
          <w:sz w:val="22"/>
          <w:szCs w:val="22"/>
          <w:lang w:eastAsia="zh-CN"/>
        </w:rPr>
        <w:tab/>
        <w:t xml:space="preserve">unit charge rate for type </w:t>
      </w:r>
      <m:oMath>
        <m:r>
          <w:rPr>
            <w:rFonts w:ascii="Cambria Math" w:hAnsi="Cambria Math"/>
            <w:sz w:val="22"/>
            <w:szCs w:val="22"/>
            <w:lang w:eastAsia="zh-CN"/>
          </w:rPr>
          <m:t>i</m:t>
        </m:r>
      </m:oMath>
      <w:r w:rsidR="00C326F7" w:rsidRPr="00702834">
        <w:rPr>
          <w:sz w:val="22"/>
          <w:szCs w:val="22"/>
          <w:lang w:eastAsia="zh-CN"/>
        </w:rPr>
        <w:t xml:space="preserve"> container in the range </w:t>
      </w:r>
      <m:oMath>
        <m:d>
          <m:dPr>
            <m:begChr m:val="["/>
            <m:endChr m:val="]"/>
            <m:ctrlPr>
              <w:rPr>
                <w:rFonts w:ascii="Cambria Math" w:hAnsi="Cambria Math"/>
                <w:i/>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a</m:t>
                </m:r>
              </m:e>
              <m:sub>
                <m:r>
                  <w:rPr>
                    <w:rFonts w:ascii="Cambria Math" w:hAnsi="Cambria Math"/>
                    <w:sz w:val="22"/>
                    <w:szCs w:val="22"/>
                    <w:lang w:eastAsia="zh-CN"/>
                  </w:rPr>
                  <m:t>i</m:t>
                </m:r>
                <m:d>
                  <m:dPr>
                    <m:ctrlPr>
                      <w:rPr>
                        <w:rFonts w:ascii="Cambria Math" w:hAnsi="Cambria Math"/>
                        <w:sz w:val="22"/>
                        <w:szCs w:val="22"/>
                        <w:lang w:eastAsia="zh-CN"/>
                      </w:rPr>
                    </m:ctrlPr>
                  </m:dPr>
                  <m:e>
                    <m:r>
                      <w:rPr>
                        <w:rFonts w:ascii="Cambria Math" w:hAnsi="Cambria Math"/>
                        <w:sz w:val="22"/>
                        <w:szCs w:val="22"/>
                        <w:lang w:eastAsia="zh-CN"/>
                      </w:rPr>
                      <m:t>k</m:t>
                    </m:r>
                    <m:r>
                      <m:rPr>
                        <m:sty m:val="p"/>
                      </m:rPr>
                      <w:rPr>
                        <w:rFonts w:ascii="Cambria Math" w:hAnsi="Cambria Math"/>
                        <w:sz w:val="22"/>
                        <w:szCs w:val="22"/>
                        <w:lang w:eastAsia="zh-CN"/>
                      </w:rPr>
                      <m:t>-1</m:t>
                    </m:r>
                  </m:e>
                </m:d>
              </m:sub>
            </m:sSub>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a</m:t>
                </m:r>
              </m:e>
              <m:sub>
                <m:r>
                  <w:rPr>
                    <w:rFonts w:ascii="Cambria Math" w:hAnsi="Cambria Math"/>
                    <w:sz w:val="22"/>
                    <w:szCs w:val="22"/>
                    <w:lang w:eastAsia="zh-CN"/>
                  </w:rPr>
                  <m:t>ik</m:t>
                </m:r>
              </m:sub>
            </m:sSub>
          </m:e>
        </m:d>
        <m:r>
          <w:rPr>
            <w:rFonts w:ascii="Cambria Math" w:hAnsi="Cambria Math"/>
            <w:sz w:val="22"/>
            <w:szCs w:val="22"/>
            <w:lang w:eastAsia="zh-CN"/>
          </w:rPr>
          <m:t xml:space="preserve">   i∈I,    k</m:t>
        </m:r>
        <m:r>
          <m:rPr>
            <m:sty m:val="p"/>
          </m:rPr>
          <w:rPr>
            <w:rFonts w:ascii="Cambria Math" w:hAnsi="Cambria Math"/>
            <w:sz w:val="22"/>
            <w:szCs w:val="22"/>
            <w:lang w:eastAsia="zh-CN"/>
          </w:rPr>
          <m:t xml:space="preserve">=1, 2, ⋯, </m:t>
        </m:r>
        <m:sSub>
          <m:sSubPr>
            <m:ctrlPr>
              <w:rPr>
                <w:rFonts w:ascii="Cambria Math" w:hAnsi="Cambria Math"/>
                <w:sz w:val="22"/>
                <w:szCs w:val="22"/>
                <w:lang w:eastAsia="zh-CN"/>
              </w:rPr>
            </m:ctrlPr>
          </m:sSubPr>
          <m:e>
            <m:r>
              <w:rPr>
                <w:rFonts w:ascii="Cambria Math" w:hAnsi="Cambria Math"/>
                <w:sz w:val="22"/>
                <w:szCs w:val="22"/>
                <w:lang w:eastAsia="zh-CN"/>
              </w:rPr>
              <m:t>K</m:t>
            </m:r>
          </m:e>
          <m:sub>
            <m:r>
              <w:rPr>
                <w:rFonts w:ascii="Cambria Math" w:hAnsi="Cambria Math"/>
                <w:sz w:val="22"/>
                <w:szCs w:val="22"/>
                <w:lang w:eastAsia="zh-CN"/>
              </w:rPr>
              <m:t>i</m:t>
            </m:r>
          </m:sub>
        </m:sSub>
      </m:oMath>
      <w:r w:rsidR="00C326F7" w:rsidRPr="00702834">
        <w:rPr>
          <w:sz w:val="22"/>
          <w:szCs w:val="22"/>
          <w:lang w:eastAsia="zh-CN"/>
        </w:rPr>
        <w:t xml:space="preserve"> </w:t>
      </w:r>
    </w:p>
    <w:p w14:paraId="6C7A436F" w14:textId="7D19D1C4" w:rsidR="00C326F7" w:rsidRPr="00702834" w:rsidRDefault="00D84EC7" w:rsidP="00C326F7">
      <w:pPr>
        <w:pStyle w:val="MainText"/>
        <w:tabs>
          <w:tab w:val="left" w:pos="567"/>
        </w:tabs>
        <w:ind w:left="567" w:hanging="567"/>
        <w:rPr>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b</m:t>
            </m:r>
          </m:e>
          <m:sub>
            <m:r>
              <w:rPr>
                <w:rFonts w:ascii="Cambria Math" w:hAnsi="Cambria Math"/>
                <w:sz w:val="22"/>
                <w:szCs w:val="22"/>
                <w:lang w:eastAsia="zh-CN"/>
              </w:rPr>
              <m:t>i</m:t>
            </m:r>
          </m:sub>
        </m:sSub>
      </m:oMath>
      <w:r w:rsidR="00C326F7" w:rsidRPr="00702834">
        <w:rPr>
          <w:sz w:val="22"/>
          <w:szCs w:val="22"/>
          <w:lang w:eastAsia="zh-CN"/>
        </w:rPr>
        <w:t xml:space="preserve">   </w:t>
      </w:r>
      <w:r w:rsidR="00C326F7" w:rsidRPr="00702834">
        <w:rPr>
          <w:sz w:val="22"/>
          <w:szCs w:val="22"/>
          <w:lang w:eastAsia="zh-CN"/>
        </w:rPr>
        <w:tab/>
        <w:t xml:space="preserve">unit </w:t>
      </w:r>
      <w:r w:rsidR="00154955" w:rsidRPr="00702834">
        <w:rPr>
          <w:sz w:val="22"/>
          <w:szCs w:val="22"/>
          <w:lang w:eastAsia="zh-CN"/>
        </w:rPr>
        <w:t xml:space="preserve">hub </w:t>
      </w:r>
      <w:r w:rsidR="00AC7BF6" w:rsidRPr="00702834">
        <w:rPr>
          <w:sz w:val="22"/>
          <w:szCs w:val="22"/>
          <w:lang w:eastAsia="zh-CN"/>
        </w:rPr>
        <w:t>consolidation</w:t>
      </w:r>
      <w:r w:rsidR="00C326F7" w:rsidRPr="00702834">
        <w:rPr>
          <w:sz w:val="22"/>
          <w:szCs w:val="22"/>
          <w:lang w:eastAsia="zh-CN"/>
        </w:rPr>
        <w:t xml:space="preserve"> cost of type </w:t>
      </w:r>
      <m:oMath>
        <m:r>
          <w:rPr>
            <w:rFonts w:ascii="Cambria Math" w:hAnsi="Cambria Math"/>
            <w:sz w:val="22"/>
            <w:szCs w:val="22"/>
            <w:lang w:eastAsia="zh-CN"/>
          </w:rPr>
          <m:t>i</m:t>
        </m:r>
      </m:oMath>
      <w:r w:rsidR="00C326F7" w:rsidRPr="00702834">
        <w:rPr>
          <w:sz w:val="22"/>
          <w:szCs w:val="22"/>
          <w:lang w:eastAsia="zh-CN"/>
        </w:rPr>
        <w:t xml:space="preserve"> container  </w:t>
      </w:r>
      <m:oMath>
        <m:r>
          <w:rPr>
            <w:rFonts w:ascii="Cambria Math" w:hAnsi="Cambria Math"/>
            <w:sz w:val="22"/>
            <w:szCs w:val="22"/>
            <w:lang w:eastAsia="zh-CN"/>
          </w:rPr>
          <m:t xml:space="preserve"> i∈I</m:t>
        </m:r>
      </m:oMath>
    </w:p>
    <w:p w14:paraId="2979E260" w14:textId="7A21AFA1" w:rsidR="00C326F7" w:rsidRPr="00702834" w:rsidRDefault="00D84EC7" w:rsidP="00C326F7">
      <w:pPr>
        <w:pStyle w:val="MainText"/>
        <w:tabs>
          <w:tab w:val="left" w:pos="567"/>
        </w:tabs>
        <w:ind w:firstLine="0"/>
        <w:rPr>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c</m:t>
            </m:r>
          </m:e>
          <m:sub>
            <m:r>
              <w:rPr>
                <w:rFonts w:ascii="Cambria Math" w:hAnsi="Cambria Math"/>
                <w:sz w:val="22"/>
                <w:szCs w:val="22"/>
                <w:lang w:eastAsia="zh-CN"/>
              </w:rPr>
              <m:t>ir</m:t>
            </m:r>
          </m:sub>
          <m:sup>
            <m:r>
              <m:rPr>
                <m:sty m:val="p"/>
              </m:rPr>
              <w:rPr>
                <w:rFonts w:ascii="Cambria Math" w:hAnsi="Cambria Math"/>
                <w:sz w:val="22"/>
                <w:szCs w:val="22"/>
                <w:lang w:eastAsia="zh-CN"/>
              </w:rPr>
              <m:t>0</m:t>
            </m:r>
          </m:sup>
        </m:sSubSup>
      </m:oMath>
      <w:r w:rsidR="00C326F7" w:rsidRPr="00702834">
        <w:rPr>
          <w:sz w:val="22"/>
          <w:szCs w:val="22"/>
          <w:lang w:eastAsia="zh-CN"/>
        </w:rPr>
        <w:t xml:space="preserve">  </w:t>
      </w:r>
      <w:r w:rsidR="00C326F7" w:rsidRPr="00702834">
        <w:rPr>
          <w:sz w:val="22"/>
          <w:szCs w:val="22"/>
          <w:lang w:eastAsia="zh-CN"/>
        </w:rPr>
        <w:tab/>
      </w:r>
      <w:r w:rsidR="00154955" w:rsidRPr="00702834">
        <w:rPr>
          <w:sz w:val="22"/>
          <w:szCs w:val="22"/>
          <w:lang w:eastAsia="zh-CN"/>
        </w:rPr>
        <w:t xml:space="preserve">rental </w:t>
      </w:r>
      <w:r w:rsidR="00C326F7" w:rsidRPr="00702834">
        <w:rPr>
          <w:sz w:val="22"/>
          <w:szCs w:val="22"/>
          <w:lang w:eastAsia="zh-CN"/>
        </w:rPr>
        <w:t xml:space="preserve">cost of type </w:t>
      </w:r>
      <m:oMath>
        <m:r>
          <w:rPr>
            <w:rFonts w:ascii="Cambria Math" w:hAnsi="Cambria Math"/>
            <w:sz w:val="22"/>
            <w:szCs w:val="22"/>
            <w:lang w:eastAsia="zh-CN"/>
          </w:rPr>
          <m:t>i</m:t>
        </m:r>
      </m:oMath>
      <w:r w:rsidR="00C326F7" w:rsidRPr="00702834">
        <w:rPr>
          <w:sz w:val="22"/>
          <w:szCs w:val="22"/>
          <w:lang w:eastAsia="zh-CN"/>
        </w:rPr>
        <w:t xml:space="preserve"> container in region </w:t>
      </w:r>
      <m:oMath>
        <m:r>
          <w:rPr>
            <w:rFonts w:ascii="Cambria Math" w:hAnsi="Cambria Math"/>
            <w:sz w:val="22"/>
            <w:szCs w:val="22"/>
            <w:lang w:eastAsia="zh-CN"/>
          </w:rPr>
          <m:t>r     i∈I,   r</m:t>
        </m:r>
        <m:r>
          <m:rPr>
            <m:sty m:val="p"/>
          </m:rPr>
          <w:rPr>
            <w:rFonts w:ascii="Cambria Math" w:hAnsi="Cambria Math"/>
            <w:sz w:val="22"/>
            <w:szCs w:val="22"/>
            <w:lang w:eastAsia="zh-CN"/>
          </w:rPr>
          <m:t xml:space="preserve">∈ </m:t>
        </m:r>
        <m:r>
          <w:rPr>
            <w:rFonts w:ascii="Cambria Math" w:hAnsi="Cambria Math"/>
            <w:sz w:val="22"/>
            <w:szCs w:val="22"/>
            <w:lang w:eastAsia="zh-CN"/>
          </w:rPr>
          <m:t>R</m:t>
        </m:r>
      </m:oMath>
    </w:p>
    <w:p w14:paraId="43EE49D4" w14:textId="4A40AAB4" w:rsidR="00C326F7" w:rsidRPr="00702834" w:rsidRDefault="00D84EC7" w:rsidP="00C326F7">
      <w:pPr>
        <w:pStyle w:val="MainText"/>
        <w:tabs>
          <w:tab w:val="left" w:pos="567"/>
        </w:tabs>
        <w:ind w:firstLine="0"/>
        <w:rPr>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c</m:t>
            </m:r>
          </m:e>
          <m:sub>
            <m:r>
              <w:rPr>
                <w:rFonts w:ascii="Cambria Math" w:hAnsi="Cambria Math"/>
                <w:sz w:val="22"/>
                <w:szCs w:val="22"/>
                <w:lang w:eastAsia="zh-CN"/>
              </w:rPr>
              <m:t>i</m:t>
            </m:r>
          </m:sub>
          <m:sup>
            <m:r>
              <w:rPr>
                <w:rFonts w:ascii="Cambria Math" w:hAnsi="Cambria Math"/>
                <w:sz w:val="22"/>
                <w:szCs w:val="22"/>
                <w:lang w:eastAsia="zh-CN"/>
              </w:rPr>
              <m:t>h</m:t>
            </m:r>
            <m:r>
              <m:rPr>
                <m:sty m:val="p"/>
              </m:rPr>
              <w:rPr>
                <w:rFonts w:ascii="Cambria Math" w:hAnsi="Cambria Math"/>
                <w:sz w:val="22"/>
                <w:szCs w:val="22"/>
                <w:lang w:eastAsia="zh-CN"/>
              </w:rPr>
              <m:t>0</m:t>
            </m:r>
          </m:sup>
        </m:sSubSup>
      </m:oMath>
      <w:r w:rsidR="00C326F7" w:rsidRPr="00702834">
        <w:rPr>
          <w:sz w:val="22"/>
          <w:szCs w:val="22"/>
          <w:lang w:eastAsia="zh-CN"/>
        </w:rPr>
        <w:t xml:space="preserve"> </w:t>
      </w:r>
      <w:r w:rsidR="00C326F7" w:rsidRPr="00702834">
        <w:rPr>
          <w:sz w:val="22"/>
          <w:szCs w:val="22"/>
          <w:lang w:eastAsia="zh-CN"/>
        </w:rPr>
        <w:tab/>
      </w:r>
      <w:r w:rsidR="00154955" w:rsidRPr="00702834">
        <w:rPr>
          <w:sz w:val="22"/>
          <w:szCs w:val="22"/>
          <w:lang w:eastAsia="zh-CN"/>
        </w:rPr>
        <w:t xml:space="preserve">rental </w:t>
      </w:r>
      <w:r w:rsidR="00C326F7" w:rsidRPr="00702834">
        <w:rPr>
          <w:sz w:val="22"/>
          <w:szCs w:val="22"/>
          <w:lang w:eastAsia="zh-CN"/>
        </w:rPr>
        <w:t xml:space="preserve">cost of type </w:t>
      </w:r>
      <m:oMath>
        <m:r>
          <w:rPr>
            <w:rFonts w:ascii="Cambria Math" w:hAnsi="Cambria Math"/>
            <w:sz w:val="22"/>
            <w:szCs w:val="22"/>
            <w:lang w:eastAsia="zh-CN"/>
          </w:rPr>
          <m:t>i</m:t>
        </m:r>
      </m:oMath>
      <w:r w:rsidR="00C326F7" w:rsidRPr="00702834">
        <w:rPr>
          <w:sz w:val="22"/>
          <w:szCs w:val="22"/>
          <w:lang w:eastAsia="zh-CN"/>
        </w:rPr>
        <w:t xml:space="preserve"> container in hub</w:t>
      </w:r>
      <m:oMath>
        <m:r>
          <w:rPr>
            <w:rFonts w:ascii="Cambria Math" w:hAnsi="Cambria Math"/>
            <w:sz w:val="22"/>
            <w:szCs w:val="22"/>
            <w:lang w:eastAsia="zh-CN"/>
          </w:rPr>
          <m:t xml:space="preserve">    i∈I</m:t>
        </m:r>
      </m:oMath>
    </w:p>
    <w:p w14:paraId="27931266" w14:textId="45572560" w:rsidR="00C326F7" w:rsidRPr="00702834" w:rsidRDefault="00D84EC7" w:rsidP="00615CD6">
      <w:pPr>
        <w:pStyle w:val="MainText"/>
        <w:tabs>
          <w:tab w:val="left" w:pos="567"/>
        </w:tabs>
        <w:ind w:firstLine="0"/>
        <w:rPr>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c</m:t>
            </m:r>
          </m:e>
          <m:sub>
            <m:r>
              <w:rPr>
                <w:rFonts w:ascii="Cambria Math" w:hAnsi="Cambria Math"/>
                <w:sz w:val="22"/>
                <w:szCs w:val="22"/>
                <w:lang w:eastAsia="zh-CN"/>
              </w:rPr>
              <m:t>ir</m:t>
            </m:r>
          </m:sub>
          <m:sup>
            <m:r>
              <m:rPr>
                <m:sty m:val="p"/>
              </m:rPr>
              <w:rPr>
                <w:rFonts w:ascii="Cambria Math" w:hAnsi="Cambria Math"/>
                <w:sz w:val="22"/>
                <w:szCs w:val="22"/>
                <w:lang w:eastAsia="zh-CN"/>
              </w:rPr>
              <m: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c</m:t>
            </m:r>
          </m:e>
          <m:sub>
            <m:r>
              <w:rPr>
                <w:rFonts w:ascii="Cambria Math" w:hAnsi="Cambria Math"/>
                <w:sz w:val="22"/>
                <w:szCs w:val="22"/>
                <w:lang w:eastAsia="zh-CN"/>
              </w:rPr>
              <m:t>ir</m:t>
            </m:r>
          </m:sub>
          <m:sup>
            <m:r>
              <m:rPr>
                <m:sty m:val="p"/>
              </m:rPr>
              <w:rPr>
                <w:rFonts w:ascii="Cambria Math" w:hAnsi="Cambria Math"/>
                <w:sz w:val="22"/>
                <w:szCs w:val="22"/>
                <w:lang w:eastAsia="zh-CN"/>
              </w:rPr>
              <m:t>+</m:t>
            </m:r>
          </m:sup>
        </m:sSubSup>
      </m:oMath>
      <w:r w:rsidR="00C326F7" w:rsidRPr="00702834">
        <w:rPr>
          <w:sz w:val="22"/>
          <w:szCs w:val="22"/>
          <w:lang w:eastAsia="zh-CN"/>
        </w:rPr>
        <w:t xml:space="preserve"> the unit penalty cost</w:t>
      </w:r>
      <w:r w:rsidR="00154955" w:rsidRPr="00702834">
        <w:rPr>
          <w:sz w:val="22"/>
          <w:szCs w:val="22"/>
          <w:lang w:eastAsia="zh-CN"/>
        </w:rPr>
        <w:t xml:space="preserve"> in region </w:t>
      </w:r>
      <w:r w:rsidR="00154955" w:rsidRPr="00702834">
        <w:rPr>
          <w:i/>
          <w:iCs/>
          <w:sz w:val="22"/>
          <w:szCs w:val="22"/>
          <w:lang w:eastAsia="zh-CN"/>
        </w:rPr>
        <w:t>r</w:t>
      </w:r>
      <w:r w:rsidR="00154955" w:rsidRPr="00702834">
        <w:rPr>
          <w:sz w:val="22"/>
          <w:szCs w:val="22"/>
          <w:lang w:eastAsia="zh-CN"/>
        </w:rPr>
        <w:t xml:space="preserve"> </w:t>
      </w:r>
      <m:oMath>
        <m:r>
          <w:rPr>
            <w:rFonts w:ascii="Cambria Math" w:hAnsi="Cambria Math"/>
            <w:sz w:val="22"/>
            <w:szCs w:val="22"/>
            <w:lang w:eastAsia="zh-CN"/>
          </w:rPr>
          <m:t xml:space="preserve"> </m:t>
        </m:r>
      </m:oMath>
      <w:r w:rsidR="00C326F7" w:rsidRPr="00702834">
        <w:rPr>
          <w:sz w:val="22"/>
          <w:szCs w:val="22"/>
          <w:lang w:eastAsia="zh-CN"/>
        </w:rPr>
        <w:t xml:space="preserve">of </w:t>
      </w:r>
      <w:r w:rsidR="00AC7BF6" w:rsidRPr="00702834">
        <w:rPr>
          <w:sz w:val="22"/>
          <w:szCs w:val="22"/>
          <w:lang w:eastAsia="zh-CN"/>
        </w:rPr>
        <w:t>urgent booking</w:t>
      </w:r>
      <w:r w:rsidR="00C326F7" w:rsidRPr="00702834">
        <w:rPr>
          <w:sz w:val="22"/>
          <w:szCs w:val="22"/>
          <w:lang w:eastAsia="zh-CN"/>
        </w:rPr>
        <w:t>/returning</w:t>
      </w:r>
      <w:r w:rsidR="00A527EF" w:rsidRPr="00702834">
        <w:rPr>
          <w:sz w:val="22"/>
          <w:szCs w:val="22"/>
          <w:lang w:eastAsia="zh-CN"/>
        </w:rPr>
        <w:t xml:space="preserve"> of</w:t>
      </w:r>
      <w:r w:rsidR="00AC7BF6" w:rsidRPr="00702834">
        <w:rPr>
          <w:sz w:val="22"/>
          <w:szCs w:val="22"/>
          <w:lang w:eastAsia="zh-CN"/>
        </w:rPr>
        <w:t xml:space="preserve"> unused</w:t>
      </w:r>
      <w:r w:rsidR="00C326F7" w:rsidRPr="00702834">
        <w:rPr>
          <w:sz w:val="22"/>
          <w:szCs w:val="22"/>
          <w:lang w:eastAsia="zh-CN"/>
        </w:rPr>
        <w:t xml:space="preserve"> type </w:t>
      </w:r>
      <m:oMath>
        <m:r>
          <w:rPr>
            <w:rFonts w:ascii="Cambria Math" w:hAnsi="Cambria Math"/>
            <w:sz w:val="22"/>
            <w:szCs w:val="22"/>
            <w:lang w:eastAsia="zh-CN"/>
          </w:rPr>
          <m:t>i</m:t>
        </m:r>
      </m:oMath>
      <w:r w:rsidR="00C326F7" w:rsidRPr="00702834">
        <w:rPr>
          <w:sz w:val="22"/>
          <w:szCs w:val="22"/>
          <w:lang w:eastAsia="zh-CN"/>
        </w:rPr>
        <w:t xml:space="preserve"> containers on </w:t>
      </w:r>
      <w:r w:rsidR="00154955" w:rsidRPr="00702834">
        <w:rPr>
          <w:sz w:val="22"/>
          <w:szCs w:val="22"/>
          <w:lang w:eastAsia="zh-CN"/>
        </w:rPr>
        <w:t xml:space="preserve">shipment </w:t>
      </w:r>
      <w:r w:rsidR="00C326F7" w:rsidRPr="00702834">
        <w:rPr>
          <w:sz w:val="22"/>
          <w:szCs w:val="22"/>
          <w:lang w:eastAsia="zh-CN"/>
        </w:rPr>
        <w:t xml:space="preserve">day </w:t>
      </w:r>
      <m:oMath>
        <m:r>
          <w:rPr>
            <w:rFonts w:ascii="Cambria Math" w:hAnsi="Cambria Math"/>
            <w:sz w:val="22"/>
            <w:szCs w:val="22"/>
            <w:lang w:eastAsia="zh-CN"/>
          </w:rPr>
          <m:t>i∈I,     r</m:t>
        </m:r>
        <m:r>
          <m:rPr>
            <m:sty m:val="p"/>
          </m:rPr>
          <w:rPr>
            <w:rFonts w:ascii="Cambria Math" w:hAnsi="Cambria Math"/>
            <w:sz w:val="22"/>
            <w:szCs w:val="22"/>
            <w:lang w:eastAsia="zh-CN"/>
          </w:rPr>
          <m:t xml:space="preserve">∈ </m:t>
        </m:r>
        <m:r>
          <w:rPr>
            <w:rFonts w:ascii="Cambria Math" w:hAnsi="Cambria Math"/>
            <w:sz w:val="22"/>
            <w:szCs w:val="22"/>
            <w:lang w:eastAsia="zh-CN"/>
          </w:rPr>
          <m:t>R</m:t>
        </m:r>
      </m:oMath>
    </w:p>
    <w:p w14:paraId="5035985D" w14:textId="64753756" w:rsidR="00C326F7" w:rsidRPr="00702834" w:rsidRDefault="00D84EC7" w:rsidP="00C326F7">
      <w:pPr>
        <w:pStyle w:val="MainText"/>
        <w:tabs>
          <w:tab w:val="left" w:pos="567"/>
        </w:tabs>
        <w:ind w:firstLine="0"/>
        <w:rPr>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c</m:t>
            </m:r>
          </m:e>
          <m:sub>
            <m:r>
              <w:rPr>
                <w:rFonts w:ascii="Cambria Math" w:hAnsi="Cambria Math"/>
                <w:sz w:val="22"/>
                <w:szCs w:val="22"/>
                <w:lang w:eastAsia="zh-CN"/>
              </w:rPr>
              <m:t>i</m:t>
            </m:r>
          </m:sub>
          <m:sup>
            <m:r>
              <w:rPr>
                <w:rFonts w:ascii="Cambria Math" w:hAnsi="Cambria Math"/>
                <w:sz w:val="22"/>
                <w:szCs w:val="22"/>
                <w:lang w:eastAsia="zh-CN"/>
              </w:rPr>
              <m:t>h</m:t>
            </m:r>
            <m:r>
              <m:rPr>
                <m:sty m:val="p"/>
              </m:rPr>
              <w:rPr>
                <w:rFonts w:ascii="Cambria Math" w:hAnsi="Cambria Math"/>
                <w:sz w:val="22"/>
                <w:szCs w:val="22"/>
                <w:lang w:eastAsia="zh-CN"/>
              </w:rPr>
              <m: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c</m:t>
            </m:r>
          </m:e>
          <m:sub>
            <m:r>
              <w:rPr>
                <w:rFonts w:ascii="Cambria Math" w:hAnsi="Cambria Math"/>
                <w:sz w:val="22"/>
                <w:szCs w:val="22"/>
                <w:lang w:eastAsia="zh-CN"/>
              </w:rPr>
              <m:t>i</m:t>
            </m:r>
          </m:sub>
          <m:sup>
            <m:r>
              <w:rPr>
                <w:rFonts w:ascii="Cambria Math" w:hAnsi="Cambria Math"/>
                <w:sz w:val="22"/>
                <w:szCs w:val="22"/>
                <w:lang w:eastAsia="zh-CN"/>
              </w:rPr>
              <m:t>h</m:t>
            </m:r>
            <m:r>
              <m:rPr>
                <m:sty m:val="p"/>
              </m:rPr>
              <w:rPr>
                <w:rFonts w:ascii="Cambria Math" w:hAnsi="Cambria Math"/>
                <w:sz w:val="22"/>
                <w:szCs w:val="22"/>
                <w:lang w:eastAsia="zh-CN"/>
              </w:rPr>
              <m:t>+</m:t>
            </m:r>
          </m:sup>
        </m:sSubSup>
      </m:oMath>
      <w:r w:rsidR="00C326F7" w:rsidRPr="00702834">
        <w:rPr>
          <w:sz w:val="22"/>
          <w:szCs w:val="22"/>
          <w:lang w:eastAsia="zh-CN"/>
        </w:rPr>
        <w:t xml:space="preserve"> the unit penalty cost</w:t>
      </w:r>
      <w:r w:rsidR="00154955" w:rsidRPr="00702834">
        <w:rPr>
          <w:sz w:val="22"/>
          <w:szCs w:val="22"/>
          <w:lang w:eastAsia="zh-CN"/>
        </w:rPr>
        <w:t xml:space="preserve"> in hub</w:t>
      </w:r>
      <w:r w:rsidR="00C326F7" w:rsidRPr="00702834">
        <w:rPr>
          <w:sz w:val="22"/>
          <w:szCs w:val="22"/>
          <w:lang w:eastAsia="zh-CN"/>
        </w:rPr>
        <w:t xml:space="preserve"> of </w:t>
      </w:r>
      <w:r w:rsidR="00AC7BF6" w:rsidRPr="00702834">
        <w:rPr>
          <w:sz w:val="22"/>
          <w:szCs w:val="22"/>
          <w:lang w:eastAsia="zh-CN"/>
        </w:rPr>
        <w:t>urgent booking</w:t>
      </w:r>
      <w:r w:rsidR="00C326F7" w:rsidRPr="00702834">
        <w:rPr>
          <w:sz w:val="22"/>
          <w:szCs w:val="22"/>
          <w:lang w:eastAsia="zh-CN"/>
        </w:rPr>
        <w:t>/returning</w:t>
      </w:r>
      <w:r w:rsidR="00A527EF" w:rsidRPr="00702834">
        <w:rPr>
          <w:sz w:val="22"/>
          <w:szCs w:val="22"/>
          <w:lang w:eastAsia="zh-CN"/>
        </w:rPr>
        <w:t xml:space="preserve"> of</w:t>
      </w:r>
      <w:r w:rsidR="00C326F7" w:rsidRPr="00702834">
        <w:rPr>
          <w:sz w:val="22"/>
          <w:szCs w:val="22"/>
          <w:lang w:eastAsia="zh-CN"/>
        </w:rPr>
        <w:t xml:space="preserve"> </w:t>
      </w:r>
      <w:r w:rsidR="00AC7BF6" w:rsidRPr="00702834">
        <w:rPr>
          <w:sz w:val="22"/>
          <w:szCs w:val="22"/>
          <w:lang w:eastAsia="zh-CN"/>
        </w:rPr>
        <w:t xml:space="preserve">unused </w:t>
      </w:r>
      <w:r w:rsidR="00C326F7" w:rsidRPr="00702834">
        <w:rPr>
          <w:sz w:val="22"/>
          <w:szCs w:val="22"/>
          <w:lang w:eastAsia="zh-CN"/>
        </w:rPr>
        <w:t xml:space="preserve">type </w:t>
      </w:r>
      <m:oMath>
        <m:r>
          <w:rPr>
            <w:rFonts w:ascii="Cambria Math" w:hAnsi="Cambria Math"/>
            <w:sz w:val="22"/>
            <w:szCs w:val="22"/>
            <w:lang w:eastAsia="zh-CN"/>
          </w:rPr>
          <m:t>i</m:t>
        </m:r>
      </m:oMath>
      <w:r w:rsidR="00C326F7" w:rsidRPr="00702834">
        <w:rPr>
          <w:sz w:val="22"/>
          <w:szCs w:val="22"/>
          <w:lang w:eastAsia="zh-CN"/>
        </w:rPr>
        <w:t xml:space="preserve"> containers on </w:t>
      </w:r>
      <w:r w:rsidR="00154955" w:rsidRPr="00702834">
        <w:rPr>
          <w:sz w:val="22"/>
          <w:szCs w:val="22"/>
          <w:lang w:eastAsia="zh-CN"/>
        </w:rPr>
        <w:t xml:space="preserve">shipment </w:t>
      </w:r>
      <w:r w:rsidR="00C326F7" w:rsidRPr="00702834">
        <w:rPr>
          <w:sz w:val="22"/>
          <w:szCs w:val="22"/>
          <w:lang w:eastAsia="zh-CN"/>
        </w:rPr>
        <w:t>day</w:t>
      </w:r>
      <m:oMath>
        <m:r>
          <w:rPr>
            <w:rFonts w:ascii="Cambria Math" w:hAnsi="Cambria Math"/>
            <w:sz w:val="22"/>
            <w:szCs w:val="22"/>
            <w:lang w:eastAsia="zh-CN"/>
          </w:rPr>
          <m:t xml:space="preserve"> i∈I</m:t>
        </m:r>
      </m:oMath>
    </w:p>
    <w:p w14:paraId="3323024D" w14:textId="0CAF187F" w:rsidR="00C326F7" w:rsidRPr="00702834" w:rsidRDefault="00C326F7" w:rsidP="00C326F7">
      <w:pPr>
        <w:pStyle w:val="MainText"/>
        <w:tabs>
          <w:tab w:val="left" w:pos="567"/>
        </w:tabs>
        <w:ind w:firstLine="0"/>
        <w:rPr>
          <w:sz w:val="22"/>
          <w:szCs w:val="22"/>
          <w:lang w:eastAsia="zh-CN"/>
        </w:rPr>
      </w:pPr>
      <m:oMath>
        <m:r>
          <w:rPr>
            <w:rFonts w:ascii="Cambria Math" w:hAnsi="Cambria Math"/>
            <w:sz w:val="22"/>
            <w:szCs w:val="22"/>
            <w:lang w:eastAsia="zh-CN"/>
          </w:rPr>
          <m:t>θ</m:t>
        </m:r>
      </m:oMath>
      <w:r w:rsidRPr="00702834">
        <w:rPr>
          <w:sz w:val="22"/>
          <w:szCs w:val="22"/>
          <w:lang w:eastAsia="zh-CN"/>
        </w:rPr>
        <w:t xml:space="preserve"> </w:t>
      </w:r>
      <w:r w:rsidRPr="00702834">
        <w:rPr>
          <w:sz w:val="22"/>
          <w:szCs w:val="22"/>
          <w:lang w:eastAsia="zh-CN"/>
        </w:rPr>
        <w:tab/>
        <w:t xml:space="preserve">discount rate </w:t>
      </w:r>
      <w:r w:rsidR="00193DF5" w:rsidRPr="00702834">
        <w:rPr>
          <w:sz w:val="22"/>
          <w:szCs w:val="22"/>
          <w:lang w:eastAsia="zh-CN"/>
        </w:rPr>
        <w:t>for re-using</w:t>
      </w:r>
      <w:r w:rsidRPr="00702834">
        <w:rPr>
          <w:sz w:val="22"/>
          <w:szCs w:val="22"/>
          <w:lang w:eastAsia="zh-CN"/>
        </w:rPr>
        <w:t xml:space="preserve"> containers</w:t>
      </w:r>
    </w:p>
    <w:p w14:paraId="611C07A2" w14:textId="259547C0" w:rsidR="00C326F7" w:rsidRPr="00702834" w:rsidRDefault="00D84EC7" w:rsidP="00C326F7">
      <w:pPr>
        <w:pStyle w:val="MainText"/>
        <w:tabs>
          <w:tab w:val="left" w:pos="567"/>
        </w:tabs>
        <w:ind w:firstLine="0"/>
        <w:rPr>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ir</m:t>
            </m:r>
          </m:sub>
        </m:sSub>
      </m:oMath>
      <w:r w:rsidR="00C326F7" w:rsidRPr="00702834">
        <w:rPr>
          <w:sz w:val="22"/>
          <w:szCs w:val="22"/>
          <w:lang w:eastAsia="zh-CN"/>
        </w:rPr>
        <w:t xml:space="preserve"> </w:t>
      </w:r>
      <w:r w:rsidR="00C326F7" w:rsidRPr="00702834">
        <w:rPr>
          <w:sz w:val="22"/>
          <w:szCs w:val="22"/>
          <w:lang w:eastAsia="zh-CN"/>
        </w:rPr>
        <w:tab/>
      </w:r>
      <w:r w:rsidR="00445C01" w:rsidRPr="00702834">
        <w:rPr>
          <w:sz w:val="22"/>
          <w:szCs w:val="22"/>
          <w:lang w:eastAsia="zh-CN"/>
        </w:rPr>
        <w:t xml:space="preserve">number of </w:t>
      </w:r>
      <w:proofErr w:type="spellStart"/>
      <w:r w:rsidR="00C326F7" w:rsidRPr="00702834">
        <w:rPr>
          <w:sz w:val="22"/>
          <w:szCs w:val="22"/>
          <w:lang w:eastAsia="zh-CN"/>
        </w:rPr>
        <w:t xml:space="preserve">type </w:t>
      </w:r>
      <m:oMath>
        <m:r>
          <w:rPr>
            <w:rFonts w:ascii="Cambria Math" w:hAnsi="Cambria Math"/>
            <w:sz w:val="22"/>
            <w:szCs w:val="22"/>
            <w:lang w:eastAsia="zh-CN"/>
          </w:rPr>
          <m:t>i</m:t>
        </m:r>
      </m:oMath>
      <w:r w:rsidR="00C326F7" w:rsidRPr="00702834">
        <w:rPr>
          <w:sz w:val="22"/>
          <w:szCs w:val="22"/>
          <w:lang w:eastAsia="zh-CN"/>
        </w:rPr>
        <w:t xml:space="preserve"> container</w:t>
      </w:r>
      <w:r w:rsidR="00B532C6" w:rsidRPr="00702834">
        <w:rPr>
          <w:sz w:val="22"/>
          <w:szCs w:val="22"/>
          <w:lang w:eastAsia="zh-CN"/>
        </w:rPr>
        <w:t>s</w:t>
      </w:r>
      <w:proofErr w:type="spellEnd"/>
      <w:r w:rsidR="00C326F7" w:rsidRPr="00702834">
        <w:rPr>
          <w:sz w:val="22"/>
          <w:szCs w:val="22"/>
          <w:lang w:eastAsia="zh-CN"/>
        </w:rPr>
        <w:t xml:space="preserve"> available in region </w:t>
      </w:r>
      <m:oMath>
        <m:r>
          <w:rPr>
            <w:rFonts w:ascii="Cambria Math" w:hAnsi="Cambria Math"/>
            <w:sz w:val="22"/>
            <w:szCs w:val="22"/>
            <w:lang w:eastAsia="zh-CN"/>
          </w:rPr>
          <m:t>r     i∈I,     r</m:t>
        </m:r>
        <m:r>
          <m:rPr>
            <m:sty m:val="p"/>
          </m:rPr>
          <w:rPr>
            <w:rFonts w:ascii="Cambria Math" w:hAnsi="Cambria Math"/>
            <w:sz w:val="22"/>
            <w:szCs w:val="22"/>
            <w:lang w:eastAsia="zh-CN"/>
          </w:rPr>
          <m:t xml:space="preserve">∈ </m:t>
        </m:r>
        <m:r>
          <w:rPr>
            <w:rFonts w:ascii="Cambria Math" w:hAnsi="Cambria Math"/>
            <w:sz w:val="22"/>
            <w:szCs w:val="22"/>
            <w:lang w:eastAsia="zh-CN"/>
          </w:rPr>
          <m:t>R</m:t>
        </m:r>
      </m:oMath>
    </w:p>
    <w:p w14:paraId="0B5DAC85" w14:textId="54657817" w:rsidR="00C326F7" w:rsidRPr="00702834" w:rsidRDefault="00D84EC7" w:rsidP="00C326F7">
      <w:pPr>
        <w:pStyle w:val="MainText"/>
        <w:tabs>
          <w:tab w:val="left" w:pos="567"/>
        </w:tabs>
        <w:ind w:firstLine="0"/>
        <w:rPr>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i</m:t>
            </m:r>
          </m:sub>
        </m:sSub>
      </m:oMath>
      <w:r w:rsidR="00C326F7" w:rsidRPr="00702834">
        <w:rPr>
          <w:sz w:val="22"/>
          <w:szCs w:val="22"/>
          <w:lang w:eastAsia="zh-CN"/>
        </w:rPr>
        <w:t xml:space="preserve"> </w:t>
      </w:r>
      <w:r w:rsidR="00C326F7" w:rsidRPr="00702834">
        <w:rPr>
          <w:sz w:val="22"/>
          <w:szCs w:val="22"/>
          <w:lang w:eastAsia="zh-CN"/>
        </w:rPr>
        <w:tab/>
      </w:r>
      <w:r w:rsidR="00445C01" w:rsidRPr="00702834">
        <w:rPr>
          <w:sz w:val="22"/>
          <w:szCs w:val="22"/>
          <w:lang w:eastAsia="zh-CN"/>
        </w:rPr>
        <w:t xml:space="preserve">number of </w:t>
      </w:r>
      <w:proofErr w:type="spellStart"/>
      <w:r w:rsidR="00C326F7" w:rsidRPr="00702834">
        <w:rPr>
          <w:sz w:val="22"/>
          <w:szCs w:val="22"/>
          <w:lang w:eastAsia="zh-CN"/>
        </w:rPr>
        <w:t xml:space="preserve">type </w:t>
      </w:r>
      <m:oMath>
        <m:r>
          <w:rPr>
            <w:rFonts w:ascii="Cambria Math" w:hAnsi="Cambria Math"/>
            <w:sz w:val="22"/>
            <w:szCs w:val="22"/>
            <w:lang w:eastAsia="zh-CN"/>
          </w:rPr>
          <m:t>i</m:t>
        </m:r>
      </m:oMath>
      <w:r w:rsidR="00C326F7" w:rsidRPr="00702834">
        <w:rPr>
          <w:sz w:val="22"/>
          <w:szCs w:val="22"/>
          <w:lang w:eastAsia="zh-CN"/>
        </w:rPr>
        <w:t xml:space="preserve"> container</w:t>
      </w:r>
      <w:r w:rsidR="00B532C6" w:rsidRPr="00702834">
        <w:rPr>
          <w:sz w:val="22"/>
          <w:szCs w:val="22"/>
          <w:lang w:eastAsia="zh-CN"/>
        </w:rPr>
        <w:t>s</w:t>
      </w:r>
      <w:proofErr w:type="spellEnd"/>
      <w:r w:rsidR="00C326F7" w:rsidRPr="00702834">
        <w:rPr>
          <w:sz w:val="22"/>
          <w:szCs w:val="22"/>
          <w:lang w:eastAsia="zh-CN"/>
        </w:rPr>
        <w:t xml:space="preserve"> available in all regions</w:t>
      </w:r>
      <m:oMath>
        <m:r>
          <w:rPr>
            <w:rFonts w:ascii="Cambria Math" w:hAnsi="Cambria Math"/>
            <w:sz w:val="22"/>
            <w:szCs w:val="22"/>
            <w:lang w:eastAsia="zh-CN"/>
          </w:rPr>
          <m:t xml:space="preserve">    i∈I,</m:t>
        </m:r>
      </m:oMath>
      <w:r w:rsidR="00C326F7" w:rsidRPr="00702834">
        <w:rPr>
          <w:sz w:val="22"/>
          <w:szCs w:val="22"/>
          <w:lang w:eastAsia="zh-CN"/>
        </w:rPr>
        <w:t xml:space="preserve"> and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i</m:t>
            </m:r>
          </m:sub>
        </m:sSub>
        <m:r>
          <m:rPr>
            <m:sty m:val="p"/>
          </m:rPr>
          <w:rPr>
            <w:rFonts w:ascii="Cambria Math" w:hAnsi="Cambria Math"/>
            <w:sz w:val="22"/>
            <w:szCs w:val="22"/>
            <w:lang w:eastAsia="zh-CN"/>
          </w:rPr>
          <m:t>=</m:t>
        </m:r>
        <m:nary>
          <m:naryPr>
            <m:chr m:val="∑"/>
            <m:limLoc m:val="undOvr"/>
            <m:ctrlPr>
              <w:rPr>
                <w:rFonts w:ascii="Cambria Math" w:hAnsi="Cambria Math"/>
                <w:sz w:val="22"/>
                <w:szCs w:val="22"/>
                <w:lang w:eastAsia="zh-CN"/>
              </w:rPr>
            </m:ctrlPr>
          </m:naryPr>
          <m:sub>
            <m:r>
              <w:rPr>
                <w:rFonts w:ascii="Cambria Math" w:hAnsi="Cambria Math"/>
                <w:sz w:val="22"/>
                <w:szCs w:val="22"/>
                <w:lang w:eastAsia="zh-CN"/>
              </w:rPr>
              <m:t>r</m:t>
            </m:r>
            <m:r>
              <m:rPr>
                <m:sty m:val="p"/>
              </m:rPr>
              <w:rPr>
                <w:rFonts w:ascii="Cambria Math" w:hAnsi="Cambria Math"/>
                <w:sz w:val="22"/>
                <w:szCs w:val="22"/>
                <w:lang w:eastAsia="zh-CN"/>
              </w:rPr>
              <m:t>=1</m:t>
            </m:r>
          </m:sub>
          <m:sup>
            <m:r>
              <w:rPr>
                <w:rFonts w:ascii="Cambria Math" w:hAnsi="Cambria Math"/>
                <w:sz w:val="22"/>
                <w:szCs w:val="22"/>
                <w:lang w:eastAsia="zh-CN"/>
              </w:rPr>
              <m:t>R</m:t>
            </m:r>
          </m:sup>
          <m:e>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ir</m:t>
                </m:r>
              </m:sub>
            </m:sSub>
          </m:e>
        </m:nary>
      </m:oMath>
    </w:p>
    <w:p w14:paraId="23B0158D" w14:textId="139900AA" w:rsidR="00C326F7" w:rsidRPr="00702834" w:rsidRDefault="00D84EC7" w:rsidP="00C326F7">
      <w:pPr>
        <w:pStyle w:val="MainText"/>
        <w:tabs>
          <w:tab w:val="left" w:pos="567"/>
        </w:tabs>
        <w:ind w:firstLine="0"/>
        <w:rPr>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L</m:t>
            </m:r>
          </m:e>
          <m:sub>
            <m:r>
              <w:rPr>
                <w:rFonts w:ascii="Cambria Math" w:hAnsi="Cambria Math"/>
                <w:sz w:val="22"/>
                <w:szCs w:val="22"/>
                <w:lang w:eastAsia="zh-CN"/>
              </w:rPr>
              <m:t>i</m:t>
            </m:r>
          </m:sub>
          <m:sup>
            <m:r>
              <w:rPr>
                <w:rFonts w:ascii="Cambria Math" w:hAnsi="Cambria Math"/>
                <w:sz w:val="22"/>
                <w:szCs w:val="22"/>
                <w:lang w:eastAsia="zh-CN"/>
              </w:rPr>
              <m:t>h</m:t>
            </m:r>
          </m:sup>
        </m:sSubSup>
      </m:oMath>
      <w:r w:rsidR="00C326F7" w:rsidRPr="00702834">
        <w:rPr>
          <w:sz w:val="22"/>
          <w:szCs w:val="22"/>
          <w:lang w:eastAsia="zh-CN"/>
        </w:rPr>
        <w:t xml:space="preserve">  </w:t>
      </w:r>
      <w:r w:rsidR="00C326F7" w:rsidRPr="00702834">
        <w:rPr>
          <w:sz w:val="22"/>
          <w:szCs w:val="22"/>
          <w:lang w:eastAsia="zh-CN"/>
        </w:rPr>
        <w:tab/>
      </w:r>
      <w:r w:rsidR="00445C01" w:rsidRPr="00702834">
        <w:rPr>
          <w:sz w:val="22"/>
          <w:szCs w:val="22"/>
          <w:lang w:eastAsia="zh-CN"/>
        </w:rPr>
        <w:t xml:space="preserve">number of </w:t>
      </w:r>
      <w:proofErr w:type="spellStart"/>
      <w:r w:rsidR="00C326F7" w:rsidRPr="00702834">
        <w:rPr>
          <w:sz w:val="22"/>
          <w:szCs w:val="22"/>
          <w:lang w:eastAsia="zh-CN"/>
        </w:rPr>
        <w:t xml:space="preserve">type </w:t>
      </w:r>
      <m:oMath>
        <m:r>
          <w:rPr>
            <w:rFonts w:ascii="Cambria Math" w:hAnsi="Cambria Math"/>
            <w:sz w:val="22"/>
            <w:szCs w:val="22"/>
            <w:lang w:eastAsia="zh-CN"/>
          </w:rPr>
          <m:t>i</m:t>
        </m:r>
      </m:oMath>
      <w:r w:rsidR="00C326F7" w:rsidRPr="00702834">
        <w:rPr>
          <w:sz w:val="22"/>
          <w:szCs w:val="22"/>
          <w:lang w:eastAsia="zh-CN"/>
        </w:rPr>
        <w:t xml:space="preserve"> container</w:t>
      </w:r>
      <w:r w:rsidR="00B532C6" w:rsidRPr="00702834">
        <w:rPr>
          <w:sz w:val="22"/>
          <w:szCs w:val="22"/>
          <w:lang w:eastAsia="zh-CN"/>
        </w:rPr>
        <w:t>s</w:t>
      </w:r>
      <w:proofErr w:type="spellEnd"/>
      <w:r w:rsidR="00C326F7" w:rsidRPr="00702834">
        <w:rPr>
          <w:sz w:val="22"/>
          <w:szCs w:val="22"/>
          <w:lang w:eastAsia="zh-CN"/>
        </w:rPr>
        <w:t xml:space="preserve"> available in hub</w:t>
      </w:r>
      <m:oMath>
        <m:r>
          <w:rPr>
            <w:rFonts w:ascii="Cambria Math" w:hAnsi="Cambria Math"/>
            <w:sz w:val="22"/>
            <w:szCs w:val="22"/>
            <w:lang w:eastAsia="zh-CN"/>
          </w:rPr>
          <m:t xml:space="preserve">    i∈I</m:t>
        </m:r>
      </m:oMath>
      <w:r w:rsidR="00C326F7" w:rsidRPr="00702834">
        <w:rPr>
          <w:sz w:val="22"/>
          <w:szCs w:val="22"/>
          <w:lang w:eastAsia="zh-CN"/>
        </w:rPr>
        <w:t xml:space="preserve"> </w:t>
      </w:r>
    </w:p>
    <w:p w14:paraId="353794A5" w14:textId="339CF2E0" w:rsidR="00C326F7" w:rsidRPr="00702834" w:rsidRDefault="00D84EC7" w:rsidP="00C326F7">
      <w:pPr>
        <w:pStyle w:val="MainText"/>
        <w:tabs>
          <w:tab w:val="left" w:pos="567"/>
        </w:tabs>
        <w:ind w:firstLine="0"/>
        <w:rPr>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p</m:t>
            </m:r>
          </m:e>
          <m:sub>
            <m:r>
              <w:rPr>
                <w:rFonts w:ascii="Cambria Math" w:hAnsi="Cambria Math"/>
                <w:sz w:val="22"/>
                <w:szCs w:val="22"/>
                <w:lang w:eastAsia="zh-CN"/>
              </w:rPr>
              <m:t>s</m:t>
            </m:r>
          </m:sub>
        </m:sSub>
      </m:oMath>
      <w:r w:rsidR="00C326F7" w:rsidRPr="00702834">
        <w:rPr>
          <w:sz w:val="22"/>
          <w:szCs w:val="22"/>
          <w:lang w:eastAsia="zh-CN"/>
        </w:rPr>
        <w:t xml:space="preserve">  </w:t>
      </w:r>
      <w:r w:rsidR="00C326F7" w:rsidRPr="00702834">
        <w:rPr>
          <w:sz w:val="22"/>
          <w:szCs w:val="22"/>
          <w:lang w:eastAsia="zh-CN"/>
        </w:rPr>
        <w:tab/>
        <w:t xml:space="preserve">probability of scenario </w:t>
      </w:r>
      <m:oMath>
        <m:r>
          <w:rPr>
            <w:rFonts w:ascii="Cambria Math" w:hAnsi="Cambria Math"/>
            <w:sz w:val="22"/>
            <w:szCs w:val="22"/>
            <w:lang w:eastAsia="zh-CN"/>
          </w:rPr>
          <m:t>s     s</m:t>
        </m:r>
        <m:r>
          <m:rPr>
            <m:sty m:val="p"/>
          </m:rPr>
          <w:rPr>
            <w:rFonts w:ascii="Cambria Math" w:hAnsi="Cambria Math"/>
            <w:sz w:val="22"/>
            <w:szCs w:val="22"/>
            <w:lang w:eastAsia="zh-CN"/>
          </w:rPr>
          <m:t xml:space="preserve">∈ </m:t>
        </m:r>
        <m:r>
          <w:rPr>
            <w:rFonts w:ascii="Cambria Math" w:hAnsi="Cambria Math"/>
            <w:sz w:val="22"/>
            <w:szCs w:val="22"/>
            <w:lang w:eastAsia="zh-CN"/>
          </w:rPr>
          <m:t>S</m:t>
        </m:r>
      </m:oMath>
    </w:p>
    <w:p w14:paraId="304E504A" w14:textId="4CC8787B" w:rsidR="00C326F7" w:rsidRPr="00702834" w:rsidRDefault="00D84EC7" w:rsidP="00C326F7">
      <w:pPr>
        <w:pStyle w:val="MainText"/>
        <w:tabs>
          <w:tab w:val="left" w:pos="567"/>
        </w:tabs>
        <w:ind w:firstLine="0"/>
        <w:rPr>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q</m:t>
            </m:r>
          </m:e>
          <m:sub>
            <m:r>
              <w:rPr>
                <w:rFonts w:ascii="Cambria Math" w:hAnsi="Cambria Math"/>
                <w:sz w:val="22"/>
                <w:szCs w:val="22"/>
                <w:lang w:eastAsia="zh-CN"/>
              </w:rPr>
              <m:t>jsr</m:t>
            </m:r>
          </m:sub>
        </m:sSub>
      </m:oMath>
      <w:r w:rsidR="00C326F7" w:rsidRPr="00702834">
        <w:rPr>
          <w:sz w:val="22"/>
          <w:szCs w:val="22"/>
          <w:lang w:eastAsia="zh-CN"/>
        </w:rPr>
        <w:t xml:space="preserve"> </w:t>
      </w:r>
      <w:r w:rsidR="00C326F7" w:rsidRPr="00702834">
        <w:rPr>
          <w:sz w:val="22"/>
          <w:szCs w:val="22"/>
          <w:lang w:eastAsia="zh-CN"/>
        </w:rPr>
        <w:tab/>
      </w:r>
      <w:r w:rsidR="004952EE" w:rsidRPr="00702834">
        <w:rPr>
          <w:sz w:val="22"/>
          <w:szCs w:val="22"/>
          <w:lang w:eastAsia="zh-CN"/>
        </w:rPr>
        <w:t xml:space="preserve">quantity of </w:t>
      </w:r>
      <w:r w:rsidR="00C326F7" w:rsidRPr="00702834">
        <w:rPr>
          <w:sz w:val="22"/>
          <w:szCs w:val="22"/>
          <w:lang w:eastAsia="zh-CN"/>
        </w:rPr>
        <w:t xml:space="preserve">type </w:t>
      </w:r>
      <m:oMath>
        <m:r>
          <w:rPr>
            <w:rFonts w:ascii="Cambria Math" w:hAnsi="Cambria Math"/>
            <w:sz w:val="22"/>
            <w:szCs w:val="22"/>
            <w:lang w:eastAsia="zh-CN"/>
          </w:rPr>
          <m:t>j</m:t>
        </m:r>
      </m:oMath>
      <w:r w:rsidR="00C326F7" w:rsidRPr="00702834">
        <w:rPr>
          <w:sz w:val="22"/>
          <w:szCs w:val="22"/>
          <w:lang w:eastAsia="zh-CN"/>
        </w:rPr>
        <w:t xml:space="preserve"> cargo </w:t>
      </w:r>
      <w:r w:rsidR="00193DF5" w:rsidRPr="00702834">
        <w:rPr>
          <w:sz w:val="22"/>
          <w:szCs w:val="22"/>
          <w:lang w:eastAsia="zh-CN"/>
        </w:rPr>
        <w:t xml:space="preserve">from region </w:t>
      </w:r>
      <m:oMath>
        <m:r>
          <w:rPr>
            <w:rFonts w:ascii="Cambria Math" w:hAnsi="Cambria Math"/>
            <w:sz w:val="22"/>
            <w:szCs w:val="22"/>
            <w:lang w:eastAsia="zh-CN"/>
          </w:rPr>
          <m:t>r</m:t>
        </m:r>
      </m:oMath>
      <w:r w:rsidR="00C326F7" w:rsidRPr="00702834">
        <w:rPr>
          <w:sz w:val="22"/>
          <w:szCs w:val="22"/>
          <w:lang w:eastAsia="zh-CN"/>
        </w:rPr>
        <w:t xml:space="preserve"> in scenario </w:t>
      </w:r>
      <m:oMath>
        <m:r>
          <w:rPr>
            <w:rFonts w:ascii="Cambria Math" w:hAnsi="Cambria Math"/>
            <w:sz w:val="22"/>
            <w:szCs w:val="22"/>
            <w:lang w:eastAsia="zh-CN"/>
          </w:rPr>
          <m:t xml:space="preserve">s  </m:t>
        </m:r>
      </m:oMath>
      <w:r w:rsidR="00C326F7" w:rsidRPr="00702834">
        <w:rPr>
          <w:sz w:val="22"/>
          <w:szCs w:val="22"/>
          <w:lang w:eastAsia="zh-CN"/>
        </w:rPr>
        <w:t xml:space="preserve"> </w:t>
      </w:r>
      <m:oMath>
        <m:r>
          <w:rPr>
            <w:rFonts w:ascii="Cambria Math" w:hAnsi="Cambria Math"/>
            <w:sz w:val="22"/>
            <w:szCs w:val="22"/>
            <w:lang w:eastAsia="zh-CN"/>
          </w:rPr>
          <m:t>j∈J,  s</m:t>
        </m:r>
        <m:r>
          <m:rPr>
            <m:sty m:val="p"/>
          </m:rPr>
          <w:rPr>
            <w:rFonts w:ascii="Cambria Math" w:hAnsi="Cambria Math"/>
            <w:sz w:val="22"/>
            <w:szCs w:val="22"/>
            <w:lang w:eastAsia="zh-CN"/>
          </w:rPr>
          <m:t xml:space="preserve">∈ </m:t>
        </m:r>
        <m:r>
          <w:rPr>
            <w:rFonts w:ascii="Cambria Math" w:hAnsi="Cambria Math"/>
            <w:sz w:val="22"/>
            <w:szCs w:val="22"/>
            <w:lang w:eastAsia="zh-CN"/>
          </w:rPr>
          <m:t>S,  r</m:t>
        </m:r>
        <m:r>
          <m:rPr>
            <m:sty m:val="p"/>
          </m:rPr>
          <w:rPr>
            <w:rFonts w:ascii="Cambria Math" w:hAnsi="Cambria Math"/>
            <w:sz w:val="22"/>
            <w:szCs w:val="22"/>
            <w:lang w:eastAsia="zh-CN"/>
          </w:rPr>
          <m:t>∈</m:t>
        </m:r>
        <m:r>
          <w:rPr>
            <w:rFonts w:ascii="Cambria Math" w:hAnsi="Cambria Math"/>
            <w:sz w:val="22"/>
            <w:szCs w:val="22"/>
            <w:lang w:eastAsia="zh-CN"/>
          </w:rPr>
          <m:t xml:space="preserve">R </m:t>
        </m:r>
      </m:oMath>
    </w:p>
    <w:p w14:paraId="476AF243" w14:textId="79C075D0" w:rsidR="00C326F7" w:rsidRPr="00702834" w:rsidRDefault="00D84EC7" w:rsidP="00C326F7">
      <w:pPr>
        <w:pStyle w:val="MainText"/>
        <w:tabs>
          <w:tab w:val="left" w:pos="567"/>
        </w:tabs>
        <w:ind w:firstLine="0"/>
        <w:rPr>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q</m:t>
            </m:r>
          </m:e>
          <m:sub>
            <m:r>
              <w:rPr>
                <w:rFonts w:ascii="Cambria Math" w:hAnsi="Cambria Math"/>
                <w:sz w:val="22"/>
                <w:szCs w:val="22"/>
                <w:lang w:eastAsia="zh-CN"/>
              </w:rPr>
              <m:t>jsd</m:t>
            </m:r>
          </m:sub>
          <m:sup>
            <m:r>
              <w:rPr>
                <w:rFonts w:ascii="Cambria Math" w:hAnsi="Cambria Math"/>
                <w:sz w:val="22"/>
                <w:szCs w:val="22"/>
                <w:lang w:eastAsia="zh-CN"/>
              </w:rPr>
              <m:t>h</m:t>
            </m:r>
          </m:sup>
        </m:sSubSup>
      </m:oMath>
      <w:r w:rsidR="00C326F7" w:rsidRPr="00702834">
        <w:rPr>
          <w:sz w:val="22"/>
          <w:szCs w:val="22"/>
          <w:lang w:eastAsia="zh-CN"/>
        </w:rPr>
        <w:t xml:space="preserve"> </w:t>
      </w:r>
      <w:r w:rsidR="00C326F7" w:rsidRPr="00702834">
        <w:rPr>
          <w:sz w:val="22"/>
          <w:szCs w:val="22"/>
          <w:lang w:eastAsia="zh-CN"/>
        </w:rPr>
        <w:tab/>
        <w:t xml:space="preserve">quantity of type </w:t>
      </w:r>
      <m:oMath>
        <m:r>
          <w:rPr>
            <w:rFonts w:ascii="Cambria Math" w:hAnsi="Cambria Math"/>
            <w:sz w:val="22"/>
            <w:szCs w:val="22"/>
            <w:lang w:eastAsia="zh-CN"/>
          </w:rPr>
          <m:t>j</m:t>
        </m:r>
      </m:oMath>
      <w:r w:rsidR="00C326F7" w:rsidRPr="00702834">
        <w:rPr>
          <w:sz w:val="22"/>
          <w:szCs w:val="22"/>
          <w:lang w:eastAsia="zh-CN"/>
        </w:rPr>
        <w:t xml:space="preserve"> cargo</w:t>
      </w:r>
      <w:r w:rsidR="00193DF5" w:rsidRPr="00702834">
        <w:rPr>
          <w:sz w:val="22"/>
          <w:szCs w:val="22"/>
          <w:lang w:eastAsia="zh-CN"/>
        </w:rPr>
        <w:t xml:space="preserve"> in hub</w:t>
      </w:r>
      <w:r w:rsidR="00C326F7" w:rsidRPr="00702834">
        <w:rPr>
          <w:sz w:val="22"/>
          <w:szCs w:val="22"/>
          <w:lang w:eastAsia="zh-CN"/>
        </w:rPr>
        <w:t xml:space="preserve"> with destination </w:t>
      </w:r>
      <m:oMath>
        <m:r>
          <w:rPr>
            <w:rFonts w:ascii="Cambria Math" w:hAnsi="Cambria Math"/>
            <w:sz w:val="22"/>
            <w:szCs w:val="22"/>
            <w:lang w:eastAsia="zh-CN"/>
          </w:rPr>
          <m:t>d</m:t>
        </m:r>
      </m:oMath>
      <w:r w:rsidR="00C326F7" w:rsidRPr="00702834">
        <w:rPr>
          <w:sz w:val="22"/>
          <w:szCs w:val="22"/>
          <w:lang w:eastAsia="zh-CN"/>
        </w:rPr>
        <w:t xml:space="preserve"> in scenario </w:t>
      </w:r>
      <m:oMath>
        <m:r>
          <w:rPr>
            <w:rFonts w:ascii="Cambria Math" w:hAnsi="Cambria Math"/>
            <w:sz w:val="22"/>
            <w:szCs w:val="22"/>
            <w:lang w:eastAsia="zh-CN"/>
          </w:rPr>
          <m:t>s     j∈J,   s</m:t>
        </m:r>
        <m:r>
          <m:rPr>
            <m:sty m:val="p"/>
          </m:rPr>
          <w:rPr>
            <w:rFonts w:ascii="Cambria Math" w:hAnsi="Cambria Math"/>
            <w:sz w:val="22"/>
            <w:szCs w:val="22"/>
            <w:lang w:eastAsia="zh-CN"/>
          </w:rPr>
          <m:t xml:space="preserve">∈ </m:t>
        </m:r>
        <m:r>
          <w:rPr>
            <w:rFonts w:ascii="Cambria Math" w:hAnsi="Cambria Math"/>
            <w:sz w:val="22"/>
            <w:szCs w:val="22"/>
            <w:lang w:eastAsia="zh-CN"/>
          </w:rPr>
          <m:t>S,    d</m:t>
        </m:r>
        <m:r>
          <m:rPr>
            <m:sty m:val="p"/>
          </m:rPr>
          <w:rPr>
            <w:rFonts w:ascii="Cambria Math" w:hAnsi="Cambria Math"/>
            <w:sz w:val="22"/>
            <w:szCs w:val="22"/>
            <w:lang w:eastAsia="zh-CN"/>
          </w:rPr>
          <m:t>∈</m:t>
        </m:r>
        <m:r>
          <w:rPr>
            <w:rFonts w:ascii="Cambria Math" w:hAnsi="Cambria Math"/>
            <w:sz w:val="22"/>
            <w:szCs w:val="22"/>
            <w:lang w:eastAsia="zh-CN"/>
          </w:rPr>
          <m:t>D</m:t>
        </m:r>
      </m:oMath>
      <w:r w:rsidR="00C326F7" w:rsidRPr="00702834">
        <w:rPr>
          <w:sz w:val="22"/>
          <w:szCs w:val="22"/>
          <w:lang w:eastAsia="zh-CN"/>
        </w:rPr>
        <w:t xml:space="preserve"> </w:t>
      </w:r>
    </w:p>
    <w:p w14:paraId="6CDCC3D6" w14:textId="7462C527" w:rsidR="00C326F7" w:rsidRPr="00702834" w:rsidRDefault="00D84EC7" w:rsidP="00C326F7">
      <w:pPr>
        <w:pStyle w:val="MainText"/>
        <w:tabs>
          <w:tab w:val="left" w:pos="567"/>
        </w:tabs>
        <w:ind w:firstLine="0"/>
        <w:rPr>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v</m:t>
            </m:r>
          </m:e>
          <m:sub>
            <m:r>
              <w:rPr>
                <w:rFonts w:ascii="Cambria Math" w:hAnsi="Cambria Math"/>
                <w:sz w:val="22"/>
                <w:szCs w:val="22"/>
                <w:lang w:eastAsia="zh-CN"/>
              </w:rPr>
              <m:t>j</m:t>
            </m:r>
          </m:sub>
        </m:sSub>
      </m:oMath>
      <w:r w:rsidR="00C326F7" w:rsidRPr="00702834">
        <w:rPr>
          <w:sz w:val="22"/>
          <w:szCs w:val="22"/>
          <w:lang w:eastAsia="zh-CN"/>
        </w:rPr>
        <w:t xml:space="preserve">  </w:t>
      </w:r>
      <w:r w:rsidR="00C326F7" w:rsidRPr="00702834">
        <w:rPr>
          <w:sz w:val="22"/>
          <w:szCs w:val="22"/>
          <w:lang w:eastAsia="zh-CN"/>
        </w:rPr>
        <w:tab/>
        <w:t xml:space="preserve">volume of cargo type </w:t>
      </w:r>
      <m:oMath>
        <m:r>
          <w:rPr>
            <w:rFonts w:ascii="Cambria Math" w:hAnsi="Cambria Math"/>
            <w:sz w:val="22"/>
            <w:szCs w:val="22"/>
            <w:lang w:eastAsia="zh-CN"/>
          </w:rPr>
          <m:t>j       j∈J</m:t>
        </m:r>
      </m:oMath>
    </w:p>
    <w:p w14:paraId="6C51DE3A" w14:textId="2B593740" w:rsidR="00C326F7" w:rsidRPr="00702834" w:rsidRDefault="00D84EC7" w:rsidP="00C326F7">
      <w:pPr>
        <w:pStyle w:val="MainText"/>
        <w:tabs>
          <w:tab w:val="left" w:pos="567"/>
        </w:tabs>
        <w:ind w:firstLine="0"/>
        <w:rPr>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V</m:t>
            </m:r>
          </m:e>
          <m:sub>
            <m:r>
              <w:rPr>
                <w:rFonts w:ascii="Cambria Math" w:hAnsi="Cambria Math"/>
                <w:sz w:val="22"/>
                <w:szCs w:val="22"/>
                <w:lang w:eastAsia="zh-CN"/>
              </w:rPr>
              <m:t>i</m:t>
            </m:r>
          </m:sub>
        </m:sSub>
      </m:oMath>
      <w:r w:rsidR="00C326F7" w:rsidRPr="00702834">
        <w:rPr>
          <w:sz w:val="22"/>
          <w:szCs w:val="22"/>
          <w:lang w:eastAsia="zh-CN"/>
        </w:rPr>
        <w:t xml:space="preserve">  </w:t>
      </w:r>
      <w:r w:rsidR="00C326F7" w:rsidRPr="00702834">
        <w:rPr>
          <w:sz w:val="22"/>
          <w:szCs w:val="22"/>
          <w:lang w:eastAsia="zh-CN"/>
        </w:rPr>
        <w:tab/>
        <w:t xml:space="preserve">volume limit of type </w:t>
      </w:r>
      <m:oMath>
        <m:r>
          <w:rPr>
            <w:rFonts w:ascii="Cambria Math" w:hAnsi="Cambria Math"/>
            <w:sz w:val="22"/>
            <w:szCs w:val="22"/>
            <w:lang w:eastAsia="zh-CN"/>
          </w:rPr>
          <m:t>i</m:t>
        </m:r>
      </m:oMath>
      <w:r w:rsidR="00C326F7" w:rsidRPr="00702834">
        <w:rPr>
          <w:sz w:val="22"/>
          <w:szCs w:val="22"/>
          <w:lang w:eastAsia="zh-CN"/>
        </w:rPr>
        <w:t xml:space="preserve"> container </w:t>
      </w:r>
      <m:oMath>
        <m:r>
          <w:rPr>
            <w:rFonts w:ascii="Cambria Math" w:hAnsi="Cambria Math"/>
            <w:sz w:val="22"/>
            <w:szCs w:val="22"/>
            <w:lang w:eastAsia="zh-CN"/>
          </w:rPr>
          <m:t xml:space="preserve">     i∈I</m:t>
        </m:r>
      </m:oMath>
    </w:p>
    <w:p w14:paraId="1BC75015" w14:textId="18D9CB70" w:rsidR="00C326F7" w:rsidRPr="00702834" w:rsidRDefault="00D84EC7" w:rsidP="00C326F7">
      <w:pPr>
        <w:pStyle w:val="MainText"/>
        <w:tabs>
          <w:tab w:val="left" w:pos="567"/>
        </w:tabs>
        <w:ind w:firstLine="0"/>
        <w:rPr>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w</m:t>
            </m:r>
          </m:e>
          <m:sub>
            <m:r>
              <w:rPr>
                <w:rFonts w:ascii="Cambria Math" w:hAnsi="Cambria Math"/>
                <w:sz w:val="22"/>
                <w:szCs w:val="22"/>
                <w:lang w:eastAsia="zh-CN"/>
              </w:rPr>
              <m:t>j</m:t>
            </m:r>
          </m:sub>
        </m:sSub>
      </m:oMath>
      <w:r w:rsidR="00C326F7" w:rsidRPr="00702834">
        <w:rPr>
          <w:sz w:val="22"/>
          <w:szCs w:val="22"/>
          <w:lang w:eastAsia="zh-CN"/>
        </w:rPr>
        <w:t xml:space="preserve">  </w:t>
      </w:r>
      <w:r w:rsidR="00C326F7" w:rsidRPr="00702834">
        <w:rPr>
          <w:sz w:val="22"/>
          <w:szCs w:val="22"/>
          <w:lang w:eastAsia="zh-CN"/>
        </w:rPr>
        <w:tab/>
        <w:t xml:space="preserve">weight of cargo type </w:t>
      </w:r>
      <m:oMath>
        <m:r>
          <w:rPr>
            <w:rFonts w:ascii="Cambria Math" w:hAnsi="Cambria Math"/>
            <w:sz w:val="22"/>
            <w:szCs w:val="22"/>
            <w:lang w:eastAsia="zh-CN"/>
          </w:rPr>
          <m:t>j</m:t>
        </m:r>
      </m:oMath>
      <w:r w:rsidR="00C326F7" w:rsidRPr="00702834">
        <w:rPr>
          <w:sz w:val="22"/>
          <w:szCs w:val="22"/>
          <w:lang w:eastAsia="zh-CN"/>
        </w:rPr>
        <w:t xml:space="preserve"> </w:t>
      </w:r>
      <m:oMath>
        <m:r>
          <w:rPr>
            <w:rFonts w:ascii="Cambria Math" w:hAnsi="Cambria Math"/>
            <w:sz w:val="22"/>
            <w:szCs w:val="22"/>
            <w:lang w:eastAsia="zh-CN"/>
          </w:rPr>
          <m:t xml:space="preserve">      j∈J</m:t>
        </m:r>
      </m:oMath>
    </w:p>
    <w:p w14:paraId="4857F697" w14:textId="423F4283" w:rsidR="00C326F7" w:rsidRPr="00702834" w:rsidRDefault="00D84EC7" w:rsidP="00C326F7">
      <w:pPr>
        <w:pStyle w:val="MainText"/>
        <w:tabs>
          <w:tab w:val="left" w:pos="567"/>
        </w:tabs>
        <w:ind w:firstLine="0"/>
        <w:rPr>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W</m:t>
            </m:r>
          </m:e>
          <m:sub>
            <m:r>
              <w:rPr>
                <w:rFonts w:ascii="Cambria Math" w:hAnsi="Cambria Math"/>
                <w:sz w:val="22"/>
                <w:szCs w:val="22"/>
                <w:lang w:eastAsia="zh-CN"/>
              </w:rPr>
              <m:t>i</m:t>
            </m:r>
          </m:sub>
        </m:sSub>
      </m:oMath>
      <w:r w:rsidR="00C326F7" w:rsidRPr="00702834">
        <w:rPr>
          <w:sz w:val="22"/>
          <w:szCs w:val="22"/>
          <w:lang w:eastAsia="zh-CN"/>
        </w:rPr>
        <w:t xml:space="preserve">  </w:t>
      </w:r>
      <w:r w:rsidR="00C326F7" w:rsidRPr="00702834">
        <w:rPr>
          <w:sz w:val="22"/>
          <w:szCs w:val="22"/>
          <w:lang w:eastAsia="zh-CN"/>
        </w:rPr>
        <w:tab/>
        <w:t xml:space="preserve">weight limit of type </w:t>
      </w:r>
      <m:oMath>
        <m:r>
          <w:rPr>
            <w:rFonts w:ascii="Cambria Math" w:hAnsi="Cambria Math"/>
            <w:sz w:val="22"/>
            <w:szCs w:val="22"/>
            <w:lang w:eastAsia="zh-CN"/>
          </w:rPr>
          <m:t>i</m:t>
        </m:r>
      </m:oMath>
      <w:r w:rsidR="00C326F7" w:rsidRPr="00702834">
        <w:rPr>
          <w:sz w:val="22"/>
          <w:szCs w:val="22"/>
          <w:lang w:eastAsia="zh-CN"/>
        </w:rPr>
        <w:t xml:space="preserve"> container</w:t>
      </w:r>
      <m:oMath>
        <m:r>
          <w:rPr>
            <w:rFonts w:ascii="Cambria Math" w:hAnsi="Cambria Math"/>
            <w:sz w:val="22"/>
            <w:szCs w:val="22"/>
            <w:lang w:eastAsia="zh-CN"/>
          </w:rPr>
          <m:t xml:space="preserve">       i∈I</m:t>
        </m:r>
      </m:oMath>
    </w:p>
    <w:p w14:paraId="7FDAAA8F" w14:textId="77777777" w:rsidR="00860B83" w:rsidRPr="00702834" w:rsidRDefault="00860B83" w:rsidP="00C326F7">
      <w:pPr>
        <w:pStyle w:val="MainText"/>
        <w:ind w:firstLine="0"/>
        <w:rPr>
          <w:b/>
          <w:iCs/>
          <w:sz w:val="22"/>
          <w:szCs w:val="22"/>
          <w:lang w:eastAsia="en-GB"/>
        </w:rPr>
      </w:pPr>
    </w:p>
    <w:p w14:paraId="719BEB33" w14:textId="424F8629" w:rsidR="00C326F7" w:rsidRPr="00702834" w:rsidRDefault="00C326F7" w:rsidP="00C326F7">
      <w:pPr>
        <w:pStyle w:val="MainText"/>
        <w:ind w:firstLine="0"/>
        <w:rPr>
          <w:b/>
          <w:sz w:val="22"/>
          <w:szCs w:val="22"/>
          <w:lang w:eastAsia="zh-CN"/>
        </w:rPr>
      </w:pPr>
      <w:r w:rsidRPr="00702834">
        <w:rPr>
          <w:b/>
          <w:iCs/>
          <w:sz w:val="22"/>
          <w:szCs w:val="22"/>
          <w:lang w:eastAsia="en-GB"/>
        </w:rPr>
        <w:t xml:space="preserve">Decision variables </w:t>
      </w:r>
    </w:p>
    <w:p w14:paraId="059AF665" w14:textId="623167EF" w:rsidR="00C326F7" w:rsidRPr="00702834" w:rsidRDefault="004952EE" w:rsidP="00C326F7">
      <w:pPr>
        <w:pStyle w:val="MainText"/>
        <w:ind w:firstLine="0"/>
        <w:rPr>
          <w:sz w:val="22"/>
          <w:szCs w:val="22"/>
          <w:lang w:eastAsia="zh-CN"/>
        </w:rPr>
      </w:pPr>
      <w:r w:rsidRPr="00702834">
        <w:rPr>
          <w:i/>
          <w:sz w:val="22"/>
          <w:szCs w:val="22"/>
          <w:lang w:eastAsia="zh-CN"/>
        </w:rPr>
        <w:t xml:space="preserve">The following first-stage decision variables </w:t>
      </w:r>
      <w:r w:rsidRPr="00702834">
        <w:rPr>
          <w:iCs/>
          <w:sz w:val="22"/>
          <w:szCs w:val="22"/>
          <w:lang w:eastAsia="zh-CN"/>
        </w:rPr>
        <w:t>are used</w:t>
      </w:r>
      <w:r w:rsidRPr="00702834">
        <w:rPr>
          <w:i/>
          <w:sz w:val="22"/>
          <w:szCs w:val="22"/>
          <w:lang w:eastAsia="zh-CN"/>
        </w:rPr>
        <w:t xml:space="preserve"> </w:t>
      </w:r>
      <w:r w:rsidRPr="00702834">
        <w:rPr>
          <w:bCs/>
          <w:iCs/>
          <w:sz w:val="22"/>
          <w:szCs w:val="22"/>
          <w:lang w:eastAsia="zh-CN"/>
        </w:rPr>
        <w:t>in</w:t>
      </w:r>
      <w:r w:rsidR="00C326F7" w:rsidRPr="00702834">
        <w:rPr>
          <w:bCs/>
          <w:iCs/>
          <w:sz w:val="22"/>
          <w:szCs w:val="22"/>
          <w:lang w:eastAsia="zh-CN"/>
        </w:rPr>
        <w:t xml:space="preserve"> </w:t>
      </w:r>
      <w:r w:rsidR="00C326F7" w:rsidRPr="00702834">
        <w:rPr>
          <w:sz w:val="22"/>
          <w:szCs w:val="22"/>
          <w:lang w:eastAsia="zh-CN"/>
        </w:rPr>
        <w:t xml:space="preserve">the model </w:t>
      </w:r>
      <w:r w:rsidRPr="00702834">
        <w:rPr>
          <w:sz w:val="22"/>
          <w:szCs w:val="22"/>
          <w:lang w:eastAsia="zh-CN"/>
        </w:rPr>
        <w:t xml:space="preserve">to </w:t>
      </w:r>
      <w:r w:rsidR="00C326F7" w:rsidRPr="00702834">
        <w:rPr>
          <w:sz w:val="22"/>
          <w:szCs w:val="22"/>
          <w:lang w:eastAsia="zh-CN"/>
        </w:rPr>
        <w:t>determine the number of air containers of each type to book in advance for each region and the hub</w:t>
      </w:r>
      <w:r w:rsidR="00B41EA8" w:rsidRPr="00702834">
        <w:rPr>
          <w:sz w:val="22"/>
          <w:szCs w:val="22"/>
          <w:lang w:eastAsia="zh-CN"/>
        </w:rPr>
        <w:t xml:space="preserve">, </w:t>
      </w:r>
      <w:proofErr w:type="gramStart"/>
      <w:r w:rsidR="00B41EA8" w:rsidRPr="00702834">
        <w:rPr>
          <w:sz w:val="22"/>
          <w:szCs w:val="22"/>
          <w:lang w:eastAsia="zh-CN"/>
        </w:rPr>
        <w:t>i.e.</w:t>
      </w:r>
      <w:proofErr w:type="gramEnd"/>
      <w:r w:rsidR="00B41EA8" w:rsidRPr="00702834">
        <w:rPr>
          <w:sz w:val="22"/>
          <w:szCs w:val="22"/>
          <w:lang w:eastAsia="zh-CN"/>
        </w:rPr>
        <w:t xml:space="preserve"> “region pre-booked”, “</w:t>
      </w:r>
      <w:r w:rsidR="00C154CF" w:rsidRPr="00702834">
        <w:rPr>
          <w:sz w:val="22"/>
          <w:szCs w:val="22"/>
          <w:lang w:eastAsia="zh-CN"/>
        </w:rPr>
        <w:t xml:space="preserve">hub </w:t>
      </w:r>
      <w:r w:rsidR="00B41EA8" w:rsidRPr="00702834">
        <w:rPr>
          <w:sz w:val="22"/>
          <w:szCs w:val="22"/>
          <w:lang w:eastAsia="zh-CN"/>
        </w:rPr>
        <w:t>pre-booked” and “re-used” containers</w:t>
      </w:r>
      <w:r w:rsidR="00C326F7" w:rsidRPr="00702834">
        <w:rPr>
          <w:sz w:val="22"/>
          <w:szCs w:val="22"/>
          <w:lang w:eastAsia="zh-CN"/>
        </w:rPr>
        <w:t>.</w:t>
      </w:r>
    </w:p>
    <w:p w14:paraId="24EB45B4" w14:textId="40B4155B" w:rsidR="00C326F7" w:rsidRPr="00702834" w:rsidRDefault="00D84EC7" w:rsidP="00C326F7">
      <w:pPr>
        <w:pStyle w:val="MainText"/>
        <w:ind w:firstLine="0"/>
        <w:rPr>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o</m:t>
            </m:r>
          </m:e>
          <m:sub>
            <m:r>
              <w:rPr>
                <w:rFonts w:ascii="Cambria Math" w:hAnsi="Cambria Math"/>
                <w:sz w:val="22"/>
                <w:szCs w:val="22"/>
                <w:lang w:eastAsia="zh-CN"/>
              </w:rPr>
              <m:t>ir</m:t>
            </m:r>
          </m:sub>
        </m:sSub>
      </m:oMath>
      <w:r w:rsidR="00C326F7" w:rsidRPr="00702834">
        <w:rPr>
          <w:sz w:val="22"/>
          <w:szCs w:val="22"/>
          <w:lang w:eastAsia="zh-CN"/>
        </w:rPr>
        <w:t xml:space="preserve"> number of type </w:t>
      </w:r>
      <m:oMath>
        <m:r>
          <w:rPr>
            <w:rFonts w:ascii="Cambria Math" w:hAnsi="Cambria Math"/>
            <w:sz w:val="22"/>
            <w:szCs w:val="22"/>
            <w:lang w:eastAsia="zh-CN"/>
          </w:rPr>
          <m:t>i</m:t>
        </m:r>
      </m:oMath>
      <w:r w:rsidR="00C326F7" w:rsidRPr="00702834">
        <w:rPr>
          <w:sz w:val="22"/>
          <w:szCs w:val="22"/>
          <w:lang w:eastAsia="zh-CN"/>
        </w:rPr>
        <w:t xml:space="preserve"> containers to be booked in region </w:t>
      </w:r>
      <m:oMath>
        <m:r>
          <w:rPr>
            <w:rFonts w:ascii="Cambria Math" w:hAnsi="Cambria Math"/>
            <w:sz w:val="22"/>
            <w:szCs w:val="22"/>
            <w:lang w:eastAsia="zh-CN"/>
          </w:rPr>
          <m:t>r    i∈I,     r</m:t>
        </m:r>
        <m:r>
          <m:rPr>
            <m:sty m:val="p"/>
          </m:rPr>
          <w:rPr>
            <w:rFonts w:ascii="Cambria Math" w:hAnsi="Cambria Math"/>
            <w:sz w:val="22"/>
            <w:szCs w:val="22"/>
            <w:lang w:eastAsia="zh-CN"/>
          </w:rPr>
          <m:t xml:space="preserve">∈ </m:t>
        </m:r>
        <m:r>
          <w:rPr>
            <w:rFonts w:ascii="Cambria Math" w:hAnsi="Cambria Math"/>
            <w:sz w:val="22"/>
            <w:szCs w:val="22"/>
            <w:lang w:eastAsia="zh-CN"/>
          </w:rPr>
          <m:t>R</m:t>
        </m:r>
      </m:oMath>
    </w:p>
    <w:p w14:paraId="70DDC907" w14:textId="64A5DFA1" w:rsidR="00C326F7" w:rsidRPr="00702834" w:rsidRDefault="00D84EC7" w:rsidP="00C326F7">
      <w:pPr>
        <w:pStyle w:val="MainText"/>
        <w:ind w:firstLine="0"/>
        <w:rPr>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o</m:t>
            </m:r>
          </m:e>
          <m:sub>
            <m:r>
              <w:rPr>
                <w:rFonts w:ascii="Cambria Math" w:hAnsi="Cambria Math"/>
                <w:sz w:val="22"/>
                <w:szCs w:val="22"/>
                <w:lang w:eastAsia="zh-CN"/>
              </w:rPr>
              <m:t>i</m:t>
            </m:r>
          </m:sub>
          <m:sup>
            <m:r>
              <w:rPr>
                <w:rFonts w:ascii="Cambria Math" w:hAnsi="Cambria Math"/>
                <w:sz w:val="22"/>
                <w:szCs w:val="22"/>
                <w:lang w:eastAsia="zh-CN"/>
              </w:rPr>
              <m:t>h</m:t>
            </m:r>
          </m:sup>
        </m:sSubSup>
      </m:oMath>
      <w:r w:rsidR="00C326F7" w:rsidRPr="00702834">
        <w:rPr>
          <w:sz w:val="22"/>
          <w:szCs w:val="22"/>
          <w:lang w:eastAsia="zh-CN"/>
        </w:rPr>
        <w:t xml:space="preserve">  number of type </w:t>
      </w:r>
      <m:oMath>
        <m:r>
          <w:rPr>
            <w:rFonts w:ascii="Cambria Math" w:hAnsi="Cambria Math"/>
            <w:sz w:val="22"/>
            <w:szCs w:val="22"/>
            <w:lang w:eastAsia="zh-CN"/>
          </w:rPr>
          <m:t>i</m:t>
        </m:r>
      </m:oMath>
      <w:r w:rsidR="00C326F7" w:rsidRPr="00702834">
        <w:rPr>
          <w:sz w:val="22"/>
          <w:szCs w:val="22"/>
          <w:lang w:eastAsia="zh-CN"/>
        </w:rPr>
        <w:t xml:space="preserve"> containers to be booked in hub</w:t>
      </w:r>
      <m:oMath>
        <m:r>
          <w:rPr>
            <w:rFonts w:ascii="Cambria Math" w:hAnsi="Cambria Math"/>
            <w:sz w:val="22"/>
            <w:szCs w:val="22"/>
            <w:lang w:eastAsia="zh-CN"/>
          </w:rPr>
          <m:t xml:space="preserve">   i∈I</m:t>
        </m:r>
      </m:oMath>
    </w:p>
    <w:p w14:paraId="07760C0E" w14:textId="7F42FB40" w:rsidR="00C326F7" w:rsidRPr="00702834" w:rsidRDefault="00D84EC7" w:rsidP="00C326F7">
      <w:pPr>
        <w:pStyle w:val="MainText"/>
        <w:ind w:firstLine="0"/>
        <w:rPr>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o</m:t>
            </m:r>
          </m:e>
          <m:sub>
            <m:r>
              <w:rPr>
                <w:rFonts w:ascii="Cambria Math" w:hAnsi="Cambria Math"/>
                <w:sz w:val="22"/>
                <w:szCs w:val="22"/>
                <w:lang w:eastAsia="zh-CN"/>
              </w:rPr>
              <m:t>i</m:t>
            </m:r>
          </m:sub>
          <m:sup>
            <m:r>
              <w:rPr>
                <w:rFonts w:ascii="Cambria Math" w:hAnsi="Cambria Math"/>
                <w:sz w:val="22"/>
                <w:szCs w:val="22"/>
                <w:lang w:eastAsia="zh-CN"/>
              </w:rPr>
              <m:t>hc</m:t>
            </m:r>
          </m:sup>
        </m:sSubSup>
      </m:oMath>
      <w:r w:rsidR="00C326F7" w:rsidRPr="00702834">
        <w:rPr>
          <w:sz w:val="22"/>
          <w:szCs w:val="22"/>
          <w:lang w:eastAsia="zh-CN"/>
        </w:rPr>
        <w:t xml:space="preserve"> number of type </w:t>
      </w:r>
      <m:oMath>
        <m:r>
          <w:rPr>
            <w:rFonts w:ascii="Cambria Math" w:hAnsi="Cambria Math"/>
            <w:sz w:val="22"/>
            <w:szCs w:val="22"/>
            <w:lang w:eastAsia="zh-CN"/>
          </w:rPr>
          <m:t>i</m:t>
        </m:r>
      </m:oMath>
      <w:r w:rsidR="00C326F7" w:rsidRPr="00702834">
        <w:rPr>
          <w:sz w:val="22"/>
          <w:szCs w:val="22"/>
          <w:lang w:eastAsia="zh-CN"/>
        </w:rPr>
        <w:t xml:space="preserve"> re-used containers to be booked for continued use in the hub (superscript c means continue to use) </w:t>
      </w:r>
      <m:oMath>
        <m:r>
          <w:rPr>
            <w:rFonts w:ascii="Cambria Math" w:hAnsi="Cambria Math"/>
            <w:sz w:val="22"/>
            <w:szCs w:val="22"/>
            <w:lang w:eastAsia="zh-CN"/>
          </w:rPr>
          <m:t>i∈I</m:t>
        </m:r>
      </m:oMath>
    </w:p>
    <w:p w14:paraId="56B927F6" w14:textId="77777777" w:rsidR="00C326F7" w:rsidRPr="00702834" w:rsidRDefault="00C326F7" w:rsidP="00C326F7">
      <w:pPr>
        <w:pStyle w:val="MainText"/>
        <w:ind w:firstLine="0"/>
        <w:rPr>
          <w:b/>
          <w:sz w:val="22"/>
          <w:szCs w:val="22"/>
          <w:lang w:eastAsia="zh-CN"/>
        </w:rPr>
      </w:pPr>
    </w:p>
    <w:p w14:paraId="183EEF06" w14:textId="1C6D23C1" w:rsidR="00C326F7" w:rsidRPr="00702834" w:rsidRDefault="00C326F7" w:rsidP="00C326F7">
      <w:pPr>
        <w:pStyle w:val="MainText"/>
        <w:ind w:firstLine="0"/>
        <w:rPr>
          <w:sz w:val="22"/>
          <w:szCs w:val="22"/>
          <w:lang w:eastAsia="zh-CN"/>
        </w:rPr>
      </w:pPr>
      <w:r w:rsidRPr="00702834">
        <w:rPr>
          <w:sz w:val="22"/>
          <w:szCs w:val="22"/>
          <w:lang w:eastAsia="zh-CN"/>
        </w:rPr>
        <w:t xml:space="preserve"> In the second stage, the model determines: </w:t>
      </w:r>
    </w:p>
    <w:p w14:paraId="416466D0" w14:textId="31C7FFDB" w:rsidR="00C326F7" w:rsidRPr="00702834" w:rsidRDefault="00C326F7" w:rsidP="00C326F7">
      <w:pPr>
        <w:pStyle w:val="MainText"/>
        <w:ind w:firstLine="0"/>
        <w:rPr>
          <w:i/>
          <w:sz w:val="22"/>
          <w:szCs w:val="22"/>
          <w:lang w:eastAsia="zh-CN"/>
        </w:rPr>
      </w:pPr>
      <w:r w:rsidRPr="00702834">
        <w:rPr>
          <w:sz w:val="22"/>
          <w:szCs w:val="22"/>
          <w:lang w:eastAsia="zh-CN"/>
        </w:rPr>
        <w:t xml:space="preserve">(a) </w:t>
      </w:r>
      <w:r w:rsidRPr="00702834">
        <w:rPr>
          <w:i/>
          <w:sz w:val="22"/>
          <w:szCs w:val="22"/>
          <w:lang w:eastAsia="zh-CN"/>
        </w:rPr>
        <w:t>the number of containers required/returned in the regions and at the hub</w:t>
      </w:r>
      <w:r w:rsidR="00014ECB" w:rsidRPr="00702834">
        <w:rPr>
          <w:i/>
          <w:sz w:val="22"/>
          <w:szCs w:val="22"/>
          <w:lang w:eastAsia="zh-CN"/>
        </w:rPr>
        <w:t xml:space="preserve">, </w:t>
      </w:r>
      <w:proofErr w:type="gramStart"/>
      <w:r w:rsidR="00014ECB" w:rsidRPr="00702834">
        <w:rPr>
          <w:i/>
          <w:sz w:val="22"/>
          <w:szCs w:val="22"/>
          <w:lang w:eastAsia="zh-CN"/>
        </w:rPr>
        <w:t>i.e.</w:t>
      </w:r>
      <w:proofErr w:type="gramEnd"/>
      <w:r w:rsidR="00014ECB" w:rsidRPr="00702834">
        <w:rPr>
          <w:i/>
          <w:sz w:val="22"/>
          <w:szCs w:val="22"/>
          <w:lang w:eastAsia="zh-CN"/>
        </w:rPr>
        <w:t xml:space="preserve"> “region urgent”, </w:t>
      </w:r>
      <w:r w:rsidR="00C556A4" w:rsidRPr="00702834">
        <w:rPr>
          <w:i/>
          <w:sz w:val="22"/>
          <w:szCs w:val="22"/>
          <w:lang w:eastAsia="zh-CN"/>
        </w:rPr>
        <w:t>“</w:t>
      </w:r>
      <w:r w:rsidR="00014ECB" w:rsidRPr="00702834">
        <w:rPr>
          <w:i/>
          <w:sz w:val="22"/>
          <w:szCs w:val="22"/>
          <w:lang w:eastAsia="zh-CN"/>
        </w:rPr>
        <w:t>region unused”, “hub urgent” and “hub unused” containers.</w:t>
      </w:r>
    </w:p>
    <w:p w14:paraId="43C904CA" w14:textId="60CD706A" w:rsidR="00C326F7" w:rsidRPr="00702834" w:rsidRDefault="00D84EC7" w:rsidP="00C326F7">
      <w:pPr>
        <w:pStyle w:val="MainText"/>
        <w:ind w:firstLine="0"/>
        <w:rPr>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o</m:t>
            </m:r>
          </m:e>
          <m:sub>
            <m:r>
              <w:rPr>
                <w:rFonts w:ascii="Cambria Math" w:hAnsi="Cambria Math"/>
                <w:sz w:val="22"/>
                <w:szCs w:val="22"/>
                <w:lang w:eastAsia="zh-CN"/>
              </w:rPr>
              <m:t>isr</m:t>
            </m:r>
          </m:sub>
          <m:sup>
            <m:r>
              <m:rPr>
                <m:sty m:val="p"/>
              </m:rPr>
              <w:rPr>
                <w:rFonts w:ascii="Cambria Math" w:hAnsi="Cambria Math"/>
                <w:sz w:val="22"/>
                <w:szCs w:val="22"/>
                <w:lang w:eastAsia="zh-CN"/>
              </w:rPr>
              <m: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o</m:t>
            </m:r>
          </m:e>
          <m:sub>
            <m:r>
              <w:rPr>
                <w:rFonts w:ascii="Cambria Math" w:hAnsi="Cambria Math"/>
                <w:sz w:val="22"/>
                <w:szCs w:val="22"/>
                <w:lang w:eastAsia="zh-CN"/>
              </w:rPr>
              <m:t>isr</m:t>
            </m:r>
          </m:sub>
          <m:sup>
            <m:r>
              <m:rPr>
                <m:sty m:val="p"/>
              </m:rPr>
              <w:rPr>
                <w:rFonts w:ascii="Cambria Math" w:hAnsi="Cambria Math"/>
                <w:sz w:val="22"/>
                <w:szCs w:val="22"/>
                <w:lang w:eastAsia="zh-CN"/>
              </w:rPr>
              <m:t>+</m:t>
            </m:r>
          </m:sup>
        </m:sSubSup>
      </m:oMath>
      <w:r w:rsidR="00C326F7" w:rsidRPr="00702834">
        <w:rPr>
          <w:sz w:val="22"/>
          <w:szCs w:val="22"/>
          <w:lang w:eastAsia="zh-CN"/>
        </w:rPr>
        <w:t xml:space="preserve"> </w:t>
      </w:r>
      <w:r w:rsidR="00273099" w:rsidRPr="00702834">
        <w:rPr>
          <w:sz w:val="22"/>
          <w:szCs w:val="22"/>
          <w:lang w:eastAsia="zh-CN"/>
        </w:rPr>
        <w:t xml:space="preserve">shortage/surplus </w:t>
      </w:r>
      <w:r w:rsidR="00C326F7" w:rsidRPr="00702834">
        <w:rPr>
          <w:sz w:val="22"/>
          <w:szCs w:val="22"/>
          <w:lang w:eastAsia="zh-CN"/>
        </w:rPr>
        <w:t xml:space="preserve">of type </w:t>
      </w:r>
      <m:oMath>
        <m:r>
          <w:rPr>
            <w:rFonts w:ascii="Cambria Math" w:hAnsi="Cambria Math"/>
            <w:sz w:val="22"/>
            <w:szCs w:val="22"/>
            <w:lang w:eastAsia="zh-CN"/>
          </w:rPr>
          <m:t>i</m:t>
        </m:r>
      </m:oMath>
      <w:r w:rsidR="00C326F7" w:rsidRPr="00702834">
        <w:rPr>
          <w:sz w:val="22"/>
          <w:szCs w:val="22"/>
          <w:lang w:eastAsia="zh-CN"/>
        </w:rPr>
        <w:t xml:space="preserve"> containers </w:t>
      </w:r>
      <w:r w:rsidR="00273099" w:rsidRPr="00702834">
        <w:rPr>
          <w:sz w:val="22"/>
          <w:szCs w:val="22"/>
          <w:lang w:eastAsia="zh-CN"/>
        </w:rPr>
        <w:t xml:space="preserve">in region r </w:t>
      </w:r>
      <m:oMath>
        <m:r>
          <w:rPr>
            <w:rFonts w:ascii="Cambria Math" w:hAnsi="Cambria Math"/>
            <w:sz w:val="22"/>
            <w:szCs w:val="22"/>
            <w:lang w:eastAsia="zh-CN"/>
          </w:rPr>
          <m:t xml:space="preserve"> </m:t>
        </m:r>
      </m:oMath>
      <w:r w:rsidR="00C326F7" w:rsidRPr="00702834">
        <w:rPr>
          <w:sz w:val="22"/>
          <w:szCs w:val="22"/>
          <w:lang w:eastAsia="zh-CN"/>
        </w:rPr>
        <w:t xml:space="preserve">in scenario </w:t>
      </w:r>
      <m:oMath>
        <m:r>
          <w:rPr>
            <w:rFonts w:ascii="Cambria Math" w:hAnsi="Cambria Math"/>
            <w:sz w:val="22"/>
            <w:szCs w:val="22"/>
            <w:lang w:eastAsia="zh-CN"/>
          </w:rPr>
          <m:t>s</m:t>
        </m:r>
      </m:oMath>
      <w:r w:rsidR="00C326F7" w:rsidRPr="00702834">
        <w:rPr>
          <w:sz w:val="22"/>
          <w:szCs w:val="22"/>
          <w:lang w:eastAsia="zh-CN"/>
        </w:rPr>
        <w:t xml:space="preserve"> on the day of </w:t>
      </w:r>
      <w:r w:rsidR="00273099" w:rsidRPr="00702834">
        <w:rPr>
          <w:sz w:val="22"/>
          <w:szCs w:val="22"/>
          <w:lang w:eastAsia="zh-CN"/>
        </w:rPr>
        <w:t xml:space="preserve">shipment </w:t>
      </w:r>
      <m:oMath>
        <m:r>
          <w:rPr>
            <w:rFonts w:ascii="Cambria Math" w:hAnsi="Cambria Math"/>
            <w:sz w:val="22"/>
            <w:szCs w:val="22"/>
            <w:lang w:eastAsia="zh-CN"/>
          </w:rPr>
          <m:t>i∈I</m:t>
        </m:r>
        <m:r>
          <m:rPr>
            <m:sty m:val="p"/>
          </m:rPr>
          <w:rPr>
            <w:rFonts w:ascii="Cambria Math" w:hAnsi="Cambria Math"/>
            <w:sz w:val="22"/>
            <w:szCs w:val="22"/>
            <w:lang w:eastAsia="zh-CN"/>
          </w:rPr>
          <m:t>,</m:t>
        </m:r>
        <m:r>
          <w:rPr>
            <w:rFonts w:ascii="Cambria Math" w:hAnsi="Cambria Math"/>
            <w:sz w:val="22"/>
            <w:szCs w:val="22"/>
            <w:lang w:eastAsia="zh-CN"/>
          </w:rPr>
          <m:t xml:space="preserve">    s</m:t>
        </m:r>
        <m:r>
          <m:rPr>
            <m:sty m:val="p"/>
          </m:rPr>
          <w:rPr>
            <w:rFonts w:ascii="Cambria Math" w:hAnsi="Cambria Math"/>
            <w:sz w:val="22"/>
            <w:szCs w:val="22"/>
            <w:lang w:eastAsia="zh-CN"/>
          </w:rPr>
          <m:t>∈</m:t>
        </m:r>
        <m:r>
          <w:rPr>
            <w:rFonts w:ascii="Cambria Math" w:hAnsi="Cambria Math"/>
            <w:sz w:val="22"/>
            <w:szCs w:val="22"/>
            <w:lang w:eastAsia="zh-CN"/>
          </w:rPr>
          <m:t>S,     r</m:t>
        </m:r>
        <m:r>
          <m:rPr>
            <m:sty m:val="p"/>
          </m:rPr>
          <w:rPr>
            <w:rFonts w:ascii="Cambria Math" w:hAnsi="Cambria Math"/>
            <w:sz w:val="22"/>
            <w:szCs w:val="22"/>
            <w:lang w:eastAsia="zh-CN"/>
          </w:rPr>
          <m:t xml:space="preserve">∈ </m:t>
        </m:r>
        <m:r>
          <w:rPr>
            <w:rFonts w:ascii="Cambria Math" w:hAnsi="Cambria Math"/>
            <w:sz w:val="22"/>
            <w:szCs w:val="22"/>
            <w:lang w:eastAsia="zh-CN"/>
          </w:rPr>
          <m:t>R</m:t>
        </m:r>
      </m:oMath>
    </w:p>
    <w:p w14:paraId="11C9A150" w14:textId="05D986E3" w:rsidR="00C326F7" w:rsidRPr="00702834" w:rsidRDefault="00D84EC7" w:rsidP="00C326F7">
      <w:pPr>
        <w:pStyle w:val="MainText"/>
        <w:ind w:firstLine="0"/>
        <w:rPr>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o</m:t>
            </m:r>
          </m:e>
          <m:sub>
            <m:r>
              <w:rPr>
                <w:rFonts w:ascii="Cambria Math" w:hAnsi="Cambria Math"/>
                <w:sz w:val="22"/>
                <w:szCs w:val="22"/>
                <w:lang w:eastAsia="zh-CN"/>
              </w:rPr>
              <m:t>is</m:t>
            </m:r>
          </m:sub>
          <m:sup>
            <m:r>
              <w:rPr>
                <w:rFonts w:ascii="Cambria Math" w:hAnsi="Cambria Math"/>
                <w:sz w:val="22"/>
                <w:szCs w:val="22"/>
                <w:lang w:eastAsia="zh-CN"/>
              </w:rPr>
              <m:t>h</m:t>
            </m:r>
            <m:r>
              <m:rPr>
                <m:sty m:val="p"/>
              </m:rPr>
              <w:rPr>
                <w:rFonts w:ascii="Cambria Math" w:hAnsi="Cambria Math"/>
                <w:sz w:val="22"/>
                <w:szCs w:val="22"/>
                <w:lang w:eastAsia="zh-CN"/>
              </w:rPr>
              <m: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o</m:t>
            </m:r>
          </m:e>
          <m:sub>
            <m:r>
              <w:rPr>
                <w:rFonts w:ascii="Cambria Math" w:hAnsi="Cambria Math"/>
                <w:sz w:val="22"/>
                <w:szCs w:val="22"/>
                <w:lang w:eastAsia="zh-CN"/>
              </w:rPr>
              <m:t>is</m:t>
            </m:r>
          </m:sub>
          <m:sup>
            <m:r>
              <w:rPr>
                <w:rFonts w:ascii="Cambria Math" w:hAnsi="Cambria Math"/>
                <w:sz w:val="22"/>
                <w:szCs w:val="22"/>
                <w:lang w:eastAsia="zh-CN"/>
              </w:rPr>
              <m:t>h</m:t>
            </m:r>
            <m:r>
              <m:rPr>
                <m:sty m:val="p"/>
              </m:rPr>
              <w:rPr>
                <w:rFonts w:ascii="Cambria Math" w:hAnsi="Cambria Math"/>
                <w:sz w:val="22"/>
                <w:szCs w:val="22"/>
                <w:lang w:eastAsia="zh-CN"/>
              </w:rPr>
              <m:t>+</m:t>
            </m:r>
          </m:sup>
        </m:sSubSup>
      </m:oMath>
      <w:r w:rsidR="00C326F7" w:rsidRPr="00702834">
        <w:rPr>
          <w:sz w:val="22"/>
          <w:szCs w:val="22"/>
          <w:lang w:eastAsia="zh-CN"/>
        </w:rPr>
        <w:t xml:space="preserve"> </w:t>
      </w:r>
      <w:r w:rsidR="00273099" w:rsidRPr="00702834">
        <w:rPr>
          <w:sz w:val="22"/>
          <w:szCs w:val="22"/>
          <w:lang w:eastAsia="zh-CN"/>
        </w:rPr>
        <w:t xml:space="preserve">shortage/surplus </w:t>
      </w:r>
      <w:r w:rsidR="00C326F7" w:rsidRPr="00702834">
        <w:rPr>
          <w:sz w:val="22"/>
          <w:szCs w:val="22"/>
          <w:lang w:eastAsia="zh-CN"/>
        </w:rPr>
        <w:t xml:space="preserve">of </w:t>
      </w:r>
      <w:proofErr w:type="spellStart"/>
      <w:r w:rsidR="00C326F7" w:rsidRPr="00702834">
        <w:rPr>
          <w:sz w:val="22"/>
          <w:szCs w:val="22"/>
          <w:lang w:eastAsia="zh-CN"/>
        </w:rPr>
        <w:t xml:space="preserve">type </w:t>
      </w:r>
      <m:oMath>
        <m:r>
          <w:rPr>
            <w:rFonts w:ascii="Cambria Math" w:hAnsi="Cambria Math"/>
            <w:sz w:val="22"/>
            <w:szCs w:val="22"/>
            <w:lang w:eastAsia="zh-CN"/>
          </w:rPr>
          <m:t>i</m:t>
        </m:r>
      </m:oMath>
      <w:r w:rsidR="00C326F7" w:rsidRPr="00702834">
        <w:rPr>
          <w:sz w:val="22"/>
          <w:szCs w:val="22"/>
          <w:lang w:eastAsia="zh-CN"/>
        </w:rPr>
        <w:t xml:space="preserve"> container</w:t>
      </w:r>
      <w:r w:rsidR="00273099" w:rsidRPr="00702834">
        <w:rPr>
          <w:sz w:val="22"/>
          <w:szCs w:val="22"/>
          <w:lang w:eastAsia="zh-CN"/>
        </w:rPr>
        <w:t>s</w:t>
      </w:r>
      <w:proofErr w:type="spellEnd"/>
      <w:r w:rsidR="00C326F7" w:rsidRPr="00702834">
        <w:rPr>
          <w:sz w:val="22"/>
          <w:szCs w:val="22"/>
          <w:lang w:eastAsia="zh-CN"/>
        </w:rPr>
        <w:t xml:space="preserve"> </w:t>
      </w:r>
      <w:r w:rsidR="00273099" w:rsidRPr="00702834">
        <w:rPr>
          <w:sz w:val="22"/>
          <w:szCs w:val="22"/>
          <w:lang w:eastAsia="zh-CN"/>
        </w:rPr>
        <w:t>in hub</w:t>
      </w:r>
      <w:r w:rsidR="00C326F7" w:rsidRPr="00702834">
        <w:rPr>
          <w:sz w:val="22"/>
          <w:szCs w:val="22"/>
          <w:lang w:eastAsia="zh-CN"/>
        </w:rPr>
        <w:t xml:space="preserve"> in scenario </w:t>
      </w:r>
      <m:oMath>
        <m:r>
          <w:rPr>
            <w:rFonts w:ascii="Cambria Math" w:hAnsi="Cambria Math"/>
            <w:sz w:val="22"/>
            <w:szCs w:val="22"/>
            <w:lang w:eastAsia="zh-CN"/>
          </w:rPr>
          <m:t>s</m:t>
        </m:r>
      </m:oMath>
      <w:r w:rsidR="00C326F7" w:rsidRPr="00702834">
        <w:rPr>
          <w:sz w:val="22"/>
          <w:szCs w:val="22"/>
          <w:lang w:eastAsia="zh-CN"/>
        </w:rPr>
        <w:t xml:space="preserve"> on the day of shipping</w:t>
      </w:r>
      <m:oMath>
        <m:r>
          <w:rPr>
            <w:rFonts w:ascii="Cambria Math" w:hAnsi="Cambria Math"/>
            <w:sz w:val="22"/>
            <w:szCs w:val="22"/>
            <w:lang w:eastAsia="zh-CN"/>
          </w:rPr>
          <m:t xml:space="preserve">    i∈I,  s</m:t>
        </m:r>
        <m:r>
          <m:rPr>
            <m:sty m:val="p"/>
          </m:rPr>
          <w:rPr>
            <w:rFonts w:ascii="Cambria Math" w:hAnsi="Cambria Math"/>
            <w:sz w:val="22"/>
            <w:szCs w:val="22"/>
            <w:lang w:eastAsia="zh-CN"/>
          </w:rPr>
          <m:t>∈</m:t>
        </m:r>
        <m:r>
          <w:rPr>
            <w:rFonts w:ascii="Cambria Math" w:hAnsi="Cambria Math"/>
            <w:sz w:val="22"/>
            <w:szCs w:val="22"/>
            <w:lang w:eastAsia="zh-CN"/>
          </w:rPr>
          <m:t>S</m:t>
        </m:r>
      </m:oMath>
    </w:p>
    <w:p w14:paraId="7F3E2B10" w14:textId="77777777" w:rsidR="00C326F7" w:rsidRPr="00702834" w:rsidRDefault="00C326F7" w:rsidP="00C326F7">
      <w:pPr>
        <w:pStyle w:val="MainText"/>
        <w:ind w:firstLine="0"/>
        <w:rPr>
          <w:i/>
          <w:sz w:val="22"/>
          <w:szCs w:val="22"/>
          <w:lang w:eastAsia="zh-CN"/>
        </w:rPr>
      </w:pPr>
    </w:p>
    <w:p w14:paraId="0F06FD13" w14:textId="77777777" w:rsidR="00C326F7" w:rsidRPr="00702834" w:rsidRDefault="00C326F7" w:rsidP="00C326F7">
      <w:pPr>
        <w:pStyle w:val="MainText"/>
        <w:ind w:firstLine="0"/>
        <w:rPr>
          <w:i/>
          <w:sz w:val="22"/>
          <w:szCs w:val="22"/>
          <w:lang w:eastAsia="zh-CN"/>
        </w:rPr>
      </w:pPr>
      <w:r w:rsidRPr="00702834">
        <w:rPr>
          <w:i/>
          <w:sz w:val="22"/>
          <w:szCs w:val="22"/>
          <w:lang w:eastAsia="zh-CN"/>
        </w:rPr>
        <w:t>(b) the container loading plans for all cargos at each region and at the hub</w:t>
      </w:r>
    </w:p>
    <w:p w14:paraId="1A2789E9" w14:textId="2C827E3D" w:rsidR="00C326F7" w:rsidRPr="00702834" w:rsidRDefault="00D84EC7" w:rsidP="00C326F7">
      <w:pPr>
        <w:pStyle w:val="MainText"/>
        <w:ind w:firstLine="0"/>
        <w:rPr>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y</m:t>
            </m:r>
          </m:e>
          <m:sub>
            <m:r>
              <w:rPr>
                <w:rFonts w:ascii="Cambria Math" w:hAnsi="Cambria Math"/>
                <w:sz w:val="22"/>
                <w:szCs w:val="22"/>
                <w:lang w:eastAsia="zh-CN"/>
              </w:rPr>
              <m:t>iljsrd</m:t>
            </m:r>
          </m:sub>
        </m:sSub>
      </m:oMath>
      <w:r w:rsidR="00C326F7" w:rsidRPr="00702834">
        <w:rPr>
          <w:sz w:val="22"/>
          <w:szCs w:val="22"/>
          <w:lang w:eastAsia="zh-CN"/>
        </w:rPr>
        <w:t xml:space="preserve"> quantity of type </w:t>
      </w:r>
      <m:oMath>
        <m:r>
          <w:rPr>
            <w:rFonts w:ascii="Cambria Math" w:hAnsi="Cambria Math"/>
            <w:sz w:val="22"/>
            <w:szCs w:val="22"/>
            <w:lang w:eastAsia="zh-CN"/>
          </w:rPr>
          <m:t>j</m:t>
        </m:r>
      </m:oMath>
      <w:r w:rsidR="00C326F7" w:rsidRPr="00702834">
        <w:rPr>
          <w:sz w:val="22"/>
          <w:szCs w:val="22"/>
          <w:lang w:eastAsia="zh-CN"/>
        </w:rPr>
        <w:t xml:space="preserve"> cargo</w:t>
      </w:r>
      <w:r w:rsidR="00273099" w:rsidRPr="00702834">
        <w:rPr>
          <w:sz w:val="22"/>
          <w:szCs w:val="22"/>
          <w:lang w:eastAsia="zh-CN"/>
        </w:rPr>
        <w:t xml:space="preserve"> in region </w:t>
      </w:r>
      <m:oMath>
        <m:r>
          <w:rPr>
            <w:rFonts w:ascii="Cambria Math" w:hAnsi="Cambria Math"/>
            <w:sz w:val="22"/>
            <w:szCs w:val="22"/>
            <w:lang w:eastAsia="zh-CN"/>
          </w:rPr>
          <m:t>r</m:t>
        </m:r>
      </m:oMath>
      <w:r w:rsidR="00C326F7" w:rsidRPr="00702834">
        <w:rPr>
          <w:sz w:val="22"/>
          <w:szCs w:val="22"/>
          <w:lang w:eastAsia="zh-CN"/>
        </w:rPr>
        <w:t xml:space="preserve"> with destination </w:t>
      </w:r>
      <m:oMath>
        <m:r>
          <w:rPr>
            <w:rFonts w:ascii="Cambria Math" w:hAnsi="Cambria Math"/>
            <w:sz w:val="22"/>
            <w:szCs w:val="22"/>
            <w:lang w:eastAsia="zh-CN"/>
          </w:rPr>
          <m:t>d</m:t>
        </m:r>
      </m:oMath>
      <w:r w:rsidR="00C326F7" w:rsidRPr="00702834">
        <w:rPr>
          <w:sz w:val="22"/>
          <w:szCs w:val="22"/>
          <w:lang w:eastAsia="zh-CN"/>
        </w:rPr>
        <w:t xml:space="preserve"> </w:t>
      </w:r>
      <w:r w:rsidR="004952EE" w:rsidRPr="00702834">
        <w:rPr>
          <w:sz w:val="22"/>
          <w:szCs w:val="22"/>
          <w:lang w:eastAsia="zh-CN"/>
        </w:rPr>
        <w:t xml:space="preserve">in scenario </w:t>
      </w:r>
      <m:oMath>
        <m:r>
          <w:rPr>
            <w:rFonts w:ascii="Cambria Math" w:hAnsi="Cambria Math"/>
            <w:sz w:val="22"/>
            <w:szCs w:val="22"/>
            <w:lang w:eastAsia="zh-CN"/>
          </w:rPr>
          <m:t>s</m:t>
        </m:r>
      </m:oMath>
      <w:r w:rsidR="004952EE" w:rsidRPr="00702834">
        <w:rPr>
          <w:sz w:val="22"/>
          <w:szCs w:val="22"/>
          <w:lang w:eastAsia="zh-CN"/>
        </w:rPr>
        <w:t xml:space="preserve"> for loading</w:t>
      </w:r>
      <w:r w:rsidR="00C326F7" w:rsidRPr="00702834">
        <w:rPr>
          <w:sz w:val="22"/>
          <w:szCs w:val="22"/>
          <w:lang w:eastAsia="zh-CN"/>
        </w:rPr>
        <w:t xml:space="preserve"> into the </w:t>
      </w:r>
      <m:oMath>
        <m:r>
          <w:rPr>
            <w:rFonts w:ascii="Cambria Math" w:hAnsi="Cambria Math"/>
            <w:sz w:val="22"/>
            <w:szCs w:val="22"/>
            <w:lang w:eastAsia="zh-CN"/>
          </w:rPr>
          <m:t>l</m:t>
        </m:r>
      </m:oMath>
      <w:r w:rsidR="00C326F7" w:rsidRPr="00702834">
        <w:rPr>
          <w:sz w:val="22"/>
          <w:szCs w:val="22"/>
          <w:lang w:eastAsia="zh-CN"/>
        </w:rPr>
        <w:t xml:space="preserve">th container of type </w:t>
      </w:r>
      <m:oMath>
        <m:r>
          <w:rPr>
            <w:rFonts w:ascii="Cambria Math" w:hAnsi="Cambria Math"/>
            <w:sz w:val="22"/>
            <w:szCs w:val="22"/>
            <w:lang w:eastAsia="zh-CN"/>
          </w:rPr>
          <m:t>i</m:t>
        </m:r>
      </m:oMath>
      <w:r w:rsidR="00C326F7" w:rsidRPr="00702834">
        <w:rPr>
          <w:sz w:val="22"/>
          <w:szCs w:val="22"/>
          <w:lang w:eastAsia="zh-CN"/>
        </w:rPr>
        <w:t xml:space="preserve"> </w:t>
      </w:r>
      <m:oMath>
        <m:r>
          <w:rPr>
            <w:rFonts w:ascii="Cambria Math" w:hAnsi="Cambria Math"/>
            <w:sz w:val="22"/>
            <w:szCs w:val="22"/>
            <w:lang w:eastAsia="zh-CN"/>
          </w:rPr>
          <m:t xml:space="preserve">     i∈I,    l</m:t>
        </m:r>
        <m:r>
          <m:rPr>
            <m:sty m:val="p"/>
          </m:rPr>
          <w:rPr>
            <w:rFonts w:ascii="Cambria Math" w:hAnsi="Cambria Math"/>
            <w:sz w:val="22"/>
            <w:szCs w:val="22"/>
            <w:lang w:eastAsia="zh-CN"/>
          </w:rPr>
          <m:t xml:space="preserve">=1, 2, ⋯,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i</m:t>
            </m:r>
          </m:sub>
        </m:sSub>
        <m:r>
          <w:rPr>
            <w:rFonts w:ascii="Cambria Math" w:hAnsi="Cambria Math"/>
            <w:sz w:val="22"/>
            <w:szCs w:val="22"/>
            <w:lang w:eastAsia="zh-CN"/>
          </w:rPr>
          <m:t>,   j∈J,    s</m:t>
        </m:r>
        <m:r>
          <m:rPr>
            <m:sty m:val="p"/>
          </m:rPr>
          <w:rPr>
            <w:rFonts w:ascii="Cambria Math" w:hAnsi="Cambria Math"/>
            <w:sz w:val="22"/>
            <w:szCs w:val="22"/>
            <w:lang w:eastAsia="zh-CN"/>
          </w:rPr>
          <m:t xml:space="preserve">∈ </m:t>
        </m:r>
        <m:r>
          <w:rPr>
            <w:rFonts w:ascii="Cambria Math" w:hAnsi="Cambria Math"/>
            <w:sz w:val="22"/>
            <w:szCs w:val="22"/>
            <w:lang w:eastAsia="zh-CN"/>
          </w:rPr>
          <m:t>S,     r</m:t>
        </m:r>
        <m:r>
          <m:rPr>
            <m:sty m:val="p"/>
          </m:rPr>
          <w:rPr>
            <w:rFonts w:ascii="Cambria Math" w:hAnsi="Cambria Math"/>
            <w:sz w:val="22"/>
            <w:szCs w:val="22"/>
            <w:lang w:eastAsia="zh-CN"/>
          </w:rPr>
          <m:t>∈</m:t>
        </m:r>
        <m:r>
          <w:rPr>
            <w:rFonts w:ascii="Cambria Math" w:hAnsi="Cambria Math"/>
            <w:sz w:val="22"/>
            <w:szCs w:val="22"/>
            <w:lang w:eastAsia="zh-CN"/>
          </w:rPr>
          <m:t>R,     d</m:t>
        </m:r>
        <m:r>
          <m:rPr>
            <m:sty m:val="p"/>
          </m:rPr>
          <w:rPr>
            <w:rFonts w:ascii="Cambria Math" w:hAnsi="Cambria Math"/>
            <w:sz w:val="22"/>
            <w:szCs w:val="22"/>
            <w:lang w:eastAsia="zh-CN"/>
          </w:rPr>
          <m:t>∈</m:t>
        </m:r>
        <m:r>
          <w:rPr>
            <w:rFonts w:ascii="Cambria Math" w:hAnsi="Cambria Math"/>
            <w:sz w:val="22"/>
            <w:szCs w:val="22"/>
            <w:lang w:eastAsia="zh-CN"/>
          </w:rPr>
          <m:t>D</m:t>
        </m:r>
      </m:oMath>
    </w:p>
    <w:p w14:paraId="50FBB6D8" w14:textId="65949AEA" w:rsidR="00E31B8A" w:rsidRPr="00702834" w:rsidRDefault="00D84EC7" w:rsidP="00E31B8A">
      <w:pPr>
        <w:pStyle w:val="MainText"/>
        <w:ind w:firstLine="0"/>
        <w:rPr>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y</m:t>
            </m:r>
          </m:e>
          <m:sub>
            <m:r>
              <w:rPr>
                <w:rFonts w:ascii="Cambria Math" w:hAnsi="Cambria Math"/>
                <w:sz w:val="22"/>
                <w:szCs w:val="22"/>
                <w:lang w:eastAsia="zh-CN"/>
              </w:rPr>
              <m:t>iljsd</m:t>
            </m:r>
          </m:sub>
          <m:sup>
            <m:r>
              <w:rPr>
                <w:rFonts w:ascii="Cambria Math" w:hAnsi="Cambria Math"/>
                <w:sz w:val="22"/>
                <w:szCs w:val="22"/>
                <w:lang w:eastAsia="zh-CN"/>
              </w:rPr>
              <m:t>h</m:t>
            </m:r>
          </m:sup>
        </m:sSubSup>
      </m:oMath>
      <w:r w:rsidR="00C326F7" w:rsidRPr="00702834">
        <w:rPr>
          <w:sz w:val="22"/>
          <w:szCs w:val="22"/>
          <w:lang w:eastAsia="zh-CN"/>
        </w:rPr>
        <w:t xml:space="preserve"> quantity of type </w:t>
      </w:r>
      <m:oMath>
        <m:r>
          <w:rPr>
            <w:rFonts w:ascii="Cambria Math" w:hAnsi="Cambria Math"/>
            <w:sz w:val="22"/>
            <w:szCs w:val="22"/>
            <w:lang w:eastAsia="zh-CN"/>
          </w:rPr>
          <m:t>j</m:t>
        </m:r>
      </m:oMath>
      <w:r w:rsidR="00C326F7" w:rsidRPr="00702834">
        <w:rPr>
          <w:sz w:val="22"/>
          <w:szCs w:val="22"/>
          <w:lang w:eastAsia="zh-CN"/>
        </w:rPr>
        <w:t xml:space="preserve"> cargo</w:t>
      </w:r>
      <w:r w:rsidR="00273099" w:rsidRPr="00702834">
        <w:rPr>
          <w:sz w:val="22"/>
          <w:szCs w:val="22"/>
          <w:lang w:eastAsia="zh-CN"/>
        </w:rPr>
        <w:t xml:space="preserve"> in hub</w:t>
      </w:r>
      <w:r w:rsidR="00C326F7" w:rsidRPr="00702834">
        <w:rPr>
          <w:sz w:val="22"/>
          <w:szCs w:val="22"/>
          <w:lang w:eastAsia="zh-CN"/>
        </w:rPr>
        <w:t xml:space="preserve"> with destination </w:t>
      </w:r>
      <m:oMath>
        <m:r>
          <w:rPr>
            <w:rFonts w:ascii="Cambria Math" w:hAnsi="Cambria Math"/>
            <w:sz w:val="22"/>
            <w:szCs w:val="22"/>
            <w:lang w:eastAsia="zh-CN"/>
          </w:rPr>
          <m:t>d</m:t>
        </m:r>
      </m:oMath>
      <w:r w:rsidR="00C326F7" w:rsidRPr="00702834">
        <w:rPr>
          <w:sz w:val="22"/>
          <w:szCs w:val="22"/>
          <w:lang w:eastAsia="zh-CN"/>
        </w:rPr>
        <w:t xml:space="preserve"> </w:t>
      </w:r>
      <w:r w:rsidR="004952EE" w:rsidRPr="00702834">
        <w:rPr>
          <w:sz w:val="22"/>
          <w:szCs w:val="22"/>
          <w:lang w:eastAsia="zh-CN"/>
        </w:rPr>
        <w:t xml:space="preserve">in scenario </w:t>
      </w:r>
      <m:oMath>
        <m:r>
          <w:rPr>
            <w:rFonts w:ascii="Cambria Math" w:hAnsi="Cambria Math"/>
            <w:sz w:val="22"/>
            <w:szCs w:val="22"/>
            <w:lang w:eastAsia="zh-CN"/>
          </w:rPr>
          <m:t>s,</m:t>
        </m:r>
      </m:oMath>
      <w:r w:rsidR="004952EE" w:rsidRPr="00702834">
        <w:rPr>
          <w:sz w:val="22"/>
          <w:szCs w:val="22"/>
          <w:lang w:eastAsia="zh-CN"/>
        </w:rPr>
        <w:t xml:space="preserve"> for loading </w:t>
      </w:r>
      <w:r w:rsidR="00C326F7" w:rsidRPr="00702834">
        <w:rPr>
          <w:sz w:val="22"/>
          <w:szCs w:val="22"/>
          <w:lang w:eastAsia="zh-CN"/>
        </w:rPr>
        <w:t xml:space="preserve">into the </w:t>
      </w:r>
      <m:oMath>
        <m:r>
          <w:rPr>
            <w:rFonts w:ascii="Cambria Math" w:hAnsi="Cambria Math"/>
            <w:sz w:val="22"/>
            <w:szCs w:val="22"/>
            <w:lang w:eastAsia="zh-CN"/>
          </w:rPr>
          <m:t>l</m:t>
        </m:r>
      </m:oMath>
      <w:r w:rsidR="00C326F7" w:rsidRPr="00702834">
        <w:rPr>
          <w:sz w:val="22"/>
          <w:szCs w:val="22"/>
          <w:lang w:eastAsia="zh-CN"/>
        </w:rPr>
        <w:t xml:space="preserve">th container of type </w:t>
      </w:r>
      <m:oMath>
        <m:r>
          <w:rPr>
            <w:rFonts w:ascii="Cambria Math" w:hAnsi="Cambria Math"/>
            <w:sz w:val="22"/>
            <w:szCs w:val="22"/>
            <w:lang w:eastAsia="zh-CN"/>
          </w:rPr>
          <m:t>i</m:t>
        </m:r>
      </m:oMath>
      <w:r w:rsidR="00C326F7" w:rsidRPr="00702834">
        <w:rPr>
          <w:sz w:val="22"/>
          <w:szCs w:val="22"/>
          <w:lang w:eastAsia="zh-CN"/>
        </w:rPr>
        <w:t xml:space="preserve"> </w:t>
      </w:r>
      <w:r w:rsidR="004952EE" w:rsidRPr="00702834">
        <w:rPr>
          <w:sz w:val="22"/>
          <w:szCs w:val="22"/>
          <w:lang w:eastAsia="zh-CN"/>
        </w:rPr>
        <w:t xml:space="preserve">          </w:t>
      </w:r>
      <m:oMath>
        <m:r>
          <w:rPr>
            <w:rFonts w:ascii="Cambria Math" w:hAnsi="Cambria Math"/>
            <w:sz w:val="22"/>
            <w:szCs w:val="22"/>
            <w:lang w:eastAsia="zh-CN"/>
          </w:rPr>
          <m:t>i∈I,    l</m:t>
        </m:r>
        <m:r>
          <m:rPr>
            <m:sty m:val="p"/>
          </m:rPr>
          <w:rPr>
            <w:rFonts w:ascii="Cambria Math" w:hAnsi="Cambria Math"/>
            <w:sz w:val="22"/>
            <w:szCs w:val="22"/>
            <w:lang w:eastAsia="zh-CN"/>
          </w:rPr>
          <m:t xml:space="preserve">=1, 2, ⋯,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i</m:t>
            </m:r>
          </m:sub>
        </m:sSub>
        <m:r>
          <w:rPr>
            <w:rFonts w:ascii="Cambria Math" w:hAnsi="Cambria Math"/>
            <w:sz w:val="22"/>
            <w:szCs w:val="22"/>
            <w:lang w:eastAsia="zh-CN"/>
          </w:rPr>
          <m:t>,   j∈J,    s</m:t>
        </m:r>
        <m:r>
          <m:rPr>
            <m:sty m:val="p"/>
          </m:rPr>
          <w:rPr>
            <w:rFonts w:ascii="Cambria Math" w:hAnsi="Cambria Math"/>
            <w:sz w:val="22"/>
            <w:szCs w:val="22"/>
            <w:lang w:eastAsia="zh-CN"/>
          </w:rPr>
          <m:t xml:space="preserve">∈ </m:t>
        </m:r>
        <m:r>
          <w:rPr>
            <w:rFonts w:ascii="Cambria Math" w:hAnsi="Cambria Math"/>
            <w:sz w:val="22"/>
            <w:szCs w:val="22"/>
            <w:lang w:eastAsia="zh-CN"/>
          </w:rPr>
          <m:t>S,     d</m:t>
        </m:r>
        <m:r>
          <m:rPr>
            <m:sty m:val="p"/>
          </m:rPr>
          <w:rPr>
            <w:rFonts w:ascii="Cambria Math" w:hAnsi="Cambria Math"/>
            <w:sz w:val="22"/>
            <w:szCs w:val="22"/>
            <w:lang w:eastAsia="zh-CN"/>
          </w:rPr>
          <m:t>∈</m:t>
        </m:r>
        <m:r>
          <w:rPr>
            <w:rFonts w:ascii="Cambria Math" w:hAnsi="Cambria Math"/>
            <w:sz w:val="22"/>
            <w:szCs w:val="22"/>
            <w:lang w:eastAsia="zh-CN"/>
          </w:rPr>
          <m:t>D</m:t>
        </m:r>
      </m:oMath>
    </w:p>
    <w:p w14:paraId="7E405490" w14:textId="188DDA2C" w:rsidR="00E31B8A" w:rsidRPr="00702834" w:rsidRDefault="00D84EC7" w:rsidP="00E31B8A">
      <w:pPr>
        <w:pStyle w:val="MainText"/>
        <w:ind w:firstLine="0"/>
        <w:rPr>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y</m:t>
            </m:r>
          </m:e>
          <m:sub>
            <m:r>
              <w:rPr>
                <w:rFonts w:ascii="Cambria Math" w:hAnsi="Cambria Math"/>
                <w:sz w:val="22"/>
                <w:szCs w:val="22"/>
                <w:lang w:eastAsia="zh-CN"/>
              </w:rPr>
              <m:t>iljsd</m:t>
            </m:r>
          </m:sub>
          <m:sup>
            <m:r>
              <w:rPr>
                <w:rFonts w:ascii="Cambria Math" w:hAnsi="Cambria Math"/>
                <w:sz w:val="22"/>
                <w:szCs w:val="22"/>
                <w:lang w:eastAsia="zh-CN"/>
              </w:rPr>
              <m:t>hc</m:t>
            </m:r>
          </m:sup>
        </m:sSubSup>
      </m:oMath>
      <w:r w:rsidR="00C326F7" w:rsidRPr="00702834">
        <w:rPr>
          <w:sz w:val="22"/>
          <w:szCs w:val="22"/>
          <w:lang w:eastAsia="zh-CN"/>
        </w:rPr>
        <w:t xml:space="preserve"> quantity of type </w:t>
      </w:r>
      <m:oMath>
        <m:r>
          <w:rPr>
            <w:rFonts w:ascii="Cambria Math" w:hAnsi="Cambria Math"/>
            <w:sz w:val="22"/>
            <w:szCs w:val="22"/>
            <w:lang w:eastAsia="zh-CN"/>
          </w:rPr>
          <m:t>j</m:t>
        </m:r>
      </m:oMath>
      <w:r w:rsidR="00C326F7" w:rsidRPr="00702834">
        <w:rPr>
          <w:sz w:val="22"/>
          <w:szCs w:val="22"/>
          <w:lang w:eastAsia="zh-CN"/>
        </w:rPr>
        <w:t xml:space="preserve"> cargo</w:t>
      </w:r>
      <w:r w:rsidR="00273099" w:rsidRPr="00702834">
        <w:rPr>
          <w:sz w:val="22"/>
          <w:szCs w:val="22"/>
          <w:lang w:eastAsia="zh-CN"/>
        </w:rPr>
        <w:t xml:space="preserve"> in hub</w:t>
      </w:r>
      <w:r w:rsidR="00C326F7" w:rsidRPr="00702834">
        <w:rPr>
          <w:sz w:val="22"/>
          <w:szCs w:val="22"/>
          <w:lang w:eastAsia="zh-CN"/>
        </w:rPr>
        <w:t xml:space="preserve"> with destination </w:t>
      </w:r>
      <m:oMath>
        <m:r>
          <w:rPr>
            <w:rFonts w:ascii="Cambria Math" w:hAnsi="Cambria Math"/>
            <w:sz w:val="22"/>
            <w:szCs w:val="22"/>
            <w:lang w:eastAsia="zh-CN"/>
          </w:rPr>
          <m:t>d</m:t>
        </m:r>
      </m:oMath>
      <w:r w:rsidR="00C326F7" w:rsidRPr="00702834">
        <w:rPr>
          <w:sz w:val="22"/>
          <w:szCs w:val="22"/>
          <w:lang w:eastAsia="zh-CN"/>
        </w:rPr>
        <w:t xml:space="preserve"> </w:t>
      </w:r>
      <w:r w:rsidR="004952EE" w:rsidRPr="00702834">
        <w:rPr>
          <w:sz w:val="22"/>
          <w:szCs w:val="22"/>
          <w:lang w:eastAsia="zh-CN"/>
        </w:rPr>
        <w:t xml:space="preserve">in scenario </w:t>
      </w:r>
      <m:oMath>
        <m:r>
          <w:rPr>
            <w:rFonts w:ascii="Cambria Math" w:hAnsi="Cambria Math"/>
            <w:sz w:val="22"/>
            <w:szCs w:val="22"/>
            <w:lang w:eastAsia="zh-CN"/>
          </w:rPr>
          <m:t>s</m:t>
        </m:r>
      </m:oMath>
      <w:r w:rsidR="004952EE" w:rsidRPr="00702834">
        <w:rPr>
          <w:sz w:val="22"/>
          <w:szCs w:val="22"/>
          <w:lang w:eastAsia="zh-CN"/>
        </w:rPr>
        <w:t xml:space="preserve"> for loading </w:t>
      </w:r>
      <w:r w:rsidR="00C326F7" w:rsidRPr="00702834">
        <w:rPr>
          <w:sz w:val="22"/>
          <w:szCs w:val="22"/>
          <w:lang w:eastAsia="zh-CN"/>
        </w:rPr>
        <w:t xml:space="preserve">into the </w:t>
      </w:r>
      <m:oMath>
        <m:r>
          <w:rPr>
            <w:rFonts w:ascii="Cambria Math" w:hAnsi="Cambria Math"/>
            <w:sz w:val="22"/>
            <w:szCs w:val="22"/>
            <w:lang w:eastAsia="zh-CN"/>
          </w:rPr>
          <m:t>l</m:t>
        </m:r>
      </m:oMath>
      <w:r w:rsidR="00C326F7" w:rsidRPr="00702834">
        <w:rPr>
          <w:sz w:val="22"/>
          <w:szCs w:val="22"/>
          <w:lang w:eastAsia="zh-CN"/>
        </w:rPr>
        <w:t xml:space="preserve">th re-used container of type </w:t>
      </w:r>
      <m:oMath>
        <m:r>
          <w:rPr>
            <w:rFonts w:ascii="Cambria Math" w:hAnsi="Cambria Math"/>
            <w:sz w:val="22"/>
            <w:szCs w:val="22"/>
            <w:lang w:eastAsia="zh-CN"/>
          </w:rPr>
          <m:t>i</m:t>
        </m:r>
      </m:oMath>
      <w:r w:rsidR="00C326F7" w:rsidRPr="00702834">
        <w:rPr>
          <w:sz w:val="22"/>
          <w:szCs w:val="22"/>
          <w:lang w:eastAsia="zh-CN"/>
        </w:rPr>
        <w:t xml:space="preserve"> in the hub      </w:t>
      </w:r>
      <m:oMath>
        <m:r>
          <w:rPr>
            <w:rFonts w:ascii="Cambria Math" w:hAnsi="Cambria Math"/>
            <w:sz w:val="22"/>
            <w:szCs w:val="22"/>
            <w:lang w:eastAsia="zh-CN"/>
          </w:rPr>
          <m:t>i∈I,    l</m:t>
        </m:r>
        <m:r>
          <m:rPr>
            <m:sty m:val="p"/>
          </m:rPr>
          <w:rPr>
            <w:rFonts w:ascii="Cambria Math" w:hAnsi="Cambria Math"/>
            <w:sz w:val="22"/>
            <w:szCs w:val="22"/>
            <w:lang w:eastAsia="zh-CN"/>
          </w:rPr>
          <m:t xml:space="preserve">=1, 2, ⋯,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i</m:t>
            </m:r>
          </m:sub>
        </m:sSub>
        <m:r>
          <w:rPr>
            <w:rFonts w:ascii="Cambria Math" w:hAnsi="Cambria Math"/>
            <w:sz w:val="22"/>
            <w:szCs w:val="22"/>
            <w:lang w:eastAsia="zh-CN"/>
          </w:rPr>
          <m:t>,   j∈J,    s</m:t>
        </m:r>
        <m:r>
          <m:rPr>
            <m:sty m:val="p"/>
          </m:rPr>
          <w:rPr>
            <w:rFonts w:ascii="Cambria Math" w:hAnsi="Cambria Math"/>
            <w:sz w:val="22"/>
            <w:szCs w:val="22"/>
            <w:lang w:eastAsia="zh-CN"/>
          </w:rPr>
          <m:t xml:space="preserve">∈ </m:t>
        </m:r>
        <m:r>
          <w:rPr>
            <w:rFonts w:ascii="Cambria Math" w:hAnsi="Cambria Math"/>
            <w:sz w:val="22"/>
            <w:szCs w:val="22"/>
            <w:lang w:eastAsia="zh-CN"/>
          </w:rPr>
          <m:t>S,     d</m:t>
        </m:r>
        <m:r>
          <m:rPr>
            <m:sty m:val="p"/>
          </m:rPr>
          <w:rPr>
            <w:rFonts w:ascii="Cambria Math" w:hAnsi="Cambria Math"/>
            <w:sz w:val="22"/>
            <w:szCs w:val="22"/>
            <w:lang w:eastAsia="zh-CN"/>
          </w:rPr>
          <m:t>∈</m:t>
        </m:r>
        <m:r>
          <w:rPr>
            <w:rFonts w:ascii="Cambria Math" w:hAnsi="Cambria Math"/>
            <w:sz w:val="22"/>
            <w:szCs w:val="22"/>
            <w:lang w:eastAsia="zh-CN"/>
          </w:rPr>
          <m:t>D</m:t>
        </m:r>
      </m:oMath>
    </w:p>
    <w:p w14:paraId="7F472620" w14:textId="3F38B9E5" w:rsidR="00C326F7" w:rsidRPr="00702834" w:rsidRDefault="00C326F7" w:rsidP="00C326F7">
      <w:pPr>
        <w:pStyle w:val="MainText"/>
        <w:ind w:firstLine="0"/>
        <w:rPr>
          <w:sz w:val="22"/>
          <w:szCs w:val="22"/>
          <w:lang w:eastAsia="zh-CN"/>
        </w:rPr>
      </w:pPr>
    </w:p>
    <w:p w14:paraId="678E8CDD" w14:textId="787A4FCB" w:rsidR="00C326F7" w:rsidRPr="00702834" w:rsidRDefault="00C326F7" w:rsidP="00C326F7">
      <w:pPr>
        <w:pStyle w:val="MainText"/>
        <w:ind w:firstLine="0"/>
        <w:rPr>
          <w:i/>
          <w:sz w:val="22"/>
          <w:szCs w:val="22"/>
          <w:lang w:eastAsia="zh-CN"/>
        </w:rPr>
      </w:pPr>
      <w:r w:rsidRPr="00702834">
        <w:rPr>
          <w:i/>
          <w:sz w:val="22"/>
          <w:szCs w:val="22"/>
          <w:lang w:eastAsia="zh-CN"/>
        </w:rPr>
        <w:t>(c) the actual number of air containers of each type needed</w:t>
      </w:r>
      <w:r w:rsidR="00CA1D38" w:rsidRPr="00702834">
        <w:rPr>
          <w:i/>
          <w:sz w:val="22"/>
          <w:szCs w:val="22"/>
          <w:lang w:eastAsia="zh-CN"/>
        </w:rPr>
        <w:t xml:space="preserve"> for</w:t>
      </w:r>
      <w:r w:rsidR="00CA1D38" w:rsidRPr="00EF3F06">
        <w:rPr>
          <w:i/>
          <w:sz w:val="22"/>
          <w:szCs w:val="22"/>
          <w:lang w:eastAsia="zh-CN"/>
        </w:rPr>
        <w:t xml:space="preserve"> </w:t>
      </w:r>
      <w:proofErr w:type="spellStart"/>
      <w:r w:rsidR="00CA1D38" w:rsidRPr="00EF3F06">
        <w:rPr>
          <w:i/>
          <w:sz w:val="22"/>
          <w:szCs w:val="22"/>
          <w:lang w:eastAsia="zh-CN"/>
        </w:rPr>
        <w:t>realised</w:t>
      </w:r>
      <w:proofErr w:type="spellEnd"/>
      <w:r w:rsidR="00CA1D38" w:rsidRPr="00EF3F06">
        <w:rPr>
          <w:i/>
          <w:sz w:val="22"/>
          <w:szCs w:val="22"/>
          <w:lang w:eastAsia="zh-CN"/>
        </w:rPr>
        <w:t xml:space="preserve"> </w:t>
      </w:r>
      <w:r w:rsidR="00CA1D38" w:rsidRPr="00702834">
        <w:rPr>
          <w:i/>
          <w:sz w:val="22"/>
          <w:szCs w:val="22"/>
          <w:lang w:eastAsia="zh-CN"/>
        </w:rPr>
        <w:t>demands</w:t>
      </w:r>
      <w:r w:rsidRPr="00702834">
        <w:rPr>
          <w:i/>
          <w:sz w:val="22"/>
          <w:szCs w:val="22"/>
          <w:lang w:eastAsia="zh-CN"/>
        </w:rPr>
        <w:t xml:space="preserve"> at each region and the hub</w:t>
      </w:r>
    </w:p>
    <w:p w14:paraId="07542206" w14:textId="1B3976C3" w:rsidR="00101E7E" w:rsidRPr="00702834" w:rsidRDefault="00D84EC7" w:rsidP="00C326F7">
      <w:pPr>
        <w:pStyle w:val="MainText"/>
        <w:ind w:firstLine="0"/>
        <w:rPr>
          <w:iCs/>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ilsr</m:t>
            </m:r>
          </m:sub>
        </m:sSub>
        <m:r>
          <w:rPr>
            <w:rFonts w:ascii="Cambria Math" w:hAnsi="Cambria Math"/>
            <w:sz w:val="22"/>
            <w:szCs w:val="22"/>
            <w:lang w:eastAsia="zh-CN"/>
          </w:rPr>
          <m:t>=1</m:t>
        </m:r>
      </m:oMath>
      <w:r w:rsidR="00101E7E" w:rsidRPr="00702834">
        <w:rPr>
          <w:sz w:val="22"/>
          <w:szCs w:val="22"/>
          <w:lang w:eastAsia="zh-CN"/>
        </w:rPr>
        <w:t xml:space="preserve">   if in scenario </w:t>
      </w:r>
      <w:proofErr w:type="spellStart"/>
      <w:r w:rsidR="00101E7E" w:rsidRPr="00702834">
        <w:rPr>
          <w:i/>
          <w:iCs/>
          <w:sz w:val="22"/>
          <w:szCs w:val="22"/>
          <w:lang w:eastAsia="zh-CN"/>
        </w:rPr>
        <w:t>s</w:t>
      </w:r>
      <w:proofErr w:type="spellEnd"/>
      <w:r w:rsidR="00101E7E" w:rsidRPr="00702834">
        <w:rPr>
          <w:sz w:val="22"/>
          <w:szCs w:val="22"/>
          <w:lang w:eastAsia="zh-CN"/>
        </w:rPr>
        <w:t xml:space="preserve"> the </w:t>
      </w:r>
      <w:r w:rsidR="00101E7E" w:rsidRPr="00702834">
        <w:rPr>
          <w:i/>
          <w:iCs/>
          <w:sz w:val="22"/>
          <w:szCs w:val="22"/>
          <w:lang w:eastAsia="zh-CN"/>
        </w:rPr>
        <w:t>l</w:t>
      </w:r>
      <w:r w:rsidR="00101E7E" w:rsidRPr="00702834">
        <w:rPr>
          <w:sz w:val="22"/>
          <w:szCs w:val="22"/>
          <w:lang w:eastAsia="zh-CN"/>
        </w:rPr>
        <w:t xml:space="preserve">th container of type </w:t>
      </w:r>
      <w:r w:rsidR="00101E7E" w:rsidRPr="00702834">
        <w:rPr>
          <w:i/>
          <w:iCs/>
          <w:sz w:val="22"/>
          <w:szCs w:val="22"/>
          <w:lang w:eastAsia="zh-CN"/>
        </w:rPr>
        <w:t>i</w:t>
      </w:r>
      <w:r w:rsidR="00101E7E" w:rsidRPr="00702834">
        <w:rPr>
          <w:sz w:val="22"/>
          <w:szCs w:val="22"/>
          <w:lang w:eastAsia="zh-CN"/>
        </w:rPr>
        <w:t xml:space="preserve"> is needed in region </w:t>
      </w:r>
      <w:r w:rsidR="00101E7E" w:rsidRPr="00702834">
        <w:rPr>
          <w:i/>
          <w:iCs/>
          <w:sz w:val="22"/>
          <w:szCs w:val="22"/>
          <w:lang w:eastAsia="zh-CN"/>
        </w:rPr>
        <w:t>r</w:t>
      </w:r>
      <w:r w:rsidR="00101E7E" w:rsidRPr="00702834">
        <w:rPr>
          <w:sz w:val="22"/>
          <w:szCs w:val="22"/>
          <w:lang w:eastAsia="zh-CN"/>
        </w:rPr>
        <w:t xml:space="preserve">, and 0 otherwise. </w:t>
      </w:r>
    </w:p>
    <w:p w14:paraId="1D8F26EC" w14:textId="571BC81E" w:rsidR="00732425" w:rsidRPr="00702834" w:rsidRDefault="004610ED" w:rsidP="00C326F7">
      <w:pPr>
        <w:pStyle w:val="MainText"/>
        <w:ind w:firstLine="0"/>
        <w:rPr>
          <w:sz w:val="22"/>
          <w:szCs w:val="22"/>
          <w:lang w:eastAsia="zh-CN"/>
        </w:rPr>
      </w:pPr>
      <m:oMathPara>
        <m:oMathParaPr>
          <m:jc m:val="left"/>
        </m:oMathParaPr>
        <m:oMath>
          <m:r>
            <w:rPr>
              <w:rFonts w:ascii="Cambria Math" w:hAnsi="Cambria Math"/>
              <w:sz w:val="22"/>
              <w:szCs w:val="22"/>
              <w:lang w:eastAsia="zh-CN"/>
            </w:rPr>
            <m:t>i∈I,    l</m:t>
          </m:r>
          <m:r>
            <m:rPr>
              <m:sty m:val="p"/>
            </m:rPr>
            <w:rPr>
              <w:rFonts w:ascii="Cambria Math" w:hAnsi="Cambria Math"/>
              <w:sz w:val="22"/>
              <w:szCs w:val="22"/>
              <w:lang w:eastAsia="zh-CN"/>
            </w:rPr>
            <m:t xml:space="preserve">=1, 2, ⋯,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i</m:t>
              </m:r>
            </m:sub>
          </m:sSub>
          <m:r>
            <w:rPr>
              <w:rFonts w:ascii="Cambria Math" w:hAnsi="Cambria Math"/>
              <w:sz w:val="22"/>
              <w:szCs w:val="22"/>
              <w:lang w:eastAsia="zh-CN"/>
            </w:rPr>
            <m:t>,   s</m:t>
          </m:r>
          <m:r>
            <m:rPr>
              <m:sty m:val="p"/>
            </m:rPr>
            <w:rPr>
              <w:rFonts w:ascii="Cambria Math" w:hAnsi="Cambria Math"/>
              <w:sz w:val="22"/>
              <w:szCs w:val="22"/>
              <w:lang w:eastAsia="zh-CN"/>
            </w:rPr>
            <m:t xml:space="preserve">∈ </m:t>
          </m:r>
          <m:r>
            <w:rPr>
              <w:rFonts w:ascii="Cambria Math" w:hAnsi="Cambria Math"/>
              <w:sz w:val="22"/>
              <w:szCs w:val="22"/>
              <w:lang w:eastAsia="zh-CN"/>
            </w:rPr>
            <m:t>S,     r</m:t>
          </m:r>
          <m:r>
            <m:rPr>
              <m:sty m:val="p"/>
            </m:rPr>
            <w:rPr>
              <w:rFonts w:ascii="Cambria Math" w:hAnsi="Cambria Math"/>
              <w:sz w:val="22"/>
              <w:szCs w:val="22"/>
              <w:lang w:eastAsia="zh-CN"/>
            </w:rPr>
            <m:t>∈</m:t>
          </m:r>
          <m:r>
            <w:rPr>
              <w:rFonts w:ascii="Cambria Math" w:hAnsi="Cambria Math"/>
              <w:sz w:val="22"/>
              <w:szCs w:val="22"/>
              <w:lang w:eastAsia="zh-CN"/>
            </w:rPr>
            <m:t>R</m:t>
          </m:r>
        </m:oMath>
      </m:oMathPara>
    </w:p>
    <w:p w14:paraId="0EAECCE0" w14:textId="068DCCB8" w:rsidR="00C326F7" w:rsidRPr="00702834" w:rsidRDefault="00D84EC7" w:rsidP="00C326F7">
      <w:pPr>
        <w:pStyle w:val="MainText"/>
        <w:ind w:firstLine="0"/>
        <w:rPr>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x</m:t>
            </m:r>
          </m:e>
          <m:sub>
            <m:r>
              <w:rPr>
                <w:rFonts w:ascii="Cambria Math" w:hAnsi="Cambria Math"/>
                <w:sz w:val="22"/>
                <w:szCs w:val="22"/>
                <w:lang w:eastAsia="zh-CN"/>
              </w:rPr>
              <m:t>ilsd</m:t>
            </m:r>
          </m:sub>
          <m:sup>
            <m:r>
              <w:rPr>
                <w:rFonts w:ascii="Cambria Math" w:hAnsi="Cambria Math"/>
                <w:sz w:val="22"/>
                <w:szCs w:val="22"/>
                <w:lang w:eastAsia="zh-CN"/>
              </w:rPr>
              <m:t>h</m:t>
            </m:r>
          </m:sup>
        </m:sSubSup>
        <m:r>
          <w:rPr>
            <w:rFonts w:ascii="Cambria Math" w:hAnsi="Cambria Math"/>
            <w:sz w:val="22"/>
            <w:szCs w:val="22"/>
            <w:lang w:eastAsia="zh-CN"/>
          </w:rPr>
          <m:t>=1</m:t>
        </m:r>
      </m:oMath>
      <w:r w:rsidR="00101E7E" w:rsidRPr="00702834">
        <w:rPr>
          <w:sz w:val="22"/>
          <w:szCs w:val="22"/>
          <w:lang w:eastAsia="zh-CN"/>
        </w:rPr>
        <w:t xml:space="preserve">  if in scenario </w:t>
      </w:r>
      <w:proofErr w:type="spellStart"/>
      <w:r w:rsidR="00101E7E" w:rsidRPr="00702834">
        <w:rPr>
          <w:i/>
          <w:iCs/>
          <w:sz w:val="22"/>
          <w:szCs w:val="22"/>
          <w:lang w:eastAsia="zh-CN"/>
        </w:rPr>
        <w:t>s</w:t>
      </w:r>
      <w:proofErr w:type="spellEnd"/>
      <w:r w:rsidR="00101E7E" w:rsidRPr="00702834">
        <w:rPr>
          <w:i/>
          <w:iCs/>
          <w:sz w:val="22"/>
          <w:szCs w:val="22"/>
          <w:lang w:eastAsia="zh-CN"/>
        </w:rPr>
        <w:t xml:space="preserve"> </w:t>
      </w:r>
      <w:r w:rsidR="00101E7E" w:rsidRPr="00702834">
        <w:rPr>
          <w:sz w:val="22"/>
          <w:szCs w:val="22"/>
          <w:lang w:eastAsia="zh-CN"/>
        </w:rPr>
        <w:t xml:space="preserve">the </w:t>
      </w:r>
      <w:r w:rsidR="00101E7E" w:rsidRPr="00702834">
        <w:rPr>
          <w:i/>
          <w:iCs/>
          <w:sz w:val="22"/>
          <w:szCs w:val="22"/>
          <w:lang w:eastAsia="zh-CN"/>
        </w:rPr>
        <w:t>l</w:t>
      </w:r>
      <w:r w:rsidR="00101E7E" w:rsidRPr="00702834">
        <w:rPr>
          <w:sz w:val="22"/>
          <w:szCs w:val="22"/>
          <w:lang w:eastAsia="zh-CN"/>
        </w:rPr>
        <w:t xml:space="preserve">th type </w:t>
      </w:r>
      <w:r w:rsidR="00101E7E" w:rsidRPr="00702834">
        <w:rPr>
          <w:i/>
          <w:iCs/>
          <w:sz w:val="22"/>
          <w:szCs w:val="22"/>
          <w:lang w:eastAsia="zh-CN"/>
        </w:rPr>
        <w:t>i</w:t>
      </w:r>
      <w:r w:rsidR="00101E7E" w:rsidRPr="00702834">
        <w:rPr>
          <w:sz w:val="22"/>
          <w:szCs w:val="22"/>
          <w:lang w:eastAsia="zh-CN"/>
        </w:rPr>
        <w:t xml:space="preserve"> container is needed in the hub with destination </w:t>
      </w:r>
      <w:r w:rsidR="00101E7E" w:rsidRPr="00702834">
        <w:rPr>
          <w:i/>
          <w:iCs/>
          <w:sz w:val="22"/>
          <w:szCs w:val="22"/>
          <w:lang w:eastAsia="zh-CN"/>
        </w:rPr>
        <w:t>d</w:t>
      </w:r>
      <w:r w:rsidR="00101E7E" w:rsidRPr="00702834">
        <w:rPr>
          <w:sz w:val="22"/>
          <w:szCs w:val="22"/>
          <w:lang w:eastAsia="zh-CN"/>
        </w:rPr>
        <w:t>, and 0 otherwise.</w:t>
      </w:r>
      <m:oMath>
        <m:r>
          <w:rPr>
            <w:rFonts w:ascii="Cambria Math" w:hAnsi="Cambria Math"/>
            <w:sz w:val="22"/>
            <w:szCs w:val="22"/>
            <w:lang w:eastAsia="zh-CN"/>
          </w:rPr>
          <m:t xml:space="preserve"> i∈I,    l</m:t>
        </m:r>
        <m:r>
          <m:rPr>
            <m:sty m:val="p"/>
          </m:rPr>
          <w:rPr>
            <w:rFonts w:ascii="Cambria Math" w:hAnsi="Cambria Math"/>
            <w:sz w:val="22"/>
            <w:szCs w:val="22"/>
            <w:lang w:eastAsia="zh-CN"/>
          </w:rPr>
          <m:t xml:space="preserve">=1, 2, ⋯,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i</m:t>
            </m:r>
          </m:sub>
        </m:sSub>
        <m:r>
          <w:rPr>
            <w:rFonts w:ascii="Cambria Math" w:hAnsi="Cambria Math"/>
            <w:sz w:val="22"/>
            <w:szCs w:val="22"/>
            <w:lang w:eastAsia="zh-CN"/>
          </w:rPr>
          <m:t>,   s</m:t>
        </m:r>
        <m:r>
          <m:rPr>
            <m:sty m:val="p"/>
          </m:rPr>
          <w:rPr>
            <w:rFonts w:ascii="Cambria Math" w:hAnsi="Cambria Math"/>
            <w:sz w:val="22"/>
            <w:szCs w:val="22"/>
            <w:lang w:eastAsia="zh-CN"/>
          </w:rPr>
          <m:t xml:space="preserve">∈ </m:t>
        </m:r>
        <m:r>
          <w:rPr>
            <w:rFonts w:ascii="Cambria Math" w:hAnsi="Cambria Math"/>
            <w:sz w:val="22"/>
            <w:szCs w:val="22"/>
            <w:lang w:eastAsia="zh-CN"/>
          </w:rPr>
          <m:t>S,   d</m:t>
        </m:r>
        <m:r>
          <m:rPr>
            <m:sty m:val="p"/>
          </m:rPr>
          <w:rPr>
            <w:rFonts w:ascii="Cambria Math" w:hAnsi="Cambria Math"/>
            <w:sz w:val="22"/>
            <w:szCs w:val="22"/>
            <w:lang w:eastAsia="zh-CN"/>
          </w:rPr>
          <m:t>∈</m:t>
        </m:r>
        <m:r>
          <w:rPr>
            <w:rFonts w:ascii="Cambria Math" w:hAnsi="Cambria Math"/>
            <w:sz w:val="22"/>
            <w:szCs w:val="22"/>
            <w:lang w:eastAsia="zh-CN"/>
          </w:rPr>
          <m:t>D</m:t>
        </m:r>
      </m:oMath>
    </w:p>
    <w:p w14:paraId="66B40E01" w14:textId="77777777" w:rsidR="00732425" w:rsidRPr="00702834" w:rsidRDefault="00732425" w:rsidP="00C326F7">
      <w:pPr>
        <w:pStyle w:val="MainText"/>
        <w:ind w:firstLine="0"/>
        <w:rPr>
          <w:sz w:val="22"/>
          <w:szCs w:val="22"/>
          <w:lang w:eastAsia="zh-CN"/>
        </w:rPr>
      </w:pPr>
    </w:p>
    <w:p w14:paraId="62F65E74" w14:textId="1E0B6D39" w:rsidR="00C326F7" w:rsidRPr="00702834" w:rsidRDefault="00C326F7" w:rsidP="00C326F7">
      <w:pPr>
        <w:pStyle w:val="MainText"/>
        <w:ind w:firstLine="0"/>
        <w:rPr>
          <w:i/>
          <w:sz w:val="22"/>
          <w:szCs w:val="22"/>
          <w:lang w:eastAsia="zh-CN"/>
        </w:rPr>
      </w:pPr>
      <w:r w:rsidRPr="00702834">
        <w:rPr>
          <w:i/>
          <w:sz w:val="22"/>
          <w:szCs w:val="22"/>
          <w:lang w:eastAsia="zh-CN"/>
        </w:rPr>
        <w:lastRenderedPageBreak/>
        <w:t xml:space="preserve">(d) the actual number of each type of containers transported from the regions </w:t>
      </w:r>
      <w:r w:rsidR="00EC2C3C" w:rsidRPr="00702834">
        <w:rPr>
          <w:i/>
          <w:sz w:val="22"/>
          <w:szCs w:val="22"/>
          <w:lang w:eastAsia="zh-CN"/>
        </w:rPr>
        <w:t>for</w:t>
      </w:r>
      <w:r w:rsidRPr="00702834">
        <w:rPr>
          <w:i/>
          <w:sz w:val="22"/>
          <w:szCs w:val="22"/>
          <w:lang w:eastAsia="zh-CN"/>
        </w:rPr>
        <w:t xml:space="preserve"> continued </w:t>
      </w:r>
      <w:r w:rsidR="00EC2C3C" w:rsidRPr="00702834">
        <w:rPr>
          <w:i/>
          <w:sz w:val="22"/>
          <w:szCs w:val="22"/>
          <w:lang w:eastAsia="zh-CN"/>
        </w:rPr>
        <w:t>use</w:t>
      </w:r>
      <w:r w:rsidRPr="00702834">
        <w:rPr>
          <w:i/>
          <w:sz w:val="22"/>
          <w:szCs w:val="22"/>
          <w:lang w:eastAsia="zh-CN"/>
        </w:rPr>
        <w:t xml:space="preserve"> at the hub under each scenario</w:t>
      </w:r>
    </w:p>
    <w:p w14:paraId="14C3C021" w14:textId="00AA1867" w:rsidR="00C34989" w:rsidRPr="00702834" w:rsidRDefault="00D84EC7" w:rsidP="00C34989">
      <w:pPr>
        <w:pStyle w:val="MainText"/>
        <w:ind w:firstLine="0"/>
        <w:rPr>
          <w:iCs/>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x</m:t>
            </m:r>
          </m:e>
          <m:sub>
            <m:r>
              <w:rPr>
                <w:rFonts w:ascii="Cambria Math" w:hAnsi="Cambria Math"/>
                <w:sz w:val="22"/>
                <w:szCs w:val="22"/>
                <w:lang w:eastAsia="zh-CN"/>
              </w:rPr>
              <m:t>ilsd</m:t>
            </m:r>
          </m:sub>
          <m:sup>
            <m:r>
              <w:rPr>
                <w:rFonts w:ascii="Cambria Math" w:hAnsi="Cambria Math"/>
                <w:sz w:val="22"/>
                <w:szCs w:val="22"/>
                <w:lang w:eastAsia="zh-CN"/>
              </w:rPr>
              <m:t>hc</m:t>
            </m:r>
          </m:sup>
        </m:sSubSup>
        <m:r>
          <w:rPr>
            <w:rFonts w:ascii="Cambria Math" w:hAnsi="Cambria Math"/>
            <w:sz w:val="22"/>
            <w:szCs w:val="22"/>
            <w:lang w:eastAsia="zh-CN"/>
          </w:rPr>
          <m:t>=1</m:t>
        </m:r>
      </m:oMath>
      <w:r w:rsidR="00763F61" w:rsidRPr="00702834">
        <w:rPr>
          <w:sz w:val="22"/>
          <w:szCs w:val="22"/>
          <w:lang w:eastAsia="zh-CN"/>
        </w:rPr>
        <w:t xml:space="preserve">  if in scenario </w:t>
      </w:r>
      <w:proofErr w:type="spellStart"/>
      <w:r w:rsidR="00763F61" w:rsidRPr="00702834">
        <w:rPr>
          <w:i/>
          <w:iCs/>
          <w:sz w:val="22"/>
          <w:szCs w:val="22"/>
          <w:lang w:eastAsia="zh-CN"/>
        </w:rPr>
        <w:t>s</w:t>
      </w:r>
      <w:proofErr w:type="spellEnd"/>
      <w:r w:rsidR="00763F61" w:rsidRPr="00702834">
        <w:rPr>
          <w:sz w:val="22"/>
          <w:szCs w:val="22"/>
          <w:lang w:eastAsia="zh-CN"/>
        </w:rPr>
        <w:t xml:space="preserve"> the </w:t>
      </w:r>
      <w:r w:rsidR="00763F61" w:rsidRPr="00702834">
        <w:rPr>
          <w:i/>
          <w:iCs/>
          <w:sz w:val="22"/>
          <w:szCs w:val="22"/>
          <w:lang w:eastAsia="zh-CN"/>
        </w:rPr>
        <w:t>l</w:t>
      </w:r>
      <w:r w:rsidR="00763F61" w:rsidRPr="00702834">
        <w:rPr>
          <w:sz w:val="22"/>
          <w:szCs w:val="22"/>
          <w:lang w:eastAsia="zh-CN"/>
        </w:rPr>
        <w:t xml:space="preserve">th type </w:t>
      </w:r>
      <w:r w:rsidR="00763F61" w:rsidRPr="00702834">
        <w:rPr>
          <w:i/>
          <w:iCs/>
          <w:sz w:val="22"/>
          <w:szCs w:val="22"/>
          <w:lang w:eastAsia="zh-CN"/>
        </w:rPr>
        <w:t>i</w:t>
      </w:r>
      <w:r w:rsidR="00763F61" w:rsidRPr="00702834">
        <w:rPr>
          <w:sz w:val="22"/>
          <w:szCs w:val="22"/>
          <w:lang w:eastAsia="zh-CN"/>
        </w:rPr>
        <w:t xml:space="preserve"> re-used container in the hub is selected with destination </w:t>
      </w:r>
      <w:r w:rsidR="00763F61" w:rsidRPr="00702834">
        <w:rPr>
          <w:i/>
          <w:iCs/>
          <w:sz w:val="22"/>
          <w:szCs w:val="22"/>
          <w:lang w:eastAsia="zh-CN"/>
        </w:rPr>
        <w:t>d</w:t>
      </w:r>
      <w:r w:rsidR="00763F61" w:rsidRPr="00702834">
        <w:rPr>
          <w:sz w:val="22"/>
          <w:szCs w:val="22"/>
          <w:lang w:eastAsia="zh-CN"/>
        </w:rPr>
        <w:t>, and 0 otherwise.</w:t>
      </w:r>
      <m:oMath>
        <m:r>
          <w:rPr>
            <w:rFonts w:ascii="Cambria Math" w:hAnsi="Cambria Math"/>
            <w:sz w:val="22"/>
            <w:szCs w:val="22"/>
            <w:lang w:eastAsia="zh-CN"/>
          </w:rPr>
          <m:t xml:space="preserve">  i∈I,    l=1, 2, ⋯, </m:t>
        </m:r>
        <m:sSub>
          <m:sSubPr>
            <m:ctrlPr>
              <w:rPr>
                <w:rFonts w:ascii="Cambria Math" w:hAnsi="Cambria Math"/>
                <w:i/>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i</m:t>
            </m:r>
          </m:sub>
        </m:sSub>
        <m:r>
          <w:rPr>
            <w:rFonts w:ascii="Cambria Math" w:hAnsi="Cambria Math"/>
            <w:sz w:val="22"/>
            <w:szCs w:val="22"/>
            <w:lang w:eastAsia="zh-CN"/>
          </w:rPr>
          <m:t>,   s∈ S,   d∈D</m:t>
        </m:r>
      </m:oMath>
    </w:p>
    <w:p w14:paraId="62CB695E" w14:textId="556EBFDF" w:rsidR="00C326F7" w:rsidRPr="00702834" w:rsidRDefault="00C326F7" w:rsidP="00C326F7">
      <w:pPr>
        <w:pStyle w:val="MainText"/>
        <w:ind w:firstLine="0"/>
        <w:rPr>
          <w:i/>
          <w:sz w:val="22"/>
          <w:szCs w:val="22"/>
          <w:lang w:eastAsia="zh-CN"/>
        </w:rPr>
      </w:pPr>
    </w:p>
    <w:p w14:paraId="30962ADE" w14:textId="77777777" w:rsidR="00C326F7" w:rsidRPr="00702834" w:rsidRDefault="00C326F7" w:rsidP="00C326F7">
      <w:pPr>
        <w:pStyle w:val="MainText"/>
        <w:ind w:firstLine="0"/>
        <w:rPr>
          <w:i/>
          <w:sz w:val="22"/>
          <w:szCs w:val="22"/>
          <w:lang w:eastAsia="zh-CN"/>
        </w:rPr>
      </w:pPr>
      <w:r w:rsidRPr="00702834">
        <w:rPr>
          <w:i/>
          <w:sz w:val="22"/>
          <w:szCs w:val="22"/>
          <w:lang w:eastAsia="zh-CN"/>
        </w:rPr>
        <w:t xml:space="preserve">(e) the </w:t>
      </w:r>
      <w:r w:rsidRPr="00702834">
        <w:rPr>
          <w:sz w:val="22"/>
          <w:szCs w:val="22"/>
          <w:lang w:eastAsia="zh-CN"/>
        </w:rPr>
        <w:t>container</w:t>
      </w:r>
      <w:r w:rsidRPr="00702834">
        <w:rPr>
          <w:i/>
          <w:sz w:val="22"/>
          <w:szCs w:val="22"/>
          <w:lang w:eastAsia="zh-CN"/>
        </w:rPr>
        <w:t xml:space="preserve"> weight distribution for cargos</w:t>
      </w:r>
    </w:p>
    <w:p w14:paraId="0BF759D3" w14:textId="39824A94" w:rsidR="00C326F7" w:rsidRPr="00702834" w:rsidRDefault="00D84EC7" w:rsidP="00C326F7">
      <w:pPr>
        <w:pStyle w:val="MainText"/>
        <w:ind w:firstLine="0"/>
        <w:rPr>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g</m:t>
            </m:r>
          </m:e>
          <m:sub>
            <m:r>
              <w:rPr>
                <w:rFonts w:ascii="Cambria Math" w:hAnsi="Cambria Math"/>
                <w:sz w:val="22"/>
                <w:szCs w:val="22"/>
                <w:lang w:eastAsia="zh-CN"/>
              </w:rPr>
              <m:t>ilksr</m:t>
            </m:r>
          </m:sub>
        </m:sSub>
      </m:oMath>
      <w:r w:rsidR="00C326F7" w:rsidRPr="00702834">
        <w:rPr>
          <w:sz w:val="22"/>
          <w:szCs w:val="22"/>
          <w:lang w:eastAsia="zh-CN"/>
        </w:rPr>
        <w:t xml:space="preserve"> cargo weight in the range </w:t>
      </w:r>
      <m:oMath>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a</m:t>
            </m:r>
          </m:e>
          <m:sub>
            <m:r>
              <w:rPr>
                <w:rFonts w:ascii="Cambria Math" w:hAnsi="Cambria Math"/>
                <w:sz w:val="22"/>
                <w:szCs w:val="22"/>
                <w:lang w:eastAsia="zh-CN"/>
              </w:rPr>
              <m:t>i</m:t>
            </m:r>
            <m:r>
              <m:rPr>
                <m:sty m:val="p"/>
              </m:rPr>
              <w:rPr>
                <w:rFonts w:ascii="Cambria Math" w:hAnsi="Cambria Math"/>
                <w:sz w:val="22"/>
                <w:szCs w:val="22"/>
                <w:lang w:eastAsia="zh-CN"/>
              </w:rPr>
              <m:t>(</m:t>
            </m:r>
            <m:r>
              <w:rPr>
                <w:rFonts w:ascii="Cambria Math" w:hAnsi="Cambria Math"/>
                <w:sz w:val="22"/>
                <w:szCs w:val="22"/>
                <w:lang w:eastAsia="zh-CN"/>
              </w:rPr>
              <m:t>k</m:t>
            </m:r>
            <m:r>
              <m:rPr>
                <m:sty m:val="p"/>
              </m:rPr>
              <w:rPr>
                <w:rFonts w:ascii="Cambria Math" w:hAnsi="Cambria Math"/>
                <w:sz w:val="22"/>
                <w:szCs w:val="22"/>
                <w:lang w:eastAsia="zh-CN"/>
              </w:rPr>
              <m:t>-1)</m:t>
            </m:r>
          </m:sub>
        </m:sSub>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a</m:t>
            </m:r>
          </m:e>
          <m:sub>
            <m:r>
              <w:rPr>
                <w:rFonts w:ascii="Cambria Math" w:hAnsi="Cambria Math"/>
                <w:sz w:val="22"/>
                <w:szCs w:val="22"/>
                <w:lang w:eastAsia="zh-CN"/>
              </w:rPr>
              <m:t>ik</m:t>
            </m:r>
          </m:sub>
        </m:sSub>
        <m:r>
          <m:rPr>
            <m:sty m:val="p"/>
          </m:rPr>
          <w:rPr>
            <w:rFonts w:ascii="Cambria Math" w:hAnsi="Cambria Math"/>
            <w:sz w:val="22"/>
            <w:szCs w:val="22"/>
            <w:lang w:eastAsia="zh-CN"/>
          </w:rPr>
          <m:t>]</m:t>
        </m:r>
      </m:oMath>
      <w:r w:rsidR="00C326F7" w:rsidRPr="00702834">
        <w:rPr>
          <w:sz w:val="22"/>
          <w:szCs w:val="22"/>
          <w:lang w:eastAsia="zh-CN"/>
        </w:rPr>
        <w:t xml:space="preserve"> </w:t>
      </w:r>
      <w:r w:rsidR="00C63E8B" w:rsidRPr="00702834">
        <w:rPr>
          <w:sz w:val="22"/>
          <w:szCs w:val="22"/>
          <w:lang w:eastAsia="zh-CN"/>
        </w:rPr>
        <w:t xml:space="preserve">within </w:t>
      </w:r>
      <w:r w:rsidR="00C326F7" w:rsidRPr="00702834">
        <w:rPr>
          <w:sz w:val="22"/>
          <w:szCs w:val="22"/>
          <w:lang w:eastAsia="zh-CN"/>
        </w:rPr>
        <w:t xml:space="preserve">the </w:t>
      </w:r>
      <m:oMath>
        <m:r>
          <w:rPr>
            <w:rFonts w:ascii="Cambria Math" w:hAnsi="Cambria Math"/>
            <w:sz w:val="22"/>
            <w:szCs w:val="22"/>
            <w:lang w:eastAsia="zh-CN"/>
          </w:rPr>
          <m:t>l</m:t>
        </m:r>
      </m:oMath>
      <w:r w:rsidR="00C326F7" w:rsidRPr="00702834">
        <w:rPr>
          <w:sz w:val="22"/>
          <w:szCs w:val="22"/>
          <w:lang w:eastAsia="zh-CN"/>
        </w:rPr>
        <w:t xml:space="preserve">th container of type </w:t>
      </w:r>
      <m:oMath>
        <m:r>
          <w:rPr>
            <w:rFonts w:ascii="Cambria Math" w:hAnsi="Cambria Math"/>
            <w:sz w:val="22"/>
            <w:szCs w:val="22"/>
            <w:lang w:eastAsia="zh-CN"/>
          </w:rPr>
          <m:t>i</m:t>
        </m:r>
      </m:oMath>
      <w:r w:rsidR="00C326F7" w:rsidRPr="00702834">
        <w:rPr>
          <w:sz w:val="22"/>
          <w:szCs w:val="22"/>
          <w:lang w:eastAsia="zh-CN"/>
        </w:rPr>
        <w:t xml:space="preserve"> in scenario </w:t>
      </w:r>
      <m:oMath>
        <m:r>
          <w:rPr>
            <w:rFonts w:ascii="Cambria Math" w:hAnsi="Cambria Math"/>
            <w:sz w:val="22"/>
            <w:szCs w:val="22"/>
            <w:lang w:eastAsia="zh-CN"/>
          </w:rPr>
          <m:t>s</m:t>
        </m:r>
      </m:oMath>
      <w:r w:rsidR="00C326F7" w:rsidRPr="00702834">
        <w:rPr>
          <w:sz w:val="22"/>
          <w:szCs w:val="22"/>
          <w:lang w:eastAsia="zh-CN"/>
        </w:rPr>
        <w:t xml:space="preserve"> in region </w:t>
      </w:r>
      <m:oMath>
        <m:r>
          <w:rPr>
            <w:rFonts w:ascii="Cambria Math" w:hAnsi="Cambria Math"/>
            <w:sz w:val="22"/>
            <w:szCs w:val="22"/>
            <w:lang w:eastAsia="zh-CN"/>
          </w:rPr>
          <m:t>r    i∈I,     l</m:t>
        </m:r>
        <m:r>
          <m:rPr>
            <m:sty m:val="p"/>
          </m:rPr>
          <w:rPr>
            <w:rFonts w:ascii="Cambria Math" w:hAnsi="Cambria Math"/>
            <w:sz w:val="22"/>
            <w:szCs w:val="22"/>
            <w:lang w:eastAsia="zh-CN"/>
          </w:rPr>
          <m:t xml:space="preserve">=1, 2, ⋯,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i</m:t>
            </m:r>
          </m:sub>
        </m:sSub>
        <m:r>
          <w:rPr>
            <w:rFonts w:ascii="Cambria Math" w:hAnsi="Cambria Math"/>
            <w:sz w:val="22"/>
            <w:szCs w:val="22"/>
            <w:lang w:eastAsia="zh-CN"/>
          </w:rPr>
          <m:t>,     k</m:t>
        </m:r>
        <m:r>
          <m:rPr>
            <m:sty m:val="p"/>
          </m:rPr>
          <w:rPr>
            <w:rFonts w:ascii="Cambria Math" w:hAnsi="Cambria Math"/>
            <w:sz w:val="22"/>
            <w:szCs w:val="22"/>
            <w:lang w:eastAsia="zh-CN"/>
          </w:rPr>
          <m:t xml:space="preserve">=1, 2, ⋯, </m:t>
        </m:r>
        <m:sSub>
          <m:sSubPr>
            <m:ctrlPr>
              <w:rPr>
                <w:rFonts w:ascii="Cambria Math" w:hAnsi="Cambria Math"/>
                <w:sz w:val="22"/>
                <w:szCs w:val="22"/>
                <w:lang w:eastAsia="zh-CN"/>
              </w:rPr>
            </m:ctrlPr>
          </m:sSubPr>
          <m:e>
            <m:r>
              <w:rPr>
                <w:rFonts w:ascii="Cambria Math" w:hAnsi="Cambria Math"/>
                <w:sz w:val="22"/>
                <w:szCs w:val="22"/>
                <w:lang w:eastAsia="zh-CN"/>
              </w:rPr>
              <m:t>K</m:t>
            </m:r>
          </m:e>
          <m:sub>
            <m:r>
              <w:rPr>
                <w:rFonts w:ascii="Cambria Math" w:hAnsi="Cambria Math"/>
                <w:sz w:val="22"/>
                <w:szCs w:val="22"/>
                <w:lang w:eastAsia="zh-CN"/>
              </w:rPr>
              <m:t>i</m:t>
            </m:r>
          </m:sub>
        </m:sSub>
        <m:r>
          <w:rPr>
            <w:rFonts w:ascii="Cambria Math" w:hAnsi="Cambria Math"/>
            <w:sz w:val="22"/>
            <w:szCs w:val="22"/>
            <w:lang w:eastAsia="zh-CN"/>
          </w:rPr>
          <m:t>,    s∈ S,     r</m:t>
        </m:r>
        <m:r>
          <m:rPr>
            <m:sty m:val="p"/>
          </m:rPr>
          <w:rPr>
            <w:rFonts w:ascii="Cambria Math" w:hAnsi="Cambria Math"/>
            <w:sz w:val="22"/>
            <w:szCs w:val="22"/>
            <w:lang w:eastAsia="zh-CN"/>
          </w:rPr>
          <m:t>∈</m:t>
        </m:r>
        <m:r>
          <w:rPr>
            <w:rFonts w:ascii="Cambria Math" w:hAnsi="Cambria Math"/>
            <w:sz w:val="22"/>
            <w:szCs w:val="22"/>
            <w:lang w:eastAsia="zh-CN"/>
          </w:rPr>
          <m:t>R</m:t>
        </m:r>
      </m:oMath>
    </w:p>
    <w:p w14:paraId="2B3D9898" w14:textId="4D8EE982" w:rsidR="00C326F7" w:rsidRPr="00702834" w:rsidRDefault="00D84EC7" w:rsidP="00C326F7">
      <w:pPr>
        <w:pStyle w:val="MainText"/>
        <w:ind w:firstLine="0"/>
        <w:rPr>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z</m:t>
            </m:r>
          </m:e>
          <m:sub>
            <m:r>
              <w:rPr>
                <w:rFonts w:ascii="Cambria Math" w:hAnsi="Cambria Math"/>
                <w:sz w:val="22"/>
                <w:szCs w:val="22"/>
                <w:lang w:eastAsia="zh-CN"/>
              </w:rPr>
              <m:t>ilksr</m:t>
            </m:r>
          </m:sub>
        </m:sSub>
        <m:r>
          <w:rPr>
            <w:rFonts w:ascii="Cambria Math" w:hAnsi="Cambria Math"/>
            <w:sz w:val="22"/>
            <w:szCs w:val="22"/>
            <w:lang w:eastAsia="zh-CN"/>
          </w:rPr>
          <m:t>=1</m:t>
        </m:r>
      </m:oMath>
      <w:r w:rsidR="00C8103A" w:rsidRPr="00702834">
        <w:rPr>
          <w:sz w:val="22"/>
          <w:szCs w:val="22"/>
          <w:lang w:eastAsia="zh-CN"/>
        </w:rPr>
        <w:t xml:space="preserve"> if </w:t>
      </w:r>
      <m:oMath>
        <m:sSub>
          <m:sSubPr>
            <m:ctrlPr>
              <w:rPr>
                <w:rFonts w:ascii="Cambria Math" w:hAnsi="Cambria Math"/>
                <w:sz w:val="22"/>
                <w:szCs w:val="22"/>
                <w:lang w:eastAsia="zh-CN"/>
              </w:rPr>
            </m:ctrlPr>
          </m:sSubPr>
          <m:e>
            <m:r>
              <w:rPr>
                <w:rFonts w:ascii="Cambria Math" w:hAnsi="Cambria Math"/>
                <w:sz w:val="22"/>
                <w:szCs w:val="22"/>
                <w:lang w:eastAsia="zh-CN"/>
              </w:rPr>
              <m:t>g</m:t>
            </m:r>
          </m:e>
          <m:sub>
            <m:r>
              <w:rPr>
                <w:rFonts w:ascii="Cambria Math" w:hAnsi="Cambria Math"/>
                <w:sz w:val="22"/>
                <w:szCs w:val="22"/>
                <w:lang w:eastAsia="zh-CN"/>
              </w:rPr>
              <m:t>ilksr</m:t>
            </m:r>
          </m:sub>
        </m:sSub>
        <m:r>
          <m:rPr>
            <m:sty m:val="p"/>
          </m:rPr>
          <w:rPr>
            <w:rFonts w:ascii="Cambria Math" w:hAnsi="Cambria Math"/>
            <w:sz w:val="22"/>
            <w:szCs w:val="22"/>
            <w:lang w:eastAsia="zh-CN"/>
          </w:rPr>
          <m:t>&gt;0</m:t>
        </m:r>
      </m:oMath>
      <w:r w:rsidR="00C8103A" w:rsidRPr="00702834">
        <w:rPr>
          <w:sz w:val="22"/>
          <w:szCs w:val="22"/>
          <w:lang w:eastAsia="zh-CN"/>
        </w:rPr>
        <w:t xml:space="preserve"> and 0 otherwise. </w:t>
      </w:r>
      <m:oMath>
        <m:r>
          <w:rPr>
            <w:rFonts w:ascii="Cambria Math" w:hAnsi="Cambria Math"/>
            <w:sz w:val="22"/>
            <w:szCs w:val="22"/>
            <w:lang w:eastAsia="zh-CN"/>
          </w:rPr>
          <m:t xml:space="preserve">i∈I,    l=1, 2, ⋯, </m:t>
        </m:r>
        <m:sSub>
          <m:sSubPr>
            <m:ctrlPr>
              <w:rPr>
                <w:rFonts w:ascii="Cambria Math" w:hAnsi="Cambria Math"/>
                <w:i/>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i</m:t>
            </m:r>
          </m:sub>
        </m:sSub>
        <m:r>
          <w:rPr>
            <w:rFonts w:ascii="Cambria Math" w:hAnsi="Cambria Math"/>
            <w:sz w:val="22"/>
            <w:szCs w:val="22"/>
            <w:lang w:eastAsia="zh-CN"/>
          </w:rPr>
          <m:t xml:space="preserve">,    k=1, 2, ⋯, </m:t>
        </m:r>
        <m:sSub>
          <m:sSubPr>
            <m:ctrlPr>
              <w:rPr>
                <w:rFonts w:ascii="Cambria Math" w:hAnsi="Cambria Math"/>
                <w:i/>
                <w:sz w:val="22"/>
                <w:szCs w:val="22"/>
                <w:lang w:eastAsia="zh-CN"/>
              </w:rPr>
            </m:ctrlPr>
          </m:sSubPr>
          <m:e>
            <m:r>
              <w:rPr>
                <w:rFonts w:ascii="Cambria Math" w:hAnsi="Cambria Math"/>
                <w:sz w:val="22"/>
                <w:szCs w:val="22"/>
                <w:lang w:eastAsia="zh-CN"/>
              </w:rPr>
              <m:t>K</m:t>
            </m:r>
          </m:e>
          <m:sub>
            <m:r>
              <w:rPr>
                <w:rFonts w:ascii="Cambria Math" w:hAnsi="Cambria Math"/>
                <w:sz w:val="22"/>
                <w:szCs w:val="22"/>
                <w:lang w:eastAsia="zh-CN"/>
              </w:rPr>
              <m:t>i</m:t>
            </m:r>
          </m:sub>
        </m:sSub>
        <m:r>
          <w:rPr>
            <w:rFonts w:ascii="Cambria Math" w:hAnsi="Cambria Math"/>
            <w:sz w:val="22"/>
            <w:szCs w:val="22"/>
            <w:lang w:eastAsia="zh-CN"/>
          </w:rPr>
          <m:t xml:space="preserve">   ,s∈ S,     r</m:t>
        </m:r>
        <m:r>
          <m:rPr>
            <m:sty m:val="p"/>
          </m:rPr>
          <w:rPr>
            <w:rFonts w:ascii="Cambria Math" w:hAnsi="Cambria Math"/>
            <w:sz w:val="22"/>
            <w:szCs w:val="22"/>
            <w:lang w:eastAsia="zh-CN"/>
          </w:rPr>
          <m:t>∈</m:t>
        </m:r>
        <m:r>
          <w:rPr>
            <w:rFonts w:ascii="Cambria Math" w:hAnsi="Cambria Math"/>
            <w:sz w:val="22"/>
            <w:szCs w:val="22"/>
            <w:lang w:eastAsia="zh-CN"/>
          </w:rPr>
          <m:t>R</m:t>
        </m:r>
        <m:r>
          <m:rPr>
            <m:sty m:val="p"/>
          </m:rPr>
          <w:rPr>
            <w:rFonts w:ascii="Cambria Math" w:hAnsi="Cambria Math"/>
            <w:sz w:val="22"/>
            <w:szCs w:val="22"/>
            <w:lang w:eastAsia="zh-CN"/>
          </w:rPr>
          <w:br/>
        </m:r>
      </m:oMath>
    </w:p>
    <w:p w14:paraId="7513C7BF" w14:textId="3B3771A6" w:rsidR="00C326F7" w:rsidRPr="00702834" w:rsidRDefault="00D84EC7" w:rsidP="00C326F7">
      <w:pPr>
        <w:pStyle w:val="MainText"/>
        <w:ind w:firstLine="0"/>
        <w:rPr>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g</m:t>
            </m:r>
          </m:e>
          <m:sub>
            <m:r>
              <w:rPr>
                <w:rFonts w:ascii="Cambria Math" w:hAnsi="Cambria Math"/>
                <w:sz w:val="22"/>
                <w:szCs w:val="22"/>
                <w:lang w:eastAsia="zh-CN"/>
              </w:rPr>
              <m:t>ilksd</m:t>
            </m:r>
          </m:sub>
          <m:sup>
            <m:r>
              <w:rPr>
                <w:rFonts w:ascii="Cambria Math" w:hAnsi="Cambria Math"/>
                <w:sz w:val="22"/>
                <w:szCs w:val="22"/>
                <w:lang w:eastAsia="zh-CN"/>
              </w:rPr>
              <m:t>h</m:t>
            </m:r>
          </m:sup>
        </m:sSubSup>
      </m:oMath>
      <w:r w:rsidR="00C326F7" w:rsidRPr="00702834">
        <w:rPr>
          <w:sz w:val="22"/>
          <w:szCs w:val="22"/>
          <w:lang w:eastAsia="zh-CN"/>
        </w:rPr>
        <w:t xml:space="preserve">  cargo weight in </w:t>
      </w:r>
      <w:r w:rsidR="00F66F65" w:rsidRPr="00702834">
        <w:rPr>
          <w:sz w:val="22"/>
          <w:szCs w:val="22"/>
          <w:lang w:eastAsia="zh-CN"/>
        </w:rPr>
        <w:t>interval</w:t>
      </w:r>
      <w:r w:rsidR="00C326F7" w:rsidRPr="00702834">
        <w:rPr>
          <w:sz w:val="22"/>
          <w:szCs w:val="22"/>
          <w:lang w:eastAsia="zh-CN"/>
        </w:rPr>
        <w:t xml:space="preserve"> </w:t>
      </w:r>
      <m:oMath>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a</m:t>
            </m:r>
          </m:e>
          <m:sub>
            <m:r>
              <w:rPr>
                <w:rFonts w:ascii="Cambria Math" w:hAnsi="Cambria Math"/>
                <w:sz w:val="22"/>
                <w:szCs w:val="22"/>
                <w:lang w:eastAsia="zh-CN"/>
              </w:rPr>
              <m:t>i</m:t>
            </m:r>
            <m:r>
              <m:rPr>
                <m:sty m:val="p"/>
              </m:rPr>
              <w:rPr>
                <w:rFonts w:ascii="Cambria Math" w:hAnsi="Cambria Math"/>
                <w:sz w:val="22"/>
                <w:szCs w:val="22"/>
                <w:lang w:eastAsia="zh-CN"/>
              </w:rPr>
              <m:t>(</m:t>
            </m:r>
            <m:r>
              <w:rPr>
                <w:rFonts w:ascii="Cambria Math" w:hAnsi="Cambria Math"/>
                <w:sz w:val="22"/>
                <w:szCs w:val="22"/>
                <w:lang w:eastAsia="zh-CN"/>
              </w:rPr>
              <m:t>k</m:t>
            </m:r>
            <m:r>
              <m:rPr>
                <m:sty m:val="p"/>
              </m:rPr>
              <w:rPr>
                <w:rFonts w:ascii="Cambria Math" w:hAnsi="Cambria Math"/>
                <w:sz w:val="22"/>
                <w:szCs w:val="22"/>
                <w:lang w:eastAsia="zh-CN"/>
              </w:rPr>
              <m:t>-1)</m:t>
            </m:r>
          </m:sub>
        </m:sSub>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a</m:t>
            </m:r>
          </m:e>
          <m:sub>
            <m:r>
              <w:rPr>
                <w:rFonts w:ascii="Cambria Math" w:hAnsi="Cambria Math"/>
                <w:sz w:val="22"/>
                <w:szCs w:val="22"/>
                <w:lang w:eastAsia="zh-CN"/>
              </w:rPr>
              <m:t>ik</m:t>
            </m:r>
          </m:sub>
        </m:sSub>
        <m:r>
          <m:rPr>
            <m:sty m:val="p"/>
          </m:rPr>
          <w:rPr>
            <w:rFonts w:ascii="Cambria Math" w:hAnsi="Cambria Math"/>
            <w:sz w:val="22"/>
            <w:szCs w:val="22"/>
            <w:lang w:eastAsia="zh-CN"/>
          </w:rPr>
          <m:t>]</m:t>
        </m:r>
      </m:oMath>
      <w:r w:rsidR="00C326F7" w:rsidRPr="00702834">
        <w:rPr>
          <w:sz w:val="22"/>
          <w:szCs w:val="22"/>
          <w:lang w:eastAsia="zh-CN"/>
        </w:rPr>
        <w:t xml:space="preserve"> </w:t>
      </w:r>
      <w:r w:rsidR="00C63E8B" w:rsidRPr="00702834">
        <w:rPr>
          <w:sz w:val="22"/>
          <w:szCs w:val="22"/>
          <w:lang w:eastAsia="zh-CN"/>
        </w:rPr>
        <w:t xml:space="preserve">within </w:t>
      </w:r>
      <w:r w:rsidR="00C326F7" w:rsidRPr="00702834">
        <w:rPr>
          <w:sz w:val="22"/>
          <w:szCs w:val="22"/>
          <w:lang w:eastAsia="zh-CN"/>
        </w:rPr>
        <w:t xml:space="preserve">the </w:t>
      </w:r>
      <m:oMath>
        <m:r>
          <w:rPr>
            <w:rFonts w:ascii="Cambria Math" w:hAnsi="Cambria Math"/>
            <w:sz w:val="22"/>
            <w:szCs w:val="22"/>
            <w:lang w:eastAsia="zh-CN"/>
          </w:rPr>
          <m:t>l</m:t>
        </m:r>
      </m:oMath>
      <w:r w:rsidR="00C326F7" w:rsidRPr="00702834">
        <w:rPr>
          <w:sz w:val="22"/>
          <w:szCs w:val="22"/>
          <w:lang w:eastAsia="zh-CN"/>
        </w:rPr>
        <w:t xml:space="preserve">th container of type </w:t>
      </w:r>
      <m:oMath>
        <m:r>
          <w:rPr>
            <w:rFonts w:ascii="Cambria Math" w:hAnsi="Cambria Math"/>
            <w:sz w:val="22"/>
            <w:szCs w:val="22"/>
            <w:lang w:eastAsia="zh-CN"/>
          </w:rPr>
          <m:t>i</m:t>
        </m:r>
      </m:oMath>
      <w:r w:rsidR="00C326F7" w:rsidRPr="00702834">
        <w:rPr>
          <w:sz w:val="22"/>
          <w:szCs w:val="22"/>
          <w:lang w:eastAsia="zh-CN"/>
        </w:rPr>
        <w:t xml:space="preserve"> </w:t>
      </w:r>
      <w:r w:rsidR="0018512B" w:rsidRPr="00702834">
        <w:rPr>
          <w:sz w:val="22"/>
          <w:szCs w:val="22"/>
          <w:lang w:eastAsia="zh-CN"/>
        </w:rPr>
        <w:t xml:space="preserve">in the hub </w:t>
      </w:r>
      <w:r w:rsidR="00C326F7" w:rsidRPr="00702834">
        <w:rPr>
          <w:sz w:val="22"/>
          <w:szCs w:val="22"/>
          <w:lang w:eastAsia="zh-CN"/>
        </w:rPr>
        <w:t xml:space="preserve">in scenario </w:t>
      </w:r>
      <m:oMath>
        <m:r>
          <w:rPr>
            <w:rFonts w:ascii="Cambria Math" w:hAnsi="Cambria Math"/>
            <w:sz w:val="22"/>
            <w:szCs w:val="22"/>
            <w:lang w:eastAsia="zh-CN"/>
          </w:rPr>
          <m:t>s</m:t>
        </m:r>
      </m:oMath>
      <w:r w:rsidR="00C326F7" w:rsidRPr="00702834">
        <w:rPr>
          <w:sz w:val="22"/>
          <w:szCs w:val="22"/>
          <w:lang w:eastAsia="zh-CN"/>
        </w:rPr>
        <w:t xml:space="preserve"> with destination </w:t>
      </w:r>
      <m:oMath>
        <m:r>
          <w:rPr>
            <w:rFonts w:ascii="Cambria Math" w:hAnsi="Cambria Math"/>
            <w:sz w:val="22"/>
            <w:szCs w:val="22"/>
            <w:lang w:eastAsia="zh-CN"/>
          </w:rPr>
          <m:t>d         i∈I,      l</m:t>
        </m:r>
        <m:r>
          <m:rPr>
            <m:sty m:val="p"/>
          </m:rPr>
          <w:rPr>
            <w:rFonts w:ascii="Cambria Math" w:hAnsi="Cambria Math"/>
            <w:sz w:val="22"/>
            <w:szCs w:val="22"/>
            <w:lang w:eastAsia="zh-CN"/>
          </w:rPr>
          <m:t xml:space="preserve">=1, 2, ⋯,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i</m:t>
            </m:r>
          </m:sub>
        </m:sSub>
        <m:r>
          <w:rPr>
            <w:rFonts w:ascii="Cambria Math" w:hAnsi="Cambria Math"/>
            <w:sz w:val="22"/>
            <w:szCs w:val="22"/>
            <w:lang w:eastAsia="zh-CN"/>
          </w:rPr>
          <m:t>,   k</m:t>
        </m:r>
        <m:r>
          <m:rPr>
            <m:sty m:val="p"/>
          </m:rPr>
          <w:rPr>
            <w:rFonts w:ascii="Cambria Math" w:hAnsi="Cambria Math"/>
            <w:sz w:val="22"/>
            <w:szCs w:val="22"/>
            <w:lang w:eastAsia="zh-CN"/>
          </w:rPr>
          <m:t xml:space="preserve">=1, 2, ⋯, </m:t>
        </m:r>
        <m:sSub>
          <m:sSubPr>
            <m:ctrlPr>
              <w:rPr>
                <w:rFonts w:ascii="Cambria Math" w:hAnsi="Cambria Math"/>
                <w:sz w:val="22"/>
                <w:szCs w:val="22"/>
                <w:lang w:eastAsia="zh-CN"/>
              </w:rPr>
            </m:ctrlPr>
          </m:sSubPr>
          <m:e>
            <m:r>
              <w:rPr>
                <w:rFonts w:ascii="Cambria Math" w:hAnsi="Cambria Math"/>
                <w:sz w:val="22"/>
                <w:szCs w:val="22"/>
                <w:lang w:eastAsia="zh-CN"/>
              </w:rPr>
              <m:t>K</m:t>
            </m:r>
          </m:e>
          <m:sub>
            <m:r>
              <w:rPr>
                <w:rFonts w:ascii="Cambria Math" w:hAnsi="Cambria Math"/>
                <w:sz w:val="22"/>
                <w:szCs w:val="22"/>
                <w:lang w:eastAsia="zh-CN"/>
              </w:rPr>
              <m:t>i</m:t>
            </m:r>
          </m:sub>
        </m:sSub>
        <m:r>
          <w:rPr>
            <w:rFonts w:ascii="Cambria Math" w:hAnsi="Cambria Math"/>
            <w:sz w:val="22"/>
            <w:szCs w:val="22"/>
            <w:lang w:eastAsia="zh-CN"/>
          </w:rPr>
          <m:t>,    s∈ S,   d∈D</m:t>
        </m:r>
      </m:oMath>
    </w:p>
    <w:p w14:paraId="590FCF89" w14:textId="70894935" w:rsidR="009472F4" w:rsidRPr="00702834" w:rsidRDefault="00D84EC7" w:rsidP="00C326F7">
      <w:pPr>
        <w:pStyle w:val="MainText"/>
        <w:ind w:firstLine="0"/>
        <w:rPr>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z</m:t>
            </m:r>
          </m:e>
          <m:sub>
            <m:r>
              <w:rPr>
                <w:rFonts w:ascii="Cambria Math" w:hAnsi="Cambria Math"/>
                <w:sz w:val="22"/>
                <w:szCs w:val="22"/>
                <w:lang w:eastAsia="zh-CN"/>
              </w:rPr>
              <m:t>ilksd</m:t>
            </m:r>
          </m:sub>
          <m:sup>
            <m:r>
              <w:rPr>
                <w:rFonts w:ascii="Cambria Math" w:hAnsi="Cambria Math"/>
                <w:sz w:val="22"/>
                <w:szCs w:val="22"/>
                <w:lang w:eastAsia="zh-CN"/>
              </w:rPr>
              <m:t>h</m:t>
            </m:r>
          </m:sup>
        </m:sSubSup>
        <m:r>
          <w:rPr>
            <w:rFonts w:ascii="Cambria Math" w:hAnsi="Cambria Math"/>
            <w:sz w:val="22"/>
            <w:szCs w:val="22"/>
            <w:lang w:eastAsia="zh-CN"/>
          </w:rPr>
          <m:t>=1</m:t>
        </m:r>
      </m:oMath>
      <w:r w:rsidR="009472F4" w:rsidRPr="00702834">
        <w:rPr>
          <w:sz w:val="22"/>
          <w:szCs w:val="22"/>
          <w:lang w:eastAsia="zh-CN"/>
        </w:rPr>
        <w:t xml:space="preserve"> if </w:t>
      </w:r>
      <m:oMath>
        <m:sSubSup>
          <m:sSubSupPr>
            <m:ctrlPr>
              <w:rPr>
                <w:rFonts w:ascii="Cambria Math" w:hAnsi="Cambria Math"/>
                <w:sz w:val="22"/>
                <w:szCs w:val="22"/>
                <w:lang w:eastAsia="zh-CN"/>
              </w:rPr>
            </m:ctrlPr>
          </m:sSubSupPr>
          <m:e>
            <m:r>
              <w:rPr>
                <w:rFonts w:ascii="Cambria Math" w:hAnsi="Cambria Math"/>
                <w:sz w:val="22"/>
                <w:szCs w:val="22"/>
                <w:lang w:eastAsia="zh-CN"/>
              </w:rPr>
              <m:t>g</m:t>
            </m:r>
          </m:e>
          <m:sub>
            <m:r>
              <w:rPr>
                <w:rFonts w:ascii="Cambria Math" w:hAnsi="Cambria Math"/>
                <w:sz w:val="22"/>
                <w:szCs w:val="22"/>
                <w:lang w:eastAsia="zh-CN"/>
              </w:rPr>
              <m:t>ilksd</m:t>
            </m:r>
          </m:sub>
          <m:sup>
            <m:r>
              <w:rPr>
                <w:rFonts w:ascii="Cambria Math" w:hAnsi="Cambria Math"/>
                <w:sz w:val="22"/>
                <w:szCs w:val="22"/>
                <w:lang w:eastAsia="zh-CN"/>
              </w:rPr>
              <m:t>h</m:t>
            </m:r>
          </m:sup>
        </m:sSubSup>
        <m:r>
          <m:rPr>
            <m:sty m:val="p"/>
          </m:rPr>
          <w:rPr>
            <w:rFonts w:ascii="Cambria Math" w:hAnsi="Cambria Math"/>
            <w:sz w:val="22"/>
            <w:szCs w:val="22"/>
            <w:lang w:eastAsia="zh-CN"/>
          </w:rPr>
          <m:t xml:space="preserve">  &gt;0</m:t>
        </m:r>
      </m:oMath>
      <w:r w:rsidR="009472F4" w:rsidRPr="00702834">
        <w:rPr>
          <w:sz w:val="22"/>
          <w:szCs w:val="22"/>
          <w:lang w:eastAsia="zh-CN"/>
        </w:rPr>
        <w:t xml:space="preserve"> and 0 otherwise. </w:t>
      </w:r>
      <m:oMath>
        <m:r>
          <w:rPr>
            <w:rFonts w:ascii="Cambria Math" w:hAnsi="Cambria Math"/>
            <w:sz w:val="22"/>
            <w:szCs w:val="22"/>
            <w:lang w:eastAsia="zh-CN"/>
          </w:rPr>
          <m:t>i∈I,      l</m:t>
        </m:r>
        <m:r>
          <m:rPr>
            <m:sty m:val="p"/>
          </m:rPr>
          <w:rPr>
            <w:rFonts w:ascii="Cambria Math" w:hAnsi="Cambria Math"/>
            <w:sz w:val="22"/>
            <w:szCs w:val="22"/>
            <w:lang w:eastAsia="zh-CN"/>
          </w:rPr>
          <m:t xml:space="preserve">=1, 2, ⋯,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i</m:t>
            </m:r>
          </m:sub>
        </m:sSub>
        <m:r>
          <w:rPr>
            <w:rFonts w:ascii="Cambria Math" w:hAnsi="Cambria Math"/>
            <w:sz w:val="22"/>
            <w:szCs w:val="22"/>
            <w:lang w:eastAsia="zh-CN"/>
          </w:rPr>
          <m:t>,   k</m:t>
        </m:r>
        <m:r>
          <m:rPr>
            <m:sty m:val="p"/>
          </m:rPr>
          <w:rPr>
            <w:rFonts w:ascii="Cambria Math" w:hAnsi="Cambria Math"/>
            <w:sz w:val="22"/>
            <w:szCs w:val="22"/>
            <w:lang w:eastAsia="zh-CN"/>
          </w:rPr>
          <m:t xml:space="preserve">=1, 2, ⋯, </m:t>
        </m:r>
        <m:sSub>
          <m:sSubPr>
            <m:ctrlPr>
              <w:rPr>
                <w:rFonts w:ascii="Cambria Math" w:hAnsi="Cambria Math"/>
                <w:sz w:val="22"/>
                <w:szCs w:val="22"/>
                <w:lang w:eastAsia="zh-CN"/>
              </w:rPr>
            </m:ctrlPr>
          </m:sSubPr>
          <m:e>
            <m:r>
              <w:rPr>
                <w:rFonts w:ascii="Cambria Math" w:hAnsi="Cambria Math"/>
                <w:sz w:val="22"/>
                <w:szCs w:val="22"/>
                <w:lang w:eastAsia="zh-CN"/>
              </w:rPr>
              <m:t>K</m:t>
            </m:r>
          </m:e>
          <m:sub>
            <m:r>
              <w:rPr>
                <w:rFonts w:ascii="Cambria Math" w:hAnsi="Cambria Math"/>
                <w:sz w:val="22"/>
                <w:szCs w:val="22"/>
                <w:lang w:eastAsia="zh-CN"/>
              </w:rPr>
              <m:t>i</m:t>
            </m:r>
          </m:sub>
        </m:sSub>
        <m:r>
          <w:rPr>
            <w:rFonts w:ascii="Cambria Math" w:hAnsi="Cambria Math"/>
            <w:sz w:val="22"/>
            <w:szCs w:val="22"/>
            <w:lang w:eastAsia="zh-CN"/>
          </w:rPr>
          <m:t>,    s∈ S,   d∈D</m:t>
        </m:r>
      </m:oMath>
    </w:p>
    <w:p w14:paraId="5DCA7CF9" w14:textId="77777777" w:rsidR="009472F4" w:rsidRPr="00702834" w:rsidRDefault="009472F4" w:rsidP="00C326F7">
      <w:pPr>
        <w:pStyle w:val="MainText"/>
        <w:ind w:firstLine="0"/>
        <w:rPr>
          <w:sz w:val="22"/>
          <w:szCs w:val="22"/>
          <w:lang w:eastAsia="zh-CN"/>
        </w:rPr>
      </w:pPr>
    </w:p>
    <w:p w14:paraId="639898E8" w14:textId="07BA5111" w:rsidR="00762853" w:rsidRPr="00702834" w:rsidRDefault="00D84EC7" w:rsidP="00C326F7">
      <w:pPr>
        <w:pStyle w:val="MainText"/>
        <w:ind w:firstLine="0"/>
        <w:rPr>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g</m:t>
            </m:r>
          </m:e>
          <m:sub>
            <m:r>
              <w:rPr>
                <w:rFonts w:ascii="Cambria Math" w:hAnsi="Cambria Math"/>
                <w:sz w:val="22"/>
                <w:szCs w:val="22"/>
                <w:lang w:eastAsia="zh-CN"/>
              </w:rPr>
              <m:t>ilksd</m:t>
            </m:r>
          </m:sub>
          <m:sup>
            <m:r>
              <w:rPr>
                <w:rFonts w:ascii="Cambria Math" w:hAnsi="Cambria Math"/>
                <w:sz w:val="22"/>
                <w:szCs w:val="22"/>
                <w:lang w:eastAsia="zh-CN"/>
              </w:rPr>
              <m:t>hc</m:t>
            </m:r>
          </m:sup>
        </m:sSubSup>
      </m:oMath>
      <w:r w:rsidR="00C326F7" w:rsidRPr="00702834">
        <w:rPr>
          <w:sz w:val="22"/>
          <w:szCs w:val="22"/>
          <w:lang w:eastAsia="zh-CN"/>
        </w:rPr>
        <w:t xml:space="preserve"> cargo weight in </w:t>
      </w:r>
      <w:r w:rsidR="00F66F65" w:rsidRPr="00702834">
        <w:rPr>
          <w:sz w:val="22"/>
          <w:szCs w:val="22"/>
          <w:lang w:eastAsia="zh-CN"/>
        </w:rPr>
        <w:t>interval</w:t>
      </w:r>
      <w:r w:rsidR="00C326F7" w:rsidRPr="00702834">
        <w:rPr>
          <w:sz w:val="22"/>
          <w:szCs w:val="22"/>
          <w:lang w:eastAsia="zh-CN"/>
        </w:rPr>
        <w:t xml:space="preserve"> </w:t>
      </w:r>
      <m:oMath>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a</m:t>
                </m:r>
              </m:e>
              <m:sub>
                <m:r>
                  <w:rPr>
                    <w:rFonts w:ascii="Cambria Math" w:hAnsi="Cambria Math"/>
                    <w:sz w:val="22"/>
                    <w:szCs w:val="22"/>
                    <w:lang w:eastAsia="zh-CN"/>
                  </w:rPr>
                  <m:t>i</m:t>
                </m:r>
                <m:d>
                  <m:dPr>
                    <m:ctrlPr>
                      <w:rPr>
                        <w:rFonts w:ascii="Cambria Math" w:hAnsi="Cambria Math"/>
                        <w:sz w:val="22"/>
                        <w:szCs w:val="22"/>
                        <w:lang w:eastAsia="zh-CN"/>
                      </w:rPr>
                    </m:ctrlPr>
                  </m:dPr>
                  <m:e>
                    <m:r>
                      <w:rPr>
                        <w:rFonts w:ascii="Cambria Math" w:hAnsi="Cambria Math"/>
                        <w:sz w:val="22"/>
                        <w:szCs w:val="22"/>
                        <w:lang w:eastAsia="zh-CN"/>
                      </w:rPr>
                      <m:t>k</m:t>
                    </m:r>
                    <m:r>
                      <m:rPr>
                        <m:sty m:val="p"/>
                      </m:rPr>
                      <w:rPr>
                        <w:rFonts w:ascii="Cambria Math" w:hAnsi="Cambria Math"/>
                        <w:sz w:val="22"/>
                        <w:szCs w:val="22"/>
                        <w:lang w:eastAsia="zh-CN"/>
                      </w:rPr>
                      <m:t>-1</m:t>
                    </m:r>
                  </m:e>
                </m:d>
              </m:sub>
            </m:sSub>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a</m:t>
                </m:r>
              </m:e>
              <m:sub>
                <m:r>
                  <w:rPr>
                    <w:rFonts w:ascii="Cambria Math" w:hAnsi="Cambria Math"/>
                    <w:sz w:val="22"/>
                    <w:szCs w:val="22"/>
                    <w:lang w:eastAsia="zh-CN"/>
                  </w:rPr>
                  <m:t>ik</m:t>
                </m:r>
              </m:sub>
            </m:sSub>
          </m:e>
        </m:d>
      </m:oMath>
      <w:r w:rsidR="00C326F7" w:rsidRPr="00702834">
        <w:rPr>
          <w:sz w:val="22"/>
          <w:szCs w:val="22"/>
          <w:lang w:eastAsia="zh-CN"/>
        </w:rPr>
        <w:t xml:space="preserve"> </w:t>
      </w:r>
      <w:r w:rsidR="00C63E8B" w:rsidRPr="00702834">
        <w:rPr>
          <w:sz w:val="22"/>
          <w:szCs w:val="22"/>
          <w:lang w:eastAsia="zh-CN"/>
        </w:rPr>
        <w:t xml:space="preserve">within </w:t>
      </w:r>
      <w:r w:rsidR="00C326F7" w:rsidRPr="00702834">
        <w:rPr>
          <w:sz w:val="22"/>
          <w:szCs w:val="22"/>
          <w:lang w:eastAsia="zh-CN"/>
        </w:rPr>
        <w:t xml:space="preserve">the </w:t>
      </w:r>
      <m:oMath>
        <m:r>
          <w:rPr>
            <w:rFonts w:ascii="Cambria Math" w:hAnsi="Cambria Math"/>
            <w:sz w:val="22"/>
            <w:szCs w:val="22"/>
            <w:lang w:eastAsia="zh-CN"/>
          </w:rPr>
          <m:t>l</m:t>
        </m:r>
      </m:oMath>
      <w:r w:rsidR="00C326F7" w:rsidRPr="00702834">
        <w:rPr>
          <w:sz w:val="22"/>
          <w:szCs w:val="22"/>
          <w:lang w:eastAsia="zh-CN"/>
        </w:rPr>
        <w:t xml:space="preserve">th type </w:t>
      </w:r>
      <m:oMath>
        <m:r>
          <w:rPr>
            <w:rFonts w:ascii="Cambria Math" w:hAnsi="Cambria Math"/>
            <w:sz w:val="22"/>
            <w:szCs w:val="22"/>
            <w:lang w:eastAsia="zh-CN"/>
          </w:rPr>
          <m:t>i</m:t>
        </m:r>
      </m:oMath>
      <w:r w:rsidR="00C326F7" w:rsidRPr="00702834">
        <w:rPr>
          <w:sz w:val="22"/>
          <w:szCs w:val="22"/>
          <w:lang w:eastAsia="zh-CN"/>
        </w:rPr>
        <w:t xml:space="preserve"> re-used container</w:t>
      </w:r>
      <w:r w:rsidR="00C63E8B" w:rsidRPr="00702834">
        <w:rPr>
          <w:sz w:val="22"/>
          <w:szCs w:val="22"/>
          <w:lang w:eastAsia="zh-CN"/>
        </w:rPr>
        <w:t xml:space="preserve"> in the hub</w:t>
      </w:r>
      <w:r w:rsidR="0018512B" w:rsidRPr="00702834">
        <w:rPr>
          <w:sz w:val="22"/>
          <w:szCs w:val="22"/>
          <w:lang w:eastAsia="zh-CN"/>
        </w:rPr>
        <w:t xml:space="preserve"> in scenario</w:t>
      </w:r>
      <m:oMath>
        <m:r>
          <m:rPr>
            <m:sty m:val="p"/>
          </m:rPr>
          <w:rPr>
            <w:rFonts w:ascii="Cambria Math" w:hAnsi="Cambria Math"/>
            <w:sz w:val="22"/>
            <w:szCs w:val="22"/>
            <w:lang w:eastAsia="zh-CN"/>
          </w:rPr>
          <m:t xml:space="preserve"> </m:t>
        </m:r>
        <m:r>
          <w:rPr>
            <w:rFonts w:ascii="Cambria Math" w:hAnsi="Cambria Math"/>
            <w:sz w:val="22"/>
            <w:szCs w:val="22"/>
            <w:lang w:eastAsia="zh-CN"/>
          </w:rPr>
          <m:t>s</m:t>
        </m:r>
        <m:r>
          <m:rPr>
            <m:sty m:val="p"/>
          </m:rPr>
          <w:rPr>
            <w:rFonts w:ascii="Cambria Math" w:hAnsi="Cambria Math"/>
            <w:sz w:val="22"/>
            <w:szCs w:val="22"/>
            <w:lang w:eastAsia="zh-CN"/>
          </w:rPr>
          <m:t xml:space="preserve"> </m:t>
        </m:r>
        <m:r>
          <w:rPr>
            <w:rFonts w:ascii="Cambria Math" w:hAnsi="Cambria Math"/>
            <w:sz w:val="22"/>
            <w:szCs w:val="22"/>
            <w:lang w:eastAsia="zh-CN"/>
          </w:rPr>
          <m:t xml:space="preserve"> </m:t>
        </m:r>
      </m:oMath>
      <w:r w:rsidR="00C326F7" w:rsidRPr="00702834">
        <w:rPr>
          <w:sz w:val="22"/>
          <w:szCs w:val="22"/>
          <w:lang w:eastAsia="zh-CN"/>
        </w:rPr>
        <w:t xml:space="preserve"> with destination </w:t>
      </w:r>
      <m:oMath>
        <m:r>
          <w:rPr>
            <w:rFonts w:ascii="Cambria Math" w:hAnsi="Cambria Math"/>
            <w:sz w:val="22"/>
            <w:szCs w:val="22"/>
            <w:lang w:eastAsia="zh-CN"/>
          </w:rPr>
          <m:t>d,</m:t>
        </m:r>
      </m:oMath>
      <w:r w:rsidR="00C326F7" w:rsidRPr="00702834">
        <w:rPr>
          <w:sz w:val="22"/>
          <w:szCs w:val="22"/>
          <w:lang w:eastAsia="zh-CN"/>
        </w:rPr>
        <w:t xml:space="preserve"> </w:t>
      </w:r>
      <m:oMath>
        <m:r>
          <w:rPr>
            <w:rFonts w:ascii="Cambria Math" w:hAnsi="Cambria Math"/>
            <w:sz w:val="22"/>
            <w:szCs w:val="22"/>
            <w:lang w:eastAsia="zh-CN"/>
          </w:rPr>
          <m:t>i∈I,      l</m:t>
        </m:r>
        <m:r>
          <m:rPr>
            <m:sty m:val="p"/>
          </m:rPr>
          <w:rPr>
            <w:rFonts w:ascii="Cambria Math" w:hAnsi="Cambria Math"/>
            <w:sz w:val="22"/>
            <w:szCs w:val="22"/>
            <w:lang w:eastAsia="zh-CN"/>
          </w:rPr>
          <m:t xml:space="preserve">=1, 2, ⋯,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i</m:t>
            </m:r>
          </m:sub>
        </m:sSub>
        <m:r>
          <w:rPr>
            <w:rFonts w:ascii="Cambria Math" w:hAnsi="Cambria Math"/>
            <w:sz w:val="22"/>
            <w:szCs w:val="22"/>
            <w:lang w:eastAsia="zh-CN"/>
          </w:rPr>
          <m:t>,   k</m:t>
        </m:r>
        <m:r>
          <m:rPr>
            <m:sty m:val="p"/>
          </m:rPr>
          <w:rPr>
            <w:rFonts w:ascii="Cambria Math" w:hAnsi="Cambria Math"/>
            <w:sz w:val="22"/>
            <w:szCs w:val="22"/>
            <w:lang w:eastAsia="zh-CN"/>
          </w:rPr>
          <m:t xml:space="preserve">=1, 2, ⋯, </m:t>
        </m:r>
        <m:sSub>
          <m:sSubPr>
            <m:ctrlPr>
              <w:rPr>
                <w:rFonts w:ascii="Cambria Math" w:hAnsi="Cambria Math"/>
                <w:sz w:val="22"/>
                <w:szCs w:val="22"/>
                <w:lang w:eastAsia="zh-CN"/>
              </w:rPr>
            </m:ctrlPr>
          </m:sSubPr>
          <m:e>
            <m:r>
              <w:rPr>
                <w:rFonts w:ascii="Cambria Math" w:hAnsi="Cambria Math"/>
                <w:sz w:val="22"/>
                <w:szCs w:val="22"/>
                <w:lang w:eastAsia="zh-CN"/>
              </w:rPr>
              <m:t>K</m:t>
            </m:r>
          </m:e>
          <m:sub>
            <m:r>
              <w:rPr>
                <w:rFonts w:ascii="Cambria Math" w:hAnsi="Cambria Math"/>
                <w:sz w:val="22"/>
                <w:szCs w:val="22"/>
                <w:lang w:eastAsia="zh-CN"/>
              </w:rPr>
              <m:t>i</m:t>
            </m:r>
          </m:sub>
        </m:sSub>
        <m:r>
          <w:rPr>
            <w:rFonts w:ascii="Cambria Math" w:hAnsi="Cambria Math"/>
            <w:sz w:val="22"/>
            <w:szCs w:val="22"/>
            <w:lang w:eastAsia="zh-CN"/>
          </w:rPr>
          <m:t>,    s∈ S,   d∈D</m:t>
        </m:r>
      </m:oMath>
    </w:p>
    <w:p w14:paraId="11C4B053" w14:textId="0E167B4F" w:rsidR="007F39EA" w:rsidRPr="00702834" w:rsidRDefault="00D84EC7" w:rsidP="00C326F7">
      <w:pPr>
        <w:pStyle w:val="MainText"/>
        <w:ind w:firstLine="0"/>
        <w:rPr>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z</m:t>
            </m:r>
          </m:e>
          <m:sub>
            <m:r>
              <w:rPr>
                <w:rFonts w:ascii="Cambria Math" w:hAnsi="Cambria Math"/>
                <w:sz w:val="22"/>
                <w:szCs w:val="22"/>
                <w:lang w:eastAsia="zh-CN"/>
              </w:rPr>
              <m:t>ilksd</m:t>
            </m:r>
          </m:sub>
          <m:sup>
            <m:r>
              <w:rPr>
                <w:rFonts w:ascii="Cambria Math" w:hAnsi="Cambria Math"/>
                <w:sz w:val="22"/>
                <w:szCs w:val="22"/>
                <w:lang w:eastAsia="zh-CN"/>
              </w:rPr>
              <m:t>hc</m:t>
            </m:r>
          </m:sup>
        </m:sSubSup>
        <m:r>
          <w:rPr>
            <w:rFonts w:ascii="Cambria Math" w:hAnsi="Cambria Math"/>
            <w:sz w:val="22"/>
            <w:szCs w:val="22"/>
            <w:lang w:eastAsia="zh-CN"/>
          </w:rPr>
          <m:t>=1</m:t>
        </m:r>
      </m:oMath>
      <w:r w:rsidR="007F39EA" w:rsidRPr="00702834">
        <w:rPr>
          <w:sz w:val="22"/>
          <w:szCs w:val="22"/>
          <w:lang w:eastAsia="zh-CN"/>
        </w:rPr>
        <w:t xml:space="preserve"> if </w:t>
      </w:r>
      <m:oMath>
        <m:sSubSup>
          <m:sSubSupPr>
            <m:ctrlPr>
              <w:rPr>
                <w:rFonts w:ascii="Cambria Math" w:hAnsi="Cambria Math"/>
                <w:sz w:val="22"/>
                <w:szCs w:val="22"/>
                <w:lang w:eastAsia="zh-CN"/>
              </w:rPr>
            </m:ctrlPr>
          </m:sSubSupPr>
          <m:e>
            <m:r>
              <w:rPr>
                <w:rFonts w:ascii="Cambria Math" w:hAnsi="Cambria Math"/>
                <w:sz w:val="22"/>
                <w:szCs w:val="22"/>
                <w:lang w:eastAsia="zh-CN"/>
              </w:rPr>
              <m:t>g</m:t>
            </m:r>
          </m:e>
          <m:sub>
            <m:r>
              <w:rPr>
                <w:rFonts w:ascii="Cambria Math" w:hAnsi="Cambria Math"/>
                <w:sz w:val="22"/>
                <w:szCs w:val="22"/>
                <w:lang w:eastAsia="zh-CN"/>
              </w:rPr>
              <m:t>ilksd</m:t>
            </m:r>
          </m:sub>
          <m:sup>
            <m:r>
              <w:rPr>
                <w:rFonts w:ascii="Cambria Math" w:hAnsi="Cambria Math"/>
                <w:sz w:val="22"/>
                <w:szCs w:val="22"/>
                <w:lang w:eastAsia="zh-CN"/>
              </w:rPr>
              <m:t>hc</m:t>
            </m:r>
          </m:sup>
        </m:sSubSup>
        <m:r>
          <m:rPr>
            <m:sty m:val="p"/>
          </m:rPr>
          <w:rPr>
            <w:rFonts w:ascii="Cambria Math" w:hAnsi="Cambria Math"/>
            <w:sz w:val="22"/>
            <w:szCs w:val="22"/>
            <w:lang w:eastAsia="zh-CN"/>
          </w:rPr>
          <m:t xml:space="preserve">  &gt;0</m:t>
        </m:r>
      </m:oMath>
      <w:r w:rsidR="007F39EA" w:rsidRPr="00702834">
        <w:rPr>
          <w:sz w:val="22"/>
          <w:szCs w:val="22"/>
          <w:lang w:eastAsia="zh-CN"/>
        </w:rPr>
        <w:t xml:space="preserve"> and 0 otherwise. </w:t>
      </w:r>
      <m:oMath>
        <m:r>
          <w:rPr>
            <w:rFonts w:ascii="Cambria Math" w:hAnsi="Cambria Math"/>
            <w:sz w:val="22"/>
            <w:szCs w:val="22"/>
            <w:lang w:eastAsia="zh-CN"/>
          </w:rPr>
          <m:t>i∈I,      l</m:t>
        </m:r>
        <m:r>
          <m:rPr>
            <m:sty m:val="p"/>
          </m:rPr>
          <w:rPr>
            <w:rFonts w:ascii="Cambria Math" w:hAnsi="Cambria Math"/>
            <w:sz w:val="22"/>
            <w:szCs w:val="22"/>
            <w:lang w:eastAsia="zh-CN"/>
          </w:rPr>
          <m:t xml:space="preserve">=1, 2, ⋯,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i</m:t>
            </m:r>
          </m:sub>
        </m:sSub>
        <m:r>
          <w:rPr>
            <w:rFonts w:ascii="Cambria Math" w:hAnsi="Cambria Math"/>
            <w:sz w:val="22"/>
            <w:szCs w:val="22"/>
            <w:lang w:eastAsia="zh-CN"/>
          </w:rPr>
          <m:t>,   k</m:t>
        </m:r>
        <m:r>
          <m:rPr>
            <m:sty m:val="p"/>
          </m:rPr>
          <w:rPr>
            <w:rFonts w:ascii="Cambria Math" w:hAnsi="Cambria Math"/>
            <w:sz w:val="22"/>
            <w:szCs w:val="22"/>
            <w:lang w:eastAsia="zh-CN"/>
          </w:rPr>
          <m:t xml:space="preserve">=1, 2, ⋯, </m:t>
        </m:r>
        <m:sSub>
          <m:sSubPr>
            <m:ctrlPr>
              <w:rPr>
                <w:rFonts w:ascii="Cambria Math" w:hAnsi="Cambria Math"/>
                <w:sz w:val="22"/>
                <w:szCs w:val="22"/>
                <w:lang w:eastAsia="zh-CN"/>
              </w:rPr>
            </m:ctrlPr>
          </m:sSubPr>
          <m:e>
            <m:r>
              <w:rPr>
                <w:rFonts w:ascii="Cambria Math" w:hAnsi="Cambria Math"/>
                <w:sz w:val="22"/>
                <w:szCs w:val="22"/>
                <w:lang w:eastAsia="zh-CN"/>
              </w:rPr>
              <m:t>K</m:t>
            </m:r>
          </m:e>
          <m:sub>
            <m:r>
              <w:rPr>
                <w:rFonts w:ascii="Cambria Math" w:hAnsi="Cambria Math"/>
                <w:sz w:val="22"/>
                <w:szCs w:val="22"/>
                <w:lang w:eastAsia="zh-CN"/>
              </w:rPr>
              <m:t>i</m:t>
            </m:r>
          </m:sub>
        </m:sSub>
        <m:r>
          <w:rPr>
            <w:rFonts w:ascii="Cambria Math" w:hAnsi="Cambria Math"/>
            <w:sz w:val="22"/>
            <w:szCs w:val="22"/>
            <w:lang w:eastAsia="zh-CN"/>
          </w:rPr>
          <m:t>,    s∈ S,   d∈D</m:t>
        </m:r>
      </m:oMath>
    </w:p>
    <w:p w14:paraId="42846547" w14:textId="77777777" w:rsidR="00762853" w:rsidRPr="00702834" w:rsidRDefault="00762853" w:rsidP="00C326F7">
      <w:pPr>
        <w:pStyle w:val="MainText"/>
        <w:ind w:firstLine="0"/>
        <w:rPr>
          <w:b/>
          <w:sz w:val="22"/>
          <w:szCs w:val="22"/>
          <w:lang w:eastAsia="zh-CN"/>
        </w:rPr>
      </w:pPr>
    </w:p>
    <w:p w14:paraId="5A5ADCB4" w14:textId="7C00B749" w:rsidR="00C326F7" w:rsidRPr="00702834" w:rsidRDefault="00C326F7" w:rsidP="00C326F7">
      <w:pPr>
        <w:pStyle w:val="MainText"/>
        <w:ind w:firstLine="0"/>
        <w:rPr>
          <w:b/>
          <w:sz w:val="22"/>
          <w:szCs w:val="22"/>
          <w:lang w:eastAsia="zh-CN"/>
        </w:rPr>
      </w:pPr>
      <w:r w:rsidRPr="00702834">
        <w:rPr>
          <w:b/>
          <w:sz w:val="22"/>
          <w:szCs w:val="22"/>
          <w:lang w:eastAsia="zh-CN"/>
        </w:rPr>
        <w:t>The model formulation</w:t>
      </w:r>
    </w:p>
    <w:p w14:paraId="11F5D8A0" w14:textId="2CE3FA6C" w:rsidR="00EF692C" w:rsidRPr="00702834" w:rsidRDefault="0018512B" w:rsidP="00C326F7">
      <w:pPr>
        <w:pStyle w:val="MainText"/>
        <w:ind w:firstLine="0"/>
        <w:rPr>
          <w:sz w:val="22"/>
          <w:szCs w:val="22"/>
          <w:lang w:eastAsia="zh-CN"/>
        </w:rPr>
      </w:pPr>
      <w:r w:rsidRPr="00702834">
        <w:rPr>
          <w:sz w:val="22"/>
          <w:szCs w:val="22"/>
          <w:lang w:eastAsia="zh-CN"/>
        </w:rPr>
        <w:t xml:space="preserve">The </w:t>
      </w:r>
      <w:r w:rsidR="00C326F7" w:rsidRPr="00702834">
        <w:rPr>
          <w:sz w:val="22"/>
          <w:szCs w:val="22"/>
          <w:lang w:eastAsia="zh-CN"/>
        </w:rPr>
        <w:t xml:space="preserve">following two-stage stochastic program </w:t>
      </w:r>
      <w:r w:rsidRPr="00702834">
        <w:rPr>
          <w:sz w:val="22"/>
          <w:szCs w:val="22"/>
          <w:lang w:eastAsia="zh-CN"/>
        </w:rPr>
        <w:t xml:space="preserve">represents the model formulation, </w:t>
      </w:r>
      <w:r w:rsidR="00C326F7" w:rsidRPr="00702834">
        <w:rPr>
          <w:sz w:val="22"/>
          <w:szCs w:val="22"/>
          <w:lang w:eastAsia="zh-CN"/>
        </w:rPr>
        <w:t>using the notation presented above.</w:t>
      </w:r>
      <w:r w:rsidR="00F517D1" w:rsidRPr="00702834">
        <w:rPr>
          <w:sz w:val="22"/>
          <w:szCs w:val="22"/>
          <w:lang w:eastAsia="zh-CN"/>
        </w:rPr>
        <w:t xml:space="preserve"> </w:t>
      </w:r>
      <w:r w:rsidR="00C326F7" w:rsidRPr="00702834">
        <w:rPr>
          <w:sz w:val="22"/>
          <w:szCs w:val="22"/>
          <w:lang w:eastAsia="zh-CN"/>
        </w:rPr>
        <w:t xml:space="preserve"> </w:t>
      </w:r>
    </w:p>
    <w:p w14:paraId="0CA8E855" w14:textId="77777777" w:rsidR="00860B83" w:rsidRPr="00702834" w:rsidRDefault="00860B83" w:rsidP="00C326F7">
      <w:pPr>
        <w:pStyle w:val="MainText"/>
        <w:ind w:firstLine="0"/>
        <w:rPr>
          <w:b/>
          <w:i/>
          <w:sz w:val="22"/>
          <w:szCs w:val="22"/>
          <w:lang w:eastAsia="zh-CN"/>
        </w:rPr>
      </w:pPr>
    </w:p>
    <w:p w14:paraId="104DD64F" w14:textId="34DC90B9" w:rsidR="00C326F7" w:rsidRPr="00702834" w:rsidRDefault="00C326F7" w:rsidP="00C326F7">
      <w:pPr>
        <w:pStyle w:val="MainText"/>
        <w:ind w:firstLine="0"/>
        <w:rPr>
          <w:b/>
          <w:i/>
          <w:sz w:val="22"/>
          <w:szCs w:val="22"/>
          <w:lang w:eastAsia="zh-CN"/>
        </w:rPr>
      </w:pPr>
      <w:r w:rsidRPr="00702834">
        <w:rPr>
          <w:b/>
          <w:i/>
          <w:sz w:val="22"/>
          <w:szCs w:val="22"/>
          <w:lang w:eastAsia="zh-CN"/>
        </w:rPr>
        <w:t>Objective function</w:t>
      </w:r>
    </w:p>
    <w:p w14:paraId="37B448F3" w14:textId="5FE8BE02" w:rsidR="00F302D6" w:rsidRPr="00702834" w:rsidRDefault="00C326F7" w:rsidP="00F302D6">
      <w:pPr>
        <w:pStyle w:val="MainText"/>
        <w:ind w:firstLine="0"/>
        <w:rPr>
          <w:rFonts w:eastAsia="MS Mincho"/>
          <w:i/>
          <w:sz w:val="22"/>
          <w:szCs w:val="22"/>
          <w:lang w:eastAsia="x-none"/>
        </w:rPr>
      </w:pPr>
      <w:r w:rsidRPr="00702834">
        <w:rPr>
          <w:sz w:val="22"/>
          <w:szCs w:val="22"/>
          <w:lang w:eastAsia="zh-CN"/>
        </w:rPr>
        <w:t xml:space="preserve">The objective is to </w:t>
      </w:r>
      <w:proofErr w:type="spellStart"/>
      <w:r w:rsidRPr="00702834">
        <w:rPr>
          <w:sz w:val="22"/>
          <w:szCs w:val="22"/>
          <w:lang w:eastAsia="zh-CN"/>
        </w:rPr>
        <w:t>minimise</w:t>
      </w:r>
      <w:proofErr w:type="spellEnd"/>
      <w:r w:rsidRPr="00702834">
        <w:rPr>
          <w:sz w:val="22"/>
          <w:szCs w:val="22"/>
          <w:lang w:eastAsia="zh-CN"/>
        </w:rPr>
        <w:t xml:space="preserve"> the expected total costs, including the rental costs </w:t>
      </w:r>
      <w:r w:rsidR="00EC5A49" w:rsidRPr="00702834">
        <w:rPr>
          <w:sz w:val="22"/>
          <w:szCs w:val="22"/>
          <w:lang w:eastAsia="zh-CN"/>
        </w:rPr>
        <w:t xml:space="preserve">and variable costs </w:t>
      </w:r>
      <w:r w:rsidRPr="00702834">
        <w:rPr>
          <w:sz w:val="22"/>
          <w:szCs w:val="22"/>
          <w:lang w:eastAsia="zh-CN"/>
        </w:rPr>
        <w:t xml:space="preserve">of air containers </w:t>
      </w:r>
      <w:proofErr w:type="gramStart"/>
      <w:r w:rsidR="000901B1" w:rsidRPr="00702834">
        <w:rPr>
          <w:sz w:val="22"/>
          <w:szCs w:val="22"/>
          <w:lang w:eastAsia="zh-CN"/>
        </w:rPr>
        <w:t xml:space="preserve">actually </w:t>
      </w:r>
      <w:r w:rsidRPr="00702834">
        <w:rPr>
          <w:sz w:val="22"/>
          <w:szCs w:val="22"/>
          <w:lang w:eastAsia="zh-CN"/>
        </w:rPr>
        <w:t>used</w:t>
      </w:r>
      <w:proofErr w:type="gramEnd"/>
      <w:r w:rsidRPr="00702834">
        <w:rPr>
          <w:sz w:val="22"/>
          <w:szCs w:val="22"/>
          <w:lang w:eastAsia="zh-CN"/>
        </w:rPr>
        <w:t xml:space="preserve"> in the regions and the hub, the costs of the consolidation (repacking) process at the hub, and the penalty costs of urgent bookings and unused containers</w:t>
      </w:r>
      <w:r w:rsidR="00D35334" w:rsidRPr="00702834">
        <w:rPr>
          <w:sz w:val="22"/>
          <w:szCs w:val="22"/>
          <w:lang w:eastAsia="zh-CN"/>
        </w:rPr>
        <w:t xml:space="preserve">. </w:t>
      </w:r>
      <w:r w:rsidR="00553688" w:rsidRPr="00702834">
        <w:rPr>
          <w:sz w:val="22"/>
          <w:szCs w:val="22"/>
          <w:lang w:eastAsia="zh-CN"/>
        </w:rPr>
        <w:t xml:space="preserve">The first stage </w:t>
      </w:r>
      <w:r w:rsidR="00DD7258" w:rsidRPr="00702834">
        <w:rPr>
          <w:sz w:val="22"/>
          <w:szCs w:val="22"/>
          <w:lang w:eastAsia="zh-CN"/>
        </w:rPr>
        <w:t xml:space="preserve">decision variables represent the values of deposits paid to the airline companies </w:t>
      </w:r>
      <w:r w:rsidR="00553688" w:rsidRPr="00702834">
        <w:rPr>
          <w:sz w:val="22"/>
          <w:szCs w:val="22"/>
          <w:lang w:eastAsia="zh-CN"/>
        </w:rPr>
        <w:t>at the beginning.</w:t>
      </w:r>
      <w:r w:rsidR="00DD7258" w:rsidRPr="00702834">
        <w:rPr>
          <w:sz w:val="22"/>
          <w:szCs w:val="22"/>
          <w:lang w:eastAsia="zh-CN"/>
        </w:rPr>
        <w:t xml:space="preserve"> Such deposits will be fully used to cover the rental or penalty costs in the second stage, and, therefore, the deposit cost is not required to be </w:t>
      </w:r>
      <w:proofErr w:type="spellStart"/>
      <w:r w:rsidR="00DD7258" w:rsidRPr="00702834">
        <w:rPr>
          <w:sz w:val="22"/>
          <w:szCs w:val="22"/>
          <w:lang w:eastAsia="zh-CN"/>
        </w:rPr>
        <w:t>minimised</w:t>
      </w:r>
      <w:proofErr w:type="spellEnd"/>
      <w:r w:rsidR="00DD7258" w:rsidRPr="00702834">
        <w:rPr>
          <w:sz w:val="22"/>
          <w:szCs w:val="22"/>
          <w:lang w:eastAsia="zh-CN"/>
        </w:rPr>
        <w:t xml:space="preserve"> in the objective function. </w:t>
      </w:r>
      <w:r w:rsidR="00D35334" w:rsidRPr="00702834">
        <w:rPr>
          <w:sz w:val="22"/>
          <w:szCs w:val="22"/>
          <w:lang w:eastAsia="zh-CN"/>
        </w:rPr>
        <w:t>Th</w:t>
      </w:r>
      <w:r w:rsidR="009452D3" w:rsidRPr="00702834">
        <w:rPr>
          <w:sz w:val="22"/>
          <w:szCs w:val="22"/>
          <w:lang w:eastAsia="zh-CN"/>
        </w:rPr>
        <w:t>is</w:t>
      </w:r>
      <w:r w:rsidR="00D35334" w:rsidRPr="00702834">
        <w:rPr>
          <w:sz w:val="22"/>
          <w:szCs w:val="22"/>
          <w:lang w:eastAsia="zh-CN"/>
        </w:rPr>
        <w:t xml:space="preserve"> total cost</w:t>
      </w:r>
      <w:r w:rsidR="00F302D6" w:rsidRPr="00702834">
        <w:rPr>
          <w:sz w:val="22"/>
          <w:szCs w:val="22"/>
          <w:lang w:eastAsia="zh-CN"/>
        </w:rPr>
        <w:t xml:space="preserve"> function is </w:t>
      </w:r>
      <w:r w:rsidRPr="00702834">
        <w:rPr>
          <w:sz w:val="22"/>
          <w:szCs w:val="22"/>
          <w:lang w:eastAsia="zh-CN"/>
        </w:rPr>
        <w:t xml:space="preserve">presented in equation (5). </w:t>
      </w:r>
    </w:p>
    <w:p w14:paraId="1D076457" w14:textId="771B57AC" w:rsidR="00CA5551" w:rsidRPr="00702834" w:rsidRDefault="001E1809" w:rsidP="00C326F7">
      <w:pPr>
        <w:pStyle w:val="MainText"/>
        <w:tabs>
          <w:tab w:val="left" w:pos="284"/>
        </w:tabs>
        <w:ind w:firstLine="0"/>
        <w:rPr>
          <w:sz w:val="22"/>
          <w:szCs w:val="22"/>
          <w:lang w:eastAsia="zh-CN"/>
        </w:rPr>
      </w:pPr>
      <w:r w:rsidRPr="00702834">
        <w:rPr>
          <w:sz w:val="22"/>
          <w:szCs w:val="22"/>
          <w:lang w:eastAsia="zh-CN"/>
        </w:rPr>
        <w:tab/>
      </w:r>
      <w:proofErr w:type="spellStart"/>
      <w:r w:rsidR="00C326F7" w:rsidRPr="00702834">
        <w:rPr>
          <w:sz w:val="22"/>
          <w:szCs w:val="22"/>
          <w:lang w:eastAsia="zh-CN"/>
        </w:rPr>
        <w:t>Minimise</w:t>
      </w:r>
      <w:proofErr w:type="spellEnd"/>
      <w:r w:rsidR="00C326F7" w:rsidRPr="00702834">
        <w:rPr>
          <w:sz w:val="22"/>
          <w:szCs w:val="22"/>
          <w:lang w:eastAsia="zh-CN"/>
        </w:rPr>
        <w:t xml:space="preserve"> the expected total cost, </w:t>
      </w:r>
      <w:proofErr w:type="gramStart"/>
      <w:r w:rsidR="00C326F7" w:rsidRPr="00702834">
        <w:rPr>
          <w:sz w:val="22"/>
          <w:szCs w:val="22"/>
          <w:lang w:eastAsia="zh-CN"/>
        </w:rPr>
        <w:t>i.e.</w:t>
      </w:r>
      <w:proofErr w:type="gramEnd"/>
      <w:r w:rsidR="00C326F7" w:rsidRPr="00702834">
        <w:rPr>
          <w:sz w:val="22"/>
          <w:szCs w:val="22"/>
          <w:lang w:eastAsia="zh-CN"/>
        </w:rPr>
        <w:t xml:space="preserve"> </w:t>
      </w:r>
      <w:proofErr w:type="spellStart"/>
      <w:r w:rsidR="00C326F7" w:rsidRPr="00702834">
        <w:rPr>
          <w:sz w:val="22"/>
          <w:szCs w:val="22"/>
          <w:lang w:eastAsia="zh-CN"/>
        </w:rPr>
        <w:t>minimise</w:t>
      </w:r>
      <w:proofErr w:type="spellEnd"/>
      <w:r w:rsidR="00C326F7" w:rsidRPr="00702834">
        <w:rPr>
          <w:sz w:val="22"/>
          <w:szCs w:val="22"/>
          <w:lang w:eastAsia="zh-CN"/>
        </w:rPr>
        <w:t xml:space="preserve"> {Rental cost </w:t>
      </w:r>
      <w:r w:rsidR="00477D29" w:rsidRPr="00702834">
        <w:rPr>
          <w:sz w:val="22"/>
          <w:szCs w:val="22"/>
          <w:lang w:eastAsia="zh-CN"/>
        </w:rPr>
        <w:t xml:space="preserve">and variable cost </w:t>
      </w:r>
      <w:r w:rsidR="00C326F7" w:rsidRPr="00702834">
        <w:rPr>
          <w:sz w:val="22"/>
          <w:szCs w:val="22"/>
          <w:lang w:eastAsia="zh-CN"/>
        </w:rPr>
        <w:t xml:space="preserve">at regions + Rental cost </w:t>
      </w:r>
      <w:r w:rsidR="00477D29" w:rsidRPr="00702834">
        <w:rPr>
          <w:sz w:val="22"/>
          <w:szCs w:val="22"/>
          <w:lang w:eastAsia="zh-CN"/>
        </w:rPr>
        <w:t xml:space="preserve">and variable cost </w:t>
      </w:r>
      <w:r w:rsidR="00C326F7" w:rsidRPr="00702834">
        <w:rPr>
          <w:sz w:val="22"/>
          <w:szCs w:val="22"/>
          <w:lang w:eastAsia="zh-CN"/>
        </w:rPr>
        <w:t>at the hub + Consolidation cost at the hub + Penalty cost at the regions + Penalty cost at the hub}</w:t>
      </w:r>
    </w:p>
    <w:p w14:paraId="684CF826" w14:textId="50938B70" w:rsidR="00C326F7" w:rsidRPr="00702834" w:rsidRDefault="00D84EC7" w:rsidP="00B16A63">
      <w:pPr>
        <w:pStyle w:val="MainText"/>
        <w:tabs>
          <w:tab w:val="left" w:pos="284"/>
          <w:tab w:val="left" w:pos="8647"/>
        </w:tabs>
        <w:ind w:firstLine="0"/>
        <w:rPr>
          <w:sz w:val="22"/>
          <w:szCs w:val="22"/>
          <w:lang w:eastAsia="zh-CN"/>
        </w:rPr>
      </w:pPr>
      <m:oMathPara>
        <m:oMath>
          <m:func>
            <m:funcPr>
              <m:ctrlPr>
                <w:rPr>
                  <w:rFonts w:ascii="Cambria Math" w:eastAsia="MS Mincho" w:hAnsi="Cambria Math"/>
                  <w:i/>
                  <w:sz w:val="22"/>
                  <w:szCs w:val="22"/>
                  <w:lang w:eastAsia="x-none"/>
                </w:rPr>
              </m:ctrlPr>
            </m:funcPr>
            <m:fName>
              <m:r>
                <w:rPr>
                  <w:rFonts w:ascii="Cambria Math" w:eastAsia="MS Mincho" w:hAnsi="Cambria Math"/>
                  <w:sz w:val="22"/>
                  <w:szCs w:val="22"/>
                  <w:lang w:eastAsia="x-none"/>
                </w:rPr>
                <m:t>min</m:t>
              </m:r>
            </m:fName>
            <m:e>
              <m:r>
                <w:rPr>
                  <w:rFonts w:ascii="Cambria Math" w:eastAsia="MS Mincho" w:hAnsi="Cambria Math"/>
                  <w:sz w:val="22"/>
                  <w:szCs w:val="22"/>
                  <w:lang w:eastAsia="x-none"/>
                </w:rPr>
                <m:t>{</m:t>
              </m:r>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r∈R</m:t>
                  </m:r>
                </m:sub>
                <m:sup/>
                <m:e>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M</m:t>
                      </m:r>
                    </m:e>
                    <m:sub>
                      <m:r>
                        <w:rPr>
                          <w:rFonts w:ascii="Cambria Math" w:eastAsia="MS Mincho" w:hAnsi="Cambria Math"/>
                          <w:sz w:val="22"/>
                          <w:szCs w:val="22"/>
                          <w:lang w:eastAsia="x-none"/>
                        </w:rPr>
                        <m:t>r</m:t>
                      </m:r>
                    </m:sub>
                  </m:sSub>
                  <m:r>
                    <w:rPr>
                      <w:rFonts w:ascii="Cambria Math" w:eastAsia="MS Mincho" w:hAnsi="Cambria Math"/>
                      <w:sz w:val="22"/>
                      <w:szCs w:val="22"/>
                      <w:lang w:eastAsia="x-none"/>
                    </w:rPr>
                    <m:t>+</m:t>
                  </m:r>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d∈D</m:t>
                      </m:r>
                    </m:sub>
                    <m:sup/>
                    <m:e>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(N</m:t>
                          </m:r>
                        </m:e>
                        <m:sub>
                          <m:r>
                            <w:rPr>
                              <w:rFonts w:ascii="Cambria Math" w:eastAsia="MS Mincho" w:hAnsi="Cambria Math"/>
                              <w:sz w:val="22"/>
                              <w:szCs w:val="22"/>
                              <w:lang w:eastAsia="x-none"/>
                            </w:rPr>
                            <m:t>d</m:t>
                          </m:r>
                        </m:sub>
                        <m:sup>
                          <m:r>
                            <w:rPr>
                              <w:rFonts w:ascii="Cambria Math" w:eastAsia="MS Mincho" w:hAnsi="Cambria Math"/>
                              <w:sz w:val="22"/>
                              <w:szCs w:val="22"/>
                              <w:lang w:eastAsia="x-none"/>
                            </w:rPr>
                            <m:t>c</m:t>
                          </m:r>
                        </m:sup>
                      </m:sSubSup>
                      <m:r>
                        <w:rPr>
                          <w:rFonts w:ascii="Cambria Math" w:eastAsia="MS Mincho" w:hAnsi="Cambria Math"/>
                          <w:sz w:val="22"/>
                          <w:szCs w:val="22"/>
                          <w:lang w:eastAsia="x-none"/>
                        </w:rPr>
                        <m:t>+</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N</m:t>
                          </m:r>
                        </m:e>
                        <m:sub>
                          <m:r>
                            <w:rPr>
                              <w:rFonts w:ascii="Cambria Math" w:eastAsia="MS Mincho" w:hAnsi="Cambria Math"/>
                              <w:sz w:val="22"/>
                              <w:szCs w:val="22"/>
                              <w:lang w:eastAsia="x-none"/>
                            </w:rPr>
                            <m:t>d</m:t>
                          </m:r>
                        </m:sub>
                      </m:sSub>
                      <m:r>
                        <w:rPr>
                          <w:rFonts w:ascii="Cambria Math" w:eastAsia="MS Mincho" w:hAnsi="Cambria Math"/>
                          <w:sz w:val="22"/>
                          <w:szCs w:val="22"/>
                          <w:lang w:eastAsia="x-none"/>
                        </w:rPr>
                        <m:t>)</m:t>
                      </m:r>
                    </m:e>
                  </m:nary>
                </m:e>
              </m:nary>
              <m:r>
                <w:rPr>
                  <w:rFonts w:ascii="Cambria Math" w:eastAsia="MS Mincho" w:hAnsi="Cambria Math"/>
                  <w:sz w:val="22"/>
                  <w:szCs w:val="22"/>
                  <w:lang w:eastAsia="x-none"/>
                </w:rPr>
                <m:t>+</m:t>
              </m:r>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r∈R</m:t>
                  </m:r>
                </m:sub>
                <m:sup/>
                <m:e>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i∈I</m:t>
                      </m:r>
                    </m:sub>
                    <m:sup/>
                    <m:e>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l=1</m:t>
                          </m:r>
                        </m:sub>
                        <m:sup>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L</m:t>
                              </m:r>
                            </m:e>
                            <m:sub>
                              <m:r>
                                <w:rPr>
                                  <w:rFonts w:ascii="Cambria Math" w:eastAsia="MS Mincho" w:hAnsi="Cambria Math"/>
                                  <w:sz w:val="22"/>
                                  <w:szCs w:val="22"/>
                                  <w:lang w:eastAsia="x-none"/>
                                </w:rPr>
                                <m:t>ir</m:t>
                              </m:r>
                            </m:sub>
                          </m:sSub>
                        </m:sup>
                        <m:e>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s∈S</m:t>
                              </m:r>
                            </m:sub>
                            <m:sup/>
                            <m:e>
                              <m:sSub>
                                <m:sSubPr>
                                  <m:ctrlPr>
                                    <w:rPr>
                                      <w:rFonts w:ascii="Cambria Math" w:eastAsia="MS Mincho" w:hAnsi="Cambria Math"/>
                                      <w:i/>
                                      <w:sz w:val="22"/>
                                      <w:szCs w:val="22"/>
                                      <w:lang w:eastAsia="x-none"/>
                                    </w:rPr>
                                  </m:ctrlPr>
                                </m:sSubPr>
                                <m:e>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p</m:t>
                                      </m:r>
                                    </m:e>
                                    <m:sub>
                                      <m:r>
                                        <w:rPr>
                                          <w:rFonts w:ascii="Cambria Math" w:eastAsia="MS Mincho" w:hAnsi="Cambria Math"/>
                                          <w:sz w:val="22"/>
                                          <w:szCs w:val="22"/>
                                          <w:lang w:eastAsia="x-none"/>
                                        </w:rPr>
                                        <m:t>s</m:t>
                                      </m:r>
                                    </m:sub>
                                  </m:sSub>
                                  <m:r>
                                    <w:rPr>
                                      <w:rFonts w:ascii="Cambria Math" w:eastAsia="MS Mincho" w:hAnsi="Cambria Math"/>
                                      <w:sz w:val="22"/>
                                      <w:szCs w:val="22"/>
                                      <w:lang w:eastAsia="x-none"/>
                                    </w:rPr>
                                    <m:t>b</m:t>
                                  </m:r>
                                </m:e>
                                <m:sub>
                                  <m:r>
                                    <w:rPr>
                                      <w:rFonts w:ascii="Cambria Math" w:eastAsia="MS Mincho" w:hAnsi="Cambria Math"/>
                                      <w:sz w:val="22"/>
                                      <w:szCs w:val="22"/>
                                      <w:lang w:eastAsia="x-none"/>
                                    </w:rPr>
                                    <m:t>i</m:t>
                                  </m:r>
                                </m:sub>
                              </m:sSub>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x</m:t>
                                  </m:r>
                                </m:e>
                                <m:sub>
                                  <m:r>
                                    <w:rPr>
                                      <w:rFonts w:ascii="Cambria Math" w:eastAsia="MS Mincho" w:hAnsi="Cambria Math"/>
                                      <w:sz w:val="22"/>
                                      <w:szCs w:val="22"/>
                                      <w:lang w:eastAsia="x-none"/>
                                    </w:rPr>
                                    <m:t>ilsr</m:t>
                                  </m:r>
                                </m:sub>
                              </m:sSub>
                            </m:e>
                          </m:nary>
                        </m:e>
                      </m:nary>
                    </m:e>
                  </m:nary>
                </m:e>
              </m:nary>
              <m:r>
                <w:rPr>
                  <w:rFonts w:ascii="Cambria Math" w:eastAsia="MS Mincho" w:hAnsi="Cambria Math"/>
                  <w:sz w:val="22"/>
                  <w:szCs w:val="22"/>
                  <w:lang w:eastAsia="x-none"/>
                </w:rPr>
                <m:t>+</m:t>
              </m:r>
              <m:nary>
                <m:naryPr>
                  <m:chr m:val="∑"/>
                  <m:limLoc m:val="undOvr"/>
                  <m:ctrlPr>
                    <w:rPr>
                      <w:rFonts w:ascii="Cambria Math" w:eastAsia="MS Mincho" w:hAnsi="Cambria Math" w:cstheme="minorBidi"/>
                      <w:i/>
                      <w:sz w:val="22"/>
                      <w:szCs w:val="22"/>
                      <w:lang w:val="en-GB" w:eastAsia="x-none"/>
                    </w:rPr>
                  </m:ctrlPr>
                </m:naryPr>
                <m:sub>
                  <m:r>
                    <w:rPr>
                      <w:rFonts w:ascii="Cambria Math" w:eastAsia="MS Mincho" w:hAnsi="Cambria Math"/>
                      <w:lang w:eastAsia="x-none"/>
                    </w:rPr>
                    <m:t>r∈R</m:t>
                  </m:r>
                </m:sub>
                <m:sup/>
                <m:e>
                  <m:r>
                    <w:rPr>
                      <w:rFonts w:ascii="Cambria Math" w:eastAsia="MS Mincho" w:hAnsi="Cambria Math"/>
                      <w:lang w:eastAsia="x-none"/>
                    </w:rPr>
                    <m:t>(</m:t>
                  </m:r>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i∈I</m:t>
                      </m:r>
                    </m:sub>
                    <m:sup/>
                    <m:e>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s∈S</m:t>
                          </m:r>
                        </m:sub>
                        <m:sup/>
                        <m:e>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p</m:t>
                              </m:r>
                            </m:e>
                            <m:sub>
                              <m:r>
                                <w:rPr>
                                  <w:rFonts w:ascii="Cambria Math" w:eastAsia="MS Mincho" w:hAnsi="Cambria Math"/>
                                  <w:sz w:val="22"/>
                                  <w:szCs w:val="22"/>
                                  <w:lang w:eastAsia="x-none"/>
                                </w:rPr>
                                <m:t>s</m:t>
                              </m:r>
                            </m:sub>
                          </m:sSub>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c</m:t>
                              </m:r>
                            </m:e>
                            <m:sub>
                              <m:r>
                                <w:rPr>
                                  <w:rFonts w:ascii="Cambria Math" w:eastAsia="MS Mincho" w:hAnsi="Cambria Math"/>
                                  <w:sz w:val="22"/>
                                  <w:szCs w:val="22"/>
                                  <w:lang w:eastAsia="x-none"/>
                                </w:rPr>
                                <m:t>ir</m:t>
                              </m:r>
                            </m:sub>
                            <m:sup>
                              <m:r>
                                <w:rPr>
                                  <w:rFonts w:ascii="Cambria Math" w:eastAsia="MS Mincho" w:hAnsi="Cambria Math"/>
                                  <w:sz w:val="22"/>
                                  <w:szCs w:val="22"/>
                                  <w:lang w:eastAsia="x-none"/>
                                </w:rPr>
                                <m:t>-</m:t>
                              </m:r>
                            </m:sup>
                          </m:sSubSup>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o</m:t>
                              </m:r>
                            </m:e>
                            <m:sub>
                              <m:r>
                                <w:rPr>
                                  <w:rFonts w:ascii="Cambria Math" w:eastAsia="MS Mincho" w:hAnsi="Cambria Math"/>
                                  <w:sz w:val="22"/>
                                  <w:szCs w:val="22"/>
                                  <w:lang w:eastAsia="x-none"/>
                                </w:rPr>
                                <m:t>isr</m:t>
                              </m:r>
                            </m:sub>
                            <m:sup>
                              <m:r>
                                <w:rPr>
                                  <w:rFonts w:ascii="Cambria Math" w:eastAsia="MS Mincho" w:hAnsi="Cambria Math"/>
                                  <w:sz w:val="22"/>
                                  <w:szCs w:val="22"/>
                                  <w:lang w:eastAsia="x-none"/>
                                </w:rPr>
                                <m:t>-</m:t>
                              </m:r>
                            </m:sup>
                          </m:sSubSup>
                        </m:e>
                      </m:nary>
                    </m:e>
                  </m:nary>
                  <m:r>
                    <w:rPr>
                      <w:rFonts w:ascii="Cambria Math" w:eastAsia="MS Mincho" w:hAnsi="Cambria Math"/>
                      <w:sz w:val="22"/>
                      <w:szCs w:val="22"/>
                      <w:lang w:eastAsia="x-none"/>
                    </w:rPr>
                    <m:t>+</m:t>
                  </m:r>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i∈I</m:t>
                      </m:r>
                    </m:sub>
                    <m:sup/>
                    <m:e>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s∈S</m:t>
                          </m:r>
                        </m:sub>
                        <m:sup/>
                        <m:e>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p</m:t>
                              </m:r>
                            </m:e>
                            <m:sub>
                              <m:r>
                                <w:rPr>
                                  <w:rFonts w:ascii="Cambria Math" w:eastAsia="MS Mincho" w:hAnsi="Cambria Math"/>
                                  <w:sz w:val="22"/>
                                  <w:szCs w:val="22"/>
                                  <w:lang w:eastAsia="x-none"/>
                                </w:rPr>
                                <m:t>s</m:t>
                              </m:r>
                            </m:sub>
                          </m:sSub>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c</m:t>
                              </m:r>
                            </m:e>
                            <m:sub>
                              <m:r>
                                <w:rPr>
                                  <w:rFonts w:ascii="Cambria Math" w:eastAsia="MS Mincho" w:hAnsi="Cambria Math"/>
                                  <w:sz w:val="22"/>
                                  <w:szCs w:val="22"/>
                                  <w:lang w:eastAsia="x-none"/>
                                </w:rPr>
                                <m:t>ir</m:t>
                              </m:r>
                            </m:sub>
                            <m:sup>
                              <m:r>
                                <w:rPr>
                                  <w:rFonts w:ascii="Cambria Math" w:eastAsia="MS Mincho" w:hAnsi="Cambria Math"/>
                                  <w:sz w:val="22"/>
                                  <w:szCs w:val="22"/>
                                  <w:lang w:eastAsia="x-none"/>
                                </w:rPr>
                                <m:t>+</m:t>
                              </m:r>
                            </m:sup>
                          </m:sSubSup>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o</m:t>
                              </m:r>
                            </m:e>
                            <m:sub>
                              <m:r>
                                <w:rPr>
                                  <w:rFonts w:ascii="Cambria Math" w:eastAsia="MS Mincho" w:hAnsi="Cambria Math"/>
                                  <w:sz w:val="22"/>
                                  <w:szCs w:val="22"/>
                                  <w:lang w:eastAsia="x-none"/>
                                </w:rPr>
                                <m:t>isr</m:t>
                              </m:r>
                            </m:sub>
                            <m:sup>
                              <m:r>
                                <w:rPr>
                                  <w:rFonts w:ascii="Cambria Math" w:eastAsia="MS Mincho" w:hAnsi="Cambria Math"/>
                                  <w:sz w:val="22"/>
                                  <w:szCs w:val="22"/>
                                  <w:lang w:eastAsia="x-none"/>
                                </w:rPr>
                                <m:t>+</m:t>
                              </m:r>
                            </m:sup>
                          </m:sSubSup>
                          <m:r>
                            <w:rPr>
                              <w:rFonts w:ascii="Cambria Math" w:eastAsia="MS Mincho" w:hAnsi="Cambria Math"/>
                              <w:lang w:eastAsia="x-none"/>
                            </w:rPr>
                            <m:t>)</m:t>
                          </m:r>
                        </m:e>
                      </m:nary>
                    </m:e>
                  </m:nary>
                </m:e>
              </m:nary>
              <m:r>
                <w:rPr>
                  <w:rFonts w:ascii="Cambria Math" w:eastAsia="MS Mincho" w:hAnsi="Cambria Math"/>
                  <w:sz w:val="22"/>
                  <w:szCs w:val="22"/>
                  <w:lang w:eastAsia="x-none"/>
                </w:rPr>
                <m:t>+</m:t>
              </m:r>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i∈I</m:t>
                  </m:r>
                </m:sub>
                <m:sup/>
                <m:e>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s∈S</m:t>
                      </m:r>
                    </m:sub>
                    <m:sup/>
                    <m:e>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p</m:t>
                          </m:r>
                        </m:e>
                        <m:sub>
                          <m:r>
                            <w:rPr>
                              <w:rFonts w:ascii="Cambria Math" w:eastAsia="MS Mincho" w:hAnsi="Cambria Math"/>
                              <w:sz w:val="22"/>
                              <w:szCs w:val="22"/>
                              <w:lang w:eastAsia="x-none"/>
                            </w:rPr>
                            <m:t>s</m:t>
                          </m:r>
                        </m:sub>
                      </m:sSub>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c</m:t>
                          </m:r>
                        </m:e>
                        <m:sub>
                          <m:r>
                            <w:rPr>
                              <w:rFonts w:ascii="Cambria Math" w:eastAsia="MS Mincho" w:hAnsi="Cambria Math"/>
                              <w:sz w:val="22"/>
                              <w:szCs w:val="22"/>
                              <w:lang w:eastAsia="x-none"/>
                            </w:rPr>
                            <m:t>i</m:t>
                          </m:r>
                        </m:sub>
                        <m:sup>
                          <m:r>
                            <w:rPr>
                              <w:rFonts w:ascii="Cambria Math" w:eastAsia="MS Mincho" w:hAnsi="Cambria Math"/>
                              <w:sz w:val="22"/>
                              <w:szCs w:val="22"/>
                              <w:lang w:eastAsia="x-none"/>
                            </w:rPr>
                            <m:t>h-</m:t>
                          </m:r>
                        </m:sup>
                      </m:sSubSup>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o</m:t>
                          </m:r>
                        </m:e>
                        <m:sub>
                          <m:r>
                            <w:rPr>
                              <w:rFonts w:ascii="Cambria Math" w:eastAsia="MS Mincho" w:hAnsi="Cambria Math"/>
                              <w:sz w:val="22"/>
                              <w:szCs w:val="22"/>
                              <w:lang w:eastAsia="x-none"/>
                            </w:rPr>
                            <m:t>is</m:t>
                          </m:r>
                        </m:sub>
                        <m:sup>
                          <m:r>
                            <w:rPr>
                              <w:rFonts w:ascii="Cambria Math" w:eastAsia="MS Mincho" w:hAnsi="Cambria Math"/>
                              <w:sz w:val="22"/>
                              <w:szCs w:val="22"/>
                              <w:lang w:eastAsia="x-none"/>
                            </w:rPr>
                            <m:t>h-</m:t>
                          </m:r>
                        </m:sup>
                      </m:sSubSup>
                    </m:e>
                  </m:nary>
                </m:e>
              </m:nary>
              <m:r>
                <w:rPr>
                  <w:rFonts w:ascii="Cambria Math" w:eastAsia="MS Mincho" w:hAnsi="Cambria Math"/>
                  <w:sz w:val="22"/>
                  <w:szCs w:val="22"/>
                  <w:lang w:eastAsia="x-none"/>
                </w:rPr>
                <m:t>+</m:t>
              </m:r>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i∈I</m:t>
                  </m:r>
                </m:sub>
                <m:sup/>
                <m:e>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s∈S</m:t>
                      </m:r>
                    </m:sub>
                    <m:sup/>
                    <m:e>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p</m:t>
                          </m:r>
                        </m:e>
                        <m:sub>
                          <m:r>
                            <w:rPr>
                              <w:rFonts w:ascii="Cambria Math" w:eastAsia="MS Mincho" w:hAnsi="Cambria Math"/>
                              <w:sz w:val="22"/>
                              <w:szCs w:val="22"/>
                              <w:lang w:eastAsia="x-none"/>
                            </w:rPr>
                            <m:t>s</m:t>
                          </m:r>
                        </m:sub>
                      </m:sSub>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c</m:t>
                          </m:r>
                        </m:e>
                        <m:sub>
                          <m:r>
                            <w:rPr>
                              <w:rFonts w:ascii="Cambria Math" w:eastAsia="MS Mincho" w:hAnsi="Cambria Math"/>
                              <w:sz w:val="22"/>
                              <w:szCs w:val="22"/>
                              <w:lang w:eastAsia="x-none"/>
                            </w:rPr>
                            <m:t>i</m:t>
                          </m:r>
                        </m:sub>
                        <m:sup>
                          <m:r>
                            <w:rPr>
                              <w:rFonts w:ascii="Cambria Math" w:eastAsia="MS Mincho" w:hAnsi="Cambria Math"/>
                              <w:sz w:val="22"/>
                              <w:szCs w:val="22"/>
                              <w:lang w:eastAsia="x-none"/>
                            </w:rPr>
                            <m:t>h+</m:t>
                          </m:r>
                        </m:sup>
                      </m:sSubSup>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o</m:t>
                          </m:r>
                        </m:e>
                        <m:sub>
                          <m:r>
                            <w:rPr>
                              <w:rFonts w:ascii="Cambria Math" w:eastAsia="MS Mincho" w:hAnsi="Cambria Math"/>
                              <w:sz w:val="22"/>
                              <w:szCs w:val="22"/>
                              <w:lang w:eastAsia="x-none"/>
                            </w:rPr>
                            <m:t>is</m:t>
                          </m:r>
                        </m:sub>
                        <m:sup>
                          <m:r>
                            <w:rPr>
                              <w:rFonts w:ascii="Cambria Math" w:eastAsia="MS Mincho" w:hAnsi="Cambria Math"/>
                              <w:sz w:val="22"/>
                              <w:szCs w:val="22"/>
                              <w:lang w:eastAsia="x-none"/>
                            </w:rPr>
                            <m:t>h+</m:t>
                          </m:r>
                        </m:sup>
                      </m:sSubSup>
                    </m:e>
                  </m:nary>
                  <m:r>
                    <w:rPr>
                      <w:rFonts w:ascii="Cambria Math" w:eastAsia="MS Mincho" w:hAnsi="Cambria Math"/>
                      <w:sz w:val="22"/>
                      <w:szCs w:val="22"/>
                      <w:lang w:eastAsia="x-none"/>
                    </w:rPr>
                    <m:t>}</m:t>
                  </m:r>
                </m:e>
              </m:nary>
            </m:e>
          </m:func>
          <m:r>
            <w:rPr>
              <w:rFonts w:ascii="Cambria Math" w:eastAsia="MS Mincho" w:hAnsi="Cambria Math"/>
              <w:sz w:val="22"/>
              <w:szCs w:val="22"/>
              <w:lang w:eastAsia="x-none"/>
            </w:rPr>
            <m:t xml:space="preserve">                                                                      (5)</m:t>
          </m:r>
        </m:oMath>
      </m:oMathPara>
    </w:p>
    <w:p w14:paraId="2604BDBD" w14:textId="77777777" w:rsidR="00EC5A49" w:rsidRPr="00702834" w:rsidRDefault="00EC5A49" w:rsidP="00C326F7">
      <w:pPr>
        <w:pStyle w:val="MainText"/>
        <w:ind w:firstLine="0"/>
        <w:rPr>
          <w:b/>
          <w:sz w:val="22"/>
          <w:szCs w:val="22"/>
          <w:lang w:eastAsia="zh-CN"/>
        </w:rPr>
      </w:pPr>
    </w:p>
    <w:p w14:paraId="6BD8AC1C" w14:textId="5B8204F3" w:rsidR="00C326F7" w:rsidRPr="00702834" w:rsidRDefault="00C326F7" w:rsidP="00C326F7">
      <w:pPr>
        <w:pStyle w:val="MainText"/>
        <w:ind w:firstLine="0"/>
        <w:rPr>
          <w:b/>
          <w:sz w:val="22"/>
          <w:szCs w:val="22"/>
          <w:lang w:eastAsia="zh-CN"/>
        </w:rPr>
      </w:pPr>
      <w:r w:rsidRPr="00702834">
        <w:rPr>
          <w:b/>
          <w:sz w:val="22"/>
          <w:szCs w:val="22"/>
          <w:lang w:eastAsia="zh-CN"/>
        </w:rPr>
        <w:t>Subject to:</w:t>
      </w:r>
    </w:p>
    <w:p w14:paraId="724F93FF" w14:textId="1753ED1E" w:rsidR="00C326F7" w:rsidRPr="00702834" w:rsidRDefault="00C326F7" w:rsidP="00C326F7">
      <w:pPr>
        <w:pStyle w:val="MainText"/>
        <w:ind w:firstLine="0"/>
        <w:rPr>
          <w:b/>
          <w:i/>
          <w:sz w:val="22"/>
          <w:szCs w:val="22"/>
          <w:lang w:eastAsia="zh-CN"/>
        </w:rPr>
      </w:pPr>
      <w:r w:rsidRPr="00702834">
        <w:rPr>
          <w:b/>
          <w:i/>
          <w:sz w:val="22"/>
          <w:szCs w:val="22"/>
          <w:lang w:eastAsia="zh-CN"/>
        </w:rPr>
        <w:t xml:space="preserve">Constraint set (i): </w:t>
      </w:r>
      <w:r w:rsidR="003D008F" w:rsidRPr="00702834">
        <w:rPr>
          <w:b/>
          <w:i/>
          <w:sz w:val="22"/>
          <w:szCs w:val="22"/>
          <w:lang w:eastAsia="zh-CN"/>
        </w:rPr>
        <w:t xml:space="preserve">fixed </w:t>
      </w:r>
      <w:r w:rsidRPr="00702834">
        <w:rPr>
          <w:b/>
          <w:i/>
          <w:sz w:val="22"/>
          <w:szCs w:val="22"/>
          <w:lang w:eastAsia="zh-CN"/>
        </w:rPr>
        <w:t>rental costs</w:t>
      </w:r>
      <w:r w:rsidR="003D008F" w:rsidRPr="00702834">
        <w:rPr>
          <w:b/>
          <w:i/>
          <w:sz w:val="22"/>
          <w:szCs w:val="22"/>
          <w:lang w:eastAsia="zh-CN"/>
        </w:rPr>
        <w:t xml:space="preserve"> and variable costs</w:t>
      </w:r>
      <w:r w:rsidRPr="00702834">
        <w:rPr>
          <w:b/>
          <w:i/>
          <w:sz w:val="22"/>
          <w:szCs w:val="22"/>
          <w:lang w:eastAsia="zh-CN"/>
        </w:rPr>
        <w:t xml:space="preserve"> </w:t>
      </w:r>
      <w:r w:rsidR="0048754C" w:rsidRPr="00702834">
        <w:rPr>
          <w:b/>
          <w:i/>
          <w:sz w:val="22"/>
          <w:szCs w:val="22"/>
          <w:lang w:eastAsia="zh-CN"/>
        </w:rPr>
        <w:t xml:space="preserve">in </w:t>
      </w:r>
      <w:r w:rsidRPr="00702834">
        <w:rPr>
          <w:b/>
          <w:i/>
          <w:sz w:val="22"/>
          <w:szCs w:val="22"/>
          <w:lang w:eastAsia="zh-CN"/>
        </w:rPr>
        <w:t>the regions and at the hub</w:t>
      </w:r>
    </w:p>
    <w:p w14:paraId="71ED9824" w14:textId="55DAFD4E" w:rsidR="00C326F7" w:rsidRPr="00702834" w:rsidRDefault="00C326F7" w:rsidP="00C326F7">
      <w:pPr>
        <w:pStyle w:val="MainText"/>
        <w:ind w:firstLine="0"/>
        <w:rPr>
          <w:sz w:val="22"/>
          <w:szCs w:val="22"/>
          <w:lang w:eastAsia="zh-CN"/>
        </w:rPr>
      </w:pPr>
      <w:r w:rsidRPr="00702834">
        <w:rPr>
          <w:sz w:val="22"/>
          <w:szCs w:val="22"/>
          <w:lang w:eastAsia="zh-CN"/>
        </w:rPr>
        <w:t xml:space="preserve">Equations (6)-(8) are the calculations for the first two terms of the rental costs </w:t>
      </w:r>
      <w:r w:rsidR="00036677" w:rsidRPr="00702834">
        <w:rPr>
          <w:sz w:val="22"/>
          <w:szCs w:val="22"/>
          <w:lang w:eastAsia="zh-CN"/>
        </w:rPr>
        <w:t xml:space="preserve">and variable costs </w:t>
      </w:r>
      <w:r w:rsidRPr="00702834">
        <w:rPr>
          <w:sz w:val="22"/>
          <w:szCs w:val="22"/>
          <w:lang w:eastAsia="zh-CN"/>
        </w:rPr>
        <w:t>in the above objective funct</w:t>
      </w:r>
      <w:r w:rsidR="00036677" w:rsidRPr="00702834">
        <w:rPr>
          <w:sz w:val="22"/>
          <w:szCs w:val="22"/>
          <w:lang w:eastAsia="zh-CN"/>
        </w:rPr>
        <w:t>ion. Equation (6) calculates</w:t>
      </w:r>
      <w:r w:rsidRPr="00702834">
        <w:rPr>
          <w:sz w:val="22"/>
          <w:szCs w:val="22"/>
          <w:lang w:eastAsia="zh-CN"/>
        </w:rPr>
        <w:t xml:space="preserve"> </w:t>
      </w:r>
      <w:r w:rsidR="00036677" w:rsidRPr="00702834">
        <w:rPr>
          <w:sz w:val="22"/>
          <w:szCs w:val="22"/>
          <w:lang w:eastAsia="zh-CN"/>
        </w:rPr>
        <w:t>the corresponding</w:t>
      </w:r>
      <w:r w:rsidRPr="00702834">
        <w:rPr>
          <w:sz w:val="22"/>
          <w:szCs w:val="22"/>
          <w:lang w:eastAsia="zh-CN"/>
        </w:rPr>
        <w:t xml:space="preserve"> costs for </w:t>
      </w:r>
      <w:r w:rsidR="00EF18B4" w:rsidRPr="00702834">
        <w:rPr>
          <w:sz w:val="22"/>
          <w:szCs w:val="22"/>
          <w:lang w:eastAsia="zh-CN"/>
        </w:rPr>
        <w:t xml:space="preserve">booking </w:t>
      </w:r>
      <w:r w:rsidRPr="00702834">
        <w:rPr>
          <w:sz w:val="22"/>
          <w:szCs w:val="22"/>
          <w:lang w:eastAsia="zh-CN"/>
        </w:rPr>
        <w:t xml:space="preserve">containers </w:t>
      </w:r>
      <w:r w:rsidR="00EF18B4" w:rsidRPr="00702834">
        <w:rPr>
          <w:sz w:val="22"/>
          <w:szCs w:val="22"/>
          <w:lang w:eastAsia="zh-CN"/>
        </w:rPr>
        <w:t xml:space="preserve">and loading cargos </w:t>
      </w:r>
      <w:r w:rsidR="0048754C" w:rsidRPr="00702834">
        <w:rPr>
          <w:sz w:val="22"/>
          <w:szCs w:val="22"/>
          <w:lang w:eastAsia="zh-CN"/>
        </w:rPr>
        <w:t xml:space="preserve">in </w:t>
      </w:r>
      <w:r w:rsidRPr="00702834">
        <w:rPr>
          <w:sz w:val="22"/>
          <w:szCs w:val="22"/>
          <w:lang w:eastAsia="zh-CN"/>
        </w:rPr>
        <w:t xml:space="preserve">the regions. Equation (7) </w:t>
      </w:r>
      <w:r w:rsidR="00036677" w:rsidRPr="00702834">
        <w:rPr>
          <w:sz w:val="22"/>
          <w:szCs w:val="22"/>
          <w:lang w:eastAsia="zh-CN"/>
        </w:rPr>
        <w:t xml:space="preserve">calculates the </w:t>
      </w:r>
      <w:r w:rsidRPr="00702834">
        <w:rPr>
          <w:sz w:val="22"/>
          <w:szCs w:val="22"/>
          <w:lang w:eastAsia="zh-CN"/>
        </w:rPr>
        <w:t>cost</w:t>
      </w:r>
      <w:r w:rsidR="00036677" w:rsidRPr="00702834">
        <w:rPr>
          <w:sz w:val="22"/>
          <w:szCs w:val="22"/>
          <w:lang w:eastAsia="zh-CN"/>
        </w:rPr>
        <w:t>s</w:t>
      </w:r>
      <w:r w:rsidRPr="00702834">
        <w:rPr>
          <w:sz w:val="22"/>
          <w:szCs w:val="22"/>
          <w:lang w:eastAsia="zh-CN"/>
        </w:rPr>
        <w:t xml:space="preserve"> of</w:t>
      </w:r>
      <w:r w:rsidR="00EF18B4" w:rsidRPr="00702834">
        <w:rPr>
          <w:sz w:val="22"/>
          <w:szCs w:val="22"/>
          <w:lang w:eastAsia="zh-CN"/>
        </w:rPr>
        <w:t xml:space="preserve"> using and loading the</w:t>
      </w:r>
      <w:r w:rsidRPr="00702834">
        <w:rPr>
          <w:sz w:val="22"/>
          <w:szCs w:val="22"/>
          <w:lang w:eastAsia="zh-CN"/>
        </w:rPr>
        <w:t xml:space="preserve"> </w:t>
      </w:r>
      <w:r w:rsidR="00EF18B4" w:rsidRPr="00702834">
        <w:rPr>
          <w:sz w:val="22"/>
          <w:szCs w:val="22"/>
          <w:lang w:eastAsia="zh-CN"/>
        </w:rPr>
        <w:t>“</w:t>
      </w:r>
      <w:r w:rsidRPr="00702834">
        <w:rPr>
          <w:sz w:val="22"/>
          <w:szCs w:val="22"/>
          <w:lang w:eastAsia="zh-CN"/>
        </w:rPr>
        <w:t>re-used</w:t>
      </w:r>
      <w:r w:rsidR="00EF18B4" w:rsidRPr="00702834">
        <w:rPr>
          <w:sz w:val="22"/>
          <w:szCs w:val="22"/>
          <w:lang w:eastAsia="zh-CN"/>
        </w:rPr>
        <w:t>”</w:t>
      </w:r>
      <w:r w:rsidRPr="00702834">
        <w:rPr>
          <w:sz w:val="22"/>
          <w:szCs w:val="22"/>
          <w:lang w:eastAsia="zh-CN"/>
        </w:rPr>
        <w:t xml:space="preserve"> containers in the hub. Equation (8) calculates the cost</w:t>
      </w:r>
      <w:r w:rsidR="00832685" w:rsidRPr="00702834">
        <w:rPr>
          <w:sz w:val="22"/>
          <w:szCs w:val="22"/>
          <w:lang w:eastAsia="zh-CN"/>
        </w:rPr>
        <w:t>s</w:t>
      </w:r>
      <w:r w:rsidRPr="00702834">
        <w:rPr>
          <w:sz w:val="22"/>
          <w:szCs w:val="22"/>
          <w:lang w:eastAsia="zh-CN"/>
        </w:rPr>
        <w:t xml:space="preserve"> </w:t>
      </w:r>
      <w:r w:rsidR="00334A84" w:rsidRPr="00702834">
        <w:rPr>
          <w:sz w:val="22"/>
          <w:szCs w:val="22"/>
          <w:lang w:eastAsia="zh-CN"/>
        </w:rPr>
        <w:t xml:space="preserve">for </w:t>
      </w:r>
      <w:r w:rsidR="00EF18B4" w:rsidRPr="00702834">
        <w:rPr>
          <w:sz w:val="22"/>
          <w:szCs w:val="22"/>
          <w:lang w:eastAsia="zh-CN"/>
        </w:rPr>
        <w:t xml:space="preserve">booking </w:t>
      </w:r>
      <w:r w:rsidR="00334A84" w:rsidRPr="00702834">
        <w:rPr>
          <w:sz w:val="22"/>
          <w:szCs w:val="22"/>
          <w:lang w:eastAsia="zh-CN"/>
        </w:rPr>
        <w:t>containers</w:t>
      </w:r>
      <w:r w:rsidR="00A37C73" w:rsidRPr="00702834">
        <w:rPr>
          <w:sz w:val="22"/>
          <w:szCs w:val="22"/>
          <w:lang w:eastAsia="zh-CN"/>
        </w:rPr>
        <w:t xml:space="preserve"> </w:t>
      </w:r>
      <w:r w:rsidR="00EF18B4" w:rsidRPr="00702834">
        <w:rPr>
          <w:sz w:val="22"/>
          <w:szCs w:val="22"/>
          <w:lang w:eastAsia="zh-CN"/>
        </w:rPr>
        <w:t xml:space="preserve">and loading cargos </w:t>
      </w:r>
      <w:r w:rsidRPr="00702834">
        <w:rPr>
          <w:sz w:val="22"/>
          <w:szCs w:val="22"/>
          <w:lang w:eastAsia="zh-CN"/>
        </w:rPr>
        <w:t>at the hub</w:t>
      </w:r>
      <w:r w:rsidR="00334A84" w:rsidRPr="00702834">
        <w:rPr>
          <w:sz w:val="22"/>
          <w:szCs w:val="22"/>
          <w:lang w:eastAsia="zh-CN"/>
        </w:rPr>
        <w:t>.</w:t>
      </w:r>
      <w:r w:rsidRPr="00702834">
        <w:rPr>
          <w:sz w:val="22"/>
          <w:szCs w:val="22"/>
          <w:lang w:eastAsia="zh-CN"/>
        </w:rPr>
        <w:t xml:space="preserve"> </w:t>
      </w:r>
    </w:p>
    <w:p w14:paraId="42F29CAE" w14:textId="3502CA8D" w:rsidR="00C326F7" w:rsidRPr="00702834" w:rsidRDefault="00D84EC7" w:rsidP="00C326F7">
      <w:pPr>
        <w:pStyle w:val="MainText"/>
        <w:rPr>
          <w:rFonts w:eastAsia="MS Mincho"/>
          <w:i/>
          <w:sz w:val="22"/>
          <w:szCs w:val="22"/>
          <w:lang w:eastAsia="x-none"/>
        </w:rPr>
      </w:pPr>
      <m:oMathPara>
        <m:oMath>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M</m:t>
              </m:r>
            </m:e>
            <m:sub>
              <m:r>
                <w:rPr>
                  <w:rFonts w:ascii="Cambria Math" w:eastAsia="MS Mincho" w:hAnsi="Cambria Math"/>
                  <w:sz w:val="22"/>
                  <w:szCs w:val="22"/>
                  <w:lang w:eastAsia="x-none"/>
                </w:rPr>
                <m:t>r</m:t>
              </m:r>
            </m:sub>
          </m:sSub>
          <m:r>
            <w:rPr>
              <w:rFonts w:ascii="Cambria Math" w:eastAsia="MS Mincho" w:hAnsi="Cambria Math"/>
              <w:sz w:val="22"/>
              <w:szCs w:val="22"/>
              <w:lang w:eastAsia="x-none"/>
            </w:rPr>
            <m:t>=</m:t>
          </m:r>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i∈I</m:t>
              </m:r>
            </m:sub>
            <m:sup/>
            <m:e>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l=1</m:t>
                  </m:r>
                </m:sub>
                <m:sup>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L</m:t>
                      </m:r>
                    </m:e>
                    <m:sub>
                      <m:r>
                        <w:rPr>
                          <w:rFonts w:ascii="Cambria Math" w:eastAsia="MS Mincho" w:hAnsi="Cambria Math"/>
                          <w:sz w:val="22"/>
                          <w:szCs w:val="22"/>
                          <w:lang w:eastAsia="x-none"/>
                        </w:rPr>
                        <m:t>ir</m:t>
                      </m:r>
                    </m:sub>
                  </m:sSub>
                </m:sup>
                <m:e>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s∈S</m:t>
                      </m:r>
                    </m:sub>
                    <m:sup/>
                    <m:e>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p</m:t>
                          </m:r>
                        </m:e>
                        <m:sub>
                          <m:r>
                            <w:rPr>
                              <w:rFonts w:ascii="Cambria Math" w:eastAsia="MS Mincho" w:hAnsi="Cambria Math"/>
                              <w:sz w:val="22"/>
                              <w:szCs w:val="22"/>
                              <w:lang w:eastAsia="x-none"/>
                            </w:rPr>
                            <m:t>s</m:t>
                          </m:r>
                        </m:sub>
                      </m:sSub>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c</m:t>
                          </m:r>
                        </m:e>
                        <m:sub>
                          <m:r>
                            <w:rPr>
                              <w:rFonts w:ascii="Cambria Math" w:eastAsia="MS Mincho" w:hAnsi="Cambria Math"/>
                              <w:sz w:val="22"/>
                              <w:szCs w:val="22"/>
                              <w:lang w:eastAsia="x-none"/>
                            </w:rPr>
                            <m:t>ir</m:t>
                          </m:r>
                        </m:sub>
                        <m:sup>
                          <m:r>
                            <w:rPr>
                              <w:rFonts w:ascii="Cambria Math" w:eastAsia="MS Mincho" w:hAnsi="Cambria Math"/>
                              <w:sz w:val="22"/>
                              <w:szCs w:val="22"/>
                              <w:lang w:eastAsia="x-none"/>
                            </w:rPr>
                            <m:t>0</m:t>
                          </m:r>
                        </m:sup>
                      </m:sSubSup>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x</m:t>
                          </m:r>
                        </m:e>
                        <m:sub>
                          <m:r>
                            <w:rPr>
                              <w:rFonts w:ascii="Cambria Math" w:eastAsia="MS Mincho" w:hAnsi="Cambria Math"/>
                              <w:sz w:val="22"/>
                              <w:szCs w:val="22"/>
                              <w:lang w:eastAsia="x-none"/>
                            </w:rPr>
                            <m:t>ilsr</m:t>
                          </m:r>
                        </m:sub>
                      </m:sSub>
                    </m:e>
                  </m:nary>
                </m:e>
              </m:nary>
            </m:e>
          </m:nary>
          <m:r>
            <w:rPr>
              <w:rFonts w:ascii="Cambria Math" w:eastAsia="MS Mincho" w:hAnsi="Cambria Math"/>
              <w:sz w:val="22"/>
              <w:szCs w:val="22"/>
              <w:lang w:eastAsia="x-none"/>
            </w:rPr>
            <m:t>+</m:t>
          </m:r>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i∈I</m:t>
              </m:r>
            </m:sub>
            <m:sup/>
            <m:e>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l=1</m:t>
                  </m:r>
                </m:sub>
                <m:sup>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L</m:t>
                      </m:r>
                    </m:e>
                    <m:sub>
                      <m:r>
                        <w:rPr>
                          <w:rFonts w:ascii="Cambria Math" w:eastAsia="MS Mincho" w:hAnsi="Cambria Math"/>
                          <w:sz w:val="22"/>
                          <w:szCs w:val="22"/>
                          <w:lang w:eastAsia="x-none"/>
                        </w:rPr>
                        <m:t>ir</m:t>
                      </m:r>
                    </m:sub>
                  </m:sSub>
                </m:sup>
                <m:e>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k=1</m:t>
                      </m:r>
                    </m:sub>
                    <m:sup>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K</m:t>
                          </m:r>
                        </m:e>
                        <m:sub>
                          <m:r>
                            <w:rPr>
                              <w:rFonts w:ascii="Cambria Math" w:eastAsia="MS Mincho" w:hAnsi="Cambria Math"/>
                              <w:sz w:val="22"/>
                              <w:szCs w:val="22"/>
                              <w:lang w:eastAsia="x-none"/>
                            </w:rPr>
                            <m:t>i</m:t>
                          </m:r>
                        </m:sub>
                      </m:sSub>
                    </m:sup>
                    <m:e>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s∈S</m:t>
                          </m:r>
                        </m:sub>
                        <m:sup/>
                        <m:e>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p</m:t>
                              </m:r>
                            </m:e>
                            <m:sub>
                              <m:r>
                                <w:rPr>
                                  <w:rFonts w:ascii="Cambria Math" w:eastAsia="MS Mincho" w:hAnsi="Cambria Math"/>
                                  <w:sz w:val="22"/>
                                  <w:szCs w:val="22"/>
                                  <w:lang w:eastAsia="x-none"/>
                                </w:rPr>
                                <m:t>s</m:t>
                              </m:r>
                            </m:sub>
                          </m:sSub>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δ</m:t>
                              </m:r>
                            </m:e>
                            <m:sub>
                              <m:r>
                                <w:rPr>
                                  <w:rFonts w:ascii="Cambria Math" w:eastAsia="MS Mincho" w:hAnsi="Cambria Math"/>
                                  <w:sz w:val="22"/>
                                  <w:szCs w:val="22"/>
                                  <w:lang w:eastAsia="x-none"/>
                                </w:rPr>
                                <m:t>ik</m:t>
                              </m:r>
                            </m:sub>
                          </m:sSub>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g</m:t>
                              </m:r>
                            </m:e>
                            <m:sub>
                              <m:r>
                                <w:rPr>
                                  <w:rFonts w:ascii="Cambria Math" w:eastAsia="MS Mincho" w:hAnsi="Cambria Math"/>
                                  <w:sz w:val="22"/>
                                  <w:szCs w:val="22"/>
                                  <w:lang w:eastAsia="x-none"/>
                                </w:rPr>
                                <m:t>ilksr</m:t>
                              </m:r>
                            </m:sub>
                          </m:sSub>
                        </m:e>
                      </m:nary>
                    </m:e>
                  </m:nary>
                </m:e>
              </m:nary>
            </m:e>
          </m:nary>
          <m:r>
            <w:rPr>
              <w:rFonts w:ascii="Cambria Math" w:eastAsia="MS Mincho" w:hAnsi="Cambria Math"/>
              <w:sz w:val="22"/>
              <w:szCs w:val="22"/>
              <w:lang w:eastAsia="x-none"/>
            </w:rPr>
            <m:t xml:space="preserve">         ∀r∈R                                                 (6)</m:t>
          </m:r>
        </m:oMath>
      </m:oMathPara>
    </w:p>
    <w:p w14:paraId="7071A5EF" w14:textId="25C8808E" w:rsidR="00C326F7" w:rsidRPr="00702834" w:rsidRDefault="00D84EC7" w:rsidP="00C326F7">
      <w:pPr>
        <w:pStyle w:val="MainText"/>
        <w:rPr>
          <w:rFonts w:eastAsia="MS Mincho"/>
          <w:i/>
          <w:sz w:val="22"/>
          <w:szCs w:val="22"/>
          <w:lang w:eastAsia="x-none"/>
        </w:rPr>
      </w:pPr>
      <m:oMathPara>
        <m:oMath>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N</m:t>
              </m:r>
            </m:e>
            <m:sub>
              <m:r>
                <w:rPr>
                  <w:rFonts w:ascii="Cambria Math" w:eastAsia="MS Mincho" w:hAnsi="Cambria Math"/>
                  <w:sz w:val="22"/>
                  <w:szCs w:val="22"/>
                  <w:lang w:eastAsia="x-none"/>
                </w:rPr>
                <m:t>d</m:t>
              </m:r>
            </m:sub>
            <m:sup>
              <m:r>
                <w:rPr>
                  <w:rFonts w:ascii="Cambria Math" w:eastAsia="MS Mincho" w:hAnsi="Cambria Math"/>
                  <w:sz w:val="22"/>
                  <w:szCs w:val="22"/>
                  <w:lang w:eastAsia="x-none"/>
                </w:rPr>
                <m:t>c</m:t>
              </m:r>
            </m:sup>
          </m:sSubSup>
          <m:r>
            <w:rPr>
              <w:rFonts w:ascii="Cambria Math" w:eastAsia="MS Mincho" w:hAnsi="Cambria Math"/>
              <w:sz w:val="22"/>
              <w:szCs w:val="22"/>
              <w:lang w:eastAsia="x-none"/>
            </w:rPr>
            <m:t>=</m:t>
          </m:r>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i∈I</m:t>
              </m:r>
            </m:sub>
            <m:sup/>
            <m:e>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l=1</m:t>
                  </m:r>
                </m:sub>
                <m:sup>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L</m:t>
                      </m:r>
                    </m:e>
                    <m:sub>
                      <m:r>
                        <w:rPr>
                          <w:rFonts w:ascii="Cambria Math" w:eastAsia="MS Mincho" w:hAnsi="Cambria Math"/>
                          <w:sz w:val="22"/>
                          <w:szCs w:val="22"/>
                          <w:lang w:eastAsia="x-none"/>
                        </w:rPr>
                        <m:t>i</m:t>
                      </m:r>
                    </m:sub>
                  </m:sSub>
                </m:sup>
                <m:e>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s∈S</m:t>
                      </m:r>
                    </m:sub>
                    <m:sup/>
                    <m:e>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p</m:t>
                          </m:r>
                        </m:e>
                        <m:sub>
                          <m:r>
                            <w:rPr>
                              <w:rFonts w:ascii="Cambria Math" w:eastAsia="MS Mincho" w:hAnsi="Cambria Math"/>
                              <w:sz w:val="22"/>
                              <w:szCs w:val="22"/>
                              <w:lang w:eastAsia="x-none"/>
                            </w:rPr>
                            <m:t>s</m:t>
                          </m:r>
                        </m:sub>
                      </m:sSub>
                      <m:r>
                        <w:rPr>
                          <w:rFonts w:ascii="Cambria Math" w:eastAsia="Cambria Math" w:hAnsi="Cambria Math"/>
                          <w:sz w:val="22"/>
                          <w:szCs w:val="22"/>
                          <w:lang w:eastAsia="x-none"/>
                        </w:rPr>
                        <m:t>θ</m:t>
                      </m:r>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c</m:t>
                          </m:r>
                        </m:e>
                        <m:sub>
                          <m:r>
                            <w:rPr>
                              <w:rFonts w:ascii="Cambria Math" w:eastAsia="MS Mincho" w:hAnsi="Cambria Math"/>
                              <w:sz w:val="22"/>
                              <w:szCs w:val="22"/>
                              <w:lang w:eastAsia="x-none"/>
                            </w:rPr>
                            <m:t>i</m:t>
                          </m:r>
                        </m:sub>
                        <m:sup>
                          <m:r>
                            <w:rPr>
                              <w:rFonts w:ascii="Cambria Math" w:eastAsia="MS Mincho" w:hAnsi="Cambria Math"/>
                              <w:sz w:val="22"/>
                              <w:szCs w:val="22"/>
                              <w:lang w:eastAsia="x-none"/>
                            </w:rPr>
                            <m:t>h0</m:t>
                          </m:r>
                        </m:sup>
                      </m:sSubSup>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x</m:t>
                          </m:r>
                        </m:e>
                        <m:sub>
                          <m:r>
                            <w:rPr>
                              <w:rFonts w:ascii="Cambria Math" w:eastAsia="MS Mincho" w:hAnsi="Cambria Math"/>
                              <w:sz w:val="22"/>
                              <w:szCs w:val="22"/>
                              <w:lang w:eastAsia="x-none"/>
                            </w:rPr>
                            <m:t>ilsd</m:t>
                          </m:r>
                        </m:sub>
                        <m:sup>
                          <m:r>
                            <w:rPr>
                              <w:rFonts w:ascii="Cambria Math" w:eastAsia="MS Mincho" w:hAnsi="Cambria Math"/>
                              <w:sz w:val="22"/>
                              <w:szCs w:val="22"/>
                              <w:lang w:eastAsia="x-none"/>
                            </w:rPr>
                            <m:t>hc</m:t>
                          </m:r>
                        </m:sup>
                      </m:sSubSup>
                    </m:e>
                  </m:nary>
                </m:e>
              </m:nary>
            </m:e>
          </m:nary>
          <m:r>
            <w:rPr>
              <w:rFonts w:ascii="Cambria Math" w:eastAsia="MS Mincho" w:hAnsi="Cambria Math"/>
              <w:sz w:val="22"/>
              <w:szCs w:val="22"/>
              <w:lang w:eastAsia="x-none"/>
            </w:rPr>
            <m:t>+</m:t>
          </m:r>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i∈I</m:t>
              </m:r>
            </m:sub>
            <m:sup/>
            <m:e>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l=1</m:t>
                  </m:r>
                </m:sub>
                <m:sup>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L</m:t>
                      </m:r>
                    </m:e>
                    <m:sub>
                      <m:r>
                        <w:rPr>
                          <w:rFonts w:ascii="Cambria Math" w:eastAsia="MS Mincho" w:hAnsi="Cambria Math"/>
                          <w:sz w:val="22"/>
                          <w:szCs w:val="22"/>
                          <w:lang w:eastAsia="x-none"/>
                        </w:rPr>
                        <m:t>i</m:t>
                      </m:r>
                    </m:sub>
                  </m:sSub>
                </m:sup>
                <m:e>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k=1</m:t>
                      </m:r>
                    </m:sub>
                    <m:sup>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K</m:t>
                          </m:r>
                        </m:e>
                        <m:sub>
                          <m:r>
                            <w:rPr>
                              <w:rFonts w:ascii="Cambria Math" w:eastAsia="MS Mincho" w:hAnsi="Cambria Math"/>
                              <w:sz w:val="22"/>
                              <w:szCs w:val="22"/>
                              <w:lang w:eastAsia="x-none"/>
                            </w:rPr>
                            <m:t>i</m:t>
                          </m:r>
                        </m:sub>
                      </m:sSub>
                    </m:sup>
                    <m:e>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s∈S</m:t>
                          </m:r>
                        </m:sub>
                        <m:sup/>
                        <m:e>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p</m:t>
                              </m:r>
                            </m:e>
                            <m:sub>
                              <m:r>
                                <w:rPr>
                                  <w:rFonts w:ascii="Cambria Math" w:eastAsia="MS Mincho" w:hAnsi="Cambria Math"/>
                                  <w:sz w:val="22"/>
                                  <w:szCs w:val="22"/>
                                  <w:lang w:eastAsia="x-none"/>
                                </w:rPr>
                                <m:t>s</m:t>
                              </m:r>
                            </m:sub>
                          </m:sSub>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δ</m:t>
                              </m:r>
                            </m:e>
                            <m:sub>
                              <m:r>
                                <w:rPr>
                                  <w:rFonts w:ascii="Cambria Math" w:eastAsia="MS Mincho" w:hAnsi="Cambria Math"/>
                                  <w:sz w:val="22"/>
                                  <w:szCs w:val="22"/>
                                  <w:lang w:eastAsia="x-none"/>
                                </w:rPr>
                                <m:t>ik</m:t>
                              </m:r>
                            </m:sub>
                          </m:sSub>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g</m:t>
                              </m:r>
                            </m:e>
                            <m:sub>
                              <m:r>
                                <w:rPr>
                                  <w:rFonts w:ascii="Cambria Math" w:eastAsia="MS Mincho" w:hAnsi="Cambria Math"/>
                                  <w:sz w:val="22"/>
                                  <w:szCs w:val="22"/>
                                  <w:lang w:eastAsia="x-none"/>
                                </w:rPr>
                                <m:t>ilksd</m:t>
                              </m:r>
                            </m:sub>
                            <m:sup>
                              <m:r>
                                <w:rPr>
                                  <w:rFonts w:ascii="Cambria Math" w:eastAsia="MS Mincho" w:hAnsi="Cambria Math"/>
                                  <w:sz w:val="22"/>
                                  <w:szCs w:val="22"/>
                                  <w:lang w:eastAsia="x-none"/>
                                </w:rPr>
                                <m:t>hc</m:t>
                              </m:r>
                            </m:sup>
                          </m:sSubSup>
                        </m:e>
                      </m:nary>
                    </m:e>
                  </m:nary>
                </m:e>
              </m:nary>
            </m:e>
          </m:nary>
          <m:r>
            <w:rPr>
              <w:rFonts w:ascii="Cambria Math" w:eastAsia="MS Mincho" w:hAnsi="Cambria Math"/>
              <w:sz w:val="22"/>
              <w:szCs w:val="22"/>
              <w:lang w:eastAsia="x-none"/>
            </w:rPr>
            <m:t xml:space="preserve">     ∀d∈D                                                (7)</m:t>
          </m:r>
        </m:oMath>
      </m:oMathPara>
    </w:p>
    <w:p w14:paraId="52F7C326" w14:textId="02F74F6D" w:rsidR="00C326F7" w:rsidRPr="00702834" w:rsidRDefault="00D84EC7" w:rsidP="00C326F7">
      <w:pPr>
        <w:pStyle w:val="MainText"/>
        <w:rPr>
          <w:rFonts w:eastAsia="MS Mincho"/>
          <w:i/>
          <w:sz w:val="22"/>
          <w:szCs w:val="22"/>
          <w:lang w:eastAsia="x-none"/>
        </w:rPr>
      </w:pPr>
      <m:oMathPara>
        <m:oMath>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N</m:t>
              </m:r>
            </m:e>
            <m:sub>
              <m:r>
                <w:rPr>
                  <w:rFonts w:ascii="Cambria Math" w:eastAsia="MS Mincho" w:hAnsi="Cambria Math"/>
                  <w:sz w:val="22"/>
                  <w:szCs w:val="22"/>
                  <w:lang w:eastAsia="x-none"/>
                </w:rPr>
                <m:t>d</m:t>
              </m:r>
            </m:sub>
          </m:sSub>
          <m:r>
            <w:rPr>
              <w:rFonts w:ascii="Cambria Math" w:eastAsia="MS Mincho" w:hAnsi="Cambria Math"/>
              <w:sz w:val="22"/>
              <w:szCs w:val="22"/>
              <w:lang w:eastAsia="x-none"/>
            </w:rPr>
            <m:t>=</m:t>
          </m:r>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i∈I</m:t>
              </m:r>
            </m:sub>
            <m:sup/>
            <m:e>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l=1</m:t>
                  </m:r>
                </m:sub>
                <m:sup>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L</m:t>
                      </m:r>
                    </m:e>
                    <m:sub>
                      <m:r>
                        <w:rPr>
                          <w:rFonts w:ascii="Cambria Math" w:eastAsia="MS Mincho" w:hAnsi="Cambria Math"/>
                          <w:sz w:val="22"/>
                          <w:szCs w:val="22"/>
                          <w:lang w:eastAsia="x-none"/>
                        </w:rPr>
                        <m:t>i</m:t>
                      </m:r>
                    </m:sub>
                    <m:sup>
                      <m:r>
                        <w:rPr>
                          <w:rFonts w:ascii="Cambria Math" w:eastAsia="MS Mincho" w:hAnsi="Cambria Math"/>
                          <w:sz w:val="22"/>
                          <w:szCs w:val="22"/>
                          <w:lang w:eastAsia="x-none"/>
                        </w:rPr>
                        <m:t>h</m:t>
                      </m:r>
                    </m:sup>
                  </m:sSubSup>
                </m:sup>
                <m:e>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s∈S</m:t>
                      </m:r>
                    </m:sub>
                    <m:sup/>
                    <m:e>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p</m:t>
                          </m:r>
                        </m:e>
                        <m:sub>
                          <m:r>
                            <w:rPr>
                              <w:rFonts w:ascii="Cambria Math" w:eastAsia="MS Mincho" w:hAnsi="Cambria Math"/>
                              <w:sz w:val="22"/>
                              <w:szCs w:val="22"/>
                              <w:lang w:eastAsia="x-none"/>
                            </w:rPr>
                            <m:t>s</m:t>
                          </m:r>
                        </m:sub>
                      </m:sSub>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c</m:t>
                          </m:r>
                        </m:e>
                        <m:sub>
                          <m:r>
                            <w:rPr>
                              <w:rFonts w:ascii="Cambria Math" w:eastAsia="MS Mincho" w:hAnsi="Cambria Math"/>
                              <w:sz w:val="22"/>
                              <w:szCs w:val="22"/>
                              <w:lang w:eastAsia="x-none"/>
                            </w:rPr>
                            <m:t>i</m:t>
                          </m:r>
                        </m:sub>
                        <m:sup>
                          <m:r>
                            <w:rPr>
                              <w:rFonts w:ascii="Cambria Math" w:eastAsia="MS Mincho" w:hAnsi="Cambria Math"/>
                              <w:sz w:val="22"/>
                              <w:szCs w:val="22"/>
                              <w:lang w:eastAsia="x-none"/>
                            </w:rPr>
                            <m:t>h0</m:t>
                          </m:r>
                        </m:sup>
                      </m:sSubSup>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x</m:t>
                          </m:r>
                        </m:e>
                        <m:sub>
                          <m:r>
                            <w:rPr>
                              <w:rFonts w:ascii="Cambria Math" w:eastAsia="MS Mincho" w:hAnsi="Cambria Math"/>
                              <w:sz w:val="22"/>
                              <w:szCs w:val="22"/>
                              <w:lang w:eastAsia="x-none"/>
                            </w:rPr>
                            <m:t>ilsd</m:t>
                          </m:r>
                        </m:sub>
                        <m:sup>
                          <m:r>
                            <w:rPr>
                              <w:rFonts w:ascii="Cambria Math" w:eastAsia="MS Mincho" w:hAnsi="Cambria Math"/>
                              <w:sz w:val="22"/>
                              <w:szCs w:val="22"/>
                              <w:lang w:eastAsia="x-none"/>
                            </w:rPr>
                            <m:t>h</m:t>
                          </m:r>
                        </m:sup>
                      </m:sSubSup>
                    </m:e>
                  </m:nary>
                </m:e>
              </m:nary>
            </m:e>
          </m:nary>
          <m:r>
            <w:rPr>
              <w:rFonts w:ascii="Cambria Math" w:eastAsia="MS Mincho" w:hAnsi="Cambria Math"/>
              <w:sz w:val="22"/>
              <w:szCs w:val="22"/>
              <w:lang w:eastAsia="x-none"/>
            </w:rPr>
            <m:t>+</m:t>
          </m:r>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i∈I</m:t>
              </m:r>
            </m:sub>
            <m:sup/>
            <m:e>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l=1</m:t>
                  </m:r>
                </m:sub>
                <m:sup>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L</m:t>
                      </m:r>
                    </m:e>
                    <m:sub>
                      <m:r>
                        <w:rPr>
                          <w:rFonts w:ascii="Cambria Math" w:eastAsia="MS Mincho" w:hAnsi="Cambria Math"/>
                          <w:sz w:val="22"/>
                          <w:szCs w:val="22"/>
                          <w:lang w:eastAsia="x-none"/>
                        </w:rPr>
                        <m:t>i</m:t>
                      </m:r>
                    </m:sub>
                    <m:sup>
                      <m:r>
                        <w:rPr>
                          <w:rFonts w:ascii="Cambria Math" w:eastAsia="MS Mincho" w:hAnsi="Cambria Math"/>
                          <w:sz w:val="22"/>
                          <w:szCs w:val="22"/>
                          <w:lang w:eastAsia="x-none"/>
                        </w:rPr>
                        <m:t>h</m:t>
                      </m:r>
                    </m:sup>
                  </m:sSubSup>
                </m:sup>
                <m:e>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k=1</m:t>
                      </m:r>
                    </m:sub>
                    <m:sup>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K</m:t>
                          </m:r>
                        </m:e>
                        <m:sub>
                          <m:r>
                            <w:rPr>
                              <w:rFonts w:ascii="Cambria Math" w:eastAsia="MS Mincho" w:hAnsi="Cambria Math"/>
                              <w:sz w:val="22"/>
                              <w:szCs w:val="22"/>
                              <w:lang w:eastAsia="x-none"/>
                            </w:rPr>
                            <m:t>i</m:t>
                          </m:r>
                        </m:sub>
                      </m:sSub>
                    </m:sup>
                    <m:e>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s∈S</m:t>
                          </m:r>
                        </m:sub>
                        <m:sup/>
                        <m:e>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p</m:t>
                              </m:r>
                            </m:e>
                            <m:sub>
                              <m:r>
                                <w:rPr>
                                  <w:rFonts w:ascii="Cambria Math" w:eastAsia="MS Mincho" w:hAnsi="Cambria Math"/>
                                  <w:sz w:val="22"/>
                                  <w:szCs w:val="22"/>
                                  <w:lang w:eastAsia="x-none"/>
                                </w:rPr>
                                <m:t>s</m:t>
                              </m:r>
                            </m:sub>
                          </m:sSub>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δ</m:t>
                              </m:r>
                            </m:e>
                            <m:sub>
                              <m:r>
                                <w:rPr>
                                  <w:rFonts w:ascii="Cambria Math" w:eastAsia="MS Mincho" w:hAnsi="Cambria Math"/>
                                  <w:sz w:val="22"/>
                                  <w:szCs w:val="22"/>
                                  <w:lang w:eastAsia="x-none"/>
                                </w:rPr>
                                <m:t>ik</m:t>
                              </m:r>
                            </m:sub>
                          </m:sSub>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g</m:t>
                              </m:r>
                            </m:e>
                            <m:sub>
                              <m:r>
                                <w:rPr>
                                  <w:rFonts w:ascii="Cambria Math" w:eastAsia="MS Mincho" w:hAnsi="Cambria Math"/>
                                  <w:sz w:val="22"/>
                                  <w:szCs w:val="22"/>
                                  <w:lang w:eastAsia="x-none"/>
                                </w:rPr>
                                <m:t>ilksd</m:t>
                              </m:r>
                            </m:sub>
                            <m:sup>
                              <m:r>
                                <w:rPr>
                                  <w:rFonts w:ascii="Cambria Math" w:eastAsia="MS Mincho" w:hAnsi="Cambria Math"/>
                                  <w:sz w:val="22"/>
                                  <w:szCs w:val="22"/>
                                  <w:lang w:eastAsia="x-none"/>
                                </w:rPr>
                                <m:t>h</m:t>
                              </m:r>
                            </m:sup>
                          </m:sSubSup>
                        </m:e>
                      </m:nary>
                    </m:e>
                  </m:nary>
                </m:e>
              </m:nary>
            </m:e>
          </m:nary>
          <m:r>
            <w:rPr>
              <w:rFonts w:ascii="Cambria Math" w:eastAsia="MS Mincho" w:hAnsi="Cambria Math"/>
              <w:sz w:val="22"/>
              <w:szCs w:val="22"/>
              <w:lang w:eastAsia="x-none"/>
            </w:rPr>
            <m:t xml:space="preserve">       ∀d∈D                                                  (8)</m:t>
          </m:r>
        </m:oMath>
      </m:oMathPara>
    </w:p>
    <w:p w14:paraId="0606766E" w14:textId="77777777" w:rsidR="00C326F7" w:rsidRPr="00702834" w:rsidRDefault="00C326F7" w:rsidP="00C326F7">
      <w:pPr>
        <w:pStyle w:val="MainText"/>
        <w:ind w:firstLine="0"/>
        <w:rPr>
          <w:rFonts w:eastAsia="MS Mincho"/>
          <w:b/>
          <w:i/>
          <w:sz w:val="22"/>
          <w:szCs w:val="22"/>
          <w:lang w:eastAsia="x-none"/>
        </w:rPr>
      </w:pPr>
    </w:p>
    <w:p w14:paraId="40FA0379" w14:textId="77777777" w:rsidR="00C326F7" w:rsidRPr="00702834" w:rsidRDefault="00C326F7" w:rsidP="00C326F7">
      <w:pPr>
        <w:pStyle w:val="MainText"/>
        <w:ind w:firstLine="0"/>
        <w:rPr>
          <w:rFonts w:eastAsia="MS Mincho"/>
          <w:b/>
          <w:i/>
          <w:sz w:val="22"/>
          <w:szCs w:val="22"/>
          <w:lang w:eastAsia="x-none"/>
        </w:rPr>
      </w:pPr>
      <w:r w:rsidRPr="00702834">
        <w:rPr>
          <w:rFonts w:eastAsia="MS Mincho"/>
          <w:b/>
          <w:i/>
          <w:sz w:val="22"/>
          <w:szCs w:val="22"/>
          <w:lang w:eastAsia="x-none"/>
        </w:rPr>
        <w:t>Constraint set (ii): deriving the values of the first-stage decision variables</w:t>
      </w:r>
    </w:p>
    <w:p w14:paraId="5264048F" w14:textId="0703C737" w:rsidR="00C326F7" w:rsidRPr="00702834" w:rsidRDefault="00C326F7" w:rsidP="00C326F7">
      <w:pPr>
        <w:pStyle w:val="MainText"/>
        <w:ind w:firstLine="0"/>
        <w:rPr>
          <w:rFonts w:eastAsia="MS Mincho"/>
          <w:i/>
          <w:sz w:val="22"/>
          <w:szCs w:val="22"/>
          <w:lang w:eastAsia="x-none"/>
        </w:rPr>
      </w:pPr>
      <w:r w:rsidRPr="00702834">
        <w:rPr>
          <w:sz w:val="22"/>
          <w:szCs w:val="22"/>
          <w:lang w:eastAsia="zh-CN"/>
        </w:rPr>
        <w:t xml:space="preserve">The following group of constraints are concerned with the numbers of containers </w:t>
      </w:r>
      <w:r w:rsidR="00DA4B06" w:rsidRPr="00702834">
        <w:rPr>
          <w:sz w:val="22"/>
          <w:szCs w:val="22"/>
          <w:lang w:eastAsia="zh-CN"/>
        </w:rPr>
        <w:t>needed for pre-booking</w:t>
      </w:r>
      <w:r w:rsidRPr="00702834">
        <w:rPr>
          <w:sz w:val="22"/>
          <w:szCs w:val="22"/>
          <w:lang w:eastAsia="zh-CN"/>
        </w:rPr>
        <w:t xml:space="preserve">, in the regions and in the hub, and the cargo quantities to be transported. </w:t>
      </w:r>
      <w:r w:rsidR="000A3BB0" w:rsidRPr="00702834">
        <w:rPr>
          <w:sz w:val="22"/>
          <w:szCs w:val="22"/>
          <w:lang w:eastAsia="zh-CN"/>
        </w:rPr>
        <w:t>Constraints (9)</w:t>
      </w:r>
      <w:r w:rsidR="00943356" w:rsidRPr="00702834">
        <w:rPr>
          <w:sz w:val="22"/>
          <w:szCs w:val="22"/>
          <w:lang w:eastAsia="zh-CN"/>
        </w:rPr>
        <w:t xml:space="preserve"> and (10</w:t>
      </w:r>
      <w:r w:rsidR="000A3BB0" w:rsidRPr="00702834">
        <w:rPr>
          <w:sz w:val="22"/>
          <w:szCs w:val="22"/>
          <w:lang w:eastAsia="zh-CN"/>
        </w:rPr>
        <w:t xml:space="preserve">) define the relationship between the numbers of containers booked in the first stage (when the demand is </w:t>
      </w:r>
      <w:proofErr w:type="gramStart"/>
      <w:r w:rsidR="000A3BB0" w:rsidRPr="00702834">
        <w:rPr>
          <w:sz w:val="22"/>
          <w:szCs w:val="22"/>
          <w:lang w:eastAsia="zh-CN"/>
        </w:rPr>
        <w:t>as yet</w:t>
      </w:r>
      <w:proofErr w:type="gramEnd"/>
      <w:r w:rsidR="000A3BB0" w:rsidRPr="00702834">
        <w:rPr>
          <w:sz w:val="22"/>
          <w:szCs w:val="22"/>
          <w:lang w:eastAsia="zh-CN"/>
        </w:rPr>
        <w:t xml:space="preserve"> unknown) and the total number actually needed in each scenario. The differences between these quantities give the shortages or surpluses in each scenario, which are </w:t>
      </w:r>
      <w:proofErr w:type="spellStart"/>
      <w:r w:rsidR="000A3BB0" w:rsidRPr="00702834">
        <w:rPr>
          <w:sz w:val="22"/>
          <w:szCs w:val="22"/>
          <w:lang w:eastAsia="zh-CN"/>
        </w:rPr>
        <w:t>penalised</w:t>
      </w:r>
      <w:proofErr w:type="spellEnd"/>
      <w:r w:rsidR="000A3BB0" w:rsidRPr="00702834">
        <w:rPr>
          <w:sz w:val="22"/>
          <w:szCs w:val="22"/>
          <w:lang w:eastAsia="zh-CN"/>
        </w:rPr>
        <w:t xml:space="preserve"> in the objective function.</w:t>
      </w:r>
      <w:r w:rsidR="00943356" w:rsidRPr="00702834">
        <w:rPr>
          <w:sz w:val="22"/>
          <w:szCs w:val="22"/>
          <w:lang w:eastAsia="zh-CN"/>
        </w:rPr>
        <w:t xml:space="preserve"> Constraint (11) </w:t>
      </w:r>
      <w:r w:rsidR="00646C4B" w:rsidRPr="00702834">
        <w:rPr>
          <w:sz w:val="22"/>
          <w:szCs w:val="22"/>
          <w:lang w:eastAsia="zh-CN"/>
        </w:rPr>
        <w:t>gives the relationship of the</w:t>
      </w:r>
      <w:r w:rsidR="00943356" w:rsidRPr="00702834">
        <w:rPr>
          <w:sz w:val="22"/>
          <w:szCs w:val="22"/>
          <w:lang w:eastAsia="zh-CN"/>
        </w:rPr>
        <w:t xml:space="preserve"> number of re-used containers</w:t>
      </w:r>
      <w:r w:rsidR="00646C4B" w:rsidRPr="00702834">
        <w:rPr>
          <w:sz w:val="22"/>
          <w:szCs w:val="22"/>
          <w:lang w:eastAsia="zh-CN"/>
        </w:rPr>
        <w:t xml:space="preserve"> booked in the first stage and second stage</w:t>
      </w:r>
      <w:r w:rsidR="00943356" w:rsidRPr="00702834">
        <w:rPr>
          <w:sz w:val="22"/>
          <w:szCs w:val="22"/>
          <w:lang w:eastAsia="zh-CN"/>
        </w:rPr>
        <w:t xml:space="preserve"> in the hub.</w:t>
      </w:r>
    </w:p>
    <w:p w14:paraId="620FC65A" w14:textId="13CBB39E" w:rsidR="00C326F7" w:rsidRPr="00702834" w:rsidRDefault="00D84EC7" w:rsidP="00C326F7">
      <w:pPr>
        <w:pStyle w:val="MainText"/>
        <w:rPr>
          <w:rFonts w:eastAsia="MS Mincho"/>
          <w:i/>
          <w:sz w:val="22"/>
          <w:szCs w:val="22"/>
          <w:lang w:eastAsia="x-none"/>
        </w:rPr>
      </w:pPr>
      <m:oMathPara>
        <m:oMath>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o</m:t>
              </m:r>
            </m:e>
            <m:sub>
              <m:r>
                <w:rPr>
                  <w:rFonts w:ascii="Cambria Math" w:eastAsia="MS Mincho" w:hAnsi="Cambria Math"/>
                  <w:sz w:val="22"/>
                  <w:szCs w:val="22"/>
                  <w:lang w:eastAsia="x-none"/>
                </w:rPr>
                <m:t>ir</m:t>
              </m:r>
            </m:sub>
          </m:sSub>
          <m:r>
            <w:rPr>
              <w:rFonts w:ascii="Cambria Math" w:eastAsia="MS Mincho" w:hAnsi="Cambria Math"/>
              <w:sz w:val="22"/>
              <w:szCs w:val="22"/>
              <w:lang w:eastAsia="x-none"/>
            </w:rPr>
            <m:t>-</m:t>
          </m:r>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l=1</m:t>
              </m:r>
            </m:sub>
            <m:sup>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L</m:t>
                  </m:r>
                </m:e>
                <m:sub>
                  <m:r>
                    <w:rPr>
                      <w:rFonts w:ascii="Cambria Math" w:eastAsia="MS Mincho" w:hAnsi="Cambria Math"/>
                      <w:sz w:val="22"/>
                      <w:szCs w:val="22"/>
                      <w:lang w:eastAsia="x-none"/>
                    </w:rPr>
                    <m:t>ir</m:t>
                  </m:r>
                </m:sub>
              </m:sSub>
            </m:sup>
            <m:e>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x</m:t>
                  </m:r>
                </m:e>
                <m:sub>
                  <m:r>
                    <w:rPr>
                      <w:rFonts w:ascii="Cambria Math" w:eastAsia="MS Mincho" w:hAnsi="Cambria Math"/>
                      <w:sz w:val="22"/>
                      <w:szCs w:val="22"/>
                      <w:lang w:eastAsia="x-none"/>
                    </w:rPr>
                    <m:t>ilsr</m:t>
                  </m:r>
                </m:sub>
              </m:sSub>
            </m:e>
          </m:nary>
          <m:r>
            <w:rPr>
              <w:rFonts w:ascii="Cambria Math" w:eastAsia="MS Mincho" w:hAnsi="Cambria Math"/>
              <w:sz w:val="22"/>
              <w:szCs w:val="22"/>
              <w:lang w:eastAsia="x-none"/>
            </w:rPr>
            <m:t>=</m:t>
          </m:r>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o</m:t>
              </m:r>
            </m:e>
            <m:sub>
              <m:r>
                <w:rPr>
                  <w:rFonts w:ascii="Cambria Math" w:eastAsia="MS Mincho" w:hAnsi="Cambria Math"/>
                  <w:sz w:val="22"/>
                  <w:szCs w:val="22"/>
                  <w:lang w:eastAsia="x-none"/>
                </w:rPr>
                <m:t>isr</m:t>
              </m:r>
            </m:sub>
            <m:sup>
              <m:r>
                <w:rPr>
                  <w:rFonts w:ascii="Cambria Math" w:eastAsia="MS Mincho" w:hAnsi="Cambria Math"/>
                  <w:sz w:val="22"/>
                  <w:szCs w:val="22"/>
                  <w:lang w:eastAsia="x-none"/>
                </w:rPr>
                <m:t>+</m:t>
              </m:r>
            </m:sup>
          </m:sSubSup>
          <m:r>
            <w:rPr>
              <w:rFonts w:ascii="Cambria Math" w:eastAsia="MS Mincho" w:hAnsi="Cambria Math"/>
              <w:sz w:val="22"/>
              <w:szCs w:val="22"/>
              <w:lang w:eastAsia="x-none"/>
            </w:rPr>
            <m:t>-</m:t>
          </m:r>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o</m:t>
              </m:r>
            </m:e>
            <m:sub>
              <m:r>
                <w:rPr>
                  <w:rFonts w:ascii="Cambria Math" w:eastAsia="MS Mincho" w:hAnsi="Cambria Math"/>
                  <w:sz w:val="22"/>
                  <w:szCs w:val="22"/>
                  <w:lang w:eastAsia="x-none"/>
                </w:rPr>
                <m:t>isr</m:t>
              </m:r>
            </m:sub>
            <m:sup>
              <m:r>
                <w:rPr>
                  <w:rFonts w:ascii="Cambria Math" w:eastAsia="MS Mincho" w:hAnsi="Cambria Math"/>
                  <w:sz w:val="22"/>
                  <w:szCs w:val="22"/>
                  <w:lang w:eastAsia="x-none"/>
                </w:rPr>
                <m:t>-</m:t>
              </m:r>
            </m:sup>
          </m:sSubSup>
          <m:r>
            <w:rPr>
              <w:rFonts w:ascii="Cambria Math" w:eastAsia="MS Mincho" w:hAnsi="Cambria Math"/>
              <w:sz w:val="22"/>
              <w:szCs w:val="22"/>
              <w:lang w:eastAsia="x-none"/>
            </w:rPr>
            <m:t xml:space="preserve">                     ∀i∈I,  ∀r∈R,  ∀s∈S                                            (9)</m:t>
          </m:r>
        </m:oMath>
      </m:oMathPara>
    </w:p>
    <w:p w14:paraId="123953D3" w14:textId="4BA6A599" w:rsidR="00C326F7" w:rsidRPr="00702834" w:rsidRDefault="00D84EC7" w:rsidP="00C326F7">
      <w:pPr>
        <w:pStyle w:val="MainText"/>
        <w:rPr>
          <w:rFonts w:eastAsia="MS Mincho"/>
          <w:i/>
          <w:sz w:val="22"/>
          <w:szCs w:val="22"/>
          <w:lang w:eastAsia="x-none"/>
        </w:rPr>
      </w:pPr>
      <m:oMathPara>
        <m:oMath>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o</m:t>
              </m:r>
            </m:e>
            <m:sub>
              <m:r>
                <w:rPr>
                  <w:rFonts w:ascii="Cambria Math" w:eastAsia="MS Mincho" w:hAnsi="Cambria Math"/>
                  <w:sz w:val="22"/>
                  <w:szCs w:val="22"/>
                  <w:lang w:eastAsia="x-none"/>
                </w:rPr>
                <m:t>i</m:t>
              </m:r>
            </m:sub>
            <m:sup>
              <m:r>
                <w:rPr>
                  <w:rFonts w:ascii="Cambria Math" w:eastAsia="MS Mincho" w:hAnsi="Cambria Math"/>
                  <w:sz w:val="22"/>
                  <w:szCs w:val="22"/>
                  <w:lang w:eastAsia="x-none"/>
                </w:rPr>
                <m:t>h</m:t>
              </m:r>
            </m:sup>
          </m:sSubSup>
          <m:r>
            <w:rPr>
              <w:rFonts w:ascii="Cambria Math" w:eastAsia="MS Mincho" w:hAnsi="Cambria Math"/>
              <w:sz w:val="22"/>
              <w:szCs w:val="22"/>
              <w:lang w:eastAsia="x-none"/>
            </w:rPr>
            <m:t>-</m:t>
          </m:r>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l=1</m:t>
              </m:r>
            </m:sub>
            <m:sup>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L</m:t>
                  </m:r>
                </m:e>
                <m:sub>
                  <m:r>
                    <w:rPr>
                      <w:rFonts w:ascii="Cambria Math" w:eastAsia="MS Mincho" w:hAnsi="Cambria Math"/>
                      <w:sz w:val="22"/>
                      <w:szCs w:val="22"/>
                      <w:lang w:eastAsia="x-none"/>
                    </w:rPr>
                    <m:t>i</m:t>
                  </m:r>
                </m:sub>
                <m:sup>
                  <m:r>
                    <w:rPr>
                      <w:rFonts w:ascii="Cambria Math" w:eastAsia="MS Mincho" w:hAnsi="Cambria Math"/>
                      <w:sz w:val="22"/>
                      <w:szCs w:val="22"/>
                      <w:lang w:eastAsia="x-none"/>
                    </w:rPr>
                    <m:t>h</m:t>
                  </m:r>
                </m:sup>
              </m:sSubSup>
            </m:sup>
            <m:e>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d∈D</m:t>
                  </m:r>
                </m:sub>
                <m:sup/>
                <m:e>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x</m:t>
                      </m:r>
                    </m:e>
                    <m:sub>
                      <m:r>
                        <w:rPr>
                          <w:rFonts w:ascii="Cambria Math" w:eastAsia="MS Mincho" w:hAnsi="Cambria Math"/>
                          <w:sz w:val="22"/>
                          <w:szCs w:val="22"/>
                          <w:lang w:eastAsia="x-none"/>
                        </w:rPr>
                        <m:t>ilsd</m:t>
                      </m:r>
                    </m:sub>
                    <m:sup>
                      <m:r>
                        <w:rPr>
                          <w:rFonts w:ascii="Cambria Math" w:eastAsia="MS Mincho" w:hAnsi="Cambria Math"/>
                          <w:sz w:val="22"/>
                          <w:szCs w:val="22"/>
                          <w:lang w:eastAsia="x-none"/>
                        </w:rPr>
                        <m:t>h</m:t>
                      </m:r>
                    </m:sup>
                  </m:sSubSup>
                </m:e>
              </m:nary>
            </m:e>
          </m:nary>
          <m:r>
            <w:rPr>
              <w:rFonts w:ascii="Cambria Math" w:eastAsia="MS Mincho" w:hAnsi="Cambria Math"/>
              <w:sz w:val="22"/>
              <w:szCs w:val="22"/>
              <w:lang w:eastAsia="x-none"/>
            </w:rPr>
            <m:t>=</m:t>
          </m:r>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o</m:t>
              </m:r>
            </m:e>
            <m:sub>
              <m:r>
                <w:rPr>
                  <w:rFonts w:ascii="Cambria Math" w:eastAsia="MS Mincho" w:hAnsi="Cambria Math"/>
                  <w:sz w:val="22"/>
                  <w:szCs w:val="22"/>
                  <w:lang w:eastAsia="x-none"/>
                </w:rPr>
                <m:t>is</m:t>
              </m:r>
            </m:sub>
            <m:sup>
              <m:r>
                <w:rPr>
                  <w:rFonts w:ascii="Cambria Math" w:eastAsia="MS Mincho" w:hAnsi="Cambria Math"/>
                  <w:sz w:val="22"/>
                  <w:szCs w:val="22"/>
                  <w:lang w:eastAsia="x-none"/>
                </w:rPr>
                <m:t>h+</m:t>
              </m:r>
            </m:sup>
          </m:sSubSup>
          <m:r>
            <w:rPr>
              <w:rFonts w:ascii="Cambria Math" w:eastAsia="MS Mincho" w:hAnsi="Cambria Math"/>
              <w:sz w:val="22"/>
              <w:szCs w:val="22"/>
              <w:lang w:eastAsia="x-none"/>
            </w:rPr>
            <m:t>-</m:t>
          </m:r>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o</m:t>
              </m:r>
            </m:e>
            <m:sub>
              <m:r>
                <w:rPr>
                  <w:rFonts w:ascii="Cambria Math" w:eastAsia="MS Mincho" w:hAnsi="Cambria Math"/>
                  <w:sz w:val="22"/>
                  <w:szCs w:val="22"/>
                  <w:lang w:eastAsia="x-none"/>
                </w:rPr>
                <m:t>is</m:t>
              </m:r>
            </m:sub>
            <m:sup>
              <m:r>
                <w:rPr>
                  <w:rFonts w:ascii="Cambria Math" w:eastAsia="MS Mincho" w:hAnsi="Cambria Math"/>
                  <w:sz w:val="22"/>
                  <w:szCs w:val="22"/>
                  <w:lang w:eastAsia="x-none"/>
                </w:rPr>
                <m:t>h-</m:t>
              </m:r>
            </m:sup>
          </m:sSubSup>
          <m:r>
            <w:rPr>
              <w:rFonts w:ascii="Cambria Math" w:eastAsia="MS Mincho" w:hAnsi="Cambria Math"/>
              <w:sz w:val="22"/>
              <w:szCs w:val="22"/>
              <w:lang w:eastAsia="x-none"/>
            </w:rPr>
            <m:t xml:space="preserve">              ∀i∈I,    ∀s∈S                                                                       (10)</m:t>
          </m:r>
        </m:oMath>
      </m:oMathPara>
    </w:p>
    <w:p w14:paraId="3C51730F" w14:textId="5BE81BED" w:rsidR="00C326F7" w:rsidRPr="00702834" w:rsidRDefault="00D84EC7" w:rsidP="00C326F7">
      <w:pPr>
        <w:pStyle w:val="MainText"/>
        <w:rPr>
          <w:rFonts w:eastAsia="MS Mincho"/>
          <w:i/>
          <w:sz w:val="22"/>
          <w:szCs w:val="22"/>
          <w:lang w:eastAsia="x-none"/>
        </w:rPr>
      </w:pPr>
      <m:oMathPara>
        <m:oMathParaPr>
          <m:jc m:val="center"/>
        </m:oMathParaPr>
        <m:oMath>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o</m:t>
              </m:r>
            </m:e>
            <m:sub>
              <m:r>
                <w:rPr>
                  <w:rFonts w:ascii="Cambria Math" w:eastAsia="MS Mincho" w:hAnsi="Cambria Math"/>
                  <w:sz w:val="22"/>
                  <w:szCs w:val="22"/>
                  <w:lang w:eastAsia="x-none"/>
                </w:rPr>
                <m:t>i</m:t>
              </m:r>
            </m:sub>
            <m:sup>
              <m:r>
                <w:rPr>
                  <w:rFonts w:ascii="Cambria Math" w:eastAsia="MS Mincho" w:hAnsi="Cambria Math"/>
                  <w:sz w:val="22"/>
                  <w:szCs w:val="22"/>
                  <w:lang w:eastAsia="x-none"/>
                </w:rPr>
                <m:t>hc</m:t>
              </m:r>
            </m:sup>
          </m:sSubSup>
          <m:r>
            <w:rPr>
              <w:rFonts w:ascii="Cambria Math" w:eastAsia="MS Mincho" w:hAnsi="Cambria Math"/>
              <w:sz w:val="22"/>
              <w:szCs w:val="22"/>
              <w:lang w:eastAsia="x-none"/>
            </w:rPr>
            <m:t xml:space="preserve">- </m:t>
          </m:r>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l=1</m:t>
              </m:r>
            </m:sub>
            <m:sup>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L</m:t>
                  </m:r>
                </m:e>
                <m:sub>
                  <m:r>
                    <w:rPr>
                      <w:rFonts w:ascii="Cambria Math" w:eastAsia="MS Mincho" w:hAnsi="Cambria Math"/>
                      <w:sz w:val="22"/>
                      <w:szCs w:val="22"/>
                      <w:lang w:eastAsia="x-none"/>
                    </w:rPr>
                    <m:t>i</m:t>
                  </m:r>
                </m:sub>
              </m:sSub>
            </m:sup>
            <m:e>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d∈D</m:t>
                  </m:r>
                </m:sub>
                <m:sup/>
                <m:e>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x</m:t>
                      </m:r>
                    </m:e>
                    <m:sub>
                      <m:r>
                        <w:rPr>
                          <w:rFonts w:ascii="Cambria Math" w:eastAsia="MS Mincho" w:hAnsi="Cambria Math"/>
                          <w:sz w:val="22"/>
                          <w:szCs w:val="22"/>
                          <w:lang w:eastAsia="x-none"/>
                        </w:rPr>
                        <m:t>ilsd</m:t>
                      </m:r>
                    </m:sub>
                    <m:sup>
                      <m:r>
                        <w:rPr>
                          <w:rFonts w:ascii="Cambria Math" w:eastAsia="MS Mincho" w:hAnsi="Cambria Math"/>
                          <w:sz w:val="22"/>
                          <w:szCs w:val="22"/>
                          <w:lang w:eastAsia="x-none"/>
                        </w:rPr>
                        <m:t>hc</m:t>
                      </m:r>
                    </m:sup>
                  </m:sSubSup>
                </m:e>
              </m:nary>
            </m:e>
          </m:nary>
          <m:r>
            <w:rPr>
              <w:rFonts w:ascii="Cambria Math" w:eastAsia="MS Mincho" w:hAnsi="Cambria Math"/>
              <w:sz w:val="22"/>
              <w:szCs w:val="22"/>
              <w:lang w:eastAsia="x-none"/>
            </w:rPr>
            <m:t>=0                              ∀i∈I,    ∀s∈S                                                                      (11)</m:t>
          </m:r>
        </m:oMath>
      </m:oMathPara>
    </w:p>
    <w:p w14:paraId="1BB7E323" w14:textId="77777777" w:rsidR="00C326F7" w:rsidRPr="00702834" w:rsidRDefault="00C326F7" w:rsidP="00C326F7">
      <w:pPr>
        <w:pStyle w:val="MainText"/>
        <w:ind w:firstLine="0"/>
        <w:rPr>
          <w:sz w:val="22"/>
          <w:szCs w:val="22"/>
          <w:lang w:eastAsia="zh-CN"/>
        </w:rPr>
      </w:pPr>
    </w:p>
    <w:p w14:paraId="789183A3" w14:textId="77777777" w:rsidR="00C326F7" w:rsidRPr="00702834" w:rsidRDefault="00C326F7" w:rsidP="00C326F7">
      <w:pPr>
        <w:pStyle w:val="MainText"/>
        <w:ind w:firstLine="0"/>
        <w:rPr>
          <w:b/>
          <w:i/>
          <w:sz w:val="22"/>
          <w:szCs w:val="22"/>
          <w:lang w:eastAsia="zh-CN"/>
        </w:rPr>
      </w:pPr>
      <w:r w:rsidRPr="00702834">
        <w:rPr>
          <w:b/>
          <w:i/>
          <w:sz w:val="22"/>
          <w:szCs w:val="22"/>
          <w:lang w:eastAsia="zh-CN"/>
        </w:rPr>
        <w:t>Constraint set (iii): the actual quantities of each cargo type handled at the regions and the hub</w:t>
      </w:r>
    </w:p>
    <w:p w14:paraId="017400D3" w14:textId="4943B8DA" w:rsidR="00C326F7" w:rsidRPr="00702834" w:rsidRDefault="00C326F7" w:rsidP="00C326F7">
      <w:pPr>
        <w:pStyle w:val="MainText"/>
        <w:ind w:firstLine="0"/>
        <w:rPr>
          <w:rFonts w:eastAsia="MS Mincho"/>
          <w:i/>
          <w:sz w:val="22"/>
          <w:szCs w:val="22"/>
          <w:lang w:eastAsia="x-none"/>
        </w:rPr>
      </w:pPr>
      <w:r w:rsidRPr="00702834">
        <w:rPr>
          <w:sz w:val="22"/>
          <w:szCs w:val="22"/>
          <w:lang w:eastAsia="zh-CN"/>
        </w:rPr>
        <w:t xml:space="preserve">Equation (12) </w:t>
      </w:r>
      <w:r w:rsidR="00660F40" w:rsidRPr="00702834">
        <w:rPr>
          <w:sz w:val="22"/>
          <w:szCs w:val="22"/>
          <w:lang w:eastAsia="zh-CN"/>
        </w:rPr>
        <w:t xml:space="preserve">calculates </w:t>
      </w:r>
      <w:r w:rsidRPr="00702834">
        <w:rPr>
          <w:sz w:val="22"/>
          <w:szCs w:val="22"/>
          <w:lang w:eastAsia="zh-CN"/>
        </w:rPr>
        <w:t xml:space="preserve">the total cargo </w:t>
      </w:r>
      <w:r w:rsidRPr="00702834">
        <w:rPr>
          <w:i/>
          <w:iCs/>
          <w:sz w:val="22"/>
          <w:szCs w:val="22"/>
          <w:lang w:eastAsia="zh-CN"/>
        </w:rPr>
        <w:t>j</w:t>
      </w:r>
      <w:r w:rsidRPr="00702834">
        <w:rPr>
          <w:sz w:val="22"/>
          <w:szCs w:val="22"/>
          <w:lang w:eastAsia="zh-CN"/>
        </w:rPr>
        <w:t xml:space="preserve"> quantities in region </w:t>
      </w:r>
      <w:r w:rsidRPr="00702834">
        <w:rPr>
          <w:i/>
          <w:iCs/>
          <w:sz w:val="22"/>
          <w:szCs w:val="22"/>
          <w:lang w:eastAsia="zh-CN"/>
        </w:rPr>
        <w:t>r</w:t>
      </w:r>
      <w:r w:rsidRPr="00702834">
        <w:rPr>
          <w:sz w:val="22"/>
          <w:szCs w:val="22"/>
          <w:lang w:eastAsia="zh-CN"/>
        </w:rPr>
        <w:t xml:space="preserve"> in scenario </w:t>
      </w:r>
      <w:r w:rsidRPr="00702834">
        <w:rPr>
          <w:i/>
          <w:iCs/>
          <w:sz w:val="22"/>
          <w:szCs w:val="22"/>
          <w:lang w:eastAsia="zh-CN"/>
        </w:rPr>
        <w:t>s</w:t>
      </w:r>
      <w:r w:rsidRPr="00702834">
        <w:rPr>
          <w:sz w:val="22"/>
          <w:szCs w:val="22"/>
          <w:lang w:eastAsia="zh-CN"/>
        </w:rPr>
        <w:t xml:space="preserve">. Equation (13) calculates the cargo </w:t>
      </w:r>
      <w:r w:rsidRPr="00702834">
        <w:rPr>
          <w:i/>
          <w:iCs/>
          <w:sz w:val="22"/>
          <w:szCs w:val="22"/>
          <w:lang w:eastAsia="zh-CN"/>
        </w:rPr>
        <w:t>j</w:t>
      </w:r>
      <w:r w:rsidRPr="00702834">
        <w:rPr>
          <w:sz w:val="22"/>
          <w:szCs w:val="22"/>
          <w:lang w:eastAsia="zh-CN"/>
        </w:rPr>
        <w:t xml:space="preserve"> quantity with destination </w:t>
      </w:r>
      <w:r w:rsidRPr="00702834">
        <w:rPr>
          <w:i/>
          <w:iCs/>
          <w:sz w:val="22"/>
          <w:szCs w:val="22"/>
          <w:lang w:eastAsia="zh-CN"/>
        </w:rPr>
        <w:t>d</w:t>
      </w:r>
      <w:r w:rsidRPr="00702834">
        <w:rPr>
          <w:sz w:val="22"/>
          <w:szCs w:val="22"/>
          <w:lang w:eastAsia="zh-CN"/>
        </w:rPr>
        <w:t xml:space="preserve"> at the hub in scenario </w:t>
      </w:r>
      <w:r w:rsidRPr="00702834">
        <w:rPr>
          <w:i/>
          <w:iCs/>
          <w:sz w:val="22"/>
          <w:szCs w:val="22"/>
          <w:lang w:eastAsia="zh-CN"/>
        </w:rPr>
        <w:t>s</w:t>
      </w:r>
      <w:r w:rsidRPr="00702834">
        <w:rPr>
          <w:sz w:val="22"/>
          <w:szCs w:val="22"/>
          <w:lang w:eastAsia="zh-CN"/>
        </w:rPr>
        <w:t xml:space="preserve">. </w:t>
      </w:r>
    </w:p>
    <w:p w14:paraId="5A5054D3" w14:textId="35ACFC33" w:rsidR="00C326F7" w:rsidRPr="00702834" w:rsidRDefault="00D84EC7" w:rsidP="00C326F7">
      <w:pPr>
        <w:pStyle w:val="MainText"/>
        <w:rPr>
          <w:rFonts w:eastAsia="MS Mincho"/>
          <w:i/>
          <w:sz w:val="22"/>
          <w:szCs w:val="22"/>
          <w:lang w:eastAsia="x-none"/>
        </w:rPr>
      </w:pPr>
      <m:oMathPara>
        <m:oMath>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i∈I</m:t>
              </m:r>
            </m:sub>
            <m:sup/>
            <m:e>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d∈D</m:t>
                  </m:r>
                </m:sub>
                <m:sup/>
                <m:e>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l=1</m:t>
                      </m:r>
                    </m:sub>
                    <m:sup>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L</m:t>
                          </m:r>
                        </m:e>
                        <m:sub>
                          <m:r>
                            <w:rPr>
                              <w:rFonts w:ascii="Cambria Math" w:eastAsia="MS Mincho" w:hAnsi="Cambria Math"/>
                              <w:sz w:val="22"/>
                              <w:szCs w:val="22"/>
                              <w:lang w:eastAsia="x-none"/>
                            </w:rPr>
                            <m:t>ir</m:t>
                          </m:r>
                        </m:sub>
                      </m:sSub>
                    </m:sup>
                    <m:e>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y</m:t>
                          </m:r>
                        </m:e>
                        <m:sub>
                          <m:r>
                            <w:rPr>
                              <w:rFonts w:ascii="Cambria Math" w:eastAsia="MS Mincho" w:hAnsi="Cambria Math"/>
                              <w:sz w:val="22"/>
                              <w:szCs w:val="22"/>
                              <w:lang w:eastAsia="x-none"/>
                            </w:rPr>
                            <m:t>iljsrd</m:t>
                          </m:r>
                        </m:sub>
                      </m:sSub>
                    </m:e>
                  </m:nary>
                </m:e>
              </m:nary>
            </m:e>
          </m:nary>
          <m:r>
            <w:rPr>
              <w:rFonts w:ascii="Cambria Math" w:eastAsia="MS Mincho" w:hAnsi="Cambria Math"/>
              <w:sz w:val="22"/>
              <w:szCs w:val="22"/>
              <w:lang w:eastAsia="x-none"/>
            </w:rPr>
            <m:t>=</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q</m:t>
              </m:r>
            </m:e>
            <m:sub>
              <m:r>
                <w:rPr>
                  <w:rFonts w:ascii="Cambria Math" w:eastAsia="MS Mincho" w:hAnsi="Cambria Math"/>
                  <w:sz w:val="22"/>
                  <w:szCs w:val="22"/>
                  <w:lang w:eastAsia="x-none"/>
                </w:rPr>
                <m:t>jsr</m:t>
              </m:r>
            </m:sub>
          </m:sSub>
          <m:r>
            <w:rPr>
              <w:rFonts w:ascii="Cambria Math" w:eastAsia="MS Mincho" w:hAnsi="Cambria Math"/>
              <w:sz w:val="22"/>
              <w:szCs w:val="22"/>
              <w:lang w:eastAsia="x-none"/>
            </w:rPr>
            <m:t xml:space="preserve">                           ∀ j∈J,    ∀r∈R,   ∀s∈S                                                  (12)</m:t>
          </m:r>
        </m:oMath>
      </m:oMathPara>
    </w:p>
    <w:p w14:paraId="56D30901" w14:textId="6EE7C0FF" w:rsidR="00C326F7" w:rsidRPr="00702834" w:rsidRDefault="00D84EC7" w:rsidP="00C326F7">
      <w:pPr>
        <w:pStyle w:val="MainText"/>
        <w:rPr>
          <w:rFonts w:eastAsia="MS Mincho"/>
          <w:i/>
          <w:sz w:val="22"/>
          <w:szCs w:val="22"/>
          <w:lang w:eastAsia="x-none"/>
        </w:rPr>
      </w:pPr>
      <m:oMathPara>
        <m:oMath>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i∈I</m:t>
              </m:r>
            </m:sub>
            <m:sup/>
            <m:e>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l=1</m:t>
                  </m:r>
                </m:sub>
                <m:sup>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L</m:t>
                      </m:r>
                    </m:e>
                    <m:sub>
                      <m:r>
                        <w:rPr>
                          <w:rFonts w:ascii="Cambria Math" w:eastAsia="MS Mincho" w:hAnsi="Cambria Math"/>
                          <w:sz w:val="22"/>
                          <w:szCs w:val="22"/>
                          <w:lang w:eastAsia="x-none"/>
                        </w:rPr>
                        <m:t>i</m:t>
                      </m:r>
                    </m:sub>
                    <m:sup>
                      <m:r>
                        <w:rPr>
                          <w:rFonts w:ascii="Cambria Math" w:eastAsia="MS Mincho" w:hAnsi="Cambria Math"/>
                          <w:sz w:val="22"/>
                          <w:szCs w:val="22"/>
                          <w:lang w:eastAsia="x-none"/>
                        </w:rPr>
                        <m:t>h</m:t>
                      </m:r>
                    </m:sup>
                  </m:sSubSup>
                </m:sup>
                <m:e>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y</m:t>
                      </m:r>
                    </m:e>
                    <m:sub>
                      <m:r>
                        <w:rPr>
                          <w:rFonts w:ascii="Cambria Math" w:eastAsia="MS Mincho" w:hAnsi="Cambria Math"/>
                          <w:sz w:val="22"/>
                          <w:szCs w:val="22"/>
                          <w:lang w:eastAsia="x-none"/>
                        </w:rPr>
                        <m:t>iljsd</m:t>
                      </m:r>
                    </m:sub>
                    <m:sup>
                      <m:r>
                        <w:rPr>
                          <w:rFonts w:ascii="Cambria Math" w:eastAsia="MS Mincho" w:hAnsi="Cambria Math"/>
                          <w:sz w:val="22"/>
                          <w:szCs w:val="22"/>
                          <w:lang w:eastAsia="x-none"/>
                        </w:rPr>
                        <m:t>h</m:t>
                      </m:r>
                    </m:sup>
                  </m:sSubSup>
                </m:e>
              </m:nary>
            </m:e>
          </m:nary>
          <m:r>
            <w:rPr>
              <w:rFonts w:ascii="Cambria Math" w:eastAsia="MS Mincho" w:hAnsi="Cambria Math"/>
              <w:sz w:val="22"/>
              <w:szCs w:val="22"/>
              <w:lang w:eastAsia="x-none"/>
            </w:rPr>
            <m:t>+</m:t>
          </m:r>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i∈I</m:t>
              </m:r>
            </m:sub>
            <m:sup/>
            <m:e>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l=1</m:t>
                  </m:r>
                </m:sub>
                <m:sup>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L</m:t>
                      </m:r>
                    </m:e>
                    <m:sub>
                      <m:r>
                        <w:rPr>
                          <w:rFonts w:ascii="Cambria Math" w:eastAsia="MS Mincho" w:hAnsi="Cambria Math"/>
                          <w:sz w:val="22"/>
                          <w:szCs w:val="22"/>
                          <w:lang w:eastAsia="x-none"/>
                        </w:rPr>
                        <m:t>i</m:t>
                      </m:r>
                    </m:sub>
                  </m:sSub>
                </m:sup>
                <m:e>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y</m:t>
                      </m:r>
                    </m:e>
                    <m:sub>
                      <m:r>
                        <w:rPr>
                          <w:rFonts w:ascii="Cambria Math" w:eastAsia="MS Mincho" w:hAnsi="Cambria Math"/>
                          <w:sz w:val="22"/>
                          <w:szCs w:val="22"/>
                          <w:lang w:eastAsia="x-none"/>
                        </w:rPr>
                        <m:t>iljsd</m:t>
                      </m:r>
                    </m:sub>
                    <m:sup>
                      <m:r>
                        <w:rPr>
                          <w:rFonts w:ascii="Cambria Math" w:eastAsia="MS Mincho" w:hAnsi="Cambria Math"/>
                          <w:sz w:val="22"/>
                          <w:szCs w:val="22"/>
                          <w:lang w:eastAsia="x-none"/>
                        </w:rPr>
                        <m:t>hc</m:t>
                      </m:r>
                    </m:sup>
                  </m:sSubSup>
                </m:e>
              </m:nary>
            </m:e>
          </m:nary>
          <m:r>
            <w:rPr>
              <w:rFonts w:ascii="Cambria Math" w:eastAsia="MS Mincho" w:hAnsi="Cambria Math"/>
              <w:sz w:val="22"/>
              <w:szCs w:val="22"/>
              <w:lang w:eastAsia="x-none"/>
            </w:rPr>
            <m:t>=</m:t>
          </m:r>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q</m:t>
              </m:r>
            </m:e>
            <m:sub>
              <m:r>
                <w:rPr>
                  <w:rFonts w:ascii="Cambria Math" w:eastAsia="MS Mincho" w:hAnsi="Cambria Math"/>
                  <w:sz w:val="22"/>
                  <w:szCs w:val="22"/>
                  <w:lang w:eastAsia="x-none"/>
                </w:rPr>
                <m:t>jsd</m:t>
              </m:r>
            </m:sub>
            <m:sup>
              <m:r>
                <w:rPr>
                  <w:rFonts w:ascii="Cambria Math" w:eastAsia="MS Mincho" w:hAnsi="Cambria Math"/>
                  <w:sz w:val="22"/>
                  <w:szCs w:val="22"/>
                  <w:lang w:eastAsia="x-none"/>
                </w:rPr>
                <m:t>h</m:t>
              </m:r>
            </m:sup>
          </m:sSubSup>
          <m:r>
            <w:rPr>
              <w:rFonts w:ascii="Cambria Math" w:eastAsia="MS Mincho" w:hAnsi="Cambria Math"/>
              <w:sz w:val="22"/>
              <w:szCs w:val="22"/>
              <w:lang w:eastAsia="x-none"/>
            </w:rPr>
            <m:t xml:space="preserve">       ∀ j∈J,    ∀d∈ D,   ∀s∈S                                                 (13)</m:t>
          </m:r>
        </m:oMath>
      </m:oMathPara>
    </w:p>
    <w:p w14:paraId="790D554F" w14:textId="77777777" w:rsidR="00C326F7" w:rsidRPr="00702834" w:rsidRDefault="00C326F7" w:rsidP="00C326F7">
      <w:pPr>
        <w:pStyle w:val="MainText"/>
        <w:ind w:firstLine="0"/>
        <w:rPr>
          <w:rFonts w:eastAsia="MS Mincho"/>
          <w:i/>
          <w:sz w:val="22"/>
          <w:szCs w:val="22"/>
          <w:lang w:eastAsia="x-none"/>
        </w:rPr>
      </w:pPr>
    </w:p>
    <w:p w14:paraId="0F8EB1C3" w14:textId="7F81F11C" w:rsidR="00C326F7" w:rsidRPr="00702834" w:rsidRDefault="00C326F7" w:rsidP="00C326F7">
      <w:pPr>
        <w:pStyle w:val="MainText"/>
        <w:ind w:firstLine="0"/>
        <w:rPr>
          <w:rFonts w:eastAsia="MS Mincho"/>
          <w:b/>
          <w:i/>
          <w:sz w:val="22"/>
          <w:szCs w:val="22"/>
          <w:lang w:eastAsia="x-none"/>
        </w:rPr>
      </w:pPr>
      <w:r w:rsidRPr="00702834">
        <w:rPr>
          <w:rFonts w:eastAsia="MS Mincho"/>
          <w:b/>
          <w:i/>
          <w:sz w:val="22"/>
          <w:szCs w:val="22"/>
          <w:lang w:eastAsia="x-none"/>
        </w:rPr>
        <w:t xml:space="preserve">Constraint set (iv): restrictions on the number of </w:t>
      </w:r>
      <w:r w:rsidR="00613E27" w:rsidRPr="00702834">
        <w:rPr>
          <w:rFonts w:eastAsia="MS Mincho"/>
          <w:b/>
          <w:i/>
          <w:sz w:val="22"/>
          <w:szCs w:val="22"/>
          <w:lang w:eastAsia="x-none"/>
        </w:rPr>
        <w:t xml:space="preserve">re-used containers </w:t>
      </w:r>
      <w:r w:rsidR="00DC77DE" w:rsidRPr="00702834">
        <w:rPr>
          <w:rFonts w:eastAsia="MS Mincho"/>
          <w:b/>
          <w:i/>
          <w:sz w:val="22"/>
          <w:szCs w:val="22"/>
          <w:lang w:eastAsia="x-none"/>
        </w:rPr>
        <w:t>at the hub</w:t>
      </w:r>
      <w:r w:rsidRPr="00702834">
        <w:rPr>
          <w:rFonts w:eastAsia="MS Mincho"/>
          <w:b/>
          <w:i/>
          <w:sz w:val="22"/>
          <w:szCs w:val="22"/>
          <w:lang w:eastAsia="x-none"/>
        </w:rPr>
        <w:t xml:space="preserve"> as well as </w:t>
      </w:r>
      <w:r w:rsidR="00613E27" w:rsidRPr="00702834">
        <w:rPr>
          <w:rFonts w:eastAsia="MS Mincho"/>
          <w:b/>
          <w:i/>
          <w:sz w:val="22"/>
          <w:szCs w:val="22"/>
          <w:lang w:eastAsia="x-none"/>
        </w:rPr>
        <w:t xml:space="preserve">number of </w:t>
      </w:r>
      <w:r w:rsidR="00E56ADA" w:rsidRPr="00702834">
        <w:rPr>
          <w:rFonts w:eastAsia="MS Mincho"/>
          <w:b/>
          <w:i/>
          <w:sz w:val="22"/>
          <w:szCs w:val="22"/>
          <w:lang w:eastAsia="x-none"/>
        </w:rPr>
        <w:t xml:space="preserve">available </w:t>
      </w:r>
      <w:r w:rsidR="00613E27" w:rsidRPr="00702834">
        <w:rPr>
          <w:rFonts w:eastAsia="MS Mincho"/>
          <w:b/>
          <w:i/>
          <w:sz w:val="22"/>
          <w:szCs w:val="22"/>
          <w:lang w:eastAsia="x-none"/>
        </w:rPr>
        <w:t xml:space="preserve">containers </w:t>
      </w:r>
      <w:r w:rsidR="00DC77DE" w:rsidRPr="00702834">
        <w:rPr>
          <w:rFonts w:eastAsia="MS Mincho"/>
          <w:b/>
          <w:i/>
          <w:sz w:val="22"/>
          <w:szCs w:val="22"/>
          <w:lang w:eastAsia="x-none"/>
        </w:rPr>
        <w:t>at</w:t>
      </w:r>
      <w:r w:rsidRPr="00702834">
        <w:rPr>
          <w:rFonts w:eastAsia="MS Mincho"/>
          <w:b/>
          <w:i/>
          <w:sz w:val="22"/>
          <w:szCs w:val="22"/>
          <w:lang w:eastAsia="x-none"/>
        </w:rPr>
        <w:t xml:space="preserve"> the hub</w:t>
      </w:r>
    </w:p>
    <w:p w14:paraId="70463544" w14:textId="771F69E2" w:rsidR="00C326F7" w:rsidRPr="00702834" w:rsidRDefault="00C326F7" w:rsidP="00C326F7">
      <w:pPr>
        <w:pStyle w:val="MainText"/>
        <w:ind w:firstLine="0"/>
        <w:rPr>
          <w:rFonts w:eastAsia="MS Mincho"/>
          <w:i/>
          <w:sz w:val="22"/>
          <w:szCs w:val="22"/>
          <w:lang w:eastAsia="x-none"/>
        </w:rPr>
      </w:pPr>
      <w:r w:rsidRPr="00702834">
        <w:rPr>
          <w:sz w:val="22"/>
          <w:szCs w:val="22"/>
          <w:lang w:eastAsia="zh-CN"/>
        </w:rPr>
        <w:t>Constraint (14) ensures that the</w:t>
      </w:r>
      <w:r w:rsidR="006F353A" w:rsidRPr="00702834">
        <w:rPr>
          <w:sz w:val="22"/>
          <w:szCs w:val="22"/>
          <w:lang w:eastAsia="zh-CN"/>
        </w:rPr>
        <w:t xml:space="preserve"> number of</w:t>
      </w:r>
      <w:r w:rsidRPr="00702834">
        <w:rPr>
          <w:sz w:val="22"/>
          <w:szCs w:val="22"/>
          <w:lang w:eastAsia="zh-CN"/>
        </w:rPr>
        <w:t xml:space="preserve"> containers </w:t>
      </w:r>
      <w:r w:rsidR="006F353A" w:rsidRPr="00702834">
        <w:rPr>
          <w:sz w:val="22"/>
          <w:szCs w:val="22"/>
          <w:lang w:eastAsia="zh-CN"/>
        </w:rPr>
        <w:t>re-</w:t>
      </w:r>
      <w:r w:rsidRPr="00702834">
        <w:rPr>
          <w:sz w:val="22"/>
          <w:szCs w:val="22"/>
          <w:lang w:eastAsia="zh-CN"/>
        </w:rPr>
        <w:t xml:space="preserve">used in the hub cannot exceed the total number of containers </w:t>
      </w:r>
      <w:r w:rsidR="006F353A" w:rsidRPr="00702834">
        <w:rPr>
          <w:sz w:val="22"/>
          <w:szCs w:val="22"/>
          <w:lang w:eastAsia="zh-CN"/>
        </w:rPr>
        <w:t>arriving from</w:t>
      </w:r>
      <w:r w:rsidRPr="00702834">
        <w:rPr>
          <w:sz w:val="22"/>
          <w:szCs w:val="22"/>
          <w:lang w:eastAsia="zh-CN"/>
        </w:rPr>
        <w:t xml:space="preserve"> all the regions. Constraint (15) gives the limitations on the number of containers of each type at the hub. </w:t>
      </w:r>
    </w:p>
    <w:p w14:paraId="50767115" w14:textId="35DC67C1" w:rsidR="00C326F7" w:rsidRPr="00702834" w:rsidRDefault="00D84EC7" w:rsidP="00C326F7">
      <w:pPr>
        <w:pStyle w:val="MainText"/>
        <w:rPr>
          <w:rFonts w:eastAsia="MS Mincho"/>
          <w:i/>
          <w:sz w:val="22"/>
          <w:szCs w:val="22"/>
          <w:lang w:eastAsia="x-none"/>
        </w:rPr>
      </w:pPr>
      <m:oMathPara>
        <m:oMath>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l=1</m:t>
              </m:r>
            </m:sub>
            <m:sup>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L</m:t>
                  </m:r>
                </m:e>
                <m:sub>
                  <m:r>
                    <w:rPr>
                      <w:rFonts w:ascii="Cambria Math" w:eastAsia="MS Mincho" w:hAnsi="Cambria Math"/>
                      <w:sz w:val="22"/>
                      <w:szCs w:val="22"/>
                      <w:lang w:eastAsia="x-none"/>
                    </w:rPr>
                    <m:t>i</m:t>
                  </m:r>
                </m:sub>
              </m:sSub>
            </m:sup>
            <m:e>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d∈D</m:t>
                  </m:r>
                </m:sub>
                <m:sup/>
                <m:e>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x</m:t>
                      </m:r>
                    </m:e>
                    <m:sub>
                      <m:r>
                        <w:rPr>
                          <w:rFonts w:ascii="Cambria Math" w:eastAsia="MS Mincho" w:hAnsi="Cambria Math"/>
                          <w:sz w:val="22"/>
                          <w:szCs w:val="22"/>
                          <w:lang w:eastAsia="x-none"/>
                        </w:rPr>
                        <m:t>ilsd</m:t>
                      </m:r>
                    </m:sub>
                    <m:sup>
                      <m:r>
                        <w:rPr>
                          <w:rFonts w:ascii="Cambria Math" w:eastAsia="MS Mincho" w:hAnsi="Cambria Math"/>
                          <w:sz w:val="22"/>
                          <w:szCs w:val="22"/>
                          <w:lang w:eastAsia="x-none"/>
                        </w:rPr>
                        <m:t>hc</m:t>
                      </m:r>
                    </m:sup>
                  </m:sSubSup>
                </m:e>
              </m:nary>
            </m:e>
          </m:nary>
          <m:r>
            <w:rPr>
              <w:rFonts w:ascii="Cambria Math" w:eastAsia="MS Mincho" w:hAnsi="Cambria Math"/>
              <w:sz w:val="22"/>
              <w:szCs w:val="22"/>
              <w:lang w:eastAsia="x-none"/>
            </w:rPr>
            <m:t>≤</m:t>
          </m:r>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r∈R</m:t>
              </m:r>
            </m:sub>
            <m:sup/>
            <m:e>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l=1</m:t>
                  </m:r>
                </m:sub>
                <m:sup>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L</m:t>
                      </m:r>
                    </m:e>
                    <m:sub>
                      <m:r>
                        <w:rPr>
                          <w:rFonts w:ascii="Cambria Math" w:eastAsia="MS Mincho" w:hAnsi="Cambria Math"/>
                          <w:sz w:val="22"/>
                          <w:szCs w:val="22"/>
                          <w:lang w:eastAsia="x-none"/>
                        </w:rPr>
                        <m:t>ir</m:t>
                      </m:r>
                    </m:sub>
                  </m:sSub>
                </m:sup>
                <m:e>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x</m:t>
                      </m:r>
                    </m:e>
                    <m:sub>
                      <m:r>
                        <w:rPr>
                          <w:rFonts w:ascii="Cambria Math" w:eastAsia="MS Mincho" w:hAnsi="Cambria Math"/>
                          <w:sz w:val="22"/>
                          <w:szCs w:val="22"/>
                          <w:lang w:eastAsia="x-none"/>
                        </w:rPr>
                        <m:t>ilsr</m:t>
                      </m:r>
                    </m:sub>
                  </m:sSub>
                </m:e>
              </m:nary>
            </m:e>
          </m:nary>
          <m:r>
            <w:rPr>
              <w:rFonts w:ascii="Cambria Math" w:eastAsia="MS Mincho" w:hAnsi="Cambria Math"/>
              <w:sz w:val="22"/>
              <w:szCs w:val="22"/>
              <w:lang w:eastAsia="x-none"/>
            </w:rPr>
            <m:t xml:space="preserve">           ∀i∈I,    ∀s∈S                                                                            (14)</m:t>
          </m:r>
        </m:oMath>
      </m:oMathPara>
    </w:p>
    <w:p w14:paraId="6ADD0460" w14:textId="78A411C4" w:rsidR="00C326F7" w:rsidRPr="00702834" w:rsidRDefault="00D84EC7" w:rsidP="00C326F7">
      <w:pPr>
        <w:pStyle w:val="MainText"/>
        <w:rPr>
          <w:rFonts w:eastAsia="MS Mincho"/>
          <w:i/>
          <w:sz w:val="22"/>
          <w:szCs w:val="22"/>
          <w:lang w:eastAsia="x-none"/>
        </w:rPr>
      </w:pPr>
      <m:oMathPara>
        <m:oMath>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l=1</m:t>
              </m:r>
            </m:sub>
            <m:sup>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L</m:t>
                  </m:r>
                </m:e>
                <m:sub>
                  <m:r>
                    <w:rPr>
                      <w:rFonts w:ascii="Cambria Math" w:eastAsia="MS Mincho" w:hAnsi="Cambria Math"/>
                      <w:sz w:val="22"/>
                      <w:szCs w:val="22"/>
                      <w:lang w:eastAsia="x-none"/>
                    </w:rPr>
                    <m:t>i</m:t>
                  </m:r>
                </m:sub>
                <m:sup>
                  <m:r>
                    <w:rPr>
                      <w:rFonts w:ascii="Cambria Math" w:eastAsia="MS Mincho" w:hAnsi="Cambria Math"/>
                      <w:sz w:val="22"/>
                      <w:szCs w:val="22"/>
                      <w:lang w:eastAsia="x-none"/>
                    </w:rPr>
                    <m:t>h</m:t>
                  </m:r>
                </m:sup>
              </m:sSubSup>
            </m:sup>
            <m:e>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d∈D</m:t>
                  </m:r>
                </m:sub>
                <m:sup/>
                <m:e>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x</m:t>
                      </m:r>
                    </m:e>
                    <m:sub>
                      <m:r>
                        <w:rPr>
                          <w:rFonts w:ascii="Cambria Math" w:eastAsia="MS Mincho" w:hAnsi="Cambria Math"/>
                          <w:sz w:val="22"/>
                          <w:szCs w:val="22"/>
                          <w:lang w:eastAsia="x-none"/>
                        </w:rPr>
                        <m:t>ilsd</m:t>
                      </m:r>
                    </m:sub>
                    <m:sup>
                      <m:r>
                        <w:rPr>
                          <w:rFonts w:ascii="Cambria Math" w:eastAsia="MS Mincho" w:hAnsi="Cambria Math"/>
                          <w:sz w:val="22"/>
                          <w:szCs w:val="22"/>
                          <w:lang w:eastAsia="x-none"/>
                        </w:rPr>
                        <m:t>h</m:t>
                      </m:r>
                    </m:sup>
                  </m:sSubSup>
                </m:e>
              </m:nary>
            </m:e>
          </m:nary>
          <m:r>
            <w:rPr>
              <w:rFonts w:ascii="Cambria Math" w:eastAsia="MS Mincho" w:hAnsi="Cambria Math"/>
              <w:sz w:val="22"/>
              <w:szCs w:val="22"/>
              <w:lang w:eastAsia="x-none"/>
            </w:rPr>
            <m:t xml:space="preserve">≤ </m:t>
          </m:r>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L</m:t>
              </m:r>
            </m:e>
            <m:sub>
              <m:r>
                <w:rPr>
                  <w:rFonts w:ascii="Cambria Math" w:eastAsia="MS Mincho" w:hAnsi="Cambria Math"/>
                  <w:sz w:val="22"/>
                  <w:szCs w:val="22"/>
                  <w:lang w:eastAsia="x-none"/>
                </w:rPr>
                <m:t>i</m:t>
              </m:r>
            </m:sub>
            <m:sup>
              <m:r>
                <w:rPr>
                  <w:rFonts w:ascii="Cambria Math" w:eastAsia="MS Mincho" w:hAnsi="Cambria Math"/>
                  <w:sz w:val="22"/>
                  <w:szCs w:val="22"/>
                  <w:lang w:eastAsia="x-none"/>
                </w:rPr>
                <m:t>h</m:t>
              </m:r>
            </m:sup>
          </m:sSubSup>
          <m:r>
            <w:rPr>
              <w:rFonts w:ascii="Cambria Math" w:eastAsia="MS Mincho" w:hAnsi="Cambria Math"/>
              <w:sz w:val="22"/>
              <w:szCs w:val="22"/>
              <w:lang w:eastAsia="x-none"/>
            </w:rPr>
            <m:t xml:space="preserve">                            ∀i∈I,    ∀s∈S                                                                            (15)</m:t>
          </m:r>
        </m:oMath>
      </m:oMathPara>
    </w:p>
    <w:p w14:paraId="3BFDB73C" w14:textId="77777777" w:rsidR="00C326F7" w:rsidRPr="00702834" w:rsidRDefault="00C326F7" w:rsidP="00C326F7">
      <w:pPr>
        <w:pStyle w:val="MainText"/>
        <w:ind w:firstLine="0"/>
        <w:rPr>
          <w:rFonts w:eastAsia="MS Mincho"/>
          <w:b/>
          <w:i/>
          <w:sz w:val="22"/>
          <w:szCs w:val="22"/>
          <w:lang w:eastAsia="x-none"/>
        </w:rPr>
      </w:pPr>
    </w:p>
    <w:p w14:paraId="0F6B430E" w14:textId="2F76C82B" w:rsidR="00C326F7" w:rsidRPr="00702834" w:rsidRDefault="00C326F7" w:rsidP="00C326F7">
      <w:pPr>
        <w:pStyle w:val="MainText"/>
        <w:ind w:firstLine="0"/>
        <w:rPr>
          <w:rFonts w:eastAsia="MS Mincho"/>
          <w:b/>
          <w:i/>
          <w:sz w:val="22"/>
          <w:szCs w:val="22"/>
          <w:lang w:eastAsia="x-none"/>
        </w:rPr>
      </w:pPr>
      <w:r w:rsidRPr="00702834">
        <w:rPr>
          <w:rFonts w:eastAsia="MS Mincho"/>
          <w:b/>
          <w:i/>
          <w:sz w:val="22"/>
          <w:szCs w:val="22"/>
          <w:lang w:eastAsia="x-none"/>
        </w:rPr>
        <w:t>Constraint set (v): the container loading plans for all the cargos at the regions</w:t>
      </w:r>
      <w:r w:rsidR="00662B6A" w:rsidRPr="00702834">
        <w:rPr>
          <w:rFonts w:eastAsia="MS Mincho"/>
          <w:b/>
          <w:i/>
          <w:sz w:val="22"/>
          <w:szCs w:val="22"/>
          <w:lang w:eastAsia="x-none"/>
        </w:rPr>
        <w:t xml:space="preserve"> and the hub including</w:t>
      </w:r>
      <w:r w:rsidR="00AC141D" w:rsidRPr="00702834">
        <w:rPr>
          <w:rFonts w:eastAsia="MS Mincho"/>
          <w:b/>
          <w:i/>
          <w:sz w:val="22"/>
          <w:szCs w:val="22"/>
          <w:lang w:eastAsia="x-none"/>
        </w:rPr>
        <w:t xml:space="preserve"> </w:t>
      </w:r>
      <w:r w:rsidRPr="00702834">
        <w:rPr>
          <w:rFonts w:eastAsia="MS Mincho"/>
          <w:b/>
          <w:i/>
          <w:sz w:val="22"/>
          <w:szCs w:val="22"/>
          <w:lang w:eastAsia="x-none"/>
        </w:rPr>
        <w:t>re-used containers</w:t>
      </w:r>
    </w:p>
    <w:p w14:paraId="20F823CA" w14:textId="69F783BA" w:rsidR="00C326F7" w:rsidRPr="00702834" w:rsidRDefault="00C326F7" w:rsidP="00C326F7">
      <w:pPr>
        <w:pStyle w:val="MainText"/>
        <w:ind w:firstLine="0"/>
        <w:rPr>
          <w:rFonts w:eastAsia="MS Mincho"/>
          <w:i/>
          <w:sz w:val="22"/>
          <w:szCs w:val="22"/>
          <w:lang w:eastAsia="x-none"/>
        </w:rPr>
      </w:pPr>
      <w:r w:rsidRPr="00702834">
        <w:rPr>
          <w:sz w:val="22"/>
          <w:szCs w:val="22"/>
          <w:lang w:eastAsia="zh-CN"/>
        </w:rPr>
        <w:t>Constraints (16)-(18), (19)-(21) and (22)-(24) are for calculating the variable rental costs according to the weight break points, based on the piecewise approach illustrated in (2)-(4), f</w:t>
      </w:r>
      <w:r w:rsidR="00F3005E" w:rsidRPr="00702834">
        <w:rPr>
          <w:sz w:val="22"/>
          <w:szCs w:val="22"/>
          <w:lang w:eastAsia="zh-CN"/>
        </w:rPr>
        <w:t xml:space="preserve">or loading </w:t>
      </w:r>
      <w:r w:rsidR="00FD6D4B" w:rsidRPr="00702834">
        <w:rPr>
          <w:sz w:val="22"/>
          <w:szCs w:val="22"/>
          <w:lang w:eastAsia="zh-CN"/>
        </w:rPr>
        <w:t xml:space="preserve">all </w:t>
      </w:r>
      <w:r w:rsidR="00F3005E" w:rsidRPr="00702834">
        <w:rPr>
          <w:sz w:val="22"/>
          <w:szCs w:val="22"/>
          <w:lang w:eastAsia="zh-CN"/>
        </w:rPr>
        <w:t xml:space="preserve">the region, </w:t>
      </w:r>
      <w:proofErr w:type="gramStart"/>
      <w:r w:rsidR="00FD6D4B" w:rsidRPr="00702834">
        <w:rPr>
          <w:sz w:val="22"/>
          <w:szCs w:val="22"/>
          <w:lang w:eastAsia="zh-CN"/>
        </w:rPr>
        <w:t>hub</w:t>
      </w:r>
      <w:proofErr w:type="gramEnd"/>
      <w:r w:rsidR="00FD6D4B" w:rsidRPr="00702834">
        <w:rPr>
          <w:sz w:val="22"/>
          <w:szCs w:val="22"/>
          <w:lang w:eastAsia="zh-CN"/>
        </w:rPr>
        <w:t xml:space="preserve"> </w:t>
      </w:r>
      <w:r w:rsidR="00F3005E" w:rsidRPr="00702834">
        <w:rPr>
          <w:sz w:val="22"/>
          <w:szCs w:val="22"/>
          <w:lang w:eastAsia="zh-CN"/>
        </w:rPr>
        <w:t xml:space="preserve">and </w:t>
      </w:r>
      <w:r w:rsidRPr="00702834">
        <w:rPr>
          <w:sz w:val="22"/>
          <w:szCs w:val="22"/>
          <w:lang w:eastAsia="zh-CN"/>
        </w:rPr>
        <w:t xml:space="preserve">re-used containers respectively. </w:t>
      </w:r>
    </w:p>
    <w:p w14:paraId="16E84F30" w14:textId="06C37D27" w:rsidR="00D96A34" w:rsidRPr="00702834" w:rsidRDefault="00D84EC7" w:rsidP="00633E7F">
      <w:pPr>
        <w:pStyle w:val="MainText"/>
        <w:ind w:firstLine="0"/>
        <w:rPr>
          <w:rFonts w:eastAsia="MS Mincho"/>
          <w:i/>
          <w:sz w:val="22"/>
          <w:szCs w:val="22"/>
          <w:lang w:eastAsia="x-none"/>
        </w:rPr>
      </w:pPr>
      <m:oMathPara>
        <m:oMath>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k=1</m:t>
              </m:r>
            </m:sub>
            <m:sup>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K</m:t>
                  </m:r>
                </m:e>
                <m:sub>
                  <m:r>
                    <w:rPr>
                      <w:rFonts w:ascii="Cambria Math" w:eastAsia="MS Mincho" w:hAnsi="Cambria Math"/>
                      <w:sz w:val="22"/>
                      <w:szCs w:val="22"/>
                      <w:lang w:eastAsia="x-none"/>
                    </w:rPr>
                    <m:t>i</m:t>
                  </m:r>
                </m:sub>
              </m:sSub>
            </m:sup>
            <m:e>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g</m:t>
                  </m:r>
                </m:e>
                <m:sub>
                  <m:r>
                    <w:rPr>
                      <w:rFonts w:ascii="Cambria Math" w:eastAsia="MS Mincho" w:hAnsi="Cambria Math"/>
                      <w:sz w:val="22"/>
                      <w:szCs w:val="22"/>
                      <w:lang w:eastAsia="x-none"/>
                    </w:rPr>
                    <m:t>ilksr</m:t>
                  </m:r>
                </m:sub>
              </m:sSub>
            </m:e>
          </m:nary>
          <m:r>
            <w:rPr>
              <w:rFonts w:ascii="Cambria Math" w:eastAsia="MS Mincho" w:hAnsi="Cambria Math"/>
              <w:sz w:val="22"/>
              <w:szCs w:val="22"/>
              <w:lang w:eastAsia="x-none"/>
            </w:rPr>
            <m:t>=</m:t>
          </m:r>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j∈J</m:t>
              </m:r>
            </m:sub>
            <m:sup/>
            <m:e>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d∈D</m:t>
                  </m:r>
                </m:sub>
                <m:sup/>
                <m:e>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w</m:t>
                      </m:r>
                    </m:e>
                    <m:sub>
                      <m:r>
                        <w:rPr>
                          <w:rFonts w:ascii="Cambria Math" w:eastAsia="MS Mincho" w:hAnsi="Cambria Math"/>
                          <w:sz w:val="22"/>
                          <w:szCs w:val="22"/>
                          <w:lang w:eastAsia="x-none"/>
                        </w:rPr>
                        <m:t>j</m:t>
                      </m:r>
                    </m:sub>
                  </m:sSub>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y</m:t>
                      </m:r>
                    </m:e>
                    <m:sub>
                      <m:r>
                        <w:rPr>
                          <w:rFonts w:ascii="Cambria Math" w:eastAsia="MS Mincho" w:hAnsi="Cambria Math"/>
                          <w:sz w:val="22"/>
                          <w:szCs w:val="22"/>
                          <w:lang w:eastAsia="x-none"/>
                        </w:rPr>
                        <m:t>iljsrd</m:t>
                      </m:r>
                    </m:sub>
                  </m:sSub>
                </m:e>
              </m:nary>
            </m:e>
          </m:nary>
          <m:r>
            <w:rPr>
              <w:rFonts w:ascii="Cambria Math" w:eastAsia="MS Mincho" w:hAnsi="Cambria Math"/>
              <w:sz w:val="22"/>
              <w:szCs w:val="22"/>
              <w:lang w:eastAsia="x-none"/>
            </w:rPr>
            <m:t xml:space="preserve">        ∀i∈I,   l=1, ⋯, </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L</m:t>
              </m:r>
            </m:e>
            <m:sub>
              <m:r>
                <w:rPr>
                  <w:rFonts w:ascii="Cambria Math" w:eastAsia="MS Mincho" w:hAnsi="Cambria Math"/>
                  <w:sz w:val="22"/>
                  <w:szCs w:val="22"/>
                  <w:lang w:eastAsia="x-none"/>
                </w:rPr>
                <m:t>ir</m:t>
              </m:r>
            </m:sub>
          </m:sSub>
          <m:r>
            <w:rPr>
              <w:rFonts w:ascii="Cambria Math" w:eastAsia="MS Mincho" w:hAnsi="Cambria Math"/>
              <w:sz w:val="22"/>
              <w:szCs w:val="22"/>
              <w:lang w:eastAsia="x-none"/>
            </w:rPr>
            <m:t>,   ∀r∈R,   ∀s∈ S                                 (16)</m:t>
          </m:r>
        </m:oMath>
      </m:oMathPara>
    </w:p>
    <w:p w14:paraId="0E2D069D" w14:textId="55DC54AE" w:rsidR="00C326F7" w:rsidRPr="00702834" w:rsidRDefault="00D96A34" w:rsidP="00D96A34">
      <w:pPr>
        <w:pStyle w:val="MainText"/>
        <w:ind w:firstLine="0"/>
        <w:rPr>
          <w:rFonts w:eastAsia="MS Mincho"/>
          <w:i/>
          <w:sz w:val="22"/>
          <w:szCs w:val="22"/>
          <w:lang w:eastAsia="x-none"/>
        </w:rPr>
      </w:pPr>
      <w:r w:rsidRPr="00702834">
        <w:rPr>
          <w:rFonts w:eastAsia="MS Mincho"/>
          <w:i/>
          <w:sz w:val="22"/>
          <w:szCs w:val="22"/>
          <w:lang w:eastAsia="x-none"/>
        </w:rPr>
        <w:t xml:space="preserve"> </w:t>
      </w:r>
      <m:oMath>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g</m:t>
            </m:r>
          </m:e>
          <m:sub>
            <m:r>
              <w:rPr>
                <w:rFonts w:ascii="Cambria Math" w:eastAsia="MS Mincho" w:hAnsi="Cambria Math"/>
                <w:sz w:val="22"/>
                <w:szCs w:val="22"/>
                <w:lang w:eastAsia="x-none"/>
              </w:rPr>
              <m:t>ilksr</m:t>
            </m:r>
          </m:sub>
        </m:sSub>
        <m:r>
          <w:rPr>
            <w:rFonts w:ascii="Cambria Math" w:eastAsia="MS Mincho" w:hAnsi="Cambria Math"/>
            <w:sz w:val="22"/>
            <w:szCs w:val="22"/>
            <w:lang w:eastAsia="x-none"/>
          </w:rPr>
          <m:t>≤</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z</m:t>
            </m:r>
          </m:e>
          <m:sub>
            <m:r>
              <w:rPr>
                <w:rFonts w:ascii="Cambria Math" w:eastAsia="MS Mincho" w:hAnsi="Cambria Math"/>
                <w:sz w:val="22"/>
                <w:szCs w:val="22"/>
                <w:lang w:eastAsia="x-none"/>
              </w:rPr>
              <m:t>ilksr</m:t>
            </m:r>
          </m:sub>
        </m:sSub>
        <m:d>
          <m:dPr>
            <m:ctrlPr>
              <w:rPr>
                <w:rFonts w:ascii="Cambria Math" w:eastAsia="MS Mincho" w:hAnsi="Cambria Math"/>
                <w:i/>
                <w:sz w:val="22"/>
                <w:szCs w:val="22"/>
                <w:lang w:eastAsia="x-none"/>
              </w:rPr>
            </m:ctrlPr>
          </m:dPr>
          <m:e>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a</m:t>
                </m:r>
              </m:e>
              <m:sub>
                <m:r>
                  <w:rPr>
                    <w:rFonts w:ascii="Cambria Math" w:eastAsia="MS Mincho" w:hAnsi="Cambria Math"/>
                    <w:sz w:val="22"/>
                    <w:szCs w:val="22"/>
                    <w:lang w:eastAsia="x-none"/>
                  </w:rPr>
                  <m:t>ik</m:t>
                </m:r>
              </m:sub>
            </m:sSub>
            <m:r>
              <w:rPr>
                <w:rFonts w:ascii="Cambria Math" w:eastAsia="MS Mincho" w:hAnsi="Cambria Math"/>
                <w:sz w:val="22"/>
                <w:szCs w:val="22"/>
                <w:lang w:eastAsia="x-none"/>
              </w:rPr>
              <m:t>-</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a</m:t>
                </m:r>
              </m:e>
              <m:sub>
                <m:r>
                  <w:rPr>
                    <w:rFonts w:ascii="Cambria Math" w:eastAsia="MS Mincho" w:hAnsi="Cambria Math"/>
                    <w:sz w:val="22"/>
                    <w:szCs w:val="22"/>
                    <w:lang w:eastAsia="x-none"/>
                  </w:rPr>
                  <m:t>i</m:t>
                </m:r>
                <m:d>
                  <m:dPr>
                    <m:ctrlPr>
                      <w:rPr>
                        <w:rFonts w:ascii="Cambria Math" w:eastAsia="MS Mincho" w:hAnsi="Cambria Math"/>
                        <w:i/>
                        <w:sz w:val="22"/>
                        <w:szCs w:val="22"/>
                        <w:lang w:eastAsia="x-none"/>
                      </w:rPr>
                    </m:ctrlPr>
                  </m:dPr>
                  <m:e>
                    <m:r>
                      <w:rPr>
                        <w:rFonts w:ascii="Cambria Math" w:eastAsia="MS Mincho" w:hAnsi="Cambria Math"/>
                        <w:sz w:val="22"/>
                        <w:szCs w:val="22"/>
                        <w:lang w:eastAsia="x-none"/>
                      </w:rPr>
                      <m:t>k-1</m:t>
                    </m:r>
                  </m:e>
                </m:d>
              </m:sub>
            </m:sSub>
          </m:e>
        </m:d>
        <m:r>
          <w:rPr>
            <w:rFonts w:ascii="Cambria Math" w:eastAsia="MS Mincho" w:hAnsi="Cambria Math"/>
            <w:sz w:val="22"/>
            <w:szCs w:val="22"/>
            <w:lang w:eastAsia="x-none"/>
          </w:rPr>
          <m:t xml:space="preserve">          ∀ i∈I,   l=1, ⋯, </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L</m:t>
            </m:r>
          </m:e>
          <m:sub>
            <m:r>
              <w:rPr>
                <w:rFonts w:ascii="Cambria Math" w:eastAsia="MS Mincho" w:hAnsi="Cambria Math"/>
                <w:sz w:val="22"/>
                <w:szCs w:val="22"/>
                <w:lang w:eastAsia="x-none"/>
              </w:rPr>
              <m:t>i</m:t>
            </m:r>
          </m:sub>
        </m:sSub>
        <m:r>
          <w:rPr>
            <w:rFonts w:ascii="Cambria Math" w:eastAsia="MS Mincho" w:hAnsi="Cambria Math"/>
            <w:sz w:val="22"/>
            <w:szCs w:val="22"/>
            <w:lang w:eastAsia="x-none"/>
          </w:rPr>
          <m:t xml:space="preserve">,   k=1, ⋯, </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K</m:t>
            </m:r>
          </m:e>
          <m:sub>
            <m:r>
              <w:rPr>
                <w:rFonts w:ascii="Cambria Math" w:eastAsia="MS Mincho" w:hAnsi="Cambria Math"/>
                <w:sz w:val="22"/>
                <w:szCs w:val="22"/>
                <w:lang w:eastAsia="x-none"/>
              </w:rPr>
              <m:t>i</m:t>
            </m:r>
          </m:sub>
        </m:sSub>
        <m:r>
          <w:rPr>
            <w:rFonts w:ascii="Cambria Math" w:eastAsia="MS Mincho" w:hAnsi="Cambria Math"/>
            <w:sz w:val="22"/>
            <w:szCs w:val="22"/>
            <w:lang w:eastAsia="x-none"/>
          </w:rPr>
          <m:t xml:space="preserve">,   ∀r∈R,  ∀s∈S </m:t>
        </m:r>
      </m:oMath>
      <w:r w:rsidR="001B15D9" w:rsidRPr="00702834">
        <w:rPr>
          <w:rFonts w:eastAsia="MS Mincho"/>
          <w:i/>
          <w:sz w:val="22"/>
          <w:szCs w:val="22"/>
          <w:lang w:eastAsia="x-none"/>
        </w:rPr>
        <w:t xml:space="preserve">     </w:t>
      </w:r>
      <w:r w:rsidR="0027548E" w:rsidRPr="00702834">
        <w:rPr>
          <w:rFonts w:eastAsia="MS Mincho"/>
          <w:i/>
          <w:sz w:val="22"/>
          <w:szCs w:val="22"/>
          <w:lang w:eastAsia="x-none"/>
        </w:rPr>
        <w:t xml:space="preserve"> </w:t>
      </w:r>
      <w:r w:rsidR="00633E7F" w:rsidRPr="00702834">
        <w:rPr>
          <w:rFonts w:eastAsia="MS Mincho"/>
          <w:i/>
          <w:sz w:val="24"/>
          <w:lang w:eastAsia="x-none"/>
        </w:rPr>
        <w:t xml:space="preserve"> </w:t>
      </w:r>
      <w:r w:rsidR="0027548E" w:rsidRPr="00702834">
        <w:rPr>
          <w:rFonts w:eastAsia="MS Mincho"/>
          <w:iCs/>
          <w:sz w:val="24"/>
          <w:lang w:eastAsia="x-none"/>
        </w:rPr>
        <w:t>(17)</w:t>
      </w:r>
      <w:r w:rsidR="001B15D9" w:rsidRPr="00702834">
        <w:rPr>
          <w:rFonts w:eastAsia="MS Mincho"/>
          <w:i/>
          <w:sz w:val="24"/>
          <w:lang w:eastAsia="x-none"/>
        </w:rPr>
        <w:t xml:space="preserve">                                                                                    </w:t>
      </w:r>
      <w:r w:rsidR="009A76BD" w:rsidRPr="00702834">
        <w:rPr>
          <w:rFonts w:eastAsia="MS Mincho"/>
          <w:i/>
          <w:sz w:val="24"/>
          <w:lang w:eastAsia="x-none"/>
        </w:rPr>
        <w:t xml:space="preserve">  </w:t>
      </w:r>
      <w:r w:rsidR="001B15D9" w:rsidRPr="00702834">
        <w:rPr>
          <w:rFonts w:eastAsia="MS Mincho"/>
          <w:i/>
          <w:sz w:val="24"/>
          <w:lang w:eastAsia="x-none"/>
        </w:rPr>
        <w:t xml:space="preserve">   </w:t>
      </w:r>
    </w:p>
    <w:p w14:paraId="70635E05" w14:textId="6AE6C4C6" w:rsidR="00C326F7" w:rsidRPr="00702834" w:rsidRDefault="00D84EC7" w:rsidP="004C59BB">
      <w:pPr>
        <w:pStyle w:val="MainText"/>
        <w:ind w:firstLine="0"/>
        <w:rPr>
          <w:rFonts w:eastAsia="MS Mincho"/>
          <w:iCs/>
          <w:sz w:val="22"/>
          <w:szCs w:val="22"/>
          <w:lang w:eastAsia="x-none"/>
        </w:rPr>
      </w:pPr>
      <m:oMath>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g</m:t>
            </m:r>
          </m:e>
          <m:sub>
            <m:r>
              <w:rPr>
                <w:rFonts w:ascii="Cambria Math" w:eastAsia="MS Mincho" w:hAnsi="Cambria Math"/>
                <w:sz w:val="22"/>
                <w:szCs w:val="22"/>
                <w:lang w:eastAsia="x-none"/>
              </w:rPr>
              <m:t>ilksr</m:t>
            </m:r>
          </m:sub>
        </m:sSub>
        <m:r>
          <w:rPr>
            <w:rFonts w:ascii="Cambria Math" w:eastAsia="MS Mincho" w:hAnsi="Cambria Math"/>
            <w:sz w:val="22"/>
            <w:szCs w:val="22"/>
            <w:lang w:eastAsia="x-none"/>
          </w:rPr>
          <m:t>≥</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z</m:t>
            </m:r>
          </m:e>
          <m:sub>
            <m:r>
              <w:rPr>
                <w:rFonts w:ascii="Cambria Math" w:eastAsia="MS Mincho" w:hAnsi="Cambria Math"/>
                <w:sz w:val="22"/>
                <w:szCs w:val="22"/>
                <w:lang w:eastAsia="x-none"/>
              </w:rPr>
              <m:t>il</m:t>
            </m:r>
            <m:d>
              <m:dPr>
                <m:ctrlPr>
                  <w:rPr>
                    <w:rFonts w:ascii="Cambria Math" w:eastAsia="MS Mincho" w:hAnsi="Cambria Math"/>
                    <w:i/>
                    <w:sz w:val="22"/>
                    <w:szCs w:val="22"/>
                    <w:lang w:eastAsia="x-none"/>
                  </w:rPr>
                </m:ctrlPr>
              </m:dPr>
              <m:e>
                <m:r>
                  <w:rPr>
                    <w:rFonts w:ascii="Cambria Math" w:eastAsia="MS Mincho" w:hAnsi="Cambria Math"/>
                    <w:sz w:val="22"/>
                    <w:szCs w:val="22"/>
                    <w:lang w:eastAsia="x-none"/>
                  </w:rPr>
                  <m:t>k-1</m:t>
                </m:r>
              </m:e>
            </m:d>
            <m:r>
              <w:rPr>
                <w:rFonts w:ascii="Cambria Math" w:eastAsia="MS Mincho" w:hAnsi="Cambria Math"/>
                <w:sz w:val="22"/>
                <w:szCs w:val="22"/>
                <w:lang w:eastAsia="x-none"/>
              </w:rPr>
              <m:t>sr</m:t>
            </m:r>
          </m:sub>
        </m:sSub>
        <m:d>
          <m:dPr>
            <m:ctrlPr>
              <w:rPr>
                <w:rFonts w:ascii="Cambria Math" w:eastAsia="MS Mincho" w:hAnsi="Cambria Math"/>
                <w:i/>
                <w:sz w:val="22"/>
                <w:szCs w:val="22"/>
                <w:lang w:eastAsia="x-none"/>
              </w:rPr>
            </m:ctrlPr>
          </m:dPr>
          <m:e>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a</m:t>
                </m:r>
              </m:e>
              <m:sub>
                <m:r>
                  <w:rPr>
                    <w:rFonts w:ascii="Cambria Math" w:eastAsia="MS Mincho" w:hAnsi="Cambria Math"/>
                    <w:sz w:val="22"/>
                    <w:szCs w:val="22"/>
                    <w:lang w:eastAsia="x-none"/>
                  </w:rPr>
                  <m:t>ik</m:t>
                </m:r>
              </m:sub>
            </m:sSub>
            <m:r>
              <w:rPr>
                <w:rFonts w:ascii="Cambria Math" w:eastAsia="MS Mincho" w:hAnsi="Cambria Math"/>
                <w:sz w:val="22"/>
                <w:szCs w:val="22"/>
                <w:lang w:eastAsia="x-none"/>
              </w:rPr>
              <m:t>-</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a</m:t>
                </m:r>
              </m:e>
              <m:sub>
                <m:r>
                  <w:rPr>
                    <w:rFonts w:ascii="Cambria Math" w:eastAsia="MS Mincho" w:hAnsi="Cambria Math"/>
                    <w:sz w:val="22"/>
                    <w:szCs w:val="22"/>
                    <w:lang w:eastAsia="x-none"/>
                  </w:rPr>
                  <m:t>i</m:t>
                </m:r>
                <m:d>
                  <m:dPr>
                    <m:ctrlPr>
                      <w:rPr>
                        <w:rFonts w:ascii="Cambria Math" w:eastAsia="MS Mincho" w:hAnsi="Cambria Math"/>
                        <w:i/>
                        <w:sz w:val="22"/>
                        <w:szCs w:val="22"/>
                        <w:lang w:eastAsia="x-none"/>
                      </w:rPr>
                    </m:ctrlPr>
                  </m:dPr>
                  <m:e>
                    <m:r>
                      <w:rPr>
                        <w:rFonts w:ascii="Cambria Math" w:eastAsia="MS Mincho" w:hAnsi="Cambria Math"/>
                        <w:sz w:val="22"/>
                        <w:szCs w:val="22"/>
                        <w:lang w:eastAsia="x-none"/>
                      </w:rPr>
                      <m:t>k-1</m:t>
                    </m:r>
                  </m:e>
                </m:d>
              </m:sub>
            </m:sSub>
          </m:e>
        </m:d>
        <m:r>
          <w:rPr>
            <w:rFonts w:ascii="Cambria Math" w:eastAsia="MS Mincho" w:hAnsi="Cambria Math"/>
            <w:sz w:val="22"/>
            <w:szCs w:val="22"/>
            <w:lang w:eastAsia="x-none"/>
          </w:rPr>
          <m:t xml:space="preserve">     ∀i∈I,   l=1, ⋯, </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L</m:t>
            </m:r>
          </m:e>
          <m:sub>
            <m:r>
              <w:rPr>
                <w:rFonts w:ascii="Cambria Math" w:eastAsia="MS Mincho" w:hAnsi="Cambria Math"/>
                <w:sz w:val="22"/>
                <w:szCs w:val="22"/>
                <w:lang w:eastAsia="x-none"/>
              </w:rPr>
              <m:t>i</m:t>
            </m:r>
          </m:sub>
        </m:sSub>
        <m:r>
          <w:rPr>
            <w:rFonts w:ascii="Cambria Math" w:eastAsia="MS Mincho" w:hAnsi="Cambria Math"/>
            <w:sz w:val="22"/>
            <w:szCs w:val="22"/>
            <w:lang w:eastAsia="x-none"/>
          </w:rPr>
          <m:t xml:space="preserve">,   k=1, ⋯, </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K</m:t>
            </m:r>
          </m:e>
          <m:sub>
            <m:r>
              <w:rPr>
                <w:rFonts w:ascii="Cambria Math" w:eastAsia="MS Mincho" w:hAnsi="Cambria Math"/>
                <w:sz w:val="22"/>
                <w:szCs w:val="22"/>
                <w:lang w:eastAsia="x-none"/>
              </w:rPr>
              <m:t>i</m:t>
            </m:r>
          </m:sub>
        </m:sSub>
        <m:r>
          <w:rPr>
            <w:rFonts w:ascii="Cambria Math" w:eastAsia="MS Mincho" w:hAnsi="Cambria Math"/>
            <w:sz w:val="22"/>
            <w:szCs w:val="22"/>
            <w:lang w:eastAsia="x-none"/>
          </w:rPr>
          <m:t xml:space="preserve">,    ∀r∈ R,   ∀s∈S  </m:t>
        </m:r>
      </m:oMath>
      <w:r w:rsidR="004C59BB" w:rsidRPr="00702834">
        <w:rPr>
          <w:rFonts w:eastAsia="MS Mincho"/>
          <w:i/>
          <w:sz w:val="22"/>
          <w:szCs w:val="22"/>
          <w:lang w:eastAsia="x-none"/>
        </w:rPr>
        <w:t xml:space="preserve"> </w:t>
      </w:r>
      <w:r w:rsidR="00633E7F" w:rsidRPr="00702834">
        <w:rPr>
          <w:rFonts w:eastAsia="MS Mincho"/>
          <w:i/>
          <w:sz w:val="22"/>
          <w:szCs w:val="22"/>
          <w:lang w:eastAsia="x-none"/>
        </w:rPr>
        <w:t xml:space="preserve"> </w:t>
      </w:r>
      <w:r w:rsidR="00633E7F" w:rsidRPr="00702834">
        <w:rPr>
          <w:rFonts w:eastAsia="MS Mincho"/>
          <w:iCs/>
          <w:sz w:val="22"/>
          <w:szCs w:val="22"/>
          <w:lang w:eastAsia="x-none"/>
        </w:rPr>
        <w:t xml:space="preserve"> </w:t>
      </w:r>
      <w:r w:rsidR="001B17DB" w:rsidRPr="00702834">
        <w:rPr>
          <w:rFonts w:eastAsia="MS Mincho"/>
          <w:iCs/>
          <w:sz w:val="22"/>
          <w:szCs w:val="22"/>
          <w:lang w:eastAsia="x-none"/>
        </w:rPr>
        <w:t xml:space="preserve"> </w:t>
      </w:r>
      <w:r w:rsidR="00633E7F" w:rsidRPr="00702834">
        <w:rPr>
          <w:rFonts w:eastAsia="MS Mincho"/>
          <w:iCs/>
          <w:sz w:val="24"/>
          <w:lang w:eastAsia="x-none"/>
        </w:rPr>
        <w:t>(18)</w:t>
      </w:r>
    </w:p>
    <w:p w14:paraId="2F1ACD5E" w14:textId="5C2C7F6B" w:rsidR="00C326F7" w:rsidRPr="00702834" w:rsidRDefault="00D84EC7" w:rsidP="00C326F7">
      <w:pPr>
        <w:pStyle w:val="MainText"/>
        <w:rPr>
          <w:rFonts w:eastAsia="MS Mincho"/>
          <w:i/>
          <w:sz w:val="22"/>
          <w:szCs w:val="22"/>
          <w:lang w:eastAsia="x-none"/>
        </w:rPr>
      </w:pPr>
      <m:oMathPara>
        <m:oMathParaPr>
          <m:jc m:val="center"/>
        </m:oMathParaPr>
        <m:oMath>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k=1</m:t>
              </m:r>
            </m:sub>
            <m:sup>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K</m:t>
                  </m:r>
                </m:e>
                <m:sub>
                  <m:r>
                    <w:rPr>
                      <w:rFonts w:ascii="Cambria Math" w:eastAsia="MS Mincho" w:hAnsi="Cambria Math"/>
                      <w:sz w:val="22"/>
                      <w:szCs w:val="22"/>
                      <w:lang w:eastAsia="x-none"/>
                    </w:rPr>
                    <m:t>i</m:t>
                  </m:r>
                </m:sub>
              </m:sSub>
            </m:sup>
            <m:e>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g</m:t>
                  </m:r>
                </m:e>
                <m:sub>
                  <m:r>
                    <w:rPr>
                      <w:rFonts w:ascii="Cambria Math" w:eastAsia="MS Mincho" w:hAnsi="Cambria Math"/>
                      <w:sz w:val="22"/>
                      <w:szCs w:val="22"/>
                      <w:lang w:eastAsia="x-none"/>
                    </w:rPr>
                    <m:t>ilksd</m:t>
                  </m:r>
                </m:sub>
                <m:sup>
                  <m:r>
                    <w:rPr>
                      <w:rFonts w:ascii="Cambria Math" w:eastAsia="MS Mincho" w:hAnsi="Cambria Math"/>
                      <w:sz w:val="22"/>
                      <w:szCs w:val="22"/>
                      <w:lang w:eastAsia="x-none"/>
                    </w:rPr>
                    <m:t>h</m:t>
                  </m:r>
                </m:sup>
              </m:sSubSup>
            </m:e>
          </m:nary>
          <m:r>
            <w:rPr>
              <w:rFonts w:ascii="Cambria Math" w:eastAsia="MS Mincho" w:hAnsi="Cambria Math"/>
              <w:sz w:val="22"/>
              <w:szCs w:val="22"/>
              <w:lang w:eastAsia="x-none"/>
            </w:rPr>
            <m:t>=</m:t>
          </m:r>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j∈J</m:t>
              </m:r>
            </m:sub>
            <m:sup/>
            <m:e>
              <m:sSubSup>
                <m:sSubSupPr>
                  <m:ctrlPr>
                    <w:rPr>
                      <w:rFonts w:ascii="Cambria Math" w:eastAsia="MS Mincho" w:hAnsi="Cambria Math"/>
                      <w:i/>
                      <w:sz w:val="22"/>
                      <w:szCs w:val="22"/>
                      <w:lang w:eastAsia="x-none"/>
                    </w:rPr>
                  </m:ctrlPr>
                </m:sSubSupPr>
                <m:e>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w</m:t>
                      </m:r>
                    </m:e>
                    <m:sub>
                      <m:r>
                        <w:rPr>
                          <w:rFonts w:ascii="Cambria Math" w:eastAsia="MS Mincho" w:hAnsi="Cambria Math"/>
                          <w:sz w:val="22"/>
                          <w:szCs w:val="22"/>
                          <w:lang w:eastAsia="x-none"/>
                        </w:rPr>
                        <m:t>j</m:t>
                      </m:r>
                    </m:sub>
                  </m:sSub>
                  <m:r>
                    <w:rPr>
                      <w:rFonts w:ascii="Cambria Math" w:eastAsia="MS Mincho" w:hAnsi="Cambria Math"/>
                      <w:sz w:val="22"/>
                      <w:szCs w:val="22"/>
                      <w:lang w:eastAsia="x-none"/>
                    </w:rPr>
                    <m:t>y</m:t>
                  </m:r>
                </m:e>
                <m:sub>
                  <m:r>
                    <w:rPr>
                      <w:rFonts w:ascii="Cambria Math" w:eastAsia="MS Mincho" w:hAnsi="Cambria Math"/>
                      <w:sz w:val="22"/>
                      <w:szCs w:val="22"/>
                      <w:lang w:eastAsia="x-none"/>
                    </w:rPr>
                    <m:t>iljsd</m:t>
                  </m:r>
                </m:sub>
                <m:sup>
                  <m:r>
                    <w:rPr>
                      <w:rFonts w:ascii="Cambria Math" w:eastAsia="MS Mincho" w:hAnsi="Cambria Math"/>
                      <w:sz w:val="22"/>
                      <w:szCs w:val="22"/>
                      <w:lang w:eastAsia="x-none"/>
                    </w:rPr>
                    <m:t>h</m:t>
                  </m:r>
                </m:sup>
              </m:sSubSup>
            </m:e>
          </m:nary>
          <m:r>
            <w:rPr>
              <w:rFonts w:ascii="Cambria Math" w:eastAsia="MS Mincho" w:hAnsi="Cambria Math"/>
              <w:sz w:val="22"/>
              <w:szCs w:val="22"/>
              <w:lang w:eastAsia="x-none"/>
            </w:rPr>
            <m:t xml:space="preserve">                 ∀i∈I,   l=1, ⋯, </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L</m:t>
              </m:r>
            </m:e>
            <m:sub>
              <m:r>
                <w:rPr>
                  <w:rFonts w:ascii="Cambria Math" w:eastAsia="MS Mincho" w:hAnsi="Cambria Math"/>
                  <w:sz w:val="22"/>
                  <w:szCs w:val="22"/>
                  <w:lang w:eastAsia="x-none"/>
                </w:rPr>
                <m:t>ir</m:t>
              </m:r>
            </m:sub>
          </m:sSub>
          <m:r>
            <w:rPr>
              <w:rFonts w:ascii="Cambria Math" w:eastAsia="MS Mincho" w:hAnsi="Cambria Math"/>
              <w:sz w:val="22"/>
              <w:szCs w:val="22"/>
              <w:lang w:eastAsia="x-none"/>
            </w:rPr>
            <m:t>, ∀d∈D,∀ s∈ S                                    (19)</m:t>
          </m:r>
        </m:oMath>
      </m:oMathPara>
    </w:p>
    <w:p w14:paraId="32456A30" w14:textId="0B5917F0" w:rsidR="00C326F7" w:rsidRPr="00702834" w:rsidRDefault="00D84EC7" w:rsidP="005E404A">
      <w:pPr>
        <w:pStyle w:val="MainText"/>
        <w:tabs>
          <w:tab w:val="left" w:pos="8364"/>
        </w:tabs>
        <w:ind w:firstLine="0"/>
        <w:rPr>
          <w:rFonts w:eastAsia="MS Mincho"/>
          <w:i/>
          <w:sz w:val="22"/>
          <w:szCs w:val="22"/>
          <w:lang w:eastAsia="x-none"/>
        </w:rPr>
      </w:pPr>
      <m:oMath>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g</m:t>
            </m:r>
          </m:e>
          <m:sub>
            <m:r>
              <w:rPr>
                <w:rFonts w:ascii="Cambria Math" w:eastAsia="MS Mincho" w:hAnsi="Cambria Math"/>
                <w:sz w:val="22"/>
                <w:szCs w:val="22"/>
                <w:lang w:eastAsia="x-none"/>
              </w:rPr>
              <m:t>ilksd</m:t>
            </m:r>
          </m:sub>
          <m:sup>
            <m:r>
              <w:rPr>
                <w:rFonts w:ascii="Cambria Math" w:eastAsia="MS Mincho" w:hAnsi="Cambria Math"/>
                <w:sz w:val="22"/>
                <w:szCs w:val="22"/>
                <w:lang w:eastAsia="x-none"/>
              </w:rPr>
              <m:t>h</m:t>
            </m:r>
          </m:sup>
        </m:sSubSup>
        <m:r>
          <w:rPr>
            <w:rFonts w:ascii="Cambria Math" w:eastAsia="MS Mincho" w:hAnsi="Cambria Math"/>
            <w:sz w:val="22"/>
            <w:szCs w:val="22"/>
            <w:lang w:eastAsia="x-none"/>
          </w:rPr>
          <m:t>≤</m:t>
        </m:r>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z</m:t>
            </m:r>
          </m:e>
          <m:sub>
            <m:r>
              <w:rPr>
                <w:rFonts w:ascii="Cambria Math" w:eastAsia="MS Mincho" w:hAnsi="Cambria Math"/>
                <w:sz w:val="22"/>
                <w:szCs w:val="22"/>
                <w:lang w:eastAsia="x-none"/>
              </w:rPr>
              <m:t>ilksd</m:t>
            </m:r>
          </m:sub>
          <m:sup>
            <m:r>
              <w:rPr>
                <w:rFonts w:ascii="Cambria Math" w:eastAsia="MS Mincho" w:hAnsi="Cambria Math"/>
                <w:sz w:val="22"/>
                <w:szCs w:val="22"/>
                <w:lang w:eastAsia="x-none"/>
              </w:rPr>
              <m:t>h</m:t>
            </m:r>
          </m:sup>
        </m:sSubSup>
        <m:d>
          <m:dPr>
            <m:ctrlPr>
              <w:rPr>
                <w:rFonts w:ascii="Cambria Math" w:eastAsia="MS Mincho" w:hAnsi="Cambria Math"/>
                <w:i/>
                <w:sz w:val="22"/>
                <w:szCs w:val="22"/>
                <w:lang w:eastAsia="x-none"/>
              </w:rPr>
            </m:ctrlPr>
          </m:dPr>
          <m:e>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a</m:t>
                </m:r>
              </m:e>
              <m:sub>
                <m:r>
                  <w:rPr>
                    <w:rFonts w:ascii="Cambria Math" w:eastAsia="MS Mincho" w:hAnsi="Cambria Math"/>
                    <w:sz w:val="22"/>
                    <w:szCs w:val="22"/>
                    <w:lang w:eastAsia="x-none"/>
                  </w:rPr>
                  <m:t>ik</m:t>
                </m:r>
              </m:sub>
            </m:sSub>
            <m:r>
              <w:rPr>
                <w:rFonts w:ascii="Cambria Math" w:eastAsia="MS Mincho" w:hAnsi="Cambria Math"/>
                <w:sz w:val="22"/>
                <w:szCs w:val="22"/>
                <w:lang w:eastAsia="x-none"/>
              </w:rPr>
              <m:t>-</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a</m:t>
                </m:r>
              </m:e>
              <m:sub>
                <m:r>
                  <w:rPr>
                    <w:rFonts w:ascii="Cambria Math" w:eastAsia="MS Mincho" w:hAnsi="Cambria Math"/>
                    <w:sz w:val="22"/>
                    <w:szCs w:val="22"/>
                    <w:lang w:eastAsia="x-none"/>
                  </w:rPr>
                  <m:t>i</m:t>
                </m:r>
                <m:d>
                  <m:dPr>
                    <m:ctrlPr>
                      <w:rPr>
                        <w:rFonts w:ascii="Cambria Math" w:eastAsia="MS Mincho" w:hAnsi="Cambria Math"/>
                        <w:i/>
                        <w:sz w:val="22"/>
                        <w:szCs w:val="22"/>
                        <w:lang w:eastAsia="x-none"/>
                      </w:rPr>
                    </m:ctrlPr>
                  </m:dPr>
                  <m:e>
                    <m:r>
                      <w:rPr>
                        <w:rFonts w:ascii="Cambria Math" w:eastAsia="MS Mincho" w:hAnsi="Cambria Math"/>
                        <w:sz w:val="22"/>
                        <w:szCs w:val="22"/>
                        <w:lang w:eastAsia="x-none"/>
                      </w:rPr>
                      <m:t>k-1</m:t>
                    </m:r>
                  </m:e>
                </m:d>
              </m:sub>
            </m:sSub>
          </m:e>
        </m:d>
        <m:r>
          <w:rPr>
            <w:rFonts w:ascii="Cambria Math" w:eastAsia="MS Mincho" w:hAnsi="Cambria Math"/>
            <w:sz w:val="22"/>
            <w:szCs w:val="22"/>
            <w:lang w:eastAsia="x-none"/>
          </w:rPr>
          <m:t xml:space="preserve">            ∀ i∈I,   l=1, ⋯, </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L</m:t>
            </m:r>
          </m:e>
          <m:sub>
            <m:r>
              <w:rPr>
                <w:rFonts w:ascii="Cambria Math" w:eastAsia="MS Mincho" w:hAnsi="Cambria Math"/>
                <w:sz w:val="22"/>
                <w:szCs w:val="22"/>
                <w:lang w:eastAsia="x-none"/>
              </w:rPr>
              <m:t>i</m:t>
            </m:r>
          </m:sub>
        </m:sSub>
        <m:r>
          <w:rPr>
            <w:rFonts w:ascii="Cambria Math" w:eastAsia="MS Mincho" w:hAnsi="Cambria Math"/>
            <w:sz w:val="22"/>
            <w:szCs w:val="22"/>
            <w:lang w:eastAsia="x-none"/>
          </w:rPr>
          <m:t xml:space="preserve">,  k=1, ⋯, </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K</m:t>
            </m:r>
          </m:e>
          <m:sub>
            <m:r>
              <w:rPr>
                <w:rFonts w:ascii="Cambria Math" w:eastAsia="MS Mincho" w:hAnsi="Cambria Math"/>
                <w:sz w:val="22"/>
                <w:szCs w:val="22"/>
                <w:lang w:eastAsia="x-none"/>
              </w:rPr>
              <m:t>i</m:t>
            </m:r>
          </m:sub>
        </m:sSub>
        <m:r>
          <w:rPr>
            <w:rFonts w:ascii="Cambria Math" w:eastAsia="MS Mincho" w:hAnsi="Cambria Math"/>
            <w:sz w:val="22"/>
            <w:szCs w:val="22"/>
            <w:lang w:eastAsia="x-none"/>
          </w:rPr>
          <m:t>, ∀s∈ S, ∀</m:t>
        </m:r>
        <m:r>
          <w:rPr>
            <w:rFonts w:ascii="Cambria Math" w:hAnsi="Cambria Math"/>
            <w:sz w:val="22"/>
            <w:szCs w:val="22"/>
            <w:lang w:eastAsia="zh-CN"/>
          </w:rPr>
          <m:t>d</m:t>
        </m:r>
        <m:r>
          <m:rPr>
            <m:sty m:val="p"/>
          </m:rPr>
          <w:rPr>
            <w:rFonts w:ascii="Cambria Math" w:hAnsi="Cambria Math"/>
            <w:sz w:val="22"/>
            <w:szCs w:val="22"/>
            <w:lang w:eastAsia="zh-CN"/>
          </w:rPr>
          <m:t>∈</m:t>
        </m:r>
        <m:r>
          <w:rPr>
            <w:rFonts w:ascii="Cambria Math" w:hAnsi="Cambria Math"/>
            <w:sz w:val="22"/>
            <w:szCs w:val="22"/>
            <w:lang w:eastAsia="zh-CN"/>
          </w:rPr>
          <m:t xml:space="preserve">D    </m:t>
        </m:r>
      </m:oMath>
      <w:r w:rsidR="00CB2157" w:rsidRPr="00702834">
        <w:rPr>
          <w:rFonts w:eastAsia="MS Mincho"/>
          <w:sz w:val="22"/>
          <w:szCs w:val="22"/>
          <w:lang w:eastAsia="zh-CN"/>
        </w:rPr>
        <w:t xml:space="preserve">     </w:t>
      </w:r>
      <w:r w:rsidR="00C326F7" w:rsidRPr="00702834">
        <w:rPr>
          <w:rFonts w:eastAsia="MS Mincho"/>
          <w:sz w:val="24"/>
          <w:lang w:eastAsia="x-none"/>
        </w:rPr>
        <w:t>(20)</w:t>
      </w:r>
    </w:p>
    <w:p w14:paraId="2C078184" w14:textId="0C239843" w:rsidR="00C326F7" w:rsidRPr="00702834" w:rsidRDefault="00D84EC7" w:rsidP="00CB2157">
      <w:pPr>
        <w:pStyle w:val="MainText"/>
        <w:ind w:firstLine="0"/>
        <w:rPr>
          <w:rFonts w:eastAsia="MS Mincho"/>
          <w:i/>
          <w:sz w:val="22"/>
          <w:szCs w:val="22"/>
          <w:lang w:eastAsia="x-none"/>
        </w:rPr>
      </w:pPr>
      <m:oMath>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g</m:t>
            </m:r>
          </m:e>
          <m:sub>
            <m:r>
              <w:rPr>
                <w:rFonts w:ascii="Cambria Math" w:eastAsia="MS Mincho" w:hAnsi="Cambria Math"/>
                <w:sz w:val="22"/>
                <w:szCs w:val="22"/>
                <w:lang w:eastAsia="x-none"/>
              </w:rPr>
              <m:t>ilksd</m:t>
            </m:r>
          </m:sub>
          <m:sup>
            <m:r>
              <w:rPr>
                <w:rFonts w:ascii="Cambria Math" w:eastAsia="MS Mincho" w:hAnsi="Cambria Math"/>
                <w:sz w:val="22"/>
                <w:szCs w:val="22"/>
                <w:lang w:eastAsia="x-none"/>
              </w:rPr>
              <m:t>h</m:t>
            </m:r>
          </m:sup>
        </m:sSubSup>
        <m:r>
          <w:rPr>
            <w:rFonts w:ascii="Cambria Math" w:eastAsia="MS Mincho" w:hAnsi="Cambria Math"/>
            <w:sz w:val="22"/>
            <w:szCs w:val="22"/>
            <w:lang w:eastAsia="x-none"/>
          </w:rPr>
          <m:t>≥</m:t>
        </m:r>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z</m:t>
            </m:r>
          </m:e>
          <m:sub>
            <m:r>
              <w:rPr>
                <w:rFonts w:ascii="Cambria Math" w:eastAsia="MS Mincho" w:hAnsi="Cambria Math"/>
                <w:sz w:val="22"/>
                <w:szCs w:val="22"/>
                <w:lang w:eastAsia="x-none"/>
              </w:rPr>
              <m:t>il</m:t>
            </m:r>
            <m:d>
              <m:dPr>
                <m:ctrlPr>
                  <w:rPr>
                    <w:rFonts w:ascii="Cambria Math" w:eastAsia="MS Mincho" w:hAnsi="Cambria Math"/>
                    <w:i/>
                    <w:sz w:val="22"/>
                    <w:szCs w:val="22"/>
                    <w:lang w:eastAsia="x-none"/>
                  </w:rPr>
                </m:ctrlPr>
              </m:dPr>
              <m:e>
                <m:r>
                  <w:rPr>
                    <w:rFonts w:ascii="Cambria Math" w:eastAsia="MS Mincho" w:hAnsi="Cambria Math"/>
                    <w:sz w:val="22"/>
                    <w:szCs w:val="22"/>
                    <w:lang w:eastAsia="x-none"/>
                  </w:rPr>
                  <m:t>k-1</m:t>
                </m:r>
              </m:e>
            </m:d>
            <m:r>
              <w:rPr>
                <w:rFonts w:ascii="Cambria Math" w:eastAsia="MS Mincho" w:hAnsi="Cambria Math"/>
                <w:sz w:val="22"/>
                <w:szCs w:val="22"/>
                <w:lang w:eastAsia="x-none"/>
              </w:rPr>
              <m:t>sd</m:t>
            </m:r>
          </m:sub>
          <m:sup>
            <m:r>
              <w:rPr>
                <w:rFonts w:ascii="Cambria Math" w:eastAsia="MS Mincho" w:hAnsi="Cambria Math"/>
                <w:sz w:val="22"/>
                <w:szCs w:val="22"/>
                <w:lang w:eastAsia="x-none"/>
              </w:rPr>
              <m:t>h</m:t>
            </m:r>
          </m:sup>
        </m:sSubSup>
        <m:d>
          <m:dPr>
            <m:ctrlPr>
              <w:rPr>
                <w:rFonts w:ascii="Cambria Math" w:eastAsia="MS Mincho" w:hAnsi="Cambria Math"/>
                <w:i/>
                <w:sz w:val="22"/>
                <w:szCs w:val="22"/>
                <w:lang w:eastAsia="x-none"/>
              </w:rPr>
            </m:ctrlPr>
          </m:dPr>
          <m:e>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a</m:t>
                </m:r>
              </m:e>
              <m:sub>
                <m:r>
                  <w:rPr>
                    <w:rFonts w:ascii="Cambria Math" w:eastAsia="MS Mincho" w:hAnsi="Cambria Math"/>
                    <w:sz w:val="22"/>
                    <w:szCs w:val="22"/>
                    <w:lang w:eastAsia="x-none"/>
                  </w:rPr>
                  <m:t>ik</m:t>
                </m:r>
              </m:sub>
            </m:sSub>
            <m:r>
              <w:rPr>
                <w:rFonts w:ascii="Cambria Math" w:eastAsia="MS Mincho" w:hAnsi="Cambria Math"/>
                <w:sz w:val="22"/>
                <w:szCs w:val="22"/>
                <w:lang w:eastAsia="x-none"/>
              </w:rPr>
              <m:t>-</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a</m:t>
                </m:r>
              </m:e>
              <m:sub>
                <m:r>
                  <w:rPr>
                    <w:rFonts w:ascii="Cambria Math" w:eastAsia="MS Mincho" w:hAnsi="Cambria Math"/>
                    <w:sz w:val="22"/>
                    <w:szCs w:val="22"/>
                    <w:lang w:eastAsia="x-none"/>
                  </w:rPr>
                  <m:t>i</m:t>
                </m:r>
                <m:d>
                  <m:dPr>
                    <m:ctrlPr>
                      <w:rPr>
                        <w:rFonts w:ascii="Cambria Math" w:eastAsia="MS Mincho" w:hAnsi="Cambria Math"/>
                        <w:i/>
                        <w:sz w:val="22"/>
                        <w:szCs w:val="22"/>
                        <w:lang w:eastAsia="x-none"/>
                      </w:rPr>
                    </m:ctrlPr>
                  </m:dPr>
                  <m:e>
                    <m:r>
                      <w:rPr>
                        <w:rFonts w:ascii="Cambria Math" w:eastAsia="MS Mincho" w:hAnsi="Cambria Math"/>
                        <w:sz w:val="22"/>
                        <w:szCs w:val="22"/>
                        <w:lang w:eastAsia="x-none"/>
                      </w:rPr>
                      <m:t>k-1</m:t>
                    </m:r>
                  </m:e>
                </m:d>
              </m:sub>
            </m:sSub>
          </m:e>
        </m:d>
        <m:r>
          <w:rPr>
            <w:rFonts w:ascii="Cambria Math" w:eastAsia="MS Mincho" w:hAnsi="Cambria Math"/>
            <w:sz w:val="22"/>
            <w:szCs w:val="22"/>
            <w:lang w:eastAsia="x-none"/>
          </w:rPr>
          <m:t xml:space="preserve">  ∀i∈I,   l=1, ⋯, </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L</m:t>
            </m:r>
          </m:e>
          <m:sub>
            <m:r>
              <w:rPr>
                <w:rFonts w:ascii="Cambria Math" w:eastAsia="MS Mincho" w:hAnsi="Cambria Math"/>
                <w:sz w:val="22"/>
                <w:szCs w:val="22"/>
                <w:lang w:eastAsia="x-none"/>
              </w:rPr>
              <m:t>i</m:t>
            </m:r>
          </m:sub>
        </m:sSub>
        <m:r>
          <w:rPr>
            <w:rFonts w:ascii="Cambria Math" w:eastAsia="MS Mincho" w:hAnsi="Cambria Math"/>
            <w:sz w:val="22"/>
            <w:szCs w:val="22"/>
            <w:lang w:eastAsia="x-none"/>
          </w:rPr>
          <m:t xml:space="preserve">,    k=1, ⋯, </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K</m:t>
            </m:r>
          </m:e>
          <m:sub>
            <m:r>
              <w:rPr>
                <w:rFonts w:ascii="Cambria Math" w:eastAsia="MS Mincho" w:hAnsi="Cambria Math"/>
                <w:sz w:val="22"/>
                <w:szCs w:val="22"/>
                <w:lang w:eastAsia="x-none"/>
              </w:rPr>
              <m:t>i</m:t>
            </m:r>
          </m:sub>
        </m:sSub>
        <m:r>
          <w:rPr>
            <w:rFonts w:ascii="Cambria Math" w:eastAsia="MS Mincho" w:hAnsi="Cambria Math"/>
            <w:sz w:val="22"/>
            <w:szCs w:val="22"/>
            <w:lang w:eastAsia="x-none"/>
          </w:rPr>
          <m:t>, ∀s∈ S , ∀</m:t>
        </m:r>
        <m:r>
          <w:rPr>
            <w:rFonts w:ascii="Cambria Math" w:hAnsi="Cambria Math"/>
            <w:sz w:val="22"/>
            <w:szCs w:val="22"/>
            <w:lang w:eastAsia="zh-CN"/>
          </w:rPr>
          <m:t>d</m:t>
        </m:r>
        <m:r>
          <m:rPr>
            <m:sty m:val="p"/>
          </m:rPr>
          <w:rPr>
            <w:rFonts w:ascii="Cambria Math" w:hAnsi="Cambria Math"/>
            <w:sz w:val="22"/>
            <w:szCs w:val="22"/>
            <w:lang w:eastAsia="zh-CN"/>
          </w:rPr>
          <m:t>∈</m:t>
        </m:r>
        <m:r>
          <w:rPr>
            <w:rFonts w:ascii="Cambria Math" w:hAnsi="Cambria Math"/>
            <w:sz w:val="22"/>
            <w:szCs w:val="22"/>
            <w:lang w:eastAsia="zh-CN"/>
          </w:rPr>
          <m:t>D</m:t>
        </m:r>
        <m:r>
          <w:rPr>
            <w:rFonts w:ascii="Cambria Math" w:eastAsia="MS Mincho" w:hAnsi="Cambria Math"/>
            <w:sz w:val="22"/>
            <w:szCs w:val="22"/>
            <w:lang w:eastAsia="x-none"/>
          </w:rPr>
          <m:t xml:space="preserve"> </m:t>
        </m:r>
      </m:oMath>
      <w:r w:rsidR="00FC5A21" w:rsidRPr="00702834">
        <w:rPr>
          <w:rFonts w:eastAsia="MS Mincho"/>
          <w:i/>
          <w:sz w:val="22"/>
          <w:szCs w:val="22"/>
          <w:lang w:eastAsia="x-none"/>
        </w:rPr>
        <w:t xml:space="preserve">         </w:t>
      </w:r>
      <w:r w:rsidR="00FC5A21" w:rsidRPr="00702834">
        <w:rPr>
          <w:rFonts w:eastAsia="MS Mincho"/>
          <w:iCs/>
          <w:sz w:val="24"/>
          <w:lang w:eastAsia="x-none"/>
        </w:rPr>
        <w:t>(21)</w:t>
      </w:r>
    </w:p>
    <w:p w14:paraId="370062C5" w14:textId="48A10648" w:rsidR="00C326F7" w:rsidRPr="00702834" w:rsidRDefault="00D84EC7" w:rsidP="00C326F7">
      <w:pPr>
        <w:pStyle w:val="MainText"/>
        <w:rPr>
          <w:rFonts w:eastAsia="MS Mincho"/>
          <w:i/>
          <w:sz w:val="22"/>
          <w:szCs w:val="22"/>
          <w:lang w:eastAsia="x-none"/>
        </w:rPr>
      </w:pPr>
      <m:oMathPara>
        <m:oMathParaPr>
          <m:jc m:val="center"/>
        </m:oMathParaPr>
        <m:oMath>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k=1</m:t>
              </m:r>
            </m:sub>
            <m:sup>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K</m:t>
                  </m:r>
                </m:e>
                <m:sub>
                  <m:r>
                    <w:rPr>
                      <w:rFonts w:ascii="Cambria Math" w:eastAsia="MS Mincho" w:hAnsi="Cambria Math"/>
                      <w:sz w:val="22"/>
                      <w:szCs w:val="22"/>
                      <w:lang w:eastAsia="x-none"/>
                    </w:rPr>
                    <m:t>i</m:t>
                  </m:r>
                </m:sub>
              </m:sSub>
            </m:sup>
            <m:e>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g</m:t>
                  </m:r>
                </m:e>
                <m:sub>
                  <m:r>
                    <w:rPr>
                      <w:rFonts w:ascii="Cambria Math" w:eastAsia="MS Mincho" w:hAnsi="Cambria Math"/>
                      <w:sz w:val="22"/>
                      <w:szCs w:val="22"/>
                      <w:lang w:eastAsia="x-none"/>
                    </w:rPr>
                    <m:t>ilksd</m:t>
                  </m:r>
                </m:sub>
                <m:sup>
                  <m:r>
                    <w:rPr>
                      <w:rFonts w:ascii="Cambria Math" w:eastAsia="MS Mincho" w:hAnsi="Cambria Math"/>
                      <w:sz w:val="22"/>
                      <w:szCs w:val="22"/>
                      <w:lang w:eastAsia="x-none"/>
                    </w:rPr>
                    <m:t>hc</m:t>
                  </m:r>
                </m:sup>
              </m:sSubSup>
            </m:e>
          </m:nary>
          <m:r>
            <w:rPr>
              <w:rFonts w:ascii="Cambria Math" w:eastAsia="MS Mincho" w:hAnsi="Cambria Math"/>
              <w:sz w:val="22"/>
              <w:szCs w:val="22"/>
              <w:lang w:eastAsia="x-none"/>
            </w:rPr>
            <m:t>=</m:t>
          </m:r>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j∈J</m:t>
              </m:r>
            </m:sub>
            <m:sup/>
            <m:e>
              <m:sSubSup>
                <m:sSubSupPr>
                  <m:ctrlPr>
                    <w:rPr>
                      <w:rFonts w:ascii="Cambria Math" w:eastAsia="MS Mincho" w:hAnsi="Cambria Math"/>
                      <w:i/>
                      <w:sz w:val="22"/>
                      <w:szCs w:val="22"/>
                      <w:lang w:eastAsia="x-none"/>
                    </w:rPr>
                  </m:ctrlPr>
                </m:sSubSupPr>
                <m:e>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w</m:t>
                      </m:r>
                    </m:e>
                    <m:sub>
                      <m:r>
                        <w:rPr>
                          <w:rFonts w:ascii="Cambria Math" w:eastAsia="MS Mincho" w:hAnsi="Cambria Math"/>
                          <w:sz w:val="22"/>
                          <w:szCs w:val="22"/>
                          <w:lang w:eastAsia="x-none"/>
                        </w:rPr>
                        <m:t>j</m:t>
                      </m:r>
                    </m:sub>
                  </m:sSub>
                  <m:r>
                    <w:rPr>
                      <w:rFonts w:ascii="Cambria Math" w:eastAsia="MS Mincho" w:hAnsi="Cambria Math"/>
                      <w:sz w:val="22"/>
                      <w:szCs w:val="22"/>
                      <w:lang w:eastAsia="x-none"/>
                    </w:rPr>
                    <m:t>y</m:t>
                  </m:r>
                </m:e>
                <m:sub>
                  <m:r>
                    <w:rPr>
                      <w:rFonts w:ascii="Cambria Math" w:eastAsia="MS Mincho" w:hAnsi="Cambria Math"/>
                      <w:sz w:val="22"/>
                      <w:szCs w:val="22"/>
                      <w:lang w:eastAsia="x-none"/>
                    </w:rPr>
                    <m:t>iljsd</m:t>
                  </m:r>
                </m:sub>
                <m:sup>
                  <m:r>
                    <w:rPr>
                      <w:rFonts w:ascii="Cambria Math" w:eastAsia="MS Mincho" w:hAnsi="Cambria Math"/>
                      <w:sz w:val="22"/>
                      <w:szCs w:val="22"/>
                      <w:lang w:eastAsia="x-none"/>
                    </w:rPr>
                    <m:t>hc</m:t>
                  </m:r>
                </m:sup>
              </m:sSubSup>
            </m:e>
          </m:nary>
          <m:r>
            <w:rPr>
              <w:rFonts w:ascii="Cambria Math" w:eastAsia="MS Mincho" w:hAnsi="Cambria Math"/>
              <w:sz w:val="22"/>
              <w:szCs w:val="22"/>
              <w:lang w:eastAsia="x-none"/>
            </w:rPr>
            <m:t xml:space="preserve">    ∀i∈I,   l=1, ⋯, </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L</m:t>
              </m:r>
            </m:e>
            <m:sub>
              <m:r>
                <w:rPr>
                  <w:rFonts w:ascii="Cambria Math" w:eastAsia="MS Mincho" w:hAnsi="Cambria Math"/>
                  <w:sz w:val="22"/>
                  <w:szCs w:val="22"/>
                  <w:lang w:eastAsia="x-none"/>
                </w:rPr>
                <m:t>ir</m:t>
              </m:r>
            </m:sub>
          </m:sSub>
          <m:r>
            <w:rPr>
              <w:rFonts w:ascii="Cambria Math" w:eastAsia="MS Mincho" w:hAnsi="Cambria Math"/>
              <w:sz w:val="22"/>
              <w:szCs w:val="22"/>
              <w:lang w:eastAsia="x-none"/>
            </w:rPr>
            <m:t>,    ∀d∈D,        ∀s∈S                                         (22)</m:t>
          </m:r>
        </m:oMath>
      </m:oMathPara>
    </w:p>
    <w:p w14:paraId="4883B40B" w14:textId="68FB79E6" w:rsidR="000C43EC" w:rsidRPr="00702834" w:rsidRDefault="00D84EC7" w:rsidP="000C43EC">
      <w:pPr>
        <w:pStyle w:val="MainText"/>
        <w:ind w:firstLine="0"/>
        <w:rPr>
          <w:rFonts w:eastAsia="MS Mincho"/>
          <w:i/>
          <w:sz w:val="22"/>
          <w:szCs w:val="22"/>
          <w:lang w:eastAsia="x-none"/>
        </w:rPr>
      </w:pPr>
      <m:oMath>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g</m:t>
            </m:r>
          </m:e>
          <m:sub>
            <m:r>
              <w:rPr>
                <w:rFonts w:ascii="Cambria Math" w:eastAsia="MS Mincho" w:hAnsi="Cambria Math"/>
                <w:sz w:val="22"/>
                <w:szCs w:val="22"/>
                <w:lang w:eastAsia="x-none"/>
              </w:rPr>
              <m:t>ilksd</m:t>
            </m:r>
          </m:sub>
          <m:sup>
            <m:r>
              <w:rPr>
                <w:rFonts w:ascii="Cambria Math" w:eastAsia="MS Mincho" w:hAnsi="Cambria Math"/>
                <w:sz w:val="22"/>
                <w:szCs w:val="22"/>
                <w:lang w:eastAsia="x-none"/>
              </w:rPr>
              <m:t>hc</m:t>
            </m:r>
          </m:sup>
        </m:sSubSup>
        <m:r>
          <w:rPr>
            <w:rFonts w:ascii="Cambria Math" w:eastAsia="MS Mincho" w:hAnsi="Cambria Math"/>
            <w:sz w:val="22"/>
            <w:szCs w:val="22"/>
            <w:lang w:eastAsia="x-none"/>
          </w:rPr>
          <m:t>≤</m:t>
        </m:r>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z</m:t>
            </m:r>
          </m:e>
          <m:sub>
            <m:r>
              <w:rPr>
                <w:rFonts w:ascii="Cambria Math" w:eastAsia="MS Mincho" w:hAnsi="Cambria Math"/>
                <w:sz w:val="22"/>
                <w:szCs w:val="22"/>
                <w:lang w:eastAsia="x-none"/>
              </w:rPr>
              <m:t>ilksd</m:t>
            </m:r>
          </m:sub>
          <m:sup>
            <m:r>
              <w:rPr>
                <w:rFonts w:ascii="Cambria Math" w:eastAsia="MS Mincho" w:hAnsi="Cambria Math"/>
                <w:sz w:val="22"/>
                <w:szCs w:val="22"/>
                <w:lang w:eastAsia="x-none"/>
              </w:rPr>
              <m:t>hc</m:t>
            </m:r>
          </m:sup>
        </m:sSubSup>
        <m:d>
          <m:dPr>
            <m:ctrlPr>
              <w:rPr>
                <w:rFonts w:ascii="Cambria Math" w:eastAsia="MS Mincho" w:hAnsi="Cambria Math"/>
                <w:i/>
                <w:sz w:val="22"/>
                <w:szCs w:val="22"/>
                <w:lang w:eastAsia="x-none"/>
              </w:rPr>
            </m:ctrlPr>
          </m:dPr>
          <m:e>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a</m:t>
                </m:r>
              </m:e>
              <m:sub>
                <m:r>
                  <w:rPr>
                    <w:rFonts w:ascii="Cambria Math" w:eastAsia="MS Mincho" w:hAnsi="Cambria Math"/>
                    <w:sz w:val="22"/>
                    <w:szCs w:val="22"/>
                    <w:lang w:eastAsia="x-none"/>
                  </w:rPr>
                  <m:t>ik</m:t>
                </m:r>
              </m:sub>
            </m:sSub>
            <m:r>
              <w:rPr>
                <w:rFonts w:ascii="Cambria Math" w:eastAsia="MS Mincho" w:hAnsi="Cambria Math"/>
                <w:sz w:val="22"/>
                <w:szCs w:val="22"/>
                <w:lang w:eastAsia="x-none"/>
              </w:rPr>
              <m:t>-</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a</m:t>
                </m:r>
              </m:e>
              <m:sub>
                <m:r>
                  <w:rPr>
                    <w:rFonts w:ascii="Cambria Math" w:eastAsia="MS Mincho" w:hAnsi="Cambria Math"/>
                    <w:sz w:val="22"/>
                    <w:szCs w:val="22"/>
                    <w:lang w:eastAsia="x-none"/>
                  </w:rPr>
                  <m:t>i</m:t>
                </m:r>
                <m:d>
                  <m:dPr>
                    <m:ctrlPr>
                      <w:rPr>
                        <w:rFonts w:ascii="Cambria Math" w:eastAsia="MS Mincho" w:hAnsi="Cambria Math"/>
                        <w:i/>
                        <w:sz w:val="22"/>
                        <w:szCs w:val="22"/>
                        <w:lang w:eastAsia="x-none"/>
                      </w:rPr>
                    </m:ctrlPr>
                  </m:dPr>
                  <m:e>
                    <m:r>
                      <w:rPr>
                        <w:rFonts w:ascii="Cambria Math" w:eastAsia="MS Mincho" w:hAnsi="Cambria Math"/>
                        <w:sz w:val="22"/>
                        <w:szCs w:val="22"/>
                        <w:lang w:eastAsia="x-none"/>
                      </w:rPr>
                      <m:t>k-1</m:t>
                    </m:r>
                  </m:e>
                </m:d>
              </m:sub>
            </m:sSub>
          </m:e>
        </m:d>
        <m:r>
          <w:rPr>
            <w:rFonts w:ascii="Cambria Math" w:eastAsia="MS Mincho" w:hAnsi="Cambria Math"/>
            <w:sz w:val="22"/>
            <w:szCs w:val="22"/>
            <w:lang w:eastAsia="x-none"/>
          </w:rPr>
          <m:t xml:space="preserve">  ∀i∈I,   l=1, ⋯, </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L</m:t>
            </m:r>
          </m:e>
          <m:sub>
            <m:r>
              <w:rPr>
                <w:rFonts w:ascii="Cambria Math" w:eastAsia="MS Mincho" w:hAnsi="Cambria Math"/>
                <w:sz w:val="22"/>
                <w:szCs w:val="22"/>
                <w:lang w:eastAsia="x-none"/>
              </w:rPr>
              <m:t>i</m:t>
            </m:r>
          </m:sub>
        </m:sSub>
        <m:r>
          <w:rPr>
            <w:rFonts w:ascii="Cambria Math" w:eastAsia="MS Mincho" w:hAnsi="Cambria Math"/>
            <w:sz w:val="22"/>
            <w:szCs w:val="22"/>
            <w:lang w:eastAsia="x-none"/>
          </w:rPr>
          <m:t xml:space="preserve">,    k=1, ⋯, </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K</m:t>
            </m:r>
          </m:e>
          <m:sub>
            <m:r>
              <w:rPr>
                <w:rFonts w:ascii="Cambria Math" w:eastAsia="MS Mincho" w:hAnsi="Cambria Math"/>
                <w:sz w:val="22"/>
                <w:szCs w:val="22"/>
                <w:lang w:eastAsia="x-none"/>
              </w:rPr>
              <m:t>i</m:t>
            </m:r>
          </m:sub>
        </m:sSub>
        <m:r>
          <w:rPr>
            <w:rFonts w:ascii="Cambria Math" w:eastAsia="MS Mincho" w:hAnsi="Cambria Math"/>
            <w:sz w:val="22"/>
            <w:szCs w:val="22"/>
            <w:lang w:eastAsia="x-none"/>
          </w:rPr>
          <m:t>,   ∀s∈S, ∀</m:t>
        </m:r>
        <m:r>
          <w:rPr>
            <w:rFonts w:ascii="Cambria Math" w:hAnsi="Cambria Math"/>
            <w:sz w:val="22"/>
            <w:szCs w:val="22"/>
            <w:lang w:eastAsia="zh-CN"/>
          </w:rPr>
          <m:t>d</m:t>
        </m:r>
        <m:r>
          <m:rPr>
            <m:sty m:val="p"/>
          </m:rPr>
          <w:rPr>
            <w:rFonts w:ascii="Cambria Math" w:hAnsi="Cambria Math"/>
            <w:sz w:val="22"/>
            <w:szCs w:val="22"/>
            <w:lang w:eastAsia="zh-CN"/>
          </w:rPr>
          <m:t>∈</m:t>
        </m:r>
        <m:r>
          <w:rPr>
            <w:rFonts w:ascii="Cambria Math" w:hAnsi="Cambria Math"/>
            <w:sz w:val="22"/>
            <w:szCs w:val="22"/>
            <w:lang w:eastAsia="zh-CN"/>
          </w:rPr>
          <m:t>D</m:t>
        </m:r>
        <m:r>
          <w:rPr>
            <w:rFonts w:ascii="Cambria Math" w:eastAsia="MS Mincho" w:hAnsi="Cambria Math"/>
            <w:sz w:val="22"/>
            <w:szCs w:val="22"/>
            <w:lang w:eastAsia="x-none"/>
          </w:rPr>
          <m:t xml:space="preserve"> </m:t>
        </m:r>
      </m:oMath>
      <w:r w:rsidR="0037552D" w:rsidRPr="00702834">
        <w:rPr>
          <w:rFonts w:eastAsia="MS Mincho"/>
          <w:i/>
          <w:sz w:val="22"/>
          <w:szCs w:val="22"/>
          <w:lang w:eastAsia="x-none"/>
        </w:rPr>
        <w:t xml:space="preserve">   </w:t>
      </w:r>
      <w:r w:rsidR="000C43EC" w:rsidRPr="00702834">
        <w:rPr>
          <w:rFonts w:eastAsia="MS Mincho"/>
          <w:i/>
          <w:sz w:val="22"/>
          <w:szCs w:val="22"/>
          <w:lang w:eastAsia="x-none"/>
        </w:rPr>
        <w:t xml:space="preserve">             </w:t>
      </w:r>
      <w:r w:rsidR="0037552D" w:rsidRPr="00702834">
        <w:rPr>
          <w:rFonts w:eastAsia="MS Mincho"/>
          <w:iCs/>
          <w:sz w:val="24"/>
          <w:lang w:eastAsia="x-none"/>
        </w:rPr>
        <w:t>(23)</w:t>
      </w:r>
    </w:p>
    <w:p w14:paraId="001221BC" w14:textId="4D9FD213" w:rsidR="00C326F7" w:rsidRPr="00702834" w:rsidRDefault="0037552D" w:rsidP="000C43EC">
      <w:pPr>
        <w:pStyle w:val="MainText"/>
        <w:ind w:firstLine="0"/>
        <w:rPr>
          <w:rFonts w:eastAsia="MS Mincho"/>
          <w:i/>
          <w:sz w:val="22"/>
          <w:szCs w:val="22"/>
          <w:lang w:eastAsia="x-none"/>
        </w:rPr>
      </w:pPr>
      <w:r w:rsidRPr="00702834">
        <w:rPr>
          <w:rFonts w:eastAsia="MS Mincho"/>
          <w:i/>
          <w:sz w:val="22"/>
          <w:szCs w:val="22"/>
          <w:lang w:eastAsia="x-none"/>
        </w:rPr>
        <w:t xml:space="preserve"> </w:t>
      </w:r>
      <m:oMath>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g</m:t>
            </m:r>
          </m:e>
          <m:sub>
            <m:r>
              <w:rPr>
                <w:rFonts w:ascii="Cambria Math" w:eastAsia="MS Mincho" w:hAnsi="Cambria Math"/>
                <w:sz w:val="22"/>
                <w:szCs w:val="22"/>
                <w:lang w:eastAsia="x-none"/>
              </w:rPr>
              <m:t>ilksd</m:t>
            </m:r>
          </m:sub>
          <m:sup>
            <m:r>
              <w:rPr>
                <w:rFonts w:ascii="Cambria Math" w:eastAsia="MS Mincho" w:hAnsi="Cambria Math"/>
                <w:sz w:val="22"/>
                <w:szCs w:val="22"/>
                <w:lang w:eastAsia="x-none"/>
              </w:rPr>
              <m:t>hc</m:t>
            </m:r>
          </m:sup>
        </m:sSubSup>
        <m:r>
          <w:rPr>
            <w:rFonts w:ascii="Cambria Math" w:eastAsia="MS Mincho" w:hAnsi="Cambria Math"/>
            <w:sz w:val="22"/>
            <w:szCs w:val="22"/>
            <w:lang w:eastAsia="x-none"/>
          </w:rPr>
          <m:t>≥</m:t>
        </m:r>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z</m:t>
            </m:r>
          </m:e>
          <m:sub>
            <m:r>
              <w:rPr>
                <w:rFonts w:ascii="Cambria Math" w:eastAsia="MS Mincho" w:hAnsi="Cambria Math"/>
                <w:sz w:val="22"/>
                <w:szCs w:val="22"/>
                <w:lang w:eastAsia="x-none"/>
              </w:rPr>
              <m:t>il</m:t>
            </m:r>
            <m:d>
              <m:dPr>
                <m:ctrlPr>
                  <w:rPr>
                    <w:rFonts w:ascii="Cambria Math" w:eastAsia="MS Mincho" w:hAnsi="Cambria Math"/>
                    <w:i/>
                    <w:sz w:val="22"/>
                    <w:szCs w:val="22"/>
                    <w:lang w:eastAsia="x-none"/>
                  </w:rPr>
                </m:ctrlPr>
              </m:dPr>
              <m:e>
                <m:r>
                  <w:rPr>
                    <w:rFonts w:ascii="Cambria Math" w:eastAsia="MS Mincho" w:hAnsi="Cambria Math"/>
                    <w:sz w:val="22"/>
                    <w:szCs w:val="22"/>
                    <w:lang w:eastAsia="x-none"/>
                  </w:rPr>
                  <m:t>k-1</m:t>
                </m:r>
              </m:e>
            </m:d>
            <m:r>
              <w:rPr>
                <w:rFonts w:ascii="Cambria Math" w:eastAsia="MS Mincho" w:hAnsi="Cambria Math"/>
                <w:sz w:val="22"/>
                <w:szCs w:val="22"/>
                <w:lang w:eastAsia="x-none"/>
              </w:rPr>
              <m:t>sd</m:t>
            </m:r>
          </m:sub>
          <m:sup>
            <m:r>
              <w:rPr>
                <w:rFonts w:ascii="Cambria Math" w:eastAsia="MS Mincho" w:hAnsi="Cambria Math"/>
                <w:sz w:val="22"/>
                <w:szCs w:val="22"/>
                <w:lang w:eastAsia="x-none"/>
              </w:rPr>
              <m:t>hc</m:t>
            </m:r>
          </m:sup>
        </m:sSubSup>
        <m:d>
          <m:dPr>
            <m:ctrlPr>
              <w:rPr>
                <w:rFonts w:ascii="Cambria Math" w:eastAsia="MS Mincho" w:hAnsi="Cambria Math"/>
                <w:i/>
                <w:sz w:val="22"/>
                <w:szCs w:val="22"/>
                <w:lang w:eastAsia="x-none"/>
              </w:rPr>
            </m:ctrlPr>
          </m:dPr>
          <m:e>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a</m:t>
                </m:r>
              </m:e>
              <m:sub>
                <m:r>
                  <w:rPr>
                    <w:rFonts w:ascii="Cambria Math" w:eastAsia="MS Mincho" w:hAnsi="Cambria Math"/>
                    <w:sz w:val="22"/>
                    <w:szCs w:val="22"/>
                    <w:lang w:eastAsia="x-none"/>
                  </w:rPr>
                  <m:t>ik</m:t>
                </m:r>
              </m:sub>
            </m:sSub>
            <m:r>
              <w:rPr>
                <w:rFonts w:ascii="Cambria Math" w:eastAsia="MS Mincho" w:hAnsi="Cambria Math"/>
                <w:sz w:val="22"/>
                <w:szCs w:val="22"/>
                <w:lang w:eastAsia="x-none"/>
              </w:rPr>
              <m:t>-</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a</m:t>
                </m:r>
              </m:e>
              <m:sub>
                <m:r>
                  <w:rPr>
                    <w:rFonts w:ascii="Cambria Math" w:eastAsia="MS Mincho" w:hAnsi="Cambria Math"/>
                    <w:sz w:val="22"/>
                    <w:szCs w:val="22"/>
                    <w:lang w:eastAsia="x-none"/>
                  </w:rPr>
                  <m:t>i</m:t>
                </m:r>
                <m:d>
                  <m:dPr>
                    <m:ctrlPr>
                      <w:rPr>
                        <w:rFonts w:ascii="Cambria Math" w:eastAsia="MS Mincho" w:hAnsi="Cambria Math"/>
                        <w:i/>
                        <w:sz w:val="22"/>
                        <w:szCs w:val="22"/>
                        <w:lang w:eastAsia="x-none"/>
                      </w:rPr>
                    </m:ctrlPr>
                  </m:dPr>
                  <m:e>
                    <m:r>
                      <w:rPr>
                        <w:rFonts w:ascii="Cambria Math" w:eastAsia="MS Mincho" w:hAnsi="Cambria Math"/>
                        <w:sz w:val="22"/>
                        <w:szCs w:val="22"/>
                        <w:lang w:eastAsia="x-none"/>
                      </w:rPr>
                      <m:t>k-1</m:t>
                    </m:r>
                  </m:e>
                </m:d>
              </m:sub>
            </m:sSub>
          </m:e>
        </m:d>
        <m:r>
          <w:rPr>
            <w:rFonts w:ascii="Cambria Math" w:eastAsia="MS Mincho" w:hAnsi="Cambria Math"/>
            <w:sz w:val="22"/>
            <w:szCs w:val="22"/>
            <w:lang w:eastAsia="x-none"/>
          </w:rPr>
          <m:t xml:space="preserve">  ∀i∈I,   l=1, ⋯, </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L</m:t>
            </m:r>
          </m:e>
          <m:sub>
            <m:r>
              <w:rPr>
                <w:rFonts w:ascii="Cambria Math" w:eastAsia="MS Mincho" w:hAnsi="Cambria Math"/>
                <w:sz w:val="22"/>
                <w:szCs w:val="22"/>
                <w:lang w:eastAsia="x-none"/>
              </w:rPr>
              <m:t>i</m:t>
            </m:r>
          </m:sub>
        </m:sSub>
        <m:r>
          <w:rPr>
            <w:rFonts w:ascii="Cambria Math" w:eastAsia="MS Mincho" w:hAnsi="Cambria Math"/>
            <w:sz w:val="22"/>
            <w:szCs w:val="22"/>
            <w:lang w:eastAsia="x-none"/>
          </w:rPr>
          <m:t xml:space="preserve">,    k=1, ⋯, </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K</m:t>
            </m:r>
          </m:e>
          <m:sub>
            <m:r>
              <w:rPr>
                <w:rFonts w:ascii="Cambria Math" w:eastAsia="MS Mincho" w:hAnsi="Cambria Math"/>
                <w:sz w:val="22"/>
                <w:szCs w:val="22"/>
                <w:lang w:eastAsia="x-none"/>
              </w:rPr>
              <m:t>i</m:t>
            </m:r>
          </m:sub>
        </m:sSub>
        <m:r>
          <w:rPr>
            <w:rFonts w:ascii="Cambria Math" w:eastAsia="MS Mincho" w:hAnsi="Cambria Math"/>
            <w:sz w:val="22"/>
            <w:szCs w:val="22"/>
            <w:lang w:eastAsia="x-none"/>
          </w:rPr>
          <m:t>,   ∀ s∈ S,   ∀</m:t>
        </m:r>
        <m:r>
          <w:rPr>
            <w:rFonts w:ascii="Cambria Math" w:hAnsi="Cambria Math"/>
            <w:sz w:val="22"/>
            <w:szCs w:val="22"/>
            <w:lang w:eastAsia="zh-CN"/>
          </w:rPr>
          <m:t>d</m:t>
        </m:r>
        <m:r>
          <m:rPr>
            <m:sty m:val="p"/>
          </m:rPr>
          <w:rPr>
            <w:rFonts w:ascii="Cambria Math" w:hAnsi="Cambria Math"/>
            <w:sz w:val="22"/>
            <w:szCs w:val="22"/>
            <w:lang w:eastAsia="zh-CN"/>
          </w:rPr>
          <m:t xml:space="preserve">∈ </m:t>
        </m:r>
        <m:r>
          <w:rPr>
            <w:rFonts w:ascii="Cambria Math" w:hAnsi="Cambria Math"/>
            <w:sz w:val="22"/>
            <w:szCs w:val="22"/>
            <w:lang w:eastAsia="zh-CN"/>
          </w:rPr>
          <m:t>D</m:t>
        </m:r>
        <m:r>
          <w:rPr>
            <w:rFonts w:ascii="Cambria Math" w:eastAsia="MS Mincho" w:hAnsi="Cambria Math"/>
            <w:sz w:val="22"/>
            <w:szCs w:val="22"/>
            <w:lang w:eastAsia="x-none"/>
          </w:rPr>
          <m:t xml:space="preserve">  </m:t>
        </m:r>
      </m:oMath>
      <w:r w:rsidR="000C43EC" w:rsidRPr="00702834">
        <w:rPr>
          <w:rFonts w:eastAsia="MS Mincho"/>
          <w:i/>
          <w:sz w:val="22"/>
          <w:szCs w:val="22"/>
          <w:lang w:eastAsia="x-none"/>
        </w:rPr>
        <w:t xml:space="preserve">   </w:t>
      </w:r>
      <w:r w:rsidR="000C43EC" w:rsidRPr="00702834">
        <w:rPr>
          <w:rFonts w:eastAsia="MS Mincho"/>
          <w:iCs/>
          <w:sz w:val="24"/>
          <w:lang w:eastAsia="x-none"/>
        </w:rPr>
        <w:t>(24)</w:t>
      </w:r>
    </w:p>
    <w:p w14:paraId="52A4DB6C" w14:textId="77777777" w:rsidR="00C326F7" w:rsidRPr="00702834" w:rsidRDefault="00C326F7" w:rsidP="00C326F7">
      <w:pPr>
        <w:pStyle w:val="MainText"/>
        <w:ind w:firstLine="0"/>
        <w:rPr>
          <w:b/>
          <w:i/>
          <w:sz w:val="22"/>
          <w:szCs w:val="22"/>
          <w:lang w:eastAsia="zh-CN"/>
        </w:rPr>
      </w:pPr>
      <w:r w:rsidRPr="00702834">
        <w:rPr>
          <w:b/>
          <w:i/>
          <w:sz w:val="22"/>
          <w:szCs w:val="22"/>
          <w:lang w:eastAsia="zh-CN"/>
        </w:rPr>
        <w:t>Constraint set (vi): air container’s weight and volume restrictions for loading cargos</w:t>
      </w:r>
    </w:p>
    <w:p w14:paraId="1982ABEF" w14:textId="302C0042" w:rsidR="00C326F7" w:rsidRPr="00702834" w:rsidRDefault="00C326F7" w:rsidP="00C326F7">
      <w:pPr>
        <w:pStyle w:val="MainText"/>
        <w:ind w:firstLine="0"/>
        <w:rPr>
          <w:sz w:val="22"/>
          <w:szCs w:val="22"/>
          <w:lang w:eastAsia="zh-CN"/>
        </w:rPr>
      </w:pPr>
      <w:r w:rsidRPr="00702834">
        <w:rPr>
          <w:sz w:val="22"/>
          <w:szCs w:val="22"/>
          <w:lang w:eastAsia="zh-CN"/>
        </w:rPr>
        <w:t>Constraints (25)-(30) give restrictions on the containers’ weight and volume capacities, to ensure that sufficient containers, i</w:t>
      </w:r>
      <w:r w:rsidR="00A27489" w:rsidRPr="00702834">
        <w:rPr>
          <w:sz w:val="22"/>
          <w:szCs w:val="22"/>
          <w:lang w:eastAsia="zh-CN"/>
        </w:rPr>
        <w:t xml:space="preserve">ncluding all sources of containers at regions and the hub, </w:t>
      </w:r>
      <w:r w:rsidRPr="00702834">
        <w:rPr>
          <w:sz w:val="22"/>
          <w:szCs w:val="22"/>
          <w:lang w:eastAsia="zh-CN"/>
        </w:rPr>
        <w:t>are used in each scenario.</w:t>
      </w:r>
    </w:p>
    <w:p w14:paraId="450AADF1" w14:textId="2A614B4F" w:rsidR="00C326F7" w:rsidRPr="00702834" w:rsidRDefault="00D84EC7" w:rsidP="00C326F7">
      <w:pPr>
        <w:pStyle w:val="MainText"/>
        <w:rPr>
          <w:rFonts w:eastAsia="MS Mincho"/>
          <w:i/>
          <w:sz w:val="22"/>
          <w:szCs w:val="22"/>
          <w:lang w:eastAsia="x-none"/>
        </w:rPr>
      </w:pPr>
      <m:oMathPara>
        <m:oMath>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j∈J</m:t>
              </m:r>
            </m:sub>
            <m:sup/>
            <m:e>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d∈D</m:t>
                  </m:r>
                </m:sub>
                <m:sup/>
                <m:e>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v</m:t>
                      </m:r>
                    </m:e>
                    <m:sub>
                      <m:r>
                        <w:rPr>
                          <w:rFonts w:ascii="Cambria Math" w:eastAsia="MS Mincho" w:hAnsi="Cambria Math"/>
                          <w:sz w:val="22"/>
                          <w:szCs w:val="22"/>
                          <w:lang w:eastAsia="x-none"/>
                        </w:rPr>
                        <m:t>j</m:t>
                      </m:r>
                    </m:sub>
                  </m:sSub>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y</m:t>
                      </m:r>
                    </m:e>
                    <m:sub>
                      <m:r>
                        <w:rPr>
                          <w:rFonts w:ascii="Cambria Math" w:eastAsia="MS Mincho" w:hAnsi="Cambria Math"/>
                          <w:sz w:val="22"/>
                          <w:szCs w:val="22"/>
                          <w:lang w:eastAsia="x-none"/>
                        </w:rPr>
                        <m:t>iljsrd</m:t>
                      </m:r>
                    </m:sub>
                  </m:sSub>
                </m:e>
              </m:nary>
            </m:e>
          </m:nary>
          <m:r>
            <w:rPr>
              <w:rFonts w:ascii="Cambria Math" w:eastAsia="MS Mincho" w:hAnsi="Cambria Math"/>
              <w:sz w:val="22"/>
              <w:szCs w:val="22"/>
              <w:lang w:eastAsia="x-none"/>
            </w:rPr>
            <m:t>≤</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V</m:t>
              </m:r>
            </m:e>
            <m:sub>
              <m:r>
                <w:rPr>
                  <w:rFonts w:ascii="Cambria Math" w:eastAsia="MS Mincho" w:hAnsi="Cambria Math"/>
                  <w:sz w:val="22"/>
                  <w:szCs w:val="22"/>
                  <w:lang w:eastAsia="x-none"/>
                </w:rPr>
                <m:t>i</m:t>
              </m:r>
            </m:sub>
          </m:sSub>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x</m:t>
              </m:r>
            </m:e>
            <m:sub>
              <m:r>
                <w:rPr>
                  <w:rFonts w:ascii="Cambria Math" w:eastAsia="MS Mincho" w:hAnsi="Cambria Math"/>
                  <w:sz w:val="22"/>
                  <w:szCs w:val="22"/>
                  <w:lang w:eastAsia="x-none"/>
                </w:rPr>
                <m:t>ilsr</m:t>
              </m:r>
            </m:sub>
          </m:sSub>
          <m:r>
            <w:rPr>
              <w:rFonts w:ascii="Cambria Math" w:eastAsia="MS Mincho" w:hAnsi="Cambria Math"/>
              <w:sz w:val="22"/>
              <w:szCs w:val="22"/>
              <w:lang w:eastAsia="x-none"/>
            </w:rPr>
            <m:t xml:space="preserve">     ∀i∈I,   l=1, ⋯, </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L</m:t>
              </m:r>
            </m:e>
            <m:sub>
              <m:r>
                <w:rPr>
                  <w:rFonts w:ascii="Cambria Math" w:eastAsia="MS Mincho" w:hAnsi="Cambria Math"/>
                  <w:sz w:val="22"/>
                  <w:szCs w:val="22"/>
                  <w:lang w:eastAsia="x-none"/>
                </w:rPr>
                <m:t>ir</m:t>
              </m:r>
            </m:sub>
          </m:sSub>
          <m:r>
            <w:rPr>
              <w:rFonts w:ascii="Cambria Math" w:eastAsia="MS Mincho" w:hAnsi="Cambria Math"/>
              <w:sz w:val="22"/>
              <w:szCs w:val="22"/>
              <w:lang w:eastAsia="x-none"/>
            </w:rPr>
            <m:t>,∀ r∈R,   ∀s∈ S                                             (25)</m:t>
          </m:r>
        </m:oMath>
      </m:oMathPara>
    </w:p>
    <w:p w14:paraId="45BFC048" w14:textId="7192DE14" w:rsidR="00C326F7" w:rsidRPr="00702834" w:rsidRDefault="00D84EC7" w:rsidP="00C326F7">
      <w:pPr>
        <w:pStyle w:val="MainText"/>
        <w:rPr>
          <w:rFonts w:eastAsia="MS Mincho"/>
          <w:i/>
          <w:sz w:val="22"/>
          <w:szCs w:val="22"/>
          <w:lang w:eastAsia="x-none"/>
        </w:rPr>
      </w:pPr>
      <m:oMathPara>
        <m:oMath>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j∈J</m:t>
              </m:r>
            </m:sub>
            <m:sup/>
            <m:e>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d∈D</m:t>
                  </m:r>
                </m:sub>
                <m:sup/>
                <m:e>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w</m:t>
                      </m:r>
                    </m:e>
                    <m:sub>
                      <m:r>
                        <w:rPr>
                          <w:rFonts w:ascii="Cambria Math" w:eastAsia="MS Mincho" w:hAnsi="Cambria Math"/>
                          <w:sz w:val="22"/>
                          <w:szCs w:val="22"/>
                          <w:lang w:eastAsia="x-none"/>
                        </w:rPr>
                        <m:t>j</m:t>
                      </m:r>
                    </m:sub>
                  </m:sSub>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y</m:t>
                      </m:r>
                    </m:e>
                    <m:sub>
                      <m:r>
                        <w:rPr>
                          <w:rFonts w:ascii="Cambria Math" w:eastAsia="MS Mincho" w:hAnsi="Cambria Math"/>
                          <w:sz w:val="22"/>
                          <w:szCs w:val="22"/>
                          <w:lang w:eastAsia="x-none"/>
                        </w:rPr>
                        <m:t>iljsrd</m:t>
                      </m:r>
                    </m:sub>
                  </m:sSub>
                </m:e>
              </m:nary>
            </m:e>
          </m:nary>
          <m:r>
            <w:rPr>
              <w:rFonts w:ascii="Cambria Math" w:eastAsia="MS Mincho" w:hAnsi="Cambria Math"/>
              <w:sz w:val="22"/>
              <w:szCs w:val="22"/>
              <w:lang w:eastAsia="x-none"/>
            </w:rPr>
            <m:t>≤</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W</m:t>
              </m:r>
            </m:e>
            <m:sub>
              <m:r>
                <w:rPr>
                  <w:rFonts w:ascii="Cambria Math" w:eastAsia="MS Mincho" w:hAnsi="Cambria Math"/>
                  <w:sz w:val="22"/>
                  <w:szCs w:val="22"/>
                  <w:lang w:eastAsia="x-none"/>
                </w:rPr>
                <m:t>i</m:t>
              </m:r>
            </m:sub>
          </m:sSub>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x</m:t>
              </m:r>
            </m:e>
            <m:sub>
              <m:r>
                <w:rPr>
                  <w:rFonts w:ascii="Cambria Math" w:eastAsia="MS Mincho" w:hAnsi="Cambria Math"/>
                  <w:sz w:val="22"/>
                  <w:szCs w:val="22"/>
                  <w:lang w:eastAsia="x-none"/>
                </w:rPr>
                <m:t>ilsr</m:t>
              </m:r>
            </m:sub>
          </m:sSub>
          <m:r>
            <w:rPr>
              <w:rFonts w:ascii="Cambria Math" w:eastAsia="MS Mincho" w:hAnsi="Cambria Math"/>
              <w:sz w:val="22"/>
              <w:szCs w:val="22"/>
              <w:lang w:eastAsia="x-none"/>
            </w:rPr>
            <m:t xml:space="preserve">     ∀i∈I,   l=1, ⋯, </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L</m:t>
              </m:r>
            </m:e>
            <m:sub>
              <m:r>
                <w:rPr>
                  <w:rFonts w:ascii="Cambria Math" w:eastAsia="MS Mincho" w:hAnsi="Cambria Math"/>
                  <w:sz w:val="22"/>
                  <w:szCs w:val="22"/>
                  <w:lang w:eastAsia="x-none"/>
                </w:rPr>
                <m:t>ir</m:t>
              </m:r>
            </m:sub>
          </m:sSub>
          <m:r>
            <w:rPr>
              <w:rFonts w:ascii="Cambria Math" w:eastAsia="MS Mincho" w:hAnsi="Cambria Math"/>
              <w:sz w:val="22"/>
              <w:szCs w:val="22"/>
              <w:lang w:eastAsia="x-none"/>
            </w:rPr>
            <m:t>,∀ r∈R,   ∀s∈ S                                           (26)</m:t>
          </m:r>
        </m:oMath>
      </m:oMathPara>
    </w:p>
    <w:p w14:paraId="684059CE" w14:textId="2D4ED425" w:rsidR="00C326F7" w:rsidRPr="00702834" w:rsidRDefault="00D84EC7" w:rsidP="00C326F7">
      <w:pPr>
        <w:pStyle w:val="MainText"/>
        <w:rPr>
          <w:rFonts w:eastAsia="MS Mincho"/>
          <w:i/>
          <w:sz w:val="22"/>
          <w:szCs w:val="22"/>
          <w:lang w:eastAsia="x-none"/>
        </w:rPr>
      </w:pPr>
      <m:oMathPara>
        <m:oMath>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j∈J</m:t>
              </m:r>
            </m:sub>
            <m:sup/>
            <m:e>
              <m:sSubSup>
                <m:sSubSupPr>
                  <m:ctrlPr>
                    <w:rPr>
                      <w:rFonts w:ascii="Cambria Math" w:eastAsia="MS Mincho" w:hAnsi="Cambria Math"/>
                      <w:i/>
                      <w:sz w:val="22"/>
                      <w:szCs w:val="22"/>
                      <w:lang w:eastAsia="x-none"/>
                    </w:rPr>
                  </m:ctrlPr>
                </m:sSubSupPr>
                <m:e>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v</m:t>
                      </m:r>
                    </m:e>
                    <m:sub>
                      <m:r>
                        <w:rPr>
                          <w:rFonts w:ascii="Cambria Math" w:eastAsia="MS Mincho" w:hAnsi="Cambria Math"/>
                          <w:sz w:val="22"/>
                          <w:szCs w:val="22"/>
                          <w:lang w:eastAsia="x-none"/>
                        </w:rPr>
                        <m:t>j</m:t>
                      </m:r>
                    </m:sub>
                  </m:sSub>
                  <m:r>
                    <w:rPr>
                      <w:rFonts w:ascii="Cambria Math" w:eastAsia="MS Mincho" w:hAnsi="Cambria Math"/>
                      <w:sz w:val="22"/>
                      <w:szCs w:val="22"/>
                      <w:lang w:eastAsia="x-none"/>
                    </w:rPr>
                    <m:t>y</m:t>
                  </m:r>
                </m:e>
                <m:sub>
                  <m:r>
                    <w:rPr>
                      <w:rFonts w:ascii="Cambria Math" w:eastAsia="MS Mincho" w:hAnsi="Cambria Math"/>
                      <w:sz w:val="22"/>
                      <w:szCs w:val="22"/>
                      <w:lang w:eastAsia="x-none"/>
                    </w:rPr>
                    <m:t>iljsd</m:t>
                  </m:r>
                </m:sub>
                <m:sup>
                  <m:r>
                    <w:rPr>
                      <w:rFonts w:ascii="Cambria Math" w:eastAsia="MS Mincho" w:hAnsi="Cambria Math"/>
                      <w:sz w:val="22"/>
                      <w:szCs w:val="22"/>
                      <w:lang w:eastAsia="x-none"/>
                    </w:rPr>
                    <m:t>h</m:t>
                  </m:r>
                </m:sup>
              </m:sSubSup>
            </m:e>
          </m:nary>
          <m:r>
            <w:rPr>
              <w:rFonts w:ascii="Cambria Math" w:eastAsia="MS Mincho" w:hAnsi="Cambria Math"/>
              <w:sz w:val="22"/>
              <w:szCs w:val="22"/>
              <w:lang w:eastAsia="x-none"/>
            </w:rPr>
            <m:t>≤</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V</m:t>
              </m:r>
            </m:e>
            <m:sub>
              <m:r>
                <w:rPr>
                  <w:rFonts w:ascii="Cambria Math" w:eastAsia="MS Mincho" w:hAnsi="Cambria Math"/>
                  <w:sz w:val="22"/>
                  <w:szCs w:val="22"/>
                  <w:lang w:eastAsia="x-none"/>
                </w:rPr>
                <m:t>i</m:t>
              </m:r>
            </m:sub>
          </m:sSub>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x</m:t>
              </m:r>
            </m:e>
            <m:sub>
              <m:r>
                <w:rPr>
                  <w:rFonts w:ascii="Cambria Math" w:eastAsia="MS Mincho" w:hAnsi="Cambria Math"/>
                  <w:sz w:val="22"/>
                  <w:szCs w:val="22"/>
                  <w:lang w:eastAsia="x-none"/>
                </w:rPr>
                <m:t>ilsd</m:t>
              </m:r>
            </m:sub>
            <m:sup>
              <m:r>
                <w:rPr>
                  <w:rFonts w:ascii="Cambria Math" w:eastAsia="MS Mincho" w:hAnsi="Cambria Math"/>
                  <w:sz w:val="22"/>
                  <w:szCs w:val="22"/>
                  <w:lang w:eastAsia="x-none"/>
                </w:rPr>
                <m:t>h</m:t>
              </m:r>
            </m:sup>
          </m:sSubSup>
          <m:r>
            <w:rPr>
              <w:rFonts w:ascii="Cambria Math" w:eastAsia="MS Mincho" w:hAnsi="Cambria Math"/>
              <w:sz w:val="22"/>
              <w:szCs w:val="22"/>
              <w:lang w:eastAsia="x-none"/>
            </w:rPr>
            <m:t xml:space="preserve">               ∀i∈I,   l=1, ⋯, </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L</m:t>
              </m:r>
            </m:e>
            <m:sub>
              <m:r>
                <w:rPr>
                  <w:rFonts w:ascii="Cambria Math" w:eastAsia="MS Mincho" w:hAnsi="Cambria Math"/>
                  <w:sz w:val="22"/>
                  <w:szCs w:val="22"/>
                  <w:lang w:eastAsia="x-none"/>
                </w:rPr>
                <m:t>ir</m:t>
              </m:r>
            </m:sub>
          </m:sSub>
          <m:r>
            <w:rPr>
              <w:rFonts w:ascii="Cambria Math" w:eastAsia="MS Mincho" w:hAnsi="Cambria Math"/>
              <w:sz w:val="22"/>
              <w:szCs w:val="22"/>
              <w:lang w:eastAsia="x-none"/>
            </w:rPr>
            <m:t>,   ∀d∈D,   ∀s∈ S                                         (27)</m:t>
          </m:r>
        </m:oMath>
      </m:oMathPara>
    </w:p>
    <w:p w14:paraId="07C210E7" w14:textId="0E1EE4EE" w:rsidR="00C326F7" w:rsidRPr="00702834" w:rsidRDefault="00D84EC7" w:rsidP="00C326F7">
      <w:pPr>
        <w:pStyle w:val="MainText"/>
        <w:rPr>
          <w:rFonts w:eastAsia="MS Mincho"/>
          <w:i/>
          <w:sz w:val="22"/>
          <w:szCs w:val="22"/>
          <w:lang w:eastAsia="x-none"/>
        </w:rPr>
      </w:pPr>
      <m:oMathPara>
        <m:oMath>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j∈J</m:t>
              </m:r>
            </m:sub>
            <m:sup/>
            <m:e>
              <m:sSubSup>
                <m:sSubSupPr>
                  <m:ctrlPr>
                    <w:rPr>
                      <w:rFonts w:ascii="Cambria Math" w:eastAsia="MS Mincho" w:hAnsi="Cambria Math"/>
                      <w:i/>
                      <w:sz w:val="22"/>
                      <w:szCs w:val="22"/>
                      <w:lang w:eastAsia="x-none"/>
                    </w:rPr>
                  </m:ctrlPr>
                </m:sSubSupPr>
                <m:e>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w</m:t>
                      </m:r>
                    </m:e>
                    <m:sub>
                      <m:r>
                        <w:rPr>
                          <w:rFonts w:ascii="Cambria Math" w:eastAsia="MS Mincho" w:hAnsi="Cambria Math"/>
                          <w:sz w:val="22"/>
                          <w:szCs w:val="22"/>
                          <w:lang w:eastAsia="x-none"/>
                        </w:rPr>
                        <m:t>j</m:t>
                      </m:r>
                    </m:sub>
                  </m:sSub>
                  <m:r>
                    <w:rPr>
                      <w:rFonts w:ascii="Cambria Math" w:eastAsia="MS Mincho" w:hAnsi="Cambria Math"/>
                      <w:sz w:val="22"/>
                      <w:szCs w:val="22"/>
                      <w:lang w:eastAsia="x-none"/>
                    </w:rPr>
                    <m:t>y</m:t>
                  </m:r>
                </m:e>
                <m:sub>
                  <m:r>
                    <w:rPr>
                      <w:rFonts w:ascii="Cambria Math" w:eastAsia="MS Mincho" w:hAnsi="Cambria Math"/>
                      <w:sz w:val="22"/>
                      <w:szCs w:val="22"/>
                      <w:lang w:eastAsia="x-none"/>
                    </w:rPr>
                    <m:t>iljsd</m:t>
                  </m:r>
                </m:sub>
                <m:sup>
                  <m:r>
                    <w:rPr>
                      <w:rFonts w:ascii="Cambria Math" w:eastAsia="MS Mincho" w:hAnsi="Cambria Math"/>
                      <w:sz w:val="22"/>
                      <w:szCs w:val="22"/>
                      <w:lang w:eastAsia="x-none"/>
                    </w:rPr>
                    <m:t>h</m:t>
                  </m:r>
                </m:sup>
              </m:sSubSup>
            </m:e>
          </m:nary>
          <m:r>
            <w:rPr>
              <w:rFonts w:ascii="Cambria Math" w:eastAsia="MS Mincho" w:hAnsi="Cambria Math"/>
              <w:sz w:val="22"/>
              <w:szCs w:val="22"/>
              <w:lang w:eastAsia="x-none"/>
            </w:rPr>
            <m:t>≤</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W</m:t>
              </m:r>
            </m:e>
            <m:sub>
              <m:r>
                <w:rPr>
                  <w:rFonts w:ascii="Cambria Math" w:eastAsia="MS Mincho" w:hAnsi="Cambria Math"/>
                  <w:sz w:val="22"/>
                  <w:szCs w:val="22"/>
                  <w:lang w:eastAsia="x-none"/>
                </w:rPr>
                <m:t>i</m:t>
              </m:r>
            </m:sub>
          </m:sSub>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x</m:t>
              </m:r>
            </m:e>
            <m:sub>
              <m:r>
                <w:rPr>
                  <w:rFonts w:ascii="Cambria Math" w:eastAsia="MS Mincho" w:hAnsi="Cambria Math"/>
                  <w:sz w:val="22"/>
                  <w:szCs w:val="22"/>
                  <w:lang w:eastAsia="x-none"/>
                </w:rPr>
                <m:t>ilsd</m:t>
              </m:r>
            </m:sub>
            <m:sup>
              <m:r>
                <w:rPr>
                  <w:rFonts w:ascii="Cambria Math" w:eastAsia="MS Mincho" w:hAnsi="Cambria Math"/>
                  <w:sz w:val="22"/>
                  <w:szCs w:val="22"/>
                  <w:lang w:eastAsia="x-none"/>
                </w:rPr>
                <m:t>h</m:t>
              </m:r>
            </m:sup>
          </m:sSubSup>
          <m:r>
            <w:rPr>
              <w:rFonts w:ascii="Cambria Math" w:eastAsia="MS Mincho" w:hAnsi="Cambria Math"/>
              <w:sz w:val="22"/>
              <w:szCs w:val="22"/>
              <w:lang w:eastAsia="x-none"/>
            </w:rPr>
            <m:t xml:space="preserve">              ∀i∈I,   l=1, ⋯, </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L</m:t>
              </m:r>
            </m:e>
            <m:sub>
              <m:r>
                <w:rPr>
                  <w:rFonts w:ascii="Cambria Math" w:eastAsia="MS Mincho" w:hAnsi="Cambria Math"/>
                  <w:sz w:val="22"/>
                  <w:szCs w:val="22"/>
                  <w:lang w:eastAsia="x-none"/>
                </w:rPr>
                <m:t>ir</m:t>
              </m:r>
            </m:sub>
          </m:sSub>
          <m:r>
            <w:rPr>
              <w:rFonts w:ascii="Cambria Math" w:eastAsia="MS Mincho" w:hAnsi="Cambria Math"/>
              <w:sz w:val="22"/>
              <w:szCs w:val="22"/>
              <w:lang w:eastAsia="x-none"/>
            </w:rPr>
            <m:t>,   ∀d∈D,   ∀s∈ S                                        (28)</m:t>
          </m:r>
        </m:oMath>
      </m:oMathPara>
    </w:p>
    <w:p w14:paraId="3B0F11F6" w14:textId="7435ED0D" w:rsidR="00C326F7" w:rsidRPr="00702834" w:rsidRDefault="00D84EC7" w:rsidP="00C326F7">
      <w:pPr>
        <w:pStyle w:val="MainText"/>
        <w:rPr>
          <w:rFonts w:eastAsia="MS Mincho"/>
          <w:i/>
          <w:sz w:val="22"/>
          <w:szCs w:val="22"/>
          <w:lang w:eastAsia="x-none"/>
        </w:rPr>
      </w:pPr>
      <m:oMathPara>
        <m:oMath>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j∈J</m:t>
              </m:r>
            </m:sub>
            <m:sup/>
            <m:e>
              <m:sSubSup>
                <m:sSubSupPr>
                  <m:ctrlPr>
                    <w:rPr>
                      <w:rFonts w:ascii="Cambria Math" w:eastAsia="MS Mincho" w:hAnsi="Cambria Math"/>
                      <w:i/>
                      <w:sz w:val="22"/>
                      <w:szCs w:val="22"/>
                      <w:lang w:eastAsia="x-none"/>
                    </w:rPr>
                  </m:ctrlPr>
                </m:sSubSupPr>
                <m:e>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v</m:t>
                      </m:r>
                    </m:e>
                    <m:sub>
                      <m:r>
                        <w:rPr>
                          <w:rFonts w:ascii="Cambria Math" w:eastAsia="MS Mincho" w:hAnsi="Cambria Math"/>
                          <w:sz w:val="22"/>
                          <w:szCs w:val="22"/>
                          <w:lang w:eastAsia="x-none"/>
                        </w:rPr>
                        <m:t>j</m:t>
                      </m:r>
                    </m:sub>
                  </m:sSub>
                  <m:r>
                    <w:rPr>
                      <w:rFonts w:ascii="Cambria Math" w:eastAsia="MS Mincho" w:hAnsi="Cambria Math"/>
                      <w:sz w:val="22"/>
                      <w:szCs w:val="22"/>
                      <w:lang w:eastAsia="x-none"/>
                    </w:rPr>
                    <m:t>y</m:t>
                  </m:r>
                </m:e>
                <m:sub>
                  <m:r>
                    <w:rPr>
                      <w:rFonts w:ascii="Cambria Math" w:eastAsia="MS Mincho" w:hAnsi="Cambria Math"/>
                      <w:sz w:val="22"/>
                      <w:szCs w:val="22"/>
                      <w:lang w:eastAsia="x-none"/>
                    </w:rPr>
                    <m:t>iljsd</m:t>
                  </m:r>
                </m:sub>
                <m:sup>
                  <m:r>
                    <w:rPr>
                      <w:rFonts w:ascii="Cambria Math" w:eastAsia="MS Mincho" w:hAnsi="Cambria Math"/>
                      <w:sz w:val="22"/>
                      <w:szCs w:val="22"/>
                      <w:lang w:eastAsia="x-none"/>
                    </w:rPr>
                    <m:t>hc</m:t>
                  </m:r>
                </m:sup>
              </m:sSubSup>
            </m:e>
          </m:nary>
          <m:r>
            <w:rPr>
              <w:rFonts w:ascii="Cambria Math" w:eastAsia="MS Mincho" w:hAnsi="Cambria Math"/>
              <w:sz w:val="22"/>
              <w:szCs w:val="22"/>
              <w:lang w:eastAsia="x-none"/>
            </w:rPr>
            <m:t>≤</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V</m:t>
              </m:r>
            </m:e>
            <m:sub>
              <m:r>
                <w:rPr>
                  <w:rFonts w:ascii="Cambria Math" w:eastAsia="MS Mincho" w:hAnsi="Cambria Math"/>
                  <w:sz w:val="22"/>
                  <w:szCs w:val="22"/>
                  <w:lang w:eastAsia="x-none"/>
                </w:rPr>
                <m:t>i</m:t>
              </m:r>
            </m:sub>
          </m:sSub>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x</m:t>
              </m:r>
            </m:e>
            <m:sub>
              <m:r>
                <w:rPr>
                  <w:rFonts w:ascii="Cambria Math" w:eastAsia="MS Mincho" w:hAnsi="Cambria Math"/>
                  <w:sz w:val="22"/>
                  <w:szCs w:val="22"/>
                  <w:lang w:eastAsia="x-none"/>
                </w:rPr>
                <m:t>ilsd</m:t>
              </m:r>
            </m:sub>
            <m:sup>
              <m:r>
                <w:rPr>
                  <w:rFonts w:ascii="Cambria Math" w:eastAsia="MS Mincho" w:hAnsi="Cambria Math"/>
                  <w:sz w:val="22"/>
                  <w:szCs w:val="22"/>
                  <w:lang w:eastAsia="x-none"/>
                </w:rPr>
                <m:t>hc</m:t>
              </m:r>
            </m:sup>
          </m:sSubSup>
          <m:r>
            <w:rPr>
              <w:rFonts w:ascii="Cambria Math" w:eastAsia="MS Mincho" w:hAnsi="Cambria Math"/>
              <w:sz w:val="22"/>
              <w:szCs w:val="22"/>
              <w:lang w:eastAsia="x-none"/>
            </w:rPr>
            <m:t xml:space="preserve">                ∀i∈I,   l=1, ⋯, </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L</m:t>
              </m:r>
            </m:e>
            <m:sub>
              <m:r>
                <w:rPr>
                  <w:rFonts w:ascii="Cambria Math" w:eastAsia="MS Mincho" w:hAnsi="Cambria Math"/>
                  <w:sz w:val="22"/>
                  <w:szCs w:val="22"/>
                  <w:lang w:eastAsia="x-none"/>
                </w:rPr>
                <m:t>ir</m:t>
              </m:r>
            </m:sub>
          </m:sSub>
          <m:r>
            <w:rPr>
              <w:rFonts w:ascii="Cambria Math" w:eastAsia="MS Mincho" w:hAnsi="Cambria Math"/>
              <w:sz w:val="22"/>
              <w:szCs w:val="22"/>
              <w:lang w:eastAsia="x-none"/>
            </w:rPr>
            <m:t>,  ∀d∈D,   ∀s∈ S                                  (29)</m:t>
          </m:r>
        </m:oMath>
      </m:oMathPara>
    </w:p>
    <w:p w14:paraId="4C30CC01" w14:textId="588329F9" w:rsidR="00C326F7" w:rsidRPr="00702834" w:rsidRDefault="00D84EC7" w:rsidP="00C326F7">
      <w:pPr>
        <w:pStyle w:val="MainText"/>
        <w:rPr>
          <w:rFonts w:eastAsia="MS Mincho"/>
          <w:i/>
          <w:sz w:val="22"/>
          <w:szCs w:val="22"/>
          <w:lang w:eastAsia="x-none"/>
        </w:rPr>
      </w:pPr>
      <m:oMathPara>
        <m:oMath>
          <m:nary>
            <m:naryPr>
              <m:chr m:val="∑"/>
              <m:limLoc m:val="undOvr"/>
              <m:ctrlPr>
                <w:rPr>
                  <w:rFonts w:ascii="Cambria Math" w:eastAsia="MS Mincho" w:hAnsi="Cambria Math"/>
                  <w:i/>
                  <w:sz w:val="22"/>
                  <w:szCs w:val="22"/>
                  <w:lang w:eastAsia="x-none"/>
                </w:rPr>
              </m:ctrlPr>
            </m:naryPr>
            <m:sub>
              <m:r>
                <w:rPr>
                  <w:rFonts w:ascii="Cambria Math" w:eastAsia="MS Mincho" w:hAnsi="Cambria Math"/>
                  <w:sz w:val="22"/>
                  <w:szCs w:val="22"/>
                  <w:lang w:eastAsia="x-none"/>
                </w:rPr>
                <m:t>j∈J</m:t>
              </m:r>
            </m:sub>
            <m:sup/>
            <m:e>
              <m:sSubSup>
                <m:sSubSupPr>
                  <m:ctrlPr>
                    <w:rPr>
                      <w:rFonts w:ascii="Cambria Math" w:eastAsia="MS Mincho" w:hAnsi="Cambria Math"/>
                      <w:i/>
                      <w:sz w:val="22"/>
                      <w:szCs w:val="22"/>
                      <w:lang w:eastAsia="x-none"/>
                    </w:rPr>
                  </m:ctrlPr>
                </m:sSubSupPr>
                <m:e>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w</m:t>
                      </m:r>
                    </m:e>
                    <m:sub>
                      <m:r>
                        <w:rPr>
                          <w:rFonts w:ascii="Cambria Math" w:eastAsia="MS Mincho" w:hAnsi="Cambria Math"/>
                          <w:sz w:val="22"/>
                          <w:szCs w:val="22"/>
                          <w:lang w:eastAsia="x-none"/>
                        </w:rPr>
                        <m:t>j</m:t>
                      </m:r>
                    </m:sub>
                  </m:sSub>
                  <m:r>
                    <w:rPr>
                      <w:rFonts w:ascii="Cambria Math" w:eastAsia="MS Mincho" w:hAnsi="Cambria Math"/>
                      <w:sz w:val="22"/>
                      <w:szCs w:val="22"/>
                      <w:lang w:eastAsia="x-none"/>
                    </w:rPr>
                    <m:t>y</m:t>
                  </m:r>
                </m:e>
                <m:sub>
                  <m:r>
                    <w:rPr>
                      <w:rFonts w:ascii="Cambria Math" w:eastAsia="MS Mincho" w:hAnsi="Cambria Math"/>
                      <w:sz w:val="22"/>
                      <w:szCs w:val="22"/>
                      <w:lang w:eastAsia="x-none"/>
                    </w:rPr>
                    <m:t>iljsd</m:t>
                  </m:r>
                </m:sub>
                <m:sup>
                  <m:r>
                    <w:rPr>
                      <w:rFonts w:ascii="Cambria Math" w:eastAsia="MS Mincho" w:hAnsi="Cambria Math"/>
                      <w:sz w:val="22"/>
                      <w:szCs w:val="22"/>
                      <w:lang w:eastAsia="x-none"/>
                    </w:rPr>
                    <m:t>hc</m:t>
                  </m:r>
                </m:sup>
              </m:sSubSup>
            </m:e>
          </m:nary>
          <m:r>
            <w:rPr>
              <w:rFonts w:ascii="Cambria Math" w:eastAsia="MS Mincho" w:hAnsi="Cambria Math"/>
              <w:sz w:val="22"/>
              <w:szCs w:val="22"/>
              <w:lang w:eastAsia="x-none"/>
            </w:rPr>
            <m:t>≤</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W</m:t>
              </m:r>
            </m:e>
            <m:sub>
              <m:r>
                <w:rPr>
                  <w:rFonts w:ascii="Cambria Math" w:eastAsia="MS Mincho" w:hAnsi="Cambria Math"/>
                  <w:sz w:val="22"/>
                  <w:szCs w:val="22"/>
                  <w:lang w:eastAsia="x-none"/>
                </w:rPr>
                <m:t>i</m:t>
              </m:r>
            </m:sub>
          </m:sSub>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x</m:t>
              </m:r>
            </m:e>
            <m:sub>
              <m:r>
                <w:rPr>
                  <w:rFonts w:ascii="Cambria Math" w:eastAsia="MS Mincho" w:hAnsi="Cambria Math"/>
                  <w:sz w:val="22"/>
                  <w:szCs w:val="22"/>
                  <w:lang w:eastAsia="x-none"/>
                </w:rPr>
                <m:t>ilsd</m:t>
              </m:r>
            </m:sub>
            <m:sup>
              <m:r>
                <w:rPr>
                  <w:rFonts w:ascii="Cambria Math" w:eastAsia="MS Mincho" w:hAnsi="Cambria Math"/>
                  <w:sz w:val="22"/>
                  <w:szCs w:val="22"/>
                  <w:lang w:eastAsia="x-none"/>
                </w:rPr>
                <m:t>hc</m:t>
              </m:r>
            </m:sup>
          </m:sSubSup>
          <m:r>
            <w:rPr>
              <w:rFonts w:ascii="Cambria Math" w:eastAsia="MS Mincho" w:hAnsi="Cambria Math"/>
              <w:sz w:val="22"/>
              <w:szCs w:val="22"/>
              <w:lang w:eastAsia="x-none"/>
            </w:rPr>
            <m:t xml:space="preserve">          ∀i∈I,   l=1, ⋯, </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L</m:t>
              </m:r>
            </m:e>
            <m:sub>
              <m:r>
                <w:rPr>
                  <w:rFonts w:ascii="Cambria Math" w:eastAsia="MS Mincho" w:hAnsi="Cambria Math"/>
                  <w:sz w:val="22"/>
                  <w:szCs w:val="22"/>
                  <w:lang w:eastAsia="x-none"/>
                </w:rPr>
                <m:t>ir</m:t>
              </m:r>
            </m:sub>
          </m:sSub>
          <m:r>
            <w:rPr>
              <w:rFonts w:ascii="Cambria Math" w:eastAsia="MS Mincho" w:hAnsi="Cambria Math"/>
              <w:sz w:val="22"/>
              <w:szCs w:val="22"/>
              <w:lang w:eastAsia="x-none"/>
            </w:rPr>
            <m:t>,   ∀d∈D,   ∀s∈ S                                            (30)</m:t>
          </m:r>
        </m:oMath>
      </m:oMathPara>
    </w:p>
    <w:p w14:paraId="070F20B4" w14:textId="77777777" w:rsidR="00C326F7" w:rsidRPr="00702834" w:rsidRDefault="00C326F7" w:rsidP="00C326F7">
      <w:pPr>
        <w:pStyle w:val="MainText"/>
        <w:ind w:firstLine="0"/>
        <w:rPr>
          <w:sz w:val="22"/>
          <w:szCs w:val="22"/>
          <w:lang w:eastAsia="zh-CN"/>
        </w:rPr>
      </w:pPr>
    </w:p>
    <w:p w14:paraId="6A6640CD" w14:textId="77777777" w:rsidR="00C326F7" w:rsidRPr="00702834" w:rsidRDefault="00C326F7" w:rsidP="00C326F7">
      <w:pPr>
        <w:pStyle w:val="MainText"/>
        <w:ind w:firstLine="0"/>
        <w:rPr>
          <w:b/>
          <w:i/>
          <w:sz w:val="22"/>
          <w:szCs w:val="22"/>
          <w:lang w:eastAsia="zh-CN"/>
        </w:rPr>
      </w:pPr>
      <w:r w:rsidRPr="00702834">
        <w:rPr>
          <w:b/>
          <w:i/>
          <w:sz w:val="22"/>
          <w:szCs w:val="22"/>
          <w:lang w:eastAsia="zh-CN"/>
        </w:rPr>
        <w:t>Constraint (vii): non-negative, integer and binary variables</w:t>
      </w:r>
    </w:p>
    <w:p w14:paraId="6FD0E724" w14:textId="0B2E07F4" w:rsidR="00C326F7" w:rsidRPr="00702834" w:rsidRDefault="00C326F7" w:rsidP="00C326F7">
      <w:pPr>
        <w:pStyle w:val="MainText"/>
        <w:ind w:firstLine="0"/>
        <w:rPr>
          <w:rFonts w:eastAsia="MS Mincho"/>
          <w:i/>
          <w:sz w:val="22"/>
          <w:szCs w:val="22"/>
          <w:lang w:eastAsia="x-none"/>
        </w:rPr>
      </w:pPr>
      <w:r w:rsidRPr="00702834">
        <w:rPr>
          <w:sz w:val="22"/>
          <w:szCs w:val="22"/>
          <w:lang w:eastAsia="zh-CN"/>
        </w:rPr>
        <w:t>Constraints (31) and (32) are the non-negativ</w:t>
      </w:r>
      <w:r w:rsidR="006F353A" w:rsidRPr="00702834">
        <w:rPr>
          <w:sz w:val="22"/>
          <w:szCs w:val="22"/>
          <w:lang w:eastAsia="zh-CN"/>
        </w:rPr>
        <w:t>e</w:t>
      </w:r>
      <w:r w:rsidRPr="00702834">
        <w:rPr>
          <w:sz w:val="22"/>
          <w:szCs w:val="22"/>
          <w:lang w:eastAsia="zh-CN"/>
        </w:rPr>
        <w:t xml:space="preserve"> integer and binary constraints.</w:t>
      </w:r>
    </w:p>
    <w:p w14:paraId="3F08DD0E" w14:textId="77777777" w:rsidR="00147437" w:rsidRPr="00702834" w:rsidRDefault="00D84EC7" w:rsidP="007824E2">
      <w:pPr>
        <w:pStyle w:val="MainText"/>
        <w:tabs>
          <w:tab w:val="left" w:pos="8364"/>
        </w:tabs>
        <w:ind w:firstLine="0"/>
        <w:rPr>
          <w:rFonts w:eastAsia="MS Mincho"/>
          <w:i/>
          <w:sz w:val="22"/>
          <w:szCs w:val="22"/>
          <w:lang w:eastAsia="x-none"/>
        </w:rPr>
      </w:pPr>
      <m:oMathPara>
        <m:oMathParaPr>
          <m:jc m:val="left"/>
        </m:oMathParaPr>
        <m:oMath>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o</m:t>
              </m:r>
            </m:e>
            <m:sub>
              <m:r>
                <w:rPr>
                  <w:rFonts w:ascii="Cambria Math" w:eastAsia="MS Mincho" w:hAnsi="Cambria Math"/>
                  <w:sz w:val="22"/>
                  <w:szCs w:val="22"/>
                  <w:lang w:eastAsia="x-none"/>
                </w:rPr>
                <m:t>ir</m:t>
              </m:r>
            </m:sub>
          </m:sSub>
          <m:r>
            <w:rPr>
              <w:rFonts w:ascii="Cambria Math" w:eastAsia="MS Mincho" w:hAnsi="Cambria Math"/>
              <w:sz w:val="22"/>
              <w:szCs w:val="22"/>
              <w:lang w:eastAsia="x-none"/>
            </w:rPr>
            <m:t xml:space="preserve">, </m:t>
          </m:r>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o</m:t>
              </m:r>
            </m:e>
            <m:sub>
              <m:r>
                <w:rPr>
                  <w:rFonts w:ascii="Cambria Math" w:eastAsia="MS Mincho" w:hAnsi="Cambria Math"/>
                  <w:sz w:val="22"/>
                  <w:szCs w:val="22"/>
                  <w:lang w:eastAsia="x-none"/>
                </w:rPr>
                <m:t>i</m:t>
              </m:r>
            </m:sub>
            <m:sup>
              <m:r>
                <w:rPr>
                  <w:rFonts w:ascii="Cambria Math" w:eastAsia="MS Mincho" w:hAnsi="Cambria Math"/>
                  <w:sz w:val="22"/>
                  <w:szCs w:val="22"/>
                  <w:lang w:eastAsia="x-none"/>
                </w:rPr>
                <m:t>h</m:t>
              </m:r>
            </m:sup>
          </m:sSubSup>
          <m:r>
            <w:rPr>
              <w:rFonts w:ascii="Cambria Math" w:eastAsia="MS Mincho" w:hAnsi="Cambria Math"/>
              <w:sz w:val="22"/>
              <w:szCs w:val="22"/>
              <w:lang w:eastAsia="x-none"/>
            </w:rPr>
            <m:t xml:space="preserve">, </m:t>
          </m:r>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o</m:t>
              </m:r>
            </m:e>
            <m:sub>
              <m:r>
                <w:rPr>
                  <w:rFonts w:ascii="Cambria Math" w:eastAsia="MS Mincho" w:hAnsi="Cambria Math"/>
                  <w:sz w:val="22"/>
                  <w:szCs w:val="22"/>
                  <w:lang w:eastAsia="x-none"/>
                </w:rPr>
                <m:t>i</m:t>
              </m:r>
            </m:sub>
            <m:sup>
              <m:r>
                <w:rPr>
                  <w:rFonts w:ascii="Cambria Math" w:eastAsia="MS Mincho" w:hAnsi="Cambria Math"/>
                  <w:sz w:val="22"/>
                  <w:szCs w:val="22"/>
                  <w:lang w:eastAsia="x-none"/>
                </w:rPr>
                <m:t>hc</m:t>
              </m:r>
            </m:sup>
          </m:sSubSup>
          <m:r>
            <w:rPr>
              <w:rFonts w:ascii="Cambria Math" w:eastAsia="MS Mincho" w:hAnsi="Cambria Math"/>
              <w:sz w:val="22"/>
              <w:szCs w:val="22"/>
              <w:lang w:eastAsia="x-none"/>
            </w:rPr>
            <m:t xml:space="preserve">, </m:t>
          </m:r>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o</m:t>
              </m:r>
            </m:e>
            <m:sub>
              <m:r>
                <w:rPr>
                  <w:rFonts w:ascii="Cambria Math" w:eastAsia="MS Mincho" w:hAnsi="Cambria Math"/>
                  <w:sz w:val="22"/>
                  <w:szCs w:val="22"/>
                  <w:lang w:eastAsia="x-none"/>
                </w:rPr>
                <m:t>isr</m:t>
              </m:r>
            </m:sub>
            <m:sup>
              <m:r>
                <w:rPr>
                  <w:rFonts w:ascii="Cambria Math" w:eastAsia="MS Mincho" w:hAnsi="Cambria Math"/>
                  <w:sz w:val="22"/>
                  <w:szCs w:val="22"/>
                  <w:lang w:eastAsia="x-none"/>
                </w:rPr>
                <m:t>-</m:t>
              </m:r>
            </m:sup>
          </m:sSubSup>
          <m:r>
            <w:rPr>
              <w:rFonts w:ascii="Cambria Math" w:eastAsia="MS Mincho" w:hAnsi="Cambria Math"/>
              <w:sz w:val="22"/>
              <w:szCs w:val="22"/>
              <w:lang w:eastAsia="x-none"/>
            </w:rPr>
            <m:t xml:space="preserve">, </m:t>
          </m:r>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o</m:t>
              </m:r>
            </m:e>
            <m:sub>
              <m:r>
                <w:rPr>
                  <w:rFonts w:ascii="Cambria Math" w:eastAsia="MS Mincho" w:hAnsi="Cambria Math"/>
                  <w:sz w:val="22"/>
                  <w:szCs w:val="22"/>
                  <w:lang w:eastAsia="x-none"/>
                </w:rPr>
                <m:t>isr</m:t>
              </m:r>
            </m:sub>
            <m:sup>
              <m:r>
                <w:rPr>
                  <w:rFonts w:ascii="Cambria Math" w:eastAsia="MS Mincho" w:hAnsi="Cambria Math"/>
                  <w:sz w:val="22"/>
                  <w:szCs w:val="22"/>
                  <w:lang w:eastAsia="x-none"/>
                </w:rPr>
                <m:t>+</m:t>
              </m:r>
            </m:sup>
          </m:sSubSup>
          <m:r>
            <w:rPr>
              <w:rFonts w:ascii="Cambria Math" w:eastAsia="MS Mincho" w:hAnsi="Cambria Math"/>
              <w:sz w:val="22"/>
              <w:szCs w:val="22"/>
              <w:lang w:eastAsia="x-none"/>
            </w:rPr>
            <m:t xml:space="preserve">, </m:t>
          </m:r>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o</m:t>
              </m:r>
            </m:e>
            <m:sub>
              <m:r>
                <w:rPr>
                  <w:rFonts w:ascii="Cambria Math" w:eastAsia="MS Mincho" w:hAnsi="Cambria Math"/>
                  <w:sz w:val="22"/>
                  <w:szCs w:val="22"/>
                  <w:lang w:eastAsia="x-none"/>
                </w:rPr>
                <m:t>is</m:t>
              </m:r>
            </m:sub>
            <m:sup>
              <m:r>
                <w:rPr>
                  <w:rFonts w:ascii="Cambria Math" w:eastAsia="MS Mincho" w:hAnsi="Cambria Math"/>
                  <w:sz w:val="22"/>
                  <w:szCs w:val="22"/>
                  <w:lang w:eastAsia="x-none"/>
                </w:rPr>
                <m:t>h-</m:t>
              </m:r>
            </m:sup>
          </m:sSubSup>
          <m:r>
            <w:rPr>
              <w:rFonts w:ascii="Cambria Math" w:eastAsia="MS Mincho" w:hAnsi="Cambria Math"/>
              <w:sz w:val="22"/>
              <w:szCs w:val="22"/>
              <w:lang w:eastAsia="x-none"/>
            </w:rPr>
            <m:t xml:space="preserve">, </m:t>
          </m:r>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o</m:t>
              </m:r>
            </m:e>
            <m:sub>
              <m:r>
                <w:rPr>
                  <w:rFonts w:ascii="Cambria Math" w:eastAsia="MS Mincho" w:hAnsi="Cambria Math"/>
                  <w:sz w:val="22"/>
                  <w:szCs w:val="22"/>
                  <w:lang w:eastAsia="x-none"/>
                </w:rPr>
                <m:t>is</m:t>
              </m:r>
            </m:sub>
            <m:sup>
              <m:r>
                <w:rPr>
                  <w:rFonts w:ascii="Cambria Math" w:eastAsia="MS Mincho" w:hAnsi="Cambria Math"/>
                  <w:sz w:val="22"/>
                  <w:szCs w:val="22"/>
                  <w:lang w:eastAsia="x-none"/>
                </w:rPr>
                <m:t>h+</m:t>
              </m:r>
            </m:sup>
          </m:sSubSup>
          <m:r>
            <w:rPr>
              <w:rFonts w:ascii="Cambria Math" w:eastAsia="MS Mincho" w:hAnsi="Cambria Math"/>
              <w:sz w:val="22"/>
              <w:szCs w:val="22"/>
              <w:lang w:eastAsia="x-none"/>
            </w:rPr>
            <m:t xml:space="preserve">, </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y</m:t>
              </m:r>
            </m:e>
            <m:sub>
              <m:r>
                <w:rPr>
                  <w:rFonts w:ascii="Cambria Math" w:eastAsia="MS Mincho" w:hAnsi="Cambria Math"/>
                  <w:sz w:val="22"/>
                  <w:szCs w:val="22"/>
                  <w:lang w:eastAsia="x-none"/>
                </w:rPr>
                <m:t>iljsrd</m:t>
              </m:r>
            </m:sub>
          </m:sSub>
          <m:r>
            <w:rPr>
              <w:rFonts w:ascii="Cambria Math" w:eastAsia="MS Mincho" w:hAnsi="Cambria Math"/>
              <w:sz w:val="22"/>
              <w:szCs w:val="22"/>
              <w:lang w:eastAsia="x-none"/>
            </w:rPr>
            <m:t xml:space="preserve">, </m:t>
          </m:r>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y</m:t>
              </m:r>
            </m:e>
            <m:sub>
              <m:r>
                <w:rPr>
                  <w:rFonts w:ascii="Cambria Math" w:eastAsia="MS Mincho" w:hAnsi="Cambria Math"/>
                  <w:sz w:val="22"/>
                  <w:szCs w:val="22"/>
                  <w:lang w:eastAsia="x-none"/>
                </w:rPr>
                <m:t>iljsd</m:t>
              </m:r>
            </m:sub>
            <m:sup>
              <m:r>
                <w:rPr>
                  <w:rFonts w:ascii="Cambria Math" w:eastAsia="MS Mincho" w:hAnsi="Cambria Math"/>
                  <w:sz w:val="22"/>
                  <w:szCs w:val="22"/>
                  <w:lang w:eastAsia="x-none"/>
                </w:rPr>
                <m:t>h</m:t>
              </m:r>
            </m:sup>
          </m:sSubSup>
          <m:r>
            <w:rPr>
              <w:rFonts w:ascii="Cambria Math" w:eastAsia="MS Mincho" w:hAnsi="Cambria Math"/>
              <w:sz w:val="22"/>
              <w:szCs w:val="22"/>
              <w:lang w:eastAsia="x-none"/>
            </w:rPr>
            <m:t xml:space="preserve">, </m:t>
          </m:r>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y</m:t>
              </m:r>
            </m:e>
            <m:sub>
              <m:r>
                <w:rPr>
                  <w:rFonts w:ascii="Cambria Math" w:eastAsia="MS Mincho" w:hAnsi="Cambria Math"/>
                  <w:sz w:val="22"/>
                  <w:szCs w:val="22"/>
                  <w:lang w:eastAsia="x-none"/>
                </w:rPr>
                <m:t>iljsd</m:t>
              </m:r>
            </m:sub>
            <m:sup>
              <m:r>
                <w:rPr>
                  <w:rFonts w:ascii="Cambria Math" w:eastAsia="MS Mincho" w:hAnsi="Cambria Math"/>
                  <w:sz w:val="22"/>
                  <w:szCs w:val="22"/>
                  <w:lang w:eastAsia="x-none"/>
                </w:rPr>
                <m:t>hc</m:t>
              </m:r>
            </m:sup>
          </m:sSubSup>
          <m:r>
            <w:rPr>
              <w:rFonts w:ascii="Cambria Math" w:eastAsia="MS Mincho" w:hAnsi="Cambria Math"/>
              <w:sz w:val="22"/>
              <w:szCs w:val="22"/>
              <w:lang w:eastAsia="x-none"/>
            </w:rPr>
            <m:t xml:space="preserve">, </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g</m:t>
              </m:r>
            </m:e>
            <m:sub>
              <m:r>
                <w:rPr>
                  <w:rFonts w:ascii="Cambria Math" w:eastAsia="MS Mincho" w:hAnsi="Cambria Math"/>
                  <w:sz w:val="22"/>
                  <w:szCs w:val="22"/>
                  <w:lang w:eastAsia="x-none"/>
                </w:rPr>
                <m:t>ilksr</m:t>
              </m:r>
            </m:sub>
          </m:sSub>
          <m:r>
            <w:rPr>
              <w:rFonts w:ascii="Cambria Math" w:eastAsia="MS Mincho" w:hAnsi="Cambria Math"/>
              <w:sz w:val="22"/>
              <w:szCs w:val="22"/>
              <w:lang w:eastAsia="x-none"/>
            </w:rPr>
            <m:t xml:space="preserve">, </m:t>
          </m:r>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g</m:t>
              </m:r>
            </m:e>
            <m:sub>
              <m:r>
                <w:rPr>
                  <w:rFonts w:ascii="Cambria Math" w:eastAsia="MS Mincho" w:hAnsi="Cambria Math"/>
                  <w:sz w:val="22"/>
                  <w:szCs w:val="22"/>
                  <w:lang w:eastAsia="x-none"/>
                </w:rPr>
                <m:t>ilksd</m:t>
              </m:r>
            </m:sub>
            <m:sup>
              <m:r>
                <w:rPr>
                  <w:rFonts w:ascii="Cambria Math" w:eastAsia="MS Mincho" w:hAnsi="Cambria Math"/>
                  <w:sz w:val="22"/>
                  <w:szCs w:val="22"/>
                  <w:lang w:eastAsia="x-none"/>
                </w:rPr>
                <m:t>h</m:t>
              </m:r>
            </m:sup>
          </m:sSubSup>
          <m:r>
            <w:rPr>
              <w:rFonts w:ascii="Cambria Math" w:eastAsia="MS Mincho" w:hAnsi="Cambria Math"/>
              <w:sz w:val="22"/>
              <w:szCs w:val="22"/>
              <w:lang w:eastAsia="x-none"/>
            </w:rPr>
            <m:t xml:space="preserve">, </m:t>
          </m:r>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g</m:t>
              </m:r>
            </m:e>
            <m:sub>
              <m:r>
                <w:rPr>
                  <w:rFonts w:ascii="Cambria Math" w:eastAsia="MS Mincho" w:hAnsi="Cambria Math"/>
                  <w:sz w:val="22"/>
                  <w:szCs w:val="22"/>
                  <w:lang w:eastAsia="x-none"/>
                </w:rPr>
                <m:t>ilksd</m:t>
              </m:r>
            </m:sub>
            <m:sup>
              <m:r>
                <w:rPr>
                  <w:rFonts w:ascii="Cambria Math" w:eastAsia="MS Mincho" w:hAnsi="Cambria Math"/>
                  <w:sz w:val="22"/>
                  <w:szCs w:val="22"/>
                  <w:lang w:eastAsia="x-none"/>
                </w:rPr>
                <m:t>hc</m:t>
              </m:r>
            </m:sup>
          </m:sSubSup>
          <m:r>
            <w:rPr>
              <w:rFonts w:ascii="Cambria Math" w:eastAsia="MS Mincho" w:hAnsi="Cambria Math"/>
              <w:sz w:val="22"/>
              <w:szCs w:val="22"/>
              <w:lang w:eastAsia="x-none"/>
            </w:rPr>
            <m:t>∈</m:t>
          </m:r>
          <m:d>
            <m:dPr>
              <m:begChr m:val="{"/>
              <m:endChr m:val="}"/>
              <m:ctrlPr>
                <w:rPr>
                  <w:rFonts w:ascii="Cambria Math" w:eastAsia="MS Mincho" w:hAnsi="Cambria Math"/>
                  <w:i/>
                  <w:sz w:val="22"/>
                  <w:szCs w:val="22"/>
                  <w:lang w:eastAsia="x-none"/>
                </w:rPr>
              </m:ctrlPr>
            </m:dPr>
            <m:e>
              <m:r>
                <w:rPr>
                  <w:rFonts w:ascii="Cambria Math" w:eastAsia="MS Mincho" w:hAnsi="Cambria Math"/>
                  <w:sz w:val="22"/>
                  <w:szCs w:val="22"/>
                  <w:lang w:eastAsia="x-none"/>
                </w:rPr>
                <m:t>0,1,2,⋯,inf</m:t>
              </m:r>
            </m:e>
          </m:d>
          <m:r>
            <w:rPr>
              <w:rFonts w:ascii="Cambria Math" w:eastAsia="MS Mincho" w:hAnsi="Cambria Math"/>
              <w:sz w:val="22"/>
              <w:szCs w:val="22"/>
              <w:lang w:eastAsia="x-none"/>
            </w:rPr>
            <m:t xml:space="preserve">   </m:t>
          </m:r>
        </m:oMath>
      </m:oMathPara>
    </w:p>
    <w:p w14:paraId="3C4034C8" w14:textId="790823BD" w:rsidR="00C326F7" w:rsidRPr="00702834" w:rsidRDefault="00BC6C8E" w:rsidP="00474C9A">
      <w:pPr>
        <w:pStyle w:val="MainText"/>
        <w:tabs>
          <w:tab w:val="left" w:pos="8364"/>
        </w:tabs>
        <w:ind w:firstLine="0"/>
        <w:jc w:val="left"/>
        <w:rPr>
          <w:rFonts w:eastAsia="MS Mincho"/>
          <w:sz w:val="22"/>
          <w:szCs w:val="22"/>
          <w:lang w:eastAsia="x-none"/>
        </w:rPr>
      </w:pPr>
      <m:oMath>
        <m:r>
          <w:rPr>
            <w:rFonts w:ascii="Cambria Math" w:eastAsia="MS Mincho" w:hAnsi="Cambria Math"/>
            <w:sz w:val="22"/>
            <w:szCs w:val="22"/>
            <w:lang w:eastAsia="x-none"/>
          </w:rPr>
          <m:t xml:space="preserve">∀i∈I,   l=1, ⋯, </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L</m:t>
            </m:r>
          </m:e>
          <m:sub>
            <m:r>
              <w:rPr>
                <w:rFonts w:ascii="Cambria Math" w:eastAsia="MS Mincho" w:hAnsi="Cambria Math"/>
                <w:sz w:val="22"/>
                <w:szCs w:val="22"/>
                <w:lang w:eastAsia="x-none"/>
              </w:rPr>
              <m:t>ir</m:t>
            </m:r>
          </m:sub>
        </m:sSub>
        <m:r>
          <w:rPr>
            <w:rFonts w:ascii="Cambria Math" w:eastAsia="MS Mincho" w:hAnsi="Cambria Math"/>
            <w:sz w:val="22"/>
            <w:szCs w:val="22"/>
            <w:lang w:eastAsia="x-none"/>
          </w:rPr>
          <m:t xml:space="preserve">,    ∀ j∈J,    ∀ r∈R,    ∀d∈D,   k=1, ⋯, </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K</m:t>
            </m:r>
          </m:e>
          <m:sub>
            <m:r>
              <w:rPr>
                <w:rFonts w:ascii="Cambria Math" w:eastAsia="MS Mincho" w:hAnsi="Cambria Math"/>
                <w:sz w:val="22"/>
                <w:szCs w:val="22"/>
                <w:lang w:eastAsia="x-none"/>
              </w:rPr>
              <m:t>i</m:t>
            </m:r>
          </m:sub>
        </m:sSub>
        <m:r>
          <w:rPr>
            <w:rFonts w:ascii="Cambria Math" w:eastAsia="MS Mincho" w:hAnsi="Cambria Math"/>
            <w:sz w:val="22"/>
            <w:szCs w:val="22"/>
            <w:lang w:eastAsia="x-none"/>
          </w:rPr>
          <m:t xml:space="preserve">,  ∀s∈ S </m:t>
        </m:r>
      </m:oMath>
      <w:r w:rsidR="00474C9A" w:rsidRPr="00702834">
        <w:rPr>
          <w:rFonts w:eastAsia="MS Mincho"/>
          <w:sz w:val="22"/>
          <w:szCs w:val="22"/>
          <w:lang w:eastAsia="x-none"/>
        </w:rPr>
        <w:t xml:space="preserve">                             </w:t>
      </w:r>
      <w:r w:rsidR="00474C9A" w:rsidRPr="00702834">
        <w:rPr>
          <w:rFonts w:eastAsia="MS Mincho"/>
          <w:sz w:val="24"/>
          <w:lang w:eastAsia="x-none"/>
        </w:rPr>
        <w:t>(31)</w:t>
      </w:r>
    </w:p>
    <w:p w14:paraId="5931F15D" w14:textId="0E39F166" w:rsidR="00B03CA8" w:rsidRPr="00702834" w:rsidRDefault="00D84EC7" w:rsidP="007824E2">
      <w:pPr>
        <w:pStyle w:val="MainText"/>
        <w:ind w:firstLine="0"/>
        <w:rPr>
          <w:rFonts w:eastAsia="MS Mincho"/>
          <w:sz w:val="22"/>
          <w:szCs w:val="22"/>
          <w:lang w:eastAsia="x-none"/>
        </w:rPr>
      </w:pPr>
      <m:oMath>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x</m:t>
            </m:r>
          </m:e>
          <m:sub>
            <m:r>
              <w:rPr>
                <w:rFonts w:ascii="Cambria Math" w:eastAsia="MS Mincho" w:hAnsi="Cambria Math"/>
                <w:sz w:val="22"/>
                <w:szCs w:val="22"/>
                <w:lang w:eastAsia="x-none"/>
              </w:rPr>
              <m:t>ilsr</m:t>
            </m:r>
          </m:sub>
        </m:sSub>
        <m:r>
          <w:rPr>
            <w:rFonts w:ascii="Cambria Math" w:eastAsia="MS Mincho" w:hAnsi="Cambria Math"/>
            <w:sz w:val="22"/>
            <w:szCs w:val="22"/>
            <w:lang w:eastAsia="x-none"/>
          </w:rPr>
          <m:t xml:space="preserve">, </m:t>
        </m:r>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x</m:t>
            </m:r>
          </m:e>
          <m:sub>
            <m:r>
              <w:rPr>
                <w:rFonts w:ascii="Cambria Math" w:eastAsia="MS Mincho" w:hAnsi="Cambria Math"/>
                <w:sz w:val="22"/>
                <w:szCs w:val="22"/>
                <w:lang w:eastAsia="x-none"/>
              </w:rPr>
              <m:t>ilsd</m:t>
            </m:r>
          </m:sub>
          <m:sup>
            <m:r>
              <w:rPr>
                <w:rFonts w:ascii="Cambria Math" w:eastAsia="MS Mincho" w:hAnsi="Cambria Math"/>
                <w:sz w:val="22"/>
                <w:szCs w:val="22"/>
                <w:lang w:eastAsia="x-none"/>
              </w:rPr>
              <m:t>h</m:t>
            </m:r>
          </m:sup>
        </m:sSubSup>
        <m:r>
          <w:rPr>
            <w:rFonts w:ascii="Cambria Math" w:eastAsia="MS Mincho" w:hAnsi="Cambria Math"/>
            <w:sz w:val="22"/>
            <w:szCs w:val="22"/>
            <w:lang w:eastAsia="x-none"/>
          </w:rPr>
          <m:t>,</m:t>
        </m:r>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x</m:t>
            </m:r>
          </m:e>
          <m:sub>
            <m:r>
              <w:rPr>
                <w:rFonts w:ascii="Cambria Math" w:eastAsia="MS Mincho" w:hAnsi="Cambria Math"/>
                <w:sz w:val="22"/>
                <w:szCs w:val="22"/>
                <w:lang w:eastAsia="x-none"/>
              </w:rPr>
              <m:t>ilsd</m:t>
            </m:r>
          </m:sub>
          <m:sup>
            <m:r>
              <w:rPr>
                <w:rFonts w:ascii="Cambria Math" w:eastAsia="MS Mincho" w:hAnsi="Cambria Math"/>
                <w:sz w:val="22"/>
                <w:szCs w:val="22"/>
                <w:lang w:eastAsia="x-none"/>
              </w:rPr>
              <m:t>hc</m:t>
            </m:r>
          </m:sup>
        </m:sSubSup>
        <m:r>
          <w:rPr>
            <w:rFonts w:ascii="Cambria Math" w:eastAsia="MS Mincho" w:hAnsi="Cambria Math"/>
            <w:sz w:val="22"/>
            <w:szCs w:val="22"/>
            <w:lang w:eastAsia="x-none"/>
          </w:rPr>
          <m:t xml:space="preserve">, </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z</m:t>
            </m:r>
          </m:e>
          <m:sub>
            <m:r>
              <w:rPr>
                <w:rFonts w:ascii="Cambria Math" w:eastAsia="MS Mincho" w:hAnsi="Cambria Math"/>
                <w:sz w:val="22"/>
                <w:szCs w:val="22"/>
                <w:lang w:eastAsia="x-none"/>
              </w:rPr>
              <m:t>ilksr</m:t>
            </m:r>
          </m:sub>
        </m:sSub>
        <m:r>
          <w:rPr>
            <w:rFonts w:ascii="Cambria Math" w:eastAsia="MS Mincho" w:hAnsi="Cambria Math"/>
            <w:sz w:val="22"/>
            <w:szCs w:val="22"/>
            <w:lang w:eastAsia="x-none"/>
          </w:rPr>
          <m:t xml:space="preserve">, </m:t>
        </m:r>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z</m:t>
            </m:r>
          </m:e>
          <m:sub>
            <m:r>
              <w:rPr>
                <w:rFonts w:ascii="Cambria Math" w:eastAsia="MS Mincho" w:hAnsi="Cambria Math"/>
                <w:sz w:val="22"/>
                <w:szCs w:val="22"/>
                <w:lang w:eastAsia="x-none"/>
              </w:rPr>
              <m:t>ilksd</m:t>
            </m:r>
          </m:sub>
          <m:sup>
            <m:r>
              <w:rPr>
                <w:rFonts w:ascii="Cambria Math" w:eastAsia="MS Mincho" w:hAnsi="Cambria Math"/>
                <w:sz w:val="22"/>
                <w:szCs w:val="22"/>
                <w:lang w:eastAsia="x-none"/>
              </w:rPr>
              <m:t>h</m:t>
            </m:r>
          </m:sup>
        </m:sSubSup>
        <m:r>
          <w:rPr>
            <w:rFonts w:ascii="Cambria Math" w:eastAsia="MS Mincho" w:hAnsi="Cambria Math"/>
            <w:sz w:val="22"/>
            <w:szCs w:val="22"/>
            <w:lang w:eastAsia="x-none"/>
          </w:rPr>
          <m:t xml:space="preserve">, </m:t>
        </m:r>
        <m:sSubSup>
          <m:sSubSupPr>
            <m:ctrlPr>
              <w:rPr>
                <w:rFonts w:ascii="Cambria Math" w:eastAsia="MS Mincho" w:hAnsi="Cambria Math"/>
                <w:i/>
                <w:sz w:val="22"/>
                <w:szCs w:val="22"/>
                <w:lang w:eastAsia="x-none"/>
              </w:rPr>
            </m:ctrlPr>
          </m:sSubSupPr>
          <m:e>
            <m:r>
              <w:rPr>
                <w:rFonts w:ascii="Cambria Math" w:eastAsia="MS Mincho" w:hAnsi="Cambria Math"/>
                <w:sz w:val="22"/>
                <w:szCs w:val="22"/>
                <w:lang w:eastAsia="x-none"/>
              </w:rPr>
              <m:t>z</m:t>
            </m:r>
          </m:e>
          <m:sub>
            <m:r>
              <w:rPr>
                <w:rFonts w:ascii="Cambria Math" w:eastAsia="MS Mincho" w:hAnsi="Cambria Math"/>
                <w:sz w:val="22"/>
                <w:szCs w:val="22"/>
                <w:lang w:eastAsia="x-none"/>
              </w:rPr>
              <m:t>ilksd</m:t>
            </m:r>
          </m:sub>
          <m:sup>
            <m:r>
              <w:rPr>
                <w:rFonts w:ascii="Cambria Math" w:eastAsia="MS Mincho" w:hAnsi="Cambria Math"/>
                <w:sz w:val="22"/>
                <w:szCs w:val="22"/>
                <w:lang w:eastAsia="x-none"/>
              </w:rPr>
              <m:t>hc</m:t>
            </m:r>
          </m:sup>
        </m:sSubSup>
        <m:r>
          <w:rPr>
            <w:rFonts w:ascii="Cambria Math" w:eastAsia="MS Mincho" w:hAnsi="Cambria Math"/>
            <w:sz w:val="22"/>
            <w:szCs w:val="22"/>
            <w:lang w:eastAsia="x-none"/>
          </w:rPr>
          <m:t>∈</m:t>
        </m:r>
        <m:d>
          <m:dPr>
            <m:begChr m:val="{"/>
            <m:endChr m:val="}"/>
            <m:ctrlPr>
              <w:rPr>
                <w:rFonts w:ascii="Cambria Math" w:eastAsia="MS Mincho" w:hAnsi="Cambria Math"/>
                <w:i/>
                <w:sz w:val="22"/>
                <w:szCs w:val="22"/>
                <w:lang w:eastAsia="x-none"/>
              </w:rPr>
            </m:ctrlPr>
          </m:dPr>
          <m:e>
            <m:r>
              <w:rPr>
                <w:rFonts w:ascii="Cambria Math" w:eastAsia="MS Mincho" w:hAnsi="Cambria Math"/>
                <w:sz w:val="22"/>
                <w:szCs w:val="22"/>
                <w:lang w:eastAsia="x-none"/>
              </w:rPr>
              <m:t>0,1</m:t>
            </m:r>
          </m:e>
        </m:d>
        <m:r>
          <w:rPr>
            <w:rFonts w:ascii="Cambria Math" w:eastAsia="MS Mincho" w:hAnsi="Cambria Math"/>
            <w:sz w:val="22"/>
            <w:szCs w:val="22"/>
            <w:lang w:eastAsia="x-none"/>
          </w:rPr>
          <m:t xml:space="preserve">   ∀i∈I,   l=1, ⋯, </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L</m:t>
            </m:r>
          </m:e>
          <m:sub>
            <m:r>
              <w:rPr>
                <w:rFonts w:ascii="Cambria Math" w:eastAsia="MS Mincho" w:hAnsi="Cambria Math"/>
                <w:sz w:val="22"/>
                <w:szCs w:val="22"/>
                <w:lang w:eastAsia="x-none"/>
              </w:rPr>
              <m:t>ir</m:t>
            </m:r>
          </m:sub>
        </m:sSub>
        <m:r>
          <w:rPr>
            <w:rFonts w:ascii="Cambria Math" w:eastAsia="MS Mincho" w:hAnsi="Cambria Math"/>
            <w:sz w:val="22"/>
            <w:szCs w:val="22"/>
            <w:lang w:eastAsia="x-none"/>
          </w:rPr>
          <m:t xml:space="preserve">,   ∀ j∈J,    ∀ r∈R,  ∀d∈D,   k=1, ⋯, </m:t>
        </m:r>
        <m:sSub>
          <m:sSubPr>
            <m:ctrlPr>
              <w:rPr>
                <w:rFonts w:ascii="Cambria Math" w:eastAsia="MS Mincho" w:hAnsi="Cambria Math"/>
                <w:i/>
                <w:sz w:val="22"/>
                <w:szCs w:val="22"/>
                <w:lang w:eastAsia="x-none"/>
              </w:rPr>
            </m:ctrlPr>
          </m:sSubPr>
          <m:e>
            <m:r>
              <w:rPr>
                <w:rFonts w:ascii="Cambria Math" w:eastAsia="MS Mincho" w:hAnsi="Cambria Math"/>
                <w:sz w:val="22"/>
                <w:szCs w:val="22"/>
                <w:lang w:eastAsia="x-none"/>
              </w:rPr>
              <m:t>K</m:t>
            </m:r>
          </m:e>
          <m:sub>
            <m:r>
              <w:rPr>
                <w:rFonts w:ascii="Cambria Math" w:eastAsia="MS Mincho" w:hAnsi="Cambria Math"/>
                <w:sz w:val="22"/>
                <w:szCs w:val="22"/>
                <w:lang w:eastAsia="x-none"/>
              </w:rPr>
              <m:t>i</m:t>
            </m:r>
          </m:sub>
        </m:sSub>
        <m:r>
          <w:rPr>
            <w:rFonts w:ascii="Cambria Math" w:eastAsia="MS Mincho" w:hAnsi="Cambria Math"/>
            <w:sz w:val="22"/>
            <w:szCs w:val="22"/>
            <w:lang w:eastAsia="x-none"/>
          </w:rPr>
          <m:t xml:space="preserve">,  ∀ s∈ S </m:t>
        </m:r>
      </m:oMath>
      <w:r w:rsidR="00474C9A" w:rsidRPr="00702834">
        <w:rPr>
          <w:rFonts w:eastAsia="MS Mincho"/>
          <w:sz w:val="22"/>
          <w:szCs w:val="22"/>
          <w:lang w:eastAsia="x-none"/>
        </w:rPr>
        <w:t xml:space="preserve">                                                                                                              </w:t>
      </w:r>
      <w:r w:rsidR="00474C9A" w:rsidRPr="00702834">
        <w:rPr>
          <w:rFonts w:eastAsia="MS Mincho"/>
          <w:sz w:val="24"/>
          <w:lang w:eastAsia="x-none"/>
        </w:rPr>
        <w:t>(32)</w:t>
      </w:r>
    </w:p>
    <w:p w14:paraId="2F4FE9E7" w14:textId="068BF83B" w:rsidR="00CC7C6E" w:rsidRPr="00067E29" w:rsidRDefault="008658F3" w:rsidP="00CC7C6E">
      <w:pPr>
        <w:rPr>
          <w:b/>
          <w:szCs w:val="22"/>
          <w:lang w:eastAsia="zh-CN"/>
        </w:rPr>
      </w:pPr>
      <w:r w:rsidRPr="00067E29">
        <w:rPr>
          <w:b/>
          <w:szCs w:val="22"/>
          <w:lang w:eastAsia="zh-CN"/>
        </w:rPr>
        <w:lastRenderedPageBreak/>
        <w:t>3.3</w:t>
      </w:r>
      <w:r w:rsidR="00CC7C6E" w:rsidRPr="00067E29">
        <w:rPr>
          <w:b/>
          <w:szCs w:val="22"/>
          <w:lang w:eastAsia="zh-CN"/>
        </w:rPr>
        <w:t xml:space="preserve"> Solution method</w:t>
      </w:r>
    </w:p>
    <w:p w14:paraId="27CD11BF" w14:textId="7A408168" w:rsidR="00CC7C6E" w:rsidRPr="00702834" w:rsidRDefault="00CC7C6E" w:rsidP="00CC7C6E">
      <w:pPr>
        <w:jc w:val="both"/>
        <w:rPr>
          <w:bCs/>
          <w:szCs w:val="22"/>
          <w:lang w:eastAsia="zh-CN"/>
        </w:rPr>
      </w:pPr>
      <w:r w:rsidRPr="00702834">
        <w:rPr>
          <w:bCs/>
          <w:szCs w:val="22"/>
          <w:lang w:eastAsia="zh-CN"/>
        </w:rPr>
        <w:t xml:space="preserve">When the problem size increases, it takes a longer computation time to obtain a solution. Moreover, in practice, cargos can be transported in multiple periods. We extend our two-stage model into a multi-stage model which is presented in Appendix D. The existing commercial optimizer cannot return results within a reasonable computational time, therefore </w:t>
      </w:r>
      <w:proofErr w:type="gramStart"/>
      <w:r w:rsidRPr="00702834">
        <w:rPr>
          <w:bCs/>
          <w:szCs w:val="22"/>
          <w:lang w:eastAsia="zh-CN"/>
        </w:rPr>
        <w:t>in order to</w:t>
      </w:r>
      <w:proofErr w:type="gramEnd"/>
      <w:r w:rsidRPr="00702834">
        <w:rPr>
          <w:bCs/>
          <w:szCs w:val="22"/>
          <w:lang w:eastAsia="zh-CN"/>
        </w:rPr>
        <w:t xml:space="preserve"> solve the large-sized problems, we develop a genetic algorithm (GA) to find a near-optimal solution quickly. The following are the stages designed in our GA.</w:t>
      </w:r>
    </w:p>
    <w:p w14:paraId="012E832A" w14:textId="77777777" w:rsidR="00CC7C6E" w:rsidRPr="00702834" w:rsidRDefault="00CC7C6E" w:rsidP="00CC7C6E">
      <w:pPr>
        <w:jc w:val="both"/>
        <w:rPr>
          <w:bCs/>
          <w:szCs w:val="22"/>
          <w:lang w:eastAsia="zh-CN"/>
        </w:rPr>
      </w:pPr>
    </w:p>
    <w:p w14:paraId="706A8D44" w14:textId="77777777" w:rsidR="00CC7C6E" w:rsidRPr="00702834" w:rsidRDefault="00CC7C6E" w:rsidP="00CC7C6E">
      <w:pPr>
        <w:jc w:val="both"/>
        <w:rPr>
          <w:bCs/>
          <w:i/>
          <w:iCs/>
          <w:szCs w:val="22"/>
          <w:lang w:eastAsia="zh-CN"/>
        </w:rPr>
      </w:pPr>
      <w:r w:rsidRPr="00702834">
        <w:rPr>
          <w:bCs/>
          <w:i/>
          <w:iCs/>
          <w:szCs w:val="22"/>
          <w:lang w:eastAsia="zh-CN"/>
        </w:rPr>
        <w:t>Chromosome representation and initialization</w:t>
      </w:r>
    </w:p>
    <w:p w14:paraId="42BA4D95" w14:textId="7DCF7453" w:rsidR="00CC7C6E" w:rsidRPr="00067E29" w:rsidRDefault="00CC7C6E" w:rsidP="00CC7C6E">
      <w:pPr>
        <w:jc w:val="both"/>
        <w:rPr>
          <w:bCs/>
          <w:szCs w:val="22"/>
          <w:lang w:eastAsia="zh-CN"/>
        </w:rPr>
      </w:pPr>
      <w:r w:rsidRPr="00702834">
        <w:rPr>
          <w:bCs/>
          <w:szCs w:val="22"/>
          <w:lang w:eastAsia="zh-CN"/>
        </w:rPr>
        <w:t xml:space="preserve">This is the initial step of the GA which is an important part in the algorithm performance. Chromosomes represent the decision variables of the air cargo loading plan in regions and in the hub. We apply a matrix structure for such chromosomes and illustrate it </w:t>
      </w:r>
      <w:r w:rsidRPr="00067E29">
        <w:rPr>
          <w:bCs/>
          <w:szCs w:val="22"/>
          <w:lang w:eastAsia="zh-CN"/>
        </w:rPr>
        <w:t xml:space="preserve">in Table </w:t>
      </w:r>
      <w:r w:rsidR="00032945" w:rsidRPr="00067E29">
        <w:rPr>
          <w:bCs/>
          <w:szCs w:val="22"/>
          <w:lang w:eastAsia="zh-CN"/>
        </w:rPr>
        <w:t>2</w:t>
      </w:r>
      <w:r w:rsidRPr="00067E29">
        <w:rPr>
          <w:bCs/>
          <w:szCs w:val="22"/>
          <w:lang w:eastAsia="zh-CN"/>
        </w:rPr>
        <w:t xml:space="preserve"> </w:t>
      </w:r>
      <w:r w:rsidRPr="00702834">
        <w:rPr>
          <w:bCs/>
          <w:szCs w:val="22"/>
          <w:lang w:eastAsia="zh-CN"/>
        </w:rPr>
        <w:t xml:space="preserve">which provides an example of two regions, two destinations and two scenarios. In the “cargo type” column, 1, 2 and 3 represent large, </w:t>
      </w:r>
      <w:proofErr w:type="gramStart"/>
      <w:r w:rsidRPr="00702834">
        <w:rPr>
          <w:bCs/>
          <w:szCs w:val="22"/>
          <w:lang w:eastAsia="zh-CN"/>
        </w:rPr>
        <w:t>medium</w:t>
      </w:r>
      <w:proofErr w:type="gramEnd"/>
      <w:r w:rsidRPr="00702834">
        <w:rPr>
          <w:bCs/>
          <w:szCs w:val="22"/>
          <w:lang w:eastAsia="zh-CN"/>
        </w:rPr>
        <w:t xml:space="preserve"> and small cargo respectively. In the “container number” column, the values represent the total number of the corresponding type of container used. In the “container type” column, the values represent the type of container that the corresponding cargo should be loaded into. For this example, scenarios and cargo type are from the initial data, and the available quantity of containers is 1 for each type of container. The chromosomes for regions are the columns of “container types”, as highlighted in </w:t>
      </w:r>
      <w:r w:rsidRPr="00067E29">
        <w:rPr>
          <w:bCs/>
          <w:szCs w:val="22"/>
          <w:lang w:eastAsia="zh-CN"/>
        </w:rPr>
        <w:t xml:space="preserve">Table </w:t>
      </w:r>
      <w:r w:rsidR="00032945" w:rsidRPr="00067E29">
        <w:rPr>
          <w:bCs/>
          <w:szCs w:val="22"/>
          <w:lang w:eastAsia="zh-CN"/>
        </w:rPr>
        <w:t>2</w:t>
      </w:r>
      <w:r w:rsidRPr="00067E29">
        <w:rPr>
          <w:bCs/>
          <w:szCs w:val="22"/>
          <w:lang w:eastAsia="zh-CN"/>
        </w:rPr>
        <w:t xml:space="preserve">. </w:t>
      </w:r>
    </w:p>
    <w:p w14:paraId="003F3775" w14:textId="36BD75F6" w:rsidR="00CC7C6E" w:rsidRPr="00702834" w:rsidRDefault="00CC7C6E" w:rsidP="00CC7C6E">
      <w:pPr>
        <w:pStyle w:val="Caption"/>
        <w:rPr>
          <w:bCs/>
          <w:szCs w:val="22"/>
          <w:lang w:eastAsia="zh-CN"/>
        </w:rPr>
      </w:pPr>
      <w:r w:rsidRPr="00067E29">
        <w:t xml:space="preserve">Table </w:t>
      </w:r>
      <w:r w:rsidR="00032945" w:rsidRPr="00067E29">
        <w:t>2</w:t>
      </w:r>
      <w:r w:rsidRPr="00067E29">
        <w:t xml:space="preserve">: An </w:t>
      </w:r>
      <w:r w:rsidRPr="00702834">
        <w:t>example of cargo loading in regions and the corresponding chromosomes for regions</w:t>
      </w:r>
    </w:p>
    <w:tbl>
      <w:tblPr>
        <w:tblStyle w:val="TableGrid"/>
        <w:tblW w:w="5000" w:type="pct"/>
        <w:tblLook w:val="04A0" w:firstRow="1" w:lastRow="0" w:firstColumn="1" w:lastColumn="0" w:noHBand="0" w:noVBand="1"/>
      </w:tblPr>
      <w:tblGrid>
        <w:gridCol w:w="986"/>
        <w:gridCol w:w="901"/>
        <w:gridCol w:w="1084"/>
        <w:gridCol w:w="1084"/>
        <w:gridCol w:w="901"/>
        <w:gridCol w:w="986"/>
        <w:gridCol w:w="907"/>
        <w:gridCol w:w="1084"/>
        <w:gridCol w:w="1084"/>
      </w:tblGrid>
      <w:tr w:rsidR="00CC7C6E" w:rsidRPr="00702834" w14:paraId="0BF12B92" w14:textId="77777777" w:rsidTr="009118CE">
        <w:tc>
          <w:tcPr>
            <w:tcW w:w="2226" w:type="pct"/>
            <w:gridSpan w:val="4"/>
            <w:tcBorders>
              <w:top w:val="single" w:sz="4" w:space="0" w:color="000000"/>
              <w:right w:val="single" w:sz="4" w:space="0" w:color="000000"/>
            </w:tcBorders>
            <w:vAlign w:val="center"/>
          </w:tcPr>
          <w:p w14:paraId="143F2D51" w14:textId="77777777" w:rsidR="00CC7C6E" w:rsidRPr="00702834" w:rsidRDefault="00CC7C6E" w:rsidP="009118CE">
            <w:pPr>
              <w:spacing w:line="240" w:lineRule="auto"/>
              <w:jc w:val="center"/>
              <w:rPr>
                <w:lang w:eastAsia="en-GB"/>
              </w:rPr>
            </w:pPr>
            <w:r w:rsidRPr="00702834">
              <w:rPr>
                <w:lang w:eastAsia="en-GB"/>
              </w:rPr>
              <w:t xml:space="preserve">Cargo loading plan in </w:t>
            </w:r>
            <w:proofErr w:type="gramStart"/>
            <w:r w:rsidRPr="00702834">
              <w:rPr>
                <w:lang w:eastAsia="en-GB"/>
              </w:rPr>
              <w:t>Region</w:t>
            </w:r>
            <w:proofErr w:type="gramEnd"/>
            <w:r w:rsidRPr="00702834">
              <w:rPr>
                <w:lang w:eastAsia="en-GB"/>
              </w:rPr>
              <w:t xml:space="preserve"> 1</w:t>
            </w:r>
          </w:p>
        </w:tc>
        <w:tc>
          <w:tcPr>
            <w:tcW w:w="545" w:type="pct"/>
            <w:tcBorders>
              <w:top w:val="nil"/>
              <w:left w:val="single" w:sz="4" w:space="0" w:color="000000"/>
              <w:bottom w:val="nil"/>
              <w:right w:val="single" w:sz="4" w:space="0" w:color="000000"/>
            </w:tcBorders>
            <w:vAlign w:val="center"/>
          </w:tcPr>
          <w:p w14:paraId="56BA3D8A" w14:textId="77777777" w:rsidR="00CC7C6E" w:rsidRPr="00702834" w:rsidRDefault="00CC7C6E" w:rsidP="009118CE">
            <w:pPr>
              <w:spacing w:line="240" w:lineRule="auto"/>
              <w:jc w:val="center"/>
              <w:rPr>
                <w:lang w:eastAsia="en-GB"/>
              </w:rPr>
            </w:pPr>
          </w:p>
        </w:tc>
        <w:tc>
          <w:tcPr>
            <w:tcW w:w="2229" w:type="pct"/>
            <w:gridSpan w:val="4"/>
            <w:tcBorders>
              <w:left w:val="single" w:sz="4" w:space="0" w:color="000000"/>
            </w:tcBorders>
            <w:vAlign w:val="center"/>
          </w:tcPr>
          <w:p w14:paraId="41D7B96C" w14:textId="77777777" w:rsidR="00CC7C6E" w:rsidRPr="00702834" w:rsidRDefault="00CC7C6E" w:rsidP="009118CE">
            <w:pPr>
              <w:spacing w:line="240" w:lineRule="auto"/>
              <w:jc w:val="center"/>
              <w:rPr>
                <w:lang w:eastAsia="en-GB"/>
              </w:rPr>
            </w:pPr>
            <w:r w:rsidRPr="00702834">
              <w:rPr>
                <w:lang w:eastAsia="en-GB"/>
              </w:rPr>
              <w:t xml:space="preserve">Cargo loading plan in </w:t>
            </w:r>
            <w:proofErr w:type="gramStart"/>
            <w:r w:rsidRPr="00702834">
              <w:rPr>
                <w:lang w:eastAsia="en-GB"/>
              </w:rPr>
              <w:t>Region</w:t>
            </w:r>
            <w:proofErr w:type="gramEnd"/>
            <w:r w:rsidRPr="00702834">
              <w:rPr>
                <w:lang w:eastAsia="en-GB"/>
              </w:rPr>
              <w:t xml:space="preserve"> 2</w:t>
            </w:r>
          </w:p>
        </w:tc>
      </w:tr>
      <w:tr w:rsidR="00CC7C6E" w:rsidRPr="00702834" w14:paraId="4C8832E0" w14:textId="77777777" w:rsidTr="009118CE">
        <w:tc>
          <w:tcPr>
            <w:tcW w:w="545" w:type="pct"/>
            <w:tcBorders>
              <w:bottom w:val="single" w:sz="4" w:space="0" w:color="auto"/>
            </w:tcBorders>
            <w:vAlign w:val="center"/>
          </w:tcPr>
          <w:p w14:paraId="3E213085" w14:textId="77777777" w:rsidR="00CC7C6E" w:rsidRPr="00702834" w:rsidRDefault="00CC7C6E" w:rsidP="009118CE">
            <w:pPr>
              <w:spacing w:line="240" w:lineRule="auto"/>
              <w:jc w:val="center"/>
              <w:rPr>
                <w:lang w:eastAsia="en-GB"/>
              </w:rPr>
            </w:pPr>
            <w:r w:rsidRPr="00702834">
              <w:rPr>
                <w:lang w:eastAsia="en-GB"/>
              </w:rPr>
              <w:t>Scenario</w:t>
            </w:r>
          </w:p>
        </w:tc>
        <w:tc>
          <w:tcPr>
            <w:tcW w:w="545" w:type="pct"/>
            <w:tcBorders>
              <w:bottom w:val="single" w:sz="4" w:space="0" w:color="auto"/>
            </w:tcBorders>
            <w:vAlign w:val="center"/>
          </w:tcPr>
          <w:p w14:paraId="1A4F25CD" w14:textId="77777777" w:rsidR="00CC7C6E" w:rsidRPr="00702834" w:rsidRDefault="00CC7C6E" w:rsidP="009118CE">
            <w:pPr>
              <w:spacing w:line="240" w:lineRule="auto"/>
              <w:jc w:val="center"/>
              <w:rPr>
                <w:lang w:eastAsia="en-GB"/>
              </w:rPr>
            </w:pPr>
            <w:r w:rsidRPr="00702834">
              <w:rPr>
                <w:lang w:eastAsia="en-GB"/>
              </w:rPr>
              <w:t>Cargo type</w:t>
            </w:r>
          </w:p>
        </w:tc>
        <w:tc>
          <w:tcPr>
            <w:tcW w:w="568" w:type="pct"/>
            <w:tcBorders>
              <w:bottom w:val="single" w:sz="4" w:space="0" w:color="auto"/>
            </w:tcBorders>
            <w:vAlign w:val="center"/>
          </w:tcPr>
          <w:p w14:paraId="6969E7E3" w14:textId="77777777" w:rsidR="00CC7C6E" w:rsidRPr="00702834" w:rsidRDefault="00CC7C6E" w:rsidP="009118CE">
            <w:pPr>
              <w:spacing w:line="240" w:lineRule="auto"/>
              <w:jc w:val="center"/>
              <w:rPr>
                <w:lang w:eastAsia="en-GB"/>
              </w:rPr>
            </w:pPr>
            <w:r w:rsidRPr="00702834">
              <w:rPr>
                <w:lang w:eastAsia="en-GB"/>
              </w:rPr>
              <w:t>Container number</w:t>
            </w:r>
          </w:p>
        </w:tc>
        <w:tc>
          <w:tcPr>
            <w:tcW w:w="568" w:type="pct"/>
            <w:tcBorders>
              <w:bottom w:val="single" w:sz="12" w:space="0" w:color="auto"/>
              <w:right w:val="single" w:sz="4" w:space="0" w:color="000000"/>
            </w:tcBorders>
            <w:vAlign w:val="center"/>
          </w:tcPr>
          <w:p w14:paraId="1EF1D512" w14:textId="77777777" w:rsidR="00CC7C6E" w:rsidRPr="00702834" w:rsidRDefault="00CC7C6E" w:rsidP="009118CE">
            <w:pPr>
              <w:spacing w:line="240" w:lineRule="auto"/>
              <w:jc w:val="center"/>
              <w:rPr>
                <w:lang w:eastAsia="en-GB"/>
              </w:rPr>
            </w:pPr>
            <w:r w:rsidRPr="00702834">
              <w:rPr>
                <w:lang w:eastAsia="en-GB"/>
              </w:rPr>
              <w:t>Container type</w:t>
            </w:r>
          </w:p>
        </w:tc>
        <w:tc>
          <w:tcPr>
            <w:tcW w:w="545" w:type="pct"/>
            <w:tcBorders>
              <w:top w:val="nil"/>
              <w:left w:val="single" w:sz="4" w:space="0" w:color="000000"/>
              <w:bottom w:val="nil"/>
              <w:right w:val="single" w:sz="4" w:space="0" w:color="000000"/>
            </w:tcBorders>
            <w:vAlign w:val="center"/>
          </w:tcPr>
          <w:p w14:paraId="3E87D2B4" w14:textId="77777777" w:rsidR="00CC7C6E" w:rsidRPr="00702834" w:rsidRDefault="00CC7C6E" w:rsidP="009118CE">
            <w:pPr>
              <w:spacing w:line="240" w:lineRule="auto"/>
              <w:jc w:val="center"/>
              <w:rPr>
                <w:lang w:eastAsia="en-GB"/>
              </w:rPr>
            </w:pPr>
          </w:p>
        </w:tc>
        <w:tc>
          <w:tcPr>
            <w:tcW w:w="545" w:type="pct"/>
            <w:tcBorders>
              <w:left w:val="single" w:sz="4" w:space="0" w:color="000000"/>
              <w:bottom w:val="single" w:sz="4" w:space="0" w:color="auto"/>
            </w:tcBorders>
            <w:vAlign w:val="center"/>
          </w:tcPr>
          <w:p w14:paraId="7BAB21F2" w14:textId="77777777" w:rsidR="00CC7C6E" w:rsidRPr="00702834" w:rsidRDefault="00CC7C6E" w:rsidP="009118CE">
            <w:pPr>
              <w:spacing w:line="240" w:lineRule="auto"/>
              <w:jc w:val="center"/>
              <w:rPr>
                <w:lang w:eastAsia="en-GB"/>
              </w:rPr>
            </w:pPr>
            <w:r w:rsidRPr="00702834">
              <w:rPr>
                <w:lang w:eastAsia="en-GB"/>
              </w:rPr>
              <w:t>Scenario</w:t>
            </w:r>
          </w:p>
        </w:tc>
        <w:tc>
          <w:tcPr>
            <w:tcW w:w="548" w:type="pct"/>
            <w:tcBorders>
              <w:bottom w:val="single" w:sz="4" w:space="0" w:color="auto"/>
            </w:tcBorders>
            <w:vAlign w:val="center"/>
          </w:tcPr>
          <w:p w14:paraId="6F4249F5" w14:textId="77777777" w:rsidR="00CC7C6E" w:rsidRPr="00702834" w:rsidRDefault="00CC7C6E" w:rsidP="009118CE">
            <w:pPr>
              <w:spacing w:line="240" w:lineRule="auto"/>
              <w:jc w:val="center"/>
              <w:rPr>
                <w:lang w:eastAsia="en-GB"/>
              </w:rPr>
            </w:pPr>
            <w:r w:rsidRPr="00702834">
              <w:rPr>
                <w:lang w:eastAsia="en-GB"/>
              </w:rPr>
              <w:t>Cargo type</w:t>
            </w:r>
          </w:p>
        </w:tc>
        <w:tc>
          <w:tcPr>
            <w:tcW w:w="568" w:type="pct"/>
            <w:tcBorders>
              <w:bottom w:val="single" w:sz="4" w:space="0" w:color="auto"/>
            </w:tcBorders>
            <w:vAlign w:val="center"/>
          </w:tcPr>
          <w:p w14:paraId="5D1C1E62" w14:textId="77777777" w:rsidR="00CC7C6E" w:rsidRPr="00702834" w:rsidRDefault="00CC7C6E" w:rsidP="009118CE">
            <w:pPr>
              <w:spacing w:line="240" w:lineRule="auto"/>
              <w:jc w:val="center"/>
              <w:rPr>
                <w:lang w:eastAsia="en-GB"/>
              </w:rPr>
            </w:pPr>
            <w:r w:rsidRPr="00702834">
              <w:rPr>
                <w:lang w:eastAsia="en-GB"/>
              </w:rPr>
              <w:t>Container number</w:t>
            </w:r>
          </w:p>
        </w:tc>
        <w:tc>
          <w:tcPr>
            <w:tcW w:w="568" w:type="pct"/>
            <w:tcBorders>
              <w:bottom w:val="single" w:sz="12" w:space="0" w:color="auto"/>
            </w:tcBorders>
            <w:vAlign w:val="center"/>
          </w:tcPr>
          <w:p w14:paraId="1AC6827A" w14:textId="77777777" w:rsidR="00CC7C6E" w:rsidRPr="00702834" w:rsidRDefault="00CC7C6E" w:rsidP="009118CE">
            <w:pPr>
              <w:spacing w:line="240" w:lineRule="auto"/>
              <w:jc w:val="center"/>
              <w:rPr>
                <w:lang w:eastAsia="en-GB"/>
              </w:rPr>
            </w:pPr>
            <w:r w:rsidRPr="00702834">
              <w:rPr>
                <w:lang w:eastAsia="en-GB"/>
              </w:rPr>
              <w:t>Container type</w:t>
            </w:r>
          </w:p>
        </w:tc>
      </w:tr>
      <w:tr w:rsidR="00CC7C6E" w:rsidRPr="00702834" w14:paraId="57DF7045" w14:textId="77777777" w:rsidTr="009118CE">
        <w:tc>
          <w:tcPr>
            <w:tcW w:w="545" w:type="pct"/>
            <w:tcBorders>
              <w:bottom w:val="nil"/>
            </w:tcBorders>
            <w:vAlign w:val="center"/>
          </w:tcPr>
          <w:p w14:paraId="201489D4" w14:textId="77777777" w:rsidR="00CC7C6E" w:rsidRPr="00702834" w:rsidRDefault="00CC7C6E" w:rsidP="009118CE">
            <w:pPr>
              <w:spacing w:line="240" w:lineRule="auto"/>
              <w:jc w:val="center"/>
              <w:rPr>
                <w:lang w:eastAsia="en-GB"/>
              </w:rPr>
            </w:pPr>
            <w:r w:rsidRPr="00702834">
              <w:rPr>
                <w:lang w:eastAsia="en-GB"/>
              </w:rPr>
              <w:t>1</w:t>
            </w:r>
          </w:p>
        </w:tc>
        <w:tc>
          <w:tcPr>
            <w:tcW w:w="545" w:type="pct"/>
            <w:tcBorders>
              <w:bottom w:val="nil"/>
            </w:tcBorders>
            <w:vAlign w:val="center"/>
          </w:tcPr>
          <w:p w14:paraId="4EF8444F" w14:textId="77777777" w:rsidR="00CC7C6E" w:rsidRPr="00702834" w:rsidRDefault="00CC7C6E" w:rsidP="009118CE">
            <w:pPr>
              <w:spacing w:line="240" w:lineRule="auto"/>
              <w:jc w:val="center"/>
              <w:rPr>
                <w:lang w:eastAsia="en-GB"/>
              </w:rPr>
            </w:pPr>
            <w:r w:rsidRPr="00702834">
              <w:rPr>
                <w:lang w:eastAsia="en-GB"/>
              </w:rPr>
              <w:t>1</w:t>
            </w:r>
          </w:p>
        </w:tc>
        <w:tc>
          <w:tcPr>
            <w:tcW w:w="568" w:type="pct"/>
            <w:tcBorders>
              <w:bottom w:val="nil"/>
              <w:right w:val="single" w:sz="12" w:space="0" w:color="auto"/>
            </w:tcBorders>
            <w:vAlign w:val="center"/>
          </w:tcPr>
          <w:p w14:paraId="256170AE" w14:textId="77777777" w:rsidR="00CC7C6E" w:rsidRPr="00702834" w:rsidRDefault="00CC7C6E" w:rsidP="009118CE">
            <w:pPr>
              <w:spacing w:line="240" w:lineRule="auto"/>
              <w:jc w:val="center"/>
              <w:rPr>
                <w:lang w:eastAsia="en-GB"/>
              </w:rPr>
            </w:pPr>
            <w:r w:rsidRPr="00702834">
              <w:rPr>
                <w:lang w:eastAsia="en-GB"/>
              </w:rPr>
              <w:t>1</w:t>
            </w:r>
          </w:p>
        </w:tc>
        <w:tc>
          <w:tcPr>
            <w:tcW w:w="568" w:type="pct"/>
            <w:tcBorders>
              <w:top w:val="single" w:sz="12" w:space="0" w:color="auto"/>
              <w:left w:val="single" w:sz="12" w:space="0" w:color="auto"/>
              <w:bottom w:val="nil"/>
              <w:right w:val="single" w:sz="12" w:space="0" w:color="auto"/>
            </w:tcBorders>
            <w:vAlign w:val="center"/>
          </w:tcPr>
          <w:p w14:paraId="262C7EDB" w14:textId="77777777" w:rsidR="00CC7C6E" w:rsidRPr="00702834" w:rsidRDefault="00CC7C6E" w:rsidP="009118CE">
            <w:pPr>
              <w:spacing w:line="240" w:lineRule="auto"/>
              <w:jc w:val="center"/>
              <w:rPr>
                <w:lang w:eastAsia="en-GB"/>
              </w:rPr>
            </w:pPr>
            <w:r w:rsidRPr="00702834">
              <w:rPr>
                <w:lang w:eastAsia="en-GB"/>
              </w:rPr>
              <w:t>2</w:t>
            </w:r>
          </w:p>
        </w:tc>
        <w:tc>
          <w:tcPr>
            <w:tcW w:w="545" w:type="pct"/>
            <w:tcBorders>
              <w:top w:val="nil"/>
              <w:left w:val="single" w:sz="12" w:space="0" w:color="auto"/>
              <w:bottom w:val="nil"/>
              <w:right w:val="single" w:sz="4" w:space="0" w:color="000000"/>
            </w:tcBorders>
            <w:vAlign w:val="center"/>
          </w:tcPr>
          <w:p w14:paraId="140B6184" w14:textId="77777777" w:rsidR="00CC7C6E" w:rsidRPr="00702834" w:rsidRDefault="00CC7C6E" w:rsidP="009118CE">
            <w:pPr>
              <w:spacing w:line="240" w:lineRule="auto"/>
              <w:jc w:val="center"/>
              <w:rPr>
                <w:lang w:eastAsia="en-GB"/>
              </w:rPr>
            </w:pPr>
          </w:p>
        </w:tc>
        <w:tc>
          <w:tcPr>
            <w:tcW w:w="545" w:type="pct"/>
            <w:tcBorders>
              <w:left w:val="single" w:sz="4" w:space="0" w:color="000000"/>
              <w:bottom w:val="nil"/>
            </w:tcBorders>
            <w:vAlign w:val="center"/>
          </w:tcPr>
          <w:p w14:paraId="13A8C326" w14:textId="77777777" w:rsidR="00CC7C6E" w:rsidRPr="00702834" w:rsidRDefault="00CC7C6E" w:rsidP="009118CE">
            <w:pPr>
              <w:spacing w:line="240" w:lineRule="auto"/>
              <w:jc w:val="center"/>
              <w:rPr>
                <w:lang w:eastAsia="en-GB"/>
              </w:rPr>
            </w:pPr>
            <w:r w:rsidRPr="00702834">
              <w:rPr>
                <w:lang w:eastAsia="en-GB"/>
              </w:rPr>
              <w:t>1</w:t>
            </w:r>
          </w:p>
        </w:tc>
        <w:tc>
          <w:tcPr>
            <w:tcW w:w="548" w:type="pct"/>
            <w:tcBorders>
              <w:bottom w:val="nil"/>
            </w:tcBorders>
            <w:vAlign w:val="center"/>
          </w:tcPr>
          <w:p w14:paraId="4C533324" w14:textId="77777777" w:rsidR="00CC7C6E" w:rsidRPr="00702834" w:rsidRDefault="00CC7C6E" w:rsidP="009118CE">
            <w:pPr>
              <w:spacing w:line="240" w:lineRule="auto"/>
              <w:jc w:val="center"/>
              <w:rPr>
                <w:lang w:eastAsia="en-GB"/>
              </w:rPr>
            </w:pPr>
            <w:r w:rsidRPr="00702834">
              <w:rPr>
                <w:lang w:eastAsia="en-GB"/>
              </w:rPr>
              <w:t>1</w:t>
            </w:r>
          </w:p>
        </w:tc>
        <w:tc>
          <w:tcPr>
            <w:tcW w:w="568" w:type="pct"/>
            <w:tcBorders>
              <w:bottom w:val="nil"/>
              <w:right w:val="single" w:sz="12" w:space="0" w:color="auto"/>
            </w:tcBorders>
            <w:vAlign w:val="center"/>
          </w:tcPr>
          <w:p w14:paraId="2EDDB79B" w14:textId="77777777" w:rsidR="00CC7C6E" w:rsidRPr="00702834" w:rsidRDefault="00CC7C6E" w:rsidP="009118CE">
            <w:pPr>
              <w:spacing w:line="240" w:lineRule="auto"/>
              <w:jc w:val="center"/>
              <w:rPr>
                <w:lang w:eastAsia="en-GB"/>
              </w:rPr>
            </w:pPr>
            <w:r w:rsidRPr="00702834">
              <w:rPr>
                <w:lang w:eastAsia="en-GB"/>
              </w:rPr>
              <w:t>1</w:t>
            </w:r>
          </w:p>
        </w:tc>
        <w:tc>
          <w:tcPr>
            <w:tcW w:w="568" w:type="pct"/>
            <w:tcBorders>
              <w:top w:val="single" w:sz="12" w:space="0" w:color="auto"/>
              <w:left w:val="single" w:sz="12" w:space="0" w:color="auto"/>
              <w:bottom w:val="nil"/>
              <w:right w:val="single" w:sz="12" w:space="0" w:color="auto"/>
            </w:tcBorders>
            <w:vAlign w:val="center"/>
          </w:tcPr>
          <w:p w14:paraId="0AD992BF" w14:textId="77777777" w:rsidR="00CC7C6E" w:rsidRPr="00702834" w:rsidRDefault="00CC7C6E" w:rsidP="009118CE">
            <w:pPr>
              <w:spacing w:line="240" w:lineRule="auto"/>
              <w:jc w:val="center"/>
              <w:rPr>
                <w:lang w:eastAsia="en-GB"/>
              </w:rPr>
            </w:pPr>
            <w:r w:rsidRPr="00702834">
              <w:rPr>
                <w:lang w:eastAsia="en-GB"/>
              </w:rPr>
              <w:t>6</w:t>
            </w:r>
          </w:p>
        </w:tc>
      </w:tr>
      <w:tr w:rsidR="00CC7C6E" w:rsidRPr="00702834" w14:paraId="33913513" w14:textId="77777777" w:rsidTr="009118CE">
        <w:tc>
          <w:tcPr>
            <w:tcW w:w="545" w:type="pct"/>
            <w:tcBorders>
              <w:top w:val="nil"/>
              <w:bottom w:val="nil"/>
            </w:tcBorders>
            <w:vAlign w:val="center"/>
          </w:tcPr>
          <w:p w14:paraId="31E2DA76" w14:textId="77777777" w:rsidR="00CC7C6E" w:rsidRPr="00702834" w:rsidRDefault="00CC7C6E" w:rsidP="009118CE">
            <w:pPr>
              <w:spacing w:line="240" w:lineRule="auto"/>
              <w:jc w:val="center"/>
              <w:rPr>
                <w:lang w:eastAsia="en-GB"/>
              </w:rPr>
            </w:pPr>
            <w:r w:rsidRPr="00702834">
              <w:rPr>
                <w:lang w:eastAsia="en-GB"/>
              </w:rPr>
              <w:t>1</w:t>
            </w:r>
          </w:p>
        </w:tc>
        <w:tc>
          <w:tcPr>
            <w:tcW w:w="545" w:type="pct"/>
            <w:tcBorders>
              <w:top w:val="nil"/>
              <w:bottom w:val="nil"/>
            </w:tcBorders>
            <w:vAlign w:val="center"/>
          </w:tcPr>
          <w:p w14:paraId="66E3C113" w14:textId="77777777" w:rsidR="00CC7C6E" w:rsidRPr="00702834" w:rsidRDefault="00CC7C6E" w:rsidP="009118CE">
            <w:pPr>
              <w:spacing w:line="240" w:lineRule="auto"/>
              <w:jc w:val="center"/>
              <w:rPr>
                <w:lang w:eastAsia="en-GB"/>
              </w:rPr>
            </w:pPr>
            <w:r w:rsidRPr="00702834">
              <w:rPr>
                <w:lang w:eastAsia="en-GB"/>
              </w:rPr>
              <w:t>1</w:t>
            </w:r>
          </w:p>
        </w:tc>
        <w:tc>
          <w:tcPr>
            <w:tcW w:w="568" w:type="pct"/>
            <w:tcBorders>
              <w:top w:val="nil"/>
              <w:bottom w:val="nil"/>
              <w:right w:val="single" w:sz="12" w:space="0" w:color="auto"/>
            </w:tcBorders>
            <w:vAlign w:val="center"/>
          </w:tcPr>
          <w:p w14:paraId="4A72D86F" w14:textId="77777777" w:rsidR="00CC7C6E" w:rsidRPr="00702834" w:rsidRDefault="00CC7C6E" w:rsidP="009118CE">
            <w:pPr>
              <w:spacing w:line="240" w:lineRule="auto"/>
              <w:jc w:val="center"/>
              <w:rPr>
                <w:lang w:eastAsia="en-GB"/>
              </w:rPr>
            </w:pPr>
            <w:r w:rsidRPr="00702834">
              <w:rPr>
                <w:lang w:eastAsia="en-GB"/>
              </w:rPr>
              <w:t>1</w:t>
            </w:r>
          </w:p>
        </w:tc>
        <w:tc>
          <w:tcPr>
            <w:tcW w:w="568" w:type="pct"/>
            <w:tcBorders>
              <w:top w:val="nil"/>
              <w:left w:val="single" w:sz="12" w:space="0" w:color="auto"/>
              <w:bottom w:val="nil"/>
              <w:right w:val="single" w:sz="12" w:space="0" w:color="auto"/>
            </w:tcBorders>
            <w:vAlign w:val="center"/>
          </w:tcPr>
          <w:p w14:paraId="32E5EEB2" w14:textId="77777777" w:rsidR="00CC7C6E" w:rsidRPr="00702834" w:rsidRDefault="00CC7C6E" w:rsidP="009118CE">
            <w:pPr>
              <w:spacing w:line="240" w:lineRule="auto"/>
              <w:jc w:val="center"/>
              <w:rPr>
                <w:lang w:eastAsia="en-GB"/>
              </w:rPr>
            </w:pPr>
            <w:r w:rsidRPr="00702834">
              <w:rPr>
                <w:lang w:eastAsia="en-GB"/>
              </w:rPr>
              <w:t>2</w:t>
            </w:r>
          </w:p>
        </w:tc>
        <w:tc>
          <w:tcPr>
            <w:tcW w:w="545" w:type="pct"/>
            <w:tcBorders>
              <w:top w:val="nil"/>
              <w:left w:val="single" w:sz="12" w:space="0" w:color="auto"/>
              <w:bottom w:val="nil"/>
              <w:right w:val="single" w:sz="4" w:space="0" w:color="000000"/>
            </w:tcBorders>
            <w:vAlign w:val="center"/>
          </w:tcPr>
          <w:p w14:paraId="3A02EA5F" w14:textId="77777777" w:rsidR="00CC7C6E" w:rsidRPr="00702834" w:rsidRDefault="00CC7C6E" w:rsidP="009118CE">
            <w:pPr>
              <w:spacing w:line="240" w:lineRule="auto"/>
              <w:jc w:val="center"/>
              <w:rPr>
                <w:lang w:eastAsia="en-GB"/>
              </w:rPr>
            </w:pPr>
          </w:p>
        </w:tc>
        <w:tc>
          <w:tcPr>
            <w:tcW w:w="545" w:type="pct"/>
            <w:tcBorders>
              <w:top w:val="nil"/>
              <w:left w:val="single" w:sz="4" w:space="0" w:color="000000"/>
              <w:bottom w:val="nil"/>
            </w:tcBorders>
            <w:vAlign w:val="center"/>
          </w:tcPr>
          <w:p w14:paraId="1CE611D6" w14:textId="77777777" w:rsidR="00CC7C6E" w:rsidRPr="00702834" w:rsidRDefault="00CC7C6E" w:rsidP="009118CE">
            <w:pPr>
              <w:spacing w:line="240" w:lineRule="auto"/>
              <w:jc w:val="center"/>
              <w:rPr>
                <w:lang w:eastAsia="en-GB"/>
              </w:rPr>
            </w:pPr>
            <w:r w:rsidRPr="00702834">
              <w:rPr>
                <w:lang w:eastAsia="en-GB"/>
              </w:rPr>
              <w:t>1</w:t>
            </w:r>
          </w:p>
        </w:tc>
        <w:tc>
          <w:tcPr>
            <w:tcW w:w="548" w:type="pct"/>
            <w:tcBorders>
              <w:top w:val="nil"/>
              <w:bottom w:val="nil"/>
            </w:tcBorders>
            <w:vAlign w:val="center"/>
          </w:tcPr>
          <w:p w14:paraId="4146F19E" w14:textId="77777777" w:rsidR="00CC7C6E" w:rsidRPr="00702834" w:rsidRDefault="00CC7C6E" w:rsidP="009118CE">
            <w:pPr>
              <w:spacing w:line="240" w:lineRule="auto"/>
              <w:jc w:val="center"/>
              <w:rPr>
                <w:lang w:eastAsia="en-GB"/>
              </w:rPr>
            </w:pPr>
            <w:r w:rsidRPr="00702834">
              <w:rPr>
                <w:lang w:eastAsia="en-GB"/>
              </w:rPr>
              <w:t>1</w:t>
            </w:r>
          </w:p>
        </w:tc>
        <w:tc>
          <w:tcPr>
            <w:tcW w:w="568" w:type="pct"/>
            <w:tcBorders>
              <w:top w:val="nil"/>
              <w:bottom w:val="nil"/>
              <w:right w:val="single" w:sz="12" w:space="0" w:color="auto"/>
            </w:tcBorders>
            <w:vAlign w:val="center"/>
          </w:tcPr>
          <w:p w14:paraId="59B0210D" w14:textId="77777777" w:rsidR="00CC7C6E" w:rsidRPr="00702834" w:rsidRDefault="00CC7C6E" w:rsidP="009118CE">
            <w:pPr>
              <w:spacing w:line="240" w:lineRule="auto"/>
              <w:jc w:val="center"/>
              <w:rPr>
                <w:lang w:eastAsia="en-GB"/>
              </w:rPr>
            </w:pPr>
            <w:r w:rsidRPr="00702834">
              <w:rPr>
                <w:lang w:eastAsia="en-GB"/>
              </w:rPr>
              <w:t>1</w:t>
            </w:r>
          </w:p>
        </w:tc>
        <w:tc>
          <w:tcPr>
            <w:tcW w:w="568" w:type="pct"/>
            <w:tcBorders>
              <w:top w:val="nil"/>
              <w:left w:val="single" w:sz="12" w:space="0" w:color="auto"/>
              <w:bottom w:val="nil"/>
              <w:right w:val="single" w:sz="12" w:space="0" w:color="auto"/>
            </w:tcBorders>
            <w:vAlign w:val="center"/>
          </w:tcPr>
          <w:p w14:paraId="54F0C3B7" w14:textId="77777777" w:rsidR="00CC7C6E" w:rsidRPr="00702834" w:rsidRDefault="00CC7C6E" w:rsidP="009118CE">
            <w:pPr>
              <w:spacing w:line="240" w:lineRule="auto"/>
              <w:jc w:val="center"/>
              <w:rPr>
                <w:lang w:eastAsia="en-GB"/>
              </w:rPr>
            </w:pPr>
            <w:r w:rsidRPr="00702834">
              <w:rPr>
                <w:lang w:eastAsia="en-GB"/>
              </w:rPr>
              <w:t>1</w:t>
            </w:r>
          </w:p>
        </w:tc>
      </w:tr>
      <w:tr w:rsidR="00CC7C6E" w:rsidRPr="00702834" w14:paraId="4E571E92" w14:textId="77777777" w:rsidTr="009118CE">
        <w:tc>
          <w:tcPr>
            <w:tcW w:w="545" w:type="pct"/>
            <w:tcBorders>
              <w:top w:val="nil"/>
              <w:bottom w:val="nil"/>
            </w:tcBorders>
            <w:vAlign w:val="center"/>
          </w:tcPr>
          <w:p w14:paraId="64ADDB76" w14:textId="77777777" w:rsidR="00CC7C6E" w:rsidRPr="00702834" w:rsidRDefault="00CC7C6E" w:rsidP="009118CE">
            <w:pPr>
              <w:spacing w:line="240" w:lineRule="auto"/>
              <w:jc w:val="center"/>
              <w:rPr>
                <w:lang w:eastAsia="en-GB"/>
              </w:rPr>
            </w:pPr>
            <w:r w:rsidRPr="00702834">
              <w:rPr>
                <w:lang w:eastAsia="en-GB"/>
              </w:rPr>
              <w:t>1</w:t>
            </w:r>
          </w:p>
        </w:tc>
        <w:tc>
          <w:tcPr>
            <w:tcW w:w="545" w:type="pct"/>
            <w:tcBorders>
              <w:top w:val="nil"/>
              <w:bottom w:val="nil"/>
            </w:tcBorders>
            <w:vAlign w:val="center"/>
          </w:tcPr>
          <w:p w14:paraId="7CC93B98" w14:textId="77777777" w:rsidR="00CC7C6E" w:rsidRPr="00702834" w:rsidRDefault="00CC7C6E" w:rsidP="009118CE">
            <w:pPr>
              <w:spacing w:line="240" w:lineRule="auto"/>
              <w:jc w:val="center"/>
              <w:rPr>
                <w:lang w:eastAsia="en-GB"/>
              </w:rPr>
            </w:pPr>
            <w:r w:rsidRPr="00702834">
              <w:rPr>
                <w:lang w:eastAsia="en-GB"/>
              </w:rPr>
              <w:t>2</w:t>
            </w:r>
          </w:p>
        </w:tc>
        <w:tc>
          <w:tcPr>
            <w:tcW w:w="568" w:type="pct"/>
            <w:tcBorders>
              <w:top w:val="nil"/>
              <w:bottom w:val="nil"/>
              <w:right w:val="single" w:sz="12" w:space="0" w:color="auto"/>
            </w:tcBorders>
            <w:vAlign w:val="center"/>
          </w:tcPr>
          <w:p w14:paraId="4F002E7A" w14:textId="77777777" w:rsidR="00CC7C6E" w:rsidRPr="00702834" w:rsidRDefault="00CC7C6E" w:rsidP="009118CE">
            <w:pPr>
              <w:spacing w:line="240" w:lineRule="auto"/>
              <w:jc w:val="center"/>
              <w:rPr>
                <w:lang w:eastAsia="en-GB"/>
              </w:rPr>
            </w:pPr>
            <w:r w:rsidRPr="00702834">
              <w:rPr>
                <w:lang w:eastAsia="en-GB"/>
              </w:rPr>
              <w:t>1</w:t>
            </w:r>
          </w:p>
        </w:tc>
        <w:tc>
          <w:tcPr>
            <w:tcW w:w="568" w:type="pct"/>
            <w:tcBorders>
              <w:top w:val="nil"/>
              <w:left w:val="single" w:sz="12" w:space="0" w:color="auto"/>
              <w:bottom w:val="nil"/>
              <w:right w:val="single" w:sz="12" w:space="0" w:color="auto"/>
            </w:tcBorders>
            <w:vAlign w:val="center"/>
          </w:tcPr>
          <w:p w14:paraId="5503ECB0" w14:textId="77777777" w:rsidR="00CC7C6E" w:rsidRPr="00702834" w:rsidRDefault="00CC7C6E" w:rsidP="009118CE">
            <w:pPr>
              <w:spacing w:line="240" w:lineRule="auto"/>
              <w:jc w:val="center"/>
              <w:rPr>
                <w:lang w:eastAsia="en-GB"/>
              </w:rPr>
            </w:pPr>
            <w:r w:rsidRPr="00702834">
              <w:rPr>
                <w:lang w:eastAsia="en-GB"/>
              </w:rPr>
              <w:t>4</w:t>
            </w:r>
          </w:p>
        </w:tc>
        <w:tc>
          <w:tcPr>
            <w:tcW w:w="545" w:type="pct"/>
            <w:tcBorders>
              <w:top w:val="nil"/>
              <w:left w:val="single" w:sz="12" w:space="0" w:color="auto"/>
              <w:bottom w:val="nil"/>
              <w:right w:val="single" w:sz="4" w:space="0" w:color="000000"/>
            </w:tcBorders>
            <w:vAlign w:val="center"/>
          </w:tcPr>
          <w:p w14:paraId="129C0B22" w14:textId="77777777" w:rsidR="00CC7C6E" w:rsidRPr="00702834" w:rsidRDefault="00CC7C6E" w:rsidP="009118CE">
            <w:pPr>
              <w:spacing w:line="240" w:lineRule="auto"/>
              <w:jc w:val="center"/>
              <w:rPr>
                <w:lang w:eastAsia="en-GB"/>
              </w:rPr>
            </w:pPr>
          </w:p>
        </w:tc>
        <w:tc>
          <w:tcPr>
            <w:tcW w:w="545" w:type="pct"/>
            <w:tcBorders>
              <w:top w:val="nil"/>
              <w:left w:val="single" w:sz="4" w:space="0" w:color="000000"/>
              <w:bottom w:val="nil"/>
            </w:tcBorders>
            <w:vAlign w:val="center"/>
          </w:tcPr>
          <w:p w14:paraId="0763E01C" w14:textId="77777777" w:rsidR="00CC7C6E" w:rsidRPr="00702834" w:rsidRDefault="00CC7C6E" w:rsidP="009118CE">
            <w:pPr>
              <w:spacing w:line="240" w:lineRule="auto"/>
              <w:jc w:val="center"/>
              <w:rPr>
                <w:lang w:eastAsia="en-GB"/>
              </w:rPr>
            </w:pPr>
            <w:r w:rsidRPr="00702834">
              <w:rPr>
                <w:lang w:eastAsia="en-GB"/>
              </w:rPr>
              <w:t>1</w:t>
            </w:r>
          </w:p>
        </w:tc>
        <w:tc>
          <w:tcPr>
            <w:tcW w:w="548" w:type="pct"/>
            <w:tcBorders>
              <w:top w:val="nil"/>
              <w:bottom w:val="nil"/>
            </w:tcBorders>
            <w:vAlign w:val="center"/>
          </w:tcPr>
          <w:p w14:paraId="1D9953F6" w14:textId="77777777" w:rsidR="00CC7C6E" w:rsidRPr="00702834" w:rsidRDefault="00CC7C6E" w:rsidP="009118CE">
            <w:pPr>
              <w:spacing w:line="240" w:lineRule="auto"/>
              <w:jc w:val="center"/>
              <w:rPr>
                <w:lang w:eastAsia="en-GB"/>
              </w:rPr>
            </w:pPr>
            <w:r w:rsidRPr="00702834">
              <w:rPr>
                <w:lang w:eastAsia="en-GB"/>
              </w:rPr>
              <w:t>2</w:t>
            </w:r>
          </w:p>
        </w:tc>
        <w:tc>
          <w:tcPr>
            <w:tcW w:w="568" w:type="pct"/>
            <w:tcBorders>
              <w:top w:val="nil"/>
              <w:bottom w:val="nil"/>
              <w:right w:val="single" w:sz="12" w:space="0" w:color="auto"/>
            </w:tcBorders>
            <w:vAlign w:val="center"/>
          </w:tcPr>
          <w:p w14:paraId="1E36CA47" w14:textId="77777777" w:rsidR="00CC7C6E" w:rsidRPr="00702834" w:rsidRDefault="00CC7C6E" w:rsidP="009118CE">
            <w:pPr>
              <w:spacing w:line="240" w:lineRule="auto"/>
              <w:jc w:val="center"/>
              <w:rPr>
                <w:lang w:eastAsia="en-GB"/>
              </w:rPr>
            </w:pPr>
            <w:r w:rsidRPr="00702834">
              <w:rPr>
                <w:lang w:eastAsia="en-GB"/>
              </w:rPr>
              <w:t>1</w:t>
            </w:r>
          </w:p>
        </w:tc>
        <w:tc>
          <w:tcPr>
            <w:tcW w:w="568" w:type="pct"/>
            <w:tcBorders>
              <w:top w:val="nil"/>
              <w:left w:val="single" w:sz="12" w:space="0" w:color="auto"/>
              <w:bottom w:val="nil"/>
              <w:right w:val="single" w:sz="12" w:space="0" w:color="auto"/>
            </w:tcBorders>
            <w:vAlign w:val="center"/>
          </w:tcPr>
          <w:p w14:paraId="36FACB54" w14:textId="77777777" w:rsidR="00CC7C6E" w:rsidRPr="00702834" w:rsidRDefault="00CC7C6E" w:rsidP="009118CE">
            <w:pPr>
              <w:spacing w:line="240" w:lineRule="auto"/>
              <w:jc w:val="center"/>
              <w:rPr>
                <w:lang w:eastAsia="en-GB"/>
              </w:rPr>
            </w:pPr>
            <w:r w:rsidRPr="00702834">
              <w:rPr>
                <w:lang w:eastAsia="en-GB"/>
              </w:rPr>
              <w:t>4</w:t>
            </w:r>
          </w:p>
        </w:tc>
      </w:tr>
      <w:tr w:rsidR="00CC7C6E" w:rsidRPr="00702834" w14:paraId="7023BB13" w14:textId="77777777" w:rsidTr="009118CE">
        <w:tc>
          <w:tcPr>
            <w:tcW w:w="545" w:type="pct"/>
            <w:tcBorders>
              <w:top w:val="nil"/>
              <w:bottom w:val="nil"/>
            </w:tcBorders>
            <w:vAlign w:val="center"/>
          </w:tcPr>
          <w:p w14:paraId="7F3CA4B2" w14:textId="77777777" w:rsidR="00CC7C6E" w:rsidRPr="00702834" w:rsidRDefault="00CC7C6E" w:rsidP="009118CE">
            <w:pPr>
              <w:spacing w:line="240" w:lineRule="auto"/>
              <w:jc w:val="center"/>
              <w:rPr>
                <w:lang w:eastAsia="en-GB"/>
              </w:rPr>
            </w:pPr>
            <w:r w:rsidRPr="00702834">
              <w:rPr>
                <w:lang w:eastAsia="en-GB"/>
              </w:rPr>
              <w:t>1</w:t>
            </w:r>
          </w:p>
        </w:tc>
        <w:tc>
          <w:tcPr>
            <w:tcW w:w="545" w:type="pct"/>
            <w:tcBorders>
              <w:top w:val="nil"/>
              <w:bottom w:val="nil"/>
            </w:tcBorders>
            <w:vAlign w:val="center"/>
          </w:tcPr>
          <w:p w14:paraId="548742D0" w14:textId="77777777" w:rsidR="00CC7C6E" w:rsidRPr="00702834" w:rsidRDefault="00CC7C6E" w:rsidP="009118CE">
            <w:pPr>
              <w:spacing w:line="240" w:lineRule="auto"/>
              <w:jc w:val="center"/>
              <w:rPr>
                <w:lang w:eastAsia="en-GB"/>
              </w:rPr>
            </w:pPr>
            <w:r w:rsidRPr="00702834">
              <w:rPr>
                <w:lang w:eastAsia="en-GB"/>
              </w:rPr>
              <w:t>2</w:t>
            </w:r>
          </w:p>
        </w:tc>
        <w:tc>
          <w:tcPr>
            <w:tcW w:w="568" w:type="pct"/>
            <w:tcBorders>
              <w:top w:val="nil"/>
              <w:bottom w:val="nil"/>
              <w:right w:val="single" w:sz="12" w:space="0" w:color="auto"/>
            </w:tcBorders>
            <w:vAlign w:val="center"/>
          </w:tcPr>
          <w:p w14:paraId="641B1308" w14:textId="77777777" w:rsidR="00CC7C6E" w:rsidRPr="00702834" w:rsidRDefault="00CC7C6E" w:rsidP="009118CE">
            <w:pPr>
              <w:spacing w:line="240" w:lineRule="auto"/>
              <w:jc w:val="center"/>
              <w:rPr>
                <w:lang w:eastAsia="en-GB"/>
              </w:rPr>
            </w:pPr>
            <w:r w:rsidRPr="00702834">
              <w:rPr>
                <w:lang w:eastAsia="en-GB"/>
              </w:rPr>
              <w:t>1</w:t>
            </w:r>
          </w:p>
        </w:tc>
        <w:tc>
          <w:tcPr>
            <w:tcW w:w="568" w:type="pct"/>
            <w:tcBorders>
              <w:top w:val="nil"/>
              <w:left w:val="single" w:sz="12" w:space="0" w:color="auto"/>
              <w:bottom w:val="nil"/>
              <w:right w:val="single" w:sz="12" w:space="0" w:color="auto"/>
            </w:tcBorders>
            <w:vAlign w:val="center"/>
          </w:tcPr>
          <w:p w14:paraId="7DB60234" w14:textId="77777777" w:rsidR="00CC7C6E" w:rsidRPr="00702834" w:rsidRDefault="00CC7C6E" w:rsidP="009118CE">
            <w:pPr>
              <w:spacing w:line="240" w:lineRule="auto"/>
              <w:jc w:val="center"/>
              <w:rPr>
                <w:lang w:eastAsia="en-GB"/>
              </w:rPr>
            </w:pPr>
            <w:r w:rsidRPr="00702834">
              <w:rPr>
                <w:lang w:eastAsia="en-GB"/>
              </w:rPr>
              <w:t>7</w:t>
            </w:r>
          </w:p>
        </w:tc>
        <w:tc>
          <w:tcPr>
            <w:tcW w:w="545" w:type="pct"/>
            <w:tcBorders>
              <w:top w:val="nil"/>
              <w:left w:val="single" w:sz="12" w:space="0" w:color="auto"/>
              <w:bottom w:val="nil"/>
              <w:right w:val="single" w:sz="4" w:space="0" w:color="000000"/>
            </w:tcBorders>
            <w:vAlign w:val="center"/>
          </w:tcPr>
          <w:p w14:paraId="4A7F7F19" w14:textId="77777777" w:rsidR="00CC7C6E" w:rsidRPr="00702834" w:rsidRDefault="00CC7C6E" w:rsidP="009118CE">
            <w:pPr>
              <w:spacing w:line="240" w:lineRule="auto"/>
              <w:jc w:val="center"/>
              <w:rPr>
                <w:lang w:eastAsia="en-GB"/>
              </w:rPr>
            </w:pPr>
          </w:p>
        </w:tc>
        <w:tc>
          <w:tcPr>
            <w:tcW w:w="545" w:type="pct"/>
            <w:tcBorders>
              <w:top w:val="nil"/>
              <w:left w:val="single" w:sz="4" w:space="0" w:color="000000"/>
              <w:bottom w:val="nil"/>
            </w:tcBorders>
            <w:vAlign w:val="center"/>
          </w:tcPr>
          <w:p w14:paraId="183BC5D0" w14:textId="77777777" w:rsidR="00CC7C6E" w:rsidRPr="00702834" w:rsidRDefault="00CC7C6E" w:rsidP="009118CE">
            <w:pPr>
              <w:spacing w:line="240" w:lineRule="auto"/>
              <w:jc w:val="center"/>
              <w:rPr>
                <w:lang w:eastAsia="en-GB"/>
              </w:rPr>
            </w:pPr>
            <w:r w:rsidRPr="00702834">
              <w:rPr>
                <w:lang w:eastAsia="en-GB"/>
              </w:rPr>
              <w:t>1</w:t>
            </w:r>
          </w:p>
        </w:tc>
        <w:tc>
          <w:tcPr>
            <w:tcW w:w="548" w:type="pct"/>
            <w:tcBorders>
              <w:top w:val="nil"/>
              <w:bottom w:val="nil"/>
            </w:tcBorders>
            <w:vAlign w:val="center"/>
          </w:tcPr>
          <w:p w14:paraId="48208D56" w14:textId="77777777" w:rsidR="00CC7C6E" w:rsidRPr="00702834" w:rsidRDefault="00CC7C6E" w:rsidP="009118CE">
            <w:pPr>
              <w:spacing w:line="240" w:lineRule="auto"/>
              <w:jc w:val="center"/>
              <w:rPr>
                <w:lang w:eastAsia="en-GB"/>
              </w:rPr>
            </w:pPr>
            <w:r w:rsidRPr="00702834">
              <w:rPr>
                <w:lang w:eastAsia="en-GB"/>
              </w:rPr>
              <w:t>2</w:t>
            </w:r>
          </w:p>
        </w:tc>
        <w:tc>
          <w:tcPr>
            <w:tcW w:w="568" w:type="pct"/>
            <w:tcBorders>
              <w:top w:val="nil"/>
              <w:bottom w:val="nil"/>
              <w:right w:val="single" w:sz="12" w:space="0" w:color="auto"/>
            </w:tcBorders>
            <w:vAlign w:val="center"/>
          </w:tcPr>
          <w:p w14:paraId="23DAEEBE" w14:textId="77777777" w:rsidR="00CC7C6E" w:rsidRPr="00702834" w:rsidRDefault="00CC7C6E" w:rsidP="009118CE">
            <w:pPr>
              <w:spacing w:line="240" w:lineRule="auto"/>
              <w:jc w:val="center"/>
              <w:rPr>
                <w:lang w:eastAsia="en-GB"/>
              </w:rPr>
            </w:pPr>
            <w:r w:rsidRPr="00702834">
              <w:rPr>
                <w:lang w:eastAsia="en-GB"/>
              </w:rPr>
              <w:t>1</w:t>
            </w:r>
          </w:p>
        </w:tc>
        <w:tc>
          <w:tcPr>
            <w:tcW w:w="568" w:type="pct"/>
            <w:tcBorders>
              <w:top w:val="nil"/>
              <w:left w:val="single" w:sz="12" w:space="0" w:color="auto"/>
              <w:bottom w:val="nil"/>
              <w:right w:val="single" w:sz="12" w:space="0" w:color="auto"/>
            </w:tcBorders>
            <w:vAlign w:val="center"/>
          </w:tcPr>
          <w:p w14:paraId="2105A1FA" w14:textId="77777777" w:rsidR="00CC7C6E" w:rsidRPr="00702834" w:rsidRDefault="00CC7C6E" w:rsidP="009118CE">
            <w:pPr>
              <w:spacing w:line="240" w:lineRule="auto"/>
              <w:jc w:val="center"/>
              <w:rPr>
                <w:lang w:eastAsia="en-GB"/>
              </w:rPr>
            </w:pPr>
            <w:r w:rsidRPr="00702834">
              <w:rPr>
                <w:lang w:eastAsia="en-GB"/>
              </w:rPr>
              <w:t>1</w:t>
            </w:r>
          </w:p>
        </w:tc>
      </w:tr>
      <w:tr w:rsidR="00CC7C6E" w:rsidRPr="00702834" w14:paraId="79DDA239" w14:textId="77777777" w:rsidTr="009118CE">
        <w:tc>
          <w:tcPr>
            <w:tcW w:w="545" w:type="pct"/>
            <w:tcBorders>
              <w:top w:val="nil"/>
              <w:bottom w:val="nil"/>
            </w:tcBorders>
            <w:vAlign w:val="center"/>
          </w:tcPr>
          <w:p w14:paraId="25CCBE24" w14:textId="77777777" w:rsidR="00CC7C6E" w:rsidRPr="00702834" w:rsidRDefault="00CC7C6E" w:rsidP="009118CE">
            <w:pPr>
              <w:spacing w:line="240" w:lineRule="auto"/>
              <w:jc w:val="center"/>
              <w:rPr>
                <w:lang w:eastAsia="en-GB"/>
              </w:rPr>
            </w:pPr>
            <w:r w:rsidRPr="00702834">
              <w:rPr>
                <w:lang w:eastAsia="en-GB"/>
              </w:rPr>
              <w:t>1</w:t>
            </w:r>
          </w:p>
        </w:tc>
        <w:tc>
          <w:tcPr>
            <w:tcW w:w="545" w:type="pct"/>
            <w:tcBorders>
              <w:top w:val="nil"/>
              <w:bottom w:val="nil"/>
            </w:tcBorders>
            <w:vAlign w:val="center"/>
          </w:tcPr>
          <w:p w14:paraId="3AA736D5" w14:textId="77777777" w:rsidR="00CC7C6E" w:rsidRPr="00702834" w:rsidRDefault="00CC7C6E" w:rsidP="009118CE">
            <w:pPr>
              <w:spacing w:line="240" w:lineRule="auto"/>
              <w:jc w:val="center"/>
              <w:rPr>
                <w:lang w:eastAsia="en-GB"/>
              </w:rPr>
            </w:pPr>
            <w:r w:rsidRPr="00702834">
              <w:rPr>
                <w:lang w:eastAsia="en-GB"/>
              </w:rPr>
              <w:t>3</w:t>
            </w:r>
          </w:p>
        </w:tc>
        <w:tc>
          <w:tcPr>
            <w:tcW w:w="568" w:type="pct"/>
            <w:tcBorders>
              <w:top w:val="nil"/>
              <w:bottom w:val="nil"/>
              <w:right w:val="single" w:sz="12" w:space="0" w:color="auto"/>
            </w:tcBorders>
            <w:vAlign w:val="center"/>
          </w:tcPr>
          <w:p w14:paraId="3BEF555B" w14:textId="77777777" w:rsidR="00CC7C6E" w:rsidRPr="00702834" w:rsidRDefault="00CC7C6E" w:rsidP="009118CE">
            <w:pPr>
              <w:spacing w:line="240" w:lineRule="auto"/>
              <w:jc w:val="center"/>
              <w:rPr>
                <w:lang w:eastAsia="en-GB"/>
              </w:rPr>
            </w:pPr>
            <w:r w:rsidRPr="00702834">
              <w:rPr>
                <w:lang w:eastAsia="en-GB"/>
              </w:rPr>
              <w:t>1</w:t>
            </w:r>
          </w:p>
        </w:tc>
        <w:tc>
          <w:tcPr>
            <w:tcW w:w="568" w:type="pct"/>
            <w:tcBorders>
              <w:top w:val="nil"/>
              <w:left w:val="single" w:sz="12" w:space="0" w:color="auto"/>
              <w:bottom w:val="nil"/>
              <w:right w:val="single" w:sz="12" w:space="0" w:color="auto"/>
            </w:tcBorders>
            <w:vAlign w:val="center"/>
          </w:tcPr>
          <w:p w14:paraId="67AA64F0" w14:textId="77777777" w:rsidR="00CC7C6E" w:rsidRPr="00702834" w:rsidRDefault="00CC7C6E" w:rsidP="009118CE">
            <w:pPr>
              <w:spacing w:line="240" w:lineRule="auto"/>
              <w:jc w:val="center"/>
              <w:rPr>
                <w:lang w:eastAsia="en-GB"/>
              </w:rPr>
            </w:pPr>
            <w:r w:rsidRPr="00702834">
              <w:rPr>
                <w:lang w:eastAsia="en-GB"/>
              </w:rPr>
              <w:t>5</w:t>
            </w:r>
          </w:p>
        </w:tc>
        <w:tc>
          <w:tcPr>
            <w:tcW w:w="545" w:type="pct"/>
            <w:tcBorders>
              <w:top w:val="nil"/>
              <w:left w:val="single" w:sz="12" w:space="0" w:color="auto"/>
              <w:bottom w:val="nil"/>
              <w:right w:val="single" w:sz="4" w:space="0" w:color="000000"/>
            </w:tcBorders>
            <w:vAlign w:val="center"/>
          </w:tcPr>
          <w:p w14:paraId="0EEF4613" w14:textId="77777777" w:rsidR="00CC7C6E" w:rsidRPr="00702834" w:rsidRDefault="00CC7C6E" w:rsidP="009118CE">
            <w:pPr>
              <w:spacing w:line="240" w:lineRule="auto"/>
              <w:jc w:val="center"/>
              <w:rPr>
                <w:lang w:eastAsia="en-GB"/>
              </w:rPr>
            </w:pPr>
          </w:p>
        </w:tc>
        <w:tc>
          <w:tcPr>
            <w:tcW w:w="545" w:type="pct"/>
            <w:tcBorders>
              <w:top w:val="nil"/>
              <w:left w:val="single" w:sz="4" w:space="0" w:color="000000"/>
              <w:bottom w:val="nil"/>
            </w:tcBorders>
            <w:vAlign w:val="center"/>
          </w:tcPr>
          <w:p w14:paraId="0C5FF630" w14:textId="77777777" w:rsidR="00CC7C6E" w:rsidRPr="00702834" w:rsidRDefault="00CC7C6E" w:rsidP="009118CE">
            <w:pPr>
              <w:spacing w:line="240" w:lineRule="auto"/>
              <w:jc w:val="center"/>
              <w:rPr>
                <w:lang w:eastAsia="en-GB"/>
              </w:rPr>
            </w:pPr>
            <w:r w:rsidRPr="00702834">
              <w:rPr>
                <w:lang w:eastAsia="en-GB"/>
              </w:rPr>
              <w:t>1</w:t>
            </w:r>
          </w:p>
        </w:tc>
        <w:tc>
          <w:tcPr>
            <w:tcW w:w="548" w:type="pct"/>
            <w:tcBorders>
              <w:top w:val="nil"/>
              <w:bottom w:val="nil"/>
            </w:tcBorders>
            <w:vAlign w:val="center"/>
          </w:tcPr>
          <w:p w14:paraId="58743427" w14:textId="77777777" w:rsidR="00CC7C6E" w:rsidRPr="00702834" w:rsidRDefault="00CC7C6E" w:rsidP="009118CE">
            <w:pPr>
              <w:spacing w:line="240" w:lineRule="auto"/>
              <w:jc w:val="center"/>
              <w:rPr>
                <w:lang w:eastAsia="en-GB"/>
              </w:rPr>
            </w:pPr>
            <w:r w:rsidRPr="00702834">
              <w:rPr>
                <w:lang w:eastAsia="en-GB"/>
              </w:rPr>
              <w:t>2</w:t>
            </w:r>
          </w:p>
        </w:tc>
        <w:tc>
          <w:tcPr>
            <w:tcW w:w="568" w:type="pct"/>
            <w:tcBorders>
              <w:top w:val="nil"/>
              <w:bottom w:val="nil"/>
              <w:right w:val="single" w:sz="12" w:space="0" w:color="auto"/>
            </w:tcBorders>
            <w:vAlign w:val="center"/>
          </w:tcPr>
          <w:p w14:paraId="7D019627" w14:textId="77777777" w:rsidR="00CC7C6E" w:rsidRPr="00702834" w:rsidRDefault="00CC7C6E" w:rsidP="009118CE">
            <w:pPr>
              <w:spacing w:line="240" w:lineRule="auto"/>
              <w:jc w:val="center"/>
              <w:rPr>
                <w:lang w:eastAsia="en-GB"/>
              </w:rPr>
            </w:pPr>
            <w:r w:rsidRPr="00702834">
              <w:rPr>
                <w:lang w:eastAsia="en-GB"/>
              </w:rPr>
              <w:t>1</w:t>
            </w:r>
          </w:p>
        </w:tc>
        <w:tc>
          <w:tcPr>
            <w:tcW w:w="568" w:type="pct"/>
            <w:tcBorders>
              <w:top w:val="nil"/>
              <w:left w:val="single" w:sz="12" w:space="0" w:color="auto"/>
              <w:bottom w:val="nil"/>
              <w:right w:val="single" w:sz="12" w:space="0" w:color="auto"/>
            </w:tcBorders>
            <w:vAlign w:val="center"/>
          </w:tcPr>
          <w:p w14:paraId="40EA5C24" w14:textId="77777777" w:rsidR="00CC7C6E" w:rsidRPr="00702834" w:rsidRDefault="00CC7C6E" w:rsidP="009118CE">
            <w:pPr>
              <w:spacing w:line="240" w:lineRule="auto"/>
              <w:jc w:val="center"/>
              <w:rPr>
                <w:lang w:eastAsia="en-GB"/>
              </w:rPr>
            </w:pPr>
            <w:r w:rsidRPr="00702834">
              <w:rPr>
                <w:lang w:eastAsia="en-GB"/>
              </w:rPr>
              <w:t>3</w:t>
            </w:r>
          </w:p>
        </w:tc>
      </w:tr>
      <w:tr w:rsidR="00CC7C6E" w:rsidRPr="00702834" w14:paraId="27C8ED1C" w14:textId="77777777" w:rsidTr="009118CE">
        <w:tc>
          <w:tcPr>
            <w:tcW w:w="545" w:type="pct"/>
            <w:tcBorders>
              <w:top w:val="nil"/>
              <w:bottom w:val="nil"/>
            </w:tcBorders>
            <w:vAlign w:val="center"/>
          </w:tcPr>
          <w:p w14:paraId="46A55A0B" w14:textId="77777777" w:rsidR="00CC7C6E" w:rsidRPr="00702834" w:rsidRDefault="00CC7C6E" w:rsidP="009118CE">
            <w:pPr>
              <w:spacing w:line="240" w:lineRule="auto"/>
              <w:jc w:val="center"/>
              <w:rPr>
                <w:lang w:eastAsia="en-GB"/>
              </w:rPr>
            </w:pPr>
            <w:r w:rsidRPr="00702834">
              <w:rPr>
                <w:lang w:eastAsia="en-GB"/>
              </w:rPr>
              <w:t>1</w:t>
            </w:r>
          </w:p>
        </w:tc>
        <w:tc>
          <w:tcPr>
            <w:tcW w:w="545" w:type="pct"/>
            <w:tcBorders>
              <w:top w:val="nil"/>
              <w:bottom w:val="nil"/>
            </w:tcBorders>
            <w:vAlign w:val="center"/>
          </w:tcPr>
          <w:p w14:paraId="507C4338" w14:textId="77777777" w:rsidR="00CC7C6E" w:rsidRPr="00702834" w:rsidRDefault="00CC7C6E" w:rsidP="009118CE">
            <w:pPr>
              <w:spacing w:line="240" w:lineRule="auto"/>
              <w:jc w:val="center"/>
              <w:rPr>
                <w:lang w:eastAsia="en-GB"/>
              </w:rPr>
            </w:pPr>
            <w:r w:rsidRPr="00702834">
              <w:rPr>
                <w:lang w:eastAsia="en-GB"/>
              </w:rPr>
              <w:t>3</w:t>
            </w:r>
          </w:p>
        </w:tc>
        <w:tc>
          <w:tcPr>
            <w:tcW w:w="568" w:type="pct"/>
            <w:tcBorders>
              <w:top w:val="nil"/>
              <w:bottom w:val="nil"/>
              <w:right w:val="single" w:sz="12" w:space="0" w:color="auto"/>
            </w:tcBorders>
            <w:vAlign w:val="center"/>
          </w:tcPr>
          <w:p w14:paraId="4A2B9269" w14:textId="77777777" w:rsidR="00CC7C6E" w:rsidRPr="00702834" w:rsidRDefault="00CC7C6E" w:rsidP="009118CE">
            <w:pPr>
              <w:spacing w:line="240" w:lineRule="auto"/>
              <w:jc w:val="center"/>
              <w:rPr>
                <w:lang w:eastAsia="en-GB"/>
              </w:rPr>
            </w:pPr>
            <w:r w:rsidRPr="00702834">
              <w:rPr>
                <w:lang w:eastAsia="en-GB"/>
              </w:rPr>
              <w:t>1</w:t>
            </w:r>
          </w:p>
        </w:tc>
        <w:tc>
          <w:tcPr>
            <w:tcW w:w="568" w:type="pct"/>
            <w:tcBorders>
              <w:top w:val="nil"/>
              <w:left w:val="single" w:sz="12" w:space="0" w:color="auto"/>
              <w:bottom w:val="nil"/>
              <w:right w:val="single" w:sz="12" w:space="0" w:color="auto"/>
            </w:tcBorders>
            <w:vAlign w:val="center"/>
          </w:tcPr>
          <w:p w14:paraId="049CA289" w14:textId="77777777" w:rsidR="00CC7C6E" w:rsidRPr="00702834" w:rsidRDefault="00CC7C6E" w:rsidP="009118CE">
            <w:pPr>
              <w:spacing w:line="240" w:lineRule="auto"/>
              <w:jc w:val="center"/>
              <w:rPr>
                <w:lang w:eastAsia="en-GB"/>
              </w:rPr>
            </w:pPr>
            <w:r w:rsidRPr="00702834">
              <w:rPr>
                <w:lang w:eastAsia="en-GB"/>
              </w:rPr>
              <w:t>6</w:t>
            </w:r>
          </w:p>
        </w:tc>
        <w:tc>
          <w:tcPr>
            <w:tcW w:w="545" w:type="pct"/>
            <w:tcBorders>
              <w:top w:val="nil"/>
              <w:left w:val="single" w:sz="12" w:space="0" w:color="auto"/>
              <w:bottom w:val="nil"/>
              <w:right w:val="single" w:sz="4" w:space="0" w:color="000000"/>
            </w:tcBorders>
            <w:vAlign w:val="center"/>
          </w:tcPr>
          <w:p w14:paraId="081413D3" w14:textId="77777777" w:rsidR="00CC7C6E" w:rsidRPr="00702834" w:rsidRDefault="00CC7C6E" w:rsidP="009118CE">
            <w:pPr>
              <w:spacing w:line="240" w:lineRule="auto"/>
              <w:jc w:val="center"/>
              <w:rPr>
                <w:lang w:eastAsia="en-GB"/>
              </w:rPr>
            </w:pPr>
          </w:p>
        </w:tc>
        <w:tc>
          <w:tcPr>
            <w:tcW w:w="545" w:type="pct"/>
            <w:tcBorders>
              <w:top w:val="nil"/>
              <w:left w:val="single" w:sz="4" w:space="0" w:color="000000"/>
              <w:bottom w:val="nil"/>
            </w:tcBorders>
            <w:vAlign w:val="center"/>
          </w:tcPr>
          <w:p w14:paraId="05494605" w14:textId="77777777" w:rsidR="00CC7C6E" w:rsidRPr="00702834" w:rsidRDefault="00CC7C6E" w:rsidP="009118CE">
            <w:pPr>
              <w:spacing w:line="240" w:lineRule="auto"/>
              <w:jc w:val="center"/>
              <w:rPr>
                <w:lang w:eastAsia="en-GB"/>
              </w:rPr>
            </w:pPr>
            <w:r w:rsidRPr="00702834">
              <w:rPr>
                <w:lang w:eastAsia="en-GB"/>
              </w:rPr>
              <w:t>1</w:t>
            </w:r>
          </w:p>
        </w:tc>
        <w:tc>
          <w:tcPr>
            <w:tcW w:w="548" w:type="pct"/>
            <w:tcBorders>
              <w:top w:val="nil"/>
              <w:bottom w:val="nil"/>
            </w:tcBorders>
            <w:vAlign w:val="center"/>
          </w:tcPr>
          <w:p w14:paraId="670FE26A" w14:textId="77777777" w:rsidR="00CC7C6E" w:rsidRPr="00702834" w:rsidRDefault="00CC7C6E" w:rsidP="009118CE">
            <w:pPr>
              <w:spacing w:line="240" w:lineRule="auto"/>
              <w:jc w:val="center"/>
              <w:rPr>
                <w:lang w:eastAsia="en-GB"/>
              </w:rPr>
            </w:pPr>
            <w:r w:rsidRPr="00702834">
              <w:rPr>
                <w:lang w:eastAsia="en-GB"/>
              </w:rPr>
              <w:t>3</w:t>
            </w:r>
          </w:p>
        </w:tc>
        <w:tc>
          <w:tcPr>
            <w:tcW w:w="568" w:type="pct"/>
            <w:tcBorders>
              <w:top w:val="nil"/>
              <w:bottom w:val="nil"/>
              <w:right w:val="single" w:sz="12" w:space="0" w:color="auto"/>
            </w:tcBorders>
            <w:vAlign w:val="center"/>
          </w:tcPr>
          <w:p w14:paraId="676DE9FA" w14:textId="77777777" w:rsidR="00CC7C6E" w:rsidRPr="00702834" w:rsidRDefault="00CC7C6E" w:rsidP="009118CE">
            <w:pPr>
              <w:spacing w:line="240" w:lineRule="auto"/>
              <w:jc w:val="center"/>
              <w:rPr>
                <w:lang w:eastAsia="en-GB"/>
              </w:rPr>
            </w:pPr>
            <w:r w:rsidRPr="00702834">
              <w:rPr>
                <w:lang w:eastAsia="en-GB"/>
              </w:rPr>
              <w:t>1</w:t>
            </w:r>
          </w:p>
        </w:tc>
        <w:tc>
          <w:tcPr>
            <w:tcW w:w="568" w:type="pct"/>
            <w:tcBorders>
              <w:top w:val="nil"/>
              <w:left w:val="single" w:sz="12" w:space="0" w:color="auto"/>
              <w:bottom w:val="nil"/>
              <w:right w:val="single" w:sz="12" w:space="0" w:color="auto"/>
            </w:tcBorders>
            <w:vAlign w:val="center"/>
          </w:tcPr>
          <w:p w14:paraId="7EB6041E" w14:textId="77777777" w:rsidR="00CC7C6E" w:rsidRPr="00702834" w:rsidRDefault="00CC7C6E" w:rsidP="009118CE">
            <w:pPr>
              <w:spacing w:line="240" w:lineRule="auto"/>
              <w:jc w:val="center"/>
              <w:rPr>
                <w:lang w:eastAsia="en-GB"/>
              </w:rPr>
            </w:pPr>
            <w:r w:rsidRPr="00702834">
              <w:rPr>
                <w:lang w:eastAsia="en-GB"/>
              </w:rPr>
              <w:t>7</w:t>
            </w:r>
          </w:p>
        </w:tc>
      </w:tr>
      <w:tr w:rsidR="00CC7C6E" w:rsidRPr="00702834" w14:paraId="5D47B8C4" w14:textId="77777777" w:rsidTr="009118CE">
        <w:tc>
          <w:tcPr>
            <w:tcW w:w="545" w:type="pct"/>
            <w:tcBorders>
              <w:top w:val="nil"/>
              <w:bottom w:val="nil"/>
            </w:tcBorders>
            <w:vAlign w:val="center"/>
          </w:tcPr>
          <w:p w14:paraId="623D0889" w14:textId="77777777" w:rsidR="00CC7C6E" w:rsidRPr="00702834" w:rsidRDefault="00CC7C6E" w:rsidP="009118CE">
            <w:pPr>
              <w:spacing w:line="240" w:lineRule="auto"/>
              <w:jc w:val="center"/>
              <w:rPr>
                <w:lang w:eastAsia="en-GB"/>
              </w:rPr>
            </w:pPr>
            <w:r w:rsidRPr="00702834">
              <w:rPr>
                <w:lang w:eastAsia="en-GB"/>
              </w:rPr>
              <w:t>2</w:t>
            </w:r>
          </w:p>
        </w:tc>
        <w:tc>
          <w:tcPr>
            <w:tcW w:w="545" w:type="pct"/>
            <w:tcBorders>
              <w:top w:val="nil"/>
              <w:bottom w:val="nil"/>
            </w:tcBorders>
            <w:vAlign w:val="center"/>
          </w:tcPr>
          <w:p w14:paraId="5A7D66E7" w14:textId="77777777" w:rsidR="00CC7C6E" w:rsidRPr="00702834" w:rsidRDefault="00CC7C6E" w:rsidP="009118CE">
            <w:pPr>
              <w:spacing w:line="240" w:lineRule="auto"/>
              <w:jc w:val="center"/>
              <w:rPr>
                <w:lang w:eastAsia="en-GB"/>
              </w:rPr>
            </w:pPr>
            <w:r w:rsidRPr="00702834">
              <w:rPr>
                <w:lang w:eastAsia="en-GB"/>
              </w:rPr>
              <w:t>1</w:t>
            </w:r>
          </w:p>
        </w:tc>
        <w:tc>
          <w:tcPr>
            <w:tcW w:w="568" w:type="pct"/>
            <w:tcBorders>
              <w:top w:val="nil"/>
              <w:bottom w:val="nil"/>
              <w:right w:val="single" w:sz="12" w:space="0" w:color="auto"/>
            </w:tcBorders>
            <w:vAlign w:val="center"/>
          </w:tcPr>
          <w:p w14:paraId="17E1A4C8" w14:textId="77777777" w:rsidR="00CC7C6E" w:rsidRPr="00702834" w:rsidRDefault="00CC7C6E" w:rsidP="009118CE">
            <w:pPr>
              <w:spacing w:line="240" w:lineRule="auto"/>
              <w:jc w:val="center"/>
              <w:rPr>
                <w:lang w:eastAsia="en-GB"/>
              </w:rPr>
            </w:pPr>
            <w:r w:rsidRPr="00702834">
              <w:rPr>
                <w:lang w:eastAsia="en-GB"/>
              </w:rPr>
              <w:t>1</w:t>
            </w:r>
          </w:p>
        </w:tc>
        <w:tc>
          <w:tcPr>
            <w:tcW w:w="568" w:type="pct"/>
            <w:tcBorders>
              <w:top w:val="nil"/>
              <w:left w:val="single" w:sz="12" w:space="0" w:color="auto"/>
              <w:bottom w:val="nil"/>
              <w:right w:val="single" w:sz="12" w:space="0" w:color="auto"/>
            </w:tcBorders>
            <w:vAlign w:val="center"/>
          </w:tcPr>
          <w:p w14:paraId="467B3F9C" w14:textId="77777777" w:rsidR="00CC7C6E" w:rsidRPr="00702834" w:rsidRDefault="00CC7C6E" w:rsidP="009118CE">
            <w:pPr>
              <w:spacing w:line="240" w:lineRule="auto"/>
              <w:jc w:val="center"/>
              <w:rPr>
                <w:lang w:eastAsia="en-GB"/>
              </w:rPr>
            </w:pPr>
            <w:r w:rsidRPr="00702834">
              <w:rPr>
                <w:lang w:eastAsia="en-GB"/>
              </w:rPr>
              <w:t>3</w:t>
            </w:r>
          </w:p>
        </w:tc>
        <w:tc>
          <w:tcPr>
            <w:tcW w:w="545" w:type="pct"/>
            <w:tcBorders>
              <w:top w:val="nil"/>
              <w:left w:val="single" w:sz="12" w:space="0" w:color="auto"/>
              <w:bottom w:val="nil"/>
              <w:right w:val="single" w:sz="4" w:space="0" w:color="000000"/>
            </w:tcBorders>
            <w:vAlign w:val="center"/>
          </w:tcPr>
          <w:p w14:paraId="01440AEF" w14:textId="77777777" w:rsidR="00CC7C6E" w:rsidRPr="00702834" w:rsidRDefault="00CC7C6E" w:rsidP="009118CE">
            <w:pPr>
              <w:spacing w:line="240" w:lineRule="auto"/>
              <w:jc w:val="center"/>
              <w:rPr>
                <w:lang w:eastAsia="en-GB"/>
              </w:rPr>
            </w:pPr>
          </w:p>
        </w:tc>
        <w:tc>
          <w:tcPr>
            <w:tcW w:w="545" w:type="pct"/>
            <w:tcBorders>
              <w:top w:val="nil"/>
              <w:left w:val="single" w:sz="4" w:space="0" w:color="000000"/>
              <w:bottom w:val="nil"/>
            </w:tcBorders>
            <w:vAlign w:val="center"/>
          </w:tcPr>
          <w:p w14:paraId="2A641C56" w14:textId="77777777" w:rsidR="00CC7C6E" w:rsidRPr="00702834" w:rsidRDefault="00CC7C6E" w:rsidP="009118CE">
            <w:pPr>
              <w:spacing w:line="240" w:lineRule="auto"/>
              <w:jc w:val="center"/>
              <w:rPr>
                <w:lang w:eastAsia="en-GB"/>
              </w:rPr>
            </w:pPr>
            <w:r w:rsidRPr="00702834">
              <w:rPr>
                <w:lang w:eastAsia="en-GB"/>
              </w:rPr>
              <w:t>2</w:t>
            </w:r>
          </w:p>
        </w:tc>
        <w:tc>
          <w:tcPr>
            <w:tcW w:w="548" w:type="pct"/>
            <w:tcBorders>
              <w:top w:val="nil"/>
              <w:bottom w:val="nil"/>
            </w:tcBorders>
            <w:vAlign w:val="center"/>
          </w:tcPr>
          <w:p w14:paraId="5D9FDAD8" w14:textId="77777777" w:rsidR="00CC7C6E" w:rsidRPr="00702834" w:rsidRDefault="00CC7C6E" w:rsidP="009118CE">
            <w:pPr>
              <w:spacing w:line="240" w:lineRule="auto"/>
              <w:jc w:val="center"/>
              <w:rPr>
                <w:lang w:eastAsia="en-GB"/>
              </w:rPr>
            </w:pPr>
            <w:r w:rsidRPr="00702834">
              <w:rPr>
                <w:lang w:eastAsia="en-GB"/>
              </w:rPr>
              <w:t>1</w:t>
            </w:r>
          </w:p>
        </w:tc>
        <w:tc>
          <w:tcPr>
            <w:tcW w:w="568" w:type="pct"/>
            <w:tcBorders>
              <w:top w:val="nil"/>
              <w:bottom w:val="nil"/>
              <w:right w:val="single" w:sz="12" w:space="0" w:color="auto"/>
            </w:tcBorders>
            <w:vAlign w:val="center"/>
          </w:tcPr>
          <w:p w14:paraId="589B805F" w14:textId="77777777" w:rsidR="00CC7C6E" w:rsidRPr="00702834" w:rsidRDefault="00CC7C6E" w:rsidP="009118CE">
            <w:pPr>
              <w:spacing w:line="240" w:lineRule="auto"/>
              <w:jc w:val="center"/>
              <w:rPr>
                <w:lang w:eastAsia="en-GB"/>
              </w:rPr>
            </w:pPr>
            <w:r w:rsidRPr="00702834">
              <w:rPr>
                <w:lang w:eastAsia="en-GB"/>
              </w:rPr>
              <w:t>1</w:t>
            </w:r>
          </w:p>
        </w:tc>
        <w:tc>
          <w:tcPr>
            <w:tcW w:w="568" w:type="pct"/>
            <w:tcBorders>
              <w:top w:val="nil"/>
              <w:left w:val="single" w:sz="12" w:space="0" w:color="auto"/>
              <w:bottom w:val="nil"/>
              <w:right w:val="single" w:sz="12" w:space="0" w:color="auto"/>
            </w:tcBorders>
            <w:vAlign w:val="center"/>
          </w:tcPr>
          <w:p w14:paraId="6098B43F" w14:textId="77777777" w:rsidR="00CC7C6E" w:rsidRPr="00702834" w:rsidRDefault="00CC7C6E" w:rsidP="009118CE">
            <w:pPr>
              <w:spacing w:line="240" w:lineRule="auto"/>
              <w:jc w:val="center"/>
              <w:rPr>
                <w:lang w:eastAsia="en-GB"/>
              </w:rPr>
            </w:pPr>
            <w:r w:rsidRPr="00702834">
              <w:rPr>
                <w:lang w:eastAsia="en-GB"/>
              </w:rPr>
              <w:t>2</w:t>
            </w:r>
          </w:p>
        </w:tc>
      </w:tr>
      <w:tr w:rsidR="00CC7C6E" w:rsidRPr="00702834" w14:paraId="3FC1EDBB" w14:textId="77777777" w:rsidTr="009118CE">
        <w:tc>
          <w:tcPr>
            <w:tcW w:w="545" w:type="pct"/>
            <w:tcBorders>
              <w:top w:val="nil"/>
              <w:bottom w:val="nil"/>
            </w:tcBorders>
            <w:vAlign w:val="center"/>
          </w:tcPr>
          <w:p w14:paraId="238815EA" w14:textId="77777777" w:rsidR="00CC7C6E" w:rsidRPr="00702834" w:rsidRDefault="00CC7C6E" w:rsidP="009118CE">
            <w:pPr>
              <w:spacing w:line="240" w:lineRule="auto"/>
              <w:jc w:val="center"/>
              <w:rPr>
                <w:lang w:eastAsia="en-GB"/>
              </w:rPr>
            </w:pPr>
            <w:r w:rsidRPr="00702834">
              <w:rPr>
                <w:lang w:eastAsia="en-GB"/>
              </w:rPr>
              <w:t>2</w:t>
            </w:r>
          </w:p>
        </w:tc>
        <w:tc>
          <w:tcPr>
            <w:tcW w:w="545" w:type="pct"/>
            <w:tcBorders>
              <w:top w:val="nil"/>
              <w:bottom w:val="nil"/>
            </w:tcBorders>
            <w:vAlign w:val="center"/>
          </w:tcPr>
          <w:p w14:paraId="36BD7C43" w14:textId="77777777" w:rsidR="00CC7C6E" w:rsidRPr="00702834" w:rsidRDefault="00CC7C6E" w:rsidP="009118CE">
            <w:pPr>
              <w:spacing w:line="240" w:lineRule="auto"/>
              <w:jc w:val="center"/>
              <w:rPr>
                <w:lang w:eastAsia="en-GB"/>
              </w:rPr>
            </w:pPr>
            <w:r w:rsidRPr="00702834">
              <w:rPr>
                <w:lang w:eastAsia="en-GB"/>
              </w:rPr>
              <w:t>1</w:t>
            </w:r>
          </w:p>
        </w:tc>
        <w:tc>
          <w:tcPr>
            <w:tcW w:w="568" w:type="pct"/>
            <w:tcBorders>
              <w:top w:val="nil"/>
              <w:bottom w:val="nil"/>
              <w:right w:val="single" w:sz="12" w:space="0" w:color="auto"/>
            </w:tcBorders>
            <w:vAlign w:val="center"/>
          </w:tcPr>
          <w:p w14:paraId="1E54F068" w14:textId="77777777" w:rsidR="00CC7C6E" w:rsidRPr="00702834" w:rsidRDefault="00CC7C6E" w:rsidP="009118CE">
            <w:pPr>
              <w:spacing w:line="240" w:lineRule="auto"/>
              <w:jc w:val="center"/>
              <w:rPr>
                <w:lang w:eastAsia="en-GB"/>
              </w:rPr>
            </w:pPr>
            <w:r w:rsidRPr="00702834">
              <w:rPr>
                <w:lang w:eastAsia="en-GB"/>
              </w:rPr>
              <w:t>1</w:t>
            </w:r>
          </w:p>
        </w:tc>
        <w:tc>
          <w:tcPr>
            <w:tcW w:w="568" w:type="pct"/>
            <w:tcBorders>
              <w:top w:val="nil"/>
              <w:left w:val="single" w:sz="12" w:space="0" w:color="auto"/>
              <w:bottom w:val="nil"/>
              <w:right w:val="single" w:sz="12" w:space="0" w:color="auto"/>
            </w:tcBorders>
            <w:vAlign w:val="center"/>
          </w:tcPr>
          <w:p w14:paraId="3B9785FF" w14:textId="77777777" w:rsidR="00CC7C6E" w:rsidRPr="00702834" w:rsidRDefault="00CC7C6E" w:rsidP="009118CE">
            <w:pPr>
              <w:spacing w:line="240" w:lineRule="auto"/>
              <w:jc w:val="center"/>
              <w:rPr>
                <w:lang w:eastAsia="en-GB"/>
              </w:rPr>
            </w:pPr>
            <w:r w:rsidRPr="00702834">
              <w:rPr>
                <w:lang w:eastAsia="en-GB"/>
              </w:rPr>
              <w:t>5</w:t>
            </w:r>
          </w:p>
        </w:tc>
        <w:tc>
          <w:tcPr>
            <w:tcW w:w="545" w:type="pct"/>
            <w:tcBorders>
              <w:top w:val="nil"/>
              <w:left w:val="single" w:sz="12" w:space="0" w:color="auto"/>
              <w:bottom w:val="nil"/>
              <w:right w:val="single" w:sz="4" w:space="0" w:color="000000"/>
            </w:tcBorders>
            <w:vAlign w:val="center"/>
          </w:tcPr>
          <w:p w14:paraId="3EFC54AA" w14:textId="77777777" w:rsidR="00CC7C6E" w:rsidRPr="00702834" w:rsidRDefault="00CC7C6E" w:rsidP="009118CE">
            <w:pPr>
              <w:spacing w:line="240" w:lineRule="auto"/>
              <w:jc w:val="center"/>
              <w:rPr>
                <w:lang w:eastAsia="en-GB"/>
              </w:rPr>
            </w:pPr>
          </w:p>
        </w:tc>
        <w:tc>
          <w:tcPr>
            <w:tcW w:w="545" w:type="pct"/>
            <w:tcBorders>
              <w:top w:val="nil"/>
              <w:left w:val="single" w:sz="4" w:space="0" w:color="000000"/>
              <w:bottom w:val="nil"/>
            </w:tcBorders>
            <w:vAlign w:val="center"/>
          </w:tcPr>
          <w:p w14:paraId="7148CD1B" w14:textId="77777777" w:rsidR="00CC7C6E" w:rsidRPr="00702834" w:rsidRDefault="00CC7C6E" w:rsidP="009118CE">
            <w:pPr>
              <w:spacing w:line="240" w:lineRule="auto"/>
              <w:jc w:val="center"/>
              <w:rPr>
                <w:lang w:eastAsia="en-GB"/>
              </w:rPr>
            </w:pPr>
            <w:r w:rsidRPr="00702834">
              <w:rPr>
                <w:lang w:eastAsia="en-GB"/>
              </w:rPr>
              <w:t>2</w:t>
            </w:r>
          </w:p>
        </w:tc>
        <w:tc>
          <w:tcPr>
            <w:tcW w:w="548" w:type="pct"/>
            <w:tcBorders>
              <w:top w:val="nil"/>
              <w:bottom w:val="nil"/>
            </w:tcBorders>
            <w:vAlign w:val="center"/>
          </w:tcPr>
          <w:p w14:paraId="10F16C5D" w14:textId="77777777" w:rsidR="00CC7C6E" w:rsidRPr="00702834" w:rsidRDefault="00CC7C6E" w:rsidP="009118CE">
            <w:pPr>
              <w:spacing w:line="240" w:lineRule="auto"/>
              <w:jc w:val="center"/>
              <w:rPr>
                <w:lang w:eastAsia="en-GB"/>
              </w:rPr>
            </w:pPr>
            <w:r w:rsidRPr="00702834">
              <w:rPr>
                <w:lang w:eastAsia="en-GB"/>
              </w:rPr>
              <w:t>2</w:t>
            </w:r>
          </w:p>
        </w:tc>
        <w:tc>
          <w:tcPr>
            <w:tcW w:w="568" w:type="pct"/>
            <w:tcBorders>
              <w:top w:val="nil"/>
              <w:bottom w:val="nil"/>
              <w:right w:val="single" w:sz="12" w:space="0" w:color="auto"/>
            </w:tcBorders>
            <w:vAlign w:val="center"/>
          </w:tcPr>
          <w:p w14:paraId="18D6E076" w14:textId="77777777" w:rsidR="00CC7C6E" w:rsidRPr="00702834" w:rsidRDefault="00CC7C6E" w:rsidP="009118CE">
            <w:pPr>
              <w:spacing w:line="240" w:lineRule="auto"/>
              <w:jc w:val="center"/>
              <w:rPr>
                <w:lang w:eastAsia="en-GB"/>
              </w:rPr>
            </w:pPr>
            <w:r w:rsidRPr="00702834">
              <w:rPr>
                <w:lang w:eastAsia="en-GB"/>
              </w:rPr>
              <w:t>1</w:t>
            </w:r>
          </w:p>
        </w:tc>
        <w:tc>
          <w:tcPr>
            <w:tcW w:w="568" w:type="pct"/>
            <w:tcBorders>
              <w:top w:val="nil"/>
              <w:left w:val="single" w:sz="12" w:space="0" w:color="auto"/>
              <w:bottom w:val="nil"/>
              <w:right w:val="single" w:sz="12" w:space="0" w:color="auto"/>
            </w:tcBorders>
            <w:vAlign w:val="center"/>
          </w:tcPr>
          <w:p w14:paraId="066DDCF2" w14:textId="77777777" w:rsidR="00CC7C6E" w:rsidRPr="00702834" w:rsidRDefault="00CC7C6E" w:rsidP="009118CE">
            <w:pPr>
              <w:spacing w:line="240" w:lineRule="auto"/>
              <w:jc w:val="center"/>
              <w:rPr>
                <w:lang w:eastAsia="en-GB"/>
              </w:rPr>
            </w:pPr>
            <w:r w:rsidRPr="00702834">
              <w:rPr>
                <w:lang w:eastAsia="en-GB"/>
              </w:rPr>
              <w:t>4</w:t>
            </w:r>
          </w:p>
        </w:tc>
      </w:tr>
      <w:tr w:rsidR="00CC7C6E" w:rsidRPr="00702834" w14:paraId="7775B8AE" w14:textId="77777777" w:rsidTr="009118CE">
        <w:tc>
          <w:tcPr>
            <w:tcW w:w="545" w:type="pct"/>
            <w:tcBorders>
              <w:top w:val="nil"/>
              <w:bottom w:val="nil"/>
            </w:tcBorders>
            <w:vAlign w:val="center"/>
          </w:tcPr>
          <w:p w14:paraId="0DC9F328" w14:textId="77777777" w:rsidR="00CC7C6E" w:rsidRPr="00702834" w:rsidRDefault="00CC7C6E" w:rsidP="009118CE">
            <w:pPr>
              <w:spacing w:line="240" w:lineRule="auto"/>
              <w:jc w:val="center"/>
              <w:rPr>
                <w:lang w:eastAsia="en-GB"/>
              </w:rPr>
            </w:pPr>
            <w:r w:rsidRPr="00702834">
              <w:rPr>
                <w:lang w:eastAsia="en-GB"/>
              </w:rPr>
              <w:t>2</w:t>
            </w:r>
          </w:p>
        </w:tc>
        <w:tc>
          <w:tcPr>
            <w:tcW w:w="545" w:type="pct"/>
            <w:tcBorders>
              <w:top w:val="nil"/>
              <w:bottom w:val="nil"/>
            </w:tcBorders>
            <w:vAlign w:val="center"/>
          </w:tcPr>
          <w:p w14:paraId="1781FF4E" w14:textId="77777777" w:rsidR="00CC7C6E" w:rsidRPr="00702834" w:rsidRDefault="00CC7C6E" w:rsidP="009118CE">
            <w:pPr>
              <w:spacing w:line="240" w:lineRule="auto"/>
              <w:jc w:val="center"/>
              <w:rPr>
                <w:lang w:eastAsia="en-GB"/>
              </w:rPr>
            </w:pPr>
            <w:r w:rsidRPr="00702834">
              <w:rPr>
                <w:lang w:eastAsia="en-GB"/>
              </w:rPr>
              <w:t>2</w:t>
            </w:r>
          </w:p>
        </w:tc>
        <w:tc>
          <w:tcPr>
            <w:tcW w:w="568" w:type="pct"/>
            <w:tcBorders>
              <w:top w:val="nil"/>
              <w:bottom w:val="nil"/>
              <w:right w:val="single" w:sz="12" w:space="0" w:color="auto"/>
            </w:tcBorders>
            <w:vAlign w:val="center"/>
          </w:tcPr>
          <w:p w14:paraId="712C0888" w14:textId="77777777" w:rsidR="00CC7C6E" w:rsidRPr="00702834" w:rsidRDefault="00CC7C6E" w:rsidP="009118CE">
            <w:pPr>
              <w:spacing w:line="240" w:lineRule="auto"/>
              <w:jc w:val="center"/>
              <w:rPr>
                <w:lang w:eastAsia="en-GB"/>
              </w:rPr>
            </w:pPr>
            <w:r w:rsidRPr="00702834">
              <w:rPr>
                <w:lang w:eastAsia="en-GB"/>
              </w:rPr>
              <w:t>1</w:t>
            </w:r>
          </w:p>
        </w:tc>
        <w:tc>
          <w:tcPr>
            <w:tcW w:w="568" w:type="pct"/>
            <w:tcBorders>
              <w:top w:val="nil"/>
              <w:left w:val="single" w:sz="12" w:space="0" w:color="auto"/>
              <w:bottom w:val="nil"/>
              <w:right w:val="single" w:sz="12" w:space="0" w:color="auto"/>
            </w:tcBorders>
            <w:vAlign w:val="center"/>
          </w:tcPr>
          <w:p w14:paraId="41504843" w14:textId="77777777" w:rsidR="00CC7C6E" w:rsidRPr="00702834" w:rsidRDefault="00CC7C6E" w:rsidP="009118CE">
            <w:pPr>
              <w:spacing w:line="240" w:lineRule="auto"/>
              <w:jc w:val="center"/>
              <w:rPr>
                <w:lang w:eastAsia="en-GB"/>
              </w:rPr>
            </w:pPr>
            <w:r w:rsidRPr="00702834">
              <w:rPr>
                <w:lang w:eastAsia="en-GB"/>
              </w:rPr>
              <w:t>3</w:t>
            </w:r>
          </w:p>
        </w:tc>
        <w:tc>
          <w:tcPr>
            <w:tcW w:w="545" w:type="pct"/>
            <w:tcBorders>
              <w:top w:val="nil"/>
              <w:left w:val="single" w:sz="12" w:space="0" w:color="auto"/>
              <w:bottom w:val="nil"/>
              <w:right w:val="single" w:sz="4" w:space="0" w:color="000000"/>
            </w:tcBorders>
            <w:vAlign w:val="center"/>
          </w:tcPr>
          <w:p w14:paraId="3FF0F9BF" w14:textId="77777777" w:rsidR="00CC7C6E" w:rsidRPr="00702834" w:rsidRDefault="00CC7C6E" w:rsidP="009118CE">
            <w:pPr>
              <w:spacing w:line="240" w:lineRule="auto"/>
              <w:jc w:val="center"/>
              <w:rPr>
                <w:lang w:eastAsia="en-GB"/>
              </w:rPr>
            </w:pPr>
          </w:p>
        </w:tc>
        <w:tc>
          <w:tcPr>
            <w:tcW w:w="545" w:type="pct"/>
            <w:tcBorders>
              <w:top w:val="nil"/>
              <w:left w:val="single" w:sz="4" w:space="0" w:color="000000"/>
              <w:bottom w:val="nil"/>
            </w:tcBorders>
            <w:vAlign w:val="center"/>
          </w:tcPr>
          <w:p w14:paraId="1AA9F233" w14:textId="77777777" w:rsidR="00CC7C6E" w:rsidRPr="00702834" w:rsidRDefault="00CC7C6E" w:rsidP="009118CE">
            <w:pPr>
              <w:spacing w:line="240" w:lineRule="auto"/>
              <w:jc w:val="center"/>
              <w:rPr>
                <w:lang w:eastAsia="en-GB"/>
              </w:rPr>
            </w:pPr>
            <w:r w:rsidRPr="00702834">
              <w:rPr>
                <w:lang w:eastAsia="en-GB"/>
              </w:rPr>
              <w:t>2</w:t>
            </w:r>
          </w:p>
        </w:tc>
        <w:tc>
          <w:tcPr>
            <w:tcW w:w="548" w:type="pct"/>
            <w:tcBorders>
              <w:top w:val="nil"/>
              <w:bottom w:val="nil"/>
            </w:tcBorders>
            <w:vAlign w:val="center"/>
          </w:tcPr>
          <w:p w14:paraId="04BD51E4" w14:textId="77777777" w:rsidR="00CC7C6E" w:rsidRPr="00702834" w:rsidRDefault="00CC7C6E" w:rsidP="009118CE">
            <w:pPr>
              <w:spacing w:line="240" w:lineRule="auto"/>
              <w:jc w:val="center"/>
              <w:rPr>
                <w:lang w:eastAsia="en-GB"/>
              </w:rPr>
            </w:pPr>
            <w:r w:rsidRPr="00702834">
              <w:rPr>
                <w:lang w:eastAsia="en-GB"/>
              </w:rPr>
              <w:t>2</w:t>
            </w:r>
          </w:p>
        </w:tc>
        <w:tc>
          <w:tcPr>
            <w:tcW w:w="568" w:type="pct"/>
            <w:tcBorders>
              <w:top w:val="nil"/>
              <w:bottom w:val="nil"/>
              <w:right w:val="single" w:sz="12" w:space="0" w:color="auto"/>
            </w:tcBorders>
            <w:vAlign w:val="center"/>
          </w:tcPr>
          <w:p w14:paraId="6DFB569E" w14:textId="77777777" w:rsidR="00CC7C6E" w:rsidRPr="00702834" w:rsidRDefault="00CC7C6E" w:rsidP="009118CE">
            <w:pPr>
              <w:spacing w:line="240" w:lineRule="auto"/>
              <w:jc w:val="center"/>
              <w:rPr>
                <w:lang w:eastAsia="en-GB"/>
              </w:rPr>
            </w:pPr>
            <w:r w:rsidRPr="00702834">
              <w:rPr>
                <w:lang w:eastAsia="en-GB"/>
              </w:rPr>
              <w:t>1</w:t>
            </w:r>
          </w:p>
        </w:tc>
        <w:tc>
          <w:tcPr>
            <w:tcW w:w="568" w:type="pct"/>
            <w:tcBorders>
              <w:top w:val="nil"/>
              <w:left w:val="single" w:sz="12" w:space="0" w:color="auto"/>
              <w:bottom w:val="nil"/>
              <w:right w:val="single" w:sz="12" w:space="0" w:color="auto"/>
            </w:tcBorders>
            <w:vAlign w:val="center"/>
          </w:tcPr>
          <w:p w14:paraId="5E36CD7A" w14:textId="77777777" w:rsidR="00CC7C6E" w:rsidRPr="00702834" w:rsidRDefault="00CC7C6E" w:rsidP="009118CE">
            <w:pPr>
              <w:spacing w:line="240" w:lineRule="auto"/>
              <w:jc w:val="center"/>
              <w:rPr>
                <w:lang w:eastAsia="en-GB"/>
              </w:rPr>
            </w:pPr>
            <w:r w:rsidRPr="00702834">
              <w:rPr>
                <w:lang w:eastAsia="en-GB"/>
              </w:rPr>
              <w:t>3</w:t>
            </w:r>
          </w:p>
        </w:tc>
      </w:tr>
      <w:tr w:rsidR="00CC7C6E" w:rsidRPr="00702834" w14:paraId="2503EE91" w14:textId="77777777" w:rsidTr="009118CE">
        <w:tc>
          <w:tcPr>
            <w:tcW w:w="545" w:type="pct"/>
            <w:tcBorders>
              <w:top w:val="nil"/>
              <w:bottom w:val="nil"/>
            </w:tcBorders>
            <w:vAlign w:val="center"/>
          </w:tcPr>
          <w:p w14:paraId="7A3AD29C" w14:textId="77777777" w:rsidR="00CC7C6E" w:rsidRPr="00702834" w:rsidRDefault="00CC7C6E" w:rsidP="009118CE">
            <w:pPr>
              <w:spacing w:line="240" w:lineRule="auto"/>
              <w:jc w:val="center"/>
              <w:rPr>
                <w:lang w:eastAsia="en-GB"/>
              </w:rPr>
            </w:pPr>
            <w:r w:rsidRPr="00702834">
              <w:rPr>
                <w:lang w:eastAsia="en-GB"/>
              </w:rPr>
              <w:t>2</w:t>
            </w:r>
          </w:p>
        </w:tc>
        <w:tc>
          <w:tcPr>
            <w:tcW w:w="545" w:type="pct"/>
            <w:tcBorders>
              <w:top w:val="nil"/>
              <w:bottom w:val="nil"/>
            </w:tcBorders>
            <w:vAlign w:val="center"/>
          </w:tcPr>
          <w:p w14:paraId="3DAE9DFD" w14:textId="77777777" w:rsidR="00CC7C6E" w:rsidRPr="00702834" w:rsidRDefault="00CC7C6E" w:rsidP="009118CE">
            <w:pPr>
              <w:spacing w:line="240" w:lineRule="auto"/>
              <w:jc w:val="center"/>
              <w:rPr>
                <w:lang w:eastAsia="en-GB"/>
              </w:rPr>
            </w:pPr>
            <w:r w:rsidRPr="00702834">
              <w:rPr>
                <w:lang w:eastAsia="en-GB"/>
              </w:rPr>
              <w:t>3</w:t>
            </w:r>
          </w:p>
        </w:tc>
        <w:tc>
          <w:tcPr>
            <w:tcW w:w="568" w:type="pct"/>
            <w:tcBorders>
              <w:top w:val="nil"/>
              <w:bottom w:val="nil"/>
              <w:right w:val="single" w:sz="12" w:space="0" w:color="auto"/>
            </w:tcBorders>
            <w:vAlign w:val="center"/>
          </w:tcPr>
          <w:p w14:paraId="6EEFBB5D" w14:textId="77777777" w:rsidR="00CC7C6E" w:rsidRPr="00702834" w:rsidRDefault="00CC7C6E" w:rsidP="009118CE">
            <w:pPr>
              <w:spacing w:line="240" w:lineRule="auto"/>
              <w:jc w:val="center"/>
              <w:rPr>
                <w:lang w:eastAsia="en-GB"/>
              </w:rPr>
            </w:pPr>
            <w:r w:rsidRPr="00702834">
              <w:rPr>
                <w:lang w:eastAsia="en-GB"/>
              </w:rPr>
              <w:t>1</w:t>
            </w:r>
          </w:p>
        </w:tc>
        <w:tc>
          <w:tcPr>
            <w:tcW w:w="568" w:type="pct"/>
            <w:tcBorders>
              <w:top w:val="nil"/>
              <w:left w:val="single" w:sz="12" w:space="0" w:color="auto"/>
              <w:bottom w:val="nil"/>
              <w:right w:val="single" w:sz="12" w:space="0" w:color="auto"/>
            </w:tcBorders>
            <w:vAlign w:val="center"/>
          </w:tcPr>
          <w:p w14:paraId="7DF3D16C" w14:textId="77777777" w:rsidR="00CC7C6E" w:rsidRPr="00702834" w:rsidRDefault="00CC7C6E" w:rsidP="009118CE">
            <w:pPr>
              <w:spacing w:line="240" w:lineRule="auto"/>
              <w:jc w:val="center"/>
              <w:rPr>
                <w:lang w:eastAsia="en-GB"/>
              </w:rPr>
            </w:pPr>
            <w:r w:rsidRPr="00702834">
              <w:rPr>
                <w:lang w:eastAsia="en-GB"/>
              </w:rPr>
              <w:t>4</w:t>
            </w:r>
          </w:p>
        </w:tc>
        <w:tc>
          <w:tcPr>
            <w:tcW w:w="545" w:type="pct"/>
            <w:tcBorders>
              <w:top w:val="nil"/>
              <w:left w:val="single" w:sz="12" w:space="0" w:color="auto"/>
              <w:bottom w:val="nil"/>
              <w:right w:val="single" w:sz="4" w:space="0" w:color="000000"/>
            </w:tcBorders>
            <w:vAlign w:val="center"/>
          </w:tcPr>
          <w:p w14:paraId="0DB61925" w14:textId="77777777" w:rsidR="00CC7C6E" w:rsidRPr="00702834" w:rsidRDefault="00CC7C6E" w:rsidP="009118CE">
            <w:pPr>
              <w:spacing w:line="240" w:lineRule="auto"/>
              <w:jc w:val="center"/>
              <w:rPr>
                <w:lang w:eastAsia="en-GB"/>
              </w:rPr>
            </w:pPr>
          </w:p>
        </w:tc>
        <w:tc>
          <w:tcPr>
            <w:tcW w:w="545" w:type="pct"/>
            <w:tcBorders>
              <w:top w:val="nil"/>
              <w:left w:val="single" w:sz="4" w:space="0" w:color="000000"/>
              <w:bottom w:val="nil"/>
            </w:tcBorders>
            <w:vAlign w:val="center"/>
          </w:tcPr>
          <w:p w14:paraId="1DEF4C21" w14:textId="77777777" w:rsidR="00CC7C6E" w:rsidRPr="00702834" w:rsidRDefault="00CC7C6E" w:rsidP="009118CE">
            <w:pPr>
              <w:spacing w:line="240" w:lineRule="auto"/>
              <w:jc w:val="center"/>
              <w:rPr>
                <w:lang w:eastAsia="en-GB"/>
              </w:rPr>
            </w:pPr>
            <w:r w:rsidRPr="00702834">
              <w:rPr>
                <w:lang w:eastAsia="en-GB"/>
              </w:rPr>
              <w:t>2</w:t>
            </w:r>
          </w:p>
        </w:tc>
        <w:tc>
          <w:tcPr>
            <w:tcW w:w="548" w:type="pct"/>
            <w:tcBorders>
              <w:top w:val="nil"/>
              <w:bottom w:val="nil"/>
            </w:tcBorders>
            <w:vAlign w:val="center"/>
          </w:tcPr>
          <w:p w14:paraId="00483D7F" w14:textId="77777777" w:rsidR="00CC7C6E" w:rsidRPr="00702834" w:rsidRDefault="00CC7C6E" w:rsidP="009118CE">
            <w:pPr>
              <w:spacing w:line="240" w:lineRule="auto"/>
              <w:jc w:val="center"/>
              <w:rPr>
                <w:lang w:eastAsia="en-GB"/>
              </w:rPr>
            </w:pPr>
            <w:r w:rsidRPr="00702834">
              <w:rPr>
                <w:lang w:eastAsia="en-GB"/>
              </w:rPr>
              <w:t>3</w:t>
            </w:r>
          </w:p>
        </w:tc>
        <w:tc>
          <w:tcPr>
            <w:tcW w:w="568" w:type="pct"/>
            <w:tcBorders>
              <w:top w:val="nil"/>
              <w:bottom w:val="nil"/>
              <w:right w:val="single" w:sz="12" w:space="0" w:color="auto"/>
            </w:tcBorders>
            <w:vAlign w:val="center"/>
          </w:tcPr>
          <w:p w14:paraId="6E6BEAC1" w14:textId="77777777" w:rsidR="00CC7C6E" w:rsidRPr="00702834" w:rsidRDefault="00CC7C6E" w:rsidP="009118CE">
            <w:pPr>
              <w:spacing w:line="240" w:lineRule="auto"/>
              <w:jc w:val="center"/>
              <w:rPr>
                <w:lang w:eastAsia="en-GB"/>
              </w:rPr>
            </w:pPr>
            <w:r w:rsidRPr="00702834">
              <w:rPr>
                <w:lang w:eastAsia="en-GB"/>
              </w:rPr>
              <w:t>1</w:t>
            </w:r>
          </w:p>
        </w:tc>
        <w:tc>
          <w:tcPr>
            <w:tcW w:w="568" w:type="pct"/>
            <w:tcBorders>
              <w:top w:val="nil"/>
              <w:left w:val="single" w:sz="12" w:space="0" w:color="auto"/>
              <w:bottom w:val="nil"/>
              <w:right w:val="single" w:sz="12" w:space="0" w:color="auto"/>
            </w:tcBorders>
            <w:vAlign w:val="center"/>
          </w:tcPr>
          <w:p w14:paraId="3D19E21B" w14:textId="77777777" w:rsidR="00CC7C6E" w:rsidRPr="00702834" w:rsidRDefault="00CC7C6E" w:rsidP="009118CE">
            <w:pPr>
              <w:spacing w:line="240" w:lineRule="auto"/>
              <w:jc w:val="center"/>
              <w:rPr>
                <w:lang w:eastAsia="en-GB"/>
              </w:rPr>
            </w:pPr>
            <w:r w:rsidRPr="00702834">
              <w:rPr>
                <w:lang w:eastAsia="en-GB"/>
              </w:rPr>
              <w:t>5</w:t>
            </w:r>
          </w:p>
        </w:tc>
      </w:tr>
      <w:tr w:rsidR="00CC7C6E" w:rsidRPr="00702834" w14:paraId="6512C2B9" w14:textId="77777777" w:rsidTr="009118CE">
        <w:tc>
          <w:tcPr>
            <w:tcW w:w="545" w:type="pct"/>
            <w:tcBorders>
              <w:top w:val="nil"/>
              <w:bottom w:val="nil"/>
            </w:tcBorders>
            <w:vAlign w:val="center"/>
          </w:tcPr>
          <w:p w14:paraId="22E3F277" w14:textId="77777777" w:rsidR="00CC7C6E" w:rsidRPr="00702834" w:rsidRDefault="00CC7C6E" w:rsidP="009118CE">
            <w:pPr>
              <w:spacing w:line="240" w:lineRule="auto"/>
              <w:jc w:val="center"/>
              <w:rPr>
                <w:lang w:eastAsia="en-GB"/>
              </w:rPr>
            </w:pPr>
            <w:r w:rsidRPr="00702834">
              <w:rPr>
                <w:lang w:eastAsia="en-GB"/>
              </w:rPr>
              <w:t>2</w:t>
            </w:r>
          </w:p>
        </w:tc>
        <w:tc>
          <w:tcPr>
            <w:tcW w:w="545" w:type="pct"/>
            <w:tcBorders>
              <w:top w:val="nil"/>
              <w:bottom w:val="nil"/>
            </w:tcBorders>
            <w:vAlign w:val="center"/>
          </w:tcPr>
          <w:p w14:paraId="1DD98524" w14:textId="77777777" w:rsidR="00CC7C6E" w:rsidRPr="00702834" w:rsidRDefault="00CC7C6E" w:rsidP="009118CE">
            <w:pPr>
              <w:spacing w:line="240" w:lineRule="auto"/>
              <w:jc w:val="center"/>
              <w:rPr>
                <w:lang w:eastAsia="en-GB"/>
              </w:rPr>
            </w:pPr>
            <w:r w:rsidRPr="00702834">
              <w:rPr>
                <w:lang w:eastAsia="en-GB"/>
              </w:rPr>
              <w:t>3</w:t>
            </w:r>
          </w:p>
        </w:tc>
        <w:tc>
          <w:tcPr>
            <w:tcW w:w="568" w:type="pct"/>
            <w:tcBorders>
              <w:top w:val="nil"/>
              <w:bottom w:val="nil"/>
              <w:right w:val="single" w:sz="12" w:space="0" w:color="auto"/>
            </w:tcBorders>
            <w:vAlign w:val="center"/>
          </w:tcPr>
          <w:p w14:paraId="3CD57B9D" w14:textId="77777777" w:rsidR="00CC7C6E" w:rsidRPr="00702834" w:rsidRDefault="00CC7C6E" w:rsidP="009118CE">
            <w:pPr>
              <w:spacing w:line="240" w:lineRule="auto"/>
              <w:jc w:val="center"/>
              <w:rPr>
                <w:lang w:eastAsia="en-GB"/>
              </w:rPr>
            </w:pPr>
            <w:r w:rsidRPr="00702834">
              <w:rPr>
                <w:lang w:eastAsia="en-GB"/>
              </w:rPr>
              <w:t>1</w:t>
            </w:r>
          </w:p>
        </w:tc>
        <w:tc>
          <w:tcPr>
            <w:tcW w:w="568" w:type="pct"/>
            <w:tcBorders>
              <w:top w:val="nil"/>
              <w:left w:val="single" w:sz="12" w:space="0" w:color="auto"/>
              <w:bottom w:val="nil"/>
              <w:right w:val="single" w:sz="12" w:space="0" w:color="auto"/>
            </w:tcBorders>
            <w:vAlign w:val="center"/>
          </w:tcPr>
          <w:p w14:paraId="64F3FF17" w14:textId="77777777" w:rsidR="00CC7C6E" w:rsidRPr="00702834" w:rsidRDefault="00CC7C6E" w:rsidP="009118CE">
            <w:pPr>
              <w:spacing w:line="240" w:lineRule="auto"/>
              <w:jc w:val="center"/>
              <w:rPr>
                <w:lang w:eastAsia="en-GB"/>
              </w:rPr>
            </w:pPr>
            <w:r w:rsidRPr="00702834">
              <w:rPr>
                <w:lang w:eastAsia="en-GB"/>
              </w:rPr>
              <w:t>6</w:t>
            </w:r>
          </w:p>
        </w:tc>
        <w:tc>
          <w:tcPr>
            <w:tcW w:w="545" w:type="pct"/>
            <w:tcBorders>
              <w:top w:val="nil"/>
              <w:left w:val="single" w:sz="12" w:space="0" w:color="auto"/>
              <w:bottom w:val="nil"/>
              <w:right w:val="single" w:sz="4" w:space="0" w:color="000000"/>
            </w:tcBorders>
            <w:vAlign w:val="center"/>
          </w:tcPr>
          <w:p w14:paraId="7F8DF303" w14:textId="77777777" w:rsidR="00CC7C6E" w:rsidRPr="00702834" w:rsidRDefault="00CC7C6E" w:rsidP="009118CE">
            <w:pPr>
              <w:spacing w:line="240" w:lineRule="auto"/>
              <w:jc w:val="center"/>
              <w:rPr>
                <w:lang w:eastAsia="en-GB"/>
              </w:rPr>
            </w:pPr>
          </w:p>
        </w:tc>
        <w:tc>
          <w:tcPr>
            <w:tcW w:w="545" w:type="pct"/>
            <w:tcBorders>
              <w:top w:val="nil"/>
              <w:left w:val="single" w:sz="4" w:space="0" w:color="000000"/>
              <w:bottom w:val="nil"/>
            </w:tcBorders>
            <w:vAlign w:val="center"/>
          </w:tcPr>
          <w:p w14:paraId="03B0BC3F" w14:textId="77777777" w:rsidR="00CC7C6E" w:rsidRPr="00702834" w:rsidRDefault="00CC7C6E" w:rsidP="009118CE">
            <w:pPr>
              <w:spacing w:line="240" w:lineRule="auto"/>
              <w:jc w:val="center"/>
              <w:rPr>
                <w:lang w:eastAsia="en-GB"/>
              </w:rPr>
            </w:pPr>
            <w:r w:rsidRPr="00702834">
              <w:rPr>
                <w:lang w:eastAsia="en-GB"/>
              </w:rPr>
              <w:t>2</w:t>
            </w:r>
          </w:p>
        </w:tc>
        <w:tc>
          <w:tcPr>
            <w:tcW w:w="548" w:type="pct"/>
            <w:tcBorders>
              <w:top w:val="nil"/>
              <w:bottom w:val="nil"/>
            </w:tcBorders>
            <w:vAlign w:val="center"/>
          </w:tcPr>
          <w:p w14:paraId="2E325DA2" w14:textId="77777777" w:rsidR="00CC7C6E" w:rsidRPr="00702834" w:rsidRDefault="00CC7C6E" w:rsidP="009118CE">
            <w:pPr>
              <w:spacing w:line="240" w:lineRule="auto"/>
              <w:jc w:val="center"/>
              <w:rPr>
                <w:lang w:eastAsia="en-GB"/>
              </w:rPr>
            </w:pPr>
            <w:r w:rsidRPr="00702834">
              <w:rPr>
                <w:lang w:eastAsia="en-GB"/>
              </w:rPr>
              <w:t>3</w:t>
            </w:r>
          </w:p>
        </w:tc>
        <w:tc>
          <w:tcPr>
            <w:tcW w:w="568" w:type="pct"/>
            <w:tcBorders>
              <w:top w:val="nil"/>
              <w:bottom w:val="nil"/>
              <w:right w:val="single" w:sz="12" w:space="0" w:color="auto"/>
            </w:tcBorders>
            <w:vAlign w:val="center"/>
          </w:tcPr>
          <w:p w14:paraId="5D3ED1C9" w14:textId="77777777" w:rsidR="00CC7C6E" w:rsidRPr="00702834" w:rsidRDefault="00CC7C6E" w:rsidP="009118CE">
            <w:pPr>
              <w:spacing w:line="240" w:lineRule="auto"/>
              <w:jc w:val="center"/>
              <w:rPr>
                <w:lang w:eastAsia="en-GB"/>
              </w:rPr>
            </w:pPr>
            <w:r w:rsidRPr="00702834">
              <w:rPr>
                <w:lang w:eastAsia="en-GB"/>
              </w:rPr>
              <w:t>1</w:t>
            </w:r>
          </w:p>
        </w:tc>
        <w:tc>
          <w:tcPr>
            <w:tcW w:w="568" w:type="pct"/>
            <w:tcBorders>
              <w:top w:val="nil"/>
              <w:left w:val="single" w:sz="12" w:space="0" w:color="auto"/>
              <w:bottom w:val="nil"/>
              <w:right w:val="single" w:sz="12" w:space="0" w:color="auto"/>
            </w:tcBorders>
            <w:vAlign w:val="center"/>
          </w:tcPr>
          <w:p w14:paraId="4E03063A" w14:textId="77777777" w:rsidR="00CC7C6E" w:rsidRPr="00702834" w:rsidRDefault="00CC7C6E" w:rsidP="009118CE">
            <w:pPr>
              <w:spacing w:line="240" w:lineRule="auto"/>
              <w:jc w:val="center"/>
              <w:rPr>
                <w:lang w:eastAsia="en-GB"/>
              </w:rPr>
            </w:pPr>
            <w:r w:rsidRPr="00702834">
              <w:rPr>
                <w:lang w:eastAsia="en-GB"/>
              </w:rPr>
              <w:t>3</w:t>
            </w:r>
          </w:p>
        </w:tc>
      </w:tr>
      <w:tr w:rsidR="00CC7C6E" w:rsidRPr="00702834" w14:paraId="4990B3A3" w14:textId="77777777" w:rsidTr="009118CE">
        <w:tc>
          <w:tcPr>
            <w:tcW w:w="545" w:type="pct"/>
            <w:tcBorders>
              <w:top w:val="nil"/>
            </w:tcBorders>
            <w:vAlign w:val="center"/>
          </w:tcPr>
          <w:p w14:paraId="1BC52361" w14:textId="77777777" w:rsidR="00CC7C6E" w:rsidRPr="00702834" w:rsidRDefault="00CC7C6E" w:rsidP="009118CE">
            <w:pPr>
              <w:spacing w:line="240" w:lineRule="auto"/>
              <w:jc w:val="center"/>
              <w:rPr>
                <w:lang w:eastAsia="en-GB"/>
              </w:rPr>
            </w:pPr>
            <w:r w:rsidRPr="00702834">
              <w:rPr>
                <w:lang w:eastAsia="en-GB"/>
              </w:rPr>
              <w:t>2</w:t>
            </w:r>
          </w:p>
        </w:tc>
        <w:tc>
          <w:tcPr>
            <w:tcW w:w="545" w:type="pct"/>
            <w:tcBorders>
              <w:top w:val="nil"/>
            </w:tcBorders>
            <w:vAlign w:val="center"/>
          </w:tcPr>
          <w:p w14:paraId="74EAF07D" w14:textId="77777777" w:rsidR="00CC7C6E" w:rsidRPr="00702834" w:rsidRDefault="00CC7C6E" w:rsidP="009118CE">
            <w:pPr>
              <w:spacing w:line="240" w:lineRule="auto"/>
              <w:jc w:val="center"/>
              <w:rPr>
                <w:lang w:eastAsia="en-GB"/>
              </w:rPr>
            </w:pPr>
            <w:r w:rsidRPr="00702834">
              <w:rPr>
                <w:lang w:eastAsia="en-GB"/>
              </w:rPr>
              <w:t>3</w:t>
            </w:r>
          </w:p>
        </w:tc>
        <w:tc>
          <w:tcPr>
            <w:tcW w:w="568" w:type="pct"/>
            <w:tcBorders>
              <w:top w:val="nil"/>
              <w:right w:val="single" w:sz="12" w:space="0" w:color="auto"/>
            </w:tcBorders>
            <w:vAlign w:val="center"/>
          </w:tcPr>
          <w:p w14:paraId="7418EAB6" w14:textId="77777777" w:rsidR="00CC7C6E" w:rsidRPr="00702834" w:rsidRDefault="00CC7C6E" w:rsidP="009118CE">
            <w:pPr>
              <w:spacing w:line="240" w:lineRule="auto"/>
              <w:jc w:val="center"/>
              <w:rPr>
                <w:lang w:eastAsia="en-GB"/>
              </w:rPr>
            </w:pPr>
            <w:r w:rsidRPr="00702834">
              <w:rPr>
                <w:lang w:eastAsia="en-GB"/>
              </w:rPr>
              <w:t>1</w:t>
            </w:r>
          </w:p>
        </w:tc>
        <w:tc>
          <w:tcPr>
            <w:tcW w:w="568" w:type="pct"/>
            <w:tcBorders>
              <w:top w:val="nil"/>
              <w:left w:val="single" w:sz="12" w:space="0" w:color="auto"/>
              <w:bottom w:val="single" w:sz="12" w:space="0" w:color="auto"/>
              <w:right w:val="single" w:sz="12" w:space="0" w:color="auto"/>
            </w:tcBorders>
            <w:vAlign w:val="center"/>
          </w:tcPr>
          <w:p w14:paraId="7AF13955" w14:textId="77777777" w:rsidR="00CC7C6E" w:rsidRPr="00702834" w:rsidRDefault="00CC7C6E" w:rsidP="009118CE">
            <w:pPr>
              <w:spacing w:line="240" w:lineRule="auto"/>
              <w:jc w:val="center"/>
              <w:rPr>
                <w:lang w:eastAsia="en-GB"/>
              </w:rPr>
            </w:pPr>
            <w:r w:rsidRPr="00702834">
              <w:rPr>
                <w:lang w:eastAsia="en-GB"/>
              </w:rPr>
              <w:t>5</w:t>
            </w:r>
          </w:p>
        </w:tc>
        <w:tc>
          <w:tcPr>
            <w:tcW w:w="545" w:type="pct"/>
            <w:tcBorders>
              <w:top w:val="nil"/>
              <w:left w:val="single" w:sz="12" w:space="0" w:color="auto"/>
              <w:bottom w:val="nil"/>
              <w:right w:val="single" w:sz="4" w:space="0" w:color="000000"/>
            </w:tcBorders>
            <w:vAlign w:val="center"/>
          </w:tcPr>
          <w:p w14:paraId="13315D67" w14:textId="77777777" w:rsidR="00CC7C6E" w:rsidRPr="00702834" w:rsidRDefault="00CC7C6E" w:rsidP="009118CE">
            <w:pPr>
              <w:spacing w:line="240" w:lineRule="auto"/>
              <w:jc w:val="center"/>
              <w:rPr>
                <w:lang w:eastAsia="en-GB"/>
              </w:rPr>
            </w:pPr>
          </w:p>
        </w:tc>
        <w:tc>
          <w:tcPr>
            <w:tcW w:w="545" w:type="pct"/>
            <w:tcBorders>
              <w:top w:val="nil"/>
              <w:left w:val="single" w:sz="4" w:space="0" w:color="000000"/>
            </w:tcBorders>
            <w:vAlign w:val="center"/>
          </w:tcPr>
          <w:p w14:paraId="67D90511" w14:textId="77777777" w:rsidR="00CC7C6E" w:rsidRPr="00702834" w:rsidRDefault="00CC7C6E" w:rsidP="009118CE">
            <w:pPr>
              <w:spacing w:line="240" w:lineRule="auto"/>
              <w:jc w:val="center"/>
              <w:rPr>
                <w:lang w:eastAsia="en-GB"/>
              </w:rPr>
            </w:pPr>
          </w:p>
        </w:tc>
        <w:tc>
          <w:tcPr>
            <w:tcW w:w="548" w:type="pct"/>
            <w:tcBorders>
              <w:top w:val="nil"/>
            </w:tcBorders>
            <w:vAlign w:val="center"/>
          </w:tcPr>
          <w:p w14:paraId="0BA4566A" w14:textId="77777777" w:rsidR="00CC7C6E" w:rsidRPr="00702834" w:rsidRDefault="00CC7C6E" w:rsidP="009118CE">
            <w:pPr>
              <w:spacing w:line="240" w:lineRule="auto"/>
              <w:jc w:val="center"/>
              <w:rPr>
                <w:lang w:eastAsia="en-GB"/>
              </w:rPr>
            </w:pPr>
          </w:p>
        </w:tc>
        <w:tc>
          <w:tcPr>
            <w:tcW w:w="568" w:type="pct"/>
            <w:tcBorders>
              <w:top w:val="nil"/>
              <w:right w:val="single" w:sz="12" w:space="0" w:color="auto"/>
            </w:tcBorders>
            <w:vAlign w:val="center"/>
          </w:tcPr>
          <w:p w14:paraId="3A93CFF0" w14:textId="77777777" w:rsidR="00CC7C6E" w:rsidRPr="00702834" w:rsidRDefault="00CC7C6E" w:rsidP="009118CE">
            <w:pPr>
              <w:spacing w:line="240" w:lineRule="auto"/>
              <w:jc w:val="center"/>
              <w:rPr>
                <w:lang w:eastAsia="en-GB"/>
              </w:rPr>
            </w:pPr>
          </w:p>
        </w:tc>
        <w:tc>
          <w:tcPr>
            <w:tcW w:w="568" w:type="pct"/>
            <w:tcBorders>
              <w:top w:val="nil"/>
              <w:left w:val="single" w:sz="12" w:space="0" w:color="auto"/>
              <w:bottom w:val="single" w:sz="12" w:space="0" w:color="auto"/>
              <w:right w:val="single" w:sz="12" w:space="0" w:color="auto"/>
            </w:tcBorders>
            <w:vAlign w:val="center"/>
          </w:tcPr>
          <w:p w14:paraId="539D0334" w14:textId="77777777" w:rsidR="00CC7C6E" w:rsidRPr="00702834" w:rsidRDefault="00CC7C6E" w:rsidP="009118CE">
            <w:pPr>
              <w:spacing w:line="240" w:lineRule="auto"/>
              <w:jc w:val="center"/>
              <w:rPr>
                <w:lang w:eastAsia="en-GB"/>
              </w:rPr>
            </w:pPr>
          </w:p>
        </w:tc>
      </w:tr>
    </w:tbl>
    <w:p w14:paraId="4F485492" w14:textId="77777777" w:rsidR="00CC7C6E" w:rsidRPr="00702834" w:rsidRDefault="00CC7C6E" w:rsidP="00CC7C6E">
      <w:pPr>
        <w:jc w:val="both"/>
        <w:rPr>
          <w:bCs/>
          <w:szCs w:val="22"/>
          <w:lang w:eastAsia="zh-CN"/>
        </w:rPr>
      </w:pPr>
    </w:p>
    <w:p w14:paraId="24E15582" w14:textId="2A301A87" w:rsidR="00CC7C6E" w:rsidRPr="00702834" w:rsidRDefault="00CC7C6E" w:rsidP="00CC7C6E">
      <w:pPr>
        <w:jc w:val="both"/>
        <w:rPr>
          <w:bCs/>
          <w:szCs w:val="22"/>
          <w:lang w:eastAsia="zh-CN"/>
        </w:rPr>
      </w:pPr>
      <w:r w:rsidRPr="00702834">
        <w:rPr>
          <w:bCs/>
          <w:szCs w:val="22"/>
          <w:lang w:eastAsia="zh-CN"/>
        </w:rPr>
        <w:t xml:space="preserve">A similar method is used to generate the cargo loading plan in the hub, see the example </w:t>
      </w:r>
      <w:r w:rsidRPr="00F723EA">
        <w:rPr>
          <w:bCs/>
          <w:szCs w:val="22"/>
          <w:lang w:eastAsia="zh-CN"/>
        </w:rPr>
        <w:t xml:space="preserve">in Table </w:t>
      </w:r>
      <w:r w:rsidR="00EC2968" w:rsidRPr="00F723EA">
        <w:rPr>
          <w:bCs/>
          <w:szCs w:val="22"/>
          <w:lang w:eastAsia="zh-CN"/>
        </w:rPr>
        <w:t>3</w:t>
      </w:r>
      <w:r w:rsidRPr="00702834">
        <w:rPr>
          <w:bCs/>
          <w:szCs w:val="22"/>
          <w:lang w:eastAsia="zh-CN"/>
        </w:rPr>
        <w:t xml:space="preserve">. In the “container number” row, 1 represents a pre-used container from </w:t>
      </w:r>
      <w:proofErr w:type="gramStart"/>
      <w:r w:rsidRPr="00702834">
        <w:rPr>
          <w:bCs/>
          <w:szCs w:val="22"/>
          <w:lang w:eastAsia="zh-CN"/>
        </w:rPr>
        <w:t>Region</w:t>
      </w:r>
      <w:proofErr w:type="gramEnd"/>
      <w:r w:rsidRPr="00702834">
        <w:rPr>
          <w:bCs/>
          <w:szCs w:val="22"/>
          <w:lang w:eastAsia="zh-CN"/>
        </w:rPr>
        <w:t xml:space="preserve"> 1; 2 represents a pre-used </w:t>
      </w:r>
      <w:r w:rsidRPr="00702834">
        <w:rPr>
          <w:bCs/>
          <w:szCs w:val="22"/>
          <w:lang w:eastAsia="zh-CN"/>
        </w:rPr>
        <w:lastRenderedPageBreak/>
        <w:t xml:space="preserve">container from Region 2; 3 represents a container from hub. </w:t>
      </w:r>
      <w:proofErr w:type="gramStart"/>
      <w:r w:rsidRPr="00702834">
        <w:rPr>
          <w:bCs/>
          <w:szCs w:val="22"/>
          <w:lang w:eastAsia="zh-CN"/>
        </w:rPr>
        <w:t>Next</w:t>
      </w:r>
      <w:proofErr w:type="gramEnd"/>
      <w:r w:rsidRPr="00702834">
        <w:rPr>
          <w:bCs/>
          <w:szCs w:val="22"/>
          <w:lang w:eastAsia="zh-CN"/>
        </w:rPr>
        <w:t xml:space="preserve"> we generate the chromosome for the hub as in </w:t>
      </w:r>
      <w:r w:rsidRPr="00067E29">
        <w:rPr>
          <w:bCs/>
          <w:szCs w:val="22"/>
          <w:lang w:eastAsia="zh-CN"/>
        </w:rPr>
        <w:t xml:space="preserve">Table </w:t>
      </w:r>
      <w:r w:rsidR="00363834" w:rsidRPr="00067E29">
        <w:rPr>
          <w:bCs/>
          <w:szCs w:val="22"/>
          <w:lang w:eastAsia="zh-CN"/>
        </w:rPr>
        <w:t>4</w:t>
      </w:r>
      <w:r w:rsidRPr="00067E29">
        <w:rPr>
          <w:bCs/>
          <w:szCs w:val="22"/>
          <w:lang w:eastAsia="zh-CN"/>
        </w:rPr>
        <w:t xml:space="preserve">. </w:t>
      </w:r>
    </w:p>
    <w:p w14:paraId="739A285A" w14:textId="65E49349" w:rsidR="00CC7C6E" w:rsidRPr="00702834" w:rsidRDefault="00CC7C6E" w:rsidP="00CC7C6E">
      <w:pPr>
        <w:pStyle w:val="Caption"/>
        <w:rPr>
          <w:bCs/>
          <w:szCs w:val="22"/>
          <w:lang w:eastAsia="zh-CN"/>
        </w:rPr>
      </w:pPr>
      <w:r w:rsidRPr="00067E29">
        <w:t xml:space="preserve">Table </w:t>
      </w:r>
      <w:r w:rsidR="00363834" w:rsidRPr="00067E29">
        <w:t>3</w:t>
      </w:r>
      <w:r w:rsidRPr="00067E29">
        <w:t xml:space="preserve">: </w:t>
      </w:r>
      <w:r w:rsidRPr="00702834">
        <w:t>Cargo loading plan in the hub</w:t>
      </w:r>
    </w:p>
    <w:tbl>
      <w:tblPr>
        <w:tblStyle w:val="TableGrid"/>
        <w:tblW w:w="8897" w:type="dxa"/>
        <w:tblLook w:val="04A0" w:firstRow="1" w:lastRow="0" w:firstColumn="1" w:lastColumn="0" w:noHBand="0" w:noVBand="1"/>
      </w:tblPr>
      <w:tblGrid>
        <w:gridCol w:w="2093"/>
        <w:gridCol w:w="567"/>
        <w:gridCol w:w="567"/>
        <w:gridCol w:w="567"/>
        <w:gridCol w:w="567"/>
        <w:gridCol w:w="567"/>
        <w:gridCol w:w="567"/>
        <w:gridCol w:w="567"/>
        <w:gridCol w:w="567"/>
        <w:gridCol w:w="567"/>
        <w:gridCol w:w="567"/>
        <w:gridCol w:w="567"/>
        <w:gridCol w:w="567"/>
      </w:tblGrid>
      <w:tr w:rsidR="00CC7C6E" w:rsidRPr="00702834" w14:paraId="517FFC2E" w14:textId="77777777" w:rsidTr="009118CE">
        <w:tc>
          <w:tcPr>
            <w:tcW w:w="2093" w:type="dxa"/>
            <w:vAlign w:val="center"/>
          </w:tcPr>
          <w:p w14:paraId="7C0AF383" w14:textId="77777777" w:rsidR="00CC7C6E" w:rsidRPr="00702834" w:rsidRDefault="00CC7C6E" w:rsidP="009118CE">
            <w:pPr>
              <w:spacing w:line="240" w:lineRule="auto"/>
              <w:jc w:val="center"/>
              <w:rPr>
                <w:lang w:eastAsia="en-GB"/>
              </w:rPr>
            </w:pPr>
            <w:r w:rsidRPr="00702834">
              <w:rPr>
                <w:lang w:eastAsia="en-GB"/>
              </w:rPr>
              <w:t>Scenario</w:t>
            </w:r>
          </w:p>
        </w:tc>
        <w:tc>
          <w:tcPr>
            <w:tcW w:w="567" w:type="dxa"/>
            <w:vAlign w:val="center"/>
          </w:tcPr>
          <w:p w14:paraId="4B2CDB4E"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12E61CC6"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20EA9ED0"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63DB64F5"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72BCEB36"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54985926"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73A0DB3F" w14:textId="77777777" w:rsidR="00CC7C6E" w:rsidRPr="00702834" w:rsidRDefault="00CC7C6E" w:rsidP="009118CE">
            <w:pPr>
              <w:spacing w:line="240" w:lineRule="auto"/>
              <w:jc w:val="center"/>
              <w:rPr>
                <w:lang w:eastAsia="en-GB"/>
              </w:rPr>
            </w:pPr>
            <w:r w:rsidRPr="00702834">
              <w:rPr>
                <w:lang w:eastAsia="en-GB"/>
              </w:rPr>
              <w:t>2</w:t>
            </w:r>
          </w:p>
        </w:tc>
        <w:tc>
          <w:tcPr>
            <w:tcW w:w="567" w:type="dxa"/>
            <w:vAlign w:val="center"/>
          </w:tcPr>
          <w:p w14:paraId="7D07F4EC" w14:textId="77777777" w:rsidR="00CC7C6E" w:rsidRPr="00702834" w:rsidRDefault="00CC7C6E" w:rsidP="009118CE">
            <w:pPr>
              <w:spacing w:line="240" w:lineRule="auto"/>
              <w:jc w:val="center"/>
              <w:rPr>
                <w:lang w:eastAsia="en-GB"/>
              </w:rPr>
            </w:pPr>
            <w:r w:rsidRPr="00702834">
              <w:rPr>
                <w:lang w:eastAsia="en-GB"/>
              </w:rPr>
              <w:t>2</w:t>
            </w:r>
          </w:p>
        </w:tc>
        <w:tc>
          <w:tcPr>
            <w:tcW w:w="567" w:type="dxa"/>
            <w:vAlign w:val="center"/>
          </w:tcPr>
          <w:p w14:paraId="354BF773" w14:textId="77777777" w:rsidR="00CC7C6E" w:rsidRPr="00702834" w:rsidRDefault="00CC7C6E" w:rsidP="009118CE">
            <w:pPr>
              <w:spacing w:line="240" w:lineRule="auto"/>
              <w:jc w:val="center"/>
              <w:rPr>
                <w:lang w:eastAsia="en-GB"/>
              </w:rPr>
            </w:pPr>
            <w:r w:rsidRPr="00702834">
              <w:rPr>
                <w:lang w:eastAsia="en-GB"/>
              </w:rPr>
              <w:t>2</w:t>
            </w:r>
          </w:p>
        </w:tc>
        <w:tc>
          <w:tcPr>
            <w:tcW w:w="567" w:type="dxa"/>
            <w:vAlign w:val="center"/>
          </w:tcPr>
          <w:p w14:paraId="3E60B80A" w14:textId="77777777" w:rsidR="00CC7C6E" w:rsidRPr="00702834" w:rsidRDefault="00CC7C6E" w:rsidP="009118CE">
            <w:pPr>
              <w:spacing w:line="240" w:lineRule="auto"/>
              <w:jc w:val="center"/>
              <w:rPr>
                <w:lang w:eastAsia="en-GB"/>
              </w:rPr>
            </w:pPr>
            <w:r w:rsidRPr="00702834">
              <w:rPr>
                <w:lang w:eastAsia="en-GB"/>
              </w:rPr>
              <w:t>2</w:t>
            </w:r>
          </w:p>
        </w:tc>
        <w:tc>
          <w:tcPr>
            <w:tcW w:w="567" w:type="dxa"/>
            <w:vAlign w:val="center"/>
          </w:tcPr>
          <w:p w14:paraId="1F81397E" w14:textId="77777777" w:rsidR="00CC7C6E" w:rsidRPr="00702834" w:rsidRDefault="00CC7C6E" w:rsidP="009118CE">
            <w:pPr>
              <w:spacing w:line="240" w:lineRule="auto"/>
              <w:jc w:val="center"/>
              <w:rPr>
                <w:lang w:eastAsia="en-GB"/>
              </w:rPr>
            </w:pPr>
            <w:r w:rsidRPr="00702834">
              <w:rPr>
                <w:lang w:eastAsia="en-GB"/>
              </w:rPr>
              <w:t>2</w:t>
            </w:r>
          </w:p>
        </w:tc>
        <w:tc>
          <w:tcPr>
            <w:tcW w:w="567" w:type="dxa"/>
            <w:vAlign w:val="center"/>
          </w:tcPr>
          <w:p w14:paraId="3B8752CB" w14:textId="77777777" w:rsidR="00CC7C6E" w:rsidRPr="00702834" w:rsidRDefault="00CC7C6E" w:rsidP="009118CE">
            <w:pPr>
              <w:spacing w:line="240" w:lineRule="auto"/>
              <w:jc w:val="center"/>
              <w:rPr>
                <w:lang w:eastAsia="en-GB"/>
              </w:rPr>
            </w:pPr>
            <w:r w:rsidRPr="00702834">
              <w:rPr>
                <w:lang w:eastAsia="en-GB"/>
              </w:rPr>
              <w:t>2</w:t>
            </w:r>
          </w:p>
        </w:tc>
      </w:tr>
      <w:tr w:rsidR="00CC7C6E" w:rsidRPr="00702834" w14:paraId="7B0F55E2" w14:textId="77777777" w:rsidTr="009118CE">
        <w:tc>
          <w:tcPr>
            <w:tcW w:w="2093" w:type="dxa"/>
            <w:vAlign w:val="center"/>
          </w:tcPr>
          <w:p w14:paraId="35FA40A9" w14:textId="77777777" w:rsidR="00CC7C6E" w:rsidRPr="00702834" w:rsidRDefault="00CC7C6E" w:rsidP="009118CE">
            <w:pPr>
              <w:spacing w:line="240" w:lineRule="auto"/>
              <w:jc w:val="center"/>
              <w:rPr>
                <w:lang w:eastAsia="en-GB"/>
              </w:rPr>
            </w:pPr>
            <w:r w:rsidRPr="00702834">
              <w:rPr>
                <w:lang w:eastAsia="en-GB"/>
              </w:rPr>
              <w:t>Cargo type</w:t>
            </w:r>
          </w:p>
        </w:tc>
        <w:tc>
          <w:tcPr>
            <w:tcW w:w="567" w:type="dxa"/>
            <w:vAlign w:val="center"/>
          </w:tcPr>
          <w:p w14:paraId="5C8F65F7"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04479504"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492C7D97"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4ADADA1A" w14:textId="77777777" w:rsidR="00CC7C6E" w:rsidRPr="00702834" w:rsidRDefault="00CC7C6E" w:rsidP="009118CE">
            <w:pPr>
              <w:spacing w:line="240" w:lineRule="auto"/>
              <w:jc w:val="center"/>
              <w:rPr>
                <w:lang w:eastAsia="en-GB"/>
              </w:rPr>
            </w:pPr>
            <w:r w:rsidRPr="00702834">
              <w:rPr>
                <w:lang w:eastAsia="en-GB"/>
              </w:rPr>
              <w:t>2</w:t>
            </w:r>
          </w:p>
        </w:tc>
        <w:tc>
          <w:tcPr>
            <w:tcW w:w="567" w:type="dxa"/>
            <w:vAlign w:val="center"/>
          </w:tcPr>
          <w:p w14:paraId="48EE05E4" w14:textId="77777777" w:rsidR="00CC7C6E" w:rsidRPr="00702834" w:rsidRDefault="00CC7C6E" w:rsidP="009118CE">
            <w:pPr>
              <w:spacing w:line="240" w:lineRule="auto"/>
              <w:jc w:val="center"/>
              <w:rPr>
                <w:lang w:eastAsia="en-GB"/>
              </w:rPr>
            </w:pPr>
            <w:r w:rsidRPr="00702834">
              <w:rPr>
                <w:lang w:eastAsia="en-GB"/>
              </w:rPr>
              <w:t>3</w:t>
            </w:r>
          </w:p>
        </w:tc>
        <w:tc>
          <w:tcPr>
            <w:tcW w:w="567" w:type="dxa"/>
            <w:vAlign w:val="center"/>
          </w:tcPr>
          <w:p w14:paraId="6E64CBA0" w14:textId="77777777" w:rsidR="00CC7C6E" w:rsidRPr="00702834" w:rsidRDefault="00CC7C6E" w:rsidP="009118CE">
            <w:pPr>
              <w:spacing w:line="240" w:lineRule="auto"/>
              <w:jc w:val="center"/>
              <w:rPr>
                <w:lang w:eastAsia="en-GB"/>
              </w:rPr>
            </w:pPr>
            <w:r w:rsidRPr="00702834">
              <w:rPr>
                <w:lang w:eastAsia="en-GB"/>
              </w:rPr>
              <w:t>3</w:t>
            </w:r>
          </w:p>
        </w:tc>
        <w:tc>
          <w:tcPr>
            <w:tcW w:w="567" w:type="dxa"/>
            <w:vAlign w:val="center"/>
          </w:tcPr>
          <w:p w14:paraId="2BE4A420"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7D7921C9" w14:textId="77777777" w:rsidR="00CC7C6E" w:rsidRPr="00702834" w:rsidRDefault="00CC7C6E" w:rsidP="009118CE">
            <w:pPr>
              <w:spacing w:line="240" w:lineRule="auto"/>
              <w:jc w:val="center"/>
              <w:rPr>
                <w:lang w:eastAsia="en-GB"/>
              </w:rPr>
            </w:pPr>
            <w:r w:rsidRPr="00702834">
              <w:rPr>
                <w:lang w:eastAsia="en-GB"/>
              </w:rPr>
              <w:t>2</w:t>
            </w:r>
          </w:p>
        </w:tc>
        <w:tc>
          <w:tcPr>
            <w:tcW w:w="567" w:type="dxa"/>
            <w:vAlign w:val="center"/>
          </w:tcPr>
          <w:p w14:paraId="2B1204C5" w14:textId="77777777" w:rsidR="00CC7C6E" w:rsidRPr="00702834" w:rsidRDefault="00CC7C6E" w:rsidP="009118CE">
            <w:pPr>
              <w:spacing w:line="240" w:lineRule="auto"/>
              <w:jc w:val="center"/>
              <w:rPr>
                <w:lang w:eastAsia="en-GB"/>
              </w:rPr>
            </w:pPr>
            <w:r w:rsidRPr="00702834">
              <w:rPr>
                <w:lang w:eastAsia="en-GB"/>
              </w:rPr>
              <w:t>3</w:t>
            </w:r>
          </w:p>
        </w:tc>
        <w:tc>
          <w:tcPr>
            <w:tcW w:w="567" w:type="dxa"/>
            <w:vAlign w:val="center"/>
          </w:tcPr>
          <w:p w14:paraId="6D4DD101" w14:textId="77777777" w:rsidR="00CC7C6E" w:rsidRPr="00702834" w:rsidRDefault="00CC7C6E" w:rsidP="009118CE">
            <w:pPr>
              <w:spacing w:line="240" w:lineRule="auto"/>
              <w:jc w:val="center"/>
              <w:rPr>
                <w:lang w:eastAsia="en-GB"/>
              </w:rPr>
            </w:pPr>
            <w:r w:rsidRPr="00702834">
              <w:rPr>
                <w:lang w:eastAsia="en-GB"/>
              </w:rPr>
              <w:t>3</w:t>
            </w:r>
          </w:p>
        </w:tc>
        <w:tc>
          <w:tcPr>
            <w:tcW w:w="567" w:type="dxa"/>
            <w:vAlign w:val="center"/>
          </w:tcPr>
          <w:p w14:paraId="5D581297" w14:textId="77777777" w:rsidR="00CC7C6E" w:rsidRPr="00702834" w:rsidRDefault="00CC7C6E" w:rsidP="009118CE">
            <w:pPr>
              <w:spacing w:line="240" w:lineRule="auto"/>
              <w:jc w:val="center"/>
              <w:rPr>
                <w:lang w:eastAsia="en-GB"/>
              </w:rPr>
            </w:pPr>
            <w:r w:rsidRPr="00702834">
              <w:rPr>
                <w:lang w:eastAsia="en-GB"/>
              </w:rPr>
              <w:t>3</w:t>
            </w:r>
          </w:p>
        </w:tc>
        <w:tc>
          <w:tcPr>
            <w:tcW w:w="567" w:type="dxa"/>
            <w:vAlign w:val="center"/>
          </w:tcPr>
          <w:p w14:paraId="16CE152E" w14:textId="77777777" w:rsidR="00CC7C6E" w:rsidRPr="00702834" w:rsidRDefault="00CC7C6E" w:rsidP="009118CE">
            <w:pPr>
              <w:spacing w:line="240" w:lineRule="auto"/>
              <w:jc w:val="center"/>
              <w:rPr>
                <w:lang w:eastAsia="en-GB"/>
              </w:rPr>
            </w:pPr>
            <w:r w:rsidRPr="00702834">
              <w:rPr>
                <w:lang w:eastAsia="en-GB"/>
              </w:rPr>
              <w:t>3</w:t>
            </w:r>
          </w:p>
        </w:tc>
      </w:tr>
      <w:tr w:rsidR="00CC7C6E" w:rsidRPr="00702834" w14:paraId="1F138B1C" w14:textId="77777777" w:rsidTr="009118CE">
        <w:tc>
          <w:tcPr>
            <w:tcW w:w="2093" w:type="dxa"/>
            <w:vAlign w:val="center"/>
          </w:tcPr>
          <w:p w14:paraId="165EA695" w14:textId="77777777" w:rsidR="00CC7C6E" w:rsidRPr="00702834" w:rsidRDefault="00CC7C6E" w:rsidP="009118CE">
            <w:pPr>
              <w:spacing w:line="240" w:lineRule="auto"/>
              <w:jc w:val="center"/>
              <w:rPr>
                <w:lang w:eastAsia="en-GB"/>
              </w:rPr>
            </w:pPr>
            <w:r w:rsidRPr="00702834">
              <w:rPr>
                <w:lang w:eastAsia="en-GB"/>
              </w:rPr>
              <w:t>Container number</w:t>
            </w:r>
          </w:p>
        </w:tc>
        <w:tc>
          <w:tcPr>
            <w:tcW w:w="567" w:type="dxa"/>
            <w:vAlign w:val="center"/>
          </w:tcPr>
          <w:p w14:paraId="48294FC3" w14:textId="77777777" w:rsidR="00CC7C6E" w:rsidRPr="00702834" w:rsidRDefault="00CC7C6E" w:rsidP="009118CE">
            <w:pPr>
              <w:spacing w:line="240" w:lineRule="auto"/>
              <w:jc w:val="center"/>
              <w:rPr>
                <w:lang w:eastAsia="en-GB"/>
              </w:rPr>
            </w:pPr>
            <w:r w:rsidRPr="00702834">
              <w:rPr>
                <w:lang w:eastAsia="en-GB"/>
              </w:rPr>
              <w:t>2</w:t>
            </w:r>
          </w:p>
        </w:tc>
        <w:tc>
          <w:tcPr>
            <w:tcW w:w="567" w:type="dxa"/>
            <w:vAlign w:val="center"/>
          </w:tcPr>
          <w:p w14:paraId="73E5B711" w14:textId="77777777" w:rsidR="00CC7C6E" w:rsidRPr="00702834" w:rsidRDefault="00CC7C6E" w:rsidP="009118CE">
            <w:pPr>
              <w:spacing w:line="240" w:lineRule="auto"/>
              <w:jc w:val="center"/>
              <w:rPr>
                <w:lang w:eastAsia="en-GB"/>
              </w:rPr>
            </w:pPr>
            <w:r w:rsidRPr="00702834">
              <w:rPr>
                <w:lang w:eastAsia="en-GB"/>
              </w:rPr>
              <w:t>2</w:t>
            </w:r>
          </w:p>
        </w:tc>
        <w:tc>
          <w:tcPr>
            <w:tcW w:w="567" w:type="dxa"/>
            <w:vAlign w:val="center"/>
          </w:tcPr>
          <w:p w14:paraId="4EACEF1A" w14:textId="77777777" w:rsidR="00CC7C6E" w:rsidRPr="00702834" w:rsidRDefault="00CC7C6E" w:rsidP="009118CE">
            <w:pPr>
              <w:spacing w:line="240" w:lineRule="auto"/>
              <w:jc w:val="center"/>
              <w:rPr>
                <w:lang w:eastAsia="en-GB"/>
              </w:rPr>
            </w:pPr>
            <w:r w:rsidRPr="00702834">
              <w:rPr>
                <w:lang w:eastAsia="en-GB"/>
              </w:rPr>
              <w:t>3</w:t>
            </w:r>
          </w:p>
        </w:tc>
        <w:tc>
          <w:tcPr>
            <w:tcW w:w="567" w:type="dxa"/>
            <w:vAlign w:val="center"/>
          </w:tcPr>
          <w:p w14:paraId="5B5D8FE3" w14:textId="77777777" w:rsidR="00CC7C6E" w:rsidRPr="00702834" w:rsidRDefault="00CC7C6E" w:rsidP="009118CE">
            <w:pPr>
              <w:spacing w:line="240" w:lineRule="auto"/>
              <w:jc w:val="center"/>
              <w:rPr>
                <w:lang w:eastAsia="en-GB"/>
              </w:rPr>
            </w:pPr>
            <w:r w:rsidRPr="00702834">
              <w:rPr>
                <w:lang w:eastAsia="en-GB"/>
              </w:rPr>
              <w:t>2</w:t>
            </w:r>
          </w:p>
        </w:tc>
        <w:tc>
          <w:tcPr>
            <w:tcW w:w="567" w:type="dxa"/>
            <w:vAlign w:val="center"/>
          </w:tcPr>
          <w:p w14:paraId="2F65D055" w14:textId="77777777" w:rsidR="00CC7C6E" w:rsidRPr="00702834" w:rsidRDefault="00CC7C6E" w:rsidP="009118CE">
            <w:pPr>
              <w:spacing w:line="240" w:lineRule="auto"/>
              <w:jc w:val="center"/>
              <w:rPr>
                <w:lang w:eastAsia="en-GB"/>
              </w:rPr>
            </w:pPr>
            <w:r w:rsidRPr="00702834">
              <w:rPr>
                <w:lang w:eastAsia="en-GB"/>
              </w:rPr>
              <w:t>2</w:t>
            </w:r>
          </w:p>
        </w:tc>
        <w:tc>
          <w:tcPr>
            <w:tcW w:w="567" w:type="dxa"/>
            <w:vAlign w:val="center"/>
          </w:tcPr>
          <w:p w14:paraId="6FF610B0"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4DEB1889"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4F192F7D" w14:textId="77777777" w:rsidR="00CC7C6E" w:rsidRPr="00702834" w:rsidRDefault="00CC7C6E" w:rsidP="009118CE">
            <w:pPr>
              <w:spacing w:line="240" w:lineRule="auto"/>
              <w:jc w:val="center"/>
              <w:rPr>
                <w:lang w:eastAsia="en-GB"/>
              </w:rPr>
            </w:pPr>
            <w:r w:rsidRPr="00702834">
              <w:rPr>
                <w:lang w:eastAsia="en-GB"/>
              </w:rPr>
              <w:t>3</w:t>
            </w:r>
          </w:p>
        </w:tc>
        <w:tc>
          <w:tcPr>
            <w:tcW w:w="567" w:type="dxa"/>
            <w:vAlign w:val="center"/>
          </w:tcPr>
          <w:p w14:paraId="143FA195" w14:textId="77777777" w:rsidR="00CC7C6E" w:rsidRPr="00702834" w:rsidRDefault="00CC7C6E" w:rsidP="009118CE">
            <w:pPr>
              <w:spacing w:line="240" w:lineRule="auto"/>
              <w:jc w:val="center"/>
              <w:rPr>
                <w:lang w:eastAsia="en-GB"/>
              </w:rPr>
            </w:pPr>
            <w:r w:rsidRPr="00702834">
              <w:rPr>
                <w:lang w:eastAsia="en-GB"/>
              </w:rPr>
              <w:t>2</w:t>
            </w:r>
          </w:p>
        </w:tc>
        <w:tc>
          <w:tcPr>
            <w:tcW w:w="567" w:type="dxa"/>
            <w:vAlign w:val="center"/>
          </w:tcPr>
          <w:p w14:paraId="68269C6E"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2C4C16DB" w14:textId="77777777" w:rsidR="00CC7C6E" w:rsidRPr="00702834" w:rsidRDefault="00CC7C6E" w:rsidP="009118CE">
            <w:pPr>
              <w:spacing w:line="240" w:lineRule="auto"/>
              <w:jc w:val="center"/>
              <w:rPr>
                <w:lang w:eastAsia="en-GB"/>
              </w:rPr>
            </w:pPr>
            <w:r w:rsidRPr="00702834">
              <w:rPr>
                <w:lang w:eastAsia="en-GB"/>
              </w:rPr>
              <w:t>2</w:t>
            </w:r>
          </w:p>
        </w:tc>
        <w:tc>
          <w:tcPr>
            <w:tcW w:w="567" w:type="dxa"/>
            <w:vAlign w:val="center"/>
          </w:tcPr>
          <w:p w14:paraId="7E15A2CD" w14:textId="77777777" w:rsidR="00CC7C6E" w:rsidRPr="00702834" w:rsidRDefault="00CC7C6E" w:rsidP="009118CE">
            <w:pPr>
              <w:spacing w:line="240" w:lineRule="auto"/>
              <w:jc w:val="center"/>
              <w:rPr>
                <w:lang w:eastAsia="en-GB"/>
              </w:rPr>
            </w:pPr>
            <w:r w:rsidRPr="00702834">
              <w:rPr>
                <w:lang w:eastAsia="en-GB"/>
              </w:rPr>
              <w:t>1</w:t>
            </w:r>
          </w:p>
        </w:tc>
      </w:tr>
      <w:tr w:rsidR="00CC7C6E" w:rsidRPr="00702834" w14:paraId="2ECF9532" w14:textId="77777777" w:rsidTr="009118CE">
        <w:tc>
          <w:tcPr>
            <w:tcW w:w="2093" w:type="dxa"/>
            <w:vAlign w:val="center"/>
          </w:tcPr>
          <w:p w14:paraId="4BCC75BB" w14:textId="77777777" w:rsidR="00CC7C6E" w:rsidRPr="00702834" w:rsidRDefault="00CC7C6E" w:rsidP="009118CE">
            <w:pPr>
              <w:spacing w:line="240" w:lineRule="auto"/>
              <w:jc w:val="center"/>
              <w:rPr>
                <w:lang w:eastAsia="en-GB"/>
              </w:rPr>
            </w:pPr>
            <w:r w:rsidRPr="00702834">
              <w:rPr>
                <w:lang w:eastAsia="en-GB"/>
              </w:rPr>
              <w:t>Container destination</w:t>
            </w:r>
          </w:p>
        </w:tc>
        <w:tc>
          <w:tcPr>
            <w:tcW w:w="567" w:type="dxa"/>
            <w:vAlign w:val="center"/>
          </w:tcPr>
          <w:p w14:paraId="7DCD687D"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4C2E7048"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2C965126"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1DB3F43A"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1BAD0B3F"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58952FE0"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6E5A82DB"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215B0DA3"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3D26E647"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185D1740"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4651A37A"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44F9661F" w14:textId="77777777" w:rsidR="00CC7C6E" w:rsidRPr="00702834" w:rsidRDefault="00CC7C6E" w:rsidP="009118CE">
            <w:pPr>
              <w:spacing w:line="240" w:lineRule="auto"/>
              <w:jc w:val="center"/>
              <w:rPr>
                <w:lang w:eastAsia="en-GB"/>
              </w:rPr>
            </w:pPr>
            <w:r w:rsidRPr="00702834">
              <w:rPr>
                <w:lang w:eastAsia="en-GB"/>
              </w:rPr>
              <w:t>1</w:t>
            </w:r>
          </w:p>
        </w:tc>
      </w:tr>
      <w:tr w:rsidR="00CC7C6E" w:rsidRPr="00702834" w14:paraId="57784EBE" w14:textId="77777777" w:rsidTr="009118CE">
        <w:tc>
          <w:tcPr>
            <w:tcW w:w="2093" w:type="dxa"/>
            <w:tcBorders>
              <w:bottom w:val="single" w:sz="4" w:space="0" w:color="000000"/>
            </w:tcBorders>
            <w:vAlign w:val="center"/>
          </w:tcPr>
          <w:p w14:paraId="6C9B6226" w14:textId="77777777" w:rsidR="00CC7C6E" w:rsidRPr="00702834" w:rsidRDefault="00CC7C6E" w:rsidP="009118CE">
            <w:pPr>
              <w:spacing w:line="240" w:lineRule="auto"/>
              <w:jc w:val="center"/>
              <w:rPr>
                <w:lang w:eastAsia="en-GB"/>
              </w:rPr>
            </w:pPr>
            <w:r w:rsidRPr="00702834">
              <w:rPr>
                <w:lang w:eastAsia="en-GB"/>
              </w:rPr>
              <w:t>Container type</w:t>
            </w:r>
          </w:p>
        </w:tc>
        <w:tc>
          <w:tcPr>
            <w:tcW w:w="567" w:type="dxa"/>
            <w:tcBorders>
              <w:bottom w:val="single" w:sz="4" w:space="0" w:color="000000"/>
            </w:tcBorders>
            <w:vAlign w:val="center"/>
          </w:tcPr>
          <w:p w14:paraId="2011347B" w14:textId="77777777" w:rsidR="00CC7C6E" w:rsidRPr="00702834" w:rsidRDefault="00CC7C6E" w:rsidP="009118CE">
            <w:pPr>
              <w:spacing w:line="240" w:lineRule="auto"/>
              <w:jc w:val="center"/>
              <w:rPr>
                <w:lang w:eastAsia="en-GB"/>
              </w:rPr>
            </w:pPr>
            <w:r w:rsidRPr="00702834">
              <w:rPr>
                <w:lang w:eastAsia="en-GB"/>
              </w:rPr>
              <w:t>2</w:t>
            </w:r>
          </w:p>
        </w:tc>
        <w:tc>
          <w:tcPr>
            <w:tcW w:w="567" w:type="dxa"/>
            <w:tcBorders>
              <w:bottom w:val="single" w:sz="4" w:space="0" w:color="000000"/>
            </w:tcBorders>
            <w:vAlign w:val="center"/>
          </w:tcPr>
          <w:p w14:paraId="4F172315" w14:textId="77777777" w:rsidR="00CC7C6E" w:rsidRPr="00702834" w:rsidRDefault="00CC7C6E" w:rsidP="009118CE">
            <w:pPr>
              <w:spacing w:line="240" w:lineRule="auto"/>
              <w:jc w:val="center"/>
              <w:rPr>
                <w:lang w:eastAsia="en-GB"/>
              </w:rPr>
            </w:pPr>
            <w:r w:rsidRPr="00702834">
              <w:rPr>
                <w:lang w:eastAsia="en-GB"/>
              </w:rPr>
              <w:t>3</w:t>
            </w:r>
          </w:p>
        </w:tc>
        <w:tc>
          <w:tcPr>
            <w:tcW w:w="567" w:type="dxa"/>
            <w:tcBorders>
              <w:bottom w:val="single" w:sz="4" w:space="0" w:color="000000"/>
            </w:tcBorders>
            <w:vAlign w:val="center"/>
          </w:tcPr>
          <w:p w14:paraId="45A9B2A6" w14:textId="77777777" w:rsidR="00CC7C6E" w:rsidRPr="00702834" w:rsidRDefault="00CC7C6E" w:rsidP="009118CE">
            <w:pPr>
              <w:spacing w:line="240" w:lineRule="auto"/>
              <w:jc w:val="center"/>
              <w:rPr>
                <w:lang w:eastAsia="en-GB"/>
              </w:rPr>
            </w:pPr>
            <w:r w:rsidRPr="00702834">
              <w:rPr>
                <w:lang w:eastAsia="en-GB"/>
              </w:rPr>
              <w:t>1</w:t>
            </w:r>
          </w:p>
        </w:tc>
        <w:tc>
          <w:tcPr>
            <w:tcW w:w="567" w:type="dxa"/>
            <w:tcBorders>
              <w:bottom w:val="single" w:sz="4" w:space="0" w:color="000000"/>
            </w:tcBorders>
            <w:vAlign w:val="center"/>
          </w:tcPr>
          <w:p w14:paraId="1A3751DD" w14:textId="77777777" w:rsidR="00CC7C6E" w:rsidRPr="00702834" w:rsidRDefault="00CC7C6E" w:rsidP="009118CE">
            <w:pPr>
              <w:spacing w:line="240" w:lineRule="auto"/>
              <w:jc w:val="center"/>
              <w:rPr>
                <w:lang w:eastAsia="en-GB"/>
              </w:rPr>
            </w:pPr>
            <w:r w:rsidRPr="00702834">
              <w:rPr>
                <w:lang w:eastAsia="en-GB"/>
              </w:rPr>
              <w:t>2</w:t>
            </w:r>
          </w:p>
        </w:tc>
        <w:tc>
          <w:tcPr>
            <w:tcW w:w="567" w:type="dxa"/>
            <w:tcBorders>
              <w:bottom w:val="single" w:sz="4" w:space="0" w:color="000000"/>
            </w:tcBorders>
            <w:vAlign w:val="center"/>
          </w:tcPr>
          <w:p w14:paraId="574C50AB" w14:textId="77777777" w:rsidR="00CC7C6E" w:rsidRPr="00702834" w:rsidRDefault="00CC7C6E" w:rsidP="009118CE">
            <w:pPr>
              <w:spacing w:line="240" w:lineRule="auto"/>
              <w:jc w:val="center"/>
              <w:rPr>
                <w:lang w:eastAsia="en-GB"/>
              </w:rPr>
            </w:pPr>
            <w:r w:rsidRPr="00702834">
              <w:rPr>
                <w:lang w:eastAsia="en-GB"/>
              </w:rPr>
              <w:t>5</w:t>
            </w:r>
          </w:p>
        </w:tc>
        <w:tc>
          <w:tcPr>
            <w:tcW w:w="567" w:type="dxa"/>
            <w:tcBorders>
              <w:bottom w:val="single" w:sz="4" w:space="0" w:color="000000"/>
            </w:tcBorders>
            <w:vAlign w:val="center"/>
          </w:tcPr>
          <w:p w14:paraId="25BF919B" w14:textId="77777777" w:rsidR="00CC7C6E" w:rsidRPr="00702834" w:rsidRDefault="00CC7C6E" w:rsidP="009118CE">
            <w:pPr>
              <w:spacing w:line="240" w:lineRule="auto"/>
              <w:jc w:val="center"/>
              <w:rPr>
                <w:lang w:eastAsia="en-GB"/>
              </w:rPr>
            </w:pPr>
            <w:r w:rsidRPr="00702834">
              <w:rPr>
                <w:lang w:eastAsia="en-GB"/>
              </w:rPr>
              <w:t>6</w:t>
            </w:r>
          </w:p>
        </w:tc>
        <w:tc>
          <w:tcPr>
            <w:tcW w:w="567" w:type="dxa"/>
            <w:tcBorders>
              <w:bottom w:val="single" w:sz="4" w:space="0" w:color="000000"/>
            </w:tcBorders>
            <w:vAlign w:val="center"/>
          </w:tcPr>
          <w:p w14:paraId="4141A6D9" w14:textId="77777777" w:rsidR="00CC7C6E" w:rsidRPr="00702834" w:rsidRDefault="00CC7C6E" w:rsidP="009118CE">
            <w:pPr>
              <w:spacing w:line="240" w:lineRule="auto"/>
              <w:jc w:val="center"/>
              <w:rPr>
                <w:lang w:eastAsia="en-GB"/>
              </w:rPr>
            </w:pPr>
            <w:r w:rsidRPr="00702834">
              <w:rPr>
                <w:lang w:eastAsia="en-GB"/>
              </w:rPr>
              <w:t>3</w:t>
            </w:r>
          </w:p>
        </w:tc>
        <w:tc>
          <w:tcPr>
            <w:tcW w:w="567" w:type="dxa"/>
            <w:tcBorders>
              <w:bottom w:val="single" w:sz="4" w:space="0" w:color="000000"/>
            </w:tcBorders>
            <w:vAlign w:val="center"/>
          </w:tcPr>
          <w:p w14:paraId="0EAAADE0" w14:textId="77777777" w:rsidR="00CC7C6E" w:rsidRPr="00702834" w:rsidRDefault="00CC7C6E" w:rsidP="009118CE">
            <w:pPr>
              <w:spacing w:line="240" w:lineRule="auto"/>
              <w:jc w:val="center"/>
              <w:rPr>
                <w:lang w:eastAsia="en-GB"/>
              </w:rPr>
            </w:pPr>
            <w:r w:rsidRPr="00702834">
              <w:rPr>
                <w:lang w:eastAsia="en-GB"/>
              </w:rPr>
              <w:t>1</w:t>
            </w:r>
          </w:p>
        </w:tc>
        <w:tc>
          <w:tcPr>
            <w:tcW w:w="567" w:type="dxa"/>
            <w:tcBorders>
              <w:bottom w:val="single" w:sz="4" w:space="0" w:color="000000"/>
            </w:tcBorders>
            <w:vAlign w:val="center"/>
          </w:tcPr>
          <w:p w14:paraId="44DD1216" w14:textId="77777777" w:rsidR="00CC7C6E" w:rsidRPr="00702834" w:rsidRDefault="00CC7C6E" w:rsidP="009118CE">
            <w:pPr>
              <w:spacing w:line="240" w:lineRule="auto"/>
              <w:jc w:val="center"/>
              <w:rPr>
                <w:lang w:eastAsia="en-GB"/>
              </w:rPr>
            </w:pPr>
            <w:r w:rsidRPr="00702834">
              <w:rPr>
                <w:lang w:eastAsia="en-GB"/>
              </w:rPr>
              <w:t>2</w:t>
            </w:r>
          </w:p>
        </w:tc>
        <w:tc>
          <w:tcPr>
            <w:tcW w:w="567" w:type="dxa"/>
            <w:tcBorders>
              <w:bottom w:val="single" w:sz="4" w:space="0" w:color="000000"/>
            </w:tcBorders>
            <w:vAlign w:val="center"/>
          </w:tcPr>
          <w:p w14:paraId="700BBA2B" w14:textId="77777777" w:rsidR="00CC7C6E" w:rsidRPr="00702834" w:rsidRDefault="00CC7C6E" w:rsidP="009118CE">
            <w:pPr>
              <w:spacing w:line="240" w:lineRule="auto"/>
              <w:jc w:val="center"/>
              <w:rPr>
                <w:lang w:eastAsia="en-GB"/>
              </w:rPr>
            </w:pPr>
            <w:r w:rsidRPr="00702834">
              <w:rPr>
                <w:lang w:eastAsia="en-GB"/>
              </w:rPr>
              <w:t>4</w:t>
            </w:r>
          </w:p>
        </w:tc>
        <w:tc>
          <w:tcPr>
            <w:tcW w:w="567" w:type="dxa"/>
            <w:tcBorders>
              <w:bottom w:val="single" w:sz="4" w:space="0" w:color="000000"/>
            </w:tcBorders>
            <w:vAlign w:val="center"/>
          </w:tcPr>
          <w:p w14:paraId="0CF1FE35" w14:textId="77777777" w:rsidR="00CC7C6E" w:rsidRPr="00702834" w:rsidRDefault="00CC7C6E" w:rsidP="009118CE">
            <w:pPr>
              <w:spacing w:line="240" w:lineRule="auto"/>
              <w:jc w:val="center"/>
              <w:rPr>
                <w:lang w:eastAsia="en-GB"/>
              </w:rPr>
            </w:pPr>
            <w:r w:rsidRPr="00702834">
              <w:rPr>
                <w:lang w:eastAsia="en-GB"/>
              </w:rPr>
              <w:t>2</w:t>
            </w:r>
          </w:p>
        </w:tc>
        <w:tc>
          <w:tcPr>
            <w:tcW w:w="567" w:type="dxa"/>
            <w:tcBorders>
              <w:bottom w:val="single" w:sz="4" w:space="0" w:color="000000"/>
            </w:tcBorders>
            <w:vAlign w:val="center"/>
          </w:tcPr>
          <w:p w14:paraId="3AB1F106" w14:textId="77777777" w:rsidR="00CC7C6E" w:rsidRPr="00702834" w:rsidRDefault="00CC7C6E" w:rsidP="009118CE">
            <w:pPr>
              <w:spacing w:line="240" w:lineRule="auto"/>
              <w:jc w:val="center"/>
              <w:rPr>
                <w:lang w:eastAsia="en-GB"/>
              </w:rPr>
            </w:pPr>
            <w:r w:rsidRPr="00702834">
              <w:rPr>
                <w:lang w:eastAsia="en-GB"/>
              </w:rPr>
              <w:t>3</w:t>
            </w:r>
          </w:p>
        </w:tc>
      </w:tr>
      <w:tr w:rsidR="00CC7C6E" w:rsidRPr="00702834" w14:paraId="6E6ACBB2" w14:textId="77777777" w:rsidTr="009118CE">
        <w:tc>
          <w:tcPr>
            <w:tcW w:w="2093" w:type="dxa"/>
            <w:tcBorders>
              <w:top w:val="single" w:sz="4" w:space="0" w:color="000000"/>
              <w:left w:val="nil"/>
              <w:bottom w:val="single" w:sz="4" w:space="0" w:color="000000"/>
              <w:right w:val="nil"/>
            </w:tcBorders>
            <w:vAlign w:val="center"/>
          </w:tcPr>
          <w:p w14:paraId="3D71A784" w14:textId="77777777" w:rsidR="00CC7C6E" w:rsidRPr="00702834" w:rsidRDefault="00CC7C6E" w:rsidP="009118CE">
            <w:pPr>
              <w:spacing w:line="240" w:lineRule="auto"/>
              <w:jc w:val="center"/>
              <w:rPr>
                <w:lang w:eastAsia="en-GB"/>
              </w:rPr>
            </w:pPr>
          </w:p>
        </w:tc>
        <w:tc>
          <w:tcPr>
            <w:tcW w:w="567" w:type="dxa"/>
            <w:tcBorders>
              <w:top w:val="single" w:sz="4" w:space="0" w:color="000000"/>
              <w:left w:val="nil"/>
              <w:bottom w:val="single" w:sz="4" w:space="0" w:color="000000"/>
              <w:right w:val="nil"/>
            </w:tcBorders>
            <w:vAlign w:val="center"/>
          </w:tcPr>
          <w:p w14:paraId="4C343A49" w14:textId="77777777" w:rsidR="00CC7C6E" w:rsidRPr="00702834" w:rsidRDefault="00CC7C6E" w:rsidP="009118CE">
            <w:pPr>
              <w:spacing w:line="240" w:lineRule="auto"/>
              <w:jc w:val="center"/>
              <w:rPr>
                <w:lang w:eastAsia="en-GB"/>
              </w:rPr>
            </w:pPr>
          </w:p>
        </w:tc>
        <w:tc>
          <w:tcPr>
            <w:tcW w:w="567" w:type="dxa"/>
            <w:tcBorders>
              <w:top w:val="single" w:sz="4" w:space="0" w:color="000000"/>
              <w:left w:val="nil"/>
              <w:bottom w:val="single" w:sz="4" w:space="0" w:color="000000"/>
              <w:right w:val="nil"/>
            </w:tcBorders>
            <w:vAlign w:val="center"/>
          </w:tcPr>
          <w:p w14:paraId="0AACD95D" w14:textId="77777777" w:rsidR="00CC7C6E" w:rsidRPr="00702834" w:rsidRDefault="00CC7C6E" w:rsidP="009118CE">
            <w:pPr>
              <w:spacing w:line="240" w:lineRule="auto"/>
              <w:jc w:val="center"/>
              <w:rPr>
                <w:lang w:eastAsia="en-GB"/>
              </w:rPr>
            </w:pPr>
          </w:p>
        </w:tc>
        <w:tc>
          <w:tcPr>
            <w:tcW w:w="567" w:type="dxa"/>
            <w:tcBorders>
              <w:top w:val="single" w:sz="4" w:space="0" w:color="000000"/>
              <w:left w:val="nil"/>
              <w:bottom w:val="single" w:sz="4" w:space="0" w:color="000000"/>
              <w:right w:val="nil"/>
            </w:tcBorders>
            <w:vAlign w:val="center"/>
          </w:tcPr>
          <w:p w14:paraId="241B8C45" w14:textId="77777777" w:rsidR="00CC7C6E" w:rsidRPr="00702834" w:rsidRDefault="00CC7C6E" w:rsidP="009118CE">
            <w:pPr>
              <w:spacing w:line="240" w:lineRule="auto"/>
              <w:jc w:val="center"/>
              <w:rPr>
                <w:lang w:eastAsia="en-GB"/>
              </w:rPr>
            </w:pPr>
          </w:p>
        </w:tc>
        <w:tc>
          <w:tcPr>
            <w:tcW w:w="567" w:type="dxa"/>
            <w:tcBorders>
              <w:top w:val="single" w:sz="4" w:space="0" w:color="000000"/>
              <w:left w:val="nil"/>
              <w:bottom w:val="single" w:sz="4" w:space="0" w:color="000000"/>
              <w:right w:val="nil"/>
            </w:tcBorders>
            <w:vAlign w:val="center"/>
          </w:tcPr>
          <w:p w14:paraId="4FE0F17B" w14:textId="77777777" w:rsidR="00CC7C6E" w:rsidRPr="00702834" w:rsidRDefault="00CC7C6E" w:rsidP="009118CE">
            <w:pPr>
              <w:spacing w:line="240" w:lineRule="auto"/>
              <w:jc w:val="center"/>
              <w:rPr>
                <w:lang w:eastAsia="en-GB"/>
              </w:rPr>
            </w:pPr>
          </w:p>
        </w:tc>
        <w:tc>
          <w:tcPr>
            <w:tcW w:w="567" w:type="dxa"/>
            <w:tcBorders>
              <w:top w:val="single" w:sz="4" w:space="0" w:color="000000"/>
              <w:left w:val="nil"/>
              <w:bottom w:val="single" w:sz="4" w:space="0" w:color="000000"/>
              <w:right w:val="nil"/>
            </w:tcBorders>
            <w:vAlign w:val="center"/>
          </w:tcPr>
          <w:p w14:paraId="039CE14A" w14:textId="77777777" w:rsidR="00CC7C6E" w:rsidRPr="00702834" w:rsidRDefault="00CC7C6E" w:rsidP="009118CE">
            <w:pPr>
              <w:spacing w:line="240" w:lineRule="auto"/>
              <w:jc w:val="center"/>
              <w:rPr>
                <w:lang w:eastAsia="en-GB"/>
              </w:rPr>
            </w:pPr>
          </w:p>
        </w:tc>
        <w:tc>
          <w:tcPr>
            <w:tcW w:w="567" w:type="dxa"/>
            <w:tcBorders>
              <w:top w:val="single" w:sz="4" w:space="0" w:color="000000"/>
              <w:left w:val="nil"/>
              <w:bottom w:val="single" w:sz="4" w:space="0" w:color="000000"/>
              <w:right w:val="nil"/>
            </w:tcBorders>
            <w:vAlign w:val="center"/>
          </w:tcPr>
          <w:p w14:paraId="347B930C" w14:textId="77777777" w:rsidR="00CC7C6E" w:rsidRPr="00702834" w:rsidRDefault="00CC7C6E" w:rsidP="009118CE">
            <w:pPr>
              <w:spacing w:line="240" w:lineRule="auto"/>
              <w:jc w:val="center"/>
              <w:rPr>
                <w:lang w:eastAsia="en-GB"/>
              </w:rPr>
            </w:pPr>
          </w:p>
        </w:tc>
        <w:tc>
          <w:tcPr>
            <w:tcW w:w="567" w:type="dxa"/>
            <w:tcBorders>
              <w:top w:val="single" w:sz="4" w:space="0" w:color="000000"/>
              <w:left w:val="nil"/>
              <w:bottom w:val="single" w:sz="4" w:space="0" w:color="000000"/>
              <w:right w:val="nil"/>
            </w:tcBorders>
            <w:vAlign w:val="center"/>
          </w:tcPr>
          <w:p w14:paraId="03C511EC" w14:textId="77777777" w:rsidR="00CC7C6E" w:rsidRPr="00702834" w:rsidRDefault="00CC7C6E" w:rsidP="009118CE">
            <w:pPr>
              <w:spacing w:line="240" w:lineRule="auto"/>
              <w:jc w:val="center"/>
              <w:rPr>
                <w:lang w:eastAsia="en-GB"/>
              </w:rPr>
            </w:pPr>
          </w:p>
        </w:tc>
        <w:tc>
          <w:tcPr>
            <w:tcW w:w="567" w:type="dxa"/>
            <w:tcBorders>
              <w:top w:val="single" w:sz="4" w:space="0" w:color="000000"/>
              <w:left w:val="nil"/>
              <w:bottom w:val="single" w:sz="4" w:space="0" w:color="000000"/>
              <w:right w:val="nil"/>
            </w:tcBorders>
            <w:vAlign w:val="center"/>
          </w:tcPr>
          <w:p w14:paraId="3A4D470D" w14:textId="77777777" w:rsidR="00CC7C6E" w:rsidRPr="00702834" w:rsidRDefault="00CC7C6E" w:rsidP="009118CE">
            <w:pPr>
              <w:spacing w:line="240" w:lineRule="auto"/>
              <w:jc w:val="center"/>
              <w:rPr>
                <w:lang w:eastAsia="en-GB"/>
              </w:rPr>
            </w:pPr>
          </w:p>
        </w:tc>
        <w:tc>
          <w:tcPr>
            <w:tcW w:w="567" w:type="dxa"/>
            <w:tcBorders>
              <w:top w:val="single" w:sz="4" w:space="0" w:color="000000"/>
              <w:left w:val="nil"/>
              <w:bottom w:val="single" w:sz="4" w:space="0" w:color="000000"/>
              <w:right w:val="nil"/>
            </w:tcBorders>
            <w:vAlign w:val="center"/>
          </w:tcPr>
          <w:p w14:paraId="41ABA007" w14:textId="77777777" w:rsidR="00CC7C6E" w:rsidRPr="00702834" w:rsidRDefault="00CC7C6E" w:rsidP="009118CE">
            <w:pPr>
              <w:spacing w:line="240" w:lineRule="auto"/>
              <w:jc w:val="center"/>
              <w:rPr>
                <w:lang w:eastAsia="en-GB"/>
              </w:rPr>
            </w:pPr>
          </w:p>
        </w:tc>
        <w:tc>
          <w:tcPr>
            <w:tcW w:w="567" w:type="dxa"/>
            <w:tcBorders>
              <w:top w:val="single" w:sz="4" w:space="0" w:color="000000"/>
              <w:left w:val="nil"/>
              <w:bottom w:val="single" w:sz="4" w:space="0" w:color="000000"/>
              <w:right w:val="nil"/>
            </w:tcBorders>
            <w:vAlign w:val="center"/>
          </w:tcPr>
          <w:p w14:paraId="7027125E" w14:textId="77777777" w:rsidR="00CC7C6E" w:rsidRPr="00702834" w:rsidRDefault="00CC7C6E" w:rsidP="009118CE">
            <w:pPr>
              <w:spacing w:line="240" w:lineRule="auto"/>
              <w:jc w:val="center"/>
              <w:rPr>
                <w:lang w:eastAsia="en-GB"/>
              </w:rPr>
            </w:pPr>
          </w:p>
        </w:tc>
        <w:tc>
          <w:tcPr>
            <w:tcW w:w="567" w:type="dxa"/>
            <w:tcBorders>
              <w:top w:val="single" w:sz="4" w:space="0" w:color="000000"/>
              <w:left w:val="nil"/>
              <w:bottom w:val="single" w:sz="4" w:space="0" w:color="000000"/>
              <w:right w:val="nil"/>
            </w:tcBorders>
            <w:vAlign w:val="center"/>
          </w:tcPr>
          <w:p w14:paraId="25F89A95" w14:textId="77777777" w:rsidR="00CC7C6E" w:rsidRPr="00702834" w:rsidRDefault="00CC7C6E" w:rsidP="009118CE">
            <w:pPr>
              <w:spacing w:line="240" w:lineRule="auto"/>
              <w:jc w:val="center"/>
              <w:rPr>
                <w:lang w:eastAsia="en-GB"/>
              </w:rPr>
            </w:pPr>
          </w:p>
        </w:tc>
        <w:tc>
          <w:tcPr>
            <w:tcW w:w="567" w:type="dxa"/>
            <w:tcBorders>
              <w:top w:val="single" w:sz="4" w:space="0" w:color="000000"/>
              <w:left w:val="nil"/>
              <w:bottom w:val="single" w:sz="4" w:space="0" w:color="000000"/>
              <w:right w:val="nil"/>
            </w:tcBorders>
            <w:vAlign w:val="center"/>
          </w:tcPr>
          <w:p w14:paraId="4D4F187A" w14:textId="77777777" w:rsidR="00CC7C6E" w:rsidRPr="00702834" w:rsidRDefault="00CC7C6E" w:rsidP="009118CE">
            <w:pPr>
              <w:spacing w:line="240" w:lineRule="auto"/>
              <w:jc w:val="center"/>
              <w:rPr>
                <w:lang w:eastAsia="en-GB"/>
              </w:rPr>
            </w:pPr>
          </w:p>
        </w:tc>
      </w:tr>
      <w:tr w:rsidR="00CC7C6E" w:rsidRPr="00702834" w14:paraId="662937AB" w14:textId="77777777" w:rsidTr="009118CE">
        <w:tc>
          <w:tcPr>
            <w:tcW w:w="2093" w:type="dxa"/>
            <w:tcBorders>
              <w:top w:val="single" w:sz="4" w:space="0" w:color="000000"/>
            </w:tcBorders>
            <w:vAlign w:val="center"/>
          </w:tcPr>
          <w:p w14:paraId="12156188" w14:textId="77777777" w:rsidR="00CC7C6E" w:rsidRPr="00702834" w:rsidRDefault="00CC7C6E" w:rsidP="009118CE">
            <w:pPr>
              <w:spacing w:line="240" w:lineRule="auto"/>
              <w:jc w:val="center"/>
              <w:rPr>
                <w:lang w:eastAsia="en-GB"/>
              </w:rPr>
            </w:pPr>
            <w:r w:rsidRPr="00702834">
              <w:rPr>
                <w:lang w:eastAsia="en-GB"/>
              </w:rPr>
              <w:t>Scenario</w:t>
            </w:r>
          </w:p>
        </w:tc>
        <w:tc>
          <w:tcPr>
            <w:tcW w:w="567" w:type="dxa"/>
            <w:tcBorders>
              <w:top w:val="single" w:sz="4" w:space="0" w:color="000000"/>
            </w:tcBorders>
            <w:vAlign w:val="center"/>
          </w:tcPr>
          <w:p w14:paraId="594B473E" w14:textId="77777777" w:rsidR="00CC7C6E" w:rsidRPr="00702834" w:rsidRDefault="00CC7C6E" w:rsidP="009118CE">
            <w:pPr>
              <w:spacing w:line="240" w:lineRule="auto"/>
              <w:jc w:val="center"/>
              <w:rPr>
                <w:lang w:eastAsia="en-GB"/>
              </w:rPr>
            </w:pPr>
            <w:r w:rsidRPr="00702834">
              <w:rPr>
                <w:lang w:eastAsia="en-GB"/>
              </w:rPr>
              <w:t>1</w:t>
            </w:r>
          </w:p>
        </w:tc>
        <w:tc>
          <w:tcPr>
            <w:tcW w:w="567" w:type="dxa"/>
            <w:tcBorders>
              <w:top w:val="single" w:sz="4" w:space="0" w:color="000000"/>
            </w:tcBorders>
            <w:vAlign w:val="center"/>
          </w:tcPr>
          <w:p w14:paraId="37F8EF23" w14:textId="77777777" w:rsidR="00CC7C6E" w:rsidRPr="00702834" w:rsidRDefault="00CC7C6E" w:rsidP="009118CE">
            <w:pPr>
              <w:spacing w:line="240" w:lineRule="auto"/>
              <w:jc w:val="center"/>
              <w:rPr>
                <w:lang w:eastAsia="en-GB"/>
              </w:rPr>
            </w:pPr>
            <w:r w:rsidRPr="00702834">
              <w:rPr>
                <w:lang w:eastAsia="en-GB"/>
              </w:rPr>
              <w:t>1</w:t>
            </w:r>
          </w:p>
        </w:tc>
        <w:tc>
          <w:tcPr>
            <w:tcW w:w="567" w:type="dxa"/>
            <w:tcBorders>
              <w:top w:val="single" w:sz="4" w:space="0" w:color="000000"/>
            </w:tcBorders>
            <w:vAlign w:val="center"/>
          </w:tcPr>
          <w:p w14:paraId="63FAF4D8" w14:textId="77777777" w:rsidR="00CC7C6E" w:rsidRPr="00702834" w:rsidRDefault="00CC7C6E" w:rsidP="009118CE">
            <w:pPr>
              <w:spacing w:line="240" w:lineRule="auto"/>
              <w:jc w:val="center"/>
              <w:rPr>
                <w:lang w:eastAsia="en-GB"/>
              </w:rPr>
            </w:pPr>
            <w:r w:rsidRPr="00702834">
              <w:rPr>
                <w:lang w:eastAsia="en-GB"/>
              </w:rPr>
              <w:t>1</w:t>
            </w:r>
          </w:p>
        </w:tc>
        <w:tc>
          <w:tcPr>
            <w:tcW w:w="567" w:type="dxa"/>
            <w:tcBorders>
              <w:top w:val="single" w:sz="4" w:space="0" w:color="000000"/>
            </w:tcBorders>
            <w:vAlign w:val="center"/>
          </w:tcPr>
          <w:p w14:paraId="2D8FE839" w14:textId="77777777" w:rsidR="00CC7C6E" w:rsidRPr="00702834" w:rsidRDefault="00CC7C6E" w:rsidP="009118CE">
            <w:pPr>
              <w:spacing w:line="240" w:lineRule="auto"/>
              <w:jc w:val="center"/>
              <w:rPr>
                <w:lang w:eastAsia="en-GB"/>
              </w:rPr>
            </w:pPr>
            <w:r w:rsidRPr="00702834">
              <w:rPr>
                <w:lang w:eastAsia="en-GB"/>
              </w:rPr>
              <w:t>1</w:t>
            </w:r>
          </w:p>
        </w:tc>
        <w:tc>
          <w:tcPr>
            <w:tcW w:w="567" w:type="dxa"/>
            <w:tcBorders>
              <w:top w:val="single" w:sz="4" w:space="0" w:color="000000"/>
            </w:tcBorders>
            <w:vAlign w:val="center"/>
          </w:tcPr>
          <w:p w14:paraId="04CC9FD0" w14:textId="77777777" w:rsidR="00CC7C6E" w:rsidRPr="00702834" w:rsidRDefault="00CC7C6E" w:rsidP="009118CE">
            <w:pPr>
              <w:spacing w:line="240" w:lineRule="auto"/>
              <w:jc w:val="center"/>
              <w:rPr>
                <w:lang w:eastAsia="en-GB"/>
              </w:rPr>
            </w:pPr>
            <w:r w:rsidRPr="00702834">
              <w:rPr>
                <w:lang w:eastAsia="en-GB"/>
              </w:rPr>
              <w:t>1</w:t>
            </w:r>
          </w:p>
        </w:tc>
        <w:tc>
          <w:tcPr>
            <w:tcW w:w="567" w:type="dxa"/>
            <w:tcBorders>
              <w:top w:val="single" w:sz="4" w:space="0" w:color="000000"/>
            </w:tcBorders>
            <w:vAlign w:val="center"/>
          </w:tcPr>
          <w:p w14:paraId="391B9E84" w14:textId="77777777" w:rsidR="00CC7C6E" w:rsidRPr="00702834" w:rsidRDefault="00CC7C6E" w:rsidP="009118CE">
            <w:pPr>
              <w:spacing w:line="240" w:lineRule="auto"/>
              <w:jc w:val="center"/>
              <w:rPr>
                <w:lang w:eastAsia="en-GB"/>
              </w:rPr>
            </w:pPr>
            <w:r w:rsidRPr="00702834">
              <w:rPr>
                <w:lang w:eastAsia="en-GB"/>
              </w:rPr>
              <w:t>1</w:t>
            </w:r>
          </w:p>
        </w:tc>
        <w:tc>
          <w:tcPr>
            <w:tcW w:w="567" w:type="dxa"/>
            <w:tcBorders>
              <w:top w:val="single" w:sz="4" w:space="0" w:color="000000"/>
            </w:tcBorders>
            <w:vAlign w:val="center"/>
          </w:tcPr>
          <w:p w14:paraId="739D1161" w14:textId="77777777" w:rsidR="00CC7C6E" w:rsidRPr="00702834" w:rsidRDefault="00CC7C6E" w:rsidP="009118CE">
            <w:pPr>
              <w:spacing w:line="240" w:lineRule="auto"/>
              <w:jc w:val="center"/>
              <w:rPr>
                <w:lang w:eastAsia="en-GB"/>
              </w:rPr>
            </w:pPr>
            <w:r w:rsidRPr="00702834">
              <w:rPr>
                <w:lang w:eastAsia="en-GB"/>
              </w:rPr>
              <w:t>2</w:t>
            </w:r>
          </w:p>
        </w:tc>
        <w:tc>
          <w:tcPr>
            <w:tcW w:w="567" w:type="dxa"/>
            <w:tcBorders>
              <w:top w:val="single" w:sz="4" w:space="0" w:color="000000"/>
            </w:tcBorders>
            <w:vAlign w:val="center"/>
          </w:tcPr>
          <w:p w14:paraId="6BB0B7DD" w14:textId="77777777" w:rsidR="00CC7C6E" w:rsidRPr="00702834" w:rsidRDefault="00CC7C6E" w:rsidP="009118CE">
            <w:pPr>
              <w:spacing w:line="240" w:lineRule="auto"/>
              <w:jc w:val="center"/>
              <w:rPr>
                <w:lang w:eastAsia="en-GB"/>
              </w:rPr>
            </w:pPr>
            <w:r w:rsidRPr="00702834">
              <w:rPr>
                <w:lang w:eastAsia="en-GB"/>
              </w:rPr>
              <w:t>2</w:t>
            </w:r>
          </w:p>
        </w:tc>
        <w:tc>
          <w:tcPr>
            <w:tcW w:w="567" w:type="dxa"/>
            <w:tcBorders>
              <w:top w:val="single" w:sz="4" w:space="0" w:color="000000"/>
            </w:tcBorders>
            <w:vAlign w:val="center"/>
          </w:tcPr>
          <w:p w14:paraId="758A7C6A" w14:textId="77777777" w:rsidR="00CC7C6E" w:rsidRPr="00702834" w:rsidRDefault="00CC7C6E" w:rsidP="009118CE">
            <w:pPr>
              <w:spacing w:line="240" w:lineRule="auto"/>
              <w:jc w:val="center"/>
              <w:rPr>
                <w:lang w:eastAsia="en-GB"/>
              </w:rPr>
            </w:pPr>
            <w:r w:rsidRPr="00702834">
              <w:rPr>
                <w:lang w:eastAsia="en-GB"/>
              </w:rPr>
              <w:t>2</w:t>
            </w:r>
          </w:p>
        </w:tc>
        <w:tc>
          <w:tcPr>
            <w:tcW w:w="567" w:type="dxa"/>
            <w:tcBorders>
              <w:top w:val="single" w:sz="4" w:space="0" w:color="000000"/>
            </w:tcBorders>
            <w:vAlign w:val="center"/>
          </w:tcPr>
          <w:p w14:paraId="5CD3D455" w14:textId="77777777" w:rsidR="00CC7C6E" w:rsidRPr="00702834" w:rsidRDefault="00CC7C6E" w:rsidP="009118CE">
            <w:pPr>
              <w:spacing w:line="240" w:lineRule="auto"/>
              <w:jc w:val="center"/>
              <w:rPr>
                <w:lang w:eastAsia="en-GB"/>
              </w:rPr>
            </w:pPr>
            <w:r w:rsidRPr="00702834">
              <w:rPr>
                <w:lang w:eastAsia="en-GB"/>
              </w:rPr>
              <w:t>2</w:t>
            </w:r>
          </w:p>
        </w:tc>
        <w:tc>
          <w:tcPr>
            <w:tcW w:w="567" w:type="dxa"/>
            <w:tcBorders>
              <w:top w:val="single" w:sz="4" w:space="0" w:color="000000"/>
            </w:tcBorders>
            <w:vAlign w:val="center"/>
          </w:tcPr>
          <w:p w14:paraId="4585BB63" w14:textId="77777777" w:rsidR="00CC7C6E" w:rsidRPr="00702834" w:rsidRDefault="00CC7C6E" w:rsidP="009118CE">
            <w:pPr>
              <w:spacing w:line="240" w:lineRule="auto"/>
              <w:jc w:val="center"/>
              <w:rPr>
                <w:lang w:eastAsia="en-GB"/>
              </w:rPr>
            </w:pPr>
            <w:r w:rsidRPr="00702834">
              <w:rPr>
                <w:lang w:eastAsia="en-GB"/>
              </w:rPr>
              <w:t>2</w:t>
            </w:r>
          </w:p>
        </w:tc>
        <w:tc>
          <w:tcPr>
            <w:tcW w:w="567" w:type="dxa"/>
            <w:tcBorders>
              <w:top w:val="single" w:sz="4" w:space="0" w:color="000000"/>
            </w:tcBorders>
            <w:vAlign w:val="center"/>
          </w:tcPr>
          <w:p w14:paraId="36729E21" w14:textId="77777777" w:rsidR="00CC7C6E" w:rsidRPr="00702834" w:rsidRDefault="00CC7C6E" w:rsidP="009118CE">
            <w:pPr>
              <w:spacing w:line="240" w:lineRule="auto"/>
              <w:jc w:val="center"/>
              <w:rPr>
                <w:lang w:eastAsia="en-GB"/>
              </w:rPr>
            </w:pPr>
          </w:p>
        </w:tc>
      </w:tr>
      <w:tr w:rsidR="00CC7C6E" w:rsidRPr="00702834" w14:paraId="72B2DC1B" w14:textId="77777777" w:rsidTr="009118CE">
        <w:tc>
          <w:tcPr>
            <w:tcW w:w="2093" w:type="dxa"/>
            <w:vAlign w:val="center"/>
          </w:tcPr>
          <w:p w14:paraId="56499999" w14:textId="77777777" w:rsidR="00CC7C6E" w:rsidRPr="00702834" w:rsidRDefault="00CC7C6E" w:rsidP="009118CE">
            <w:pPr>
              <w:spacing w:line="240" w:lineRule="auto"/>
              <w:jc w:val="center"/>
              <w:rPr>
                <w:lang w:eastAsia="en-GB"/>
              </w:rPr>
            </w:pPr>
            <w:r w:rsidRPr="00702834">
              <w:rPr>
                <w:lang w:eastAsia="en-GB"/>
              </w:rPr>
              <w:t>Cargo type</w:t>
            </w:r>
          </w:p>
        </w:tc>
        <w:tc>
          <w:tcPr>
            <w:tcW w:w="567" w:type="dxa"/>
            <w:vAlign w:val="center"/>
          </w:tcPr>
          <w:p w14:paraId="609673CC"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06E5448F" w14:textId="77777777" w:rsidR="00CC7C6E" w:rsidRPr="00702834" w:rsidRDefault="00CC7C6E" w:rsidP="009118CE">
            <w:pPr>
              <w:spacing w:line="240" w:lineRule="auto"/>
              <w:jc w:val="center"/>
              <w:rPr>
                <w:lang w:eastAsia="en-GB"/>
              </w:rPr>
            </w:pPr>
            <w:r w:rsidRPr="00702834">
              <w:rPr>
                <w:lang w:eastAsia="en-GB"/>
              </w:rPr>
              <w:t>2</w:t>
            </w:r>
          </w:p>
        </w:tc>
        <w:tc>
          <w:tcPr>
            <w:tcW w:w="567" w:type="dxa"/>
            <w:vAlign w:val="center"/>
          </w:tcPr>
          <w:p w14:paraId="2483E78F" w14:textId="77777777" w:rsidR="00CC7C6E" w:rsidRPr="00702834" w:rsidRDefault="00CC7C6E" w:rsidP="009118CE">
            <w:pPr>
              <w:spacing w:line="240" w:lineRule="auto"/>
              <w:jc w:val="center"/>
              <w:rPr>
                <w:lang w:eastAsia="en-GB"/>
              </w:rPr>
            </w:pPr>
            <w:r w:rsidRPr="00702834">
              <w:rPr>
                <w:lang w:eastAsia="en-GB"/>
              </w:rPr>
              <w:t>2</w:t>
            </w:r>
          </w:p>
        </w:tc>
        <w:tc>
          <w:tcPr>
            <w:tcW w:w="567" w:type="dxa"/>
            <w:vAlign w:val="center"/>
          </w:tcPr>
          <w:p w14:paraId="735728F8" w14:textId="77777777" w:rsidR="00CC7C6E" w:rsidRPr="00702834" w:rsidRDefault="00CC7C6E" w:rsidP="009118CE">
            <w:pPr>
              <w:spacing w:line="240" w:lineRule="auto"/>
              <w:jc w:val="center"/>
              <w:rPr>
                <w:lang w:eastAsia="en-GB"/>
              </w:rPr>
            </w:pPr>
            <w:r w:rsidRPr="00702834">
              <w:rPr>
                <w:lang w:eastAsia="en-GB"/>
              </w:rPr>
              <w:t>2</w:t>
            </w:r>
          </w:p>
        </w:tc>
        <w:tc>
          <w:tcPr>
            <w:tcW w:w="567" w:type="dxa"/>
            <w:vAlign w:val="center"/>
          </w:tcPr>
          <w:p w14:paraId="71CBB1FE" w14:textId="77777777" w:rsidR="00CC7C6E" w:rsidRPr="00702834" w:rsidRDefault="00CC7C6E" w:rsidP="009118CE">
            <w:pPr>
              <w:spacing w:line="240" w:lineRule="auto"/>
              <w:jc w:val="center"/>
              <w:rPr>
                <w:lang w:eastAsia="en-GB"/>
              </w:rPr>
            </w:pPr>
            <w:r w:rsidRPr="00702834">
              <w:rPr>
                <w:lang w:eastAsia="en-GB"/>
              </w:rPr>
              <w:t>2</w:t>
            </w:r>
          </w:p>
        </w:tc>
        <w:tc>
          <w:tcPr>
            <w:tcW w:w="567" w:type="dxa"/>
            <w:vAlign w:val="center"/>
          </w:tcPr>
          <w:p w14:paraId="2E785FE0" w14:textId="77777777" w:rsidR="00CC7C6E" w:rsidRPr="00702834" w:rsidRDefault="00CC7C6E" w:rsidP="009118CE">
            <w:pPr>
              <w:spacing w:line="240" w:lineRule="auto"/>
              <w:jc w:val="center"/>
              <w:rPr>
                <w:lang w:eastAsia="en-GB"/>
              </w:rPr>
            </w:pPr>
            <w:r w:rsidRPr="00702834">
              <w:rPr>
                <w:lang w:eastAsia="en-GB"/>
              </w:rPr>
              <w:t>3</w:t>
            </w:r>
          </w:p>
        </w:tc>
        <w:tc>
          <w:tcPr>
            <w:tcW w:w="567" w:type="dxa"/>
            <w:vAlign w:val="center"/>
          </w:tcPr>
          <w:p w14:paraId="5B02DEED"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182F200A"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62ECCF5C" w14:textId="77777777" w:rsidR="00CC7C6E" w:rsidRPr="00702834" w:rsidRDefault="00CC7C6E" w:rsidP="009118CE">
            <w:pPr>
              <w:spacing w:line="240" w:lineRule="auto"/>
              <w:jc w:val="center"/>
              <w:rPr>
                <w:lang w:eastAsia="en-GB"/>
              </w:rPr>
            </w:pPr>
            <w:r w:rsidRPr="00702834">
              <w:rPr>
                <w:lang w:eastAsia="en-GB"/>
              </w:rPr>
              <w:t>2</w:t>
            </w:r>
          </w:p>
        </w:tc>
        <w:tc>
          <w:tcPr>
            <w:tcW w:w="567" w:type="dxa"/>
            <w:vAlign w:val="center"/>
          </w:tcPr>
          <w:p w14:paraId="31DBF150" w14:textId="77777777" w:rsidR="00CC7C6E" w:rsidRPr="00702834" w:rsidRDefault="00CC7C6E" w:rsidP="009118CE">
            <w:pPr>
              <w:spacing w:line="240" w:lineRule="auto"/>
              <w:jc w:val="center"/>
              <w:rPr>
                <w:lang w:eastAsia="en-GB"/>
              </w:rPr>
            </w:pPr>
            <w:r w:rsidRPr="00702834">
              <w:rPr>
                <w:lang w:eastAsia="en-GB"/>
              </w:rPr>
              <w:t>2</w:t>
            </w:r>
          </w:p>
        </w:tc>
        <w:tc>
          <w:tcPr>
            <w:tcW w:w="567" w:type="dxa"/>
            <w:vAlign w:val="center"/>
          </w:tcPr>
          <w:p w14:paraId="5DC54B53" w14:textId="77777777" w:rsidR="00CC7C6E" w:rsidRPr="00702834" w:rsidRDefault="00CC7C6E" w:rsidP="009118CE">
            <w:pPr>
              <w:spacing w:line="240" w:lineRule="auto"/>
              <w:jc w:val="center"/>
              <w:rPr>
                <w:lang w:eastAsia="en-GB"/>
              </w:rPr>
            </w:pPr>
            <w:r w:rsidRPr="00702834">
              <w:rPr>
                <w:lang w:eastAsia="en-GB"/>
              </w:rPr>
              <w:t>3</w:t>
            </w:r>
          </w:p>
        </w:tc>
        <w:tc>
          <w:tcPr>
            <w:tcW w:w="567" w:type="dxa"/>
            <w:vAlign w:val="center"/>
          </w:tcPr>
          <w:p w14:paraId="74E79101" w14:textId="77777777" w:rsidR="00CC7C6E" w:rsidRPr="00702834" w:rsidRDefault="00CC7C6E" w:rsidP="009118CE">
            <w:pPr>
              <w:spacing w:line="240" w:lineRule="auto"/>
              <w:jc w:val="center"/>
              <w:rPr>
                <w:lang w:eastAsia="en-GB"/>
              </w:rPr>
            </w:pPr>
          </w:p>
        </w:tc>
      </w:tr>
      <w:tr w:rsidR="00CC7C6E" w:rsidRPr="00702834" w14:paraId="796EFF40" w14:textId="77777777" w:rsidTr="009118CE">
        <w:tc>
          <w:tcPr>
            <w:tcW w:w="2093" w:type="dxa"/>
            <w:vAlign w:val="center"/>
          </w:tcPr>
          <w:p w14:paraId="52B2E4AE" w14:textId="77777777" w:rsidR="00CC7C6E" w:rsidRPr="00702834" w:rsidRDefault="00CC7C6E" w:rsidP="009118CE">
            <w:pPr>
              <w:spacing w:line="240" w:lineRule="auto"/>
              <w:jc w:val="center"/>
              <w:rPr>
                <w:lang w:eastAsia="en-GB"/>
              </w:rPr>
            </w:pPr>
            <w:r w:rsidRPr="00702834">
              <w:rPr>
                <w:lang w:eastAsia="en-GB"/>
              </w:rPr>
              <w:t>Container number</w:t>
            </w:r>
          </w:p>
        </w:tc>
        <w:tc>
          <w:tcPr>
            <w:tcW w:w="567" w:type="dxa"/>
            <w:vAlign w:val="center"/>
          </w:tcPr>
          <w:p w14:paraId="33FBBE34"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5BBCA64F"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6F45013C"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454D4126"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3FC92D71" w14:textId="77777777" w:rsidR="00CC7C6E" w:rsidRPr="00702834" w:rsidRDefault="00CC7C6E" w:rsidP="009118CE">
            <w:pPr>
              <w:spacing w:line="240" w:lineRule="auto"/>
              <w:jc w:val="center"/>
              <w:rPr>
                <w:lang w:eastAsia="en-GB"/>
              </w:rPr>
            </w:pPr>
            <w:r w:rsidRPr="00702834">
              <w:rPr>
                <w:lang w:eastAsia="en-GB"/>
              </w:rPr>
              <w:t>3</w:t>
            </w:r>
          </w:p>
        </w:tc>
        <w:tc>
          <w:tcPr>
            <w:tcW w:w="567" w:type="dxa"/>
            <w:vAlign w:val="center"/>
          </w:tcPr>
          <w:p w14:paraId="23E10B57"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0B7CC06E" w14:textId="77777777" w:rsidR="00CC7C6E" w:rsidRPr="00702834" w:rsidRDefault="00CC7C6E" w:rsidP="009118CE">
            <w:pPr>
              <w:spacing w:line="240" w:lineRule="auto"/>
              <w:jc w:val="center"/>
              <w:rPr>
                <w:lang w:eastAsia="en-GB"/>
              </w:rPr>
            </w:pPr>
            <w:r w:rsidRPr="00702834">
              <w:rPr>
                <w:lang w:eastAsia="en-GB"/>
              </w:rPr>
              <w:t>2</w:t>
            </w:r>
          </w:p>
        </w:tc>
        <w:tc>
          <w:tcPr>
            <w:tcW w:w="567" w:type="dxa"/>
            <w:vAlign w:val="center"/>
          </w:tcPr>
          <w:p w14:paraId="4BEEFBCD"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2A3EB806" w14:textId="77777777" w:rsidR="00CC7C6E" w:rsidRPr="00702834" w:rsidRDefault="00CC7C6E" w:rsidP="009118CE">
            <w:pPr>
              <w:spacing w:line="240" w:lineRule="auto"/>
              <w:jc w:val="center"/>
              <w:rPr>
                <w:lang w:eastAsia="en-GB"/>
              </w:rPr>
            </w:pPr>
            <w:r w:rsidRPr="00702834">
              <w:rPr>
                <w:lang w:eastAsia="en-GB"/>
              </w:rPr>
              <w:t>3</w:t>
            </w:r>
          </w:p>
        </w:tc>
        <w:tc>
          <w:tcPr>
            <w:tcW w:w="567" w:type="dxa"/>
            <w:vAlign w:val="center"/>
          </w:tcPr>
          <w:p w14:paraId="43267BC5"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36671A3F" w14:textId="77777777" w:rsidR="00CC7C6E" w:rsidRPr="00702834" w:rsidRDefault="00CC7C6E" w:rsidP="009118CE">
            <w:pPr>
              <w:spacing w:line="240" w:lineRule="auto"/>
              <w:jc w:val="center"/>
              <w:rPr>
                <w:lang w:eastAsia="en-GB"/>
              </w:rPr>
            </w:pPr>
            <w:r w:rsidRPr="00702834">
              <w:rPr>
                <w:lang w:eastAsia="en-GB"/>
              </w:rPr>
              <w:t>1</w:t>
            </w:r>
          </w:p>
        </w:tc>
        <w:tc>
          <w:tcPr>
            <w:tcW w:w="567" w:type="dxa"/>
            <w:vAlign w:val="center"/>
          </w:tcPr>
          <w:p w14:paraId="2C66A905" w14:textId="77777777" w:rsidR="00CC7C6E" w:rsidRPr="00702834" w:rsidRDefault="00CC7C6E" w:rsidP="009118CE">
            <w:pPr>
              <w:spacing w:line="240" w:lineRule="auto"/>
              <w:jc w:val="center"/>
              <w:rPr>
                <w:lang w:eastAsia="en-GB"/>
              </w:rPr>
            </w:pPr>
          </w:p>
        </w:tc>
      </w:tr>
      <w:tr w:rsidR="00CC7C6E" w:rsidRPr="00702834" w14:paraId="1767CA56" w14:textId="77777777" w:rsidTr="009118CE">
        <w:tc>
          <w:tcPr>
            <w:tcW w:w="2093" w:type="dxa"/>
            <w:vAlign w:val="center"/>
          </w:tcPr>
          <w:p w14:paraId="324343AB" w14:textId="77777777" w:rsidR="00CC7C6E" w:rsidRPr="00702834" w:rsidRDefault="00CC7C6E" w:rsidP="009118CE">
            <w:pPr>
              <w:spacing w:line="240" w:lineRule="auto"/>
              <w:jc w:val="center"/>
              <w:rPr>
                <w:lang w:eastAsia="en-GB"/>
              </w:rPr>
            </w:pPr>
            <w:r w:rsidRPr="00702834">
              <w:rPr>
                <w:lang w:eastAsia="en-GB"/>
              </w:rPr>
              <w:t>Container destination</w:t>
            </w:r>
          </w:p>
        </w:tc>
        <w:tc>
          <w:tcPr>
            <w:tcW w:w="567" w:type="dxa"/>
            <w:vAlign w:val="center"/>
          </w:tcPr>
          <w:p w14:paraId="5987D60E" w14:textId="77777777" w:rsidR="00CC7C6E" w:rsidRPr="00702834" w:rsidRDefault="00CC7C6E" w:rsidP="009118CE">
            <w:pPr>
              <w:spacing w:line="240" w:lineRule="auto"/>
              <w:jc w:val="center"/>
              <w:rPr>
                <w:lang w:eastAsia="en-GB"/>
              </w:rPr>
            </w:pPr>
            <w:r w:rsidRPr="00702834">
              <w:rPr>
                <w:lang w:eastAsia="en-GB"/>
              </w:rPr>
              <w:t>2</w:t>
            </w:r>
          </w:p>
        </w:tc>
        <w:tc>
          <w:tcPr>
            <w:tcW w:w="567" w:type="dxa"/>
            <w:vAlign w:val="center"/>
          </w:tcPr>
          <w:p w14:paraId="4B2BB63F" w14:textId="77777777" w:rsidR="00CC7C6E" w:rsidRPr="00702834" w:rsidRDefault="00CC7C6E" w:rsidP="009118CE">
            <w:pPr>
              <w:spacing w:line="240" w:lineRule="auto"/>
              <w:jc w:val="center"/>
              <w:rPr>
                <w:lang w:eastAsia="en-GB"/>
              </w:rPr>
            </w:pPr>
            <w:r w:rsidRPr="00702834">
              <w:rPr>
                <w:lang w:eastAsia="en-GB"/>
              </w:rPr>
              <w:t>2</w:t>
            </w:r>
          </w:p>
        </w:tc>
        <w:tc>
          <w:tcPr>
            <w:tcW w:w="567" w:type="dxa"/>
            <w:vAlign w:val="center"/>
          </w:tcPr>
          <w:p w14:paraId="66FB5C96" w14:textId="77777777" w:rsidR="00CC7C6E" w:rsidRPr="00702834" w:rsidRDefault="00CC7C6E" w:rsidP="009118CE">
            <w:pPr>
              <w:spacing w:line="240" w:lineRule="auto"/>
              <w:jc w:val="center"/>
              <w:rPr>
                <w:lang w:eastAsia="en-GB"/>
              </w:rPr>
            </w:pPr>
            <w:r w:rsidRPr="00702834">
              <w:rPr>
                <w:lang w:eastAsia="en-GB"/>
              </w:rPr>
              <w:t>2</w:t>
            </w:r>
          </w:p>
        </w:tc>
        <w:tc>
          <w:tcPr>
            <w:tcW w:w="567" w:type="dxa"/>
            <w:vAlign w:val="center"/>
          </w:tcPr>
          <w:p w14:paraId="541BCE31" w14:textId="77777777" w:rsidR="00CC7C6E" w:rsidRPr="00702834" w:rsidRDefault="00CC7C6E" w:rsidP="009118CE">
            <w:pPr>
              <w:spacing w:line="240" w:lineRule="auto"/>
              <w:jc w:val="center"/>
              <w:rPr>
                <w:lang w:eastAsia="en-GB"/>
              </w:rPr>
            </w:pPr>
            <w:r w:rsidRPr="00702834">
              <w:rPr>
                <w:lang w:eastAsia="en-GB"/>
              </w:rPr>
              <w:t>2</w:t>
            </w:r>
          </w:p>
        </w:tc>
        <w:tc>
          <w:tcPr>
            <w:tcW w:w="567" w:type="dxa"/>
            <w:vAlign w:val="center"/>
          </w:tcPr>
          <w:p w14:paraId="49C216A0" w14:textId="77777777" w:rsidR="00CC7C6E" w:rsidRPr="00702834" w:rsidRDefault="00CC7C6E" w:rsidP="009118CE">
            <w:pPr>
              <w:spacing w:line="240" w:lineRule="auto"/>
              <w:jc w:val="center"/>
              <w:rPr>
                <w:lang w:eastAsia="en-GB"/>
              </w:rPr>
            </w:pPr>
            <w:r w:rsidRPr="00702834">
              <w:rPr>
                <w:lang w:eastAsia="en-GB"/>
              </w:rPr>
              <w:t>2</w:t>
            </w:r>
          </w:p>
        </w:tc>
        <w:tc>
          <w:tcPr>
            <w:tcW w:w="567" w:type="dxa"/>
            <w:vAlign w:val="center"/>
          </w:tcPr>
          <w:p w14:paraId="35EAD663" w14:textId="77777777" w:rsidR="00CC7C6E" w:rsidRPr="00702834" w:rsidRDefault="00CC7C6E" w:rsidP="009118CE">
            <w:pPr>
              <w:spacing w:line="240" w:lineRule="auto"/>
              <w:jc w:val="center"/>
              <w:rPr>
                <w:lang w:eastAsia="en-GB"/>
              </w:rPr>
            </w:pPr>
            <w:r w:rsidRPr="00702834">
              <w:rPr>
                <w:lang w:eastAsia="en-GB"/>
              </w:rPr>
              <w:t>2</w:t>
            </w:r>
          </w:p>
        </w:tc>
        <w:tc>
          <w:tcPr>
            <w:tcW w:w="567" w:type="dxa"/>
            <w:vAlign w:val="center"/>
          </w:tcPr>
          <w:p w14:paraId="0D2F5AC7" w14:textId="77777777" w:rsidR="00CC7C6E" w:rsidRPr="00702834" w:rsidRDefault="00CC7C6E" w:rsidP="009118CE">
            <w:pPr>
              <w:spacing w:line="240" w:lineRule="auto"/>
              <w:jc w:val="center"/>
              <w:rPr>
                <w:lang w:eastAsia="en-GB"/>
              </w:rPr>
            </w:pPr>
            <w:r w:rsidRPr="00702834">
              <w:rPr>
                <w:lang w:eastAsia="en-GB"/>
              </w:rPr>
              <w:t>2</w:t>
            </w:r>
          </w:p>
        </w:tc>
        <w:tc>
          <w:tcPr>
            <w:tcW w:w="567" w:type="dxa"/>
            <w:vAlign w:val="center"/>
          </w:tcPr>
          <w:p w14:paraId="6CBA2A5B" w14:textId="77777777" w:rsidR="00CC7C6E" w:rsidRPr="00702834" w:rsidRDefault="00CC7C6E" w:rsidP="009118CE">
            <w:pPr>
              <w:spacing w:line="240" w:lineRule="auto"/>
              <w:jc w:val="center"/>
              <w:rPr>
                <w:lang w:eastAsia="en-GB"/>
              </w:rPr>
            </w:pPr>
            <w:r w:rsidRPr="00702834">
              <w:rPr>
                <w:lang w:eastAsia="en-GB"/>
              </w:rPr>
              <w:t>2</w:t>
            </w:r>
          </w:p>
        </w:tc>
        <w:tc>
          <w:tcPr>
            <w:tcW w:w="567" w:type="dxa"/>
            <w:vAlign w:val="center"/>
          </w:tcPr>
          <w:p w14:paraId="3CF7C963" w14:textId="77777777" w:rsidR="00CC7C6E" w:rsidRPr="00702834" w:rsidRDefault="00CC7C6E" w:rsidP="009118CE">
            <w:pPr>
              <w:spacing w:line="240" w:lineRule="auto"/>
              <w:jc w:val="center"/>
              <w:rPr>
                <w:lang w:eastAsia="en-GB"/>
              </w:rPr>
            </w:pPr>
            <w:r w:rsidRPr="00702834">
              <w:rPr>
                <w:lang w:eastAsia="en-GB"/>
              </w:rPr>
              <w:t>2</w:t>
            </w:r>
          </w:p>
        </w:tc>
        <w:tc>
          <w:tcPr>
            <w:tcW w:w="567" w:type="dxa"/>
            <w:vAlign w:val="center"/>
          </w:tcPr>
          <w:p w14:paraId="08F5BD33" w14:textId="77777777" w:rsidR="00CC7C6E" w:rsidRPr="00702834" w:rsidRDefault="00CC7C6E" w:rsidP="009118CE">
            <w:pPr>
              <w:spacing w:line="240" w:lineRule="auto"/>
              <w:jc w:val="center"/>
              <w:rPr>
                <w:lang w:eastAsia="en-GB"/>
              </w:rPr>
            </w:pPr>
            <w:r w:rsidRPr="00702834">
              <w:rPr>
                <w:lang w:eastAsia="en-GB"/>
              </w:rPr>
              <w:t>2</w:t>
            </w:r>
          </w:p>
        </w:tc>
        <w:tc>
          <w:tcPr>
            <w:tcW w:w="567" w:type="dxa"/>
            <w:vAlign w:val="center"/>
          </w:tcPr>
          <w:p w14:paraId="56680606" w14:textId="77777777" w:rsidR="00CC7C6E" w:rsidRPr="00702834" w:rsidRDefault="00CC7C6E" w:rsidP="009118CE">
            <w:pPr>
              <w:spacing w:line="240" w:lineRule="auto"/>
              <w:jc w:val="center"/>
              <w:rPr>
                <w:lang w:eastAsia="en-GB"/>
              </w:rPr>
            </w:pPr>
            <w:r w:rsidRPr="00702834">
              <w:rPr>
                <w:lang w:eastAsia="en-GB"/>
              </w:rPr>
              <w:t>2</w:t>
            </w:r>
          </w:p>
        </w:tc>
        <w:tc>
          <w:tcPr>
            <w:tcW w:w="567" w:type="dxa"/>
            <w:vAlign w:val="center"/>
          </w:tcPr>
          <w:p w14:paraId="6FBBEC5E" w14:textId="77777777" w:rsidR="00CC7C6E" w:rsidRPr="00702834" w:rsidRDefault="00CC7C6E" w:rsidP="009118CE">
            <w:pPr>
              <w:spacing w:line="240" w:lineRule="auto"/>
              <w:jc w:val="center"/>
              <w:rPr>
                <w:lang w:eastAsia="en-GB"/>
              </w:rPr>
            </w:pPr>
          </w:p>
        </w:tc>
      </w:tr>
      <w:tr w:rsidR="00CC7C6E" w:rsidRPr="00702834" w14:paraId="30B1ECE2" w14:textId="77777777" w:rsidTr="009118CE">
        <w:tc>
          <w:tcPr>
            <w:tcW w:w="2093" w:type="dxa"/>
            <w:vAlign w:val="center"/>
          </w:tcPr>
          <w:p w14:paraId="03CA0636" w14:textId="77777777" w:rsidR="00CC7C6E" w:rsidRPr="00702834" w:rsidRDefault="00CC7C6E" w:rsidP="009118CE">
            <w:pPr>
              <w:spacing w:line="240" w:lineRule="auto"/>
              <w:jc w:val="center"/>
              <w:rPr>
                <w:lang w:eastAsia="en-GB"/>
              </w:rPr>
            </w:pPr>
            <w:r w:rsidRPr="00702834">
              <w:rPr>
                <w:lang w:eastAsia="en-GB"/>
              </w:rPr>
              <w:t>Container type</w:t>
            </w:r>
          </w:p>
        </w:tc>
        <w:tc>
          <w:tcPr>
            <w:tcW w:w="567" w:type="dxa"/>
            <w:vAlign w:val="center"/>
          </w:tcPr>
          <w:p w14:paraId="785CE53C" w14:textId="77777777" w:rsidR="00CC7C6E" w:rsidRPr="00702834" w:rsidRDefault="00CC7C6E" w:rsidP="009118CE">
            <w:pPr>
              <w:spacing w:line="240" w:lineRule="auto"/>
              <w:jc w:val="center"/>
              <w:rPr>
                <w:lang w:eastAsia="en-GB"/>
              </w:rPr>
            </w:pPr>
            <w:r w:rsidRPr="00702834">
              <w:rPr>
                <w:lang w:eastAsia="en-GB"/>
              </w:rPr>
              <w:t>3</w:t>
            </w:r>
          </w:p>
        </w:tc>
        <w:tc>
          <w:tcPr>
            <w:tcW w:w="567" w:type="dxa"/>
            <w:vAlign w:val="center"/>
          </w:tcPr>
          <w:p w14:paraId="1ED321AA" w14:textId="77777777" w:rsidR="00CC7C6E" w:rsidRPr="00702834" w:rsidRDefault="00CC7C6E" w:rsidP="009118CE">
            <w:pPr>
              <w:spacing w:line="240" w:lineRule="auto"/>
              <w:jc w:val="center"/>
              <w:rPr>
                <w:lang w:eastAsia="en-GB"/>
              </w:rPr>
            </w:pPr>
            <w:r w:rsidRPr="00702834">
              <w:rPr>
                <w:lang w:eastAsia="en-GB"/>
              </w:rPr>
              <w:t>4</w:t>
            </w:r>
          </w:p>
        </w:tc>
        <w:tc>
          <w:tcPr>
            <w:tcW w:w="567" w:type="dxa"/>
            <w:vAlign w:val="center"/>
          </w:tcPr>
          <w:p w14:paraId="24BF3BC5" w14:textId="77777777" w:rsidR="00CC7C6E" w:rsidRPr="00702834" w:rsidRDefault="00CC7C6E" w:rsidP="009118CE">
            <w:pPr>
              <w:spacing w:line="240" w:lineRule="auto"/>
              <w:jc w:val="center"/>
              <w:rPr>
                <w:lang w:eastAsia="en-GB"/>
              </w:rPr>
            </w:pPr>
            <w:r w:rsidRPr="00702834">
              <w:rPr>
                <w:lang w:eastAsia="en-GB"/>
              </w:rPr>
              <w:t>5</w:t>
            </w:r>
          </w:p>
        </w:tc>
        <w:tc>
          <w:tcPr>
            <w:tcW w:w="567" w:type="dxa"/>
            <w:vAlign w:val="center"/>
          </w:tcPr>
          <w:p w14:paraId="5764B335" w14:textId="77777777" w:rsidR="00CC7C6E" w:rsidRPr="00702834" w:rsidRDefault="00CC7C6E" w:rsidP="009118CE">
            <w:pPr>
              <w:spacing w:line="240" w:lineRule="auto"/>
              <w:jc w:val="center"/>
              <w:rPr>
                <w:lang w:eastAsia="en-GB"/>
              </w:rPr>
            </w:pPr>
            <w:r w:rsidRPr="00702834">
              <w:rPr>
                <w:lang w:eastAsia="en-GB"/>
              </w:rPr>
              <w:t>4</w:t>
            </w:r>
          </w:p>
        </w:tc>
        <w:tc>
          <w:tcPr>
            <w:tcW w:w="567" w:type="dxa"/>
            <w:vAlign w:val="center"/>
          </w:tcPr>
          <w:p w14:paraId="4D3BCC66" w14:textId="77777777" w:rsidR="00CC7C6E" w:rsidRPr="00702834" w:rsidRDefault="00CC7C6E" w:rsidP="009118CE">
            <w:pPr>
              <w:spacing w:line="240" w:lineRule="auto"/>
              <w:jc w:val="center"/>
              <w:rPr>
                <w:lang w:eastAsia="en-GB"/>
              </w:rPr>
            </w:pPr>
            <w:r w:rsidRPr="00702834">
              <w:rPr>
                <w:lang w:eastAsia="en-GB"/>
              </w:rPr>
              <w:t>7</w:t>
            </w:r>
          </w:p>
        </w:tc>
        <w:tc>
          <w:tcPr>
            <w:tcW w:w="567" w:type="dxa"/>
            <w:vAlign w:val="center"/>
          </w:tcPr>
          <w:p w14:paraId="0A1D3E39" w14:textId="77777777" w:rsidR="00CC7C6E" w:rsidRPr="00702834" w:rsidRDefault="00CC7C6E" w:rsidP="009118CE">
            <w:pPr>
              <w:spacing w:line="240" w:lineRule="auto"/>
              <w:jc w:val="center"/>
              <w:rPr>
                <w:lang w:eastAsia="en-GB"/>
              </w:rPr>
            </w:pPr>
            <w:r w:rsidRPr="00702834">
              <w:rPr>
                <w:lang w:eastAsia="en-GB"/>
              </w:rPr>
              <w:t>5</w:t>
            </w:r>
          </w:p>
        </w:tc>
        <w:tc>
          <w:tcPr>
            <w:tcW w:w="567" w:type="dxa"/>
            <w:vAlign w:val="center"/>
          </w:tcPr>
          <w:p w14:paraId="1EE8CA08" w14:textId="77777777" w:rsidR="00CC7C6E" w:rsidRPr="00702834" w:rsidRDefault="00CC7C6E" w:rsidP="009118CE">
            <w:pPr>
              <w:spacing w:line="240" w:lineRule="auto"/>
              <w:jc w:val="center"/>
              <w:rPr>
                <w:lang w:eastAsia="en-GB"/>
              </w:rPr>
            </w:pPr>
            <w:r w:rsidRPr="00702834">
              <w:rPr>
                <w:lang w:eastAsia="en-GB"/>
              </w:rPr>
              <w:t>3</w:t>
            </w:r>
          </w:p>
        </w:tc>
        <w:tc>
          <w:tcPr>
            <w:tcW w:w="567" w:type="dxa"/>
            <w:vAlign w:val="center"/>
          </w:tcPr>
          <w:p w14:paraId="639B46A8" w14:textId="77777777" w:rsidR="00CC7C6E" w:rsidRPr="00702834" w:rsidRDefault="00CC7C6E" w:rsidP="009118CE">
            <w:pPr>
              <w:spacing w:line="240" w:lineRule="auto"/>
              <w:jc w:val="center"/>
              <w:rPr>
                <w:lang w:eastAsia="en-GB"/>
              </w:rPr>
            </w:pPr>
            <w:r w:rsidRPr="00702834">
              <w:rPr>
                <w:lang w:eastAsia="en-GB"/>
              </w:rPr>
              <w:t>5</w:t>
            </w:r>
          </w:p>
        </w:tc>
        <w:tc>
          <w:tcPr>
            <w:tcW w:w="567" w:type="dxa"/>
            <w:vAlign w:val="center"/>
          </w:tcPr>
          <w:p w14:paraId="56F28C3F" w14:textId="77777777" w:rsidR="00CC7C6E" w:rsidRPr="00702834" w:rsidRDefault="00CC7C6E" w:rsidP="009118CE">
            <w:pPr>
              <w:spacing w:line="240" w:lineRule="auto"/>
              <w:jc w:val="center"/>
              <w:rPr>
                <w:lang w:eastAsia="en-GB"/>
              </w:rPr>
            </w:pPr>
            <w:r w:rsidRPr="00702834">
              <w:rPr>
                <w:lang w:eastAsia="en-GB"/>
              </w:rPr>
              <w:t>2</w:t>
            </w:r>
          </w:p>
        </w:tc>
        <w:tc>
          <w:tcPr>
            <w:tcW w:w="567" w:type="dxa"/>
            <w:vAlign w:val="center"/>
          </w:tcPr>
          <w:p w14:paraId="31FB3856" w14:textId="77777777" w:rsidR="00CC7C6E" w:rsidRPr="00702834" w:rsidRDefault="00CC7C6E" w:rsidP="009118CE">
            <w:pPr>
              <w:spacing w:line="240" w:lineRule="auto"/>
              <w:jc w:val="center"/>
              <w:rPr>
                <w:lang w:eastAsia="en-GB"/>
              </w:rPr>
            </w:pPr>
            <w:r w:rsidRPr="00702834">
              <w:rPr>
                <w:lang w:eastAsia="en-GB"/>
              </w:rPr>
              <w:t>6</w:t>
            </w:r>
          </w:p>
        </w:tc>
        <w:tc>
          <w:tcPr>
            <w:tcW w:w="567" w:type="dxa"/>
            <w:vAlign w:val="center"/>
          </w:tcPr>
          <w:p w14:paraId="0DAD00DB" w14:textId="77777777" w:rsidR="00CC7C6E" w:rsidRPr="00702834" w:rsidRDefault="00CC7C6E" w:rsidP="009118CE">
            <w:pPr>
              <w:spacing w:line="240" w:lineRule="auto"/>
              <w:jc w:val="center"/>
              <w:rPr>
                <w:lang w:eastAsia="en-GB"/>
              </w:rPr>
            </w:pPr>
            <w:r w:rsidRPr="00702834">
              <w:rPr>
                <w:lang w:eastAsia="en-GB"/>
              </w:rPr>
              <w:t>5</w:t>
            </w:r>
          </w:p>
        </w:tc>
        <w:tc>
          <w:tcPr>
            <w:tcW w:w="567" w:type="dxa"/>
            <w:vAlign w:val="center"/>
          </w:tcPr>
          <w:p w14:paraId="41067B38" w14:textId="77777777" w:rsidR="00CC7C6E" w:rsidRPr="00702834" w:rsidRDefault="00CC7C6E" w:rsidP="009118CE">
            <w:pPr>
              <w:spacing w:line="240" w:lineRule="auto"/>
              <w:jc w:val="center"/>
              <w:rPr>
                <w:lang w:eastAsia="en-GB"/>
              </w:rPr>
            </w:pPr>
          </w:p>
        </w:tc>
      </w:tr>
    </w:tbl>
    <w:p w14:paraId="34D97644" w14:textId="77777777" w:rsidR="00CC7C6E" w:rsidRPr="00702834" w:rsidRDefault="00CC7C6E" w:rsidP="00CC7C6E">
      <w:pPr>
        <w:jc w:val="both"/>
        <w:rPr>
          <w:bCs/>
          <w:szCs w:val="22"/>
          <w:lang w:eastAsia="zh-CN"/>
        </w:rPr>
      </w:pPr>
    </w:p>
    <w:p w14:paraId="159AD237" w14:textId="6A2397CC" w:rsidR="00CC7C6E" w:rsidRPr="00702834" w:rsidRDefault="00CC7C6E" w:rsidP="00CC7C6E">
      <w:pPr>
        <w:pStyle w:val="Caption"/>
      </w:pPr>
      <w:r w:rsidRPr="00067E29">
        <w:t xml:space="preserve">Table </w:t>
      </w:r>
      <w:r w:rsidR="00363834" w:rsidRPr="00067E29">
        <w:t>4</w:t>
      </w:r>
      <w:r w:rsidRPr="00067E29">
        <w:t xml:space="preserve">: </w:t>
      </w:r>
      <w:r w:rsidRPr="00702834">
        <w:t>The chromosome for the hub</w:t>
      </w:r>
    </w:p>
    <w:tbl>
      <w:tblPr>
        <w:tblStyle w:val="TableGrid"/>
        <w:tblW w:w="0" w:type="auto"/>
        <w:tblLook w:val="04A0" w:firstRow="1" w:lastRow="0" w:firstColumn="1" w:lastColumn="0" w:noHBand="0" w:noVBand="1"/>
      </w:tblPr>
      <w:tblGrid>
        <w:gridCol w:w="379"/>
        <w:gridCol w:w="379"/>
        <w:gridCol w:w="379"/>
        <w:gridCol w:w="379"/>
        <w:gridCol w:w="379"/>
        <w:gridCol w:w="379"/>
        <w:gridCol w:w="380"/>
        <w:gridCol w:w="380"/>
        <w:gridCol w:w="381"/>
        <w:gridCol w:w="381"/>
        <w:gridCol w:w="381"/>
        <w:gridCol w:w="381"/>
        <w:gridCol w:w="381"/>
        <w:gridCol w:w="381"/>
        <w:gridCol w:w="381"/>
        <w:gridCol w:w="381"/>
        <w:gridCol w:w="381"/>
        <w:gridCol w:w="381"/>
        <w:gridCol w:w="381"/>
        <w:gridCol w:w="381"/>
        <w:gridCol w:w="381"/>
        <w:gridCol w:w="381"/>
        <w:gridCol w:w="381"/>
      </w:tblGrid>
      <w:tr w:rsidR="00CC7C6E" w:rsidRPr="00702834" w14:paraId="7CDCD882" w14:textId="77777777" w:rsidTr="009118CE">
        <w:tc>
          <w:tcPr>
            <w:tcW w:w="379" w:type="dxa"/>
            <w:vAlign w:val="center"/>
          </w:tcPr>
          <w:p w14:paraId="6F7F54B4" w14:textId="77777777" w:rsidR="00CC7C6E" w:rsidRPr="00702834" w:rsidRDefault="00CC7C6E" w:rsidP="009118CE">
            <w:pPr>
              <w:spacing w:line="240" w:lineRule="auto"/>
              <w:jc w:val="center"/>
              <w:rPr>
                <w:lang w:eastAsia="en-GB"/>
              </w:rPr>
            </w:pPr>
            <w:r w:rsidRPr="00702834">
              <w:rPr>
                <w:lang w:eastAsia="en-GB"/>
              </w:rPr>
              <w:t>2</w:t>
            </w:r>
          </w:p>
        </w:tc>
        <w:tc>
          <w:tcPr>
            <w:tcW w:w="379" w:type="dxa"/>
            <w:vAlign w:val="center"/>
          </w:tcPr>
          <w:p w14:paraId="02E17D99" w14:textId="77777777" w:rsidR="00CC7C6E" w:rsidRPr="00702834" w:rsidRDefault="00CC7C6E" w:rsidP="009118CE">
            <w:pPr>
              <w:spacing w:line="240" w:lineRule="auto"/>
              <w:jc w:val="center"/>
              <w:rPr>
                <w:lang w:eastAsia="en-GB"/>
              </w:rPr>
            </w:pPr>
            <w:r w:rsidRPr="00702834">
              <w:rPr>
                <w:lang w:eastAsia="en-GB"/>
              </w:rPr>
              <w:t>3</w:t>
            </w:r>
          </w:p>
        </w:tc>
        <w:tc>
          <w:tcPr>
            <w:tcW w:w="379" w:type="dxa"/>
            <w:vAlign w:val="center"/>
          </w:tcPr>
          <w:p w14:paraId="1F9C01F8" w14:textId="77777777" w:rsidR="00CC7C6E" w:rsidRPr="00702834" w:rsidRDefault="00CC7C6E" w:rsidP="009118CE">
            <w:pPr>
              <w:spacing w:line="240" w:lineRule="auto"/>
              <w:jc w:val="center"/>
              <w:rPr>
                <w:lang w:eastAsia="en-GB"/>
              </w:rPr>
            </w:pPr>
            <w:r w:rsidRPr="00702834">
              <w:rPr>
                <w:lang w:eastAsia="en-GB"/>
              </w:rPr>
              <w:t>1</w:t>
            </w:r>
          </w:p>
        </w:tc>
        <w:tc>
          <w:tcPr>
            <w:tcW w:w="379" w:type="dxa"/>
            <w:vAlign w:val="center"/>
          </w:tcPr>
          <w:p w14:paraId="3F044117" w14:textId="77777777" w:rsidR="00CC7C6E" w:rsidRPr="00702834" w:rsidRDefault="00CC7C6E" w:rsidP="009118CE">
            <w:pPr>
              <w:spacing w:line="240" w:lineRule="auto"/>
              <w:jc w:val="center"/>
              <w:rPr>
                <w:lang w:eastAsia="en-GB"/>
              </w:rPr>
            </w:pPr>
            <w:r w:rsidRPr="00702834">
              <w:rPr>
                <w:lang w:eastAsia="en-GB"/>
              </w:rPr>
              <w:t>2</w:t>
            </w:r>
          </w:p>
        </w:tc>
        <w:tc>
          <w:tcPr>
            <w:tcW w:w="379" w:type="dxa"/>
            <w:vAlign w:val="center"/>
          </w:tcPr>
          <w:p w14:paraId="2141F077" w14:textId="77777777" w:rsidR="00CC7C6E" w:rsidRPr="00702834" w:rsidRDefault="00CC7C6E" w:rsidP="009118CE">
            <w:pPr>
              <w:spacing w:line="240" w:lineRule="auto"/>
              <w:jc w:val="center"/>
              <w:rPr>
                <w:lang w:eastAsia="en-GB"/>
              </w:rPr>
            </w:pPr>
            <w:r w:rsidRPr="00702834">
              <w:rPr>
                <w:lang w:eastAsia="en-GB"/>
              </w:rPr>
              <w:t>5</w:t>
            </w:r>
          </w:p>
        </w:tc>
        <w:tc>
          <w:tcPr>
            <w:tcW w:w="379" w:type="dxa"/>
            <w:vAlign w:val="center"/>
          </w:tcPr>
          <w:p w14:paraId="79B2C84A" w14:textId="77777777" w:rsidR="00CC7C6E" w:rsidRPr="00702834" w:rsidRDefault="00CC7C6E" w:rsidP="009118CE">
            <w:pPr>
              <w:spacing w:line="240" w:lineRule="auto"/>
              <w:jc w:val="center"/>
              <w:rPr>
                <w:lang w:eastAsia="en-GB"/>
              </w:rPr>
            </w:pPr>
            <w:r w:rsidRPr="00702834">
              <w:rPr>
                <w:lang w:eastAsia="en-GB"/>
              </w:rPr>
              <w:t>6</w:t>
            </w:r>
          </w:p>
        </w:tc>
        <w:tc>
          <w:tcPr>
            <w:tcW w:w="380" w:type="dxa"/>
            <w:vAlign w:val="center"/>
          </w:tcPr>
          <w:p w14:paraId="5ABAAE86" w14:textId="77777777" w:rsidR="00CC7C6E" w:rsidRPr="00702834" w:rsidRDefault="00CC7C6E" w:rsidP="009118CE">
            <w:pPr>
              <w:spacing w:line="240" w:lineRule="auto"/>
              <w:jc w:val="center"/>
              <w:rPr>
                <w:lang w:eastAsia="en-GB"/>
              </w:rPr>
            </w:pPr>
            <w:r w:rsidRPr="00702834">
              <w:rPr>
                <w:lang w:eastAsia="en-GB"/>
              </w:rPr>
              <w:t>3</w:t>
            </w:r>
          </w:p>
        </w:tc>
        <w:tc>
          <w:tcPr>
            <w:tcW w:w="380" w:type="dxa"/>
            <w:vAlign w:val="center"/>
          </w:tcPr>
          <w:p w14:paraId="46C63D65" w14:textId="77777777" w:rsidR="00CC7C6E" w:rsidRPr="00702834" w:rsidRDefault="00CC7C6E" w:rsidP="009118CE">
            <w:pPr>
              <w:spacing w:line="240" w:lineRule="auto"/>
              <w:jc w:val="center"/>
              <w:rPr>
                <w:lang w:eastAsia="en-GB"/>
              </w:rPr>
            </w:pPr>
            <w:r w:rsidRPr="00702834">
              <w:rPr>
                <w:lang w:eastAsia="en-GB"/>
              </w:rPr>
              <w:t>1</w:t>
            </w:r>
          </w:p>
        </w:tc>
        <w:tc>
          <w:tcPr>
            <w:tcW w:w="381" w:type="dxa"/>
            <w:vAlign w:val="center"/>
          </w:tcPr>
          <w:p w14:paraId="3E2E290D" w14:textId="77777777" w:rsidR="00CC7C6E" w:rsidRPr="00702834" w:rsidRDefault="00CC7C6E" w:rsidP="009118CE">
            <w:pPr>
              <w:spacing w:line="240" w:lineRule="auto"/>
              <w:jc w:val="center"/>
              <w:rPr>
                <w:lang w:eastAsia="en-GB"/>
              </w:rPr>
            </w:pPr>
            <w:r w:rsidRPr="00702834">
              <w:rPr>
                <w:lang w:eastAsia="en-GB"/>
              </w:rPr>
              <w:t>2</w:t>
            </w:r>
          </w:p>
        </w:tc>
        <w:tc>
          <w:tcPr>
            <w:tcW w:w="381" w:type="dxa"/>
            <w:vAlign w:val="center"/>
          </w:tcPr>
          <w:p w14:paraId="0BE9BE01" w14:textId="77777777" w:rsidR="00CC7C6E" w:rsidRPr="00702834" w:rsidRDefault="00CC7C6E" w:rsidP="009118CE">
            <w:pPr>
              <w:spacing w:line="240" w:lineRule="auto"/>
              <w:jc w:val="center"/>
              <w:rPr>
                <w:lang w:eastAsia="en-GB"/>
              </w:rPr>
            </w:pPr>
            <w:r w:rsidRPr="00702834">
              <w:rPr>
                <w:lang w:eastAsia="en-GB"/>
              </w:rPr>
              <w:t>4</w:t>
            </w:r>
          </w:p>
        </w:tc>
        <w:tc>
          <w:tcPr>
            <w:tcW w:w="381" w:type="dxa"/>
            <w:vAlign w:val="center"/>
          </w:tcPr>
          <w:p w14:paraId="212ADD85" w14:textId="77777777" w:rsidR="00CC7C6E" w:rsidRPr="00702834" w:rsidRDefault="00CC7C6E" w:rsidP="009118CE">
            <w:pPr>
              <w:spacing w:line="240" w:lineRule="auto"/>
              <w:jc w:val="center"/>
              <w:rPr>
                <w:lang w:eastAsia="en-GB"/>
              </w:rPr>
            </w:pPr>
            <w:r w:rsidRPr="00702834">
              <w:rPr>
                <w:lang w:eastAsia="en-GB"/>
              </w:rPr>
              <w:t>2</w:t>
            </w:r>
          </w:p>
        </w:tc>
        <w:tc>
          <w:tcPr>
            <w:tcW w:w="381" w:type="dxa"/>
            <w:vAlign w:val="center"/>
          </w:tcPr>
          <w:p w14:paraId="0480F0CA" w14:textId="77777777" w:rsidR="00CC7C6E" w:rsidRPr="00702834" w:rsidRDefault="00CC7C6E" w:rsidP="009118CE">
            <w:pPr>
              <w:spacing w:line="240" w:lineRule="auto"/>
              <w:jc w:val="center"/>
              <w:rPr>
                <w:lang w:eastAsia="en-GB"/>
              </w:rPr>
            </w:pPr>
            <w:r w:rsidRPr="00702834">
              <w:rPr>
                <w:lang w:eastAsia="en-GB"/>
              </w:rPr>
              <w:t>3</w:t>
            </w:r>
          </w:p>
        </w:tc>
        <w:tc>
          <w:tcPr>
            <w:tcW w:w="381" w:type="dxa"/>
            <w:vAlign w:val="center"/>
          </w:tcPr>
          <w:p w14:paraId="61A23512" w14:textId="77777777" w:rsidR="00CC7C6E" w:rsidRPr="00702834" w:rsidRDefault="00CC7C6E" w:rsidP="009118CE">
            <w:pPr>
              <w:spacing w:line="240" w:lineRule="auto"/>
              <w:jc w:val="center"/>
              <w:rPr>
                <w:lang w:eastAsia="en-GB"/>
              </w:rPr>
            </w:pPr>
            <w:r w:rsidRPr="00702834">
              <w:rPr>
                <w:lang w:eastAsia="en-GB"/>
              </w:rPr>
              <w:t>3</w:t>
            </w:r>
          </w:p>
        </w:tc>
        <w:tc>
          <w:tcPr>
            <w:tcW w:w="381" w:type="dxa"/>
            <w:vAlign w:val="center"/>
          </w:tcPr>
          <w:p w14:paraId="26DADC84" w14:textId="77777777" w:rsidR="00CC7C6E" w:rsidRPr="00702834" w:rsidRDefault="00CC7C6E" w:rsidP="009118CE">
            <w:pPr>
              <w:spacing w:line="240" w:lineRule="auto"/>
              <w:jc w:val="center"/>
              <w:rPr>
                <w:lang w:eastAsia="en-GB"/>
              </w:rPr>
            </w:pPr>
            <w:r w:rsidRPr="00702834">
              <w:rPr>
                <w:lang w:eastAsia="en-GB"/>
              </w:rPr>
              <w:t>4</w:t>
            </w:r>
          </w:p>
        </w:tc>
        <w:tc>
          <w:tcPr>
            <w:tcW w:w="381" w:type="dxa"/>
            <w:vAlign w:val="center"/>
          </w:tcPr>
          <w:p w14:paraId="354A79CA" w14:textId="77777777" w:rsidR="00CC7C6E" w:rsidRPr="00702834" w:rsidRDefault="00CC7C6E" w:rsidP="009118CE">
            <w:pPr>
              <w:spacing w:line="240" w:lineRule="auto"/>
              <w:jc w:val="center"/>
              <w:rPr>
                <w:lang w:eastAsia="en-GB"/>
              </w:rPr>
            </w:pPr>
            <w:r w:rsidRPr="00702834">
              <w:rPr>
                <w:lang w:eastAsia="en-GB"/>
              </w:rPr>
              <w:t>5</w:t>
            </w:r>
          </w:p>
        </w:tc>
        <w:tc>
          <w:tcPr>
            <w:tcW w:w="381" w:type="dxa"/>
            <w:vAlign w:val="center"/>
          </w:tcPr>
          <w:p w14:paraId="052EF8F4" w14:textId="77777777" w:rsidR="00CC7C6E" w:rsidRPr="00702834" w:rsidRDefault="00CC7C6E" w:rsidP="009118CE">
            <w:pPr>
              <w:spacing w:line="240" w:lineRule="auto"/>
              <w:jc w:val="center"/>
              <w:rPr>
                <w:lang w:eastAsia="en-GB"/>
              </w:rPr>
            </w:pPr>
            <w:r w:rsidRPr="00702834">
              <w:rPr>
                <w:lang w:eastAsia="en-GB"/>
              </w:rPr>
              <w:t>4</w:t>
            </w:r>
          </w:p>
        </w:tc>
        <w:tc>
          <w:tcPr>
            <w:tcW w:w="381" w:type="dxa"/>
            <w:vAlign w:val="center"/>
          </w:tcPr>
          <w:p w14:paraId="76114F73" w14:textId="77777777" w:rsidR="00CC7C6E" w:rsidRPr="00702834" w:rsidRDefault="00CC7C6E" w:rsidP="009118CE">
            <w:pPr>
              <w:spacing w:line="240" w:lineRule="auto"/>
              <w:jc w:val="center"/>
              <w:rPr>
                <w:lang w:eastAsia="en-GB"/>
              </w:rPr>
            </w:pPr>
            <w:r w:rsidRPr="00702834">
              <w:rPr>
                <w:lang w:eastAsia="en-GB"/>
              </w:rPr>
              <w:t>7</w:t>
            </w:r>
          </w:p>
        </w:tc>
        <w:tc>
          <w:tcPr>
            <w:tcW w:w="381" w:type="dxa"/>
            <w:vAlign w:val="center"/>
          </w:tcPr>
          <w:p w14:paraId="1121F26E" w14:textId="77777777" w:rsidR="00CC7C6E" w:rsidRPr="00702834" w:rsidRDefault="00CC7C6E" w:rsidP="009118CE">
            <w:pPr>
              <w:spacing w:line="240" w:lineRule="auto"/>
              <w:jc w:val="center"/>
              <w:rPr>
                <w:lang w:eastAsia="en-GB"/>
              </w:rPr>
            </w:pPr>
            <w:r w:rsidRPr="00702834">
              <w:rPr>
                <w:lang w:eastAsia="en-GB"/>
              </w:rPr>
              <w:t>5</w:t>
            </w:r>
          </w:p>
        </w:tc>
        <w:tc>
          <w:tcPr>
            <w:tcW w:w="381" w:type="dxa"/>
            <w:vAlign w:val="center"/>
          </w:tcPr>
          <w:p w14:paraId="5E5E1EFB" w14:textId="77777777" w:rsidR="00CC7C6E" w:rsidRPr="00702834" w:rsidRDefault="00CC7C6E" w:rsidP="009118CE">
            <w:pPr>
              <w:spacing w:line="240" w:lineRule="auto"/>
              <w:jc w:val="center"/>
              <w:rPr>
                <w:lang w:eastAsia="en-GB"/>
              </w:rPr>
            </w:pPr>
            <w:r w:rsidRPr="00702834">
              <w:rPr>
                <w:lang w:eastAsia="en-GB"/>
              </w:rPr>
              <w:t>3</w:t>
            </w:r>
          </w:p>
        </w:tc>
        <w:tc>
          <w:tcPr>
            <w:tcW w:w="381" w:type="dxa"/>
            <w:vAlign w:val="center"/>
          </w:tcPr>
          <w:p w14:paraId="5BD765CA" w14:textId="77777777" w:rsidR="00CC7C6E" w:rsidRPr="00702834" w:rsidRDefault="00CC7C6E" w:rsidP="009118CE">
            <w:pPr>
              <w:spacing w:line="240" w:lineRule="auto"/>
              <w:jc w:val="center"/>
              <w:rPr>
                <w:lang w:eastAsia="en-GB"/>
              </w:rPr>
            </w:pPr>
            <w:r w:rsidRPr="00702834">
              <w:rPr>
                <w:lang w:eastAsia="en-GB"/>
              </w:rPr>
              <w:t>5</w:t>
            </w:r>
          </w:p>
        </w:tc>
        <w:tc>
          <w:tcPr>
            <w:tcW w:w="381" w:type="dxa"/>
            <w:vAlign w:val="center"/>
          </w:tcPr>
          <w:p w14:paraId="7168D1B8" w14:textId="77777777" w:rsidR="00CC7C6E" w:rsidRPr="00702834" w:rsidRDefault="00CC7C6E" w:rsidP="009118CE">
            <w:pPr>
              <w:spacing w:line="240" w:lineRule="auto"/>
              <w:jc w:val="center"/>
              <w:rPr>
                <w:lang w:eastAsia="en-GB"/>
              </w:rPr>
            </w:pPr>
            <w:r w:rsidRPr="00702834">
              <w:rPr>
                <w:lang w:eastAsia="en-GB"/>
              </w:rPr>
              <w:t>2</w:t>
            </w:r>
          </w:p>
        </w:tc>
        <w:tc>
          <w:tcPr>
            <w:tcW w:w="381" w:type="dxa"/>
            <w:vAlign w:val="center"/>
          </w:tcPr>
          <w:p w14:paraId="5D4269CA" w14:textId="77777777" w:rsidR="00CC7C6E" w:rsidRPr="00702834" w:rsidRDefault="00CC7C6E" w:rsidP="009118CE">
            <w:pPr>
              <w:spacing w:line="240" w:lineRule="auto"/>
              <w:jc w:val="center"/>
              <w:rPr>
                <w:lang w:eastAsia="en-GB"/>
              </w:rPr>
            </w:pPr>
            <w:r w:rsidRPr="00702834">
              <w:rPr>
                <w:lang w:eastAsia="en-GB"/>
              </w:rPr>
              <w:t>6</w:t>
            </w:r>
          </w:p>
        </w:tc>
        <w:tc>
          <w:tcPr>
            <w:tcW w:w="381" w:type="dxa"/>
            <w:vAlign w:val="center"/>
          </w:tcPr>
          <w:p w14:paraId="57E16497" w14:textId="77777777" w:rsidR="00CC7C6E" w:rsidRPr="00702834" w:rsidRDefault="00CC7C6E" w:rsidP="009118CE">
            <w:pPr>
              <w:spacing w:line="240" w:lineRule="auto"/>
              <w:jc w:val="center"/>
              <w:rPr>
                <w:lang w:eastAsia="en-GB"/>
              </w:rPr>
            </w:pPr>
            <w:r w:rsidRPr="00702834">
              <w:rPr>
                <w:lang w:eastAsia="en-GB"/>
              </w:rPr>
              <w:t>5</w:t>
            </w:r>
          </w:p>
        </w:tc>
      </w:tr>
    </w:tbl>
    <w:p w14:paraId="3F6AE365" w14:textId="77777777" w:rsidR="00CC7C6E" w:rsidRPr="00702834" w:rsidRDefault="00CC7C6E" w:rsidP="00CC7C6E">
      <w:pPr>
        <w:rPr>
          <w:lang w:val="en-GB"/>
        </w:rPr>
      </w:pPr>
    </w:p>
    <w:p w14:paraId="02A27063" w14:textId="77777777" w:rsidR="00CC7C6E" w:rsidRPr="00702834" w:rsidRDefault="00CC7C6E" w:rsidP="00CC7C6E">
      <w:pPr>
        <w:jc w:val="both"/>
        <w:rPr>
          <w:i/>
          <w:iCs/>
          <w:lang w:val="en-GB"/>
        </w:rPr>
      </w:pPr>
      <w:r w:rsidRPr="00702834">
        <w:rPr>
          <w:i/>
          <w:iCs/>
          <w:lang w:val="en-GB"/>
        </w:rPr>
        <w:t>Genetic operators</w:t>
      </w:r>
    </w:p>
    <w:p w14:paraId="2CBE3F83" w14:textId="14CE4198" w:rsidR="00CC7C6E" w:rsidRPr="00702834" w:rsidRDefault="00CC7C6E" w:rsidP="00CC7C6E">
      <w:pPr>
        <w:jc w:val="both"/>
        <w:rPr>
          <w:lang w:val="en-GB"/>
        </w:rPr>
      </w:pPr>
      <w:r w:rsidRPr="00702834">
        <w:rPr>
          <w:lang w:val="en-GB"/>
        </w:rPr>
        <w:t xml:space="preserve">Five-point crossover is adopted for the chromosomes in regions and the hub. To ensure the validity of the chromosomes after crossover, we set up a criterion that the </w:t>
      </w:r>
      <w:r w:rsidRPr="00702834">
        <w:t xml:space="preserve">total loaded volume and weight for the container does not exceed its limitations. </w:t>
      </w:r>
      <w:r w:rsidRPr="00067E29">
        <w:t xml:space="preserve">Table </w:t>
      </w:r>
      <w:r w:rsidR="005A33A5" w:rsidRPr="00067E29">
        <w:t>5</w:t>
      </w:r>
      <w:r w:rsidRPr="00067E29">
        <w:t xml:space="preserve"> illustrate </w:t>
      </w:r>
      <w:r w:rsidRPr="00702834">
        <w:t>this crossover method. In parents 1 and 2, the blue-</w:t>
      </w:r>
      <w:proofErr w:type="spellStart"/>
      <w:r w:rsidRPr="00702834">
        <w:t>coloured</w:t>
      </w:r>
      <w:proofErr w:type="spellEnd"/>
      <w:r w:rsidRPr="00702834">
        <w:t xml:space="preserve"> numbers are the crossover points. Mutation is performed according to a certain probability by randomly changing the values of the selected points. </w:t>
      </w:r>
    </w:p>
    <w:p w14:paraId="19974B41" w14:textId="3C211C49" w:rsidR="00CC7C6E" w:rsidRPr="00702834" w:rsidRDefault="00CC7C6E" w:rsidP="00CC7C6E">
      <w:pPr>
        <w:pStyle w:val="Caption"/>
      </w:pPr>
      <w:r w:rsidRPr="00067E29">
        <w:t>Table</w:t>
      </w:r>
      <w:r w:rsidR="005A33A5" w:rsidRPr="00067E29">
        <w:t xml:space="preserve"> 5</w:t>
      </w:r>
      <w:r w:rsidRPr="00067E29">
        <w:t xml:space="preserve">: </w:t>
      </w:r>
      <w:r w:rsidRPr="00702834">
        <w:t>An illustration of a five-point crossover</w:t>
      </w:r>
    </w:p>
    <w:tbl>
      <w:tblPr>
        <w:tblStyle w:val="PlainTable4"/>
        <w:tblW w:w="4685" w:type="dxa"/>
        <w:tblLayout w:type="fixed"/>
        <w:tblLook w:val="04A0" w:firstRow="1" w:lastRow="0" w:firstColumn="1" w:lastColumn="0" w:noHBand="0" w:noVBand="1"/>
      </w:tblPr>
      <w:tblGrid>
        <w:gridCol w:w="997"/>
        <w:gridCol w:w="276"/>
        <w:gridCol w:w="1138"/>
        <w:gridCol w:w="1137"/>
        <w:gridCol w:w="1137"/>
      </w:tblGrid>
      <w:tr w:rsidR="00CC7C6E" w:rsidRPr="00702834" w14:paraId="1D5CB5BA" w14:textId="77777777" w:rsidTr="009118CE">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064" w:type="pct"/>
          </w:tcPr>
          <w:p w14:paraId="5C2EABBE" w14:textId="77777777" w:rsidR="00CC7C6E" w:rsidRPr="00702834" w:rsidRDefault="00CC7C6E" w:rsidP="009118CE">
            <w:pPr>
              <w:spacing w:before="0"/>
              <w:ind w:right="-101"/>
              <w:jc w:val="center"/>
              <w:rPr>
                <w:rFonts w:ascii="Times New Roman" w:hAnsi="Times New Roman"/>
                <w:b w:val="0"/>
                <w:bCs w:val="0"/>
                <w:sz w:val="20"/>
                <w:szCs w:val="20"/>
                <w:lang w:eastAsia="en-GB"/>
              </w:rPr>
            </w:pPr>
            <w:r w:rsidRPr="00702834">
              <w:rPr>
                <w:rFonts w:ascii="Times New Roman" w:hAnsi="Times New Roman"/>
                <w:b w:val="0"/>
                <w:bCs w:val="0"/>
                <w:sz w:val="20"/>
                <w:szCs w:val="20"/>
                <w:lang w:eastAsia="en-GB"/>
              </w:rPr>
              <w:t>Parent 1</w:t>
            </w:r>
          </w:p>
        </w:tc>
        <w:tc>
          <w:tcPr>
            <w:tcW w:w="295" w:type="pct"/>
          </w:tcPr>
          <w:p w14:paraId="057F7B88" w14:textId="77777777" w:rsidR="00CC7C6E" w:rsidRPr="00702834" w:rsidRDefault="00CC7C6E" w:rsidP="009118C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eastAsia="en-GB"/>
              </w:rPr>
            </w:pPr>
          </w:p>
        </w:tc>
        <w:tc>
          <w:tcPr>
            <w:tcW w:w="1215" w:type="pct"/>
          </w:tcPr>
          <w:p w14:paraId="06B2CC47" w14:textId="77777777" w:rsidR="00CC7C6E" w:rsidRPr="00702834" w:rsidRDefault="00CC7C6E" w:rsidP="009118C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eastAsia="en-GB"/>
              </w:rPr>
            </w:pPr>
            <w:r w:rsidRPr="00702834">
              <w:rPr>
                <w:rFonts w:ascii="Times New Roman" w:hAnsi="Times New Roman"/>
                <w:b w:val="0"/>
                <w:bCs w:val="0"/>
                <w:sz w:val="20"/>
                <w:szCs w:val="20"/>
                <w:lang w:eastAsia="en-GB"/>
              </w:rPr>
              <w:t>Parent 2</w:t>
            </w:r>
          </w:p>
        </w:tc>
        <w:tc>
          <w:tcPr>
            <w:tcW w:w="1213" w:type="pct"/>
          </w:tcPr>
          <w:p w14:paraId="1453784B" w14:textId="77777777" w:rsidR="00CC7C6E" w:rsidRPr="00702834" w:rsidRDefault="00CC7C6E" w:rsidP="009118CE">
            <w:pPr>
              <w:spacing w:before="0"/>
              <w:ind w:right="-10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eastAsia="en-GB"/>
              </w:rPr>
            </w:pPr>
            <w:r w:rsidRPr="00702834">
              <w:rPr>
                <w:rFonts w:ascii="Times New Roman" w:hAnsi="Times New Roman"/>
                <w:b w:val="0"/>
                <w:bCs w:val="0"/>
                <w:sz w:val="20"/>
                <w:szCs w:val="20"/>
                <w:lang w:eastAsia="en-GB"/>
              </w:rPr>
              <w:t>Child 1</w:t>
            </w:r>
          </w:p>
        </w:tc>
        <w:tc>
          <w:tcPr>
            <w:tcW w:w="1213" w:type="pct"/>
          </w:tcPr>
          <w:p w14:paraId="613A8712" w14:textId="77777777" w:rsidR="00CC7C6E" w:rsidRPr="00702834" w:rsidRDefault="00CC7C6E" w:rsidP="009118CE">
            <w:pPr>
              <w:spacing w:before="0"/>
              <w:ind w:right="-10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eastAsia="en-GB"/>
              </w:rPr>
            </w:pPr>
            <w:r w:rsidRPr="00702834">
              <w:rPr>
                <w:rFonts w:ascii="Times New Roman" w:hAnsi="Times New Roman"/>
                <w:b w:val="0"/>
                <w:bCs w:val="0"/>
                <w:sz w:val="20"/>
                <w:szCs w:val="20"/>
                <w:lang w:eastAsia="en-GB"/>
              </w:rPr>
              <w:t>Child 2</w:t>
            </w:r>
          </w:p>
        </w:tc>
      </w:tr>
      <w:tr w:rsidR="00CC7C6E" w:rsidRPr="00702834" w14:paraId="6E159F45" w14:textId="77777777" w:rsidTr="009118CE">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064" w:type="pct"/>
          </w:tcPr>
          <w:p w14:paraId="08B46189" w14:textId="77777777" w:rsidR="00CC7C6E" w:rsidRPr="00702834" w:rsidRDefault="00CC7C6E" w:rsidP="009118CE">
            <w:pPr>
              <w:spacing w:before="0"/>
              <w:jc w:val="center"/>
              <w:rPr>
                <w:rFonts w:ascii="Times New Roman" w:hAnsi="Times New Roman"/>
                <w:b w:val="0"/>
                <w:bCs w:val="0"/>
                <w:sz w:val="20"/>
                <w:szCs w:val="20"/>
                <w:lang w:eastAsia="en-GB"/>
              </w:rPr>
            </w:pPr>
            <w:r w:rsidRPr="00702834">
              <w:rPr>
                <w:rFonts w:ascii="Times New Roman" w:hAnsi="Times New Roman"/>
                <w:b w:val="0"/>
                <w:bCs w:val="0"/>
                <w:sz w:val="20"/>
                <w:szCs w:val="20"/>
                <w:lang w:eastAsia="en-GB"/>
              </w:rPr>
              <w:t xml:space="preserve"> 2</w:t>
            </w:r>
          </w:p>
        </w:tc>
        <w:tc>
          <w:tcPr>
            <w:tcW w:w="295" w:type="pct"/>
          </w:tcPr>
          <w:p w14:paraId="0B0E8AC2" w14:textId="77777777" w:rsidR="00CC7C6E" w:rsidRPr="00702834" w:rsidRDefault="00CC7C6E" w:rsidP="009118CE">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en-GB"/>
              </w:rPr>
            </w:pPr>
          </w:p>
        </w:tc>
        <w:tc>
          <w:tcPr>
            <w:tcW w:w="1215" w:type="pct"/>
          </w:tcPr>
          <w:p w14:paraId="47EDDA9D" w14:textId="77777777" w:rsidR="00CC7C6E" w:rsidRPr="00702834" w:rsidRDefault="00CC7C6E" w:rsidP="009118CE">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6</w:t>
            </w:r>
          </w:p>
        </w:tc>
        <w:tc>
          <w:tcPr>
            <w:tcW w:w="1213" w:type="pct"/>
          </w:tcPr>
          <w:p w14:paraId="0AE8A456" w14:textId="77777777" w:rsidR="00CC7C6E" w:rsidRPr="00702834" w:rsidRDefault="00CC7C6E" w:rsidP="009118CE">
            <w:pPr>
              <w:spacing w:before="0"/>
              <w:ind w:right="-10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2</w:t>
            </w:r>
          </w:p>
        </w:tc>
        <w:tc>
          <w:tcPr>
            <w:tcW w:w="1213" w:type="pct"/>
            <w:vAlign w:val="center"/>
          </w:tcPr>
          <w:p w14:paraId="19F52EEB" w14:textId="77777777" w:rsidR="00CC7C6E" w:rsidRPr="00702834" w:rsidRDefault="00CC7C6E" w:rsidP="009118CE">
            <w:pPr>
              <w:spacing w:before="0"/>
              <w:ind w:right="-10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6</w:t>
            </w:r>
          </w:p>
        </w:tc>
      </w:tr>
      <w:tr w:rsidR="00CC7C6E" w:rsidRPr="00702834" w14:paraId="694A21B6" w14:textId="77777777" w:rsidTr="009118CE">
        <w:trPr>
          <w:trHeight w:hRule="exact" w:val="284"/>
        </w:trPr>
        <w:tc>
          <w:tcPr>
            <w:cnfStyle w:val="001000000000" w:firstRow="0" w:lastRow="0" w:firstColumn="1" w:lastColumn="0" w:oddVBand="0" w:evenVBand="0" w:oddHBand="0" w:evenHBand="0" w:firstRowFirstColumn="0" w:firstRowLastColumn="0" w:lastRowFirstColumn="0" w:lastRowLastColumn="0"/>
            <w:tcW w:w="1064" w:type="pct"/>
          </w:tcPr>
          <w:p w14:paraId="4E8C1938" w14:textId="77777777" w:rsidR="00CC7C6E" w:rsidRPr="00702834" w:rsidRDefault="00CC7C6E" w:rsidP="009118CE">
            <w:pPr>
              <w:spacing w:before="0"/>
              <w:jc w:val="center"/>
              <w:rPr>
                <w:rFonts w:ascii="Times New Roman" w:hAnsi="Times New Roman"/>
                <w:b w:val="0"/>
                <w:bCs w:val="0"/>
                <w:sz w:val="20"/>
                <w:szCs w:val="20"/>
                <w:lang w:eastAsia="en-GB"/>
              </w:rPr>
            </w:pPr>
            <w:r w:rsidRPr="00702834">
              <w:rPr>
                <w:rFonts w:ascii="Times New Roman" w:hAnsi="Times New Roman"/>
                <w:b w:val="0"/>
                <w:bCs w:val="0"/>
                <w:sz w:val="20"/>
                <w:szCs w:val="20"/>
                <w:lang w:eastAsia="en-GB"/>
              </w:rPr>
              <w:t>2</w:t>
            </w:r>
          </w:p>
        </w:tc>
        <w:tc>
          <w:tcPr>
            <w:tcW w:w="295" w:type="pct"/>
          </w:tcPr>
          <w:p w14:paraId="6FB05C9F" w14:textId="77777777" w:rsidR="00CC7C6E" w:rsidRPr="00702834" w:rsidRDefault="00CC7C6E" w:rsidP="009118CE">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en-GB"/>
              </w:rPr>
            </w:pPr>
          </w:p>
        </w:tc>
        <w:tc>
          <w:tcPr>
            <w:tcW w:w="1215" w:type="pct"/>
          </w:tcPr>
          <w:p w14:paraId="5BDE3373" w14:textId="77777777" w:rsidR="00CC7C6E" w:rsidRPr="00702834" w:rsidRDefault="00CC7C6E" w:rsidP="009118CE">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1</w:t>
            </w:r>
          </w:p>
        </w:tc>
        <w:tc>
          <w:tcPr>
            <w:tcW w:w="1213" w:type="pct"/>
          </w:tcPr>
          <w:p w14:paraId="7668ADFF" w14:textId="77777777" w:rsidR="00CC7C6E" w:rsidRPr="00702834" w:rsidRDefault="00CC7C6E" w:rsidP="009118CE">
            <w:pPr>
              <w:spacing w:before="0"/>
              <w:ind w:right="-10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1</w:t>
            </w:r>
          </w:p>
        </w:tc>
        <w:tc>
          <w:tcPr>
            <w:tcW w:w="1213" w:type="pct"/>
            <w:vAlign w:val="center"/>
          </w:tcPr>
          <w:p w14:paraId="28E80D12" w14:textId="77777777" w:rsidR="00CC7C6E" w:rsidRPr="00702834" w:rsidRDefault="00CC7C6E" w:rsidP="009118CE">
            <w:pPr>
              <w:spacing w:before="0"/>
              <w:ind w:right="-10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2</w:t>
            </w:r>
          </w:p>
        </w:tc>
      </w:tr>
      <w:tr w:rsidR="00CC7C6E" w:rsidRPr="00702834" w14:paraId="49425532" w14:textId="77777777" w:rsidTr="009118CE">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064" w:type="pct"/>
          </w:tcPr>
          <w:p w14:paraId="5BFC2978" w14:textId="77777777" w:rsidR="00CC7C6E" w:rsidRPr="00702834" w:rsidRDefault="00CC7C6E" w:rsidP="009118CE">
            <w:pPr>
              <w:spacing w:before="0"/>
              <w:jc w:val="center"/>
              <w:rPr>
                <w:rFonts w:ascii="Times New Roman" w:hAnsi="Times New Roman"/>
                <w:b w:val="0"/>
                <w:bCs w:val="0"/>
                <w:sz w:val="20"/>
                <w:szCs w:val="20"/>
                <w:lang w:eastAsia="en-GB"/>
              </w:rPr>
            </w:pPr>
            <w:r w:rsidRPr="00702834">
              <w:rPr>
                <w:rFonts w:ascii="Times New Roman" w:hAnsi="Times New Roman"/>
                <w:b w:val="0"/>
                <w:bCs w:val="0"/>
                <w:sz w:val="20"/>
                <w:szCs w:val="20"/>
                <w:lang w:eastAsia="en-GB"/>
              </w:rPr>
              <w:t>4</w:t>
            </w:r>
          </w:p>
        </w:tc>
        <w:tc>
          <w:tcPr>
            <w:tcW w:w="295" w:type="pct"/>
          </w:tcPr>
          <w:p w14:paraId="73CFBF13" w14:textId="77777777" w:rsidR="00CC7C6E" w:rsidRPr="00702834" w:rsidRDefault="00CC7C6E" w:rsidP="009118CE">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en-GB"/>
              </w:rPr>
            </w:pPr>
          </w:p>
        </w:tc>
        <w:tc>
          <w:tcPr>
            <w:tcW w:w="1215" w:type="pct"/>
          </w:tcPr>
          <w:p w14:paraId="03E23DFB" w14:textId="77777777" w:rsidR="00CC7C6E" w:rsidRPr="00702834" w:rsidRDefault="00CC7C6E" w:rsidP="009118CE">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7</w:t>
            </w:r>
          </w:p>
        </w:tc>
        <w:tc>
          <w:tcPr>
            <w:tcW w:w="1213" w:type="pct"/>
          </w:tcPr>
          <w:p w14:paraId="19708640" w14:textId="77777777" w:rsidR="00CC7C6E" w:rsidRPr="00702834" w:rsidRDefault="00CC7C6E" w:rsidP="009118CE">
            <w:pPr>
              <w:spacing w:before="0"/>
              <w:ind w:right="-10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4</w:t>
            </w:r>
          </w:p>
        </w:tc>
        <w:tc>
          <w:tcPr>
            <w:tcW w:w="1213" w:type="pct"/>
            <w:vAlign w:val="center"/>
          </w:tcPr>
          <w:p w14:paraId="0CDB0458" w14:textId="77777777" w:rsidR="00CC7C6E" w:rsidRPr="00702834" w:rsidRDefault="00CC7C6E" w:rsidP="009118CE">
            <w:pPr>
              <w:spacing w:before="0"/>
              <w:ind w:right="-10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7</w:t>
            </w:r>
          </w:p>
        </w:tc>
      </w:tr>
      <w:tr w:rsidR="00CC7C6E" w:rsidRPr="00702834" w14:paraId="1425ADBF" w14:textId="77777777" w:rsidTr="009118CE">
        <w:trPr>
          <w:trHeight w:hRule="exact" w:val="284"/>
        </w:trPr>
        <w:tc>
          <w:tcPr>
            <w:cnfStyle w:val="001000000000" w:firstRow="0" w:lastRow="0" w:firstColumn="1" w:lastColumn="0" w:oddVBand="0" w:evenVBand="0" w:oddHBand="0" w:evenHBand="0" w:firstRowFirstColumn="0" w:firstRowLastColumn="0" w:lastRowFirstColumn="0" w:lastRowLastColumn="0"/>
            <w:tcW w:w="1064" w:type="pct"/>
          </w:tcPr>
          <w:p w14:paraId="10CB45F8" w14:textId="77777777" w:rsidR="00CC7C6E" w:rsidRPr="00702834" w:rsidRDefault="00CC7C6E" w:rsidP="009118CE">
            <w:pPr>
              <w:spacing w:before="0"/>
              <w:jc w:val="center"/>
              <w:rPr>
                <w:rFonts w:ascii="Times New Roman" w:hAnsi="Times New Roman"/>
                <w:b w:val="0"/>
                <w:bCs w:val="0"/>
                <w:sz w:val="20"/>
                <w:szCs w:val="20"/>
                <w:lang w:eastAsia="en-GB"/>
              </w:rPr>
            </w:pPr>
            <w:r w:rsidRPr="00702834">
              <w:rPr>
                <w:rFonts w:ascii="Times New Roman" w:hAnsi="Times New Roman"/>
                <w:b w:val="0"/>
                <w:bCs w:val="0"/>
                <w:sz w:val="20"/>
                <w:szCs w:val="20"/>
                <w:lang w:eastAsia="en-GB"/>
              </w:rPr>
              <w:t>7</w:t>
            </w:r>
          </w:p>
        </w:tc>
        <w:tc>
          <w:tcPr>
            <w:tcW w:w="295" w:type="pct"/>
          </w:tcPr>
          <w:p w14:paraId="6147F6A9" w14:textId="77777777" w:rsidR="00CC7C6E" w:rsidRPr="00702834" w:rsidRDefault="00CC7C6E" w:rsidP="009118CE">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en-GB"/>
              </w:rPr>
            </w:pPr>
          </w:p>
        </w:tc>
        <w:tc>
          <w:tcPr>
            <w:tcW w:w="1215" w:type="pct"/>
          </w:tcPr>
          <w:p w14:paraId="20CE9ABF" w14:textId="77777777" w:rsidR="00CC7C6E" w:rsidRPr="00702834" w:rsidRDefault="00CC7C6E" w:rsidP="009118CE">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1</w:t>
            </w:r>
          </w:p>
        </w:tc>
        <w:tc>
          <w:tcPr>
            <w:tcW w:w="1213" w:type="pct"/>
          </w:tcPr>
          <w:p w14:paraId="311353B3" w14:textId="77777777" w:rsidR="00CC7C6E" w:rsidRPr="00702834" w:rsidRDefault="00CC7C6E" w:rsidP="009118CE">
            <w:pPr>
              <w:spacing w:before="0"/>
              <w:ind w:right="-10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7</w:t>
            </w:r>
          </w:p>
        </w:tc>
        <w:tc>
          <w:tcPr>
            <w:tcW w:w="1213" w:type="pct"/>
            <w:vAlign w:val="center"/>
          </w:tcPr>
          <w:p w14:paraId="4D7ECA5A" w14:textId="77777777" w:rsidR="00CC7C6E" w:rsidRPr="00702834" w:rsidRDefault="00CC7C6E" w:rsidP="009118CE">
            <w:pPr>
              <w:spacing w:before="0"/>
              <w:ind w:right="-10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1</w:t>
            </w:r>
          </w:p>
        </w:tc>
      </w:tr>
      <w:tr w:rsidR="00CC7C6E" w:rsidRPr="00702834" w14:paraId="18F24763" w14:textId="77777777" w:rsidTr="009118CE">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064" w:type="pct"/>
          </w:tcPr>
          <w:p w14:paraId="04874411" w14:textId="77777777" w:rsidR="00CC7C6E" w:rsidRPr="00702834" w:rsidRDefault="00CC7C6E" w:rsidP="009118CE">
            <w:pPr>
              <w:spacing w:before="0"/>
              <w:jc w:val="center"/>
              <w:rPr>
                <w:rFonts w:ascii="Times New Roman" w:hAnsi="Times New Roman"/>
                <w:b w:val="0"/>
                <w:bCs w:val="0"/>
                <w:sz w:val="20"/>
                <w:szCs w:val="20"/>
                <w:lang w:eastAsia="en-GB"/>
              </w:rPr>
            </w:pPr>
            <w:r w:rsidRPr="00702834">
              <w:rPr>
                <w:rFonts w:ascii="Times New Roman" w:hAnsi="Times New Roman"/>
                <w:b w:val="0"/>
                <w:bCs w:val="0"/>
                <w:sz w:val="20"/>
                <w:szCs w:val="20"/>
                <w:lang w:eastAsia="en-GB"/>
              </w:rPr>
              <w:t>5</w:t>
            </w:r>
          </w:p>
        </w:tc>
        <w:tc>
          <w:tcPr>
            <w:tcW w:w="295" w:type="pct"/>
          </w:tcPr>
          <w:p w14:paraId="544B052F" w14:textId="77777777" w:rsidR="00CC7C6E" w:rsidRPr="00702834" w:rsidRDefault="00CC7C6E" w:rsidP="009118CE">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en-GB"/>
              </w:rPr>
            </w:pPr>
          </w:p>
        </w:tc>
        <w:tc>
          <w:tcPr>
            <w:tcW w:w="1215" w:type="pct"/>
          </w:tcPr>
          <w:p w14:paraId="5D12C113" w14:textId="77777777" w:rsidR="00CC7C6E" w:rsidRPr="00702834" w:rsidRDefault="00CC7C6E" w:rsidP="009118CE">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3</w:t>
            </w:r>
          </w:p>
        </w:tc>
        <w:tc>
          <w:tcPr>
            <w:tcW w:w="1213" w:type="pct"/>
          </w:tcPr>
          <w:p w14:paraId="3385F069" w14:textId="77777777" w:rsidR="00CC7C6E" w:rsidRPr="00702834" w:rsidRDefault="00CC7C6E" w:rsidP="009118CE">
            <w:pPr>
              <w:spacing w:before="0"/>
              <w:ind w:right="-10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5</w:t>
            </w:r>
          </w:p>
        </w:tc>
        <w:tc>
          <w:tcPr>
            <w:tcW w:w="1213" w:type="pct"/>
            <w:vAlign w:val="center"/>
          </w:tcPr>
          <w:p w14:paraId="3464C54F" w14:textId="77777777" w:rsidR="00CC7C6E" w:rsidRPr="00702834" w:rsidRDefault="00CC7C6E" w:rsidP="009118CE">
            <w:pPr>
              <w:spacing w:before="0"/>
              <w:ind w:right="-10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3</w:t>
            </w:r>
          </w:p>
        </w:tc>
      </w:tr>
      <w:tr w:rsidR="00CC7C6E" w:rsidRPr="00702834" w14:paraId="524CEE8D" w14:textId="77777777" w:rsidTr="009118CE">
        <w:trPr>
          <w:trHeight w:hRule="exact" w:val="284"/>
        </w:trPr>
        <w:tc>
          <w:tcPr>
            <w:cnfStyle w:val="001000000000" w:firstRow="0" w:lastRow="0" w:firstColumn="1" w:lastColumn="0" w:oddVBand="0" w:evenVBand="0" w:oddHBand="0" w:evenHBand="0" w:firstRowFirstColumn="0" w:firstRowLastColumn="0" w:lastRowFirstColumn="0" w:lastRowLastColumn="0"/>
            <w:tcW w:w="1064" w:type="pct"/>
          </w:tcPr>
          <w:p w14:paraId="21A952B8" w14:textId="77777777" w:rsidR="00CC7C6E" w:rsidRPr="00702834" w:rsidRDefault="00CC7C6E" w:rsidP="009118CE">
            <w:pPr>
              <w:spacing w:before="0"/>
              <w:jc w:val="center"/>
              <w:rPr>
                <w:rFonts w:ascii="Times New Roman" w:hAnsi="Times New Roman"/>
                <w:b w:val="0"/>
                <w:bCs w:val="0"/>
                <w:sz w:val="20"/>
                <w:szCs w:val="20"/>
                <w:lang w:eastAsia="en-GB"/>
              </w:rPr>
            </w:pPr>
            <w:r w:rsidRPr="00702834">
              <w:rPr>
                <w:rFonts w:ascii="Times New Roman" w:hAnsi="Times New Roman"/>
                <w:b w:val="0"/>
                <w:bCs w:val="0"/>
                <w:sz w:val="20"/>
                <w:szCs w:val="20"/>
                <w:lang w:eastAsia="en-GB"/>
              </w:rPr>
              <w:t>6</w:t>
            </w:r>
          </w:p>
        </w:tc>
        <w:tc>
          <w:tcPr>
            <w:tcW w:w="295" w:type="pct"/>
          </w:tcPr>
          <w:p w14:paraId="77D727B2" w14:textId="77777777" w:rsidR="00CC7C6E" w:rsidRPr="00702834" w:rsidRDefault="00CC7C6E" w:rsidP="009118CE">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en-GB"/>
              </w:rPr>
            </w:pPr>
          </w:p>
        </w:tc>
        <w:tc>
          <w:tcPr>
            <w:tcW w:w="1215" w:type="pct"/>
          </w:tcPr>
          <w:p w14:paraId="141AC31D" w14:textId="77777777" w:rsidR="00CC7C6E" w:rsidRPr="00702834" w:rsidRDefault="00CC7C6E" w:rsidP="009118CE">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4</w:t>
            </w:r>
          </w:p>
        </w:tc>
        <w:tc>
          <w:tcPr>
            <w:tcW w:w="1213" w:type="pct"/>
          </w:tcPr>
          <w:p w14:paraId="61BBF54B" w14:textId="77777777" w:rsidR="00CC7C6E" w:rsidRPr="00702834" w:rsidRDefault="00CC7C6E" w:rsidP="009118CE">
            <w:pPr>
              <w:spacing w:before="0"/>
              <w:ind w:right="-10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4</w:t>
            </w:r>
          </w:p>
        </w:tc>
        <w:tc>
          <w:tcPr>
            <w:tcW w:w="1213" w:type="pct"/>
            <w:vAlign w:val="center"/>
          </w:tcPr>
          <w:p w14:paraId="02BE1C36" w14:textId="77777777" w:rsidR="00CC7C6E" w:rsidRPr="00702834" w:rsidRDefault="00CC7C6E" w:rsidP="009118CE">
            <w:pPr>
              <w:spacing w:before="0"/>
              <w:ind w:right="-10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6</w:t>
            </w:r>
          </w:p>
        </w:tc>
      </w:tr>
      <w:tr w:rsidR="00CC7C6E" w:rsidRPr="00702834" w14:paraId="5616688F" w14:textId="77777777" w:rsidTr="009118CE">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064" w:type="pct"/>
          </w:tcPr>
          <w:p w14:paraId="6C687422" w14:textId="77777777" w:rsidR="00CC7C6E" w:rsidRPr="00702834" w:rsidRDefault="00CC7C6E" w:rsidP="009118CE">
            <w:pPr>
              <w:spacing w:before="0"/>
              <w:jc w:val="center"/>
              <w:rPr>
                <w:rFonts w:ascii="Times New Roman" w:hAnsi="Times New Roman"/>
                <w:b w:val="0"/>
                <w:bCs w:val="0"/>
                <w:sz w:val="20"/>
                <w:szCs w:val="20"/>
                <w:lang w:eastAsia="en-GB"/>
              </w:rPr>
            </w:pPr>
            <w:r w:rsidRPr="00702834">
              <w:rPr>
                <w:rFonts w:ascii="Times New Roman" w:hAnsi="Times New Roman"/>
                <w:b w:val="0"/>
                <w:bCs w:val="0"/>
                <w:sz w:val="20"/>
                <w:szCs w:val="20"/>
                <w:lang w:eastAsia="en-GB"/>
              </w:rPr>
              <w:t>1</w:t>
            </w:r>
          </w:p>
        </w:tc>
        <w:tc>
          <w:tcPr>
            <w:tcW w:w="295" w:type="pct"/>
          </w:tcPr>
          <w:p w14:paraId="7E3C362E" w14:textId="77777777" w:rsidR="00CC7C6E" w:rsidRPr="00702834" w:rsidRDefault="00CC7C6E" w:rsidP="009118CE">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en-GB"/>
              </w:rPr>
            </w:pPr>
          </w:p>
        </w:tc>
        <w:tc>
          <w:tcPr>
            <w:tcW w:w="1215" w:type="pct"/>
          </w:tcPr>
          <w:p w14:paraId="66F79066" w14:textId="77777777" w:rsidR="00CC7C6E" w:rsidRPr="00702834" w:rsidRDefault="00CC7C6E" w:rsidP="009118CE">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2</w:t>
            </w:r>
          </w:p>
        </w:tc>
        <w:tc>
          <w:tcPr>
            <w:tcW w:w="1213" w:type="pct"/>
          </w:tcPr>
          <w:p w14:paraId="426B857A" w14:textId="77777777" w:rsidR="00CC7C6E" w:rsidRPr="00702834" w:rsidRDefault="00CC7C6E" w:rsidP="009118CE">
            <w:pPr>
              <w:spacing w:before="0"/>
              <w:ind w:right="-10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2</w:t>
            </w:r>
          </w:p>
        </w:tc>
        <w:tc>
          <w:tcPr>
            <w:tcW w:w="1213" w:type="pct"/>
            <w:vAlign w:val="center"/>
          </w:tcPr>
          <w:p w14:paraId="31EC6CCB" w14:textId="77777777" w:rsidR="00CC7C6E" w:rsidRPr="00702834" w:rsidRDefault="00CC7C6E" w:rsidP="009118CE">
            <w:pPr>
              <w:spacing w:before="0"/>
              <w:ind w:right="-10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1</w:t>
            </w:r>
          </w:p>
        </w:tc>
      </w:tr>
      <w:tr w:rsidR="00CC7C6E" w:rsidRPr="00702834" w14:paraId="232ADC4F" w14:textId="77777777" w:rsidTr="009118CE">
        <w:trPr>
          <w:trHeight w:hRule="exact" w:val="284"/>
        </w:trPr>
        <w:tc>
          <w:tcPr>
            <w:cnfStyle w:val="001000000000" w:firstRow="0" w:lastRow="0" w:firstColumn="1" w:lastColumn="0" w:oddVBand="0" w:evenVBand="0" w:oddHBand="0" w:evenHBand="0" w:firstRowFirstColumn="0" w:firstRowLastColumn="0" w:lastRowFirstColumn="0" w:lastRowLastColumn="0"/>
            <w:tcW w:w="1064" w:type="pct"/>
          </w:tcPr>
          <w:p w14:paraId="34B6145C" w14:textId="77777777" w:rsidR="00CC7C6E" w:rsidRPr="00702834" w:rsidRDefault="00CC7C6E" w:rsidP="009118CE">
            <w:pPr>
              <w:spacing w:before="0"/>
              <w:jc w:val="center"/>
              <w:rPr>
                <w:rFonts w:ascii="Times New Roman" w:hAnsi="Times New Roman"/>
                <w:b w:val="0"/>
                <w:bCs w:val="0"/>
                <w:sz w:val="20"/>
                <w:szCs w:val="20"/>
                <w:lang w:eastAsia="en-GB"/>
              </w:rPr>
            </w:pPr>
            <w:r w:rsidRPr="00702834">
              <w:rPr>
                <w:rFonts w:ascii="Times New Roman" w:hAnsi="Times New Roman"/>
                <w:b w:val="0"/>
                <w:bCs w:val="0"/>
                <w:sz w:val="20"/>
                <w:szCs w:val="20"/>
                <w:lang w:eastAsia="en-GB"/>
              </w:rPr>
              <w:t>5</w:t>
            </w:r>
          </w:p>
        </w:tc>
        <w:tc>
          <w:tcPr>
            <w:tcW w:w="295" w:type="pct"/>
          </w:tcPr>
          <w:p w14:paraId="4837E22A" w14:textId="77777777" w:rsidR="00CC7C6E" w:rsidRPr="00702834" w:rsidRDefault="00CC7C6E" w:rsidP="009118CE">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en-GB"/>
              </w:rPr>
            </w:pPr>
          </w:p>
        </w:tc>
        <w:tc>
          <w:tcPr>
            <w:tcW w:w="1215" w:type="pct"/>
          </w:tcPr>
          <w:p w14:paraId="22EC4FCF" w14:textId="77777777" w:rsidR="00CC7C6E" w:rsidRPr="00702834" w:rsidRDefault="00CC7C6E" w:rsidP="009118CE">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4</w:t>
            </w:r>
          </w:p>
        </w:tc>
        <w:tc>
          <w:tcPr>
            <w:tcW w:w="1213" w:type="pct"/>
          </w:tcPr>
          <w:p w14:paraId="5EBE76EA" w14:textId="77777777" w:rsidR="00CC7C6E" w:rsidRPr="00702834" w:rsidRDefault="00CC7C6E" w:rsidP="009118CE">
            <w:pPr>
              <w:spacing w:before="0"/>
              <w:ind w:right="-10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4</w:t>
            </w:r>
          </w:p>
        </w:tc>
        <w:tc>
          <w:tcPr>
            <w:tcW w:w="1213" w:type="pct"/>
            <w:vAlign w:val="center"/>
          </w:tcPr>
          <w:p w14:paraId="4BE4CA1F" w14:textId="77777777" w:rsidR="00CC7C6E" w:rsidRPr="00702834" w:rsidRDefault="00CC7C6E" w:rsidP="009118CE">
            <w:pPr>
              <w:spacing w:before="0"/>
              <w:ind w:right="-10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5</w:t>
            </w:r>
          </w:p>
        </w:tc>
      </w:tr>
      <w:tr w:rsidR="00CC7C6E" w:rsidRPr="00702834" w14:paraId="573CF9C5" w14:textId="77777777" w:rsidTr="009118CE">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064" w:type="pct"/>
          </w:tcPr>
          <w:p w14:paraId="3E527C65" w14:textId="77777777" w:rsidR="00CC7C6E" w:rsidRPr="00702834" w:rsidRDefault="00CC7C6E" w:rsidP="009118CE">
            <w:pPr>
              <w:spacing w:before="0"/>
              <w:jc w:val="center"/>
              <w:rPr>
                <w:rFonts w:ascii="Times New Roman" w:hAnsi="Times New Roman"/>
                <w:b w:val="0"/>
                <w:bCs w:val="0"/>
                <w:sz w:val="20"/>
                <w:szCs w:val="20"/>
                <w:lang w:eastAsia="en-GB"/>
              </w:rPr>
            </w:pPr>
            <w:r w:rsidRPr="00702834">
              <w:rPr>
                <w:rFonts w:ascii="Times New Roman" w:hAnsi="Times New Roman"/>
                <w:b w:val="0"/>
                <w:bCs w:val="0"/>
                <w:sz w:val="20"/>
                <w:szCs w:val="20"/>
                <w:lang w:eastAsia="en-GB"/>
              </w:rPr>
              <w:t>3</w:t>
            </w:r>
          </w:p>
        </w:tc>
        <w:tc>
          <w:tcPr>
            <w:tcW w:w="295" w:type="pct"/>
          </w:tcPr>
          <w:p w14:paraId="7D7B0348" w14:textId="77777777" w:rsidR="00CC7C6E" w:rsidRPr="00702834" w:rsidRDefault="00CC7C6E" w:rsidP="009118CE">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en-GB"/>
              </w:rPr>
            </w:pPr>
          </w:p>
        </w:tc>
        <w:tc>
          <w:tcPr>
            <w:tcW w:w="1215" w:type="pct"/>
          </w:tcPr>
          <w:p w14:paraId="7339E421" w14:textId="77777777" w:rsidR="00CC7C6E" w:rsidRPr="00702834" w:rsidRDefault="00CC7C6E" w:rsidP="009118CE">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3</w:t>
            </w:r>
          </w:p>
        </w:tc>
        <w:tc>
          <w:tcPr>
            <w:tcW w:w="1213" w:type="pct"/>
          </w:tcPr>
          <w:p w14:paraId="0EF1B350" w14:textId="77777777" w:rsidR="00CC7C6E" w:rsidRPr="00702834" w:rsidRDefault="00CC7C6E" w:rsidP="009118CE">
            <w:pPr>
              <w:spacing w:before="0"/>
              <w:ind w:right="-10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3</w:t>
            </w:r>
          </w:p>
        </w:tc>
        <w:tc>
          <w:tcPr>
            <w:tcW w:w="1213" w:type="pct"/>
            <w:vAlign w:val="center"/>
          </w:tcPr>
          <w:p w14:paraId="6978B823" w14:textId="77777777" w:rsidR="00CC7C6E" w:rsidRPr="00702834" w:rsidRDefault="00CC7C6E" w:rsidP="009118CE">
            <w:pPr>
              <w:spacing w:before="0"/>
              <w:ind w:right="-10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3</w:t>
            </w:r>
          </w:p>
        </w:tc>
      </w:tr>
      <w:tr w:rsidR="00CC7C6E" w:rsidRPr="00702834" w14:paraId="78F8391C" w14:textId="77777777" w:rsidTr="009118CE">
        <w:trPr>
          <w:trHeight w:hRule="exact" w:val="284"/>
        </w:trPr>
        <w:tc>
          <w:tcPr>
            <w:cnfStyle w:val="001000000000" w:firstRow="0" w:lastRow="0" w:firstColumn="1" w:lastColumn="0" w:oddVBand="0" w:evenVBand="0" w:oddHBand="0" w:evenHBand="0" w:firstRowFirstColumn="0" w:firstRowLastColumn="0" w:lastRowFirstColumn="0" w:lastRowLastColumn="0"/>
            <w:tcW w:w="1064" w:type="pct"/>
          </w:tcPr>
          <w:p w14:paraId="5946D959" w14:textId="77777777" w:rsidR="00CC7C6E" w:rsidRPr="00702834" w:rsidRDefault="00CC7C6E" w:rsidP="009118CE">
            <w:pPr>
              <w:spacing w:before="0"/>
              <w:jc w:val="center"/>
              <w:rPr>
                <w:rFonts w:ascii="Times New Roman" w:hAnsi="Times New Roman"/>
                <w:b w:val="0"/>
                <w:bCs w:val="0"/>
                <w:sz w:val="20"/>
                <w:szCs w:val="20"/>
                <w:lang w:eastAsia="en-GB"/>
              </w:rPr>
            </w:pPr>
            <w:r w:rsidRPr="00702834">
              <w:rPr>
                <w:rFonts w:ascii="Times New Roman" w:hAnsi="Times New Roman"/>
                <w:b w:val="0"/>
                <w:bCs w:val="0"/>
                <w:sz w:val="20"/>
                <w:szCs w:val="20"/>
                <w:lang w:eastAsia="en-GB"/>
              </w:rPr>
              <w:t>4</w:t>
            </w:r>
          </w:p>
        </w:tc>
        <w:tc>
          <w:tcPr>
            <w:tcW w:w="295" w:type="pct"/>
          </w:tcPr>
          <w:p w14:paraId="0E0D22EC" w14:textId="77777777" w:rsidR="00CC7C6E" w:rsidRPr="00702834" w:rsidRDefault="00CC7C6E" w:rsidP="009118CE">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en-GB"/>
              </w:rPr>
            </w:pPr>
          </w:p>
        </w:tc>
        <w:tc>
          <w:tcPr>
            <w:tcW w:w="1215" w:type="pct"/>
          </w:tcPr>
          <w:p w14:paraId="29016751" w14:textId="77777777" w:rsidR="00CC7C6E" w:rsidRPr="00702834" w:rsidRDefault="00CC7C6E" w:rsidP="009118CE">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5</w:t>
            </w:r>
          </w:p>
        </w:tc>
        <w:tc>
          <w:tcPr>
            <w:tcW w:w="1213" w:type="pct"/>
          </w:tcPr>
          <w:p w14:paraId="35E54F04" w14:textId="77777777" w:rsidR="00CC7C6E" w:rsidRPr="00702834" w:rsidRDefault="00CC7C6E" w:rsidP="009118CE">
            <w:pPr>
              <w:spacing w:before="0"/>
              <w:ind w:right="-10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4</w:t>
            </w:r>
          </w:p>
        </w:tc>
        <w:tc>
          <w:tcPr>
            <w:tcW w:w="1213" w:type="pct"/>
            <w:vAlign w:val="center"/>
          </w:tcPr>
          <w:p w14:paraId="391515F5" w14:textId="77777777" w:rsidR="00CC7C6E" w:rsidRPr="00702834" w:rsidRDefault="00CC7C6E" w:rsidP="009118CE">
            <w:pPr>
              <w:spacing w:before="0"/>
              <w:ind w:right="-10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5</w:t>
            </w:r>
          </w:p>
        </w:tc>
      </w:tr>
      <w:tr w:rsidR="00CC7C6E" w:rsidRPr="00702834" w14:paraId="53450CB1" w14:textId="77777777" w:rsidTr="009118CE">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064" w:type="pct"/>
          </w:tcPr>
          <w:p w14:paraId="65B3D098" w14:textId="77777777" w:rsidR="00CC7C6E" w:rsidRPr="00702834" w:rsidRDefault="00CC7C6E" w:rsidP="009118CE">
            <w:pPr>
              <w:spacing w:before="0"/>
              <w:jc w:val="center"/>
              <w:rPr>
                <w:rFonts w:ascii="Times New Roman" w:hAnsi="Times New Roman"/>
                <w:b w:val="0"/>
                <w:bCs w:val="0"/>
                <w:sz w:val="20"/>
                <w:szCs w:val="20"/>
                <w:lang w:eastAsia="en-GB"/>
              </w:rPr>
            </w:pPr>
            <w:r w:rsidRPr="00702834">
              <w:rPr>
                <w:rFonts w:ascii="Times New Roman" w:hAnsi="Times New Roman"/>
                <w:b w:val="0"/>
                <w:bCs w:val="0"/>
                <w:sz w:val="20"/>
                <w:szCs w:val="20"/>
                <w:lang w:eastAsia="en-GB"/>
              </w:rPr>
              <w:t>6</w:t>
            </w:r>
          </w:p>
        </w:tc>
        <w:tc>
          <w:tcPr>
            <w:tcW w:w="295" w:type="pct"/>
          </w:tcPr>
          <w:p w14:paraId="3E5646F0" w14:textId="77777777" w:rsidR="00CC7C6E" w:rsidRPr="00702834" w:rsidRDefault="00CC7C6E" w:rsidP="009118CE">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en-GB"/>
              </w:rPr>
            </w:pPr>
          </w:p>
        </w:tc>
        <w:tc>
          <w:tcPr>
            <w:tcW w:w="1215" w:type="pct"/>
          </w:tcPr>
          <w:p w14:paraId="0EEC385C" w14:textId="77777777" w:rsidR="00CC7C6E" w:rsidRPr="00702834" w:rsidRDefault="00CC7C6E" w:rsidP="009118CE">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3</w:t>
            </w:r>
          </w:p>
        </w:tc>
        <w:tc>
          <w:tcPr>
            <w:tcW w:w="1213" w:type="pct"/>
          </w:tcPr>
          <w:p w14:paraId="173AECBA" w14:textId="77777777" w:rsidR="00CC7C6E" w:rsidRPr="00702834" w:rsidRDefault="00CC7C6E" w:rsidP="009118CE">
            <w:pPr>
              <w:spacing w:before="0"/>
              <w:ind w:right="-10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3</w:t>
            </w:r>
          </w:p>
        </w:tc>
        <w:tc>
          <w:tcPr>
            <w:tcW w:w="1213" w:type="pct"/>
            <w:vAlign w:val="center"/>
          </w:tcPr>
          <w:p w14:paraId="4A98641A" w14:textId="77777777" w:rsidR="00CC7C6E" w:rsidRPr="00702834" w:rsidRDefault="00CC7C6E" w:rsidP="009118CE">
            <w:pPr>
              <w:spacing w:before="0"/>
              <w:ind w:right="-10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6</w:t>
            </w:r>
          </w:p>
        </w:tc>
      </w:tr>
      <w:tr w:rsidR="00CC7C6E" w:rsidRPr="00702834" w14:paraId="4F082CC8" w14:textId="77777777" w:rsidTr="009118CE">
        <w:trPr>
          <w:trHeight w:hRule="exact" w:val="284"/>
        </w:trPr>
        <w:tc>
          <w:tcPr>
            <w:cnfStyle w:val="001000000000" w:firstRow="0" w:lastRow="0" w:firstColumn="1" w:lastColumn="0" w:oddVBand="0" w:evenVBand="0" w:oddHBand="0" w:evenHBand="0" w:firstRowFirstColumn="0" w:firstRowLastColumn="0" w:lastRowFirstColumn="0" w:lastRowLastColumn="0"/>
            <w:tcW w:w="1064" w:type="pct"/>
          </w:tcPr>
          <w:p w14:paraId="1B04B493" w14:textId="77777777" w:rsidR="00CC7C6E" w:rsidRPr="00702834" w:rsidRDefault="00CC7C6E" w:rsidP="009118CE">
            <w:pPr>
              <w:spacing w:before="0"/>
              <w:jc w:val="center"/>
              <w:rPr>
                <w:rFonts w:ascii="Times New Roman" w:hAnsi="Times New Roman"/>
                <w:b w:val="0"/>
                <w:bCs w:val="0"/>
                <w:sz w:val="20"/>
                <w:szCs w:val="20"/>
                <w:lang w:eastAsia="en-GB"/>
              </w:rPr>
            </w:pPr>
            <w:r w:rsidRPr="00702834">
              <w:rPr>
                <w:rFonts w:ascii="Times New Roman" w:hAnsi="Times New Roman"/>
                <w:b w:val="0"/>
                <w:bCs w:val="0"/>
                <w:sz w:val="20"/>
                <w:szCs w:val="20"/>
                <w:lang w:eastAsia="en-GB"/>
              </w:rPr>
              <w:t>5</w:t>
            </w:r>
          </w:p>
        </w:tc>
        <w:tc>
          <w:tcPr>
            <w:tcW w:w="295" w:type="pct"/>
          </w:tcPr>
          <w:p w14:paraId="1E902FD0" w14:textId="77777777" w:rsidR="00CC7C6E" w:rsidRPr="00702834" w:rsidRDefault="00CC7C6E" w:rsidP="009118CE">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en-GB"/>
              </w:rPr>
            </w:pPr>
          </w:p>
        </w:tc>
        <w:tc>
          <w:tcPr>
            <w:tcW w:w="1215" w:type="pct"/>
          </w:tcPr>
          <w:p w14:paraId="1C87122F" w14:textId="77777777" w:rsidR="00CC7C6E" w:rsidRPr="00702834" w:rsidRDefault="00CC7C6E" w:rsidP="009118CE">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5</w:t>
            </w:r>
          </w:p>
        </w:tc>
        <w:tc>
          <w:tcPr>
            <w:tcW w:w="1213" w:type="pct"/>
          </w:tcPr>
          <w:p w14:paraId="04D163D4" w14:textId="77777777" w:rsidR="00CC7C6E" w:rsidRPr="00702834" w:rsidRDefault="00CC7C6E" w:rsidP="009118CE">
            <w:pPr>
              <w:spacing w:before="0"/>
              <w:ind w:right="-10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5</w:t>
            </w:r>
          </w:p>
        </w:tc>
        <w:tc>
          <w:tcPr>
            <w:tcW w:w="1213" w:type="pct"/>
            <w:vAlign w:val="center"/>
          </w:tcPr>
          <w:p w14:paraId="6FEF6BD1" w14:textId="77777777" w:rsidR="00CC7C6E" w:rsidRPr="00702834" w:rsidRDefault="00CC7C6E" w:rsidP="009118CE">
            <w:pPr>
              <w:spacing w:before="0"/>
              <w:ind w:right="-10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en-GB"/>
              </w:rPr>
            </w:pPr>
            <w:r w:rsidRPr="00702834">
              <w:rPr>
                <w:rFonts w:ascii="Times New Roman" w:hAnsi="Times New Roman"/>
                <w:sz w:val="20"/>
                <w:szCs w:val="20"/>
                <w:lang w:eastAsia="en-GB"/>
              </w:rPr>
              <w:t>5</w:t>
            </w:r>
          </w:p>
        </w:tc>
      </w:tr>
    </w:tbl>
    <w:p w14:paraId="07AAD83D" w14:textId="77777777" w:rsidR="00CC7C6E" w:rsidRPr="00702834" w:rsidRDefault="00CC7C6E" w:rsidP="00CC7C6E">
      <w:pPr>
        <w:rPr>
          <w:i/>
          <w:iCs/>
          <w:lang w:val="en-GB"/>
        </w:rPr>
      </w:pPr>
    </w:p>
    <w:p w14:paraId="40365EFF" w14:textId="77777777" w:rsidR="00CC7C6E" w:rsidRPr="00702834" w:rsidRDefault="00CC7C6E" w:rsidP="00CC7C6E">
      <w:pPr>
        <w:rPr>
          <w:i/>
          <w:iCs/>
          <w:lang w:val="en-GB"/>
        </w:rPr>
      </w:pPr>
      <w:r w:rsidRPr="00702834">
        <w:rPr>
          <w:i/>
          <w:iCs/>
          <w:lang w:val="en-GB"/>
        </w:rPr>
        <w:lastRenderedPageBreak/>
        <w:t>Offspring acceptance strategy</w:t>
      </w:r>
    </w:p>
    <w:p w14:paraId="00E73761" w14:textId="77777777" w:rsidR="00CC7C6E" w:rsidRPr="00702834" w:rsidRDefault="00CC7C6E" w:rsidP="00CC7C6E">
      <w:pPr>
        <w:jc w:val="both"/>
        <w:rPr>
          <w:lang w:val="en-GB"/>
        </w:rPr>
      </w:pPr>
      <w:r w:rsidRPr="00702834">
        <w:rPr>
          <w:lang w:val="en-GB"/>
        </w:rPr>
        <w:t>We use a semi-greedy strategy to accept the offspring created by the GA operators. In this strategy, an offspring is accepted as the new generation only if its total cost is less than the average of its parents. This ensures that the best function value in any generation is no worse than that of previous generations. This approach enables the GA to reduce the computation time and results in a fast convergence toward an optimal solution.</w:t>
      </w:r>
    </w:p>
    <w:p w14:paraId="41443671" w14:textId="77777777" w:rsidR="00CC7C6E" w:rsidRPr="00702834" w:rsidRDefault="00CC7C6E" w:rsidP="00CC7C6E">
      <w:pPr>
        <w:jc w:val="both"/>
        <w:rPr>
          <w:i/>
          <w:iCs/>
          <w:lang w:val="en-GB"/>
        </w:rPr>
      </w:pPr>
      <w:r w:rsidRPr="00702834">
        <w:rPr>
          <w:i/>
          <w:iCs/>
          <w:lang w:val="en-GB"/>
        </w:rPr>
        <w:t>Parent selection strategy</w:t>
      </w:r>
    </w:p>
    <w:p w14:paraId="70E95B59" w14:textId="77777777" w:rsidR="00CC7C6E" w:rsidRPr="00702834" w:rsidRDefault="00CC7C6E" w:rsidP="00CC7C6E">
      <w:pPr>
        <w:jc w:val="both"/>
        <w:rPr>
          <w:lang w:val="en-GB"/>
        </w:rPr>
      </w:pPr>
      <w:r w:rsidRPr="00702834">
        <w:rPr>
          <w:lang w:val="en-GB"/>
        </w:rPr>
        <w:t>The fitness of each solution is obtained by calculating its objective function value, the total cost. We use the “roulette wheel” method to select parents. It is preferable that the individuals with smaller total costs are chosen as parents for the next generation.</w:t>
      </w:r>
    </w:p>
    <w:p w14:paraId="436269E1" w14:textId="77777777" w:rsidR="00CC7C6E" w:rsidRPr="00702834" w:rsidRDefault="00CC7C6E" w:rsidP="00CC7C6E">
      <w:pPr>
        <w:jc w:val="both"/>
        <w:rPr>
          <w:i/>
          <w:iCs/>
          <w:lang w:val="en-GB"/>
        </w:rPr>
      </w:pPr>
      <w:r w:rsidRPr="00702834">
        <w:rPr>
          <w:i/>
          <w:iCs/>
          <w:lang w:val="en-GB"/>
        </w:rPr>
        <w:t>Stopping criteria</w:t>
      </w:r>
    </w:p>
    <w:p w14:paraId="3184C304" w14:textId="77777777" w:rsidR="00CC7C6E" w:rsidRPr="00702834" w:rsidRDefault="00CC7C6E" w:rsidP="00CC7C6E">
      <w:pPr>
        <w:jc w:val="both"/>
        <w:rPr>
          <w:lang w:val="en-GB"/>
        </w:rPr>
      </w:pPr>
      <w:proofErr w:type="gramStart"/>
      <w:r w:rsidRPr="00702834">
        <w:rPr>
          <w:lang w:val="en-GB"/>
        </w:rPr>
        <w:t>In order to</w:t>
      </w:r>
      <w:proofErr w:type="gramEnd"/>
      <w:r w:rsidRPr="00702834">
        <w:rPr>
          <w:lang w:val="en-GB"/>
        </w:rPr>
        <w:t xml:space="preserve"> balance the searching computation time, as well as evolving an approximate optimal solution, we use two criteria as stopping rules: (1) the maximum number of evolving generations allowed for the GA, and (2) the standard deviation of the fitness values of chromosomes in the current generation is below a small value.</w:t>
      </w:r>
    </w:p>
    <w:p w14:paraId="4D3A47F8" w14:textId="77777777" w:rsidR="00CC7C6E" w:rsidRPr="00702834" w:rsidRDefault="00CC7C6E" w:rsidP="00CC7C6E">
      <w:pPr>
        <w:jc w:val="both"/>
        <w:rPr>
          <w:lang w:val="en-GB"/>
        </w:rPr>
      </w:pPr>
    </w:p>
    <w:p w14:paraId="4FE7D4ED" w14:textId="77777777" w:rsidR="00CC7C6E" w:rsidRPr="00702834" w:rsidRDefault="00CC7C6E" w:rsidP="00CC7C6E">
      <w:pPr>
        <w:jc w:val="both"/>
        <w:rPr>
          <w:lang w:val="en-GB"/>
        </w:rPr>
      </w:pPr>
      <w:r w:rsidRPr="00702834">
        <w:rPr>
          <w:lang w:val="en-GB"/>
        </w:rPr>
        <w:t xml:space="preserve">The process of our proposed GA is summarised in the following pseudo code. </w:t>
      </w:r>
    </w:p>
    <w:tbl>
      <w:tblPr>
        <w:tblStyle w:val="TableGrid"/>
        <w:tblW w:w="0" w:type="auto"/>
        <w:tblLook w:val="04A0" w:firstRow="1" w:lastRow="0" w:firstColumn="1" w:lastColumn="0" w:noHBand="0" w:noVBand="1"/>
      </w:tblPr>
      <w:tblGrid>
        <w:gridCol w:w="9017"/>
      </w:tblGrid>
      <w:tr w:rsidR="00CC7C6E" w:rsidRPr="00702834" w14:paraId="44846876" w14:textId="77777777" w:rsidTr="009118CE">
        <w:tc>
          <w:tcPr>
            <w:tcW w:w="9017" w:type="dxa"/>
          </w:tcPr>
          <w:p w14:paraId="0BE06E27" w14:textId="77777777" w:rsidR="00CC7C6E" w:rsidRPr="00702834" w:rsidRDefault="00CC7C6E" w:rsidP="009118CE">
            <w:pPr>
              <w:jc w:val="both"/>
              <w:rPr>
                <w:lang w:val="en-GB"/>
              </w:rPr>
            </w:pPr>
            <w:r w:rsidRPr="00702834">
              <w:rPr>
                <w:lang w:val="en-GB"/>
              </w:rPr>
              <w:t>START</w:t>
            </w:r>
          </w:p>
          <w:p w14:paraId="3BEE90C8" w14:textId="77777777" w:rsidR="00CC7C6E" w:rsidRPr="00702834" w:rsidRDefault="00CC7C6E" w:rsidP="009118CE">
            <w:pPr>
              <w:jc w:val="both"/>
              <w:rPr>
                <w:b/>
                <w:bCs/>
                <w:lang w:val="en-GB"/>
              </w:rPr>
            </w:pPr>
            <w:r w:rsidRPr="00702834">
              <w:rPr>
                <w:b/>
                <w:bCs/>
                <w:lang w:val="en-GB"/>
              </w:rPr>
              <w:t>Initialisation:</w:t>
            </w:r>
          </w:p>
          <w:p w14:paraId="4A350E7D" w14:textId="77777777" w:rsidR="00CC7C6E" w:rsidRPr="00702834" w:rsidRDefault="00CC7C6E" w:rsidP="009118CE">
            <w:pPr>
              <w:jc w:val="both"/>
              <w:rPr>
                <w:i/>
                <w:iCs/>
                <w:lang w:val="en-GB"/>
              </w:rPr>
            </w:pPr>
            <w:r w:rsidRPr="00702834">
              <w:rPr>
                <w:i/>
                <w:iCs/>
                <w:lang w:val="en-GB"/>
              </w:rPr>
              <w:t>Randomly generate the loading plans in the regions and in the hub</w:t>
            </w:r>
          </w:p>
          <w:p w14:paraId="7079B656" w14:textId="77777777" w:rsidR="00CC7C6E" w:rsidRPr="00702834" w:rsidRDefault="00CC7C6E" w:rsidP="009118CE">
            <w:pPr>
              <w:jc w:val="both"/>
              <w:rPr>
                <w:i/>
                <w:iCs/>
                <w:lang w:val="en-GB"/>
              </w:rPr>
            </w:pPr>
            <w:r w:rsidRPr="00702834">
              <w:rPr>
                <w:i/>
                <w:iCs/>
                <w:lang w:val="en-GB"/>
              </w:rPr>
              <w:t xml:space="preserve">Evaluate the objective function value of </w:t>
            </w:r>
            <w:proofErr w:type="gramStart"/>
            <w:r w:rsidRPr="00702834">
              <w:rPr>
                <w:i/>
                <w:iCs/>
                <w:lang w:val="en-GB"/>
              </w:rPr>
              <w:t>each individual</w:t>
            </w:r>
            <w:proofErr w:type="gramEnd"/>
          </w:p>
          <w:p w14:paraId="0854F4C9" w14:textId="77777777" w:rsidR="00CC7C6E" w:rsidRPr="00702834" w:rsidRDefault="00CC7C6E" w:rsidP="009118CE">
            <w:pPr>
              <w:jc w:val="both"/>
              <w:rPr>
                <w:b/>
                <w:bCs/>
                <w:lang w:val="en-GB"/>
              </w:rPr>
            </w:pPr>
          </w:p>
          <w:p w14:paraId="3E3F7A18" w14:textId="77777777" w:rsidR="00CC7C6E" w:rsidRPr="00702834" w:rsidRDefault="00CC7C6E" w:rsidP="009118CE">
            <w:pPr>
              <w:jc w:val="both"/>
              <w:rPr>
                <w:lang w:val="en-GB"/>
              </w:rPr>
            </w:pPr>
            <w:r w:rsidRPr="00702834">
              <w:rPr>
                <w:b/>
                <w:bCs/>
                <w:lang w:val="en-GB"/>
              </w:rPr>
              <w:t>While</w:t>
            </w:r>
            <w:r w:rsidRPr="00702834">
              <w:rPr>
                <w:lang w:val="en-GB"/>
              </w:rPr>
              <w:t xml:space="preserve"> </w:t>
            </w:r>
            <w:r w:rsidRPr="00702834">
              <w:rPr>
                <w:i/>
                <w:iCs/>
                <w:lang w:val="en-GB"/>
              </w:rPr>
              <w:t>maximum number of evolving generations is not achieved, and the standard deviation of fitness is not below a small value</w:t>
            </w:r>
          </w:p>
          <w:p w14:paraId="243BB19A" w14:textId="77777777" w:rsidR="00CC7C6E" w:rsidRPr="00702834" w:rsidRDefault="00CC7C6E" w:rsidP="009118CE">
            <w:pPr>
              <w:jc w:val="both"/>
              <w:rPr>
                <w:b/>
                <w:bCs/>
                <w:lang w:val="en-GB"/>
              </w:rPr>
            </w:pPr>
            <w:r w:rsidRPr="00702834">
              <w:rPr>
                <w:b/>
                <w:bCs/>
                <w:lang w:val="en-GB"/>
              </w:rPr>
              <w:t xml:space="preserve">Do </w:t>
            </w:r>
          </w:p>
          <w:p w14:paraId="21193458" w14:textId="77777777" w:rsidR="00CC7C6E" w:rsidRPr="00702834" w:rsidRDefault="00CC7C6E" w:rsidP="009118CE">
            <w:pPr>
              <w:jc w:val="both"/>
              <w:rPr>
                <w:lang w:val="en-GB"/>
              </w:rPr>
            </w:pPr>
            <w:r w:rsidRPr="00702834">
              <w:rPr>
                <w:b/>
                <w:bCs/>
                <w:lang w:val="en-GB"/>
              </w:rPr>
              <w:t xml:space="preserve">      </w:t>
            </w:r>
            <w:r w:rsidRPr="00702834">
              <w:rPr>
                <w:lang w:val="en-GB"/>
              </w:rPr>
              <w:t>five-point crossover &amp; mutation</w:t>
            </w:r>
          </w:p>
          <w:p w14:paraId="5EF9CDD0" w14:textId="77777777" w:rsidR="00CC7C6E" w:rsidRPr="00702834" w:rsidRDefault="00CC7C6E" w:rsidP="009118CE">
            <w:pPr>
              <w:jc w:val="both"/>
              <w:rPr>
                <w:lang w:val="en-GB"/>
              </w:rPr>
            </w:pPr>
            <w:r w:rsidRPr="00702834">
              <w:rPr>
                <w:lang w:val="en-GB"/>
              </w:rPr>
              <w:t xml:space="preserve">      check the validity to ensure the feasibility</w:t>
            </w:r>
          </w:p>
          <w:p w14:paraId="30598718" w14:textId="77777777" w:rsidR="00CC7C6E" w:rsidRPr="00702834" w:rsidRDefault="00CC7C6E" w:rsidP="009118CE">
            <w:pPr>
              <w:jc w:val="both"/>
              <w:rPr>
                <w:lang w:val="en-GB"/>
              </w:rPr>
            </w:pPr>
            <w:r w:rsidRPr="00702834">
              <w:rPr>
                <w:lang w:val="en-GB"/>
              </w:rPr>
              <w:t xml:space="preserve">      apply semi-greedy strategy</w:t>
            </w:r>
          </w:p>
          <w:p w14:paraId="75A07816" w14:textId="77777777" w:rsidR="00CC7C6E" w:rsidRPr="00702834" w:rsidRDefault="00CC7C6E" w:rsidP="009118CE">
            <w:pPr>
              <w:jc w:val="both"/>
              <w:rPr>
                <w:lang w:val="en-GB"/>
              </w:rPr>
            </w:pPr>
            <w:r w:rsidRPr="00702834">
              <w:rPr>
                <w:lang w:val="en-GB"/>
              </w:rPr>
              <w:t xml:space="preserve">      roulette wheel selection</w:t>
            </w:r>
          </w:p>
          <w:p w14:paraId="282BD210" w14:textId="77777777" w:rsidR="00CC7C6E" w:rsidRPr="00702834" w:rsidRDefault="00CC7C6E" w:rsidP="009118CE">
            <w:pPr>
              <w:jc w:val="both"/>
              <w:rPr>
                <w:lang w:val="en-GB"/>
              </w:rPr>
            </w:pPr>
            <w:r w:rsidRPr="00702834">
              <w:rPr>
                <w:lang w:val="en-GB"/>
              </w:rPr>
              <w:t xml:space="preserve"> </w:t>
            </w:r>
            <w:r w:rsidRPr="00702834">
              <w:rPr>
                <w:b/>
                <w:bCs/>
                <w:lang w:val="en-GB"/>
              </w:rPr>
              <w:t xml:space="preserve">Return </w:t>
            </w:r>
            <w:r w:rsidRPr="00702834">
              <w:rPr>
                <w:lang w:val="en-GB"/>
              </w:rPr>
              <w:t>the best individuals in current generation</w:t>
            </w:r>
          </w:p>
          <w:p w14:paraId="34268335" w14:textId="77777777" w:rsidR="00CC7C6E" w:rsidRPr="00702834" w:rsidRDefault="00CC7C6E" w:rsidP="009118CE">
            <w:pPr>
              <w:jc w:val="both"/>
              <w:rPr>
                <w:lang w:val="en-GB"/>
              </w:rPr>
            </w:pPr>
          </w:p>
        </w:tc>
      </w:tr>
    </w:tbl>
    <w:p w14:paraId="26A85966" w14:textId="77777777" w:rsidR="00CC7C6E" w:rsidRPr="00702834" w:rsidRDefault="00CC7C6E" w:rsidP="00CC7C6E">
      <w:pPr>
        <w:jc w:val="both"/>
        <w:rPr>
          <w:lang w:val="en-GB"/>
        </w:rPr>
      </w:pPr>
    </w:p>
    <w:p w14:paraId="7E03F117" w14:textId="77777777" w:rsidR="00C319A5" w:rsidRPr="00702834" w:rsidRDefault="00BF3A4B" w:rsidP="00A51CF3">
      <w:pPr>
        <w:pStyle w:val="Headling1"/>
      </w:pPr>
      <w:r w:rsidRPr="00702834">
        <w:t>Experimental results</w:t>
      </w:r>
      <w:r w:rsidR="00276B17" w:rsidRPr="00702834">
        <w:t xml:space="preserve"> and discussions</w:t>
      </w:r>
    </w:p>
    <w:p w14:paraId="6AADA849" w14:textId="6D8D150E" w:rsidR="00620587" w:rsidRPr="00702834" w:rsidRDefault="00D7179D" w:rsidP="00915610">
      <w:pPr>
        <w:jc w:val="both"/>
      </w:pPr>
      <w:r w:rsidRPr="00702834">
        <w:lastRenderedPageBreak/>
        <w:t xml:space="preserve">In this section, we </w:t>
      </w:r>
      <w:r w:rsidR="00C231E5" w:rsidRPr="00702834">
        <w:t>demonstrate the usefulness of</w:t>
      </w:r>
      <w:r w:rsidRPr="00702834">
        <w:t xml:space="preserve"> our proposed model </w:t>
      </w:r>
      <w:r w:rsidR="00C231E5" w:rsidRPr="00702834">
        <w:t xml:space="preserve">with </w:t>
      </w:r>
      <w:r w:rsidRPr="00702834">
        <w:t xml:space="preserve">a real-world case study and discuss </w:t>
      </w:r>
      <w:r w:rsidR="00CB7DC3" w:rsidRPr="00702834">
        <w:t xml:space="preserve">the </w:t>
      </w:r>
      <w:r w:rsidRPr="00702834">
        <w:t xml:space="preserve">main findings from experiments </w:t>
      </w:r>
      <w:r w:rsidR="005260A8" w:rsidRPr="00702834">
        <w:t>to show</w:t>
      </w:r>
      <w:r w:rsidRPr="00702834">
        <w:t xml:space="preserve"> the efficiency of the model developed. </w:t>
      </w:r>
    </w:p>
    <w:p w14:paraId="393A6AEE" w14:textId="77777777" w:rsidR="00851C14" w:rsidRPr="00702834" w:rsidRDefault="00851C14" w:rsidP="00D7179D">
      <w:pPr>
        <w:pStyle w:val="MainText"/>
        <w:ind w:firstLine="0"/>
        <w:rPr>
          <w:b/>
          <w:sz w:val="22"/>
          <w:szCs w:val="22"/>
          <w:lang w:eastAsia="zh-CN"/>
        </w:rPr>
      </w:pPr>
    </w:p>
    <w:p w14:paraId="27B5DBF3" w14:textId="4B7A9888" w:rsidR="00D7179D" w:rsidRPr="00702834" w:rsidRDefault="0086393C" w:rsidP="00D7179D">
      <w:pPr>
        <w:pStyle w:val="MainText"/>
        <w:ind w:firstLine="0"/>
        <w:rPr>
          <w:b/>
          <w:sz w:val="22"/>
          <w:szCs w:val="22"/>
          <w:lang w:eastAsia="zh-CN"/>
        </w:rPr>
      </w:pPr>
      <w:bookmarkStart w:id="0" w:name="_Hlk78929936"/>
      <w:r w:rsidRPr="00702834">
        <w:rPr>
          <w:b/>
          <w:sz w:val="22"/>
          <w:szCs w:val="22"/>
          <w:lang w:eastAsia="zh-CN"/>
        </w:rPr>
        <w:t xml:space="preserve">4.1 Case study </w:t>
      </w:r>
      <w:bookmarkEnd w:id="0"/>
      <w:r w:rsidRPr="00702834">
        <w:rPr>
          <w:b/>
          <w:sz w:val="22"/>
          <w:szCs w:val="22"/>
          <w:lang w:eastAsia="zh-CN"/>
        </w:rPr>
        <w:t>and model input</w:t>
      </w:r>
      <w:r w:rsidR="00A13998" w:rsidRPr="00702834">
        <w:rPr>
          <w:b/>
          <w:sz w:val="22"/>
          <w:szCs w:val="22"/>
          <w:lang w:eastAsia="zh-CN"/>
        </w:rPr>
        <w:t>s</w:t>
      </w:r>
    </w:p>
    <w:p w14:paraId="06C3B945" w14:textId="368D878B" w:rsidR="0083174B" w:rsidRPr="00702834" w:rsidRDefault="00A13998" w:rsidP="00D7179D">
      <w:pPr>
        <w:pStyle w:val="MainText"/>
        <w:ind w:firstLine="0"/>
        <w:rPr>
          <w:sz w:val="22"/>
          <w:szCs w:val="22"/>
          <w:lang w:eastAsia="zh-CN"/>
        </w:rPr>
      </w:pPr>
      <w:r w:rsidRPr="00702834">
        <w:rPr>
          <w:sz w:val="22"/>
          <w:szCs w:val="22"/>
        </w:rPr>
        <w:t>We consider</w:t>
      </w:r>
      <w:r w:rsidR="0083174B" w:rsidRPr="00702834">
        <w:rPr>
          <w:sz w:val="22"/>
          <w:szCs w:val="22"/>
        </w:rPr>
        <w:t xml:space="preserve"> a case study of a logistics </w:t>
      </w:r>
      <w:r w:rsidR="002016B0" w:rsidRPr="00702834">
        <w:rPr>
          <w:sz w:val="22"/>
          <w:szCs w:val="22"/>
        </w:rPr>
        <w:t xml:space="preserve">forwarder </w:t>
      </w:r>
      <w:r w:rsidR="0083174B" w:rsidRPr="00702834">
        <w:rPr>
          <w:sz w:val="22"/>
          <w:szCs w:val="22"/>
        </w:rPr>
        <w:t xml:space="preserve">company in Hong Kong, which provides international air cargo transportation services. </w:t>
      </w:r>
      <w:r w:rsidRPr="00702834">
        <w:rPr>
          <w:sz w:val="22"/>
          <w:szCs w:val="22"/>
        </w:rPr>
        <w:t xml:space="preserve">Due to its excellent location, Hong Kong </w:t>
      </w:r>
      <w:r w:rsidR="00D33FB1" w:rsidRPr="00702834">
        <w:rPr>
          <w:sz w:val="22"/>
          <w:szCs w:val="22"/>
        </w:rPr>
        <w:t xml:space="preserve">has </w:t>
      </w:r>
      <w:r w:rsidR="006F353A" w:rsidRPr="00702834">
        <w:rPr>
          <w:sz w:val="22"/>
          <w:szCs w:val="22"/>
        </w:rPr>
        <w:t>acted</w:t>
      </w:r>
      <w:r w:rsidR="00D33FB1" w:rsidRPr="00702834">
        <w:rPr>
          <w:sz w:val="22"/>
          <w:szCs w:val="22"/>
        </w:rPr>
        <w:t xml:space="preserve"> </w:t>
      </w:r>
      <w:r w:rsidRPr="00702834">
        <w:rPr>
          <w:sz w:val="22"/>
          <w:szCs w:val="22"/>
        </w:rPr>
        <w:t xml:space="preserve">as Asia’s leading air freight hub </w:t>
      </w:r>
      <w:r w:rsidR="00D33FB1" w:rsidRPr="00702834">
        <w:rPr>
          <w:sz w:val="22"/>
          <w:szCs w:val="22"/>
        </w:rPr>
        <w:fldChar w:fldCharType="begin"/>
      </w:r>
      <w:r w:rsidR="0042378F" w:rsidRPr="00702834">
        <w:rPr>
          <w:sz w:val="22"/>
          <w:szCs w:val="22"/>
        </w:rPr>
        <w:instrText xml:space="preserve"> ADDIN EN.CITE &lt;EndNote&gt;&lt;Cite&gt;&lt;Author&gt;Wan&lt;/Author&gt;&lt;Year&gt;2018&lt;/Year&gt;&lt;RecNum&gt;634&lt;/RecNum&gt;&lt;DisplayText&gt;(Wan &amp;amp; Zhang, 2018)&lt;/DisplayText&gt;&lt;record&gt;&lt;rec-number&gt;634&lt;/rec-number&gt;&lt;foreign-keys&gt;&lt;key app="EN" db-id="pzvzs95vtdzfd2e992859zfraaf0f2529fdp" timestamp="1585693549"&gt;634&lt;/key&gt;&lt;/foreign-keys&gt;&lt;ref-type name="Book Section"&gt;5&lt;/ref-type&gt;&lt;contributors&gt;&lt;authors&gt;&lt;author&gt;Wan, Yulai&lt;/author&gt;&lt;author&gt;Zhang, Anming&lt;/author&gt;&lt;/authors&gt;&lt;secondary-authors&gt;&lt;author&gt;Zhang, J, Feng C.M.&lt;/author&gt;&lt;/secondary-authors&gt;&lt;/contributors&gt;&lt;titles&gt;&lt;title&gt;Air cargo transport and logistics in Hong Kong and Southern China&lt;/title&gt;&lt;secondary-title&gt;Routledge Handbook of Transport in Asia&lt;/secondary-title&gt;&lt;/titles&gt;&lt;pages&gt;378-401&lt;/pages&gt;&lt;dates&gt;&lt;year&gt;2018&lt;/year&gt;&lt;/dates&gt;&lt;publisher&gt;Routledge&lt;/publisher&gt;&lt;urls&gt;&lt;/urls&gt;&lt;/record&gt;&lt;/Cite&gt;&lt;/EndNote&gt;</w:instrText>
      </w:r>
      <w:r w:rsidR="00D33FB1" w:rsidRPr="00702834">
        <w:rPr>
          <w:sz w:val="22"/>
          <w:szCs w:val="22"/>
        </w:rPr>
        <w:fldChar w:fldCharType="separate"/>
      </w:r>
      <w:r w:rsidR="00D33FB1" w:rsidRPr="00702834">
        <w:rPr>
          <w:noProof/>
          <w:sz w:val="22"/>
          <w:szCs w:val="22"/>
        </w:rPr>
        <w:t>(Wan &amp; Zhang, 2018)</w:t>
      </w:r>
      <w:r w:rsidR="00D33FB1" w:rsidRPr="00702834">
        <w:rPr>
          <w:sz w:val="22"/>
          <w:szCs w:val="22"/>
        </w:rPr>
        <w:fldChar w:fldCharType="end"/>
      </w:r>
      <w:r w:rsidR="00D33FB1" w:rsidRPr="00702834">
        <w:rPr>
          <w:sz w:val="22"/>
          <w:szCs w:val="22"/>
        </w:rPr>
        <w:t xml:space="preserve">; Hong Kong </w:t>
      </w:r>
      <w:r w:rsidRPr="00702834">
        <w:rPr>
          <w:sz w:val="22"/>
          <w:szCs w:val="22"/>
        </w:rPr>
        <w:t>is the hub</w:t>
      </w:r>
      <w:r w:rsidR="00492DD4" w:rsidRPr="00702834">
        <w:rPr>
          <w:sz w:val="22"/>
          <w:szCs w:val="22"/>
        </w:rPr>
        <w:t xml:space="preserve"> used</w:t>
      </w:r>
      <w:r w:rsidRPr="00702834">
        <w:rPr>
          <w:sz w:val="22"/>
          <w:szCs w:val="22"/>
        </w:rPr>
        <w:t xml:space="preserve"> in this study. The company collect</w:t>
      </w:r>
      <w:r w:rsidR="00C437F0" w:rsidRPr="00702834">
        <w:rPr>
          <w:sz w:val="22"/>
          <w:szCs w:val="22"/>
        </w:rPr>
        <w:t>s</w:t>
      </w:r>
      <w:r w:rsidRPr="00702834">
        <w:rPr>
          <w:sz w:val="22"/>
          <w:szCs w:val="22"/>
        </w:rPr>
        <w:t xml:space="preserve"> cargos </w:t>
      </w:r>
      <w:r w:rsidR="00D33FB1" w:rsidRPr="00702834">
        <w:rPr>
          <w:sz w:val="22"/>
          <w:szCs w:val="22"/>
        </w:rPr>
        <w:t xml:space="preserve">mainly </w:t>
      </w:r>
      <w:r w:rsidRPr="00702834">
        <w:rPr>
          <w:sz w:val="22"/>
          <w:szCs w:val="22"/>
        </w:rPr>
        <w:t>from two regions</w:t>
      </w:r>
      <w:r w:rsidR="00C437F0" w:rsidRPr="00702834">
        <w:rPr>
          <w:sz w:val="22"/>
          <w:szCs w:val="22"/>
        </w:rPr>
        <w:t xml:space="preserve"> </w:t>
      </w:r>
      <w:r w:rsidR="00C437F0" w:rsidRPr="00702834">
        <w:t>–</w:t>
      </w:r>
      <w:r w:rsidR="00C437F0" w:rsidRPr="00702834">
        <w:rPr>
          <w:sz w:val="22"/>
          <w:szCs w:val="22"/>
        </w:rPr>
        <w:t xml:space="preserve"> </w:t>
      </w:r>
      <w:r w:rsidRPr="00702834">
        <w:rPr>
          <w:sz w:val="22"/>
          <w:szCs w:val="22"/>
        </w:rPr>
        <w:t>one is Mainland China (denoted as Region A) and the other one is Vietnam (denoted as Region B</w:t>
      </w:r>
      <w:r w:rsidR="00C437F0" w:rsidRPr="00702834">
        <w:rPr>
          <w:sz w:val="22"/>
          <w:szCs w:val="22"/>
        </w:rPr>
        <w:t xml:space="preserve">) </w:t>
      </w:r>
      <w:r w:rsidR="00C437F0" w:rsidRPr="00702834">
        <w:t>–</w:t>
      </w:r>
      <w:r w:rsidR="00C437F0" w:rsidRPr="00702834">
        <w:rPr>
          <w:sz w:val="22"/>
          <w:szCs w:val="22"/>
        </w:rPr>
        <w:t xml:space="preserve"> </w:t>
      </w:r>
      <w:r w:rsidRPr="00702834">
        <w:rPr>
          <w:sz w:val="22"/>
          <w:szCs w:val="22"/>
        </w:rPr>
        <w:t>and transport</w:t>
      </w:r>
      <w:r w:rsidR="00C437F0" w:rsidRPr="00702834">
        <w:rPr>
          <w:sz w:val="22"/>
          <w:szCs w:val="22"/>
        </w:rPr>
        <w:t>s</w:t>
      </w:r>
      <w:r w:rsidRPr="00702834">
        <w:rPr>
          <w:sz w:val="22"/>
          <w:szCs w:val="22"/>
        </w:rPr>
        <w:t xml:space="preserve"> these</w:t>
      </w:r>
      <w:r w:rsidR="00D3559A" w:rsidRPr="00702834">
        <w:rPr>
          <w:sz w:val="22"/>
          <w:szCs w:val="22"/>
        </w:rPr>
        <w:t xml:space="preserve"> </w:t>
      </w:r>
      <w:proofErr w:type="spellStart"/>
      <w:r w:rsidR="00D3559A" w:rsidRPr="00702834">
        <w:rPr>
          <w:sz w:val="22"/>
          <w:szCs w:val="22"/>
        </w:rPr>
        <w:t>containerised</w:t>
      </w:r>
      <w:proofErr w:type="spellEnd"/>
      <w:r w:rsidRPr="00702834">
        <w:rPr>
          <w:sz w:val="22"/>
          <w:szCs w:val="22"/>
        </w:rPr>
        <w:t xml:space="preserve"> cargos</w:t>
      </w:r>
      <w:r w:rsidR="00A2292C" w:rsidRPr="00702834">
        <w:rPr>
          <w:sz w:val="22"/>
          <w:szCs w:val="22"/>
        </w:rPr>
        <w:t xml:space="preserve"> via </w:t>
      </w:r>
      <w:r w:rsidR="00C437F0" w:rsidRPr="00702834">
        <w:rPr>
          <w:sz w:val="22"/>
          <w:szCs w:val="22"/>
        </w:rPr>
        <w:t xml:space="preserve">a </w:t>
      </w:r>
      <w:r w:rsidR="00A2292C" w:rsidRPr="00702834">
        <w:rPr>
          <w:sz w:val="22"/>
          <w:szCs w:val="22"/>
        </w:rPr>
        <w:t>hub in Hong Kong</w:t>
      </w:r>
      <w:r w:rsidRPr="00702834">
        <w:rPr>
          <w:sz w:val="22"/>
          <w:szCs w:val="22"/>
        </w:rPr>
        <w:t xml:space="preserve"> to two main destinations</w:t>
      </w:r>
      <w:r w:rsidR="00C437F0" w:rsidRPr="00702834">
        <w:rPr>
          <w:sz w:val="22"/>
          <w:szCs w:val="22"/>
        </w:rPr>
        <w:t xml:space="preserve"> </w:t>
      </w:r>
      <w:r w:rsidR="00C437F0" w:rsidRPr="00702834">
        <w:t>–</w:t>
      </w:r>
      <w:r w:rsidR="00C437F0" w:rsidRPr="00702834">
        <w:rPr>
          <w:sz w:val="22"/>
          <w:szCs w:val="22"/>
        </w:rPr>
        <w:t xml:space="preserve"> </w:t>
      </w:r>
      <w:r w:rsidRPr="00702834">
        <w:rPr>
          <w:sz w:val="22"/>
          <w:szCs w:val="22"/>
        </w:rPr>
        <w:t>one is Europe (denoted as Destination α) and the other one is North America (Destination β).</w:t>
      </w:r>
      <w:r w:rsidR="009179A0" w:rsidRPr="00702834">
        <w:rPr>
          <w:sz w:val="22"/>
          <w:szCs w:val="22"/>
        </w:rPr>
        <w:t xml:space="preserve"> </w:t>
      </w:r>
      <w:r w:rsidR="00A17457" w:rsidRPr="00702834">
        <w:rPr>
          <w:sz w:val="22"/>
          <w:szCs w:val="22"/>
        </w:rPr>
        <w:t>This forwarder company collects information from its customers</w:t>
      </w:r>
      <w:r w:rsidR="00C231E5" w:rsidRPr="00702834">
        <w:rPr>
          <w:sz w:val="22"/>
          <w:szCs w:val="22"/>
        </w:rPr>
        <w:t xml:space="preserve"> on estimated demand for cargo shipments</w:t>
      </w:r>
      <w:r w:rsidR="00A17457" w:rsidRPr="00702834">
        <w:rPr>
          <w:sz w:val="22"/>
          <w:szCs w:val="22"/>
        </w:rPr>
        <w:t xml:space="preserve">, including the </w:t>
      </w:r>
      <w:r w:rsidR="00A26F47" w:rsidRPr="00702834">
        <w:rPr>
          <w:sz w:val="22"/>
          <w:szCs w:val="22"/>
        </w:rPr>
        <w:t>cargo types</w:t>
      </w:r>
      <w:r w:rsidR="00A17457" w:rsidRPr="00702834">
        <w:rPr>
          <w:sz w:val="22"/>
          <w:szCs w:val="22"/>
        </w:rPr>
        <w:t>,</w:t>
      </w:r>
      <w:r w:rsidR="00C231E5" w:rsidRPr="00702834">
        <w:rPr>
          <w:sz w:val="22"/>
          <w:szCs w:val="22"/>
        </w:rPr>
        <w:t xml:space="preserve"> quantities, </w:t>
      </w:r>
      <w:proofErr w:type="gramStart"/>
      <w:r w:rsidR="00C231E5" w:rsidRPr="00702834">
        <w:rPr>
          <w:sz w:val="22"/>
          <w:szCs w:val="22"/>
        </w:rPr>
        <w:t>destinations</w:t>
      </w:r>
      <w:proofErr w:type="gramEnd"/>
      <w:r w:rsidR="00C231E5" w:rsidRPr="00702834">
        <w:rPr>
          <w:sz w:val="22"/>
          <w:szCs w:val="22"/>
        </w:rPr>
        <w:t xml:space="preserve"> and likely</w:t>
      </w:r>
      <w:r w:rsidR="00A17457" w:rsidRPr="00702834">
        <w:rPr>
          <w:sz w:val="22"/>
          <w:szCs w:val="22"/>
        </w:rPr>
        <w:t xml:space="preserve"> delivery dates</w:t>
      </w:r>
      <w:r w:rsidR="00C231E5" w:rsidRPr="00702834">
        <w:rPr>
          <w:sz w:val="22"/>
          <w:szCs w:val="22"/>
        </w:rPr>
        <w:t>.</w:t>
      </w:r>
      <w:r w:rsidR="00A17457" w:rsidRPr="00702834">
        <w:rPr>
          <w:sz w:val="22"/>
          <w:szCs w:val="22"/>
        </w:rPr>
        <w:t xml:space="preserve"> </w:t>
      </w:r>
    </w:p>
    <w:p w14:paraId="1B64DBB1" w14:textId="6E95AD45" w:rsidR="00D63249" w:rsidRPr="00702834" w:rsidRDefault="007D372C" w:rsidP="0099383C">
      <w:pPr>
        <w:pStyle w:val="MainText"/>
        <w:tabs>
          <w:tab w:val="left" w:pos="284"/>
        </w:tabs>
        <w:ind w:firstLine="0"/>
        <w:rPr>
          <w:sz w:val="22"/>
          <w:szCs w:val="22"/>
        </w:rPr>
      </w:pPr>
      <w:r w:rsidRPr="00702834">
        <w:rPr>
          <w:sz w:val="22"/>
          <w:szCs w:val="22"/>
        </w:rPr>
        <w:tab/>
        <w:t>To reduce the complexity of</w:t>
      </w:r>
      <w:r w:rsidR="00C437F0" w:rsidRPr="00702834">
        <w:rPr>
          <w:sz w:val="22"/>
          <w:szCs w:val="22"/>
        </w:rPr>
        <w:t xml:space="preserve"> the</w:t>
      </w:r>
      <w:r w:rsidRPr="00702834">
        <w:rPr>
          <w:sz w:val="22"/>
          <w:szCs w:val="22"/>
        </w:rPr>
        <w:t xml:space="preserve"> cargo handling process, the company </w:t>
      </w:r>
      <w:proofErr w:type="spellStart"/>
      <w:r w:rsidRPr="00702834">
        <w:rPr>
          <w:sz w:val="22"/>
          <w:szCs w:val="22"/>
        </w:rPr>
        <w:t>categori</w:t>
      </w:r>
      <w:r w:rsidR="00C437F0" w:rsidRPr="00702834">
        <w:rPr>
          <w:sz w:val="22"/>
          <w:szCs w:val="22"/>
        </w:rPr>
        <w:t>s</w:t>
      </w:r>
      <w:r w:rsidRPr="00702834">
        <w:rPr>
          <w:sz w:val="22"/>
          <w:szCs w:val="22"/>
        </w:rPr>
        <w:t>es</w:t>
      </w:r>
      <w:proofErr w:type="spellEnd"/>
      <w:r w:rsidRPr="00702834">
        <w:rPr>
          <w:sz w:val="22"/>
          <w:szCs w:val="22"/>
        </w:rPr>
        <w:t xml:space="preserve"> the cargos into three types: large, </w:t>
      </w:r>
      <w:proofErr w:type="gramStart"/>
      <w:r w:rsidRPr="00702834">
        <w:rPr>
          <w:sz w:val="22"/>
          <w:szCs w:val="22"/>
        </w:rPr>
        <w:t>medium</w:t>
      </w:r>
      <w:proofErr w:type="gramEnd"/>
      <w:r w:rsidRPr="00702834">
        <w:rPr>
          <w:sz w:val="22"/>
          <w:szCs w:val="22"/>
        </w:rPr>
        <w:t xml:space="preserve"> and small, which have volumes limits of 1500, 1200 and 1000 cubic </w:t>
      </w:r>
      <w:proofErr w:type="spellStart"/>
      <w:r w:rsidR="00C437F0" w:rsidRPr="00702834">
        <w:rPr>
          <w:sz w:val="22"/>
          <w:szCs w:val="22"/>
        </w:rPr>
        <w:t>metres</w:t>
      </w:r>
      <w:proofErr w:type="spellEnd"/>
      <w:r w:rsidR="00C437F0" w:rsidRPr="00702834">
        <w:rPr>
          <w:sz w:val="22"/>
          <w:szCs w:val="22"/>
        </w:rPr>
        <w:t xml:space="preserve"> </w:t>
      </w:r>
      <w:r w:rsidRPr="00702834">
        <w:rPr>
          <w:sz w:val="22"/>
          <w:szCs w:val="22"/>
        </w:rPr>
        <w:t xml:space="preserve">and weight limits of 750, 600 and 500 kilograms respectively. </w:t>
      </w:r>
      <w:r w:rsidR="00492DD4" w:rsidRPr="00702834">
        <w:rPr>
          <w:sz w:val="22"/>
          <w:szCs w:val="22"/>
        </w:rPr>
        <w:t>As di</w:t>
      </w:r>
      <w:r w:rsidR="0034592D" w:rsidRPr="00702834">
        <w:rPr>
          <w:sz w:val="22"/>
          <w:szCs w:val="22"/>
        </w:rPr>
        <w:t>scussed in the previous</w:t>
      </w:r>
      <w:r w:rsidR="00492DD4" w:rsidRPr="00702834">
        <w:rPr>
          <w:sz w:val="22"/>
          <w:szCs w:val="22"/>
        </w:rPr>
        <w:t xml:space="preserve"> section, this</w:t>
      </w:r>
      <w:r w:rsidR="00422AF7" w:rsidRPr="00702834">
        <w:rPr>
          <w:sz w:val="22"/>
          <w:szCs w:val="22"/>
        </w:rPr>
        <w:t xml:space="preserve"> forwarder usually </w:t>
      </w:r>
      <w:r w:rsidR="00492DD4" w:rsidRPr="00702834">
        <w:rPr>
          <w:sz w:val="22"/>
          <w:szCs w:val="22"/>
        </w:rPr>
        <w:t>bo</w:t>
      </w:r>
      <w:r w:rsidR="00422AF7" w:rsidRPr="00702834">
        <w:rPr>
          <w:sz w:val="22"/>
          <w:szCs w:val="22"/>
        </w:rPr>
        <w:t>oks air containers in advance</w:t>
      </w:r>
      <w:r w:rsidR="004E5C14" w:rsidRPr="00702834">
        <w:rPr>
          <w:sz w:val="22"/>
          <w:szCs w:val="22"/>
        </w:rPr>
        <w:t xml:space="preserve"> and pay</w:t>
      </w:r>
      <w:r w:rsidR="009C1EC4" w:rsidRPr="00702834">
        <w:rPr>
          <w:sz w:val="22"/>
          <w:szCs w:val="22"/>
        </w:rPr>
        <w:t>s</w:t>
      </w:r>
      <w:r w:rsidR="004E5C14" w:rsidRPr="00702834">
        <w:rPr>
          <w:sz w:val="22"/>
          <w:szCs w:val="22"/>
        </w:rPr>
        <w:t xml:space="preserve"> </w:t>
      </w:r>
      <w:r w:rsidR="009C1EC4" w:rsidRPr="00702834">
        <w:rPr>
          <w:sz w:val="22"/>
          <w:szCs w:val="22"/>
        </w:rPr>
        <w:t xml:space="preserve">a </w:t>
      </w:r>
      <w:r w:rsidR="004E5C14" w:rsidRPr="00702834">
        <w:rPr>
          <w:sz w:val="22"/>
          <w:szCs w:val="22"/>
        </w:rPr>
        <w:t xml:space="preserve">deposit </w:t>
      </w:r>
      <w:r w:rsidR="00CB7DC3" w:rsidRPr="00702834">
        <w:rPr>
          <w:sz w:val="22"/>
          <w:szCs w:val="22"/>
        </w:rPr>
        <w:t xml:space="preserve">to </w:t>
      </w:r>
      <w:r w:rsidR="00422AF7" w:rsidRPr="00702834">
        <w:rPr>
          <w:sz w:val="22"/>
          <w:szCs w:val="22"/>
        </w:rPr>
        <w:t>an airline</w:t>
      </w:r>
      <w:r w:rsidR="00492DD4" w:rsidRPr="00702834">
        <w:rPr>
          <w:sz w:val="22"/>
          <w:szCs w:val="22"/>
        </w:rPr>
        <w:t xml:space="preserve"> </w:t>
      </w:r>
      <w:r w:rsidR="00422AF7" w:rsidRPr="00702834">
        <w:rPr>
          <w:sz w:val="22"/>
          <w:szCs w:val="22"/>
        </w:rPr>
        <w:t>company, which</w:t>
      </w:r>
      <w:r w:rsidR="00221CC7" w:rsidRPr="00702834">
        <w:rPr>
          <w:sz w:val="22"/>
          <w:szCs w:val="22"/>
        </w:rPr>
        <w:t xml:space="preserve"> provide</w:t>
      </w:r>
      <w:r w:rsidR="00651079" w:rsidRPr="00702834">
        <w:rPr>
          <w:sz w:val="22"/>
          <w:szCs w:val="22"/>
        </w:rPr>
        <w:t>s</w:t>
      </w:r>
      <w:r w:rsidR="00422AF7" w:rsidRPr="00702834">
        <w:rPr>
          <w:sz w:val="22"/>
          <w:szCs w:val="22"/>
        </w:rPr>
        <w:t xml:space="preserve"> seven types of air containers, </w:t>
      </w:r>
      <w:proofErr w:type="gramStart"/>
      <w:r w:rsidR="00422AF7" w:rsidRPr="00702834">
        <w:rPr>
          <w:sz w:val="22"/>
          <w:szCs w:val="22"/>
        </w:rPr>
        <w:t>i.e.</w:t>
      </w:r>
      <w:proofErr w:type="gramEnd"/>
      <w:r w:rsidR="00422AF7" w:rsidRPr="00702834">
        <w:rPr>
          <w:sz w:val="22"/>
          <w:szCs w:val="22"/>
        </w:rPr>
        <w:t xml:space="preserve"> </w:t>
      </w:r>
      <w:r w:rsidR="009A3DE5" w:rsidRPr="00702834">
        <w:t>|I| = 7.</w:t>
      </w:r>
      <w:r w:rsidR="00221CC7" w:rsidRPr="00702834">
        <w:rPr>
          <w:sz w:val="22"/>
          <w:szCs w:val="22"/>
        </w:rPr>
        <w:t xml:space="preserve"> Because of the limited </w:t>
      </w:r>
      <w:r w:rsidR="00F0127D" w:rsidRPr="00702834">
        <w:rPr>
          <w:sz w:val="22"/>
          <w:szCs w:val="22"/>
        </w:rPr>
        <w:t xml:space="preserve">hold </w:t>
      </w:r>
      <w:r w:rsidR="00221CC7" w:rsidRPr="00702834">
        <w:rPr>
          <w:sz w:val="22"/>
          <w:szCs w:val="22"/>
        </w:rPr>
        <w:t xml:space="preserve">spaces in passenger aircraft, only one of each container type can be rented at each region and at the hub, </w:t>
      </w:r>
      <w:proofErr w:type="gramStart"/>
      <w:r w:rsidR="00221CC7" w:rsidRPr="00702834">
        <w:rPr>
          <w:sz w:val="22"/>
          <w:szCs w:val="22"/>
        </w:rPr>
        <w:t>i.e.</w:t>
      </w:r>
      <w:proofErr w:type="gramEnd"/>
      <w:r w:rsidR="00221CC7" w:rsidRPr="00702834">
        <w:rPr>
          <w:sz w:val="22"/>
          <w:szCs w:val="22"/>
        </w:rPr>
        <w:t xml:space="preserve"> </w:t>
      </w:r>
      <m:oMath>
        <m:sSub>
          <m:sSubPr>
            <m:ctrlPr>
              <w:rPr>
                <w:rFonts w:ascii="Cambria Math" w:hAnsi="Cambria Math"/>
                <w:i/>
                <w:iCs/>
                <w:sz w:val="22"/>
                <w:szCs w:val="22"/>
              </w:rPr>
            </m:ctrlPr>
          </m:sSubPr>
          <m:e>
            <m:r>
              <w:rPr>
                <w:rFonts w:ascii="Cambria Math" w:hAnsi="Cambria Math"/>
                <w:sz w:val="22"/>
                <w:szCs w:val="22"/>
              </w:rPr>
              <m:t>L</m:t>
            </m:r>
          </m:e>
          <m:sub>
            <m:r>
              <w:rPr>
                <w:rFonts w:ascii="Cambria Math" w:hAnsi="Cambria Math"/>
                <w:sz w:val="22"/>
                <w:szCs w:val="22"/>
              </w:rPr>
              <m:t>i</m:t>
            </m:r>
          </m:sub>
        </m:sSub>
        <m:r>
          <m:rPr>
            <m:sty m:val="p"/>
          </m:rPr>
          <w:rPr>
            <w:rFonts w:ascii="Cambria Math" w:hAnsi="Cambria Math"/>
            <w:sz w:val="22"/>
            <w:szCs w:val="22"/>
          </w:rPr>
          <m:t>=1</m:t>
        </m:r>
      </m:oMath>
      <w:r w:rsidR="00221CC7" w:rsidRPr="00702834">
        <w:rPr>
          <w:sz w:val="22"/>
          <w:szCs w:val="22"/>
        </w:rPr>
        <w:t xml:space="preserve">, as the policy set by this airline company. </w:t>
      </w:r>
      <w:r w:rsidR="00AD657B" w:rsidRPr="00702834">
        <w:rPr>
          <w:sz w:val="22"/>
          <w:szCs w:val="22"/>
        </w:rPr>
        <w:t xml:space="preserve">All the input data used </w:t>
      </w:r>
      <w:r w:rsidR="00FF49DE" w:rsidRPr="00702834">
        <w:rPr>
          <w:sz w:val="22"/>
          <w:szCs w:val="22"/>
        </w:rPr>
        <w:t>for container characteristics</w:t>
      </w:r>
      <w:r w:rsidR="000E0B35" w:rsidRPr="00702834">
        <w:rPr>
          <w:sz w:val="22"/>
          <w:szCs w:val="22"/>
        </w:rPr>
        <w:t xml:space="preserve"> and the related costs</w:t>
      </w:r>
      <w:r w:rsidR="00FF49DE" w:rsidRPr="00702834">
        <w:rPr>
          <w:sz w:val="22"/>
          <w:szCs w:val="22"/>
        </w:rPr>
        <w:t xml:space="preserve"> </w:t>
      </w:r>
      <w:r w:rsidR="00AD657B" w:rsidRPr="00702834">
        <w:rPr>
          <w:sz w:val="22"/>
          <w:szCs w:val="22"/>
        </w:rPr>
        <w:t xml:space="preserve">are the same as in our previous works </w:t>
      </w:r>
      <w:r w:rsidR="00AD657B" w:rsidRPr="00702834">
        <w:rPr>
          <w:sz w:val="22"/>
          <w:szCs w:val="22"/>
        </w:rPr>
        <w:fldChar w:fldCharType="begin"/>
      </w:r>
      <w:r w:rsidR="00A45FD3" w:rsidRPr="00702834">
        <w:rPr>
          <w:sz w:val="22"/>
          <w:szCs w:val="22"/>
        </w:rPr>
        <w:instrText xml:space="preserve"> ADDIN EN.CITE &lt;EndNote&gt;&lt;Cite&gt;&lt;Author&gt;Wu&lt;/Author&gt;&lt;Year&gt;2010&lt;/Year&gt;&lt;RecNum&gt;743&lt;/RecNum&gt;&lt;DisplayText&gt;(Wu, 2010, 2011)&lt;/DisplayText&gt;&lt;record&gt;&lt;rec-number&gt;743&lt;/rec-number&gt;&lt;foreign-keys&gt;&lt;key app="EN" db-id="pzvzs95vtdzfd2e992859zfraaf0f2529fdp" timestamp="1587823728"&gt;743&lt;/key&gt;&lt;/foreign-keys&gt;&lt;ref-type name="Journal Article"&gt;17&lt;/ref-type&gt;&lt;contributors&gt;&lt;authors&gt;&lt;author&gt;Wu, Yue&lt;/author&gt;&lt;/authors&gt;&lt;/contributors&gt;&lt;titles&gt;&lt;title&gt;A dual-response forwarding approach for containerizing air cargoes under uncertainty, based on stochastic mixed 0-1 programming&lt;/title&gt;&lt;secondary-title&gt;European Journal of Operational Research&lt;/secondary-title&gt;&lt;/titles&gt;&lt;periodical&gt;&lt;full-title&gt;European Journal of Operational Research&lt;/full-title&gt;&lt;/periodical&gt;&lt;pages&gt;152-164&lt;/pages&gt;&lt;volume&gt;207&lt;/volume&gt;&lt;number&gt;1&lt;/number&gt;&lt;dates&gt;&lt;year&gt;2010&lt;/year&gt;&lt;/dates&gt;&lt;isbn&gt;0377-2217&lt;/isbn&gt;&lt;urls&gt;&lt;/urls&gt;&lt;/record&gt;&lt;/Cite&gt;&lt;Cite&gt;&lt;Author&gt;Wu&lt;/Author&gt;&lt;Year&gt;2011&lt;/Year&gt;&lt;RecNum&gt;742&lt;/RecNum&gt;&lt;record&gt;&lt;rec-number&gt;742&lt;/rec-number&gt;&lt;foreign-keys&gt;&lt;key app="EN" db-id="pzvzs95vtdzfd2e992859zfraaf0f2529fdp" timestamp="1587823678"&gt;742&lt;/key&gt;&lt;/foreign-keys&gt;&lt;ref-type name="Journal Article"&gt;17&lt;/ref-type&gt;&lt;contributors&gt;&lt;authors&gt;&lt;author&gt;Wu, Yue&lt;/author&gt;&lt;/authors&gt;&lt;/contributors&gt;&lt;titles&gt;&lt;title&gt;Modelling of containerized air cargo forwarding problems under uncertainty&lt;/title&gt;&lt;secondary-title&gt;Journal of the Operational Research Society&lt;/secondary-title&gt;&lt;/titles&gt;&lt;periodical&gt;&lt;full-title&gt;Journal of the Operational Research Society&lt;/full-title&gt;&lt;/periodical&gt;&lt;pages&gt;1211-1226&lt;/pages&gt;&lt;volume&gt;62&lt;/volume&gt;&lt;number&gt;7&lt;/number&gt;&lt;dates&gt;&lt;year&gt;2011&lt;/year&gt;&lt;/dates&gt;&lt;isbn&gt;0160-5682&lt;/isbn&gt;&lt;urls&gt;&lt;/urls&gt;&lt;/record&gt;&lt;/Cite&gt;&lt;/EndNote&gt;</w:instrText>
      </w:r>
      <w:r w:rsidR="00AD657B" w:rsidRPr="00702834">
        <w:rPr>
          <w:sz w:val="22"/>
          <w:szCs w:val="22"/>
        </w:rPr>
        <w:fldChar w:fldCharType="separate"/>
      </w:r>
      <w:r w:rsidR="00A45FD3" w:rsidRPr="00702834">
        <w:rPr>
          <w:noProof/>
          <w:sz w:val="22"/>
          <w:szCs w:val="22"/>
        </w:rPr>
        <w:t>(Wu, 2010, 2011)</w:t>
      </w:r>
      <w:r w:rsidR="00AD657B" w:rsidRPr="00702834">
        <w:rPr>
          <w:sz w:val="22"/>
          <w:szCs w:val="22"/>
        </w:rPr>
        <w:fldChar w:fldCharType="end"/>
      </w:r>
      <w:r w:rsidR="00FF49DE" w:rsidRPr="00702834">
        <w:rPr>
          <w:sz w:val="22"/>
          <w:szCs w:val="22"/>
        </w:rPr>
        <w:t xml:space="preserve"> and are </w:t>
      </w:r>
      <w:proofErr w:type="spellStart"/>
      <w:r w:rsidR="00FF49DE" w:rsidRPr="00702834">
        <w:rPr>
          <w:sz w:val="22"/>
          <w:szCs w:val="22"/>
        </w:rPr>
        <w:t>summari</w:t>
      </w:r>
      <w:r w:rsidR="006F353A" w:rsidRPr="00702834">
        <w:rPr>
          <w:sz w:val="22"/>
          <w:szCs w:val="22"/>
        </w:rPr>
        <w:t>s</w:t>
      </w:r>
      <w:r w:rsidR="000E0B35" w:rsidRPr="00702834">
        <w:rPr>
          <w:sz w:val="22"/>
          <w:szCs w:val="22"/>
        </w:rPr>
        <w:t>ed</w:t>
      </w:r>
      <w:proofErr w:type="spellEnd"/>
      <w:r w:rsidR="000E0B35" w:rsidRPr="00702834">
        <w:rPr>
          <w:sz w:val="22"/>
          <w:szCs w:val="22"/>
        </w:rPr>
        <w:t xml:space="preserve"> in </w:t>
      </w:r>
      <w:r w:rsidR="009E08FE" w:rsidRPr="00702834">
        <w:rPr>
          <w:sz w:val="22"/>
          <w:szCs w:val="22"/>
        </w:rPr>
        <w:t xml:space="preserve">Tables </w:t>
      </w:r>
      <w:r w:rsidR="000E0B35" w:rsidRPr="00702834">
        <w:rPr>
          <w:sz w:val="22"/>
          <w:szCs w:val="22"/>
        </w:rPr>
        <w:t>A1 and A2</w:t>
      </w:r>
      <w:r w:rsidR="00FF49DE" w:rsidRPr="00702834">
        <w:rPr>
          <w:sz w:val="22"/>
          <w:szCs w:val="22"/>
        </w:rPr>
        <w:t xml:space="preserve"> presented in Appendix A</w:t>
      </w:r>
      <w:r w:rsidR="00AD657B" w:rsidRPr="00702834">
        <w:rPr>
          <w:sz w:val="22"/>
          <w:szCs w:val="22"/>
        </w:rPr>
        <w:t xml:space="preserve">. </w:t>
      </w:r>
      <w:r w:rsidR="00FB7D94" w:rsidRPr="00702834">
        <w:rPr>
          <w:sz w:val="22"/>
          <w:szCs w:val="22"/>
        </w:rPr>
        <w:t xml:space="preserve">Table </w:t>
      </w:r>
      <w:r w:rsidR="00513F28" w:rsidRPr="00702834">
        <w:rPr>
          <w:sz w:val="22"/>
          <w:szCs w:val="22"/>
        </w:rPr>
        <w:t xml:space="preserve">A1 </w:t>
      </w:r>
      <w:r w:rsidR="00FB7D94" w:rsidRPr="00702834">
        <w:rPr>
          <w:sz w:val="22"/>
          <w:szCs w:val="22"/>
        </w:rPr>
        <w:t>shows the information on the characteristics of each air container type</w:t>
      </w:r>
      <w:r w:rsidR="004D31A5" w:rsidRPr="00702834">
        <w:rPr>
          <w:sz w:val="22"/>
          <w:szCs w:val="22"/>
        </w:rPr>
        <w:t>. A</w:t>
      </w:r>
      <w:r w:rsidR="00FB7D94" w:rsidRPr="00702834">
        <w:rPr>
          <w:sz w:val="22"/>
          <w:szCs w:val="22"/>
        </w:rPr>
        <w:t xml:space="preserve"> fixed cost</w:t>
      </w:r>
      <w:r w:rsidR="00D54339" w:rsidRPr="00702834">
        <w:rPr>
          <w:sz w:val="22"/>
          <w:szCs w:val="22"/>
        </w:rPr>
        <w:t xml:space="preserve"> </w:t>
      </w:r>
      <w:r w:rsidR="004D31A5" w:rsidRPr="00702834">
        <w:rPr>
          <w:sz w:val="22"/>
          <w:szCs w:val="22"/>
        </w:rPr>
        <w:t xml:space="preserve">is charged for each container type; other data relevant to our model are </w:t>
      </w:r>
      <w:r w:rsidR="00FB7D94" w:rsidRPr="00702834">
        <w:rPr>
          <w:sz w:val="22"/>
          <w:szCs w:val="22"/>
        </w:rPr>
        <w:t>the volume limit</w:t>
      </w:r>
      <w:r w:rsidR="004D31A5" w:rsidRPr="00702834">
        <w:rPr>
          <w:sz w:val="22"/>
          <w:szCs w:val="22"/>
        </w:rPr>
        <w:t>,</w:t>
      </w:r>
      <w:r w:rsidR="00D54339" w:rsidRPr="00702834">
        <w:rPr>
          <w:sz w:val="22"/>
          <w:szCs w:val="22"/>
        </w:rPr>
        <w:t xml:space="preserve"> </w:t>
      </w:r>
      <w:r w:rsidR="00FB7D94" w:rsidRPr="00702834">
        <w:rPr>
          <w:sz w:val="22"/>
          <w:szCs w:val="22"/>
        </w:rPr>
        <w:t xml:space="preserve">the weight </w:t>
      </w:r>
      <w:proofErr w:type="gramStart"/>
      <w:r w:rsidR="00FB7D94" w:rsidRPr="00702834">
        <w:rPr>
          <w:sz w:val="22"/>
          <w:szCs w:val="22"/>
        </w:rPr>
        <w:t>limit</w:t>
      </w:r>
      <w:proofErr w:type="gramEnd"/>
      <w:r w:rsidR="00D63249" w:rsidRPr="00702834">
        <w:rPr>
          <w:sz w:val="22"/>
          <w:szCs w:val="22"/>
        </w:rPr>
        <w:t xml:space="preserve"> and the costs per unit volume.</w:t>
      </w:r>
      <w:r w:rsidR="00FB7D94" w:rsidRPr="00702834">
        <w:rPr>
          <w:sz w:val="22"/>
          <w:szCs w:val="22"/>
        </w:rPr>
        <w:t xml:space="preserve"> </w:t>
      </w:r>
      <w:r w:rsidR="0091292D" w:rsidRPr="00702834">
        <w:rPr>
          <w:sz w:val="22"/>
          <w:szCs w:val="22"/>
        </w:rPr>
        <w:t>Tab</w:t>
      </w:r>
      <w:r w:rsidR="0091292D" w:rsidRPr="00702834">
        <w:rPr>
          <w:sz w:val="22"/>
          <w:szCs w:val="22"/>
          <w:lang w:eastAsia="zh-CN"/>
        </w:rPr>
        <w:t xml:space="preserve">le </w:t>
      </w:r>
      <w:r w:rsidR="00D63249" w:rsidRPr="00702834">
        <w:rPr>
          <w:sz w:val="22"/>
          <w:szCs w:val="22"/>
          <w:lang w:eastAsia="zh-CN"/>
        </w:rPr>
        <w:t>A1</w:t>
      </w:r>
      <w:r w:rsidR="00D63249" w:rsidRPr="00702834">
        <w:rPr>
          <w:sz w:val="22"/>
          <w:szCs w:val="22"/>
        </w:rPr>
        <w:t xml:space="preserve"> also </w:t>
      </w:r>
      <w:r w:rsidR="0091292D" w:rsidRPr="00702834">
        <w:rPr>
          <w:sz w:val="22"/>
          <w:szCs w:val="22"/>
        </w:rPr>
        <w:t>gives the other related costs of renting and loading air containers</w:t>
      </w:r>
      <w:r w:rsidR="004D31A5" w:rsidRPr="00702834">
        <w:rPr>
          <w:sz w:val="22"/>
          <w:szCs w:val="22"/>
        </w:rPr>
        <w:t>: if containers are booked in advance but not used, a</w:t>
      </w:r>
      <w:r w:rsidR="0091292D" w:rsidRPr="00702834">
        <w:rPr>
          <w:sz w:val="22"/>
          <w:szCs w:val="22"/>
        </w:rPr>
        <w:t xml:space="preserve"> penalty cost for </w:t>
      </w:r>
      <w:r w:rsidR="00663CAA" w:rsidRPr="00702834">
        <w:rPr>
          <w:sz w:val="22"/>
          <w:szCs w:val="22"/>
        </w:rPr>
        <w:t>their return is incurred; if</w:t>
      </w:r>
      <w:r w:rsidR="0091292D" w:rsidRPr="00702834">
        <w:rPr>
          <w:sz w:val="22"/>
          <w:szCs w:val="22"/>
        </w:rPr>
        <w:t xml:space="preserve"> additional containers</w:t>
      </w:r>
      <w:r w:rsidR="00663CAA" w:rsidRPr="00702834">
        <w:rPr>
          <w:sz w:val="22"/>
          <w:szCs w:val="22"/>
        </w:rPr>
        <w:t xml:space="preserve"> are needed</w:t>
      </w:r>
      <w:r w:rsidR="0091292D" w:rsidRPr="00702834">
        <w:rPr>
          <w:sz w:val="22"/>
          <w:szCs w:val="22"/>
        </w:rPr>
        <w:t xml:space="preserve"> on the day of </w:t>
      </w:r>
      <w:r w:rsidR="00663CAA" w:rsidRPr="00702834">
        <w:rPr>
          <w:sz w:val="22"/>
          <w:szCs w:val="22"/>
        </w:rPr>
        <w:t xml:space="preserve">shipment a penalty cost is likewise incurred. </w:t>
      </w:r>
      <w:r w:rsidR="00D63249" w:rsidRPr="00702834">
        <w:rPr>
          <w:sz w:val="22"/>
          <w:szCs w:val="22"/>
        </w:rPr>
        <w:t>Finally,</w:t>
      </w:r>
      <w:r w:rsidR="00663CAA" w:rsidRPr="00702834">
        <w:rPr>
          <w:sz w:val="22"/>
          <w:szCs w:val="22"/>
        </w:rPr>
        <w:t xml:space="preserve"> a </w:t>
      </w:r>
      <w:r w:rsidR="0091292D" w:rsidRPr="00702834">
        <w:rPr>
          <w:sz w:val="22"/>
          <w:szCs w:val="22"/>
        </w:rPr>
        <w:t xml:space="preserve">consolidation cost </w:t>
      </w:r>
      <w:r w:rsidR="00663CAA" w:rsidRPr="00702834">
        <w:rPr>
          <w:sz w:val="22"/>
          <w:szCs w:val="22"/>
        </w:rPr>
        <w:t xml:space="preserve">is applied </w:t>
      </w:r>
      <w:r w:rsidR="0091292D" w:rsidRPr="00702834">
        <w:rPr>
          <w:sz w:val="22"/>
          <w:szCs w:val="22"/>
        </w:rPr>
        <w:t>for each container type.</w:t>
      </w:r>
      <w:r w:rsidR="00D63249" w:rsidRPr="00702834">
        <w:rPr>
          <w:sz w:val="22"/>
          <w:szCs w:val="22"/>
        </w:rPr>
        <w:t xml:space="preserve"> Table A2 shows the weight break points for weight charges, </w:t>
      </w:r>
      <w:r w:rsidR="00D63249" w:rsidRPr="00702834">
        <w:rPr>
          <w:sz w:val="22"/>
          <w:szCs w:val="22"/>
          <w:lang w:eastAsia="zh-CN"/>
        </w:rPr>
        <w:t xml:space="preserve">and </w:t>
      </w:r>
      <w:r w:rsidR="00D63249" w:rsidRPr="00702834">
        <w:rPr>
          <w:sz w:val="22"/>
          <w:szCs w:val="22"/>
        </w:rPr>
        <w:t xml:space="preserve">the weight charge rate </w:t>
      </w:r>
      <w:r w:rsidR="00D63249" w:rsidRPr="00702834">
        <w:rPr>
          <w:sz w:val="22"/>
          <w:szCs w:val="22"/>
          <w:lang w:eastAsia="zh-CN"/>
        </w:rPr>
        <w:t>in intervals defined by the break points</w:t>
      </w:r>
      <w:r w:rsidR="00F13C78" w:rsidRPr="00702834">
        <w:rPr>
          <w:sz w:val="22"/>
          <w:szCs w:val="22"/>
          <w:lang w:eastAsia="zh-CN"/>
        </w:rPr>
        <w:t>.</w:t>
      </w:r>
      <w:r w:rsidR="0091292D" w:rsidRPr="00702834">
        <w:rPr>
          <w:sz w:val="22"/>
          <w:szCs w:val="22"/>
        </w:rPr>
        <w:t xml:space="preserve"> </w:t>
      </w:r>
      <w:r w:rsidR="0026672B" w:rsidRPr="00702834">
        <w:rPr>
          <w:sz w:val="22"/>
          <w:szCs w:val="22"/>
          <w:lang w:eastAsia="zh-CN"/>
        </w:rPr>
        <w:t>If the for</w:t>
      </w:r>
      <w:r w:rsidR="00B772C2" w:rsidRPr="00702834">
        <w:rPr>
          <w:sz w:val="22"/>
          <w:szCs w:val="22"/>
          <w:lang w:eastAsia="zh-CN"/>
        </w:rPr>
        <w:t xml:space="preserve">warder continues to choose the </w:t>
      </w:r>
      <w:r w:rsidR="0018382A" w:rsidRPr="00702834">
        <w:rPr>
          <w:sz w:val="22"/>
          <w:szCs w:val="22"/>
          <w:lang w:eastAsia="zh-CN"/>
        </w:rPr>
        <w:t>“</w:t>
      </w:r>
      <w:r w:rsidR="0026672B" w:rsidRPr="00702834">
        <w:rPr>
          <w:sz w:val="22"/>
          <w:szCs w:val="22"/>
          <w:lang w:eastAsia="zh-CN"/>
        </w:rPr>
        <w:t>re-used</w:t>
      </w:r>
      <w:r w:rsidR="0018382A" w:rsidRPr="00702834">
        <w:rPr>
          <w:sz w:val="22"/>
          <w:szCs w:val="22"/>
          <w:lang w:eastAsia="zh-CN"/>
        </w:rPr>
        <w:t>”</w:t>
      </w:r>
      <w:r w:rsidR="0026672B" w:rsidRPr="00702834">
        <w:rPr>
          <w:sz w:val="22"/>
          <w:szCs w:val="22"/>
          <w:lang w:eastAsia="zh-CN"/>
        </w:rPr>
        <w:t xml:space="preserve"> containers </w:t>
      </w:r>
      <w:r w:rsidR="00AD7D67" w:rsidRPr="00702834">
        <w:rPr>
          <w:sz w:val="22"/>
          <w:szCs w:val="22"/>
          <w:lang w:eastAsia="zh-CN"/>
        </w:rPr>
        <w:t xml:space="preserve">(those from the regions) </w:t>
      </w:r>
      <w:r w:rsidR="0026672B" w:rsidRPr="00702834">
        <w:rPr>
          <w:sz w:val="22"/>
          <w:szCs w:val="22"/>
          <w:lang w:eastAsia="zh-CN"/>
        </w:rPr>
        <w:t xml:space="preserve">at the hub, there </w:t>
      </w:r>
      <w:r w:rsidR="00D33FB1" w:rsidRPr="00702834">
        <w:rPr>
          <w:sz w:val="22"/>
          <w:szCs w:val="22"/>
          <w:lang w:eastAsia="zh-CN"/>
        </w:rPr>
        <w:t>is a</w:t>
      </w:r>
      <w:r w:rsidR="0026672B" w:rsidRPr="00702834">
        <w:rPr>
          <w:sz w:val="22"/>
          <w:szCs w:val="22"/>
          <w:lang w:eastAsia="zh-CN"/>
        </w:rPr>
        <w:t xml:space="preserve"> 5% discount applied </w:t>
      </w:r>
      <w:r w:rsidR="00392633" w:rsidRPr="00702834">
        <w:rPr>
          <w:sz w:val="22"/>
          <w:szCs w:val="22"/>
          <w:lang w:eastAsia="zh-CN"/>
        </w:rPr>
        <w:t xml:space="preserve">to </w:t>
      </w:r>
      <w:r w:rsidR="0026672B" w:rsidRPr="00702834">
        <w:rPr>
          <w:sz w:val="22"/>
          <w:szCs w:val="22"/>
          <w:lang w:eastAsia="zh-CN"/>
        </w:rPr>
        <w:t xml:space="preserve">the fixed cost, </w:t>
      </w:r>
      <w:proofErr w:type="gramStart"/>
      <w:r w:rsidR="0026672B" w:rsidRPr="00702834">
        <w:rPr>
          <w:sz w:val="22"/>
          <w:szCs w:val="22"/>
          <w:lang w:eastAsia="zh-CN"/>
        </w:rPr>
        <w:t>i.e.</w:t>
      </w:r>
      <w:proofErr w:type="gramEnd"/>
      <w:r w:rsidR="0026672B" w:rsidRPr="00702834">
        <w:rPr>
          <w:sz w:val="22"/>
          <w:szCs w:val="22"/>
          <w:lang w:eastAsia="zh-CN"/>
        </w:rPr>
        <w:t xml:space="preserve"> </w:t>
      </w:r>
      <m:oMath>
        <m:r>
          <m:rPr>
            <m:sty m:val="p"/>
          </m:rPr>
          <w:rPr>
            <w:rFonts w:ascii="Cambria Math" w:hAnsi="Cambria Math"/>
            <w:sz w:val="22"/>
            <w:szCs w:val="22"/>
          </w:rPr>
          <m:t>θ=95%</m:t>
        </m:r>
      </m:oMath>
      <w:r w:rsidR="0026672B" w:rsidRPr="00702834">
        <w:rPr>
          <w:sz w:val="22"/>
          <w:szCs w:val="22"/>
        </w:rPr>
        <w:t xml:space="preserve">. </w:t>
      </w:r>
    </w:p>
    <w:p w14:paraId="07F5BB2F" w14:textId="02446811" w:rsidR="00D272CF" w:rsidRPr="00702834" w:rsidRDefault="00D665A7" w:rsidP="0099383C">
      <w:pPr>
        <w:pStyle w:val="MainText"/>
        <w:tabs>
          <w:tab w:val="left" w:pos="284"/>
        </w:tabs>
        <w:ind w:firstLine="0"/>
        <w:rPr>
          <w:sz w:val="22"/>
          <w:szCs w:val="22"/>
        </w:rPr>
      </w:pPr>
      <w:r w:rsidRPr="00702834">
        <w:rPr>
          <w:sz w:val="22"/>
          <w:szCs w:val="22"/>
        </w:rPr>
        <w:tab/>
      </w:r>
      <w:r w:rsidR="00EF34F8" w:rsidRPr="00702834">
        <w:rPr>
          <w:sz w:val="22"/>
          <w:szCs w:val="22"/>
        </w:rPr>
        <w:t xml:space="preserve">Based on historical data and the managers’ </w:t>
      </w:r>
      <w:r w:rsidR="008C509B" w:rsidRPr="00702834">
        <w:rPr>
          <w:sz w:val="22"/>
          <w:szCs w:val="22"/>
        </w:rPr>
        <w:t>expert opinion</w:t>
      </w:r>
      <w:r w:rsidR="009C1EC4" w:rsidRPr="00702834">
        <w:rPr>
          <w:sz w:val="22"/>
          <w:szCs w:val="22"/>
        </w:rPr>
        <w:t>s</w:t>
      </w:r>
      <w:r w:rsidR="00EF34F8" w:rsidRPr="00702834">
        <w:rPr>
          <w:sz w:val="22"/>
          <w:szCs w:val="22"/>
        </w:rPr>
        <w:t xml:space="preserve">, it </w:t>
      </w:r>
      <w:r w:rsidR="00663CAA" w:rsidRPr="00702834">
        <w:rPr>
          <w:sz w:val="22"/>
          <w:szCs w:val="22"/>
        </w:rPr>
        <w:t>is</w:t>
      </w:r>
      <w:r w:rsidR="00EF34F8" w:rsidRPr="00702834">
        <w:rPr>
          <w:sz w:val="22"/>
          <w:szCs w:val="22"/>
        </w:rPr>
        <w:t xml:space="preserve"> assumed that there </w:t>
      </w:r>
      <w:r w:rsidR="00663CAA" w:rsidRPr="00702834">
        <w:rPr>
          <w:sz w:val="22"/>
          <w:szCs w:val="22"/>
        </w:rPr>
        <w:t>ar</w:t>
      </w:r>
      <w:r w:rsidR="00EF34F8" w:rsidRPr="00702834">
        <w:rPr>
          <w:sz w:val="22"/>
          <w:szCs w:val="22"/>
        </w:rPr>
        <w:t xml:space="preserve">e three </w:t>
      </w:r>
      <w:r w:rsidR="00663CAA" w:rsidRPr="00702834">
        <w:rPr>
          <w:sz w:val="22"/>
          <w:szCs w:val="22"/>
        </w:rPr>
        <w:t xml:space="preserve">possible </w:t>
      </w:r>
      <w:r w:rsidR="00EF34F8" w:rsidRPr="00702834">
        <w:rPr>
          <w:sz w:val="22"/>
          <w:szCs w:val="22"/>
        </w:rPr>
        <w:t>scenarios for demand</w:t>
      </w:r>
      <w:r w:rsidR="00663CAA" w:rsidRPr="00702834">
        <w:rPr>
          <w:sz w:val="22"/>
          <w:szCs w:val="22"/>
        </w:rPr>
        <w:t xml:space="preserve"> uncertainty:</w:t>
      </w:r>
      <w:r w:rsidR="00EF34F8" w:rsidRPr="00702834">
        <w:rPr>
          <w:sz w:val="22"/>
          <w:szCs w:val="22"/>
        </w:rPr>
        <w:t xml:space="preserve"> </w:t>
      </w:r>
      <w:r w:rsidR="009C1EC4" w:rsidRPr="00702834">
        <w:rPr>
          <w:sz w:val="22"/>
          <w:szCs w:val="22"/>
        </w:rPr>
        <w:t>low</w:t>
      </w:r>
      <w:r w:rsidR="00663CAA" w:rsidRPr="00702834">
        <w:rPr>
          <w:sz w:val="22"/>
          <w:szCs w:val="22"/>
        </w:rPr>
        <w:t>,</w:t>
      </w:r>
      <w:r w:rsidR="000033E1" w:rsidRPr="00702834">
        <w:rPr>
          <w:sz w:val="22"/>
          <w:szCs w:val="22"/>
        </w:rPr>
        <w:t xml:space="preserve"> </w:t>
      </w:r>
      <w:proofErr w:type="gramStart"/>
      <w:r w:rsidR="00AC0DFD" w:rsidRPr="00702834">
        <w:rPr>
          <w:sz w:val="22"/>
          <w:szCs w:val="22"/>
        </w:rPr>
        <w:t>medium</w:t>
      </w:r>
      <w:proofErr w:type="gramEnd"/>
      <w:r w:rsidR="000033E1" w:rsidRPr="00702834">
        <w:rPr>
          <w:sz w:val="22"/>
          <w:szCs w:val="22"/>
        </w:rPr>
        <w:t xml:space="preserve"> </w:t>
      </w:r>
      <w:r w:rsidR="00AC0DFD" w:rsidRPr="00702834">
        <w:rPr>
          <w:sz w:val="22"/>
          <w:szCs w:val="22"/>
        </w:rPr>
        <w:t xml:space="preserve">and </w:t>
      </w:r>
      <w:r w:rsidR="009C1EC4" w:rsidRPr="00702834">
        <w:rPr>
          <w:sz w:val="22"/>
          <w:szCs w:val="22"/>
        </w:rPr>
        <w:t xml:space="preserve">high </w:t>
      </w:r>
      <w:r w:rsidR="000033E1" w:rsidRPr="00702834">
        <w:rPr>
          <w:sz w:val="22"/>
          <w:szCs w:val="22"/>
        </w:rPr>
        <w:t>demand</w:t>
      </w:r>
      <w:r w:rsidR="00AC0DFD" w:rsidRPr="00702834">
        <w:rPr>
          <w:sz w:val="22"/>
          <w:szCs w:val="22"/>
        </w:rPr>
        <w:t xml:space="preserve">. </w:t>
      </w:r>
      <w:r w:rsidR="005D7EFC" w:rsidRPr="00702834">
        <w:rPr>
          <w:sz w:val="22"/>
          <w:szCs w:val="22"/>
        </w:rPr>
        <w:t xml:space="preserve">The corresponding </w:t>
      </w:r>
      <w:r w:rsidR="00651079" w:rsidRPr="00702834">
        <w:rPr>
          <w:sz w:val="22"/>
          <w:szCs w:val="22"/>
        </w:rPr>
        <w:t xml:space="preserve">demand </w:t>
      </w:r>
      <w:r w:rsidR="005D7EFC" w:rsidRPr="00702834">
        <w:rPr>
          <w:sz w:val="22"/>
          <w:szCs w:val="22"/>
        </w:rPr>
        <w:t xml:space="preserve">quantities in each scenario are shown </w:t>
      </w:r>
      <w:r w:rsidR="005D7EFC" w:rsidRPr="00067E29">
        <w:rPr>
          <w:sz w:val="22"/>
          <w:szCs w:val="22"/>
        </w:rPr>
        <w:t xml:space="preserve">in </w:t>
      </w:r>
      <w:r w:rsidR="009463E7" w:rsidRPr="00067E29">
        <w:rPr>
          <w:sz w:val="22"/>
          <w:szCs w:val="22"/>
        </w:rPr>
        <w:t xml:space="preserve">Table </w:t>
      </w:r>
      <w:r w:rsidR="00C724A4" w:rsidRPr="00067E29">
        <w:rPr>
          <w:sz w:val="22"/>
          <w:szCs w:val="22"/>
        </w:rPr>
        <w:t>6</w:t>
      </w:r>
      <w:r w:rsidR="005D7EFC" w:rsidRPr="00067E29">
        <w:rPr>
          <w:sz w:val="22"/>
          <w:szCs w:val="22"/>
        </w:rPr>
        <w:t xml:space="preserve">. </w:t>
      </w:r>
      <w:r w:rsidR="00785435" w:rsidRPr="00067E29">
        <w:rPr>
          <w:sz w:val="22"/>
          <w:szCs w:val="22"/>
        </w:rPr>
        <w:t xml:space="preserve">For </w:t>
      </w:r>
      <w:r w:rsidR="00785435" w:rsidRPr="00702834">
        <w:rPr>
          <w:sz w:val="22"/>
          <w:szCs w:val="22"/>
        </w:rPr>
        <w:t xml:space="preserve">example, when the demand is high for the route from </w:t>
      </w:r>
      <w:r w:rsidR="005D449E" w:rsidRPr="00702834">
        <w:rPr>
          <w:sz w:val="22"/>
          <w:szCs w:val="22"/>
        </w:rPr>
        <w:t xml:space="preserve">Region </w:t>
      </w:r>
      <w:r w:rsidR="00785435" w:rsidRPr="00702834">
        <w:rPr>
          <w:sz w:val="22"/>
          <w:szCs w:val="22"/>
        </w:rPr>
        <w:t xml:space="preserve">A to Destination α, </w:t>
      </w:r>
      <w:r w:rsidR="00B31F24" w:rsidRPr="00702834">
        <w:rPr>
          <w:sz w:val="22"/>
          <w:szCs w:val="22"/>
        </w:rPr>
        <w:t xml:space="preserve">it is predicted </w:t>
      </w:r>
      <w:r w:rsidR="006F353A" w:rsidRPr="00702834">
        <w:rPr>
          <w:sz w:val="22"/>
          <w:szCs w:val="22"/>
        </w:rPr>
        <w:t>that there will be</w:t>
      </w:r>
      <w:r w:rsidR="00B31F24" w:rsidRPr="00702834">
        <w:rPr>
          <w:sz w:val="22"/>
          <w:szCs w:val="22"/>
        </w:rPr>
        <w:t xml:space="preserve"> two large cargos, three medium cargos and three small cargos. </w:t>
      </w:r>
      <w:r w:rsidR="00F81E11" w:rsidRPr="00702834">
        <w:rPr>
          <w:sz w:val="22"/>
          <w:szCs w:val="22"/>
        </w:rPr>
        <w:t xml:space="preserve">The probabilities of </w:t>
      </w:r>
      <w:r w:rsidR="00417AB9" w:rsidRPr="00702834">
        <w:rPr>
          <w:sz w:val="22"/>
          <w:szCs w:val="22"/>
        </w:rPr>
        <w:t xml:space="preserve">the demand </w:t>
      </w:r>
      <w:r w:rsidR="00A24C47" w:rsidRPr="00702834">
        <w:rPr>
          <w:sz w:val="22"/>
          <w:szCs w:val="22"/>
        </w:rPr>
        <w:t>scenario</w:t>
      </w:r>
      <w:r w:rsidR="00417AB9" w:rsidRPr="00702834">
        <w:rPr>
          <w:sz w:val="22"/>
          <w:szCs w:val="22"/>
        </w:rPr>
        <w:t>s</w:t>
      </w:r>
      <w:r w:rsidR="00A24C47" w:rsidRPr="00702834">
        <w:rPr>
          <w:sz w:val="22"/>
          <w:szCs w:val="22"/>
        </w:rPr>
        <w:t xml:space="preserve"> </w:t>
      </w:r>
      <w:r w:rsidR="00663CAA" w:rsidRPr="00702834">
        <w:rPr>
          <w:sz w:val="22"/>
          <w:szCs w:val="22"/>
        </w:rPr>
        <w:t xml:space="preserve">are assumed to </w:t>
      </w:r>
      <w:r w:rsidR="00A24C47" w:rsidRPr="00702834">
        <w:rPr>
          <w:sz w:val="22"/>
          <w:szCs w:val="22"/>
        </w:rPr>
        <w:t>depend</w:t>
      </w:r>
      <w:r w:rsidR="00392633" w:rsidRPr="00702834">
        <w:rPr>
          <w:sz w:val="22"/>
          <w:szCs w:val="22"/>
        </w:rPr>
        <w:t xml:space="preserve"> highly</w:t>
      </w:r>
      <w:r w:rsidR="00A24C47" w:rsidRPr="00702834">
        <w:rPr>
          <w:sz w:val="22"/>
          <w:szCs w:val="22"/>
        </w:rPr>
        <w:t xml:space="preserve"> on the</w:t>
      </w:r>
      <w:r w:rsidR="00663CAA" w:rsidRPr="00702834">
        <w:rPr>
          <w:sz w:val="22"/>
          <w:szCs w:val="22"/>
        </w:rPr>
        <w:t xml:space="preserve"> </w:t>
      </w:r>
      <w:r w:rsidR="008774E9" w:rsidRPr="00702834">
        <w:rPr>
          <w:sz w:val="22"/>
          <w:szCs w:val="22"/>
        </w:rPr>
        <w:t>expected</w:t>
      </w:r>
      <w:r w:rsidR="00A24C47" w:rsidRPr="00702834">
        <w:rPr>
          <w:sz w:val="22"/>
          <w:szCs w:val="22"/>
        </w:rPr>
        <w:t xml:space="preserve"> </w:t>
      </w:r>
      <w:r w:rsidR="00392633" w:rsidRPr="00702834">
        <w:rPr>
          <w:sz w:val="22"/>
          <w:szCs w:val="22"/>
        </w:rPr>
        <w:t xml:space="preserve">economic </w:t>
      </w:r>
      <w:r w:rsidR="00417AB9" w:rsidRPr="00702834">
        <w:rPr>
          <w:sz w:val="22"/>
          <w:szCs w:val="22"/>
        </w:rPr>
        <w:t xml:space="preserve">conditions, </w:t>
      </w:r>
      <w:r w:rsidR="000033E1" w:rsidRPr="00702834">
        <w:rPr>
          <w:sz w:val="22"/>
          <w:szCs w:val="22"/>
        </w:rPr>
        <w:t>say</w:t>
      </w:r>
      <w:r w:rsidR="00417AB9" w:rsidRPr="00702834">
        <w:rPr>
          <w:sz w:val="22"/>
          <w:szCs w:val="22"/>
        </w:rPr>
        <w:t xml:space="preserve"> </w:t>
      </w:r>
      <w:r w:rsidR="00064971" w:rsidRPr="00702834">
        <w:rPr>
          <w:sz w:val="22"/>
          <w:szCs w:val="22"/>
        </w:rPr>
        <w:t>poor</w:t>
      </w:r>
      <w:r w:rsidR="00417AB9" w:rsidRPr="00702834">
        <w:rPr>
          <w:sz w:val="22"/>
          <w:szCs w:val="22"/>
        </w:rPr>
        <w:t xml:space="preserve">, fair and </w:t>
      </w:r>
      <w:r w:rsidR="00064971" w:rsidRPr="00702834">
        <w:rPr>
          <w:sz w:val="22"/>
          <w:szCs w:val="22"/>
        </w:rPr>
        <w:t>good</w:t>
      </w:r>
      <w:r w:rsidR="00A5454C" w:rsidRPr="00702834">
        <w:rPr>
          <w:sz w:val="22"/>
          <w:szCs w:val="22"/>
        </w:rPr>
        <w:t xml:space="preserve"> </w:t>
      </w:r>
      <w:r w:rsidR="00417AB9" w:rsidRPr="00702834">
        <w:rPr>
          <w:sz w:val="22"/>
          <w:szCs w:val="22"/>
        </w:rPr>
        <w:t>economi</w:t>
      </w:r>
      <w:r w:rsidR="00392633" w:rsidRPr="00702834">
        <w:rPr>
          <w:sz w:val="22"/>
          <w:szCs w:val="22"/>
        </w:rPr>
        <w:t>c environments</w:t>
      </w:r>
      <w:r w:rsidR="00417AB9" w:rsidRPr="00702834">
        <w:rPr>
          <w:sz w:val="22"/>
          <w:szCs w:val="22"/>
        </w:rPr>
        <w:t xml:space="preserve">. </w:t>
      </w:r>
      <w:r w:rsidR="00A45FD3" w:rsidRPr="00067E29">
        <w:rPr>
          <w:sz w:val="22"/>
          <w:szCs w:val="22"/>
        </w:rPr>
        <w:t xml:space="preserve">Table </w:t>
      </w:r>
      <w:r w:rsidR="00C724A4" w:rsidRPr="00067E29">
        <w:rPr>
          <w:sz w:val="22"/>
          <w:szCs w:val="22"/>
        </w:rPr>
        <w:t>7</w:t>
      </w:r>
      <w:r w:rsidR="00A45FD3" w:rsidRPr="00067E29">
        <w:rPr>
          <w:sz w:val="22"/>
          <w:szCs w:val="22"/>
        </w:rPr>
        <w:t xml:space="preserve"> </w:t>
      </w:r>
      <w:r w:rsidR="00417AB9" w:rsidRPr="00702834">
        <w:rPr>
          <w:sz w:val="22"/>
          <w:szCs w:val="22"/>
        </w:rPr>
        <w:t xml:space="preserve">shows </w:t>
      </w:r>
      <w:r w:rsidR="00CD05D7" w:rsidRPr="00702834">
        <w:rPr>
          <w:sz w:val="22"/>
          <w:szCs w:val="22"/>
        </w:rPr>
        <w:t xml:space="preserve">one </w:t>
      </w:r>
      <w:r w:rsidR="00A71224" w:rsidRPr="00702834">
        <w:rPr>
          <w:sz w:val="22"/>
          <w:szCs w:val="22"/>
        </w:rPr>
        <w:lastRenderedPageBreak/>
        <w:t xml:space="preserve">example of </w:t>
      </w:r>
      <w:r w:rsidR="00417AB9" w:rsidRPr="00702834">
        <w:rPr>
          <w:sz w:val="22"/>
          <w:szCs w:val="22"/>
        </w:rPr>
        <w:t xml:space="preserve">the probabilities of demand scenarios under </w:t>
      </w:r>
      <w:r w:rsidR="00663CAA" w:rsidRPr="00702834">
        <w:rPr>
          <w:sz w:val="22"/>
          <w:szCs w:val="22"/>
        </w:rPr>
        <w:t xml:space="preserve">the </w:t>
      </w:r>
      <w:r w:rsidR="00417AB9" w:rsidRPr="00702834">
        <w:rPr>
          <w:sz w:val="22"/>
          <w:szCs w:val="22"/>
        </w:rPr>
        <w:t xml:space="preserve">different </w:t>
      </w:r>
      <w:r w:rsidR="00392633" w:rsidRPr="00702834">
        <w:rPr>
          <w:sz w:val="22"/>
          <w:szCs w:val="22"/>
        </w:rPr>
        <w:t xml:space="preserve">economic </w:t>
      </w:r>
      <w:r w:rsidR="00417AB9" w:rsidRPr="00702834">
        <w:rPr>
          <w:sz w:val="22"/>
          <w:szCs w:val="22"/>
        </w:rPr>
        <w:t xml:space="preserve">conditions. </w:t>
      </w:r>
      <w:r w:rsidR="00B500A0" w:rsidRPr="00702834">
        <w:rPr>
          <w:sz w:val="22"/>
          <w:szCs w:val="22"/>
        </w:rPr>
        <w:t>This example is used to demonstrate how the model works to help the cargo forwarders making decision</w:t>
      </w:r>
      <w:r w:rsidR="00593560" w:rsidRPr="00702834">
        <w:rPr>
          <w:sz w:val="22"/>
          <w:szCs w:val="22"/>
        </w:rPr>
        <w:t>s</w:t>
      </w:r>
      <w:r w:rsidR="00B500A0" w:rsidRPr="00702834">
        <w:rPr>
          <w:sz w:val="22"/>
          <w:szCs w:val="22"/>
        </w:rPr>
        <w:t xml:space="preserve"> in the first and second stage. </w:t>
      </w:r>
      <w:r w:rsidR="00543336" w:rsidRPr="00702834">
        <w:rPr>
          <w:sz w:val="22"/>
          <w:szCs w:val="22"/>
        </w:rPr>
        <w:t xml:space="preserve">Further analysis on the impacts of such probabilities on the objective function value </w:t>
      </w:r>
      <w:r w:rsidR="00F52EF2" w:rsidRPr="00702834">
        <w:rPr>
          <w:sz w:val="22"/>
          <w:szCs w:val="22"/>
        </w:rPr>
        <w:t xml:space="preserve">are </w:t>
      </w:r>
      <w:r w:rsidR="00596CC9" w:rsidRPr="00702834">
        <w:rPr>
          <w:sz w:val="22"/>
          <w:szCs w:val="22"/>
        </w:rPr>
        <w:t>also investigated</w:t>
      </w:r>
      <w:r w:rsidR="00263672" w:rsidRPr="00702834">
        <w:rPr>
          <w:sz w:val="22"/>
          <w:szCs w:val="22"/>
        </w:rPr>
        <w:t xml:space="preserve"> in the experiments</w:t>
      </w:r>
      <w:r w:rsidR="00596CC9" w:rsidRPr="00702834">
        <w:rPr>
          <w:sz w:val="22"/>
          <w:szCs w:val="22"/>
        </w:rPr>
        <w:t>.</w:t>
      </w:r>
    </w:p>
    <w:p w14:paraId="765B2107" w14:textId="0C1DE321" w:rsidR="00F81E07" w:rsidRPr="00702834" w:rsidRDefault="00EB7D89" w:rsidP="00EB7D89">
      <w:pPr>
        <w:pStyle w:val="Caption"/>
        <w:rPr>
          <w:b w:val="0"/>
          <w:szCs w:val="20"/>
          <w:lang w:val="el-GR" w:eastAsia="zh-CN"/>
        </w:rPr>
      </w:pPr>
      <w:r w:rsidRPr="00067E29">
        <w:t xml:space="preserve">Table </w:t>
      </w:r>
      <w:r w:rsidR="00C724A4" w:rsidRPr="00067E29">
        <w:t>6</w:t>
      </w:r>
      <w:r w:rsidR="00F81E07" w:rsidRPr="00067E29">
        <w:rPr>
          <w:szCs w:val="20"/>
        </w:rPr>
        <w:t xml:space="preserve">: </w:t>
      </w:r>
      <w:r w:rsidR="000201F6" w:rsidRPr="00702834">
        <w:rPr>
          <w:szCs w:val="20"/>
        </w:rPr>
        <w:t>Origin/destination c</w:t>
      </w:r>
      <w:r w:rsidR="00F81E07" w:rsidRPr="00702834">
        <w:rPr>
          <w:szCs w:val="20"/>
          <w:lang w:eastAsia="zh-CN"/>
        </w:rPr>
        <w:t xml:space="preserve">argo quantities under scenarios of </w:t>
      </w:r>
      <w:r w:rsidR="00086215" w:rsidRPr="00702834">
        <w:rPr>
          <w:szCs w:val="20"/>
          <w:lang w:eastAsia="zh-CN"/>
        </w:rPr>
        <w:t>low</w:t>
      </w:r>
      <w:r w:rsidR="00F81E07" w:rsidRPr="00702834">
        <w:rPr>
          <w:szCs w:val="20"/>
          <w:lang w:eastAsia="zh-CN"/>
        </w:rPr>
        <w:t>/medium/</w:t>
      </w:r>
      <w:r w:rsidR="00086215" w:rsidRPr="00702834">
        <w:rPr>
          <w:szCs w:val="20"/>
          <w:lang w:eastAsia="zh-CN"/>
        </w:rPr>
        <w:t>high</w:t>
      </w:r>
      <w:r w:rsidR="001C43BB" w:rsidRPr="00702834">
        <w:rPr>
          <w:szCs w:val="20"/>
          <w:lang w:eastAsia="zh-CN"/>
        </w:rPr>
        <w:t xml:space="preserve"> demand</w:t>
      </w:r>
      <w:r w:rsidR="00F81E07" w:rsidRPr="00702834">
        <w:rPr>
          <w:szCs w:val="20"/>
          <w:lang w:eastAsia="zh-CN"/>
        </w:rPr>
        <w:t xml:space="preserve"> </w:t>
      </w:r>
      <w:r w:rsidR="00D272CF" w:rsidRPr="00702834">
        <w:rPr>
          <w:szCs w:val="20"/>
          <w:lang w:eastAsia="zh-CN"/>
        </w:rPr>
        <w:t>(</w:t>
      </w:r>
      <w:r w:rsidR="00086215" w:rsidRPr="00702834">
        <w:rPr>
          <w:szCs w:val="20"/>
          <w:lang w:eastAsia="zh-CN"/>
        </w:rPr>
        <w:t xml:space="preserve">adapted from </w:t>
      </w:r>
      <w:r w:rsidR="00D272CF" w:rsidRPr="00702834">
        <w:rPr>
          <w:szCs w:val="20"/>
          <w:lang w:eastAsia="zh-CN"/>
        </w:rPr>
        <w:t>Wu, 2010)</w:t>
      </w:r>
    </w:p>
    <w:tbl>
      <w:tblPr>
        <w:tblW w:w="8920" w:type="dxa"/>
        <w:tblLook w:val="04A0" w:firstRow="1" w:lastRow="0" w:firstColumn="1" w:lastColumn="0" w:noHBand="0" w:noVBand="1"/>
      </w:tblPr>
      <w:tblGrid>
        <w:gridCol w:w="960"/>
        <w:gridCol w:w="1180"/>
        <w:gridCol w:w="1120"/>
        <w:gridCol w:w="860"/>
        <w:gridCol w:w="960"/>
        <w:gridCol w:w="960"/>
        <w:gridCol w:w="960"/>
        <w:gridCol w:w="960"/>
        <w:gridCol w:w="960"/>
      </w:tblGrid>
      <w:tr w:rsidR="00702834" w:rsidRPr="00702834" w14:paraId="36227281" w14:textId="77777777" w:rsidTr="00E821DB">
        <w:trPr>
          <w:trHeight w:val="323"/>
        </w:trPr>
        <w:tc>
          <w:tcPr>
            <w:tcW w:w="960" w:type="dxa"/>
            <w:tcBorders>
              <w:top w:val="single" w:sz="8" w:space="0" w:color="auto"/>
              <w:left w:val="single" w:sz="8" w:space="0" w:color="auto"/>
              <w:bottom w:val="nil"/>
              <w:right w:val="nil"/>
            </w:tcBorders>
            <w:shd w:val="clear" w:color="auto" w:fill="auto"/>
            <w:noWrap/>
            <w:vAlign w:val="bottom"/>
            <w:hideMark/>
          </w:tcPr>
          <w:p w14:paraId="49E7EB93" w14:textId="77777777" w:rsidR="00086215" w:rsidRPr="00702834" w:rsidRDefault="00086215" w:rsidP="00EA311F">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1180" w:type="dxa"/>
            <w:tcBorders>
              <w:top w:val="single" w:sz="8" w:space="0" w:color="auto"/>
              <w:left w:val="nil"/>
              <w:bottom w:val="nil"/>
              <w:right w:val="nil"/>
            </w:tcBorders>
            <w:shd w:val="clear" w:color="auto" w:fill="auto"/>
            <w:noWrap/>
            <w:vAlign w:val="bottom"/>
            <w:hideMark/>
          </w:tcPr>
          <w:p w14:paraId="61454423" w14:textId="77777777" w:rsidR="00086215" w:rsidRPr="00702834" w:rsidRDefault="00086215" w:rsidP="00EA311F">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1120" w:type="dxa"/>
            <w:tcBorders>
              <w:top w:val="single" w:sz="8" w:space="0" w:color="auto"/>
              <w:left w:val="nil"/>
              <w:bottom w:val="nil"/>
              <w:right w:val="single" w:sz="8" w:space="0" w:color="auto"/>
            </w:tcBorders>
            <w:shd w:val="clear" w:color="auto" w:fill="auto"/>
            <w:noWrap/>
            <w:vAlign w:val="bottom"/>
            <w:hideMark/>
          </w:tcPr>
          <w:p w14:paraId="3953D579" w14:textId="77777777" w:rsidR="00086215" w:rsidRPr="00702834" w:rsidRDefault="00086215" w:rsidP="00EA311F">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2780" w:type="dxa"/>
            <w:gridSpan w:val="3"/>
            <w:tcBorders>
              <w:top w:val="single" w:sz="8" w:space="0" w:color="auto"/>
              <w:left w:val="nil"/>
              <w:bottom w:val="nil"/>
              <w:right w:val="single" w:sz="8" w:space="0" w:color="000000"/>
            </w:tcBorders>
            <w:shd w:val="clear" w:color="auto" w:fill="auto"/>
            <w:vAlign w:val="center"/>
            <w:hideMark/>
          </w:tcPr>
          <w:p w14:paraId="603145DE" w14:textId="77777777" w:rsidR="00086215" w:rsidRPr="00702834" w:rsidRDefault="00086215" w:rsidP="00EA311F">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 xml:space="preserve">Destination α </w:t>
            </w:r>
          </w:p>
        </w:tc>
        <w:tc>
          <w:tcPr>
            <w:tcW w:w="2880" w:type="dxa"/>
            <w:gridSpan w:val="3"/>
            <w:tcBorders>
              <w:top w:val="single" w:sz="8" w:space="0" w:color="auto"/>
              <w:left w:val="nil"/>
              <w:bottom w:val="nil"/>
              <w:right w:val="single" w:sz="8" w:space="0" w:color="000000"/>
            </w:tcBorders>
            <w:shd w:val="clear" w:color="auto" w:fill="auto"/>
            <w:vAlign w:val="center"/>
            <w:hideMark/>
          </w:tcPr>
          <w:p w14:paraId="5D52375A" w14:textId="77777777" w:rsidR="00086215" w:rsidRPr="00702834" w:rsidRDefault="00086215" w:rsidP="00EA311F">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 xml:space="preserve">Destination β </w:t>
            </w:r>
          </w:p>
        </w:tc>
      </w:tr>
      <w:tr w:rsidR="00702834" w:rsidRPr="00702834" w14:paraId="6B467274" w14:textId="77777777" w:rsidTr="00E821DB">
        <w:trPr>
          <w:trHeight w:val="277"/>
        </w:trPr>
        <w:tc>
          <w:tcPr>
            <w:tcW w:w="960" w:type="dxa"/>
            <w:tcBorders>
              <w:top w:val="nil"/>
              <w:left w:val="single" w:sz="8" w:space="0" w:color="auto"/>
              <w:bottom w:val="nil"/>
              <w:right w:val="nil"/>
            </w:tcBorders>
            <w:shd w:val="clear" w:color="auto" w:fill="auto"/>
            <w:noWrap/>
            <w:vAlign w:val="bottom"/>
            <w:hideMark/>
          </w:tcPr>
          <w:p w14:paraId="628F8D89" w14:textId="77777777" w:rsidR="00086215" w:rsidRPr="00702834" w:rsidRDefault="00086215" w:rsidP="00EA311F">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1180" w:type="dxa"/>
            <w:tcBorders>
              <w:top w:val="nil"/>
              <w:left w:val="nil"/>
              <w:bottom w:val="nil"/>
              <w:right w:val="nil"/>
            </w:tcBorders>
            <w:shd w:val="clear" w:color="auto" w:fill="auto"/>
            <w:noWrap/>
            <w:vAlign w:val="bottom"/>
            <w:hideMark/>
          </w:tcPr>
          <w:p w14:paraId="3835B655" w14:textId="77777777" w:rsidR="00086215" w:rsidRPr="00702834" w:rsidRDefault="00086215" w:rsidP="00EA311F">
            <w:pPr>
              <w:spacing w:line="240" w:lineRule="auto"/>
              <w:rPr>
                <w:rFonts w:eastAsia="Times New Roman"/>
                <w:sz w:val="20"/>
                <w:szCs w:val="20"/>
                <w:lang w:val="en-GB" w:eastAsia="en-GB"/>
              </w:rPr>
            </w:pPr>
          </w:p>
        </w:tc>
        <w:tc>
          <w:tcPr>
            <w:tcW w:w="1120" w:type="dxa"/>
            <w:tcBorders>
              <w:top w:val="nil"/>
              <w:left w:val="nil"/>
              <w:bottom w:val="nil"/>
              <w:right w:val="single" w:sz="8" w:space="0" w:color="auto"/>
            </w:tcBorders>
            <w:shd w:val="clear" w:color="auto" w:fill="auto"/>
            <w:noWrap/>
            <w:vAlign w:val="bottom"/>
            <w:hideMark/>
          </w:tcPr>
          <w:p w14:paraId="7FA0B47D" w14:textId="77777777" w:rsidR="00086215" w:rsidRPr="00702834" w:rsidRDefault="00086215" w:rsidP="00EA311F">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2780" w:type="dxa"/>
            <w:gridSpan w:val="3"/>
            <w:tcBorders>
              <w:top w:val="nil"/>
              <w:left w:val="nil"/>
              <w:bottom w:val="nil"/>
              <w:right w:val="single" w:sz="8" w:space="0" w:color="000000"/>
            </w:tcBorders>
            <w:shd w:val="clear" w:color="auto" w:fill="auto"/>
            <w:vAlign w:val="center"/>
            <w:hideMark/>
          </w:tcPr>
          <w:p w14:paraId="533928E7" w14:textId="77777777" w:rsidR="00086215" w:rsidRPr="00702834" w:rsidRDefault="00086215" w:rsidP="00EA311F">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Demand scenarios</w:t>
            </w:r>
          </w:p>
        </w:tc>
        <w:tc>
          <w:tcPr>
            <w:tcW w:w="2880" w:type="dxa"/>
            <w:gridSpan w:val="3"/>
            <w:tcBorders>
              <w:top w:val="nil"/>
              <w:left w:val="nil"/>
              <w:bottom w:val="nil"/>
              <w:right w:val="single" w:sz="8" w:space="0" w:color="000000"/>
            </w:tcBorders>
            <w:shd w:val="clear" w:color="auto" w:fill="auto"/>
            <w:vAlign w:val="center"/>
            <w:hideMark/>
          </w:tcPr>
          <w:p w14:paraId="52E30BBF" w14:textId="77777777" w:rsidR="00086215" w:rsidRPr="00702834" w:rsidRDefault="00086215" w:rsidP="00EA311F">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Demand scenarios</w:t>
            </w:r>
          </w:p>
        </w:tc>
      </w:tr>
      <w:tr w:rsidR="00702834" w:rsidRPr="00702834" w14:paraId="6704D46A" w14:textId="77777777" w:rsidTr="00E821DB">
        <w:trPr>
          <w:trHeight w:val="281"/>
        </w:trPr>
        <w:tc>
          <w:tcPr>
            <w:tcW w:w="960" w:type="dxa"/>
            <w:tcBorders>
              <w:top w:val="nil"/>
              <w:left w:val="single" w:sz="8" w:space="0" w:color="auto"/>
              <w:bottom w:val="single" w:sz="8" w:space="0" w:color="auto"/>
              <w:right w:val="nil"/>
            </w:tcBorders>
            <w:shd w:val="clear" w:color="auto" w:fill="auto"/>
            <w:noWrap/>
            <w:vAlign w:val="bottom"/>
            <w:hideMark/>
          </w:tcPr>
          <w:p w14:paraId="08A1C4B4" w14:textId="77777777" w:rsidR="00086215" w:rsidRPr="00702834" w:rsidRDefault="00086215" w:rsidP="00EA311F">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1180" w:type="dxa"/>
            <w:tcBorders>
              <w:top w:val="nil"/>
              <w:left w:val="nil"/>
              <w:bottom w:val="single" w:sz="8" w:space="0" w:color="auto"/>
              <w:right w:val="nil"/>
            </w:tcBorders>
            <w:shd w:val="clear" w:color="auto" w:fill="auto"/>
            <w:noWrap/>
            <w:vAlign w:val="bottom"/>
            <w:hideMark/>
          </w:tcPr>
          <w:p w14:paraId="4103EAE8" w14:textId="77777777" w:rsidR="00086215" w:rsidRPr="00702834" w:rsidRDefault="00086215" w:rsidP="00EA311F">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1120" w:type="dxa"/>
            <w:tcBorders>
              <w:top w:val="nil"/>
              <w:left w:val="nil"/>
              <w:bottom w:val="single" w:sz="8" w:space="0" w:color="auto"/>
              <w:right w:val="single" w:sz="8" w:space="0" w:color="auto"/>
            </w:tcBorders>
            <w:shd w:val="clear" w:color="auto" w:fill="auto"/>
            <w:noWrap/>
            <w:vAlign w:val="bottom"/>
            <w:hideMark/>
          </w:tcPr>
          <w:p w14:paraId="4E57A4FD" w14:textId="77777777" w:rsidR="00086215" w:rsidRPr="00702834" w:rsidRDefault="00086215" w:rsidP="00EA311F">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860" w:type="dxa"/>
            <w:tcBorders>
              <w:top w:val="nil"/>
              <w:left w:val="nil"/>
              <w:bottom w:val="single" w:sz="8" w:space="0" w:color="auto"/>
              <w:right w:val="nil"/>
            </w:tcBorders>
            <w:shd w:val="clear" w:color="auto" w:fill="auto"/>
            <w:vAlign w:val="center"/>
            <w:hideMark/>
          </w:tcPr>
          <w:p w14:paraId="13616E88" w14:textId="77777777" w:rsidR="00086215" w:rsidRPr="00702834" w:rsidRDefault="00086215" w:rsidP="00EA311F">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 xml:space="preserve">Low </w:t>
            </w:r>
          </w:p>
        </w:tc>
        <w:tc>
          <w:tcPr>
            <w:tcW w:w="960" w:type="dxa"/>
            <w:tcBorders>
              <w:top w:val="nil"/>
              <w:left w:val="nil"/>
              <w:bottom w:val="single" w:sz="8" w:space="0" w:color="auto"/>
              <w:right w:val="nil"/>
            </w:tcBorders>
            <w:shd w:val="clear" w:color="auto" w:fill="auto"/>
            <w:vAlign w:val="center"/>
            <w:hideMark/>
          </w:tcPr>
          <w:p w14:paraId="1BDA0B1C" w14:textId="77777777" w:rsidR="00086215" w:rsidRPr="00702834" w:rsidRDefault="00086215" w:rsidP="00EA311F">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 xml:space="preserve">Medium </w:t>
            </w:r>
          </w:p>
        </w:tc>
        <w:tc>
          <w:tcPr>
            <w:tcW w:w="960" w:type="dxa"/>
            <w:tcBorders>
              <w:top w:val="nil"/>
              <w:left w:val="nil"/>
              <w:bottom w:val="single" w:sz="8" w:space="0" w:color="auto"/>
              <w:right w:val="single" w:sz="8" w:space="0" w:color="auto"/>
            </w:tcBorders>
            <w:shd w:val="clear" w:color="auto" w:fill="auto"/>
            <w:vAlign w:val="center"/>
            <w:hideMark/>
          </w:tcPr>
          <w:p w14:paraId="16E8F163" w14:textId="77777777" w:rsidR="00086215" w:rsidRPr="00702834" w:rsidRDefault="00086215" w:rsidP="00EA311F">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 xml:space="preserve">High    </w:t>
            </w:r>
          </w:p>
        </w:tc>
        <w:tc>
          <w:tcPr>
            <w:tcW w:w="960" w:type="dxa"/>
            <w:tcBorders>
              <w:top w:val="nil"/>
              <w:left w:val="nil"/>
              <w:bottom w:val="single" w:sz="8" w:space="0" w:color="auto"/>
              <w:right w:val="nil"/>
            </w:tcBorders>
            <w:shd w:val="clear" w:color="auto" w:fill="auto"/>
            <w:vAlign w:val="center"/>
            <w:hideMark/>
          </w:tcPr>
          <w:p w14:paraId="01812FFF" w14:textId="77777777" w:rsidR="00086215" w:rsidRPr="00702834" w:rsidRDefault="00086215" w:rsidP="00EA311F">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 xml:space="preserve">Low </w:t>
            </w:r>
          </w:p>
        </w:tc>
        <w:tc>
          <w:tcPr>
            <w:tcW w:w="960" w:type="dxa"/>
            <w:tcBorders>
              <w:top w:val="nil"/>
              <w:left w:val="nil"/>
              <w:bottom w:val="single" w:sz="8" w:space="0" w:color="auto"/>
              <w:right w:val="nil"/>
            </w:tcBorders>
            <w:shd w:val="clear" w:color="auto" w:fill="auto"/>
            <w:vAlign w:val="center"/>
            <w:hideMark/>
          </w:tcPr>
          <w:p w14:paraId="541AF29F" w14:textId="77777777" w:rsidR="00086215" w:rsidRPr="00702834" w:rsidRDefault="00086215" w:rsidP="00EA311F">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 xml:space="preserve">Medium </w:t>
            </w:r>
          </w:p>
        </w:tc>
        <w:tc>
          <w:tcPr>
            <w:tcW w:w="960" w:type="dxa"/>
            <w:tcBorders>
              <w:top w:val="nil"/>
              <w:left w:val="nil"/>
              <w:bottom w:val="single" w:sz="8" w:space="0" w:color="auto"/>
              <w:right w:val="single" w:sz="8" w:space="0" w:color="auto"/>
            </w:tcBorders>
            <w:shd w:val="clear" w:color="auto" w:fill="auto"/>
            <w:vAlign w:val="center"/>
            <w:hideMark/>
          </w:tcPr>
          <w:p w14:paraId="28DAA551" w14:textId="77777777" w:rsidR="00086215" w:rsidRPr="00702834" w:rsidRDefault="00086215" w:rsidP="00EA311F">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 xml:space="preserve">High    </w:t>
            </w:r>
          </w:p>
        </w:tc>
      </w:tr>
      <w:tr w:rsidR="00702834" w:rsidRPr="00702834" w14:paraId="40D0089E" w14:textId="77777777" w:rsidTr="00080CEF">
        <w:trPr>
          <w:trHeight w:val="26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3F55C4FE" w14:textId="77777777" w:rsidR="00086215" w:rsidRPr="00702834" w:rsidRDefault="00086215" w:rsidP="00086215">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 xml:space="preserve">Origin </w:t>
            </w:r>
          </w:p>
        </w:tc>
        <w:tc>
          <w:tcPr>
            <w:tcW w:w="1180" w:type="dxa"/>
            <w:vMerge w:val="restart"/>
            <w:tcBorders>
              <w:top w:val="nil"/>
              <w:left w:val="single" w:sz="8" w:space="0" w:color="auto"/>
              <w:bottom w:val="single" w:sz="8" w:space="0" w:color="000000"/>
              <w:right w:val="nil"/>
            </w:tcBorders>
            <w:shd w:val="clear" w:color="auto" w:fill="auto"/>
            <w:vAlign w:val="center"/>
            <w:hideMark/>
          </w:tcPr>
          <w:p w14:paraId="58731FFC" w14:textId="77777777" w:rsidR="00086215" w:rsidRPr="00702834" w:rsidRDefault="00086215" w:rsidP="00086215">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Region A cargo type</w:t>
            </w:r>
          </w:p>
        </w:tc>
        <w:tc>
          <w:tcPr>
            <w:tcW w:w="1120" w:type="dxa"/>
            <w:tcBorders>
              <w:top w:val="nil"/>
              <w:left w:val="nil"/>
              <w:bottom w:val="nil"/>
              <w:right w:val="nil"/>
            </w:tcBorders>
            <w:shd w:val="clear" w:color="auto" w:fill="auto"/>
            <w:vAlign w:val="center"/>
            <w:hideMark/>
          </w:tcPr>
          <w:p w14:paraId="539EECF9" w14:textId="77777777" w:rsidR="00086215" w:rsidRPr="00702834" w:rsidRDefault="00086215" w:rsidP="00086215">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 xml:space="preserve">Large </w:t>
            </w:r>
          </w:p>
        </w:tc>
        <w:tc>
          <w:tcPr>
            <w:tcW w:w="860" w:type="dxa"/>
            <w:tcBorders>
              <w:top w:val="nil"/>
              <w:left w:val="single" w:sz="8" w:space="0" w:color="auto"/>
              <w:bottom w:val="nil"/>
              <w:right w:val="nil"/>
            </w:tcBorders>
            <w:shd w:val="clear" w:color="auto" w:fill="auto"/>
            <w:vAlign w:val="center"/>
            <w:hideMark/>
          </w:tcPr>
          <w:p w14:paraId="12F5F1EA"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1</w:t>
            </w:r>
          </w:p>
        </w:tc>
        <w:tc>
          <w:tcPr>
            <w:tcW w:w="960" w:type="dxa"/>
            <w:tcBorders>
              <w:top w:val="nil"/>
              <w:left w:val="nil"/>
              <w:bottom w:val="nil"/>
              <w:right w:val="nil"/>
            </w:tcBorders>
            <w:shd w:val="clear" w:color="auto" w:fill="auto"/>
            <w:vAlign w:val="center"/>
            <w:hideMark/>
          </w:tcPr>
          <w:p w14:paraId="004E4F3D"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2</w:t>
            </w:r>
          </w:p>
        </w:tc>
        <w:tc>
          <w:tcPr>
            <w:tcW w:w="960" w:type="dxa"/>
            <w:tcBorders>
              <w:top w:val="nil"/>
              <w:left w:val="nil"/>
              <w:bottom w:val="nil"/>
              <w:right w:val="single" w:sz="8" w:space="0" w:color="auto"/>
            </w:tcBorders>
            <w:shd w:val="clear" w:color="auto" w:fill="auto"/>
            <w:vAlign w:val="center"/>
            <w:hideMark/>
          </w:tcPr>
          <w:p w14:paraId="57429799"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2</w:t>
            </w:r>
          </w:p>
        </w:tc>
        <w:tc>
          <w:tcPr>
            <w:tcW w:w="960" w:type="dxa"/>
            <w:tcBorders>
              <w:top w:val="nil"/>
              <w:left w:val="nil"/>
              <w:bottom w:val="nil"/>
              <w:right w:val="nil"/>
            </w:tcBorders>
            <w:shd w:val="clear" w:color="auto" w:fill="auto"/>
            <w:vAlign w:val="center"/>
            <w:hideMark/>
          </w:tcPr>
          <w:p w14:paraId="30BEAA84"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1</w:t>
            </w:r>
          </w:p>
        </w:tc>
        <w:tc>
          <w:tcPr>
            <w:tcW w:w="960" w:type="dxa"/>
            <w:tcBorders>
              <w:top w:val="nil"/>
              <w:left w:val="nil"/>
              <w:bottom w:val="nil"/>
              <w:right w:val="nil"/>
            </w:tcBorders>
            <w:shd w:val="clear" w:color="auto" w:fill="auto"/>
            <w:vAlign w:val="center"/>
            <w:hideMark/>
          </w:tcPr>
          <w:p w14:paraId="1DA05B54"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1</w:t>
            </w:r>
          </w:p>
        </w:tc>
        <w:tc>
          <w:tcPr>
            <w:tcW w:w="960" w:type="dxa"/>
            <w:tcBorders>
              <w:top w:val="nil"/>
              <w:left w:val="nil"/>
              <w:bottom w:val="nil"/>
              <w:right w:val="single" w:sz="8" w:space="0" w:color="auto"/>
            </w:tcBorders>
            <w:shd w:val="clear" w:color="auto" w:fill="auto"/>
            <w:vAlign w:val="center"/>
            <w:hideMark/>
          </w:tcPr>
          <w:p w14:paraId="2BDC6309"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2</w:t>
            </w:r>
          </w:p>
        </w:tc>
      </w:tr>
      <w:tr w:rsidR="00702834" w:rsidRPr="00702834" w14:paraId="1BF4BA94" w14:textId="77777777" w:rsidTr="00086215">
        <w:trPr>
          <w:trHeight w:val="300"/>
        </w:trPr>
        <w:tc>
          <w:tcPr>
            <w:tcW w:w="960" w:type="dxa"/>
            <w:vMerge/>
            <w:tcBorders>
              <w:top w:val="nil"/>
              <w:left w:val="single" w:sz="8" w:space="0" w:color="auto"/>
              <w:bottom w:val="single" w:sz="8" w:space="0" w:color="000000"/>
              <w:right w:val="single" w:sz="8" w:space="0" w:color="auto"/>
            </w:tcBorders>
            <w:vAlign w:val="center"/>
            <w:hideMark/>
          </w:tcPr>
          <w:p w14:paraId="07E75FA8" w14:textId="77777777" w:rsidR="00086215" w:rsidRPr="00702834" w:rsidRDefault="00086215" w:rsidP="00086215">
            <w:pPr>
              <w:spacing w:line="240" w:lineRule="auto"/>
              <w:rPr>
                <w:rFonts w:eastAsia="Times New Roman"/>
                <w:b/>
                <w:bCs/>
                <w:sz w:val="20"/>
                <w:szCs w:val="20"/>
                <w:lang w:val="en-GB" w:eastAsia="en-GB"/>
              </w:rPr>
            </w:pPr>
          </w:p>
        </w:tc>
        <w:tc>
          <w:tcPr>
            <w:tcW w:w="1180" w:type="dxa"/>
            <w:vMerge/>
            <w:tcBorders>
              <w:top w:val="nil"/>
              <w:left w:val="single" w:sz="8" w:space="0" w:color="auto"/>
              <w:bottom w:val="single" w:sz="8" w:space="0" w:color="000000"/>
              <w:right w:val="nil"/>
            </w:tcBorders>
            <w:vAlign w:val="center"/>
            <w:hideMark/>
          </w:tcPr>
          <w:p w14:paraId="524D63BB" w14:textId="77777777" w:rsidR="00086215" w:rsidRPr="00702834" w:rsidRDefault="00086215" w:rsidP="00086215">
            <w:pPr>
              <w:spacing w:line="240" w:lineRule="auto"/>
              <w:rPr>
                <w:rFonts w:eastAsia="Times New Roman"/>
                <w:b/>
                <w:bCs/>
                <w:sz w:val="20"/>
                <w:szCs w:val="20"/>
                <w:lang w:val="en-GB" w:eastAsia="en-GB"/>
              </w:rPr>
            </w:pPr>
          </w:p>
        </w:tc>
        <w:tc>
          <w:tcPr>
            <w:tcW w:w="1120" w:type="dxa"/>
            <w:tcBorders>
              <w:top w:val="nil"/>
              <w:left w:val="nil"/>
              <w:bottom w:val="nil"/>
              <w:right w:val="nil"/>
            </w:tcBorders>
            <w:shd w:val="clear" w:color="auto" w:fill="auto"/>
            <w:vAlign w:val="center"/>
            <w:hideMark/>
          </w:tcPr>
          <w:p w14:paraId="7DF7E382" w14:textId="1EFF1B59" w:rsidR="00086215" w:rsidRPr="00702834" w:rsidRDefault="00EA311F" w:rsidP="00EA311F">
            <w:pPr>
              <w:spacing w:line="240" w:lineRule="auto"/>
              <w:rPr>
                <w:rFonts w:eastAsia="Times New Roman"/>
                <w:b/>
                <w:bCs/>
                <w:sz w:val="20"/>
                <w:szCs w:val="20"/>
                <w:lang w:val="en-GB" w:eastAsia="en-GB"/>
              </w:rPr>
            </w:pPr>
            <w:r w:rsidRPr="00702834">
              <w:rPr>
                <w:rFonts w:eastAsia="Times New Roman"/>
                <w:b/>
                <w:bCs/>
                <w:sz w:val="20"/>
                <w:szCs w:val="20"/>
                <w:lang w:val="en-GB" w:eastAsia="en-GB"/>
              </w:rPr>
              <w:t xml:space="preserve"> </w:t>
            </w:r>
            <w:r w:rsidR="00086215" w:rsidRPr="00702834">
              <w:rPr>
                <w:rFonts w:eastAsia="Times New Roman"/>
                <w:b/>
                <w:bCs/>
                <w:sz w:val="20"/>
                <w:szCs w:val="20"/>
                <w:lang w:val="en-GB" w:eastAsia="en-GB"/>
              </w:rPr>
              <w:t xml:space="preserve">Medium </w:t>
            </w:r>
          </w:p>
        </w:tc>
        <w:tc>
          <w:tcPr>
            <w:tcW w:w="860" w:type="dxa"/>
            <w:tcBorders>
              <w:top w:val="nil"/>
              <w:left w:val="single" w:sz="8" w:space="0" w:color="auto"/>
              <w:bottom w:val="nil"/>
              <w:right w:val="nil"/>
            </w:tcBorders>
            <w:shd w:val="clear" w:color="auto" w:fill="auto"/>
            <w:vAlign w:val="center"/>
            <w:hideMark/>
          </w:tcPr>
          <w:p w14:paraId="29DFE59E"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2</w:t>
            </w:r>
          </w:p>
        </w:tc>
        <w:tc>
          <w:tcPr>
            <w:tcW w:w="960" w:type="dxa"/>
            <w:tcBorders>
              <w:top w:val="nil"/>
              <w:left w:val="nil"/>
              <w:bottom w:val="nil"/>
              <w:right w:val="nil"/>
            </w:tcBorders>
            <w:shd w:val="clear" w:color="auto" w:fill="auto"/>
            <w:vAlign w:val="center"/>
            <w:hideMark/>
          </w:tcPr>
          <w:p w14:paraId="0D78ADC0"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2</w:t>
            </w:r>
          </w:p>
        </w:tc>
        <w:tc>
          <w:tcPr>
            <w:tcW w:w="960" w:type="dxa"/>
            <w:tcBorders>
              <w:top w:val="nil"/>
              <w:left w:val="nil"/>
              <w:bottom w:val="nil"/>
              <w:right w:val="single" w:sz="8" w:space="0" w:color="auto"/>
            </w:tcBorders>
            <w:shd w:val="clear" w:color="auto" w:fill="auto"/>
            <w:vAlign w:val="center"/>
            <w:hideMark/>
          </w:tcPr>
          <w:p w14:paraId="69AE5FEF"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3</w:t>
            </w:r>
          </w:p>
        </w:tc>
        <w:tc>
          <w:tcPr>
            <w:tcW w:w="960" w:type="dxa"/>
            <w:tcBorders>
              <w:top w:val="nil"/>
              <w:left w:val="nil"/>
              <w:bottom w:val="nil"/>
              <w:right w:val="nil"/>
            </w:tcBorders>
            <w:shd w:val="clear" w:color="auto" w:fill="auto"/>
            <w:vAlign w:val="center"/>
            <w:hideMark/>
          </w:tcPr>
          <w:p w14:paraId="61A35513"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2</w:t>
            </w:r>
          </w:p>
        </w:tc>
        <w:tc>
          <w:tcPr>
            <w:tcW w:w="960" w:type="dxa"/>
            <w:tcBorders>
              <w:top w:val="nil"/>
              <w:left w:val="nil"/>
              <w:bottom w:val="nil"/>
              <w:right w:val="nil"/>
            </w:tcBorders>
            <w:shd w:val="clear" w:color="auto" w:fill="auto"/>
            <w:vAlign w:val="center"/>
            <w:hideMark/>
          </w:tcPr>
          <w:p w14:paraId="5203A067"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3</w:t>
            </w:r>
          </w:p>
        </w:tc>
        <w:tc>
          <w:tcPr>
            <w:tcW w:w="960" w:type="dxa"/>
            <w:tcBorders>
              <w:top w:val="nil"/>
              <w:left w:val="nil"/>
              <w:bottom w:val="nil"/>
              <w:right w:val="single" w:sz="8" w:space="0" w:color="auto"/>
            </w:tcBorders>
            <w:shd w:val="clear" w:color="auto" w:fill="auto"/>
            <w:vAlign w:val="center"/>
            <w:hideMark/>
          </w:tcPr>
          <w:p w14:paraId="702D7BD6"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3</w:t>
            </w:r>
          </w:p>
        </w:tc>
      </w:tr>
      <w:tr w:rsidR="00702834" w:rsidRPr="00702834" w14:paraId="78872F85" w14:textId="77777777" w:rsidTr="00086215">
        <w:trPr>
          <w:trHeight w:val="315"/>
        </w:trPr>
        <w:tc>
          <w:tcPr>
            <w:tcW w:w="960" w:type="dxa"/>
            <w:vMerge/>
            <w:tcBorders>
              <w:top w:val="nil"/>
              <w:left w:val="single" w:sz="8" w:space="0" w:color="auto"/>
              <w:bottom w:val="single" w:sz="8" w:space="0" w:color="000000"/>
              <w:right w:val="single" w:sz="8" w:space="0" w:color="auto"/>
            </w:tcBorders>
            <w:vAlign w:val="center"/>
            <w:hideMark/>
          </w:tcPr>
          <w:p w14:paraId="16A680BB" w14:textId="77777777" w:rsidR="00086215" w:rsidRPr="00702834" w:rsidRDefault="00086215" w:rsidP="00086215">
            <w:pPr>
              <w:spacing w:line="240" w:lineRule="auto"/>
              <w:rPr>
                <w:rFonts w:eastAsia="Times New Roman"/>
                <w:b/>
                <w:bCs/>
                <w:sz w:val="20"/>
                <w:szCs w:val="20"/>
                <w:lang w:val="en-GB" w:eastAsia="en-GB"/>
              </w:rPr>
            </w:pPr>
          </w:p>
        </w:tc>
        <w:tc>
          <w:tcPr>
            <w:tcW w:w="1180" w:type="dxa"/>
            <w:vMerge/>
            <w:tcBorders>
              <w:top w:val="nil"/>
              <w:left w:val="single" w:sz="8" w:space="0" w:color="auto"/>
              <w:bottom w:val="single" w:sz="8" w:space="0" w:color="000000"/>
              <w:right w:val="nil"/>
            </w:tcBorders>
            <w:vAlign w:val="center"/>
            <w:hideMark/>
          </w:tcPr>
          <w:p w14:paraId="0CA54BEC" w14:textId="77777777" w:rsidR="00086215" w:rsidRPr="00702834" w:rsidRDefault="00086215" w:rsidP="00086215">
            <w:pPr>
              <w:spacing w:line="240" w:lineRule="auto"/>
              <w:rPr>
                <w:rFonts w:eastAsia="Times New Roman"/>
                <w:b/>
                <w:bCs/>
                <w:sz w:val="20"/>
                <w:szCs w:val="20"/>
                <w:lang w:val="en-GB" w:eastAsia="en-GB"/>
              </w:rPr>
            </w:pPr>
          </w:p>
        </w:tc>
        <w:tc>
          <w:tcPr>
            <w:tcW w:w="1120" w:type="dxa"/>
            <w:tcBorders>
              <w:top w:val="nil"/>
              <w:left w:val="nil"/>
              <w:bottom w:val="single" w:sz="8" w:space="0" w:color="auto"/>
              <w:right w:val="nil"/>
            </w:tcBorders>
            <w:shd w:val="clear" w:color="auto" w:fill="auto"/>
            <w:vAlign w:val="center"/>
            <w:hideMark/>
          </w:tcPr>
          <w:p w14:paraId="3C5E42E0" w14:textId="77777777" w:rsidR="00086215" w:rsidRPr="00702834" w:rsidRDefault="00086215" w:rsidP="00086215">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 xml:space="preserve">Small </w:t>
            </w:r>
          </w:p>
        </w:tc>
        <w:tc>
          <w:tcPr>
            <w:tcW w:w="860" w:type="dxa"/>
            <w:tcBorders>
              <w:top w:val="nil"/>
              <w:left w:val="single" w:sz="8" w:space="0" w:color="auto"/>
              <w:bottom w:val="single" w:sz="8" w:space="0" w:color="auto"/>
              <w:right w:val="nil"/>
            </w:tcBorders>
            <w:shd w:val="clear" w:color="auto" w:fill="auto"/>
            <w:vAlign w:val="center"/>
            <w:hideMark/>
          </w:tcPr>
          <w:p w14:paraId="07385050"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2</w:t>
            </w:r>
          </w:p>
        </w:tc>
        <w:tc>
          <w:tcPr>
            <w:tcW w:w="960" w:type="dxa"/>
            <w:tcBorders>
              <w:top w:val="nil"/>
              <w:left w:val="nil"/>
              <w:bottom w:val="single" w:sz="8" w:space="0" w:color="auto"/>
              <w:right w:val="nil"/>
            </w:tcBorders>
            <w:shd w:val="clear" w:color="auto" w:fill="auto"/>
            <w:vAlign w:val="center"/>
            <w:hideMark/>
          </w:tcPr>
          <w:p w14:paraId="166DC4BD"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2</w:t>
            </w:r>
          </w:p>
        </w:tc>
        <w:tc>
          <w:tcPr>
            <w:tcW w:w="960" w:type="dxa"/>
            <w:tcBorders>
              <w:top w:val="nil"/>
              <w:left w:val="nil"/>
              <w:bottom w:val="single" w:sz="8" w:space="0" w:color="auto"/>
              <w:right w:val="single" w:sz="8" w:space="0" w:color="auto"/>
            </w:tcBorders>
            <w:shd w:val="clear" w:color="auto" w:fill="auto"/>
            <w:vAlign w:val="center"/>
            <w:hideMark/>
          </w:tcPr>
          <w:p w14:paraId="0C213891"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3</w:t>
            </w:r>
          </w:p>
        </w:tc>
        <w:tc>
          <w:tcPr>
            <w:tcW w:w="960" w:type="dxa"/>
            <w:tcBorders>
              <w:top w:val="nil"/>
              <w:left w:val="nil"/>
              <w:bottom w:val="single" w:sz="8" w:space="0" w:color="auto"/>
              <w:right w:val="nil"/>
            </w:tcBorders>
            <w:shd w:val="clear" w:color="auto" w:fill="auto"/>
            <w:vAlign w:val="center"/>
            <w:hideMark/>
          </w:tcPr>
          <w:p w14:paraId="7183C51A"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1</w:t>
            </w:r>
          </w:p>
        </w:tc>
        <w:tc>
          <w:tcPr>
            <w:tcW w:w="960" w:type="dxa"/>
            <w:tcBorders>
              <w:top w:val="nil"/>
              <w:left w:val="nil"/>
              <w:bottom w:val="single" w:sz="8" w:space="0" w:color="auto"/>
              <w:right w:val="nil"/>
            </w:tcBorders>
            <w:shd w:val="clear" w:color="auto" w:fill="auto"/>
            <w:vAlign w:val="center"/>
            <w:hideMark/>
          </w:tcPr>
          <w:p w14:paraId="672D59A6"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2</w:t>
            </w:r>
          </w:p>
        </w:tc>
        <w:tc>
          <w:tcPr>
            <w:tcW w:w="960" w:type="dxa"/>
            <w:tcBorders>
              <w:top w:val="nil"/>
              <w:left w:val="nil"/>
              <w:bottom w:val="single" w:sz="8" w:space="0" w:color="auto"/>
              <w:right w:val="single" w:sz="8" w:space="0" w:color="auto"/>
            </w:tcBorders>
            <w:shd w:val="clear" w:color="auto" w:fill="auto"/>
            <w:vAlign w:val="center"/>
            <w:hideMark/>
          </w:tcPr>
          <w:p w14:paraId="51D52206"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2</w:t>
            </w:r>
          </w:p>
        </w:tc>
      </w:tr>
      <w:tr w:rsidR="00702834" w:rsidRPr="00702834" w14:paraId="6C55E8BD" w14:textId="77777777" w:rsidTr="00080CEF">
        <w:trPr>
          <w:trHeight w:val="318"/>
        </w:trPr>
        <w:tc>
          <w:tcPr>
            <w:tcW w:w="960" w:type="dxa"/>
            <w:vMerge/>
            <w:tcBorders>
              <w:top w:val="nil"/>
              <w:left w:val="single" w:sz="8" w:space="0" w:color="auto"/>
              <w:bottom w:val="single" w:sz="8" w:space="0" w:color="000000"/>
              <w:right w:val="single" w:sz="8" w:space="0" w:color="auto"/>
            </w:tcBorders>
            <w:vAlign w:val="center"/>
            <w:hideMark/>
          </w:tcPr>
          <w:p w14:paraId="7536FE5E" w14:textId="77777777" w:rsidR="00086215" w:rsidRPr="00702834" w:rsidRDefault="00086215" w:rsidP="00086215">
            <w:pPr>
              <w:spacing w:line="240" w:lineRule="auto"/>
              <w:rPr>
                <w:rFonts w:eastAsia="Times New Roman"/>
                <w:b/>
                <w:bCs/>
                <w:sz w:val="20"/>
                <w:szCs w:val="20"/>
                <w:lang w:val="en-GB" w:eastAsia="en-GB"/>
              </w:rPr>
            </w:pPr>
          </w:p>
        </w:tc>
        <w:tc>
          <w:tcPr>
            <w:tcW w:w="1180" w:type="dxa"/>
            <w:vMerge w:val="restart"/>
            <w:tcBorders>
              <w:top w:val="nil"/>
              <w:left w:val="single" w:sz="8" w:space="0" w:color="auto"/>
              <w:bottom w:val="single" w:sz="8" w:space="0" w:color="000000"/>
              <w:right w:val="nil"/>
            </w:tcBorders>
            <w:shd w:val="clear" w:color="auto" w:fill="auto"/>
            <w:vAlign w:val="center"/>
            <w:hideMark/>
          </w:tcPr>
          <w:p w14:paraId="59C9627E" w14:textId="77777777" w:rsidR="00086215" w:rsidRPr="00702834" w:rsidRDefault="00086215" w:rsidP="00086215">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Region B cargo type</w:t>
            </w:r>
          </w:p>
        </w:tc>
        <w:tc>
          <w:tcPr>
            <w:tcW w:w="1120" w:type="dxa"/>
            <w:tcBorders>
              <w:top w:val="nil"/>
              <w:left w:val="nil"/>
              <w:bottom w:val="nil"/>
              <w:right w:val="nil"/>
            </w:tcBorders>
            <w:shd w:val="clear" w:color="auto" w:fill="auto"/>
            <w:vAlign w:val="center"/>
            <w:hideMark/>
          </w:tcPr>
          <w:p w14:paraId="1DD46FD7" w14:textId="77777777" w:rsidR="00086215" w:rsidRPr="00702834" w:rsidRDefault="00086215" w:rsidP="00086215">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 xml:space="preserve">Large </w:t>
            </w:r>
          </w:p>
        </w:tc>
        <w:tc>
          <w:tcPr>
            <w:tcW w:w="860" w:type="dxa"/>
            <w:tcBorders>
              <w:top w:val="nil"/>
              <w:left w:val="single" w:sz="8" w:space="0" w:color="auto"/>
              <w:bottom w:val="nil"/>
              <w:right w:val="nil"/>
            </w:tcBorders>
            <w:shd w:val="clear" w:color="auto" w:fill="auto"/>
            <w:vAlign w:val="center"/>
            <w:hideMark/>
          </w:tcPr>
          <w:p w14:paraId="79D34C71"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1</w:t>
            </w:r>
          </w:p>
        </w:tc>
        <w:tc>
          <w:tcPr>
            <w:tcW w:w="960" w:type="dxa"/>
            <w:tcBorders>
              <w:top w:val="nil"/>
              <w:left w:val="nil"/>
              <w:bottom w:val="nil"/>
              <w:right w:val="nil"/>
            </w:tcBorders>
            <w:shd w:val="clear" w:color="auto" w:fill="auto"/>
            <w:vAlign w:val="center"/>
            <w:hideMark/>
          </w:tcPr>
          <w:p w14:paraId="3A2873E0"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1</w:t>
            </w:r>
          </w:p>
        </w:tc>
        <w:tc>
          <w:tcPr>
            <w:tcW w:w="960" w:type="dxa"/>
            <w:tcBorders>
              <w:top w:val="nil"/>
              <w:left w:val="nil"/>
              <w:bottom w:val="nil"/>
              <w:right w:val="single" w:sz="8" w:space="0" w:color="auto"/>
            </w:tcBorders>
            <w:shd w:val="clear" w:color="auto" w:fill="auto"/>
            <w:vAlign w:val="center"/>
            <w:hideMark/>
          </w:tcPr>
          <w:p w14:paraId="3CF236B6"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2</w:t>
            </w:r>
          </w:p>
        </w:tc>
        <w:tc>
          <w:tcPr>
            <w:tcW w:w="960" w:type="dxa"/>
            <w:tcBorders>
              <w:top w:val="nil"/>
              <w:left w:val="nil"/>
              <w:bottom w:val="nil"/>
              <w:right w:val="nil"/>
            </w:tcBorders>
            <w:shd w:val="clear" w:color="auto" w:fill="auto"/>
            <w:vAlign w:val="center"/>
            <w:hideMark/>
          </w:tcPr>
          <w:p w14:paraId="3329B1E5"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1</w:t>
            </w:r>
          </w:p>
        </w:tc>
        <w:tc>
          <w:tcPr>
            <w:tcW w:w="960" w:type="dxa"/>
            <w:tcBorders>
              <w:top w:val="nil"/>
              <w:left w:val="nil"/>
              <w:bottom w:val="nil"/>
              <w:right w:val="nil"/>
            </w:tcBorders>
            <w:shd w:val="clear" w:color="auto" w:fill="auto"/>
            <w:vAlign w:val="center"/>
            <w:hideMark/>
          </w:tcPr>
          <w:p w14:paraId="619A667F"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1</w:t>
            </w:r>
          </w:p>
        </w:tc>
        <w:tc>
          <w:tcPr>
            <w:tcW w:w="960" w:type="dxa"/>
            <w:tcBorders>
              <w:top w:val="nil"/>
              <w:left w:val="nil"/>
              <w:bottom w:val="nil"/>
              <w:right w:val="single" w:sz="8" w:space="0" w:color="auto"/>
            </w:tcBorders>
            <w:shd w:val="clear" w:color="auto" w:fill="auto"/>
            <w:vAlign w:val="center"/>
            <w:hideMark/>
          </w:tcPr>
          <w:p w14:paraId="7B5AFAD6"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3</w:t>
            </w:r>
          </w:p>
        </w:tc>
      </w:tr>
      <w:tr w:rsidR="00702834" w:rsidRPr="00702834" w14:paraId="31FB7D4D" w14:textId="77777777" w:rsidTr="00080CEF">
        <w:trPr>
          <w:trHeight w:val="43"/>
        </w:trPr>
        <w:tc>
          <w:tcPr>
            <w:tcW w:w="960" w:type="dxa"/>
            <w:vMerge/>
            <w:tcBorders>
              <w:top w:val="nil"/>
              <w:left w:val="single" w:sz="8" w:space="0" w:color="auto"/>
              <w:bottom w:val="single" w:sz="8" w:space="0" w:color="000000"/>
              <w:right w:val="single" w:sz="8" w:space="0" w:color="auto"/>
            </w:tcBorders>
            <w:vAlign w:val="center"/>
            <w:hideMark/>
          </w:tcPr>
          <w:p w14:paraId="36CE8463" w14:textId="77777777" w:rsidR="00086215" w:rsidRPr="00702834" w:rsidRDefault="00086215" w:rsidP="00086215">
            <w:pPr>
              <w:spacing w:line="240" w:lineRule="auto"/>
              <w:rPr>
                <w:rFonts w:eastAsia="Times New Roman"/>
                <w:b/>
                <w:bCs/>
                <w:sz w:val="20"/>
                <w:szCs w:val="20"/>
                <w:lang w:val="en-GB" w:eastAsia="en-GB"/>
              </w:rPr>
            </w:pPr>
          </w:p>
        </w:tc>
        <w:tc>
          <w:tcPr>
            <w:tcW w:w="1180" w:type="dxa"/>
            <w:vMerge/>
            <w:tcBorders>
              <w:top w:val="nil"/>
              <w:left w:val="single" w:sz="8" w:space="0" w:color="auto"/>
              <w:bottom w:val="single" w:sz="8" w:space="0" w:color="000000"/>
              <w:right w:val="nil"/>
            </w:tcBorders>
            <w:vAlign w:val="center"/>
            <w:hideMark/>
          </w:tcPr>
          <w:p w14:paraId="2BB988D5" w14:textId="77777777" w:rsidR="00086215" w:rsidRPr="00702834" w:rsidRDefault="00086215" w:rsidP="00086215">
            <w:pPr>
              <w:spacing w:line="240" w:lineRule="auto"/>
              <w:rPr>
                <w:rFonts w:eastAsia="Times New Roman"/>
                <w:b/>
                <w:bCs/>
                <w:sz w:val="20"/>
                <w:szCs w:val="20"/>
                <w:lang w:val="en-GB" w:eastAsia="en-GB"/>
              </w:rPr>
            </w:pPr>
          </w:p>
        </w:tc>
        <w:tc>
          <w:tcPr>
            <w:tcW w:w="1120" w:type="dxa"/>
            <w:tcBorders>
              <w:top w:val="nil"/>
              <w:left w:val="nil"/>
              <w:bottom w:val="nil"/>
              <w:right w:val="nil"/>
            </w:tcBorders>
            <w:shd w:val="clear" w:color="auto" w:fill="auto"/>
            <w:vAlign w:val="center"/>
            <w:hideMark/>
          </w:tcPr>
          <w:p w14:paraId="07C31612" w14:textId="77777777" w:rsidR="00086215" w:rsidRPr="00702834" w:rsidRDefault="00086215" w:rsidP="00086215">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 xml:space="preserve">Medium </w:t>
            </w:r>
          </w:p>
        </w:tc>
        <w:tc>
          <w:tcPr>
            <w:tcW w:w="860" w:type="dxa"/>
            <w:tcBorders>
              <w:top w:val="nil"/>
              <w:left w:val="single" w:sz="8" w:space="0" w:color="auto"/>
              <w:bottom w:val="nil"/>
              <w:right w:val="nil"/>
            </w:tcBorders>
            <w:shd w:val="clear" w:color="auto" w:fill="auto"/>
            <w:vAlign w:val="center"/>
            <w:hideMark/>
          </w:tcPr>
          <w:p w14:paraId="623256FA"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1</w:t>
            </w:r>
          </w:p>
        </w:tc>
        <w:tc>
          <w:tcPr>
            <w:tcW w:w="960" w:type="dxa"/>
            <w:tcBorders>
              <w:top w:val="nil"/>
              <w:left w:val="nil"/>
              <w:bottom w:val="nil"/>
              <w:right w:val="nil"/>
            </w:tcBorders>
            <w:shd w:val="clear" w:color="auto" w:fill="auto"/>
            <w:vAlign w:val="center"/>
            <w:hideMark/>
          </w:tcPr>
          <w:p w14:paraId="403F95A1"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2</w:t>
            </w:r>
          </w:p>
        </w:tc>
        <w:tc>
          <w:tcPr>
            <w:tcW w:w="960" w:type="dxa"/>
            <w:tcBorders>
              <w:top w:val="nil"/>
              <w:left w:val="nil"/>
              <w:bottom w:val="nil"/>
              <w:right w:val="single" w:sz="8" w:space="0" w:color="auto"/>
            </w:tcBorders>
            <w:shd w:val="clear" w:color="auto" w:fill="auto"/>
            <w:vAlign w:val="center"/>
            <w:hideMark/>
          </w:tcPr>
          <w:p w14:paraId="625C0F0A"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2</w:t>
            </w:r>
          </w:p>
        </w:tc>
        <w:tc>
          <w:tcPr>
            <w:tcW w:w="960" w:type="dxa"/>
            <w:tcBorders>
              <w:top w:val="nil"/>
              <w:left w:val="nil"/>
              <w:bottom w:val="nil"/>
              <w:right w:val="nil"/>
            </w:tcBorders>
            <w:shd w:val="clear" w:color="auto" w:fill="auto"/>
            <w:vAlign w:val="center"/>
            <w:hideMark/>
          </w:tcPr>
          <w:p w14:paraId="00B9CC67"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1</w:t>
            </w:r>
          </w:p>
        </w:tc>
        <w:tc>
          <w:tcPr>
            <w:tcW w:w="960" w:type="dxa"/>
            <w:tcBorders>
              <w:top w:val="nil"/>
              <w:left w:val="nil"/>
              <w:bottom w:val="nil"/>
              <w:right w:val="nil"/>
            </w:tcBorders>
            <w:shd w:val="clear" w:color="auto" w:fill="auto"/>
            <w:vAlign w:val="center"/>
            <w:hideMark/>
          </w:tcPr>
          <w:p w14:paraId="72E32FC1"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2</w:t>
            </w:r>
          </w:p>
        </w:tc>
        <w:tc>
          <w:tcPr>
            <w:tcW w:w="960" w:type="dxa"/>
            <w:tcBorders>
              <w:top w:val="nil"/>
              <w:left w:val="nil"/>
              <w:bottom w:val="nil"/>
              <w:right w:val="single" w:sz="8" w:space="0" w:color="auto"/>
            </w:tcBorders>
            <w:shd w:val="clear" w:color="auto" w:fill="auto"/>
            <w:vAlign w:val="center"/>
            <w:hideMark/>
          </w:tcPr>
          <w:p w14:paraId="10AC02FE"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2</w:t>
            </w:r>
          </w:p>
        </w:tc>
      </w:tr>
      <w:tr w:rsidR="00702834" w:rsidRPr="00702834" w14:paraId="13F5E880" w14:textId="77777777" w:rsidTr="00086215">
        <w:trPr>
          <w:trHeight w:val="315"/>
        </w:trPr>
        <w:tc>
          <w:tcPr>
            <w:tcW w:w="960" w:type="dxa"/>
            <w:vMerge/>
            <w:tcBorders>
              <w:top w:val="nil"/>
              <w:left w:val="single" w:sz="8" w:space="0" w:color="auto"/>
              <w:bottom w:val="single" w:sz="8" w:space="0" w:color="000000"/>
              <w:right w:val="single" w:sz="8" w:space="0" w:color="auto"/>
            </w:tcBorders>
            <w:vAlign w:val="center"/>
            <w:hideMark/>
          </w:tcPr>
          <w:p w14:paraId="1802C133" w14:textId="77777777" w:rsidR="00086215" w:rsidRPr="00702834" w:rsidRDefault="00086215" w:rsidP="00086215">
            <w:pPr>
              <w:spacing w:line="240" w:lineRule="auto"/>
              <w:rPr>
                <w:rFonts w:eastAsia="Times New Roman"/>
                <w:b/>
                <w:bCs/>
                <w:sz w:val="20"/>
                <w:szCs w:val="20"/>
                <w:lang w:val="en-GB" w:eastAsia="en-GB"/>
              </w:rPr>
            </w:pPr>
          </w:p>
        </w:tc>
        <w:tc>
          <w:tcPr>
            <w:tcW w:w="1180" w:type="dxa"/>
            <w:vMerge/>
            <w:tcBorders>
              <w:top w:val="nil"/>
              <w:left w:val="single" w:sz="8" w:space="0" w:color="auto"/>
              <w:bottom w:val="single" w:sz="8" w:space="0" w:color="000000"/>
              <w:right w:val="nil"/>
            </w:tcBorders>
            <w:vAlign w:val="center"/>
            <w:hideMark/>
          </w:tcPr>
          <w:p w14:paraId="3CBA8D48" w14:textId="77777777" w:rsidR="00086215" w:rsidRPr="00702834" w:rsidRDefault="00086215" w:rsidP="00086215">
            <w:pPr>
              <w:spacing w:line="240" w:lineRule="auto"/>
              <w:rPr>
                <w:rFonts w:eastAsia="Times New Roman"/>
                <w:b/>
                <w:bCs/>
                <w:sz w:val="20"/>
                <w:szCs w:val="20"/>
                <w:lang w:val="en-GB" w:eastAsia="en-GB"/>
              </w:rPr>
            </w:pPr>
          </w:p>
        </w:tc>
        <w:tc>
          <w:tcPr>
            <w:tcW w:w="1120" w:type="dxa"/>
            <w:tcBorders>
              <w:top w:val="nil"/>
              <w:left w:val="nil"/>
              <w:bottom w:val="single" w:sz="8" w:space="0" w:color="auto"/>
              <w:right w:val="nil"/>
            </w:tcBorders>
            <w:shd w:val="clear" w:color="auto" w:fill="auto"/>
            <w:vAlign w:val="center"/>
            <w:hideMark/>
          </w:tcPr>
          <w:p w14:paraId="5BCACF22" w14:textId="77777777" w:rsidR="00086215" w:rsidRPr="00702834" w:rsidRDefault="00086215" w:rsidP="00086215">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 xml:space="preserve">Small </w:t>
            </w:r>
          </w:p>
        </w:tc>
        <w:tc>
          <w:tcPr>
            <w:tcW w:w="860" w:type="dxa"/>
            <w:tcBorders>
              <w:top w:val="nil"/>
              <w:left w:val="single" w:sz="8" w:space="0" w:color="auto"/>
              <w:bottom w:val="single" w:sz="8" w:space="0" w:color="auto"/>
              <w:right w:val="nil"/>
            </w:tcBorders>
            <w:shd w:val="clear" w:color="auto" w:fill="auto"/>
            <w:vAlign w:val="center"/>
            <w:hideMark/>
          </w:tcPr>
          <w:p w14:paraId="0E792C3D"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1</w:t>
            </w:r>
          </w:p>
        </w:tc>
        <w:tc>
          <w:tcPr>
            <w:tcW w:w="960" w:type="dxa"/>
            <w:tcBorders>
              <w:top w:val="nil"/>
              <w:left w:val="nil"/>
              <w:bottom w:val="single" w:sz="8" w:space="0" w:color="auto"/>
              <w:right w:val="nil"/>
            </w:tcBorders>
            <w:shd w:val="clear" w:color="auto" w:fill="auto"/>
            <w:vAlign w:val="center"/>
            <w:hideMark/>
          </w:tcPr>
          <w:p w14:paraId="59A2CE51"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1</w:t>
            </w:r>
          </w:p>
        </w:tc>
        <w:tc>
          <w:tcPr>
            <w:tcW w:w="960" w:type="dxa"/>
            <w:tcBorders>
              <w:top w:val="nil"/>
              <w:left w:val="nil"/>
              <w:bottom w:val="single" w:sz="8" w:space="0" w:color="auto"/>
              <w:right w:val="single" w:sz="8" w:space="0" w:color="auto"/>
            </w:tcBorders>
            <w:shd w:val="clear" w:color="auto" w:fill="auto"/>
            <w:vAlign w:val="center"/>
            <w:hideMark/>
          </w:tcPr>
          <w:p w14:paraId="55D1CF11"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2</w:t>
            </w:r>
          </w:p>
        </w:tc>
        <w:tc>
          <w:tcPr>
            <w:tcW w:w="960" w:type="dxa"/>
            <w:tcBorders>
              <w:top w:val="nil"/>
              <w:left w:val="nil"/>
              <w:bottom w:val="single" w:sz="8" w:space="0" w:color="auto"/>
              <w:right w:val="nil"/>
            </w:tcBorders>
            <w:shd w:val="clear" w:color="auto" w:fill="auto"/>
            <w:vAlign w:val="center"/>
            <w:hideMark/>
          </w:tcPr>
          <w:p w14:paraId="6D01B09D"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2</w:t>
            </w:r>
          </w:p>
        </w:tc>
        <w:tc>
          <w:tcPr>
            <w:tcW w:w="960" w:type="dxa"/>
            <w:tcBorders>
              <w:top w:val="nil"/>
              <w:left w:val="nil"/>
              <w:bottom w:val="single" w:sz="8" w:space="0" w:color="auto"/>
              <w:right w:val="nil"/>
            </w:tcBorders>
            <w:shd w:val="clear" w:color="auto" w:fill="auto"/>
            <w:vAlign w:val="center"/>
            <w:hideMark/>
          </w:tcPr>
          <w:p w14:paraId="74E17762"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2</w:t>
            </w:r>
          </w:p>
        </w:tc>
        <w:tc>
          <w:tcPr>
            <w:tcW w:w="960" w:type="dxa"/>
            <w:tcBorders>
              <w:top w:val="nil"/>
              <w:left w:val="nil"/>
              <w:bottom w:val="single" w:sz="8" w:space="0" w:color="auto"/>
              <w:right w:val="single" w:sz="8" w:space="0" w:color="auto"/>
            </w:tcBorders>
            <w:shd w:val="clear" w:color="auto" w:fill="auto"/>
            <w:vAlign w:val="center"/>
            <w:hideMark/>
          </w:tcPr>
          <w:p w14:paraId="08ADF0A7" w14:textId="77777777" w:rsidR="00086215" w:rsidRPr="00702834" w:rsidRDefault="00086215" w:rsidP="00086215">
            <w:pPr>
              <w:spacing w:line="240" w:lineRule="auto"/>
              <w:jc w:val="center"/>
              <w:rPr>
                <w:rFonts w:eastAsia="Times New Roman"/>
                <w:sz w:val="20"/>
                <w:szCs w:val="20"/>
                <w:lang w:val="en-GB" w:eastAsia="en-GB"/>
              </w:rPr>
            </w:pPr>
            <w:r w:rsidRPr="00702834">
              <w:rPr>
                <w:rFonts w:eastAsia="Times New Roman"/>
                <w:sz w:val="20"/>
                <w:szCs w:val="20"/>
                <w:lang w:val="en-GB" w:eastAsia="en-GB"/>
              </w:rPr>
              <w:t>2</w:t>
            </w:r>
          </w:p>
        </w:tc>
      </w:tr>
    </w:tbl>
    <w:p w14:paraId="4FAE4F0C" w14:textId="77777777" w:rsidR="00F81E07" w:rsidRPr="00067E29" w:rsidRDefault="00F81E07" w:rsidP="00F81E07"/>
    <w:p w14:paraId="6D1B6DCD" w14:textId="5452B39F" w:rsidR="00F81E07" w:rsidRPr="00702834" w:rsidRDefault="00EB7D89" w:rsidP="00EB7D89">
      <w:pPr>
        <w:pStyle w:val="Caption"/>
      </w:pPr>
      <w:r w:rsidRPr="00067E29">
        <w:t xml:space="preserve">Table </w:t>
      </w:r>
      <w:r w:rsidR="00D26E69" w:rsidRPr="00067E29">
        <w:t>7</w:t>
      </w:r>
      <w:r w:rsidR="00F81E07" w:rsidRPr="00067E29">
        <w:t xml:space="preserve">: </w:t>
      </w:r>
      <w:r w:rsidR="00F81E07" w:rsidRPr="00702834">
        <w:t>Probabilities of each scenario</w:t>
      </w:r>
      <w:r w:rsidR="00AB3961" w:rsidRPr="00702834">
        <w:t xml:space="preserve"> (</w:t>
      </w:r>
      <w:r w:rsidR="008774E9" w:rsidRPr="00702834">
        <w:t xml:space="preserve">from </w:t>
      </w:r>
      <w:r w:rsidR="00AB3961" w:rsidRPr="00702834">
        <w:t>Wu, 2010</w:t>
      </w:r>
      <w:r w:rsidR="00277586" w:rsidRPr="00702834">
        <w:t>)</w:t>
      </w:r>
    </w:p>
    <w:tbl>
      <w:tblPr>
        <w:tblW w:w="5660" w:type="dxa"/>
        <w:tblLayout w:type="fixed"/>
        <w:tblLook w:val="04A0" w:firstRow="1" w:lastRow="0" w:firstColumn="1" w:lastColumn="0" w:noHBand="0" w:noVBand="1"/>
      </w:tblPr>
      <w:tblGrid>
        <w:gridCol w:w="960"/>
        <w:gridCol w:w="960"/>
        <w:gridCol w:w="1331"/>
        <w:gridCol w:w="589"/>
        <w:gridCol w:w="1820"/>
      </w:tblGrid>
      <w:tr w:rsidR="00702834" w:rsidRPr="00702834" w14:paraId="34A56B0F" w14:textId="77777777" w:rsidTr="00FF2DE3">
        <w:trPr>
          <w:trHeight w:val="263"/>
        </w:trPr>
        <w:tc>
          <w:tcPr>
            <w:tcW w:w="960" w:type="dxa"/>
            <w:tcBorders>
              <w:top w:val="single" w:sz="8" w:space="0" w:color="auto"/>
              <w:left w:val="single" w:sz="8" w:space="0" w:color="auto"/>
              <w:bottom w:val="nil"/>
              <w:right w:val="nil"/>
            </w:tcBorders>
            <w:shd w:val="clear" w:color="auto" w:fill="auto"/>
            <w:noWrap/>
            <w:vAlign w:val="bottom"/>
            <w:hideMark/>
          </w:tcPr>
          <w:p w14:paraId="2FABA125" w14:textId="77777777" w:rsidR="00064971" w:rsidRPr="00702834" w:rsidRDefault="00064971" w:rsidP="00064971">
            <w:pPr>
              <w:spacing w:line="240" w:lineRule="auto"/>
              <w:rPr>
                <w:rFonts w:ascii="Calibri" w:eastAsia="Times New Roman" w:hAnsi="Calibri" w:cs="Calibri"/>
                <w:sz w:val="20"/>
                <w:szCs w:val="20"/>
                <w:lang w:val="en-GB" w:eastAsia="en-GB"/>
              </w:rPr>
            </w:pPr>
            <w:r w:rsidRPr="00702834">
              <w:rPr>
                <w:rFonts w:ascii="Calibri" w:eastAsia="Times New Roman" w:hAnsi="Calibri" w:cs="Calibri"/>
                <w:sz w:val="20"/>
                <w:szCs w:val="20"/>
                <w:lang w:val="en-GB" w:eastAsia="en-GB"/>
              </w:rPr>
              <w:t> </w:t>
            </w:r>
          </w:p>
        </w:tc>
        <w:tc>
          <w:tcPr>
            <w:tcW w:w="960" w:type="dxa"/>
            <w:tcBorders>
              <w:top w:val="single" w:sz="8" w:space="0" w:color="auto"/>
              <w:left w:val="nil"/>
              <w:bottom w:val="nil"/>
              <w:right w:val="single" w:sz="8" w:space="0" w:color="auto"/>
            </w:tcBorders>
            <w:shd w:val="clear" w:color="auto" w:fill="auto"/>
            <w:vAlign w:val="center"/>
            <w:hideMark/>
          </w:tcPr>
          <w:p w14:paraId="6651DD09" w14:textId="77777777" w:rsidR="00064971" w:rsidRPr="00702834" w:rsidRDefault="00064971" w:rsidP="00064971">
            <w:pPr>
              <w:spacing w:line="240" w:lineRule="auto"/>
              <w:jc w:val="both"/>
              <w:rPr>
                <w:rFonts w:eastAsia="Times New Roman"/>
                <w:sz w:val="20"/>
                <w:szCs w:val="20"/>
                <w:lang w:val="en-GB" w:eastAsia="en-GB"/>
              </w:rPr>
            </w:pPr>
            <w:r w:rsidRPr="00702834">
              <w:rPr>
                <w:rFonts w:eastAsia="Times New Roman"/>
                <w:sz w:val="20"/>
                <w:szCs w:val="20"/>
                <w:lang w:eastAsia="en-GB"/>
              </w:rPr>
              <w:t> </w:t>
            </w:r>
          </w:p>
        </w:tc>
        <w:tc>
          <w:tcPr>
            <w:tcW w:w="3740" w:type="dxa"/>
            <w:gridSpan w:val="3"/>
            <w:tcBorders>
              <w:top w:val="single" w:sz="8" w:space="0" w:color="auto"/>
              <w:left w:val="nil"/>
              <w:bottom w:val="nil"/>
              <w:right w:val="single" w:sz="8" w:space="0" w:color="000000"/>
            </w:tcBorders>
            <w:shd w:val="clear" w:color="auto" w:fill="auto"/>
            <w:vAlign w:val="center"/>
            <w:hideMark/>
          </w:tcPr>
          <w:p w14:paraId="6D997EE1" w14:textId="77777777" w:rsidR="00064971" w:rsidRPr="00702834" w:rsidRDefault="00064971" w:rsidP="00064971">
            <w:pPr>
              <w:spacing w:line="240" w:lineRule="auto"/>
              <w:jc w:val="center"/>
              <w:rPr>
                <w:rFonts w:eastAsia="Times New Roman"/>
                <w:b/>
                <w:bCs/>
                <w:sz w:val="20"/>
                <w:szCs w:val="20"/>
                <w:lang w:val="en-GB" w:eastAsia="en-GB"/>
              </w:rPr>
            </w:pPr>
            <w:r w:rsidRPr="00702834">
              <w:rPr>
                <w:rFonts w:eastAsia="Times New Roman"/>
                <w:b/>
                <w:bCs/>
                <w:sz w:val="20"/>
                <w:szCs w:val="20"/>
                <w:lang w:eastAsia="en-GB"/>
              </w:rPr>
              <w:t>Probabilities under economic conditions</w:t>
            </w:r>
          </w:p>
        </w:tc>
      </w:tr>
      <w:tr w:rsidR="00702834" w:rsidRPr="00702834" w14:paraId="4EC78A9A" w14:textId="77777777" w:rsidTr="00FF2DE3">
        <w:trPr>
          <w:trHeight w:val="540"/>
        </w:trPr>
        <w:tc>
          <w:tcPr>
            <w:tcW w:w="960" w:type="dxa"/>
            <w:tcBorders>
              <w:top w:val="nil"/>
              <w:left w:val="single" w:sz="8" w:space="0" w:color="auto"/>
              <w:bottom w:val="single" w:sz="8" w:space="0" w:color="auto"/>
              <w:right w:val="nil"/>
            </w:tcBorders>
            <w:shd w:val="clear" w:color="auto" w:fill="auto"/>
            <w:noWrap/>
            <w:vAlign w:val="bottom"/>
            <w:hideMark/>
          </w:tcPr>
          <w:p w14:paraId="4908F8E3" w14:textId="77777777" w:rsidR="00064971" w:rsidRPr="00702834" w:rsidRDefault="00064971" w:rsidP="00064971">
            <w:pPr>
              <w:spacing w:line="240" w:lineRule="auto"/>
              <w:rPr>
                <w:rFonts w:ascii="Calibri" w:eastAsia="Times New Roman" w:hAnsi="Calibri" w:cs="Calibri"/>
                <w:sz w:val="20"/>
                <w:szCs w:val="20"/>
                <w:lang w:val="en-GB" w:eastAsia="en-GB"/>
              </w:rPr>
            </w:pPr>
            <w:r w:rsidRPr="00702834">
              <w:rPr>
                <w:rFonts w:ascii="Calibri" w:eastAsia="Times New Roman" w:hAnsi="Calibri" w:cs="Calibri"/>
                <w:sz w:val="20"/>
                <w:szCs w:val="20"/>
                <w:lang w:val="en-GB" w:eastAsia="en-GB"/>
              </w:rPr>
              <w:t> </w:t>
            </w:r>
          </w:p>
        </w:tc>
        <w:tc>
          <w:tcPr>
            <w:tcW w:w="960" w:type="dxa"/>
            <w:tcBorders>
              <w:top w:val="nil"/>
              <w:left w:val="nil"/>
              <w:bottom w:val="single" w:sz="8" w:space="0" w:color="auto"/>
              <w:right w:val="single" w:sz="8" w:space="0" w:color="auto"/>
            </w:tcBorders>
            <w:shd w:val="clear" w:color="auto" w:fill="auto"/>
            <w:noWrap/>
            <w:vAlign w:val="bottom"/>
            <w:hideMark/>
          </w:tcPr>
          <w:p w14:paraId="7840FF84" w14:textId="77777777" w:rsidR="00064971" w:rsidRPr="00702834" w:rsidRDefault="00064971" w:rsidP="00064971">
            <w:pPr>
              <w:spacing w:line="240" w:lineRule="auto"/>
              <w:rPr>
                <w:rFonts w:ascii="Calibri" w:eastAsia="Times New Roman" w:hAnsi="Calibri" w:cs="Calibri"/>
                <w:sz w:val="20"/>
                <w:szCs w:val="20"/>
                <w:lang w:val="en-GB" w:eastAsia="en-GB"/>
              </w:rPr>
            </w:pPr>
            <w:r w:rsidRPr="00702834">
              <w:rPr>
                <w:rFonts w:ascii="Calibri" w:eastAsia="Times New Roman" w:hAnsi="Calibri" w:cs="Calibri"/>
                <w:sz w:val="20"/>
                <w:szCs w:val="20"/>
                <w:lang w:val="en-GB" w:eastAsia="en-GB"/>
              </w:rPr>
              <w:t> </w:t>
            </w:r>
          </w:p>
        </w:tc>
        <w:tc>
          <w:tcPr>
            <w:tcW w:w="1331" w:type="dxa"/>
            <w:tcBorders>
              <w:top w:val="nil"/>
              <w:left w:val="nil"/>
              <w:bottom w:val="single" w:sz="8" w:space="0" w:color="auto"/>
              <w:right w:val="nil"/>
            </w:tcBorders>
            <w:shd w:val="clear" w:color="auto" w:fill="auto"/>
            <w:vAlign w:val="center"/>
            <w:hideMark/>
          </w:tcPr>
          <w:p w14:paraId="70977019" w14:textId="77777777" w:rsidR="00064971" w:rsidRPr="00702834" w:rsidRDefault="00064971" w:rsidP="00064971">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Poor</w:t>
            </w:r>
          </w:p>
        </w:tc>
        <w:tc>
          <w:tcPr>
            <w:tcW w:w="589" w:type="dxa"/>
            <w:tcBorders>
              <w:top w:val="nil"/>
              <w:left w:val="nil"/>
              <w:bottom w:val="single" w:sz="8" w:space="0" w:color="auto"/>
              <w:right w:val="nil"/>
            </w:tcBorders>
            <w:shd w:val="clear" w:color="auto" w:fill="auto"/>
            <w:vAlign w:val="center"/>
            <w:hideMark/>
          </w:tcPr>
          <w:p w14:paraId="7CB466BD" w14:textId="77777777" w:rsidR="00064971" w:rsidRPr="00702834" w:rsidRDefault="00064971" w:rsidP="00064971">
            <w:pPr>
              <w:spacing w:line="240" w:lineRule="auto"/>
              <w:jc w:val="center"/>
              <w:rPr>
                <w:rFonts w:eastAsia="Times New Roman"/>
                <w:b/>
                <w:bCs/>
                <w:sz w:val="20"/>
                <w:szCs w:val="20"/>
                <w:lang w:val="en-GB" w:eastAsia="en-GB"/>
              </w:rPr>
            </w:pPr>
            <w:r w:rsidRPr="00702834">
              <w:rPr>
                <w:rFonts w:eastAsia="Times New Roman"/>
                <w:b/>
                <w:bCs/>
                <w:sz w:val="20"/>
                <w:szCs w:val="20"/>
                <w:lang w:eastAsia="en-GB"/>
              </w:rPr>
              <w:t>Fair</w:t>
            </w:r>
          </w:p>
        </w:tc>
        <w:tc>
          <w:tcPr>
            <w:tcW w:w="1820" w:type="dxa"/>
            <w:tcBorders>
              <w:top w:val="nil"/>
              <w:left w:val="nil"/>
              <w:bottom w:val="single" w:sz="8" w:space="0" w:color="auto"/>
              <w:right w:val="single" w:sz="8" w:space="0" w:color="auto"/>
            </w:tcBorders>
            <w:shd w:val="clear" w:color="auto" w:fill="auto"/>
            <w:vAlign w:val="center"/>
            <w:hideMark/>
          </w:tcPr>
          <w:p w14:paraId="2FD66403" w14:textId="67DF9B78" w:rsidR="00064971" w:rsidRPr="00702834" w:rsidRDefault="00CA4071" w:rsidP="00CA4071">
            <w:pPr>
              <w:spacing w:line="240" w:lineRule="auto"/>
              <w:rPr>
                <w:rFonts w:eastAsia="Times New Roman"/>
                <w:b/>
                <w:bCs/>
                <w:sz w:val="20"/>
                <w:szCs w:val="20"/>
                <w:lang w:val="en-GB" w:eastAsia="en-GB"/>
              </w:rPr>
            </w:pPr>
            <w:r w:rsidRPr="00702834">
              <w:rPr>
                <w:rFonts w:eastAsia="Times New Roman"/>
                <w:b/>
                <w:bCs/>
                <w:sz w:val="20"/>
                <w:szCs w:val="20"/>
                <w:lang w:eastAsia="en-GB"/>
              </w:rPr>
              <w:t xml:space="preserve">         </w:t>
            </w:r>
            <w:r w:rsidR="00064971" w:rsidRPr="00702834">
              <w:rPr>
                <w:rFonts w:eastAsia="Times New Roman"/>
                <w:b/>
                <w:bCs/>
                <w:sz w:val="20"/>
                <w:szCs w:val="20"/>
                <w:lang w:eastAsia="en-GB"/>
              </w:rPr>
              <w:t>Good</w:t>
            </w:r>
          </w:p>
        </w:tc>
      </w:tr>
      <w:tr w:rsidR="00702834" w:rsidRPr="00702834" w14:paraId="6A1E4563" w14:textId="77777777" w:rsidTr="00FF2DE3">
        <w:trPr>
          <w:trHeight w:hRule="exact" w:val="315"/>
        </w:trPr>
        <w:tc>
          <w:tcPr>
            <w:tcW w:w="960" w:type="dxa"/>
            <w:vMerge w:val="restart"/>
            <w:tcBorders>
              <w:top w:val="nil"/>
              <w:left w:val="single" w:sz="8" w:space="0" w:color="auto"/>
              <w:bottom w:val="single" w:sz="8" w:space="0" w:color="000000"/>
              <w:right w:val="nil"/>
            </w:tcBorders>
            <w:shd w:val="clear" w:color="auto" w:fill="auto"/>
            <w:vAlign w:val="center"/>
            <w:hideMark/>
          </w:tcPr>
          <w:p w14:paraId="581D02AC" w14:textId="77777777" w:rsidR="00064971" w:rsidRPr="00702834" w:rsidRDefault="00064971" w:rsidP="00064971">
            <w:pPr>
              <w:spacing w:line="240" w:lineRule="auto"/>
              <w:jc w:val="center"/>
              <w:rPr>
                <w:rFonts w:eastAsia="Times New Roman"/>
                <w:b/>
                <w:bCs/>
                <w:sz w:val="20"/>
                <w:szCs w:val="20"/>
                <w:lang w:val="en-GB" w:eastAsia="en-GB"/>
              </w:rPr>
            </w:pPr>
            <w:r w:rsidRPr="00702834">
              <w:rPr>
                <w:rFonts w:eastAsia="Times New Roman"/>
                <w:b/>
                <w:bCs/>
                <w:sz w:val="20"/>
                <w:szCs w:val="20"/>
                <w:lang w:eastAsia="en-GB"/>
              </w:rPr>
              <w:t>Demand scenario</w:t>
            </w:r>
          </w:p>
        </w:tc>
        <w:tc>
          <w:tcPr>
            <w:tcW w:w="960" w:type="dxa"/>
            <w:tcBorders>
              <w:top w:val="nil"/>
              <w:left w:val="nil"/>
              <w:bottom w:val="nil"/>
              <w:right w:val="single" w:sz="8" w:space="0" w:color="auto"/>
            </w:tcBorders>
            <w:shd w:val="clear" w:color="auto" w:fill="auto"/>
            <w:vAlign w:val="center"/>
            <w:hideMark/>
          </w:tcPr>
          <w:p w14:paraId="6BFC5A52" w14:textId="77777777" w:rsidR="00064971" w:rsidRPr="00702834" w:rsidRDefault="00064971" w:rsidP="00064971">
            <w:pPr>
              <w:spacing w:line="240" w:lineRule="auto"/>
              <w:jc w:val="center"/>
              <w:rPr>
                <w:rFonts w:eastAsia="Times New Roman"/>
                <w:b/>
                <w:bCs/>
                <w:sz w:val="20"/>
                <w:szCs w:val="20"/>
                <w:lang w:val="en-GB" w:eastAsia="en-GB"/>
              </w:rPr>
            </w:pPr>
            <w:r w:rsidRPr="00702834">
              <w:rPr>
                <w:rFonts w:eastAsia="Times New Roman"/>
                <w:b/>
                <w:bCs/>
                <w:sz w:val="20"/>
                <w:szCs w:val="20"/>
                <w:lang w:eastAsia="en-GB"/>
              </w:rPr>
              <w:t>Low</w:t>
            </w:r>
          </w:p>
        </w:tc>
        <w:tc>
          <w:tcPr>
            <w:tcW w:w="1331" w:type="dxa"/>
            <w:tcBorders>
              <w:top w:val="nil"/>
              <w:left w:val="nil"/>
              <w:bottom w:val="nil"/>
              <w:right w:val="nil"/>
            </w:tcBorders>
            <w:shd w:val="clear" w:color="auto" w:fill="auto"/>
            <w:vAlign w:val="center"/>
            <w:hideMark/>
          </w:tcPr>
          <w:p w14:paraId="4B21F3D3" w14:textId="77777777" w:rsidR="00064971" w:rsidRPr="00702834" w:rsidRDefault="00064971" w:rsidP="00064971">
            <w:pPr>
              <w:spacing w:line="240" w:lineRule="auto"/>
              <w:jc w:val="center"/>
              <w:rPr>
                <w:rFonts w:eastAsia="Times New Roman"/>
                <w:sz w:val="20"/>
                <w:szCs w:val="20"/>
                <w:lang w:val="en-GB" w:eastAsia="en-GB"/>
              </w:rPr>
            </w:pPr>
            <w:r w:rsidRPr="00702834">
              <w:rPr>
                <w:rFonts w:eastAsia="Times New Roman"/>
                <w:sz w:val="20"/>
                <w:szCs w:val="20"/>
                <w:lang w:eastAsia="en-GB"/>
              </w:rPr>
              <w:t>80%</w:t>
            </w:r>
          </w:p>
        </w:tc>
        <w:tc>
          <w:tcPr>
            <w:tcW w:w="589" w:type="dxa"/>
            <w:tcBorders>
              <w:top w:val="nil"/>
              <w:left w:val="nil"/>
              <w:bottom w:val="nil"/>
              <w:right w:val="nil"/>
            </w:tcBorders>
            <w:shd w:val="clear" w:color="auto" w:fill="auto"/>
            <w:vAlign w:val="center"/>
            <w:hideMark/>
          </w:tcPr>
          <w:p w14:paraId="7093BF30" w14:textId="77777777" w:rsidR="00064971" w:rsidRPr="00702834" w:rsidRDefault="00064971" w:rsidP="00064971">
            <w:pPr>
              <w:spacing w:line="240" w:lineRule="auto"/>
              <w:jc w:val="center"/>
              <w:rPr>
                <w:rFonts w:eastAsia="Times New Roman"/>
                <w:sz w:val="20"/>
                <w:szCs w:val="20"/>
                <w:lang w:val="en-GB" w:eastAsia="en-GB"/>
              </w:rPr>
            </w:pPr>
            <w:r w:rsidRPr="00702834">
              <w:rPr>
                <w:rFonts w:eastAsia="Times New Roman"/>
                <w:sz w:val="20"/>
                <w:szCs w:val="20"/>
                <w:lang w:eastAsia="en-GB"/>
              </w:rPr>
              <w:t>10%</w:t>
            </w:r>
          </w:p>
        </w:tc>
        <w:tc>
          <w:tcPr>
            <w:tcW w:w="1820" w:type="dxa"/>
            <w:tcBorders>
              <w:top w:val="nil"/>
              <w:left w:val="nil"/>
              <w:bottom w:val="nil"/>
              <w:right w:val="single" w:sz="8" w:space="0" w:color="auto"/>
            </w:tcBorders>
            <w:shd w:val="clear" w:color="auto" w:fill="auto"/>
            <w:vAlign w:val="center"/>
            <w:hideMark/>
          </w:tcPr>
          <w:p w14:paraId="6F1A96F6" w14:textId="4D69CD73" w:rsidR="00064971" w:rsidRPr="00702834" w:rsidRDefault="00CA4071" w:rsidP="00CA4071">
            <w:pPr>
              <w:spacing w:line="240" w:lineRule="auto"/>
              <w:rPr>
                <w:rFonts w:eastAsia="Times New Roman"/>
                <w:sz w:val="20"/>
                <w:szCs w:val="20"/>
                <w:lang w:val="en-GB" w:eastAsia="en-GB"/>
              </w:rPr>
            </w:pPr>
            <w:r w:rsidRPr="00702834">
              <w:rPr>
                <w:rFonts w:eastAsia="Times New Roman"/>
                <w:sz w:val="20"/>
                <w:szCs w:val="20"/>
                <w:lang w:eastAsia="en-GB"/>
              </w:rPr>
              <w:t xml:space="preserve">          </w:t>
            </w:r>
            <w:r w:rsidR="00064971" w:rsidRPr="00702834">
              <w:rPr>
                <w:rFonts w:eastAsia="Times New Roman"/>
                <w:sz w:val="20"/>
                <w:szCs w:val="20"/>
                <w:lang w:eastAsia="en-GB"/>
              </w:rPr>
              <w:t>10%</w:t>
            </w:r>
          </w:p>
        </w:tc>
      </w:tr>
      <w:tr w:rsidR="00702834" w:rsidRPr="00702834" w14:paraId="1672AEB2" w14:textId="77777777" w:rsidTr="00FF2DE3">
        <w:trPr>
          <w:trHeight w:val="251"/>
        </w:trPr>
        <w:tc>
          <w:tcPr>
            <w:tcW w:w="960" w:type="dxa"/>
            <w:vMerge/>
            <w:tcBorders>
              <w:top w:val="nil"/>
              <w:left w:val="single" w:sz="8" w:space="0" w:color="auto"/>
              <w:bottom w:val="single" w:sz="8" w:space="0" w:color="000000"/>
              <w:right w:val="nil"/>
            </w:tcBorders>
            <w:vAlign w:val="center"/>
            <w:hideMark/>
          </w:tcPr>
          <w:p w14:paraId="2658E811" w14:textId="77777777" w:rsidR="00064971" w:rsidRPr="00702834" w:rsidRDefault="00064971" w:rsidP="00064971">
            <w:pPr>
              <w:spacing w:line="240" w:lineRule="auto"/>
              <w:rPr>
                <w:rFonts w:eastAsia="Times New Roman"/>
                <w:b/>
                <w:bCs/>
                <w:sz w:val="20"/>
                <w:szCs w:val="20"/>
                <w:lang w:val="en-GB" w:eastAsia="en-GB"/>
              </w:rPr>
            </w:pPr>
          </w:p>
        </w:tc>
        <w:tc>
          <w:tcPr>
            <w:tcW w:w="960" w:type="dxa"/>
            <w:tcBorders>
              <w:top w:val="nil"/>
              <w:left w:val="nil"/>
              <w:bottom w:val="nil"/>
              <w:right w:val="single" w:sz="8" w:space="0" w:color="auto"/>
            </w:tcBorders>
            <w:shd w:val="clear" w:color="auto" w:fill="auto"/>
            <w:vAlign w:val="center"/>
            <w:hideMark/>
          </w:tcPr>
          <w:p w14:paraId="3BCBACBE" w14:textId="77777777" w:rsidR="00064971" w:rsidRPr="00702834" w:rsidRDefault="00064971" w:rsidP="00064971">
            <w:pPr>
              <w:spacing w:line="240" w:lineRule="auto"/>
              <w:jc w:val="center"/>
              <w:rPr>
                <w:rFonts w:eastAsia="Times New Roman"/>
                <w:b/>
                <w:bCs/>
                <w:sz w:val="20"/>
                <w:szCs w:val="20"/>
                <w:lang w:val="en-GB" w:eastAsia="en-GB"/>
              </w:rPr>
            </w:pPr>
            <w:r w:rsidRPr="00702834">
              <w:rPr>
                <w:rFonts w:eastAsia="Times New Roman"/>
                <w:b/>
                <w:bCs/>
                <w:sz w:val="20"/>
                <w:szCs w:val="20"/>
                <w:lang w:eastAsia="en-GB"/>
              </w:rPr>
              <w:t>Medium</w:t>
            </w:r>
          </w:p>
        </w:tc>
        <w:tc>
          <w:tcPr>
            <w:tcW w:w="1331" w:type="dxa"/>
            <w:tcBorders>
              <w:top w:val="nil"/>
              <w:left w:val="nil"/>
              <w:bottom w:val="nil"/>
              <w:right w:val="nil"/>
            </w:tcBorders>
            <w:shd w:val="clear" w:color="auto" w:fill="auto"/>
            <w:vAlign w:val="center"/>
            <w:hideMark/>
          </w:tcPr>
          <w:p w14:paraId="0FAEC354" w14:textId="77777777" w:rsidR="00064971" w:rsidRPr="00702834" w:rsidRDefault="00064971" w:rsidP="00064971">
            <w:pPr>
              <w:spacing w:line="240" w:lineRule="auto"/>
              <w:jc w:val="center"/>
              <w:rPr>
                <w:rFonts w:eastAsia="Times New Roman"/>
                <w:sz w:val="20"/>
                <w:szCs w:val="20"/>
                <w:lang w:val="en-GB" w:eastAsia="en-GB"/>
              </w:rPr>
            </w:pPr>
            <w:r w:rsidRPr="00702834">
              <w:rPr>
                <w:rFonts w:eastAsia="Times New Roman"/>
                <w:sz w:val="20"/>
                <w:szCs w:val="20"/>
                <w:lang w:eastAsia="en-GB"/>
              </w:rPr>
              <w:t>10%</w:t>
            </w:r>
          </w:p>
        </w:tc>
        <w:tc>
          <w:tcPr>
            <w:tcW w:w="589" w:type="dxa"/>
            <w:tcBorders>
              <w:top w:val="nil"/>
              <w:left w:val="nil"/>
              <w:bottom w:val="nil"/>
              <w:right w:val="nil"/>
            </w:tcBorders>
            <w:shd w:val="clear" w:color="auto" w:fill="auto"/>
            <w:vAlign w:val="center"/>
            <w:hideMark/>
          </w:tcPr>
          <w:p w14:paraId="3E8819E0" w14:textId="77777777" w:rsidR="00064971" w:rsidRPr="00702834" w:rsidRDefault="00064971" w:rsidP="00064971">
            <w:pPr>
              <w:spacing w:line="240" w:lineRule="auto"/>
              <w:jc w:val="center"/>
              <w:rPr>
                <w:rFonts w:eastAsia="Times New Roman"/>
                <w:sz w:val="20"/>
                <w:szCs w:val="20"/>
                <w:lang w:val="en-GB" w:eastAsia="en-GB"/>
              </w:rPr>
            </w:pPr>
            <w:r w:rsidRPr="00702834">
              <w:rPr>
                <w:rFonts w:eastAsia="Times New Roman"/>
                <w:sz w:val="20"/>
                <w:szCs w:val="20"/>
                <w:lang w:eastAsia="en-GB"/>
              </w:rPr>
              <w:t>80%</w:t>
            </w:r>
          </w:p>
        </w:tc>
        <w:tc>
          <w:tcPr>
            <w:tcW w:w="1820" w:type="dxa"/>
            <w:tcBorders>
              <w:top w:val="nil"/>
              <w:left w:val="nil"/>
              <w:bottom w:val="nil"/>
              <w:right w:val="single" w:sz="8" w:space="0" w:color="auto"/>
            </w:tcBorders>
            <w:shd w:val="clear" w:color="auto" w:fill="auto"/>
            <w:vAlign w:val="center"/>
            <w:hideMark/>
          </w:tcPr>
          <w:p w14:paraId="06556E3C" w14:textId="1E6CB731" w:rsidR="00064971" w:rsidRPr="00702834" w:rsidRDefault="00CA4071" w:rsidP="00CA4071">
            <w:pPr>
              <w:spacing w:line="240" w:lineRule="auto"/>
              <w:rPr>
                <w:rFonts w:eastAsia="Times New Roman"/>
                <w:sz w:val="20"/>
                <w:szCs w:val="20"/>
                <w:lang w:val="en-GB" w:eastAsia="en-GB"/>
              </w:rPr>
            </w:pPr>
            <w:r w:rsidRPr="00702834">
              <w:rPr>
                <w:rFonts w:eastAsia="Times New Roman"/>
                <w:sz w:val="20"/>
                <w:szCs w:val="20"/>
                <w:lang w:eastAsia="en-GB"/>
              </w:rPr>
              <w:t xml:space="preserve">          </w:t>
            </w:r>
            <w:r w:rsidR="00064971" w:rsidRPr="00702834">
              <w:rPr>
                <w:rFonts w:eastAsia="Times New Roman"/>
                <w:sz w:val="20"/>
                <w:szCs w:val="20"/>
                <w:lang w:eastAsia="en-GB"/>
              </w:rPr>
              <w:t>10%</w:t>
            </w:r>
          </w:p>
        </w:tc>
      </w:tr>
      <w:tr w:rsidR="00064971" w:rsidRPr="00702834" w14:paraId="3B98F744" w14:textId="77777777" w:rsidTr="00FF2DE3">
        <w:trPr>
          <w:trHeight w:val="315"/>
        </w:trPr>
        <w:tc>
          <w:tcPr>
            <w:tcW w:w="960" w:type="dxa"/>
            <w:vMerge/>
            <w:tcBorders>
              <w:top w:val="nil"/>
              <w:left w:val="single" w:sz="8" w:space="0" w:color="auto"/>
              <w:bottom w:val="single" w:sz="8" w:space="0" w:color="000000"/>
              <w:right w:val="nil"/>
            </w:tcBorders>
            <w:vAlign w:val="center"/>
            <w:hideMark/>
          </w:tcPr>
          <w:p w14:paraId="48A48D4C" w14:textId="77777777" w:rsidR="00064971" w:rsidRPr="00702834" w:rsidRDefault="00064971" w:rsidP="00064971">
            <w:pPr>
              <w:spacing w:line="240" w:lineRule="auto"/>
              <w:rPr>
                <w:rFonts w:eastAsia="Times New Roman"/>
                <w:b/>
                <w:bCs/>
                <w:sz w:val="20"/>
                <w:szCs w:val="20"/>
                <w:lang w:val="en-GB" w:eastAsia="en-GB"/>
              </w:rPr>
            </w:pPr>
          </w:p>
        </w:tc>
        <w:tc>
          <w:tcPr>
            <w:tcW w:w="960" w:type="dxa"/>
            <w:tcBorders>
              <w:top w:val="nil"/>
              <w:left w:val="nil"/>
              <w:bottom w:val="single" w:sz="8" w:space="0" w:color="auto"/>
              <w:right w:val="single" w:sz="8" w:space="0" w:color="auto"/>
            </w:tcBorders>
            <w:shd w:val="clear" w:color="auto" w:fill="auto"/>
            <w:vAlign w:val="center"/>
            <w:hideMark/>
          </w:tcPr>
          <w:p w14:paraId="6BCD8402" w14:textId="77777777" w:rsidR="00064971" w:rsidRPr="00702834" w:rsidRDefault="00064971" w:rsidP="00064971">
            <w:pPr>
              <w:spacing w:line="240" w:lineRule="auto"/>
              <w:jc w:val="center"/>
              <w:rPr>
                <w:rFonts w:eastAsia="Times New Roman"/>
                <w:b/>
                <w:bCs/>
                <w:sz w:val="20"/>
                <w:szCs w:val="20"/>
                <w:lang w:val="en-GB" w:eastAsia="en-GB"/>
              </w:rPr>
            </w:pPr>
            <w:r w:rsidRPr="00702834">
              <w:rPr>
                <w:rFonts w:eastAsia="Times New Roman"/>
                <w:b/>
                <w:bCs/>
                <w:sz w:val="20"/>
                <w:szCs w:val="20"/>
                <w:lang w:eastAsia="en-GB"/>
              </w:rPr>
              <w:t>High</w:t>
            </w:r>
          </w:p>
        </w:tc>
        <w:tc>
          <w:tcPr>
            <w:tcW w:w="1331" w:type="dxa"/>
            <w:tcBorders>
              <w:top w:val="nil"/>
              <w:left w:val="nil"/>
              <w:bottom w:val="single" w:sz="8" w:space="0" w:color="auto"/>
              <w:right w:val="nil"/>
            </w:tcBorders>
            <w:shd w:val="clear" w:color="auto" w:fill="auto"/>
            <w:vAlign w:val="center"/>
            <w:hideMark/>
          </w:tcPr>
          <w:p w14:paraId="464E340B" w14:textId="77777777" w:rsidR="00064971" w:rsidRPr="00702834" w:rsidRDefault="00064971" w:rsidP="00064971">
            <w:pPr>
              <w:spacing w:line="240" w:lineRule="auto"/>
              <w:jc w:val="center"/>
              <w:rPr>
                <w:rFonts w:eastAsia="Times New Roman"/>
                <w:sz w:val="20"/>
                <w:szCs w:val="20"/>
                <w:lang w:val="en-GB" w:eastAsia="en-GB"/>
              </w:rPr>
            </w:pPr>
            <w:r w:rsidRPr="00702834">
              <w:rPr>
                <w:rFonts w:eastAsia="Times New Roman"/>
                <w:sz w:val="20"/>
                <w:szCs w:val="20"/>
                <w:lang w:eastAsia="en-GB"/>
              </w:rPr>
              <w:t>10%</w:t>
            </w:r>
          </w:p>
        </w:tc>
        <w:tc>
          <w:tcPr>
            <w:tcW w:w="589" w:type="dxa"/>
            <w:tcBorders>
              <w:top w:val="nil"/>
              <w:left w:val="nil"/>
              <w:bottom w:val="single" w:sz="8" w:space="0" w:color="auto"/>
              <w:right w:val="nil"/>
            </w:tcBorders>
            <w:shd w:val="clear" w:color="auto" w:fill="auto"/>
            <w:vAlign w:val="center"/>
            <w:hideMark/>
          </w:tcPr>
          <w:p w14:paraId="412F5274" w14:textId="77777777" w:rsidR="00064971" w:rsidRPr="00702834" w:rsidRDefault="00064971" w:rsidP="00064971">
            <w:pPr>
              <w:spacing w:line="240" w:lineRule="auto"/>
              <w:jc w:val="center"/>
              <w:rPr>
                <w:rFonts w:eastAsia="Times New Roman"/>
                <w:sz w:val="20"/>
                <w:szCs w:val="20"/>
                <w:lang w:val="en-GB" w:eastAsia="en-GB"/>
              </w:rPr>
            </w:pPr>
            <w:r w:rsidRPr="00702834">
              <w:rPr>
                <w:rFonts w:eastAsia="Times New Roman"/>
                <w:sz w:val="20"/>
                <w:szCs w:val="20"/>
                <w:lang w:eastAsia="en-GB"/>
              </w:rPr>
              <w:t>10%</w:t>
            </w:r>
          </w:p>
        </w:tc>
        <w:tc>
          <w:tcPr>
            <w:tcW w:w="1820" w:type="dxa"/>
            <w:tcBorders>
              <w:top w:val="nil"/>
              <w:left w:val="nil"/>
              <w:bottom w:val="single" w:sz="8" w:space="0" w:color="auto"/>
              <w:right w:val="single" w:sz="8" w:space="0" w:color="auto"/>
            </w:tcBorders>
            <w:shd w:val="clear" w:color="auto" w:fill="auto"/>
            <w:vAlign w:val="center"/>
            <w:hideMark/>
          </w:tcPr>
          <w:p w14:paraId="4F7AF86B" w14:textId="2173FAAD" w:rsidR="00064971" w:rsidRPr="00702834" w:rsidRDefault="00CA4071" w:rsidP="00CA4071">
            <w:pPr>
              <w:spacing w:line="240" w:lineRule="auto"/>
              <w:rPr>
                <w:rFonts w:eastAsia="Times New Roman"/>
                <w:sz w:val="20"/>
                <w:szCs w:val="20"/>
                <w:lang w:val="en-GB" w:eastAsia="en-GB"/>
              </w:rPr>
            </w:pPr>
            <w:r w:rsidRPr="00702834">
              <w:rPr>
                <w:rFonts w:eastAsia="Times New Roman"/>
                <w:sz w:val="20"/>
                <w:szCs w:val="20"/>
                <w:lang w:eastAsia="en-GB"/>
              </w:rPr>
              <w:t xml:space="preserve">          </w:t>
            </w:r>
            <w:r w:rsidR="00064971" w:rsidRPr="00702834">
              <w:rPr>
                <w:rFonts w:eastAsia="Times New Roman"/>
                <w:sz w:val="20"/>
                <w:szCs w:val="20"/>
                <w:lang w:eastAsia="en-GB"/>
              </w:rPr>
              <w:t>80%</w:t>
            </w:r>
          </w:p>
        </w:tc>
      </w:tr>
    </w:tbl>
    <w:p w14:paraId="3936326B" w14:textId="525846FB" w:rsidR="00A45FD3" w:rsidRPr="00702834" w:rsidRDefault="00A45FD3" w:rsidP="0099383C">
      <w:pPr>
        <w:pStyle w:val="MainText"/>
        <w:tabs>
          <w:tab w:val="left" w:pos="284"/>
        </w:tabs>
        <w:ind w:firstLine="0"/>
        <w:rPr>
          <w:sz w:val="22"/>
          <w:szCs w:val="22"/>
        </w:rPr>
      </w:pPr>
    </w:p>
    <w:p w14:paraId="2AB4A710" w14:textId="77777777" w:rsidR="00741330" w:rsidRPr="00702834" w:rsidRDefault="00741330" w:rsidP="00F24484">
      <w:pPr>
        <w:pStyle w:val="SecondOrderHeadings"/>
        <w:spacing w:after="0"/>
        <w:contextualSpacing/>
        <w:rPr>
          <w:sz w:val="22"/>
          <w:szCs w:val="22"/>
          <w:lang w:eastAsia="zh-CN"/>
        </w:rPr>
      </w:pPr>
      <w:r w:rsidRPr="00702834">
        <w:rPr>
          <w:sz w:val="22"/>
          <w:szCs w:val="22"/>
          <w:lang w:eastAsia="zh-CN"/>
        </w:rPr>
        <w:t xml:space="preserve">4.2 </w:t>
      </w:r>
      <w:r w:rsidR="00903A3B" w:rsidRPr="00702834">
        <w:rPr>
          <w:sz w:val="22"/>
          <w:szCs w:val="22"/>
          <w:lang w:eastAsia="zh-CN"/>
        </w:rPr>
        <w:t>Experiments</w:t>
      </w:r>
      <w:r w:rsidR="00687CE7" w:rsidRPr="00702834">
        <w:rPr>
          <w:sz w:val="22"/>
          <w:szCs w:val="22"/>
          <w:lang w:eastAsia="zh-CN"/>
        </w:rPr>
        <w:t xml:space="preserve"> of th</w:t>
      </w:r>
      <w:r w:rsidR="00A62BEF" w:rsidRPr="00702834">
        <w:rPr>
          <w:sz w:val="22"/>
          <w:szCs w:val="22"/>
          <w:lang w:eastAsia="zh-CN"/>
        </w:rPr>
        <w:t>e</w:t>
      </w:r>
      <w:r w:rsidR="00687CE7" w:rsidRPr="00702834">
        <w:rPr>
          <w:sz w:val="22"/>
          <w:szCs w:val="22"/>
          <w:lang w:eastAsia="zh-CN"/>
        </w:rPr>
        <w:t xml:space="preserve"> case study</w:t>
      </w:r>
    </w:p>
    <w:p w14:paraId="04A5E512" w14:textId="7777E6C6" w:rsidR="00D84EF3" w:rsidRPr="00702834" w:rsidRDefault="004F1EC4" w:rsidP="00D84EF3">
      <w:pPr>
        <w:pStyle w:val="MainText"/>
        <w:ind w:firstLine="0"/>
        <w:rPr>
          <w:sz w:val="22"/>
          <w:szCs w:val="22"/>
        </w:rPr>
      </w:pPr>
      <w:r w:rsidRPr="00702834">
        <w:rPr>
          <w:sz w:val="22"/>
          <w:szCs w:val="22"/>
        </w:rPr>
        <w:t>The model for this case study</w:t>
      </w:r>
      <w:r w:rsidR="000530A9" w:rsidRPr="00702834">
        <w:rPr>
          <w:sz w:val="22"/>
          <w:szCs w:val="22"/>
        </w:rPr>
        <w:t xml:space="preserve"> </w:t>
      </w:r>
      <w:r w:rsidRPr="00702834">
        <w:rPr>
          <w:sz w:val="22"/>
          <w:szCs w:val="22"/>
        </w:rPr>
        <w:t xml:space="preserve">was </w:t>
      </w:r>
      <w:r w:rsidR="000530A9" w:rsidRPr="00702834">
        <w:rPr>
          <w:sz w:val="22"/>
          <w:szCs w:val="22"/>
        </w:rPr>
        <w:t>implement</w:t>
      </w:r>
      <w:r w:rsidRPr="00702834">
        <w:rPr>
          <w:sz w:val="22"/>
          <w:szCs w:val="22"/>
        </w:rPr>
        <w:t>ed</w:t>
      </w:r>
      <w:r w:rsidR="000530A9" w:rsidRPr="00702834">
        <w:rPr>
          <w:sz w:val="22"/>
          <w:szCs w:val="22"/>
        </w:rPr>
        <w:t xml:space="preserve"> </w:t>
      </w:r>
      <w:r w:rsidR="00903A3B" w:rsidRPr="00702834">
        <w:rPr>
          <w:sz w:val="22"/>
          <w:szCs w:val="22"/>
        </w:rPr>
        <w:t>using</w:t>
      </w:r>
      <w:r w:rsidR="00741330" w:rsidRPr="00702834">
        <w:rPr>
          <w:sz w:val="22"/>
          <w:szCs w:val="22"/>
        </w:rPr>
        <w:t xml:space="preserve"> </w:t>
      </w:r>
      <w:r w:rsidR="000201F6" w:rsidRPr="00702834">
        <w:rPr>
          <w:sz w:val="22"/>
          <w:szCs w:val="22"/>
        </w:rPr>
        <w:t xml:space="preserve">AIMMS </w:t>
      </w:r>
      <w:r w:rsidR="00170F70" w:rsidRPr="00702834">
        <w:rPr>
          <w:sz w:val="22"/>
          <w:szCs w:val="22"/>
        </w:rPr>
        <w:t>3.14 commercial</w:t>
      </w:r>
      <w:r w:rsidR="00903A3B" w:rsidRPr="00702834">
        <w:rPr>
          <w:sz w:val="22"/>
          <w:szCs w:val="22"/>
        </w:rPr>
        <w:t xml:space="preserve"> software with CPLEX 12.6 Solver</w:t>
      </w:r>
      <w:r w:rsidRPr="00702834">
        <w:rPr>
          <w:sz w:val="22"/>
          <w:szCs w:val="22"/>
        </w:rPr>
        <w:t>.</w:t>
      </w:r>
      <w:r w:rsidR="00771290" w:rsidRPr="00702834">
        <w:rPr>
          <w:sz w:val="22"/>
          <w:szCs w:val="22"/>
        </w:rPr>
        <w:t xml:space="preserve"> Three tests were carried out, corresponding to </w:t>
      </w:r>
      <w:r w:rsidR="00A5454C" w:rsidRPr="00702834">
        <w:rPr>
          <w:sz w:val="22"/>
          <w:szCs w:val="22"/>
        </w:rPr>
        <w:t>poor</w:t>
      </w:r>
      <w:r w:rsidR="00771290" w:rsidRPr="00702834">
        <w:rPr>
          <w:sz w:val="22"/>
          <w:szCs w:val="22"/>
        </w:rPr>
        <w:t xml:space="preserve">, fair and </w:t>
      </w:r>
      <w:r w:rsidR="00A5454C" w:rsidRPr="00702834">
        <w:rPr>
          <w:sz w:val="22"/>
          <w:szCs w:val="22"/>
        </w:rPr>
        <w:t xml:space="preserve">good </w:t>
      </w:r>
      <w:r w:rsidR="00771290" w:rsidRPr="00702834">
        <w:rPr>
          <w:sz w:val="22"/>
          <w:szCs w:val="22"/>
        </w:rPr>
        <w:t>economic conditions.</w:t>
      </w:r>
      <w:r w:rsidRPr="00702834">
        <w:rPr>
          <w:sz w:val="22"/>
          <w:szCs w:val="22"/>
        </w:rPr>
        <w:t xml:space="preserve"> In this section, we </w:t>
      </w:r>
      <w:r w:rsidR="00A51402" w:rsidRPr="00702834">
        <w:rPr>
          <w:sz w:val="22"/>
          <w:szCs w:val="22"/>
        </w:rPr>
        <w:t>discuss the results on</w:t>
      </w:r>
      <w:r w:rsidR="000201F6" w:rsidRPr="00702834">
        <w:rPr>
          <w:sz w:val="22"/>
          <w:szCs w:val="22"/>
        </w:rPr>
        <w:t xml:space="preserve"> booking of</w:t>
      </w:r>
      <w:r w:rsidR="00A51402" w:rsidRPr="00702834">
        <w:rPr>
          <w:sz w:val="22"/>
          <w:szCs w:val="22"/>
        </w:rPr>
        <w:t xml:space="preserve"> container</w:t>
      </w:r>
      <w:r w:rsidR="000201F6" w:rsidRPr="00702834">
        <w:rPr>
          <w:sz w:val="22"/>
          <w:szCs w:val="22"/>
        </w:rPr>
        <w:t>s</w:t>
      </w:r>
      <w:r w:rsidR="00A51402" w:rsidRPr="00702834">
        <w:rPr>
          <w:sz w:val="22"/>
          <w:szCs w:val="22"/>
        </w:rPr>
        <w:t xml:space="preserve"> </w:t>
      </w:r>
      <w:r w:rsidR="008774E9" w:rsidRPr="00702834">
        <w:rPr>
          <w:sz w:val="22"/>
          <w:szCs w:val="22"/>
        </w:rPr>
        <w:t>and the</w:t>
      </w:r>
      <w:r w:rsidR="000201F6" w:rsidRPr="00702834">
        <w:rPr>
          <w:sz w:val="22"/>
          <w:szCs w:val="22"/>
        </w:rPr>
        <w:t xml:space="preserve"> </w:t>
      </w:r>
      <w:r w:rsidR="00A51402" w:rsidRPr="00702834">
        <w:rPr>
          <w:sz w:val="22"/>
          <w:szCs w:val="22"/>
        </w:rPr>
        <w:t>loading</w:t>
      </w:r>
      <w:r w:rsidR="000201F6" w:rsidRPr="00702834">
        <w:rPr>
          <w:sz w:val="22"/>
          <w:szCs w:val="22"/>
        </w:rPr>
        <w:t xml:space="preserve"> of cargos</w:t>
      </w:r>
      <w:r w:rsidR="00A51402" w:rsidRPr="00702834">
        <w:rPr>
          <w:sz w:val="22"/>
          <w:szCs w:val="22"/>
        </w:rPr>
        <w:t xml:space="preserve">, </w:t>
      </w:r>
      <w:r w:rsidR="000201F6" w:rsidRPr="00702834">
        <w:rPr>
          <w:sz w:val="22"/>
          <w:szCs w:val="22"/>
        </w:rPr>
        <w:t xml:space="preserve">as well as </w:t>
      </w:r>
      <w:r w:rsidR="00A51402" w:rsidRPr="00702834">
        <w:rPr>
          <w:sz w:val="22"/>
          <w:szCs w:val="22"/>
        </w:rPr>
        <w:t xml:space="preserve">related costs and the computational efficiency. </w:t>
      </w:r>
    </w:p>
    <w:p w14:paraId="13FFB39A" w14:textId="77777777" w:rsidR="00260AE3" w:rsidRPr="00702834" w:rsidRDefault="00260AE3" w:rsidP="00D84EF3">
      <w:pPr>
        <w:pStyle w:val="MainText"/>
        <w:ind w:firstLine="0"/>
        <w:rPr>
          <w:b/>
          <w:i/>
          <w:sz w:val="22"/>
          <w:szCs w:val="22"/>
        </w:rPr>
      </w:pPr>
    </w:p>
    <w:p w14:paraId="05B5291E" w14:textId="0CA794AF" w:rsidR="00D84EF3" w:rsidRPr="00702834" w:rsidRDefault="00D84EF3" w:rsidP="00D84EF3">
      <w:pPr>
        <w:pStyle w:val="MainText"/>
        <w:ind w:firstLine="0"/>
        <w:rPr>
          <w:b/>
          <w:i/>
          <w:sz w:val="22"/>
          <w:szCs w:val="22"/>
        </w:rPr>
      </w:pPr>
      <w:r w:rsidRPr="00702834">
        <w:rPr>
          <w:b/>
          <w:i/>
          <w:sz w:val="22"/>
          <w:szCs w:val="22"/>
        </w:rPr>
        <w:t>Results on container booking</w:t>
      </w:r>
    </w:p>
    <w:p w14:paraId="10516E53" w14:textId="68E5C8CA" w:rsidR="00851C14" w:rsidRPr="00702834" w:rsidRDefault="00D84EF3" w:rsidP="00B00D6B">
      <w:pPr>
        <w:pStyle w:val="MainText"/>
        <w:ind w:firstLineChars="100" w:firstLine="220"/>
        <w:rPr>
          <w:sz w:val="22"/>
          <w:szCs w:val="22"/>
        </w:rPr>
      </w:pPr>
      <w:r w:rsidRPr="00702834">
        <w:rPr>
          <w:sz w:val="22"/>
          <w:szCs w:val="22"/>
        </w:rPr>
        <w:t xml:space="preserve">The proposed model determines the container booking plan for each region and at the hub </w:t>
      </w:r>
      <w:r w:rsidR="000201F6" w:rsidRPr="00702834">
        <w:rPr>
          <w:sz w:val="22"/>
          <w:szCs w:val="22"/>
        </w:rPr>
        <w:t xml:space="preserve">at </w:t>
      </w:r>
      <w:r w:rsidRPr="00702834">
        <w:rPr>
          <w:sz w:val="22"/>
          <w:szCs w:val="22"/>
        </w:rPr>
        <w:t xml:space="preserve">the first stage (see results in </w:t>
      </w:r>
      <w:r w:rsidR="00F82E9B" w:rsidRPr="00702834">
        <w:rPr>
          <w:sz w:val="22"/>
          <w:szCs w:val="22"/>
        </w:rPr>
        <w:t xml:space="preserve">Table </w:t>
      </w:r>
      <w:r w:rsidRPr="00702834">
        <w:rPr>
          <w:sz w:val="22"/>
          <w:szCs w:val="22"/>
        </w:rPr>
        <w:t>B1</w:t>
      </w:r>
      <w:proofErr w:type="gramStart"/>
      <w:r w:rsidRPr="00702834">
        <w:rPr>
          <w:sz w:val="22"/>
          <w:szCs w:val="22"/>
        </w:rPr>
        <w:t>), and</w:t>
      </w:r>
      <w:proofErr w:type="gramEnd"/>
      <w:r w:rsidRPr="00702834">
        <w:rPr>
          <w:sz w:val="22"/>
          <w:szCs w:val="22"/>
        </w:rPr>
        <w:t xml:space="preserve"> adjusts the bookings </w:t>
      </w:r>
      <w:r w:rsidR="000201F6" w:rsidRPr="00702834">
        <w:rPr>
          <w:sz w:val="22"/>
          <w:szCs w:val="22"/>
        </w:rPr>
        <w:t xml:space="preserve">at </w:t>
      </w:r>
      <w:r w:rsidRPr="00702834">
        <w:rPr>
          <w:sz w:val="22"/>
          <w:szCs w:val="22"/>
        </w:rPr>
        <w:t xml:space="preserve">the second stage if there are any unused containers to return or any urgent bookings on the day of shipping (see </w:t>
      </w:r>
      <w:r w:rsidR="00F82E9B" w:rsidRPr="00702834">
        <w:rPr>
          <w:sz w:val="22"/>
          <w:szCs w:val="22"/>
        </w:rPr>
        <w:t xml:space="preserve">Table </w:t>
      </w:r>
      <w:r w:rsidRPr="00702834">
        <w:rPr>
          <w:sz w:val="22"/>
          <w:szCs w:val="22"/>
        </w:rPr>
        <w:t>B2).</w:t>
      </w:r>
      <w:r w:rsidR="007D071F" w:rsidRPr="00702834">
        <w:rPr>
          <w:sz w:val="22"/>
          <w:szCs w:val="22"/>
        </w:rPr>
        <w:t xml:space="preserve"> We observe that containers of types 4, 5 and 6 are the preferred choices (see Figure </w:t>
      </w:r>
      <w:r w:rsidR="00136FB2" w:rsidRPr="00702834">
        <w:rPr>
          <w:sz w:val="22"/>
          <w:szCs w:val="22"/>
        </w:rPr>
        <w:t>2</w:t>
      </w:r>
      <w:r w:rsidR="007D071F" w:rsidRPr="00702834">
        <w:rPr>
          <w:sz w:val="22"/>
          <w:szCs w:val="22"/>
        </w:rPr>
        <w:t>)</w:t>
      </w:r>
      <w:r w:rsidR="001413FD" w:rsidRPr="00702834">
        <w:rPr>
          <w:sz w:val="22"/>
          <w:szCs w:val="22"/>
        </w:rPr>
        <w:t xml:space="preserve"> under all economic conditions</w:t>
      </w:r>
      <w:r w:rsidR="007D071F" w:rsidRPr="00702834">
        <w:rPr>
          <w:sz w:val="22"/>
          <w:szCs w:val="22"/>
        </w:rPr>
        <w:t xml:space="preserve">. The </w:t>
      </w:r>
      <w:r w:rsidR="008D53E9" w:rsidRPr="00702834">
        <w:rPr>
          <w:sz w:val="22"/>
          <w:szCs w:val="22"/>
        </w:rPr>
        <w:t xml:space="preserve">explanation for this preference </w:t>
      </w:r>
      <w:r w:rsidR="007D071F" w:rsidRPr="00702834">
        <w:rPr>
          <w:sz w:val="22"/>
          <w:szCs w:val="22"/>
        </w:rPr>
        <w:t>is</w:t>
      </w:r>
      <w:r w:rsidR="008D53E9" w:rsidRPr="00702834">
        <w:rPr>
          <w:sz w:val="22"/>
          <w:szCs w:val="22"/>
        </w:rPr>
        <w:t xml:space="preserve"> the relative costs of the different types of container.</w:t>
      </w:r>
      <w:r w:rsidR="007D071F" w:rsidRPr="00702834">
        <w:rPr>
          <w:sz w:val="22"/>
          <w:szCs w:val="22"/>
        </w:rPr>
        <w:t xml:space="preserve"> </w:t>
      </w:r>
      <w:r w:rsidR="008D53E9" w:rsidRPr="00702834">
        <w:rPr>
          <w:sz w:val="22"/>
          <w:szCs w:val="22"/>
        </w:rPr>
        <w:t xml:space="preserve">Container </w:t>
      </w:r>
      <w:r w:rsidR="008D53E9" w:rsidRPr="00702834">
        <w:rPr>
          <w:sz w:val="22"/>
          <w:szCs w:val="22"/>
        </w:rPr>
        <w:lastRenderedPageBreak/>
        <w:t>types 4, 5, and 6 are less costly per unit volume than the larger types 1, 2 and 3 (see Table A1). However, a</w:t>
      </w:r>
      <w:r w:rsidR="007D071F" w:rsidRPr="00702834">
        <w:rPr>
          <w:sz w:val="22"/>
          <w:szCs w:val="22"/>
        </w:rPr>
        <w:t xml:space="preserve">lthough </w:t>
      </w:r>
      <w:r w:rsidR="009F2006" w:rsidRPr="00702834">
        <w:rPr>
          <w:sz w:val="22"/>
          <w:szCs w:val="22"/>
        </w:rPr>
        <w:t>a</w:t>
      </w:r>
      <w:r w:rsidR="007D071F" w:rsidRPr="00702834">
        <w:rPr>
          <w:sz w:val="22"/>
          <w:szCs w:val="22"/>
        </w:rPr>
        <w:t xml:space="preserve"> container type 7 </w:t>
      </w:r>
      <w:r w:rsidR="009F2006" w:rsidRPr="00702834">
        <w:rPr>
          <w:sz w:val="22"/>
          <w:szCs w:val="22"/>
        </w:rPr>
        <w:t xml:space="preserve">has a low cost per unit volume, it is not </w:t>
      </w:r>
      <w:r w:rsidR="00D272CF" w:rsidRPr="00702834">
        <w:rPr>
          <w:sz w:val="22"/>
          <w:szCs w:val="22"/>
        </w:rPr>
        <w:t>preferred</w:t>
      </w:r>
      <w:r w:rsidR="007D071F" w:rsidRPr="00702834">
        <w:rPr>
          <w:sz w:val="22"/>
          <w:szCs w:val="22"/>
        </w:rPr>
        <w:t xml:space="preserve">. This is because space </w:t>
      </w:r>
      <w:r w:rsidR="00D272CF" w:rsidRPr="00702834">
        <w:rPr>
          <w:sz w:val="22"/>
          <w:szCs w:val="22"/>
        </w:rPr>
        <w:t>is</w:t>
      </w:r>
      <w:r w:rsidR="007D071F" w:rsidRPr="00702834">
        <w:rPr>
          <w:sz w:val="22"/>
          <w:szCs w:val="22"/>
        </w:rPr>
        <w:t xml:space="preserve"> wasted if this container type is used</w:t>
      </w:r>
      <w:r w:rsidR="00D272CF" w:rsidRPr="00702834">
        <w:rPr>
          <w:sz w:val="22"/>
          <w:szCs w:val="22"/>
        </w:rPr>
        <w:t>, due to the relative volumes of the container type and the cargo sizes</w:t>
      </w:r>
      <w:r w:rsidR="007D071F" w:rsidRPr="00702834">
        <w:rPr>
          <w:sz w:val="22"/>
          <w:szCs w:val="22"/>
        </w:rPr>
        <w:t xml:space="preserve">. </w:t>
      </w:r>
    </w:p>
    <w:p w14:paraId="4F493CB9" w14:textId="090C6401" w:rsidR="00544237" w:rsidRPr="00702834" w:rsidRDefault="00024902" w:rsidP="00844FC8">
      <w:pPr>
        <w:pStyle w:val="CaptionFiguresTables"/>
        <w:tabs>
          <w:tab w:val="left" w:pos="284"/>
        </w:tabs>
        <w:spacing w:after="240"/>
        <w:rPr>
          <w:sz w:val="22"/>
          <w:szCs w:val="22"/>
        </w:rPr>
      </w:pPr>
      <w:bookmarkStart w:id="1" w:name="_Ref428446762"/>
      <w:bookmarkStart w:id="2" w:name="_Ref429395492"/>
      <w:bookmarkStart w:id="3" w:name="_Ref441132418"/>
      <w:bookmarkStart w:id="4" w:name="_Toc441441879"/>
      <w:r w:rsidRPr="00702834">
        <w:rPr>
          <w:noProof/>
          <w:sz w:val="22"/>
          <w:szCs w:val="22"/>
          <w:lang w:val="en-GB" w:eastAsia="zh-CN"/>
        </w:rPr>
        <w:drawing>
          <wp:inline distT="0" distB="0" distL="0" distR="0" wp14:anchorId="4F1A13A5" wp14:editId="0DBCE47C">
            <wp:extent cx="4584700" cy="27559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3735F89F" w14:textId="7E151E9D" w:rsidR="004C4F32" w:rsidRPr="00702834" w:rsidRDefault="00620587" w:rsidP="00C24BA5">
      <w:pPr>
        <w:pStyle w:val="Caption"/>
        <w:rPr>
          <w:sz w:val="22"/>
          <w:szCs w:val="22"/>
        </w:rPr>
      </w:pPr>
      <w:r w:rsidRPr="00702834">
        <w:t xml:space="preserve">Figure </w:t>
      </w:r>
      <w:r w:rsidRPr="00702834">
        <w:fldChar w:fldCharType="begin"/>
      </w:r>
      <w:r w:rsidRPr="00702834">
        <w:instrText xml:space="preserve"> SEQ Figure \* ARABIC </w:instrText>
      </w:r>
      <w:r w:rsidRPr="00702834">
        <w:fldChar w:fldCharType="separate"/>
      </w:r>
      <w:r w:rsidR="009058E4" w:rsidRPr="00702834">
        <w:rPr>
          <w:noProof/>
        </w:rPr>
        <w:t>2</w:t>
      </w:r>
      <w:r w:rsidRPr="00702834">
        <w:fldChar w:fldCharType="end"/>
      </w:r>
      <w:r w:rsidR="00844FC8" w:rsidRPr="00702834">
        <w:t xml:space="preserve">: </w:t>
      </w:r>
      <w:r w:rsidR="0022485D" w:rsidRPr="00702834">
        <w:t>C</w:t>
      </w:r>
      <w:r w:rsidR="00844FC8" w:rsidRPr="00702834">
        <w:t xml:space="preserve">omparison of the total number of containers booked in </w:t>
      </w:r>
      <w:r w:rsidR="00733D4C" w:rsidRPr="00702834">
        <w:t xml:space="preserve">poor, </w:t>
      </w:r>
      <w:r w:rsidR="00844FC8" w:rsidRPr="00702834">
        <w:t xml:space="preserve">fair and </w:t>
      </w:r>
      <w:r w:rsidR="00733D4C" w:rsidRPr="00702834">
        <w:t>good</w:t>
      </w:r>
      <w:r w:rsidR="00A5454C" w:rsidRPr="00702834">
        <w:t xml:space="preserve"> </w:t>
      </w:r>
      <w:r w:rsidR="00844FC8" w:rsidRPr="00702834">
        <w:t>economic conditions</w:t>
      </w:r>
      <w:r w:rsidR="00A50956" w:rsidRPr="00702834">
        <w:rPr>
          <w:sz w:val="22"/>
          <w:szCs w:val="22"/>
        </w:rPr>
        <w:t xml:space="preserve"> </w:t>
      </w:r>
      <w:bookmarkEnd w:id="1"/>
      <w:bookmarkEnd w:id="2"/>
      <w:bookmarkEnd w:id="3"/>
      <w:bookmarkEnd w:id="4"/>
    </w:p>
    <w:p w14:paraId="35C60784" w14:textId="77777777" w:rsidR="00F04638" w:rsidRPr="00702834" w:rsidRDefault="00F04638" w:rsidP="00850E5C">
      <w:pPr>
        <w:pStyle w:val="MainText"/>
        <w:ind w:firstLine="0"/>
        <w:rPr>
          <w:b/>
          <w:i/>
          <w:sz w:val="22"/>
          <w:szCs w:val="22"/>
        </w:rPr>
      </w:pPr>
    </w:p>
    <w:p w14:paraId="1FC6D03D" w14:textId="47D0F14E" w:rsidR="00B6078B" w:rsidRPr="00702834" w:rsidRDefault="00B6078B" w:rsidP="00850E5C">
      <w:pPr>
        <w:pStyle w:val="MainText"/>
        <w:ind w:firstLine="0"/>
        <w:rPr>
          <w:b/>
          <w:i/>
          <w:sz w:val="22"/>
          <w:szCs w:val="22"/>
        </w:rPr>
      </w:pPr>
      <w:r w:rsidRPr="00702834">
        <w:rPr>
          <w:b/>
          <w:i/>
          <w:sz w:val="22"/>
          <w:szCs w:val="22"/>
        </w:rPr>
        <w:t xml:space="preserve">Results on </w:t>
      </w:r>
      <w:r w:rsidR="00FA09B8" w:rsidRPr="00702834">
        <w:rPr>
          <w:b/>
          <w:i/>
          <w:sz w:val="22"/>
          <w:szCs w:val="22"/>
        </w:rPr>
        <w:t>container</w:t>
      </w:r>
      <w:r w:rsidRPr="00702834">
        <w:rPr>
          <w:b/>
          <w:i/>
          <w:sz w:val="22"/>
          <w:szCs w:val="22"/>
        </w:rPr>
        <w:t xml:space="preserve"> loading</w:t>
      </w:r>
      <w:r w:rsidR="009109F5" w:rsidRPr="00702834">
        <w:rPr>
          <w:b/>
          <w:i/>
          <w:sz w:val="22"/>
          <w:szCs w:val="22"/>
        </w:rPr>
        <w:t xml:space="preserve"> plan</w:t>
      </w:r>
    </w:p>
    <w:p w14:paraId="15EAF8A1" w14:textId="633C7024" w:rsidR="006551F8" w:rsidRPr="00702834" w:rsidRDefault="002E16C2" w:rsidP="001D0898">
      <w:pPr>
        <w:pStyle w:val="MainText"/>
        <w:ind w:firstLine="0"/>
        <w:rPr>
          <w:sz w:val="22"/>
          <w:szCs w:val="22"/>
        </w:rPr>
      </w:pPr>
      <w:r w:rsidRPr="00702834">
        <w:rPr>
          <w:sz w:val="22"/>
          <w:szCs w:val="22"/>
        </w:rPr>
        <w:t xml:space="preserve">The </w:t>
      </w:r>
      <w:r w:rsidR="00096648" w:rsidRPr="00702834">
        <w:rPr>
          <w:sz w:val="22"/>
          <w:szCs w:val="22"/>
        </w:rPr>
        <w:t>experiment</w:t>
      </w:r>
      <w:r w:rsidRPr="00702834">
        <w:rPr>
          <w:sz w:val="22"/>
          <w:szCs w:val="22"/>
        </w:rPr>
        <w:t>s</w:t>
      </w:r>
      <w:r w:rsidR="00096648" w:rsidRPr="00702834">
        <w:rPr>
          <w:sz w:val="22"/>
          <w:szCs w:val="22"/>
        </w:rPr>
        <w:t xml:space="preserve"> </w:t>
      </w:r>
      <w:r w:rsidRPr="00702834">
        <w:rPr>
          <w:sz w:val="22"/>
          <w:szCs w:val="22"/>
        </w:rPr>
        <w:t xml:space="preserve">give optimal plans for booking of containers and loading of </w:t>
      </w:r>
      <w:r w:rsidR="006551F8" w:rsidRPr="00702834">
        <w:rPr>
          <w:sz w:val="22"/>
          <w:szCs w:val="22"/>
        </w:rPr>
        <w:t xml:space="preserve">cargos </w:t>
      </w:r>
      <w:r w:rsidRPr="00702834">
        <w:rPr>
          <w:sz w:val="22"/>
          <w:szCs w:val="22"/>
        </w:rPr>
        <w:t>in</w:t>
      </w:r>
      <w:r w:rsidR="006551F8" w:rsidRPr="00702834">
        <w:rPr>
          <w:sz w:val="22"/>
          <w:szCs w:val="22"/>
        </w:rPr>
        <w:t xml:space="preserve"> the regions and the hub</w:t>
      </w:r>
      <w:r w:rsidR="00096648" w:rsidRPr="00702834">
        <w:rPr>
          <w:sz w:val="22"/>
          <w:szCs w:val="22"/>
        </w:rPr>
        <w:t xml:space="preserve"> </w:t>
      </w:r>
      <w:r w:rsidRPr="00702834">
        <w:rPr>
          <w:sz w:val="22"/>
          <w:szCs w:val="22"/>
        </w:rPr>
        <w:t>under the different economic</w:t>
      </w:r>
      <w:r w:rsidR="000F677F" w:rsidRPr="00702834">
        <w:rPr>
          <w:sz w:val="22"/>
          <w:szCs w:val="22"/>
        </w:rPr>
        <w:t xml:space="preserve"> condition</w:t>
      </w:r>
      <w:r w:rsidRPr="00702834">
        <w:rPr>
          <w:sz w:val="22"/>
          <w:szCs w:val="22"/>
        </w:rPr>
        <w:t>s</w:t>
      </w:r>
      <w:r w:rsidR="006551F8" w:rsidRPr="00702834">
        <w:rPr>
          <w:sz w:val="22"/>
          <w:szCs w:val="22"/>
        </w:rPr>
        <w:t xml:space="preserve">. </w:t>
      </w:r>
      <w:r w:rsidRPr="00702834">
        <w:rPr>
          <w:sz w:val="22"/>
          <w:szCs w:val="22"/>
        </w:rPr>
        <w:t>In the results,</w:t>
      </w:r>
      <w:r w:rsidR="006F08B7" w:rsidRPr="00702834">
        <w:rPr>
          <w:sz w:val="22"/>
          <w:szCs w:val="22"/>
        </w:rPr>
        <w:t xml:space="preserve"> the </w:t>
      </w:r>
      <w:r w:rsidR="009C1EC4" w:rsidRPr="00702834">
        <w:rPr>
          <w:sz w:val="22"/>
          <w:szCs w:val="22"/>
        </w:rPr>
        <w:t>small</w:t>
      </w:r>
      <w:r w:rsidR="006F08B7" w:rsidRPr="00702834">
        <w:rPr>
          <w:sz w:val="22"/>
          <w:szCs w:val="22"/>
        </w:rPr>
        <w:t xml:space="preserve">, </w:t>
      </w:r>
      <w:proofErr w:type="gramStart"/>
      <w:r w:rsidR="006F08B7" w:rsidRPr="00702834">
        <w:rPr>
          <w:sz w:val="22"/>
          <w:szCs w:val="22"/>
        </w:rPr>
        <w:t>medium</w:t>
      </w:r>
      <w:proofErr w:type="gramEnd"/>
      <w:r w:rsidR="006F08B7" w:rsidRPr="00702834">
        <w:rPr>
          <w:sz w:val="22"/>
          <w:szCs w:val="22"/>
        </w:rPr>
        <w:t xml:space="preserve"> and </w:t>
      </w:r>
      <w:r w:rsidR="009C1EC4" w:rsidRPr="00702834">
        <w:rPr>
          <w:sz w:val="22"/>
          <w:szCs w:val="22"/>
        </w:rPr>
        <w:t xml:space="preserve">large </w:t>
      </w:r>
      <w:r w:rsidR="006F08B7" w:rsidRPr="00702834">
        <w:rPr>
          <w:sz w:val="22"/>
          <w:szCs w:val="22"/>
        </w:rPr>
        <w:t xml:space="preserve">cargos </w:t>
      </w:r>
      <w:r w:rsidR="000F0B8F" w:rsidRPr="00702834">
        <w:rPr>
          <w:sz w:val="22"/>
          <w:szCs w:val="22"/>
        </w:rPr>
        <w:t>for Destination</w:t>
      </w:r>
      <w:r w:rsidR="006F08B7" w:rsidRPr="00702834">
        <w:rPr>
          <w:sz w:val="22"/>
          <w:szCs w:val="22"/>
        </w:rPr>
        <w:t xml:space="preserve"> </w:t>
      </w:r>
      <w:r w:rsidR="000F0B8F" w:rsidRPr="00702834">
        <w:rPr>
          <w:sz w:val="22"/>
          <w:szCs w:val="22"/>
        </w:rPr>
        <w:t>α are</w:t>
      </w:r>
      <w:r w:rsidR="006F08B7" w:rsidRPr="00702834">
        <w:rPr>
          <w:sz w:val="22"/>
          <w:szCs w:val="22"/>
        </w:rPr>
        <w:t xml:space="preserve"> denoted by capital letters</w:t>
      </w:r>
      <w:r w:rsidR="00AB4588" w:rsidRPr="00702834">
        <w:rPr>
          <w:sz w:val="22"/>
          <w:szCs w:val="22"/>
        </w:rPr>
        <w:t xml:space="preserve">, </w:t>
      </w:r>
      <w:r w:rsidR="009C1EC4" w:rsidRPr="00702834">
        <w:rPr>
          <w:sz w:val="22"/>
          <w:szCs w:val="22"/>
        </w:rPr>
        <w:t>S</w:t>
      </w:r>
      <w:r w:rsidR="00096648" w:rsidRPr="00702834">
        <w:rPr>
          <w:sz w:val="22"/>
          <w:szCs w:val="22"/>
        </w:rPr>
        <w:t xml:space="preserve">, M and </w:t>
      </w:r>
      <w:r w:rsidR="009C1EC4" w:rsidRPr="00702834">
        <w:rPr>
          <w:sz w:val="22"/>
          <w:szCs w:val="22"/>
        </w:rPr>
        <w:t>L</w:t>
      </w:r>
      <w:r w:rsidR="006F08B7" w:rsidRPr="00702834">
        <w:rPr>
          <w:sz w:val="22"/>
          <w:szCs w:val="22"/>
        </w:rPr>
        <w:t xml:space="preserve">, and those for Destination β by small letters, </w:t>
      </w:r>
      <w:r w:rsidR="009C1EC4" w:rsidRPr="00702834">
        <w:rPr>
          <w:sz w:val="22"/>
          <w:szCs w:val="22"/>
        </w:rPr>
        <w:t>s</w:t>
      </w:r>
      <w:r w:rsidR="00096648" w:rsidRPr="00702834">
        <w:rPr>
          <w:sz w:val="22"/>
          <w:szCs w:val="22"/>
        </w:rPr>
        <w:t xml:space="preserve">, m and </w:t>
      </w:r>
      <w:r w:rsidR="009C1EC4" w:rsidRPr="00702834">
        <w:rPr>
          <w:sz w:val="22"/>
          <w:szCs w:val="22"/>
        </w:rPr>
        <w:t>l</w:t>
      </w:r>
      <w:r w:rsidR="006F08B7" w:rsidRPr="00702834">
        <w:rPr>
          <w:sz w:val="22"/>
          <w:szCs w:val="22"/>
        </w:rPr>
        <w:t>.</w:t>
      </w:r>
      <w:r w:rsidR="00096648" w:rsidRPr="00702834">
        <w:rPr>
          <w:sz w:val="22"/>
          <w:szCs w:val="22"/>
        </w:rPr>
        <w:t xml:space="preserve"> The results on how to load cargos into containers in each region are</w:t>
      </w:r>
      <w:r w:rsidR="00BA5ED0" w:rsidRPr="00702834">
        <w:rPr>
          <w:sz w:val="22"/>
          <w:szCs w:val="22"/>
        </w:rPr>
        <w:t xml:space="preserve"> given in Table C1 of Appendix C</w:t>
      </w:r>
      <w:r w:rsidR="00096648" w:rsidRPr="00702834">
        <w:rPr>
          <w:sz w:val="22"/>
          <w:szCs w:val="22"/>
        </w:rPr>
        <w:t>; and results on the loading plans at t</w:t>
      </w:r>
      <w:r w:rsidR="00BA5ED0" w:rsidRPr="00702834">
        <w:rPr>
          <w:sz w:val="22"/>
          <w:szCs w:val="22"/>
        </w:rPr>
        <w:t>he hub are summarized in Table C2 of Appendix C</w:t>
      </w:r>
      <w:r w:rsidR="00096648" w:rsidRPr="00702834">
        <w:rPr>
          <w:sz w:val="22"/>
          <w:szCs w:val="22"/>
        </w:rPr>
        <w:t xml:space="preserve">. Both are second-stage decisions in our proposed model. </w:t>
      </w:r>
    </w:p>
    <w:p w14:paraId="642B21CE" w14:textId="1E11C553" w:rsidR="00096648" w:rsidRPr="00702834" w:rsidRDefault="00F848B6" w:rsidP="00F848B6">
      <w:pPr>
        <w:pStyle w:val="MainText"/>
        <w:tabs>
          <w:tab w:val="left" w:pos="284"/>
        </w:tabs>
        <w:ind w:firstLine="0"/>
        <w:rPr>
          <w:sz w:val="22"/>
          <w:szCs w:val="22"/>
        </w:rPr>
      </w:pPr>
      <w:r w:rsidRPr="00702834">
        <w:rPr>
          <w:sz w:val="22"/>
          <w:szCs w:val="22"/>
        </w:rPr>
        <w:tab/>
      </w:r>
      <w:r w:rsidR="00096648" w:rsidRPr="00702834">
        <w:rPr>
          <w:sz w:val="22"/>
          <w:szCs w:val="22"/>
        </w:rPr>
        <w:t xml:space="preserve">Here we illustrate </w:t>
      </w:r>
      <w:r w:rsidR="00C85EBD" w:rsidRPr="00702834">
        <w:rPr>
          <w:sz w:val="22"/>
          <w:szCs w:val="22"/>
        </w:rPr>
        <w:t>the</w:t>
      </w:r>
      <w:r w:rsidR="00467787" w:rsidRPr="00702834">
        <w:rPr>
          <w:sz w:val="22"/>
          <w:szCs w:val="22"/>
        </w:rPr>
        <w:t xml:space="preserve"> Test </w:t>
      </w:r>
      <w:r w:rsidR="00064971" w:rsidRPr="00702834">
        <w:rPr>
          <w:sz w:val="22"/>
          <w:szCs w:val="22"/>
        </w:rPr>
        <w:t>II</w:t>
      </w:r>
      <w:r w:rsidR="00467787" w:rsidRPr="00702834">
        <w:rPr>
          <w:sz w:val="22"/>
          <w:szCs w:val="22"/>
        </w:rPr>
        <w:t>I, good economy</w:t>
      </w:r>
      <w:r w:rsidR="00064971" w:rsidRPr="00702834">
        <w:rPr>
          <w:sz w:val="22"/>
          <w:szCs w:val="22"/>
        </w:rPr>
        <w:t>,</w:t>
      </w:r>
      <w:r w:rsidR="00096648" w:rsidRPr="00702834">
        <w:rPr>
          <w:sz w:val="22"/>
          <w:szCs w:val="22"/>
        </w:rPr>
        <w:t xml:space="preserve"> </w:t>
      </w:r>
      <w:r w:rsidR="00115195" w:rsidRPr="00702834">
        <w:rPr>
          <w:sz w:val="22"/>
          <w:szCs w:val="22"/>
        </w:rPr>
        <w:t xml:space="preserve">results </w:t>
      </w:r>
      <w:r w:rsidR="00096648" w:rsidRPr="00702834">
        <w:rPr>
          <w:sz w:val="22"/>
          <w:szCs w:val="22"/>
        </w:rPr>
        <w:t xml:space="preserve">under different demand scenarios by Figure </w:t>
      </w:r>
      <w:r w:rsidR="00136FB2" w:rsidRPr="00702834">
        <w:rPr>
          <w:sz w:val="22"/>
          <w:szCs w:val="22"/>
        </w:rPr>
        <w:t>3</w:t>
      </w:r>
      <w:r w:rsidR="00096648" w:rsidRPr="00702834">
        <w:rPr>
          <w:sz w:val="22"/>
          <w:szCs w:val="22"/>
        </w:rPr>
        <w:t xml:space="preserve"> (high demand), Figure </w:t>
      </w:r>
      <w:r w:rsidR="00136FB2" w:rsidRPr="00702834">
        <w:rPr>
          <w:sz w:val="22"/>
          <w:szCs w:val="22"/>
        </w:rPr>
        <w:t>4</w:t>
      </w:r>
      <w:r w:rsidR="00096648" w:rsidRPr="00702834">
        <w:rPr>
          <w:sz w:val="22"/>
          <w:szCs w:val="22"/>
        </w:rPr>
        <w:t xml:space="preserve"> (medium demand) and Figure </w:t>
      </w:r>
      <w:r w:rsidR="00136FB2" w:rsidRPr="00702834">
        <w:rPr>
          <w:sz w:val="22"/>
          <w:szCs w:val="22"/>
        </w:rPr>
        <w:t>5</w:t>
      </w:r>
      <w:r w:rsidR="00286CBB" w:rsidRPr="00702834">
        <w:rPr>
          <w:sz w:val="22"/>
          <w:szCs w:val="22"/>
        </w:rPr>
        <w:t xml:space="preserve"> (low demand). </w:t>
      </w:r>
      <w:r w:rsidR="007F003F" w:rsidRPr="00702834">
        <w:rPr>
          <w:sz w:val="22"/>
          <w:szCs w:val="22"/>
        </w:rPr>
        <w:t xml:space="preserve">In each figure, </w:t>
      </w:r>
      <w:r w:rsidR="0094133C" w:rsidRPr="00702834">
        <w:rPr>
          <w:sz w:val="22"/>
          <w:szCs w:val="22"/>
        </w:rPr>
        <w:t>c</w:t>
      </w:r>
      <w:r w:rsidR="007F003F" w:rsidRPr="00702834">
        <w:rPr>
          <w:sz w:val="22"/>
          <w:szCs w:val="22"/>
        </w:rPr>
        <w:t xml:space="preserve">ontainers </w:t>
      </w:r>
      <w:r w:rsidR="00467787" w:rsidRPr="00702834">
        <w:rPr>
          <w:sz w:val="22"/>
          <w:szCs w:val="22"/>
        </w:rPr>
        <w:t xml:space="preserve">loaded in </w:t>
      </w:r>
      <w:r w:rsidR="007F003F" w:rsidRPr="00702834">
        <w:rPr>
          <w:sz w:val="22"/>
          <w:szCs w:val="22"/>
        </w:rPr>
        <w:t>Region</w:t>
      </w:r>
      <w:r w:rsidR="00467787" w:rsidRPr="00702834">
        <w:rPr>
          <w:sz w:val="22"/>
          <w:szCs w:val="22"/>
        </w:rPr>
        <w:t>s</w:t>
      </w:r>
      <w:r w:rsidR="007F003F" w:rsidRPr="00702834">
        <w:rPr>
          <w:sz w:val="22"/>
          <w:szCs w:val="22"/>
        </w:rPr>
        <w:t xml:space="preserve"> A and B are pre-booked containers</w:t>
      </w:r>
      <w:r w:rsidR="00467787" w:rsidRPr="00702834">
        <w:rPr>
          <w:sz w:val="22"/>
          <w:szCs w:val="22"/>
        </w:rPr>
        <w:t>. I</w:t>
      </w:r>
      <w:r w:rsidR="007F003F" w:rsidRPr="00702834">
        <w:rPr>
          <w:sz w:val="22"/>
          <w:szCs w:val="22"/>
        </w:rPr>
        <w:t xml:space="preserve">nformation </w:t>
      </w:r>
      <w:r w:rsidR="00467787" w:rsidRPr="00702834">
        <w:rPr>
          <w:sz w:val="22"/>
          <w:szCs w:val="22"/>
        </w:rPr>
        <w:t xml:space="preserve">concerning </w:t>
      </w:r>
      <w:r w:rsidR="007F003F" w:rsidRPr="00702834">
        <w:rPr>
          <w:sz w:val="22"/>
          <w:szCs w:val="22"/>
        </w:rPr>
        <w:t>the container type and the loading plans</w:t>
      </w:r>
      <w:r w:rsidR="0094133C" w:rsidRPr="00702834">
        <w:rPr>
          <w:sz w:val="22"/>
          <w:szCs w:val="22"/>
        </w:rPr>
        <w:t xml:space="preserve"> are shown under each container</w:t>
      </w:r>
      <w:r w:rsidR="00467787" w:rsidRPr="00702834">
        <w:rPr>
          <w:sz w:val="22"/>
          <w:szCs w:val="22"/>
        </w:rPr>
        <w:t xml:space="preserve">. Containers </w:t>
      </w:r>
      <w:proofErr w:type="spellStart"/>
      <w:r w:rsidR="007F003F" w:rsidRPr="00702834">
        <w:rPr>
          <w:sz w:val="22"/>
          <w:szCs w:val="22"/>
        </w:rPr>
        <w:t>colo</w:t>
      </w:r>
      <w:r w:rsidR="00B43E47" w:rsidRPr="00702834">
        <w:rPr>
          <w:sz w:val="22"/>
          <w:szCs w:val="22"/>
        </w:rPr>
        <w:t>u</w:t>
      </w:r>
      <w:r w:rsidR="007F003F" w:rsidRPr="00702834">
        <w:rPr>
          <w:sz w:val="22"/>
          <w:szCs w:val="22"/>
        </w:rPr>
        <w:t>red</w:t>
      </w:r>
      <w:proofErr w:type="spellEnd"/>
      <w:r w:rsidR="007F003F" w:rsidRPr="00702834">
        <w:rPr>
          <w:sz w:val="22"/>
          <w:szCs w:val="22"/>
        </w:rPr>
        <w:t xml:space="preserve"> in </w:t>
      </w:r>
      <w:r w:rsidR="007F003F" w:rsidRPr="00702834">
        <w:rPr>
          <w:i/>
          <w:iCs/>
          <w:sz w:val="22"/>
          <w:szCs w:val="22"/>
        </w:rPr>
        <w:t>green</w:t>
      </w:r>
      <w:r w:rsidR="007F003F" w:rsidRPr="00702834">
        <w:rPr>
          <w:sz w:val="22"/>
          <w:szCs w:val="22"/>
        </w:rPr>
        <w:t xml:space="preserve"> </w:t>
      </w:r>
      <w:r w:rsidR="00467787" w:rsidRPr="00702834">
        <w:rPr>
          <w:sz w:val="22"/>
          <w:szCs w:val="22"/>
        </w:rPr>
        <w:t xml:space="preserve">in Region A will be </w:t>
      </w:r>
      <w:r w:rsidR="0057344F" w:rsidRPr="00702834">
        <w:rPr>
          <w:sz w:val="22"/>
          <w:szCs w:val="22"/>
        </w:rPr>
        <w:t>“</w:t>
      </w:r>
      <w:r w:rsidR="007F003F" w:rsidRPr="00702834">
        <w:rPr>
          <w:sz w:val="22"/>
          <w:szCs w:val="22"/>
        </w:rPr>
        <w:t>re-used</w:t>
      </w:r>
      <w:r w:rsidR="0057344F" w:rsidRPr="00702834">
        <w:rPr>
          <w:sz w:val="22"/>
          <w:szCs w:val="22"/>
        </w:rPr>
        <w:t>”</w:t>
      </w:r>
      <w:r w:rsidR="007F003F" w:rsidRPr="00702834">
        <w:rPr>
          <w:sz w:val="22"/>
          <w:szCs w:val="22"/>
        </w:rPr>
        <w:t xml:space="preserve"> in the hub consolidation process and then transported further to the destinations</w:t>
      </w:r>
      <w:r w:rsidR="00467787" w:rsidRPr="00702834">
        <w:rPr>
          <w:sz w:val="22"/>
          <w:szCs w:val="22"/>
        </w:rPr>
        <w:t>. Similarly</w:t>
      </w:r>
      <w:r w:rsidR="007F003F" w:rsidRPr="00702834">
        <w:rPr>
          <w:sz w:val="22"/>
          <w:szCs w:val="22"/>
        </w:rPr>
        <w:t xml:space="preserve">, containers </w:t>
      </w:r>
      <w:proofErr w:type="spellStart"/>
      <w:r w:rsidR="007F003F" w:rsidRPr="00702834">
        <w:rPr>
          <w:sz w:val="22"/>
          <w:szCs w:val="22"/>
        </w:rPr>
        <w:t>colo</w:t>
      </w:r>
      <w:r w:rsidR="00B43E47" w:rsidRPr="00702834">
        <w:rPr>
          <w:sz w:val="22"/>
          <w:szCs w:val="22"/>
        </w:rPr>
        <w:t>u</w:t>
      </w:r>
      <w:r w:rsidR="007F003F" w:rsidRPr="00702834">
        <w:rPr>
          <w:sz w:val="22"/>
          <w:szCs w:val="22"/>
        </w:rPr>
        <w:t>red</w:t>
      </w:r>
      <w:proofErr w:type="spellEnd"/>
      <w:r w:rsidR="007F003F" w:rsidRPr="00702834">
        <w:rPr>
          <w:sz w:val="22"/>
          <w:szCs w:val="22"/>
        </w:rPr>
        <w:t xml:space="preserve"> </w:t>
      </w:r>
      <w:r w:rsidR="007F003F" w:rsidRPr="00702834">
        <w:rPr>
          <w:i/>
          <w:iCs/>
          <w:sz w:val="22"/>
          <w:szCs w:val="22"/>
        </w:rPr>
        <w:t>blue</w:t>
      </w:r>
      <w:r w:rsidR="007F003F" w:rsidRPr="00702834">
        <w:rPr>
          <w:sz w:val="22"/>
          <w:szCs w:val="22"/>
        </w:rPr>
        <w:t xml:space="preserve"> are </w:t>
      </w:r>
      <w:r w:rsidR="00C85EBD" w:rsidRPr="00702834">
        <w:rPr>
          <w:sz w:val="22"/>
          <w:szCs w:val="22"/>
        </w:rPr>
        <w:t xml:space="preserve">also </w:t>
      </w:r>
      <w:r w:rsidR="0057344F" w:rsidRPr="00702834">
        <w:rPr>
          <w:sz w:val="22"/>
          <w:szCs w:val="22"/>
        </w:rPr>
        <w:t>“</w:t>
      </w:r>
      <w:r w:rsidR="007F003F" w:rsidRPr="00702834">
        <w:rPr>
          <w:sz w:val="22"/>
          <w:szCs w:val="22"/>
        </w:rPr>
        <w:t>re-used</w:t>
      </w:r>
      <w:r w:rsidR="0057344F" w:rsidRPr="00702834">
        <w:rPr>
          <w:sz w:val="22"/>
          <w:szCs w:val="22"/>
        </w:rPr>
        <w:t>”</w:t>
      </w:r>
      <w:r w:rsidR="007F003F" w:rsidRPr="00702834">
        <w:rPr>
          <w:sz w:val="22"/>
          <w:szCs w:val="22"/>
        </w:rPr>
        <w:t xml:space="preserve"> containers, but </w:t>
      </w:r>
      <w:r w:rsidR="00F85736" w:rsidRPr="00702834">
        <w:rPr>
          <w:sz w:val="22"/>
          <w:szCs w:val="22"/>
        </w:rPr>
        <w:t xml:space="preserve">they </w:t>
      </w:r>
      <w:r w:rsidR="00467787" w:rsidRPr="00702834">
        <w:rPr>
          <w:sz w:val="22"/>
          <w:szCs w:val="22"/>
        </w:rPr>
        <w:t>originat</w:t>
      </w:r>
      <w:r w:rsidR="00F85736" w:rsidRPr="00702834">
        <w:rPr>
          <w:sz w:val="22"/>
          <w:szCs w:val="22"/>
        </w:rPr>
        <w:t>e</w:t>
      </w:r>
      <w:r w:rsidR="00467787" w:rsidRPr="00702834">
        <w:rPr>
          <w:sz w:val="22"/>
          <w:szCs w:val="22"/>
        </w:rPr>
        <w:t xml:space="preserve"> </w:t>
      </w:r>
      <w:r w:rsidR="007F003F" w:rsidRPr="00702834">
        <w:rPr>
          <w:sz w:val="22"/>
          <w:szCs w:val="22"/>
        </w:rPr>
        <w:t>from Region B</w:t>
      </w:r>
      <w:r w:rsidR="003E3966" w:rsidRPr="00702834">
        <w:rPr>
          <w:sz w:val="22"/>
          <w:szCs w:val="22"/>
        </w:rPr>
        <w:t>.</w:t>
      </w:r>
      <w:r w:rsidR="00467787" w:rsidRPr="00702834">
        <w:rPr>
          <w:sz w:val="22"/>
          <w:szCs w:val="22"/>
        </w:rPr>
        <w:t xml:space="preserve"> Containers </w:t>
      </w:r>
      <w:proofErr w:type="spellStart"/>
      <w:r w:rsidR="0057344F" w:rsidRPr="00702834">
        <w:rPr>
          <w:sz w:val="22"/>
          <w:szCs w:val="22"/>
        </w:rPr>
        <w:t>colo</w:t>
      </w:r>
      <w:r w:rsidR="006F08B7" w:rsidRPr="00702834">
        <w:rPr>
          <w:sz w:val="22"/>
          <w:szCs w:val="22"/>
        </w:rPr>
        <w:t>u</w:t>
      </w:r>
      <w:r w:rsidR="0057344F" w:rsidRPr="00702834">
        <w:rPr>
          <w:sz w:val="22"/>
          <w:szCs w:val="22"/>
        </w:rPr>
        <w:t>red</w:t>
      </w:r>
      <w:proofErr w:type="spellEnd"/>
      <w:r w:rsidR="0057344F" w:rsidRPr="00702834">
        <w:rPr>
          <w:sz w:val="22"/>
          <w:szCs w:val="22"/>
        </w:rPr>
        <w:t xml:space="preserve"> </w:t>
      </w:r>
      <w:r w:rsidR="0057344F" w:rsidRPr="00702834">
        <w:rPr>
          <w:i/>
          <w:iCs/>
          <w:sz w:val="22"/>
          <w:szCs w:val="22"/>
        </w:rPr>
        <w:t>yellow</w:t>
      </w:r>
      <w:r w:rsidR="0057344F" w:rsidRPr="00702834">
        <w:rPr>
          <w:sz w:val="22"/>
          <w:szCs w:val="22"/>
        </w:rPr>
        <w:t xml:space="preserve"> are pre-booked containers at the hub; containers </w:t>
      </w:r>
      <w:proofErr w:type="spellStart"/>
      <w:r w:rsidR="0057344F" w:rsidRPr="00702834">
        <w:rPr>
          <w:sz w:val="22"/>
          <w:szCs w:val="22"/>
        </w:rPr>
        <w:t>colo</w:t>
      </w:r>
      <w:r w:rsidR="00B43E47" w:rsidRPr="00702834">
        <w:rPr>
          <w:sz w:val="22"/>
          <w:szCs w:val="22"/>
        </w:rPr>
        <w:t>u</w:t>
      </w:r>
      <w:r w:rsidR="0057344F" w:rsidRPr="00702834">
        <w:rPr>
          <w:sz w:val="22"/>
          <w:szCs w:val="22"/>
        </w:rPr>
        <w:t>red</w:t>
      </w:r>
      <w:proofErr w:type="spellEnd"/>
      <w:r w:rsidR="0057344F" w:rsidRPr="00702834">
        <w:rPr>
          <w:sz w:val="22"/>
          <w:szCs w:val="22"/>
        </w:rPr>
        <w:t xml:space="preserve"> </w:t>
      </w:r>
      <w:r w:rsidR="0057344F" w:rsidRPr="00702834">
        <w:rPr>
          <w:i/>
          <w:iCs/>
          <w:sz w:val="22"/>
          <w:szCs w:val="22"/>
        </w:rPr>
        <w:t>white</w:t>
      </w:r>
      <w:r w:rsidR="0057344F" w:rsidRPr="00702834">
        <w:rPr>
          <w:sz w:val="22"/>
          <w:szCs w:val="22"/>
        </w:rPr>
        <w:t xml:space="preserve"> </w:t>
      </w:r>
      <w:r w:rsidR="00090A53" w:rsidRPr="00702834">
        <w:rPr>
          <w:sz w:val="22"/>
          <w:szCs w:val="22"/>
        </w:rPr>
        <w:t xml:space="preserve">at Region A and Region B </w:t>
      </w:r>
      <w:r w:rsidR="0057344F" w:rsidRPr="00702834">
        <w:rPr>
          <w:sz w:val="22"/>
          <w:szCs w:val="22"/>
        </w:rPr>
        <w:t xml:space="preserve">will be used to transport cargos from regions to the hub but are not used in the hub consolidation </w:t>
      </w:r>
      <w:proofErr w:type="gramStart"/>
      <w:r w:rsidR="0057344F" w:rsidRPr="00702834">
        <w:rPr>
          <w:sz w:val="22"/>
          <w:szCs w:val="22"/>
        </w:rPr>
        <w:t>process, and</w:t>
      </w:r>
      <w:proofErr w:type="gramEnd"/>
      <w:r w:rsidR="0057344F" w:rsidRPr="00702834">
        <w:rPr>
          <w:sz w:val="22"/>
          <w:szCs w:val="22"/>
        </w:rPr>
        <w:t xml:space="preserve"> will then be kept by the airline company</w:t>
      </w:r>
      <w:r w:rsidR="000B2DF7" w:rsidRPr="00702834">
        <w:rPr>
          <w:sz w:val="22"/>
          <w:szCs w:val="22"/>
        </w:rPr>
        <w:t xml:space="preserve"> at no extra charge</w:t>
      </w:r>
      <w:r w:rsidR="00131146" w:rsidRPr="00702834">
        <w:rPr>
          <w:sz w:val="22"/>
          <w:szCs w:val="22"/>
        </w:rPr>
        <w:t xml:space="preserve">. Containers </w:t>
      </w:r>
      <w:proofErr w:type="spellStart"/>
      <w:r w:rsidR="00AF7B7A" w:rsidRPr="00702834">
        <w:rPr>
          <w:sz w:val="22"/>
          <w:szCs w:val="22"/>
        </w:rPr>
        <w:t>colo</w:t>
      </w:r>
      <w:r w:rsidR="006513BE" w:rsidRPr="00702834">
        <w:rPr>
          <w:sz w:val="22"/>
          <w:szCs w:val="22"/>
        </w:rPr>
        <w:t>u</w:t>
      </w:r>
      <w:r w:rsidR="00AF7B7A" w:rsidRPr="00702834">
        <w:rPr>
          <w:sz w:val="22"/>
          <w:szCs w:val="22"/>
        </w:rPr>
        <w:t>red</w:t>
      </w:r>
      <w:proofErr w:type="spellEnd"/>
      <w:r w:rsidR="00AF7B7A" w:rsidRPr="00702834">
        <w:rPr>
          <w:sz w:val="22"/>
          <w:szCs w:val="22"/>
        </w:rPr>
        <w:t xml:space="preserve"> in </w:t>
      </w:r>
      <w:r w:rsidR="00AF7B7A" w:rsidRPr="00702834">
        <w:rPr>
          <w:i/>
          <w:iCs/>
          <w:sz w:val="22"/>
          <w:szCs w:val="22"/>
        </w:rPr>
        <w:t>red</w:t>
      </w:r>
      <w:r w:rsidR="00AF7B7A" w:rsidRPr="00702834">
        <w:rPr>
          <w:sz w:val="22"/>
          <w:szCs w:val="22"/>
        </w:rPr>
        <w:t xml:space="preserve"> are </w:t>
      </w:r>
      <w:r w:rsidR="00AF7B7A" w:rsidRPr="00702834">
        <w:rPr>
          <w:sz w:val="22"/>
          <w:szCs w:val="22"/>
        </w:rPr>
        <w:lastRenderedPageBreak/>
        <w:t xml:space="preserve">pre-booked containers at regions and hub, but will not be </w:t>
      </w:r>
      <w:r w:rsidR="000B2DF7" w:rsidRPr="00702834">
        <w:rPr>
          <w:sz w:val="22"/>
          <w:szCs w:val="22"/>
        </w:rPr>
        <w:t>needed</w:t>
      </w:r>
      <w:r w:rsidR="00AF7B7A" w:rsidRPr="00702834">
        <w:rPr>
          <w:sz w:val="22"/>
          <w:szCs w:val="22"/>
        </w:rPr>
        <w:t xml:space="preserve">, </w:t>
      </w:r>
      <w:proofErr w:type="gramStart"/>
      <w:r w:rsidR="00AF7B7A" w:rsidRPr="00702834">
        <w:rPr>
          <w:sz w:val="22"/>
          <w:szCs w:val="22"/>
        </w:rPr>
        <w:t>i.e.</w:t>
      </w:r>
      <w:proofErr w:type="gramEnd"/>
      <w:r w:rsidR="00AF7B7A" w:rsidRPr="00702834">
        <w:rPr>
          <w:sz w:val="22"/>
          <w:szCs w:val="22"/>
        </w:rPr>
        <w:t xml:space="preserve"> “unused containers”, which will cause penalty charge</w:t>
      </w:r>
      <w:r w:rsidR="00131146" w:rsidRPr="00702834">
        <w:rPr>
          <w:sz w:val="22"/>
          <w:szCs w:val="22"/>
        </w:rPr>
        <w:t>s</w:t>
      </w:r>
      <w:r w:rsidR="00AF7B7A" w:rsidRPr="00702834">
        <w:rPr>
          <w:sz w:val="22"/>
          <w:szCs w:val="22"/>
        </w:rPr>
        <w:t xml:space="preserve"> by the airline company.</w:t>
      </w:r>
      <w:r w:rsidR="0026382C" w:rsidRPr="00702834">
        <w:rPr>
          <w:sz w:val="22"/>
          <w:szCs w:val="22"/>
        </w:rPr>
        <w:t xml:space="preserve"> </w:t>
      </w:r>
      <w:r w:rsidR="0045725D" w:rsidRPr="00702834">
        <w:rPr>
          <w:sz w:val="22"/>
          <w:szCs w:val="22"/>
        </w:rPr>
        <w:t xml:space="preserve">We keep the container </w:t>
      </w:r>
      <w:proofErr w:type="spellStart"/>
      <w:r w:rsidR="0045725D" w:rsidRPr="00702834">
        <w:rPr>
          <w:sz w:val="22"/>
          <w:szCs w:val="22"/>
        </w:rPr>
        <w:t>colo</w:t>
      </w:r>
      <w:r w:rsidR="006513BE" w:rsidRPr="00702834">
        <w:rPr>
          <w:sz w:val="22"/>
          <w:szCs w:val="22"/>
        </w:rPr>
        <w:t>u</w:t>
      </w:r>
      <w:r w:rsidR="0045725D" w:rsidRPr="00702834">
        <w:rPr>
          <w:sz w:val="22"/>
          <w:szCs w:val="22"/>
        </w:rPr>
        <w:t>rs</w:t>
      </w:r>
      <w:proofErr w:type="spellEnd"/>
      <w:r w:rsidR="0045725D" w:rsidRPr="00702834">
        <w:rPr>
          <w:sz w:val="22"/>
          <w:szCs w:val="22"/>
        </w:rPr>
        <w:t xml:space="preserve"> the same during the cargo forwarding process. </w:t>
      </w:r>
      <w:r w:rsidR="00F85736" w:rsidRPr="00702834">
        <w:rPr>
          <w:sz w:val="22"/>
          <w:szCs w:val="22"/>
        </w:rPr>
        <w:t>In this manner</w:t>
      </w:r>
      <w:r w:rsidR="0026382C" w:rsidRPr="00702834">
        <w:rPr>
          <w:sz w:val="22"/>
          <w:szCs w:val="22"/>
        </w:rPr>
        <w:t xml:space="preserve">, it is clear to see how the cargos are consolidated at the hub, and how each container is used in the cargo forwarding plans. </w:t>
      </w:r>
    </w:p>
    <w:p w14:paraId="06B7AA2C" w14:textId="77777777" w:rsidR="006551F8" w:rsidRPr="00702834" w:rsidRDefault="006551F8" w:rsidP="006551F8">
      <w:pPr>
        <w:pStyle w:val="MainText"/>
        <w:tabs>
          <w:tab w:val="left" w:pos="284"/>
        </w:tabs>
        <w:ind w:firstLine="0"/>
        <w:rPr>
          <w:sz w:val="22"/>
          <w:szCs w:val="22"/>
        </w:rPr>
      </w:pPr>
    </w:p>
    <w:p w14:paraId="3AB47423" w14:textId="4E36D0ED" w:rsidR="00096648" w:rsidRPr="00702834" w:rsidRDefault="00096648" w:rsidP="00096648">
      <w:pPr>
        <w:pStyle w:val="MainText"/>
        <w:ind w:firstLine="0"/>
        <w:jc w:val="center"/>
        <w:rPr>
          <w:sz w:val="22"/>
          <w:szCs w:val="22"/>
        </w:rPr>
      </w:pPr>
      <w:r w:rsidRPr="00702834">
        <w:rPr>
          <w:noProof/>
          <w:lang w:val="en-GB" w:eastAsia="zh-CN"/>
        </w:rPr>
        <w:drawing>
          <wp:inline distT="0" distB="0" distL="0" distR="0" wp14:anchorId="27F9EF23" wp14:editId="22961C73">
            <wp:extent cx="4466289" cy="218910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E8B620.tm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82756" cy="2197176"/>
                    </a:xfrm>
                    <a:prstGeom prst="rect">
                      <a:avLst/>
                    </a:prstGeom>
                  </pic:spPr>
                </pic:pic>
              </a:graphicData>
            </a:graphic>
          </wp:inline>
        </w:drawing>
      </w:r>
    </w:p>
    <w:p w14:paraId="0E2D17B5" w14:textId="3A8EFBEB" w:rsidR="00096648" w:rsidRPr="00702834" w:rsidRDefault="00096648" w:rsidP="00096648">
      <w:pPr>
        <w:pStyle w:val="Caption"/>
      </w:pPr>
      <w:r w:rsidRPr="00702834">
        <w:t xml:space="preserve">Figure </w:t>
      </w:r>
      <w:r w:rsidRPr="00702834">
        <w:fldChar w:fldCharType="begin"/>
      </w:r>
      <w:r w:rsidRPr="00702834">
        <w:instrText xml:space="preserve"> SEQ Figure \* ARABIC </w:instrText>
      </w:r>
      <w:r w:rsidRPr="00702834">
        <w:fldChar w:fldCharType="separate"/>
      </w:r>
      <w:r w:rsidR="009058E4" w:rsidRPr="00702834">
        <w:rPr>
          <w:noProof/>
        </w:rPr>
        <w:t>3</w:t>
      </w:r>
      <w:r w:rsidRPr="00702834">
        <w:fldChar w:fldCharType="end"/>
      </w:r>
      <w:r w:rsidRPr="00702834">
        <w:t xml:space="preserve">: </w:t>
      </w:r>
      <w:r w:rsidR="00732CFF" w:rsidRPr="00702834">
        <w:t>C</w:t>
      </w:r>
      <w:r w:rsidR="002349AF" w:rsidRPr="00702834">
        <w:t xml:space="preserve">argo loading plan in good </w:t>
      </w:r>
      <w:r w:rsidR="00393D73" w:rsidRPr="00702834">
        <w:t xml:space="preserve">expected </w:t>
      </w:r>
      <w:r w:rsidR="002349AF" w:rsidRPr="00702834">
        <w:t xml:space="preserve">economic conditions under </w:t>
      </w:r>
      <w:r w:rsidR="00F85736" w:rsidRPr="00702834">
        <w:t xml:space="preserve">the </w:t>
      </w:r>
      <w:r w:rsidR="002349AF" w:rsidRPr="00702834">
        <w:t>high demand scenario</w:t>
      </w:r>
    </w:p>
    <w:p w14:paraId="4048E7B6" w14:textId="13AC17E7" w:rsidR="00393D73" w:rsidRPr="00702834" w:rsidRDefault="00393D73" w:rsidP="00393D73">
      <w:pPr>
        <w:rPr>
          <w:sz w:val="20"/>
          <w:szCs w:val="22"/>
          <w:lang w:val="en-GB"/>
        </w:rPr>
      </w:pPr>
      <w:r w:rsidRPr="00702834">
        <w:rPr>
          <w:sz w:val="20"/>
          <w:szCs w:val="22"/>
          <w:lang w:val="en-GB"/>
        </w:rPr>
        <w:t>Note</w:t>
      </w:r>
      <w:r w:rsidR="00B43E47" w:rsidRPr="00702834">
        <w:rPr>
          <w:sz w:val="20"/>
          <w:szCs w:val="22"/>
          <w:lang w:val="en-GB"/>
        </w:rPr>
        <w:t>s</w:t>
      </w:r>
      <w:r w:rsidR="00F82E9B" w:rsidRPr="00702834">
        <w:rPr>
          <w:sz w:val="20"/>
          <w:szCs w:val="22"/>
          <w:lang w:val="en-GB"/>
        </w:rPr>
        <w:t xml:space="preserve"> to Figures 3</w:t>
      </w:r>
      <w:r w:rsidR="00B37D32" w:rsidRPr="00702834">
        <w:rPr>
          <w:sz w:val="20"/>
          <w:szCs w:val="22"/>
          <w:lang w:val="en-GB"/>
        </w:rPr>
        <w:t>, 4</w:t>
      </w:r>
      <w:r w:rsidR="00F82E9B" w:rsidRPr="00702834">
        <w:rPr>
          <w:sz w:val="20"/>
          <w:szCs w:val="22"/>
          <w:lang w:val="en-GB"/>
        </w:rPr>
        <w:t xml:space="preserve"> and </w:t>
      </w:r>
      <w:r w:rsidR="00B37D32" w:rsidRPr="00702834">
        <w:rPr>
          <w:sz w:val="20"/>
          <w:szCs w:val="22"/>
          <w:lang w:val="en-GB"/>
        </w:rPr>
        <w:t>5</w:t>
      </w:r>
      <w:r w:rsidRPr="00702834">
        <w:rPr>
          <w:sz w:val="20"/>
          <w:szCs w:val="22"/>
          <w:lang w:val="en-GB"/>
        </w:rPr>
        <w:t xml:space="preserve">: </w:t>
      </w:r>
      <w:r w:rsidR="00B43E47" w:rsidRPr="00702834">
        <w:rPr>
          <w:sz w:val="20"/>
          <w:szCs w:val="22"/>
          <w:lang w:val="en-GB"/>
        </w:rPr>
        <w:t>1. C</w:t>
      </w:r>
      <w:r w:rsidRPr="00702834">
        <w:rPr>
          <w:sz w:val="20"/>
          <w:szCs w:val="22"/>
          <w:lang w:val="en-GB"/>
        </w:rPr>
        <w:t>ontainer colours represent pre-booked at A</w:t>
      </w:r>
      <w:r w:rsidR="00B43E47" w:rsidRPr="00702834">
        <w:rPr>
          <w:sz w:val="20"/>
          <w:szCs w:val="22"/>
          <w:lang w:val="en-GB"/>
        </w:rPr>
        <w:t xml:space="preserve"> and re-used at hub </w:t>
      </w:r>
      <w:r w:rsidRPr="00702834">
        <w:rPr>
          <w:sz w:val="20"/>
          <w:szCs w:val="22"/>
          <w:lang w:val="en-GB"/>
        </w:rPr>
        <w:t xml:space="preserve">(green), </w:t>
      </w:r>
      <w:r w:rsidR="00B43E47" w:rsidRPr="00702834">
        <w:rPr>
          <w:sz w:val="20"/>
          <w:szCs w:val="22"/>
          <w:lang w:val="en-GB"/>
        </w:rPr>
        <w:t>pre-booked at B and re-used at hub (blue), pre-booked at hub (yellow), pre-booked at A or B and not re-used (white), pre-booked and not used (red)</w:t>
      </w:r>
    </w:p>
    <w:p w14:paraId="02A35AB7" w14:textId="7F2F8C70" w:rsidR="00393D73" w:rsidRPr="00702834" w:rsidRDefault="00B43E47" w:rsidP="002C694A">
      <w:pPr>
        <w:rPr>
          <w:sz w:val="20"/>
          <w:szCs w:val="22"/>
          <w:lang w:val="en-GB"/>
        </w:rPr>
      </w:pPr>
      <w:r w:rsidRPr="00702834">
        <w:rPr>
          <w:sz w:val="20"/>
          <w:szCs w:val="22"/>
          <w:lang w:val="en-GB"/>
        </w:rPr>
        <w:t xml:space="preserve">2. Cargo sizes, </w:t>
      </w:r>
      <w:r w:rsidR="009C1EC4" w:rsidRPr="00702834">
        <w:rPr>
          <w:sz w:val="20"/>
          <w:szCs w:val="22"/>
          <w:lang w:val="en-GB"/>
        </w:rPr>
        <w:t xml:space="preserve">small </w:t>
      </w:r>
      <w:r w:rsidRPr="00702834">
        <w:rPr>
          <w:sz w:val="20"/>
          <w:szCs w:val="22"/>
          <w:lang w:val="en-GB"/>
        </w:rPr>
        <w:t>(</w:t>
      </w:r>
      <w:r w:rsidR="009C1EC4" w:rsidRPr="00702834">
        <w:rPr>
          <w:sz w:val="20"/>
          <w:szCs w:val="22"/>
          <w:lang w:val="en-GB"/>
        </w:rPr>
        <w:t>s</w:t>
      </w:r>
      <w:r w:rsidRPr="00702834">
        <w:rPr>
          <w:sz w:val="20"/>
          <w:szCs w:val="22"/>
          <w:lang w:val="en-GB"/>
        </w:rPr>
        <w:t xml:space="preserve">, </w:t>
      </w:r>
      <w:r w:rsidR="009C1EC4" w:rsidRPr="00702834">
        <w:rPr>
          <w:sz w:val="20"/>
          <w:szCs w:val="22"/>
          <w:lang w:val="en-GB"/>
        </w:rPr>
        <w:t>S</w:t>
      </w:r>
      <w:r w:rsidRPr="00702834">
        <w:rPr>
          <w:sz w:val="20"/>
          <w:szCs w:val="22"/>
          <w:lang w:val="en-GB"/>
        </w:rPr>
        <w:t xml:space="preserve">), medium (m, M), </w:t>
      </w:r>
      <w:r w:rsidR="009C1EC4" w:rsidRPr="00702834">
        <w:rPr>
          <w:sz w:val="20"/>
          <w:szCs w:val="22"/>
          <w:lang w:val="en-GB"/>
        </w:rPr>
        <w:t xml:space="preserve">large </w:t>
      </w:r>
      <w:r w:rsidRPr="00702834">
        <w:rPr>
          <w:sz w:val="20"/>
          <w:szCs w:val="22"/>
          <w:lang w:val="en-GB"/>
        </w:rPr>
        <w:t>(</w:t>
      </w:r>
      <w:r w:rsidR="009C1EC4" w:rsidRPr="00702834">
        <w:rPr>
          <w:sz w:val="20"/>
          <w:szCs w:val="22"/>
          <w:lang w:val="en-GB"/>
        </w:rPr>
        <w:t>l</w:t>
      </w:r>
      <w:r w:rsidRPr="00702834">
        <w:rPr>
          <w:sz w:val="20"/>
          <w:szCs w:val="22"/>
          <w:lang w:val="en-GB"/>
        </w:rPr>
        <w:t>,</w:t>
      </w:r>
      <w:r w:rsidR="00515E0F" w:rsidRPr="00702834">
        <w:rPr>
          <w:sz w:val="20"/>
          <w:szCs w:val="22"/>
          <w:lang w:val="en-GB"/>
        </w:rPr>
        <w:t xml:space="preserve"> </w:t>
      </w:r>
      <w:r w:rsidR="009C1EC4" w:rsidRPr="00702834">
        <w:rPr>
          <w:sz w:val="20"/>
          <w:szCs w:val="22"/>
          <w:lang w:val="en-GB"/>
        </w:rPr>
        <w:t>L</w:t>
      </w:r>
      <w:r w:rsidRPr="00702834">
        <w:rPr>
          <w:sz w:val="20"/>
          <w:szCs w:val="22"/>
          <w:lang w:val="en-GB"/>
        </w:rPr>
        <w:t xml:space="preserve">) are upper case to Destination α and lower case to β </w:t>
      </w:r>
    </w:p>
    <w:p w14:paraId="14954EF5" w14:textId="77777777" w:rsidR="002C694A" w:rsidRPr="00702834" w:rsidRDefault="002C694A" w:rsidP="002C694A">
      <w:pPr>
        <w:rPr>
          <w:lang w:val="en-GB"/>
        </w:rPr>
      </w:pPr>
    </w:p>
    <w:p w14:paraId="59282DD0" w14:textId="16693361" w:rsidR="00090A53" w:rsidRPr="00702834" w:rsidRDefault="00BA2DF6" w:rsidP="00FB0E2B">
      <w:pPr>
        <w:tabs>
          <w:tab w:val="left" w:pos="284"/>
        </w:tabs>
        <w:jc w:val="both"/>
        <w:rPr>
          <w:lang w:val="en-GB"/>
        </w:rPr>
      </w:pPr>
      <w:r w:rsidRPr="00702834">
        <w:rPr>
          <w:lang w:val="en-GB"/>
        </w:rPr>
        <w:tab/>
      </w:r>
      <w:r w:rsidR="00922444" w:rsidRPr="00702834">
        <w:rPr>
          <w:lang w:val="en-GB"/>
        </w:rPr>
        <w:t>To</w:t>
      </w:r>
      <w:r w:rsidR="001B7C34" w:rsidRPr="00702834">
        <w:rPr>
          <w:lang w:val="en-GB"/>
        </w:rPr>
        <w:t xml:space="preserve"> illustrate how containerised cargos</w:t>
      </w:r>
      <w:r w:rsidR="007979FB" w:rsidRPr="00702834">
        <w:rPr>
          <w:lang w:val="en-GB"/>
        </w:rPr>
        <w:t xml:space="preserve"> are transported from </w:t>
      </w:r>
      <w:r w:rsidR="002D0F40" w:rsidRPr="00702834">
        <w:rPr>
          <w:lang w:val="en-GB"/>
        </w:rPr>
        <w:t xml:space="preserve">the </w:t>
      </w:r>
      <w:r w:rsidR="007979FB" w:rsidRPr="00702834">
        <w:rPr>
          <w:lang w:val="en-GB"/>
        </w:rPr>
        <w:t>hub to the destinations</w:t>
      </w:r>
      <w:r w:rsidR="00922444" w:rsidRPr="00702834">
        <w:rPr>
          <w:lang w:val="en-GB"/>
        </w:rPr>
        <w:t xml:space="preserve">, we take results from </w:t>
      </w:r>
      <w:r w:rsidR="00F82E9B" w:rsidRPr="00702834">
        <w:rPr>
          <w:lang w:val="en-GB"/>
        </w:rPr>
        <w:t xml:space="preserve">Figure </w:t>
      </w:r>
      <w:r w:rsidR="004C3057" w:rsidRPr="00702834">
        <w:rPr>
          <w:lang w:val="en-GB"/>
        </w:rPr>
        <w:t>3</w:t>
      </w:r>
      <w:r w:rsidR="00922444" w:rsidRPr="00702834">
        <w:rPr>
          <w:lang w:val="en-GB"/>
        </w:rPr>
        <w:t xml:space="preserve"> as an example</w:t>
      </w:r>
      <w:r w:rsidR="007979FB" w:rsidRPr="00702834">
        <w:rPr>
          <w:lang w:val="en-GB"/>
        </w:rPr>
        <w:t xml:space="preserve">. </w:t>
      </w:r>
      <w:r w:rsidR="004E2D91" w:rsidRPr="00702834">
        <w:rPr>
          <w:lang w:val="en-GB"/>
        </w:rPr>
        <w:t>In</w:t>
      </w:r>
      <w:r w:rsidR="00922444" w:rsidRPr="00702834">
        <w:rPr>
          <w:lang w:val="en-GB"/>
        </w:rPr>
        <w:t xml:space="preserve"> this</w:t>
      </w:r>
      <w:r w:rsidR="00AF7B7A" w:rsidRPr="00702834">
        <w:rPr>
          <w:lang w:val="en-GB"/>
        </w:rPr>
        <w:t xml:space="preserve"> high demand scenario, it</w:t>
      </w:r>
      <w:r w:rsidR="007979FB" w:rsidRPr="00702834">
        <w:rPr>
          <w:lang w:val="en-GB"/>
        </w:rPr>
        <w:t xml:space="preserve"> can be observed </w:t>
      </w:r>
      <w:r w:rsidR="00AF7B7A" w:rsidRPr="00702834">
        <w:rPr>
          <w:lang w:val="en-GB"/>
        </w:rPr>
        <w:t xml:space="preserve">that </w:t>
      </w:r>
      <w:r w:rsidR="00FB0E2B" w:rsidRPr="00702834">
        <w:rPr>
          <w:lang w:val="en-GB"/>
        </w:rPr>
        <w:t xml:space="preserve">the type 4 </w:t>
      </w:r>
      <w:r w:rsidR="0026382C" w:rsidRPr="00702834">
        <w:rPr>
          <w:lang w:val="en-GB"/>
        </w:rPr>
        <w:t>container</w:t>
      </w:r>
      <w:r w:rsidR="00FB0E2B" w:rsidRPr="00702834">
        <w:rPr>
          <w:lang w:val="en-GB"/>
        </w:rPr>
        <w:t xml:space="preserve"> </w:t>
      </w:r>
      <w:r w:rsidR="001B7C34" w:rsidRPr="00702834">
        <w:rPr>
          <w:lang w:val="en-GB"/>
        </w:rPr>
        <w:t>(green colo</w:t>
      </w:r>
      <w:r w:rsidR="00F82E9B" w:rsidRPr="00702834">
        <w:rPr>
          <w:lang w:val="en-GB"/>
        </w:rPr>
        <w:t>u</w:t>
      </w:r>
      <w:r w:rsidR="001B7C34" w:rsidRPr="00702834">
        <w:rPr>
          <w:lang w:val="en-GB"/>
        </w:rPr>
        <w:t xml:space="preserve">r) </w:t>
      </w:r>
      <w:r w:rsidR="00FB0E2B" w:rsidRPr="00702834">
        <w:rPr>
          <w:lang w:val="en-GB"/>
        </w:rPr>
        <w:t xml:space="preserve">from </w:t>
      </w:r>
      <w:r w:rsidR="00F85736" w:rsidRPr="00702834">
        <w:rPr>
          <w:lang w:val="en-GB"/>
        </w:rPr>
        <w:t xml:space="preserve">Region </w:t>
      </w:r>
      <w:r w:rsidR="00FB0E2B" w:rsidRPr="00702834">
        <w:rPr>
          <w:lang w:val="en-GB"/>
        </w:rPr>
        <w:t xml:space="preserve">A will be used </w:t>
      </w:r>
      <w:r w:rsidR="0026382C" w:rsidRPr="00702834">
        <w:rPr>
          <w:lang w:val="en-GB"/>
        </w:rPr>
        <w:t xml:space="preserve">to carry 4 medium-sized cargos to </w:t>
      </w:r>
      <w:r w:rsidR="00F85736" w:rsidRPr="00702834">
        <w:rPr>
          <w:lang w:val="en-GB"/>
        </w:rPr>
        <w:t xml:space="preserve">Destination </w:t>
      </w:r>
      <w:r w:rsidR="0026382C" w:rsidRPr="00702834">
        <w:rPr>
          <w:lang w:val="en-GB"/>
        </w:rPr>
        <w:t>α; the type 3 container</w:t>
      </w:r>
      <w:r w:rsidR="001B7C34" w:rsidRPr="00702834">
        <w:rPr>
          <w:lang w:val="en-GB"/>
        </w:rPr>
        <w:t xml:space="preserve"> (blue colo</w:t>
      </w:r>
      <w:r w:rsidR="00F82E9B" w:rsidRPr="00702834">
        <w:rPr>
          <w:lang w:val="en-GB"/>
        </w:rPr>
        <w:t>u</w:t>
      </w:r>
      <w:r w:rsidR="001B7C34" w:rsidRPr="00702834">
        <w:rPr>
          <w:lang w:val="en-GB"/>
        </w:rPr>
        <w:t xml:space="preserve">r) </w:t>
      </w:r>
      <w:r w:rsidR="0026382C" w:rsidRPr="00702834">
        <w:rPr>
          <w:lang w:val="en-GB"/>
        </w:rPr>
        <w:t xml:space="preserve">from </w:t>
      </w:r>
      <w:r w:rsidR="00F85736" w:rsidRPr="00702834">
        <w:rPr>
          <w:lang w:val="en-GB"/>
        </w:rPr>
        <w:t xml:space="preserve">Region </w:t>
      </w:r>
      <w:r w:rsidR="001B7C34" w:rsidRPr="00702834">
        <w:rPr>
          <w:lang w:val="en-GB"/>
        </w:rPr>
        <w:t>B will be used to carry 2</w:t>
      </w:r>
      <w:r w:rsidR="0026382C" w:rsidRPr="00702834">
        <w:rPr>
          <w:lang w:val="en-GB"/>
        </w:rPr>
        <w:t xml:space="preserve"> large-sized cargo</w:t>
      </w:r>
      <w:r w:rsidR="00F85736" w:rsidRPr="00702834">
        <w:rPr>
          <w:lang w:val="en-GB"/>
        </w:rPr>
        <w:t>s</w:t>
      </w:r>
      <w:r w:rsidR="0026382C" w:rsidRPr="00702834">
        <w:rPr>
          <w:lang w:val="en-GB"/>
        </w:rPr>
        <w:t xml:space="preserve"> and 2 small-sized cargos to </w:t>
      </w:r>
      <w:r w:rsidR="00F85736" w:rsidRPr="00702834">
        <w:rPr>
          <w:lang w:val="en-GB"/>
        </w:rPr>
        <w:t xml:space="preserve">Destination </w:t>
      </w:r>
      <w:r w:rsidR="0026382C" w:rsidRPr="00702834">
        <w:rPr>
          <w:lang w:val="en-GB"/>
        </w:rPr>
        <w:t>α; one hub pre-booked container of type 4 will transport 4 medi</w:t>
      </w:r>
      <w:r w:rsidR="00180847" w:rsidRPr="00702834">
        <w:rPr>
          <w:lang w:val="en-GB"/>
        </w:rPr>
        <w:t>um-</w:t>
      </w:r>
      <w:r w:rsidR="0026382C" w:rsidRPr="00702834">
        <w:rPr>
          <w:lang w:val="en-GB"/>
        </w:rPr>
        <w:t xml:space="preserve">sized cargos to </w:t>
      </w:r>
      <w:r w:rsidR="00F85736" w:rsidRPr="00702834">
        <w:rPr>
          <w:lang w:val="en-GB"/>
        </w:rPr>
        <w:t xml:space="preserve">Destination </w:t>
      </w:r>
      <w:bookmarkStart w:id="5" w:name="_Hlk39157505"/>
      <w:r w:rsidR="0026382C" w:rsidRPr="00702834">
        <w:rPr>
          <w:lang w:val="en-GB"/>
        </w:rPr>
        <w:t>β</w:t>
      </w:r>
      <w:bookmarkEnd w:id="5"/>
      <w:r w:rsidR="003F2B8A" w:rsidRPr="00702834">
        <w:rPr>
          <w:lang w:val="en-GB"/>
        </w:rPr>
        <w:t>. There is no unus</w:t>
      </w:r>
      <w:r w:rsidR="007979FB" w:rsidRPr="00702834">
        <w:rPr>
          <w:lang w:val="en-GB"/>
        </w:rPr>
        <w:t>ed container</w:t>
      </w:r>
      <w:r w:rsidR="003F2B8A" w:rsidRPr="00702834">
        <w:rPr>
          <w:lang w:val="en-GB"/>
        </w:rPr>
        <w:t xml:space="preserve"> in this scenario. </w:t>
      </w:r>
    </w:p>
    <w:p w14:paraId="291AA162" w14:textId="77777777" w:rsidR="00090A53" w:rsidRPr="00702834" w:rsidRDefault="00090A53" w:rsidP="00090A53">
      <w:pPr>
        <w:rPr>
          <w:lang w:val="en-GB"/>
        </w:rPr>
      </w:pPr>
    </w:p>
    <w:p w14:paraId="58F07D32" w14:textId="22A16F75" w:rsidR="00096648" w:rsidRPr="00702834" w:rsidRDefault="002349AF" w:rsidP="002349AF">
      <w:pPr>
        <w:pStyle w:val="MainText"/>
        <w:ind w:firstLine="0"/>
        <w:jc w:val="center"/>
        <w:rPr>
          <w:sz w:val="22"/>
          <w:szCs w:val="22"/>
        </w:rPr>
      </w:pPr>
      <w:r w:rsidRPr="00702834">
        <w:rPr>
          <w:noProof/>
          <w:lang w:val="en-GB" w:eastAsia="zh-CN"/>
        </w:rPr>
        <w:lastRenderedPageBreak/>
        <w:drawing>
          <wp:inline distT="0" distB="0" distL="0" distR="0" wp14:anchorId="263DAF6D" wp14:editId="73CE327A">
            <wp:extent cx="4663457" cy="2251644"/>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E8273A.t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15348" cy="2276698"/>
                    </a:xfrm>
                    <a:prstGeom prst="rect">
                      <a:avLst/>
                    </a:prstGeom>
                  </pic:spPr>
                </pic:pic>
              </a:graphicData>
            </a:graphic>
          </wp:inline>
        </w:drawing>
      </w:r>
    </w:p>
    <w:p w14:paraId="1549FFB4" w14:textId="259B8A8E" w:rsidR="002349AF" w:rsidRPr="00702834" w:rsidRDefault="002349AF" w:rsidP="002349AF">
      <w:pPr>
        <w:pStyle w:val="Caption"/>
      </w:pPr>
      <w:r w:rsidRPr="00702834">
        <w:t xml:space="preserve">Figure </w:t>
      </w:r>
      <w:r w:rsidRPr="00702834">
        <w:fldChar w:fldCharType="begin"/>
      </w:r>
      <w:r w:rsidRPr="00702834">
        <w:instrText xml:space="preserve"> SEQ Figure \* ARABIC </w:instrText>
      </w:r>
      <w:r w:rsidRPr="00702834">
        <w:fldChar w:fldCharType="separate"/>
      </w:r>
      <w:r w:rsidR="009058E4" w:rsidRPr="00702834">
        <w:rPr>
          <w:noProof/>
        </w:rPr>
        <w:t>4</w:t>
      </w:r>
      <w:r w:rsidRPr="00702834">
        <w:fldChar w:fldCharType="end"/>
      </w:r>
      <w:r w:rsidRPr="00702834">
        <w:t xml:space="preserve">: </w:t>
      </w:r>
      <w:r w:rsidR="00732CFF" w:rsidRPr="00702834">
        <w:t>C</w:t>
      </w:r>
      <w:r w:rsidRPr="00702834">
        <w:t>argo loading plan in good</w:t>
      </w:r>
      <w:r w:rsidR="00393D73" w:rsidRPr="00702834">
        <w:t xml:space="preserve"> expected</w:t>
      </w:r>
      <w:r w:rsidRPr="00702834">
        <w:t xml:space="preserve"> economic conditions under </w:t>
      </w:r>
      <w:r w:rsidR="00393D73" w:rsidRPr="00702834">
        <w:t xml:space="preserve">the </w:t>
      </w:r>
      <w:r w:rsidRPr="00702834">
        <w:t>medium demand scenario</w:t>
      </w:r>
    </w:p>
    <w:p w14:paraId="6BA50A7A" w14:textId="4F65F2F4" w:rsidR="00B9265F" w:rsidRPr="00702834" w:rsidRDefault="002C694A" w:rsidP="00922444">
      <w:pPr>
        <w:pStyle w:val="MainText"/>
        <w:tabs>
          <w:tab w:val="left" w:pos="284"/>
        </w:tabs>
        <w:ind w:firstLine="0"/>
        <w:rPr>
          <w:sz w:val="22"/>
          <w:szCs w:val="22"/>
        </w:rPr>
      </w:pPr>
      <w:r w:rsidRPr="00702834">
        <w:rPr>
          <w:sz w:val="22"/>
          <w:szCs w:val="22"/>
        </w:rPr>
        <w:tab/>
      </w:r>
      <w:r w:rsidR="0090035C" w:rsidRPr="00702834">
        <w:rPr>
          <w:sz w:val="22"/>
          <w:szCs w:val="22"/>
        </w:rPr>
        <w:t>The results also include</w:t>
      </w:r>
      <w:r w:rsidR="00BF0D55" w:rsidRPr="00702834">
        <w:rPr>
          <w:sz w:val="22"/>
          <w:szCs w:val="22"/>
        </w:rPr>
        <w:t xml:space="preserve"> how cargos are loaded in</w:t>
      </w:r>
      <w:r w:rsidR="00002A81" w:rsidRPr="00702834">
        <w:rPr>
          <w:sz w:val="22"/>
          <w:szCs w:val="22"/>
        </w:rPr>
        <w:t>to</w:t>
      </w:r>
      <w:r w:rsidR="00BF0D55" w:rsidRPr="00702834">
        <w:rPr>
          <w:sz w:val="22"/>
          <w:szCs w:val="22"/>
        </w:rPr>
        <w:t xml:space="preserve"> each container</w:t>
      </w:r>
      <w:r w:rsidR="00393D73" w:rsidRPr="00702834">
        <w:rPr>
          <w:sz w:val="22"/>
          <w:szCs w:val="22"/>
        </w:rPr>
        <w:t xml:space="preserve"> in the </w:t>
      </w:r>
      <w:proofErr w:type="gramStart"/>
      <w:r w:rsidR="00393D73" w:rsidRPr="00702834">
        <w:rPr>
          <w:sz w:val="22"/>
          <w:szCs w:val="22"/>
        </w:rPr>
        <w:t>regions</w:t>
      </w:r>
      <w:r w:rsidR="00002A81" w:rsidRPr="00702834">
        <w:rPr>
          <w:sz w:val="22"/>
          <w:szCs w:val="22"/>
        </w:rPr>
        <w:t>, and</w:t>
      </w:r>
      <w:proofErr w:type="gramEnd"/>
      <w:r w:rsidR="00002A81" w:rsidRPr="00702834">
        <w:rPr>
          <w:sz w:val="22"/>
          <w:szCs w:val="22"/>
        </w:rPr>
        <w:t xml:space="preserve"> identify if there are any pre-booked containers </w:t>
      </w:r>
      <w:r w:rsidR="00515E0F" w:rsidRPr="00702834">
        <w:rPr>
          <w:sz w:val="22"/>
          <w:szCs w:val="22"/>
        </w:rPr>
        <w:t xml:space="preserve">that are not </w:t>
      </w:r>
      <w:proofErr w:type="spellStart"/>
      <w:r w:rsidR="00515E0F" w:rsidRPr="00702834">
        <w:rPr>
          <w:sz w:val="22"/>
          <w:szCs w:val="22"/>
        </w:rPr>
        <w:t>utilis</w:t>
      </w:r>
      <w:r w:rsidR="00F85736" w:rsidRPr="00702834">
        <w:rPr>
          <w:sz w:val="22"/>
          <w:szCs w:val="22"/>
        </w:rPr>
        <w:t>ed</w:t>
      </w:r>
      <w:proofErr w:type="spellEnd"/>
      <w:r w:rsidR="00F85736" w:rsidRPr="00702834">
        <w:rPr>
          <w:sz w:val="22"/>
          <w:szCs w:val="22"/>
        </w:rPr>
        <w:t xml:space="preserve"> when demand is </w:t>
      </w:r>
      <w:proofErr w:type="spellStart"/>
      <w:r w:rsidR="00F85736" w:rsidRPr="00702834">
        <w:rPr>
          <w:sz w:val="22"/>
          <w:szCs w:val="22"/>
        </w:rPr>
        <w:t>realised</w:t>
      </w:r>
      <w:proofErr w:type="spellEnd"/>
      <w:r w:rsidR="00BF0D55" w:rsidRPr="00702834">
        <w:rPr>
          <w:sz w:val="22"/>
          <w:szCs w:val="22"/>
        </w:rPr>
        <w:t xml:space="preserve">. </w:t>
      </w:r>
      <w:r w:rsidR="0090035C" w:rsidRPr="00702834">
        <w:rPr>
          <w:sz w:val="22"/>
          <w:szCs w:val="22"/>
        </w:rPr>
        <w:t xml:space="preserve">Take the medium demand scenario as in </w:t>
      </w:r>
      <w:r w:rsidR="00F82E9B" w:rsidRPr="00702834">
        <w:rPr>
          <w:sz w:val="22"/>
          <w:szCs w:val="22"/>
        </w:rPr>
        <w:t xml:space="preserve">Figure </w:t>
      </w:r>
      <w:r w:rsidR="004C3057" w:rsidRPr="00702834">
        <w:rPr>
          <w:sz w:val="22"/>
          <w:szCs w:val="22"/>
        </w:rPr>
        <w:t>4</w:t>
      </w:r>
      <w:r w:rsidR="0090035C" w:rsidRPr="00702834">
        <w:rPr>
          <w:sz w:val="22"/>
          <w:szCs w:val="22"/>
        </w:rPr>
        <w:t xml:space="preserve"> as an example. A</w:t>
      </w:r>
      <w:r w:rsidR="00B9265F" w:rsidRPr="00702834">
        <w:rPr>
          <w:sz w:val="22"/>
          <w:szCs w:val="22"/>
        </w:rPr>
        <w:t xml:space="preserve">t Region B, there will be one medium cargo with Destination β, one small cargo with Destination α and two small cargos with Destination β loaded </w:t>
      </w:r>
      <w:r w:rsidR="004453BF" w:rsidRPr="00702834">
        <w:rPr>
          <w:sz w:val="22"/>
          <w:szCs w:val="22"/>
        </w:rPr>
        <w:t xml:space="preserve">into a </w:t>
      </w:r>
      <w:r w:rsidR="00B9265F" w:rsidRPr="00702834">
        <w:rPr>
          <w:sz w:val="22"/>
          <w:szCs w:val="22"/>
        </w:rPr>
        <w:t xml:space="preserve">type 3 container; one medium cargo with Destination α and one medium cargo with Destination β will be loaded into a type 5 container; one large cargo with Destination α and one large cargo with </w:t>
      </w:r>
      <w:r w:rsidR="00393D73" w:rsidRPr="00702834">
        <w:rPr>
          <w:sz w:val="22"/>
          <w:szCs w:val="22"/>
        </w:rPr>
        <w:t xml:space="preserve">Destination </w:t>
      </w:r>
      <w:r w:rsidR="00B9265F" w:rsidRPr="00702834">
        <w:rPr>
          <w:sz w:val="22"/>
          <w:szCs w:val="22"/>
        </w:rPr>
        <w:t xml:space="preserve">β will be loaded into a type 6 container. </w:t>
      </w:r>
      <w:r w:rsidR="004453BF" w:rsidRPr="00702834">
        <w:rPr>
          <w:sz w:val="22"/>
          <w:szCs w:val="22"/>
        </w:rPr>
        <w:t xml:space="preserve">There is one </w:t>
      </w:r>
      <w:r w:rsidR="006F08B7" w:rsidRPr="00702834">
        <w:rPr>
          <w:sz w:val="22"/>
          <w:szCs w:val="22"/>
        </w:rPr>
        <w:t xml:space="preserve">type 4 </w:t>
      </w:r>
      <w:r w:rsidR="004453BF" w:rsidRPr="00702834">
        <w:rPr>
          <w:sz w:val="22"/>
          <w:szCs w:val="22"/>
        </w:rPr>
        <w:t>container</w:t>
      </w:r>
      <w:r w:rsidR="006F08B7" w:rsidRPr="00702834">
        <w:rPr>
          <w:sz w:val="22"/>
          <w:szCs w:val="22"/>
        </w:rPr>
        <w:t xml:space="preserve"> (red </w:t>
      </w:r>
      <w:proofErr w:type="spellStart"/>
      <w:r w:rsidR="006F08B7" w:rsidRPr="00702834">
        <w:rPr>
          <w:sz w:val="22"/>
          <w:szCs w:val="22"/>
        </w:rPr>
        <w:t>colour</w:t>
      </w:r>
      <w:proofErr w:type="spellEnd"/>
      <w:r w:rsidR="006F08B7" w:rsidRPr="00702834">
        <w:rPr>
          <w:sz w:val="22"/>
          <w:szCs w:val="22"/>
        </w:rPr>
        <w:t>) unused</w:t>
      </w:r>
      <w:r w:rsidR="004453BF" w:rsidRPr="00702834">
        <w:rPr>
          <w:sz w:val="22"/>
          <w:szCs w:val="22"/>
        </w:rPr>
        <w:t xml:space="preserve"> at Region B </w:t>
      </w:r>
      <w:proofErr w:type="gramStart"/>
      <w:r w:rsidR="004453BF" w:rsidRPr="00702834">
        <w:rPr>
          <w:sz w:val="22"/>
          <w:szCs w:val="22"/>
        </w:rPr>
        <w:t>and</w:t>
      </w:r>
      <w:r w:rsidR="006F08B7" w:rsidRPr="00702834">
        <w:rPr>
          <w:sz w:val="22"/>
          <w:szCs w:val="22"/>
        </w:rPr>
        <w:t xml:space="preserve"> also</w:t>
      </w:r>
      <w:proofErr w:type="gramEnd"/>
      <w:r w:rsidR="006F08B7" w:rsidRPr="00702834">
        <w:rPr>
          <w:sz w:val="22"/>
          <w:szCs w:val="22"/>
        </w:rPr>
        <w:t xml:space="preserve"> one in the</w:t>
      </w:r>
      <w:r w:rsidR="004453BF" w:rsidRPr="00702834">
        <w:rPr>
          <w:sz w:val="22"/>
          <w:szCs w:val="22"/>
        </w:rPr>
        <w:t xml:space="preserve"> </w:t>
      </w:r>
      <w:r w:rsidR="006F08B7" w:rsidRPr="00702834">
        <w:rPr>
          <w:sz w:val="22"/>
          <w:szCs w:val="22"/>
        </w:rPr>
        <w:t xml:space="preserve">hub </w:t>
      </w:r>
      <w:r w:rsidR="004453BF" w:rsidRPr="00702834">
        <w:rPr>
          <w:sz w:val="22"/>
          <w:szCs w:val="22"/>
        </w:rPr>
        <w:t>unused container</w:t>
      </w:r>
      <w:r w:rsidR="006F08B7" w:rsidRPr="00702834">
        <w:rPr>
          <w:sz w:val="22"/>
          <w:szCs w:val="22"/>
        </w:rPr>
        <w:t xml:space="preserve">, both of </w:t>
      </w:r>
      <w:r w:rsidR="004453BF" w:rsidRPr="00702834">
        <w:rPr>
          <w:sz w:val="22"/>
          <w:szCs w:val="22"/>
        </w:rPr>
        <w:t>which will be charged at the penalty costs.</w:t>
      </w:r>
      <w:r w:rsidR="00352DE2" w:rsidRPr="00702834">
        <w:rPr>
          <w:sz w:val="22"/>
          <w:szCs w:val="22"/>
        </w:rPr>
        <w:t xml:space="preserve"> </w:t>
      </w:r>
      <w:r w:rsidR="004453BF" w:rsidRPr="00702834">
        <w:rPr>
          <w:sz w:val="22"/>
          <w:szCs w:val="22"/>
        </w:rPr>
        <w:t xml:space="preserve"> </w:t>
      </w:r>
      <w:r w:rsidR="00F53EC5" w:rsidRPr="00702834">
        <w:rPr>
          <w:sz w:val="22"/>
          <w:szCs w:val="22"/>
        </w:rPr>
        <w:t xml:space="preserve">At Region A, a type 2 container and a type 7 container will carry cargos to the hub but not used to transport any further and kept by the airline company. </w:t>
      </w:r>
    </w:p>
    <w:p w14:paraId="526B4F5D" w14:textId="3DACF65C" w:rsidR="00F82E9B" w:rsidRPr="00702834" w:rsidRDefault="00F82E9B" w:rsidP="00F82E9B">
      <w:pPr>
        <w:pStyle w:val="MainText"/>
        <w:tabs>
          <w:tab w:val="left" w:pos="284"/>
        </w:tabs>
        <w:ind w:firstLine="0"/>
        <w:rPr>
          <w:sz w:val="22"/>
          <w:szCs w:val="22"/>
        </w:rPr>
      </w:pPr>
      <w:r w:rsidRPr="00702834">
        <w:rPr>
          <w:sz w:val="22"/>
          <w:szCs w:val="22"/>
        </w:rPr>
        <w:tab/>
        <w:t xml:space="preserve">It may be noted from Figure </w:t>
      </w:r>
      <w:r w:rsidR="00BD6186" w:rsidRPr="00702834">
        <w:rPr>
          <w:sz w:val="22"/>
          <w:szCs w:val="22"/>
        </w:rPr>
        <w:t>3</w:t>
      </w:r>
      <w:r w:rsidRPr="00702834">
        <w:rPr>
          <w:sz w:val="22"/>
          <w:szCs w:val="22"/>
        </w:rPr>
        <w:t xml:space="preserve"> that in Test </w:t>
      </w:r>
      <w:r w:rsidR="00064971" w:rsidRPr="00702834">
        <w:rPr>
          <w:sz w:val="22"/>
          <w:szCs w:val="22"/>
        </w:rPr>
        <w:t>II</w:t>
      </w:r>
      <w:r w:rsidRPr="00702834">
        <w:rPr>
          <w:sz w:val="22"/>
          <w:szCs w:val="22"/>
        </w:rPr>
        <w:t xml:space="preserve">I, good expected economic conditions, with the high demand scenario there are pre-booked type 4 containers coming to the hub from both regions A and B. However, only one is re-used at the hub and an extra one is pre-booked at the hub. This may seem less than optimal: if both type 4 containers are re-used, there are discounts on both fixed rental costs. However, Figure </w:t>
      </w:r>
      <w:r w:rsidR="00B7319C" w:rsidRPr="00702834">
        <w:rPr>
          <w:sz w:val="22"/>
          <w:szCs w:val="22"/>
        </w:rPr>
        <w:t>4</w:t>
      </w:r>
      <w:r w:rsidRPr="00702834">
        <w:rPr>
          <w:sz w:val="22"/>
          <w:szCs w:val="22"/>
        </w:rPr>
        <w:t xml:space="preserve"> shows that in Test </w:t>
      </w:r>
      <w:r w:rsidR="00A82F5B" w:rsidRPr="00702834">
        <w:rPr>
          <w:sz w:val="22"/>
          <w:szCs w:val="22"/>
        </w:rPr>
        <w:t>II</w:t>
      </w:r>
      <w:r w:rsidRPr="00702834">
        <w:rPr>
          <w:sz w:val="22"/>
          <w:szCs w:val="22"/>
        </w:rPr>
        <w:t>I</w:t>
      </w:r>
      <w:r w:rsidR="00A82F5B" w:rsidRPr="00702834">
        <w:rPr>
          <w:sz w:val="22"/>
          <w:szCs w:val="22"/>
        </w:rPr>
        <w:t>, when good economic conditions are expected but the</w:t>
      </w:r>
      <w:r w:rsidRPr="00702834">
        <w:rPr>
          <w:sz w:val="22"/>
          <w:szCs w:val="22"/>
        </w:rPr>
        <w:t xml:space="preserve"> medium demand scenario</w:t>
      </w:r>
      <w:r w:rsidR="00A82F5B" w:rsidRPr="00702834">
        <w:rPr>
          <w:sz w:val="22"/>
          <w:szCs w:val="22"/>
        </w:rPr>
        <w:t xml:space="preserve"> is </w:t>
      </w:r>
      <w:proofErr w:type="spellStart"/>
      <w:r w:rsidR="00A82F5B" w:rsidRPr="00702834">
        <w:rPr>
          <w:sz w:val="22"/>
          <w:szCs w:val="22"/>
        </w:rPr>
        <w:t>realised</w:t>
      </w:r>
      <w:proofErr w:type="spellEnd"/>
      <w:r w:rsidRPr="00702834">
        <w:rPr>
          <w:sz w:val="22"/>
          <w:szCs w:val="22"/>
        </w:rPr>
        <w:t>, one of the pre-booked type 4 containers is not used, thus incurring a penalty cost. This means that in Test I</w:t>
      </w:r>
      <w:r w:rsidR="00A82F5B" w:rsidRPr="00702834">
        <w:rPr>
          <w:sz w:val="22"/>
          <w:szCs w:val="22"/>
        </w:rPr>
        <w:t>II</w:t>
      </w:r>
      <w:r w:rsidRPr="00702834">
        <w:rPr>
          <w:sz w:val="22"/>
          <w:szCs w:val="22"/>
        </w:rPr>
        <w:t xml:space="preserve">, the total number of re-usable type 4 containers, a first-stage decision, can be no more than 1. This highlights the possible disadvantage to the forwarder in having to </w:t>
      </w:r>
      <w:proofErr w:type="gramStart"/>
      <w:r w:rsidRPr="00702834">
        <w:rPr>
          <w:sz w:val="22"/>
          <w:szCs w:val="22"/>
        </w:rPr>
        <w:t>make a decision</w:t>
      </w:r>
      <w:proofErr w:type="gramEnd"/>
      <w:r w:rsidRPr="00702834">
        <w:rPr>
          <w:sz w:val="22"/>
          <w:szCs w:val="22"/>
        </w:rPr>
        <w:t xml:space="preserve"> about re-use of containers at the first stage, rather than at the second stage when demand is </w:t>
      </w:r>
      <w:proofErr w:type="spellStart"/>
      <w:r w:rsidR="00A82F5B" w:rsidRPr="00702834">
        <w:rPr>
          <w:sz w:val="22"/>
          <w:szCs w:val="22"/>
        </w:rPr>
        <w:t>realised</w:t>
      </w:r>
      <w:proofErr w:type="spellEnd"/>
      <w:r w:rsidRPr="00702834">
        <w:rPr>
          <w:sz w:val="22"/>
          <w:szCs w:val="22"/>
        </w:rPr>
        <w:t>.</w:t>
      </w:r>
    </w:p>
    <w:p w14:paraId="75034189" w14:textId="77777777" w:rsidR="00F82E9B" w:rsidRPr="00702834" w:rsidRDefault="00F82E9B" w:rsidP="00922444">
      <w:pPr>
        <w:pStyle w:val="MainText"/>
        <w:tabs>
          <w:tab w:val="left" w:pos="284"/>
        </w:tabs>
        <w:ind w:firstLine="0"/>
        <w:rPr>
          <w:sz w:val="22"/>
          <w:szCs w:val="22"/>
        </w:rPr>
      </w:pPr>
    </w:p>
    <w:p w14:paraId="3E84F28F" w14:textId="77777777" w:rsidR="00B9265F" w:rsidRPr="00702834" w:rsidRDefault="00B9265F" w:rsidP="00B9265F">
      <w:pPr>
        <w:rPr>
          <w:lang w:val="en-GB"/>
        </w:rPr>
      </w:pPr>
    </w:p>
    <w:p w14:paraId="30281770" w14:textId="2B9C4F23" w:rsidR="002349AF" w:rsidRPr="00702834" w:rsidRDefault="004453BF" w:rsidP="00995099">
      <w:pPr>
        <w:pStyle w:val="MainText"/>
        <w:ind w:firstLine="0"/>
        <w:jc w:val="center"/>
        <w:rPr>
          <w:sz w:val="22"/>
          <w:szCs w:val="22"/>
        </w:rPr>
      </w:pPr>
      <w:r w:rsidRPr="00702834">
        <w:rPr>
          <w:noProof/>
          <w:sz w:val="22"/>
          <w:szCs w:val="22"/>
          <w:lang w:val="en-GB" w:eastAsia="zh-CN"/>
        </w:rPr>
        <w:lastRenderedPageBreak/>
        <w:drawing>
          <wp:inline distT="0" distB="0" distL="0" distR="0" wp14:anchorId="2694C1AA" wp14:editId="48737632">
            <wp:extent cx="4714710" cy="2259426"/>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E8EC4A.tmp"/>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734221" cy="2268776"/>
                    </a:xfrm>
                    <a:prstGeom prst="rect">
                      <a:avLst/>
                    </a:prstGeom>
                  </pic:spPr>
                </pic:pic>
              </a:graphicData>
            </a:graphic>
          </wp:inline>
        </w:drawing>
      </w:r>
    </w:p>
    <w:p w14:paraId="5503E462" w14:textId="4FEEE6E7" w:rsidR="00995099" w:rsidRPr="00702834" w:rsidRDefault="00995099" w:rsidP="00995099">
      <w:pPr>
        <w:pStyle w:val="Caption"/>
        <w:rPr>
          <w:sz w:val="22"/>
          <w:szCs w:val="22"/>
        </w:rPr>
      </w:pPr>
      <w:r w:rsidRPr="00702834">
        <w:t xml:space="preserve">Figure </w:t>
      </w:r>
      <w:r w:rsidRPr="00702834">
        <w:fldChar w:fldCharType="begin"/>
      </w:r>
      <w:r w:rsidRPr="00702834">
        <w:instrText xml:space="preserve"> SEQ Figure \* ARABIC </w:instrText>
      </w:r>
      <w:r w:rsidRPr="00702834">
        <w:fldChar w:fldCharType="separate"/>
      </w:r>
      <w:r w:rsidR="009058E4" w:rsidRPr="00702834">
        <w:rPr>
          <w:noProof/>
        </w:rPr>
        <w:t>5</w:t>
      </w:r>
      <w:r w:rsidRPr="00702834">
        <w:fldChar w:fldCharType="end"/>
      </w:r>
      <w:r w:rsidRPr="00702834">
        <w:t xml:space="preserve">: </w:t>
      </w:r>
      <w:r w:rsidR="00732CFF" w:rsidRPr="00702834">
        <w:t>C</w:t>
      </w:r>
      <w:r w:rsidRPr="00702834">
        <w:t xml:space="preserve">argo loading plan in good </w:t>
      </w:r>
      <w:r w:rsidR="00393D73" w:rsidRPr="00702834">
        <w:t xml:space="preserve">expected </w:t>
      </w:r>
      <w:r w:rsidRPr="00702834">
        <w:t xml:space="preserve">economic conditions under </w:t>
      </w:r>
      <w:r w:rsidR="00393D73" w:rsidRPr="00702834">
        <w:t xml:space="preserve">the </w:t>
      </w:r>
      <w:r w:rsidRPr="00702834">
        <w:t>low demand scenario</w:t>
      </w:r>
    </w:p>
    <w:p w14:paraId="44509BC7" w14:textId="43228FBD" w:rsidR="000E515B" w:rsidRPr="00702834" w:rsidRDefault="00F53EC5" w:rsidP="00C655C3">
      <w:pPr>
        <w:pStyle w:val="BodyText"/>
        <w:spacing w:line="360" w:lineRule="auto"/>
        <w:ind w:firstLine="0"/>
        <w:rPr>
          <w:rFonts w:eastAsia="SimSun"/>
          <w:sz w:val="22"/>
          <w:szCs w:val="22"/>
          <w:lang w:val="en-GB" w:eastAsia="en-US"/>
        </w:rPr>
      </w:pPr>
      <w:r w:rsidRPr="00702834">
        <w:rPr>
          <w:rFonts w:eastAsia="SimSun"/>
          <w:sz w:val="22"/>
          <w:szCs w:val="22"/>
          <w:lang w:val="en-US" w:eastAsia="en-US"/>
        </w:rPr>
        <w:tab/>
      </w:r>
      <w:r w:rsidR="00D75222" w:rsidRPr="00702834">
        <w:rPr>
          <w:rFonts w:eastAsia="SimSun"/>
          <w:sz w:val="22"/>
          <w:szCs w:val="22"/>
          <w:lang w:val="en-US" w:eastAsia="en-US"/>
        </w:rPr>
        <w:t>To investigate how cargos are packed at the regions and repacked in the hub for transporting to their final destinations, we use</w:t>
      </w:r>
      <w:r w:rsidRPr="00702834">
        <w:rPr>
          <w:rFonts w:eastAsia="SimSun"/>
          <w:sz w:val="22"/>
          <w:szCs w:val="22"/>
          <w:lang w:val="en-US" w:eastAsia="en-US"/>
        </w:rPr>
        <w:t xml:space="preserve"> the low demand scenario as shown in </w:t>
      </w:r>
      <w:r w:rsidR="00A82F5B" w:rsidRPr="00702834">
        <w:rPr>
          <w:rFonts w:eastAsia="SimSun"/>
          <w:sz w:val="22"/>
          <w:szCs w:val="22"/>
          <w:lang w:val="en-US" w:eastAsia="en-US"/>
        </w:rPr>
        <w:t xml:space="preserve">Figure </w:t>
      </w:r>
      <w:r w:rsidR="00B7319C" w:rsidRPr="00702834">
        <w:rPr>
          <w:rFonts w:eastAsia="SimSun"/>
          <w:sz w:val="22"/>
          <w:szCs w:val="22"/>
          <w:lang w:val="en-US" w:eastAsia="en-US"/>
        </w:rPr>
        <w:t>5</w:t>
      </w:r>
      <w:r w:rsidR="00D75222" w:rsidRPr="00702834">
        <w:rPr>
          <w:rFonts w:eastAsia="SimSun"/>
          <w:sz w:val="22"/>
          <w:szCs w:val="22"/>
          <w:lang w:val="en-US" w:eastAsia="en-US"/>
        </w:rPr>
        <w:t xml:space="preserve"> as an example. Wi</w:t>
      </w:r>
      <w:r w:rsidR="00F75CBA" w:rsidRPr="00702834">
        <w:rPr>
          <w:rFonts w:eastAsia="SimSun"/>
          <w:sz w:val="22"/>
          <w:szCs w:val="22"/>
          <w:lang w:val="en-US" w:eastAsia="en-US"/>
        </w:rPr>
        <w:t>th</w:t>
      </w:r>
      <w:r w:rsidR="00393D73" w:rsidRPr="00702834">
        <w:rPr>
          <w:rFonts w:eastAsia="SimSun"/>
          <w:sz w:val="22"/>
          <w:szCs w:val="22"/>
          <w:lang w:val="en-US" w:eastAsia="en-US"/>
        </w:rPr>
        <w:t xml:space="preserve"> the</w:t>
      </w:r>
      <w:r w:rsidR="00F75CBA" w:rsidRPr="00702834">
        <w:rPr>
          <w:rFonts w:eastAsia="SimSun"/>
          <w:sz w:val="22"/>
          <w:szCs w:val="22"/>
          <w:lang w:val="en-US" w:eastAsia="en-US"/>
        </w:rPr>
        <w:t xml:space="preserve"> low</w:t>
      </w:r>
      <w:r w:rsidR="00D75222" w:rsidRPr="00702834">
        <w:rPr>
          <w:rFonts w:eastAsia="SimSun"/>
          <w:sz w:val="22"/>
          <w:szCs w:val="22"/>
          <w:lang w:val="en-US" w:eastAsia="en-US"/>
        </w:rPr>
        <w:t xml:space="preserve"> demand</w:t>
      </w:r>
      <w:r w:rsidR="00F75CBA" w:rsidRPr="00702834">
        <w:rPr>
          <w:rFonts w:eastAsia="SimSun"/>
          <w:sz w:val="22"/>
          <w:szCs w:val="22"/>
          <w:lang w:val="en-US" w:eastAsia="en-US"/>
        </w:rPr>
        <w:t xml:space="preserve"> situation</w:t>
      </w:r>
      <w:r w:rsidRPr="00702834">
        <w:rPr>
          <w:rFonts w:eastAsia="SimSun"/>
          <w:sz w:val="22"/>
          <w:szCs w:val="22"/>
          <w:lang w:val="en-US" w:eastAsia="en-US"/>
        </w:rPr>
        <w:t>, there are more unused containers</w:t>
      </w:r>
      <w:r w:rsidR="00F75CBA" w:rsidRPr="00702834">
        <w:rPr>
          <w:rFonts w:eastAsia="SimSun"/>
          <w:sz w:val="22"/>
          <w:szCs w:val="22"/>
          <w:lang w:val="en-US" w:eastAsia="en-US"/>
        </w:rPr>
        <w:t xml:space="preserve"> </w:t>
      </w:r>
      <w:r w:rsidR="00393D73" w:rsidRPr="00702834">
        <w:rPr>
          <w:rFonts w:eastAsia="SimSun"/>
          <w:sz w:val="22"/>
          <w:szCs w:val="22"/>
          <w:lang w:val="en-US" w:eastAsia="en-US"/>
        </w:rPr>
        <w:t xml:space="preserve">than </w:t>
      </w:r>
      <w:r w:rsidR="00F75CBA" w:rsidRPr="00702834">
        <w:rPr>
          <w:rFonts w:eastAsia="SimSun"/>
          <w:sz w:val="22"/>
          <w:szCs w:val="22"/>
          <w:lang w:val="en-US" w:eastAsia="en-US"/>
        </w:rPr>
        <w:t>expected</w:t>
      </w:r>
      <w:r w:rsidRPr="00702834">
        <w:rPr>
          <w:rFonts w:eastAsia="SimSun"/>
          <w:sz w:val="22"/>
          <w:szCs w:val="22"/>
          <w:lang w:val="en-US" w:eastAsia="en-US"/>
        </w:rPr>
        <w:t xml:space="preserve">, including one type 2 container </w:t>
      </w:r>
      <w:r w:rsidR="00393D73" w:rsidRPr="00702834">
        <w:rPr>
          <w:rFonts w:eastAsia="SimSun"/>
          <w:sz w:val="22"/>
          <w:szCs w:val="22"/>
          <w:lang w:val="en-US" w:eastAsia="en-US"/>
        </w:rPr>
        <w:t>pre-</w:t>
      </w:r>
      <w:r w:rsidRPr="00702834">
        <w:rPr>
          <w:rFonts w:eastAsia="SimSun"/>
          <w:sz w:val="22"/>
          <w:szCs w:val="22"/>
          <w:lang w:val="en-US" w:eastAsia="en-US"/>
        </w:rPr>
        <w:t xml:space="preserve">booked at Region A, one type 4 container </w:t>
      </w:r>
      <w:r w:rsidR="00393D73" w:rsidRPr="00702834">
        <w:rPr>
          <w:rFonts w:eastAsia="SimSun"/>
          <w:sz w:val="22"/>
          <w:szCs w:val="22"/>
          <w:lang w:val="en-US" w:eastAsia="en-US"/>
        </w:rPr>
        <w:t>pre-</w:t>
      </w:r>
      <w:r w:rsidRPr="00702834">
        <w:rPr>
          <w:rFonts w:eastAsia="SimSun"/>
          <w:sz w:val="22"/>
          <w:szCs w:val="22"/>
          <w:lang w:val="en-US" w:eastAsia="en-US"/>
        </w:rPr>
        <w:t xml:space="preserve">booked at Region B, and all the </w:t>
      </w:r>
      <w:r w:rsidR="00393D73" w:rsidRPr="00702834">
        <w:rPr>
          <w:rFonts w:eastAsia="SimSun"/>
          <w:sz w:val="22"/>
          <w:szCs w:val="22"/>
          <w:lang w:val="en-US" w:eastAsia="en-US"/>
        </w:rPr>
        <w:t>pre-</w:t>
      </w:r>
      <w:r w:rsidR="00866345" w:rsidRPr="00702834">
        <w:rPr>
          <w:rFonts w:eastAsia="SimSun"/>
          <w:sz w:val="22"/>
          <w:szCs w:val="22"/>
          <w:lang w:val="en-US" w:eastAsia="en-US"/>
        </w:rPr>
        <w:t>booked containers at the hub</w:t>
      </w:r>
      <w:r w:rsidR="00393D73" w:rsidRPr="00702834">
        <w:rPr>
          <w:rFonts w:eastAsia="SimSun"/>
          <w:sz w:val="22"/>
          <w:szCs w:val="22"/>
          <w:lang w:val="en-US" w:eastAsia="en-US"/>
        </w:rPr>
        <w:t xml:space="preserve">; all these </w:t>
      </w:r>
      <w:r w:rsidR="00866345" w:rsidRPr="00702834">
        <w:rPr>
          <w:rFonts w:eastAsia="SimSun"/>
          <w:sz w:val="22"/>
          <w:szCs w:val="22"/>
          <w:lang w:val="en-US" w:eastAsia="en-US"/>
        </w:rPr>
        <w:t xml:space="preserve">will be </w:t>
      </w:r>
      <w:proofErr w:type="spellStart"/>
      <w:r w:rsidR="00866345" w:rsidRPr="00702834">
        <w:rPr>
          <w:rFonts w:eastAsia="SimSun"/>
          <w:sz w:val="22"/>
          <w:szCs w:val="22"/>
          <w:lang w:val="en-US" w:eastAsia="en-US"/>
        </w:rPr>
        <w:t>penalised</w:t>
      </w:r>
      <w:proofErr w:type="spellEnd"/>
      <w:r w:rsidR="00866345" w:rsidRPr="00702834">
        <w:rPr>
          <w:rFonts w:eastAsia="SimSun"/>
          <w:sz w:val="22"/>
          <w:szCs w:val="22"/>
          <w:lang w:val="en-US" w:eastAsia="en-US"/>
        </w:rPr>
        <w:t xml:space="preserve"> by the airline company. The type 4 container at Region A carries 2 medium-sized cargos </w:t>
      </w:r>
      <w:r w:rsidR="00866345" w:rsidRPr="00702834">
        <w:rPr>
          <w:sz w:val="22"/>
          <w:szCs w:val="22"/>
        </w:rPr>
        <w:t>with Destination α</w:t>
      </w:r>
      <w:r w:rsidR="00866345" w:rsidRPr="00702834">
        <w:rPr>
          <w:rFonts w:eastAsia="SimSun"/>
          <w:sz w:val="22"/>
          <w:szCs w:val="22"/>
          <w:lang w:val="en-US" w:eastAsia="en-US"/>
        </w:rPr>
        <w:t xml:space="preserve"> and 2 medium-sized cargos </w:t>
      </w:r>
      <w:r w:rsidR="00866345" w:rsidRPr="00702834">
        <w:rPr>
          <w:sz w:val="22"/>
          <w:szCs w:val="22"/>
        </w:rPr>
        <w:t>with Destination β</w:t>
      </w:r>
      <w:r w:rsidR="00866345" w:rsidRPr="00702834">
        <w:rPr>
          <w:sz w:val="22"/>
          <w:szCs w:val="22"/>
          <w:lang w:val="en-GB"/>
        </w:rPr>
        <w:t xml:space="preserve"> to the hub, where </w:t>
      </w:r>
      <w:r w:rsidR="00246409" w:rsidRPr="00702834">
        <w:rPr>
          <w:sz w:val="22"/>
          <w:szCs w:val="22"/>
          <w:lang w:val="en-GB"/>
        </w:rPr>
        <w:t xml:space="preserve">those cargos </w:t>
      </w:r>
      <w:r w:rsidR="00246409" w:rsidRPr="00702834">
        <w:rPr>
          <w:sz w:val="22"/>
          <w:szCs w:val="22"/>
        </w:rPr>
        <w:t>with Destination β</w:t>
      </w:r>
      <w:r w:rsidR="00246409" w:rsidRPr="00702834">
        <w:rPr>
          <w:sz w:val="22"/>
          <w:szCs w:val="22"/>
          <w:lang w:val="en-GB"/>
        </w:rPr>
        <w:t xml:space="preserve"> are unloaded and one more medium-sized cargo (from type 7 container at Region A) will be loaded into this type 4 container. </w:t>
      </w:r>
      <w:r w:rsidR="001B779F" w:rsidRPr="00702834">
        <w:rPr>
          <w:sz w:val="22"/>
          <w:szCs w:val="22"/>
          <w:lang w:val="en-GB"/>
        </w:rPr>
        <w:t>Therefore,</w:t>
      </w:r>
      <w:r w:rsidR="00246409" w:rsidRPr="00702834">
        <w:rPr>
          <w:sz w:val="22"/>
          <w:szCs w:val="22"/>
          <w:lang w:val="en-GB"/>
        </w:rPr>
        <w:t xml:space="preserve"> this type 4 container </w:t>
      </w:r>
      <w:r w:rsidR="001B779F" w:rsidRPr="00702834">
        <w:rPr>
          <w:sz w:val="22"/>
          <w:szCs w:val="22"/>
          <w:lang w:val="en-GB"/>
        </w:rPr>
        <w:t>(green colo</w:t>
      </w:r>
      <w:r w:rsidR="00171F67" w:rsidRPr="00702834">
        <w:rPr>
          <w:sz w:val="22"/>
          <w:szCs w:val="22"/>
          <w:lang w:val="en-GB"/>
        </w:rPr>
        <w:t>u</w:t>
      </w:r>
      <w:r w:rsidR="001B779F" w:rsidRPr="00702834">
        <w:rPr>
          <w:sz w:val="22"/>
          <w:szCs w:val="22"/>
          <w:lang w:val="en-GB"/>
        </w:rPr>
        <w:t xml:space="preserve">r) </w:t>
      </w:r>
      <w:r w:rsidR="00246409" w:rsidRPr="00702834">
        <w:rPr>
          <w:sz w:val="22"/>
          <w:szCs w:val="22"/>
          <w:lang w:val="en-GB"/>
        </w:rPr>
        <w:t xml:space="preserve">will take 3 medium-sized cargos to </w:t>
      </w:r>
      <w:r w:rsidR="00246409" w:rsidRPr="00702834">
        <w:rPr>
          <w:sz w:val="22"/>
          <w:szCs w:val="22"/>
        </w:rPr>
        <w:t>Destination α</w:t>
      </w:r>
      <w:r w:rsidR="00246409" w:rsidRPr="00702834">
        <w:rPr>
          <w:sz w:val="22"/>
          <w:szCs w:val="22"/>
          <w:lang w:val="en-GB"/>
        </w:rPr>
        <w:t xml:space="preserve">. </w:t>
      </w:r>
    </w:p>
    <w:p w14:paraId="432EA2AA" w14:textId="77777777" w:rsidR="00113D6A" w:rsidRPr="00702834" w:rsidRDefault="00113D6A" w:rsidP="00C655C3">
      <w:pPr>
        <w:pStyle w:val="BodyText"/>
        <w:spacing w:line="360" w:lineRule="auto"/>
        <w:ind w:firstLine="0"/>
        <w:rPr>
          <w:rFonts w:eastAsia="SimSun"/>
          <w:b/>
          <w:i/>
          <w:sz w:val="22"/>
          <w:szCs w:val="22"/>
          <w:lang w:val="en-US" w:eastAsia="en-US"/>
        </w:rPr>
      </w:pPr>
    </w:p>
    <w:p w14:paraId="6A408228" w14:textId="1675E068" w:rsidR="00C655C3" w:rsidRPr="00702834" w:rsidRDefault="00C655C3" w:rsidP="00C655C3">
      <w:pPr>
        <w:pStyle w:val="BodyText"/>
        <w:spacing w:line="360" w:lineRule="auto"/>
        <w:ind w:firstLine="0"/>
        <w:rPr>
          <w:rFonts w:eastAsia="SimSun"/>
          <w:b/>
          <w:i/>
          <w:sz w:val="22"/>
          <w:szCs w:val="22"/>
          <w:lang w:val="en-US" w:eastAsia="en-US"/>
        </w:rPr>
      </w:pPr>
      <w:r w:rsidRPr="00702834">
        <w:rPr>
          <w:rFonts w:eastAsia="SimSun"/>
          <w:b/>
          <w:i/>
          <w:sz w:val="22"/>
          <w:szCs w:val="22"/>
          <w:lang w:val="en-US" w:eastAsia="en-US"/>
        </w:rPr>
        <w:t xml:space="preserve">Results on </w:t>
      </w:r>
      <w:r w:rsidR="009109F5" w:rsidRPr="00702834">
        <w:rPr>
          <w:rFonts w:eastAsia="SimSun"/>
          <w:b/>
          <w:i/>
          <w:sz w:val="22"/>
          <w:szCs w:val="22"/>
          <w:lang w:val="en-US" w:eastAsia="en-US"/>
        </w:rPr>
        <w:t xml:space="preserve">all the </w:t>
      </w:r>
      <w:r w:rsidR="00877353" w:rsidRPr="00702834">
        <w:rPr>
          <w:rFonts w:eastAsia="SimSun"/>
          <w:b/>
          <w:i/>
          <w:sz w:val="22"/>
          <w:szCs w:val="22"/>
          <w:lang w:val="en-US" w:eastAsia="en-US"/>
        </w:rPr>
        <w:t xml:space="preserve">related </w:t>
      </w:r>
      <w:r w:rsidRPr="00702834">
        <w:rPr>
          <w:rFonts w:eastAsia="SimSun"/>
          <w:b/>
          <w:i/>
          <w:sz w:val="22"/>
          <w:szCs w:val="22"/>
          <w:lang w:val="en-US" w:eastAsia="en-US"/>
        </w:rPr>
        <w:t>costs and computational efficiency</w:t>
      </w:r>
    </w:p>
    <w:p w14:paraId="64FD6ED8" w14:textId="6722F39F" w:rsidR="002856E4" w:rsidRPr="00702834" w:rsidRDefault="009D53C7" w:rsidP="00806ADC">
      <w:pPr>
        <w:pStyle w:val="BodyText"/>
        <w:spacing w:line="360" w:lineRule="auto"/>
        <w:ind w:firstLine="0"/>
        <w:rPr>
          <w:rFonts w:eastAsia="SimSun"/>
          <w:sz w:val="22"/>
          <w:szCs w:val="22"/>
          <w:lang w:val="en-US" w:eastAsia="en-US"/>
        </w:rPr>
      </w:pPr>
      <w:r w:rsidRPr="00702834">
        <w:rPr>
          <w:sz w:val="22"/>
          <w:szCs w:val="22"/>
        </w:rPr>
        <w:t>Next</w:t>
      </w:r>
      <w:r w:rsidR="00C4222E" w:rsidRPr="00702834">
        <w:rPr>
          <w:sz w:val="22"/>
          <w:szCs w:val="22"/>
        </w:rPr>
        <w:t>, we analyse</w:t>
      </w:r>
      <w:r w:rsidR="00C4222E" w:rsidRPr="00702834">
        <w:rPr>
          <w:rFonts w:eastAsia="SimSun"/>
          <w:sz w:val="22"/>
          <w:szCs w:val="22"/>
          <w:lang w:val="en-US" w:eastAsia="en-US"/>
        </w:rPr>
        <w:t xml:space="preserve"> </w:t>
      </w:r>
      <w:r w:rsidR="00CB522F" w:rsidRPr="00702834">
        <w:rPr>
          <w:rFonts w:eastAsia="SimSun"/>
          <w:sz w:val="22"/>
          <w:szCs w:val="22"/>
          <w:lang w:val="en-US" w:eastAsia="en-US"/>
        </w:rPr>
        <w:t xml:space="preserve">all the </w:t>
      </w:r>
      <w:r w:rsidRPr="00702834">
        <w:rPr>
          <w:rFonts w:eastAsia="SimSun"/>
          <w:sz w:val="22"/>
          <w:szCs w:val="22"/>
          <w:lang w:val="en-US" w:eastAsia="en-US"/>
        </w:rPr>
        <w:t xml:space="preserve">related </w:t>
      </w:r>
      <w:r w:rsidR="00CB522F" w:rsidRPr="00702834">
        <w:rPr>
          <w:rFonts w:eastAsia="SimSun"/>
          <w:sz w:val="22"/>
          <w:szCs w:val="22"/>
          <w:lang w:val="en-US" w:eastAsia="en-US"/>
        </w:rPr>
        <w:t xml:space="preserve">costs under the three economic conditions, </w:t>
      </w:r>
      <w:r w:rsidR="00F26280" w:rsidRPr="00702834">
        <w:rPr>
          <w:rFonts w:eastAsia="SimSun"/>
          <w:sz w:val="22"/>
          <w:szCs w:val="22"/>
          <w:lang w:val="en-US" w:eastAsia="en-US"/>
        </w:rPr>
        <w:t xml:space="preserve">comparing </w:t>
      </w:r>
      <w:r w:rsidR="00CB522F" w:rsidRPr="00702834">
        <w:rPr>
          <w:rFonts w:eastAsia="SimSun"/>
          <w:sz w:val="22"/>
          <w:szCs w:val="22"/>
          <w:lang w:val="en-US" w:eastAsia="en-US"/>
        </w:rPr>
        <w:t xml:space="preserve">the fixed and variable </w:t>
      </w:r>
      <w:r w:rsidRPr="00702834">
        <w:rPr>
          <w:rFonts w:eastAsia="SimSun"/>
          <w:sz w:val="22"/>
          <w:szCs w:val="22"/>
          <w:lang w:val="en-US" w:eastAsia="en-US"/>
        </w:rPr>
        <w:t xml:space="preserve">rental </w:t>
      </w:r>
      <w:r w:rsidR="00CB522F" w:rsidRPr="00702834">
        <w:rPr>
          <w:rFonts w:eastAsia="SimSun"/>
          <w:sz w:val="22"/>
          <w:szCs w:val="22"/>
          <w:lang w:val="en-US" w:eastAsia="en-US"/>
        </w:rPr>
        <w:t>costs, penalty costs for urgent booking</w:t>
      </w:r>
      <w:r w:rsidR="00F26280" w:rsidRPr="00702834">
        <w:rPr>
          <w:rFonts w:eastAsia="SimSun"/>
          <w:sz w:val="22"/>
          <w:szCs w:val="22"/>
          <w:lang w:val="en-US" w:eastAsia="en-US"/>
        </w:rPr>
        <w:t>/returning</w:t>
      </w:r>
      <w:r w:rsidR="00CB522F" w:rsidRPr="00702834">
        <w:rPr>
          <w:rFonts w:eastAsia="SimSun"/>
          <w:sz w:val="22"/>
          <w:szCs w:val="22"/>
          <w:lang w:val="en-US" w:eastAsia="en-US"/>
        </w:rPr>
        <w:t xml:space="preserve"> and the consolidation (repacking) costs. The </w:t>
      </w:r>
      <w:r w:rsidR="009A62D4" w:rsidRPr="00702834">
        <w:rPr>
          <w:rFonts w:eastAsia="SimSun"/>
          <w:sz w:val="22"/>
          <w:szCs w:val="22"/>
          <w:lang w:val="en-US" w:eastAsia="en-US"/>
        </w:rPr>
        <w:t xml:space="preserve">costs </w:t>
      </w:r>
      <w:r w:rsidR="00210343" w:rsidRPr="00702834">
        <w:rPr>
          <w:rFonts w:eastAsia="SimSun"/>
          <w:sz w:val="22"/>
          <w:szCs w:val="22"/>
          <w:lang w:val="en-US" w:eastAsia="en-US"/>
        </w:rPr>
        <w:t xml:space="preserve">are presented </w:t>
      </w:r>
      <w:r w:rsidR="00210343" w:rsidRPr="00067E29">
        <w:rPr>
          <w:rFonts w:eastAsia="SimSun"/>
          <w:sz w:val="22"/>
          <w:szCs w:val="22"/>
          <w:lang w:val="en-US" w:eastAsia="en-US"/>
        </w:rPr>
        <w:t>i</w:t>
      </w:r>
      <w:r w:rsidR="00720077" w:rsidRPr="00067E29">
        <w:rPr>
          <w:rFonts w:eastAsia="SimSun"/>
          <w:sz w:val="22"/>
          <w:szCs w:val="22"/>
          <w:lang w:val="en-US" w:eastAsia="en-US"/>
        </w:rPr>
        <w:t xml:space="preserve">n Table </w:t>
      </w:r>
      <w:r w:rsidR="006B3A5A" w:rsidRPr="00067E29">
        <w:rPr>
          <w:rFonts w:eastAsia="SimSun"/>
          <w:sz w:val="22"/>
          <w:szCs w:val="22"/>
          <w:lang w:val="en-US" w:eastAsia="en-US"/>
        </w:rPr>
        <w:t>8</w:t>
      </w:r>
      <w:r w:rsidR="00B53B16" w:rsidRPr="00067E29">
        <w:rPr>
          <w:rFonts w:eastAsia="SimSun"/>
          <w:sz w:val="22"/>
          <w:szCs w:val="22"/>
          <w:lang w:val="en-US" w:eastAsia="en-US"/>
        </w:rPr>
        <w:t xml:space="preserve">. </w:t>
      </w:r>
      <w:r w:rsidR="00410AE7" w:rsidRPr="00067E29">
        <w:rPr>
          <w:rFonts w:eastAsia="SimSun"/>
          <w:sz w:val="22"/>
          <w:szCs w:val="22"/>
          <w:lang w:val="en-US" w:eastAsia="en-US"/>
        </w:rPr>
        <w:t xml:space="preserve"> </w:t>
      </w:r>
      <w:r w:rsidR="00393AAB" w:rsidRPr="00702834">
        <w:rPr>
          <w:rFonts w:eastAsia="SimSun"/>
          <w:sz w:val="22"/>
          <w:szCs w:val="22"/>
          <w:lang w:val="en-US" w:eastAsia="en-US"/>
        </w:rPr>
        <w:t>It can be concluded that under good economic condition</w:t>
      </w:r>
      <w:r w:rsidR="00B5646A" w:rsidRPr="00702834">
        <w:rPr>
          <w:rFonts w:eastAsia="SimSun"/>
          <w:sz w:val="22"/>
          <w:szCs w:val="22"/>
          <w:lang w:val="en-US" w:eastAsia="en-US"/>
        </w:rPr>
        <w:t>s</w:t>
      </w:r>
      <w:r w:rsidR="00393AAB" w:rsidRPr="00702834">
        <w:rPr>
          <w:rFonts w:eastAsia="SimSun"/>
          <w:sz w:val="22"/>
          <w:szCs w:val="22"/>
          <w:lang w:val="en-US" w:eastAsia="en-US"/>
        </w:rPr>
        <w:t xml:space="preserve"> when the demand is </w:t>
      </w:r>
      <w:r w:rsidR="00B5646A" w:rsidRPr="00702834">
        <w:rPr>
          <w:rFonts w:eastAsia="SimSun"/>
          <w:sz w:val="22"/>
          <w:szCs w:val="22"/>
          <w:lang w:val="en-US" w:eastAsia="en-US"/>
        </w:rPr>
        <w:t xml:space="preserve">most </w:t>
      </w:r>
      <w:r w:rsidR="00393AAB" w:rsidRPr="00702834">
        <w:rPr>
          <w:rFonts w:eastAsia="SimSun"/>
          <w:sz w:val="22"/>
          <w:szCs w:val="22"/>
          <w:lang w:val="en-US" w:eastAsia="en-US"/>
        </w:rPr>
        <w:t xml:space="preserve">likely to be high, </w:t>
      </w:r>
      <w:r w:rsidR="00F26280" w:rsidRPr="00702834">
        <w:rPr>
          <w:rFonts w:eastAsia="SimSun"/>
          <w:sz w:val="22"/>
          <w:szCs w:val="22"/>
          <w:lang w:val="en-US" w:eastAsia="en-US"/>
        </w:rPr>
        <w:t xml:space="preserve">it is recommended by the model </w:t>
      </w:r>
      <w:r w:rsidR="00B5646A" w:rsidRPr="00702834">
        <w:rPr>
          <w:rFonts w:eastAsia="SimSun"/>
          <w:sz w:val="22"/>
          <w:szCs w:val="22"/>
          <w:lang w:val="en-US" w:eastAsia="en-US"/>
        </w:rPr>
        <w:t xml:space="preserve">that </w:t>
      </w:r>
      <w:r w:rsidR="00393AAB" w:rsidRPr="00702834">
        <w:rPr>
          <w:rFonts w:eastAsia="SimSun"/>
          <w:sz w:val="22"/>
          <w:szCs w:val="22"/>
          <w:lang w:val="en-US" w:eastAsia="en-US"/>
        </w:rPr>
        <w:t>more containers</w:t>
      </w:r>
      <w:r w:rsidR="00B5646A" w:rsidRPr="00702834">
        <w:rPr>
          <w:rFonts w:eastAsia="SimSun"/>
          <w:sz w:val="22"/>
          <w:szCs w:val="22"/>
          <w:lang w:val="en-US" w:eastAsia="en-US"/>
        </w:rPr>
        <w:t xml:space="preserve"> should be booked</w:t>
      </w:r>
      <w:r w:rsidR="00393AAB" w:rsidRPr="00702834">
        <w:rPr>
          <w:rFonts w:eastAsia="SimSun"/>
          <w:sz w:val="22"/>
          <w:szCs w:val="22"/>
          <w:lang w:val="en-US" w:eastAsia="en-US"/>
        </w:rPr>
        <w:t xml:space="preserve"> in the first stage to accommodate more </w:t>
      </w:r>
      <w:r w:rsidR="00B5646A" w:rsidRPr="00702834">
        <w:rPr>
          <w:rFonts w:eastAsia="SimSun"/>
          <w:sz w:val="22"/>
          <w:szCs w:val="22"/>
          <w:lang w:val="en-US" w:eastAsia="en-US"/>
        </w:rPr>
        <w:t>cargos</w:t>
      </w:r>
      <w:r w:rsidR="00393AAB" w:rsidRPr="00702834">
        <w:rPr>
          <w:rFonts w:eastAsia="SimSun"/>
          <w:sz w:val="22"/>
          <w:szCs w:val="22"/>
          <w:lang w:val="en-US" w:eastAsia="en-US"/>
        </w:rPr>
        <w:t xml:space="preserve">, so that there </w:t>
      </w:r>
      <w:r w:rsidRPr="00702834">
        <w:rPr>
          <w:rFonts w:eastAsia="SimSun"/>
          <w:sz w:val="22"/>
          <w:szCs w:val="22"/>
          <w:lang w:val="en-US" w:eastAsia="en-US"/>
        </w:rPr>
        <w:t xml:space="preserve">are </w:t>
      </w:r>
      <w:r w:rsidR="00393AAB" w:rsidRPr="00702834">
        <w:rPr>
          <w:rFonts w:eastAsia="SimSun"/>
          <w:sz w:val="22"/>
          <w:szCs w:val="22"/>
          <w:lang w:val="en-US" w:eastAsia="en-US"/>
        </w:rPr>
        <w:t>no</w:t>
      </w:r>
      <w:r w:rsidR="00A52959" w:rsidRPr="00702834">
        <w:rPr>
          <w:rFonts w:eastAsia="SimSun"/>
          <w:sz w:val="22"/>
          <w:szCs w:val="22"/>
          <w:lang w:val="en-US" w:eastAsia="en-US"/>
        </w:rPr>
        <w:t xml:space="preserve"> urgent booking costs</w:t>
      </w:r>
      <w:r w:rsidR="00B5646A" w:rsidRPr="00702834">
        <w:rPr>
          <w:rFonts w:eastAsia="SimSun"/>
          <w:sz w:val="22"/>
          <w:szCs w:val="22"/>
          <w:lang w:val="en-US" w:eastAsia="en-US"/>
        </w:rPr>
        <w:t xml:space="preserve">. However, in fair and </w:t>
      </w:r>
      <w:r w:rsidR="009A62D4" w:rsidRPr="00702834">
        <w:rPr>
          <w:rFonts w:eastAsia="SimSun"/>
          <w:sz w:val="22"/>
          <w:szCs w:val="22"/>
          <w:lang w:val="en-US" w:eastAsia="en-US"/>
        </w:rPr>
        <w:t xml:space="preserve">poor </w:t>
      </w:r>
      <w:r w:rsidR="00B5646A" w:rsidRPr="00702834">
        <w:rPr>
          <w:rFonts w:eastAsia="SimSun"/>
          <w:sz w:val="22"/>
          <w:szCs w:val="22"/>
          <w:lang w:val="en-US" w:eastAsia="en-US"/>
        </w:rPr>
        <w:t xml:space="preserve">economic conditions, when demand is most likely to be at medium or low levels, then </w:t>
      </w:r>
      <w:r w:rsidR="00E51BC6" w:rsidRPr="00702834">
        <w:rPr>
          <w:rFonts w:eastAsia="SimSun"/>
          <w:sz w:val="22"/>
          <w:szCs w:val="22"/>
          <w:lang w:val="en-US" w:eastAsia="en-US"/>
        </w:rPr>
        <w:t>smaller numbers of containers should be booked in the first stage to avoid penalty costs of returning unused containers.</w:t>
      </w:r>
      <w:r w:rsidR="00B5646A" w:rsidRPr="00702834">
        <w:rPr>
          <w:rFonts w:eastAsia="SimSun"/>
          <w:sz w:val="22"/>
          <w:szCs w:val="22"/>
          <w:lang w:val="en-US" w:eastAsia="en-US"/>
        </w:rPr>
        <w:t xml:space="preserve"> </w:t>
      </w:r>
      <w:r w:rsidR="00E51BC6" w:rsidRPr="00702834">
        <w:rPr>
          <w:rFonts w:eastAsia="SimSun"/>
          <w:sz w:val="22"/>
          <w:szCs w:val="22"/>
          <w:lang w:val="en-US" w:eastAsia="en-US"/>
        </w:rPr>
        <w:t xml:space="preserve">Comparing the costs of good </w:t>
      </w:r>
      <w:r w:rsidR="004C0C31" w:rsidRPr="00702834">
        <w:rPr>
          <w:rFonts w:eastAsia="SimSun"/>
          <w:sz w:val="22"/>
          <w:szCs w:val="22"/>
          <w:lang w:val="en-US" w:eastAsia="en-US"/>
        </w:rPr>
        <w:t xml:space="preserve">to </w:t>
      </w:r>
      <w:r w:rsidR="00E51BC6" w:rsidRPr="00702834">
        <w:rPr>
          <w:rFonts w:eastAsia="SimSun"/>
          <w:sz w:val="22"/>
          <w:szCs w:val="22"/>
          <w:lang w:val="en-US" w:eastAsia="en-US"/>
        </w:rPr>
        <w:t xml:space="preserve">those of </w:t>
      </w:r>
      <w:r w:rsidR="004C0C31" w:rsidRPr="00702834">
        <w:rPr>
          <w:rFonts w:eastAsia="SimSun"/>
          <w:sz w:val="22"/>
          <w:szCs w:val="22"/>
          <w:lang w:val="en-US" w:eastAsia="en-US"/>
        </w:rPr>
        <w:t xml:space="preserve">fair and </w:t>
      </w:r>
      <w:r w:rsidR="009A62D4" w:rsidRPr="00702834">
        <w:rPr>
          <w:rFonts w:eastAsia="SimSun"/>
          <w:sz w:val="22"/>
          <w:szCs w:val="22"/>
          <w:lang w:val="en-US" w:eastAsia="en-US"/>
        </w:rPr>
        <w:t xml:space="preserve">poor </w:t>
      </w:r>
      <w:r w:rsidR="004C0C31" w:rsidRPr="00702834">
        <w:rPr>
          <w:rFonts w:eastAsia="SimSun"/>
          <w:sz w:val="22"/>
          <w:szCs w:val="22"/>
          <w:lang w:val="en-US" w:eastAsia="en-US"/>
        </w:rPr>
        <w:t xml:space="preserve">economic conditions, </w:t>
      </w:r>
      <w:r w:rsidR="00A52959" w:rsidRPr="00702834">
        <w:rPr>
          <w:rFonts w:eastAsia="SimSun"/>
          <w:sz w:val="22"/>
          <w:szCs w:val="22"/>
          <w:lang w:val="en-US" w:eastAsia="en-US"/>
        </w:rPr>
        <w:t xml:space="preserve">all the </w:t>
      </w:r>
      <w:r w:rsidR="004C0C31" w:rsidRPr="00702834">
        <w:rPr>
          <w:rFonts w:eastAsia="SimSun"/>
          <w:sz w:val="22"/>
          <w:szCs w:val="22"/>
          <w:lang w:val="en-US" w:eastAsia="en-US"/>
        </w:rPr>
        <w:t>costs</w:t>
      </w:r>
      <w:r w:rsidR="00E51BC6" w:rsidRPr="00702834">
        <w:rPr>
          <w:rFonts w:eastAsia="SimSun"/>
          <w:sz w:val="22"/>
          <w:szCs w:val="22"/>
          <w:lang w:val="en-US" w:eastAsia="en-US"/>
        </w:rPr>
        <w:t xml:space="preserve"> apart from penalty costs</w:t>
      </w:r>
      <w:r w:rsidR="004C0C31" w:rsidRPr="00702834">
        <w:rPr>
          <w:rFonts w:eastAsia="SimSun"/>
          <w:sz w:val="22"/>
          <w:szCs w:val="22"/>
          <w:lang w:val="en-US" w:eastAsia="en-US"/>
        </w:rPr>
        <w:t xml:space="preserve"> are higher</w:t>
      </w:r>
      <w:r w:rsidR="009A62D4" w:rsidRPr="00702834">
        <w:rPr>
          <w:rFonts w:eastAsia="SimSun"/>
          <w:sz w:val="22"/>
          <w:szCs w:val="22"/>
          <w:lang w:val="en-US" w:eastAsia="en-US"/>
        </w:rPr>
        <w:t>,</w:t>
      </w:r>
      <w:r w:rsidR="004C0C31" w:rsidRPr="00702834">
        <w:rPr>
          <w:rFonts w:eastAsia="SimSun"/>
          <w:sz w:val="22"/>
          <w:szCs w:val="22"/>
          <w:lang w:val="en-US" w:eastAsia="en-US"/>
        </w:rPr>
        <w:t xml:space="preserve"> </w:t>
      </w:r>
      <w:r w:rsidR="00A52959" w:rsidRPr="00702834">
        <w:rPr>
          <w:rFonts w:eastAsia="SimSun"/>
          <w:sz w:val="22"/>
          <w:szCs w:val="22"/>
          <w:lang w:val="en-US" w:eastAsia="en-US"/>
        </w:rPr>
        <w:t xml:space="preserve">due </w:t>
      </w:r>
      <w:r w:rsidR="00F26280" w:rsidRPr="00702834">
        <w:rPr>
          <w:rFonts w:eastAsia="SimSun"/>
          <w:sz w:val="22"/>
          <w:szCs w:val="22"/>
          <w:lang w:val="en-US" w:eastAsia="en-US"/>
        </w:rPr>
        <w:t xml:space="preserve">to the high demand. </w:t>
      </w:r>
    </w:p>
    <w:p w14:paraId="6A5D32C7" w14:textId="60F724A9" w:rsidR="00306F2A" w:rsidRPr="00702834" w:rsidRDefault="002856E4" w:rsidP="00806ADC">
      <w:pPr>
        <w:pStyle w:val="BodyText"/>
        <w:spacing w:line="360" w:lineRule="auto"/>
        <w:ind w:firstLine="0"/>
        <w:rPr>
          <w:rFonts w:eastAsia="SimSun"/>
          <w:sz w:val="22"/>
          <w:szCs w:val="22"/>
          <w:lang w:val="en-US" w:eastAsia="en-US"/>
        </w:rPr>
      </w:pPr>
      <w:r w:rsidRPr="00702834">
        <w:rPr>
          <w:rFonts w:eastAsia="SimSun"/>
          <w:sz w:val="22"/>
          <w:szCs w:val="22"/>
          <w:lang w:val="en-US" w:eastAsia="en-US"/>
        </w:rPr>
        <w:tab/>
      </w:r>
      <w:r w:rsidR="00061560" w:rsidRPr="00702834">
        <w:rPr>
          <w:rFonts w:eastAsia="SimSun"/>
          <w:sz w:val="22"/>
          <w:szCs w:val="22"/>
          <w:lang w:val="en-US" w:eastAsia="en-US"/>
        </w:rPr>
        <w:t>Regarding the computational efficiency, the model returns results fastest</w:t>
      </w:r>
      <w:r w:rsidR="009A62D4" w:rsidRPr="00702834">
        <w:rPr>
          <w:rFonts w:eastAsia="SimSun"/>
          <w:sz w:val="22"/>
          <w:szCs w:val="22"/>
          <w:lang w:val="en-US" w:eastAsia="en-US"/>
        </w:rPr>
        <w:t>, in 639 secs,</w:t>
      </w:r>
      <w:r w:rsidR="00061560" w:rsidRPr="00702834">
        <w:rPr>
          <w:rFonts w:eastAsia="SimSun"/>
          <w:sz w:val="22"/>
          <w:szCs w:val="22"/>
          <w:lang w:val="en-US" w:eastAsia="en-US"/>
        </w:rPr>
        <w:t xml:space="preserve"> for the </w:t>
      </w:r>
      <w:r w:rsidR="00322DC1" w:rsidRPr="00702834">
        <w:rPr>
          <w:rFonts w:eastAsia="SimSun"/>
          <w:sz w:val="22"/>
          <w:szCs w:val="22"/>
          <w:lang w:val="en-US" w:eastAsia="en-US"/>
        </w:rPr>
        <w:t xml:space="preserve">situation </w:t>
      </w:r>
      <w:r w:rsidR="00061560" w:rsidRPr="00702834">
        <w:rPr>
          <w:rFonts w:eastAsia="SimSun"/>
          <w:sz w:val="22"/>
          <w:szCs w:val="22"/>
          <w:lang w:val="en-US" w:eastAsia="en-US"/>
        </w:rPr>
        <w:t xml:space="preserve">under </w:t>
      </w:r>
      <w:r w:rsidR="009A62D4" w:rsidRPr="00702834">
        <w:rPr>
          <w:rFonts w:eastAsia="SimSun"/>
          <w:sz w:val="22"/>
          <w:szCs w:val="22"/>
          <w:lang w:val="en-US" w:eastAsia="en-US"/>
        </w:rPr>
        <w:t xml:space="preserve">poor </w:t>
      </w:r>
      <w:r w:rsidR="00061560" w:rsidRPr="00702834">
        <w:rPr>
          <w:rFonts w:eastAsia="SimSun"/>
          <w:sz w:val="22"/>
          <w:szCs w:val="22"/>
          <w:lang w:val="en-US" w:eastAsia="en-US"/>
        </w:rPr>
        <w:t>economic conditions</w:t>
      </w:r>
      <w:r w:rsidR="009A62D4" w:rsidRPr="00702834">
        <w:rPr>
          <w:rFonts w:eastAsia="SimSun"/>
          <w:sz w:val="22"/>
          <w:szCs w:val="22"/>
          <w:lang w:val="en-US" w:eastAsia="en-US"/>
        </w:rPr>
        <w:t>,</w:t>
      </w:r>
      <w:r w:rsidR="00061560" w:rsidRPr="00702834">
        <w:rPr>
          <w:rFonts w:eastAsia="SimSun"/>
          <w:sz w:val="22"/>
          <w:szCs w:val="22"/>
          <w:lang w:val="en-US" w:eastAsia="en-US"/>
        </w:rPr>
        <w:t xml:space="preserve"> while for the other conditions, it also works efficiently</w:t>
      </w:r>
      <w:r w:rsidR="009A62D4" w:rsidRPr="00702834">
        <w:rPr>
          <w:rFonts w:eastAsia="SimSun"/>
          <w:sz w:val="22"/>
          <w:szCs w:val="22"/>
          <w:lang w:val="en-US" w:eastAsia="en-US"/>
        </w:rPr>
        <w:t>,</w:t>
      </w:r>
      <w:r w:rsidR="00A5454C" w:rsidRPr="00702834">
        <w:rPr>
          <w:rFonts w:eastAsia="SimSun"/>
          <w:sz w:val="22"/>
          <w:szCs w:val="22"/>
          <w:lang w:val="en-US" w:eastAsia="en-US"/>
        </w:rPr>
        <w:t xml:space="preserve"> </w:t>
      </w:r>
      <w:r w:rsidR="00A5454C" w:rsidRPr="00702834">
        <w:rPr>
          <w:rFonts w:eastAsia="SimSun"/>
          <w:sz w:val="22"/>
          <w:szCs w:val="22"/>
          <w:lang w:val="en-US" w:eastAsia="en-US"/>
        </w:rPr>
        <w:lastRenderedPageBreak/>
        <w:t>taking 3,877 and 36,621 secs for fair and good conditions respectively</w:t>
      </w:r>
      <w:r w:rsidR="00061560" w:rsidRPr="00702834">
        <w:rPr>
          <w:rFonts w:eastAsia="SimSun"/>
          <w:sz w:val="22"/>
          <w:szCs w:val="22"/>
          <w:lang w:val="en-US" w:eastAsia="en-US"/>
        </w:rPr>
        <w:t>.</w:t>
      </w:r>
      <w:r w:rsidR="00517A43" w:rsidRPr="00702834">
        <w:rPr>
          <w:rFonts w:eastAsia="SimSun"/>
          <w:sz w:val="22"/>
          <w:szCs w:val="22"/>
          <w:lang w:val="en-US" w:eastAsia="en-US"/>
        </w:rPr>
        <w:t xml:space="preserve"> </w:t>
      </w:r>
      <w:r w:rsidR="00306F2A" w:rsidRPr="00702834">
        <w:rPr>
          <w:rFonts w:eastAsia="SimSun"/>
          <w:sz w:val="22"/>
          <w:szCs w:val="22"/>
          <w:lang w:val="en-US" w:eastAsia="en-US"/>
        </w:rPr>
        <w:t>It can be noted that,</w:t>
      </w:r>
      <w:r w:rsidR="00517A43" w:rsidRPr="00702834">
        <w:rPr>
          <w:rFonts w:eastAsia="SimSun"/>
          <w:sz w:val="22"/>
          <w:szCs w:val="22"/>
          <w:lang w:val="en-US" w:eastAsia="en-US"/>
        </w:rPr>
        <w:t xml:space="preserve"> for </w:t>
      </w:r>
      <w:r w:rsidR="00FA271A" w:rsidRPr="00702834">
        <w:rPr>
          <w:rFonts w:eastAsia="SimSun"/>
          <w:sz w:val="22"/>
          <w:szCs w:val="22"/>
          <w:lang w:val="en-US" w:eastAsia="en-US"/>
        </w:rPr>
        <w:t xml:space="preserve">poor </w:t>
      </w:r>
      <w:r w:rsidR="00517A43" w:rsidRPr="00702834">
        <w:rPr>
          <w:rFonts w:eastAsia="SimSun"/>
          <w:sz w:val="22"/>
          <w:szCs w:val="22"/>
          <w:lang w:val="en-US" w:eastAsia="en-US"/>
        </w:rPr>
        <w:t>economic condition</w:t>
      </w:r>
      <w:r w:rsidR="00FA271A" w:rsidRPr="00702834">
        <w:rPr>
          <w:rFonts w:eastAsia="SimSun"/>
          <w:sz w:val="22"/>
          <w:szCs w:val="22"/>
          <w:lang w:val="en-US" w:eastAsia="en-US"/>
        </w:rPr>
        <w:t>s</w:t>
      </w:r>
      <w:r w:rsidR="00306F2A" w:rsidRPr="00702834">
        <w:rPr>
          <w:rFonts w:eastAsia="SimSun"/>
          <w:sz w:val="22"/>
          <w:szCs w:val="22"/>
          <w:lang w:val="en-US" w:eastAsia="en-US"/>
        </w:rPr>
        <w:t>,</w:t>
      </w:r>
      <w:r w:rsidR="00517A43" w:rsidRPr="00702834">
        <w:rPr>
          <w:rFonts w:eastAsia="SimSun"/>
          <w:sz w:val="22"/>
          <w:szCs w:val="22"/>
          <w:lang w:val="en-US" w:eastAsia="en-US"/>
        </w:rPr>
        <w:t xml:space="preserve"> the problem size is smaller, so the computational time is shorter. </w:t>
      </w:r>
    </w:p>
    <w:p w14:paraId="0164663F" w14:textId="4B07F5EC" w:rsidR="00306F2A" w:rsidRPr="00702834" w:rsidRDefault="00720077" w:rsidP="00306F2A">
      <w:pPr>
        <w:pStyle w:val="MainText"/>
        <w:tabs>
          <w:tab w:val="left" w:pos="284"/>
        </w:tabs>
        <w:ind w:firstLine="0"/>
        <w:rPr>
          <w:b/>
          <w:bCs/>
          <w:sz w:val="24"/>
        </w:rPr>
      </w:pPr>
      <w:r w:rsidRPr="00067E29">
        <w:rPr>
          <w:b/>
          <w:bCs/>
        </w:rPr>
        <w:t xml:space="preserve">Table </w:t>
      </w:r>
      <w:r w:rsidR="006B3A5A" w:rsidRPr="00067E29">
        <w:rPr>
          <w:b/>
          <w:bCs/>
        </w:rPr>
        <w:t>8</w:t>
      </w:r>
      <w:r w:rsidR="00517A43" w:rsidRPr="00067E29">
        <w:rPr>
          <w:b/>
          <w:bCs/>
        </w:rPr>
        <w:t xml:space="preserve">: </w:t>
      </w:r>
      <w:r w:rsidR="009A62D4" w:rsidRPr="00702834">
        <w:rPr>
          <w:b/>
          <w:bCs/>
        </w:rPr>
        <w:t xml:space="preserve">Freight forwarder </w:t>
      </w:r>
      <w:r w:rsidR="00517A43" w:rsidRPr="00702834">
        <w:rPr>
          <w:b/>
          <w:bCs/>
        </w:rPr>
        <w:t>costs (in $) under three economic conditions</w:t>
      </w:r>
      <w:r w:rsidR="00306F2A" w:rsidRPr="00702834">
        <w:rPr>
          <w:b/>
          <w:bCs/>
        </w:rPr>
        <w:t xml:space="preserve"> </w:t>
      </w:r>
      <w:r w:rsidR="00306F2A" w:rsidRPr="00702834">
        <w:rPr>
          <w:b/>
          <w:bCs/>
          <w:sz w:val="18"/>
          <w:szCs w:val="18"/>
        </w:rPr>
        <w:t>(adapted from Zhu et al., 2015)</w:t>
      </w:r>
    </w:p>
    <w:tbl>
      <w:tblPr>
        <w:tblW w:w="8060" w:type="dxa"/>
        <w:tblLook w:val="04A0" w:firstRow="1" w:lastRow="0" w:firstColumn="1" w:lastColumn="0" w:noHBand="0" w:noVBand="1"/>
      </w:tblPr>
      <w:tblGrid>
        <w:gridCol w:w="960"/>
        <w:gridCol w:w="2640"/>
        <w:gridCol w:w="1360"/>
        <w:gridCol w:w="1480"/>
        <w:gridCol w:w="1620"/>
      </w:tblGrid>
      <w:tr w:rsidR="00702834" w:rsidRPr="00702834" w14:paraId="680B0505" w14:textId="77777777" w:rsidTr="009A62D4">
        <w:trPr>
          <w:trHeight w:val="300"/>
        </w:trPr>
        <w:tc>
          <w:tcPr>
            <w:tcW w:w="960" w:type="dxa"/>
            <w:tcBorders>
              <w:top w:val="single" w:sz="4" w:space="0" w:color="auto"/>
              <w:left w:val="nil"/>
              <w:bottom w:val="nil"/>
              <w:right w:val="nil"/>
            </w:tcBorders>
            <w:shd w:val="clear" w:color="auto" w:fill="auto"/>
            <w:noWrap/>
            <w:vAlign w:val="bottom"/>
            <w:hideMark/>
          </w:tcPr>
          <w:p w14:paraId="315ED1D4" w14:textId="77777777" w:rsidR="009A62D4" w:rsidRPr="00702834" w:rsidRDefault="009A62D4" w:rsidP="009A62D4">
            <w:pPr>
              <w:spacing w:line="240" w:lineRule="auto"/>
              <w:rPr>
                <w:rFonts w:ascii="Calibri" w:eastAsia="Times New Roman" w:hAnsi="Calibri" w:cs="Calibri"/>
                <w:szCs w:val="22"/>
                <w:lang w:val="en-GB" w:eastAsia="en-GB"/>
              </w:rPr>
            </w:pPr>
            <w:r w:rsidRPr="00702834">
              <w:rPr>
                <w:rFonts w:ascii="Calibri" w:eastAsia="Times New Roman" w:hAnsi="Calibri" w:cs="Calibri"/>
                <w:szCs w:val="22"/>
                <w:lang w:val="en-GB" w:eastAsia="en-GB"/>
              </w:rPr>
              <w:t> </w:t>
            </w:r>
          </w:p>
        </w:tc>
        <w:tc>
          <w:tcPr>
            <w:tcW w:w="2640" w:type="dxa"/>
            <w:tcBorders>
              <w:top w:val="single" w:sz="4" w:space="0" w:color="auto"/>
              <w:left w:val="nil"/>
              <w:bottom w:val="nil"/>
              <w:right w:val="nil"/>
            </w:tcBorders>
            <w:shd w:val="clear" w:color="auto" w:fill="auto"/>
            <w:noWrap/>
            <w:vAlign w:val="bottom"/>
            <w:hideMark/>
          </w:tcPr>
          <w:p w14:paraId="1DA4863D" w14:textId="77777777" w:rsidR="009A62D4" w:rsidRPr="00702834" w:rsidRDefault="009A62D4" w:rsidP="009A62D4">
            <w:pPr>
              <w:spacing w:line="240" w:lineRule="auto"/>
              <w:rPr>
                <w:rFonts w:ascii="Calibri" w:eastAsia="Times New Roman" w:hAnsi="Calibri" w:cs="Calibri"/>
                <w:szCs w:val="22"/>
                <w:lang w:val="en-GB" w:eastAsia="en-GB"/>
              </w:rPr>
            </w:pPr>
            <w:r w:rsidRPr="00702834">
              <w:rPr>
                <w:rFonts w:ascii="Calibri" w:eastAsia="Times New Roman" w:hAnsi="Calibri" w:cs="Calibri"/>
                <w:szCs w:val="22"/>
                <w:lang w:val="en-GB" w:eastAsia="en-GB"/>
              </w:rPr>
              <w:t> </w:t>
            </w:r>
          </w:p>
        </w:tc>
        <w:tc>
          <w:tcPr>
            <w:tcW w:w="4460" w:type="dxa"/>
            <w:gridSpan w:val="3"/>
            <w:tcBorders>
              <w:top w:val="single" w:sz="4" w:space="0" w:color="auto"/>
              <w:left w:val="nil"/>
              <w:bottom w:val="nil"/>
              <w:right w:val="nil"/>
            </w:tcBorders>
            <w:shd w:val="clear" w:color="auto" w:fill="auto"/>
            <w:noWrap/>
            <w:vAlign w:val="bottom"/>
            <w:hideMark/>
          </w:tcPr>
          <w:p w14:paraId="4BBE8BEE" w14:textId="77777777" w:rsidR="009A62D4" w:rsidRPr="00702834" w:rsidRDefault="009A62D4" w:rsidP="00306F2A">
            <w:pPr>
              <w:spacing w:line="240" w:lineRule="auto"/>
              <w:jc w:val="center"/>
              <w:rPr>
                <w:rFonts w:ascii="Calibri" w:eastAsia="Times New Roman" w:hAnsi="Calibri" w:cs="Calibri"/>
                <w:b/>
                <w:bCs/>
                <w:szCs w:val="22"/>
                <w:lang w:val="en-GB" w:eastAsia="en-GB"/>
              </w:rPr>
            </w:pPr>
            <w:r w:rsidRPr="00702834">
              <w:rPr>
                <w:rFonts w:eastAsia="Times New Roman"/>
                <w:b/>
                <w:bCs/>
                <w:sz w:val="20"/>
                <w:szCs w:val="22"/>
                <w:lang w:eastAsia="en-GB"/>
              </w:rPr>
              <w:t>Economic conditions</w:t>
            </w:r>
          </w:p>
        </w:tc>
      </w:tr>
      <w:tr w:rsidR="00702834" w:rsidRPr="00702834" w14:paraId="69732E51" w14:textId="77777777" w:rsidTr="009A62D4">
        <w:trPr>
          <w:trHeight w:val="300"/>
        </w:trPr>
        <w:tc>
          <w:tcPr>
            <w:tcW w:w="960" w:type="dxa"/>
            <w:tcBorders>
              <w:top w:val="nil"/>
              <w:left w:val="nil"/>
              <w:bottom w:val="nil"/>
              <w:right w:val="nil"/>
            </w:tcBorders>
            <w:shd w:val="clear" w:color="auto" w:fill="auto"/>
            <w:noWrap/>
            <w:vAlign w:val="center"/>
            <w:hideMark/>
          </w:tcPr>
          <w:p w14:paraId="09CC8FAC" w14:textId="77777777" w:rsidR="009A62D4" w:rsidRPr="00702834" w:rsidRDefault="009A62D4" w:rsidP="009A62D4">
            <w:pPr>
              <w:spacing w:line="240" w:lineRule="auto"/>
              <w:rPr>
                <w:rFonts w:ascii="Calibri" w:eastAsia="Times New Roman" w:hAnsi="Calibri" w:cs="Calibri"/>
                <w:szCs w:val="22"/>
                <w:lang w:val="en-GB" w:eastAsia="en-GB"/>
              </w:rPr>
            </w:pPr>
            <w:r w:rsidRPr="00702834">
              <w:rPr>
                <w:rFonts w:eastAsia="Times New Roman"/>
                <w:b/>
                <w:bCs/>
                <w:sz w:val="20"/>
                <w:szCs w:val="22"/>
                <w:lang w:eastAsia="en-GB"/>
              </w:rPr>
              <w:t>Stage</w:t>
            </w:r>
            <w:r w:rsidRPr="00702834">
              <w:rPr>
                <w:rFonts w:ascii="Calibri" w:eastAsia="Times New Roman" w:hAnsi="Calibri" w:cs="Calibri"/>
                <w:szCs w:val="22"/>
                <w:lang w:val="en-GB" w:eastAsia="en-GB"/>
              </w:rPr>
              <w:t xml:space="preserve"> </w:t>
            </w:r>
          </w:p>
        </w:tc>
        <w:tc>
          <w:tcPr>
            <w:tcW w:w="2640" w:type="dxa"/>
            <w:tcBorders>
              <w:top w:val="nil"/>
              <w:left w:val="nil"/>
              <w:bottom w:val="nil"/>
              <w:right w:val="nil"/>
            </w:tcBorders>
            <w:shd w:val="clear" w:color="auto" w:fill="auto"/>
            <w:vAlign w:val="center"/>
            <w:hideMark/>
          </w:tcPr>
          <w:p w14:paraId="07B080D2" w14:textId="77777777" w:rsidR="009A62D4" w:rsidRPr="00702834" w:rsidRDefault="009A62D4" w:rsidP="009A62D4">
            <w:pPr>
              <w:spacing w:line="240" w:lineRule="auto"/>
              <w:rPr>
                <w:rFonts w:eastAsia="Times New Roman"/>
                <w:b/>
                <w:bCs/>
                <w:sz w:val="20"/>
                <w:szCs w:val="20"/>
                <w:lang w:val="en-GB" w:eastAsia="en-GB"/>
              </w:rPr>
            </w:pPr>
            <w:r w:rsidRPr="00702834">
              <w:rPr>
                <w:rFonts w:eastAsia="Times New Roman"/>
                <w:b/>
                <w:bCs/>
                <w:sz w:val="20"/>
                <w:szCs w:val="22"/>
                <w:lang w:eastAsia="en-GB"/>
              </w:rPr>
              <w:t>Costs</w:t>
            </w:r>
          </w:p>
        </w:tc>
        <w:tc>
          <w:tcPr>
            <w:tcW w:w="1360" w:type="dxa"/>
            <w:tcBorders>
              <w:top w:val="nil"/>
              <w:left w:val="nil"/>
              <w:bottom w:val="nil"/>
              <w:right w:val="nil"/>
            </w:tcBorders>
            <w:shd w:val="clear" w:color="auto" w:fill="auto"/>
            <w:vAlign w:val="center"/>
            <w:hideMark/>
          </w:tcPr>
          <w:p w14:paraId="194AA8C5" w14:textId="77777777" w:rsidR="009A62D4" w:rsidRPr="00702834" w:rsidRDefault="009A62D4" w:rsidP="009A62D4">
            <w:pPr>
              <w:spacing w:line="240" w:lineRule="auto"/>
              <w:jc w:val="right"/>
              <w:rPr>
                <w:rFonts w:eastAsia="Times New Roman"/>
                <w:b/>
                <w:bCs/>
                <w:sz w:val="20"/>
                <w:szCs w:val="20"/>
                <w:lang w:val="en-GB" w:eastAsia="en-GB"/>
              </w:rPr>
            </w:pPr>
            <w:r w:rsidRPr="00702834">
              <w:rPr>
                <w:rFonts w:eastAsia="Times New Roman"/>
                <w:b/>
                <w:bCs/>
                <w:sz w:val="20"/>
                <w:szCs w:val="22"/>
                <w:lang w:eastAsia="en-GB"/>
              </w:rPr>
              <w:t>Test I: Poor</w:t>
            </w:r>
          </w:p>
        </w:tc>
        <w:tc>
          <w:tcPr>
            <w:tcW w:w="1480" w:type="dxa"/>
            <w:tcBorders>
              <w:top w:val="nil"/>
              <w:left w:val="nil"/>
              <w:bottom w:val="nil"/>
              <w:right w:val="nil"/>
            </w:tcBorders>
            <w:shd w:val="clear" w:color="auto" w:fill="auto"/>
            <w:vAlign w:val="center"/>
            <w:hideMark/>
          </w:tcPr>
          <w:p w14:paraId="6039550C" w14:textId="77777777" w:rsidR="009A62D4" w:rsidRPr="00702834" w:rsidRDefault="009A62D4" w:rsidP="009A62D4">
            <w:pPr>
              <w:spacing w:line="240" w:lineRule="auto"/>
              <w:jc w:val="right"/>
              <w:rPr>
                <w:rFonts w:eastAsia="Times New Roman"/>
                <w:b/>
                <w:bCs/>
                <w:sz w:val="20"/>
                <w:szCs w:val="20"/>
                <w:lang w:val="en-GB" w:eastAsia="en-GB"/>
              </w:rPr>
            </w:pPr>
            <w:r w:rsidRPr="00702834">
              <w:rPr>
                <w:rFonts w:eastAsia="Times New Roman"/>
                <w:b/>
                <w:bCs/>
                <w:sz w:val="20"/>
                <w:szCs w:val="22"/>
                <w:lang w:eastAsia="en-GB"/>
              </w:rPr>
              <w:t>Test II: Fair</w:t>
            </w:r>
          </w:p>
        </w:tc>
        <w:tc>
          <w:tcPr>
            <w:tcW w:w="1620" w:type="dxa"/>
            <w:tcBorders>
              <w:top w:val="nil"/>
              <w:left w:val="nil"/>
              <w:bottom w:val="nil"/>
              <w:right w:val="nil"/>
            </w:tcBorders>
            <w:shd w:val="clear" w:color="auto" w:fill="auto"/>
            <w:vAlign w:val="center"/>
            <w:hideMark/>
          </w:tcPr>
          <w:p w14:paraId="12809224" w14:textId="77777777" w:rsidR="009A62D4" w:rsidRPr="00702834" w:rsidRDefault="009A62D4" w:rsidP="009A62D4">
            <w:pPr>
              <w:spacing w:line="240" w:lineRule="auto"/>
              <w:jc w:val="right"/>
              <w:rPr>
                <w:rFonts w:eastAsia="Times New Roman"/>
                <w:b/>
                <w:bCs/>
                <w:sz w:val="20"/>
                <w:szCs w:val="20"/>
                <w:lang w:val="en-GB" w:eastAsia="en-GB"/>
              </w:rPr>
            </w:pPr>
            <w:r w:rsidRPr="00702834">
              <w:rPr>
                <w:rFonts w:eastAsia="Times New Roman"/>
                <w:b/>
                <w:bCs/>
                <w:sz w:val="20"/>
                <w:szCs w:val="22"/>
                <w:lang w:eastAsia="en-GB"/>
              </w:rPr>
              <w:t>Test III: Good</w:t>
            </w:r>
          </w:p>
        </w:tc>
      </w:tr>
      <w:tr w:rsidR="00702834" w:rsidRPr="00702834" w14:paraId="5A15A84B" w14:textId="77777777" w:rsidTr="009A62D4">
        <w:trPr>
          <w:trHeight w:val="510"/>
        </w:trPr>
        <w:tc>
          <w:tcPr>
            <w:tcW w:w="960" w:type="dxa"/>
            <w:vMerge w:val="restart"/>
            <w:tcBorders>
              <w:top w:val="nil"/>
              <w:left w:val="nil"/>
              <w:bottom w:val="nil"/>
              <w:right w:val="nil"/>
            </w:tcBorders>
            <w:shd w:val="clear" w:color="auto" w:fill="auto"/>
            <w:noWrap/>
            <w:hideMark/>
          </w:tcPr>
          <w:p w14:paraId="02C4BEF5" w14:textId="77777777" w:rsidR="009A62D4" w:rsidRPr="00702834" w:rsidRDefault="009A62D4" w:rsidP="009A62D4">
            <w:pPr>
              <w:spacing w:line="240" w:lineRule="auto"/>
              <w:rPr>
                <w:rFonts w:eastAsia="Times New Roman"/>
                <w:b/>
                <w:bCs/>
                <w:sz w:val="20"/>
                <w:szCs w:val="22"/>
                <w:lang w:eastAsia="en-GB"/>
              </w:rPr>
            </w:pPr>
            <w:r w:rsidRPr="00702834">
              <w:rPr>
                <w:rFonts w:eastAsia="Times New Roman"/>
                <w:b/>
                <w:bCs/>
                <w:sz w:val="20"/>
                <w:szCs w:val="22"/>
                <w:lang w:eastAsia="en-GB"/>
              </w:rPr>
              <w:t>First</w:t>
            </w:r>
          </w:p>
        </w:tc>
        <w:tc>
          <w:tcPr>
            <w:tcW w:w="2640" w:type="dxa"/>
            <w:tcBorders>
              <w:top w:val="nil"/>
              <w:left w:val="nil"/>
              <w:bottom w:val="nil"/>
              <w:right w:val="nil"/>
            </w:tcBorders>
            <w:shd w:val="clear" w:color="auto" w:fill="auto"/>
            <w:vAlign w:val="center"/>
            <w:hideMark/>
          </w:tcPr>
          <w:p w14:paraId="50DE7533" w14:textId="14754317" w:rsidR="009A62D4" w:rsidRPr="00702834" w:rsidRDefault="009A62D4" w:rsidP="009F694E">
            <w:pPr>
              <w:spacing w:line="240" w:lineRule="auto"/>
              <w:rPr>
                <w:rFonts w:eastAsia="Times New Roman"/>
                <w:sz w:val="20"/>
                <w:szCs w:val="20"/>
                <w:lang w:val="en-GB" w:eastAsia="en-GB"/>
              </w:rPr>
            </w:pPr>
            <w:r w:rsidRPr="00702834">
              <w:rPr>
                <w:rFonts w:eastAsia="Times New Roman"/>
                <w:sz w:val="20"/>
                <w:szCs w:val="22"/>
                <w:lang w:eastAsia="en-GB"/>
              </w:rPr>
              <w:t xml:space="preserve">Region </w:t>
            </w:r>
            <w:r w:rsidR="009F694E" w:rsidRPr="00702834">
              <w:rPr>
                <w:rFonts w:eastAsia="Times New Roman"/>
                <w:sz w:val="20"/>
                <w:szCs w:val="22"/>
                <w:lang w:eastAsia="en-GB"/>
              </w:rPr>
              <w:t>pre-booked</w:t>
            </w:r>
            <w:r w:rsidRPr="00702834">
              <w:rPr>
                <w:rFonts w:eastAsia="Times New Roman"/>
                <w:sz w:val="20"/>
                <w:szCs w:val="22"/>
                <w:lang w:eastAsia="en-GB"/>
              </w:rPr>
              <w:t xml:space="preserve"> container rental</w:t>
            </w:r>
          </w:p>
        </w:tc>
        <w:tc>
          <w:tcPr>
            <w:tcW w:w="1360" w:type="dxa"/>
            <w:tcBorders>
              <w:top w:val="nil"/>
              <w:left w:val="nil"/>
              <w:bottom w:val="nil"/>
              <w:right w:val="nil"/>
            </w:tcBorders>
            <w:shd w:val="clear" w:color="auto" w:fill="auto"/>
            <w:vAlign w:val="center"/>
            <w:hideMark/>
          </w:tcPr>
          <w:p w14:paraId="01430837" w14:textId="52F348D7" w:rsidR="009A62D4" w:rsidRPr="00702834" w:rsidRDefault="009A62D4" w:rsidP="009A62D4">
            <w:pPr>
              <w:spacing w:line="240" w:lineRule="auto"/>
              <w:jc w:val="right"/>
              <w:rPr>
                <w:rFonts w:eastAsia="Times New Roman"/>
                <w:sz w:val="20"/>
                <w:szCs w:val="20"/>
                <w:lang w:val="en-GB" w:eastAsia="en-GB"/>
              </w:rPr>
            </w:pPr>
            <w:r w:rsidRPr="00702834">
              <w:rPr>
                <w:rFonts w:eastAsia="Times New Roman"/>
                <w:sz w:val="20"/>
                <w:szCs w:val="22"/>
                <w:lang w:eastAsia="en-GB"/>
              </w:rPr>
              <w:t>368</w:t>
            </w:r>
            <w:r w:rsidR="00306F2A" w:rsidRPr="00702834">
              <w:rPr>
                <w:rFonts w:eastAsia="Times New Roman"/>
                <w:sz w:val="20"/>
                <w:szCs w:val="22"/>
                <w:lang w:eastAsia="en-GB"/>
              </w:rPr>
              <w:t>,</w:t>
            </w:r>
            <w:r w:rsidRPr="00702834">
              <w:rPr>
                <w:rFonts w:eastAsia="Times New Roman"/>
                <w:sz w:val="20"/>
                <w:szCs w:val="22"/>
                <w:lang w:eastAsia="en-GB"/>
              </w:rPr>
              <w:t>979</w:t>
            </w:r>
          </w:p>
        </w:tc>
        <w:tc>
          <w:tcPr>
            <w:tcW w:w="1480" w:type="dxa"/>
            <w:tcBorders>
              <w:top w:val="nil"/>
              <w:left w:val="nil"/>
              <w:bottom w:val="nil"/>
              <w:right w:val="nil"/>
            </w:tcBorders>
            <w:shd w:val="clear" w:color="auto" w:fill="auto"/>
            <w:vAlign w:val="center"/>
            <w:hideMark/>
          </w:tcPr>
          <w:p w14:paraId="039ED291" w14:textId="5A3E4FF9" w:rsidR="009A62D4" w:rsidRPr="00702834" w:rsidRDefault="009A62D4" w:rsidP="009A62D4">
            <w:pPr>
              <w:spacing w:line="240" w:lineRule="auto"/>
              <w:jc w:val="right"/>
              <w:rPr>
                <w:rFonts w:eastAsia="Times New Roman"/>
                <w:sz w:val="20"/>
                <w:szCs w:val="20"/>
                <w:lang w:val="en-GB" w:eastAsia="en-GB"/>
              </w:rPr>
            </w:pPr>
            <w:r w:rsidRPr="00702834">
              <w:rPr>
                <w:rFonts w:eastAsia="Times New Roman"/>
                <w:sz w:val="20"/>
                <w:szCs w:val="22"/>
                <w:lang w:eastAsia="en-GB"/>
              </w:rPr>
              <w:t>430</w:t>
            </w:r>
            <w:r w:rsidR="00306F2A" w:rsidRPr="00702834">
              <w:rPr>
                <w:rFonts w:eastAsia="Times New Roman"/>
                <w:sz w:val="20"/>
                <w:szCs w:val="22"/>
                <w:lang w:eastAsia="en-GB"/>
              </w:rPr>
              <w:t>,</w:t>
            </w:r>
            <w:r w:rsidRPr="00702834">
              <w:rPr>
                <w:rFonts w:eastAsia="Times New Roman"/>
                <w:sz w:val="20"/>
                <w:szCs w:val="22"/>
                <w:lang w:eastAsia="en-GB"/>
              </w:rPr>
              <w:t>550</w:t>
            </w:r>
          </w:p>
        </w:tc>
        <w:tc>
          <w:tcPr>
            <w:tcW w:w="1620" w:type="dxa"/>
            <w:tcBorders>
              <w:top w:val="nil"/>
              <w:left w:val="nil"/>
              <w:bottom w:val="nil"/>
              <w:right w:val="nil"/>
            </w:tcBorders>
            <w:shd w:val="clear" w:color="auto" w:fill="auto"/>
            <w:vAlign w:val="center"/>
            <w:hideMark/>
          </w:tcPr>
          <w:p w14:paraId="7F00BB12" w14:textId="238EE491" w:rsidR="009A62D4" w:rsidRPr="00702834" w:rsidRDefault="009A62D4" w:rsidP="009A62D4">
            <w:pPr>
              <w:spacing w:line="240" w:lineRule="auto"/>
              <w:jc w:val="right"/>
              <w:rPr>
                <w:rFonts w:eastAsia="Times New Roman"/>
                <w:sz w:val="20"/>
                <w:szCs w:val="20"/>
                <w:lang w:val="en-GB" w:eastAsia="en-GB"/>
              </w:rPr>
            </w:pPr>
            <w:r w:rsidRPr="00702834">
              <w:rPr>
                <w:rFonts w:eastAsia="Times New Roman"/>
                <w:sz w:val="20"/>
                <w:szCs w:val="22"/>
                <w:lang w:eastAsia="en-GB"/>
              </w:rPr>
              <w:t>525</w:t>
            </w:r>
            <w:r w:rsidR="00306F2A" w:rsidRPr="00702834">
              <w:rPr>
                <w:rFonts w:eastAsia="Times New Roman"/>
                <w:sz w:val="20"/>
                <w:szCs w:val="22"/>
                <w:lang w:eastAsia="en-GB"/>
              </w:rPr>
              <w:t>,</w:t>
            </w:r>
            <w:r w:rsidRPr="00702834">
              <w:rPr>
                <w:rFonts w:eastAsia="Times New Roman"/>
                <w:sz w:val="20"/>
                <w:szCs w:val="22"/>
                <w:lang w:eastAsia="en-GB"/>
              </w:rPr>
              <w:t>614</w:t>
            </w:r>
          </w:p>
        </w:tc>
      </w:tr>
      <w:tr w:rsidR="00702834" w:rsidRPr="00702834" w14:paraId="53FCCD1F" w14:textId="77777777" w:rsidTr="009A62D4">
        <w:trPr>
          <w:trHeight w:val="300"/>
        </w:trPr>
        <w:tc>
          <w:tcPr>
            <w:tcW w:w="960" w:type="dxa"/>
            <w:vMerge/>
            <w:tcBorders>
              <w:top w:val="nil"/>
              <w:left w:val="nil"/>
              <w:bottom w:val="nil"/>
              <w:right w:val="nil"/>
            </w:tcBorders>
            <w:vAlign w:val="center"/>
            <w:hideMark/>
          </w:tcPr>
          <w:p w14:paraId="0BE61E7D" w14:textId="77777777" w:rsidR="009A62D4" w:rsidRPr="00702834" w:rsidRDefault="009A62D4" w:rsidP="009A62D4">
            <w:pPr>
              <w:spacing w:line="240" w:lineRule="auto"/>
              <w:rPr>
                <w:rFonts w:eastAsia="Times New Roman"/>
                <w:sz w:val="20"/>
                <w:szCs w:val="22"/>
                <w:lang w:eastAsia="en-GB"/>
              </w:rPr>
            </w:pPr>
          </w:p>
        </w:tc>
        <w:tc>
          <w:tcPr>
            <w:tcW w:w="2640" w:type="dxa"/>
            <w:tcBorders>
              <w:top w:val="nil"/>
              <w:left w:val="nil"/>
              <w:bottom w:val="nil"/>
              <w:right w:val="nil"/>
            </w:tcBorders>
            <w:shd w:val="clear" w:color="auto" w:fill="auto"/>
            <w:vAlign w:val="center"/>
            <w:hideMark/>
          </w:tcPr>
          <w:p w14:paraId="162C61B4" w14:textId="424532DC" w:rsidR="009A62D4" w:rsidRPr="00702834" w:rsidRDefault="009A62D4" w:rsidP="009F694E">
            <w:pPr>
              <w:spacing w:line="240" w:lineRule="auto"/>
              <w:rPr>
                <w:rFonts w:eastAsia="Times New Roman"/>
                <w:sz w:val="20"/>
                <w:szCs w:val="20"/>
                <w:lang w:val="en-GB" w:eastAsia="en-GB"/>
              </w:rPr>
            </w:pPr>
            <w:r w:rsidRPr="00702834">
              <w:rPr>
                <w:rFonts w:eastAsia="Times New Roman"/>
                <w:sz w:val="20"/>
                <w:szCs w:val="22"/>
                <w:lang w:eastAsia="en-GB"/>
              </w:rPr>
              <w:t xml:space="preserve">Hub </w:t>
            </w:r>
            <w:r w:rsidR="009F694E" w:rsidRPr="00702834">
              <w:rPr>
                <w:rFonts w:eastAsia="Times New Roman"/>
                <w:sz w:val="20"/>
                <w:szCs w:val="22"/>
                <w:lang w:eastAsia="en-GB"/>
              </w:rPr>
              <w:t>pre-booked</w:t>
            </w:r>
            <w:r w:rsidRPr="00702834">
              <w:rPr>
                <w:rFonts w:eastAsia="Times New Roman"/>
                <w:sz w:val="20"/>
                <w:szCs w:val="22"/>
                <w:lang w:eastAsia="en-GB"/>
              </w:rPr>
              <w:t xml:space="preserve"> container rental</w:t>
            </w:r>
          </w:p>
        </w:tc>
        <w:tc>
          <w:tcPr>
            <w:tcW w:w="1360" w:type="dxa"/>
            <w:tcBorders>
              <w:top w:val="nil"/>
              <w:left w:val="nil"/>
              <w:bottom w:val="nil"/>
              <w:right w:val="nil"/>
            </w:tcBorders>
            <w:shd w:val="clear" w:color="auto" w:fill="auto"/>
            <w:vAlign w:val="center"/>
            <w:hideMark/>
          </w:tcPr>
          <w:p w14:paraId="3FACE406" w14:textId="5A6951C0" w:rsidR="009A62D4" w:rsidRPr="00702834" w:rsidRDefault="009A62D4" w:rsidP="009A62D4">
            <w:pPr>
              <w:spacing w:line="240" w:lineRule="auto"/>
              <w:jc w:val="right"/>
              <w:rPr>
                <w:rFonts w:eastAsia="Times New Roman"/>
                <w:sz w:val="20"/>
                <w:szCs w:val="20"/>
                <w:lang w:val="en-GB" w:eastAsia="en-GB"/>
              </w:rPr>
            </w:pPr>
            <w:r w:rsidRPr="00702834">
              <w:rPr>
                <w:rFonts w:eastAsia="Times New Roman"/>
                <w:sz w:val="20"/>
                <w:szCs w:val="22"/>
                <w:lang w:eastAsia="en-GB"/>
              </w:rPr>
              <w:t>74</w:t>
            </w:r>
            <w:r w:rsidR="00306F2A" w:rsidRPr="00702834">
              <w:rPr>
                <w:rFonts w:eastAsia="Times New Roman"/>
                <w:sz w:val="20"/>
                <w:szCs w:val="22"/>
                <w:lang w:eastAsia="en-GB"/>
              </w:rPr>
              <w:t>,</w:t>
            </w:r>
            <w:r w:rsidRPr="00702834">
              <w:rPr>
                <w:rFonts w:eastAsia="Times New Roman"/>
                <w:sz w:val="20"/>
                <w:szCs w:val="22"/>
                <w:lang w:eastAsia="en-GB"/>
              </w:rPr>
              <w:t>820</w:t>
            </w:r>
          </w:p>
        </w:tc>
        <w:tc>
          <w:tcPr>
            <w:tcW w:w="1480" w:type="dxa"/>
            <w:tcBorders>
              <w:top w:val="nil"/>
              <w:left w:val="nil"/>
              <w:bottom w:val="nil"/>
              <w:right w:val="nil"/>
            </w:tcBorders>
            <w:shd w:val="clear" w:color="auto" w:fill="auto"/>
            <w:vAlign w:val="center"/>
            <w:hideMark/>
          </w:tcPr>
          <w:p w14:paraId="66B48568" w14:textId="1AC388F1" w:rsidR="009A62D4" w:rsidRPr="00702834" w:rsidRDefault="009A62D4" w:rsidP="009A62D4">
            <w:pPr>
              <w:spacing w:line="240" w:lineRule="auto"/>
              <w:jc w:val="right"/>
              <w:rPr>
                <w:rFonts w:eastAsia="Times New Roman"/>
                <w:sz w:val="20"/>
                <w:szCs w:val="20"/>
                <w:lang w:val="en-GB" w:eastAsia="en-GB"/>
              </w:rPr>
            </w:pPr>
            <w:r w:rsidRPr="00702834">
              <w:rPr>
                <w:rFonts w:eastAsia="Times New Roman"/>
                <w:sz w:val="20"/>
                <w:szCs w:val="22"/>
                <w:lang w:eastAsia="en-GB"/>
              </w:rPr>
              <w:t>106</w:t>
            </w:r>
            <w:r w:rsidR="00306F2A" w:rsidRPr="00702834">
              <w:rPr>
                <w:rFonts w:eastAsia="Times New Roman"/>
                <w:sz w:val="20"/>
                <w:szCs w:val="22"/>
                <w:lang w:eastAsia="en-GB"/>
              </w:rPr>
              <w:t>,</w:t>
            </w:r>
            <w:r w:rsidRPr="00702834">
              <w:rPr>
                <w:rFonts w:eastAsia="Times New Roman"/>
                <w:sz w:val="20"/>
                <w:szCs w:val="22"/>
                <w:lang w:eastAsia="en-GB"/>
              </w:rPr>
              <w:t>353</w:t>
            </w:r>
          </w:p>
        </w:tc>
        <w:tc>
          <w:tcPr>
            <w:tcW w:w="1620" w:type="dxa"/>
            <w:tcBorders>
              <w:top w:val="nil"/>
              <w:left w:val="nil"/>
              <w:bottom w:val="nil"/>
              <w:right w:val="nil"/>
            </w:tcBorders>
            <w:shd w:val="clear" w:color="auto" w:fill="auto"/>
            <w:vAlign w:val="center"/>
            <w:hideMark/>
          </w:tcPr>
          <w:p w14:paraId="366ECEB5" w14:textId="3BE351BD" w:rsidR="009A62D4" w:rsidRPr="00702834" w:rsidRDefault="009A62D4" w:rsidP="009A62D4">
            <w:pPr>
              <w:spacing w:line="240" w:lineRule="auto"/>
              <w:jc w:val="right"/>
              <w:rPr>
                <w:rFonts w:eastAsia="Times New Roman"/>
                <w:sz w:val="20"/>
                <w:szCs w:val="20"/>
                <w:lang w:val="en-GB" w:eastAsia="en-GB"/>
              </w:rPr>
            </w:pPr>
            <w:r w:rsidRPr="00702834">
              <w:rPr>
                <w:rFonts w:eastAsia="Times New Roman"/>
                <w:sz w:val="20"/>
                <w:szCs w:val="22"/>
                <w:lang w:eastAsia="en-GB"/>
              </w:rPr>
              <w:t>145</w:t>
            </w:r>
            <w:r w:rsidR="00306F2A" w:rsidRPr="00702834">
              <w:rPr>
                <w:rFonts w:eastAsia="Times New Roman"/>
                <w:sz w:val="20"/>
                <w:szCs w:val="22"/>
                <w:lang w:eastAsia="en-GB"/>
              </w:rPr>
              <w:t>,</w:t>
            </w:r>
            <w:r w:rsidRPr="00702834">
              <w:rPr>
                <w:rFonts w:eastAsia="Times New Roman"/>
                <w:sz w:val="20"/>
                <w:szCs w:val="22"/>
                <w:lang w:eastAsia="en-GB"/>
              </w:rPr>
              <w:t>238</w:t>
            </w:r>
          </w:p>
        </w:tc>
      </w:tr>
      <w:tr w:rsidR="00702834" w:rsidRPr="00702834" w14:paraId="647A08FE" w14:textId="77777777" w:rsidTr="009A62D4">
        <w:trPr>
          <w:trHeight w:val="510"/>
        </w:trPr>
        <w:tc>
          <w:tcPr>
            <w:tcW w:w="960" w:type="dxa"/>
            <w:vMerge/>
            <w:tcBorders>
              <w:top w:val="nil"/>
              <w:left w:val="nil"/>
              <w:bottom w:val="nil"/>
              <w:right w:val="nil"/>
            </w:tcBorders>
            <w:vAlign w:val="center"/>
            <w:hideMark/>
          </w:tcPr>
          <w:p w14:paraId="2455F029" w14:textId="77777777" w:rsidR="009A62D4" w:rsidRPr="00702834" w:rsidRDefault="009A62D4" w:rsidP="009A62D4">
            <w:pPr>
              <w:spacing w:line="240" w:lineRule="auto"/>
              <w:rPr>
                <w:rFonts w:eastAsia="Times New Roman"/>
                <w:sz w:val="20"/>
                <w:szCs w:val="22"/>
                <w:lang w:eastAsia="en-GB"/>
              </w:rPr>
            </w:pPr>
          </w:p>
        </w:tc>
        <w:tc>
          <w:tcPr>
            <w:tcW w:w="2640" w:type="dxa"/>
            <w:tcBorders>
              <w:top w:val="nil"/>
              <w:left w:val="nil"/>
              <w:bottom w:val="nil"/>
              <w:right w:val="nil"/>
            </w:tcBorders>
            <w:shd w:val="clear" w:color="auto" w:fill="auto"/>
            <w:vAlign w:val="center"/>
            <w:hideMark/>
          </w:tcPr>
          <w:p w14:paraId="0FEB1CD4" w14:textId="528CD533" w:rsidR="009A62D4" w:rsidRPr="00702834" w:rsidRDefault="009F694E" w:rsidP="009A62D4">
            <w:pPr>
              <w:spacing w:line="240" w:lineRule="auto"/>
              <w:rPr>
                <w:rFonts w:eastAsia="Times New Roman"/>
                <w:sz w:val="20"/>
                <w:szCs w:val="20"/>
                <w:lang w:val="en-GB" w:eastAsia="en-GB"/>
              </w:rPr>
            </w:pPr>
            <w:r w:rsidRPr="00702834">
              <w:rPr>
                <w:rFonts w:eastAsia="Times New Roman"/>
                <w:sz w:val="20"/>
                <w:szCs w:val="22"/>
                <w:lang w:eastAsia="en-GB"/>
              </w:rPr>
              <w:t>Hub</w:t>
            </w:r>
            <w:r w:rsidR="009A62D4" w:rsidRPr="00702834">
              <w:rPr>
                <w:rFonts w:eastAsia="Times New Roman"/>
                <w:sz w:val="20"/>
                <w:szCs w:val="22"/>
                <w:lang w:eastAsia="en-GB"/>
              </w:rPr>
              <w:t xml:space="preserve"> re-used container rental</w:t>
            </w:r>
          </w:p>
        </w:tc>
        <w:tc>
          <w:tcPr>
            <w:tcW w:w="1360" w:type="dxa"/>
            <w:tcBorders>
              <w:top w:val="nil"/>
              <w:left w:val="nil"/>
              <w:bottom w:val="nil"/>
              <w:right w:val="nil"/>
            </w:tcBorders>
            <w:shd w:val="clear" w:color="auto" w:fill="auto"/>
            <w:vAlign w:val="center"/>
            <w:hideMark/>
          </w:tcPr>
          <w:p w14:paraId="49BDB2E1" w14:textId="1572288A" w:rsidR="009A62D4" w:rsidRPr="00702834" w:rsidRDefault="009A62D4" w:rsidP="009A62D4">
            <w:pPr>
              <w:spacing w:line="240" w:lineRule="auto"/>
              <w:jc w:val="right"/>
              <w:rPr>
                <w:rFonts w:eastAsia="Times New Roman"/>
                <w:sz w:val="20"/>
                <w:szCs w:val="20"/>
                <w:lang w:val="en-GB" w:eastAsia="en-GB"/>
              </w:rPr>
            </w:pPr>
            <w:r w:rsidRPr="00702834">
              <w:rPr>
                <w:rFonts w:eastAsia="Times New Roman"/>
                <w:sz w:val="20"/>
                <w:szCs w:val="22"/>
                <w:lang w:eastAsia="en-GB"/>
              </w:rPr>
              <w:t>251</w:t>
            </w:r>
            <w:r w:rsidR="00306F2A" w:rsidRPr="00702834">
              <w:rPr>
                <w:rFonts w:eastAsia="Times New Roman"/>
                <w:sz w:val="20"/>
                <w:szCs w:val="22"/>
                <w:lang w:eastAsia="en-GB"/>
              </w:rPr>
              <w:t>,</w:t>
            </w:r>
            <w:r w:rsidRPr="00702834">
              <w:rPr>
                <w:rFonts w:eastAsia="Times New Roman"/>
                <w:sz w:val="20"/>
                <w:szCs w:val="22"/>
                <w:lang w:eastAsia="en-GB"/>
              </w:rPr>
              <w:t>660</w:t>
            </w:r>
          </w:p>
        </w:tc>
        <w:tc>
          <w:tcPr>
            <w:tcW w:w="1480" w:type="dxa"/>
            <w:tcBorders>
              <w:top w:val="nil"/>
              <w:left w:val="nil"/>
              <w:bottom w:val="nil"/>
              <w:right w:val="nil"/>
            </w:tcBorders>
            <w:shd w:val="clear" w:color="auto" w:fill="auto"/>
            <w:vAlign w:val="center"/>
            <w:hideMark/>
          </w:tcPr>
          <w:p w14:paraId="0D842E9E" w14:textId="5789FE4A" w:rsidR="009A62D4" w:rsidRPr="00702834" w:rsidRDefault="009A62D4" w:rsidP="009A62D4">
            <w:pPr>
              <w:spacing w:line="240" w:lineRule="auto"/>
              <w:jc w:val="right"/>
              <w:rPr>
                <w:rFonts w:eastAsia="Times New Roman"/>
                <w:sz w:val="20"/>
                <w:szCs w:val="20"/>
                <w:lang w:val="en-GB" w:eastAsia="en-GB"/>
              </w:rPr>
            </w:pPr>
            <w:r w:rsidRPr="00702834">
              <w:rPr>
                <w:rFonts w:eastAsia="Times New Roman"/>
                <w:sz w:val="20"/>
                <w:szCs w:val="22"/>
                <w:lang w:eastAsia="en-GB"/>
              </w:rPr>
              <w:t>276</w:t>
            </w:r>
            <w:r w:rsidR="00306F2A" w:rsidRPr="00702834">
              <w:rPr>
                <w:rFonts w:eastAsia="Times New Roman"/>
                <w:sz w:val="20"/>
                <w:szCs w:val="22"/>
                <w:lang w:eastAsia="en-GB"/>
              </w:rPr>
              <w:t>,</w:t>
            </w:r>
            <w:r w:rsidRPr="00702834">
              <w:rPr>
                <w:rFonts w:eastAsia="Times New Roman"/>
                <w:sz w:val="20"/>
                <w:szCs w:val="22"/>
                <w:lang w:eastAsia="en-GB"/>
              </w:rPr>
              <w:t>037</w:t>
            </w:r>
          </w:p>
        </w:tc>
        <w:tc>
          <w:tcPr>
            <w:tcW w:w="1620" w:type="dxa"/>
            <w:tcBorders>
              <w:top w:val="nil"/>
              <w:left w:val="nil"/>
              <w:bottom w:val="nil"/>
              <w:right w:val="nil"/>
            </w:tcBorders>
            <w:shd w:val="clear" w:color="auto" w:fill="auto"/>
            <w:vAlign w:val="center"/>
            <w:hideMark/>
          </w:tcPr>
          <w:p w14:paraId="22FD24D0" w14:textId="63ED33A6" w:rsidR="009A62D4" w:rsidRPr="00702834" w:rsidRDefault="009A62D4" w:rsidP="009A62D4">
            <w:pPr>
              <w:spacing w:line="240" w:lineRule="auto"/>
              <w:jc w:val="right"/>
              <w:rPr>
                <w:rFonts w:eastAsia="Times New Roman"/>
                <w:sz w:val="20"/>
                <w:szCs w:val="20"/>
                <w:lang w:val="en-GB" w:eastAsia="en-GB"/>
              </w:rPr>
            </w:pPr>
            <w:r w:rsidRPr="00702834">
              <w:rPr>
                <w:rFonts w:eastAsia="Times New Roman"/>
                <w:sz w:val="20"/>
                <w:szCs w:val="22"/>
                <w:lang w:eastAsia="en-GB"/>
              </w:rPr>
              <w:t>332</w:t>
            </w:r>
            <w:r w:rsidR="00306F2A" w:rsidRPr="00702834">
              <w:rPr>
                <w:rFonts w:eastAsia="Times New Roman"/>
                <w:sz w:val="20"/>
                <w:szCs w:val="22"/>
                <w:lang w:eastAsia="en-GB"/>
              </w:rPr>
              <w:t>,</w:t>
            </w:r>
            <w:r w:rsidRPr="00702834">
              <w:rPr>
                <w:rFonts w:eastAsia="Times New Roman"/>
                <w:sz w:val="20"/>
                <w:szCs w:val="22"/>
                <w:lang w:eastAsia="en-GB"/>
              </w:rPr>
              <w:t>606</w:t>
            </w:r>
          </w:p>
        </w:tc>
      </w:tr>
      <w:tr w:rsidR="00702834" w:rsidRPr="00702834" w14:paraId="1A6C3B5F" w14:textId="77777777" w:rsidTr="009A62D4">
        <w:trPr>
          <w:trHeight w:val="300"/>
        </w:trPr>
        <w:tc>
          <w:tcPr>
            <w:tcW w:w="960" w:type="dxa"/>
            <w:vMerge w:val="restart"/>
            <w:tcBorders>
              <w:top w:val="nil"/>
              <w:left w:val="nil"/>
              <w:bottom w:val="single" w:sz="8" w:space="0" w:color="000000"/>
              <w:right w:val="nil"/>
            </w:tcBorders>
            <w:shd w:val="clear" w:color="auto" w:fill="auto"/>
            <w:noWrap/>
            <w:hideMark/>
          </w:tcPr>
          <w:p w14:paraId="38B7D26A" w14:textId="77777777" w:rsidR="009A62D4" w:rsidRPr="00702834" w:rsidRDefault="009A62D4" w:rsidP="009A62D4">
            <w:pPr>
              <w:spacing w:line="240" w:lineRule="auto"/>
              <w:rPr>
                <w:rFonts w:eastAsia="Times New Roman"/>
                <w:b/>
                <w:bCs/>
                <w:sz w:val="20"/>
                <w:szCs w:val="22"/>
                <w:lang w:eastAsia="en-GB"/>
              </w:rPr>
            </w:pPr>
            <w:r w:rsidRPr="00702834">
              <w:rPr>
                <w:rFonts w:eastAsia="Times New Roman"/>
                <w:b/>
                <w:bCs/>
                <w:sz w:val="20"/>
                <w:szCs w:val="22"/>
                <w:lang w:eastAsia="en-GB"/>
              </w:rPr>
              <w:t>Second</w:t>
            </w:r>
          </w:p>
        </w:tc>
        <w:tc>
          <w:tcPr>
            <w:tcW w:w="2640" w:type="dxa"/>
            <w:tcBorders>
              <w:top w:val="nil"/>
              <w:left w:val="nil"/>
              <w:bottom w:val="nil"/>
              <w:right w:val="nil"/>
            </w:tcBorders>
            <w:shd w:val="clear" w:color="auto" w:fill="auto"/>
            <w:vAlign w:val="center"/>
            <w:hideMark/>
          </w:tcPr>
          <w:p w14:paraId="7F0FF3B0" w14:textId="77777777" w:rsidR="009A62D4" w:rsidRPr="00702834" w:rsidRDefault="009A62D4" w:rsidP="009A62D4">
            <w:pPr>
              <w:spacing w:line="240" w:lineRule="auto"/>
              <w:rPr>
                <w:rFonts w:eastAsia="Times New Roman"/>
                <w:sz w:val="20"/>
                <w:szCs w:val="20"/>
                <w:lang w:val="en-GB" w:eastAsia="en-GB"/>
              </w:rPr>
            </w:pPr>
            <w:r w:rsidRPr="00702834">
              <w:rPr>
                <w:rFonts w:eastAsia="Times New Roman"/>
                <w:sz w:val="20"/>
                <w:szCs w:val="22"/>
                <w:lang w:eastAsia="en-GB"/>
              </w:rPr>
              <w:t>Region cargo weight charge</w:t>
            </w:r>
          </w:p>
        </w:tc>
        <w:tc>
          <w:tcPr>
            <w:tcW w:w="1360" w:type="dxa"/>
            <w:tcBorders>
              <w:top w:val="nil"/>
              <w:left w:val="nil"/>
              <w:bottom w:val="nil"/>
              <w:right w:val="nil"/>
            </w:tcBorders>
            <w:shd w:val="clear" w:color="auto" w:fill="auto"/>
            <w:vAlign w:val="center"/>
            <w:hideMark/>
          </w:tcPr>
          <w:p w14:paraId="22049635" w14:textId="28EF2585" w:rsidR="009A62D4" w:rsidRPr="00702834" w:rsidRDefault="009A62D4" w:rsidP="009A62D4">
            <w:pPr>
              <w:spacing w:line="240" w:lineRule="auto"/>
              <w:jc w:val="right"/>
              <w:rPr>
                <w:rFonts w:eastAsia="Times New Roman"/>
                <w:sz w:val="20"/>
                <w:szCs w:val="20"/>
                <w:lang w:val="en-GB" w:eastAsia="en-GB"/>
              </w:rPr>
            </w:pPr>
            <w:r w:rsidRPr="00702834">
              <w:rPr>
                <w:rFonts w:eastAsia="Times New Roman"/>
                <w:sz w:val="20"/>
                <w:szCs w:val="22"/>
                <w:lang w:eastAsia="en-GB"/>
              </w:rPr>
              <w:t>24</w:t>
            </w:r>
            <w:r w:rsidR="00306F2A" w:rsidRPr="00702834">
              <w:rPr>
                <w:rFonts w:eastAsia="Times New Roman"/>
                <w:sz w:val="20"/>
                <w:szCs w:val="22"/>
                <w:lang w:eastAsia="en-GB"/>
              </w:rPr>
              <w:t>,</w:t>
            </w:r>
            <w:r w:rsidRPr="00702834">
              <w:rPr>
                <w:rFonts w:eastAsia="Times New Roman"/>
                <w:sz w:val="20"/>
                <w:szCs w:val="22"/>
                <w:lang w:eastAsia="en-GB"/>
              </w:rPr>
              <w:t>694</w:t>
            </w:r>
          </w:p>
        </w:tc>
        <w:tc>
          <w:tcPr>
            <w:tcW w:w="1480" w:type="dxa"/>
            <w:tcBorders>
              <w:top w:val="nil"/>
              <w:left w:val="nil"/>
              <w:bottom w:val="nil"/>
              <w:right w:val="nil"/>
            </w:tcBorders>
            <w:shd w:val="clear" w:color="auto" w:fill="auto"/>
            <w:vAlign w:val="center"/>
            <w:hideMark/>
          </w:tcPr>
          <w:p w14:paraId="25033F0E" w14:textId="4E3DE9FB" w:rsidR="009A62D4" w:rsidRPr="00702834" w:rsidRDefault="009A62D4" w:rsidP="009A62D4">
            <w:pPr>
              <w:spacing w:line="240" w:lineRule="auto"/>
              <w:jc w:val="right"/>
              <w:rPr>
                <w:rFonts w:eastAsia="Times New Roman"/>
                <w:sz w:val="20"/>
                <w:szCs w:val="20"/>
                <w:lang w:val="en-GB" w:eastAsia="en-GB"/>
              </w:rPr>
            </w:pPr>
            <w:r w:rsidRPr="00702834">
              <w:rPr>
                <w:rFonts w:eastAsia="Times New Roman"/>
                <w:sz w:val="20"/>
                <w:szCs w:val="22"/>
                <w:lang w:eastAsia="en-GB"/>
              </w:rPr>
              <w:t>36</w:t>
            </w:r>
            <w:r w:rsidR="00306F2A" w:rsidRPr="00702834">
              <w:rPr>
                <w:rFonts w:eastAsia="Times New Roman"/>
                <w:sz w:val="20"/>
                <w:szCs w:val="22"/>
                <w:lang w:eastAsia="en-GB"/>
              </w:rPr>
              <w:t>,</w:t>
            </w:r>
            <w:r w:rsidRPr="00702834">
              <w:rPr>
                <w:rFonts w:eastAsia="Times New Roman"/>
                <w:sz w:val="20"/>
                <w:szCs w:val="22"/>
                <w:lang w:eastAsia="en-GB"/>
              </w:rPr>
              <w:t>703</w:t>
            </w:r>
          </w:p>
        </w:tc>
        <w:tc>
          <w:tcPr>
            <w:tcW w:w="1620" w:type="dxa"/>
            <w:tcBorders>
              <w:top w:val="nil"/>
              <w:left w:val="nil"/>
              <w:bottom w:val="nil"/>
              <w:right w:val="nil"/>
            </w:tcBorders>
            <w:shd w:val="clear" w:color="auto" w:fill="auto"/>
            <w:vAlign w:val="center"/>
            <w:hideMark/>
          </w:tcPr>
          <w:p w14:paraId="0896C0B9" w14:textId="1DE34E2F" w:rsidR="009A62D4" w:rsidRPr="00702834" w:rsidRDefault="009A62D4" w:rsidP="009A62D4">
            <w:pPr>
              <w:spacing w:line="240" w:lineRule="auto"/>
              <w:jc w:val="right"/>
              <w:rPr>
                <w:rFonts w:eastAsia="Times New Roman"/>
                <w:sz w:val="20"/>
                <w:szCs w:val="20"/>
                <w:lang w:val="en-GB" w:eastAsia="en-GB"/>
              </w:rPr>
            </w:pPr>
            <w:r w:rsidRPr="00702834">
              <w:rPr>
                <w:rFonts w:eastAsia="Times New Roman"/>
                <w:sz w:val="20"/>
                <w:szCs w:val="22"/>
                <w:lang w:eastAsia="en-GB"/>
              </w:rPr>
              <w:t>56</w:t>
            </w:r>
            <w:r w:rsidR="00306F2A" w:rsidRPr="00702834">
              <w:rPr>
                <w:rFonts w:eastAsia="Times New Roman"/>
                <w:sz w:val="20"/>
                <w:szCs w:val="22"/>
                <w:lang w:eastAsia="en-GB"/>
              </w:rPr>
              <w:t>,</w:t>
            </w:r>
            <w:r w:rsidRPr="00702834">
              <w:rPr>
                <w:rFonts w:eastAsia="Times New Roman"/>
                <w:sz w:val="20"/>
                <w:szCs w:val="22"/>
                <w:lang w:eastAsia="en-GB"/>
              </w:rPr>
              <w:t>921</w:t>
            </w:r>
          </w:p>
        </w:tc>
      </w:tr>
      <w:tr w:rsidR="00702834" w:rsidRPr="00702834" w14:paraId="0B82937C" w14:textId="77777777" w:rsidTr="009A62D4">
        <w:trPr>
          <w:trHeight w:val="300"/>
        </w:trPr>
        <w:tc>
          <w:tcPr>
            <w:tcW w:w="960" w:type="dxa"/>
            <w:vMerge/>
            <w:tcBorders>
              <w:top w:val="nil"/>
              <w:left w:val="nil"/>
              <w:bottom w:val="single" w:sz="8" w:space="0" w:color="000000"/>
              <w:right w:val="nil"/>
            </w:tcBorders>
            <w:vAlign w:val="center"/>
            <w:hideMark/>
          </w:tcPr>
          <w:p w14:paraId="452E6DE6" w14:textId="77777777" w:rsidR="009A62D4" w:rsidRPr="00702834" w:rsidRDefault="009A62D4" w:rsidP="009A62D4">
            <w:pPr>
              <w:spacing w:line="240" w:lineRule="auto"/>
              <w:rPr>
                <w:rFonts w:ascii="Calibri" w:eastAsia="Times New Roman" w:hAnsi="Calibri" w:cs="Calibri"/>
                <w:szCs w:val="22"/>
                <w:lang w:val="en-GB" w:eastAsia="en-GB"/>
              </w:rPr>
            </w:pPr>
          </w:p>
        </w:tc>
        <w:tc>
          <w:tcPr>
            <w:tcW w:w="2640" w:type="dxa"/>
            <w:tcBorders>
              <w:top w:val="nil"/>
              <w:left w:val="nil"/>
              <w:bottom w:val="nil"/>
              <w:right w:val="nil"/>
            </w:tcBorders>
            <w:shd w:val="clear" w:color="auto" w:fill="auto"/>
            <w:vAlign w:val="center"/>
            <w:hideMark/>
          </w:tcPr>
          <w:p w14:paraId="213AE7D9" w14:textId="77777777" w:rsidR="009A62D4" w:rsidRPr="00702834" w:rsidRDefault="009A62D4" w:rsidP="009A62D4">
            <w:pPr>
              <w:spacing w:line="240" w:lineRule="auto"/>
              <w:rPr>
                <w:rFonts w:eastAsia="Times New Roman"/>
                <w:sz w:val="20"/>
                <w:szCs w:val="20"/>
                <w:lang w:val="en-GB" w:eastAsia="en-GB"/>
              </w:rPr>
            </w:pPr>
            <w:r w:rsidRPr="00702834">
              <w:rPr>
                <w:rFonts w:eastAsia="Times New Roman"/>
                <w:sz w:val="20"/>
                <w:szCs w:val="22"/>
                <w:lang w:eastAsia="en-GB"/>
              </w:rPr>
              <w:t>Hub cargo weight charge</w:t>
            </w:r>
          </w:p>
        </w:tc>
        <w:tc>
          <w:tcPr>
            <w:tcW w:w="1360" w:type="dxa"/>
            <w:tcBorders>
              <w:top w:val="nil"/>
              <w:left w:val="nil"/>
              <w:bottom w:val="nil"/>
              <w:right w:val="nil"/>
            </w:tcBorders>
            <w:shd w:val="clear" w:color="auto" w:fill="auto"/>
            <w:vAlign w:val="center"/>
            <w:hideMark/>
          </w:tcPr>
          <w:p w14:paraId="6BDD3AC2" w14:textId="797F1689" w:rsidR="009A62D4" w:rsidRPr="00702834" w:rsidRDefault="009A62D4" w:rsidP="009A62D4">
            <w:pPr>
              <w:spacing w:line="240" w:lineRule="auto"/>
              <w:jc w:val="right"/>
              <w:rPr>
                <w:rFonts w:eastAsia="Times New Roman"/>
                <w:sz w:val="20"/>
                <w:szCs w:val="20"/>
                <w:lang w:val="en-GB" w:eastAsia="en-GB"/>
              </w:rPr>
            </w:pPr>
            <w:r w:rsidRPr="00702834">
              <w:rPr>
                <w:rFonts w:eastAsia="Times New Roman"/>
                <w:sz w:val="20"/>
                <w:szCs w:val="22"/>
                <w:lang w:eastAsia="en-GB"/>
              </w:rPr>
              <w:t>4</w:t>
            </w:r>
            <w:r w:rsidR="00306F2A" w:rsidRPr="00702834">
              <w:rPr>
                <w:rFonts w:eastAsia="Times New Roman"/>
                <w:sz w:val="20"/>
                <w:szCs w:val="22"/>
                <w:lang w:eastAsia="en-GB"/>
              </w:rPr>
              <w:t>,</w:t>
            </w:r>
            <w:r w:rsidRPr="00702834">
              <w:rPr>
                <w:rFonts w:eastAsia="Times New Roman"/>
                <w:sz w:val="20"/>
                <w:szCs w:val="22"/>
                <w:lang w:eastAsia="en-GB"/>
              </w:rPr>
              <w:t>673</w:t>
            </w:r>
          </w:p>
        </w:tc>
        <w:tc>
          <w:tcPr>
            <w:tcW w:w="1480" w:type="dxa"/>
            <w:tcBorders>
              <w:top w:val="nil"/>
              <w:left w:val="nil"/>
              <w:bottom w:val="nil"/>
              <w:right w:val="nil"/>
            </w:tcBorders>
            <w:shd w:val="clear" w:color="auto" w:fill="auto"/>
            <w:vAlign w:val="center"/>
            <w:hideMark/>
          </w:tcPr>
          <w:p w14:paraId="212416E5" w14:textId="38460FBC" w:rsidR="009A62D4" w:rsidRPr="00702834" w:rsidRDefault="009A62D4" w:rsidP="009A62D4">
            <w:pPr>
              <w:spacing w:line="240" w:lineRule="auto"/>
              <w:jc w:val="right"/>
              <w:rPr>
                <w:rFonts w:eastAsia="Times New Roman"/>
                <w:sz w:val="20"/>
                <w:szCs w:val="20"/>
                <w:lang w:val="en-GB" w:eastAsia="en-GB"/>
              </w:rPr>
            </w:pPr>
            <w:r w:rsidRPr="00702834">
              <w:rPr>
                <w:rFonts w:eastAsia="Times New Roman"/>
                <w:sz w:val="20"/>
                <w:szCs w:val="22"/>
                <w:lang w:eastAsia="en-GB"/>
              </w:rPr>
              <w:t>12</w:t>
            </w:r>
            <w:r w:rsidR="00306F2A" w:rsidRPr="00702834">
              <w:rPr>
                <w:rFonts w:eastAsia="Times New Roman"/>
                <w:sz w:val="20"/>
                <w:szCs w:val="22"/>
                <w:lang w:eastAsia="en-GB"/>
              </w:rPr>
              <w:t>,</w:t>
            </w:r>
            <w:r w:rsidRPr="00702834">
              <w:rPr>
                <w:rFonts w:eastAsia="Times New Roman"/>
                <w:sz w:val="20"/>
                <w:szCs w:val="22"/>
                <w:lang w:eastAsia="en-GB"/>
              </w:rPr>
              <w:t>950</w:t>
            </w:r>
          </w:p>
        </w:tc>
        <w:tc>
          <w:tcPr>
            <w:tcW w:w="1620" w:type="dxa"/>
            <w:tcBorders>
              <w:top w:val="nil"/>
              <w:left w:val="nil"/>
              <w:bottom w:val="nil"/>
              <w:right w:val="nil"/>
            </w:tcBorders>
            <w:shd w:val="clear" w:color="auto" w:fill="auto"/>
            <w:vAlign w:val="center"/>
            <w:hideMark/>
          </w:tcPr>
          <w:p w14:paraId="008F10C2" w14:textId="343B239D" w:rsidR="009A62D4" w:rsidRPr="00702834" w:rsidRDefault="009A62D4" w:rsidP="009A62D4">
            <w:pPr>
              <w:spacing w:line="240" w:lineRule="auto"/>
              <w:jc w:val="right"/>
              <w:rPr>
                <w:rFonts w:eastAsia="Times New Roman"/>
                <w:sz w:val="20"/>
                <w:szCs w:val="20"/>
                <w:lang w:val="en-GB" w:eastAsia="en-GB"/>
              </w:rPr>
            </w:pPr>
            <w:r w:rsidRPr="00702834">
              <w:rPr>
                <w:rFonts w:eastAsia="Times New Roman"/>
                <w:sz w:val="20"/>
                <w:szCs w:val="22"/>
                <w:lang w:eastAsia="en-GB"/>
              </w:rPr>
              <w:t>21</w:t>
            </w:r>
            <w:r w:rsidR="00306F2A" w:rsidRPr="00702834">
              <w:rPr>
                <w:rFonts w:eastAsia="Times New Roman"/>
                <w:sz w:val="20"/>
                <w:szCs w:val="22"/>
                <w:lang w:eastAsia="en-GB"/>
              </w:rPr>
              <w:t>,</w:t>
            </w:r>
            <w:r w:rsidRPr="00702834">
              <w:rPr>
                <w:rFonts w:eastAsia="Times New Roman"/>
                <w:sz w:val="20"/>
                <w:szCs w:val="22"/>
                <w:lang w:eastAsia="en-GB"/>
              </w:rPr>
              <w:t>087</w:t>
            </w:r>
          </w:p>
        </w:tc>
      </w:tr>
      <w:tr w:rsidR="00702834" w:rsidRPr="00702834" w14:paraId="10158024" w14:textId="77777777" w:rsidTr="009A62D4">
        <w:trPr>
          <w:trHeight w:val="510"/>
        </w:trPr>
        <w:tc>
          <w:tcPr>
            <w:tcW w:w="960" w:type="dxa"/>
            <w:vMerge/>
            <w:tcBorders>
              <w:top w:val="nil"/>
              <w:left w:val="nil"/>
              <w:bottom w:val="single" w:sz="8" w:space="0" w:color="000000"/>
              <w:right w:val="nil"/>
            </w:tcBorders>
            <w:vAlign w:val="center"/>
            <w:hideMark/>
          </w:tcPr>
          <w:p w14:paraId="2B60A795" w14:textId="77777777" w:rsidR="009A62D4" w:rsidRPr="00702834" w:rsidRDefault="009A62D4" w:rsidP="009A62D4">
            <w:pPr>
              <w:spacing w:line="240" w:lineRule="auto"/>
              <w:rPr>
                <w:rFonts w:ascii="Calibri" w:eastAsia="Times New Roman" w:hAnsi="Calibri" w:cs="Calibri"/>
                <w:szCs w:val="22"/>
                <w:lang w:val="en-GB" w:eastAsia="en-GB"/>
              </w:rPr>
            </w:pPr>
          </w:p>
        </w:tc>
        <w:tc>
          <w:tcPr>
            <w:tcW w:w="2640" w:type="dxa"/>
            <w:tcBorders>
              <w:top w:val="nil"/>
              <w:left w:val="nil"/>
              <w:bottom w:val="nil"/>
              <w:right w:val="nil"/>
            </w:tcBorders>
            <w:shd w:val="clear" w:color="auto" w:fill="auto"/>
            <w:vAlign w:val="center"/>
            <w:hideMark/>
          </w:tcPr>
          <w:p w14:paraId="3609D290" w14:textId="40E0CC03" w:rsidR="009A62D4" w:rsidRPr="00702834" w:rsidRDefault="00EC5B58" w:rsidP="009A62D4">
            <w:pPr>
              <w:spacing w:line="240" w:lineRule="auto"/>
              <w:rPr>
                <w:rFonts w:eastAsia="Times New Roman"/>
                <w:sz w:val="20"/>
                <w:szCs w:val="20"/>
                <w:lang w:val="en-GB" w:eastAsia="en-GB"/>
              </w:rPr>
            </w:pPr>
            <w:r w:rsidRPr="00702834">
              <w:rPr>
                <w:rFonts w:eastAsia="Times New Roman"/>
                <w:sz w:val="20"/>
                <w:szCs w:val="22"/>
                <w:lang w:eastAsia="en-GB"/>
              </w:rPr>
              <w:t>Hub re</w:t>
            </w:r>
            <w:r w:rsidR="009A62D4" w:rsidRPr="00702834">
              <w:rPr>
                <w:rFonts w:eastAsia="Times New Roman"/>
                <w:sz w:val="20"/>
                <w:szCs w:val="22"/>
                <w:lang w:eastAsia="en-GB"/>
              </w:rPr>
              <w:t>-used container cargo weight charge</w:t>
            </w:r>
          </w:p>
        </w:tc>
        <w:tc>
          <w:tcPr>
            <w:tcW w:w="1360" w:type="dxa"/>
            <w:tcBorders>
              <w:top w:val="nil"/>
              <w:left w:val="nil"/>
              <w:bottom w:val="nil"/>
              <w:right w:val="nil"/>
            </w:tcBorders>
            <w:shd w:val="clear" w:color="auto" w:fill="auto"/>
            <w:vAlign w:val="center"/>
            <w:hideMark/>
          </w:tcPr>
          <w:p w14:paraId="31DFAED3" w14:textId="1B9080F4" w:rsidR="009A62D4" w:rsidRPr="00702834" w:rsidRDefault="009A62D4" w:rsidP="009A62D4">
            <w:pPr>
              <w:spacing w:line="240" w:lineRule="auto"/>
              <w:jc w:val="right"/>
              <w:rPr>
                <w:rFonts w:eastAsia="Times New Roman"/>
                <w:sz w:val="20"/>
                <w:szCs w:val="20"/>
                <w:lang w:val="en-GB" w:eastAsia="en-GB"/>
              </w:rPr>
            </w:pPr>
            <w:r w:rsidRPr="00702834">
              <w:rPr>
                <w:rFonts w:eastAsia="Times New Roman"/>
                <w:sz w:val="20"/>
                <w:szCs w:val="22"/>
                <w:lang w:eastAsia="en-GB"/>
              </w:rPr>
              <w:t>21</w:t>
            </w:r>
            <w:r w:rsidR="00306F2A" w:rsidRPr="00702834">
              <w:rPr>
                <w:rFonts w:eastAsia="Times New Roman"/>
                <w:sz w:val="20"/>
                <w:szCs w:val="22"/>
                <w:lang w:eastAsia="en-GB"/>
              </w:rPr>
              <w:t>,</w:t>
            </w:r>
            <w:r w:rsidRPr="00702834">
              <w:rPr>
                <w:rFonts w:eastAsia="Times New Roman"/>
                <w:sz w:val="20"/>
                <w:szCs w:val="22"/>
                <w:lang w:eastAsia="en-GB"/>
              </w:rPr>
              <w:t>592</w:t>
            </w:r>
          </w:p>
        </w:tc>
        <w:tc>
          <w:tcPr>
            <w:tcW w:w="1480" w:type="dxa"/>
            <w:tcBorders>
              <w:top w:val="nil"/>
              <w:left w:val="nil"/>
              <w:bottom w:val="nil"/>
              <w:right w:val="nil"/>
            </w:tcBorders>
            <w:shd w:val="clear" w:color="auto" w:fill="auto"/>
            <w:vAlign w:val="center"/>
            <w:hideMark/>
          </w:tcPr>
          <w:p w14:paraId="6D42A1FA" w14:textId="72D6790F" w:rsidR="009A62D4" w:rsidRPr="00702834" w:rsidRDefault="009A62D4" w:rsidP="009A62D4">
            <w:pPr>
              <w:spacing w:line="240" w:lineRule="auto"/>
              <w:jc w:val="right"/>
              <w:rPr>
                <w:rFonts w:eastAsia="Times New Roman"/>
                <w:sz w:val="20"/>
                <w:szCs w:val="20"/>
                <w:lang w:val="en-GB" w:eastAsia="en-GB"/>
              </w:rPr>
            </w:pPr>
            <w:r w:rsidRPr="00702834">
              <w:rPr>
                <w:rFonts w:eastAsia="Times New Roman"/>
                <w:sz w:val="20"/>
                <w:szCs w:val="22"/>
                <w:lang w:eastAsia="en-GB"/>
              </w:rPr>
              <w:t>30</w:t>
            </w:r>
            <w:r w:rsidR="00306F2A" w:rsidRPr="00702834">
              <w:rPr>
                <w:rFonts w:eastAsia="Times New Roman"/>
                <w:sz w:val="20"/>
                <w:szCs w:val="22"/>
                <w:lang w:eastAsia="en-GB"/>
              </w:rPr>
              <w:t>,</w:t>
            </w:r>
            <w:r w:rsidRPr="00702834">
              <w:rPr>
                <w:rFonts w:eastAsia="Times New Roman"/>
                <w:sz w:val="20"/>
                <w:szCs w:val="22"/>
                <w:lang w:eastAsia="en-GB"/>
              </w:rPr>
              <w:t>163</w:t>
            </w:r>
          </w:p>
        </w:tc>
        <w:tc>
          <w:tcPr>
            <w:tcW w:w="1620" w:type="dxa"/>
            <w:tcBorders>
              <w:top w:val="nil"/>
              <w:left w:val="nil"/>
              <w:bottom w:val="nil"/>
              <w:right w:val="nil"/>
            </w:tcBorders>
            <w:shd w:val="clear" w:color="auto" w:fill="auto"/>
            <w:vAlign w:val="center"/>
            <w:hideMark/>
          </w:tcPr>
          <w:p w14:paraId="304CDF0B" w14:textId="5BD1FCE6" w:rsidR="009A62D4" w:rsidRPr="00702834" w:rsidRDefault="009A62D4" w:rsidP="009A62D4">
            <w:pPr>
              <w:spacing w:line="240" w:lineRule="auto"/>
              <w:jc w:val="right"/>
              <w:rPr>
                <w:rFonts w:eastAsia="Times New Roman"/>
                <w:sz w:val="20"/>
                <w:szCs w:val="20"/>
                <w:lang w:val="en-GB" w:eastAsia="en-GB"/>
              </w:rPr>
            </w:pPr>
            <w:r w:rsidRPr="00702834">
              <w:rPr>
                <w:rFonts w:eastAsia="Times New Roman"/>
                <w:sz w:val="20"/>
                <w:szCs w:val="22"/>
                <w:lang w:eastAsia="en-GB"/>
              </w:rPr>
              <w:t>40</w:t>
            </w:r>
            <w:r w:rsidR="00306F2A" w:rsidRPr="00702834">
              <w:rPr>
                <w:rFonts w:eastAsia="Times New Roman"/>
                <w:sz w:val="20"/>
                <w:szCs w:val="22"/>
                <w:lang w:eastAsia="en-GB"/>
              </w:rPr>
              <w:t>,</w:t>
            </w:r>
            <w:r w:rsidRPr="00702834">
              <w:rPr>
                <w:rFonts w:eastAsia="Times New Roman"/>
                <w:sz w:val="20"/>
                <w:szCs w:val="22"/>
                <w:lang w:eastAsia="en-GB"/>
              </w:rPr>
              <w:t>877</w:t>
            </w:r>
          </w:p>
        </w:tc>
      </w:tr>
      <w:tr w:rsidR="00702834" w:rsidRPr="00702834" w14:paraId="6A7DA995" w14:textId="77777777" w:rsidTr="009A62D4">
        <w:trPr>
          <w:trHeight w:val="510"/>
        </w:trPr>
        <w:tc>
          <w:tcPr>
            <w:tcW w:w="960" w:type="dxa"/>
            <w:vMerge/>
            <w:tcBorders>
              <w:top w:val="nil"/>
              <w:left w:val="nil"/>
              <w:bottom w:val="single" w:sz="8" w:space="0" w:color="000000"/>
              <w:right w:val="nil"/>
            </w:tcBorders>
            <w:vAlign w:val="center"/>
            <w:hideMark/>
          </w:tcPr>
          <w:p w14:paraId="23E1A212" w14:textId="77777777" w:rsidR="009A62D4" w:rsidRPr="00702834" w:rsidRDefault="009A62D4" w:rsidP="009A62D4">
            <w:pPr>
              <w:spacing w:line="240" w:lineRule="auto"/>
              <w:rPr>
                <w:rFonts w:ascii="Calibri" w:eastAsia="Times New Roman" w:hAnsi="Calibri" w:cs="Calibri"/>
                <w:szCs w:val="22"/>
                <w:lang w:val="en-GB" w:eastAsia="en-GB"/>
              </w:rPr>
            </w:pPr>
          </w:p>
        </w:tc>
        <w:tc>
          <w:tcPr>
            <w:tcW w:w="2640" w:type="dxa"/>
            <w:tcBorders>
              <w:top w:val="nil"/>
              <w:left w:val="nil"/>
              <w:bottom w:val="nil"/>
              <w:right w:val="nil"/>
            </w:tcBorders>
            <w:shd w:val="clear" w:color="auto" w:fill="auto"/>
            <w:vAlign w:val="center"/>
            <w:hideMark/>
          </w:tcPr>
          <w:p w14:paraId="221360D6" w14:textId="77777777" w:rsidR="009A62D4" w:rsidRPr="00702834" w:rsidRDefault="009A62D4" w:rsidP="009A62D4">
            <w:pPr>
              <w:spacing w:line="240" w:lineRule="auto"/>
              <w:rPr>
                <w:rFonts w:eastAsia="Times New Roman"/>
                <w:sz w:val="20"/>
                <w:szCs w:val="20"/>
                <w:lang w:val="en-GB" w:eastAsia="en-GB"/>
              </w:rPr>
            </w:pPr>
            <w:r w:rsidRPr="00702834">
              <w:rPr>
                <w:rFonts w:eastAsia="Times New Roman"/>
                <w:sz w:val="20"/>
                <w:szCs w:val="22"/>
                <w:lang w:eastAsia="en-GB"/>
              </w:rPr>
              <w:t>Region unused container return penalties</w:t>
            </w:r>
          </w:p>
        </w:tc>
        <w:tc>
          <w:tcPr>
            <w:tcW w:w="1360" w:type="dxa"/>
            <w:tcBorders>
              <w:top w:val="nil"/>
              <w:left w:val="nil"/>
              <w:bottom w:val="nil"/>
              <w:right w:val="nil"/>
            </w:tcBorders>
            <w:shd w:val="clear" w:color="auto" w:fill="auto"/>
            <w:vAlign w:val="center"/>
            <w:hideMark/>
          </w:tcPr>
          <w:p w14:paraId="5C76B27B" w14:textId="77777777" w:rsidR="009A62D4" w:rsidRPr="00702834" w:rsidRDefault="009A62D4" w:rsidP="009A62D4">
            <w:pPr>
              <w:spacing w:line="240" w:lineRule="auto"/>
              <w:jc w:val="right"/>
              <w:rPr>
                <w:rFonts w:eastAsia="Times New Roman"/>
                <w:sz w:val="20"/>
                <w:szCs w:val="20"/>
                <w:lang w:val="en-GB" w:eastAsia="en-GB"/>
              </w:rPr>
            </w:pPr>
            <w:r w:rsidRPr="00702834">
              <w:rPr>
                <w:rFonts w:eastAsia="Times New Roman"/>
                <w:sz w:val="20"/>
                <w:szCs w:val="22"/>
                <w:lang w:eastAsia="en-GB"/>
              </w:rPr>
              <w:t>0</w:t>
            </w:r>
          </w:p>
        </w:tc>
        <w:tc>
          <w:tcPr>
            <w:tcW w:w="1480" w:type="dxa"/>
            <w:tcBorders>
              <w:top w:val="nil"/>
              <w:left w:val="nil"/>
              <w:bottom w:val="nil"/>
              <w:right w:val="nil"/>
            </w:tcBorders>
            <w:shd w:val="clear" w:color="auto" w:fill="auto"/>
            <w:vAlign w:val="center"/>
            <w:hideMark/>
          </w:tcPr>
          <w:p w14:paraId="50A9F020" w14:textId="77777777" w:rsidR="009A62D4" w:rsidRPr="00702834" w:rsidRDefault="009A62D4" w:rsidP="009A62D4">
            <w:pPr>
              <w:spacing w:line="240" w:lineRule="auto"/>
              <w:jc w:val="right"/>
              <w:rPr>
                <w:rFonts w:eastAsia="Times New Roman"/>
                <w:sz w:val="20"/>
                <w:szCs w:val="20"/>
                <w:lang w:val="en-GB" w:eastAsia="en-GB"/>
              </w:rPr>
            </w:pPr>
            <w:r w:rsidRPr="00702834">
              <w:rPr>
                <w:rFonts w:eastAsia="Times New Roman"/>
                <w:sz w:val="20"/>
                <w:szCs w:val="22"/>
                <w:lang w:eastAsia="en-GB"/>
              </w:rPr>
              <w:t>0</w:t>
            </w:r>
          </w:p>
        </w:tc>
        <w:tc>
          <w:tcPr>
            <w:tcW w:w="1620" w:type="dxa"/>
            <w:tcBorders>
              <w:top w:val="nil"/>
              <w:left w:val="nil"/>
              <w:bottom w:val="nil"/>
              <w:right w:val="nil"/>
            </w:tcBorders>
            <w:shd w:val="clear" w:color="auto" w:fill="auto"/>
            <w:vAlign w:val="center"/>
            <w:hideMark/>
          </w:tcPr>
          <w:p w14:paraId="226DD47E" w14:textId="21DFEC9B" w:rsidR="009A62D4" w:rsidRPr="00702834" w:rsidRDefault="009A62D4" w:rsidP="009A62D4">
            <w:pPr>
              <w:spacing w:line="240" w:lineRule="auto"/>
              <w:jc w:val="right"/>
              <w:rPr>
                <w:rFonts w:eastAsia="Times New Roman"/>
                <w:sz w:val="20"/>
                <w:szCs w:val="20"/>
                <w:lang w:val="en-GB" w:eastAsia="en-GB"/>
              </w:rPr>
            </w:pPr>
            <w:r w:rsidRPr="00702834">
              <w:rPr>
                <w:rFonts w:eastAsia="Times New Roman"/>
                <w:sz w:val="20"/>
                <w:szCs w:val="22"/>
                <w:lang w:eastAsia="en-GB"/>
              </w:rPr>
              <w:t>17</w:t>
            </w:r>
            <w:r w:rsidR="00306F2A" w:rsidRPr="00702834">
              <w:rPr>
                <w:rFonts w:eastAsia="Times New Roman"/>
                <w:sz w:val="20"/>
                <w:szCs w:val="22"/>
                <w:lang w:eastAsia="en-GB"/>
              </w:rPr>
              <w:t>,</w:t>
            </w:r>
            <w:r w:rsidRPr="00702834">
              <w:rPr>
                <w:rFonts w:eastAsia="Times New Roman"/>
                <w:sz w:val="20"/>
                <w:szCs w:val="22"/>
                <w:lang w:eastAsia="en-GB"/>
              </w:rPr>
              <w:t>000</w:t>
            </w:r>
          </w:p>
        </w:tc>
      </w:tr>
      <w:tr w:rsidR="00702834" w:rsidRPr="00702834" w14:paraId="0FD2F160" w14:textId="77777777" w:rsidTr="009A62D4">
        <w:trPr>
          <w:trHeight w:val="510"/>
        </w:trPr>
        <w:tc>
          <w:tcPr>
            <w:tcW w:w="960" w:type="dxa"/>
            <w:vMerge/>
            <w:tcBorders>
              <w:top w:val="nil"/>
              <w:left w:val="nil"/>
              <w:bottom w:val="single" w:sz="8" w:space="0" w:color="000000"/>
              <w:right w:val="nil"/>
            </w:tcBorders>
            <w:vAlign w:val="center"/>
            <w:hideMark/>
          </w:tcPr>
          <w:p w14:paraId="71DFA1BA" w14:textId="77777777" w:rsidR="009A62D4" w:rsidRPr="00702834" w:rsidRDefault="009A62D4" w:rsidP="009A62D4">
            <w:pPr>
              <w:spacing w:line="240" w:lineRule="auto"/>
              <w:rPr>
                <w:rFonts w:ascii="Calibri" w:eastAsia="Times New Roman" w:hAnsi="Calibri" w:cs="Calibri"/>
                <w:szCs w:val="22"/>
                <w:lang w:val="en-GB" w:eastAsia="en-GB"/>
              </w:rPr>
            </w:pPr>
          </w:p>
        </w:tc>
        <w:tc>
          <w:tcPr>
            <w:tcW w:w="2640" w:type="dxa"/>
            <w:tcBorders>
              <w:top w:val="nil"/>
              <w:left w:val="nil"/>
              <w:bottom w:val="nil"/>
              <w:right w:val="nil"/>
            </w:tcBorders>
            <w:shd w:val="clear" w:color="auto" w:fill="auto"/>
            <w:vAlign w:val="center"/>
            <w:hideMark/>
          </w:tcPr>
          <w:p w14:paraId="2B4C4C4A" w14:textId="77777777" w:rsidR="009A62D4" w:rsidRPr="00702834" w:rsidRDefault="009A62D4" w:rsidP="009A62D4">
            <w:pPr>
              <w:spacing w:line="240" w:lineRule="auto"/>
              <w:rPr>
                <w:rFonts w:eastAsia="Times New Roman"/>
                <w:sz w:val="20"/>
                <w:szCs w:val="20"/>
                <w:lang w:val="en-GB" w:eastAsia="en-GB"/>
              </w:rPr>
            </w:pPr>
            <w:r w:rsidRPr="00702834">
              <w:rPr>
                <w:rFonts w:eastAsia="Times New Roman"/>
                <w:sz w:val="20"/>
                <w:szCs w:val="22"/>
                <w:lang w:eastAsia="en-GB"/>
              </w:rPr>
              <w:t>Hub unused container return penalties</w:t>
            </w:r>
          </w:p>
        </w:tc>
        <w:tc>
          <w:tcPr>
            <w:tcW w:w="1360" w:type="dxa"/>
            <w:tcBorders>
              <w:top w:val="nil"/>
              <w:left w:val="nil"/>
              <w:bottom w:val="nil"/>
              <w:right w:val="nil"/>
            </w:tcBorders>
            <w:shd w:val="clear" w:color="auto" w:fill="auto"/>
            <w:vAlign w:val="center"/>
            <w:hideMark/>
          </w:tcPr>
          <w:p w14:paraId="29178621" w14:textId="77777777" w:rsidR="009A62D4" w:rsidRPr="00702834" w:rsidRDefault="009A62D4" w:rsidP="009A62D4">
            <w:pPr>
              <w:spacing w:line="240" w:lineRule="auto"/>
              <w:jc w:val="right"/>
              <w:rPr>
                <w:rFonts w:eastAsia="Times New Roman"/>
                <w:sz w:val="20"/>
                <w:szCs w:val="20"/>
                <w:lang w:val="en-GB" w:eastAsia="en-GB"/>
              </w:rPr>
            </w:pPr>
            <w:r w:rsidRPr="00702834">
              <w:rPr>
                <w:rFonts w:eastAsia="Times New Roman"/>
                <w:sz w:val="20"/>
                <w:szCs w:val="22"/>
                <w:lang w:eastAsia="en-GB"/>
              </w:rPr>
              <w:t>0</w:t>
            </w:r>
          </w:p>
        </w:tc>
        <w:tc>
          <w:tcPr>
            <w:tcW w:w="1480" w:type="dxa"/>
            <w:tcBorders>
              <w:top w:val="nil"/>
              <w:left w:val="nil"/>
              <w:bottom w:val="nil"/>
              <w:right w:val="nil"/>
            </w:tcBorders>
            <w:shd w:val="clear" w:color="auto" w:fill="auto"/>
            <w:vAlign w:val="center"/>
            <w:hideMark/>
          </w:tcPr>
          <w:p w14:paraId="06817243" w14:textId="11AFDBCC" w:rsidR="009A62D4" w:rsidRPr="00702834" w:rsidRDefault="009A62D4" w:rsidP="009A62D4">
            <w:pPr>
              <w:spacing w:line="240" w:lineRule="auto"/>
              <w:jc w:val="right"/>
              <w:rPr>
                <w:rFonts w:eastAsia="Times New Roman"/>
                <w:sz w:val="20"/>
                <w:szCs w:val="20"/>
                <w:lang w:val="en-GB" w:eastAsia="en-GB"/>
              </w:rPr>
            </w:pPr>
            <w:r w:rsidRPr="00702834">
              <w:rPr>
                <w:rFonts w:eastAsia="Times New Roman"/>
                <w:sz w:val="20"/>
                <w:szCs w:val="22"/>
                <w:lang w:eastAsia="en-GB"/>
              </w:rPr>
              <w:t>4</w:t>
            </w:r>
            <w:r w:rsidR="00306F2A" w:rsidRPr="00702834">
              <w:rPr>
                <w:rFonts w:eastAsia="Times New Roman"/>
                <w:sz w:val="20"/>
                <w:szCs w:val="22"/>
                <w:lang w:eastAsia="en-GB"/>
              </w:rPr>
              <w:t>,</w:t>
            </w:r>
            <w:r w:rsidRPr="00702834">
              <w:rPr>
                <w:rFonts w:eastAsia="Times New Roman"/>
                <w:sz w:val="20"/>
                <w:szCs w:val="22"/>
                <w:lang w:eastAsia="en-GB"/>
              </w:rPr>
              <w:t>000</w:t>
            </w:r>
          </w:p>
        </w:tc>
        <w:tc>
          <w:tcPr>
            <w:tcW w:w="1620" w:type="dxa"/>
            <w:tcBorders>
              <w:top w:val="nil"/>
              <w:left w:val="nil"/>
              <w:bottom w:val="nil"/>
              <w:right w:val="nil"/>
            </w:tcBorders>
            <w:shd w:val="clear" w:color="auto" w:fill="auto"/>
            <w:vAlign w:val="center"/>
            <w:hideMark/>
          </w:tcPr>
          <w:p w14:paraId="2F0938C0" w14:textId="2684C31D" w:rsidR="009A62D4" w:rsidRPr="00702834" w:rsidRDefault="009A62D4" w:rsidP="009A62D4">
            <w:pPr>
              <w:spacing w:line="240" w:lineRule="auto"/>
              <w:jc w:val="right"/>
              <w:rPr>
                <w:rFonts w:eastAsia="Times New Roman"/>
                <w:sz w:val="20"/>
                <w:szCs w:val="20"/>
                <w:lang w:val="en-GB" w:eastAsia="en-GB"/>
              </w:rPr>
            </w:pPr>
            <w:r w:rsidRPr="00702834">
              <w:rPr>
                <w:rFonts w:eastAsia="Times New Roman"/>
                <w:sz w:val="20"/>
                <w:szCs w:val="22"/>
                <w:lang w:eastAsia="en-GB"/>
              </w:rPr>
              <w:t>17</w:t>
            </w:r>
            <w:r w:rsidR="00306F2A" w:rsidRPr="00702834">
              <w:rPr>
                <w:rFonts w:eastAsia="Times New Roman"/>
                <w:sz w:val="20"/>
                <w:szCs w:val="22"/>
                <w:lang w:eastAsia="en-GB"/>
              </w:rPr>
              <w:t>,</w:t>
            </w:r>
            <w:r w:rsidRPr="00702834">
              <w:rPr>
                <w:rFonts w:eastAsia="Times New Roman"/>
                <w:sz w:val="20"/>
                <w:szCs w:val="22"/>
                <w:lang w:eastAsia="en-GB"/>
              </w:rPr>
              <w:t>500</w:t>
            </w:r>
          </w:p>
        </w:tc>
      </w:tr>
      <w:tr w:rsidR="00702834" w:rsidRPr="00702834" w14:paraId="1C970311" w14:textId="77777777" w:rsidTr="009A62D4">
        <w:trPr>
          <w:trHeight w:val="510"/>
        </w:trPr>
        <w:tc>
          <w:tcPr>
            <w:tcW w:w="960" w:type="dxa"/>
            <w:vMerge/>
            <w:tcBorders>
              <w:top w:val="nil"/>
              <w:left w:val="nil"/>
              <w:bottom w:val="single" w:sz="8" w:space="0" w:color="000000"/>
              <w:right w:val="nil"/>
            </w:tcBorders>
            <w:vAlign w:val="center"/>
            <w:hideMark/>
          </w:tcPr>
          <w:p w14:paraId="2A829843" w14:textId="77777777" w:rsidR="009A62D4" w:rsidRPr="00702834" w:rsidRDefault="009A62D4" w:rsidP="009A62D4">
            <w:pPr>
              <w:spacing w:line="240" w:lineRule="auto"/>
              <w:rPr>
                <w:rFonts w:ascii="Calibri" w:eastAsia="Times New Roman" w:hAnsi="Calibri" w:cs="Calibri"/>
                <w:szCs w:val="22"/>
                <w:lang w:val="en-GB" w:eastAsia="en-GB"/>
              </w:rPr>
            </w:pPr>
          </w:p>
        </w:tc>
        <w:tc>
          <w:tcPr>
            <w:tcW w:w="2640" w:type="dxa"/>
            <w:tcBorders>
              <w:top w:val="nil"/>
              <w:left w:val="nil"/>
              <w:bottom w:val="nil"/>
              <w:right w:val="nil"/>
            </w:tcBorders>
            <w:shd w:val="clear" w:color="auto" w:fill="auto"/>
            <w:vAlign w:val="center"/>
            <w:hideMark/>
          </w:tcPr>
          <w:p w14:paraId="6F181881" w14:textId="150C08EE" w:rsidR="009A62D4" w:rsidRPr="00702834" w:rsidRDefault="009A62D4" w:rsidP="009A62D4">
            <w:pPr>
              <w:spacing w:line="240" w:lineRule="auto"/>
              <w:rPr>
                <w:rFonts w:eastAsia="Times New Roman"/>
                <w:sz w:val="20"/>
                <w:szCs w:val="20"/>
                <w:lang w:val="en-GB" w:eastAsia="en-GB"/>
              </w:rPr>
            </w:pPr>
            <w:r w:rsidRPr="00702834">
              <w:rPr>
                <w:rFonts w:eastAsia="Times New Roman"/>
                <w:sz w:val="20"/>
                <w:szCs w:val="22"/>
                <w:lang w:eastAsia="en-GB"/>
              </w:rPr>
              <w:t>Region urgent container rental penalties</w:t>
            </w:r>
          </w:p>
        </w:tc>
        <w:tc>
          <w:tcPr>
            <w:tcW w:w="1360" w:type="dxa"/>
            <w:tcBorders>
              <w:top w:val="nil"/>
              <w:left w:val="nil"/>
              <w:bottom w:val="nil"/>
              <w:right w:val="nil"/>
            </w:tcBorders>
            <w:shd w:val="clear" w:color="auto" w:fill="auto"/>
            <w:vAlign w:val="center"/>
            <w:hideMark/>
          </w:tcPr>
          <w:p w14:paraId="0A7108B9" w14:textId="228FDBB5" w:rsidR="009A62D4" w:rsidRPr="00702834" w:rsidRDefault="009A62D4" w:rsidP="009A62D4">
            <w:pPr>
              <w:spacing w:line="240" w:lineRule="auto"/>
              <w:jc w:val="right"/>
              <w:rPr>
                <w:rFonts w:eastAsia="Times New Roman"/>
                <w:sz w:val="20"/>
                <w:szCs w:val="20"/>
                <w:lang w:val="en-GB" w:eastAsia="en-GB"/>
              </w:rPr>
            </w:pPr>
            <w:r w:rsidRPr="00702834">
              <w:rPr>
                <w:rFonts w:eastAsia="Times New Roman"/>
                <w:sz w:val="20"/>
                <w:szCs w:val="22"/>
                <w:lang w:eastAsia="en-GB"/>
              </w:rPr>
              <w:t>45</w:t>
            </w:r>
            <w:r w:rsidR="00306F2A" w:rsidRPr="00702834">
              <w:rPr>
                <w:rFonts w:eastAsia="Times New Roman"/>
                <w:sz w:val="20"/>
                <w:szCs w:val="22"/>
                <w:lang w:eastAsia="en-GB"/>
              </w:rPr>
              <w:t>,</w:t>
            </w:r>
            <w:r w:rsidRPr="00702834">
              <w:rPr>
                <w:rFonts w:eastAsia="Times New Roman"/>
                <w:sz w:val="20"/>
                <w:szCs w:val="22"/>
                <w:lang w:eastAsia="en-GB"/>
              </w:rPr>
              <w:t>000</w:t>
            </w:r>
          </w:p>
        </w:tc>
        <w:tc>
          <w:tcPr>
            <w:tcW w:w="1480" w:type="dxa"/>
            <w:tcBorders>
              <w:top w:val="nil"/>
              <w:left w:val="nil"/>
              <w:bottom w:val="nil"/>
              <w:right w:val="nil"/>
            </w:tcBorders>
            <w:shd w:val="clear" w:color="auto" w:fill="auto"/>
            <w:vAlign w:val="center"/>
            <w:hideMark/>
          </w:tcPr>
          <w:p w14:paraId="2D685E6D" w14:textId="1EC08043" w:rsidR="009A62D4" w:rsidRPr="00702834" w:rsidRDefault="009A62D4" w:rsidP="009A62D4">
            <w:pPr>
              <w:spacing w:line="240" w:lineRule="auto"/>
              <w:jc w:val="right"/>
              <w:rPr>
                <w:rFonts w:eastAsia="Times New Roman"/>
                <w:sz w:val="20"/>
                <w:szCs w:val="20"/>
                <w:lang w:val="en-GB" w:eastAsia="en-GB"/>
              </w:rPr>
            </w:pPr>
            <w:r w:rsidRPr="00702834">
              <w:rPr>
                <w:rFonts w:eastAsia="Times New Roman"/>
                <w:sz w:val="20"/>
                <w:szCs w:val="22"/>
                <w:lang w:eastAsia="en-GB"/>
              </w:rPr>
              <w:t>20</w:t>
            </w:r>
            <w:r w:rsidR="00306F2A" w:rsidRPr="00702834">
              <w:rPr>
                <w:rFonts w:eastAsia="Times New Roman"/>
                <w:sz w:val="20"/>
                <w:szCs w:val="22"/>
                <w:lang w:eastAsia="en-GB"/>
              </w:rPr>
              <w:t>,</w:t>
            </w:r>
            <w:r w:rsidRPr="00702834">
              <w:rPr>
                <w:rFonts w:eastAsia="Times New Roman"/>
                <w:sz w:val="20"/>
                <w:szCs w:val="22"/>
                <w:lang w:eastAsia="en-GB"/>
              </w:rPr>
              <w:t>000</w:t>
            </w:r>
          </w:p>
        </w:tc>
        <w:tc>
          <w:tcPr>
            <w:tcW w:w="1620" w:type="dxa"/>
            <w:tcBorders>
              <w:top w:val="nil"/>
              <w:left w:val="nil"/>
              <w:bottom w:val="nil"/>
              <w:right w:val="nil"/>
            </w:tcBorders>
            <w:shd w:val="clear" w:color="auto" w:fill="auto"/>
            <w:vAlign w:val="center"/>
            <w:hideMark/>
          </w:tcPr>
          <w:p w14:paraId="17FB3E70" w14:textId="77777777" w:rsidR="009A62D4" w:rsidRPr="00702834" w:rsidRDefault="009A62D4" w:rsidP="009A62D4">
            <w:pPr>
              <w:spacing w:line="240" w:lineRule="auto"/>
              <w:jc w:val="right"/>
              <w:rPr>
                <w:rFonts w:eastAsia="Times New Roman"/>
                <w:sz w:val="20"/>
                <w:szCs w:val="20"/>
                <w:lang w:val="en-GB" w:eastAsia="en-GB"/>
              </w:rPr>
            </w:pPr>
            <w:r w:rsidRPr="00702834">
              <w:rPr>
                <w:rFonts w:eastAsia="Times New Roman"/>
                <w:sz w:val="20"/>
                <w:szCs w:val="22"/>
                <w:lang w:eastAsia="en-GB"/>
              </w:rPr>
              <w:t>0</w:t>
            </w:r>
          </w:p>
        </w:tc>
      </w:tr>
      <w:tr w:rsidR="00702834" w:rsidRPr="00702834" w14:paraId="051F6034" w14:textId="77777777" w:rsidTr="009A62D4">
        <w:trPr>
          <w:trHeight w:val="510"/>
        </w:trPr>
        <w:tc>
          <w:tcPr>
            <w:tcW w:w="960" w:type="dxa"/>
            <w:vMerge/>
            <w:tcBorders>
              <w:top w:val="nil"/>
              <w:left w:val="nil"/>
              <w:bottom w:val="single" w:sz="8" w:space="0" w:color="000000"/>
              <w:right w:val="nil"/>
            </w:tcBorders>
            <w:vAlign w:val="center"/>
            <w:hideMark/>
          </w:tcPr>
          <w:p w14:paraId="685D5560" w14:textId="77777777" w:rsidR="009A62D4" w:rsidRPr="00702834" w:rsidRDefault="009A62D4" w:rsidP="009A62D4">
            <w:pPr>
              <w:spacing w:line="240" w:lineRule="auto"/>
              <w:rPr>
                <w:rFonts w:ascii="Calibri" w:eastAsia="Times New Roman" w:hAnsi="Calibri" w:cs="Calibri"/>
                <w:szCs w:val="22"/>
                <w:lang w:val="en-GB" w:eastAsia="en-GB"/>
              </w:rPr>
            </w:pPr>
          </w:p>
        </w:tc>
        <w:tc>
          <w:tcPr>
            <w:tcW w:w="2640" w:type="dxa"/>
            <w:tcBorders>
              <w:top w:val="nil"/>
              <w:left w:val="nil"/>
              <w:bottom w:val="nil"/>
              <w:right w:val="nil"/>
            </w:tcBorders>
            <w:shd w:val="clear" w:color="auto" w:fill="auto"/>
            <w:vAlign w:val="center"/>
            <w:hideMark/>
          </w:tcPr>
          <w:p w14:paraId="5FA13889" w14:textId="77777777" w:rsidR="009A62D4" w:rsidRPr="00702834" w:rsidRDefault="009A62D4" w:rsidP="009A62D4">
            <w:pPr>
              <w:spacing w:line="240" w:lineRule="auto"/>
              <w:rPr>
                <w:rFonts w:eastAsia="Times New Roman"/>
                <w:sz w:val="20"/>
                <w:szCs w:val="20"/>
                <w:lang w:val="en-GB" w:eastAsia="en-GB"/>
              </w:rPr>
            </w:pPr>
            <w:r w:rsidRPr="00702834">
              <w:rPr>
                <w:rFonts w:eastAsia="Times New Roman"/>
                <w:sz w:val="20"/>
                <w:szCs w:val="22"/>
                <w:lang w:eastAsia="en-GB"/>
              </w:rPr>
              <w:t>Hub urgent container rental penalties</w:t>
            </w:r>
          </w:p>
        </w:tc>
        <w:tc>
          <w:tcPr>
            <w:tcW w:w="1360" w:type="dxa"/>
            <w:tcBorders>
              <w:top w:val="nil"/>
              <w:left w:val="nil"/>
              <w:bottom w:val="nil"/>
              <w:right w:val="nil"/>
            </w:tcBorders>
            <w:shd w:val="clear" w:color="auto" w:fill="auto"/>
            <w:vAlign w:val="center"/>
            <w:hideMark/>
          </w:tcPr>
          <w:p w14:paraId="4702D8DB" w14:textId="03EC63E2" w:rsidR="009A62D4" w:rsidRPr="00702834" w:rsidRDefault="009A62D4" w:rsidP="009A62D4">
            <w:pPr>
              <w:spacing w:line="240" w:lineRule="auto"/>
              <w:jc w:val="right"/>
              <w:rPr>
                <w:rFonts w:eastAsia="Times New Roman"/>
                <w:sz w:val="20"/>
                <w:szCs w:val="20"/>
                <w:lang w:val="en-GB" w:eastAsia="en-GB"/>
              </w:rPr>
            </w:pPr>
            <w:r w:rsidRPr="00702834">
              <w:rPr>
                <w:rFonts w:eastAsia="Times New Roman"/>
                <w:sz w:val="20"/>
                <w:szCs w:val="22"/>
                <w:lang w:eastAsia="en-GB"/>
              </w:rPr>
              <w:t>40</w:t>
            </w:r>
            <w:r w:rsidR="00306F2A" w:rsidRPr="00702834">
              <w:rPr>
                <w:rFonts w:eastAsia="Times New Roman"/>
                <w:sz w:val="20"/>
                <w:szCs w:val="22"/>
                <w:lang w:eastAsia="en-GB"/>
              </w:rPr>
              <w:t>,</w:t>
            </w:r>
            <w:r w:rsidRPr="00702834">
              <w:rPr>
                <w:rFonts w:eastAsia="Times New Roman"/>
                <w:sz w:val="20"/>
                <w:szCs w:val="22"/>
                <w:lang w:eastAsia="en-GB"/>
              </w:rPr>
              <w:t>000</w:t>
            </w:r>
          </w:p>
        </w:tc>
        <w:tc>
          <w:tcPr>
            <w:tcW w:w="1480" w:type="dxa"/>
            <w:tcBorders>
              <w:top w:val="nil"/>
              <w:left w:val="nil"/>
              <w:bottom w:val="nil"/>
              <w:right w:val="nil"/>
            </w:tcBorders>
            <w:shd w:val="clear" w:color="auto" w:fill="auto"/>
            <w:vAlign w:val="center"/>
            <w:hideMark/>
          </w:tcPr>
          <w:p w14:paraId="5346116A" w14:textId="5A0555CB" w:rsidR="009A62D4" w:rsidRPr="00702834" w:rsidRDefault="009A62D4" w:rsidP="009A62D4">
            <w:pPr>
              <w:spacing w:line="240" w:lineRule="auto"/>
              <w:jc w:val="right"/>
              <w:rPr>
                <w:rFonts w:eastAsia="Times New Roman"/>
                <w:sz w:val="20"/>
                <w:szCs w:val="20"/>
                <w:lang w:val="en-GB" w:eastAsia="en-GB"/>
              </w:rPr>
            </w:pPr>
            <w:r w:rsidRPr="00702834">
              <w:rPr>
                <w:rFonts w:eastAsia="Times New Roman"/>
                <w:sz w:val="20"/>
                <w:szCs w:val="22"/>
                <w:lang w:eastAsia="en-GB"/>
              </w:rPr>
              <w:t>22</w:t>
            </w:r>
            <w:r w:rsidR="00306F2A" w:rsidRPr="00702834">
              <w:rPr>
                <w:rFonts w:eastAsia="Times New Roman"/>
                <w:sz w:val="20"/>
                <w:szCs w:val="22"/>
                <w:lang w:eastAsia="en-GB"/>
              </w:rPr>
              <w:t>,</w:t>
            </w:r>
            <w:r w:rsidRPr="00702834">
              <w:rPr>
                <w:rFonts w:eastAsia="Times New Roman"/>
                <w:sz w:val="20"/>
                <w:szCs w:val="22"/>
                <w:lang w:eastAsia="en-GB"/>
              </w:rPr>
              <w:t>000</w:t>
            </w:r>
          </w:p>
        </w:tc>
        <w:tc>
          <w:tcPr>
            <w:tcW w:w="1620" w:type="dxa"/>
            <w:tcBorders>
              <w:top w:val="nil"/>
              <w:left w:val="nil"/>
              <w:bottom w:val="nil"/>
              <w:right w:val="nil"/>
            </w:tcBorders>
            <w:shd w:val="clear" w:color="auto" w:fill="auto"/>
            <w:vAlign w:val="center"/>
            <w:hideMark/>
          </w:tcPr>
          <w:p w14:paraId="4216F0C4" w14:textId="77777777" w:rsidR="009A62D4" w:rsidRPr="00702834" w:rsidRDefault="009A62D4" w:rsidP="009A62D4">
            <w:pPr>
              <w:spacing w:line="240" w:lineRule="auto"/>
              <w:jc w:val="right"/>
              <w:rPr>
                <w:rFonts w:eastAsia="Times New Roman"/>
                <w:sz w:val="20"/>
                <w:szCs w:val="20"/>
                <w:lang w:val="en-GB" w:eastAsia="en-GB"/>
              </w:rPr>
            </w:pPr>
            <w:r w:rsidRPr="00702834">
              <w:rPr>
                <w:rFonts w:eastAsia="Times New Roman"/>
                <w:sz w:val="20"/>
                <w:szCs w:val="22"/>
                <w:lang w:eastAsia="en-GB"/>
              </w:rPr>
              <w:t>0</w:t>
            </w:r>
          </w:p>
        </w:tc>
      </w:tr>
      <w:tr w:rsidR="00702834" w:rsidRPr="00702834" w14:paraId="4C63A818" w14:textId="77777777" w:rsidTr="009A62D4">
        <w:trPr>
          <w:trHeight w:val="300"/>
        </w:trPr>
        <w:tc>
          <w:tcPr>
            <w:tcW w:w="960" w:type="dxa"/>
            <w:vMerge/>
            <w:tcBorders>
              <w:top w:val="nil"/>
              <w:left w:val="nil"/>
              <w:bottom w:val="single" w:sz="8" w:space="0" w:color="000000"/>
              <w:right w:val="nil"/>
            </w:tcBorders>
            <w:vAlign w:val="center"/>
            <w:hideMark/>
          </w:tcPr>
          <w:p w14:paraId="1FBA6BEE" w14:textId="77777777" w:rsidR="009A62D4" w:rsidRPr="00702834" w:rsidRDefault="009A62D4" w:rsidP="009A62D4">
            <w:pPr>
              <w:spacing w:line="240" w:lineRule="auto"/>
              <w:rPr>
                <w:rFonts w:ascii="Calibri" w:eastAsia="Times New Roman" w:hAnsi="Calibri" w:cs="Calibri"/>
                <w:szCs w:val="22"/>
                <w:lang w:val="en-GB" w:eastAsia="en-GB"/>
              </w:rPr>
            </w:pPr>
          </w:p>
        </w:tc>
        <w:tc>
          <w:tcPr>
            <w:tcW w:w="2640" w:type="dxa"/>
            <w:tcBorders>
              <w:top w:val="nil"/>
              <w:left w:val="nil"/>
              <w:bottom w:val="nil"/>
              <w:right w:val="nil"/>
            </w:tcBorders>
            <w:shd w:val="clear" w:color="auto" w:fill="auto"/>
            <w:vAlign w:val="center"/>
            <w:hideMark/>
          </w:tcPr>
          <w:p w14:paraId="4DCB5669" w14:textId="77777777" w:rsidR="009A62D4" w:rsidRPr="00702834" w:rsidRDefault="009A62D4" w:rsidP="009A62D4">
            <w:pPr>
              <w:spacing w:line="240" w:lineRule="auto"/>
              <w:rPr>
                <w:rFonts w:eastAsia="Times New Roman"/>
                <w:sz w:val="20"/>
                <w:szCs w:val="20"/>
                <w:lang w:val="en-GB" w:eastAsia="en-GB"/>
              </w:rPr>
            </w:pPr>
            <w:r w:rsidRPr="00702834">
              <w:rPr>
                <w:rFonts w:eastAsia="Times New Roman"/>
                <w:sz w:val="20"/>
                <w:szCs w:val="22"/>
                <w:lang w:eastAsia="en-GB"/>
              </w:rPr>
              <w:t>Consolidation</w:t>
            </w:r>
          </w:p>
        </w:tc>
        <w:tc>
          <w:tcPr>
            <w:tcW w:w="1360" w:type="dxa"/>
            <w:tcBorders>
              <w:top w:val="nil"/>
              <w:left w:val="nil"/>
              <w:bottom w:val="nil"/>
              <w:right w:val="nil"/>
            </w:tcBorders>
            <w:shd w:val="clear" w:color="auto" w:fill="auto"/>
            <w:vAlign w:val="center"/>
            <w:hideMark/>
          </w:tcPr>
          <w:p w14:paraId="0CBEE8E4" w14:textId="0F39F992" w:rsidR="009A62D4" w:rsidRPr="00702834" w:rsidRDefault="009A62D4" w:rsidP="009A62D4">
            <w:pPr>
              <w:spacing w:line="240" w:lineRule="auto"/>
              <w:jc w:val="right"/>
              <w:rPr>
                <w:rFonts w:eastAsia="Times New Roman"/>
                <w:sz w:val="20"/>
                <w:szCs w:val="20"/>
                <w:lang w:val="en-GB" w:eastAsia="en-GB"/>
              </w:rPr>
            </w:pPr>
            <w:r w:rsidRPr="00702834">
              <w:rPr>
                <w:rFonts w:eastAsia="Times New Roman"/>
                <w:sz w:val="20"/>
                <w:szCs w:val="22"/>
                <w:lang w:eastAsia="en-GB"/>
              </w:rPr>
              <w:t>34</w:t>
            </w:r>
            <w:r w:rsidR="00306F2A" w:rsidRPr="00702834">
              <w:rPr>
                <w:rFonts w:eastAsia="Times New Roman"/>
                <w:sz w:val="20"/>
                <w:szCs w:val="22"/>
                <w:lang w:eastAsia="en-GB"/>
              </w:rPr>
              <w:t>,</w:t>
            </w:r>
            <w:r w:rsidRPr="00702834">
              <w:rPr>
                <w:rFonts w:eastAsia="Times New Roman"/>
                <w:sz w:val="20"/>
                <w:szCs w:val="22"/>
                <w:lang w:eastAsia="en-GB"/>
              </w:rPr>
              <w:t>800</w:t>
            </w:r>
          </w:p>
        </w:tc>
        <w:tc>
          <w:tcPr>
            <w:tcW w:w="1480" w:type="dxa"/>
            <w:tcBorders>
              <w:top w:val="nil"/>
              <w:left w:val="nil"/>
              <w:bottom w:val="nil"/>
              <w:right w:val="nil"/>
            </w:tcBorders>
            <w:shd w:val="clear" w:color="auto" w:fill="auto"/>
            <w:vAlign w:val="center"/>
            <w:hideMark/>
          </w:tcPr>
          <w:p w14:paraId="12F93824" w14:textId="19B92337" w:rsidR="009A62D4" w:rsidRPr="00702834" w:rsidRDefault="009A62D4" w:rsidP="009A62D4">
            <w:pPr>
              <w:spacing w:line="240" w:lineRule="auto"/>
              <w:jc w:val="right"/>
              <w:rPr>
                <w:rFonts w:eastAsia="Times New Roman"/>
                <w:sz w:val="20"/>
                <w:szCs w:val="20"/>
                <w:lang w:val="en-GB" w:eastAsia="en-GB"/>
              </w:rPr>
            </w:pPr>
            <w:r w:rsidRPr="00702834">
              <w:rPr>
                <w:rFonts w:eastAsia="Times New Roman"/>
                <w:sz w:val="20"/>
                <w:szCs w:val="22"/>
                <w:lang w:eastAsia="en-GB"/>
              </w:rPr>
              <w:t>40</w:t>
            </w:r>
            <w:r w:rsidR="00306F2A" w:rsidRPr="00702834">
              <w:rPr>
                <w:rFonts w:eastAsia="Times New Roman"/>
                <w:sz w:val="20"/>
                <w:szCs w:val="22"/>
                <w:lang w:eastAsia="en-GB"/>
              </w:rPr>
              <w:t>,</w:t>
            </w:r>
            <w:r w:rsidRPr="00702834">
              <w:rPr>
                <w:rFonts w:eastAsia="Times New Roman"/>
                <w:sz w:val="20"/>
                <w:szCs w:val="22"/>
                <w:lang w:eastAsia="en-GB"/>
              </w:rPr>
              <w:t>300</w:t>
            </w:r>
          </w:p>
        </w:tc>
        <w:tc>
          <w:tcPr>
            <w:tcW w:w="1620" w:type="dxa"/>
            <w:tcBorders>
              <w:top w:val="nil"/>
              <w:left w:val="nil"/>
              <w:bottom w:val="nil"/>
              <w:right w:val="nil"/>
            </w:tcBorders>
            <w:shd w:val="clear" w:color="auto" w:fill="auto"/>
            <w:vAlign w:val="center"/>
            <w:hideMark/>
          </w:tcPr>
          <w:p w14:paraId="7DEB713A" w14:textId="0F89E5F2" w:rsidR="009A62D4" w:rsidRPr="00702834" w:rsidRDefault="009A62D4" w:rsidP="009A62D4">
            <w:pPr>
              <w:spacing w:line="240" w:lineRule="auto"/>
              <w:jc w:val="right"/>
              <w:rPr>
                <w:rFonts w:eastAsia="Times New Roman"/>
                <w:sz w:val="20"/>
                <w:szCs w:val="20"/>
                <w:lang w:val="en-GB" w:eastAsia="en-GB"/>
              </w:rPr>
            </w:pPr>
            <w:r w:rsidRPr="00702834">
              <w:rPr>
                <w:rFonts w:eastAsia="Times New Roman"/>
                <w:sz w:val="20"/>
                <w:szCs w:val="22"/>
                <w:lang w:eastAsia="en-GB"/>
              </w:rPr>
              <w:t>49</w:t>
            </w:r>
            <w:r w:rsidR="00306F2A" w:rsidRPr="00702834">
              <w:rPr>
                <w:rFonts w:eastAsia="Times New Roman"/>
                <w:sz w:val="20"/>
                <w:szCs w:val="22"/>
                <w:lang w:eastAsia="en-GB"/>
              </w:rPr>
              <w:t>,</w:t>
            </w:r>
            <w:r w:rsidRPr="00702834">
              <w:rPr>
                <w:rFonts w:eastAsia="Times New Roman"/>
                <w:sz w:val="20"/>
                <w:szCs w:val="22"/>
                <w:lang w:eastAsia="en-GB"/>
              </w:rPr>
              <w:t>600</w:t>
            </w:r>
          </w:p>
        </w:tc>
      </w:tr>
      <w:tr w:rsidR="009A62D4" w:rsidRPr="00702834" w14:paraId="46EF9258" w14:textId="77777777" w:rsidTr="009A62D4">
        <w:trPr>
          <w:trHeight w:val="315"/>
        </w:trPr>
        <w:tc>
          <w:tcPr>
            <w:tcW w:w="960" w:type="dxa"/>
            <w:vMerge/>
            <w:tcBorders>
              <w:top w:val="nil"/>
              <w:left w:val="nil"/>
              <w:bottom w:val="single" w:sz="8" w:space="0" w:color="000000"/>
              <w:right w:val="nil"/>
            </w:tcBorders>
            <w:vAlign w:val="center"/>
            <w:hideMark/>
          </w:tcPr>
          <w:p w14:paraId="26347B75" w14:textId="77777777" w:rsidR="009A62D4" w:rsidRPr="00702834" w:rsidRDefault="009A62D4" w:rsidP="009A62D4">
            <w:pPr>
              <w:spacing w:line="240" w:lineRule="auto"/>
              <w:rPr>
                <w:rFonts w:ascii="Calibri" w:eastAsia="Times New Roman" w:hAnsi="Calibri" w:cs="Calibri"/>
                <w:szCs w:val="22"/>
                <w:lang w:val="en-GB" w:eastAsia="en-GB"/>
              </w:rPr>
            </w:pPr>
          </w:p>
        </w:tc>
        <w:tc>
          <w:tcPr>
            <w:tcW w:w="2640" w:type="dxa"/>
            <w:tcBorders>
              <w:top w:val="nil"/>
              <w:left w:val="nil"/>
              <w:bottom w:val="single" w:sz="8" w:space="0" w:color="auto"/>
              <w:right w:val="nil"/>
            </w:tcBorders>
            <w:shd w:val="clear" w:color="auto" w:fill="auto"/>
            <w:vAlign w:val="center"/>
            <w:hideMark/>
          </w:tcPr>
          <w:p w14:paraId="46711012" w14:textId="77777777" w:rsidR="009A62D4" w:rsidRPr="00702834" w:rsidRDefault="009A62D4" w:rsidP="009A62D4">
            <w:pPr>
              <w:spacing w:line="240" w:lineRule="auto"/>
              <w:rPr>
                <w:rFonts w:eastAsia="Times New Roman"/>
                <w:b/>
                <w:bCs/>
                <w:sz w:val="20"/>
                <w:szCs w:val="20"/>
                <w:lang w:val="en-GB" w:eastAsia="en-GB"/>
              </w:rPr>
            </w:pPr>
            <w:r w:rsidRPr="00702834">
              <w:rPr>
                <w:rFonts w:eastAsia="Times New Roman"/>
                <w:b/>
                <w:bCs/>
                <w:sz w:val="20"/>
                <w:szCs w:val="22"/>
                <w:lang w:eastAsia="en-GB"/>
              </w:rPr>
              <w:t xml:space="preserve">Total </w:t>
            </w:r>
          </w:p>
        </w:tc>
        <w:tc>
          <w:tcPr>
            <w:tcW w:w="1360" w:type="dxa"/>
            <w:tcBorders>
              <w:top w:val="nil"/>
              <w:left w:val="nil"/>
              <w:bottom w:val="single" w:sz="8" w:space="0" w:color="auto"/>
              <w:right w:val="nil"/>
            </w:tcBorders>
            <w:shd w:val="clear" w:color="auto" w:fill="auto"/>
            <w:vAlign w:val="center"/>
            <w:hideMark/>
          </w:tcPr>
          <w:p w14:paraId="7A8250D6" w14:textId="3E281368" w:rsidR="009A62D4" w:rsidRPr="00702834" w:rsidRDefault="009A62D4" w:rsidP="009A62D4">
            <w:pPr>
              <w:spacing w:line="240" w:lineRule="auto"/>
              <w:jc w:val="right"/>
              <w:rPr>
                <w:rFonts w:eastAsia="Times New Roman"/>
                <w:b/>
                <w:bCs/>
                <w:sz w:val="20"/>
                <w:szCs w:val="20"/>
                <w:lang w:val="en-GB" w:eastAsia="en-GB"/>
              </w:rPr>
            </w:pPr>
            <w:r w:rsidRPr="00702834">
              <w:rPr>
                <w:rFonts w:eastAsia="Times New Roman"/>
                <w:b/>
                <w:bCs/>
                <w:sz w:val="20"/>
                <w:szCs w:val="22"/>
                <w:lang w:eastAsia="en-GB"/>
              </w:rPr>
              <w:t>866</w:t>
            </w:r>
            <w:r w:rsidR="00306F2A" w:rsidRPr="00702834">
              <w:rPr>
                <w:rFonts w:eastAsia="Times New Roman"/>
                <w:b/>
                <w:bCs/>
                <w:sz w:val="20"/>
                <w:szCs w:val="22"/>
                <w:lang w:eastAsia="en-GB"/>
              </w:rPr>
              <w:t>,</w:t>
            </w:r>
            <w:r w:rsidRPr="00702834">
              <w:rPr>
                <w:rFonts w:eastAsia="Times New Roman"/>
                <w:b/>
                <w:bCs/>
                <w:sz w:val="20"/>
                <w:szCs w:val="22"/>
                <w:lang w:eastAsia="en-GB"/>
              </w:rPr>
              <w:t>217</w:t>
            </w:r>
          </w:p>
        </w:tc>
        <w:tc>
          <w:tcPr>
            <w:tcW w:w="1480" w:type="dxa"/>
            <w:tcBorders>
              <w:top w:val="nil"/>
              <w:left w:val="nil"/>
              <w:bottom w:val="single" w:sz="8" w:space="0" w:color="auto"/>
              <w:right w:val="nil"/>
            </w:tcBorders>
            <w:shd w:val="clear" w:color="auto" w:fill="auto"/>
            <w:vAlign w:val="center"/>
            <w:hideMark/>
          </w:tcPr>
          <w:p w14:paraId="74641AD3" w14:textId="6E88BFFB" w:rsidR="009A62D4" w:rsidRPr="00702834" w:rsidRDefault="009A62D4" w:rsidP="009A62D4">
            <w:pPr>
              <w:spacing w:line="240" w:lineRule="auto"/>
              <w:jc w:val="right"/>
              <w:rPr>
                <w:rFonts w:eastAsia="Times New Roman"/>
                <w:b/>
                <w:bCs/>
                <w:sz w:val="20"/>
                <w:szCs w:val="20"/>
                <w:lang w:val="en-GB" w:eastAsia="en-GB"/>
              </w:rPr>
            </w:pPr>
            <w:r w:rsidRPr="00702834">
              <w:rPr>
                <w:rFonts w:eastAsia="Times New Roman"/>
                <w:b/>
                <w:bCs/>
                <w:sz w:val="20"/>
                <w:szCs w:val="22"/>
                <w:lang w:eastAsia="en-GB"/>
              </w:rPr>
              <w:t>979</w:t>
            </w:r>
            <w:r w:rsidR="00306F2A" w:rsidRPr="00702834">
              <w:rPr>
                <w:rFonts w:eastAsia="Times New Roman"/>
                <w:b/>
                <w:bCs/>
                <w:sz w:val="20"/>
                <w:szCs w:val="22"/>
                <w:lang w:eastAsia="en-GB"/>
              </w:rPr>
              <w:t>,</w:t>
            </w:r>
            <w:r w:rsidRPr="00702834">
              <w:rPr>
                <w:rFonts w:eastAsia="Times New Roman"/>
                <w:b/>
                <w:bCs/>
                <w:sz w:val="20"/>
                <w:szCs w:val="22"/>
                <w:lang w:eastAsia="en-GB"/>
              </w:rPr>
              <w:t>056</w:t>
            </w:r>
          </w:p>
        </w:tc>
        <w:tc>
          <w:tcPr>
            <w:tcW w:w="1620" w:type="dxa"/>
            <w:tcBorders>
              <w:top w:val="nil"/>
              <w:left w:val="nil"/>
              <w:bottom w:val="single" w:sz="8" w:space="0" w:color="auto"/>
              <w:right w:val="nil"/>
            </w:tcBorders>
            <w:shd w:val="clear" w:color="auto" w:fill="auto"/>
            <w:vAlign w:val="center"/>
            <w:hideMark/>
          </w:tcPr>
          <w:p w14:paraId="3F65FEDF" w14:textId="3C151315" w:rsidR="009A62D4" w:rsidRPr="00702834" w:rsidRDefault="009A62D4" w:rsidP="009A62D4">
            <w:pPr>
              <w:spacing w:line="240" w:lineRule="auto"/>
              <w:jc w:val="right"/>
              <w:rPr>
                <w:rFonts w:eastAsia="Times New Roman"/>
                <w:b/>
                <w:bCs/>
                <w:sz w:val="20"/>
                <w:szCs w:val="20"/>
                <w:lang w:val="en-GB" w:eastAsia="en-GB"/>
              </w:rPr>
            </w:pPr>
            <w:r w:rsidRPr="00702834">
              <w:rPr>
                <w:rFonts w:eastAsia="Times New Roman"/>
                <w:b/>
                <w:bCs/>
                <w:sz w:val="20"/>
                <w:szCs w:val="22"/>
                <w:lang w:eastAsia="en-GB"/>
              </w:rPr>
              <w:t>1</w:t>
            </w:r>
            <w:r w:rsidR="00306F2A" w:rsidRPr="00702834">
              <w:rPr>
                <w:rFonts w:eastAsia="Times New Roman"/>
                <w:b/>
                <w:bCs/>
                <w:sz w:val="20"/>
                <w:szCs w:val="22"/>
                <w:lang w:eastAsia="en-GB"/>
              </w:rPr>
              <w:t>,</w:t>
            </w:r>
            <w:r w:rsidRPr="00702834">
              <w:rPr>
                <w:rFonts w:eastAsia="Times New Roman"/>
                <w:b/>
                <w:bCs/>
                <w:sz w:val="20"/>
                <w:szCs w:val="22"/>
                <w:lang w:eastAsia="en-GB"/>
              </w:rPr>
              <w:t>206</w:t>
            </w:r>
            <w:r w:rsidR="00306F2A" w:rsidRPr="00702834">
              <w:rPr>
                <w:rFonts w:eastAsia="Times New Roman"/>
                <w:b/>
                <w:bCs/>
                <w:sz w:val="20"/>
                <w:szCs w:val="22"/>
                <w:lang w:eastAsia="en-GB"/>
              </w:rPr>
              <w:t>,</w:t>
            </w:r>
            <w:r w:rsidRPr="00702834">
              <w:rPr>
                <w:rFonts w:eastAsia="Times New Roman"/>
                <w:b/>
                <w:bCs/>
                <w:sz w:val="20"/>
                <w:szCs w:val="22"/>
                <w:lang w:eastAsia="en-GB"/>
              </w:rPr>
              <w:t>444</w:t>
            </w:r>
          </w:p>
        </w:tc>
      </w:tr>
    </w:tbl>
    <w:p w14:paraId="0228FF7E" w14:textId="77777777" w:rsidR="00234FC0" w:rsidRPr="00702834" w:rsidRDefault="00234FC0" w:rsidP="00393AAB">
      <w:pPr>
        <w:pStyle w:val="BodyText"/>
        <w:spacing w:line="360" w:lineRule="auto"/>
        <w:ind w:firstLine="0"/>
        <w:rPr>
          <w:rFonts w:eastAsia="SimSun"/>
          <w:b/>
          <w:i/>
          <w:sz w:val="22"/>
          <w:szCs w:val="22"/>
          <w:lang w:val="en-US" w:eastAsia="en-US"/>
        </w:rPr>
      </w:pPr>
    </w:p>
    <w:p w14:paraId="24EA97D2" w14:textId="57DADBA4" w:rsidR="00AA673D" w:rsidRPr="00702834" w:rsidRDefault="00AA673D" w:rsidP="00393AAB">
      <w:pPr>
        <w:pStyle w:val="BodyText"/>
        <w:spacing w:line="360" w:lineRule="auto"/>
        <w:ind w:firstLine="0"/>
        <w:rPr>
          <w:rFonts w:eastAsia="SimSun"/>
          <w:sz w:val="22"/>
          <w:szCs w:val="22"/>
          <w:lang w:val="en-US" w:eastAsia="en-US"/>
        </w:rPr>
      </w:pPr>
      <w:r w:rsidRPr="00702834">
        <w:rPr>
          <w:rFonts w:eastAsia="SimSun"/>
          <w:b/>
          <w:i/>
          <w:sz w:val="22"/>
          <w:szCs w:val="22"/>
          <w:lang w:val="en-US" w:eastAsia="en-US"/>
        </w:rPr>
        <w:t xml:space="preserve">Further </w:t>
      </w:r>
      <w:r w:rsidR="00F31173" w:rsidRPr="00702834">
        <w:rPr>
          <w:rFonts w:eastAsia="SimSun"/>
          <w:b/>
          <w:i/>
          <w:sz w:val="22"/>
          <w:szCs w:val="22"/>
          <w:lang w:val="en-US" w:eastAsia="en-US"/>
        </w:rPr>
        <w:t>experiment</w:t>
      </w:r>
      <w:r w:rsidR="00C42ECB" w:rsidRPr="00702834">
        <w:rPr>
          <w:rFonts w:eastAsia="SimSun"/>
          <w:b/>
          <w:i/>
          <w:sz w:val="22"/>
          <w:szCs w:val="22"/>
          <w:lang w:val="en-US" w:eastAsia="en-US"/>
        </w:rPr>
        <w:t>s</w:t>
      </w:r>
      <w:r w:rsidR="00F31173" w:rsidRPr="00702834">
        <w:rPr>
          <w:rFonts w:eastAsia="SimSun"/>
          <w:b/>
          <w:i/>
          <w:sz w:val="22"/>
          <w:szCs w:val="22"/>
          <w:lang w:val="en-US" w:eastAsia="en-US"/>
        </w:rPr>
        <w:t xml:space="preserve"> </w:t>
      </w:r>
      <w:r w:rsidRPr="00702834">
        <w:rPr>
          <w:rFonts w:eastAsia="SimSun"/>
          <w:b/>
          <w:i/>
          <w:sz w:val="22"/>
          <w:szCs w:val="22"/>
          <w:lang w:val="en-US" w:eastAsia="en-US"/>
        </w:rPr>
        <w:t>on the impacts of scenario probabilities</w:t>
      </w:r>
    </w:p>
    <w:p w14:paraId="56CF153A" w14:textId="57C943B4" w:rsidR="00410AE7" w:rsidRPr="00702834" w:rsidRDefault="00393AAB" w:rsidP="00AA673D">
      <w:pPr>
        <w:pStyle w:val="BodyText"/>
        <w:spacing w:line="360" w:lineRule="auto"/>
        <w:ind w:firstLine="0"/>
        <w:rPr>
          <w:rFonts w:eastAsia="SimSun"/>
          <w:sz w:val="22"/>
          <w:szCs w:val="22"/>
          <w:lang w:val="en-US" w:eastAsia="en-US"/>
        </w:rPr>
      </w:pPr>
      <w:proofErr w:type="gramStart"/>
      <w:r w:rsidRPr="00702834">
        <w:rPr>
          <w:rFonts w:eastAsia="SimSun"/>
          <w:sz w:val="22"/>
          <w:szCs w:val="22"/>
          <w:lang w:val="en-US" w:eastAsia="en-US"/>
        </w:rPr>
        <w:t>In order to</w:t>
      </w:r>
      <w:proofErr w:type="gramEnd"/>
      <w:r w:rsidRPr="00702834">
        <w:rPr>
          <w:rFonts w:eastAsia="SimSun"/>
          <w:sz w:val="22"/>
          <w:szCs w:val="22"/>
          <w:lang w:val="en-US" w:eastAsia="en-US"/>
        </w:rPr>
        <w:t xml:space="preserve"> </w:t>
      </w:r>
      <w:r w:rsidR="00154EB9" w:rsidRPr="00702834">
        <w:rPr>
          <w:rFonts w:eastAsia="SimSun"/>
          <w:sz w:val="22"/>
          <w:szCs w:val="22"/>
          <w:lang w:val="en-US" w:eastAsia="en-US"/>
        </w:rPr>
        <w:t>investigate</w:t>
      </w:r>
      <w:r w:rsidRPr="00702834">
        <w:rPr>
          <w:rFonts w:eastAsia="SimSun"/>
          <w:sz w:val="22"/>
          <w:szCs w:val="22"/>
          <w:lang w:val="en-US" w:eastAsia="en-US"/>
        </w:rPr>
        <w:t xml:space="preserve"> the i</w:t>
      </w:r>
      <w:r w:rsidR="00154EB9" w:rsidRPr="00702834">
        <w:rPr>
          <w:rFonts w:eastAsia="SimSun"/>
          <w:sz w:val="22"/>
          <w:szCs w:val="22"/>
          <w:lang w:val="en-US" w:eastAsia="en-US"/>
        </w:rPr>
        <w:t xml:space="preserve">mpacts </w:t>
      </w:r>
      <w:r w:rsidRPr="00702834">
        <w:rPr>
          <w:rFonts w:eastAsia="SimSun"/>
          <w:sz w:val="22"/>
          <w:szCs w:val="22"/>
          <w:lang w:val="en-US" w:eastAsia="en-US"/>
        </w:rPr>
        <w:t xml:space="preserve">of </w:t>
      </w:r>
      <w:r w:rsidR="00154EB9" w:rsidRPr="00702834">
        <w:rPr>
          <w:rFonts w:eastAsia="SimSun"/>
          <w:sz w:val="22"/>
          <w:szCs w:val="22"/>
          <w:lang w:val="en-US" w:eastAsia="en-US"/>
        </w:rPr>
        <w:t>the demand scenario probabilities</w:t>
      </w:r>
      <w:r w:rsidRPr="00702834">
        <w:rPr>
          <w:rFonts w:eastAsia="SimSun"/>
          <w:sz w:val="22"/>
          <w:szCs w:val="22"/>
          <w:lang w:val="en-US" w:eastAsia="en-US"/>
        </w:rPr>
        <w:t xml:space="preserve"> on the </w:t>
      </w:r>
      <w:r w:rsidR="00154EB9" w:rsidRPr="00702834">
        <w:rPr>
          <w:rFonts w:eastAsia="SimSun"/>
          <w:sz w:val="22"/>
          <w:szCs w:val="22"/>
          <w:lang w:val="en-US" w:eastAsia="en-US"/>
        </w:rPr>
        <w:t>total costs</w:t>
      </w:r>
      <w:r w:rsidRPr="00702834">
        <w:rPr>
          <w:rFonts w:eastAsia="SimSun"/>
          <w:sz w:val="22"/>
          <w:szCs w:val="22"/>
          <w:lang w:val="en-US" w:eastAsia="en-US"/>
        </w:rPr>
        <w:t>, we</w:t>
      </w:r>
      <w:r w:rsidR="00154EB9" w:rsidRPr="00702834">
        <w:rPr>
          <w:rFonts w:eastAsia="SimSun"/>
          <w:sz w:val="22"/>
          <w:szCs w:val="22"/>
          <w:lang w:val="en-US" w:eastAsia="en-US"/>
        </w:rPr>
        <w:t xml:space="preserve"> carried out</w:t>
      </w:r>
      <w:r w:rsidRPr="00702834">
        <w:rPr>
          <w:rFonts w:eastAsia="SimSun"/>
          <w:sz w:val="22"/>
          <w:szCs w:val="22"/>
          <w:lang w:val="en-US" w:eastAsia="en-US"/>
        </w:rPr>
        <w:t xml:space="preserve"> 10 </w:t>
      </w:r>
      <w:r w:rsidR="00CC7948" w:rsidRPr="00702834">
        <w:rPr>
          <w:rFonts w:eastAsia="SimSun"/>
          <w:sz w:val="22"/>
          <w:szCs w:val="22"/>
          <w:lang w:val="en-US" w:eastAsia="en-US"/>
        </w:rPr>
        <w:t xml:space="preserve">sensitivity </w:t>
      </w:r>
      <w:r w:rsidR="002E0E4F" w:rsidRPr="00702834">
        <w:rPr>
          <w:rFonts w:eastAsia="SimSun"/>
          <w:sz w:val="22"/>
          <w:szCs w:val="22"/>
          <w:lang w:val="en-US" w:eastAsia="en-US"/>
        </w:rPr>
        <w:t>tests with different probabilities for high, medium and low demands</w:t>
      </w:r>
      <w:r w:rsidR="00B87807" w:rsidRPr="00702834">
        <w:rPr>
          <w:rFonts w:eastAsia="SimSun"/>
          <w:sz w:val="22"/>
          <w:szCs w:val="22"/>
          <w:lang w:val="en-US" w:eastAsia="en-US"/>
        </w:rPr>
        <w:t xml:space="preserve"> (see </w:t>
      </w:r>
      <w:r w:rsidR="008E16BC" w:rsidRPr="00702834">
        <w:rPr>
          <w:rFonts w:eastAsia="SimSun"/>
          <w:sz w:val="22"/>
          <w:szCs w:val="22"/>
          <w:lang w:val="en-US" w:eastAsia="en-US"/>
        </w:rPr>
        <w:t xml:space="preserve">results in </w:t>
      </w:r>
      <w:r w:rsidR="00864B89" w:rsidRPr="00067E29">
        <w:rPr>
          <w:rFonts w:eastAsia="SimSun"/>
          <w:sz w:val="22"/>
          <w:szCs w:val="22"/>
          <w:lang w:val="en-US" w:eastAsia="en-US"/>
        </w:rPr>
        <w:t xml:space="preserve">Table </w:t>
      </w:r>
      <w:r w:rsidR="009E09E7" w:rsidRPr="00067E29">
        <w:rPr>
          <w:rFonts w:eastAsia="SimSun"/>
          <w:sz w:val="22"/>
          <w:szCs w:val="22"/>
          <w:lang w:val="en-US" w:eastAsia="en-US"/>
        </w:rPr>
        <w:t>9</w:t>
      </w:r>
      <w:r w:rsidR="00B87807" w:rsidRPr="00702834">
        <w:rPr>
          <w:rFonts w:eastAsia="SimSun"/>
          <w:sz w:val="22"/>
          <w:szCs w:val="22"/>
          <w:lang w:val="en-US" w:eastAsia="en-US"/>
        </w:rPr>
        <w:t>)</w:t>
      </w:r>
      <w:r w:rsidR="002E0E4F" w:rsidRPr="00702834">
        <w:rPr>
          <w:rFonts w:eastAsia="SimSun"/>
          <w:sz w:val="22"/>
          <w:szCs w:val="22"/>
          <w:lang w:val="en-US" w:eastAsia="en-US"/>
        </w:rPr>
        <w:t xml:space="preserve">. </w:t>
      </w:r>
      <w:r w:rsidR="00B87807" w:rsidRPr="00702834">
        <w:rPr>
          <w:rFonts w:eastAsia="SimSun"/>
          <w:sz w:val="22"/>
          <w:szCs w:val="22"/>
          <w:lang w:val="en-US" w:eastAsia="en-US"/>
        </w:rPr>
        <w:t xml:space="preserve">It can be concluded that the total costs depend </w:t>
      </w:r>
      <w:r w:rsidR="00E51BC6" w:rsidRPr="00702834">
        <w:rPr>
          <w:rFonts w:eastAsia="SimSun"/>
          <w:sz w:val="22"/>
          <w:szCs w:val="22"/>
          <w:lang w:val="en-US" w:eastAsia="en-US"/>
        </w:rPr>
        <w:t xml:space="preserve">highly </w:t>
      </w:r>
      <w:r w:rsidR="00B87807" w:rsidRPr="00702834">
        <w:rPr>
          <w:rFonts w:eastAsia="SimSun"/>
          <w:sz w:val="22"/>
          <w:szCs w:val="22"/>
          <w:lang w:val="en-US" w:eastAsia="en-US"/>
        </w:rPr>
        <w:t xml:space="preserve">on </w:t>
      </w:r>
      <w:r w:rsidR="008E16BC" w:rsidRPr="00702834">
        <w:rPr>
          <w:rFonts w:eastAsia="SimSun"/>
          <w:sz w:val="22"/>
          <w:szCs w:val="22"/>
          <w:lang w:val="en-US" w:eastAsia="en-US"/>
        </w:rPr>
        <w:t>these probabilities, and higher costs are associated more with the probability for high</w:t>
      </w:r>
      <w:r w:rsidR="00310384" w:rsidRPr="00702834">
        <w:rPr>
          <w:rFonts w:eastAsia="SimSun"/>
          <w:sz w:val="22"/>
          <w:szCs w:val="22"/>
          <w:lang w:val="en-US" w:eastAsia="en-US"/>
        </w:rPr>
        <w:t>er</w:t>
      </w:r>
      <w:r w:rsidR="008E16BC" w:rsidRPr="00702834">
        <w:rPr>
          <w:rFonts w:eastAsia="SimSun"/>
          <w:sz w:val="22"/>
          <w:szCs w:val="22"/>
          <w:lang w:val="en-US" w:eastAsia="en-US"/>
        </w:rPr>
        <w:t xml:space="preserve"> demands</w:t>
      </w:r>
      <w:r w:rsidR="006B72E4" w:rsidRPr="00702834">
        <w:rPr>
          <w:rFonts w:eastAsia="SimSun"/>
          <w:sz w:val="22"/>
          <w:szCs w:val="22"/>
          <w:lang w:val="en-US" w:eastAsia="en-US"/>
        </w:rPr>
        <w:t xml:space="preserve">. This is because when the demand is high, there will be more containers needed, so the cost will go up. </w:t>
      </w:r>
    </w:p>
    <w:p w14:paraId="616E25EA" w14:textId="644A54DC" w:rsidR="00864B89" w:rsidRPr="00702834" w:rsidRDefault="006B72E4" w:rsidP="006B72E4">
      <w:pPr>
        <w:pStyle w:val="Caption"/>
      </w:pPr>
      <w:r w:rsidRPr="00067E29">
        <w:t xml:space="preserve">Table </w:t>
      </w:r>
      <w:r w:rsidR="009E09E7" w:rsidRPr="00067E29">
        <w:t>9</w:t>
      </w:r>
      <w:r w:rsidR="00864B89" w:rsidRPr="00702834">
        <w:t>: Comparing the total costs based on different scenario probabilities</w:t>
      </w:r>
    </w:p>
    <w:tbl>
      <w:tblPr>
        <w:tblStyle w:val="TableGrid1"/>
        <w:tblW w:w="4461" w:type="dxa"/>
        <w:jc w:val="center"/>
        <w:tblLook w:val="04A0" w:firstRow="1" w:lastRow="0" w:firstColumn="1" w:lastColumn="0" w:noHBand="0" w:noVBand="1"/>
      </w:tblPr>
      <w:tblGrid>
        <w:gridCol w:w="801"/>
        <w:gridCol w:w="1220"/>
        <w:gridCol w:w="1220"/>
        <w:gridCol w:w="1220"/>
      </w:tblGrid>
      <w:tr w:rsidR="00702834" w:rsidRPr="00702834" w14:paraId="24F2D0DE" w14:textId="77777777" w:rsidTr="00C4222E">
        <w:trPr>
          <w:trHeight w:val="290"/>
          <w:jc w:val="center"/>
        </w:trPr>
        <w:tc>
          <w:tcPr>
            <w:tcW w:w="3241" w:type="dxa"/>
            <w:gridSpan w:val="3"/>
            <w:noWrap/>
          </w:tcPr>
          <w:p w14:paraId="61D6D9DD" w14:textId="17BEE95F" w:rsidR="005C3C2F" w:rsidRPr="00702834" w:rsidRDefault="005C3C2F" w:rsidP="00913E57">
            <w:pPr>
              <w:spacing w:line="240" w:lineRule="auto"/>
              <w:jc w:val="center"/>
              <w:rPr>
                <w:rFonts w:eastAsia="Times New Roman"/>
                <w:b/>
                <w:bCs/>
                <w:sz w:val="20"/>
                <w:szCs w:val="20"/>
                <w:lang w:eastAsia="zh-CN"/>
              </w:rPr>
            </w:pPr>
            <w:r w:rsidRPr="00702834">
              <w:rPr>
                <w:rFonts w:eastAsia="Times New Roman"/>
                <w:b/>
                <w:bCs/>
                <w:sz w:val="20"/>
                <w:szCs w:val="20"/>
                <w:lang w:eastAsia="zh-CN"/>
              </w:rPr>
              <w:t>Demand</w:t>
            </w:r>
          </w:p>
        </w:tc>
        <w:tc>
          <w:tcPr>
            <w:tcW w:w="1220" w:type="dxa"/>
            <w:noWrap/>
          </w:tcPr>
          <w:p w14:paraId="0A70D046" w14:textId="4246AD11" w:rsidR="005C3C2F" w:rsidRPr="00702834" w:rsidRDefault="005C3C2F" w:rsidP="00913E57">
            <w:pPr>
              <w:spacing w:line="240" w:lineRule="auto"/>
              <w:jc w:val="center"/>
              <w:rPr>
                <w:rFonts w:eastAsia="Times New Roman"/>
                <w:b/>
                <w:bCs/>
                <w:sz w:val="20"/>
                <w:szCs w:val="20"/>
                <w:lang w:eastAsia="zh-CN"/>
              </w:rPr>
            </w:pPr>
            <w:r w:rsidRPr="00702834">
              <w:rPr>
                <w:rFonts w:eastAsia="Times New Roman"/>
                <w:b/>
                <w:bCs/>
                <w:sz w:val="20"/>
                <w:szCs w:val="20"/>
                <w:lang w:eastAsia="zh-CN"/>
              </w:rPr>
              <w:t>Total Costs</w:t>
            </w:r>
          </w:p>
        </w:tc>
      </w:tr>
      <w:tr w:rsidR="00702834" w:rsidRPr="00702834" w14:paraId="55DC4B43" w14:textId="77777777" w:rsidTr="005C3C2F">
        <w:trPr>
          <w:trHeight w:val="290"/>
          <w:jc w:val="center"/>
        </w:trPr>
        <w:tc>
          <w:tcPr>
            <w:tcW w:w="801" w:type="dxa"/>
            <w:noWrap/>
            <w:hideMark/>
          </w:tcPr>
          <w:p w14:paraId="080E423F" w14:textId="77777777" w:rsidR="005C3C2F" w:rsidRPr="00702834" w:rsidRDefault="005C3C2F" w:rsidP="00913E57">
            <w:pPr>
              <w:spacing w:line="240" w:lineRule="auto"/>
              <w:jc w:val="center"/>
              <w:rPr>
                <w:rFonts w:eastAsia="Times New Roman"/>
                <w:b/>
                <w:bCs/>
                <w:sz w:val="20"/>
                <w:szCs w:val="20"/>
                <w:lang w:eastAsia="zh-CN"/>
              </w:rPr>
            </w:pPr>
            <w:r w:rsidRPr="00702834">
              <w:rPr>
                <w:rFonts w:eastAsia="Times New Roman"/>
                <w:b/>
                <w:bCs/>
                <w:sz w:val="20"/>
                <w:szCs w:val="20"/>
                <w:lang w:eastAsia="zh-CN"/>
              </w:rPr>
              <w:t>High</w:t>
            </w:r>
          </w:p>
        </w:tc>
        <w:tc>
          <w:tcPr>
            <w:tcW w:w="1220" w:type="dxa"/>
          </w:tcPr>
          <w:p w14:paraId="678971F1" w14:textId="0308C891" w:rsidR="005C3C2F" w:rsidRPr="00702834" w:rsidRDefault="005C3C2F" w:rsidP="00913E57">
            <w:pPr>
              <w:spacing w:line="240" w:lineRule="auto"/>
              <w:jc w:val="center"/>
              <w:rPr>
                <w:rFonts w:eastAsia="Times New Roman"/>
                <w:b/>
                <w:bCs/>
                <w:sz w:val="20"/>
                <w:szCs w:val="20"/>
                <w:lang w:eastAsia="zh-CN"/>
              </w:rPr>
            </w:pPr>
            <w:r w:rsidRPr="00702834">
              <w:rPr>
                <w:rFonts w:eastAsia="Times New Roman"/>
                <w:b/>
                <w:bCs/>
                <w:sz w:val="20"/>
                <w:szCs w:val="20"/>
                <w:lang w:eastAsia="zh-CN"/>
              </w:rPr>
              <w:t>Medium</w:t>
            </w:r>
          </w:p>
        </w:tc>
        <w:tc>
          <w:tcPr>
            <w:tcW w:w="1220" w:type="dxa"/>
          </w:tcPr>
          <w:p w14:paraId="36CC7510" w14:textId="4CF3FABD" w:rsidR="005C3C2F" w:rsidRPr="00702834" w:rsidRDefault="005C3C2F" w:rsidP="00913E57">
            <w:pPr>
              <w:spacing w:line="240" w:lineRule="auto"/>
              <w:jc w:val="center"/>
              <w:rPr>
                <w:rFonts w:eastAsia="Times New Roman"/>
                <w:b/>
                <w:bCs/>
                <w:sz w:val="20"/>
                <w:szCs w:val="20"/>
                <w:lang w:eastAsia="zh-CN"/>
              </w:rPr>
            </w:pPr>
            <w:r w:rsidRPr="00702834">
              <w:rPr>
                <w:rFonts w:eastAsia="Times New Roman"/>
                <w:b/>
                <w:bCs/>
                <w:sz w:val="20"/>
                <w:szCs w:val="20"/>
                <w:lang w:eastAsia="zh-CN"/>
              </w:rPr>
              <w:t>Low</w:t>
            </w:r>
          </w:p>
        </w:tc>
        <w:tc>
          <w:tcPr>
            <w:tcW w:w="1220" w:type="dxa"/>
            <w:noWrap/>
            <w:hideMark/>
          </w:tcPr>
          <w:p w14:paraId="26102EB3" w14:textId="2FA70DE2" w:rsidR="005C3C2F" w:rsidRPr="00702834" w:rsidRDefault="005C3C2F" w:rsidP="00913E57">
            <w:pPr>
              <w:spacing w:line="240" w:lineRule="auto"/>
              <w:jc w:val="center"/>
              <w:rPr>
                <w:rFonts w:eastAsia="Times New Roman"/>
                <w:b/>
                <w:bCs/>
                <w:sz w:val="20"/>
                <w:szCs w:val="20"/>
                <w:lang w:eastAsia="zh-CN"/>
              </w:rPr>
            </w:pPr>
          </w:p>
        </w:tc>
      </w:tr>
      <w:tr w:rsidR="00702834" w:rsidRPr="00702834" w14:paraId="0A9B04C9" w14:textId="77777777" w:rsidTr="005C3C2F">
        <w:trPr>
          <w:trHeight w:val="290"/>
          <w:jc w:val="center"/>
        </w:trPr>
        <w:tc>
          <w:tcPr>
            <w:tcW w:w="801" w:type="dxa"/>
            <w:noWrap/>
            <w:hideMark/>
          </w:tcPr>
          <w:p w14:paraId="06CBEA38" w14:textId="77777777"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10%</w:t>
            </w:r>
          </w:p>
        </w:tc>
        <w:tc>
          <w:tcPr>
            <w:tcW w:w="1220" w:type="dxa"/>
          </w:tcPr>
          <w:p w14:paraId="57612E66" w14:textId="03031542"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30%</w:t>
            </w:r>
          </w:p>
        </w:tc>
        <w:tc>
          <w:tcPr>
            <w:tcW w:w="1220" w:type="dxa"/>
          </w:tcPr>
          <w:p w14:paraId="75AAE714" w14:textId="46E705D8"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60%</w:t>
            </w:r>
          </w:p>
        </w:tc>
        <w:tc>
          <w:tcPr>
            <w:tcW w:w="1220" w:type="dxa"/>
            <w:noWrap/>
            <w:hideMark/>
          </w:tcPr>
          <w:p w14:paraId="57E51672" w14:textId="5CB3B81C"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934543</w:t>
            </w:r>
          </w:p>
        </w:tc>
      </w:tr>
      <w:tr w:rsidR="00702834" w:rsidRPr="00702834" w14:paraId="73E7D0B1" w14:textId="77777777" w:rsidTr="005C3C2F">
        <w:trPr>
          <w:trHeight w:val="290"/>
          <w:jc w:val="center"/>
        </w:trPr>
        <w:tc>
          <w:tcPr>
            <w:tcW w:w="801" w:type="dxa"/>
            <w:noWrap/>
            <w:hideMark/>
          </w:tcPr>
          <w:p w14:paraId="38BC059D" w14:textId="77777777"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10%</w:t>
            </w:r>
          </w:p>
        </w:tc>
        <w:tc>
          <w:tcPr>
            <w:tcW w:w="1220" w:type="dxa"/>
          </w:tcPr>
          <w:p w14:paraId="4E717275" w14:textId="28532965"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70%</w:t>
            </w:r>
          </w:p>
        </w:tc>
        <w:tc>
          <w:tcPr>
            <w:tcW w:w="1220" w:type="dxa"/>
          </w:tcPr>
          <w:p w14:paraId="39DBBFD2" w14:textId="27D7F980"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20%</w:t>
            </w:r>
          </w:p>
        </w:tc>
        <w:tc>
          <w:tcPr>
            <w:tcW w:w="1220" w:type="dxa"/>
            <w:noWrap/>
            <w:hideMark/>
          </w:tcPr>
          <w:p w14:paraId="20303180" w14:textId="386FF376"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970601</w:t>
            </w:r>
          </w:p>
        </w:tc>
      </w:tr>
      <w:tr w:rsidR="00702834" w:rsidRPr="00702834" w14:paraId="7B062658" w14:textId="77777777" w:rsidTr="005C3C2F">
        <w:trPr>
          <w:trHeight w:val="290"/>
          <w:jc w:val="center"/>
        </w:trPr>
        <w:tc>
          <w:tcPr>
            <w:tcW w:w="801" w:type="dxa"/>
            <w:noWrap/>
            <w:hideMark/>
          </w:tcPr>
          <w:p w14:paraId="5699F1BA" w14:textId="77777777"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15%</w:t>
            </w:r>
          </w:p>
        </w:tc>
        <w:tc>
          <w:tcPr>
            <w:tcW w:w="1220" w:type="dxa"/>
          </w:tcPr>
          <w:p w14:paraId="5DF4BD40" w14:textId="1967DCCF"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40%</w:t>
            </w:r>
          </w:p>
        </w:tc>
        <w:tc>
          <w:tcPr>
            <w:tcW w:w="1220" w:type="dxa"/>
          </w:tcPr>
          <w:p w14:paraId="3A7E922B" w14:textId="238B68A9"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45%</w:t>
            </w:r>
          </w:p>
        </w:tc>
        <w:tc>
          <w:tcPr>
            <w:tcW w:w="1220" w:type="dxa"/>
            <w:noWrap/>
            <w:hideMark/>
          </w:tcPr>
          <w:p w14:paraId="6ADB52D8" w14:textId="3E5ABFD8"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986906</w:t>
            </w:r>
          </w:p>
        </w:tc>
      </w:tr>
      <w:tr w:rsidR="00702834" w:rsidRPr="00702834" w14:paraId="57C02257" w14:textId="77777777" w:rsidTr="005C3C2F">
        <w:trPr>
          <w:trHeight w:val="290"/>
          <w:jc w:val="center"/>
        </w:trPr>
        <w:tc>
          <w:tcPr>
            <w:tcW w:w="801" w:type="dxa"/>
            <w:noWrap/>
            <w:hideMark/>
          </w:tcPr>
          <w:p w14:paraId="3C9B908C" w14:textId="77777777"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20%</w:t>
            </w:r>
          </w:p>
        </w:tc>
        <w:tc>
          <w:tcPr>
            <w:tcW w:w="1220" w:type="dxa"/>
          </w:tcPr>
          <w:p w14:paraId="4285C9CC" w14:textId="408EAA38"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25%</w:t>
            </w:r>
          </w:p>
        </w:tc>
        <w:tc>
          <w:tcPr>
            <w:tcW w:w="1220" w:type="dxa"/>
          </w:tcPr>
          <w:p w14:paraId="19485A3E" w14:textId="363AE7F9"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55%</w:t>
            </w:r>
          </w:p>
        </w:tc>
        <w:tc>
          <w:tcPr>
            <w:tcW w:w="1220" w:type="dxa"/>
            <w:noWrap/>
            <w:hideMark/>
          </w:tcPr>
          <w:p w14:paraId="37050C93" w14:textId="24BA4727"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1011687</w:t>
            </w:r>
          </w:p>
        </w:tc>
      </w:tr>
      <w:tr w:rsidR="00702834" w:rsidRPr="00702834" w14:paraId="1FC7E806" w14:textId="77777777" w:rsidTr="005C3C2F">
        <w:trPr>
          <w:trHeight w:val="290"/>
          <w:jc w:val="center"/>
        </w:trPr>
        <w:tc>
          <w:tcPr>
            <w:tcW w:w="801" w:type="dxa"/>
            <w:noWrap/>
            <w:hideMark/>
          </w:tcPr>
          <w:p w14:paraId="7EDC6504" w14:textId="77777777"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20%</w:t>
            </w:r>
          </w:p>
        </w:tc>
        <w:tc>
          <w:tcPr>
            <w:tcW w:w="1220" w:type="dxa"/>
          </w:tcPr>
          <w:p w14:paraId="64B8DB65" w14:textId="3C2508F3"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60%</w:t>
            </w:r>
          </w:p>
        </w:tc>
        <w:tc>
          <w:tcPr>
            <w:tcW w:w="1220" w:type="dxa"/>
          </w:tcPr>
          <w:p w14:paraId="22E7402E" w14:textId="0CE2075D"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20%</w:t>
            </w:r>
          </w:p>
        </w:tc>
        <w:tc>
          <w:tcPr>
            <w:tcW w:w="1220" w:type="dxa"/>
            <w:noWrap/>
            <w:hideMark/>
          </w:tcPr>
          <w:p w14:paraId="681C4675" w14:textId="07BAC369"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1046089</w:t>
            </w:r>
          </w:p>
        </w:tc>
      </w:tr>
      <w:tr w:rsidR="00702834" w:rsidRPr="00702834" w14:paraId="58630CFB" w14:textId="77777777" w:rsidTr="005C3C2F">
        <w:trPr>
          <w:trHeight w:val="290"/>
          <w:jc w:val="center"/>
        </w:trPr>
        <w:tc>
          <w:tcPr>
            <w:tcW w:w="801" w:type="dxa"/>
            <w:noWrap/>
            <w:hideMark/>
          </w:tcPr>
          <w:p w14:paraId="7A940D64" w14:textId="77777777"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30%</w:t>
            </w:r>
          </w:p>
        </w:tc>
        <w:tc>
          <w:tcPr>
            <w:tcW w:w="1220" w:type="dxa"/>
          </w:tcPr>
          <w:p w14:paraId="10E5624E" w14:textId="73D52D9D"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20%</w:t>
            </w:r>
          </w:p>
        </w:tc>
        <w:tc>
          <w:tcPr>
            <w:tcW w:w="1220" w:type="dxa"/>
          </w:tcPr>
          <w:p w14:paraId="3C87D01E" w14:textId="56412E56"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50%</w:t>
            </w:r>
          </w:p>
        </w:tc>
        <w:tc>
          <w:tcPr>
            <w:tcW w:w="1220" w:type="dxa"/>
            <w:noWrap/>
            <w:hideMark/>
          </w:tcPr>
          <w:p w14:paraId="1CD2A726" w14:textId="1C95DE8F"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1075643</w:t>
            </w:r>
          </w:p>
        </w:tc>
      </w:tr>
      <w:tr w:rsidR="00702834" w:rsidRPr="00702834" w14:paraId="46ACB18A" w14:textId="77777777" w:rsidTr="005C3C2F">
        <w:trPr>
          <w:trHeight w:val="290"/>
          <w:jc w:val="center"/>
        </w:trPr>
        <w:tc>
          <w:tcPr>
            <w:tcW w:w="801" w:type="dxa"/>
            <w:noWrap/>
            <w:hideMark/>
          </w:tcPr>
          <w:p w14:paraId="2F0F0429" w14:textId="77777777"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lastRenderedPageBreak/>
              <w:t>25%</w:t>
            </w:r>
          </w:p>
        </w:tc>
        <w:tc>
          <w:tcPr>
            <w:tcW w:w="1220" w:type="dxa"/>
          </w:tcPr>
          <w:p w14:paraId="4C816DFE" w14:textId="5443C9FC"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65%</w:t>
            </w:r>
          </w:p>
        </w:tc>
        <w:tc>
          <w:tcPr>
            <w:tcW w:w="1220" w:type="dxa"/>
          </w:tcPr>
          <w:p w14:paraId="7DE695C5" w14:textId="1D9B71E3"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10%</w:t>
            </w:r>
          </w:p>
        </w:tc>
        <w:tc>
          <w:tcPr>
            <w:tcW w:w="1220" w:type="dxa"/>
            <w:noWrap/>
            <w:hideMark/>
          </w:tcPr>
          <w:p w14:paraId="6E1F6D30" w14:textId="4147E345"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1086928</w:t>
            </w:r>
          </w:p>
        </w:tc>
      </w:tr>
      <w:tr w:rsidR="00702834" w:rsidRPr="00702834" w14:paraId="51CD510C" w14:textId="77777777" w:rsidTr="005C3C2F">
        <w:trPr>
          <w:trHeight w:val="290"/>
          <w:jc w:val="center"/>
        </w:trPr>
        <w:tc>
          <w:tcPr>
            <w:tcW w:w="801" w:type="dxa"/>
            <w:noWrap/>
            <w:hideMark/>
          </w:tcPr>
          <w:p w14:paraId="1A2C5CE1" w14:textId="77777777"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35%</w:t>
            </w:r>
          </w:p>
        </w:tc>
        <w:tc>
          <w:tcPr>
            <w:tcW w:w="1220" w:type="dxa"/>
          </w:tcPr>
          <w:p w14:paraId="7FE1E47E" w14:textId="47A89C64"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35%</w:t>
            </w:r>
          </w:p>
        </w:tc>
        <w:tc>
          <w:tcPr>
            <w:tcW w:w="1220" w:type="dxa"/>
          </w:tcPr>
          <w:p w14:paraId="096C907E" w14:textId="6F6CC05E"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30%</w:t>
            </w:r>
          </w:p>
        </w:tc>
        <w:tc>
          <w:tcPr>
            <w:tcW w:w="1220" w:type="dxa"/>
            <w:noWrap/>
            <w:hideMark/>
          </w:tcPr>
          <w:p w14:paraId="32F3E60D" w14:textId="120CA041"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1113767</w:t>
            </w:r>
          </w:p>
        </w:tc>
      </w:tr>
      <w:tr w:rsidR="00702834" w:rsidRPr="00702834" w14:paraId="1A1F5B34" w14:textId="77777777" w:rsidTr="005C3C2F">
        <w:trPr>
          <w:trHeight w:val="290"/>
          <w:jc w:val="center"/>
        </w:trPr>
        <w:tc>
          <w:tcPr>
            <w:tcW w:w="801" w:type="dxa"/>
            <w:noWrap/>
            <w:hideMark/>
          </w:tcPr>
          <w:p w14:paraId="1FC4B6AA" w14:textId="77777777"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50%</w:t>
            </w:r>
          </w:p>
        </w:tc>
        <w:tc>
          <w:tcPr>
            <w:tcW w:w="1220" w:type="dxa"/>
          </w:tcPr>
          <w:p w14:paraId="7BAC0041" w14:textId="2A848BFC"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25%</w:t>
            </w:r>
          </w:p>
        </w:tc>
        <w:tc>
          <w:tcPr>
            <w:tcW w:w="1220" w:type="dxa"/>
          </w:tcPr>
          <w:p w14:paraId="242623CF" w14:textId="3A1CCB1D"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25%</w:t>
            </w:r>
          </w:p>
        </w:tc>
        <w:tc>
          <w:tcPr>
            <w:tcW w:w="1220" w:type="dxa"/>
            <w:noWrap/>
            <w:hideMark/>
          </w:tcPr>
          <w:p w14:paraId="58A05666" w14:textId="24EFF210"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1143335</w:t>
            </w:r>
          </w:p>
        </w:tc>
      </w:tr>
      <w:tr w:rsidR="005C3C2F" w:rsidRPr="00702834" w14:paraId="19DAF832" w14:textId="77777777" w:rsidTr="005C3C2F">
        <w:trPr>
          <w:trHeight w:val="290"/>
          <w:jc w:val="center"/>
        </w:trPr>
        <w:tc>
          <w:tcPr>
            <w:tcW w:w="801" w:type="dxa"/>
            <w:noWrap/>
            <w:hideMark/>
          </w:tcPr>
          <w:p w14:paraId="7A9438A9" w14:textId="77777777"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75%</w:t>
            </w:r>
          </w:p>
        </w:tc>
        <w:tc>
          <w:tcPr>
            <w:tcW w:w="1220" w:type="dxa"/>
          </w:tcPr>
          <w:p w14:paraId="654A121F" w14:textId="39FB0C5A"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15%</w:t>
            </w:r>
          </w:p>
        </w:tc>
        <w:tc>
          <w:tcPr>
            <w:tcW w:w="1220" w:type="dxa"/>
          </w:tcPr>
          <w:p w14:paraId="21B04886" w14:textId="7DA8DFD6"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10%</w:t>
            </w:r>
          </w:p>
        </w:tc>
        <w:tc>
          <w:tcPr>
            <w:tcW w:w="1220" w:type="dxa"/>
            <w:noWrap/>
            <w:hideMark/>
          </w:tcPr>
          <w:p w14:paraId="234E9C9D" w14:textId="6638876D" w:rsidR="005C3C2F" w:rsidRPr="00702834" w:rsidRDefault="005C3C2F" w:rsidP="00913E57">
            <w:pPr>
              <w:spacing w:line="240" w:lineRule="auto"/>
              <w:jc w:val="center"/>
              <w:rPr>
                <w:rFonts w:eastAsia="Times New Roman"/>
                <w:sz w:val="20"/>
                <w:szCs w:val="20"/>
                <w:lang w:eastAsia="zh-CN"/>
              </w:rPr>
            </w:pPr>
            <w:r w:rsidRPr="00702834">
              <w:rPr>
                <w:rFonts w:eastAsia="Times New Roman"/>
                <w:sz w:val="20"/>
                <w:szCs w:val="20"/>
                <w:lang w:eastAsia="zh-CN"/>
              </w:rPr>
              <w:t>1197912</w:t>
            </w:r>
          </w:p>
        </w:tc>
      </w:tr>
    </w:tbl>
    <w:p w14:paraId="6C6D9172" w14:textId="77777777" w:rsidR="00A94D25" w:rsidRPr="00534B8E" w:rsidRDefault="00A94D25" w:rsidP="00913E57">
      <w:pPr>
        <w:rPr>
          <w:b/>
          <w:bCs/>
          <w:szCs w:val="22"/>
          <w:lang w:eastAsia="zh-CN"/>
        </w:rPr>
      </w:pPr>
    </w:p>
    <w:p w14:paraId="6F3FFEEB" w14:textId="3B68373E" w:rsidR="008F324D" w:rsidRPr="00067E29" w:rsidRDefault="008F324D" w:rsidP="001A66EC">
      <w:pPr>
        <w:jc w:val="both"/>
        <w:rPr>
          <w:b/>
          <w:bCs/>
          <w:lang w:val="en-GB"/>
        </w:rPr>
      </w:pPr>
      <w:r w:rsidRPr="00067E29">
        <w:rPr>
          <w:b/>
          <w:bCs/>
          <w:lang w:val="en-GB"/>
        </w:rPr>
        <w:t>4.</w:t>
      </w:r>
      <w:r w:rsidR="00537FAC" w:rsidRPr="00067E29">
        <w:rPr>
          <w:b/>
          <w:bCs/>
          <w:lang w:val="en-GB"/>
        </w:rPr>
        <w:t>3</w:t>
      </w:r>
      <w:r w:rsidRPr="00067E29">
        <w:rPr>
          <w:b/>
          <w:bCs/>
          <w:lang w:val="en-GB"/>
        </w:rPr>
        <w:t xml:space="preserve"> </w:t>
      </w:r>
      <w:r w:rsidR="00B61445" w:rsidRPr="00067E29">
        <w:rPr>
          <w:b/>
          <w:bCs/>
          <w:lang w:val="en-GB"/>
        </w:rPr>
        <w:t>Computational results by GA</w:t>
      </w:r>
    </w:p>
    <w:p w14:paraId="6B0BD73A" w14:textId="231E44EF" w:rsidR="009F168E" w:rsidRPr="00067E29" w:rsidRDefault="00361228" w:rsidP="001A66EC">
      <w:pPr>
        <w:jc w:val="both"/>
        <w:rPr>
          <w:lang w:val="en-GB"/>
        </w:rPr>
      </w:pPr>
      <w:r w:rsidRPr="00067E29">
        <w:rPr>
          <w:lang w:val="en-GB"/>
        </w:rPr>
        <w:t xml:space="preserve">The model parameters settings are the same as the two-stage stochastic model. </w:t>
      </w:r>
      <w:r w:rsidR="00562E47" w:rsidRPr="00067E29">
        <w:rPr>
          <w:lang w:val="en-GB"/>
        </w:rPr>
        <w:t xml:space="preserve">To find out the best combination values </w:t>
      </w:r>
      <w:r w:rsidR="009F5251" w:rsidRPr="00067E29">
        <w:rPr>
          <w:lang w:val="en-GB"/>
        </w:rPr>
        <w:t xml:space="preserve">of </w:t>
      </w:r>
      <w:r w:rsidRPr="00067E29">
        <w:rPr>
          <w:lang w:val="en-GB"/>
        </w:rPr>
        <w:t>GA parameters</w:t>
      </w:r>
      <w:r w:rsidR="009F5251" w:rsidRPr="00067E29">
        <w:rPr>
          <w:lang w:val="en-GB"/>
        </w:rPr>
        <w:t xml:space="preserve"> for our considered problem</w:t>
      </w:r>
      <w:r w:rsidRPr="00067E29">
        <w:rPr>
          <w:lang w:val="en-GB"/>
        </w:rPr>
        <w:t xml:space="preserve">, </w:t>
      </w:r>
      <w:r w:rsidR="00562E47" w:rsidRPr="00067E29">
        <w:rPr>
          <w:lang w:val="en-GB"/>
        </w:rPr>
        <w:t>we have designed a set of</w:t>
      </w:r>
      <w:r w:rsidRPr="00067E29">
        <w:rPr>
          <w:lang w:val="en-GB"/>
        </w:rPr>
        <w:t xml:space="preserve"> preliminary experiments</w:t>
      </w:r>
      <w:r w:rsidR="002827B1" w:rsidRPr="00067E29">
        <w:rPr>
          <w:lang w:val="en-GB"/>
        </w:rPr>
        <w:t xml:space="preserve"> in which the values of the following parameters change</w:t>
      </w:r>
      <w:r w:rsidR="008B1B4A" w:rsidRPr="00067E29">
        <w:rPr>
          <w:lang w:val="en-GB"/>
        </w:rPr>
        <w:t xml:space="preserve"> within the ranges below</w:t>
      </w:r>
      <w:r w:rsidR="002827B1" w:rsidRPr="00067E29">
        <w:rPr>
          <w:lang w:val="en-GB"/>
        </w:rPr>
        <w:t xml:space="preserve">. </w:t>
      </w:r>
    </w:p>
    <w:p w14:paraId="34101F5E" w14:textId="129A9B29" w:rsidR="00562E47" w:rsidRPr="00067E29" w:rsidRDefault="00562E47" w:rsidP="00562E47">
      <w:pPr>
        <w:jc w:val="both"/>
        <w:rPr>
          <w:lang w:val="en-GB"/>
        </w:rPr>
      </w:pPr>
      <w:r w:rsidRPr="00067E29">
        <w:rPr>
          <w:lang w:val="en-GB"/>
        </w:rPr>
        <w:t>Max</w:t>
      </w:r>
      <w:r w:rsidR="002827B1" w:rsidRPr="00067E29">
        <w:rPr>
          <w:lang w:val="en-GB"/>
        </w:rPr>
        <w:t xml:space="preserve">imum </w:t>
      </w:r>
      <w:r w:rsidRPr="00067E29">
        <w:rPr>
          <w:lang w:val="en-GB"/>
        </w:rPr>
        <w:t>Gen</w:t>
      </w:r>
      <w:r w:rsidR="002827B1" w:rsidRPr="00067E29">
        <w:rPr>
          <w:lang w:val="en-GB"/>
        </w:rPr>
        <w:t xml:space="preserve">eration </w:t>
      </w:r>
      <w:r w:rsidRPr="00067E29">
        <w:rPr>
          <w:lang w:val="en-GB"/>
        </w:rPr>
        <w:t>[20,30,40,50]</w:t>
      </w:r>
    </w:p>
    <w:p w14:paraId="6990353C" w14:textId="503F2F89" w:rsidR="00562E47" w:rsidRPr="00067E29" w:rsidRDefault="00562E47" w:rsidP="00562E47">
      <w:pPr>
        <w:jc w:val="both"/>
        <w:rPr>
          <w:lang w:val="en-GB"/>
        </w:rPr>
      </w:pPr>
      <w:r w:rsidRPr="00067E29">
        <w:rPr>
          <w:lang w:val="en-GB"/>
        </w:rPr>
        <w:t>Pop</w:t>
      </w:r>
      <w:r w:rsidR="002827B1" w:rsidRPr="00067E29">
        <w:rPr>
          <w:lang w:val="en-GB"/>
        </w:rPr>
        <w:t xml:space="preserve">ulation </w:t>
      </w:r>
      <w:r w:rsidRPr="00067E29">
        <w:rPr>
          <w:lang w:val="en-GB"/>
        </w:rPr>
        <w:t>Size</w:t>
      </w:r>
      <w:r w:rsidR="002827B1" w:rsidRPr="00067E29">
        <w:rPr>
          <w:lang w:val="en-GB"/>
        </w:rPr>
        <w:t xml:space="preserve"> </w:t>
      </w:r>
      <w:r w:rsidRPr="00067E29">
        <w:rPr>
          <w:lang w:val="en-GB"/>
        </w:rPr>
        <w:t>[30,50,100,150,200,250]</w:t>
      </w:r>
    </w:p>
    <w:p w14:paraId="5C5721B3" w14:textId="230F8B17" w:rsidR="00562E47" w:rsidRPr="00067E29" w:rsidRDefault="00562E47" w:rsidP="00562E47">
      <w:pPr>
        <w:jc w:val="both"/>
        <w:rPr>
          <w:lang w:val="en-GB"/>
        </w:rPr>
      </w:pPr>
      <w:r w:rsidRPr="00067E29">
        <w:rPr>
          <w:lang w:val="en-GB"/>
        </w:rPr>
        <w:t>Cross</w:t>
      </w:r>
      <w:r w:rsidR="002827B1" w:rsidRPr="00067E29">
        <w:rPr>
          <w:lang w:val="en-GB"/>
        </w:rPr>
        <w:t xml:space="preserve">over rate </w:t>
      </w:r>
      <w:r w:rsidRPr="00067E29">
        <w:rPr>
          <w:lang w:val="en-GB"/>
        </w:rPr>
        <w:t>[0.6,0.7,0.8,0.9]</w:t>
      </w:r>
    </w:p>
    <w:p w14:paraId="7188BAAF" w14:textId="2657AF8C" w:rsidR="00562E47" w:rsidRPr="00067E29" w:rsidRDefault="00562E47" w:rsidP="00562E47">
      <w:pPr>
        <w:jc w:val="both"/>
        <w:rPr>
          <w:lang w:val="en-GB"/>
        </w:rPr>
      </w:pPr>
      <w:r w:rsidRPr="00067E29">
        <w:rPr>
          <w:lang w:val="en-GB"/>
        </w:rPr>
        <w:t>Mut</w:t>
      </w:r>
      <w:r w:rsidR="002827B1" w:rsidRPr="00067E29">
        <w:rPr>
          <w:lang w:val="en-GB"/>
        </w:rPr>
        <w:t xml:space="preserve">ation rate </w:t>
      </w:r>
      <w:r w:rsidRPr="00067E29">
        <w:rPr>
          <w:lang w:val="en-GB"/>
        </w:rPr>
        <w:t>[0.01,0.02,0.1,0.2]</w:t>
      </w:r>
    </w:p>
    <w:p w14:paraId="58D8428E" w14:textId="3DA3A370" w:rsidR="00B61445" w:rsidRPr="00702834" w:rsidRDefault="001628A1" w:rsidP="001628A1">
      <w:pPr>
        <w:tabs>
          <w:tab w:val="left" w:pos="284"/>
        </w:tabs>
        <w:jc w:val="both"/>
        <w:rPr>
          <w:lang w:val="en-GB"/>
        </w:rPr>
      </w:pPr>
      <w:r w:rsidRPr="00067E29">
        <w:rPr>
          <w:lang w:val="en-GB"/>
        </w:rPr>
        <w:tab/>
      </w:r>
      <w:r w:rsidR="00086C84" w:rsidRPr="00067E29">
        <w:rPr>
          <w:lang w:val="en-GB"/>
        </w:rPr>
        <w:t xml:space="preserve">Based on our observation, GA </w:t>
      </w:r>
      <w:proofErr w:type="gramStart"/>
      <w:r w:rsidR="00086C84" w:rsidRPr="00067E29">
        <w:rPr>
          <w:lang w:val="en-GB"/>
        </w:rPr>
        <w:t>is able to</w:t>
      </w:r>
      <w:proofErr w:type="gramEnd"/>
      <w:r w:rsidR="00086C84" w:rsidRPr="00067E29">
        <w:rPr>
          <w:lang w:val="en-GB"/>
        </w:rPr>
        <w:t xml:space="preserve"> find near-optimal solutions within 50 generations in all the cases</w:t>
      </w:r>
      <w:r w:rsidR="000D34A8" w:rsidRPr="00067E29">
        <w:rPr>
          <w:lang w:val="en-GB"/>
        </w:rPr>
        <w:t xml:space="preserve">. </w:t>
      </w:r>
      <w:r w:rsidR="00B90E7E" w:rsidRPr="00067E29">
        <w:rPr>
          <w:lang w:val="en-GB"/>
        </w:rPr>
        <w:t>The size of population affects the quality of</w:t>
      </w:r>
      <w:r w:rsidR="00086C84" w:rsidRPr="00067E29">
        <w:rPr>
          <w:lang w:val="en-GB"/>
        </w:rPr>
        <w:t xml:space="preserve"> </w:t>
      </w:r>
      <w:r w:rsidR="00B90E7E" w:rsidRPr="00067E29">
        <w:rPr>
          <w:lang w:val="en-GB"/>
        </w:rPr>
        <w:t xml:space="preserve">solution, </w:t>
      </w:r>
      <w:r w:rsidR="00312AA5" w:rsidRPr="00067E29">
        <w:rPr>
          <w:lang w:val="en-GB"/>
        </w:rPr>
        <w:t>and larger population leads to better solution</w:t>
      </w:r>
      <w:r w:rsidR="00A050C0" w:rsidRPr="00067E29">
        <w:rPr>
          <w:lang w:val="en-GB"/>
        </w:rPr>
        <w:t>s</w:t>
      </w:r>
      <w:r w:rsidR="00312AA5" w:rsidRPr="00067E29">
        <w:rPr>
          <w:lang w:val="en-GB"/>
        </w:rPr>
        <w:t xml:space="preserve"> </w:t>
      </w:r>
      <w:r w:rsidR="00ED1E24" w:rsidRPr="00067E29">
        <w:rPr>
          <w:lang w:val="en-GB"/>
        </w:rPr>
        <w:t>but</w:t>
      </w:r>
      <w:r w:rsidR="00312AA5" w:rsidRPr="00067E29">
        <w:rPr>
          <w:lang w:val="en-GB"/>
        </w:rPr>
        <w:t xml:space="preserve"> takes more computation time</w:t>
      </w:r>
      <w:r w:rsidR="0059006E" w:rsidRPr="00067E29">
        <w:rPr>
          <w:lang w:val="en-GB"/>
        </w:rPr>
        <w:t>;</w:t>
      </w:r>
      <w:r w:rsidR="00193BD9" w:rsidRPr="00067E29">
        <w:rPr>
          <w:lang w:val="en-GB"/>
        </w:rPr>
        <w:t xml:space="preserve"> </w:t>
      </w:r>
      <w:r w:rsidR="00753A7F" w:rsidRPr="00067E29">
        <w:rPr>
          <w:lang w:val="en-GB"/>
        </w:rPr>
        <w:t xml:space="preserve">the effect of </w:t>
      </w:r>
      <w:r w:rsidR="00193BD9" w:rsidRPr="00067E29">
        <w:rPr>
          <w:lang w:val="en-GB"/>
        </w:rPr>
        <w:t>crossover and mutation rates</w:t>
      </w:r>
      <w:r w:rsidR="00753A7F" w:rsidRPr="00067E29">
        <w:rPr>
          <w:lang w:val="en-GB"/>
        </w:rPr>
        <w:t xml:space="preserve"> </w:t>
      </w:r>
      <w:r w:rsidR="00C40707" w:rsidRPr="00067E29">
        <w:rPr>
          <w:lang w:val="en-GB"/>
        </w:rPr>
        <w:t xml:space="preserve">on the solutions </w:t>
      </w:r>
      <w:r w:rsidR="00753A7F" w:rsidRPr="00067E29">
        <w:rPr>
          <w:lang w:val="en-GB"/>
        </w:rPr>
        <w:t>differs among cases</w:t>
      </w:r>
      <w:r w:rsidR="00FA6C04" w:rsidRPr="00067E29">
        <w:rPr>
          <w:lang w:val="en-GB"/>
        </w:rPr>
        <w:t>.</w:t>
      </w:r>
      <w:r w:rsidR="0059006E" w:rsidRPr="00067E29">
        <w:rPr>
          <w:lang w:val="en-GB"/>
        </w:rPr>
        <w:t xml:space="preserve"> </w:t>
      </w:r>
      <w:r w:rsidR="00FA6C04" w:rsidRPr="00067E29">
        <w:rPr>
          <w:lang w:val="en-GB"/>
        </w:rPr>
        <w:t xml:space="preserve">Therefore, </w:t>
      </w:r>
      <w:r w:rsidR="00361228" w:rsidRPr="00067E29">
        <w:rPr>
          <w:lang w:val="en-GB"/>
        </w:rPr>
        <w:t>we set the maximum generation 50, population size 200, crossover rate 0.7 and mutation rate 0.1</w:t>
      </w:r>
      <w:r w:rsidR="00A5271A" w:rsidRPr="00067E29">
        <w:rPr>
          <w:lang w:val="en-GB"/>
        </w:rPr>
        <w:t xml:space="preserve"> for the experiments below</w:t>
      </w:r>
      <w:r w:rsidR="00361228" w:rsidRPr="00067E29">
        <w:rPr>
          <w:lang w:val="en-GB"/>
        </w:rPr>
        <w:t xml:space="preserve">. </w:t>
      </w:r>
      <w:r w:rsidR="00EC73AC" w:rsidRPr="00067E29">
        <w:rPr>
          <w:lang w:val="en-GB"/>
        </w:rPr>
        <w:t xml:space="preserve">The </w:t>
      </w:r>
      <w:r w:rsidR="00361228" w:rsidRPr="00067E29">
        <w:rPr>
          <w:lang w:val="en-GB"/>
        </w:rPr>
        <w:t xml:space="preserve">GA </w:t>
      </w:r>
      <w:r w:rsidR="00EC73AC" w:rsidRPr="00067E29">
        <w:rPr>
          <w:lang w:val="en-GB"/>
        </w:rPr>
        <w:t xml:space="preserve">was </w:t>
      </w:r>
      <w:r w:rsidR="00361228" w:rsidRPr="00702834">
        <w:rPr>
          <w:lang w:val="en-GB"/>
        </w:rPr>
        <w:t xml:space="preserve">run 30 times for each case and the average value is reported. The results from two-stage and </w:t>
      </w:r>
      <w:r w:rsidR="00DA07F8" w:rsidRPr="00702834">
        <w:rPr>
          <w:lang w:val="en-GB"/>
        </w:rPr>
        <w:t>three-</w:t>
      </w:r>
      <w:r w:rsidR="00361228" w:rsidRPr="00702834">
        <w:rPr>
          <w:lang w:val="en-GB"/>
        </w:rPr>
        <w:t xml:space="preserve">stage models are presented in </w:t>
      </w:r>
      <w:r w:rsidR="00472524" w:rsidRPr="00702834">
        <w:rPr>
          <w:lang w:val="en-GB"/>
        </w:rPr>
        <w:t xml:space="preserve">Tables </w:t>
      </w:r>
      <w:r w:rsidR="009B6292" w:rsidRPr="00702834">
        <w:rPr>
          <w:lang w:val="en-GB"/>
        </w:rPr>
        <w:t>10</w:t>
      </w:r>
      <w:r w:rsidR="00361228" w:rsidRPr="00702834">
        <w:rPr>
          <w:lang w:val="en-GB"/>
        </w:rPr>
        <w:t xml:space="preserve"> and 1</w:t>
      </w:r>
      <w:r w:rsidR="009B6292" w:rsidRPr="00702834">
        <w:rPr>
          <w:lang w:val="en-GB"/>
        </w:rPr>
        <w:t>1.</w:t>
      </w:r>
      <w:r w:rsidR="00361228" w:rsidRPr="00702834">
        <w:rPr>
          <w:lang w:val="en-GB"/>
        </w:rPr>
        <w:t xml:space="preserve"> </w:t>
      </w:r>
      <w:r w:rsidR="00363BE9" w:rsidRPr="00702834">
        <w:rPr>
          <w:lang w:val="en-GB"/>
        </w:rPr>
        <w:t xml:space="preserve">The costs obtained by </w:t>
      </w:r>
      <w:r w:rsidR="00472524" w:rsidRPr="00702834">
        <w:rPr>
          <w:lang w:val="en-GB"/>
        </w:rPr>
        <w:t xml:space="preserve">the </w:t>
      </w:r>
      <w:r w:rsidR="00363BE9" w:rsidRPr="00702834">
        <w:rPr>
          <w:lang w:val="en-GB"/>
        </w:rPr>
        <w:t xml:space="preserve">GA and the optimal costs obtained by the commercial software AIMMS are compared. It can be observed that in </w:t>
      </w:r>
      <w:r w:rsidR="00442F4C" w:rsidRPr="00702834">
        <w:rPr>
          <w:lang w:val="en-GB"/>
        </w:rPr>
        <w:t xml:space="preserve">Test </w:t>
      </w:r>
      <w:r w:rsidR="00363BE9" w:rsidRPr="00702834">
        <w:rPr>
          <w:lang w:val="en-GB"/>
        </w:rPr>
        <w:t>I</w:t>
      </w:r>
      <w:r w:rsidR="00327E40" w:rsidRPr="00702834">
        <w:rPr>
          <w:lang w:val="en-GB"/>
        </w:rPr>
        <w:t>,</w:t>
      </w:r>
      <w:r w:rsidR="00363BE9" w:rsidRPr="00702834">
        <w:rPr>
          <w:lang w:val="en-GB"/>
        </w:rPr>
        <w:t xml:space="preserve"> good economy </w:t>
      </w:r>
      <w:r w:rsidR="002F1539" w:rsidRPr="00702834">
        <w:rPr>
          <w:lang w:val="en-GB"/>
        </w:rPr>
        <w:t>environment</w:t>
      </w:r>
      <w:r w:rsidR="00173D7F" w:rsidRPr="00702834">
        <w:rPr>
          <w:lang w:val="en-GB"/>
        </w:rPr>
        <w:t>,</w:t>
      </w:r>
      <w:r w:rsidR="00363BE9" w:rsidRPr="00702834">
        <w:rPr>
          <w:lang w:val="en-GB"/>
        </w:rPr>
        <w:t xml:space="preserve"> the gap</w:t>
      </w:r>
      <w:r w:rsidR="00666603" w:rsidRPr="00702834">
        <w:rPr>
          <w:lang w:val="en-GB"/>
        </w:rPr>
        <w:t>s</w:t>
      </w:r>
      <w:r w:rsidR="00363BE9" w:rsidRPr="00702834">
        <w:rPr>
          <w:lang w:val="en-GB"/>
        </w:rPr>
        <w:t xml:space="preserve"> between </w:t>
      </w:r>
      <w:r w:rsidR="001F5528" w:rsidRPr="00702834">
        <w:rPr>
          <w:lang w:val="en-GB"/>
        </w:rPr>
        <w:t xml:space="preserve">the </w:t>
      </w:r>
      <w:r w:rsidR="00363BE9" w:rsidRPr="00702834">
        <w:rPr>
          <w:lang w:val="en-GB"/>
        </w:rPr>
        <w:t xml:space="preserve">GA results and optimal solutions are the smallest. </w:t>
      </w:r>
      <w:r w:rsidR="00363560" w:rsidRPr="00702834">
        <w:rPr>
          <w:lang w:val="en-GB"/>
        </w:rPr>
        <w:t xml:space="preserve">The computation times from AIMMS to get the optimal solutions range from 10 minutes to 10 hours, while the solving time of </w:t>
      </w:r>
      <w:r w:rsidR="00523EDB" w:rsidRPr="00702834">
        <w:rPr>
          <w:lang w:val="en-GB"/>
        </w:rPr>
        <w:t xml:space="preserve">the </w:t>
      </w:r>
      <w:r w:rsidR="00363560" w:rsidRPr="00702834">
        <w:rPr>
          <w:lang w:val="en-GB"/>
        </w:rPr>
        <w:t xml:space="preserve">GA </w:t>
      </w:r>
      <w:r w:rsidR="007E1FBF" w:rsidRPr="00702834">
        <w:rPr>
          <w:lang w:val="en-GB"/>
        </w:rPr>
        <w:t>is</w:t>
      </w:r>
      <w:r w:rsidR="00363560" w:rsidRPr="00702834">
        <w:rPr>
          <w:lang w:val="en-GB"/>
        </w:rPr>
        <w:t xml:space="preserve"> less than 10 minutes in all our experiments. </w:t>
      </w:r>
    </w:p>
    <w:p w14:paraId="25D3466A" w14:textId="490FC62C" w:rsidR="00361228" w:rsidRPr="00702834" w:rsidRDefault="00361228" w:rsidP="00361228">
      <w:pPr>
        <w:pStyle w:val="Caption"/>
      </w:pPr>
      <w:r w:rsidRPr="00702834">
        <w:t xml:space="preserve">Table </w:t>
      </w:r>
      <w:r w:rsidRPr="00702834">
        <w:fldChar w:fldCharType="begin"/>
      </w:r>
      <w:r w:rsidRPr="00702834">
        <w:instrText xml:space="preserve"> SEQ Table \* ARABIC </w:instrText>
      </w:r>
      <w:r w:rsidRPr="00702834">
        <w:fldChar w:fldCharType="separate"/>
      </w:r>
      <w:r w:rsidR="009058E4" w:rsidRPr="00702834">
        <w:rPr>
          <w:noProof/>
        </w:rPr>
        <w:t>10</w:t>
      </w:r>
      <w:r w:rsidRPr="00702834">
        <w:fldChar w:fldCharType="end"/>
      </w:r>
      <w:r w:rsidRPr="00702834">
        <w:t xml:space="preserve">: </w:t>
      </w:r>
      <w:r w:rsidR="008C7F55" w:rsidRPr="00702834">
        <w:t>C</w:t>
      </w:r>
      <w:r w:rsidRPr="00702834">
        <w:t>omparison between GA and AIMMS for two-stage stochastic model</w:t>
      </w:r>
    </w:p>
    <w:tbl>
      <w:tblPr>
        <w:tblStyle w:val="TableGrid"/>
        <w:tblW w:w="5000" w:type="pct"/>
        <w:tblLook w:val="04A0" w:firstRow="1" w:lastRow="0" w:firstColumn="1" w:lastColumn="0" w:noHBand="0" w:noVBand="1"/>
      </w:tblPr>
      <w:tblGrid>
        <w:gridCol w:w="6095"/>
        <w:gridCol w:w="1041"/>
        <w:gridCol w:w="986"/>
        <w:gridCol w:w="895"/>
      </w:tblGrid>
      <w:tr w:rsidR="00702834" w:rsidRPr="00702834" w14:paraId="6344BF64" w14:textId="77777777" w:rsidTr="00065C2B">
        <w:tc>
          <w:tcPr>
            <w:tcW w:w="3420" w:type="pct"/>
            <w:vAlign w:val="center"/>
          </w:tcPr>
          <w:p w14:paraId="2808CD55" w14:textId="77777777" w:rsidR="00361228" w:rsidRPr="00702834" w:rsidRDefault="00361228" w:rsidP="00065C2B">
            <w:pPr>
              <w:spacing w:line="240" w:lineRule="auto"/>
              <w:jc w:val="center"/>
              <w:rPr>
                <w:lang w:eastAsia="en-GB"/>
              </w:rPr>
            </w:pPr>
            <w:r w:rsidRPr="00702834">
              <w:rPr>
                <w:lang w:eastAsia="en-GB"/>
              </w:rPr>
              <w:t>Test</w:t>
            </w:r>
          </w:p>
        </w:tc>
        <w:tc>
          <w:tcPr>
            <w:tcW w:w="571" w:type="pct"/>
            <w:vAlign w:val="center"/>
          </w:tcPr>
          <w:p w14:paraId="74BA0BD2" w14:textId="77777777" w:rsidR="00361228" w:rsidRPr="00702834" w:rsidRDefault="00361228" w:rsidP="00065C2B">
            <w:pPr>
              <w:spacing w:line="240" w:lineRule="auto"/>
              <w:jc w:val="center"/>
              <w:rPr>
                <w:lang w:eastAsia="en-GB"/>
              </w:rPr>
            </w:pPr>
            <w:r w:rsidRPr="00702834">
              <w:rPr>
                <w:lang w:eastAsia="en-GB"/>
              </w:rPr>
              <w:fldChar w:fldCharType="begin"/>
            </w:r>
            <w:r w:rsidRPr="00702834">
              <w:rPr>
                <w:lang w:eastAsia="en-GB"/>
              </w:rPr>
              <w:instrText xml:space="preserve"> = 1 \* ROMAN </w:instrText>
            </w:r>
            <w:r w:rsidRPr="00702834">
              <w:rPr>
                <w:lang w:eastAsia="en-GB"/>
              </w:rPr>
              <w:fldChar w:fldCharType="separate"/>
            </w:r>
            <w:r w:rsidRPr="00702834">
              <w:rPr>
                <w:lang w:eastAsia="en-GB"/>
              </w:rPr>
              <w:t>I</w:t>
            </w:r>
            <w:r w:rsidRPr="00702834">
              <w:rPr>
                <w:lang w:eastAsia="en-GB"/>
              </w:rPr>
              <w:fldChar w:fldCharType="end"/>
            </w:r>
          </w:p>
        </w:tc>
        <w:tc>
          <w:tcPr>
            <w:tcW w:w="538" w:type="pct"/>
            <w:vAlign w:val="center"/>
          </w:tcPr>
          <w:p w14:paraId="20645E3E" w14:textId="77777777" w:rsidR="00361228" w:rsidRPr="00702834" w:rsidRDefault="00361228" w:rsidP="00065C2B">
            <w:pPr>
              <w:spacing w:line="240" w:lineRule="auto"/>
              <w:jc w:val="center"/>
              <w:rPr>
                <w:lang w:eastAsia="en-GB"/>
              </w:rPr>
            </w:pPr>
            <w:r w:rsidRPr="00702834">
              <w:rPr>
                <w:lang w:eastAsia="en-GB"/>
              </w:rPr>
              <w:fldChar w:fldCharType="begin"/>
            </w:r>
            <w:r w:rsidRPr="00702834">
              <w:rPr>
                <w:lang w:eastAsia="en-GB"/>
              </w:rPr>
              <w:instrText xml:space="preserve"> = 2 \* ROMAN </w:instrText>
            </w:r>
            <w:r w:rsidRPr="00702834">
              <w:rPr>
                <w:lang w:eastAsia="en-GB"/>
              </w:rPr>
              <w:fldChar w:fldCharType="separate"/>
            </w:r>
            <w:r w:rsidRPr="00702834">
              <w:rPr>
                <w:lang w:eastAsia="en-GB"/>
              </w:rPr>
              <w:t>II</w:t>
            </w:r>
            <w:r w:rsidRPr="00702834">
              <w:rPr>
                <w:lang w:eastAsia="en-GB"/>
              </w:rPr>
              <w:fldChar w:fldCharType="end"/>
            </w:r>
          </w:p>
        </w:tc>
        <w:tc>
          <w:tcPr>
            <w:tcW w:w="471" w:type="pct"/>
            <w:vAlign w:val="center"/>
          </w:tcPr>
          <w:p w14:paraId="45803A2E" w14:textId="77777777" w:rsidR="00361228" w:rsidRPr="00702834" w:rsidRDefault="00361228" w:rsidP="00065C2B">
            <w:pPr>
              <w:spacing w:line="240" w:lineRule="auto"/>
              <w:jc w:val="center"/>
              <w:rPr>
                <w:lang w:eastAsia="en-GB"/>
              </w:rPr>
            </w:pPr>
            <w:r w:rsidRPr="00702834">
              <w:rPr>
                <w:lang w:eastAsia="en-GB"/>
              </w:rPr>
              <w:fldChar w:fldCharType="begin"/>
            </w:r>
            <w:r w:rsidRPr="00702834">
              <w:rPr>
                <w:lang w:eastAsia="en-GB"/>
              </w:rPr>
              <w:instrText xml:space="preserve"> = 3 \* ROMAN </w:instrText>
            </w:r>
            <w:r w:rsidRPr="00702834">
              <w:rPr>
                <w:lang w:eastAsia="en-GB"/>
              </w:rPr>
              <w:fldChar w:fldCharType="separate"/>
            </w:r>
            <w:r w:rsidRPr="00702834">
              <w:rPr>
                <w:lang w:eastAsia="en-GB"/>
              </w:rPr>
              <w:t>III</w:t>
            </w:r>
            <w:r w:rsidRPr="00702834">
              <w:rPr>
                <w:lang w:eastAsia="en-GB"/>
              </w:rPr>
              <w:fldChar w:fldCharType="end"/>
            </w:r>
          </w:p>
        </w:tc>
      </w:tr>
      <w:tr w:rsidR="00702834" w:rsidRPr="00702834" w14:paraId="1694B9F8" w14:textId="77777777" w:rsidTr="00065C2B">
        <w:tc>
          <w:tcPr>
            <w:tcW w:w="3420" w:type="pct"/>
            <w:vAlign w:val="center"/>
          </w:tcPr>
          <w:p w14:paraId="5F6F4082" w14:textId="77777777" w:rsidR="00361228" w:rsidRPr="00702834" w:rsidRDefault="00361228" w:rsidP="00065C2B">
            <w:pPr>
              <w:spacing w:line="240" w:lineRule="auto"/>
              <w:jc w:val="center"/>
              <w:rPr>
                <w:lang w:eastAsia="en-GB"/>
              </w:rPr>
            </w:pPr>
            <w:r w:rsidRPr="00702834">
              <w:rPr>
                <w:lang w:eastAsia="en-GB"/>
              </w:rPr>
              <w:t>Total cost by GA</w:t>
            </w:r>
          </w:p>
        </w:tc>
        <w:tc>
          <w:tcPr>
            <w:tcW w:w="571" w:type="pct"/>
            <w:vAlign w:val="center"/>
          </w:tcPr>
          <w:p w14:paraId="4A0AAB9E" w14:textId="77777777" w:rsidR="00361228" w:rsidRPr="00702834" w:rsidRDefault="00361228" w:rsidP="00065C2B">
            <w:pPr>
              <w:spacing w:line="240" w:lineRule="auto"/>
              <w:jc w:val="center"/>
              <w:rPr>
                <w:lang w:eastAsia="en-GB"/>
              </w:rPr>
            </w:pPr>
            <w:r w:rsidRPr="00702834">
              <w:rPr>
                <w:lang w:eastAsia="en-GB"/>
              </w:rPr>
              <w:t>1288726</w:t>
            </w:r>
          </w:p>
        </w:tc>
        <w:tc>
          <w:tcPr>
            <w:tcW w:w="538" w:type="pct"/>
            <w:vAlign w:val="center"/>
          </w:tcPr>
          <w:p w14:paraId="1666B7EC" w14:textId="77777777" w:rsidR="00361228" w:rsidRPr="00702834" w:rsidRDefault="00361228" w:rsidP="00065C2B">
            <w:pPr>
              <w:spacing w:line="240" w:lineRule="auto"/>
              <w:jc w:val="center"/>
              <w:rPr>
                <w:lang w:eastAsia="en-GB"/>
              </w:rPr>
            </w:pPr>
            <w:r w:rsidRPr="00702834">
              <w:rPr>
                <w:lang w:eastAsia="en-GB"/>
              </w:rPr>
              <w:t>1067032</w:t>
            </w:r>
          </w:p>
        </w:tc>
        <w:tc>
          <w:tcPr>
            <w:tcW w:w="471" w:type="pct"/>
            <w:vAlign w:val="center"/>
          </w:tcPr>
          <w:p w14:paraId="7DAAA54F" w14:textId="77777777" w:rsidR="00361228" w:rsidRPr="00702834" w:rsidRDefault="00361228" w:rsidP="00065C2B">
            <w:pPr>
              <w:spacing w:line="240" w:lineRule="auto"/>
              <w:jc w:val="center"/>
              <w:rPr>
                <w:lang w:eastAsia="en-GB"/>
              </w:rPr>
            </w:pPr>
            <w:r w:rsidRPr="00702834">
              <w:rPr>
                <w:lang w:eastAsia="en-GB"/>
              </w:rPr>
              <w:t>955656</w:t>
            </w:r>
          </w:p>
        </w:tc>
      </w:tr>
      <w:tr w:rsidR="00702834" w:rsidRPr="00702834" w14:paraId="7A3FC480" w14:textId="77777777" w:rsidTr="00065C2B">
        <w:tc>
          <w:tcPr>
            <w:tcW w:w="3420" w:type="pct"/>
            <w:vAlign w:val="center"/>
          </w:tcPr>
          <w:p w14:paraId="62AF12B8" w14:textId="77777777" w:rsidR="00361228" w:rsidRPr="00702834" w:rsidRDefault="00361228" w:rsidP="00065C2B">
            <w:pPr>
              <w:spacing w:line="240" w:lineRule="auto"/>
              <w:jc w:val="center"/>
              <w:rPr>
                <w:lang w:eastAsia="en-GB"/>
              </w:rPr>
            </w:pPr>
            <w:r w:rsidRPr="00702834">
              <w:rPr>
                <w:lang w:eastAsia="en-GB"/>
              </w:rPr>
              <w:t>Total cost by AIMMS</w:t>
            </w:r>
          </w:p>
        </w:tc>
        <w:tc>
          <w:tcPr>
            <w:tcW w:w="571" w:type="pct"/>
          </w:tcPr>
          <w:p w14:paraId="716DFC73" w14:textId="77777777" w:rsidR="00361228" w:rsidRPr="00702834" w:rsidRDefault="00361228" w:rsidP="00065C2B">
            <w:pPr>
              <w:spacing w:line="240" w:lineRule="auto"/>
              <w:jc w:val="center"/>
              <w:rPr>
                <w:lang w:eastAsia="en-GB"/>
              </w:rPr>
            </w:pPr>
            <w:r w:rsidRPr="00702834">
              <w:rPr>
                <w:lang w:eastAsia="en-GB"/>
              </w:rPr>
              <w:t>1206444</w:t>
            </w:r>
          </w:p>
        </w:tc>
        <w:tc>
          <w:tcPr>
            <w:tcW w:w="538" w:type="pct"/>
          </w:tcPr>
          <w:p w14:paraId="237ABF4A" w14:textId="77777777" w:rsidR="00361228" w:rsidRPr="00702834" w:rsidRDefault="00361228" w:rsidP="00065C2B">
            <w:pPr>
              <w:spacing w:line="240" w:lineRule="auto"/>
              <w:jc w:val="center"/>
              <w:rPr>
                <w:lang w:eastAsia="en-GB"/>
              </w:rPr>
            </w:pPr>
            <w:r w:rsidRPr="00702834">
              <w:rPr>
                <w:lang w:eastAsia="en-GB"/>
              </w:rPr>
              <w:t>979056</w:t>
            </w:r>
          </w:p>
        </w:tc>
        <w:tc>
          <w:tcPr>
            <w:tcW w:w="471" w:type="pct"/>
          </w:tcPr>
          <w:p w14:paraId="370948EF" w14:textId="77777777" w:rsidR="00361228" w:rsidRPr="00702834" w:rsidRDefault="00361228" w:rsidP="00065C2B">
            <w:pPr>
              <w:spacing w:line="240" w:lineRule="auto"/>
              <w:jc w:val="center"/>
              <w:rPr>
                <w:lang w:eastAsia="en-GB"/>
              </w:rPr>
            </w:pPr>
            <w:r w:rsidRPr="00702834">
              <w:rPr>
                <w:lang w:eastAsia="en-GB"/>
              </w:rPr>
              <w:t>866217</w:t>
            </w:r>
          </w:p>
        </w:tc>
      </w:tr>
      <w:tr w:rsidR="00702834" w:rsidRPr="00702834" w14:paraId="40C6292A" w14:textId="77777777" w:rsidTr="00065C2B">
        <w:tc>
          <w:tcPr>
            <w:tcW w:w="3420" w:type="pct"/>
            <w:vAlign w:val="center"/>
          </w:tcPr>
          <w:p w14:paraId="7B624DDE" w14:textId="29CCB8EC" w:rsidR="00361228" w:rsidRPr="00702834" w:rsidRDefault="000E4468" w:rsidP="00065C2B">
            <w:pPr>
              <w:spacing w:line="240" w:lineRule="auto"/>
              <w:jc w:val="center"/>
              <w:rPr>
                <w:lang w:eastAsia="en-GB"/>
              </w:rPr>
            </w:pPr>
            <w:r w:rsidRPr="00067E29">
              <w:rPr>
                <w:lang w:eastAsia="en-GB"/>
              </w:rPr>
              <w:t>Gap</w:t>
            </w:r>
            <w:r w:rsidR="00361228" w:rsidRPr="00067E29">
              <w:rPr>
                <w:lang w:eastAsia="en-GB"/>
              </w:rPr>
              <w:t xml:space="preserve"> between </w:t>
            </w:r>
            <w:r w:rsidR="00361228" w:rsidRPr="00702834">
              <w:rPr>
                <w:lang w:eastAsia="en-GB"/>
              </w:rPr>
              <w:t>GA and AIMMS</w:t>
            </w:r>
          </w:p>
        </w:tc>
        <w:tc>
          <w:tcPr>
            <w:tcW w:w="571" w:type="pct"/>
            <w:vAlign w:val="center"/>
          </w:tcPr>
          <w:p w14:paraId="05524918" w14:textId="77777777" w:rsidR="00361228" w:rsidRPr="00702834" w:rsidRDefault="00361228" w:rsidP="00065C2B">
            <w:pPr>
              <w:spacing w:line="240" w:lineRule="auto"/>
              <w:jc w:val="center"/>
              <w:rPr>
                <w:lang w:eastAsia="en-GB"/>
              </w:rPr>
            </w:pPr>
            <w:r w:rsidRPr="00702834">
              <w:rPr>
                <w:lang w:eastAsia="en-GB"/>
              </w:rPr>
              <w:t>6.82%</w:t>
            </w:r>
          </w:p>
        </w:tc>
        <w:tc>
          <w:tcPr>
            <w:tcW w:w="538" w:type="pct"/>
            <w:vAlign w:val="center"/>
          </w:tcPr>
          <w:p w14:paraId="40CAD28B" w14:textId="77777777" w:rsidR="00361228" w:rsidRPr="00702834" w:rsidRDefault="00361228" w:rsidP="00065C2B">
            <w:pPr>
              <w:spacing w:line="240" w:lineRule="auto"/>
              <w:jc w:val="center"/>
              <w:rPr>
                <w:lang w:eastAsia="en-GB"/>
              </w:rPr>
            </w:pPr>
            <w:r w:rsidRPr="00702834">
              <w:rPr>
                <w:lang w:eastAsia="en-GB"/>
              </w:rPr>
              <w:t>8.99%</w:t>
            </w:r>
          </w:p>
        </w:tc>
        <w:tc>
          <w:tcPr>
            <w:tcW w:w="471" w:type="pct"/>
            <w:vAlign w:val="center"/>
          </w:tcPr>
          <w:p w14:paraId="3FFBFA82" w14:textId="77777777" w:rsidR="00361228" w:rsidRPr="00702834" w:rsidRDefault="00361228" w:rsidP="00065C2B">
            <w:pPr>
              <w:spacing w:line="240" w:lineRule="auto"/>
              <w:jc w:val="center"/>
              <w:rPr>
                <w:lang w:eastAsia="en-GB"/>
              </w:rPr>
            </w:pPr>
            <w:r w:rsidRPr="00702834">
              <w:rPr>
                <w:lang w:eastAsia="en-GB"/>
              </w:rPr>
              <w:t>10.33%</w:t>
            </w:r>
          </w:p>
        </w:tc>
      </w:tr>
      <w:tr w:rsidR="00361228" w:rsidRPr="00702834" w14:paraId="233BED20" w14:textId="77777777" w:rsidTr="00065C2B">
        <w:tc>
          <w:tcPr>
            <w:tcW w:w="3420" w:type="pct"/>
            <w:vAlign w:val="center"/>
          </w:tcPr>
          <w:p w14:paraId="0D26053B" w14:textId="77777777" w:rsidR="00361228" w:rsidRPr="00702834" w:rsidRDefault="00361228" w:rsidP="00065C2B">
            <w:pPr>
              <w:spacing w:line="240" w:lineRule="auto"/>
              <w:jc w:val="center"/>
              <w:rPr>
                <w:lang w:eastAsia="en-GB"/>
              </w:rPr>
            </w:pPr>
            <w:r w:rsidRPr="00702834">
              <w:rPr>
                <w:lang w:eastAsia="en-GB"/>
              </w:rPr>
              <w:t>Computing time for AIMMS to get the optimal result (seconds)</w:t>
            </w:r>
          </w:p>
        </w:tc>
        <w:tc>
          <w:tcPr>
            <w:tcW w:w="571" w:type="pct"/>
            <w:tcBorders>
              <w:top w:val="single" w:sz="4" w:space="0" w:color="auto"/>
              <w:left w:val="single" w:sz="4" w:space="0" w:color="auto"/>
              <w:bottom w:val="single" w:sz="4" w:space="0" w:color="auto"/>
              <w:right w:val="single" w:sz="4" w:space="0" w:color="auto"/>
            </w:tcBorders>
            <w:vAlign w:val="center"/>
          </w:tcPr>
          <w:p w14:paraId="06A35B2A" w14:textId="77777777" w:rsidR="00361228" w:rsidRPr="00702834" w:rsidRDefault="00361228" w:rsidP="00065C2B">
            <w:pPr>
              <w:spacing w:line="240" w:lineRule="auto"/>
              <w:jc w:val="center"/>
              <w:rPr>
                <w:lang w:eastAsia="en-GB"/>
              </w:rPr>
            </w:pPr>
            <w:r w:rsidRPr="00702834">
              <w:rPr>
                <w:lang w:eastAsia="en-GB"/>
              </w:rPr>
              <w:t>36621.38</w:t>
            </w:r>
          </w:p>
        </w:tc>
        <w:tc>
          <w:tcPr>
            <w:tcW w:w="538" w:type="pct"/>
            <w:tcBorders>
              <w:top w:val="single" w:sz="4" w:space="0" w:color="auto"/>
              <w:left w:val="single" w:sz="4" w:space="0" w:color="auto"/>
              <w:bottom w:val="single" w:sz="4" w:space="0" w:color="auto"/>
              <w:right w:val="single" w:sz="4" w:space="0" w:color="auto"/>
            </w:tcBorders>
            <w:vAlign w:val="center"/>
          </w:tcPr>
          <w:p w14:paraId="43ED0C9C" w14:textId="77777777" w:rsidR="00361228" w:rsidRPr="00702834" w:rsidRDefault="00361228" w:rsidP="00065C2B">
            <w:pPr>
              <w:spacing w:line="240" w:lineRule="auto"/>
              <w:jc w:val="center"/>
              <w:rPr>
                <w:lang w:eastAsia="en-GB"/>
              </w:rPr>
            </w:pPr>
            <w:r w:rsidRPr="00702834">
              <w:rPr>
                <w:lang w:eastAsia="en-GB"/>
              </w:rPr>
              <w:t>3876.64</w:t>
            </w:r>
          </w:p>
        </w:tc>
        <w:tc>
          <w:tcPr>
            <w:tcW w:w="471" w:type="pct"/>
            <w:tcBorders>
              <w:top w:val="single" w:sz="4" w:space="0" w:color="auto"/>
              <w:left w:val="single" w:sz="4" w:space="0" w:color="auto"/>
              <w:bottom w:val="single" w:sz="4" w:space="0" w:color="auto"/>
              <w:right w:val="single" w:sz="4" w:space="0" w:color="auto"/>
            </w:tcBorders>
            <w:vAlign w:val="center"/>
          </w:tcPr>
          <w:p w14:paraId="780998E8" w14:textId="77777777" w:rsidR="00361228" w:rsidRPr="00702834" w:rsidRDefault="00361228" w:rsidP="00065C2B">
            <w:pPr>
              <w:spacing w:line="240" w:lineRule="auto"/>
              <w:jc w:val="center"/>
              <w:rPr>
                <w:lang w:eastAsia="en-GB"/>
              </w:rPr>
            </w:pPr>
            <w:r w:rsidRPr="00702834">
              <w:rPr>
                <w:lang w:eastAsia="en-GB"/>
              </w:rPr>
              <w:t>639.34</w:t>
            </w:r>
          </w:p>
        </w:tc>
      </w:tr>
    </w:tbl>
    <w:p w14:paraId="65E673D8" w14:textId="063EA43D" w:rsidR="00361228" w:rsidRPr="00702834" w:rsidRDefault="00361228" w:rsidP="00361228">
      <w:pPr>
        <w:rPr>
          <w:lang w:val="en-GB"/>
        </w:rPr>
      </w:pPr>
    </w:p>
    <w:p w14:paraId="71B0E488" w14:textId="15E9CC58" w:rsidR="00361228" w:rsidRPr="00702834" w:rsidRDefault="00361228" w:rsidP="00361228">
      <w:pPr>
        <w:pStyle w:val="Caption"/>
      </w:pPr>
      <w:r w:rsidRPr="00702834">
        <w:t xml:space="preserve">Table </w:t>
      </w:r>
      <w:r w:rsidRPr="00702834">
        <w:fldChar w:fldCharType="begin"/>
      </w:r>
      <w:r w:rsidRPr="00702834">
        <w:instrText xml:space="preserve"> SEQ Table \* ARABIC </w:instrText>
      </w:r>
      <w:r w:rsidRPr="00702834">
        <w:fldChar w:fldCharType="separate"/>
      </w:r>
      <w:r w:rsidR="009058E4" w:rsidRPr="00702834">
        <w:rPr>
          <w:noProof/>
        </w:rPr>
        <w:t>11</w:t>
      </w:r>
      <w:r w:rsidRPr="00702834">
        <w:fldChar w:fldCharType="end"/>
      </w:r>
      <w:r w:rsidRPr="00702834">
        <w:t xml:space="preserve">: </w:t>
      </w:r>
      <w:r w:rsidR="008C7F55" w:rsidRPr="00702834">
        <w:t>C</w:t>
      </w:r>
      <w:r w:rsidRPr="00702834">
        <w:t xml:space="preserve">omparison between GA and AIMMS for </w:t>
      </w:r>
      <w:r w:rsidR="00212CEC" w:rsidRPr="00702834">
        <w:t>three-</w:t>
      </w:r>
      <w:r w:rsidRPr="00702834">
        <w:t>stage stochastic model</w:t>
      </w:r>
    </w:p>
    <w:tbl>
      <w:tblPr>
        <w:tblStyle w:val="TableGrid"/>
        <w:tblW w:w="5000" w:type="pct"/>
        <w:tblLook w:val="04A0" w:firstRow="1" w:lastRow="0" w:firstColumn="1" w:lastColumn="0" w:noHBand="0" w:noVBand="1"/>
      </w:tblPr>
      <w:tblGrid>
        <w:gridCol w:w="5045"/>
        <w:gridCol w:w="1279"/>
        <w:gridCol w:w="1279"/>
        <w:gridCol w:w="1414"/>
      </w:tblGrid>
      <w:tr w:rsidR="00702834" w:rsidRPr="00702834" w14:paraId="0E105EE1" w14:textId="77777777" w:rsidTr="00065C2B">
        <w:tc>
          <w:tcPr>
            <w:tcW w:w="2798" w:type="pct"/>
            <w:vAlign w:val="center"/>
          </w:tcPr>
          <w:p w14:paraId="6738164B" w14:textId="77777777" w:rsidR="00361228" w:rsidRPr="00702834" w:rsidRDefault="00361228" w:rsidP="00065C2B">
            <w:pPr>
              <w:spacing w:line="240" w:lineRule="auto"/>
              <w:jc w:val="center"/>
              <w:rPr>
                <w:lang w:eastAsia="en-GB"/>
              </w:rPr>
            </w:pPr>
            <w:r w:rsidRPr="00702834">
              <w:rPr>
                <w:lang w:eastAsia="en-GB"/>
              </w:rPr>
              <w:t>Test</w:t>
            </w:r>
          </w:p>
        </w:tc>
        <w:tc>
          <w:tcPr>
            <w:tcW w:w="709" w:type="pct"/>
          </w:tcPr>
          <w:p w14:paraId="6DBC3C32" w14:textId="77777777" w:rsidR="00361228" w:rsidRPr="00702834" w:rsidRDefault="00361228" w:rsidP="00065C2B">
            <w:pPr>
              <w:spacing w:line="240" w:lineRule="auto"/>
              <w:jc w:val="center"/>
              <w:rPr>
                <w:lang w:eastAsia="en-GB"/>
              </w:rPr>
            </w:pPr>
            <w:r w:rsidRPr="00702834">
              <w:rPr>
                <w:lang w:eastAsia="en-GB"/>
              </w:rPr>
              <w:fldChar w:fldCharType="begin"/>
            </w:r>
            <w:r w:rsidRPr="00702834">
              <w:rPr>
                <w:lang w:eastAsia="en-GB"/>
              </w:rPr>
              <w:instrText xml:space="preserve"> = 1 \* ROMAN </w:instrText>
            </w:r>
            <w:r w:rsidRPr="00702834">
              <w:rPr>
                <w:lang w:eastAsia="en-GB"/>
              </w:rPr>
              <w:fldChar w:fldCharType="separate"/>
            </w:r>
            <w:r w:rsidRPr="00702834">
              <w:rPr>
                <w:lang w:eastAsia="en-GB"/>
              </w:rPr>
              <w:t>I</w:t>
            </w:r>
            <w:r w:rsidRPr="00702834">
              <w:rPr>
                <w:lang w:eastAsia="en-GB"/>
              </w:rPr>
              <w:fldChar w:fldCharType="end"/>
            </w:r>
          </w:p>
        </w:tc>
        <w:tc>
          <w:tcPr>
            <w:tcW w:w="709" w:type="pct"/>
          </w:tcPr>
          <w:p w14:paraId="695E3B27" w14:textId="77777777" w:rsidR="00361228" w:rsidRPr="00702834" w:rsidRDefault="00361228" w:rsidP="00065C2B">
            <w:pPr>
              <w:spacing w:line="240" w:lineRule="auto"/>
              <w:jc w:val="center"/>
              <w:rPr>
                <w:lang w:eastAsia="en-GB"/>
              </w:rPr>
            </w:pPr>
            <w:r w:rsidRPr="00702834">
              <w:rPr>
                <w:lang w:eastAsia="en-GB"/>
              </w:rPr>
              <w:fldChar w:fldCharType="begin"/>
            </w:r>
            <w:r w:rsidRPr="00702834">
              <w:rPr>
                <w:lang w:eastAsia="en-GB"/>
              </w:rPr>
              <w:instrText xml:space="preserve"> = 2 \* ROMAN </w:instrText>
            </w:r>
            <w:r w:rsidRPr="00702834">
              <w:rPr>
                <w:lang w:eastAsia="en-GB"/>
              </w:rPr>
              <w:fldChar w:fldCharType="separate"/>
            </w:r>
            <w:r w:rsidRPr="00702834">
              <w:rPr>
                <w:lang w:eastAsia="en-GB"/>
              </w:rPr>
              <w:t>II</w:t>
            </w:r>
            <w:r w:rsidRPr="00702834">
              <w:rPr>
                <w:lang w:eastAsia="en-GB"/>
              </w:rPr>
              <w:fldChar w:fldCharType="end"/>
            </w:r>
          </w:p>
        </w:tc>
        <w:tc>
          <w:tcPr>
            <w:tcW w:w="784" w:type="pct"/>
            <w:vAlign w:val="center"/>
          </w:tcPr>
          <w:p w14:paraId="5F104412" w14:textId="77777777" w:rsidR="00361228" w:rsidRPr="00702834" w:rsidRDefault="00361228" w:rsidP="00065C2B">
            <w:pPr>
              <w:spacing w:line="240" w:lineRule="auto"/>
              <w:jc w:val="center"/>
              <w:rPr>
                <w:lang w:eastAsia="en-GB"/>
              </w:rPr>
            </w:pPr>
            <w:r w:rsidRPr="00702834">
              <w:rPr>
                <w:lang w:eastAsia="en-GB"/>
              </w:rPr>
              <w:fldChar w:fldCharType="begin"/>
            </w:r>
            <w:r w:rsidRPr="00702834">
              <w:rPr>
                <w:lang w:eastAsia="en-GB"/>
              </w:rPr>
              <w:instrText xml:space="preserve"> = 3 \* ROMAN </w:instrText>
            </w:r>
            <w:r w:rsidRPr="00702834">
              <w:rPr>
                <w:lang w:eastAsia="en-GB"/>
              </w:rPr>
              <w:fldChar w:fldCharType="separate"/>
            </w:r>
            <w:r w:rsidRPr="00702834">
              <w:rPr>
                <w:lang w:eastAsia="en-GB"/>
              </w:rPr>
              <w:t>III</w:t>
            </w:r>
            <w:r w:rsidRPr="00702834">
              <w:rPr>
                <w:lang w:eastAsia="en-GB"/>
              </w:rPr>
              <w:fldChar w:fldCharType="end"/>
            </w:r>
          </w:p>
        </w:tc>
      </w:tr>
      <w:tr w:rsidR="00702834" w:rsidRPr="00702834" w14:paraId="4F3129BA" w14:textId="77777777" w:rsidTr="00065C2B">
        <w:tc>
          <w:tcPr>
            <w:tcW w:w="2798" w:type="pct"/>
            <w:vAlign w:val="center"/>
          </w:tcPr>
          <w:p w14:paraId="25148647" w14:textId="77777777" w:rsidR="00361228" w:rsidRPr="00702834" w:rsidRDefault="00361228" w:rsidP="00065C2B">
            <w:pPr>
              <w:spacing w:line="240" w:lineRule="auto"/>
              <w:jc w:val="center"/>
              <w:rPr>
                <w:lang w:eastAsia="en-GB"/>
              </w:rPr>
            </w:pPr>
            <w:r w:rsidRPr="00702834">
              <w:rPr>
                <w:lang w:eastAsia="en-GB"/>
              </w:rPr>
              <w:t>Total cost by AIMMS</w:t>
            </w:r>
          </w:p>
        </w:tc>
        <w:tc>
          <w:tcPr>
            <w:tcW w:w="709" w:type="pct"/>
          </w:tcPr>
          <w:p w14:paraId="1F700F89" w14:textId="77777777" w:rsidR="00361228" w:rsidRPr="00702834" w:rsidRDefault="00361228" w:rsidP="00065C2B">
            <w:pPr>
              <w:spacing w:line="240" w:lineRule="auto"/>
              <w:jc w:val="center"/>
              <w:rPr>
                <w:lang w:eastAsia="en-GB"/>
              </w:rPr>
            </w:pPr>
            <w:r w:rsidRPr="00702834">
              <w:rPr>
                <w:lang w:eastAsia="en-GB"/>
              </w:rPr>
              <w:t>2836720</w:t>
            </w:r>
          </w:p>
        </w:tc>
        <w:tc>
          <w:tcPr>
            <w:tcW w:w="709" w:type="pct"/>
          </w:tcPr>
          <w:p w14:paraId="2910C806" w14:textId="77777777" w:rsidR="00361228" w:rsidRPr="00702834" w:rsidRDefault="00361228" w:rsidP="00065C2B">
            <w:pPr>
              <w:spacing w:line="240" w:lineRule="auto"/>
              <w:jc w:val="center"/>
              <w:rPr>
                <w:lang w:eastAsia="en-GB"/>
              </w:rPr>
            </w:pPr>
            <w:r w:rsidRPr="00702834">
              <w:rPr>
                <w:lang w:eastAsia="en-GB"/>
              </w:rPr>
              <w:t>2266843</w:t>
            </w:r>
          </w:p>
        </w:tc>
        <w:tc>
          <w:tcPr>
            <w:tcW w:w="784" w:type="pct"/>
            <w:vAlign w:val="center"/>
          </w:tcPr>
          <w:p w14:paraId="03D64C13" w14:textId="77777777" w:rsidR="00361228" w:rsidRPr="00702834" w:rsidRDefault="00361228" w:rsidP="00065C2B">
            <w:pPr>
              <w:spacing w:line="240" w:lineRule="auto"/>
              <w:jc w:val="center"/>
              <w:rPr>
                <w:lang w:eastAsia="en-GB"/>
              </w:rPr>
            </w:pPr>
            <w:r w:rsidRPr="00702834">
              <w:rPr>
                <w:lang w:eastAsia="en-GB"/>
              </w:rPr>
              <w:t>2022581</w:t>
            </w:r>
          </w:p>
        </w:tc>
      </w:tr>
      <w:tr w:rsidR="00702834" w:rsidRPr="00702834" w14:paraId="71A4471E" w14:textId="77777777" w:rsidTr="00065C2B">
        <w:tc>
          <w:tcPr>
            <w:tcW w:w="2798" w:type="pct"/>
            <w:vAlign w:val="center"/>
          </w:tcPr>
          <w:p w14:paraId="2C1AA095" w14:textId="77777777" w:rsidR="00361228" w:rsidRPr="00702834" w:rsidRDefault="00361228" w:rsidP="00065C2B">
            <w:pPr>
              <w:spacing w:line="240" w:lineRule="auto"/>
              <w:jc w:val="center"/>
              <w:rPr>
                <w:lang w:eastAsia="en-GB"/>
              </w:rPr>
            </w:pPr>
            <w:r w:rsidRPr="00702834">
              <w:rPr>
                <w:lang w:eastAsia="en-GB"/>
              </w:rPr>
              <w:t>Total cost by GA</w:t>
            </w:r>
          </w:p>
        </w:tc>
        <w:tc>
          <w:tcPr>
            <w:tcW w:w="709" w:type="pct"/>
          </w:tcPr>
          <w:p w14:paraId="148F5012" w14:textId="77777777" w:rsidR="00361228" w:rsidRPr="00702834" w:rsidRDefault="00361228" w:rsidP="00065C2B">
            <w:pPr>
              <w:spacing w:line="240" w:lineRule="auto"/>
              <w:jc w:val="center"/>
              <w:rPr>
                <w:lang w:eastAsia="en-GB"/>
              </w:rPr>
            </w:pPr>
            <w:r w:rsidRPr="00702834">
              <w:rPr>
                <w:lang w:eastAsia="en-GB"/>
              </w:rPr>
              <w:t>2773415</w:t>
            </w:r>
          </w:p>
        </w:tc>
        <w:tc>
          <w:tcPr>
            <w:tcW w:w="709" w:type="pct"/>
          </w:tcPr>
          <w:p w14:paraId="58FF7125" w14:textId="77777777" w:rsidR="00361228" w:rsidRPr="00702834" w:rsidRDefault="00361228" w:rsidP="00065C2B">
            <w:pPr>
              <w:spacing w:line="240" w:lineRule="auto"/>
              <w:jc w:val="center"/>
              <w:rPr>
                <w:lang w:eastAsia="en-GB"/>
              </w:rPr>
            </w:pPr>
            <w:r w:rsidRPr="00702834">
              <w:rPr>
                <w:lang w:eastAsia="en-GB"/>
              </w:rPr>
              <w:t>2208467</w:t>
            </w:r>
          </w:p>
        </w:tc>
        <w:tc>
          <w:tcPr>
            <w:tcW w:w="784" w:type="pct"/>
          </w:tcPr>
          <w:p w14:paraId="5AA47188" w14:textId="77777777" w:rsidR="00361228" w:rsidRPr="00702834" w:rsidRDefault="00361228" w:rsidP="00065C2B">
            <w:pPr>
              <w:spacing w:line="240" w:lineRule="auto"/>
              <w:jc w:val="center"/>
              <w:rPr>
                <w:lang w:eastAsia="en-GB"/>
              </w:rPr>
            </w:pPr>
            <w:r w:rsidRPr="00702834">
              <w:rPr>
                <w:lang w:eastAsia="en-GB"/>
              </w:rPr>
              <w:t>1978423</w:t>
            </w:r>
          </w:p>
        </w:tc>
      </w:tr>
      <w:tr w:rsidR="00702834" w:rsidRPr="00702834" w14:paraId="16A17FF0" w14:textId="77777777" w:rsidTr="00065C2B">
        <w:tc>
          <w:tcPr>
            <w:tcW w:w="2798" w:type="pct"/>
            <w:vAlign w:val="center"/>
          </w:tcPr>
          <w:p w14:paraId="46494C80" w14:textId="77777777" w:rsidR="00361228" w:rsidRPr="00702834" w:rsidRDefault="00361228" w:rsidP="00065C2B">
            <w:pPr>
              <w:spacing w:line="240" w:lineRule="auto"/>
              <w:jc w:val="center"/>
              <w:rPr>
                <w:lang w:eastAsia="en-GB"/>
              </w:rPr>
            </w:pPr>
            <w:r w:rsidRPr="00702834">
              <w:rPr>
                <w:lang w:eastAsia="en-GB"/>
              </w:rPr>
              <w:t>Lower bound</w:t>
            </w:r>
          </w:p>
        </w:tc>
        <w:tc>
          <w:tcPr>
            <w:tcW w:w="709" w:type="pct"/>
          </w:tcPr>
          <w:p w14:paraId="0508950F" w14:textId="77777777" w:rsidR="00361228" w:rsidRPr="00702834" w:rsidRDefault="00361228" w:rsidP="00065C2B">
            <w:pPr>
              <w:spacing w:line="240" w:lineRule="auto"/>
              <w:jc w:val="center"/>
              <w:rPr>
                <w:lang w:eastAsia="en-GB"/>
              </w:rPr>
            </w:pPr>
            <w:r w:rsidRPr="00702834">
              <w:rPr>
                <w:lang w:eastAsia="en-GB"/>
              </w:rPr>
              <w:t>2606252</w:t>
            </w:r>
          </w:p>
        </w:tc>
        <w:tc>
          <w:tcPr>
            <w:tcW w:w="709" w:type="pct"/>
          </w:tcPr>
          <w:p w14:paraId="354B09A9" w14:textId="77777777" w:rsidR="00361228" w:rsidRPr="00702834" w:rsidRDefault="00361228" w:rsidP="00065C2B">
            <w:pPr>
              <w:spacing w:line="240" w:lineRule="auto"/>
              <w:jc w:val="center"/>
              <w:rPr>
                <w:lang w:eastAsia="en-GB"/>
              </w:rPr>
            </w:pPr>
            <w:r w:rsidRPr="00702834">
              <w:rPr>
                <w:lang w:eastAsia="en-GB"/>
              </w:rPr>
              <w:t>2073880</w:t>
            </w:r>
          </w:p>
        </w:tc>
        <w:tc>
          <w:tcPr>
            <w:tcW w:w="784" w:type="pct"/>
            <w:vAlign w:val="center"/>
          </w:tcPr>
          <w:p w14:paraId="1ABE6E7D" w14:textId="77777777" w:rsidR="00361228" w:rsidRPr="00702834" w:rsidRDefault="00361228" w:rsidP="00065C2B">
            <w:pPr>
              <w:spacing w:line="240" w:lineRule="auto"/>
              <w:jc w:val="center"/>
              <w:rPr>
                <w:lang w:eastAsia="en-GB"/>
              </w:rPr>
            </w:pPr>
            <w:r w:rsidRPr="00702834">
              <w:rPr>
                <w:lang w:eastAsia="en-GB"/>
              </w:rPr>
              <w:t>1805892</w:t>
            </w:r>
          </w:p>
        </w:tc>
      </w:tr>
      <w:tr w:rsidR="00702834" w:rsidRPr="00702834" w14:paraId="245E4841" w14:textId="77777777" w:rsidTr="00065C2B">
        <w:tc>
          <w:tcPr>
            <w:tcW w:w="2798" w:type="pct"/>
            <w:vAlign w:val="center"/>
          </w:tcPr>
          <w:p w14:paraId="4CB5DB73" w14:textId="6E72D82B" w:rsidR="00361228" w:rsidRPr="00067E29" w:rsidRDefault="000E4468" w:rsidP="00065C2B">
            <w:pPr>
              <w:spacing w:line="240" w:lineRule="auto"/>
              <w:jc w:val="center"/>
              <w:rPr>
                <w:lang w:eastAsia="en-GB"/>
              </w:rPr>
            </w:pPr>
            <w:r w:rsidRPr="00067E29">
              <w:rPr>
                <w:lang w:eastAsia="en-GB"/>
              </w:rPr>
              <w:lastRenderedPageBreak/>
              <w:t>Gap</w:t>
            </w:r>
            <w:r w:rsidR="00361228" w:rsidRPr="00067E29">
              <w:rPr>
                <w:lang w:eastAsia="en-GB"/>
              </w:rPr>
              <w:t xml:space="preserve"> between AIMMS and Lower bound</w:t>
            </w:r>
          </w:p>
        </w:tc>
        <w:tc>
          <w:tcPr>
            <w:tcW w:w="709" w:type="pct"/>
          </w:tcPr>
          <w:p w14:paraId="77B0ACA1" w14:textId="77777777" w:rsidR="00361228" w:rsidRPr="00702834" w:rsidRDefault="00361228" w:rsidP="00065C2B">
            <w:pPr>
              <w:spacing w:line="240" w:lineRule="auto"/>
              <w:jc w:val="center"/>
              <w:rPr>
                <w:lang w:eastAsia="en-GB"/>
              </w:rPr>
            </w:pPr>
            <w:r w:rsidRPr="00702834">
              <w:rPr>
                <w:lang w:eastAsia="en-GB"/>
              </w:rPr>
              <w:t>8.12%</w:t>
            </w:r>
          </w:p>
        </w:tc>
        <w:tc>
          <w:tcPr>
            <w:tcW w:w="709" w:type="pct"/>
          </w:tcPr>
          <w:p w14:paraId="4FDBA53B" w14:textId="77777777" w:rsidR="00361228" w:rsidRPr="00702834" w:rsidRDefault="00361228" w:rsidP="00065C2B">
            <w:pPr>
              <w:spacing w:line="240" w:lineRule="auto"/>
              <w:jc w:val="center"/>
              <w:rPr>
                <w:lang w:eastAsia="en-GB"/>
              </w:rPr>
            </w:pPr>
            <w:r w:rsidRPr="00702834">
              <w:rPr>
                <w:lang w:eastAsia="en-GB"/>
              </w:rPr>
              <w:t>8.51%</w:t>
            </w:r>
          </w:p>
        </w:tc>
        <w:tc>
          <w:tcPr>
            <w:tcW w:w="784" w:type="pct"/>
            <w:vAlign w:val="center"/>
          </w:tcPr>
          <w:p w14:paraId="385EB54E" w14:textId="77777777" w:rsidR="00361228" w:rsidRPr="00702834" w:rsidRDefault="00361228" w:rsidP="00065C2B">
            <w:pPr>
              <w:spacing w:line="240" w:lineRule="auto"/>
              <w:jc w:val="center"/>
              <w:rPr>
                <w:lang w:eastAsia="en-GB"/>
              </w:rPr>
            </w:pPr>
            <w:r w:rsidRPr="00702834">
              <w:rPr>
                <w:lang w:eastAsia="en-GB"/>
              </w:rPr>
              <w:t>10.71%</w:t>
            </w:r>
          </w:p>
        </w:tc>
      </w:tr>
      <w:tr w:rsidR="00702834" w:rsidRPr="00702834" w14:paraId="45DE6850" w14:textId="77777777" w:rsidTr="00065C2B">
        <w:tc>
          <w:tcPr>
            <w:tcW w:w="2798" w:type="pct"/>
            <w:vAlign w:val="center"/>
          </w:tcPr>
          <w:p w14:paraId="5006B410" w14:textId="7EB1FB7C" w:rsidR="00361228" w:rsidRPr="00067E29" w:rsidRDefault="000E4468" w:rsidP="00065C2B">
            <w:pPr>
              <w:spacing w:line="240" w:lineRule="auto"/>
              <w:jc w:val="center"/>
              <w:rPr>
                <w:lang w:eastAsia="en-GB"/>
              </w:rPr>
            </w:pPr>
            <w:r w:rsidRPr="00067E29">
              <w:rPr>
                <w:lang w:eastAsia="en-GB"/>
              </w:rPr>
              <w:t>Gap</w:t>
            </w:r>
            <w:r w:rsidR="00361228" w:rsidRPr="00067E29">
              <w:rPr>
                <w:lang w:eastAsia="en-GB"/>
              </w:rPr>
              <w:t xml:space="preserve"> between GA and Lower bound</w:t>
            </w:r>
          </w:p>
        </w:tc>
        <w:tc>
          <w:tcPr>
            <w:tcW w:w="709" w:type="pct"/>
          </w:tcPr>
          <w:p w14:paraId="2C36AA79" w14:textId="77777777" w:rsidR="00361228" w:rsidRPr="00702834" w:rsidRDefault="00361228" w:rsidP="00065C2B">
            <w:pPr>
              <w:spacing w:line="240" w:lineRule="auto"/>
              <w:jc w:val="center"/>
              <w:rPr>
                <w:lang w:eastAsia="en-GB"/>
              </w:rPr>
            </w:pPr>
            <w:r w:rsidRPr="00702834">
              <w:rPr>
                <w:lang w:eastAsia="en-GB"/>
              </w:rPr>
              <w:t>6.03%</w:t>
            </w:r>
          </w:p>
        </w:tc>
        <w:tc>
          <w:tcPr>
            <w:tcW w:w="709" w:type="pct"/>
          </w:tcPr>
          <w:p w14:paraId="4836A392" w14:textId="77777777" w:rsidR="00361228" w:rsidRPr="00702834" w:rsidRDefault="00361228" w:rsidP="00065C2B">
            <w:pPr>
              <w:spacing w:line="240" w:lineRule="auto"/>
              <w:jc w:val="center"/>
              <w:rPr>
                <w:lang w:eastAsia="en-GB"/>
              </w:rPr>
            </w:pPr>
            <w:r w:rsidRPr="00702834">
              <w:rPr>
                <w:lang w:eastAsia="en-GB"/>
              </w:rPr>
              <w:t>6.09%</w:t>
            </w:r>
          </w:p>
        </w:tc>
        <w:tc>
          <w:tcPr>
            <w:tcW w:w="784" w:type="pct"/>
            <w:vAlign w:val="center"/>
          </w:tcPr>
          <w:p w14:paraId="732DFA0B" w14:textId="77777777" w:rsidR="00361228" w:rsidRPr="00702834" w:rsidRDefault="00361228" w:rsidP="00065C2B">
            <w:pPr>
              <w:spacing w:line="240" w:lineRule="auto"/>
              <w:jc w:val="center"/>
              <w:rPr>
                <w:lang w:eastAsia="en-GB"/>
              </w:rPr>
            </w:pPr>
            <w:r w:rsidRPr="00702834">
              <w:rPr>
                <w:lang w:eastAsia="en-GB"/>
              </w:rPr>
              <w:t>8.72%</w:t>
            </w:r>
          </w:p>
        </w:tc>
      </w:tr>
      <w:tr w:rsidR="00361228" w:rsidRPr="00702834" w14:paraId="265A0698" w14:textId="77777777" w:rsidTr="00065C2B">
        <w:tc>
          <w:tcPr>
            <w:tcW w:w="2798" w:type="pct"/>
            <w:vAlign w:val="center"/>
          </w:tcPr>
          <w:p w14:paraId="0054A9B2" w14:textId="77777777" w:rsidR="00361228" w:rsidRPr="00702834" w:rsidRDefault="00361228" w:rsidP="00065C2B">
            <w:pPr>
              <w:spacing w:line="240" w:lineRule="auto"/>
              <w:jc w:val="center"/>
              <w:rPr>
                <w:lang w:eastAsia="en-GB"/>
              </w:rPr>
            </w:pPr>
            <w:r w:rsidRPr="00702834">
              <w:rPr>
                <w:lang w:eastAsia="en-GB"/>
              </w:rPr>
              <w:t>Computing time by AIMMS (seconds)</w:t>
            </w:r>
          </w:p>
        </w:tc>
        <w:tc>
          <w:tcPr>
            <w:tcW w:w="709" w:type="pct"/>
          </w:tcPr>
          <w:p w14:paraId="4AFEC2F7" w14:textId="77777777" w:rsidR="00361228" w:rsidRPr="00702834" w:rsidRDefault="00361228" w:rsidP="00065C2B">
            <w:pPr>
              <w:spacing w:line="240" w:lineRule="auto"/>
              <w:jc w:val="center"/>
              <w:rPr>
                <w:lang w:eastAsia="en-GB"/>
              </w:rPr>
            </w:pPr>
            <w:r w:rsidRPr="00702834">
              <w:rPr>
                <w:lang w:eastAsia="en-GB"/>
              </w:rPr>
              <w:t>70860.69</w:t>
            </w:r>
          </w:p>
        </w:tc>
        <w:tc>
          <w:tcPr>
            <w:tcW w:w="709" w:type="pct"/>
          </w:tcPr>
          <w:p w14:paraId="2A8A6B81" w14:textId="77777777" w:rsidR="00361228" w:rsidRPr="00702834" w:rsidRDefault="00361228" w:rsidP="00065C2B">
            <w:pPr>
              <w:spacing w:line="240" w:lineRule="auto"/>
              <w:jc w:val="center"/>
              <w:rPr>
                <w:lang w:eastAsia="en-GB"/>
              </w:rPr>
            </w:pPr>
            <w:r w:rsidRPr="00702834">
              <w:rPr>
                <w:lang w:eastAsia="en-GB"/>
              </w:rPr>
              <w:t>46873.65</w:t>
            </w:r>
          </w:p>
        </w:tc>
        <w:tc>
          <w:tcPr>
            <w:tcW w:w="784" w:type="pct"/>
            <w:tcBorders>
              <w:top w:val="single" w:sz="4" w:space="0" w:color="auto"/>
              <w:left w:val="single" w:sz="4" w:space="0" w:color="auto"/>
              <w:bottom w:val="single" w:sz="4" w:space="0" w:color="auto"/>
              <w:right w:val="single" w:sz="4" w:space="0" w:color="auto"/>
            </w:tcBorders>
            <w:vAlign w:val="center"/>
          </w:tcPr>
          <w:p w14:paraId="1B4AF9B3" w14:textId="77777777" w:rsidR="00361228" w:rsidRPr="00702834" w:rsidRDefault="00361228" w:rsidP="00065C2B">
            <w:pPr>
              <w:spacing w:line="240" w:lineRule="auto"/>
              <w:jc w:val="center"/>
              <w:rPr>
                <w:lang w:eastAsia="en-GB"/>
              </w:rPr>
            </w:pPr>
            <w:r w:rsidRPr="00702834">
              <w:rPr>
                <w:lang w:eastAsia="en-GB"/>
              </w:rPr>
              <w:t>140961.85</w:t>
            </w:r>
          </w:p>
        </w:tc>
      </w:tr>
    </w:tbl>
    <w:p w14:paraId="683637B6" w14:textId="00A47377" w:rsidR="00FE19F0" w:rsidRPr="00702834" w:rsidRDefault="00FE19F0" w:rsidP="002903D5">
      <w:pPr>
        <w:jc w:val="both"/>
        <w:rPr>
          <w:lang w:val="en-GB"/>
        </w:rPr>
      </w:pPr>
    </w:p>
    <w:p w14:paraId="3FEE44C4" w14:textId="08366519" w:rsidR="002903D5" w:rsidRPr="00702834" w:rsidRDefault="002903D5" w:rsidP="002903D5">
      <w:pPr>
        <w:ind w:firstLine="426"/>
        <w:jc w:val="both"/>
        <w:rPr>
          <w:lang w:val="en-GB"/>
        </w:rPr>
      </w:pPr>
      <w:r w:rsidRPr="00702834">
        <w:rPr>
          <w:lang w:val="en-GB"/>
        </w:rPr>
        <w:t>The convergency of the GA is shown in Figure 6, which demonstrates the evolvement of our proposed GA. The horizontal axis represents the number of generations</w:t>
      </w:r>
      <w:r w:rsidR="004104E8" w:rsidRPr="00702834">
        <w:rPr>
          <w:lang w:val="en-GB"/>
        </w:rPr>
        <w:t xml:space="preserve"> in which</w:t>
      </w:r>
      <w:r w:rsidRPr="00702834">
        <w:rPr>
          <w:lang w:val="en-GB"/>
        </w:rPr>
        <w:t xml:space="preserve"> </w:t>
      </w:r>
      <w:r w:rsidR="00B61561" w:rsidRPr="00702834">
        <w:rPr>
          <w:lang w:val="en-GB"/>
        </w:rPr>
        <w:t xml:space="preserve">the </w:t>
      </w:r>
      <w:r w:rsidRPr="00702834">
        <w:rPr>
          <w:lang w:val="en-GB"/>
        </w:rPr>
        <w:t xml:space="preserve">GA evolves, and the vertical axis represents the values of the objective function, </w:t>
      </w:r>
      <w:proofErr w:type="gramStart"/>
      <w:r w:rsidRPr="00702834">
        <w:rPr>
          <w:lang w:val="en-GB"/>
        </w:rPr>
        <w:t>i.e.</w:t>
      </w:r>
      <w:proofErr w:type="gramEnd"/>
      <w:r w:rsidRPr="00702834">
        <w:rPr>
          <w:lang w:val="en-GB"/>
        </w:rPr>
        <w:t xml:space="preserve"> the total costs.</w:t>
      </w:r>
    </w:p>
    <w:p w14:paraId="0C70AB0F" w14:textId="31C57F0C" w:rsidR="00FA6E68" w:rsidRPr="00702834" w:rsidRDefault="00826B0E" w:rsidP="00826B0E">
      <w:pPr>
        <w:ind w:firstLine="426"/>
        <w:jc w:val="both"/>
        <w:rPr>
          <w:lang w:val="en-GB"/>
        </w:rPr>
      </w:pPr>
      <w:r w:rsidRPr="00702834">
        <w:rPr>
          <w:noProof/>
        </w:rPr>
        <w:drawing>
          <wp:inline distT="0" distB="0" distL="0" distR="0" wp14:anchorId="0289E9A6" wp14:editId="4447269D">
            <wp:extent cx="5732145" cy="22955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2145" cy="2295525"/>
                    </a:xfrm>
                    <a:prstGeom prst="rect">
                      <a:avLst/>
                    </a:prstGeom>
                    <a:noFill/>
                    <a:ln>
                      <a:noFill/>
                    </a:ln>
                  </pic:spPr>
                </pic:pic>
              </a:graphicData>
            </a:graphic>
          </wp:inline>
        </w:drawing>
      </w:r>
    </w:p>
    <w:p w14:paraId="0DDCB6E9" w14:textId="57064F63" w:rsidR="008320E0" w:rsidRPr="00702834" w:rsidRDefault="008320E0" w:rsidP="008320E0">
      <w:pPr>
        <w:pStyle w:val="Caption"/>
      </w:pPr>
      <w:r w:rsidRPr="00702834">
        <w:t xml:space="preserve">Figure </w:t>
      </w:r>
      <w:r w:rsidRPr="00702834">
        <w:fldChar w:fldCharType="begin"/>
      </w:r>
      <w:r w:rsidRPr="00702834">
        <w:instrText xml:space="preserve"> SEQ Figure \* ARABIC </w:instrText>
      </w:r>
      <w:r w:rsidRPr="00702834">
        <w:fldChar w:fldCharType="separate"/>
      </w:r>
      <w:r w:rsidR="009058E4" w:rsidRPr="00702834">
        <w:rPr>
          <w:noProof/>
        </w:rPr>
        <w:t>6</w:t>
      </w:r>
      <w:r w:rsidRPr="00702834">
        <w:fldChar w:fldCharType="end"/>
      </w:r>
      <w:r w:rsidRPr="00702834">
        <w:t xml:space="preserve">: </w:t>
      </w:r>
      <w:r w:rsidR="006F10C8" w:rsidRPr="00702834">
        <w:t xml:space="preserve">Typical </w:t>
      </w:r>
      <w:r w:rsidRPr="00702834">
        <w:t xml:space="preserve">convergency process of </w:t>
      </w:r>
      <w:r w:rsidR="00580952" w:rsidRPr="00702834">
        <w:t xml:space="preserve">the </w:t>
      </w:r>
      <w:r w:rsidRPr="00702834">
        <w:t>GA</w:t>
      </w:r>
    </w:p>
    <w:p w14:paraId="512B86BC" w14:textId="640B3ABB" w:rsidR="008320E0" w:rsidRPr="00702834" w:rsidRDefault="008320E0" w:rsidP="002F1539">
      <w:pPr>
        <w:rPr>
          <w:lang w:val="en-GB"/>
        </w:rPr>
      </w:pPr>
    </w:p>
    <w:p w14:paraId="76BE3288" w14:textId="77777777" w:rsidR="00B53B16" w:rsidRPr="00702834" w:rsidRDefault="00B53B16" w:rsidP="00C319A5">
      <w:pPr>
        <w:pStyle w:val="Headling1"/>
      </w:pPr>
      <w:r w:rsidRPr="00702834">
        <w:t>Conclusions</w:t>
      </w:r>
    </w:p>
    <w:p w14:paraId="79A56F95" w14:textId="1990827A" w:rsidR="00DB7D24" w:rsidRPr="00702834" w:rsidRDefault="00C236CD" w:rsidP="00DB7D24">
      <w:pPr>
        <w:pStyle w:val="MainText"/>
        <w:ind w:firstLine="0"/>
        <w:rPr>
          <w:sz w:val="22"/>
          <w:szCs w:val="22"/>
          <w:lang w:val="en-GB" w:eastAsia="zh-CN"/>
        </w:rPr>
      </w:pPr>
      <w:r w:rsidRPr="00702834">
        <w:rPr>
          <w:sz w:val="22"/>
          <w:szCs w:val="22"/>
          <w:lang w:val="en-GB" w:eastAsia="zh-CN"/>
        </w:rPr>
        <w:t>In this study, w</w:t>
      </w:r>
      <w:r w:rsidR="00DB7D24" w:rsidRPr="00702834">
        <w:rPr>
          <w:sz w:val="22"/>
          <w:szCs w:val="22"/>
          <w:lang w:val="en-GB" w:eastAsia="zh-CN"/>
        </w:rPr>
        <w:t xml:space="preserve">e </w:t>
      </w:r>
      <w:r w:rsidR="00171F67" w:rsidRPr="00702834">
        <w:rPr>
          <w:sz w:val="22"/>
          <w:szCs w:val="22"/>
          <w:lang w:val="en-GB" w:eastAsia="zh-CN"/>
        </w:rPr>
        <w:t xml:space="preserve">have </w:t>
      </w:r>
      <w:r w:rsidR="00DB7D24" w:rsidRPr="00702834">
        <w:rPr>
          <w:sz w:val="22"/>
          <w:szCs w:val="22"/>
          <w:lang w:val="en-GB" w:eastAsia="zh-CN"/>
        </w:rPr>
        <w:t xml:space="preserve">investigated </w:t>
      </w:r>
      <w:r w:rsidR="00A82F5B" w:rsidRPr="00702834">
        <w:rPr>
          <w:sz w:val="22"/>
          <w:szCs w:val="22"/>
          <w:lang w:val="en-GB" w:eastAsia="zh-CN"/>
        </w:rPr>
        <w:t xml:space="preserve">the </w:t>
      </w:r>
      <w:r w:rsidR="00BA06B3" w:rsidRPr="00702834">
        <w:rPr>
          <w:sz w:val="22"/>
          <w:szCs w:val="22"/>
          <w:lang w:val="en-GB" w:eastAsia="zh-CN"/>
        </w:rPr>
        <w:t>problem of forwarding</w:t>
      </w:r>
      <w:r w:rsidR="00DB7D24" w:rsidRPr="00702834">
        <w:rPr>
          <w:sz w:val="22"/>
          <w:szCs w:val="22"/>
          <w:lang w:val="en-GB" w:eastAsia="zh-CN"/>
        </w:rPr>
        <w:t xml:space="preserve"> cargo</w:t>
      </w:r>
      <w:r w:rsidR="00BA06B3" w:rsidRPr="00702834">
        <w:rPr>
          <w:sz w:val="22"/>
          <w:szCs w:val="22"/>
          <w:lang w:val="en-GB" w:eastAsia="zh-CN"/>
        </w:rPr>
        <w:t>s as international air freight via a hub</w:t>
      </w:r>
      <w:r w:rsidR="00DB7D24" w:rsidRPr="00702834">
        <w:rPr>
          <w:sz w:val="22"/>
          <w:szCs w:val="22"/>
          <w:lang w:val="en-GB" w:eastAsia="zh-CN"/>
        </w:rPr>
        <w:t xml:space="preserve">, considering </w:t>
      </w:r>
      <w:r w:rsidR="00BA06B3" w:rsidRPr="00702834">
        <w:rPr>
          <w:sz w:val="22"/>
          <w:szCs w:val="22"/>
          <w:lang w:val="en-GB" w:eastAsia="zh-CN"/>
        </w:rPr>
        <w:t xml:space="preserve">the </w:t>
      </w:r>
      <w:r w:rsidR="00EA3590" w:rsidRPr="00702834">
        <w:rPr>
          <w:sz w:val="22"/>
          <w:szCs w:val="22"/>
          <w:lang w:val="en-GB" w:eastAsia="zh-CN"/>
        </w:rPr>
        <w:t xml:space="preserve">processes of booking and loading </w:t>
      </w:r>
      <w:r w:rsidR="00BA06B3" w:rsidRPr="00702834">
        <w:rPr>
          <w:sz w:val="22"/>
          <w:szCs w:val="22"/>
          <w:lang w:val="en-GB" w:eastAsia="zh-CN"/>
        </w:rPr>
        <w:t xml:space="preserve">air </w:t>
      </w:r>
      <w:r w:rsidR="00DB7D24" w:rsidRPr="00702834">
        <w:rPr>
          <w:sz w:val="22"/>
          <w:szCs w:val="22"/>
          <w:lang w:val="en-GB" w:eastAsia="zh-CN"/>
        </w:rPr>
        <w:t>container</w:t>
      </w:r>
      <w:r w:rsidR="00EA3590" w:rsidRPr="00702834">
        <w:rPr>
          <w:sz w:val="22"/>
          <w:szCs w:val="22"/>
          <w:lang w:val="en-GB" w:eastAsia="zh-CN"/>
        </w:rPr>
        <w:t>s</w:t>
      </w:r>
      <w:r w:rsidR="00DB7D24" w:rsidRPr="00702834">
        <w:rPr>
          <w:sz w:val="22"/>
          <w:szCs w:val="22"/>
          <w:lang w:val="en-GB" w:eastAsia="zh-CN"/>
        </w:rPr>
        <w:t xml:space="preserve"> </w:t>
      </w:r>
      <w:r w:rsidR="00BA06B3" w:rsidRPr="00702834">
        <w:rPr>
          <w:sz w:val="22"/>
          <w:szCs w:val="22"/>
          <w:lang w:val="en-GB" w:eastAsia="zh-CN"/>
        </w:rPr>
        <w:t>as well as</w:t>
      </w:r>
      <w:r w:rsidR="00DB7D24" w:rsidRPr="00702834">
        <w:rPr>
          <w:sz w:val="22"/>
          <w:szCs w:val="22"/>
          <w:lang w:val="en-GB" w:eastAsia="zh-CN"/>
        </w:rPr>
        <w:t xml:space="preserve"> </w:t>
      </w:r>
      <w:r w:rsidR="003661B5" w:rsidRPr="00702834">
        <w:rPr>
          <w:sz w:val="22"/>
          <w:szCs w:val="22"/>
          <w:lang w:val="en-GB" w:eastAsia="zh-CN"/>
        </w:rPr>
        <w:t>consolidation</w:t>
      </w:r>
      <w:r w:rsidR="00EA3590" w:rsidRPr="00702834">
        <w:rPr>
          <w:sz w:val="22"/>
          <w:szCs w:val="22"/>
          <w:lang w:val="en-GB" w:eastAsia="zh-CN"/>
        </w:rPr>
        <w:t xml:space="preserve"> of cargos</w:t>
      </w:r>
      <w:r w:rsidR="00BA06B3" w:rsidRPr="00702834">
        <w:rPr>
          <w:sz w:val="22"/>
          <w:szCs w:val="22"/>
          <w:lang w:val="en-GB" w:eastAsia="zh-CN"/>
        </w:rPr>
        <w:t xml:space="preserve"> in the hub</w:t>
      </w:r>
      <w:r w:rsidR="00DB7D24" w:rsidRPr="00702834">
        <w:rPr>
          <w:sz w:val="22"/>
          <w:szCs w:val="22"/>
          <w:lang w:val="en-GB" w:eastAsia="zh-CN"/>
        </w:rPr>
        <w:t xml:space="preserve">. </w:t>
      </w:r>
      <w:r w:rsidR="003661B5" w:rsidRPr="00702834">
        <w:rPr>
          <w:sz w:val="22"/>
          <w:szCs w:val="22"/>
          <w:lang w:val="en-GB" w:eastAsia="zh-CN"/>
        </w:rPr>
        <w:t>A</w:t>
      </w:r>
      <w:r w:rsidR="00DB7D24" w:rsidRPr="00702834">
        <w:rPr>
          <w:sz w:val="22"/>
          <w:szCs w:val="22"/>
          <w:lang w:val="en-GB" w:eastAsia="zh-CN"/>
        </w:rPr>
        <w:t xml:space="preserve"> stochastic programming </w:t>
      </w:r>
      <w:r w:rsidR="003661B5" w:rsidRPr="00702834">
        <w:rPr>
          <w:sz w:val="22"/>
          <w:szCs w:val="22"/>
          <w:lang w:val="en-GB" w:eastAsia="zh-CN"/>
        </w:rPr>
        <w:t xml:space="preserve">model </w:t>
      </w:r>
      <w:r w:rsidR="00E51BC6" w:rsidRPr="00702834">
        <w:rPr>
          <w:sz w:val="22"/>
          <w:szCs w:val="22"/>
          <w:lang w:val="en-GB" w:eastAsia="zh-CN"/>
        </w:rPr>
        <w:t xml:space="preserve">has been </w:t>
      </w:r>
      <w:r w:rsidR="003661B5" w:rsidRPr="00702834">
        <w:rPr>
          <w:sz w:val="22"/>
          <w:szCs w:val="22"/>
          <w:lang w:val="en-GB" w:eastAsia="zh-CN"/>
        </w:rPr>
        <w:t xml:space="preserve">developed to deal with the uncertain demand by breaking the decisions into two stages, where the first stage decides the container bookings </w:t>
      </w:r>
      <w:r w:rsidR="00C42ECB" w:rsidRPr="00702834">
        <w:rPr>
          <w:sz w:val="22"/>
          <w:szCs w:val="22"/>
          <w:lang w:val="en-GB" w:eastAsia="zh-CN"/>
        </w:rPr>
        <w:t xml:space="preserve">in </w:t>
      </w:r>
      <w:r w:rsidR="003661B5" w:rsidRPr="00702834">
        <w:rPr>
          <w:sz w:val="22"/>
          <w:szCs w:val="22"/>
          <w:lang w:val="en-GB" w:eastAsia="zh-CN"/>
        </w:rPr>
        <w:t>each region and at the hub</w:t>
      </w:r>
      <w:r w:rsidR="00EA3590" w:rsidRPr="00702834">
        <w:rPr>
          <w:sz w:val="22"/>
          <w:szCs w:val="22"/>
          <w:lang w:val="en-GB" w:eastAsia="zh-CN"/>
        </w:rPr>
        <w:t xml:space="preserve">. At </w:t>
      </w:r>
      <w:r w:rsidR="003661B5" w:rsidRPr="00702834">
        <w:rPr>
          <w:sz w:val="22"/>
          <w:szCs w:val="22"/>
          <w:lang w:val="en-GB" w:eastAsia="zh-CN"/>
        </w:rPr>
        <w:t>the second stage</w:t>
      </w:r>
      <w:r w:rsidR="00EA3590" w:rsidRPr="00702834">
        <w:rPr>
          <w:sz w:val="22"/>
          <w:szCs w:val="22"/>
          <w:lang w:val="en-GB" w:eastAsia="zh-CN"/>
        </w:rPr>
        <w:t>,</w:t>
      </w:r>
      <w:r w:rsidR="003661B5" w:rsidRPr="00702834">
        <w:rPr>
          <w:sz w:val="22"/>
          <w:szCs w:val="22"/>
          <w:lang w:val="en-GB" w:eastAsia="zh-CN"/>
        </w:rPr>
        <w:t xml:space="preserve"> </w:t>
      </w:r>
      <w:r w:rsidR="00EA3590" w:rsidRPr="00702834">
        <w:rPr>
          <w:sz w:val="22"/>
          <w:szCs w:val="22"/>
          <w:lang w:val="en-GB" w:eastAsia="zh-CN"/>
        </w:rPr>
        <w:t xml:space="preserve">on shipment day, the numbers of containers to be urgently booked or returned are decided, as well as </w:t>
      </w:r>
      <w:r w:rsidR="003661B5" w:rsidRPr="00702834">
        <w:rPr>
          <w:sz w:val="22"/>
          <w:szCs w:val="22"/>
          <w:lang w:val="en-GB" w:eastAsia="zh-CN"/>
        </w:rPr>
        <w:t>container loading plans.</w:t>
      </w:r>
      <w:r w:rsidR="00BA06B3" w:rsidRPr="00702834">
        <w:rPr>
          <w:sz w:val="22"/>
          <w:szCs w:val="22"/>
          <w:lang w:val="en-GB" w:eastAsia="zh-CN"/>
        </w:rPr>
        <w:t xml:space="preserve"> </w:t>
      </w:r>
      <w:r w:rsidR="00387442" w:rsidRPr="00702834">
        <w:rPr>
          <w:sz w:val="22"/>
          <w:szCs w:val="22"/>
          <w:lang w:val="en-GB" w:eastAsia="zh-CN"/>
        </w:rPr>
        <w:t xml:space="preserve">We further extend the </w:t>
      </w:r>
      <w:r w:rsidR="001A16E7" w:rsidRPr="00702834">
        <w:rPr>
          <w:sz w:val="22"/>
          <w:szCs w:val="22"/>
          <w:lang w:val="en-GB" w:eastAsia="zh-CN"/>
        </w:rPr>
        <w:t>two-stage</w:t>
      </w:r>
      <w:r w:rsidR="00387442" w:rsidRPr="00702834">
        <w:rPr>
          <w:sz w:val="22"/>
          <w:szCs w:val="22"/>
          <w:lang w:val="en-GB" w:eastAsia="zh-CN"/>
        </w:rPr>
        <w:t xml:space="preserve"> model into a multi</w:t>
      </w:r>
      <w:r w:rsidR="002C2755" w:rsidRPr="00702834">
        <w:rPr>
          <w:sz w:val="22"/>
          <w:szCs w:val="22"/>
          <w:lang w:val="en-GB" w:eastAsia="zh-CN"/>
        </w:rPr>
        <w:t>-</w:t>
      </w:r>
      <w:r w:rsidR="00387442" w:rsidRPr="00702834">
        <w:rPr>
          <w:sz w:val="22"/>
          <w:szCs w:val="22"/>
          <w:lang w:val="en-GB" w:eastAsia="zh-CN"/>
        </w:rPr>
        <w:t xml:space="preserve">stage model. </w:t>
      </w:r>
      <w:r w:rsidR="00BA06B3" w:rsidRPr="00702834">
        <w:rPr>
          <w:sz w:val="22"/>
          <w:szCs w:val="22"/>
          <w:lang w:val="en-GB" w:eastAsia="zh-CN"/>
        </w:rPr>
        <w:t>T</w:t>
      </w:r>
      <w:r w:rsidR="0082211C" w:rsidRPr="00702834">
        <w:rPr>
          <w:sz w:val="22"/>
          <w:szCs w:val="22"/>
          <w:lang w:val="en-GB" w:eastAsia="zh-CN"/>
        </w:rPr>
        <w:t xml:space="preserve">he main contribution of </w:t>
      </w:r>
      <w:r w:rsidR="00707D01" w:rsidRPr="00702834">
        <w:rPr>
          <w:sz w:val="22"/>
          <w:szCs w:val="22"/>
          <w:lang w:val="en-GB" w:eastAsia="zh-CN"/>
        </w:rPr>
        <w:t>our</w:t>
      </w:r>
      <w:r w:rsidR="0082211C" w:rsidRPr="00702834">
        <w:rPr>
          <w:sz w:val="22"/>
          <w:szCs w:val="22"/>
          <w:lang w:val="en-GB" w:eastAsia="zh-CN"/>
        </w:rPr>
        <w:t xml:space="preserve"> research is that we combine </w:t>
      </w:r>
      <w:proofErr w:type="gramStart"/>
      <w:r w:rsidR="0082211C" w:rsidRPr="00702834">
        <w:rPr>
          <w:sz w:val="22"/>
          <w:szCs w:val="22"/>
          <w:lang w:val="en-GB" w:eastAsia="zh-CN"/>
        </w:rPr>
        <w:t>all of</w:t>
      </w:r>
      <w:proofErr w:type="gramEnd"/>
      <w:r w:rsidR="0082211C" w:rsidRPr="00702834">
        <w:rPr>
          <w:sz w:val="22"/>
          <w:szCs w:val="22"/>
          <w:lang w:val="en-GB" w:eastAsia="zh-CN"/>
        </w:rPr>
        <w:t xml:space="preserve"> these decisions and </w:t>
      </w:r>
      <w:r w:rsidR="00E51BC6" w:rsidRPr="00702834">
        <w:rPr>
          <w:sz w:val="22"/>
          <w:szCs w:val="22"/>
          <w:lang w:val="en-GB" w:eastAsia="zh-CN"/>
        </w:rPr>
        <w:t>find solutions using</w:t>
      </w:r>
      <w:r w:rsidR="00E94D9A" w:rsidRPr="00702834">
        <w:rPr>
          <w:sz w:val="22"/>
          <w:szCs w:val="22"/>
          <w:lang w:val="en-GB" w:eastAsia="zh-CN"/>
        </w:rPr>
        <w:t xml:space="preserve"> a</w:t>
      </w:r>
      <w:r w:rsidR="0082211C" w:rsidRPr="00702834">
        <w:rPr>
          <w:sz w:val="22"/>
          <w:szCs w:val="22"/>
          <w:lang w:val="en-GB" w:eastAsia="zh-CN"/>
        </w:rPr>
        <w:t xml:space="preserve"> single model</w:t>
      </w:r>
      <w:r w:rsidR="00E51BC6" w:rsidRPr="00702834">
        <w:rPr>
          <w:sz w:val="22"/>
          <w:szCs w:val="22"/>
          <w:lang w:val="en-GB" w:eastAsia="zh-CN"/>
        </w:rPr>
        <w:t xml:space="preserve">; </w:t>
      </w:r>
      <w:r w:rsidR="00E07629" w:rsidRPr="00702834">
        <w:rPr>
          <w:sz w:val="22"/>
          <w:szCs w:val="22"/>
          <w:lang w:val="en-GB" w:eastAsia="zh-CN"/>
        </w:rPr>
        <w:t xml:space="preserve">the </w:t>
      </w:r>
      <w:r w:rsidR="00387442" w:rsidRPr="00702834">
        <w:rPr>
          <w:sz w:val="22"/>
          <w:szCs w:val="22"/>
          <w:lang w:val="en-GB" w:eastAsia="zh-CN"/>
        </w:rPr>
        <w:t xml:space="preserve">GA is designed to solve the problem in large sizes. </w:t>
      </w:r>
      <w:r w:rsidR="00A04306" w:rsidRPr="00702834">
        <w:rPr>
          <w:sz w:val="22"/>
          <w:szCs w:val="22"/>
          <w:lang w:val="en-GB" w:eastAsia="zh-CN"/>
        </w:rPr>
        <w:t xml:space="preserve">This </w:t>
      </w:r>
      <w:r w:rsidR="0082211C" w:rsidRPr="00702834">
        <w:rPr>
          <w:sz w:val="22"/>
          <w:szCs w:val="22"/>
          <w:lang w:val="en-GB" w:eastAsia="zh-CN"/>
        </w:rPr>
        <w:t xml:space="preserve">has not been </w:t>
      </w:r>
      <w:r w:rsidR="00707D01" w:rsidRPr="00702834">
        <w:rPr>
          <w:sz w:val="22"/>
          <w:szCs w:val="22"/>
          <w:lang w:val="en-GB" w:eastAsia="zh-CN"/>
        </w:rPr>
        <w:t>addressed</w:t>
      </w:r>
      <w:r w:rsidR="0082211C" w:rsidRPr="00702834">
        <w:rPr>
          <w:sz w:val="22"/>
          <w:szCs w:val="22"/>
          <w:lang w:val="en-GB" w:eastAsia="zh-CN"/>
        </w:rPr>
        <w:t xml:space="preserve"> in previous studies. </w:t>
      </w:r>
      <w:r w:rsidR="00707D01" w:rsidRPr="00702834">
        <w:rPr>
          <w:sz w:val="22"/>
          <w:szCs w:val="22"/>
          <w:lang w:val="en-GB" w:eastAsia="zh-CN"/>
        </w:rPr>
        <w:t xml:space="preserve">The </w:t>
      </w:r>
      <w:r w:rsidR="00FB1DD0" w:rsidRPr="00702834">
        <w:rPr>
          <w:sz w:val="22"/>
          <w:szCs w:val="22"/>
          <w:lang w:val="en-GB" w:eastAsia="zh-CN"/>
        </w:rPr>
        <w:t xml:space="preserve">proposed </w:t>
      </w:r>
      <w:r w:rsidR="00707D01" w:rsidRPr="00702834">
        <w:rPr>
          <w:sz w:val="22"/>
          <w:szCs w:val="22"/>
          <w:lang w:val="en-GB" w:eastAsia="zh-CN"/>
        </w:rPr>
        <w:t xml:space="preserve">model </w:t>
      </w:r>
      <w:r w:rsidR="00E51BC6" w:rsidRPr="00702834">
        <w:rPr>
          <w:sz w:val="22"/>
          <w:szCs w:val="22"/>
          <w:lang w:val="en-GB" w:eastAsia="zh-CN"/>
        </w:rPr>
        <w:t xml:space="preserve">has been </w:t>
      </w:r>
      <w:r w:rsidR="00707D01" w:rsidRPr="00702834">
        <w:rPr>
          <w:sz w:val="22"/>
          <w:szCs w:val="22"/>
          <w:lang w:val="en-GB" w:eastAsia="zh-CN"/>
        </w:rPr>
        <w:t xml:space="preserve">tested by applying a real-world case study, and it </w:t>
      </w:r>
      <w:r w:rsidR="00E51BC6" w:rsidRPr="00702834">
        <w:rPr>
          <w:sz w:val="22"/>
          <w:szCs w:val="22"/>
          <w:lang w:val="en-GB" w:eastAsia="zh-CN"/>
        </w:rPr>
        <w:t xml:space="preserve">has been shown </w:t>
      </w:r>
      <w:r w:rsidR="00707D01" w:rsidRPr="00702834">
        <w:rPr>
          <w:sz w:val="22"/>
          <w:szCs w:val="22"/>
          <w:lang w:val="en-GB" w:eastAsia="zh-CN"/>
        </w:rPr>
        <w:t>that the model works efficiently in terms of providing detailed booking and loading plans, given different demand scenarios und</w:t>
      </w:r>
      <w:r w:rsidR="00FB1DD0" w:rsidRPr="00702834">
        <w:rPr>
          <w:sz w:val="22"/>
          <w:szCs w:val="22"/>
          <w:lang w:val="en-GB" w:eastAsia="zh-CN"/>
        </w:rPr>
        <w:t xml:space="preserve">er various economic conditions. We have also </w:t>
      </w:r>
      <w:r w:rsidR="00C42ECB" w:rsidRPr="00702834">
        <w:rPr>
          <w:sz w:val="22"/>
          <w:szCs w:val="22"/>
          <w:lang w:val="en-GB" w:eastAsia="zh-CN"/>
        </w:rPr>
        <w:t>demon</w:t>
      </w:r>
      <w:r w:rsidR="00D45C4F" w:rsidRPr="00702834">
        <w:rPr>
          <w:sz w:val="22"/>
          <w:szCs w:val="22"/>
          <w:lang w:val="en-GB" w:eastAsia="zh-CN"/>
        </w:rPr>
        <w:t>strated</w:t>
      </w:r>
      <w:r w:rsidR="00C42ECB" w:rsidRPr="00702834">
        <w:rPr>
          <w:sz w:val="22"/>
          <w:szCs w:val="22"/>
          <w:lang w:val="en-GB" w:eastAsia="zh-CN"/>
        </w:rPr>
        <w:t xml:space="preserve"> </w:t>
      </w:r>
      <w:r w:rsidR="00FB1DD0" w:rsidRPr="00702834">
        <w:rPr>
          <w:sz w:val="22"/>
          <w:szCs w:val="22"/>
          <w:lang w:val="en-GB" w:eastAsia="zh-CN"/>
        </w:rPr>
        <w:t>that the preferred air containers are those with smaller fixed costs per</w:t>
      </w:r>
      <w:r w:rsidR="00171F67" w:rsidRPr="00702834">
        <w:rPr>
          <w:sz w:val="22"/>
          <w:szCs w:val="22"/>
          <w:lang w:val="en-GB" w:eastAsia="zh-CN"/>
        </w:rPr>
        <w:t xml:space="preserve"> unit</w:t>
      </w:r>
      <w:r w:rsidR="00FB1DD0" w:rsidRPr="00702834">
        <w:rPr>
          <w:sz w:val="22"/>
          <w:szCs w:val="22"/>
          <w:lang w:val="en-GB" w:eastAsia="zh-CN"/>
        </w:rPr>
        <w:t xml:space="preserve"> volume. </w:t>
      </w:r>
      <w:r w:rsidR="00D45C4F" w:rsidRPr="00702834">
        <w:rPr>
          <w:sz w:val="22"/>
          <w:szCs w:val="22"/>
          <w:lang w:val="en-GB" w:eastAsia="zh-CN"/>
        </w:rPr>
        <w:t>Finally</w:t>
      </w:r>
      <w:r w:rsidR="00FB1DD0" w:rsidRPr="00702834">
        <w:rPr>
          <w:sz w:val="22"/>
          <w:szCs w:val="22"/>
          <w:lang w:val="en-GB" w:eastAsia="zh-CN"/>
        </w:rPr>
        <w:t xml:space="preserve">, </w:t>
      </w:r>
      <w:r w:rsidR="00D45C4F" w:rsidRPr="00702834">
        <w:rPr>
          <w:sz w:val="22"/>
          <w:szCs w:val="22"/>
          <w:lang w:val="en-GB" w:eastAsia="zh-CN"/>
        </w:rPr>
        <w:t xml:space="preserve">an </w:t>
      </w:r>
      <w:r w:rsidR="00FB1DD0" w:rsidRPr="00702834">
        <w:rPr>
          <w:sz w:val="22"/>
          <w:szCs w:val="22"/>
          <w:lang w:val="en-GB" w:eastAsia="zh-CN"/>
        </w:rPr>
        <w:t xml:space="preserve">experiment on the demand probabilities </w:t>
      </w:r>
      <w:r w:rsidR="00E51BC6" w:rsidRPr="00702834">
        <w:rPr>
          <w:sz w:val="22"/>
          <w:szCs w:val="22"/>
          <w:lang w:val="en-GB" w:eastAsia="zh-CN"/>
        </w:rPr>
        <w:t xml:space="preserve">has been </w:t>
      </w:r>
      <w:r w:rsidR="00FB1DD0" w:rsidRPr="00702834">
        <w:rPr>
          <w:sz w:val="22"/>
          <w:szCs w:val="22"/>
          <w:lang w:val="en-GB" w:eastAsia="zh-CN"/>
        </w:rPr>
        <w:t xml:space="preserve">carried out to show how the total costs are impacted by these probabilities. We conclude that </w:t>
      </w:r>
      <w:r w:rsidR="00F730FE" w:rsidRPr="00702834">
        <w:rPr>
          <w:sz w:val="22"/>
          <w:szCs w:val="22"/>
          <w:lang w:val="en-GB" w:eastAsia="zh-CN"/>
        </w:rPr>
        <w:t>the higher the demands are</w:t>
      </w:r>
      <w:r w:rsidR="00D17BFE" w:rsidRPr="00702834">
        <w:rPr>
          <w:sz w:val="22"/>
          <w:szCs w:val="22"/>
          <w:lang w:val="en-GB" w:eastAsia="zh-CN"/>
        </w:rPr>
        <w:t xml:space="preserve"> likely to be</w:t>
      </w:r>
      <w:r w:rsidR="00F730FE" w:rsidRPr="00702834">
        <w:rPr>
          <w:sz w:val="22"/>
          <w:szCs w:val="22"/>
          <w:lang w:val="en-GB" w:eastAsia="zh-CN"/>
        </w:rPr>
        <w:t xml:space="preserve">, the more total costs </w:t>
      </w:r>
      <w:r w:rsidR="00E51BC6" w:rsidRPr="00702834">
        <w:rPr>
          <w:sz w:val="22"/>
          <w:szCs w:val="22"/>
          <w:lang w:val="en-GB" w:eastAsia="zh-CN"/>
        </w:rPr>
        <w:t xml:space="preserve">will </w:t>
      </w:r>
      <w:r w:rsidR="00D45C4F" w:rsidRPr="00702834">
        <w:rPr>
          <w:sz w:val="22"/>
          <w:szCs w:val="22"/>
          <w:lang w:val="en-GB" w:eastAsia="zh-CN"/>
        </w:rPr>
        <w:t xml:space="preserve">be </w:t>
      </w:r>
      <w:r w:rsidR="00F730FE" w:rsidRPr="00702834">
        <w:rPr>
          <w:sz w:val="22"/>
          <w:szCs w:val="22"/>
          <w:lang w:val="en-GB" w:eastAsia="zh-CN"/>
        </w:rPr>
        <w:t>incur</w:t>
      </w:r>
      <w:r w:rsidR="00D45C4F" w:rsidRPr="00702834">
        <w:rPr>
          <w:sz w:val="22"/>
          <w:szCs w:val="22"/>
          <w:lang w:val="en-GB" w:eastAsia="zh-CN"/>
        </w:rPr>
        <w:t>red</w:t>
      </w:r>
      <w:r w:rsidR="00F730FE" w:rsidRPr="00702834">
        <w:rPr>
          <w:sz w:val="22"/>
          <w:szCs w:val="22"/>
          <w:lang w:val="en-GB" w:eastAsia="zh-CN"/>
        </w:rPr>
        <w:t xml:space="preserve">. </w:t>
      </w:r>
    </w:p>
    <w:p w14:paraId="25408043" w14:textId="3C9A732F" w:rsidR="00513F28" w:rsidRPr="00702834" w:rsidRDefault="00C92928" w:rsidP="00860B83">
      <w:pPr>
        <w:pStyle w:val="MainText"/>
        <w:tabs>
          <w:tab w:val="left" w:pos="284"/>
        </w:tabs>
        <w:ind w:firstLine="0"/>
        <w:rPr>
          <w:sz w:val="22"/>
          <w:szCs w:val="22"/>
          <w:lang w:val="en-GB" w:eastAsia="zh-CN"/>
        </w:rPr>
      </w:pPr>
      <w:r w:rsidRPr="00702834">
        <w:rPr>
          <w:sz w:val="22"/>
          <w:szCs w:val="22"/>
          <w:lang w:val="en-GB" w:eastAsia="zh-CN"/>
        </w:rPr>
        <w:lastRenderedPageBreak/>
        <w:tab/>
        <w:t xml:space="preserve">The customer demands considered in our study can change </w:t>
      </w:r>
      <w:r w:rsidR="00D45C4F" w:rsidRPr="00702834">
        <w:rPr>
          <w:sz w:val="22"/>
          <w:szCs w:val="22"/>
          <w:lang w:val="en-GB" w:eastAsia="zh-CN"/>
        </w:rPr>
        <w:t xml:space="preserve">only </w:t>
      </w:r>
      <w:r w:rsidRPr="00702834">
        <w:rPr>
          <w:sz w:val="22"/>
          <w:szCs w:val="22"/>
          <w:lang w:val="en-GB" w:eastAsia="zh-CN"/>
        </w:rPr>
        <w:t>in terms of the quantities,</w:t>
      </w:r>
      <w:r w:rsidR="00A30CF9" w:rsidRPr="00702834">
        <w:rPr>
          <w:sz w:val="22"/>
          <w:szCs w:val="22"/>
          <w:lang w:val="en-GB" w:eastAsia="zh-CN"/>
        </w:rPr>
        <w:t xml:space="preserve"> </w:t>
      </w:r>
      <w:proofErr w:type="gramStart"/>
      <w:r w:rsidR="00A30CF9" w:rsidRPr="00702834">
        <w:rPr>
          <w:sz w:val="22"/>
          <w:szCs w:val="22"/>
          <w:lang w:val="en-GB" w:eastAsia="zh-CN"/>
        </w:rPr>
        <w:t>i.e.</w:t>
      </w:r>
      <w:proofErr w:type="gramEnd"/>
      <w:r w:rsidR="00A30CF9" w:rsidRPr="00702834">
        <w:rPr>
          <w:sz w:val="22"/>
          <w:szCs w:val="22"/>
          <w:lang w:val="en-GB" w:eastAsia="zh-CN"/>
        </w:rPr>
        <w:t xml:space="preserve"> the demand can </w:t>
      </w:r>
      <w:r w:rsidR="00A82F5B" w:rsidRPr="00702834">
        <w:rPr>
          <w:sz w:val="22"/>
          <w:szCs w:val="22"/>
          <w:lang w:val="en-GB" w:eastAsia="zh-CN"/>
        </w:rPr>
        <w:t>be at low</w:t>
      </w:r>
      <w:r w:rsidR="00A30CF9" w:rsidRPr="00702834">
        <w:rPr>
          <w:sz w:val="22"/>
          <w:szCs w:val="22"/>
          <w:lang w:val="en-GB" w:eastAsia="zh-CN"/>
        </w:rPr>
        <w:t xml:space="preserve">, medium and </w:t>
      </w:r>
      <w:r w:rsidR="00A82F5B" w:rsidRPr="00702834">
        <w:rPr>
          <w:sz w:val="22"/>
          <w:szCs w:val="22"/>
          <w:lang w:val="en-GB" w:eastAsia="zh-CN"/>
        </w:rPr>
        <w:t>high levels</w:t>
      </w:r>
      <w:r w:rsidR="00D45C4F" w:rsidRPr="00702834">
        <w:rPr>
          <w:sz w:val="22"/>
          <w:szCs w:val="22"/>
          <w:lang w:val="en-GB" w:eastAsia="zh-CN"/>
        </w:rPr>
        <w:t xml:space="preserve">. However, </w:t>
      </w:r>
      <w:r w:rsidRPr="00702834">
        <w:rPr>
          <w:sz w:val="22"/>
          <w:szCs w:val="22"/>
          <w:lang w:val="en-GB" w:eastAsia="zh-CN"/>
        </w:rPr>
        <w:t xml:space="preserve">in reality, the demands can also change in terms of the </w:t>
      </w:r>
      <w:r w:rsidR="00A30CF9" w:rsidRPr="00702834">
        <w:rPr>
          <w:sz w:val="22"/>
          <w:szCs w:val="22"/>
          <w:lang w:val="en-GB" w:eastAsia="zh-CN"/>
        </w:rPr>
        <w:t xml:space="preserve">requested shipping </w:t>
      </w:r>
      <w:r w:rsidRPr="00702834">
        <w:rPr>
          <w:sz w:val="22"/>
          <w:szCs w:val="22"/>
          <w:lang w:val="en-GB" w:eastAsia="zh-CN"/>
        </w:rPr>
        <w:t xml:space="preserve">times, </w:t>
      </w:r>
      <w:proofErr w:type="gramStart"/>
      <w:r w:rsidRPr="00702834">
        <w:rPr>
          <w:sz w:val="22"/>
          <w:szCs w:val="22"/>
          <w:lang w:val="en-GB" w:eastAsia="zh-CN"/>
        </w:rPr>
        <w:t>i.e.</w:t>
      </w:r>
      <w:proofErr w:type="gramEnd"/>
      <w:r w:rsidRPr="00702834">
        <w:rPr>
          <w:sz w:val="22"/>
          <w:szCs w:val="22"/>
          <w:lang w:val="en-GB" w:eastAsia="zh-CN"/>
        </w:rPr>
        <w:t xml:space="preserve"> customers can request </w:t>
      </w:r>
      <w:r w:rsidR="00D45C4F" w:rsidRPr="00702834">
        <w:rPr>
          <w:sz w:val="22"/>
          <w:szCs w:val="22"/>
          <w:lang w:val="en-GB" w:eastAsia="zh-CN"/>
        </w:rPr>
        <w:t>shipment of</w:t>
      </w:r>
      <w:r w:rsidRPr="00702834">
        <w:rPr>
          <w:sz w:val="22"/>
          <w:szCs w:val="22"/>
          <w:lang w:val="en-GB" w:eastAsia="zh-CN"/>
        </w:rPr>
        <w:t xml:space="preserve"> their cargos on dates different </w:t>
      </w:r>
      <w:r w:rsidR="00D45C4F" w:rsidRPr="00702834">
        <w:rPr>
          <w:sz w:val="22"/>
          <w:szCs w:val="22"/>
          <w:lang w:val="en-GB" w:eastAsia="zh-CN"/>
        </w:rPr>
        <w:t xml:space="preserve">from </w:t>
      </w:r>
      <w:r w:rsidR="00D8466B" w:rsidRPr="00702834">
        <w:rPr>
          <w:sz w:val="22"/>
          <w:szCs w:val="22"/>
          <w:lang w:val="en-GB" w:eastAsia="zh-CN"/>
        </w:rPr>
        <w:t>their original plans</w:t>
      </w:r>
      <w:r w:rsidR="00E51BC6" w:rsidRPr="00702834">
        <w:rPr>
          <w:sz w:val="22"/>
          <w:szCs w:val="22"/>
          <w:lang w:val="en-GB" w:eastAsia="zh-CN"/>
        </w:rPr>
        <w:t xml:space="preserve">: this </w:t>
      </w:r>
      <w:r w:rsidR="00D8466B" w:rsidRPr="00702834">
        <w:rPr>
          <w:sz w:val="22"/>
          <w:szCs w:val="22"/>
          <w:lang w:val="en-GB" w:eastAsia="zh-CN"/>
        </w:rPr>
        <w:t>is</w:t>
      </w:r>
      <w:r w:rsidR="00ED6085" w:rsidRPr="00702834">
        <w:rPr>
          <w:sz w:val="22"/>
          <w:szCs w:val="22"/>
          <w:lang w:val="en-GB" w:eastAsia="zh-CN"/>
        </w:rPr>
        <w:t xml:space="preserve"> </w:t>
      </w:r>
      <w:r w:rsidR="00E51BC6" w:rsidRPr="00702834">
        <w:rPr>
          <w:sz w:val="22"/>
          <w:szCs w:val="22"/>
          <w:lang w:val="en-GB" w:eastAsia="zh-CN"/>
        </w:rPr>
        <w:t xml:space="preserve">a possible </w:t>
      </w:r>
      <w:r w:rsidR="00ED6085" w:rsidRPr="00702834">
        <w:rPr>
          <w:sz w:val="22"/>
          <w:szCs w:val="22"/>
          <w:lang w:val="en-GB" w:eastAsia="zh-CN"/>
        </w:rPr>
        <w:t xml:space="preserve">future research direction. </w:t>
      </w:r>
      <w:r w:rsidR="00C8279F" w:rsidRPr="00702834">
        <w:rPr>
          <w:sz w:val="22"/>
          <w:szCs w:val="22"/>
          <w:lang w:val="en-GB" w:eastAsia="zh-CN"/>
        </w:rPr>
        <w:t>A</w:t>
      </w:r>
      <w:r w:rsidR="00BA06B3" w:rsidRPr="00702834">
        <w:rPr>
          <w:sz w:val="22"/>
          <w:szCs w:val="22"/>
          <w:lang w:val="en-GB" w:eastAsia="zh-CN"/>
        </w:rPr>
        <w:t xml:space="preserve"> </w:t>
      </w:r>
      <w:r w:rsidR="00E71E48" w:rsidRPr="00702834">
        <w:rPr>
          <w:sz w:val="22"/>
          <w:szCs w:val="22"/>
          <w:lang w:val="en-GB" w:eastAsia="zh-CN"/>
        </w:rPr>
        <w:t xml:space="preserve">second </w:t>
      </w:r>
      <w:r w:rsidR="00ED6085" w:rsidRPr="00702834">
        <w:rPr>
          <w:sz w:val="22"/>
          <w:szCs w:val="22"/>
          <w:lang w:val="en-GB" w:eastAsia="zh-CN"/>
        </w:rPr>
        <w:t>area for future research is to</w:t>
      </w:r>
      <w:r w:rsidR="00D8466B" w:rsidRPr="00702834">
        <w:rPr>
          <w:sz w:val="22"/>
          <w:szCs w:val="22"/>
          <w:lang w:val="en-GB" w:eastAsia="zh-CN"/>
        </w:rPr>
        <w:t xml:space="preserve"> </w:t>
      </w:r>
      <w:r w:rsidR="000F5D21" w:rsidRPr="00702834">
        <w:rPr>
          <w:sz w:val="22"/>
          <w:szCs w:val="22"/>
          <w:lang w:val="en-GB" w:eastAsia="zh-CN"/>
        </w:rPr>
        <w:t>use efficient approaches to generate and model scenarios</w:t>
      </w:r>
      <w:r w:rsidR="002C2755" w:rsidRPr="00702834">
        <w:rPr>
          <w:sz w:val="22"/>
          <w:szCs w:val="22"/>
          <w:lang w:val="en-GB" w:eastAsia="zh-CN"/>
        </w:rPr>
        <w:t xml:space="preserve">; </w:t>
      </w:r>
      <w:r w:rsidR="000F5D21" w:rsidRPr="00702834">
        <w:rPr>
          <w:sz w:val="22"/>
          <w:szCs w:val="22"/>
          <w:lang w:val="en-GB" w:eastAsia="zh-CN"/>
        </w:rPr>
        <w:t xml:space="preserve">for </w:t>
      </w:r>
      <w:proofErr w:type="gramStart"/>
      <w:r w:rsidR="000F5D21" w:rsidRPr="00702834">
        <w:rPr>
          <w:sz w:val="22"/>
          <w:szCs w:val="22"/>
          <w:lang w:val="en-GB" w:eastAsia="zh-CN"/>
        </w:rPr>
        <w:t>example</w:t>
      </w:r>
      <w:proofErr w:type="gramEnd"/>
      <w:r w:rsidR="000F5D21" w:rsidRPr="00702834">
        <w:rPr>
          <w:sz w:val="22"/>
          <w:szCs w:val="22"/>
          <w:lang w:val="en-GB" w:eastAsia="zh-CN"/>
        </w:rPr>
        <w:t xml:space="preserve"> Monte Carlo simulation, machine learning and other predictive analytics methods can be used for creating scenarios, and probability theory and fuzzy theory can be applied to model scenarios. </w:t>
      </w:r>
      <w:r w:rsidR="00A931C7" w:rsidRPr="00702834">
        <w:rPr>
          <w:sz w:val="22"/>
          <w:szCs w:val="22"/>
          <w:lang w:val="en-GB" w:eastAsia="zh-CN"/>
        </w:rPr>
        <w:t>Another area is to</w:t>
      </w:r>
      <w:r w:rsidR="00ED6085" w:rsidRPr="00702834">
        <w:rPr>
          <w:sz w:val="22"/>
          <w:szCs w:val="22"/>
          <w:lang w:val="en-GB" w:eastAsia="zh-CN"/>
        </w:rPr>
        <w:t xml:space="preserve"> take into consideration the </w:t>
      </w:r>
      <w:r w:rsidR="00D45C4F" w:rsidRPr="00702834">
        <w:rPr>
          <w:sz w:val="22"/>
          <w:szCs w:val="22"/>
          <w:lang w:val="en-GB" w:eastAsia="zh-CN"/>
        </w:rPr>
        <w:t>multi-</w:t>
      </w:r>
      <w:r w:rsidR="00B46D2D" w:rsidRPr="00702834">
        <w:rPr>
          <w:sz w:val="22"/>
          <w:szCs w:val="22"/>
          <w:lang w:val="en-GB" w:eastAsia="zh-CN"/>
        </w:rPr>
        <w:t>hub case</w:t>
      </w:r>
      <w:r w:rsidR="00BC36CD" w:rsidRPr="00702834">
        <w:rPr>
          <w:sz w:val="22"/>
          <w:szCs w:val="22"/>
          <w:lang w:val="en-GB" w:eastAsia="zh-CN"/>
        </w:rPr>
        <w:t>,</w:t>
      </w:r>
      <w:r w:rsidR="00B46D2D" w:rsidRPr="00702834">
        <w:rPr>
          <w:sz w:val="22"/>
          <w:szCs w:val="22"/>
          <w:lang w:val="en-GB" w:eastAsia="zh-CN"/>
        </w:rPr>
        <w:t xml:space="preserve"> where international cargos can be consolidated at different hubs before reaching their final destinations</w:t>
      </w:r>
      <w:r w:rsidR="00A931C7" w:rsidRPr="00702834">
        <w:rPr>
          <w:sz w:val="22"/>
          <w:szCs w:val="22"/>
          <w:lang w:val="en-GB" w:eastAsia="zh-CN"/>
        </w:rPr>
        <w:t>, while c</w:t>
      </w:r>
      <w:r w:rsidR="00E71E48" w:rsidRPr="00702834">
        <w:rPr>
          <w:sz w:val="22"/>
          <w:szCs w:val="22"/>
          <w:lang w:val="en-GB" w:eastAsia="zh-CN"/>
        </w:rPr>
        <w:t xml:space="preserve">ombining the transportation scheduling, </w:t>
      </w:r>
      <w:proofErr w:type="gramStart"/>
      <w:r w:rsidR="00E71E48" w:rsidRPr="00702834">
        <w:rPr>
          <w:sz w:val="22"/>
          <w:szCs w:val="22"/>
          <w:lang w:val="en-GB" w:eastAsia="zh-CN"/>
        </w:rPr>
        <w:t>i.e.</w:t>
      </w:r>
      <w:proofErr w:type="gramEnd"/>
      <w:r w:rsidR="00E71E48" w:rsidRPr="00702834">
        <w:rPr>
          <w:sz w:val="22"/>
          <w:szCs w:val="22"/>
          <w:lang w:val="en-GB" w:eastAsia="zh-CN"/>
        </w:rPr>
        <w:t xml:space="preserve"> </w:t>
      </w:r>
      <w:r w:rsidR="00171F67" w:rsidRPr="00702834">
        <w:rPr>
          <w:sz w:val="22"/>
          <w:szCs w:val="22"/>
          <w:lang w:val="en-GB" w:eastAsia="zh-CN"/>
        </w:rPr>
        <w:t xml:space="preserve">deliveries </w:t>
      </w:r>
      <w:r w:rsidR="00E71E48" w:rsidRPr="00702834">
        <w:rPr>
          <w:sz w:val="22"/>
          <w:szCs w:val="22"/>
          <w:lang w:val="en-GB" w:eastAsia="zh-CN"/>
        </w:rPr>
        <w:t>of cargos by trucks and airline schedules, into th</w:t>
      </w:r>
      <w:r w:rsidR="006329C2" w:rsidRPr="00702834">
        <w:rPr>
          <w:sz w:val="22"/>
          <w:szCs w:val="22"/>
          <w:lang w:val="en-GB" w:eastAsia="zh-CN"/>
        </w:rPr>
        <w:t>e</w:t>
      </w:r>
      <w:r w:rsidR="00E71E48" w:rsidRPr="00702834">
        <w:rPr>
          <w:sz w:val="22"/>
          <w:szCs w:val="22"/>
          <w:lang w:val="en-GB" w:eastAsia="zh-CN"/>
        </w:rPr>
        <w:t xml:space="preserve"> cargo forwarding plans</w:t>
      </w:r>
      <w:r w:rsidR="00A931C7" w:rsidRPr="00702834">
        <w:rPr>
          <w:sz w:val="22"/>
          <w:szCs w:val="22"/>
          <w:lang w:val="en-GB" w:eastAsia="zh-CN"/>
        </w:rPr>
        <w:t>.</w:t>
      </w:r>
      <w:r w:rsidR="00AB44AC" w:rsidRPr="00702834">
        <w:rPr>
          <w:sz w:val="22"/>
          <w:szCs w:val="22"/>
          <w:lang w:val="en-GB" w:eastAsia="zh-CN"/>
        </w:rPr>
        <w:t xml:space="preserve"> </w:t>
      </w:r>
    </w:p>
    <w:p w14:paraId="61FC5B7E" w14:textId="77777777" w:rsidR="00A931C7" w:rsidRPr="00702834" w:rsidRDefault="00A931C7">
      <w:pPr>
        <w:spacing w:line="240" w:lineRule="auto"/>
        <w:rPr>
          <w:b/>
          <w:sz w:val="24"/>
          <w:lang w:val="en-GB"/>
        </w:rPr>
      </w:pPr>
      <w:r w:rsidRPr="00702834">
        <w:rPr>
          <w:b/>
          <w:sz w:val="24"/>
          <w:lang w:val="en-GB"/>
        </w:rPr>
        <w:br w:type="page"/>
      </w:r>
    </w:p>
    <w:p w14:paraId="4C0B06B8" w14:textId="4B7BA882" w:rsidR="00513F28" w:rsidRPr="00702834" w:rsidRDefault="00513F28" w:rsidP="00ED6085">
      <w:pPr>
        <w:pStyle w:val="MainText"/>
        <w:tabs>
          <w:tab w:val="left" w:pos="284"/>
        </w:tabs>
        <w:ind w:firstLine="0"/>
        <w:rPr>
          <w:b/>
          <w:sz w:val="24"/>
        </w:rPr>
      </w:pPr>
      <w:r w:rsidRPr="00702834">
        <w:rPr>
          <w:b/>
          <w:sz w:val="24"/>
        </w:rPr>
        <w:lastRenderedPageBreak/>
        <w:t>Appendix A: Model input</w:t>
      </w:r>
      <w:r w:rsidR="002D7175" w:rsidRPr="00702834">
        <w:rPr>
          <w:b/>
          <w:sz w:val="24"/>
        </w:rPr>
        <w:t>s</w:t>
      </w:r>
    </w:p>
    <w:p w14:paraId="4E3BDB1A" w14:textId="72E7AC0F" w:rsidR="00513F28" w:rsidRPr="00702834" w:rsidRDefault="00513F28" w:rsidP="00513F28">
      <w:pPr>
        <w:pStyle w:val="Caption"/>
        <w:rPr>
          <w:szCs w:val="20"/>
        </w:rPr>
      </w:pPr>
      <w:r w:rsidRPr="00702834">
        <w:rPr>
          <w:szCs w:val="20"/>
        </w:rPr>
        <w:t>Table A1: Air container</w:t>
      </w:r>
      <w:r w:rsidR="00975F3E" w:rsidRPr="00702834">
        <w:rPr>
          <w:szCs w:val="20"/>
        </w:rPr>
        <w:t xml:space="preserve"> volume/ weight characteristics and</w:t>
      </w:r>
      <w:r w:rsidR="00A0003D" w:rsidRPr="00702834">
        <w:rPr>
          <w:szCs w:val="20"/>
        </w:rPr>
        <w:t xml:space="preserve"> fixed</w:t>
      </w:r>
      <w:r w:rsidR="00975F3E" w:rsidRPr="00702834">
        <w:rPr>
          <w:szCs w:val="20"/>
        </w:rPr>
        <w:t xml:space="preserve"> and variable</w:t>
      </w:r>
      <w:r w:rsidR="00A0003D" w:rsidRPr="00702834">
        <w:rPr>
          <w:szCs w:val="20"/>
        </w:rPr>
        <w:t xml:space="preserve"> rental costs </w:t>
      </w:r>
      <w:r w:rsidR="00783FDE" w:rsidRPr="00702834">
        <w:rPr>
          <w:szCs w:val="20"/>
        </w:rPr>
        <w:t>(</w:t>
      </w:r>
      <w:r w:rsidR="00FB0155" w:rsidRPr="00702834">
        <w:rPr>
          <w:szCs w:val="20"/>
        </w:rPr>
        <w:t xml:space="preserve">adapted from </w:t>
      </w:r>
      <w:r w:rsidR="00783FDE" w:rsidRPr="00702834">
        <w:rPr>
          <w:szCs w:val="20"/>
        </w:rPr>
        <w:t>Wu, 2011</w:t>
      </w:r>
      <w:r w:rsidR="00392C00" w:rsidRPr="00702834">
        <w:rPr>
          <w:szCs w:val="20"/>
        </w:rPr>
        <w:t>)</w:t>
      </w:r>
    </w:p>
    <w:tbl>
      <w:tblPr>
        <w:tblW w:w="8850" w:type="dxa"/>
        <w:tblLook w:val="04A0" w:firstRow="1" w:lastRow="0" w:firstColumn="1" w:lastColumn="0" w:noHBand="0" w:noVBand="1"/>
      </w:tblPr>
      <w:tblGrid>
        <w:gridCol w:w="1159"/>
        <w:gridCol w:w="930"/>
        <w:gridCol w:w="942"/>
        <w:gridCol w:w="886"/>
        <w:gridCol w:w="1146"/>
        <w:gridCol w:w="1181"/>
        <w:gridCol w:w="1097"/>
        <w:gridCol w:w="1509"/>
      </w:tblGrid>
      <w:tr w:rsidR="00702834" w:rsidRPr="00702834" w14:paraId="33916366" w14:textId="77777777" w:rsidTr="00A871FF">
        <w:trPr>
          <w:trHeight w:val="674"/>
        </w:trPr>
        <w:tc>
          <w:tcPr>
            <w:tcW w:w="1159"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9141CBB" w14:textId="77777777" w:rsidR="00975F3E" w:rsidRPr="00702834" w:rsidRDefault="00975F3E" w:rsidP="00975F3E">
            <w:pPr>
              <w:spacing w:line="240" w:lineRule="auto"/>
              <w:rPr>
                <w:rFonts w:eastAsia="Times New Roman"/>
                <w:b/>
                <w:bCs/>
                <w:sz w:val="20"/>
                <w:szCs w:val="20"/>
                <w:lang w:val="en-GB" w:eastAsia="en-GB"/>
              </w:rPr>
            </w:pPr>
            <w:r w:rsidRPr="00702834">
              <w:rPr>
                <w:rFonts w:eastAsia="Times New Roman"/>
                <w:b/>
                <w:bCs/>
                <w:sz w:val="20"/>
                <w:szCs w:val="20"/>
                <w:lang w:val="en-GB" w:eastAsia="en-GB"/>
              </w:rPr>
              <w:t>Container type</w:t>
            </w:r>
          </w:p>
        </w:tc>
        <w:tc>
          <w:tcPr>
            <w:tcW w:w="930" w:type="dxa"/>
            <w:tcBorders>
              <w:top w:val="single" w:sz="8" w:space="0" w:color="auto"/>
              <w:left w:val="nil"/>
              <w:bottom w:val="single" w:sz="8" w:space="0" w:color="auto"/>
              <w:right w:val="nil"/>
            </w:tcBorders>
            <w:shd w:val="clear" w:color="auto" w:fill="auto"/>
            <w:hideMark/>
          </w:tcPr>
          <w:p w14:paraId="739F051A" w14:textId="77777777" w:rsidR="00975F3E" w:rsidRPr="00702834" w:rsidRDefault="00975F3E" w:rsidP="00975F3E">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Weight limit (kg)</w:t>
            </w:r>
          </w:p>
        </w:tc>
        <w:tc>
          <w:tcPr>
            <w:tcW w:w="942" w:type="dxa"/>
            <w:tcBorders>
              <w:top w:val="single" w:sz="8" w:space="0" w:color="auto"/>
              <w:left w:val="nil"/>
              <w:bottom w:val="single" w:sz="8" w:space="0" w:color="auto"/>
              <w:right w:val="nil"/>
            </w:tcBorders>
            <w:shd w:val="clear" w:color="auto" w:fill="auto"/>
            <w:hideMark/>
          </w:tcPr>
          <w:p w14:paraId="3693A81D" w14:textId="77777777" w:rsidR="00975F3E" w:rsidRPr="00702834" w:rsidRDefault="00975F3E" w:rsidP="00975F3E">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Volume limit (dm3)</w:t>
            </w:r>
          </w:p>
        </w:tc>
        <w:tc>
          <w:tcPr>
            <w:tcW w:w="886" w:type="dxa"/>
            <w:tcBorders>
              <w:top w:val="single" w:sz="8" w:space="0" w:color="auto"/>
              <w:left w:val="single" w:sz="8" w:space="0" w:color="auto"/>
              <w:bottom w:val="single" w:sz="8" w:space="0" w:color="auto"/>
              <w:right w:val="nil"/>
            </w:tcBorders>
            <w:shd w:val="clear" w:color="auto" w:fill="auto"/>
            <w:hideMark/>
          </w:tcPr>
          <w:p w14:paraId="59A52924" w14:textId="77777777" w:rsidR="00975F3E" w:rsidRPr="00702834" w:rsidRDefault="00975F3E" w:rsidP="00975F3E">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Fixed rental cost ($)</w:t>
            </w:r>
          </w:p>
        </w:tc>
        <w:tc>
          <w:tcPr>
            <w:tcW w:w="1146" w:type="dxa"/>
            <w:tcBorders>
              <w:top w:val="single" w:sz="8" w:space="0" w:color="auto"/>
              <w:left w:val="nil"/>
              <w:bottom w:val="single" w:sz="8" w:space="0" w:color="auto"/>
              <w:right w:val="nil"/>
            </w:tcBorders>
            <w:shd w:val="clear" w:color="auto" w:fill="auto"/>
            <w:hideMark/>
          </w:tcPr>
          <w:p w14:paraId="3028244B" w14:textId="77777777" w:rsidR="00975F3E" w:rsidRPr="00702834" w:rsidRDefault="00975F3E" w:rsidP="00975F3E">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Fixed cost per unit volume ($/dm3)</w:t>
            </w:r>
          </w:p>
        </w:tc>
        <w:tc>
          <w:tcPr>
            <w:tcW w:w="1181" w:type="dxa"/>
            <w:tcBorders>
              <w:top w:val="single" w:sz="8" w:space="0" w:color="auto"/>
              <w:left w:val="single" w:sz="8" w:space="0" w:color="auto"/>
              <w:bottom w:val="single" w:sz="8" w:space="0" w:color="auto"/>
              <w:right w:val="nil"/>
            </w:tcBorders>
            <w:shd w:val="clear" w:color="auto" w:fill="auto"/>
            <w:hideMark/>
          </w:tcPr>
          <w:p w14:paraId="0F051F66" w14:textId="77777777" w:rsidR="00975F3E" w:rsidRPr="00702834" w:rsidRDefault="00975F3E" w:rsidP="00975F3E">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Unit penalty cost for returning unused containers</w:t>
            </w:r>
          </w:p>
        </w:tc>
        <w:tc>
          <w:tcPr>
            <w:tcW w:w="1097" w:type="dxa"/>
            <w:tcBorders>
              <w:top w:val="single" w:sz="8" w:space="0" w:color="auto"/>
              <w:left w:val="nil"/>
              <w:bottom w:val="single" w:sz="8" w:space="0" w:color="auto"/>
              <w:right w:val="nil"/>
            </w:tcBorders>
            <w:shd w:val="clear" w:color="auto" w:fill="auto"/>
            <w:hideMark/>
          </w:tcPr>
          <w:p w14:paraId="529250D7" w14:textId="77777777" w:rsidR="00975F3E" w:rsidRPr="00702834" w:rsidRDefault="00975F3E" w:rsidP="00975F3E">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Unit penalty cost for urgent container rental</w:t>
            </w:r>
          </w:p>
        </w:tc>
        <w:tc>
          <w:tcPr>
            <w:tcW w:w="1509" w:type="dxa"/>
            <w:tcBorders>
              <w:top w:val="single" w:sz="8" w:space="0" w:color="auto"/>
              <w:left w:val="nil"/>
              <w:bottom w:val="single" w:sz="8" w:space="0" w:color="auto"/>
              <w:right w:val="single" w:sz="8" w:space="0" w:color="auto"/>
            </w:tcBorders>
            <w:shd w:val="clear" w:color="auto" w:fill="auto"/>
            <w:hideMark/>
          </w:tcPr>
          <w:p w14:paraId="52341834" w14:textId="77777777" w:rsidR="00975F3E" w:rsidRPr="00702834" w:rsidRDefault="00975F3E" w:rsidP="00975F3E">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Consolidation cost</w:t>
            </w:r>
          </w:p>
        </w:tc>
      </w:tr>
      <w:tr w:rsidR="00702834" w:rsidRPr="00702834" w14:paraId="2C1983E1" w14:textId="77777777" w:rsidTr="00A871FF">
        <w:trPr>
          <w:trHeight w:val="231"/>
        </w:trPr>
        <w:tc>
          <w:tcPr>
            <w:tcW w:w="1159" w:type="dxa"/>
            <w:tcBorders>
              <w:top w:val="nil"/>
              <w:left w:val="single" w:sz="8" w:space="0" w:color="auto"/>
              <w:bottom w:val="nil"/>
              <w:right w:val="single" w:sz="8" w:space="0" w:color="auto"/>
            </w:tcBorders>
            <w:shd w:val="clear" w:color="auto" w:fill="auto"/>
            <w:noWrap/>
            <w:vAlign w:val="bottom"/>
            <w:hideMark/>
          </w:tcPr>
          <w:p w14:paraId="6B9F1818" w14:textId="77777777" w:rsidR="00975F3E" w:rsidRPr="00702834" w:rsidRDefault="00975F3E" w:rsidP="008C15E4">
            <w:pPr>
              <w:spacing w:line="240" w:lineRule="auto"/>
              <w:jc w:val="right"/>
              <w:rPr>
                <w:rFonts w:eastAsia="Times New Roman"/>
                <w:b/>
                <w:bCs/>
                <w:sz w:val="20"/>
                <w:szCs w:val="20"/>
                <w:lang w:val="en-GB" w:eastAsia="en-GB"/>
              </w:rPr>
            </w:pPr>
            <w:r w:rsidRPr="00702834">
              <w:rPr>
                <w:rFonts w:eastAsia="Times New Roman"/>
                <w:b/>
                <w:bCs/>
                <w:sz w:val="20"/>
                <w:szCs w:val="20"/>
                <w:lang w:val="en-GB" w:eastAsia="en-GB"/>
              </w:rPr>
              <w:t>1</w:t>
            </w:r>
          </w:p>
        </w:tc>
        <w:tc>
          <w:tcPr>
            <w:tcW w:w="930" w:type="dxa"/>
            <w:tcBorders>
              <w:top w:val="nil"/>
              <w:left w:val="nil"/>
              <w:bottom w:val="nil"/>
              <w:right w:val="nil"/>
            </w:tcBorders>
            <w:shd w:val="clear" w:color="auto" w:fill="auto"/>
            <w:noWrap/>
            <w:vAlign w:val="bottom"/>
            <w:hideMark/>
          </w:tcPr>
          <w:p w14:paraId="516C3AF7" w14:textId="77777777" w:rsidR="00975F3E" w:rsidRPr="00702834" w:rsidRDefault="00975F3E" w:rsidP="00975F3E">
            <w:pPr>
              <w:spacing w:line="240" w:lineRule="auto"/>
              <w:jc w:val="center"/>
              <w:rPr>
                <w:rFonts w:ascii="Calibri" w:eastAsia="Times New Roman" w:hAnsi="Calibri" w:cs="Calibri"/>
                <w:szCs w:val="22"/>
                <w:lang w:val="en-GB" w:eastAsia="en-GB"/>
              </w:rPr>
            </w:pPr>
            <w:r w:rsidRPr="00702834">
              <w:rPr>
                <w:rFonts w:ascii="Calibri" w:eastAsia="Times New Roman" w:hAnsi="Calibri" w:cs="Calibri"/>
                <w:szCs w:val="22"/>
                <w:lang w:val="en-GB" w:eastAsia="en-GB"/>
              </w:rPr>
              <w:t>6800</w:t>
            </w:r>
          </w:p>
        </w:tc>
        <w:tc>
          <w:tcPr>
            <w:tcW w:w="942" w:type="dxa"/>
            <w:tcBorders>
              <w:top w:val="nil"/>
              <w:left w:val="nil"/>
              <w:bottom w:val="nil"/>
              <w:right w:val="nil"/>
            </w:tcBorders>
            <w:shd w:val="clear" w:color="auto" w:fill="auto"/>
            <w:noWrap/>
            <w:vAlign w:val="bottom"/>
            <w:hideMark/>
          </w:tcPr>
          <w:p w14:paraId="401F0573" w14:textId="77777777" w:rsidR="00975F3E" w:rsidRPr="00702834" w:rsidRDefault="00975F3E" w:rsidP="00975F3E">
            <w:pPr>
              <w:spacing w:line="240" w:lineRule="auto"/>
              <w:jc w:val="center"/>
              <w:rPr>
                <w:rFonts w:ascii="Calibri" w:eastAsia="Times New Roman" w:hAnsi="Calibri" w:cs="Calibri"/>
                <w:szCs w:val="22"/>
                <w:lang w:val="en-GB" w:eastAsia="en-GB"/>
              </w:rPr>
            </w:pPr>
            <w:r w:rsidRPr="00702834">
              <w:rPr>
                <w:rFonts w:ascii="Calibri" w:eastAsia="Times New Roman" w:hAnsi="Calibri" w:cs="Calibri"/>
                <w:szCs w:val="22"/>
                <w:lang w:val="en-GB" w:eastAsia="en-GB"/>
              </w:rPr>
              <w:t>6489</w:t>
            </w:r>
          </w:p>
        </w:tc>
        <w:tc>
          <w:tcPr>
            <w:tcW w:w="886" w:type="dxa"/>
            <w:tcBorders>
              <w:top w:val="nil"/>
              <w:left w:val="single" w:sz="8" w:space="0" w:color="auto"/>
              <w:bottom w:val="nil"/>
              <w:right w:val="nil"/>
            </w:tcBorders>
            <w:shd w:val="clear" w:color="auto" w:fill="auto"/>
            <w:noWrap/>
            <w:vAlign w:val="bottom"/>
            <w:hideMark/>
          </w:tcPr>
          <w:p w14:paraId="0120DFF4" w14:textId="77777777" w:rsidR="00975F3E" w:rsidRPr="00702834" w:rsidRDefault="00975F3E" w:rsidP="00975F3E">
            <w:pPr>
              <w:spacing w:line="240" w:lineRule="auto"/>
              <w:jc w:val="center"/>
              <w:rPr>
                <w:rFonts w:ascii="Calibri" w:eastAsia="Times New Roman" w:hAnsi="Calibri" w:cs="Calibri"/>
                <w:szCs w:val="22"/>
                <w:lang w:val="en-GB" w:eastAsia="en-GB"/>
              </w:rPr>
            </w:pPr>
            <w:r w:rsidRPr="00702834">
              <w:rPr>
                <w:rFonts w:ascii="Calibri" w:eastAsia="Times New Roman" w:hAnsi="Calibri" w:cs="Calibri"/>
                <w:szCs w:val="22"/>
                <w:lang w:val="en-GB" w:eastAsia="en-GB"/>
              </w:rPr>
              <w:t>161617</w:t>
            </w:r>
          </w:p>
        </w:tc>
        <w:tc>
          <w:tcPr>
            <w:tcW w:w="1146" w:type="dxa"/>
            <w:tcBorders>
              <w:top w:val="nil"/>
              <w:left w:val="nil"/>
              <w:bottom w:val="nil"/>
              <w:right w:val="nil"/>
            </w:tcBorders>
            <w:shd w:val="clear" w:color="auto" w:fill="auto"/>
            <w:noWrap/>
            <w:vAlign w:val="bottom"/>
            <w:hideMark/>
          </w:tcPr>
          <w:p w14:paraId="653C3894" w14:textId="77777777" w:rsidR="00975F3E" w:rsidRPr="00702834" w:rsidRDefault="00975F3E" w:rsidP="00975F3E">
            <w:pPr>
              <w:spacing w:line="240" w:lineRule="auto"/>
              <w:jc w:val="center"/>
              <w:rPr>
                <w:rFonts w:ascii="Calibri" w:eastAsia="Times New Roman" w:hAnsi="Calibri" w:cs="Calibri"/>
                <w:szCs w:val="22"/>
                <w:lang w:val="en-GB" w:eastAsia="en-GB"/>
              </w:rPr>
            </w:pPr>
            <w:r w:rsidRPr="00702834">
              <w:rPr>
                <w:rFonts w:ascii="Calibri" w:eastAsia="Times New Roman" w:hAnsi="Calibri" w:cs="Calibri"/>
                <w:szCs w:val="22"/>
                <w:lang w:val="en-GB" w:eastAsia="en-GB"/>
              </w:rPr>
              <w:t>24.91</w:t>
            </w:r>
          </w:p>
        </w:tc>
        <w:tc>
          <w:tcPr>
            <w:tcW w:w="1181" w:type="dxa"/>
            <w:tcBorders>
              <w:top w:val="nil"/>
              <w:left w:val="single" w:sz="8" w:space="0" w:color="auto"/>
              <w:bottom w:val="nil"/>
              <w:right w:val="nil"/>
            </w:tcBorders>
            <w:shd w:val="clear" w:color="auto" w:fill="auto"/>
            <w:vAlign w:val="center"/>
            <w:hideMark/>
          </w:tcPr>
          <w:p w14:paraId="525374A9" w14:textId="77777777" w:rsidR="00975F3E" w:rsidRPr="00702834" w:rsidRDefault="00975F3E" w:rsidP="00975F3E">
            <w:pPr>
              <w:spacing w:line="240" w:lineRule="auto"/>
              <w:jc w:val="center"/>
              <w:rPr>
                <w:rFonts w:eastAsia="Times New Roman"/>
                <w:szCs w:val="22"/>
                <w:lang w:val="en-GB" w:eastAsia="en-GB"/>
              </w:rPr>
            </w:pPr>
            <w:r w:rsidRPr="00702834">
              <w:rPr>
                <w:rFonts w:eastAsia="Times New Roman"/>
                <w:szCs w:val="22"/>
                <w:lang w:eastAsia="en-GB"/>
              </w:rPr>
              <w:t>100000</w:t>
            </w:r>
          </w:p>
        </w:tc>
        <w:tc>
          <w:tcPr>
            <w:tcW w:w="1097" w:type="dxa"/>
            <w:tcBorders>
              <w:top w:val="nil"/>
              <w:left w:val="nil"/>
              <w:bottom w:val="nil"/>
              <w:right w:val="nil"/>
            </w:tcBorders>
            <w:shd w:val="clear" w:color="auto" w:fill="auto"/>
            <w:vAlign w:val="center"/>
            <w:hideMark/>
          </w:tcPr>
          <w:p w14:paraId="66AF561A" w14:textId="77777777" w:rsidR="00975F3E" w:rsidRPr="00702834" w:rsidRDefault="00975F3E" w:rsidP="00975F3E">
            <w:pPr>
              <w:spacing w:line="240" w:lineRule="auto"/>
              <w:jc w:val="center"/>
              <w:rPr>
                <w:rFonts w:eastAsia="Times New Roman"/>
                <w:szCs w:val="22"/>
                <w:lang w:val="en-GB" w:eastAsia="en-GB"/>
              </w:rPr>
            </w:pPr>
            <w:r w:rsidRPr="00702834">
              <w:rPr>
                <w:rFonts w:eastAsia="Times New Roman"/>
                <w:szCs w:val="22"/>
                <w:lang w:eastAsia="en-GB"/>
              </w:rPr>
              <w:t>200000</w:t>
            </w:r>
          </w:p>
        </w:tc>
        <w:tc>
          <w:tcPr>
            <w:tcW w:w="1509" w:type="dxa"/>
            <w:tcBorders>
              <w:top w:val="nil"/>
              <w:left w:val="nil"/>
              <w:bottom w:val="nil"/>
              <w:right w:val="single" w:sz="8" w:space="0" w:color="auto"/>
            </w:tcBorders>
            <w:shd w:val="clear" w:color="auto" w:fill="auto"/>
            <w:vAlign w:val="center"/>
            <w:hideMark/>
          </w:tcPr>
          <w:p w14:paraId="6F87140F" w14:textId="77777777" w:rsidR="00975F3E" w:rsidRPr="00702834" w:rsidRDefault="00975F3E" w:rsidP="00975F3E">
            <w:pPr>
              <w:spacing w:line="240" w:lineRule="auto"/>
              <w:jc w:val="center"/>
              <w:rPr>
                <w:rFonts w:eastAsia="Times New Roman"/>
                <w:szCs w:val="22"/>
                <w:lang w:val="en-GB" w:eastAsia="en-GB"/>
              </w:rPr>
            </w:pPr>
            <w:r w:rsidRPr="00702834">
              <w:rPr>
                <w:rFonts w:eastAsia="Times New Roman"/>
                <w:szCs w:val="22"/>
                <w:lang w:eastAsia="en-GB"/>
              </w:rPr>
              <w:t>16000</w:t>
            </w:r>
          </w:p>
        </w:tc>
      </w:tr>
      <w:tr w:rsidR="00702834" w:rsidRPr="00702834" w14:paraId="10C54672" w14:textId="77777777" w:rsidTr="00A871FF">
        <w:trPr>
          <w:trHeight w:val="231"/>
        </w:trPr>
        <w:tc>
          <w:tcPr>
            <w:tcW w:w="1159" w:type="dxa"/>
            <w:tcBorders>
              <w:top w:val="nil"/>
              <w:left w:val="single" w:sz="8" w:space="0" w:color="auto"/>
              <w:bottom w:val="nil"/>
              <w:right w:val="single" w:sz="8" w:space="0" w:color="auto"/>
            </w:tcBorders>
            <w:shd w:val="clear" w:color="auto" w:fill="auto"/>
            <w:noWrap/>
            <w:vAlign w:val="bottom"/>
            <w:hideMark/>
          </w:tcPr>
          <w:p w14:paraId="69E50F19" w14:textId="77777777" w:rsidR="00975F3E" w:rsidRPr="00702834" w:rsidRDefault="00975F3E" w:rsidP="008C15E4">
            <w:pPr>
              <w:spacing w:line="240" w:lineRule="auto"/>
              <w:jc w:val="right"/>
              <w:rPr>
                <w:rFonts w:eastAsia="Times New Roman"/>
                <w:b/>
                <w:bCs/>
                <w:sz w:val="20"/>
                <w:szCs w:val="20"/>
                <w:lang w:val="en-GB" w:eastAsia="en-GB"/>
              </w:rPr>
            </w:pPr>
            <w:r w:rsidRPr="00702834">
              <w:rPr>
                <w:rFonts w:eastAsia="Times New Roman"/>
                <w:b/>
                <w:bCs/>
                <w:sz w:val="20"/>
                <w:szCs w:val="20"/>
                <w:lang w:val="en-GB" w:eastAsia="en-GB"/>
              </w:rPr>
              <w:t>2</w:t>
            </w:r>
          </w:p>
        </w:tc>
        <w:tc>
          <w:tcPr>
            <w:tcW w:w="930" w:type="dxa"/>
            <w:tcBorders>
              <w:top w:val="nil"/>
              <w:left w:val="nil"/>
              <w:bottom w:val="nil"/>
              <w:right w:val="nil"/>
            </w:tcBorders>
            <w:shd w:val="clear" w:color="auto" w:fill="auto"/>
            <w:noWrap/>
            <w:vAlign w:val="bottom"/>
            <w:hideMark/>
          </w:tcPr>
          <w:p w14:paraId="13813369" w14:textId="77777777" w:rsidR="00975F3E" w:rsidRPr="00702834" w:rsidRDefault="00975F3E" w:rsidP="00975F3E">
            <w:pPr>
              <w:spacing w:line="240" w:lineRule="auto"/>
              <w:jc w:val="center"/>
              <w:rPr>
                <w:rFonts w:ascii="Calibri" w:eastAsia="Times New Roman" w:hAnsi="Calibri" w:cs="Calibri"/>
                <w:szCs w:val="22"/>
                <w:lang w:val="en-GB" w:eastAsia="en-GB"/>
              </w:rPr>
            </w:pPr>
            <w:r w:rsidRPr="00702834">
              <w:rPr>
                <w:rFonts w:ascii="Calibri" w:eastAsia="Times New Roman" w:hAnsi="Calibri" w:cs="Calibri"/>
                <w:szCs w:val="22"/>
                <w:lang w:val="en-GB" w:eastAsia="en-GB"/>
              </w:rPr>
              <w:t>5400</w:t>
            </w:r>
          </w:p>
        </w:tc>
        <w:tc>
          <w:tcPr>
            <w:tcW w:w="942" w:type="dxa"/>
            <w:tcBorders>
              <w:top w:val="nil"/>
              <w:left w:val="nil"/>
              <w:bottom w:val="nil"/>
              <w:right w:val="nil"/>
            </w:tcBorders>
            <w:shd w:val="clear" w:color="auto" w:fill="auto"/>
            <w:noWrap/>
            <w:vAlign w:val="bottom"/>
            <w:hideMark/>
          </w:tcPr>
          <w:p w14:paraId="5E9E0A40" w14:textId="77777777" w:rsidR="00975F3E" w:rsidRPr="00702834" w:rsidRDefault="00975F3E" w:rsidP="00975F3E">
            <w:pPr>
              <w:spacing w:line="240" w:lineRule="auto"/>
              <w:jc w:val="center"/>
              <w:rPr>
                <w:rFonts w:ascii="Calibri" w:eastAsia="Times New Roman" w:hAnsi="Calibri" w:cs="Calibri"/>
                <w:szCs w:val="22"/>
                <w:lang w:val="en-GB" w:eastAsia="en-GB"/>
              </w:rPr>
            </w:pPr>
            <w:r w:rsidRPr="00702834">
              <w:rPr>
                <w:rFonts w:ascii="Calibri" w:eastAsia="Times New Roman" w:hAnsi="Calibri" w:cs="Calibri"/>
                <w:szCs w:val="22"/>
                <w:lang w:val="en-GB" w:eastAsia="en-GB"/>
              </w:rPr>
              <w:t>6300</w:t>
            </w:r>
          </w:p>
        </w:tc>
        <w:tc>
          <w:tcPr>
            <w:tcW w:w="886" w:type="dxa"/>
            <w:tcBorders>
              <w:top w:val="nil"/>
              <w:left w:val="single" w:sz="8" w:space="0" w:color="auto"/>
              <w:bottom w:val="nil"/>
              <w:right w:val="nil"/>
            </w:tcBorders>
            <w:shd w:val="clear" w:color="auto" w:fill="auto"/>
            <w:noWrap/>
            <w:vAlign w:val="bottom"/>
            <w:hideMark/>
          </w:tcPr>
          <w:p w14:paraId="6FFC218C" w14:textId="77777777" w:rsidR="00975F3E" w:rsidRPr="00702834" w:rsidRDefault="00975F3E" w:rsidP="00975F3E">
            <w:pPr>
              <w:spacing w:line="240" w:lineRule="auto"/>
              <w:jc w:val="center"/>
              <w:rPr>
                <w:rFonts w:ascii="Calibri" w:eastAsia="Times New Roman" w:hAnsi="Calibri" w:cs="Calibri"/>
                <w:szCs w:val="22"/>
                <w:lang w:val="en-GB" w:eastAsia="en-GB"/>
              </w:rPr>
            </w:pPr>
            <w:r w:rsidRPr="00702834">
              <w:rPr>
                <w:rFonts w:ascii="Calibri" w:eastAsia="Times New Roman" w:hAnsi="Calibri" w:cs="Calibri"/>
                <w:szCs w:val="22"/>
                <w:lang w:val="en-GB" w:eastAsia="en-GB"/>
              </w:rPr>
              <w:t>105898</w:t>
            </w:r>
          </w:p>
        </w:tc>
        <w:tc>
          <w:tcPr>
            <w:tcW w:w="1146" w:type="dxa"/>
            <w:tcBorders>
              <w:top w:val="nil"/>
              <w:left w:val="nil"/>
              <w:bottom w:val="nil"/>
              <w:right w:val="nil"/>
            </w:tcBorders>
            <w:shd w:val="clear" w:color="auto" w:fill="auto"/>
            <w:noWrap/>
            <w:vAlign w:val="bottom"/>
            <w:hideMark/>
          </w:tcPr>
          <w:p w14:paraId="369FF211" w14:textId="77777777" w:rsidR="00975F3E" w:rsidRPr="00702834" w:rsidRDefault="00975F3E" w:rsidP="00975F3E">
            <w:pPr>
              <w:spacing w:line="240" w:lineRule="auto"/>
              <w:jc w:val="center"/>
              <w:rPr>
                <w:rFonts w:ascii="Calibri" w:eastAsia="Times New Roman" w:hAnsi="Calibri" w:cs="Calibri"/>
                <w:szCs w:val="22"/>
                <w:lang w:val="en-GB" w:eastAsia="en-GB"/>
              </w:rPr>
            </w:pPr>
            <w:r w:rsidRPr="00702834">
              <w:rPr>
                <w:rFonts w:ascii="Calibri" w:eastAsia="Times New Roman" w:hAnsi="Calibri" w:cs="Calibri"/>
                <w:szCs w:val="22"/>
                <w:lang w:val="en-GB" w:eastAsia="en-GB"/>
              </w:rPr>
              <w:t>16.81</w:t>
            </w:r>
          </w:p>
        </w:tc>
        <w:tc>
          <w:tcPr>
            <w:tcW w:w="1181" w:type="dxa"/>
            <w:tcBorders>
              <w:top w:val="nil"/>
              <w:left w:val="single" w:sz="8" w:space="0" w:color="auto"/>
              <w:bottom w:val="nil"/>
              <w:right w:val="nil"/>
            </w:tcBorders>
            <w:shd w:val="clear" w:color="auto" w:fill="auto"/>
            <w:vAlign w:val="center"/>
            <w:hideMark/>
          </w:tcPr>
          <w:p w14:paraId="311659E8" w14:textId="77777777" w:rsidR="00975F3E" w:rsidRPr="00702834" w:rsidRDefault="00975F3E" w:rsidP="00975F3E">
            <w:pPr>
              <w:spacing w:line="240" w:lineRule="auto"/>
              <w:jc w:val="center"/>
              <w:rPr>
                <w:rFonts w:eastAsia="Times New Roman"/>
                <w:szCs w:val="22"/>
                <w:lang w:val="en-GB" w:eastAsia="en-GB"/>
              </w:rPr>
            </w:pPr>
            <w:r w:rsidRPr="00702834">
              <w:rPr>
                <w:rFonts w:eastAsia="Times New Roman"/>
                <w:szCs w:val="22"/>
                <w:lang w:eastAsia="en-GB"/>
              </w:rPr>
              <w:t>70000</w:t>
            </w:r>
          </w:p>
        </w:tc>
        <w:tc>
          <w:tcPr>
            <w:tcW w:w="1097" w:type="dxa"/>
            <w:tcBorders>
              <w:top w:val="nil"/>
              <w:left w:val="nil"/>
              <w:bottom w:val="nil"/>
              <w:right w:val="nil"/>
            </w:tcBorders>
            <w:shd w:val="clear" w:color="auto" w:fill="auto"/>
            <w:vAlign w:val="center"/>
            <w:hideMark/>
          </w:tcPr>
          <w:p w14:paraId="4183EA0E" w14:textId="77777777" w:rsidR="00975F3E" w:rsidRPr="00702834" w:rsidRDefault="00975F3E" w:rsidP="00975F3E">
            <w:pPr>
              <w:spacing w:line="240" w:lineRule="auto"/>
              <w:jc w:val="center"/>
              <w:rPr>
                <w:rFonts w:eastAsia="Times New Roman"/>
                <w:szCs w:val="22"/>
                <w:lang w:val="en-GB" w:eastAsia="en-GB"/>
              </w:rPr>
            </w:pPr>
            <w:r w:rsidRPr="00702834">
              <w:rPr>
                <w:rFonts w:eastAsia="Times New Roman"/>
                <w:szCs w:val="22"/>
                <w:lang w:eastAsia="en-GB"/>
              </w:rPr>
              <w:t>150000</w:t>
            </w:r>
          </w:p>
        </w:tc>
        <w:tc>
          <w:tcPr>
            <w:tcW w:w="1509" w:type="dxa"/>
            <w:tcBorders>
              <w:top w:val="nil"/>
              <w:left w:val="nil"/>
              <w:bottom w:val="nil"/>
              <w:right w:val="single" w:sz="8" w:space="0" w:color="auto"/>
            </w:tcBorders>
            <w:shd w:val="clear" w:color="auto" w:fill="auto"/>
            <w:vAlign w:val="center"/>
            <w:hideMark/>
          </w:tcPr>
          <w:p w14:paraId="7CB6ED94" w14:textId="77777777" w:rsidR="00975F3E" w:rsidRPr="00702834" w:rsidRDefault="00975F3E" w:rsidP="00975F3E">
            <w:pPr>
              <w:spacing w:line="240" w:lineRule="auto"/>
              <w:jc w:val="center"/>
              <w:rPr>
                <w:rFonts w:eastAsia="Times New Roman"/>
                <w:szCs w:val="22"/>
                <w:lang w:val="en-GB" w:eastAsia="en-GB"/>
              </w:rPr>
            </w:pPr>
            <w:r w:rsidRPr="00702834">
              <w:rPr>
                <w:rFonts w:eastAsia="Times New Roman"/>
                <w:szCs w:val="22"/>
                <w:lang w:eastAsia="en-GB"/>
              </w:rPr>
              <w:t>10000</w:t>
            </w:r>
          </w:p>
        </w:tc>
      </w:tr>
      <w:tr w:rsidR="00702834" w:rsidRPr="00702834" w14:paraId="42CA67A8" w14:textId="77777777" w:rsidTr="00A871FF">
        <w:trPr>
          <w:trHeight w:val="264"/>
        </w:trPr>
        <w:tc>
          <w:tcPr>
            <w:tcW w:w="1159" w:type="dxa"/>
            <w:tcBorders>
              <w:top w:val="nil"/>
              <w:left w:val="single" w:sz="8" w:space="0" w:color="auto"/>
              <w:bottom w:val="nil"/>
              <w:right w:val="single" w:sz="8" w:space="0" w:color="auto"/>
            </w:tcBorders>
            <w:shd w:val="clear" w:color="auto" w:fill="auto"/>
            <w:noWrap/>
            <w:vAlign w:val="bottom"/>
            <w:hideMark/>
          </w:tcPr>
          <w:p w14:paraId="7B2C4AAB" w14:textId="77777777" w:rsidR="00975F3E" w:rsidRPr="00702834" w:rsidRDefault="00975F3E" w:rsidP="008C15E4">
            <w:pPr>
              <w:spacing w:line="240" w:lineRule="auto"/>
              <w:jc w:val="right"/>
              <w:rPr>
                <w:rFonts w:eastAsia="Times New Roman"/>
                <w:b/>
                <w:bCs/>
                <w:sz w:val="20"/>
                <w:szCs w:val="20"/>
                <w:lang w:val="en-GB" w:eastAsia="en-GB"/>
              </w:rPr>
            </w:pPr>
            <w:r w:rsidRPr="00702834">
              <w:rPr>
                <w:rFonts w:eastAsia="Times New Roman"/>
                <w:b/>
                <w:bCs/>
                <w:sz w:val="20"/>
                <w:szCs w:val="20"/>
                <w:lang w:val="en-GB" w:eastAsia="en-GB"/>
              </w:rPr>
              <w:t>3</w:t>
            </w:r>
          </w:p>
        </w:tc>
        <w:tc>
          <w:tcPr>
            <w:tcW w:w="930" w:type="dxa"/>
            <w:tcBorders>
              <w:top w:val="nil"/>
              <w:left w:val="nil"/>
              <w:bottom w:val="nil"/>
              <w:right w:val="nil"/>
            </w:tcBorders>
            <w:shd w:val="clear" w:color="auto" w:fill="auto"/>
            <w:noWrap/>
            <w:vAlign w:val="bottom"/>
            <w:hideMark/>
          </w:tcPr>
          <w:p w14:paraId="6D39785B" w14:textId="77777777" w:rsidR="00975F3E" w:rsidRPr="00702834" w:rsidRDefault="00975F3E" w:rsidP="00975F3E">
            <w:pPr>
              <w:spacing w:line="240" w:lineRule="auto"/>
              <w:jc w:val="center"/>
              <w:rPr>
                <w:rFonts w:ascii="Calibri" w:eastAsia="Times New Roman" w:hAnsi="Calibri" w:cs="Calibri"/>
                <w:szCs w:val="22"/>
                <w:lang w:val="en-GB" w:eastAsia="en-GB"/>
              </w:rPr>
            </w:pPr>
            <w:r w:rsidRPr="00702834">
              <w:rPr>
                <w:rFonts w:ascii="Calibri" w:eastAsia="Times New Roman" w:hAnsi="Calibri" w:cs="Calibri"/>
                <w:szCs w:val="22"/>
                <w:lang w:val="en-GB" w:eastAsia="en-GB"/>
              </w:rPr>
              <w:t>4200</w:t>
            </w:r>
          </w:p>
        </w:tc>
        <w:tc>
          <w:tcPr>
            <w:tcW w:w="942" w:type="dxa"/>
            <w:tcBorders>
              <w:top w:val="nil"/>
              <w:left w:val="nil"/>
              <w:bottom w:val="nil"/>
              <w:right w:val="nil"/>
            </w:tcBorders>
            <w:shd w:val="clear" w:color="auto" w:fill="auto"/>
            <w:noWrap/>
            <w:vAlign w:val="bottom"/>
            <w:hideMark/>
          </w:tcPr>
          <w:p w14:paraId="50CB2D2C" w14:textId="77777777" w:rsidR="00975F3E" w:rsidRPr="00702834" w:rsidRDefault="00975F3E" w:rsidP="00975F3E">
            <w:pPr>
              <w:spacing w:line="240" w:lineRule="auto"/>
              <w:jc w:val="center"/>
              <w:rPr>
                <w:rFonts w:ascii="Calibri" w:eastAsia="Times New Roman" w:hAnsi="Calibri" w:cs="Calibri"/>
                <w:szCs w:val="22"/>
                <w:lang w:val="en-GB" w:eastAsia="en-GB"/>
              </w:rPr>
            </w:pPr>
            <w:r w:rsidRPr="00702834">
              <w:rPr>
                <w:rFonts w:ascii="Calibri" w:eastAsia="Times New Roman" w:hAnsi="Calibri" w:cs="Calibri"/>
                <w:szCs w:val="22"/>
                <w:lang w:val="en-GB" w:eastAsia="en-GB"/>
              </w:rPr>
              <w:t>5008</w:t>
            </w:r>
          </w:p>
        </w:tc>
        <w:tc>
          <w:tcPr>
            <w:tcW w:w="886" w:type="dxa"/>
            <w:tcBorders>
              <w:top w:val="nil"/>
              <w:left w:val="single" w:sz="8" w:space="0" w:color="auto"/>
              <w:bottom w:val="nil"/>
              <w:right w:val="nil"/>
            </w:tcBorders>
            <w:shd w:val="clear" w:color="auto" w:fill="auto"/>
            <w:noWrap/>
            <w:vAlign w:val="bottom"/>
            <w:hideMark/>
          </w:tcPr>
          <w:p w14:paraId="1D90E367" w14:textId="77777777" w:rsidR="00975F3E" w:rsidRPr="00702834" w:rsidRDefault="00975F3E" w:rsidP="00975F3E">
            <w:pPr>
              <w:spacing w:line="240" w:lineRule="auto"/>
              <w:jc w:val="center"/>
              <w:rPr>
                <w:rFonts w:ascii="Calibri" w:eastAsia="Times New Roman" w:hAnsi="Calibri" w:cs="Calibri"/>
                <w:szCs w:val="22"/>
                <w:lang w:val="en-GB" w:eastAsia="en-GB"/>
              </w:rPr>
            </w:pPr>
            <w:r w:rsidRPr="00702834">
              <w:rPr>
                <w:rFonts w:ascii="Calibri" w:eastAsia="Times New Roman" w:hAnsi="Calibri" w:cs="Calibri"/>
                <w:szCs w:val="22"/>
                <w:lang w:val="en-GB" w:eastAsia="en-GB"/>
              </w:rPr>
              <w:t>85207</w:t>
            </w:r>
          </w:p>
        </w:tc>
        <w:tc>
          <w:tcPr>
            <w:tcW w:w="1146" w:type="dxa"/>
            <w:tcBorders>
              <w:top w:val="nil"/>
              <w:left w:val="nil"/>
              <w:bottom w:val="nil"/>
              <w:right w:val="nil"/>
            </w:tcBorders>
            <w:shd w:val="clear" w:color="auto" w:fill="auto"/>
            <w:noWrap/>
            <w:vAlign w:val="bottom"/>
            <w:hideMark/>
          </w:tcPr>
          <w:p w14:paraId="5A70A7E7" w14:textId="77777777" w:rsidR="00975F3E" w:rsidRPr="00702834" w:rsidRDefault="00975F3E" w:rsidP="00975F3E">
            <w:pPr>
              <w:spacing w:line="240" w:lineRule="auto"/>
              <w:jc w:val="center"/>
              <w:rPr>
                <w:rFonts w:ascii="Calibri" w:eastAsia="Times New Roman" w:hAnsi="Calibri" w:cs="Calibri"/>
                <w:szCs w:val="22"/>
                <w:lang w:val="en-GB" w:eastAsia="en-GB"/>
              </w:rPr>
            </w:pPr>
            <w:r w:rsidRPr="00702834">
              <w:rPr>
                <w:rFonts w:ascii="Calibri" w:eastAsia="Times New Roman" w:hAnsi="Calibri" w:cs="Calibri"/>
                <w:szCs w:val="22"/>
                <w:lang w:val="en-GB" w:eastAsia="en-GB"/>
              </w:rPr>
              <w:t>17.01</w:t>
            </w:r>
          </w:p>
        </w:tc>
        <w:tc>
          <w:tcPr>
            <w:tcW w:w="1181" w:type="dxa"/>
            <w:tcBorders>
              <w:top w:val="nil"/>
              <w:left w:val="single" w:sz="8" w:space="0" w:color="auto"/>
              <w:bottom w:val="nil"/>
              <w:right w:val="nil"/>
            </w:tcBorders>
            <w:shd w:val="clear" w:color="auto" w:fill="auto"/>
            <w:vAlign w:val="center"/>
            <w:hideMark/>
          </w:tcPr>
          <w:p w14:paraId="2EE63FAE" w14:textId="77777777" w:rsidR="00975F3E" w:rsidRPr="00702834" w:rsidRDefault="00975F3E" w:rsidP="00975F3E">
            <w:pPr>
              <w:spacing w:line="240" w:lineRule="auto"/>
              <w:jc w:val="center"/>
              <w:rPr>
                <w:rFonts w:eastAsia="Times New Roman"/>
                <w:szCs w:val="22"/>
                <w:lang w:val="en-GB" w:eastAsia="en-GB"/>
              </w:rPr>
            </w:pPr>
            <w:r w:rsidRPr="00702834">
              <w:rPr>
                <w:rFonts w:eastAsia="Times New Roman"/>
                <w:szCs w:val="22"/>
                <w:lang w:eastAsia="en-GB"/>
              </w:rPr>
              <w:t>60000</w:t>
            </w:r>
          </w:p>
        </w:tc>
        <w:tc>
          <w:tcPr>
            <w:tcW w:w="1097" w:type="dxa"/>
            <w:tcBorders>
              <w:top w:val="nil"/>
              <w:left w:val="nil"/>
              <w:bottom w:val="nil"/>
              <w:right w:val="nil"/>
            </w:tcBorders>
            <w:shd w:val="clear" w:color="auto" w:fill="auto"/>
            <w:vAlign w:val="center"/>
            <w:hideMark/>
          </w:tcPr>
          <w:p w14:paraId="5225CC3A" w14:textId="77777777" w:rsidR="00975F3E" w:rsidRPr="00702834" w:rsidRDefault="00975F3E" w:rsidP="00975F3E">
            <w:pPr>
              <w:spacing w:line="240" w:lineRule="auto"/>
              <w:jc w:val="center"/>
              <w:rPr>
                <w:rFonts w:eastAsia="Times New Roman"/>
                <w:szCs w:val="22"/>
                <w:lang w:val="en-GB" w:eastAsia="en-GB"/>
              </w:rPr>
            </w:pPr>
            <w:r w:rsidRPr="00702834">
              <w:rPr>
                <w:rFonts w:eastAsia="Times New Roman"/>
                <w:szCs w:val="22"/>
                <w:lang w:eastAsia="en-GB"/>
              </w:rPr>
              <w:t>120000</w:t>
            </w:r>
          </w:p>
        </w:tc>
        <w:tc>
          <w:tcPr>
            <w:tcW w:w="1509" w:type="dxa"/>
            <w:tcBorders>
              <w:top w:val="nil"/>
              <w:left w:val="nil"/>
              <w:bottom w:val="nil"/>
              <w:right w:val="single" w:sz="8" w:space="0" w:color="auto"/>
            </w:tcBorders>
            <w:shd w:val="clear" w:color="auto" w:fill="auto"/>
            <w:vAlign w:val="center"/>
            <w:hideMark/>
          </w:tcPr>
          <w:p w14:paraId="0F18BAFE" w14:textId="77777777" w:rsidR="00975F3E" w:rsidRPr="00702834" w:rsidRDefault="00975F3E" w:rsidP="00975F3E">
            <w:pPr>
              <w:spacing w:line="240" w:lineRule="auto"/>
              <w:jc w:val="center"/>
              <w:rPr>
                <w:rFonts w:eastAsia="Times New Roman"/>
                <w:szCs w:val="22"/>
                <w:lang w:val="en-GB" w:eastAsia="en-GB"/>
              </w:rPr>
            </w:pPr>
            <w:r w:rsidRPr="00702834">
              <w:rPr>
                <w:rFonts w:eastAsia="Times New Roman"/>
                <w:szCs w:val="22"/>
                <w:lang w:eastAsia="en-GB"/>
              </w:rPr>
              <w:t>8000</w:t>
            </w:r>
          </w:p>
        </w:tc>
      </w:tr>
      <w:tr w:rsidR="00702834" w:rsidRPr="00702834" w14:paraId="3489C7CA" w14:textId="77777777" w:rsidTr="00A871FF">
        <w:trPr>
          <w:trHeight w:val="486"/>
        </w:trPr>
        <w:tc>
          <w:tcPr>
            <w:tcW w:w="1159" w:type="dxa"/>
            <w:tcBorders>
              <w:top w:val="nil"/>
              <w:left w:val="single" w:sz="8" w:space="0" w:color="auto"/>
              <w:bottom w:val="nil"/>
              <w:right w:val="single" w:sz="8" w:space="0" w:color="auto"/>
            </w:tcBorders>
            <w:shd w:val="clear" w:color="auto" w:fill="auto"/>
            <w:noWrap/>
            <w:vAlign w:val="bottom"/>
            <w:hideMark/>
          </w:tcPr>
          <w:p w14:paraId="69F77983" w14:textId="77777777" w:rsidR="00975F3E" w:rsidRPr="00702834" w:rsidRDefault="00975F3E" w:rsidP="008C15E4">
            <w:pPr>
              <w:spacing w:line="240" w:lineRule="auto"/>
              <w:jc w:val="right"/>
              <w:rPr>
                <w:rFonts w:eastAsia="Times New Roman"/>
                <w:b/>
                <w:bCs/>
                <w:sz w:val="20"/>
                <w:szCs w:val="20"/>
                <w:lang w:val="en-GB" w:eastAsia="en-GB"/>
              </w:rPr>
            </w:pPr>
            <w:r w:rsidRPr="00702834">
              <w:rPr>
                <w:rFonts w:eastAsia="Times New Roman"/>
                <w:b/>
                <w:bCs/>
                <w:sz w:val="20"/>
                <w:szCs w:val="20"/>
                <w:lang w:val="en-GB" w:eastAsia="en-GB"/>
              </w:rPr>
              <w:t>4</w:t>
            </w:r>
          </w:p>
        </w:tc>
        <w:tc>
          <w:tcPr>
            <w:tcW w:w="930" w:type="dxa"/>
            <w:tcBorders>
              <w:top w:val="nil"/>
              <w:left w:val="nil"/>
              <w:bottom w:val="nil"/>
              <w:right w:val="nil"/>
            </w:tcBorders>
            <w:shd w:val="clear" w:color="auto" w:fill="auto"/>
            <w:noWrap/>
            <w:vAlign w:val="bottom"/>
            <w:hideMark/>
          </w:tcPr>
          <w:p w14:paraId="55FD7C7E" w14:textId="77777777" w:rsidR="00975F3E" w:rsidRPr="00702834" w:rsidRDefault="00975F3E" w:rsidP="00975F3E">
            <w:pPr>
              <w:spacing w:line="240" w:lineRule="auto"/>
              <w:jc w:val="center"/>
              <w:rPr>
                <w:rFonts w:ascii="Calibri" w:eastAsia="Times New Roman" w:hAnsi="Calibri" w:cs="Calibri"/>
                <w:szCs w:val="22"/>
                <w:lang w:val="en-GB" w:eastAsia="en-GB"/>
              </w:rPr>
            </w:pPr>
            <w:r w:rsidRPr="00702834">
              <w:rPr>
                <w:rFonts w:ascii="Calibri" w:eastAsia="Times New Roman" w:hAnsi="Calibri" w:cs="Calibri"/>
                <w:szCs w:val="22"/>
                <w:lang w:val="en-GB" w:eastAsia="en-GB"/>
              </w:rPr>
              <w:t>4000</w:t>
            </w:r>
          </w:p>
        </w:tc>
        <w:tc>
          <w:tcPr>
            <w:tcW w:w="942" w:type="dxa"/>
            <w:tcBorders>
              <w:top w:val="nil"/>
              <w:left w:val="nil"/>
              <w:bottom w:val="nil"/>
              <w:right w:val="nil"/>
            </w:tcBorders>
            <w:shd w:val="clear" w:color="auto" w:fill="auto"/>
            <w:noWrap/>
            <w:vAlign w:val="bottom"/>
            <w:hideMark/>
          </w:tcPr>
          <w:p w14:paraId="789DC8CF" w14:textId="77777777" w:rsidR="00975F3E" w:rsidRPr="00702834" w:rsidRDefault="00975F3E" w:rsidP="00975F3E">
            <w:pPr>
              <w:spacing w:line="240" w:lineRule="auto"/>
              <w:jc w:val="center"/>
              <w:rPr>
                <w:rFonts w:ascii="Calibri" w:eastAsia="Times New Roman" w:hAnsi="Calibri" w:cs="Calibri"/>
                <w:szCs w:val="22"/>
                <w:lang w:val="en-GB" w:eastAsia="en-GB"/>
              </w:rPr>
            </w:pPr>
            <w:r w:rsidRPr="00702834">
              <w:rPr>
                <w:rFonts w:ascii="Calibri" w:eastAsia="Times New Roman" w:hAnsi="Calibri" w:cs="Calibri"/>
                <w:szCs w:val="22"/>
                <w:lang w:val="en-GB" w:eastAsia="en-GB"/>
              </w:rPr>
              <w:t>4882</w:t>
            </w:r>
          </w:p>
        </w:tc>
        <w:tc>
          <w:tcPr>
            <w:tcW w:w="886" w:type="dxa"/>
            <w:tcBorders>
              <w:top w:val="nil"/>
              <w:left w:val="single" w:sz="8" w:space="0" w:color="auto"/>
              <w:bottom w:val="nil"/>
              <w:right w:val="nil"/>
            </w:tcBorders>
            <w:shd w:val="clear" w:color="auto" w:fill="auto"/>
            <w:noWrap/>
            <w:vAlign w:val="bottom"/>
            <w:hideMark/>
          </w:tcPr>
          <w:p w14:paraId="582DA1A3" w14:textId="77777777" w:rsidR="00975F3E" w:rsidRPr="00702834" w:rsidRDefault="00975F3E" w:rsidP="00975F3E">
            <w:pPr>
              <w:spacing w:line="240" w:lineRule="auto"/>
              <w:jc w:val="center"/>
              <w:rPr>
                <w:rFonts w:ascii="Calibri" w:eastAsia="Times New Roman" w:hAnsi="Calibri" w:cs="Calibri"/>
                <w:szCs w:val="22"/>
                <w:lang w:val="en-GB" w:eastAsia="en-GB"/>
              </w:rPr>
            </w:pPr>
            <w:r w:rsidRPr="00702834">
              <w:rPr>
                <w:rFonts w:ascii="Calibri" w:eastAsia="Times New Roman" w:hAnsi="Calibri" w:cs="Calibri"/>
                <w:szCs w:val="22"/>
                <w:lang w:val="en-GB" w:eastAsia="en-GB"/>
              </w:rPr>
              <w:t>74373</w:t>
            </w:r>
          </w:p>
        </w:tc>
        <w:tc>
          <w:tcPr>
            <w:tcW w:w="1146" w:type="dxa"/>
            <w:tcBorders>
              <w:top w:val="nil"/>
              <w:left w:val="nil"/>
              <w:bottom w:val="nil"/>
              <w:right w:val="nil"/>
            </w:tcBorders>
            <w:shd w:val="clear" w:color="auto" w:fill="auto"/>
            <w:noWrap/>
            <w:vAlign w:val="bottom"/>
            <w:hideMark/>
          </w:tcPr>
          <w:p w14:paraId="699ECE8B" w14:textId="77777777" w:rsidR="00975F3E" w:rsidRPr="00702834" w:rsidRDefault="00975F3E" w:rsidP="00975F3E">
            <w:pPr>
              <w:spacing w:line="240" w:lineRule="auto"/>
              <w:jc w:val="center"/>
              <w:rPr>
                <w:rFonts w:ascii="Calibri" w:eastAsia="Times New Roman" w:hAnsi="Calibri" w:cs="Calibri"/>
                <w:szCs w:val="22"/>
                <w:lang w:val="en-GB" w:eastAsia="en-GB"/>
              </w:rPr>
            </w:pPr>
            <w:r w:rsidRPr="00702834">
              <w:rPr>
                <w:rFonts w:ascii="Calibri" w:eastAsia="Times New Roman" w:hAnsi="Calibri" w:cs="Calibri"/>
                <w:szCs w:val="22"/>
                <w:lang w:val="en-GB" w:eastAsia="en-GB"/>
              </w:rPr>
              <w:t>15.23</w:t>
            </w:r>
          </w:p>
        </w:tc>
        <w:tc>
          <w:tcPr>
            <w:tcW w:w="1181" w:type="dxa"/>
            <w:tcBorders>
              <w:top w:val="nil"/>
              <w:left w:val="single" w:sz="8" w:space="0" w:color="auto"/>
              <w:bottom w:val="nil"/>
              <w:right w:val="nil"/>
            </w:tcBorders>
            <w:shd w:val="clear" w:color="auto" w:fill="auto"/>
            <w:vAlign w:val="center"/>
            <w:hideMark/>
          </w:tcPr>
          <w:p w14:paraId="0C668CA8" w14:textId="77777777" w:rsidR="00975F3E" w:rsidRPr="00702834" w:rsidRDefault="00975F3E" w:rsidP="00975F3E">
            <w:pPr>
              <w:spacing w:line="240" w:lineRule="auto"/>
              <w:jc w:val="center"/>
              <w:rPr>
                <w:rFonts w:eastAsia="Times New Roman"/>
                <w:szCs w:val="22"/>
                <w:lang w:val="en-GB" w:eastAsia="en-GB"/>
              </w:rPr>
            </w:pPr>
            <w:r w:rsidRPr="00702834">
              <w:rPr>
                <w:rFonts w:eastAsia="Times New Roman"/>
                <w:szCs w:val="22"/>
                <w:lang w:eastAsia="en-GB"/>
              </w:rPr>
              <w:t>50000</w:t>
            </w:r>
          </w:p>
        </w:tc>
        <w:tc>
          <w:tcPr>
            <w:tcW w:w="1097" w:type="dxa"/>
            <w:tcBorders>
              <w:top w:val="nil"/>
              <w:left w:val="nil"/>
              <w:bottom w:val="nil"/>
              <w:right w:val="nil"/>
            </w:tcBorders>
            <w:shd w:val="clear" w:color="auto" w:fill="auto"/>
            <w:vAlign w:val="center"/>
            <w:hideMark/>
          </w:tcPr>
          <w:p w14:paraId="552EBA8F" w14:textId="77777777" w:rsidR="00975F3E" w:rsidRPr="00702834" w:rsidRDefault="00975F3E" w:rsidP="00975F3E">
            <w:pPr>
              <w:spacing w:line="240" w:lineRule="auto"/>
              <w:jc w:val="center"/>
              <w:rPr>
                <w:rFonts w:eastAsia="Times New Roman"/>
                <w:szCs w:val="22"/>
                <w:lang w:val="en-GB" w:eastAsia="en-GB"/>
              </w:rPr>
            </w:pPr>
            <w:r w:rsidRPr="00702834">
              <w:rPr>
                <w:rFonts w:eastAsia="Times New Roman"/>
                <w:szCs w:val="22"/>
                <w:lang w:eastAsia="en-GB"/>
              </w:rPr>
              <w:t>100000</w:t>
            </w:r>
          </w:p>
        </w:tc>
        <w:tc>
          <w:tcPr>
            <w:tcW w:w="1509" w:type="dxa"/>
            <w:tcBorders>
              <w:top w:val="nil"/>
              <w:left w:val="nil"/>
              <w:bottom w:val="nil"/>
              <w:right w:val="single" w:sz="8" w:space="0" w:color="auto"/>
            </w:tcBorders>
            <w:shd w:val="clear" w:color="auto" w:fill="auto"/>
            <w:vAlign w:val="center"/>
            <w:hideMark/>
          </w:tcPr>
          <w:p w14:paraId="7CB7DC42" w14:textId="77777777" w:rsidR="00975F3E" w:rsidRPr="00702834" w:rsidRDefault="00975F3E" w:rsidP="00975F3E">
            <w:pPr>
              <w:spacing w:line="240" w:lineRule="auto"/>
              <w:jc w:val="center"/>
              <w:rPr>
                <w:rFonts w:eastAsia="Times New Roman"/>
                <w:szCs w:val="22"/>
                <w:lang w:val="en-GB" w:eastAsia="en-GB"/>
              </w:rPr>
            </w:pPr>
            <w:r w:rsidRPr="00702834">
              <w:rPr>
                <w:rFonts w:eastAsia="Times New Roman"/>
                <w:szCs w:val="22"/>
                <w:lang w:eastAsia="en-GB"/>
              </w:rPr>
              <w:t>7000</w:t>
            </w:r>
          </w:p>
        </w:tc>
      </w:tr>
      <w:tr w:rsidR="00702834" w:rsidRPr="00702834" w14:paraId="4BC704F6" w14:textId="77777777" w:rsidTr="00A871FF">
        <w:trPr>
          <w:trHeight w:val="231"/>
        </w:trPr>
        <w:tc>
          <w:tcPr>
            <w:tcW w:w="1159" w:type="dxa"/>
            <w:tcBorders>
              <w:top w:val="nil"/>
              <w:left w:val="single" w:sz="8" w:space="0" w:color="auto"/>
              <w:bottom w:val="nil"/>
              <w:right w:val="single" w:sz="8" w:space="0" w:color="auto"/>
            </w:tcBorders>
            <w:shd w:val="clear" w:color="auto" w:fill="auto"/>
            <w:noWrap/>
            <w:vAlign w:val="bottom"/>
            <w:hideMark/>
          </w:tcPr>
          <w:p w14:paraId="24C254F2" w14:textId="77777777" w:rsidR="00975F3E" w:rsidRPr="00702834" w:rsidRDefault="00975F3E" w:rsidP="008C15E4">
            <w:pPr>
              <w:spacing w:line="240" w:lineRule="auto"/>
              <w:jc w:val="right"/>
              <w:rPr>
                <w:rFonts w:eastAsia="Times New Roman"/>
                <w:b/>
                <w:bCs/>
                <w:sz w:val="20"/>
                <w:szCs w:val="20"/>
                <w:lang w:val="en-GB" w:eastAsia="en-GB"/>
              </w:rPr>
            </w:pPr>
            <w:r w:rsidRPr="00702834">
              <w:rPr>
                <w:rFonts w:eastAsia="Times New Roman"/>
                <w:b/>
                <w:bCs/>
                <w:sz w:val="20"/>
                <w:szCs w:val="20"/>
                <w:lang w:val="en-GB" w:eastAsia="en-GB"/>
              </w:rPr>
              <w:t>5</w:t>
            </w:r>
          </w:p>
        </w:tc>
        <w:tc>
          <w:tcPr>
            <w:tcW w:w="930" w:type="dxa"/>
            <w:tcBorders>
              <w:top w:val="nil"/>
              <w:left w:val="nil"/>
              <w:bottom w:val="nil"/>
              <w:right w:val="nil"/>
            </w:tcBorders>
            <w:shd w:val="clear" w:color="auto" w:fill="auto"/>
            <w:noWrap/>
            <w:vAlign w:val="bottom"/>
            <w:hideMark/>
          </w:tcPr>
          <w:p w14:paraId="4E41831B" w14:textId="77777777" w:rsidR="00975F3E" w:rsidRPr="00702834" w:rsidRDefault="00975F3E" w:rsidP="00975F3E">
            <w:pPr>
              <w:spacing w:line="240" w:lineRule="auto"/>
              <w:jc w:val="center"/>
              <w:rPr>
                <w:rFonts w:ascii="Calibri" w:eastAsia="Times New Roman" w:hAnsi="Calibri" w:cs="Calibri"/>
                <w:szCs w:val="22"/>
                <w:lang w:val="en-GB" w:eastAsia="en-GB"/>
              </w:rPr>
            </w:pPr>
            <w:r w:rsidRPr="00702834">
              <w:rPr>
                <w:rFonts w:ascii="Calibri" w:eastAsia="Times New Roman" w:hAnsi="Calibri" w:cs="Calibri"/>
                <w:szCs w:val="22"/>
                <w:lang w:val="en-GB" w:eastAsia="en-GB"/>
              </w:rPr>
              <w:t>3900</w:t>
            </w:r>
          </w:p>
        </w:tc>
        <w:tc>
          <w:tcPr>
            <w:tcW w:w="942" w:type="dxa"/>
            <w:tcBorders>
              <w:top w:val="nil"/>
              <w:left w:val="nil"/>
              <w:bottom w:val="nil"/>
              <w:right w:val="nil"/>
            </w:tcBorders>
            <w:shd w:val="clear" w:color="auto" w:fill="auto"/>
            <w:noWrap/>
            <w:vAlign w:val="bottom"/>
            <w:hideMark/>
          </w:tcPr>
          <w:p w14:paraId="424F8FAE" w14:textId="77777777" w:rsidR="00975F3E" w:rsidRPr="00702834" w:rsidRDefault="00975F3E" w:rsidP="00975F3E">
            <w:pPr>
              <w:spacing w:line="240" w:lineRule="auto"/>
              <w:jc w:val="center"/>
              <w:rPr>
                <w:rFonts w:ascii="Calibri" w:eastAsia="Times New Roman" w:hAnsi="Calibri" w:cs="Calibri"/>
                <w:szCs w:val="22"/>
                <w:lang w:val="en-GB" w:eastAsia="en-GB"/>
              </w:rPr>
            </w:pPr>
            <w:r w:rsidRPr="00702834">
              <w:rPr>
                <w:rFonts w:ascii="Calibri" w:eastAsia="Times New Roman" w:hAnsi="Calibri" w:cs="Calibri"/>
                <w:szCs w:val="22"/>
                <w:lang w:val="en-GB" w:eastAsia="en-GB"/>
              </w:rPr>
              <w:t>3700</w:t>
            </w:r>
          </w:p>
        </w:tc>
        <w:tc>
          <w:tcPr>
            <w:tcW w:w="886" w:type="dxa"/>
            <w:tcBorders>
              <w:top w:val="nil"/>
              <w:left w:val="single" w:sz="8" w:space="0" w:color="auto"/>
              <w:bottom w:val="nil"/>
              <w:right w:val="nil"/>
            </w:tcBorders>
            <w:shd w:val="clear" w:color="auto" w:fill="auto"/>
            <w:noWrap/>
            <w:vAlign w:val="bottom"/>
            <w:hideMark/>
          </w:tcPr>
          <w:p w14:paraId="0147DD22" w14:textId="77777777" w:rsidR="00975F3E" w:rsidRPr="00702834" w:rsidRDefault="00975F3E" w:rsidP="00975F3E">
            <w:pPr>
              <w:spacing w:line="240" w:lineRule="auto"/>
              <w:jc w:val="center"/>
              <w:rPr>
                <w:rFonts w:ascii="Calibri" w:eastAsia="Times New Roman" w:hAnsi="Calibri" w:cs="Calibri"/>
                <w:szCs w:val="22"/>
                <w:lang w:val="en-GB" w:eastAsia="en-GB"/>
              </w:rPr>
            </w:pPr>
            <w:r w:rsidRPr="00702834">
              <w:rPr>
                <w:rFonts w:ascii="Calibri" w:eastAsia="Times New Roman" w:hAnsi="Calibri" w:cs="Calibri"/>
                <w:szCs w:val="22"/>
                <w:lang w:val="en-GB" w:eastAsia="en-GB"/>
              </w:rPr>
              <w:t>48713</w:t>
            </w:r>
          </w:p>
        </w:tc>
        <w:tc>
          <w:tcPr>
            <w:tcW w:w="1146" w:type="dxa"/>
            <w:tcBorders>
              <w:top w:val="nil"/>
              <w:left w:val="nil"/>
              <w:bottom w:val="nil"/>
              <w:right w:val="nil"/>
            </w:tcBorders>
            <w:shd w:val="clear" w:color="auto" w:fill="auto"/>
            <w:noWrap/>
            <w:vAlign w:val="bottom"/>
            <w:hideMark/>
          </w:tcPr>
          <w:p w14:paraId="3CFB0970" w14:textId="77777777" w:rsidR="00975F3E" w:rsidRPr="00702834" w:rsidRDefault="00975F3E" w:rsidP="00975F3E">
            <w:pPr>
              <w:spacing w:line="240" w:lineRule="auto"/>
              <w:jc w:val="center"/>
              <w:rPr>
                <w:rFonts w:ascii="Calibri" w:eastAsia="Times New Roman" w:hAnsi="Calibri" w:cs="Calibri"/>
                <w:szCs w:val="22"/>
                <w:lang w:val="en-GB" w:eastAsia="en-GB"/>
              </w:rPr>
            </w:pPr>
            <w:r w:rsidRPr="00702834">
              <w:rPr>
                <w:rFonts w:ascii="Calibri" w:eastAsia="Times New Roman" w:hAnsi="Calibri" w:cs="Calibri"/>
                <w:szCs w:val="22"/>
                <w:lang w:val="en-GB" w:eastAsia="en-GB"/>
              </w:rPr>
              <w:t>13.17</w:t>
            </w:r>
          </w:p>
        </w:tc>
        <w:tc>
          <w:tcPr>
            <w:tcW w:w="1181" w:type="dxa"/>
            <w:tcBorders>
              <w:top w:val="nil"/>
              <w:left w:val="single" w:sz="8" w:space="0" w:color="auto"/>
              <w:bottom w:val="nil"/>
              <w:right w:val="nil"/>
            </w:tcBorders>
            <w:shd w:val="clear" w:color="auto" w:fill="auto"/>
            <w:vAlign w:val="center"/>
            <w:hideMark/>
          </w:tcPr>
          <w:p w14:paraId="05A5EE5A" w14:textId="77777777" w:rsidR="00975F3E" w:rsidRPr="00702834" w:rsidRDefault="00975F3E" w:rsidP="00975F3E">
            <w:pPr>
              <w:spacing w:line="240" w:lineRule="auto"/>
              <w:jc w:val="center"/>
              <w:rPr>
                <w:rFonts w:eastAsia="Times New Roman"/>
                <w:szCs w:val="22"/>
                <w:lang w:val="en-GB" w:eastAsia="en-GB"/>
              </w:rPr>
            </w:pPr>
            <w:r w:rsidRPr="00702834">
              <w:rPr>
                <w:rFonts w:eastAsia="Times New Roman"/>
                <w:szCs w:val="22"/>
                <w:lang w:eastAsia="en-GB"/>
              </w:rPr>
              <w:t>40000</w:t>
            </w:r>
          </w:p>
        </w:tc>
        <w:tc>
          <w:tcPr>
            <w:tcW w:w="1097" w:type="dxa"/>
            <w:tcBorders>
              <w:top w:val="nil"/>
              <w:left w:val="nil"/>
              <w:bottom w:val="nil"/>
              <w:right w:val="nil"/>
            </w:tcBorders>
            <w:shd w:val="clear" w:color="auto" w:fill="auto"/>
            <w:vAlign w:val="center"/>
            <w:hideMark/>
          </w:tcPr>
          <w:p w14:paraId="49B59769" w14:textId="77777777" w:rsidR="00975F3E" w:rsidRPr="00702834" w:rsidRDefault="00975F3E" w:rsidP="00975F3E">
            <w:pPr>
              <w:spacing w:line="240" w:lineRule="auto"/>
              <w:jc w:val="center"/>
              <w:rPr>
                <w:rFonts w:eastAsia="Times New Roman"/>
                <w:szCs w:val="22"/>
                <w:lang w:val="en-GB" w:eastAsia="en-GB"/>
              </w:rPr>
            </w:pPr>
            <w:r w:rsidRPr="00702834">
              <w:rPr>
                <w:rFonts w:eastAsia="Times New Roman"/>
                <w:szCs w:val="22"/>
                <w:lang w:eastAsia="en-GB"/>
              </w:rPr>
              <w:t>80000</w:t>
            </w:r>
          </w:p>
        </w:tc>
        <w:tc>
          <w:tcPr>
            <w:tcW w:w="1509" w:type="dxa"/>
            <w:tcBorders>
              <w:top w:val="nil"/>
              <w:left w:val="nil"/>
              <w:bottom w:val="nil"/>
              <w:right w:val="single" w:sz="8" w:space="0" w:color="auto"/>
            </w:tcBorders>
            <w:shd w:val="clear" w:color="auto" w:fill="auto"/>
            <w:vAlign w:val="center"/>
            <w:hideMark/>
          </w:tcPr>
          <w:p w14:paraId="567E7122" w14:textId="77777777" w:rsidR="00975F3E" w:rsidRPr="00702834" w:rsidRDefault="00975F3E" w:rsidP="00975F3E">
            <w:pPr>
              <w:spacing w:line="240" w:lineRule="auto"/>
              <w:jc w:val="center"/>
              <w:rPr>
                <w:rFonts w:eastAsia="Times New Roman"/>
                <w:szCs w:val="22"/>
                <w:lang w:val="en-GB" w:eastAsia="en-GB"/>
              </w:rPr>
            </w:pPr>
            <w:r w:rsidRPr="00702834">
              <w:rPr>
                <w:rFonts w:eastAsia="Times New Roman"/>
                <w:szCs w:val="22"/>
                <w:lang w:eastAsia="en-GB"/>
              </w:rPr>
              <w:t>5000</w:t>
            </w:r>
          </w:p>
        </w:tc>
      </w:tr>
      <w:tr w:rsidR="00702834" w:rsidRPr="00702834" w14:paraId="63C58835" w14:textId="77777777" w:rsidTr="00A871FF">
        <w:trPr>
          <w:trHeight w:val="365"/>
        </w:trPr>
        <w:tc>
          <w:tcPr>
            <w:tcW w:w="1159" w:type="dxa"/>
            <w:tcBorders>
              <w:top w:val="nil"/>
              <w:left w:val="single" w:sz="8" w:space="0" w:color="auto"/>
              <w:bottom w:val="nil"/>
              <w:right w:val="single" w:sz="8" w:space="0" w:color="auto"/>
            </w:tcBorders>
            <w:shd w:val="clear" w:color="auto" w:fill="auto"/>
            <w:noWrap/>
            <w:vAlign w:val="bottom"/>
            <w:hideMark/>
          </w:tcPr>
          <w:p w14:paraId="2D162284" w14:textId="77777777" w:rsidR="00975F3E" w:rsidRPr="00702834" w:rsidRDefault="00975F3E" w:rsidP="008C15E4">
            <w:pPr>
              <w:spacing w:line="240" w:lineRule="auto"/>
              <w:jc w:val="right"/>
              <w:rPr>
                <w:rFonts w:eastAsia="Times New Roman"/>
                <w:b/>
                <w:bCs/>
                <w:sz w:val="20"/>
                <w:szCs w:val="20"/>
                <w:lang w:val="en-GB" w:eastAsia="en-GB"/>
              </w:rPr>
            </w:pPr>
            <w:r w:rsidRPr="00702834">
              <w:rPr>
                <w:rFonts w:eastAsia="Times New Roman"/>
                <w:b/>
                <w:bCs/>
                <w:sz w:val="20"/>
                <w:szCs w:val="20"/>
                <w:lang w:val="en-GB" w:eastAsia="en-GB"/>
              </w:rPr>
              <w:t>6</w:t>
            </w:r>
          </w:p>
        </w:tc>
        <w:tc>
          <w:tcPr>
            <w:tcW w:w="930" w:type="dxa"/>
            <w:tcBorders>
              <w:top w:val="nil"/>
              <w:left w:val="nil"/>
              <w:bottom w:val="nil"/>
              <w:right w:val="nil"/>
            </w:tcBorders>
            <w:shd w:val="clear" w:color="auto" w:fill="auto"/>
            <w:noWrap/>
            <w:vAlign w:val="bottom"/>
            <w:hideMark/>
          </w:tcPr>
          <w:p w14:paraId="4536F0ED" w14:textId="77777777" w:rsidR="00975F3E" w:rsidRPr="00702834" w:rsidRDefault="00975F3E" w:rsidP="00975F3E">
            <w:pPr>
              <w:spacing w:line="240" w:lineRule="auto"/>
              <w:jc w:val="center"/>
              <w:rPr>
                <w:rFonts w:ascii="Calibri" w:eastAsia="Times New Roman" w:hAnsi="Calibri" w:cs="Calibri"/>
                <w:szCs w:val="22"/>
                <w:lang w:val="en-GB" w:eastAsia="en-GB"/>
              </w:rPr>
            </w:pPr>
            <w:r w:rsidRPr="00702834">
              <w:rPr>
                <w:rFonts w:ascii="Calibri" w:eastAsia="Times New Roman" w:hAnsi="Calibri" w:cs="Calibri"/>
                <w:szCs w:val="22"/>
                <w:lang w:val="en-GB" w:eastAsia="en-GB"/>
              </w:rPr>
              <w:t>3500</w:t>
            </w:r>
          </w:p>
        </w:tc>
        <w:tc>
          <w:tcPr>
            <w:tcW w:w="942" w:type="dxa"/>
            <w:tcBorders>
              <w:top w:val="nil"/>
              <w:left w:val="nil"/>
              <w:bottom w:val="nil"/>
              <w:right w:val="nil"/>
            </w:tcBorders>
            <w:shd w:val="clear" w:color="auto" w:fill="auto"/>
            <w:noWrap/>
            <w:vAlign w:val="bottom"/>
            <w:hideMark/>
          </w:tcPr>
          <w:p w14:paraId="67C59F2B" w14:textId="77777777" w:rsidR="00975F3E" w:rsidRPr="00702834" w:rsidRDefault="00975F3E" w:rsidP="00975F3E">
            <w:pPr>
              <w:spacing w:line="240" w:lineRule="auto"/>
              <w:jc w:val="center"/>
              <w:rPr>
                <w:rFonts w:ascii="Calibri" w:eastAsia="Times New Roman" w:hAnsi="Calibri" w:cs="Calibri"/>
                <w:szCs w:val="22"/>
                <w:lang w:val="en-GB" w:eastAsia="en-GB"/>
              </w:rPr>
            </w:pPr>
            <w:r w:rsidRPr="00702834">
              <w:rPr>
                <w:rFonts w:ascii="Calibri" w:eastAsia="Times New Roman" w:hAnsi="Calibri" w:cs="Calibri"/>
                <w:szCs w:val="22"/>
                <w:lang w:val="en-GB" w:eastAsia="en-GB"/>
              </w:rPr>
              <w:t>3150</w:t>
            </w:r>
          </w:p>
        </w:tc>
        <w:tc>
          <w:tcPr>
            <w:tcW w:w="886" w:type="dxa"/>
            <w:tcBorders>
              <w:top w:val="nil"/>
              <w:left w:val="single" w:sz="8" w:space="0" w:color="auto"/>
              <w:bottom w:val="nil"/>
              <w:right w:val="nil"/>
            </w:tcBorders>
            <w:shd w:val="clear" w:color="auto" w:fill="auto"/>
            <w:noWrap/>
            <w:vAlign w:val="bottom"/>
            <w:hideMark/>
          </w:tcPr>
          <w:p w14:paraId="2378241E" w14:textId="77777777" w:rsidR="00975F3E" w:rsidRPr="00702834" w:rsidRDefault="00975F3E" w:rsidP="00975F3E">
            <w:pPr>
              <w:spacing w:line="240" w:lineRule="auto"/>
              <w:jc w:val="center"/>
              <w:rPr>
                <w:rFonts w:ascii="Calibri" w:eastAsia="Times New Roman" w:hAnsi="Calibri" w:cs="Calibri"/>
                <w:szCs w:val="22"/>
                <w:lang w:val="en-GB" w:eastAsia="en-GB"/>
              </w:rPr>
            </w:pPr>
            <w:r w:rsidRPr="00702834">
              <w:rPr>
                <w:rFonts w:ascii="Calibri" w:eastAsia="Times New Roman" w:hAnsi="Calibri" w:cs="Calibri"/>
                <w:szCs w:val="22"/>
                <w:lang w:val="en-GB" w:eastAsia="en-GB"/>
              </w:rPr>
              <w:t>46553</w:t>
            </w:r>
          </w:p>
        </w:tc>
        <w:tc>
          <w:tcPr>
            <w:tcW w:w="1146" w:type="dxa"/>
            <w:tcBorders>
              <w:top w:val="nil"/>
              <w:left w:val="nil"/>
              <w:bottom w:val="nil"/>
              <w:right w:val="nil"/>
            </w:tcBorders>
            <w:shd w:val="clear" w:color="auto" w:fill="auto"/>
            <w:noWrap/>
            <w:vAlign w:val="bottom"/>
            <w:hideMark/>
          </w:tcPr>
          <w:p w14:paraId="530E512A" w14:textId="77777777" w:rsidR="00975F3E" w:rsidRPr="00702834" w:rsidRDefault="00975F3E" w:rsidP="00975F3E">
            <w:pPr>
              <w:spacing w:line="240" w:lineRule="auto"/>
              <w:jc w:val="center"/>
              <w:rPr>
                <w:rFonts w:ascii="Calibri" w:eastAsia="Times New Roman" w:hAnsi="Calibri" w:cs="Calibri"/>
                <w:szCs w:val="22"/>
                <w:lang w:val="en-GB" w:eastAsia="en-GB"/>
              </w:rPr>
            </w:pPr>
            <w:r w:rsidRPr="00702834">
              <w:rPr>
                <w:rFonts w:ascii="Calibri" w:eastAsia="Times New Roman" w:hAnsi="Calibri" w:cs="Calibri"/>
                <w:szCs w:val="22"/>
                <w:lang w:val="en-GB" w:eastAsia="en-GB"/>
              </w:rPr>
              <w:t>14.78</w:t>
            </w:r>
          </w:p>
        </w:tc>
        <w:tc>
          <w:tcPr>
            <w:tcW w:w="1181" w:type="dxa"/>
            <w:tcBorders>
              <w:top w:val="nil"/>
              <w:left w:val="single" w:sz="8" w:space="0" w:color="auto"/>
              <w:bottom w:val="nil"/>
              <w:right w:val="nil"/>
            </w:tcBorders>
            <w:shd w:val="clear" w:color="auto" w:fill="auto"/>
            <w:vAlign w:val="center"/>
            <w:hideMark/>
          </w:tcPr>
          <w:p w14:paraId="674C8FEC" w14:textId="77777777" w:rsidR="00975F3E" w:rsidRPr="00702834" w:rsidRDefault="00975F3E" w:rsidP="00975F3E">
            <w:pPr>
              <w:spacing w:line="240" w:lineRule="auto"/>
              <w:jc w:val="center"/>
              <w:rPr>
                <w:rFonts w:eastAsia="Times New Roman"/>
                <w:szCs w:val="22"/>
                <w:lang w:val="en-GB" w:eastAsia="en-GB"/>
              </w:rPr>
            </w:pPr>
            <w:r w:rsidRPr="00702834">
              <w:rPr>
                <w:rFonts w:eastAsia="Times New Roman"/>
                <w:szCs w:val="22"/>
                <w:lang w:eastAsia="en-GB"/>
              </w:rPr>
              <w:t>35000</w:t>
            </w:r>
          </w:p>
        </w:tc>
        <w:tc>
          <w:tcPr>
            <w:tcW w:w="1097" w:type="dxa"/>
            <w:tcBorders>
              <w:top w:val="nil"/>
              <w:left w:val="nil"/>
              <w:bottom w:val="nil"/>
              <w:right w:val="nil"/>
            </w:tcBorders>
            <w:shd w:val="clear" w:color="auto" w:fill="auto"/>
            <w:vAlign w:val="center"/>
            <w:hideMark/>
          </w:tcPr>
          <w:p w14:paraId="7F3A3E80" w14:textId="77777777" w:rsidR="00975F3E" w:rsidRPr="00702834" w:rsidRDefault="00975F3E" w:rsidP="00975F3E">
            <w:pPr>
              <w:spacing w:line="240" w:lineRule="auto"/>
              <w:jc w:val="center"/>
              <w:rPr>
                <w:rFonts w:eastAsia="Times New Roman"/>
                <w:szCs w:val="22"/>
                <w:lang w:val="en-GB" w:eastAsia="en-GB"/>
              </w:rPr>
            </w:pPr>
            <w:r w:rsidRPr="00702834">
              <w:rPr>
                <w:rFonts w:eastAsia="Times New Roman"/>
                <w:szCs w:val="22"/>
                <w:lang w:eastAsia="en-GB"/>
              </w:rPr>
              <w:t>70000</w:t>
            </w:r>
          </w:p>
        </w:tc>
        <w:tc>
          <w:tcPr>
            <w:tcW w:w="1509" w:type="dxa"/>
            <w:tcBorders>
              <w:top w:val="nil"/>
              <w:left w:val="nil"/>
              <w:bottom w:val="nil"/>
              <w:right w:val="single" w:sz="8" w:space="0" w:color="auto"/>
            </w:tcBorders>
            <w:shd w:val="clear" w:color="auto" w:fill="auto"/>
            <w:vAlign w:val="center"/>
            <w:hideMark/>
          </w:tcPr>
          <w:p w14:paraId="787CB8AC" w14:textId="77777777" w:rsidR="00975F3E" w:rsidRPr="00702834" w:rsidRDefault="00975F3E" w:rsidP="00975F3E">
            <w:pPr>
              <w:spacing w:line="240" w:lineRule="auto"/>
              <w:jc w:val="center"/>
              <w:rPr>
                <w:rFonts w:eastAsia="Times New Roman"/>
                <w:szCs w:val="22"/>
                <w:lang w:val="en-GB" w:eastAsia="en-GB"/>
              </w:rPr>
            </w:pPr>
            <w:r w:rsidRPr="00702834">
              <w:rPr>
                <w:rFonts w:eastAsia="Times New Roman"/>
                <w:szCs w:val="22"/>
                <w:lang w:eastAsia="en-GB"/>
              </w:rPr>
              <w:t>4000</w:t>
            </w:r>
          </w:p>
        </w:tc>
      </w:tr>
      <w:tr w:rsidR="00702834" w:rsidRPr="00702834" w14:paraId="542E97C9" w14:textId="77777777" w:rsidTr="00A871FF">
        <w:trPr>
          <w:trHeight w:val="231"/>
        </w:trPr>
        <w:tc>
          <w:tcPr>
            <w:tcW w:w="1159" w:type="dxa"/>
            <w:tcBorders>
              <w:top w:val="nil"/>
              <w:left w:val="single" w:sz="8" w:space="0" w:color="auto"/>
              <w:bottom w:val="single" w:sz="8" w:space="0" w:color="auto"/>
              <w:right w:val="single" w:sz="8" w:space="0" w:color="auto"/>
            </w:tcBorders>
            <w:shd w:val="clear" w:color="auto" w:fill="auto"/>
            <w:noWrap/>
            <w:vAlign w:val="bottom"/>
            <w:hideMark/>
          </w:tcPr>
          <w:p w14:paraId="2C073E7C" w14:textId="77777777" w:rsidR="00975F3E" w:rsidRPr="00702834" w:rsidRDefault="00975F3E" w:rsidP="008C15E4">
            <w:pPr>
              <w:spacing w:line="240" w:lineRule="auto"/>
              <w:jc w:val="right"/>
              <w:rPr>
                <w:rFonts w:eastAsia="Times New Roman"/>
                <w:b/>
                <w:bCs/>
                <w:sz w:val="20"/>
                <w:szCs w:val="20"/>
                <w:lang w:val="en-GB" w:eastAsia="en-GB"/>
              </w:rPr>
            </w:pPr>
            <w:r w:rsidRPr="00702834">
              <w:rPr>
                <w:rFonts w:eastAsia="Times New Roman"/>
                <w:b/>
                <w:bCs/>
                <w:sz w:val="20"/>
                <w:szCs w:val="20"/>
                <w:lang w:val="en-GB" w:eastAsia="en-GB"/>
              </w:rPr>
              <w:t>7</w:t>
            </w:r>
          </w:p>
        </w:tc>
        <w:tc>
          <w:tcPr>
            <w:tcW w:w="930" w:type="dxa"/>
            <w:tcBorders>
              <w:top w:val="nil"/>
              <w:left w:val="nil"/>
              <w:bottom w:val="single" w:sz="8" w:space="0" w:color="auto"/>
              <w:right w:val="nil"/>
            </w:tcBorders>
            <w:shd w:val="clear" w:color="auto" w:fill="auto"/>
            <w:noWrap/>
            <w:vAlign w:val="bottom"/>
            <w:hideMark/>
          </w:tcPr>
          <w:p w14:paraId="2CF4DDBC" w14:textId="77777777" w:rsidR="00975F3E" w:rsidRPr="00702834" w:rsidRDefault="00975F3E" w:rsidP="00975F3E">
            <w:pPr>
              <w:spacing w:line="240" w:lineRule="auto"/>
              <w:jc w:val="center"/>
              <w:rPr>
                <w:rFonts w:ascii="Calibri" w:eastAsia="Times New Roman" w:hAnsi="Calibri" w:cs="Calibri"/>
                <w:szCs w:val="22"/>
                <w:lang w:val="en-GB" w:eastAsia="en-GB"/>
              </w:rPr>
            </w:pPr>
            <w:r w:rsidRPr="00702834">
              <w:rPr>
                <w:rFonts w:ascii="Calibri" w:eastAsia="Times New Roman" w:hAnsi="Calibri" w:cs="Calibri"/>
                <w:szCs w:val="22"/>
                <w:lang w:val="en-GB" w:eastAsia="en-GB"/>
              </w:rPr>
              <w:t>1200</w:t>
            </w:r>
          </w:p>
        </w:tc>
        <w:tc>
          <w:tcPr>
            <w:tcW w:w="942" w:type="dxa"/>
            <w:tcBorders>
              <w:top w:val="nil"/>
              <w:left w:val="nil"/>
              <w:bottom w:val="single" w:sz="8" w:space="0" w:color="auto"/>
              <w:right w:val="nil"/>
            </w:tcBorders>
            <w:shd w:val="clear" w:color="auto" w:fill="auto"/>
            <w:noWrap/>
            <w:vAlign w:val="bottom"/>
            <w:hideMark/>
          </w:tcPr>
          <w:p w14:paraId="48EB4219" w14:textId="77777777" w:rsidR="00975F3E" w:rsidRPr="00702834" w:rsidRDefault="00975F3E" w:rsidP="00975F3E">
            <w:pPr>
              <w:spacing w:line="240" w:lineRule="auto"/>
              <w:jc w:val="center"/>
              <w:rPr>
                <w:rFonts w:ascii="Calibri" w:eastAsia="Times New Roman" w:hAnsi="Calibri" w:cs="Calibri"/>
                <w:szCs w:val="22"/>
                <w:lang w:val="en-GB" w:eastAsia="en-GB"/>
              </w:rPr>
            </w:pPr>
            <w:r w:rsidRPr="00702834">
              <w:rPr>
                <w:rFonts w:ascii="Calibri" w:eastAsia="Times New Roman" w:hAnsi="Calibri" w:cs="Calibri"/>
                <w:szCs w:val="22"/>
                <w:lang w:val="en-GB" w:eastAsia="en-GB"/>
              </w:rPr>
              <w:t>1400</w:t>
            </w:r>
          </w:p>
        </w:tc>
        <w:tc>
          <w:tcPr>
            <w:tcW w:w="886" w:type="dxa"/>
            <w:tcBorders>
              <w:top w:val="nil"/>
              <w:left w:val="single" w:sz="8" w:space="0" w:color="auto"/>
              <w:bottom w:val="single" w:sz="8" w:space="0" w:color="auto"/>
              <w:right w:val="nil"/>
            </w:tcBorders>
            <w:shd w:val="clear" w:color="auto" w:fill="auto"/>
            <w:noWrap/>
            <w:vAlign w:val="bottom"/>
            <w:hideMark/>
          </w:tcPr>
          <w:p w14:paraId="045399E5" w14:textId="77777777" w:rsidR="00975F3E" w:rsidRPr="00702834" w:rsidRDefault="00975F3E" w:rsidP="00975F3E">
            <w:pPr>
              <w:spacing w:line="240" w:lineRule="auto"/>
              <w:jc w:val="center"/>
              <w:rPr>
                <w:rFonts w:ascii="Calibri" w:eastAsia="Times New Roman" w:hAnsi="Calibri" w:cs="Calibri"/>
                <w:szCs w:val="22"/>
                <w:lang w:val="en-GB" w:eastAsia="en-GB"/>
              </w:rPr>
            </w:pPr>
            <w:r w:rsidRPr="00702834">
              <w:rPr>
                <w:rFonts w:ascii="Calibri" w:eastAsia="Times New Roman" w:hAnsi="Calibri" w:cs="Calibri"/>
                <w:szCs w:val="22"/>
                <w:lang w:val="en-GB" w:eastAsia="en-GB"/>
              </w:rPr>
              <w:t>20695</w:t>
            </w:r>
          </w:p>
        </w:tc>
        <w:tc>
          <w:tcPr>
            <w:tcW w:w="1146" w:type="dxa"/>
            <w:tcBorders>
              <w:top w:val="nil"/>
              <w:left w:val="nil"/>
              <w:bottom w:val="single" w:sz="8" w:space="0" w:color="auto"/>
              <w:right w:val="nil"/>
            </w:tcBorders>
            <w:shd w:val="clear" w:color="auto" w:fill="auto"/>
            <w:noWrap/>
            <w:vAlign w:val="bottom"/>
            <w:hideMark/>
          </w:tcPr>
          <w:p w14:paraId="16438D62" w14:textId="77777777" w:rsidR="00975F3E" w:rsidRPr="00702834" w:rsidRDefault="00975F3E" w:rsidP="00975F3E">
            <w:pPr>
              <w:spacing w:line="240" w:lineRule="auto"/>
              <w:jc w:val="center"/>
              <w:rPr>
                <w:rFonts w:ascii="Calibri" w:eastAsia="Times New Roman" w:hAnsi="Calibri" w:cs="Calibri"/>
                <w:szCs w:val="22"/>
                <w:lang w:val="en-GB" w:eastAsia="en-GB"/>
              </w:rPr>
            </w:pPr>
            <w:r w:rsidRPr="00702834">
              <w:rPr>
                <w:rFonts w:ascii="Calibri" w:eastAsia="Times New Roman" w:hAnsi="Calibri" w:cs="Calibri"/>
                <w:szCs w:val="22"/>
                <w:lang w:val="en-GB" w:eastAsia="en-GB"/>
              </w:rPr>
              <w:t>14.78</w:t>
            </w:r>
          </w:p>
        </w:tc>
        <w:tc>
          <w:tcPr>
            <w:tcW w:w="1181" w:type="dxa"/>
            <w:tcBorders>
              <w:top w:val="nil"/>
              <w:left w:val="single" w:sz="8" w:space="0" w:color="auto"/>
              <w:bottom w:val="single" w:sz="8" w:space="0" w:color="auto"/>
              <w:right w:val="nil"/>
            </w:tcBorders>
            <w:shd w:val="clear" w:color="auto" w:fill="auto"/>
            <w:vAlign w:val="center"/>
            <w:hideMark/>
          </w:tcPr>
          <w:p w14:paraId="38939C01" w14:textId="77777777" w:rsidR="00975F3E" w:rsidRPr="00702834" w:rsidRDefault="00975F3E" w:rsidP="00975F3E">
            <w:pPr>
              <w:spacing w:line="240" w:lineRule="auto"/>
              <w:jc w:val="center"/>
              <w:rPr>
                <w:rFonts w:eastAsia="Times New Roman"/>
                <w:szCs w:val="22"/>
                <w:lang w:val="en-GB" w:eastAsia="en-GB"/>
              </w:rPr>
            </w:pPr>
            <w:r w:rsidRPr="00702834">
              <w:rPr>
                <w:rFonts w:eastAsia="Times New Roman"/>
                <w:szCs w:val="22"/>
                <w:lang w:eastAsia="en-GB"/>
              </w:rPr>
              <w:t>30000</w:t>
            </w:r>
          </w:p>
        </w:tc>
        <w:tc>
          <w:tcPr>
            <w:tcW w:w="1097" w:type="dxa"/>
            <w:tcBorders>
              <w:top w:val="nil"/>
              <w:left w:val="nil"/>
              <w:bottom w:val="single" w:sz="8" w:space="0" w:color="auto"/>
              <w:right w:val="nil"/>
            </w:tcBorders>
            <w:shd w:val="clear" w:color="auto" w:fill="auto"/>
            <w:vAlign w:val="center"/>
            <w:hideMark/>
          </w:tcPr>
          <w:p w14:paraId="11D49D12" w14:textId="77777777" w:rsidR="00975F3E" w:rsidRPr="00702834" w:rsidRDefault="00975F3E" w:rsidP="00975F3E">
            <w:pPr>
              <w:spacing w:line="240" w:lineRule="auto"/>
              <w:jc w:val="center"/>
              <w:rPr>
                <w:rFonts w:eastAsia="Times New Roman"/>
                <w:szCs w:val="22"/>
                <w:lang w:val="en-GB" w:eastAsia="en-GB"/>
              </w:rPr>
            </w:pPr>
            <w:r w:rsidRPr="00702834">
              <w:rPr>
                <w:rFonts w:eastAsia="Times New Roman"/>
                <w:szCs w:val="22"/>
                <w:lang w:eastAsia="en-GB"/>
              </w:rPr>
              <w:t>60000</w:t>
            </w:r>
          </w:p>
        </w:tc>
        <w:tc>
          <w:tcPr>
            <w:tcW w:w="1509" w:type="dxa"/>
            <w:tcBorders>
              <w:top w:val="nil"/>
              <w:left w:val="nil"/>
              <w:bottom w:val="single" w:sz="8" w:space="0" w:color="auto"/>
              <w:right w:val="single" w:sz="8" w:space="0" w:color="auto"/>
            </w:tcBorders>
            <w:shd w:val="clear" w:color="auto" w:fill="auto"/>
            <w:vAlign w:val="center"/>
            <w:hideMark/>
          </w:tcPr>
          <w:p w14:paraId="249A72B0" w14:textId="77777777" w:rsidR="00975F3E" w:rsidRPr="00702834" w:rsidRDefault="00975F3E" w:rsidP="00975F3E">
            <w:pPr>
              <w:spacing w:line="240" w:lineRule="auto"/>
              <w:jc w:val="center"/>
              <w:rPr>
                <w:rFonts w:eastAsia="Times New Roman"/>
                <w:szCs w:val="22"/>
                <w:lang w:val="en-GB" w:eastAsia="en-GB"/>
              </w:rPr>
            </w:pPr>
            <w:r w:rsidRPr="00702834">
              <w:rPr>
                <w:rFonts w:eastAsia="Times New Roman"/>
                <w:szCs w:val="22"/>
                <w:lang w:eastAsia="en-GB"/>
              </w:rPr>
              <w:t>2000</w:t>
            </w:r>
          </w:p>
        </w:tc>
      </w:tr>
    </w:tbl>
    <w:p w14:paraId="055119F0" w14:textId="49D9D18F" w:rsidR="00513F28" w:rsidRPr="00702834" w:rsidRDefault="00513F28" w:rsidP="00513F28">
      <w:pPr>
        <w:pStyle w:val="MainText"/>
        <w:ind w:firstLine="0"/>
        <w:rPr>
          <w:sz w:val="22"/>
          <w:szCs w:val="22"/>
        </w:rPr>
      </w:pPr>
    </w:p>
    <w:p w14:paraId="72D9C676" w14:textId="48DC6B2E" w:rsidR="0093360A" w:rsidRPr="00702834" w:rsidRDefault="0093360A" w:rsidP="0093360A">
      <w:pPr>
        <w:pStyle w:val="Caption"/>
        <w:rPr>
          <w:szCs w:val="20"/>
        </w:rPr>
      </w:pPr>
      <w:r w:rsidRPr="00702834">
        <w:rPr>
          <w:szCs w:val="20"/>
        </w:rPr>
        <w:t>Table A2: Air container cargo weight break points and weight charge rates (adapted from Wu, 2011)</w:t>
      </w:r>
    </w:p>
    <w:p w14:paraId="44492D38" w14:textId="52365A85" w:rsidR="0093360A" w:rsidRPr="00702834" w:rsidRDefault="0093360A" w:rsidP="00513F28">
      <w:pPr>
        <w:pStyle w:val="MainText"/>
        <w:ind w:firstLine="0"/>
        <w:rPr>
          <w:sz w:val="22"/>
          <w:szCs w:val="22"/>
        </w:rPr>
      </w:pPr>
    </w:p>
    <w:tbl>
      <w:tblPr>
        <w:tblW w:w="8931" w:type="dxa"/>
        <w:tblLook w:val="04A0" w:firstRow="1" w:lastRow="0" w:firstColumn="1" w:lastColumn="0" w:noHBand="0" w:noVBand="1"/>
      </w:tblPr>
      <w:tblGrid>
        <w:gridCol w:w="1258"/>
        <w:gridCol w:w="1032"/>
        <w:gridCol w:w="713"/>
        <w:gridCol w:w="713"/>
        <w:gridCol w:w="713"/>
        <w:gridCol w:w="713"/>
        <w:gridCol w:w="715"/>
        <w:gridCol w:w="352"/>
        <w:gridCol w:w="746"/>
        <w:gridCol w:w="352"/>
        <w:gridCol w:w="604"/>
        <w:gridCol w:w="352"/>
        <w:gridCol w:w="668"/>
      </w:tblGrid>
      <w:tr w:rsidR="00702834" w:rsidRPr="00702834" w14:paraId="0864F6D8" w14:textId="77777777" w:rsidTr="00E57F8B">
        <w:trPr>
          <w:trHeight w:val="341"/>
        </w:trPr>
        <w:tc>
          <w:tcPr>
            <w:tcW w:w="1258" w:type="dxa"/>
            <w:tcBorders>
              <w:top w:val="single" w:sz="8" w:space="0" w:color="auto"/>
              <w:left w:val="single" w:sz="8" w:space="0" w:color="auto"/>
              <w:bottom w:val="nil"/>
              <w:right w:val="single" w:sz="8" w:space="0" w:color="auto"/>
            </w:tcBorders>
            <w:shd w:val="clear" w:color="auto" w:fill="auto"/>
            <w:vAlign w:val="bottom"/>
            <w:hideMark/>
          </w:tcPr>
          <w:p w14:paraId="0A258EA0" w14:textId="77777777" w:rsidR="0093360A" w:rsidRPr="00702834" w:rsidRDefault="0093360A" w:rsidP="0093360A">
            <w:pPr>
              <w:spacing w:line="240" w:lineRule="auto"/>
              <w:rPr>
                <w:rFonts w:ascii="Calibri" w:eastAsia="Times New Roman" w:hAnsi="Calibri" w:cs="Calibri"/>
                <w:b/>
                <w:bCs/>
                <w:sz w:val="20"/>
                <w:szCs w:val="20"/>
                <w:lang w:val="en-GB" w:eastAsia="en-GB"/>
              </w:rPr>
            </w:pPr>
            <w:r w:rsidRPr="00702834">
              <w:rPr>
                <w:rFonts w:ascii="Calibri" w:eastAsia="Times New Roman" w:hAnsi="Calibri" w:cs="Calibri"/>
                <w:b/>
                <w:bCs/>
                <w:sz w:val="20"/>
                <w:szCs w:val="20"/>
                <w:lang w:val="en-GB" w:eastAsia="en-GB"/>
              </w:rPr>
              <w:t> </w:t>
            </w:r>
          </w:p>
        </w:tc>
        <w:tc>
          <w:tcPr>
            <w:tcW w:w="4599" w:type="dxa"/>
            <w:gridSpan w:val="6"/>
            <w:tcBorders>
              <w:top w:val="single" w:sz="8" w:space="0" w:color="auto"/>
              <w:left w:val="nil"/>
              <w:bottom w:val="nil"/>
              <w:right w:val="nil"/>
            </w:tcBorders>
            <w:shd w:val="clear" w:color="auto" w:fill="auto"/>
            <w:noWrap/>
            <w:vAlign w:val="bottom"/>
            <w:hideMark/>
          </w:tcPr>
          <w:p w14:paraId="5DDD4A6B" w14:textId="62961C26" w:rsidR="0093360A" w:rsidRPr="00702834" w:rsidRDefault="0093360A" w:rsidP="0093360A">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Weight break points (kg)</w:t>
            </w:r>
          </w:p>
        </w:tc>
        <w:tc>
          <w:tcPr>
            <w:tcW w:w="3074" w:type="dxa"/>
            <w:gridSpan w:val="6"/>
            <w:tcBorders>
              <w:top w:val="single" w:sz="8" w:space="0" w:color="auto"/>
              <w:left w:val="single" w:sz="8" w:space="0" w:color="auto"/>
              <w:bottom w:val="nil"/>
              <w:right w:val="single" w:sz="8" w:space="0" w:color="000000"/>
            </w:tcBorders>
            <w:shd w:val="clear" w:color="auto" w:fill="auto"/>
            <w:noWrap/>
            <w:vAlign w:val="bottom"/>
            <w:hideMark/>
          </w:tcPr>
          <w:p w14:paraId="0D7CD0DA" w14:textId="4FF507A6" w:rsidR="0093360A" w:rsidRPr="00702834" w:rsidRDefault="0093360A" w:rsidP="0093360A">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Weight charge rate ($/kg)</w:t>
            </w:r>
          </w:p>
        </w:tc>
      </w:tr>
      <w:tr w:rsidR="00702834" w:rsidRPr="00702834" w14:paraId="5BC5F408" w14:textId="77777777" w:rsidTr="00E57F8B">
        <w:trPr>
          <w:trHeight w:val="666"/>
        </w:trPr>
        <w:tc>
          <w:tcPr>
            <w:tcW w:w="1258"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45E6010" w14:textId="77777777" w:rsidR="0093360A" w:rsidRPr="00702834" w:rsidRDefault="0093360A" w:rsidP="00C37E31">
            <w:pPr>
              <w:spacing w:line="240" w:lineRule="auto"/>
              <w:jc w:val="center"/>
              <w:rPr>
                <w:rFonts w:ascii="Calibri" w:eastAsia="Times New Roman" w:hAnsi="Calibri" w:cs="Calibri"/>
                <w:b/>
                <w:bCs/>
                <w:sz w:val="20"/>
                <w:szCs w:val="20"/>
                <w:lang w:val="en-GB" w:eastAsia="en-GB"/>
              </w:rPr>
            </w:pPr>
            <w:r w:rsidRPr="00702834">
              <w:rPr>
                <w:rFonts w:eastAsia="Times New Roman"/>
                <w:b/>
                <w:bCs/>
                <w:sz w:val="20"/>
                <w:szCs w:val="20"/>
                <w:lang w:val="en-GB" w:eastAsia="en-GB"/>
              </w:rPr>
              <w:t>Container type</w:t>
            </w:r>
          </w:p>
        </w:tc>
        <w:tc>
          <w:tcPr>
            <w:tcW w:w="1032" w:type="dxa"/>
            <w:tcBorders>
              <w:top w:val="single" w:sz="8" w:space="0" w:color="auto"/>
              <w:left w:val="nil"/>
              <w:bottom w:val="single" w:sz="8" w:space="0" w:color="auto"/>
              <w:right w:val="nil"/>
            </w:tcBorders>
            <w:shd w:val="clear" w:color="auto" w:fill="auto"/>
            <w:hideMark/>
          </w:tcPr>
          <w:p w14:paraId="53980401" w14:textId="77777777" w:rsidR="0093360A" w:rsidRPr="00702834" w:rsidRDefault="0093360A" w:rsidP="00C37E31">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1</w:t>
            </w:r>
          </w:p>
        </w:tc>
        <w:tc>
          <w:tcPr>
            <w:tcW w:w="713" w:type="dxa"/>
            <w:tcBorders>
              <w:top w:val="single" w:sz="8" w:space="0" w:color="auto"/>
              <w:left w:val="nil"/>
              <w:bottom w:val="single" w:sz="8" w:space="0" w:color="auto"/>
              <w:right w:val="nil"/>
            </w:tcBorders>
            <w:shd w:val="clear" w:color="auto" w:fill="auto"/>
            <w:hideMark/>
          </w:tcPr>
          <w:p w14:paraId="09DE6B11" w14:textId="77777777" w:rsidR="0093360A" w:rsidRPr="00702834" w:rsidRDefault="0093360A" w:rsidP="00C37E31">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2</w:t>
            </w:r>
          </w:p>
        </w:tc>
        <w:tc>
          <w:tcPr>
            <w:tcW w:w="713" w:type="dxa"/>
            <w:tcBorders>
              <w:top w:val="single" w:sz="8" w:space="0" w:color="auto"/>
              <w:left w:val="nil"/>
              <w:bottom w:val="single" w:sz="8" w:space="0" w:color="auto"/>
              <w:right w:val="nil"/>
            </w:tcBorders>
            <w:shd w:val="clear" w:color="auto" w:fill="auto"/>
            <w:hideMark/>
          </w:tcPr>
          <w:p w14:paraId="34BE1057" w14:textId="77777777" w:rsidR="0093360A" w:rsidRPr="00702834" w:rsidRDefault="0093360A" w:rsidP="00C37E31">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3</w:t>
            </w:r>
          </w:p>
        </w:tc>
        <w:tc>
          <w:tcPr>
            <w:tcW w:w="713" w:type="dxa"/>
            <w:tcBorders>
              <w:top w:val="single" w:sz="8" w:space="0" w:color="auto"/>
              <w:left w:val="nil"/>
              <w:bottom w:val="single" w:sz="8" w:space="0" w:color="auto"/>
              <w:right w:val="nil"/>
            </w:tcBorders>
            <w:shd w:val="clear" w:color="auto" w:fill="auto"/>
            <w:hideMark/>
          </w:tcPr>
          <w:p w14:paraId="7A85B70A" w14:textId="77777777" w:rsidR="0093360A" w:rsidRPr="00702834" w:rsidRDefault="0093360A" w:rsidP="00C37E31">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4</w:t>
            </w:r>
          </w:p>
        </w:tc>
        <w:tc>
          <w:tcPr>
            <w:tcW w:w="713" w:type="dxa"/>
            <w:tcBorders>
              <w:top w:val="single" w:sz="8" w:space="0" w:color="auto"/>
              <w:left w:val="nil"/>
              <w:bottom w:val="single" w:sz="8" w:space="0" w:color="auto"/>
              <w:right w:val="nil"/>
            </w:tcBorders>
            <w:shd w:val="clear" w:color="auto" w:fill="auto"/>
            <w:hideMark/>
          </w:tcPr>
          <w:p w14:paraId="76CBE7E0" w14:textId="77777777" w:rsidR="0093360A" w:rsidRPr="00702834" w:rsidRDefault="0093360A" w:rsidP="00C37E31">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5</w:t>
            </w:r>
          </w:p>
        </w:tc>
        <w:tc>
          <w:tcPr>
            <w:tcW w:w="713" w:type="dxa"/>
            <w:tcBorders>
              <w:top w:val="single" w:sz="8" w:space="0" w:color="auto"/>
              <w:left w:val="nil"/>
              <w:bottom w:val="single" w:sz="8" w:space="0" w:color="auto"/>
              <w:right w:val="nil"/>
            </w:tcBorders>
            <w:shd w:val="clear" w:color="auto" w:fill="auto"/>
            <w:hideMark/>
          </w:tcPr>
          <w:p w14:paraId="078B7649" w14:textId="77777777" w:rsidR="0093360A" w:rsidRPr="00702834" w:rsidRDefault="0093360A" w:rsidP="00C37E31">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6</w:t>
            </w:r>
          </w:p>
        </w:tc>
        <w:tc>
          <w:tcPr>
            <w:tcW w:w="352" w:type="dxa"/>
            <w:tcBorders>
              <w:top w:val="single" w:sz="8" w:space="0" w:color="auto"/>
              <w:left w:val="single" w:sz="8" w:space="0" w:color="auto"/>
              <w:bottom w:val="single" w:sz="8" w:space="0" w:color="auto"/>
              <w:right w:val="nil"/>
            </w:tcBorders>
            <w:shd w:val="clear" w:color="auto" w:fill="auto"/>
            <w:noWrap/>
            <w:hideMark/>
          </w:tcPr>
          <w:p w14:paraId="0C459661" w14:textId="77777777" w:rsidR="0093360A" w:rsidRPr="00702834" w:rsidRDefault="0093360A" w:rsidP="00C37E31">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1</w:t>
            </w:r>
          </w:p>
        </w:tc>
        <w:tc>
          <w:tcPr>
            <w:tcW w:w="746" w:type="dxa"/>
            <w:tcBorders>
              <w:top w:val="single" w:sz="8" w:space="0" w:color="auto"/>
              <w:left w:val="nil"/>
              <w:bottom w:val="single" w:sz="8" w:space="0" w:color="auto"/>
              <w:right w:val="nil"/>
            </w:tcBorders>
            <w:shd w:val="clear" w:color="auto" w:fill="auto"/>
            <w:hideMark/>
          </w:tcPr>
          <w:p w14:paraId="64A6C221" w14:textId="77777777" w:rsidR="0093360A" w:rsidRPr="00702834" w:rsidRDefault="0093360A" w:rsidP="00C37E31">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2</w:t>
            </w:r>
          </w:p>
        </w:tc>
        <w:tc>
          <w:tcPr>
            <w:tcW w:w="352" w:type="dxa"/>
            <w:tcBorders>
              <w:top w:val="single" w:sz="8" w:space="0" w:color="auto"/>
              <w:left w:val="nil"/>
              <w:bottom w:val="single" w:sz="8" w:space="0" w:color="auto"/>
              <w:right w:val="nil"/>
            </w:tcBorders>
            <w:shd w:val="clear" w:color="auto" w:fill="auto"/>
            <w:noWrap/>
            <w:hideMark/>
          </w:tcPr>
          <w:p w14:paraId="6C726359" w14:textId="77777777" w:rsidR="0093360A" w:rsidRPr="00702834" w:rsidRDefault="0093360A" w:rsidP="00C37E31">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3</w:t>
            </w:r>
          </w:p>
        </w:tc>
        <w:tc>
          <w:tcPr>
            <w:tcW w:w="604" w:type="dxa"/>
            <w:tcBorders>
              <w:top w:val="single" w:sz="8" w:space="0" w:color="auto"/>
              <w:left w:val="nil"/>
              <w:bottom w:val="single" w:sz="8" w:space="0" w:color="auto"/>
              <w:right w:val="nil"/>
            </w:tcBorders>
            <w:shd w:val="clear" w:color="auto" w:fill="auto"/>
            <w:hideMark/>
          </w:tcPr>
          <w:p w14:paraId="7B5A34BB" w14:textId="77777777" w:rsidR="0093360A" w:rsidRPr="00702834" w:rsidRDefault="0093360A" w:rsidP="00C37E31">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4</w:t>
            </w:r>
          </w:p>
        </w:tc>
        <w:tc>
          <w:tcPr>
            <w:tcW w:w="352" w:type="dxa"/>
            <w:tcBorders>
              <w:top w:val="single" w:sz="8" w:space="0" w:color="auto"/>
              <w:left w:val="nil"/>
              <w:bottom w:val="single" w:sz="8" w:space="0" w:color="auto"/>
              <w:right w:val="nil"/>
            </w:tcBorders>
            <w:shd w:val="clear" w:color="auto" w:fill="auto"/>
            <w:noWrap/>
            <w:hideMark/>
          </w:tcPr>
          <w:p w14:paraId="4EA5DD3F" w14:textId="77777777" w:rsidR="0093360A" w:rsidRPr="00702834" w:rsidRDefault="0093360A" w:rsidP="00C37E31">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5</w:t>
            </w:r>
          </w:p>
        </w:tc>
        <w:tc>
          <w:tcPr>
            <w:tcW w:w="664" w:type="dxa"/>
            <w:tcBorders>
              <w:top w:val="single" w:sz="8" w:space="0" w:color="auto"/>
              <w:left w:val="nil"/>
              <w:bottom w:val="single" w:sz="8" w:space="0" w:color="auto"/>
              <w:right w:val="single" w:sz="8" w:space="0" w:color="auto"/>
            </w:tcBorders>
            <w:shd w:val="clear" w:color="auto" w:fill="auto"/>
            <w:hideMark/>
          </w:tcPr>
          <w:p w14:paraId="4C25A8B5" w14:textId="77777777" w:rsidR="0093360A" w:rsidRPr="00702834" w:rsidRDefault="0093360A" w:rsidP="00C37E31">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6</w:t>
            </w:r>
          </w:p>
        </w:tc>
      </w:tr>
      <w:tr w:rsidR="00702834" w:rsidRPr="00702834" w14:paraId="5FA239FD" w14:textId="77777777" w:rsidTr="00E57F8B">
        <w:trPr>
          <w:trHeight w:val="341"/>
        </w:trPr>
        <w:tc>
          <w:tcPr>
            <w:tcW w:w="1258" w:type="dxa"/>
            <w:tcBorders>
              <w:top w:val="nil"/>
              <w:left w:val="single" w:sz="8" w:space="0" w:color="auto"/>
              <w:bottom w:val="nil"/>
              <w:right w:val="single" w:sz="8" w:space="0" w:color="auto"/>
            </w:tcBorders>
            <w:shd w:val="clear" w:color="auto" w:fill="auto"/>
            <w:noWrap/>
            <w:vAlign w:val="bottom"/>
            <w:hideMark/>
          </w:tcPr>
          <w:p w14:paraId="542FAD4C" w14:textId="77777777" w:rsidR="0093360A" w:rsidRPr="00702834" w:rsidRDefault="0093360A" w:rsidP="00C37E31">
            <w:pPr>
              <w:spacing w:line="240" w:lineRule="auto"/>
              <w:jc w:val="right"/>
              <w:rPr>
                <w:rFonts w:eastAsia="Times New Roman"/>
                <w:b/>
                <w:bCs/>
                <w:sz w:val="20"/>
                <w:szCs w:val="20"/>
                <w:lang w:val="en-GB" w:eastAsia="en-GB"/>
              </w:rPr>
            </w:pPr>
            <w:r w:rsidRPr="00702834">
              <w:rPr>
                <w:rFonts w:eastAsia="Times New Roman"/>
                <w:b/>
                <w:bCs/>
                <w:sz w:val="20"/>
                <w:szCs w:val="20"/>
                <w:lang w:val="en-GB" w:eastAsia="en-GB"/>
              </w:rPr>
              <w:t>1</w:t>
            </w:r>
          </w:p>
        </w:tc>
        <w:tc>
          <w:tcPr>
            <w:tcW w:w="1032" w:type="dxa"/>
            <w:tcBorders>
              <w:top w:val="nil"/>
              <w:left w:val="nil"/>
              <w:bottom w:val="nil"/>
              <w:right w:val="nil"/>
            </w:tcBorders>
            <w:shd w:val="clear" w:color="auto" w:fill="auto"/>
            <w:noWrap/>
            <w:vAlign w:val="bottom"/>
            <w:hideMark/>
          </w:tcPr>
          <w:p w14:paraId="44182702"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3968</w:t>
            </w:r>
          </w:p>
        </w:tc>
        <w:tc>
          <w:tcPr>
            <w:tcW w:w="713" w:type="dxa"/>
            <w:tcBorders>
              <w:top w:val="nil"/>
              <w:left w:val="nil"/>
              <w:bottom w:val="nil"/>
              <w:right w:val="nil"/>
            </w:tcBorders>
            <w:shd w:val="clear" w:color="auto" w:fill="auto"/>
            <w:noWrap/>
            <w:vAlign w:val="bottom"/>
            <w:hideMark/>
          </w:tcPr>
          <w:p w14:paraId="6D9D4EDE"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4722</w:t>
            </w:r>
          </w:p>
        </w:tc>
        <w:tc>
          <w:tcPr>
            <w:tcW w:w="713" w:type="dxa"/>
            <w:tcBorders>
              <w:top w:val="nil"/>
              <w:left w:val="nil"/>
              <w:bottom w:val="nil"/>
              <w:right w:val="nil"/>
            </w:tcBorders>
            <w:shd w:val="clear" w:color="auto" w:fill="auto"/>
            <w:noWrap/>
            <w:vAlign w:val="bottom"/>
            <w:hideMark/>
          </w:tcPr>
          <w:p w14:paraId="46E77E01"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5290</w:t>
            </w:r>
          </w:p>
        </w:tc>
        <w:tc>
          <w:tcPr>
            <w:tcW w:w="713" w:type="dxa"/>
            <w:tcBorders>
              <w:top w:val="nil"/>
              <w:left w:val="nil"/>
              <w:bottom w:val="nil"/>
              <w:right w:val="nil"/>
            </w:tcBorders>
            <w:shd w:val="clear" w:color="auto" w:fill="auto"/>
            <w:noWrap/>
            <w:vAlign w:val="bottom"/>
            <w:hideMark/>
          </w:tcPr>
          <w:p w14:paraId="39D9C0CF"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5976</w:t>
            </w:r>
          </w:p>
        </w:tc>
        <w:tc>
          <w:tcPr>
            <w:tcW w:w="713" w:type="dxa"/>
            <w:tcBorders>
              <w:top w:val="nil"/>
              <w:left w:val="nil"/>
              <w:bottom w:val="nil"/>
              <w:right w:val="nil"/>
            </w:tcBorders>
            <w:shd w:val="clear" w:color="auto" w:fill="auto"/>
            <w:noWrap/>
            <w:vAlign w:val="bottom"/>
            <w:hideMark/>
          </w:tcPr>
          <w:p w14:paraId="71C693DF"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6273</w:t>
            </w:r>
          </w:p>
        </w:tc>
        <w:tc>
          <w:tcPr>
            <w:tcW w:w="713" w:type="dxa"/>
            <w:tcBorders>
              <w:top w:val="nil"/>
              <w:left w:val="nil"/>
              <w:bottom w:val="nil"/>
              <w:right w:val="nil"/>
            </w:tcBorders>
            <w:shd w:val="clear" w:color="auto" w:fill="auto"/>
            <w:noWrap/>
            <w:vAlign w:val="bottom"/>
            <w:hideMark/>
          </w:tcPr>
          <w:p w14:paraId="6A23C792"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6800</w:t>
            </w:r>
          </w:p>
        </w:tc>
        <w:tc>
          <w:tcPr>
            <w:tcW w:w="352" w:type="dxa"/>
            <w:tcBorders>
              <w:top w:val="nil"/>
              <w:left w:val="single" w:sz="8" w:space="0" w:color="auto"/>
              <w:bottom w:val="nil"/>
              <w:right w:val="nil"/>
            </w:tcBorders>
            <w:shd w:val="clear" w:color="auto" w:fill="auto"/>
            <w:noWrap/>
            <w:vAlign w:val="bottom"/>
            <w:hideMark/>
          </w:tcPr>
          <w:p w14:paraId="79AC2C17"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0</w:t>
            </w:r>
          </w:p>
        </w:tc>
        <w:tc>
          <w:tcPr>
            <w:tcW w:w="746" w:type="dxa"/>
            <w:tcBorders>
              <w:top w:val="nil"/>
              <w:left w:val="nil"/>
              <w:bottom w:val="nil"/>
              <w:right w:val="nil"/>
            </w:tcBorders>
            <w:shd w:val="clear" w:color="auto" w:fill="auto"/>
            <w:noWrap/>
            <w:vAlign w:val="bottom"/>
            <w:hideMark/>
          </w:tcPr>
          <w:p w14:paraId="5D245874"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32</w:t>
            </w:r>
          </w:p>
        </w:tc>
        <w:tc>
          <w:tcPr>
            <w:tcW w:w="352" w:type="dxa"/>
            <w:tcBorders>
              <w:top w:val="nil"/>
              <w:left w:val="nil"/>
              <w:bottom w:val="nil"/>
              <w:right w:val="nil"/>
            </w:tcBorders>
            <w:shd w:val="clear" w:color="auto" w:fill="auto"/>
            <w:noWrap/>
            <w:vAlign w:val="bottom"/>
            <w:hideMark/>
          </w:tcPr>
          <w:p w14:paraId="56623BC5"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0</w:t>
            </w:r>
          </w:p>
        </w:tc>
        <w:tc>
          <w:tcPr>
            <w:tcW w:w="604" w:type="dxa"/>
            <w:tcBorders>
              <w:top w:val="nil"/>
              <w:left w:val="nil"/>
              <w:bottom w:val="nil"/>
              <w:right w:val="nil"/>
            </w:tcBorders>
            <w:shd w:val="clear" w:color="auto" w:fill="auto"/>
            <w:noWrap/>
            <w:vAlign w:val="bottom"/>
            <w:hideMark/>
          </w:tcPr>
          <w:p w14:paraId="119BE869"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29</w:t>
            </w:r>
          </w:p>
        </w:tc>
        <w:tc>
          <w:tcPr>
            <w:tcW w:w="352" w:type="dxa"/>
            <w:tcBorders>
              <w:top w:val="nil"/>
              <w:left w:val="nil"/>
              <w:bottom w:val="nil"/>
              <w:right w:val="nil"/>
            </w:tcBorders>
            <w:shd w:val="clear" w:color="auto" w:fill="auto"/>
            <w:noWrap/>
            <w:vAlign w:val="bottom"/>
            <w:hideMark/>
          </w:tcPr>
          <w:p w14:paraId="252FB094"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0</w:t>
            </w:r>
          </w:p>
        </w:tc>
        <w:tc>
          <w:tcPr>
            <w:tcW w:w="664" w:type="dxa"/>
            <w:tcBorders>
              <w:top w:val="nil"/>
              <w:left w:val="nil"/>
              <w:bottom w:val="nil"/>
              <w:right w:val="single" w:sz="8" w:space="0" w:color="auto"/>
            </w:tcBorders>
            <w:shd w:val="clear" w:color="auto" w:fill="auto"/>
            <w:noWrap/>
            <w:vAlign w:val="bottom"/>
            <w:hideMark/>
          </w:tcPr>
          <w:p w14:paraId="3195EC97"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25</w:t>
            </w:r>
          </w:p>
        </w:tc>
      </w:tr>
      <w:tr w:rsidR="00702834" w:rsidRPr="00702834" w14:paraId="44CA9C9D" w14:textId="77777777" w:rsidTr="00E57F8B">
        <w:trPr>
          <w:trHeight w:val="341"/>
        </w:trPr>
        <w:tc>
          <w:tcPr>
            <w:tcW w:w="1258" w:type="dxa"/>
            <w:tcBorders>
              <w:top w:val="nil"/>
              <w:left w:val="single" w:sz="8" w:space="0" w:color="auto"/>
              <w:bottom w:val="nil"/>
              <w:right w:val="single" w:sz="8" w:space="0" w:color="auto"/>
            </w:tcBorders>
            <w:shd w:val="clear" w:color="auto" w:fill="auto"/>
            <w:noWrap/>
            <w:vAlign w:val="bottom"/>
            <w:hideMark/>
          </w:tcPr>
          <w:p w14:paraId="6D9796A5" w14:textId="77777777" w:rsidR="0093360A" w:rsidRPr="00702834" w:rsidRDefault="0093360A" w:rsidP="00C37E31">
            <w:pPr>
              <w:spacing w:line="240" w:lineRule="auto"/>
              <w:jc w:val="right"/>
              <w:rPr>
                <w:rFonts w:eastAsia="Times New Roman"/>
                <w:b/>
                <w:bCs/>
                <w:sz w:val="20"/>
                <w:szCs w:val="20"/>
                <w:lang w:val="en-GB" w:eastAsia="en-GB"/>
              </w:rPr>
            </w:pPr>
            <w:r w:rsidRPr="00702834">
              <w:rPr>
                <w:rFonts w:eastAsia="Times New Roman"/>
                <w:b/>
                <w:bCs/>
                <w:sz w:val="20"/>
                <w:szCs w:val="20"/>
                <w:lang w:val="en-GB" w:eastAsia="en-GB"/>
              </w:rPr>
              <w:t>2</w:t>
            </w:r>
          </w:p>
        </w:tc>
        <w:tc>
          <w:tcPr>
            <w:tcW w:w="1032" w:type="dxa"/>
            <w:tcBorders>
              <w:top w:val="nil"/>
              <w:left w:val="nil"/>
              <w:bottom w:val="nil"/>
              <w:right w:val="nil"/>
            </w:tcBorders>
            <w:shd w:val="clear" w:color="auto" w:fill="auto"/>
            <w:noWrap/>
            <w:vAlign w:val="bottom"/>
            <w:hideMark/>
          </w:tcPr>
          <w:p w14:paraId="6B7B1BD2"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2600</w:t>
            </w:r>
          </w:p>
        </w:tc>
        <w:tc>
          <w:tcPr>
            <w:tcW w:w="713" w:type="dxa"/>
            <w:tcBorders>
              <w:top w:val="nil"/>
              <w:left w:val="nil"/>
              <w:bottom w:val="nil"/>
              <w:right w:val="nil"/>
            </w:tcBorders>
            <w:shd w:val="clear" w:color="auto" w:fill="auto"/>
            <w:noWrap/>
            <w:vAlign w:val="bottom"/>
            <w:hideMark/>
          </w:tcPr>
          <w:p w14:paraId="6CE72612"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3050</w:t>
            </w:r>
          </w:p>
        </w:tc>
        <w:tc>
          <w:tcPr>
            <w:tcW w:w="713" w:type="dxa"/>
            <w:tcBorders>
              <w:top w:val="nil"/>
              <w:left w:val="nil"/>
              <w:bottom w:val="nil"/>
              <w:right w:val="nil"/>
            </w:tcBorders>
            <w:shd w:val="clear" w:color="auto" w:fill="auto"/>
            <w:noWrap/>
            <w:vAlign w:val="bottom"/>
            <w:hideMark/>
          </w:tcPr>
          <w:p w14:paraId="7AAC7832"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3467</w:t>
            </w:r>
          </w:p>
        </w:tc>
        <w:tc>
          <w:tcPr>
            <w:tcW w:w="713" w:type="dxa"/>
            <w:tcBorders>
              <w:top w:val="nil"/>
              <w:left w:val="nil"/>
              <w:bottom w:val="nil"/>
              <w:right w:val="nil"/>
            </w:tcBorders>
            <w:shd w:val="clear" w:color="auto" w:fill="auto"/>
            <w:noWrap/>
            <w:vAlign w:val="bottom"/>
            <w:hideMark/>
          </w:tcPr>
          <w:p w14:paraId="458C1983"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3954</w:t>
            </w:r>
          </w:p>
        </w:tc>
        <w:tc>
          <w:tcPr>
            <w:tcW w:w="713" w:type="dxa"/>
            <w:tcBorders>
              <w:top w:val="nil"/>
              <w:left w:val="nil"/>
              <w:bottom w:val="nil"/>
              <w:right w:val="nil"/>
            </w:tcBorders>
            <w:shd w:val="clear" w:color="auto" w:fill="auto"/>
            <w:noWrap/>
            <w:vAlign w:val="bottom"/>
            <w:hideMark/>
          </w:tcPr>
          <w:p w14:paraId="2ABBA077"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4111</w:t>
            </w:r>
          </w:p>
        </w:tc>
        <w:tc>
          <w:tcPr>
            <w:tcW w:w="713" w:type="dxa"/>
            <w:tcBorders>
              <w:top w:val="nil"/>
              <w:left w:val="nil"/>
              <w:bottom w:val="nil"/>
              <w:right w:val="nil"/>
            </w:tcBorders>
            <w:shd w:val="clear" w:color="auto" w:fill="auto"/>
            <w:noWrap/>
            <w:vAlign w:val="bottom"/>
            <w:hideMark/>
          </w:tcPr>
          <w:p w14:paraId="7B07C1F4"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5400</w:t>
            </w:r>
          </w:p>
        </w:tc>
        <w:tc>
          <w:tcPr>
            <w:tcW w:w="352" w:type="dxa"/>
            <w:tcBorders>
              <w:top w:val="nil"/>
              <w:left w:val="single" w:sz="8" w:space="0" w:color="auto"/>
              <w:bottom w:val="nil"/>
              <w:right w:val="nil"/>
            </w:tcBorders>
            <w:shd w:val="clear" w:color="auto" w:fill="auto"/>
            <w:noWrap/>
            <w:vAlign w:val="bottom"/>
            <w:hideMark/>
          </w:tcPr>
          <w:p w14:paraId="73A8ADD7"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0</w:t>
            </w:r>
          </w:p>
        </w:tc>
        <w:tc>
          <w:tcPr>
            <w:tcW w:w="746" w:type="dxa"/>
            <w:tcBorders>
              <w:top w:val="nil"/>
              <w:left w:val="nil"/>
              <w:bottom w:val="nil"/>
              <w:right w:val="nil"/>
            </w:tcBorders>
            <w:shd w:val="clear" w:color="auto" w:fill="auto"/>
            <w:noWrap/>
            <w:vAlign w:val="bottom"/>
            <w:hideMark/>
          </w:tcPr>
          <w:p w14:paraId="29220938"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32</w:t>
            </w:r>
          </w:p>
        </w:tc>
        <w:tc>
          <w:tcPr>
            <w:tcW w:w="352" w:type="dxa"/>
            <w:tcBorders>
              <w:top w:val="nil"/>
              <w:left w:val="nil"/>
              <w:bottom w:val="nil"/>
              <w:right w:val="nil"/>
            </w:tcBorders>
            <w:shd w:val="clear" w:color="auto" w:fill="auto"/>
            <w:noWrap/>
            <w:vAlign w:val="bottom"/>
            <w:hideMark/>
          </w:tcPr>
          <w:p w14:paraId="19C8636A"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0</w:t>
            </w:r>
          </w:p>
        </w:tc>
        <w:tc>
          <w:tcPr>
            <w:tcW w:w="604" w:type="dxa"/>
            <w:tcBorders>
              <w:top w:val="nil"/>
              <w:left w:val="nil"/>
              <w:bottom w:val="nil"/>
              <w:right w:val="nil"/>
            </w:tcBorders>
            <w:shd w:val="clear" w:color="auto" w:fill="auto"/>
            <w:noWrap/>
            <w:vAlign w:val="bottom"/>
            <w:hideMark/>
          </w:tcPr>
          <w:p w14:paraId="379AAA95"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29</w:t>
            </w:r>
          </w:p>
        </w:tc>
        <w:tc>
          <w:tcPr>
            <w:tcW w:w="352" w:type="dxa"/>
            <w:tcBorders>
              <w:top w:val="nil"/>
              <w:left w:val="nil"/>
              <w:bottom w:val="nil"/>
              <w:right w:val="nil"/>
            </w:tcBorders>
            <w:shd w:val="clear" w:color="auto" w:fill="auto"/>
            <w:noWrap/>
            <w:vAlign w:val="bottom"/>
            <w:hideMark/>
          </w:tcPr>
          <w:p w14:paraId="438EDE23"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0</w:t>
            </w:r>
          </w:p>
        </w:tc>
        <w:tc>
          <w:tcPr>
            <w:tcW w:w="664" w:type="dxa"/>
            <w:tcBorders>
              <w:top w:val="nil"/>
              <w:left w:val="nil"/>
              <w:bottom w:val="nil"/>
              <w:right w:val="single" w:sz="8" w:space="0" w:color="auto"/>
            </w:tcBorders>
            <w:shd w:val="clear" w:color="auto" w:fill="auto"/>
            <w:noWrap/>
            <w:vAlign w:val="bottom"/>
            <w:hideMark/>
          </w:tcPr>
          <w:p w14:paraId="5AECAD8B"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25</w:t>
            </w:r>
          </w:p>
        </w:tc>
      </w:tr>
      <w:tr w:rsidR="00702834" w:rsidRPr="00702834" w14:paraId="79FC8BA6" w14:textId="77777777" w:rsidTr="00E57F8B">
        <w:trPr>
          <w:trHeight w:val="341"/>
        </w:trPr>
        <w:tc>
          <w:tcPr>
            <w:tcW w:w="1258" w:type="dxa"/>
            <w:tcBorders>
              <w:top w:val="nil"/>
              <w:left w:val="single" w:sz="8" w:space="0" w:color="auto"/>
              <w:bottom w:val="nil"/>
              <w:right w:val="single" w:sz="8" w:space="0" w:color="auto"/>
            </w:tcBorders>
            <w:shd w:val="clear" w:color="auto" w:fill="auto"/>
            <w:noWrap/>
            <w:vAlign w:val="bottom"/>
            <w:hideMark/>
          </w:tcPr>
          <w:p w14:paraId="2BE71B30" w14:textId="77777777" w:rsidR="0093360A" w:rsidRPr="00702834" w:rsidRDefault="0093360A" w:rsidP="00C37E31">
            <w:pPr>
              <w:spacing w:line="240" w:lineRule="auto"/>
              <w:jc w:val="right"/>
              <w:rPr>
                <w:rFonts w:eastAsia="Times New Roman"/>
                <w:b/>
                <w:bCs/>
                <w:sz w:val="20"/>
                <w:szCs w:val="20"/>
                <w:lang w:val="en-GB" w:eastAsia="en-GB"/>
              </w:rPr>
            </w:pPr>
            <w:r w:rsidRPr="00702834">
              <w:rPr>
                <w:rFonts w:eastAsia="Times New Roman"/>
                <w:b/>
                <w:bCs/>
                <w:sz w:val="20"/>
                <w:szCs w:val="20"/>
                <w:lang w:val="en-GB" w:eastAsia="en-GB"/>
              </w:rPr>
              <w:t>3</w:t>
            </w:r>
          </w:p>
        </w:tc>
        <w:tc>
          <w:tcPr>
            <w:tcW w:w="1032" w:type="dxa"/>
            <w:tcBorders>
              <w:top w:val="nil"/>
              <w:left w:val="nil"/>
              <w:bottom w:val="nil"/>
              <w:right w:val="nil"/>
            </w:tcBorders>
            <w:shd w:val="clear" w:color="auto" w:fill="auto"/>
            <w:noWrap/>
            <w:vAlign w:val="bottom"/>
            <w:hideMark/>
          </w:tcPr>
          <w:p w14:paraId="5C0AC658"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2092</w:t>
            </w:r>
          </w:p>
        </w:tc>
        <w:tc>
          <w:tcPr>
            <w:tcW w:w="713" w:type="dxa"/>
            <w:tcBorders>
              <w:top w:val="nil"/>
              <w:left w:val="nil"/>
              <w:bottom w:val="nil"/>
              <w:right w:val="nil"/>
            </w:tcBorders>
            <w:shd w:val="clear" w:color="auto" w:fill="auto"/>
            <w:noWrap/>
            <w:vAlign w:val="bottom"/>
            <w:hideMark/>
          </w:tcPr>
          <w:p w14:paraId="246809DE"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2490</w:t>
            </w:r>
          </w:p>
        </w:tc>
        <w:tc>
          <w:tcPr>
            <w:tcW w:w="713" w:type="dxa"/>
            <w:tcBorders>
              <w:top w:val="nil"/>
              <w:left w:val="nil"/>
              <w:bottom w:val="nil"/>
              <w:right w:val="nil"/>
            </w:tcBorders>
            <w:shd w:val="clear" w:color="auto" w:fill="auto"/>
            <w:noWrap/>
            <w:vAlign w:val="bottom"/>
            <w:hideMark/>
          </w:tcPr>
          <w:p w14:paraId="464F52B4"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2789</w:t>
            </w:r>
          </w:p>
        </w:tc>
        <w:tc>
          <w:tcPr>
            <w:tcW w:w="713" w:type="dxa"/>
            <w:tcBorders>
              <w:top w:val="nil"/>
              <w:left w:val="nil"/>
              <w:bottom w:val="nil"/>
              <w:right w:val="nil"/>
            </w:tcBorders>
            <w:shd w:val="clear" w:color="auto" w:fill="auto"/>
            <w:noWrap/>
            <w:vAlign w:val="bottom"/>
            <w:hideMark/>
          </w:tcPr>
          <w:p w14:paraId="6C24A10C"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3149</w:t>
            </w:r>
          </w:p>
        </w:tc>
        <w:tc>
          <w:tcPr>
            <w:tcW w:w="713" w:type="dxa"/>
            <w:tcBorders>
              <w:top w:val="nil"/>
              <w:left w:val="nil"/>
              <w:bottom w:val="nil"/>
              <w:right w:val="nil"/>
            </w:tcBorders>
            <w:shd w:val="clear" w:color="auto" w:fill="auto"/>
            <w:noWrap/>
            <w:vAlign w:val="bottom"/>
            <w:hideMark/>
          </w:tcPr>
          <w:p w14:paraId="54434B82"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3307</w:t>
            </w:r>
          </w:p>
        </w:tc>
        <w:tc>
          <w:tcPr>
            <w:tcW w:w="713" w:type="dxa"/>
            <w:tcBorders>
              <w:top w:val="nil"/>
              <w:left w:val="nil"/>
              <w:bottom w:val="nil"/>
              <w:right w:val="nil"/>
            </w:tcBorders>
            <w:shd w:val="clear" w:color="auto" w:fill="auto"/>
            <w:noWrap/>
            <w:vAlign w:val="bottom"/>
            <w:hideMark/>
          </w:tcPr>
          <w:p w14:paraId="34B4A7B3"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4200</w:t>
            </w:r>
          </w:p>
        </w:tc>
        <w:tc>
          <w:tcPr>
            <w:tcW w:w="352" w:type="dxa"/>
            <w:tcBorders>
              <w:top w:val="nil"/>
              <w:left w:val="single" w:sz="8" w:space="0" w:color="auto"/>
              <w:bottom w:val="nil"/>
              <w:right w:val="nil"/>
            </w:tcBorders>
            <w:shd w:val="clear" w:color="auto" w:fill="auto"/>
            <w:noWrap/>
            <w:vAlign w:val="bottom"/>
            <w:hideMark/>
          </w:tcPr>
          <w:p w14:paraId="11923FF8"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0</w:t>
            </w:r>
          </w:p>
        </w:tc>
        <w:tc>
          <w:tcPr>
            <w:tcW w:w="746" w:type="dxa"/>
            <w:tcBorders>
              <w:top w:val="nil"/>
              <w:left w:val="nil"/>
              <w:bottom w:val="nil"/>
              <w:right w:val="nil"/>
            </w:tcBorders>
            <w:shd w:val="clear" w:color="auto" w:fill="auto"/>
            <w:noWrap/>
            <w:vAlign w:val="bottom"/>
            <w:hideMark/>
          </w:tcPr>
          <w:p w14:paraId="32ACBA94"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32</w:t>
            </w:r>
          </w:p>
        </w:tc>
        <w:tc>
          <w:tcPr>
            <w:tcW w:w="352" w:type="dxa"/>
            <w:tcBorders>
              <w:top w:val="nil"/>
              <w:left w:val="nil"/>
              <w:bottom w:val="nil"/>
              <w:right w:val="nil"/>
            </w:tcBorders>
            <w:shd w:val="clear" w:color="auto" w:fill="auto"/>
            <w:noWrap/>
            <w:vAlign w:val="bottom"/>
            <w:hideMark/>
          </w:tcPr>
          <w:p w14:paraId="277E7D0F"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0</w:t>
            </w:r>
          </w:p>
        </w:tc>
        <w:tc>
          <w:tcPr>
            <w:tcW w:w="604" w:type="dxa"/>
            <w:tcBorders>
              <w:top w:val="nil"/>
              <w:left w:val="nil"/>
              <w:bottom w:val="nil"/>
              <w:right w:val="nil"/>
            </w:tcBorders>
            <w:shd w:val="clear" w:color="auto" w:fill="auto"/>
            <w:noWrap/>
            <w:vAlign w:val="bottom"/>
            <w:hideMark/>
          </w:tcPr>
          <w:p w14:paraId="3A907241"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29</w:t>
            </w:r>
          </w:p>
        </w:tc>
        <w:tc>
          <w:tcPr>
            <w:tcW w:w="352" w:type="dxa"/>
            <w:tcBorders>
              <w:top w:val="nil"/>
              <w:left w:val="nil"/>
              <w:bottom w:val="nil"/>
              <w:right w:val="nil"/>
            </w:tcBorders>
            <w:shd w:val="clear" w:color="auto" w:fill="auto"/>
            <w:noWrap/>
            <w:vAlign w:val="bottom"/>
            <w:hideMark/>
          </w:tcPr>
          <w:p w14:paraId="527BFE3B"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0</w:t>
            </w:r>
          </w:p>
        </w:tc>
        <w:tc>
          <w:tcPr>
            <w:tcW w:w="664" w:type="dxa"/>
            <w:tcBorders>
              <w:top w:val="nil"/>
              <w:left w:val="nil"/>
              <w:bottom w:val="nil"/>
              <w:right w:val="single" w:sz="8" w:space="0" w:color="auto"/>
            </w:tcBorders>
            <w:shd w:val="clear" w:color="auto" w:fill="auto"/>
            <w:noWrap/>
            <w:vAlign w:val="bottom"/>
            <w:hideMark/>
          </w:tcPr>
          <w:p w14:paraId="79D4F65F"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25</w:t>
            </w:r>
          </w:p>
        </w:tc>
      </w:tr>
      <w:tr w:rsidR="00702834" w:rsidRPr="00702834" w14:paraId="797135E1" w14:textId="77777777" w:rsidTr="00E57F8B">
        <w:trPr>
          <w:trHeight w:val="341"/>
        </w:trPr>
        <w:tc>
          <w:tcPr>
            <w:tcW w:w="1258" w:type="dxa"/>
            <w:tcBorders>
              <w:top w:val="nil"/>
              <w:left w:val="single" w:sz="8" w:space="0" w:color="auto"/>
              <w:bottom w:val="nil"/>
              <w:right w:val="single" w:sz="8" w:space="0" w:color="auto"/>
            </w:tcBorders>
            <w:shd w:val="clear" w:color="auto" w:fill="auto"/>
            <w:noWrap/>
            <w:vAlign w:val="bottom"/>
            <w:hideMark/>
          </w:tcPr>
          <w:p w14:paraId="68866A4B" w14:textId="77777777" w:rsidR="0093360A" w:rsidRPr="00702834" w:rsidRDefault="0093360A" w:rsidP="00C37E31">
            <w:pPr>
              <w:spacing w:line="240" w:lineRule="auto"/>
              <w:jc w:val="right"/>
              <w:rPr>
                <w:rFonts w:eastAsia="Times New Roman"/>
                <w:b/>
                <w:bCs/>
                <w:sz w:val="20"/>
                <w:szCs w:val="20"/>
                <w:lang w:val="en-GB" w:eastAsia="en-GB"/>
              </w:rPr>
            </w:pPr>
            <w:r w:rsidRPr="00702834">
              <w:rPr>
                <w:rFonts w:eastAsia="Times New Roman"/>
                <w:b/>
                <w:bCs/>
                <w:sz w:val="20"/>
                <w:szCs w:val="20"/>
                <w:lang w:val="en-GB" w:eastAsia="en-GB"/>
              </w:rPr>
              <w:t>4</w:t>
            </w:r>
          </w:p>
        </w:tc>
        <w:tc>
          <w:tcPr>
            <w:tcW w:w="1032" w:type="dxa"/>
            <w:tcBorders>
              <w:top w:val="nil"/>
              <w:left w:val="nil"/>
              <w:bottom w:val="nil"/>
              <w:right w:val="nil"/>
            </w:tcBorders>
            <w:shd w:val="clear" w:color="auto" w:fill="auto"/>
            <w:noWrap/>
            <w:vAlign w:val="bottom"/>
            <w:hideMark/>
          </w:tcPr>
          <w:p w14:paraId="07A8BD5B"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1826</w:t>
            </w:r>
          </w:p>
        </w:tc>
        <w:tc>
          <w:tcPr>
            <w:tcW w:w="713" w:type="dxa"/>
            <w:tcBorders>
              <w:top w:val="nil"/>
              <w:left w:val="nil"/>
              <w:bottom w:val="nil"/>
              <w:right w:val="nil"/>
            </w:tcBorders>
            <w:shd w:val="clear" w:color="auto" w:fill="auto"/>
            <w:noWrap/>
            <w:vAlign w:val="bottom"/>
            <w:hideMark/>
          </w:tcPr>
          <w:p w14:paraId="6F74F411"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2173</w:t>
            </w:r>
          </w:p>
        </w:tc>
        <w:tc>
          <w:tcPr>
            <w:tcW w:w="713" w:type="dxa"/>
            <w:tcBorders>
              <w:top w:val="nil"/>
              <w:left w:val="nil"/>
              <w:bottom w:val="nil"/>
              <w:right w:val="nil"/>
            </w:tcBorders>
            <w:shd w:val="clear" w:color="auto" w:fill="auto"/>
            <w:noWrap/>
            <w:vAlign w:val="bottom"/>
            <w:hideMark/>
          </w:tcPr>
          <w:p w14:paraId="74C4303A"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2434</w:t>
            </w:r>
          </w:p>
        </w:tc>
        <w:tc>
          <w:tcPr>
            <w:tcW w:w="713" w:type="dxa"/>
            <w:tcBorders>
              <w:top w:val="nil"/>
              <w:left w:val="nil"/>
              <w:bottom w:val="nil"/>
              <w:right w:val="nil"/>
            </w:tcBorders>
            <w:shd w:val="clear" w:color="auto" w:fill="auto"/>
            <w:noWrap/>
            <w:vAlign w:val="bottom"/>
            <w:hideMark/>
          </w:tcPr>
          <w:p w14:paraId="257B0B3F"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2741</w:t>
            </w:r>
          </w:p>
        </w:tc>
        <w:tc>
          <w:tcPr>
            <w:tcW w:w="713" w:type="dxa"/>
            <w:tcBorders>
              <w:top w:val="nil"/>
              <w:left w:val="nil"/>
              <w:bottom w:val="nil"/>
              <w:right w:val="nil"/>
            </w:tcBorders>
            <w:shd w:val="clear" w:color="auto" w:fill="auto"/>
            <w:noWrap/>
            <w:vAlign w:val="bottom"/>
            <w:hideMark/>
          </w:tcPr>
          <w:p w14:paraId="7C6B3232"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2886</w:t>
            </w:r>
          </w:p>
        </w:tc>
        <w:tc>
          <w:tcPr>
            <w:tcW w:w="713" w:type="dxa"/>
            <w:tcBorders>
              <w:top w:val="nil"/>
              <w:left w:val="nil"/>
              <w:bottom w:val="nil"/>
              <w:right w:val="nil"/>
            </w:tcBorders>
            <w:shd w:val="clear" w:color="auto" w:fill="auto"/>
            <w:noWrap/>
            <w:vAlign w:val="bottom"/>
            <w:hideMark/>
          </w:tcPr>
          <w:p w14:paraId="37719EDA"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4000</w:t>
            </w:r>
          </w:p>
        </w:tc>
        <w:tc>
          <w:tcPr>
            <w:tcW w:w="352" w:type="dxa"/>
            <w:tcBorders>
              <w:top w:val="nil"/>
              <w:left w:val="single" w:sz="8" w:space="0" w:color="auto"/>
              <w:bottom w:val="nil"/>
              <w:right w:val="nil"/>
            </w:tcBorders>
            <w:shd w:val="clear" w:color="auto" w:fill="auto"/>
            <w:noWrap/>
            <w:vAlign w:val="bottom"/>
            <w:hideMark/>
          </w:tcPr>
          <w:p w14:paraId="1CE7E03F"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0</w:t>
            </w:r>
          </w:p>
        </w:tc>
        <w:tc>
          <w:tcPr>
            <w:tcW w:w="746" w:type="dxa"/>
            <w:tcBorders>
              <w:top w:val="nil"/>
              <w:left w:val="nil"/>
              <w:bottom w:val="nil"/>
              <w:right w:val="nil"/>
            </w:tcBorders>
            <w:shd w:val="clear" w:color="auto" w:fill="auto"/>
            <w:noWrap/>
            <w:vAlign w:val="bottom"/>
            <w:hideMark/>
          </w:tcPr>
          <w:p w14:paraId="06929C91"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32</w:t>
            </w:r>
          </w:p>
        </w:tc>
        <w:tc>
          <w:tcPr>
            <w:tcW w:w="352" w:type="dxa"/>
            <w:tcBorders>
              <w:top w:val="nil"/>
              <w:left w:val="nil"/>
              <w:bottom w:val="nil"/>
              <w:right w:val="nil"/>
            </w:tcBorders>
            <w:shd w:val="clear" w:color="auto" w:fill="auto"/>
            <w:noWrap/>
            <w:vAlign w:val="bottom"/>
            <w:hideMark/>
          </w:tcPr>
          <w:p w14:paraId="418D2BAF"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0</w:t>
            </w:r>
          </w:p>
        </w:tc>
        <w:tc>
          <w:tcPr>
            <w:tcW w:w="604" w:type="dxa"/>
            <w:tcBorders>
              <w:top w:val="nil"/>
              <w:left w:val="nil"/>
              <w:bottom w:val="nil"/>
              <w:right w:val="nil"/>
            </w:tcBorders>
            <w:shd w:val="clear" w:color="auto" w:fill="auto"/>
            <w:noWrap/>
            <w:vAlign w:val="bottom"/>
            <w:hideMark/>
          </w:tcPr>
          <w:p w14:paraId="5FD1BD93"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29</w:t>
            </w:r>
          </w:p>
        </w:tc>
        <w:tc>
          <w:tcPr>
            <w:tcW w:w="352" w:type="dxa"/>
            <w:tcBorders>
              <w:top w:val="nil"/>
              <w:left w:val="nil"/>
              <w:bottom w:val="nil"/>
              <w:right w:val="nil"/>
            </w:tcBorders>
            <w:shd w:val="clear" w:color="auto" w:fill="auto"/>
            <w:noWrap/>
            <w:vAlign w:val="bottom"/>
            <w:hideMark/>
          </w:tcPr>
          <w:p w14:paraId="0C62AAEA"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0</w:t>
            </w:r>
          </w:p>
        </w:tc>
        <w:tc>
          <w:tcPr>
            <w:tcW w:w="664" w:type="dxa"/>
            <w:tcBorders>
              <w:top w:val="nil"/>
              <w:left w:val="nil"/>
              <w:bottom w:val="nil"/>
              <w:right w:val="single" w:sz="8" w:space="0" w:color="auto"/>
            </w:tcBorders>
            <w:shd w:val="clear" w:color="auto" w:fill="auto"/>
            <w:noWrap/>
            <w:vAlign w:val="bottom"/>
            <w:hideMark/>
          </w:tcPr>
          <w:p w14:paraId="404385CF"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25</w:t>
            </w:r>
          </w:p>
        </w:tc>
      </w:tr>
      <w:tr w:rsidR="00702834" w:rsidRPr="00702834" w14:paraId="024F0E92" w14:textId="77777777" w:rsidTr="00E57F8B">
        <w:trPr>
          <w:trHeight w:val="341"/>
        </w:trPr>
        <w:tc>
          <w:tcPr>
            <w:tcW w:w="1258" w:type="dxa"/>
            <w:tcBorders>
              <w:top w:val="nil"/>
              <w:left w:val="single" w:sz="8" w:space="0" w:color="auto"/>
              <w:bottom w:val="nil"/>
              <w:right w:val="single" w:sz="8" w:space="0" w:color="auto"/>
            </w:tcBorders>
            <w:shd w:val="clear" w:color="auto" w:fill="auto"/>
            <w:noWrap/>
            <w:vAlign w:val="bottom"/>
            <w:hideMark/>
          </w:tcPr>
          <w:p w14:paraId="072CF739" w14:textId="77777777" w:rsidR="0093360A" w:rsidRPr="00702834" w:rsidRDefault="0093360A" w:rsidP="00C37E31">
            <w:pPr>
              <w:spacing w:line="240" w:lineRule="auto"/>
              <w:jc w:val="right"/>
              <w:rPr>
                <w:rFonts w:eastAsia="Times New Roman"/>
                <w:b/>
                <w:bCs/>
                <w:sz w:val="20"/>
                <w:szCs w:val="20"/>
                <w:lang w:val="en-GB" w:eastAsia="en-GB"/>
              </w:rPr>
            </w:pPr>
            <w:r w:rsidRPr="00702834">
              <w:rPr>
                <w:rFonts w:eastAsia="Times New Roman"/>
                <w:b/>
                <w:bCs/>
                <w:sz w:val="20"/>
                <w:szCs w:val="20"/>
                <w:lang w:val="en-GB" w:eastAsia="en-GB"/>
              </w:rPr>
              <w:t>5</w:t>
            </w:r>
          </w:p>
        </w:tc>
        <w:tc>
          <w:tcPr>
            <w:tcW w:w="1032" w:type="dxa"/>
            <w:tcBorders>
              <w:top w:val="nil"/>
              <w:left w:val="nil"/>
              <w:bottom w:val="nil"/>
              <w:right w:val="nil"/>
            </w:tcBorders>
            <w:shd w:val="clear" w:color="auto" w:fill="auto"/>
            <w:noWrap/>
            <w:vAlign w:val="bottom"/>
            <w:hideMark/>
          </w:tcPr>
          <w:p w14:paraId="6314EA32"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1196</w:t>
            </w:r>
          </w:p>
        </w:tc>
        <w:tc>
          <w:tcPr>
            <w:tcW w:w="713" w:type="dxa"/>
            <w:tcBorders>
              <w:top w:val="nil"/>
              <w:left w:val="nil"/>
              <w:bottom w:val="nil"/>
              <w:right w:val="nil"/>
            </w:tcBorders>
            <w:shd w:val="clear" w:color="auto" w:fill="auto"/>
            <w:noWrap/>
            <w:vAlign w:val="bottom"/>
            <w:hideMark/>
          </w:tcPr>
          <w:p w14:paraId="34696B9D"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1423</w:t>
            </w:r>
          </w:p>
        </w:tc>
        <w:tc>
          <w:tcPr>
            <w:tcW w:w="713" w:type="dxa"/>
            <w:tcBorders>
              <w:top w:val="nil"/>
              <w:left w:val="nil"/>
              <w:bottom w:val="nil"/>
              <w:right w:val="nil"/>
            </w:tcBorders>
            <w:shd w:val="clear" w:color="auto" w:fill="auto"/>
            <w:noWrap/>
            <w:vAlign w:val="bottom"/>
            <w:hideMark/>
          </w:tcPr>
          <w:p w14:paraId="4B522BA5"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1594</w:t>
            </w:r>
          </w:p>
        </w:tc>
        <w:tc>
          <w:tcPr>
            <w:tcW w:w="713" w:type="dxa"/>
            <w:tcBorders>
              <w:top w:val="nil"/>
              <w:left w:val="nil"/>
              <w:bottom w:val="nil"/>
              <w:right w:val="nil"/>
            </w:tcBorders>
            <w:shd w:val="clear" w:color="auto" w:fill="auto"/>
            <w:noWrap/>
            <w:vAlign w:val="bottom"/>
            <w:hideMark/>
          </w:tcPr>
          <w:p w14:paraId="2A6128F7"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1825</w:t>
            </w:r>
          </w:p>
        </w:tc>
        <w:tc>
          <w:tcPr>
            <w:tcW w:w="713" w:type="dxa"/>
            <w:tcBorders>
              <w:top w:val="nil"/>
              <w:left w:val="nil"/>
              <w:bottom w:val="nil"/>
              <w:right w:val="nil"/>
            </w:tcBorders>
            <w:shd w:val="clear" w:color="auto" w:fill="auto"/>
            <w:noWrap/>
            <w:vAlign w:val="bottom"/>
            <w:hideMark/>
          </w:tcPr>
          <w:p w14:paraId="6C6D6544"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1917</w:t>
            </w:r>
          </w:p>
        </w:tc>
        <w:tc>
          <w:tcPr>
            <w:tcW w:w="713" w:type="dxa"/>
            <w:tcBorders>
              <w:top w:val="nil"/>
              <w:left w:val="nil"/>
              <w:bottom w:val="nil"/>
              <w:right w:val="nil"/>
            </w:tcBorders>
            <w:shd w:val="clear" w:color="auto" w:fill="auto"/>
            <w:noWrap/>
            <w:vAlign w:val="bottom"/>
            <w:hideMark/>
          </w:tcPr>
          <w:p w14:paraId="3BD2E43B"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3900</w:t>
            </w:r>
          </w:p>
        </w:tc>
        <w:tc>
          <w:tcPr>
            <w:tcW w:w="352" w:type="dxa"/>
            <w:tcBorders>
              <w:top w:val="nil"/>
              <w:left w:val="single" w:sz="8" w:space="0" w:color="auto"/>
              <w:bottom w:val="nil"/>
              <w:right w:val="nil"/>
            </w:tcBorders>
            <w:shd w:val="clear" w:color="auto" w:fill="auto"/>
            <w:noWrap/>
            <w:vAlign w:val="bottom"/>
            <w:hideMark/>
          </w:tcPr>
          <w:p w14:paraId="248A6F19"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0</w:t>
            </w:r>
          </w:p>
        </w:tc>
        <w:tc>
          <w:tcPr>
            <w:tcW w:w="746" w:type="dxa"/>
            <w:tcBorders>
              <w:top w:val="nil"/>
              <w:left w:val="nil"/>
              <w:bottom w:val="nil"/>
              <w:right w:val="nil"/>
            </w:tcBorders>
            <w:shd w:val="clear" w:color="auto" w:fill="auto"/>
            <w:noWrap/>
            <w:vAlign w:val="bottom"/>
            <w:hideMark/>
          </w:tcPr>
          <w:p w14:paraId="6DD4C661"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32</w:t>
            </w:r>
          </w:p>
        </w:tc>
        <w:tc>
          <w:tcPr>
            <w:tcW w:w="352" w:type="dxa"/>
            <w:tcBorders>
              <w:top w:val="nil"/>
              <w:left w:val="nil"/>
              <w:bottom w:val="nil"/>
              <w:right w:val="nil"/>
            </w:tcBorders>
            <w:shd w:val="clear" w:color="auto" w:fill="auto"/>
            <w:noWrap/>
            <w:vAlign w:val="bottom"/>
            <w:hideMark/>
          </w:tcPr>
          <w:p w14:paraId="16CB6F34"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0</w:t>
            </w:r>
          </w:p>
        </w:tc>
        <w:tc>
          <w:tcPr>
            <w:tcW w:w="604" w:type="dxa"/>
            <w:tcBorders>
              <w:top w:val="nil"/>
              <w:left w:val="nil"/>
              <w:bottom w:val="nil"/>
              <w:right w:val="nil"/>
            </w:tcBorders>
            <w:shd w:val="clear" w:color="auto" w:fill="auto"/>
            <w:noWrap/>
            <w:vAlign w:val="bottom"/>
            <w:hideMark/>
          </w:tcPr>
          <w:p w14:paraId="1575CA07"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29</w:t>
            </w:r>
          </w:p>
        </w:tc>
        <w:tc>
          <w:tcPr>
            <w:tcW w:w="352" w:type="dxa"/>
            <w:tcBorders>
              <w:top w:val="nil"/>
              <w:left w:val="nil"/>
              <w:bottom w:val="nil"/>
              <w:right w:val="nil"/>
            </w:tcBorders>
            <w:shd w:val="clear" w:color="auto" w:fill="auto"/>
            <w:noWrap/>
            <w:vAlign w:val="bottom"/>
            <w:hideMark/>
          </w:tcPr>
          <w:p w14:paraId="62D4217E"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0</w:t>
            </w:r>
          </w:p>
        </w:tc>
        <w:tc>
          <w:tcPr>
            <w:tcW w:w="664" w:type="dxa"/>
            <w:tcBorders>
              <w:top w:val="nil"/>
              <w:left w:val="nil"/>
              <w:bottom w:val="nil"/>
              <w:right w:val="single" w:sz="8" w:space="0" w:color="auto"/>
            </w:tcBorders>
            <w:shd w:val="clear" w:color="auto" w:fill="auto"/>
            <w:noWrap/>
            <w:vAlign w:val="bottom"/>
            <w:hideMark/>
          </w:tcPr>
          <w:p w14:paraId="7F15CC64"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25</w:t>
            </w:r>
          </w:p>
        </w:tc>
      </w:tr>
      <w:tr w:rsidR="00702834" w:rsidRPr="00702834" w14:paraId="0116DA62" w14:textId="77777777" w:rsidTr="00E57F8B">
        <w:trPr>
          <w:trHeight w:val="341"/>
        </w:trPr>
        <w:tc>
          <w:tcPr>
            <w:tcW w:w="1258" w:type="dxa"/>
            <w:tcBorders>
              <w:top w:val="nil"/>
              <w:left w:val="single" w:sz="8" w:space="0" w:color="auto"/>
              <w:bottom w:val="nil"/>
              <w:right w:val="single" w:sz="8" w:space="0" w:color="auto"/>
            </w:tcBorders>
            <w:shd w:val="clear" w:color="auto" w:fill="auto"/>
            <w:noWrap/>
            <w:vAlign w:val="bottom"/>
            <w:hideMark/>
          </w:tcPr>
          <w:p w14:paraId="2DEE9C6E" w14:textId="77777777" w:rsidR="0093360A" w:rsidRPr="00702834" w:rsidRDefault="0093360A" w:rsidP="00C37E31">
            <w:pPr>
              <w:spacing w:line="240" w:lineRule="auto"/>
              <w:jc w:val="right"/>
              <w:rPr>
                <w:rFonts w:eastAsia="Times New Roman"/>
                <w:b/>
                <w:bCs/>
                <w:sz w:val="20"/>
                <w:szCs w:val="20"/>
                <w:lang w:val="en-GB" w:eastAsia="en-GB"/>
              </w:rPr>
            </w:pPr>
            <w:r w:rsidRPr="00702834">
              <w:rPr>
                <w:rFonts w:eastAsia="Times New Roman"/>
                <w:b/>
                <w:bCs/>
                <w:sz w:val="20"/>
                <w:szCs w:val="20"/>
                <w:lang w:val="en-GB" w:eastAsia="en-GB"/>
              </w:rPr>
              <w:t>6</w:t>
            </w:r>
          </w:p>
        </w:tc>
        <w:tc>
          <w:tcPr>
            <w:tcW w:w="1032" w:type="dxa"/>
            <w:tcBorders>
              <w:top w:val="nil"/>
              <w:left w:val="nil"/>
              <w:bottom w:val="nil"/>
              <w:right w:val="nil"/>
            </w:tcBorders>
            <w:shd w:val="clear" w:color="auto" w:fill="auto"/>
            <w:noWrap/>
            <w:vAlign w:val="bottom"/>
            <w:hideMark/>
          </w:tcPr>
          <w:p w14:paraId="35F3F3F1"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1643</w:t>
            </w:r>
          </w:p>
        </w:tc>
        <w:tc>
          <w:tcPr>
            <w:tcW w:w="713" w:type="dxa"/>
            <w:tcBorders>
              <w:top w:val="nil"/>
              <w:left w:val="nil"/>
              <w:bottom w:val="nil"/>
              <w:right w:val="nil"/>
            </w:tcBorders>
            <w:shd w:val="clear" w:color="auto" w:fill="auto"/>
            <w:noWrap/>
            <w:vAlign w:val="bottom"/>
            <w:hideMark/>
          </w:tcPr>
          <w:p w14:paraId="6AE23612"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1747</w:t>
            </w:r>
          </w:p>
        </w:tc>
        <w:tc>
          <w:tcPr>
            <w:tcW w:w="713" w:type="dxa"/>
            <w:tcBorders>
              <w:top w:val="nil"/>
              <w:left w:val="nil"/>
              <w:bottom w:val="nil"/>
              <w:right w:val="nil"/>
            </w:tcBorders>
            <w:shd w:val="clear" w:color="auto" w:fill="auto"/>
            <w:noWrap/>
            <w:vAlign w:val="bottom"/>
            <w:hideMark/>
          </w:tcPr>
          <w:p w14:paraId="0341425C"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2000</w:t>
            </w:r>
          </w:p>
        </w:tc>
        <w:tc>
          <w:tcPr>
            <w:tcW w:w="713" w:type="dxa"/>
            <w:tcBorders>
              <w:top w:val="nil"/>
              <w:left w:val="nil"/>
              <w:bottom w:val="nil"/>
              <w:right w:val="nil"/>
            </w:tcBorders>
            <w:shd w:val="clear" w:color="auto" w:fill="auto"/>
            <w:noWrap/>
            <w:vAlign w:val="bottom"/>
            <w:hideMark/>
          </w:tcPr>
          <w:p w14:paraId="799B7399"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2500</w:t>
            </w:r>
          </w:p>
        </w:tc>
        <w:tc>
          <w:tcPr>
            <w:tcW w:w="713" w:type="dxa"/>
            <w:tcBorders>
              <w:top w:val="nil"/>
              <w:left w:val="nil"/>
              <w:bottom w:val="nil"/>
              <w:right w:val="nil"/>
            </w:tcBorders>
            <w:shd w:val="clear" w:color="auto" w:fill="auto"/>
            <w:noWrap/>
            <w:vAlign w:val="bottom"/>
            <w:hideMark/>
          </w:tcPr>
          <w:p w14:paraId="5BAEACEB"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2591</w:t>
            </w:r>
          </w:p>
        </w:tc>
        <w:tc>
          <w:tcPr>
            <w:tcW w:w="713" w:type="dxa"/>
            <w:tcBorders>
              <w:top w:val="nil"/>
              <w:left w:val="nil"/>
              <w:bottom w:val="nil"/>
              <w:right w:val="nil"/>
            </w:tcBorders>
            <w:shd w:val="clear" w:color="auto" w:fill="auto"/>
            <w:noWrap/>
            <w:vAlign w:val="bottom"/>
            <w:hideMark/>
          </w:tcPr>
          <w:p w14:paraId="572C9959"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3500</w:t>
            </w:r>
          </w:p>
        </w:tc>
        <w:tc>
          <w:tcPr>
            <w:tcW w:w="352" w:type="dxa"/>
            <w:tcBorders>
              <w:top w:val="nil"/>
              <w:left w:val="single" w:sz="8" w:space="0" w:color="auto"/>
              <w:bottom w:val="nil"/>
              <w:right w:val="nil"/>
            </w:tcBorders>
            <w:shd w:val="clear" w:color="auto" w:fill="auto"/>
            <w:noWrap/>
            <w:vAlign w:val="bottom"/>
            <w:hideMark/>
          </w:tcPr>
          <w:p w14:paraId="6503CD56"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0</w:t>
            </w:r>
          </w:p>
        </w:tc>
        <w:tc>
          <w:tcPr>
            <w:tcW w:w="746" w:type="dxa"/>
            <w:tcBorders>
              <w:top w:val="nil"/>
              <w:left w:val="nil"/>
              <w:bottom w:val="nil"/>
              <w:right w:val="nil"/>
            </w:tcBorders>
            <w:shd w:val="clear" w:color="auto" w:fill="auto"/>
            <w:noWrap/>
            <w:vAlign w:val="bottom"/>
            <w:hideMark/>
          </w:tcPr>
          <w:p w14:paraId="5DE94C8F"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32</w:t>
            </w:r>
          </w:p>
        </w:tc>
        <w:tc>
          <w:tcPr>
            <w:tcW w:w="352" w:type="dxa"/>
            <w:tcBorders>
              <w:top w:val="nil"/>
              <w:left w:val="nil"/>
              <w:bottom w:val="nil"/>
              <w:right w:val="nil"/>
            </w:tcBorders>
            <w:shd w:val="clear" w:color="auto" w:fill="auto"/>
            <w:noWrap/>
            <w:vAlign w:val="bottom"/>
            <w:hideMark/>
          </w:tcPr>
          <w:p w14:paraId="5A2AEE80"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0</w:t>
            </w:r>
          </w:p>
        </w:tc>
        <w:tc>
          <w:tcPr>
            <w:tcW w:w="604" w:type="dxa"/>
            <w:tcBorders>
              <w:top w:val="nil"/>
              <w:left w:val="nil"/>
              <w:bottom w:val="nil"/>
              <w:right w:val="nil"/>
            </w:tcBorders>
            <w:shd w:val="clear" w:color="auto" w:fill="auto"/>
            <w:noWrap/>
            <w:vAlign w:val="bottom"/>
            <w:hideMark/>
          </w:tcPr>
          <w:p w14:paraId="3C0C9B90"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29</w:t>
            </w:r>
          </w:p>
        </w:tc>
        <w:tc>
          <w:tcPr>
            <w:tcW w:w="352" w:type="dxa"/>
            <w:tcBorders>
              <w:top w:val="nil"/>
              <w:left w:val="nil"/>
              <w:bottom w:val="nil"/>
              <w:right w:val="nil"/>
            </w:tcBorders>
            <w:shd w:val="clear" w:color="auto" w:fill="auto"/>
            <w:noWrap/>
            <w:vAlign w:val="bottom"/>
            <w:hideMark/>
          </w:tcPr>
          <w:p w14:paraId="4AB8AED7"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0</w:t>
            </w:r>
          </w:p>
        </w:tc>
        <w:tc>
          <w:tcPr>
            <w:tcW w:w="664" w:type="dxa"/>
            <w:tcBorders>
              <w:top w:val="nil"/>
              <w:left w:val="nil"/>
              <w:bottom w:val="nil"/>
              <w:right w:val="single" w:sz="8" w:space="0" w:color="auto"/>
            </w:tcBorders>
            <w:shd w:val="clear" w:color="auto" w:fill="auto"/>
            <w:noWrap/>
            <w:vAlign w:val="bottom"/>
            <w:hideMark/>
          </w:tcPr>
          <w:p w14:paraId="2A184B8B"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25</w:t>
            </w:r>
          </w:p>
        </w:tc>
      </w:tr>
      <w:tr w:rsidR="00702834" w:rsidRPr="00702834" w14:paraId="07CB5844" w14:textId="77777777" w:rsidTr="00E57F8B">
        <w:trPr>
          <w:trHeight w:val="341"/>
        </w:trPr>
        <w:tc>
          <w:tcPr>
            <w:tcW w:w="1258" w:type="dxa"/>
            <w:tcBorders>
              <w:top w:val="nil"/>
              <w:left w:val="single" w:sz="8" w:space="0" w:color="auto"/>
              <w:bottom w:val="single" w:sz="8" w:space="0" w:color="auto"/>
              <w:right w:val="single" w:sz="8" w:space="0" w:color="auto"/>
            </w:tcBorders>
            <w:shd w:val="clear" w:color="auto" w:fill="auto"/>
            <w:noWrap/>
            <w:vAlign w:val="bottom"/>
            <w:hideMark/>
          </w:tcPr>
          <w:p w14:paraId="64C48EA2" w14:textId="77777777" w:rsidR="0093360A" w:rsidRPr="00702834" w:rsidRDefault="0093360A" w:rsidP="00C37E31">
            <w:pPr>
              <w:spacing w:line="240" w:lineRule="auto"/>
              <w:jc w:val="right"/>
              <w:rPr>
                <w:rFonts w:eastAsia="Times New Roman"/>
                <w:b/>
                <w:bCs/>
                <w:sz w:val="20"/>
                <w:szCs w:val="20"/>
                <w:lang w:val="en-GB" w:eastAsia="en-GB"/>
              </w:rPr>
            </w:pPr>
            <w:r w:rsidRPr="00702834">
              <w:rPr>
                <w:rFonts w:eastAsia="Times New Roman"/>
                <w:b/>
                <w:bCs/>
                <w:sz w:val="20"/>
                <w:szCs w:val="20"/>
                <w:lang w:val="en-GB" w:eastAsia="en-GB"/>
              </w:rPr>
              <w:t>7</w:t>
            </w:r>
          </w:p>
        </w:tc>
        <w:tc>
          <w:tcPr>
            <w:tcW w:w="1032" w:type="dxa"/>
            <w:tcBorders>
              <w:top w:val="nil"/>
              <w:left w:val="nil"/>
              <w:bottom w:val="single" w:sz="8" w:space="0" w:color="auto"/>
              <w:right w:val="nil"/>
            </w:tcBorders>
            <w:shd w:val="clear" w:color="auto" w:fill="auto"/>
            <w:noWrap/>
            <w:vAlign w:val="bottom"/>
            <w:hideMark/>
          </w:tcPr>
          <w:p w14:paraId="63A0BD0F"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505</w:t>
            </w:r>
          </w:p>
        </w:tc>
        <w:tc>
          <w:tcPr>
            <w:tcW w:w="713" w:type="dxa"/>
            <w:tcBorders>
              <w:top w:val="nil"/>
              <w:left w:val="nil"/>
              <w:bottom w:val="single" w:sz="8" w:space="0" w:color="auto"/>
              <w:right w:val="nil"/>
            </w:tcBorders>
            <w:shd w:val="clear" w:color="auto" w:fill="auto"/>
            <w:noWrap/>
            <w:vAlign w:val="bottom"/>
            <w:hideMark/>
          </w:tcPr>
          <w:p w14:paraId="2881D672"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602</w:t>
            </w:r>
          </w:p>
        </w:tc>
        <w:tc>
          <w:tcPr>
            <w:tcW w:w="713" w:type="dxa"/>
            <w:tcBorders>
              <w:top w:val="nil"/>
              <w:left w:val="nil"/>
              <w:bottom w:val="single" w:sz="8" w:space="0" w:color="auto"/>
              <w:right w:val="nil"/>
            </w:tcBorders>
            <w:shd w:val="clear" w:color="auto" w:fill="auto"/>
            <w:noWrap/>
            <w:vAlign w:val="bottom"/>
            <w:hideMark/>
          </w:tcPr>
          <w:p w14:paraId="180C9FC5"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674</w:t>
            </w:r>
          </w:p>
        </w:tc>
        <w:tc>
          <w:tcPr>
            <w:tcW w:w="713" w:type="dxa"/>
            <w:tcBorders>
              <w:top w:val="nil"/>
              <w:left w:val="nil"/>
              <w:bottom w:val="single" w:sz="8" w:space="0" w:color="auto"/>
              <w:right w:val="nil"/>
            </w:tcBorders>
            <w:shd w:val="clear" w:color="auto" w:fill="auto"/>
            <w:noWrap/>
            <w:vAlign w:val="bottom"/>
            <w:hideMark/>
          </w:tcPr>
          <w:p w14:paraId="3759FF91"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758</w:t>
            </w:r>
          </w:p>
        </w:tc>
        <w:tc>
          <w:tcPr>
            <w:tcW w:w="713" w:type="dxa"/>
            <w:tcBorders>
              <w:top w:val="nil"/>
              <w:left w:val="nil"/>
              <w:bottom w:val="single" w:sz="8" w:space="0" w:color="auto"/>
              <w:right w:val="nil"/>
            </w:tcBorders>
            <w:shd w:val="clear" w:color="auto" w:fill="auto"/>
            <w:noWrap/>
            <w:vAlign w:val="bottom"/>
            <w:hideMark/>
          </w:tcPr>
          <w:p w14:paraId="12AE1D98"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799</w:t>
            </w:r>
          </w:p>
        </w:tc>
        <w:tc>
          <w:tcPr>
            <w:tcW w:w="713" w:type="dxa"/>
            <w:tcBorders>
              <w:top w:val="nil"/>
              <w:left w:val="nil"/>
              <w:bottom w:val="single" w:sz="8" w:space="0" w:color="auto"/>
              <w:right w:val="nil"/>
            </w:tcBorders>
            <w:shd w:val="clear" w:color="auto" w:fill="auto"/>
            <w:noWrap/>
            <w:vAlign w:val="bottom"/>
            <w:hideMark/>
          </w:tcPr>
          <w:p w14:paraId="3CB2015F"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1200</w:t>
            </w:r>
          </w:p>
        </w:tc>
        <w:tc>
          <w:tcPr>
            <w:tcW w:w="352" w:type="dxa"/>
            <w:tcBorders>
              <w:top w:val="nil"/>
              <w:left w:val="single" w:sz="8" w:space="0" w:color="auto"/>
              <w:bottom w:val="single" w:sz="8" w:space="0" w:color="auto"/>
              <w:right w:val="nil"/>
            </w:tcBorders>
            <w:shd w:val="clear" w:color="auto" w:fill="auto"/>
            <w:noWrap/>
            <w:vAlign w:val="bottom"/>
            <w:hideMark/>
          </w:tcPr>
          <w:p w14:paraId="13EB7959"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0</w:t>
            </w:r>
          </w:p>
        </w:tc>
        <w:tc>
          <w:tcPr>
            <w:tcW w:w="746" w:type="dxa"/>
            <w:tcBorders>
              <w:top w:val="nil"/>
              <w:left w:val="nil"/>
              <w:bottom w:val="single" w:sz="8" w:space="0" w:color="auto"/>
              <w:right w:val="nil"/>
            </w:tcBorders>
            <w:shd w:val="clear" w:color="auto" w:fill="auto"/>
            <w:noWrap/>
            <w:vAlign w:val="bottom"/>
            <w:hideMark/>
          </w:tcPr>
          <w:p w14:paraId="4B9B0B05"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32</w:t>
            </w:r>
          </w:p>
        </w:tc>
        <w:tc>
          <w:tcPr>
            <w:tcW w:w="352" w:type="dxa"/>
            <w:tcBorders>
              <w:top w:val="nil"/>
              <w:left w:val="nil"/>
              <w:bottom w:val="single" w:sz="8" w:space="0" w:color="auto"/>
              <w:right w:val="nil"/>
            </w:tcBorders>
            <w:shd w:val="clear" w:color="auto" w:fill="auto"/>
            <w:noWrap/>
            <w:vAlign w:val="bottom"/>
            <w:hideMark/>
          </w:tcPr>
          <w:p w14:paraId="1602A7CB"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0</w:t>
            </w:r>
          </w:p>
        </w:tc>
        <w:tc>
          <w:tcPr>
            <w:tcW w:w="604" w:type="dxa"/>
            <w:tcBorders>
              <w:top w:val="nil"/>
              <w:left w:val="nil"/>
              <w:bottom w:val="single" w:sz="8" w:space="0" w:color="auto"/>
              <w:right w:val="nil"/>
            </w:tcBorders>
            <w:shd w:val="clear" w:color="auto" w:fill="auto"/>
            <w:noWrap/>
            <w:vAlign w:val="bottom"/>
            <w:hideMark/>
          </w:tcPr>
          <w:p w14:paraId="7EEBDC93"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29</w:t>
            </w:r>
          </w:p>
        </w:tc>
        <w:tc>
          <w:tcPr>
            <w:tcW w:w="352" w:type="dxa"/>
            <w:tcBorders>
              <w:top w:val="nil"/>
              <w:left w:val="nil"/>
              <w:bottom w:val="single" w:sz="8" w:space="0" w:color="auto"/>
              <w:right w:val="nil"/>
            </w:tcBorders>
            <w:shd w:val="clear" w:color="auto" w:fill="auto"/>
            <w:noWrap/>
            <w:vAlign w:val="bottom"/>
            <w:hideMark/>
          </w:tcPr>
          <w:p w14:paraId="3979FEB2"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0</w:t>
            </w:r>
          </w:p>
        </w:tc>
        <w:tc>
          <w:tcPr>
            <w:tcW w:w="664" w:type="dxa"/>
            <w:tcBorders>
              <w:top w:val="nil"/>
              <w:left w:val="nil"/>
              <w:bottom w:val="single" w:sz="8" w:space="0" w:color="auto"/>
              <w:right w:val="single" w:sz="8" w:space="0" w:color="auto"/>
            </w:tcBorders>
            <w:shd w:val="clear" w:color="auto" w:fill="auto"/>
            <w:noWrap/>
            <w:vAlign w:val="bottom"/>
            <w:hideMark/>
          </w:tcPr>
          <w:p w14:paraId="182CBFEB" w14:textId="77777777" w:rsidR="0093360A" w:rsidRPr="00702834" w:rsidRDefault="0093360A" w:rsidP="0093360A">
            <w:pPr>
              <w:spacing w:line="240" w:lineRule="auto"/>
              <w:jc w:val="right"/>
              <w:rPr>
                <w:rFonts w:ascii="Calibri" w:eastAsia="Times New Roman" w:hAnsi="Calibri" w:cs="Calibri"/>
                <w:szCs w:val="22"/>
                <w:lang w:val="en-GB" w:eastAsia="en-GB"/>
              </w:rPr>
            </w:pPr>
            <w:r w:rsidRPr="00702834">
              <w:rPr>
                <w:rFonts w:ascii="Calibri" w:eastAsia="Times New Roman" w:hAnsi="Calibri" w:cs="Calibri"/>
                <w:szCs w:val="22"/>
                <w:lang w:val="en-GB" w:eastAsia="en-GB"/>
              </w:rPr>
              <w:t>25</w:t>
            </w:r>
          </w:p>
        </w:tc>
      </w:tr>
    </w:tbl>
    <w:p w14:paraId="09195D5D" w14:textId="0DEA2C35" w:rsidR="00A0003D" w:rsidRPr="00702834" w:rsidRDefault="00A0003D" w:rsidP="00513F28">
      <w:pPr>
        <w:pStyle w:val="MainText"/>
        <w:ind w:firstLine="0"/>
        <w:rPr>
          <w:sz w:val="22"/>
          <w:szCs w:val="22"/>
        </w:rPr>
      </w:pPr>
    </w:p>
    <w:p w14:paraId="6BAE9D95" w14:textId="24E03D0A" w:rsidR="0093360A" w:rsidRPr="00702834" w:rsidRDefault="0093360A" w:rsidP="00513F28">
      <w:pPr>
        <w:pStyle w:val="MainText"/>
        <w:ind w:firstLine="0"/>
        <w:rPr>
          <w:sz w:val="22"/>
          <w:szCs w:val="22"/>
        </w:rPr>
      </w:pPr>
    </w:p>
    <w:p w14:paraId="49926F4A" w14:textId="11C44EBD" w:rsidR="0093360A" w:rsidRPr="00702834" w:rsidRDefault="0093360A" w:rsidP="00513F28">
      <w:pPr>
        <w:pStyle w:val="MainText"/>
        <w:ind w:firstLine="0"/>
        <w:rPr>
          <w:sz w:val="22"/>
          <w:szCs w:val="22"/>
        </w:rPr>
      </w:pPr>
    </w:p>
    <w:p w14:paraId="330D6EDE" w14:textId="25631C0F" w:rsidR="0093360A" w:rsidRPr="00702834" w:rsidRDefault="0093360A" w:rsidP="00513F28">
      <w:pPr>
        <w:pStyle w:val="MainText"/>
        <w:ind w:firstLine="0"/>
        <w:rPr>
          <w:sz w:val="22"/>
          <w:szCs w:val="22"/>
        </w:rPr>
      </w:pPr>
    </w:p>
    <w:p w14:paraId="66382405" w14:textId="12CAB2FA" w:rsidR="0093360A" w:rsidRPr="00702834" w:rsidRDefault="0093360A" w:rsidP="00513F28">
      <w:pPr>
        <w:pStyle w:val="MainText"/>
        <w:ind w:firstLine="0"/>
        <w:rPr>
          <w:sz w:val="22"/>
          <w:szCs w:val="22"/>
        </w:rPr>
      </w:pPr>
    </w:p>
    <w:p w14:paraId="0540EE86" w14:textId="270B4C05" w:rsidR="0093360A" w:rsidRPr="00702834" w:rsidRDefault="0093360A" w:rsidP="00513F28">
      <w:pPr>
        <w:pStyle w:val="MainText"/>
        <w:ind w:firstLine="0"/>
        <w:rPr>
          <w:sz w:val="22"/>
          <w:szCs w:val="22"/>
        </w:rPr>
      </w:pPr>
    </w:p>
    <w:p w14:paraId="77701E46" w14:textId="2346680E" w:rsidR="0093360A" w:rsidRPr="00702834" w:rsidRDefault="0093360A" w:rsidP="00513F28">
      <w:pPr>
        <w:pStyle w:val="MainText"/>
        <w:ind w:firstLine="0"/>
        <w:rPr>
          <w:sz w:val="22"/>
          <w:szCs w:val="22"/>
        </w:rPr>
      </w:pPr>
    </w:p>
    <w:p w14:paraId="5F12A80B" w14:textId="69C5885B" w:rsidR="0093360A" w:rsidRPr="00702834" w:rsidRDefault="0093360A" w:rsidP="00513F28">
      <w:pPr>
        <w:pStyle w:val="MainText"/>
        <w:ind w:firstLine="0"/>
        <w:rPr>
          <w:sz w:val="22"/>
          <w:szCs w:val="22"/>
        </w:rPr>
      </w:pPr>
    </w:p>
    <w:p w14:paraId="08B1EDA8" w14:textId="77777777" w:rsidR="00182DBC" w:rsidRPr="00702834" w:rsidRDefault="00182DBC">
      <w:pPr>
        <w:spacing w:line="240" w:lineRule="auto"/>
        <w:rPr>
          <w:sz w:val="20"/>
          <w:szCs w:val="22"/>
        </w:rPr>
      </w:pPr>
      <w:r w:rsidRPr="00702834">
        <w:rPr>
          <w:szCs w:val="22"/>
        </w:rPr>
        <w:br w:type="page"/>
      </w:r>
    </w:p>
    <w:p w14:paraId="7D3401FC" w14:textId="3CC0AE9D" w:rsidR="00D44D89" w:rsidRPr="00702834" w:rsidRDefault="008D76CE" w:rsidP="00ED6085">
      <w:pPr>
        <w:pStyle w:val="MainText"/>
        <w:tabs>
          <w:tab w:val="left" w:pos="284"/>
        </w:tabs>
        <w:ind w:firstLine="0"/>
        <w:rPr>
          <w:b/>
          <w:sz w:val="24"/>
        </w:rPr>
      </w:pPr>
      <w:r w:rsidRPr="00702834">
        <w:rPr>
          <w:b/>
          <w:sz w:val="24"/>
        </w:rPr>
        <w:lastRenderedPageBreak/>
        <w:t xml:space="preserve">Appendix B: </w:t>
      </w:r>
      <w:r w:rsidR="00D44D89" w:rsidRPr="00702834">
        <w:rPr>
          <w:b/>
          <w:sz w:val="24"/>
        </w:rPr>
        <w:t xml:space="preserve"> Results on container booking plans for all the scenarios (</w:t>
      </w:r>
      <w:r w:rsidR="00EC5B58" w:rsidRPr="00702834">
        <w:rPr>
          <w:b/>
          <w:sz w:val="24"/>
        </w:rPr>
        <w:t xml:space="preserve">adapted from </w:t>
      </w:r>
      <w:r w:rsidR="00D44D89" w:rsidRPr="00702834">
        <w:rPr>
          <w:b/>
          <w:sz w:val="24"/>
        </w:rPr>
        <w:t>Zhu et al.</w:t>
      </w:r>
      <w:r w:rsidR="00001F7E" w:rsidRPr="00702834">
        <w:rPr>
          <w:b/>
          <w:sz w:val="24"/>
        </w:rPr>
        <w:t>,</w:t>
      </w:r>
      <w:r w:rsidR="00D44D89" w:rsidRPr="00702834">
        <w:rPr>
          <w:b/>
          <w:sz w:val="24"/>
        </w:rPr>
        <w:t xml:space="preserve"> 2015)</w:t>
      </w:r>
    </w:p>
    <w:p w14:paraId="05F8146F" w14:textId="394EF7A2" w:rsidR="00D84EF3" w:rsidRPr="00702834" w:rsidRDefault="00D84EF3" w:rsidP="00D84EF3">
      <w:pPr>
        <w:pStyle w:val="Caption"/>
        <w:rPr>
          <w:sz w:val="22"/>
          <w:szCs w:val="22"/>
        </w:rPr>
      </w:pPr>
      <w:r w:rsidRPr="00702834">
        <w:rPr>
          <w:szCs w:val="20"/>
        </w:rPr>
        <w:t>Table B1: Container</w:t>
      </w:r>
      <w:r w:rsidR="00B9177C" w:rsidRPr="00702834">
        <w:rPr>
          <w:szCs w:val="20"/>
        </w:rPr>
        <w:t xml:space="preserve"> advance</w:t>
      </w:r>
      <w:r w:rsidRPr="00702834">
        <w:rPr>
          <w:szCs w:val="20"/>
        </w:rPr>
        <w:t xml:space="preserve"> booking plans at each region and at the hub under each economic condition (first-stage decisions</w:t>
      </w:r>
      <w:r w:rsidRPr="00702834">
        <w:t>)</w:t>
      </w:r>
    </w:p>
    <w:tbl>
      <w:tblPr>
        <w:tblW w:w="8926" w:type="dxa"/>
        <w:tblLook w:val="04A0" w:firstRow="1" w:lastRow="0" w:firstColumn="1" w:lastColumn="0" w:noHBand="0" w:noVBand="1"/>
      </w:tblPr>
      <w:tblGrid>
        <w:gridCol w:w="1168"/>
        <w:gridCol w:w="952"/>
        <w:gridCol w:w="846"/>
        <w:gridCol w:w="752"/>
        <w:gridCol w:w="744"/>
        <w:gridCol w:w="744"/>
        <w:gridCol w:w="744"/>
        <w:gridCol w:w="744"/>
        <w:gridCol w:w="744"/>
        <w:gridCol w:w="744"/>
        <w:gridCol w:w="744"/>
      </w:tblGrid>
      <w:tr w:rsidR="00702834" w:rsidRPr="00702834" w14:paraId="2A354C72" w14:textId="77777777" w:rsidTr="00E57F8B">
        <w:trPr>
          <w:trHeight w:val="272"/>
        </w:trPr>
        <w:tc>
          <w:tcPr>
            <w:tcW w:w="3718"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FF36538" w14:textId="77777777" w:rsidR="00EC5B58" w:rsidRPr="00702834" w:rsidRDefault="00EC5B58" w:rsidP="00EC5B58">
            <w:pPr>
              <w:spacing w:line="240" w:lineRule="auto"/>
              <w:jc w:val="center"/>
              <w:rPr>
                <w:rFonts w:eastAsia="Times New Roman"/>
                <w:b/>
                <w:bCs/>
                <w:sz w:val="20"/>
                <w:szCs w:val="20"/>
                <w:lang w:val="en-GB" w:eastAsia="en-GB"/>
              </w:rPr>
            </w:pPr>
            <w:r w:rsidRPr="00702834">
              <w:rPr>
                <w:rFonts w:eastAsia="Times New Roman"/>
                <w:b/>
                <w:bCs/>
                <w:sz w:val="20"/>
                <w:szCs w:val="20"/>
                <w:lang w:eastAsia="en-GB"/>
              </w:rPr>
              <w:t>Container type</w:t>
            </w:r>
          </w:p>
        </w:tc>
        <w:tc>
          <w:tcPr>
            <w:tcW w:w="744" w:type="dxa"/>
            <w:tcBorders>
              <w:top w:val="single" w:sz="8" w:space="0" w:color="auto"/>
              <w:left w:val="nil"/>
              <w:bottom w:val="single" w:sz="8" w:space="0" w:color="auto"/>
              <w:right w:val="single" w:sz="8" w:space="0" w:color="auto"/>
            </w:tcBorders>
            <w:shd w:val="clear" w:color="auto" w:fill="auto"/>
            <w:vAlign w:val="center"/>
            <w:hideMark/>
          </w:tcPr>
          <w:p w14:paraId="577EE179" w14:textId="77777777" w:rsidR="00EC5B58" w:rsidRPr="00702834" w:rsidRDefault="00EC5B58" w:rsidP="00EC5B58">
            <w:pPr>
              <w:spacing w:line="240" w:lineRule="auto"/>
              <w:jc w:val="center"/>
              <w:rPr>
                <w:rFonts w:eastAsia="Times New Roman"/>
                <w:b/>
                <w:bCs/>
                <w:sz w:val="20"/>
                <w:szCs w:val="20"/>
                <w:lang w:val="en-GB" w:eastAsia="en-GB"/>
              </w:rPr>
            </w:pPr>
            <w:r w:rsidRPr="00702834">
              <w:rPr>
                <w:rFonts w:eastAsia="Times New Roman"/>
                <w:b/>
                <w:bCs/>
                <w:sz w:val="20"/>
                <w:szCs w:val="20"/>
                <w:lang w:eastAsia="en-GB"/>
              </w:rPr>
              <w:t>1</w:t>
            </w:r>
          </w:p>
        </w:tc>
        <w:tc>
          <w:tcPr>
            <w:tcW w:w="744" w:type="dxa"/>
            <w:tcBorders>
              <w:top w:val="single" w:sz="8" w:space="0" w:color="auto"/>
              <w:left w:val="nil"/>
              <w:bottom w:val="single" w:sz="8" w:space="0" w:color="auto"/>
              <w:right w:val="single" w:sz="8" w:space="0" w:color="auto"/>
            </w:tcBorders>
            <w:shd w:val="clear" w:color="auto" w:fill="auto"/>
            <w:vAlign w:val="center"/>
            <w:hideMark/>
          </w:tcPr>
          <w:p w14:paraId="399CB50D" w14:textId="77777777" w:rsidR="00EC5B58" w:rsidRPr="00702834" w:rsidRDefault="00EC5B58" w:rsidP="00EC5B58">
            <w:pPr>
              <w:spacing w:line="240" w:lineRule="auto"/>
              <w:jc w:val="center"/>
              <w:rPr>
                <w:rFonts w:eastAsia="Times New Roman"/>
                <w:b/>
                <w:bCs/>
                <w:sz w:val="20"/>
                <w:szCs w:val="20"/>
                <w:lang w:val="en-GB" w:eastAsia="en-GB"/>
              </w:rPr>
            </w:pPr>
            <w:r w:rsidRPr="00702834">
              <w:rPr>
                <w:rFonts w:eastAsia="Times New Roman"/>
                <w:b/>
                <w:bCs/>
                <w:sz w:val="20"/>
                <w:szCs w:val="20"/>
                <w:lang w:eastAsia="en-GB"/>
              </w:rPr>
              <w:t>2</w:t>
            </w:r>
          </w:p>
        </w:tc>
        <w:tc>
          <w:tcPr>
            <w:tcW w:w="744" w:type="dxa"/>
            <w:tcBorders>
              <w:top w:val="single" w:sz="8" w:space="0" w:color="auto"/>
              <w:left w:val="nil"/>
              <w:bottom w:val="single" w:sz="8" w:space="0" w:color="auto"/>
              <w:right w:val="single" w:sz="8" w:space="0" w:color="auto"/>
            </w:tcBorders>
            <w:shd w:val="clear" w:color="auto" w:fill="auto"/>
            <w:vAlign w:val="center"/>
            <w:hideMark/>
          </w:tcPr>
          <w:p w14:paraId="4BDA823F" w14:textId="77777777" w:rsidR="00EC5B58" w:rsidRPr="00702834" w:rsidRDefault="00EC5B58" w:rsidP="00EC5B58">
            <w:pPr>
              <w:spacing w:line="240" w:lineRule="auto"/>
              <w:jc w:val="center"/>
              <w:rPr>
                <w:rFonts w:eastAsia="Times New Roman"/>
                <w:b/>
                <w:bCs/>
                <w:sz w:val="20"/>
                <w:szCs w:val="20"/>
                <w:lang w:val="en-GB" w:eastAsia="en-GB"/>
              </w:rPr>
            </w:pPr>
            <w:r w:rsidRPr="00702834">
              <w:rPr>
                <w:rFonts w:eastAsia="Times New Roman"/>
                <w:b/>
                <w:bCs/>
                <w:sz w:val="20"/>
                <w:szCs w:val="20"/>
                <w:lang w:eastAsia="en-GB"/>
              </w:rPr>
              <w:t>3</w:t>
            </w:r>
          </w:p>
        </w:tc>
        <w:tc>
          <w:tcPr>
            <w:tcW w:w="744" w:type="dxa"/>
            <w:tcBorders>
              <w:top w:val="single" w:sz="8" w:space="0" w:color="auto"/>
              <w:left w:val="nil"/>
              <w:bottom w:val="single" w:sz="8" w:space="0" w:color="auto"/>
              <w:right w:val="single" w:sz="8" w:space="0" w:color="auto"/>
            </w:tcBorders>
            <w:shd w:val="clear" w:color="auto" w:fill="auto"/>
            <w:vAlign w:val="center"/>
            <w:hideMark/>
          </w:tcPr>
          <w:p w14:paraId="18C39284" w14:textId="77777777" w:rsidR="00EC5B58" w:rsidRPr="00702834" w:rsidRDefault="00EC5B58" w:rsidP="00EC5B58">
            <w:pPr>
              <w:spacing w:line="240" w:lineRule="auto"/>
              <w:jc w:val="center"/>
              <w:rPr>
                <w:rFonts w:eastAsia="Times New Roman"/>
                <w:b/>
                <w:bCs/>
                <w:sz w:val="20"/>
                <w:szCs w:val="20"/>
                <w:lang w:val="en-GB" w:eastAsia="en-GB"/>
              </w:rPr>
            </w:pPr>
            <w:r w:rsidRPr="00702834">
              <w:rPr>
                <w:rFonts w:eastAsia="Times New Roman"/>
                <w:b/>
                <w:bCs/>
                <w:sz w:val="20"/>
                <w:szCs w:val="20"/>
                <w:lang w:eastAsia="en-GB"/>
              </w:rPr>
              <w:t>4</w:t>
            </w:r>
          </w:p>
        </w:tc>
        <w:tc>
          <w:tcPr>
            <w:tcW w:w="744" w:type="dxa"/>
            <w:tcBorders>
              <w:top w:val="single" w:sz="8" w:space="0" w:color="auto"/>
              <w:left w:val="nil"/>
              <w:bottom w:val="single" w:sz="8" w:space="0" w:color="auto"/>
              <w:right w:val="single" w:sz="8" w:space="0" w:color="auto"/>
            </w:tcBorders>
            <w:shd w:val="clear" w:color="auto" w:fill="auto"/>
            <w:vAlign w:val="center"/>
            <w:hideMark/>
          </w:tcPr>
          <w:p w14:paraId="21D88D73" w14:textId="77777777" w:rsidR="00EC5B58" w:rsidRPr="00702834" w:rsidRDefault="00EC5B58" w:rsidP="00EC5B58">
            <w:pPr>
              <w:spacing w:line="240" w:lineRule="auto"/>
              <w:jc w:val="center"/>
              <w:rPr>
                <w:rFonts w:eastAsia="Times New Roman"/>
                <w:b/>
                <w:bCs/>
                <w:sz w:val="20"/>
                <w:szCs w:val="20"/>
                <w:lang w:val="en-GB" w:eastAsia="en-GB"/>
              </w:rPr>
            </w:pPr>
            <w:r w:rsidRPr="00702834">
              <w:rPr>
                <w:rFonts w:eastAsia="Times New Roman"/>
                <w:b/>
                <w:bCs/>
                <w:sz w:val="20"/>
                <w:szCs w:val="20"/>
                <w:lang w:eastAsia="en-GB"/>
              </w:rPr>
              <w:t>5</w:t>
            </w:r>
          </w:p>
        </w:tc>
        <w:tc>
          <w:tcPr>
            <w:tcW w:w="744" w:type="dxa"/>
            <w:tcBorders>
              <w:top w:val="single" w:sz="8" w:space="0" w:color="auto"/>
              <w:left w:val="nil"/>
              <w:bottom w:val="single" w:sz="8" w:space="0" w:color="auto"/>
              <w:right w:val="single" w:sz="8" w:space="0" w:color="auto"/>
            </w:tcBorders>
            <w:shd w:val="clear" w:color="auto" w:fill="auto"/>
            <w:vAlign w:val="center"/>
            <w:hideMark/>
          </w:tcPr>
          <w:p w14:paraId="0BB730CC" w14:textId="77777777" w:rsidR="00EC5B58" w:rsidRPr="00702834" w:rsidRDefault="00EC5B58" w:rsidP="00EC5B58">
            <w:pPr>
              <w:spacing w:line="240" w:lineRule="auto"/>
              <w:jc w:val="center"/>
              <w:rPr>
                <w:rFonts w:eastAsia="Times New Roman"/>
                <w:b/>
                <w:bCs/>
                <w:sz w:val="20"/>
                <w:szCs w:val="20"/>
                <w:lang w:val="en-GB" w:eastAsia="en-GB"/>
              </w:rPr>
            </w:pPr>
            <w:r w:rsidRPr="00702834">
              <w:rPr>
                <w:rFonts w:eastAsia="Times New Roman"/>
                <w:b/>
                <w:bCs/>
                <w:sz w:val="20"/>
                <w:szCs w:val="20"/>
                <w:lang w:eastAsia="en-GB"/>
              </w:rPr>
              <w:t>6</w:t>
            </w:r>
          </w:p>
        </w:tc>
        <w:tc>
          <w:tcPr>
            <w:tcW w:w="744" w:type="dxa"/>
            <w:tcBorders>
              <w:top w:val="single" w:sz="8" w:space="0" w:color="auto"/>
              <w:left w:val="nil"/>
              <w:bottom w:val="single" w:sz="8" w:space="0" w:color="auto"/>
              <w:right w:val="single" w:sz="8" w:space="0" w:color="auto"/>
            </w:tcBorders>
            <w:shd w:val="clear" w:color="auto" w:fill="auto"/>
            <w:vAlign w:val="center"/>
            <w:hideMark/>
          </w:tcPr>
          <w:p w14:paraId="0DD7C88C" w14:textId="77777777" w:rsidR="00EC5B58" w:rsidRPr="00702834" w:rsidRDefault="00EC5B58" w:rsidP="00EC5B58">
            <w:pPr>
              <w:spacing w:line="240" w:lineRule="auto"/>
              <w:jc w:val="center"/>
              <w:rPr>
                <w:rFonts w:eastAsia="Times New Roman"/>
                <w:b/>
                <w:bCs/>
                <w:sz w:val="20"/>
                <w:szCs w:val="20"/>
                <w:lang w:val="en-GB" w:eastAsia="en-GB"/>
              </w:rPr>
            </w:pPr>
            <w:r w:rsidRPr="00702834">
              <w:rPr>
                <w:rFonts w:eastAsia="Times New Roman"/>
                <w:b/>
                <w:bCs/>
                <w:sz w:val="20"/>
                <w:szCs w:val="20"/>
                <w:lang w:eastAsia="en-GB"/>
              </w:rPr>
              <w:t>7</w:t>
            </w:r>
          </w:p>
        </w:tc>
      </w:tr>
      <w:tr w:rsidR="00702834" w:rsidRPr="00702834" w14:paraId="07E9A368" w14:textId="77777777" w:rsidTr="00E57F8B">
        <w:trPr>
          <w:trHeight w:val="507"/>
        </w:trPr>
        <w:tc>
          <w:tcPr>
            <w:tcW w:w="1168" w:type="dxa"/>
            <w:vMerge w:val="restart"/>
            <w:tcBorders>
              <w:top w:val="nil"/>
              <w:left w:val="single" w:sz="8" w:space="0" w:color="auto"/>
              <w:bottom w:val="single" w:sz="8" w:space="0" w:color="000000"/>
              <w:right w:val="single" w:sz="8" w:space="0" w:color="auto"/>
            </w:tcBorders>
            <w:shd w:val="clear" w:color="auto" w:fill="auto"/>
            <w:vAlign w:val="center"/>
            <w:hideMark/>
          </w:tcPr>
          <w:p w14:paraId="59C283FC" w14:textId="77777777" w:rsidR="00EC5B58" w:rsidRPr="00702834" w:rsidRDefault="00EC5B58" w:rsidP="00EC5B58">
            <w:pPr>
              <w:spacing w:line="240" w:lineRule="auto"/>
              <w:jc w:val="center"/>
              <w:rPr>
                <w:rFonts w:eastAsia="Times New Roman"/>
                <w:b/>
                <w:bCs/>
                <w:sz w:val="20"/>
                <w:szCs w:val="20"/>
                <w:lang w:val="en-GB" w:eastAsia="en-GB"/>
              </w:rPr>
            </w:pPr>
            <w:r w:rsidRPr="00702834">
              <w:rPr>
                <w:rFonts w:eastAsia="Times New Roman"/>
                <w:b/>
                <w:bCs/>
                <w:sz w:val="20"/>
                <w:szCs w:val="20"/>
                <w:lang w:eastAsia="en-GB"/>
              </w:rPr>
              <w:t>Economic Conditions</w:t>
            </w:r>
          </w:p>
        </w:tc>
        <w:tc>
          <w:tcPr>
            <w:tcW w:w="952" w:type="dxa"/>
            <w:tcBorders>
              <w:top w:val="nil"/>
              <w:left w:val="nil"/>
              <w:bottom w:val="nil"/>
              <w:right w:val="single" w:sz="8" w:space="0" w:color="auto"/>
            </w:tcBorders>
            <w:shd w:val="clear" w:color="auto" w:fill="auto"/>
            <w:vAlign w:val="center"/>
            <w:hideMark/>
          </w:tcPr>
          <w:p w14:paraId="164E3AD5" w14:textId="77777777" w:rsidR="00EC5B58" w:rsidRPr="00702834" w:rsidRDefault="00EC5B58" w:rsidP="00EC5B58">
            <w:pPr>
              <w:spacing w:line="240" w:lineRule="auto"/>
              <w:jc w:val="center"/>
              <w:rPr>
                <w:rFonts w:eastAsia="Times New Roman"/>
                <w:b/>
                <w:bCs/>
                <w:sz w:val="20"/>
                <w:szCs w:val="20"/>
                <w:lang w:val="en-GB" w:eastAsia="en-GB"/>
              </w:rPr>
            </w:pPr>
            <w:r w:rsidRPr="00702834">
              <w:rPr>
                <w:rFonts w:eastAsia="Times New Roman"/>
                <w:b/>
                <w:bCs/>
                <w:sz w:val="20"/>
                <w:szCs w:val="20"/>
                <w:lang w:eastAsia="en-GB"/>
              </w:rPr>
              <w:t>Test I:</w:t>
            </w:r>
          </w:p>
        </w:tc>
        <w:tc>
          <w:tcPr>
            <w:tcW w:w="846" w:type="dxa"/>
            <w:vMerge w:val="restart"/>
            <w:tcBorders>
              <w:top w:val="nil"/>
              <w:left w:val="single" w:sz="8" w:space="0" w:color="auto"/>
              <w:bottom w:val="single" w:sz="8" w:space="0" w:color="000000"/>
              <w:right w:val="single" w:sz="8" w:space="0" w:color="auto"/>
            </w:tcBorders>
            <w:shd w:val="clear" w:color="auto" w:fill="auto"/>
            <w:vAlign w:val="center"/>
            <w:hideMark/>
          </w:tcPr>
          <w:p w14:paraId="5233C084" w14:textId="77777777" w:rsidR="00EC5B58" w:rsidRPr="00702834" w:rsidRDefault="00EC5B58" w:rsidP="00EC5B58">
            <w:pPr>
              <w:spacing w:line="240" w:lineRule="auto"/>
              <w:rPr>
                <w:rFonts w:eastAsia="Times New Roman"/>
                <w:b/>
                <w:bCs/>
                <w:sz w:val="20"/>
                <w:szCs w:val="20"/>
                <w:lang w:val="en-GB" w:eastAsia="en-GB"/>
              </w:rPr>
            </w:pPr>
            <w:r w:rsidRPr="00702834">
              <w:rPr>
                <w:rFonts w:eastAsia="Times New Roman"/>
                <w:b/>
                <w:bCs/>
                <w:sz w:val="20"/>
                <w:szCs w:val="20"/>
                <w:lang w:eastAsia="en-GB"/>
              </w:rPr>
              <w:t>Region Pre-booked</w:t>
            </w:r>
          </w:p>
        </w:tc>
        <w:tc>
          <w:tcPr>
            <w:tcW w:w="752" w:type="dxa"/>
            <w:tcBorders>
              <w:top w:val="nil"/>
              <w:left w:val="nil"/>
              <w:bottom w:val="single" w:sz="8" w:space="0" w:color="auto"/>
              <w:right w:val="single" w:sz="8" w:space="0" w:color="auto"/>
            </w:tcBorders>
            <w:shd w:val="clear" w:color="auto" w:fill="auto"/>
            <w:vAlign w:val="center"/>
            <w:hideMark/>
          </w:tcPr>
          <w:p w14:paraId="266D5834" w14:textId="77777777" w:rsidR="00EC5B58" w:rsidRPr="00702834" w:rsidRDefault="00EC5B58" w:rsidP="00EC5B58">
            <w:pPr>
              <w:spacing w:line="240" w:lineRule="auto"/>
              <w:jc w:val="center"/>
              <w:rPr>
                <w:rFonts w:eastAsia="Times New Roman"/>
                <w:b/>
                <w:bCs/>
                <w:sz w:val="20"/>
                <w:szCs w:val="20"/>
                <w:lang w:val="en-GB" w:eastAsia="en-GB"/>
              </w:rPr>
            </w:pPr>
            <w:r w:rsidRPr="00702834">
              <w:rPr>
                <w:rFonts w:eastAsia="Times New Roman"/>
                <w:b/>
                <w:bCs/>
                <w:sz w:val="20"/>
                <w:szCs w:val="20"/>
                <w:lang w:eastAsia="en-GB"/>
              </w:rPr>
              <w:t>A</w:t>
            </w:r>
          </w:p>
        </w:tc>
        <w:tc>
          <w:tcPr>
            <w:tcW w:w="744" w:type="dxa"/>
            <w:tcBorders>
              <w:top w:val="nil"/>
              <w:left w:val="nil"/>
              <w:bottom w:val="single" w:sz="8" w:space="0" w:color="auto"/>
              <w:right w:val="single" w:sz="8" w:space="0" w:color="auto"/>
            </w:tcBorders>
            <w:shd w:val="clear" w:color="auto" w:fill="auto"/>
            <w:vAlign w:val="center"/>
            <w:hideMark/>
          </w:tcPr>
          <w:p w14:paraId="4BDD8AF9"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0D294242"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02DFA29D"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586E2332"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1</w:t>
            </w:r>
          </w:p>
        </w:tc>
        <w:tc>
          <w:tcPr>
            <w:tcW w:w="744" w:type="dxa"/>
            <w:tcBorders>
              <w:top w:val="nil"/>
              <w:left w:val="nil"/>
              <w:bottom w:val="single" w:sz="8" w:space="0" w:color="auto"/>
              <w:right w:val="single" w:sz="8" w:space="0" w:color="auto"/>
            </w:tcBorders>
            <w:shd w:val="clear" w:color="auto" w:fill="auto"/>
            <w:vAlign w:val="center"/>
            <w:hideMark/>
          </w:tcPr>
          <w:p w14:paraId="14491DEB"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1</w:t>
            </w:r>
          </w:p>
        </w:tc>
        <w:tc>
          <w:tcPr>
            <w:tcW w:w="744" w:type="dxa"/>
            <w:tcBorders>
              <w:top w:val="nil"/>
              <w:left w:val="nil"/>
              <w:bottom w:val="single" w:sz="8" w:space="0" w:color="auto"/>
              <w:right w:val="single" w:sz="8" w:space="0" w:color="auto"/>
            </w:tcBorders>
            <w:shd w:val="clear" w:color="auto" w:fill="auto"/>
            <w:vAlign w:val="center"/>
            <w:hideMark/>
          </w:tcPr>
          <w:p w14:paraId="540D884D"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1</w:t>
            </w:r>
          </w:p>
        </w:tc>
        <w:tc>
          <w:tcPr>
            <w:tcW w:w="744" w:type="dxa"/>
            <w:tcBorders>
              <w:top w:val="nil"/>
              <w:left w:val="nil"/>
              <w:bottom w:val="single" w:sz="8" w:space="0" w:color="auto"/>
              <w:right w:val="single" w:sz="8" w:space="0" w:color="auto"/>
            </w:tcBorders>
            <w:shd w:val="clear" w:color="auto" w:fill="auto"/>
            <w:vAlign w:val="center"/>
            <w:hideMark/>
          </w:tcPr>
          <w:p w14:paraId="2632DA33"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r>
      <w:tr w:rsidR="00702834" w:rsidRPr="00702834" w14:paraId="09F09DB4" w14:textId="77777777" w:rsidTr="00E57F8B">
        <w:trPr>
          <w:trHeight w:val="272"/>
        </w:trPr>
        <w:tc>
          <w:tcPr>
            <w:tcW w:w="1168" w:type="dxa"/>
            <w:vMerge/>
            <w:tcBorders>
              <w:top w:val="nil"/>
              <w:left w:val="single" w:sz="8" w:space="0" w:color="auto"/>
              <w:bottom w:val="single" w:sz="8" w:space="0" w:color="000000"/>
              <w:right w:val="single" w:sz="8" w:space="0" w:color="auto"/>
            </w:tcBorders>
            <w:vAlign w:val="center"/>
            <w:hideMark/>
          </w:tcPr>
          <w:p w14:paraId="292E8E32" w14:textId="77777777" w:rsidR="00EC5B58" w:rsidRPr="00702834" w:rsidRDefault="00EC5B58" w:rsidP="00EC5B58">
            <w:pPr>
              <w:spacing w:line="240" w:lineRule="auto"/>
              <w:rPr>
                <w:rFonts w:eastAsia="Times New Roman"/>
                <w:sz w:val="20"/>
                <w:szCs w:val="20"/>
                <w:lang w:val="en-GB" w:eastAsia="en-GB"/>
              </w:rPr>
            </w:pPr>
          </w:p>
        </w:tc>
        <w:tc>
          <w:tcPr>
            <w:tcW w:w="952" w:type="dxa"/>
            <w:tcBorders>
              <w:top w:val="nil"/>
              <w:left w:val="nil"/>
              <w:bottom w:val="nil"/>
              <w:right w:val="single" w:sz="8" w:space="0" w:color="auto"/>
            </w:tcBorders>
            <w:shd w:val="clear" w:color="auto" w:fill="auto"/>
            <w:vAlign w:val="center"/>
            <w:hideMark/>
          </w:tcPr>
          <w:p w14:paraId="7A11DD97" w14:textId="77777777" w:rsidR="00EC5B58" w:rsidRPr="00702834" w:rsidRDefault="00EC5B58" w:rsidP="00EC5B58">
            <w:pPr>
              <w:spacing w:line="240" w:lineRule="auto"/>
              <w:jc w:val="center"/>
              <w:rPr>
                <w:rFonts w:eastAsia="Times New Roman"/>
                <w:b/>
                <w:bCs/>
                <w:sz w:val="20"/>
                <w:szCs w:val="20"/>
                <w:lang w:val="en-GB" w:eastAsia="en-GB"/>
              </w:rPr>
            </w:pPr>
            <w:r w:rsidRPr="00702834">
              <w:rPr>
                <w:rFonts w:eastAsia="Times New Roman"/>
                <w:b/>
                <w:bCs/>
                <w:sz w:val="20"/>
                <w:szCs w:val="20"/>
                <w:lang w:eastAsia="en-GB"/>
              </w:rPr>
              <w:t>Poor</w:t>
            </w:r>
          </w:p>
        </w:tc>
        <w:tc>
          <w:tcPr>
            <w:tcW w:w="846" w:type="dxa"/>
            <w:vMerge/>
            <w:tcBorders>
              <w:top w:val="nil"/>
              <w:left w:val="single" w:sz="8" w:space="0" w:color="auto"/>
              <w:bottom w:val="single" w:sz="8" w:space="0" w:color="000000"/>
              <w:right w:val="single" w:sz="8" w:space="0" w:color="auto"/>
            </w:tcBorders>
            <w:vAlign w:val="center"/>
            <w:hideMark/>
          </w:tcPr>
          <w:p w14:paraId="1A6EEA5C" w14:textId="77777777" w:rsidR="00EC5B58" w:rsidRPr="00702834" w:rsidRDefault="00EC5B58" w:rsidP="00EC5B58">
            <w:pPr>
              <w:spacing w:line="240" w:lineRule="auto"/>
              <w:rPr>
                <w:rFonts w:eastAsia="Times New Roman"/>
                <w:b/>
                <w:bCs/>
                <w:sz w:val="20"/>
                <w:szCs w:val="20"/>
                <w:lang w:val="en-GB" w:eastAsia="en-GB"/>
              </w:rPr>
            </w:pPr>
          </w:p>
        </w:tc>
        <w:tc>
          <w:tcPr>
            <w:tcW w:w="752" w:type="dxa"/>
            <w:tcBorders>
              <w:top w:val="nil"/>
              <w:left w:val="nil"/>
              <w:bottom w:val="single" w:sz="8" w:space="0" w:color="auto"/>
              <w:right w:val="single" w:sz="8" w:space="0" w:color="auto"/>
            </w:tcBorders>
            <w:shd w:val="clear" w:color="auto" w:fill="auto"/>
            <w:vAlign w:val="center"/>
            <w:hideMark/>
          </w:tcPr>
          <w:p w14:paraId="2C2192AE" w14:textId="77777777" w:rsidR="00EC5B58" w:rsidRPr="00702834" w:rsidRDefault="00EC5B58" w:rsidP="00EC5B58">
            <w:pPr>
              <w:spacing w:line="240" w:lineRule="auto"/>
              <w:jc w:val="center"/>
              <w:rPr>
                <w:rFonts w:eastAsia="Times New Roman"/>
                <w:b/>
                <w:bCs/>
                <w:sz w:val="20"/>
                <w:szCs w:val="20"/>
                <w:lang w:val="en-GB" w:eastAsia="en-GB"/>
              </w:rPr>
            </w:pPr>
            <w:r w:rsidRPr="00702834">
              <w:rPr>
                <w:rFonts w:eastAsia="Times New Roman"/>
                <w:b/>
                <w:bCs/>
                <w:sz w:val="20"/>
                <w:szCs w:val="20"/>
                <w:lang w:eastAsia="en-GB"/>
              </w:rPr>
              <w:t>B</w:t>
            </w:r>
          </w:p>
        </w:tc>
        <w:tc>
          <w:tcPr>
            <w:tcW w:w="744" w:type="dxa"/>
            <w:tcBorders>
              <w:top w:val="nil"/>
              <w:left w:val="nil"/>
              <w:bottom w:val="single" w:sz="8" w:space="0" w:color="auto"/>
              <w:right w:val="single" w:sz="8" w:space="0" w:color="auto"/>
            </w:tcBorders>
            <w:shd w:val="clear" w:color="auto" w:fill="auto"/>
            <w:vAlign w:val="center"/>
            <w:hideMark/>
          </w:tcPr>
          <w:p w14:paraId="1F04ED16"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1B083099"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243D1BA0"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57598BE3"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1</w:t>
            </w:r>
          </w:p>
        </w:tc>
        <w:tc>
          <w:tcPr>
            <w:tcW w:w="744" w:type="dxa"/>
            <w:tcBorders>
              <w:top w:val="nil"/>
              <w:left w:val="nil"/>
              <w:bottom w:val="single" w:sz="8" w:space="0" w:color="auto"/>
              <w:right w:val="single" w:sz="8" w:space="0" w:color="auto"/>
            </w:tcBorders>
            <w:shd w:val="clear" w:color="auto" w:fill="auto"/>
            <w:vAlign w:val="center"/>
            <w:hideMark/>
          </w:tcPr>
          <w:p w14:paraId="2158573D"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1</w:t>
            </w:r>
          </w:p>
        </w:tc>
        <w:tc>
          <w:tcPr>
            <w:tcW w:w="744" w:type="dxa"/>
            <w:tcBorders>
              <w:top w:val="nil"/>
              <w:left w:val="nil"/>
              <w:bottom w:val="single" w:sz="8" w:space="0" w:color="auto"/>
              <w:right w:val="single" w:sz="8" w:space="0" w:color="auto"/>
            </w:tcBorders>
            <w:shd w:val="clear" w:color="auto" w:fill="auto"/>
            <w:vAlign w:val="center"/>
            <w:hideMark/>
          </w:tcPr>
          <w:p w14:paraId="5517757B"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1</w:t>
            </w:r>
          </w:p>
        </w:tc>
        <w:tc>
          <w:tcPr>
            <w:tcW w:w="744" w:type="dxa"/>
            <w:tcBorders>
              <w:top w:val="nil"/>
              <w:left w:val="nil"/>
              <w:bottom w:val="single" w:sz="8" w:space="0" w:color="auto"/>
              <w:right w:val="single" w:sz="8" w:space="0" w:color="auto"/>
            </w:tcBorders>
            <w:shd w:val="clear" w:color="auto" w:fill="auto"/>
            <w:vAlign w:val="center"/>
            <w:hideMark/>
          </w:tcPr>
          <w:p w14:paraId="0002E3FA"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r>
      <w:tr w:rsidR="00702834" w:rsidRPr="00702834" w14:paraId="1B8E8445" w14:textId="77777777" w:rsidTr="00E57F8B">
        <w:trPr>
          <w:trHeight w:val="272"/>
        </w:trPr>
        <w:tc>
          <w:tcPr>
            <w:tcW w:w="1168" w:type="dxa"/>
            <w:vMerge/>
            <w:tcBorders>
              <w:top w:val="nil"/>
              <w:left w:val="single" w:sz="8" w:space="0" w:color="auto"/>
              <w:bottom w:val="single" w:sz="8" w:space="0" w:color="000000"/>
              <w:right w:val="single" w:sz="8" w:space="0" w:color="auto"/>
            </w:tcBorders>
            <w:vAlign w:val="center"/>
            <w:hideMark/>
          </w:tcPr>
          <w:p w14:paraId="6EDEB87D" w14:textId="77777777" w:rsidR="00EC5B58" w:rsidRPr="00702834" w:rsidRDefault="00EC5B58" w:rsidP="00EC5B58">
            <w:pPr>
              <w:spacing w:line="240" w:lineRule="auto"/>
              <w:rPr>
                <w:rFonts w:eastAsia="Times New Roman"/>
                <w:sz w:val="20"/>
                <w:szCs w:val="20"/>
                <w:lang w:val="en-GB" w:eastAsia="en-GB"/>
              </w:rPr>
            </w:pPr>
          </w:p>
        </w:tc>
        <w:tc>
          <w:tcPr>
            <w:tcW w:w="952" w:type="dxa"/>
            <w:tcBorders>
              <w:top w:val="nil"/>
              <w:left w:val="nil"/>
              <w:bottom w:val="nil"/>
              <w:right w:val="single" w:sz="8" w:space="0" w:color="auto"/>
            </w:tcBorders>
            <w:shd w:val="clear" w:color="auto" w:fill="auto"/>
            <w:vAlign w:val="center"/>
            <w:hideMark/>
          </w:tcPr>
          <w:p w14:paraId="715880A0" w14:textId="77777777" w:rsidR="00EC5B58" w:rsidRPr="00702834" w:rsidRDefault="00EC5B58" w:rsidP="00EC5B58">
            <w:pPr>
              <w:spacing w:line="240" w:lineRule="auto"/>
              <w:rPr>
                <w:rFonts w:eastAsia="Times New Roman"/>
                <w:b/>
                <w:bCs/>
                <w:sz w:val="20"/>
                <w:szCs w:val="20"/>
                <w:lang w:val="en-GB" w:eastAsia="en-GB"/>
              </w:rPr>
            </w:pPr>
            <w:r w:rsidRPr="00702834">
              <w:rPr>
                <w:rFonts w:eastAsia="Times New Roman"/>
                <w:b/>
                <w:bCs/>
                <w:sz w:val="20"/>
                <w:szCs w:val="20"/>
                <w:lang w:val="en-GB" w:eastAsia="en-GB"/>
              </w:rPr>
              <w:t> </w:t>
            </w:r>
          </w:p>
        </w:tc>
        <w:tc>
          <w:tcPr>
            <w:tcW w:w="1598" w:type="dxa"/>
            <w:gridSpan w:val="2"/>
            <w:tcBorders>
              <w:top w:val="single" w:sz="8" w:space="0" w:color="auto"/>
              <w:left w:val="nil"/>
              <w:bottom w:val="single" w:sz="8" w:space="0" w:color="auto"/>
              <w:right w:val="single" w:sz="8" w:space="0" w:color="000000"/>
            </w:tcBorders>
            <w:shd w:val="clear" w:color="auto" w:fill="auto"/>
            <w:vAlign w:val="center"/>
            <w:hideMark/>
          </w:tcPr>
          <w:p w14:paraId="6B4B6C8A" w14:textId="77777777" w:rsidR="00EC5B58" w:rsidRPr="00702834" w:rsidRDefault="00EC5B58" w:rsidP="00EC5B58">
            <w:pPr>
              <w:spacing w:line="240" w:lineRule="auto"/>
              <w:rPr>
                <w:rFonts w:eastAsia="Times New Roman"/>
                <w:b/>
                <w:bCs/>
                <w:sz w:val="20"/>
                <w:szCs w:val="20"/>
                <w:lang w:val="en-GB" w:eastAsia="en-GB"/>
              </w:rPr>
            </w:pPr>
            <w:r w:rsidRPr="00702834">
              <w:rPr>
                <w:rFonts w:eastAsia="Times New Roman"/>
                <w:b/>
                <w:bCs/>
                <w:sz w:val="20"/>
                <w:szCs w:val="20"/>
                <w:lang w:eastAsia="en-GB"/>
              </w:rPr>
              <w:t>Hub Re-used</w:t>
            </w:r>
          </w:p>
        </w:tc>
        <w:tc>
          <w:tcPr>
            <w:tcW w:w="744" w:type="dxa"/>
            <w:tcBorders>
              <w:top w:val="nil"/>
              <w:left w:val="nil"/>
              <w:bottom w:val="single" w:sz="8" w:space="0" w:color="auto"/>
              <w:right w:val="single" w:sz="8" w:space="0" w:color="auto"/>
            </w:tcBorders>
            <w:shd w:val="clear" w:color="auto" w:fill="auto"/>
            <w:vAlign w:val="center"/>
            <w:hideMark/>
          </w:tcPr>
          <w:p w14:paraId="478FD20F"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737A60E3"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38E3E3B2"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19A2E7A0"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1</w:t>
            </w:r>
          </w:p>
        </w:tc>
        <w:tc>
          <w:tcPr>
            <w:tcW w:w="744" w:type="dxa"/>
            <w:tcBorders>
              <w:top w:val="nil"/>
              <w:left w:val="nil"/>
              <w:bottom w:val="single" w:sz="8" w:space="0" w:color="auto"/>
              <w:right w:val="single" w:sz="8" w:space="0" w:color="auto"/>
            </w:tcBorders>
            <w:shd w:val="clear" w:color="auto" w:fill="auto"/>
            <w:vAlign w:val="center"/>
            <w:hideMark/>
          </w:tcPr>
          <w:p w14:paraId="199CB54D"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2</w:t>
            </w:r>
          </w:p>
        </w:tc>
        <w:tc>
          <w:tcPr>
            <w:tcW w:w="744" w:type="dxa"/>
            <w:tcBorders>
              <w:top w:val="nil"/>
              <w:left w:val="nil"/>
              <w:bottom w:val="single" w:sz="8" w:space="0" w:color="auto"/>
              <w:right w:val="single" w:sz="8" w:space="0" w:color="auto"/>
            </w:tcBorders>
            <w:shd w:val="clear" w:color="auto" w:fill="auto"/>
            <w:vAlign w:val="center"/>
            <w:hideMark/>
          </w:tcPr>
          <w:p w14:paraId="2BE40C16"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2</w:t>
            </w:r>
          </w:p>
        </w:tc>
        <w:tc>
          <w:tcPr>
            <w:tcW w:w="744" w:type="dxa"/>
            <w:tcBorders>
              <w:top w:val="nil"/>
              <w:left w:val="nil"/>
              <w:bottom w:val="single" w:sz="8" w:space="0" w:color="auto"/>
              <w:right w:val="single" w:sz="8" w:space="0" w:color="auto"/>
            </w:tcBorders>
            <w:shd w:val="clear" w:color="auto" w:fill="auto"/>
            <w:vAlign w:val="center"/>
            <w:hideMark/>
          </w:tcPr>
          <w:p w14:paraId="66B07BE9"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r>
      <w:tr w:rsidR="00702834" w:rsidRPr="00702834" w14:paraId="1C88DF16" w14:textId="77777777" w:rsidTr="00E57F8B">
        <w:trPr>
          <w:trHeight w:val="272"/>
        </w:trPr>
        <w:tc>
          <w:tcPr>
            <w:tcW w:w="1168" w:type="dxa"/>
            <w:vMerge/>
            <w:tcBorders>
              <w:top w:val="nil"/>
              <w:left w:val="single" w:sz="8" w:space="0" w:color="auto"/>
              <w:bottom w:val="single" w:sz="8" w:space="0" w:color="000000"/>
              <w:right w:val="single" w:sz="8" w:space="0" w:color="auto"/>
            </w:tcBorders>
            <w:vAlign w:val="center"/>
            <w:hideMark/>
          </w:tcPr>
          <w:p w14:paraId="457510C0" w14:textId="77777777" w:rsidR="00EC5B58" w:rsidRPr="00702834" w:rsidRDefault="00EC5B58" w:rsidP="00EC5B58">
            <w:pPr>
              <w:spacing w:line="240" w:lineRule="auto"/>
              <w:rPr>
                <w:rFonts w:eastAsia="Times New Roman"/>
                <w:sz w:val="20"/>
                <w:szCs w:val="20"/>
                <w:lang w:val="en-GB" w:eastAsia="en-GB"/>
              </w:rPr>
            </w:pPr>
          </w:p>
        </w:tc>
        <w:tc>
          <w:tcPr>
            <w:tcW w:w="952" w:type="dxa"/>
            <w:tcBorders>
              <w:top w:val="nil"/>
              <w:left w:val="nil"/>
              <w:bottom w:val="single" w:sz="8" w:space="0" w:color="auto"/>
              <w:right w:val="single" w:sz="8" w:space="0" w:color="auto"/>
            </w:tcBorders>
            <w:shd w:val="clear" w:color="auto" w:fill="auto"/>
            <w:vAlign w:val="center"/>
            <w:hideMark/>
          </w:tcPr>
          <w:p w14:paraId="37106CBE" w14:textId="77777777" w:rsidR="00EC5B58" w:rsidRPr="00702834" w:rsidRDefault="00EC5B58" w:rsidP="00EC5B58">
            <w:pPr>
              <w:spacing w:line="240" w:lineRule="auto"/>
              <w:rPr>
                <w:rFonts w:eastAsia="Times New Roman"/>
                <w:b/>
                <w:bCs/>
                <w:sz w:val="20"/>
                <w:szCs w:val="20"/>
                <w:lang w:val="en-GB" w:eastAsia="en-GB"/>
              </w:rPr>
            </w:pPr>
            <w:r w:rsidRPr="00702834">
              <w:rPr>
                <w:rFonts w:eastAsia="Times New Roman"/>
                <w:b/>
                <w:bCs/>
                <w:sz w:val="20"/>
                <w:szCs w:val="20"/>
                <w:lang w:val="en-GB" w:eastAsia="en-GB"/>
              </w:rPr>
              <w:t> </w:t>
            </w:r>
          </w:p>
        </w:tc>
        <w:tc>
          <w:tcPr>
            <w:tcW w:w="1598" w:type="dxa"/>
            <w:gridSpan w:val="2"/>
            <w:tcBorders>
              <w:top w:val="single" w:sz="8" w:space="0" w:color="auto"/>
              <w:left w:val="nil"/>
              <w:bottom w:val="single" w:sz="8" w:space="0" w:color="auto"/>
              <w:right w:val="single" w:sz="8" w:space="0" w:color="000000"/>
            </w:tcBorders>
            <w:shd w:val="clear" w:color="auto" w:fill="auto"/>
            <w:vAlign w:val="center"/>
            <w:hideMark/>
          </w:tcPr>
          <w:p w14:paraId="0C288A72" w14:textId="77777777" w:rsidR="00EC5B58" w:rsidRPr="00702834" w:rsidRDefault="00EC5B58" w:rsidP="00EC5B58">
            <w:pPr>
              <w:spacing w:line="240" w:lineRule="auto"/>
              <w:rPr>
                <w:rFonts w:eastAsia="Times New Roman"/>
                <w:b/>
                <w:bCs/>
                <w:sz w:val="20"/>
                <w:szCs w:val="20"/>
                <w:lang w:val="en-GB" w:eastAsia="en-GB"/>
              </w:rPr>
            </w:pPr>
            <w:r w:rsidRPr="00702834">
              <w:rPr>
                <w:rFonts w:eastAsia="Times New Roman"/>
                <w:b/>
                <w:bCs/>
                <w:sz w:val="20"/>
                <w:szCs w:val="20"/>
                <w:lang w:eastAsia="en-GB"/>
              </w:rPr>
              <w:t>Hub Pre-booked</w:t>
            </w:r>
          </w:p>
        </w:tc>
        <w:tc>
          <w:tcPr>
            <w:tcW w:w="744" w:type="dxa"/>
            <w:tcBorders>
              <w:top w:val="nil"/>
              <w:left w:val="nil"/>
              <w:bottom w:val="single" w:sz="8" w:space="0" w:color="auto"/>
              <w:right w:val="single" w:sz="8" w:space="0" w:color="auto"/>
            </w:tcBorders>
            <w:shd w:val="clear" w:color="auto" w:fill="auto"/>
            <w:vAlign w:val="center"/>
            <w:hideMark/>
          </w:tcPr>
          <w:p w14:paraId="0A53ED97"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50CE79D8"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1C2531F5"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59FA395A"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6F77181F"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46E542B7"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643D3E38"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1</w:t>
            </w:r>
          </w:p>
        </w:tc>
      </w:tr>
      <w:tr w:rsidR="00702834" w:rsidRPr="00702834" w14:paraId="24067423" w14:textId="77777777" w:rsidTr="00E57F8B">
        <w:trPr>
          <w:trHeight w:val="507"/>
        </w:trPr>
        <w:tc>
          <w:tcPr>
            <w:tcW w:w="1168" w:type="dxa"/>
            <w:vMerge/>
            <w:tcBorders>
              <w:top w:val="nil"/>
              <w:left w:val="single" w:sz="8" w:space="0" w:color="auto"/>
              <w:bottom w:val="single" w:sz="8" w:space="0" w:color="000000"/>
              <w:right w:val="single" w:sz="8" w:space="0" w:color="auto"/>
            </w:tcBorders>
            <w:vAlign w:val="center"/>
            <w:hideMark/>
          </w:tcPr>
          <w:p w14:paraId="49E30251" w14:textId="77777777" w:rsidR="00EC5B58" w:rsidRPr="00702834" w:rsidRDefault="00EC5B58" w:rsidP="00EC5B58">
            <w:pPr>
              <w:spacing w:line="240" w:lineRule="auto"/>
              <w:rPr>
                <w:rFonts w:eastAsia="Times New Roman"/>
                <w:sz w:val="20"/>
                <w:szCs w:val="20"/>
                <w:lang w:val="en-GB" w:eastAsia="en-GB"/>
              </w:rPr>
            </w:pPr>
          </w:p>
        </w:tc>
        <w:tc>
          <w:tcPr>
            <w:tcW w:w="952" w:type="dxa"/>
            <w:vMerge w:val="restart"/>
            <w:tcBorders>
              <w:top w:val="nil"/>
              <w:left w:val="single" w:sz="8" w:space="0" w:color="auto"/>
              <w:bottom w:val="single" w:sz="8" w:space="0" w:color="000000"/>
              <w:right w:val="single" w:sz="8" w:space="0" w:color="auto"/>
            </w:tcBorders>
            <w:shd w:val="clear" w:color="auto" w:fill="auto"/>
            <w:vAlign w:val="center"/>
            <w:hideMark/>
          </w:tcPr>
          <w:p w14:paraId="24DCC787" w14:textId="77777777" w:rsidR="00EC5B58" w:rsidRPr="00702834" w:rsidRDefault="00EC5B58" w:rsidP="00EC5B58">
            <w:pPr>
              <w:spacing w:line="240" w:lineRule="auto"/>
              <w:jc w:val="center"/>
              <w:rPr>
                <w:rFonts w:eastAsia="Times New Roman"/>
                <w:b/>
                <w:bCs/>
                <w:sz w:val="20"/>
                <w:szCs w:val="20"/>
                <w:lang w:val="en-GB" w:eastAsia="en-GB"/>
              </w:rPr>
            </w:pPr>
            <w:r w:rsidRPr="00702834">
              <w:rPr>
                <w:rFonts w:eastAsia="Times New Roman"/>
                <w:b/>
                <w:bCs/>
                <w:sz w:val="20"/>
                <w:szCs w:val="20"/>
                <w:lang w:eastAsia="en-GB"/>
              </w:rPr>
              <w:t>Test II: Fair</w:t>
            </w:r>
          </w:p>
        </w:tc>
        <w:tc>
          <w:tcPr>
            <w:tcW w:w="846" w:type="dxa"/>
            <w:vMerge w:val="restart"/>
            <w:tcBorders>
              <w:top w:val="nil"/>
              <w:left w:val="single" w:sz="8" w:space="0" w:color="auto"/>
              <w:bottom w:val="single" w:sz="8" w:space="0" w:color="000000"/>
              <w:right w:val="single" w:sz="8" w:space="0" w:color="auto"/>
            </w:tcBorders>
            <w:shd w:val="clear" w:color="auto" w:fill="auto"/>
            <w:vAlign w:val="center"/>
            <w:hideMark/>
          </w:tcPr>
          <w:p w14:paraId="44DF4150" w14:textId="77777777" w:rsidR="00EC5B58" w:rsidRPr="00702834" w:rsidRDefault="00EC5B58" w:rsidP="00EC5B58">
            <w:pPr>
              <w:spacing w:line="240" w:lineRule="auto"/>
              <w:rPr>
                <w:rFonts w:eastAsia="Times New Roman"/>
                <w:b/>
                <w:bCs/>
                <w:sz w:val="20"/>
                <w:szCs w:val="20"/>
                <w:lang w:val="en-GB" w:eastAsia="en-GB"/>
              </w:rPr>
            </w:pPr>
            <w:r w:rsidRPr="00702834">
              <w:rPr>
                <w:rFonts w:eastAsia="Times New Roman"/>
                <w:b/>
                <w:bCs/>
                <w:sz w:val="20"/>
                <w:szCs w:val="20"/>
                <w:lang w:eastAsia="en-GB"/>
              </w:rPr>
              <w:t>Region Pre-booked</w:t>
            </w:r>
          </w:p>
        </w:tc>
        <w:tc>
          <w:tcPr>
            <w:tcW w:w="752" w:type="dxa"/>
            <w:tcBorders>
              <w:top w:val="nil"/>
              <w:left w:val="nil"/>
              <w:bottom w:val="single" w:sz="8" w:space="0" w:color="auto"/>
              <w:right w:val="single" w:sz="8" w:space="0" w:color="auto"/>
            </w:tcBorders>
            <w:shd w:val="clear" w:color="auto" w:fill="auto"/>
            <w:vAlign w:val="center"/>
            <w:hideMark/>
          </w:tcPr>
          <w:p w14:paraId="43D9678A" w14:textId="77777777" w:rsidR="00EC5B58" w:rsidRPr="00702834" w:rsidRDefault="00EC5B58" w:rsidP="00EC5B58">
            <w:pPr>
              <w:spacing w:line="240" w:lineRule="auto"/>
              <w:jc w:val="center"/>
              <w:rPr>
                <w:rFonts w:eastAsia="Times New Roman"/>
                <w:b/>
                <w:bCs/>
                <w:sz w:val="20"/>
                <w:szCs w:val="20"/>
                <w:lang w:val="en-GB" w:eastAsia="en-GB"/>
              </w:rPr>
            </w:pPr>
            <w:r w:rsidRPr="00702834">
              <w:rPr>
                <w:rFonts w:eastAsia="Times New Roman"/>
                <w:b/>
                <w:bCs/>
                <w:sz w:val="20"/>
                <w:szCs w:val="20"/>
                <w:lang w:eastAsia="en-GB"/>
              </w:rPr>
              <w:t>A</w:t>
            </w:r>
          </w:p>
        </w:tc>
        <w:tc>
          <w:tcPr>
            <w:tcW w:w="744" w:type="dxa"/>
            <w:tcBorders>
              <w:top w:val="nil"/>
              <w:left w:val="nil"/>
              <w:bottom w:val="single" w:sz="8" w:space="0" w:color="auto"/>
              <w:right w:val="single" w:sz="8" w:space="0" w:color="auto"/>
            </w:tcBorders>
            <w:shd w:val="clear" w:color="auto" w:fill="auto"/>
            <w:vAlign w:val="center"/>
            <w:hideMark/>
          </w:tcPr>
          <w:p w14:paraId="0665EBEF"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0F18D84A"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1</w:t>
            </w:r>
          </w:p>
        </w:tc>
        <w:tc>
          <w:tcPr>
            <w:tcW w:w="744" w:type="dxa"/>
            <w:tcBorders>
              <w:top w:val="nil"/>
              <w:left w:val="nil"/>
              <w:bottom w:val="single" w:sz="8" w:space="0" w:color="auto"/>
              <w:right w:val="single" w:sz="8" w:space="0" w:color="auto"/>
            </w:tcBorders>
            <w:shd w:val="clear" w:color="auto" w:fill="auto"/>
            <w:vAlign w:val="center"/>
            <w:hideMark/>
          </w:tcPr>
          <w:p w14:paraId="472E45A8"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55330F67"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1</w:t>
            </w:r>
          </w:p>
        </w:tc>
        <w:tc>
          <w:tcPr>
            <w:tcW w:w="744" w:type="dxa"/>
            <w:tcBorders>
              <w:top w:val="nil"/>
              <w:left w:val="nil"/>
              <w:bottom w:val="single" w:sz="8" w:space="0" w:color="auto"/>
              <w:right w:val="single" w:sz="8" w:space="0" w:color="auto"/>
            </w:tcBorders>
            <w:shd w:val="clear" w:color="auto" w:fill="auto"/>
            <w:vAlign w:val="center"/>
            <w:hideMark/>
          </w:tcPr>
          <w:p w14:paraId="22E2C64D"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70DE3051"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1</w:t>
            </w:r>
          </w:p>
        </w:tc>
        <w:tc>
          <w:tcPr>
            <w:tcW w:w="744" w:type="dxa"/>
            <w:tcBorders>
              <w:top w:val="nil"/>
              <w:left w:val="nil"/>
              <w:bottom w:val="single" w:sz="8" w:space="0" w:color="auto"/>
              <w:right w:val="single" w:sz="8" w:space="0" w:color="auto"/>
            </w:tcBorders>
            <w:shd w:val="clear" w:color="auto" w:fill="auto"/>
            <w:vAlign w:val="center"/>
            <w:hideMark/>
          </w:tcPr>
          <w:p w14:paraId="16F0840C"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1</w:t>
            </w:r>
          </w:p>
        </w:tc>
      </w:tr>
      <w:tr w:rsidR="00702834" w:rsidRPr="00702834" w14:paraId="56DCE5E0" w14:textId="77777777" w:rsidTr="00E57F8B">
        <w:trPr>
          <w:trHeight w:val="272"/>
        </w:trPr>
        <w:tc>
          <w:tcPr>
            <w:tcW w:w="1168" w:type="dxa"/>
            <w:vMerge/>
            <w:tcBorders>
              <w:top w:val="nil"/>
              <w:left w:val="single" w:sz="8" w:space="0" w:color="auto"/>
              <w:bottom w:val="single" w:sz="8" w:space="0" w:color="000000"/>
              <w:right w:val="single" w:sz="8" w:space="0" w:color="auto"/>
            </w:tcBorders>
            <w:vAlign w:val="center"/>
            <w:hideMark/>
          </w:tcPr>
          <w:p w14:paraId="26A229E6" w14:textId="77777777" w:rsidR="00EC5B58" w:rsidRPr="00702834" w:rsidRDefault="00EC5B58" w:rsidP="00EC5B58">
            <w:pPr>
              <w:spacing w:line="240" w:lineRule="auto"/>
              <w:rPr>
                <w:rFonts w:eastAsia="Times New Roman"/>
                <w:sz w:val="20"/>
                <w:szCs w:val="20"/>
                <w:lang w:val="en-GB" w:eastAsia="en-GB"/>
              </w:rPr>
            </w:pPr>
          </w:p>
        </w:tc>
        <w:tc>
          <w:tcPr>
            <w:tcW w:w="952" w:type="dxa"/>
            <w:vMerge/>
            <w:tcBorders>
              <w:top w:val="nil"/>
              <w:left w:val="single" w:sz="8" w:space="0" w:color="auto"/>
              <w:bottom w:val="single" w:sz="8" w:space="0" w:color="000000"/>
              <w:right w:val="single" w:sz="8" w:space="0" w:color="auto"/>
            </w:tcBorders>
            <w:vAlign w:val="center"/>
            <w:hideMark/>
          </w:tcPr>
          <w:p w14:paraId="362E2576" w14:textId="77777777" w:rsidR="00EC5B58" w:rsidRPr="00702834" w:rsidRDefault="00EC5B58" w:rsidP="00EC5B58">
            <w:pPr>
              <w:spacing w:line="240" w:lineRule="auto"/>
              <w:rPr>
                <w:rFonts w:eastAsia="Times New Roman"/>
                <w:b/>
                <w:bCs/>
                <w:sz w:val="20"/>
                <w:szCs w:val="20"/>
                <w:lang w:val="en-GB" w:eastAsia="en-GB"/>
              </w:rPr>
            </w:pPr>
          </w:p>
        </w:tc>
        <w:tc>
          <w:tcPr>
            <w:tcW w:w="846" w:type="dxa"/>
            <w:vMerge/>
            <w:tcBorders>
              <w:top w:val="nil"/>
              <w:left w:val="single" w:sz="8" w:space="0" w:color="auto"/>
              <w:bottom w:val="single" w:sz="8" w:space="0" w:color="000000"/>
              <w:right w:val="single" w:sz="8" w:space="0" w:color="auto"/>
            </w:tcBorders>
            <w:vAlign w:val="center"/>
            <w:hideMark/>
          </w:tcPr>
          <w:p w14:paraId="235FEF98" w14:textId="77777777" w:rsidR="00EC5B58" w:rsidRPr="00702834" w:rsidRDefault="00EC5B58" w:rsidP="00EC5B58">
            <w:pPr>
              <w:spacing w:line="240" w:lineRule="auto"/>
              <w:rPr>
                <w:rFonts w:eastAsia="Times New Roman"/>
                <w:b/>
                <w:bCs/>
                <w:sz w:val="20"/>
                <w:szCs w:val="20"/>
                <w:lang w:val="en-GB" w:eastAsia="en-GB"/>
              </w:rPr>
            </w:pPr>
          </w:p>
        </w:tc>
        <w:tc>
          <w:tcPr>
            <w:tcW w:w="752" w:type="dxa"/>
            <w:tcBorders>
              <w:top w:val="nil"/>
              <w:left w:val="nil"/>
              <w:bottom w:val="single" w:sz="8" w:space="0" w:color="auto"/>
              <w:right w:val="single" w:sz="8" w:space="0" w:color="auto"/>
            </w:tcBorders>
            <w:shd w:val="clear" w:color="auto" w:fill="auto"/>
            <w:vAlign w:val="center"/>
            <w:hideMark/>
          </w:tcPr>
          <w:p w14:paraId="327757E3" w14:textId="77777777" w:rsidR="00EC5B58" w:rsidRPr="00702834" w:rsidRDefault="00EC5B58" w:rsidP="00EC5B58">
            <w:pPr>
              <w:spacing w:line="240" w:lineRule="auto"/>
              <w:jc w:val="center"/>
              <w:rPr>
                <w:rFonts w:eastAsia="Times New Roman"/>
                <w:b/>
                <w:bCs/>
                <w:sz w:val="20"/>
                <w:szCs w:val="20"/>
                <w:lang w:val="en-GB" w:eastAsia="en-GB"/>
              </w:rPr>
            </w:pPr>
            <w:r w:rsidRPr="00702834">
              <w:rPr>
                <w:rFonts w:eastAsia="Times New Roman"/>
                <w:b/>
                <w:bCs/>
                <w:sz w:val="20"/>
                <w:szCs w:val="20"/>
                <w:lang w:eastAsia="en-GB"/>
              </w:rPr>
              <w:t>B</w:t>
            </w:r>
          </w:p>
        </w:tc>
        <w:tc>
          <w:tcPr>
            <w:tcW w:w="744" w:type="dxa"/>
            <w:tcBorders>
              <w:top w:val="nil"/>
              <w:left w:val="nil"/>
              <w:bottom w:val="single" w:sz="8" w:space="0" w:color="auto"/>
              <w:right w:val="single" w:sz="8" w:space="0" w:color="auto"/>
            </w:tcBorders>
            <w:shd w:val="clear" w:color="auto" w:fill="auto"/>
            <w:vAlign w:val="center"/>
            <w:hideMark/>
          </w:tcPr>
          <w:p w14:paraId="277365C0"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111338C4"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29756BA8"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18AFC534"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1</w:t>
            </w:r>
          </w:p>
        </w:tc>
        <w:tc>
          <w:tcPr>
            <w:tcW w:w="744" w:type="dxa"/>
            <w:tcBorders>
              <w:top w:val="nil"/>
              <w:left w:val="nil"/>
              <w:bottom w:val="single" w:sz="8" w:space="0" w:color="auto"/>
              <w:right w:val="single" w:sz="8" w:space="0" w:color="auto"/>
            </w:tcBorders>
            <w:shd w:val="clear" w:color="auto" w:fill="auto"/>
            <w:vAlign w:val="center"/>
            <w:hideMark/>
          </w:tcPr>
          <w:p w14:paraId="2A2D2612"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1</w:t>
            </w:r>
          </w:p>
        </w:tc>
        <w:tc>
          <w:tcPr>
            <w:tcW w:w="744" w:type="dxa"/>
            <w:tcBorders>
              <w:top w:val="nil"/>
              <w:left w:val="nil"/>
              <w:bottom w:val="single" w:sz="8" w:space="0" w:color="auto"/>
              <w:right w:val="single" w:sz="8" w:space="0" w:color="auto"/>
            </w:tcBorders>
            <w:shd w:val="clear" w:color="auto" w:fill="auto"/>
            <w:vAlign w:val="center"/>
            <w:hideMark/>
          </w:tcPr>
          <w:p w14:paraId="211A53A3"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1</w:t>
            </w:r>
          </w:p>
        </w:tc>
        <w:tc>
          <w:tcPr>
            <w:tcW w:w="744" w:type="dxa"/>
            <w:tcBorders>
              <w:top w:val="nil"/>
              <w:left w:val="nil"/>
              <w:bottom w:val="single" w:sz="8" w:space="0" w:color="auto"/>
              <w:right w:val="single" w:sz="8" w:space="0" w:color="auto"/>
            </w:tcBorders>
            <w:shd w:val="clear" w:color="auto" w:fill="auto"/>
            <w:vAlign w:val="center"/>
            <w:hideMark/>
          </w:tcPr>
          <w:p w14:paraId="0A07588E"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r>
      <w:tr w:rsidR="00702834" w:rsidRPr="00702834" w14:paraId="535A32B4" w14:textId="77777777" w:rsidTr="00E57F8B">
        <w:trPr>
          <w:trHeight w:val="272"/>
        </w:trPr>
        <w:tc>
          <w:tcPr>
            <w:tcW w:w="1168" w:type="dxa"/>
            <w:vMerge/>
            <w:tcBorders>
              <w:top w:val="nil"/>
              <w:left w:val="single" w:sz="8" w:space="0" w:color="auto"/>
              <w:bottom w:val="single" w:sz="8" w:space="0" w:color="000000"/>
              <w:right w:val="single" w:sz="8" w:space="0" w:color="auto"/>
            </w:tcBorders>
            <w:vAlign w:val="center"/>
            <w:hideMark/>
          </w:tcPr>
          <w:p w14:paraId="736B953E" w14:textId="77777777" w:rsidR="00EC5B58" w:rsidRPr="00702834" w:rsidRDefault="00EC5B58" w:rsidP="00EC5B58">
            <w:pPr>
              <w:spacing w:line="240" w:lineRule="auto"/>
              <w:rPr>
                <w:rFonts w:eastAsia="Times New Roman"/>
                <w:sz w:val="20"/>
                <w:szCs w:val="20"/>
                <w:lang w:val="en-GB" w:eastAsia="en-GB"/>
              </w:rPr>
            </w:pPr>
          </w:p>
        </w:tc>
        <w:tc>
          <w:tcPr>
            <w:tcW w:w="952" w:type="dxa"/>
            <w:vMerge/>
            <w:tcBorders>
              <w:top w:val="nil"/>
              <w:left w:val="single" w:sz="8" w:space="0" w:color="auto"/>
              <w:bottom w:val="single" w:sz="8" w:space="0" w:color="000000"/>
              <w:right w:val="single" w:sz="8" w:space="0" w:color="auto"/>
            </w:tcBorders>
            <w:vAlign w:val="center"/>
            <w:hideMark/>
          </w:tcPr>
          <w:p w14:paraId="014967AF" w14:textId="77777777" w:rsidR="00EC5B58" w:rsidRPr="00702834" w:rsidRDefault="00EC5B58" w:rsidP="00EC5B58">
            <w:pPr>
              <w:spacing w:line="240" w:lineRule="auto"/>
              <w:rPr>
                <w:rFonts w:eastAsia="Times New Roman"/>
                <w:b/>
                <w:bCs/>
                <w:sz w:val="20"/>
                <w:szCs w:val="20"/>
                <w:lang w:val="en-GB" w:eastAsia="en-GB"/>
              </w:rPr>
            </w:pPr>
          </w:p>
        </w:tc>
        <w:tc>
          <w:tcPr>
            <w:tcW w:w="1598" w:type="dxa"/>
            <w:gridSpan w:val="2"/>
            <w:tcBorders>
              <w:top w:val="single" w:sz="8" w:space="0" w:color="auto"/>
              <w:left w:val="nil"/>
              <w:bottom w:val="single" w:sz="8" w:space="0" w:color="auto"/>
              <w:right w:val="single" w:sz="8" w:space="0" w:color="000000"/>
            </w:tcBorders>
            <w:shd w:val="clear" w:color="auto" w:fill="auto"/>
            <w:vAlign w:val="center"/>
            <w:hideMark/>
          </w:tcPr>
          <w:p w14:paraId="781B574C" w14:textId="77777777" w:rsidR="00EC5B58" w:rsidRPr="00702834" w:rsidRDefault="00EC5B58" w:rsidP="00EC5B58">
            <w:pPr>
              <w:spacing w:line="240" w:lineRule="auto"/>
              <w:rPr>
                <w:rFonts w:eastAsia="Times New Roman"/>
                <w:b/>
                <w:bCs/>
                <w:sz w:val="20"/>
                <w:szCs w:val="20"/>
                <w:lang w:val="en-GB" w:eastAsia="en-GB"/>
              </w:rPr>
            </w:pPr>
            <w:r w:rsidRPr="00702834">
              <w:rPr>
                <w:rFonts w:eastAsia="Times New Roman"/>
                <w:b/>
                <w:bCs/>
                <w:sz w:val="20"/>
                <w:szCs w:val="20"/>
                <w:lang w:eastAsia="en-GB"/>
              </w:rPr>
              <w:t>Hub Re-used</w:t>
            </w:r>
          </w:p>
        </w:tc>
        <w:tc>
          <w:tcPr>
            <w:tcW w:w="744" w:type="dxa"/>
            <w:tcBorders>
              <w:top w:val="nil"/>
              <w:left w:val="nil"/>
              <w:bottom w:val="single" w:sz="8" w:space="0" w:color="auto"/>
              <w:right w:val="single" w:sz="8" w:space="0" w:color="auto"/>
            </w:tcBorders>
            <w:shd w:val="clear" w:color="auto" w:fill="auto"/>
            <w:vAlign w:val="center"/>
            <w:hideMark/>
          </w:tcPr>
          <w:p w14:paraId="4BF0FDB0"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774130B6"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1AF6A5EA"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0347B5CA"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2</w:t>
            </w:r>
          </w:p>
        </w:tc>
        <w:tc>
          <w:tcPr>
            <w:tcW w:w="744" w:type="dxa"/>
            <w:tcBorders>
              <w:top w:val="nil"/>
              <w:left w:val="nil"/>
              <w:bottom w:val="single" w:sz="8" w:space="0" w:color="auto"/>
              <w:right w:val="single" w:sz="8" w:space="0" w:color="auto"/>
            </w:tcBorders>
            <w:shd w:val="clear" w:color="auto" w:fill="auto"/>
            <w:vAlign w:val="center"/>
            <w:hideMark/>
          </w:tcPr>
          <w:p w14:paraId="7115A733"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1</w:t>
            </w:r>
          </w:p>
        </w:tc>
        <w:tc>
          <w:tcPr>
            <w:tcW w:w="744" w:type="dxa"/>
            <w:tcBorders>
              <w:top w:val="nil"/>
              <w:left w:val="nil"/>
              <w:bottom w:val="single" w:sz="8" w:space="0" w:color="auto"/>
              <w:right w:val="single" w:sz="8" w:space="0" w:color="auto"/>
            </w:tcBorders>
            <w:shd w:val="clear" w:color="auto" w:fill="auto"/>
            <w:vAlign w:val="center"/>
            <w:hideMark/>
          </w:tcPr>
          <w:p w14:paraId="66BC3ECC"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2</w:t>
            </w:r>
          </w:p>
        </w:tc>
        <w:tc>
          <w:tcPr>
            <w:tcW w:w="744" w:type="dxa"/>
            <w:tcBorders>
              <w:top w:val="nil"/>
              <w:left w:val="nil"/>
              <w:bottom w:val="single" w:sz="8" w:space="0" w:color="auto"/>
              <w:right w:val="single" w:sz="8" w:space="0" w:color="auto"/>
            </w:tcBorders>
            <w:shd w:val="clear" w:color="auto" w:fill="auto"/>
            <w:vAlign w:val="center"/>
            <w:hideMark/>
          </w:tcPr>
          <w:p w14:paraId="5EC1FED6"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r>
      <w:tr w:rsidR="00702834" w:rsidRPr="00702834" w14:paraId="58D7C0F4" w14:textId="77777777" w:rsidTr="00E57F8B">
        <w:trPr>
          <w:trHeight w:val="272"/>
        </w:trPr>
        <w:tc>
          <w:tcPr>
            <w:tcW w:w="1168" w:type="dxa"/>
            <w:vMerge/>
            <w:tcBorders>
              <w:top w:val="nil"/>
              <w:left w:val="single" w:sz="8" w:space="0" w:color="auto"/>
              <w:bottom w:val="single" w:sz="8" w:space="0" w:color="000000"/>
              <w:right w:val="single" w:sz="8" w:space="0" w:color="auto"/>
            </w:tcBorders>
            <w:vAlign w:val="center"/>
            <w:hideMark/>
          </w:tcPr>
          <w:p w14:paraId="465810DC" w14:textId="77777777" w:rsidR="00EC5B58" w:rsidRPr="00702834" w:rsidRDefault="00EC5B58" w:rsidP="00EC5B58">
            <w:pPr>
              <w:spacing w:line="240" w:lineRule="auto"/>
              <w:rPr>
                <w:rFonts w:eastAsia="Times New Roman"/>
                <w:sz w:val="20"/>
                <w:szCs w:val="20"/>
                <w:lang w:val="en-GB" w:eastAsia="en-GB"/>
              </w:rPr>
            </w:pPr>
          </w:p>
        </w:tc>
        <w:tc>
          <w:tcPr>
            <w:tcW w:w="952" w:type="dxa"/>
            <w:vMerge/>
            <w:tcBorders>
              <w:top w:val="nil"/>
              <w:left w:val="single" w:sz="8" w:space="0" w:color="auto"/>
              <w:bottom w:val="single" w:sz="8" w:space="0" w:color="000000"/>
              <w:right w:val="single" w:sz="8" w:space="0" w:color="auto"/>
            </w:tcBorders>
            <w:vAlign w:val="center"/>
            <w:hideMark/>
          </w:tcPr>
          <w:p w14:paraId="3B8BB039" w14:textId="77777777" w:rsidR="00EC5B58" w:rsidRPr="00702834" w:rsidRDefault="00EC5B58" w:rsidP="00EC5B58">
            <w:pPr>
              <w:spacing w:line="240" w:lineRule="auto"/>
              <w:rPr>
                <w:rFonts w:eastAsia="Times New Roman"/>
                <w:b/>
                <w:bCs/>
                <w:sz w:val="20"/>
                <w:szCs w:val="20"/>
                <w:lang w:val="en-GB" w:eastAsia="en-GB"/>
              </w:rPr>
            </w:pPr>
          </w:p>
        </w:tc>
        <w:tc>
          <w:tcPr>
            <w:tcW w:w="1598" w:type="dxa"/>
            <w:gridSpan w:val="2"/>
            <w:tcBorders>
              <w:top w:val="single" w:sz="8" w:space="0" w:color="auto"/>
              <w:left w:val="nil"/>
              <w:bottom w:val="single" w:sz="8" w:space="0" w:color="auto"/>
              <w:right w:val="single" w:sz="8" w:space="0" w:color="000000"/>
            </w:tcBorders>
            <w:shd w:val="clear" w:color="auto" w:fill="auto"/>
            <w:vAlign w:val="center"/>
            <w:hideMark/>
          </w:tcPr>
          <w:p w14:paraId="78F44E8C" w14:textId="77777777" w:rsidR="00EC5B58" w:rsidRPr="00702834" w:rsidRDefault="00EC5B58" w:rsidP="00EC5B58">
            <w:pPr>
              <w:spacing w:line="240" w:lineRule="auto"/>
              <w:rPr>
                <w:rFonts w:eastAsia="Times New Roman"/>
                <w:b/>
                <w:bCs/>
                <w:sz w:val="20"/>
                <w:szCs w:val="20"/>
                <w:lang w:val="en-GB" w:eastAsia="en-GB"/>
              </w:rPr>
            </w:pPr>
            <w:r w:rsidRPr="00702834">
              <w:rPr>
                <w:rFonts w:eastAsia="Times New Roman"/>
                <w:b/>
                <w:bCs/>
                <w:sz w:val="20"/>
                <w:szCs w:val="20"/>
                <w:lang w:eastAsia="en-GB"/>
              </w:rPr>
              <w:t>Hub Pre-booked</w:t>
            </w:r>
          </w:p>
        </w:tc>
        <w:tc>
          <w:tcPr>
            <w:tcW w:w="744" w:type="dxa"/>
            <w:tcBorders>
              <w:top w:val="nil"/>
              <w:left w:val="nil"/>
              <w:bottom w:val="single" w:sz="8" w:space="0" w:color="auto"/>
              <w:right w:val="single" w:sz="8" w:space="0" w:color="auto"/>
            </w:tcBorders>
            <w:shd w:val="clear" w:color="auto" w:fill="auto"/>
            <w:vAlign w:val="center"/>
            <w:hideMark/>
          </w:tcPr>
          <w:p w14:paraId="4F765AE0"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0A8933B2"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4C90F1DB"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6F9B2F41"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2F70C281"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1</w:t>
            </w:r>
          </w:p>
        </w:tc>
        <w:tc>
          <w:tcPr>
            <w:tcW w:w="744" w:type="dxa"/>
            <w:tcBorders>
              <w:top w:val="nil"/>
              <w:left w:val="nil"/>
              <w:bottom w:val="single" w:sz="8" w:space="0" w:color="auto"/>
              <w:right w:val="single" w:sz="8" w:space="0" w:color="auto"/>
            </w:tcBorders>
            <w:shd w:val="clear" w:color="auto" w:fill="auto"/>
            <w:vAlign w:val="center"/>
            <w:hideMark/>
          </w:tcPr>
          <w:p w14:paraId="13E2AC4D"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1</w:t>
            </w:r>
          </w:p>
        </w:tc>
        <w:tc>
          <w:tcPr>
            <w:tcW w:w="744" w:type="dxa"/>
            <w:tcBorders>
              <w:top w:val="nil"/>
              <w:left w:val="nil"/>
              <w:bottom w:val="single" w:sz="8" w:space="0" w:color="auto"/>
              <w:right w:val="single" w:sz="8" w:space="0" w:color="auto"/>
            </w:tcBorders>
            <w:shd w:val="clear" w:color="auto" w:fill="auto"/>
            <w:vAlign w:val="center"/>
            <w:hideMark/>
          </w:tcPr>
          <w:p w14:paraId="79F8CCDA"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r>
      <w:tr w:rsidR="00702834" w:rsidRPr="00702834" w14:paraId="79A3F990" w14:textId="77777777" w:rsidTr="00E57F8B">
        <w:trPr>
          <w:trHeight w:val="507"/>
        </w:trPr>
        <w:tc>
          <w:tcPr>
            <w:tcW w:w="1168" w:type="dxa"/>
            <w:vMerge/>
            <w:tcBorders>
              <w:top w:val="nil"/>
              <w:left w:val="single" w:sz="8" w:space="0" w:color="auto"/>
              <w:bottom w:val="single" w:sz="8" w:space="0" w:color="000000"/>
              <w:right w:val="single" w:sz="8" w:space="0" w:color="auto"/>
            </w:tcBorders>
            <w:vAlign w:val="center"/>
            <w:hideMark/>
          </w:tcPr>
          <w:p w14:paraId="681230EC" w14:textId="77777777" w:rsidR="00EC5B58" w:rsidRPr="00702834" w:rsidRDefault="00EC5B58" w:rsidP="00EC5B58">
            <w:pPr>
              <w:spacing w:line="240" w:lineRule="auto"/>
              <w:rPr>
                <w:rFonts w:eastAsia="Times New Roman"/>
                <w:sz w:val="20"/>
                <w:szCs w:val="20"/>
                <w:lang w:val="en-GB" w:eastAsia="en-GB"/>
              </w:rPr>
            </w:pPr>
          </w:p>
        </w:tc>
        <w:tc>
          <w:tcPr>
            <w:tcW w:w="952" w:type="dxa"/>
            <w:tcBorders>
              <w:top w:val="nil"/>
              <w:left w:val="nil"/>
              <w:bottom w:val="nil"/>
              <w:right w:val="single" w:sz="8" w:space="0" w:color="auto"/>
            </w:tcBorders>
            <w:shd w:val="clear" w:color="auto" w:fill="auto"/>
            <w:vAlign w:val="center"/>
            <w:hideMark/>
          </w:tcPr>
          <w:p w14:paraId="1CEBB73C" w14:textId="77777777" w:rsidR="00EC5B58" w:rsidRPr="00702834" w:rsidRDefault="00EC5B58" w:rsidP="00EC5B58">
            <w:pPr>
              <w:spacing w:line="240" w:lineRule="auto"/>
              <w:jc w:val="center"/>
              <w:rPr>
                <w:rFonts w:eastAsia="Times New Roman"/>
                <w:b/>
                <w:bCs/>
                <w:sz w:val="20"/>
                <w:szCs w:val="20"/>
                <w:lang w:val="en-GB" w:eastAsia="en-GB"/>
              </w:rPr>
            </w:pPr>
            <w:r w:rsidRPr="00702834">
              <w:rPr>
                <w:rFonts w:eastAsia="Times New Roman"/>
                <w:b/>
                <w:bCs/>
                <w:sz w:val="20"/>
                <w:szCs w:val="20"/>
                <w:lang w:eastAsia="en-GB"/>
              </w:rPr>
              <w:t>Test III:</w:t>
            </w:r>
          </w:p>
        </w:tc>
        <w:tc>
          <w:tcPr>
            <w:tcW w:w="846" w:type="dxa"/>
            <w:vMerge w:val="restart"/>
            <w:tcBorders>
              <w:top w:val="nil"/>
              <w:left w:val="single" w:sz="8" w:space="0" w:color="auto"/>
              <w:bottom w:val="single" w:sz="8" w:space="0" w:color="000000"/>
              <w:right w:val="single" w:sz="8" w:space="0" w:color="auto"/>
            </w:tcBorders>
            <w:shd w:val="clear" w:color="auto" w:fill="auto"/>
            <w:vAlign w:val="center"/>
            <w:hideMark/>
          </w:tcPr>
          <w:p w14:paraId="19E1490C" w14:textId="77777777" w:rsidR="00EC5B58" w:rsidRPr="00702834" w:rsidRDefault="00EC5B58" w:rsidP="00EC5B58">
            <w:pPr>
              <w:spacing w:line="240" w:lineRule="auto"/>
              <w:rPr>
                <w:rFonts w:eastAsia="Times New Roman"/>
                <w:b/>
                <w:bCs/>
                <w:sz w:val="20"/>
                <w:szCs w:val="20"/>
                <w:lang w:val="en-GB" w:eastAsia="en-GB"/>
              </w:rPr>
            </w:pPr>
            <w:r w:rsidRPr="00702834">
              <w:rPr>
                <w:rFonts w:eastAsia="Times New Roman"/>
                <w:b/>
                <w:bCs/>
                <w:sz w:val="20"/>
                <w:szCs w:val="20"/>
                <w:lang w:eastAsia="en-GB"/>
              </w:rPr>
              <w:t>Region Pre-booked</w:t>
            </w:r>
          </w:p>
        </w:tc>
        <w:tc>
          <w:tcPr>
            <w:tcW w:w="752" w:type="dxa"/>
            <w:tcBorders>
              <w:top w:val="nil"/>
              <w:left w:val="nil"/>
              <w:bottom w:val="single" w:sz="8" w:space="0" w:color="auto"/>
              <w:right w:val="single" w:sz="8" w:space="0" w:color="auto"/>
            </w:tcBorders>
            <w:shd w:val="clear" w:color="auto" w:fill="auto"/>
            <w:vAlign w:val="center"/>
            <w:hideMark/>
          </w:tcPr>
          <w:p w14:paraId="72BC1970" w14:textId="77777777" w:rsidR="00EC5B58" w:rsidRPr="00702834" w:rsidRDefault="00EC5B58" w:rsidP="00EC5B58">
            <w:pPr>
              <w:spacing w:line="240" w:lineRule="auto"/>
              <w:jc w:val="center"/>
              <w:rPr>
                <w:rFonts w:eastAsia="Times New Roman"/>
                <w:b/>
                <w:bCs/>
                <w:sz w:val="20"/>
                <w:szCs w:val="20"/>
                <w:lang w:val="en-GB" w:eastAsia="en-GB"/>
              </w:rPr>
            </w:pPr>
            <w:r w:rsidRPr="00702834">
              <w:rPr>
                <w:rFonts w:eastAsia="Times New Roman"/>
                <w:b/>
                <w:bCs/>
                <w:sz w:val="20"/>
                <w:szCs w:val="20"/>
                <w:lang w:eastAsia="en-GB"/>
              </w:rPr>
              <w:t>A</w:t>
            </w:r>
          </w:p>
        </w:tc>
        <w:tc>
          <w:tcPr>
            <w:tcW w:w="744" w:type="dxa"/>
            <w:tcBorders>
              <w:top w:val="nil"/>
              <w:left w:val="nil"/>
              <w:bottom w:val="single" w:sz="8" w:space="0" w:color="auto"/>
              <w:right w:val="single" w:sz="8" w:space="0" w:color="auto"/>
            </w:tcBorders>
            <w:shd w:val="clear" w:color="auto" w:fill="auto"/>
            <w:vAlign w:val="center"/>
            <w:hideMark/>
          </w:tcPr>
          <w:p w14:paraId="3528D3DA"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7A5416E7"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1</w:t>
            </w:r>
          </w:p>
        </w:tc>
        <w:tc>
          <w:tcPr>
            <w:tcW w:w="744" w:type="dxa"/>
            <w:tcBorders>
              <w:top w:val="nil"/>
              <w:left w:val="nil"/>
              <w:bottom w:val="single" w:sz="8" w:space="0" w:color="auto"/>
              <w:right w:val="single" w:sz="8" w:space="0" w:color="auto"/>
            </w:tcBorders>
            <w:shd w:val="clear" w:color="auto" w:fill="auto"/>
            <w:vAlign w:val="center"/>
            <w:hideMark/>
          </w:tcPr>
          <w:p w14:paraId="06FF8B6A"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14941FC7"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1</w:t>
            </w:r>
          </w:p>
        </w:tc>
        <w:tc>
          <w:tcPr>
            <w:tcW w:w="744" w:type="dxa"/>
            <w:tcBorders>
              <w:top w:val="nil"/>
              <w:left w:val="nil"/>
              <w:bottom w:val="single" w:sz="8" w:space="0" w:color="auto"/>
              <w:right w:val="single" w:sz="8" w:space="0" w:color="auto"/>
            </w:tcBorders>
            <w:shd w:val="clear" w:color="auto" w:fill="auto"/>
            <w:vAlign w:val="center"/>
            <w:hideMark/>
          </w:tcPr>
          <w:p w14:paraId="1193C699"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1</w:t>
            </w:r>
          </w:p>
        </w:tc>
        <w:tc>
          <w:tcPr>
            <w:tcW w:w="744" w:type="dxa"/>
            <w:tcBorders>
              <w:top w:val="nil"/>
              <w:left w:val="nil"/>
              <w:bottom w:val="single" w:sz="8" w:space="0" w:color="auto"/>
              <w:right w:val="single" w:sz="8" w:space="0" w:color="auto"/>
            </w:tcBorders>
            <w:shd w:val="clear" w:color="auto" w:fill="auto"/>
            <w:vAlign w:val="center"/>
            <w:hideMark/>
          </w:tcPr>
          <w:p w14:paraId="6D36A2FC"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1</w:t>
            </w:r>
          </w:p>
        </w:tc>
        <w:tc>
          <w:tcPr>
            <w:tcW w:w="744" w:type="dxa"/>
            <w:tcBorders>
              <w:top w:val="nil"/>
              <w:left w:val="nil"/>
              <w:bottom w:val="single" w:sz="8" w:space="0" w:color="auto"/>
              <w:right w:val="single" w:sz="8" w:space="0" w:color="auto"/>
            </w:tcBorders>
            <w:shd w:val="clear" w:color="auto" w:fill="auto"/>
            <w:vAlign w:val="center"/>
            <w:hideMark/>
          </w:tcPr>
          <w:p w14:paraId="6417A1B8"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1</w:t>
            </w:r>
          </w:p>
        </w:tc>
      </w:tr>
      <w:tr w:rsidR="00702834" w:rsidRPr="00702834" w14:paraId="7BC3F3F1" w14:textId="77777777" w:rsidTr="00E57F8B">
        <w:trPr>
          <w:trHeight w:val="272"/>
        </w:trPr>
        <w:tc>
          <w:tcPr>
            <w:tcW w:w="1168" w:type="dxa"/>
            <w:vMerge/>
            <w:tcBorders>
              <w:top w:val="nil"/>
              <w:left w:val="single" w:sz="8" w:space="0" w:color="auto"/>
              <w:bottom w:val="single" w:sz="8" w:space="0" w:color="000000"/>
              <w:right w:val="single" w:sz="8" w:space="0" w:color="auto"/>
            </w:tcBorders>
            <w:vAlign w:val="center"/>
            <w:hideMark/>
          </w:tcPr>
          <w:p w14:paraId="22AA14D5" w14:textId="77777777" w:rsidR="00EC5B58" w:rsidRPr="00702834" w:rsidRDefault="00EC5B58" w:rsidP="00EC5B58">
            <w:pPr>
              <w:spacing w:line="240" w:lineRule="auto"/>
              <w:rPr>
                <w:rFonts w:eastAsia="Times New Roman"/>
                <w:sz w:val="20"/>
                <w:szCs w:val="20"/>
                <w:lang w:val="en-GB" w:eastAsia="en-GB"/>
              </w:rPr>
            </w:pPr>
          </w:p>
        </w:tc>
        <w:tc>
          <w:tcPr>
            <w:tcW w:w="952" w:type="dxa"/>
            <w:tcBorders>
              <w:top w:val="nil"/>
              <w:left w:val="nil"/>
              <w:bottom w:val="nil"/>
              <w:right w:val="single" w:sz="8" w:space="0" w:color="auto"/>
            </w:tcBorders>
            <w:shd w:val="clear" w:color="auto" w:fill="auto"/>
            <w:vAlign w:val="center"/>
            <w:hideMark/>
          </w:tcPr>
          <w:p w14:paraId="71EDEB3E" w14:textId="77777777" w:rsidR="00EC5B58" w:rsidRPr="00702834" w:rsidRDefault="00EC5B58" w:rsidP="00EC5B58">
            <w:pPr>
              <w:spacing w:line="240" w:lineRule="auto"/>
              <w:jc w:val="center"/>
              <w:rPr>
                <w:rFonts w:eastAsia="Times New Roman"/>
                <w:b/>
                <w:bCs/>
                <w:sz w:val="20"/>
                <w:szCs w:val="20"/>
                <w:lang w:val="en-GB" w:eastAsia="en-GB"/>
              </w:rPr>
            </w:pPr>
            <w:r w:rsidRPr="00702834">
              <w:rPr>
                <w:rFonts w:eastAsia="Times New Roman"/>
                <w:b/>
                <w:bCs/>
                <w:sz w:val="20"/>
                <w:szCs w:val="20"/>
                <w:lang w:eastAsia="en-GB"/>
              </w:rPr>
              <w:t>Good</w:t>
            </w:r>
          </w:p>
        </w:tc>
        <w:tc>
          <w:tcPr>
            <w:tcW w:w="846" w:type="dxa"/>
            <w:vMerge/>
            <w:tcBorders>
              <w:top w:val="nil"/>
              <w:left w:val="single" w:sz="8" w:space="0" w:color="auto"/>
              <w:bottom w:val="single" w:sz="8" w:space="0" w:color="000000"/>
              <w:right w:val="single" w:sz="8" w:space="0" w:color="auto"/>
            </w:tcBorders>
            <w:vAlign w:val="center"/>
            <w:hideMark/>
          </w:tcPr>
          <w:p w14:paraId="4F66AEBF" w14:textId="77777777" w:rsidR="00EC5B58" w:rsidRPr="00702834" w:rsidRDefault="00EC5B58" w:rsidP="00EC5B58">
            <w:pPr>
              <w:spacing w:line="240" w:lineRule="auto"/>
              <w:rPr>
                <w:rFonts w:eastAsia="Times New Roman"/>
                <w:b/>
                <w:bCs/>
                <w:sz w:val="20"/>
                <w:szCs w:val="20"/>
                <w:lang w:val="en-GB" w:eastAsia="en-GB"/>
              </w:rPr>
            </w:pPr>
          </w:p>
        </w:tc>
        <w:tc>
          <w:tcPr>
            <w:tcW w:w="752" w:type="dxa"/>
            <w:tcBorders>
              <w:top w:val="nil"/>
              <w:left w:val="nil"/>
              <w:bottom w:val="single" w:sz="8" w:space="0" w:color="auto"/>
              <w:right w:val="single" w:sz="8" w:space="0" w:color="auto"/>
            </w:tcBorders>
            <w:shd w:val="clear" w:color="auto" w:fill="auto"/>
            <w:vAlign w:val="center"/>
            <w:hideMark/>
          </w:tcPr>
          <w:p w14:paraId="314AADBA" w14:textId="77777777" w:rsidR="00EC5B58" w:rsidRPr="00702834" w:rsidRDefault="00EC5B58" w:rsidP="00EC5B58">
            <w:pPr>
              <w:spacing w:line="240" w:lineRule="auto"/>
              <w:jc w:val="center"/>
              <w:rPr>
                <w:rFonts w:eastAsia="Times New Roman"/>
                <w:b/>
                <w:bCs/>
                <w:sz w:val="20"/>
                <w:szCs w:val="20"/>
                <w:lang w:val="en-GB" w:eastAsia="en-GB"/>
              </w:rPr>
            </w:pPr>
            <w:r w:rsidRPr="00702834">
              <w:rPr>
                <w:rFonts w:eastAsia="Times New Roman"/>
                <w:b/>
                <w:bCs/>
                <w:sz w:val="20"/>
                <w:szCs w:val="20"/>
                <w:lang w:eastAsia="en-GB"/>
              </w:rPr>
              <w:t>B</w:t>
            </w:r>
          </w:p>
        </w:tc>
        <w:tc>
          <w:tcPr>
            <w:tcW w:w="744" w:type="dxa"/>
            <w:tcBorders>
              <w:top w:val="nil"/>
              <w:left w:val="nil"/>
              <w:bottom w:val="single" w:sz="8" w:space="0" w:color="auto"/>
              <w:right w:val="single" w:sz="8" w:space="0" w:color="auto"/>
            </w:tcBorders>
            <w:shd w:val="clear" w:color="auto" w:fill="auto"/>
            <w:vAlign w:val="center"/>
            <w:hideMark/>
          </w:tcPr>
          <w:p w14:paraId="18F79855"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6D9BAD99"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085FB3AE"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1</w:t>
            </w:r>
          </w:p>
        </w:tc>
        <w:tc>
          <w:tcPr>
            <w:tcW w:w="744" w:type="dxa"/>
            <w:tcBorders>
              <w:top w:val="nil"/>
              <w:left w:val="nil"/>
              <w:bottom w:val="single" w:sz="8" w:space="0" w:color="auto"/>
              <w:right w:val="single" w:sz="8" w:space="0" w:color="auto"/>
            </w:tcBorders>
            <w:shd w:val="clear" w:color="auto" w:fill="auto"/>
            <w:vAlign w:val="center"/>
            <w:hideMark/>
          </w:tcPr>
          <w:p w14:paraId="5A7CDFAB"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1</w:t>
            </w:r>
          </w:p>
        </w:tc>
        <w:tc>
          <w:tcPr>
            <w:tcW w:w="744" w:type="dxa"/>
            <w:tcBorders>
              <w:top w:val="nil"/>
              <w:left w:val="nil"/>
              <w:bottom w:val="single" w:sz="8" w:space="0" w:color="auto"/>
              <w:right w:val="single" w:sz="8" w:space="0" w:color="auto"/>
            </w:tcBorders>
            <w:shd w:val="clear" w:color="auto" w:fill="auto"/>
            <w:vAlign w:val="center"/>
            <w:hideMark/>
          </w:tcPr>
          <w:p w14:paraId="039D8B93"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1</w:t>
            </w:r>
          </w:p>
        </w:tc>
        <w:tc>
          <w:tcPr>
            <w:tcW w:w="744" w:type="dxa"/>
            <w:tcBorders>
              <w:top w:val="nil"/>
              <w:left w:val="nil"/>
              <w:bottom w:val="single" w:sz="8" w:space="0" w:color="auto"/>
              <w:right w:val="single" w:sz="8" w:space="0" w:color="auto"/>
            </w:tcBorders>
            <w:shd w:val="clear" w:color="auto" w:fill="auto"/>
            <w:vAlign w:val="center"/>
            <w:hideMark/>
          </w:tcPr>
          <w:p w14:paraId="4E0041D2"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1</w:t>
            </w:r>
          </w:p>
        </w:tc>
        <w:tc>
          <w:tcPr>
            <w:tcW w:w="744" w:type="dxa"/>
            <w:tcBorders>
              <w:top w:val="nil"/>
              <w:left w:val="nil"/>
              <w:bottom w:val="single" w:sz="8" w:space="0" w:color="auto"/>
              <w:right w:val="single" w:sz="8" w:space="0" w:color="auto"/>
            </w:tcBorders>
            <w:shd w:val="clear" w:color="auto" w:fill="auto"/>
            <w:vAlign w:val="center"/>
            <w:hideMark/>
          </w:tcPr>
          <w:p w14:paraId="7AE9F0B3"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r>
      <w:tr w:rsidR="00702834" w:rsidRPr="00702834" w14:paraId="42AEC142" w14:textId="77777777" w:rsidTr="00E57F8B">
        <w:trPr>
          <w:trHeight w:val="272"/>
        </w:trPr>
        <w:tc>
          <w:tcPr>
            <w:tcW w:w="1168" w:type="dxa"/>
            <w:vMerge/>
            <w:tcBorders>
              <w:top w:val="nil"/>
              <w:left w:val="single" w:sz="8" w:space="0" w:color="auto"/>
              <w:bottom w:val="single" w:sz="8" w:space="0" w:color="000000"/>
              <w:right w:val="single" w:sz="8" w:space="0" w:color="auto"/>
            </w:tcBorders>
            <w:vAlign w:val="center"/>
            <w:hideMark/>
          </w:tcPr>
          <w:p w14:paraId="27725A91" w14:textId="77777777" w:rsidR="00EC5B58" w:rsidRPr="00702834" w:rsidRDefault="00EC5B58" w:rsidP="00EC5B58">
            <w:pPr>
              <w:spacing w:line="240" w:lineRule="auto"/>
              <w:rPr>
                <w:rFonts w:eastAsia="Times New Roman"/>
                <w:sz w:val="20"/>
                <w:szCs w:val="20"/>
                <w:lang w:val="en-GB" w:eastAsia="en-GB"/>
              </w:rPr>
            </w:pPr>
          </w:p>
        </w:tc>
        <w:tc>
          <w:tcPr>
            <w:tcW w:w="952" w:type="dxa"/>
            <w:tcBorders>
              <w:top w:val="nil"/>
              <w:left w:val="nil"/>
              <w:bottom w:val="nil"/>
              <w:right w:val="single" w:sz="8" w:space="0" w:color="auto"/>
            </w:tcBorders>
            <w:shd w:val="clear" w:color="auto" w:fill="auto"/>
            <w:vAlign w:val="center"/>
            <w:hideMark/>
          </w:tcPr>
          <w:p w14:paraId="69092372" w14:textId="77777777" w:rsidR="00EC5B58" w:rsidRPr="00702834" w:rsidRDefault="00EC5B58" w:rsidP="00EC5B58">
            <w:pPr>
              <w:spacing w:line="240" w:lineRule="auto"/>
              <w:rPr>
                <w:rFonts w:eastAsia="Times New Roman"/>
                <w:b/>
                <w:bCs/>
                <w:sz w:val="20"/>
                <w:szCs w:val="20"/>
                <w:lang w:val="en-GB" w:eastAsia="en-GB"/>
              </w:rPr>
            </w:pPr>
            <w:r w:rsidRPr="00702834">
              <w:rPr>
                <w:rFonts w:eastAsia="Times New Roman"/>
                <w:b/>
                <w:bCs/>
                <w:sz w:val="20"/>
                <w:szCs w:val="20"/>
                <w:lang w:val="en-GB" w:eastAsia="en-GB"/>
              </w:rPr>
              <w:t> </w:t>
            </w:r>
          </w:p>
        </w:tc>
        <w:tc>
          <w:tcPr>
            <w:tcW w:w="1598" w:type="dxa"/>
            <w:gridSpan w:val="2"/>
            <w:tcBorders>
              <w:top w:val="single" w:sz="8" w:space="0" w:color="auto"/>
              <w:left w:val="nil"/>
              <w:bottom w:val="single" w:sz="8" w:space="0" w:color="auto"/>
              <w:right w:val="single" w:sz="8" w:space="0" w:color="000000"/>
            </w:tcBorders>
            <w:shd w:val="clear" w:color="auto" w:fill="auto"/>
            <w:vAlign w:val="center"/>
            <w:hideMark/>
          </w:tcPr>
          <w:p w14:paraId="1EA1C427" w14:textId="77777777" w:rsidR="00EC5B58" w:rsidRPr="00702834" w:rsidRDefault="00EC5B58" w:rsidP="00EC5B58">
            <w:pPr>
              <w:spacing w:line="240" w:lineRule="auto"/>
              <w:rPr>
                <w:rFonts w:eastAsia="Times New Roman"/>
                <w:b/>
                <w:bCs/>
                <w:sz w:val="20"/>
                <w:szCs w:val="20"/>
                <w:lang w:val="en-GB" w:eastAsia="en-GB"/>
              </w:rPr>
            </w:pPr>
            <w:r w:rsidRPr="00702834">
              <w:rPr>
                <w:rFonts w:eastAsia="Times New Roman"/>
                <w:b/>
                <w:bCs/>
                <w:sz w:val="20"/>
                <w:szCs w:val="20"/>
                <w:lang w:eastAsia="en-GB"/>
              </w:rPr>
              <w:t>Hub Re-used</w:t>
            </w:r>
          </w:p>
        </w:tc>
        <w:tc>
          <w:tcPr>
            <w:tcW w:w="744" w:type="dxa"/>
            <w:tcBorders>
              <w:top w:val="nil"/>
              <w:left w:val="nil"/>
              <w:bottom w:val="single" w:sz="8" w:space="0" w:color="auto"/>
              <w:right w:val="single" w:sz="8" w:space="0" w:color="auto"/>
            </w:tcBorders>
            <w:shd w:val="clear" w:color="auto" w:fill="auto"/>
            <w:vAlign w:val="center"/>
            <w:hideMark/>
          </w:tcPr>
          <w:p w14:paraId="3EEEC9AF"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69BC1D48"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70BC43C5"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1</w:t>
            </w:r>
          </w:p>
        </w:tc>
        <w:tc>
          <w:tcPr>
            <w:tcW w:w="744" w:type="dxa"/>
            <w:tcBorders>
              <w:top w:val="nil"/>
              <w:left w:val="nil"/>
              <w:bottom w:val="single" w:sz="8" w:space="0" w:color="auto"/>
              <w:right w:val="single" w:sz="8" w:space="0" w:color="auto"/>
            </w:tcBorders>
            <w:shd w:val="clear" w:color="auto" w:fill="auto"/>
            <w:vAlign w:val="center"/>
            <w:hideMark/>
          </w:tcPr>
          <w:p w14:paraId="0180DCFF"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1</w:t>
            </w:r>
          </w:p>
        </w:tc>
        <w:tc>
          <w:tcPr>
            <w:tcW w:w="744" w:type="dxa"/>
            <w:tcBorders>
              <w:top w:val="nil"/>
              <w:left w:val="nil"/>
              <w:bottom w:val="single" w:sz="8" w:space="0" w:color="auto"/>
              <w:right w:val="single" w:sz="8" w:space="0" w:color="auto"/>
            </w:tcBorders>
            <w:shd w:val="clear" w:color="auto" w:fill="auto"/>
            <w:vAlign w:val="center"/>
            <w:hideMark/>
          </w:tcPr>
          <w:p w14:paraId="47AAE300"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2</w:t>
            </w:r>
          </w:p>
        </w:tc>
        <w:tc>
          <w:tcPr>
            <w:tcW w:w="744" w:type="dxa"/>
            <w:tcBorders>
              <w:top w:val="nil"/>
              <w:left w:val="nil"/>
              <w:bottom w:val="single" w:sz="8" w:space="0" w:color="auto"/>
              <w:right w:val="single" w:sz="8" w:space="0" w:color="auto"/>
            </w:tcBorders>
            <w:shd w:val="clear" w:color="auto" w:fill="auto"/>
            <w:vAlign w:val="center"/>
            <w:hideMark/>
          </w:tcPr>
          <w:p w14:paraId="01D351F8"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2</w:t>
            </w:r>
          </w:p>
        </w:tc>
        <w:tc>
          <w:tcPr>
            <w:tcW w:w="744" w:type="dxa"/>
            <w:tcBorders>
              <w:top w:val="nil"/>
              <w:left w:val="nil"/>
              <w:bottom w:val="single" w:sz="8" w:space="0" w:color="auto"/>
              <w:right w:val="single" w:sz="8" w:space="0" w:color="auto"/>
            </w:tcBorders>
            <w:shd w:val="clear" w:color="auto" w:fill="auto"/>
            <w:vAlign w:val="center"/>
            <w:hideMark/>
          </w:tcPr>
          <w:p w14:paraId="22FC434E"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r>
      <w:tr w:rsidR="00702834" w:rsidRPr="00702834" w14:paraId="35D08053" w14:textId="77777777" w:rsidTr="00E57F8B">
        <w:trPr>
          <w:trHeight w:val="272"/>
        </w:trPr>
        <w:tc>
          <w:tcPr>
            <w:tcW w:w="1168" w:type="dxa"/>
            <w:vMerge/>
            <w:tcBorders>
              <w:top w:val="nil"/>
              <w:left w:val="single" w:sz="8" w:space="0" w:color="auto"/>
              <w:bottom w:val="single" w:sz="8" w:space="0" w:color="000000"/>
              <w:right w:val="single" w:sz="8" w:space="0" w:color="auto"/>
            </w:tcBorders>
            <w:vAlign w:val="center"/>
            <w:hideMark/>
          </w:tcPr>
          <w:p w14:paraId="4538DB1E" w14:textId="77777777" w:rsidR="00EC5B58" w:rsidRPr="00702834" w:rsidRDefault="00EC5B58" w:rsidP="00EC5B58">
            <w:pPr>
              <w:spacing w:line="240" w:lineRule="auto"/>
              <w:rPr>
                <w:rFonts w:eastAsia="Times New Roman"/>
                <w:sz w:val="20"/>
                <w:szCs w:val="20"/>
                <w:lang w:val="en-GB" w:eastAsia="en-GB"/>
              </w:rPr>
            </w:pPr>
          </w:p>
        </w:tc>
        <w:tc>
          <w:tcPr>
            <w:tcW w:w="952" w:type="dxa"/>
            <w:tcBorders>
              <w:top w:val="nil"/>
              <w:left w:val="nil"/>
              <w:bottom w:val="single" w:sz="8" w:space="0" w:color="auto"/>
              <w:right w:val="single" w:sz="8" w:space="0" w:color="auto"/>
            </w:tcBorders>
            <w:shd w:val="clear" w:color="auto" w:fill="auto"/>
            <w:vAlign w:val="center"/>
            <w:hideMark/>
          </w:tcPr>
          <w:p w14:paraId="313AD515" w14:textId="77777777" w:rsidR="00EC5B58" w:rsidRPr="00702834" w:rsidRDefault="00EC5B58" w:rsidP="00EC5B58">
            <w:pPr>
              <w:spacing w:line="240" w:lineRule="auto"/>
              <w:rPr>
                <w:rFonts w:eastAsia="Times New Roman"/>
                <w:b/>
                <w:bCs/>
                <w:sz w:val="20"/>
                <w:szCs w:val="20"/>
                <w:lang w:val="en-GB" w:eastAsia="en-GB"/>
              </w:rPr>
            </w:pPr>
            <w:r w:rsidRPr="00702834">
              <w:rPr>
                <w:rFonts w:eastAsia="Times New Roman"/>
                <w:b/>
                <w:bCs/>
                <w:sz w:val="20"/>
                <w:szCs w:val="20"/>
                <w:lang w:val="en-GB" w:eastAsia="en-GB"/>
              </w:rPr>
              <w:t> </w:t>
            </w:r>
          </w:p>
        </w:tc>
        <w:tc>
          <w:tcPr>
            <w:tcW w:w="1598" w:type="dxa"/>
            <w:gridSpan w:val="2"/>
            <w:tcBorders>
              <w:top w:val="single" w:sz="8" w:space="0" w:color="auto"/>
              <w:left w:val="nil"/>
              <w:bottom w:val="single" w:sz="8" w:space="0" w:color="auto"/>
              <w:right w:val="single" w:sz="8" w:space="0" w:color="000000"/>
            </w:tcBorders>
            <w:shd w:val="clear" w:color="auto" w:fill="auto"/>
            <w:vAlign w:val="center"/>
            <w:hideMark/>
          </w:tcPr>
          <w:p w14:paraId="390D4F89" w14:textId="77777777" w:rsidR="00EC5B58" w:rsidRPr="00702834" w:rsidRDefault="00EC5B58" w:rsidP="00EC5B58">
            <w:pPr>
              <w:spacing w:line="240" w:lineRule="auto"/>
              <w:rPr>
                <w:rFonts w:eastAsia="Times New Roman"/>
                <w:b/>
                <w:bCs/>
                <w:sz w:val="20"/>
                <w:szCs w:val="20"/>
                <w:lang w:val="en-GB" w:eastAsia="en-GB"/>
              </w:rPr>
            </w:pPr>
            <w:r w:rsidRPr="00702834">
              <w:rPr>
                <w:rFonts w:eastAsia="Times New Roman"/>
                <w:b/>
                <w:bCs/>
                <w:sz w:val="20"/>
                <w:szCs w:val="20"/>
                <w:lang w:eastAsia="en-GB"/>
              </w:rPr>
              <w:t>Hub Pre-booked</w:t>
            </w:r>
          </w:p>
        </w:tc>
        <w:tc>
          <w:tcPr>
            <w:tcW w:w="744" w:type="dxa"/>
            <w:tcBorders>
              <w:top w:val="nil"/>
              <w:left w:val="nil"/>
              <w:bottom w:val="single" w:sz="8" w:space="0" w:color="auto"/>
              <w:right w:val="single" w:sz="8" w:space="0" w:color="auto"/>
            </w:tcBorders>
            <w:shd w:val="clear" w:color="auto" w:fill="auto"/>
            <w:vAlign w:val="center"/>
            <w:hideMark/>
          </w:tcPr>
          <w:p w14:paraId="4EB10A7E"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78EC67CD"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2057101F"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c>
          <w:tcPr>
            <w:tcW w:w="744" w:type="dxa"/>
            <w:tcBorders>
              <w:top w:val="nil"/>
              <w:left w:val="nil"/>
              <w:bottom w:val="single" w:sz="8" w:space="0" w:color="auto"/>
              <w:right w:val="single" w:sz="8" w:space="0" w:color="auto"/>
            </w:tcBorders>
            <w:shd w:val="clear" w:color="auto" w:fill="auto"/>
            <w:vAlign w:val="center"/>
            <w:hideMark/>
          </w:tcPr>
          <w:p w14:paraId="4712376C"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1</w:t>
            </w:r>
          </w:p>
        </w:tc>
        <w:tc>
          <w:tcPr>
            <w:tcW w:w="744" w:type="dxa"/>
            <w:tcBorders>
              <w:top w:val="nil"/>
              <w:left w:val="nil"/>
              <w:bottom w:val="single" w:sz="8" w:space="0" w:color="auto"/>
              <w:right w:val="single" w:sz="8" w:space="0" w:color="auto"/>
            </w:tcBorders>
            <w:shd w:val="clear" w:color="auto" w:fill="auto"/>
            <w:vAlign w:val="center"/>
            <w:hideMark/>
          </w:tcPr>
          <w:p w14:paraId="20E512FD"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1</w:t>
            </w:r>
          </w:p>
        </w:tc>
        <w:tc>
          <w:tcPr>
            <w:tcW w:w="744" w:type="dxa"/>
            <w:tcBorders>
              <w:top w:val="nil"/>
              <w:left w:val="nil"/>
              <w:bottom w:val="single" w:sz="8" w:space="0" w:color="auto"/>
              <w:right w:val="single" w:sz="8" w:space="0" w:color="auto"/>
            </w:tcBorders>
            <w:shd w:val="clear" w:color="auto" w:fill="auto"/>
            <w:vAlign w:val="center"/>
            <w:hideMark/>
          </w:tcPr>
          <w:p w14:paraId="0F1624D7"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1</w:t>
            </w:r>
          </w:p>
        </w:tc>
        <w:tc>
          <w:tcPr>
            <w:tcW w:w="744" w:type="dxa"/>
            <w:tcBorders>
              <w:top w:val="nil"/>
              <w:left w:val="nil"/>
              <w:bottom w:val="single" w:sz="8" w:space="0" w:color="auto"/>
              <w:right w:val="single" w:sz="8" w:space="0" w:color="auto"/>
            </w:tcBorders>
            <w:shd w:val="clear" w:color="auto" w:fill="auto"/>
            <w:vAlign w:val="center"/>
            <w:hideMark/>
          </w:tcPr>
          <w:p w14:paraId="5F901708" w14:textId="77777777" w:rsidR="00EC5B58" w:rsidRPr="00702834" w:rsidRDefault="00EC5B58" w:rsidP="00EC5B58">
            <w:pPr>
              <w:spacing w:line="240" w:lineRule="auto"/>
              <w:jc w:val="center"/>
              <w:rPr>
                <w:rFonts w:eastAsia="Times New Roman"/>
                <w:sz w:val="20"/>
                <w:szCs w:val="20"/>
                <w:lang w:val="en-GB" w:eastAsia="en-GB"/>
              </w:rPr>
            </w:pPr>
            <w:r w:rsidRPr="00702834">
              <w:rPr>
                <w:rFonts w:eastAsia="Times New Roman"/>
                <w:sz w:val="20"/>
                <w:szCs w:val="20"/>
                <w:lang w:eastAsia="en-GB"/>
              </w:rPr>
              <w:t> </w:t>
            </w:r>
          </w:p>
        </w:tc>
      </w:tr>
    </w:tbl>
    <w:p w14:paraId="27884EC4" w14:textId="77777777" w:rsidR="00511245" w:rsidRPr="00702834" w:rsidRDefault="00D84EF3" w:rsidP="002269F6">
      <w:pPr>
        <w:pStyle w:val="MainText"/>
        <w:tabs>
          <w:tab w:val="left" w:pos="284"/>
        </w:tabs>
        <w:ind w:firstLine="0"/>
        <w:rPr>
          <w:sz w:val="22"/>
          <w:szCs w:val="22"/>
        </w:rPr>
      </w:pPr>
      <w:r w:rsidRPr="00702834">
        <w:rPr>
          <w:sz w:val="22"/>
          <w:szCs w:val="22"/>
        </w:rPr>
        <w:tab/>
      </w:r>
    </w:p>
    <w:p w14:paraId="277FA30F" w14:textId="03B2B2E0" w:rsidR="004B3424" w:rsidRPr="00702834" w:rsidRDefault="00511245" w:rsidP="00262BB1">
      <w:pPr>
        <w:pStyle w:val="MainText"/>
        <w:tabs>
          <w:tab w:val="left" w:pos="284"/>
        </w:tabs>
        <w:ind w:firstLine="0"/>
        <w:rPr>
          <w:sz w:val="22"/>
          <w:szCs w:val="22"/>
        </w:rPr>
      </w:pPr>
      <w:r w:rsidRPr="00702834">
        <w:rPr>
          <w:sz w:val="22"/>
          <w:szCs w:val="22"/>
        </w:rPr>
        <w:tab/>
      </w:r>
      <w:r w:rsidR="002269F6" w:rsidRPr="00702834">
        <w:rPr>
          <w:sz w:val="22"/>
          <w:szCs w:val="22"/>
        </w:rPr>
        <w:t xml:space="preserve">When first stage decisions are made, the future demand is unknown: this can only be known on </w:t>
      </w:r>
      <w:r w:rsidR="00026B88" w:rsidRPr="00702834">
        <w:rPr>
          <w:sz w:val="22"/>
          <w:szCs w:val="22"/>
        </w:rPr>
        <w:t xml:space="preserve">shipment </w:t>
      </w:r>
      <w:r w:rsidR="002269F6" w:rsidRPr="00702834">
        <w:rPr>
          <w:sz w:val="22"/>
          <w:szCs w:val="22"/>
        </w:rPr>
        <w:t>day, thus affecting</w:t>
      </w:r>
      <w:r w:rsidR="00026B88" w:rsidRPr="00702834">
        <w:rPr>
          <w:sz w:val="22"/>
          <w:szCs w:val="22"/>
        </w:rPr>
        <w:t xml:space="preserve"> decisions taken at</w:t>
      </w:r>
      <w:r w:rsidR="002269F6" w:rsidRPr="00702834">
        <w:rPr>
          <w:sz w:val="22"/>
          <w:szCs w:val="22"/>
        </w:rPr>
        <w:t xml:space="preserve"> the second stage. </w:t>
      </w:r>
      <w:r w:rsidR="00026B88" w:rsidRPr="00702834">
        <w:rPr>
          <w:sz w:val="22"/>
          <w:szCs w:val="22"/>
        </w:rPr>
        <w:t>The three tests</w:t>
      </w:r>
      <w:r w:rsidR="002269F6" w:rsidRPr="00702834">
        <w:rPr>
          <w:sz w:val="22"/>
          <w:szCs w:val="22"/>
        </w:rPr>
        <w:t xml:space="preserve"> represent </w:t>
      </w:r>
      <w:r w:rsidR="00EC5B58" w:rsidRPr="00702834">
        <w:rPr>
          <w:sz w:val="22"/>
          <w:szCs w:val="22"/>
        </w:rPr>
        <w:t>poor</w:t>
      </w:r>
      <w:r w:rsidR="002269F6" w:rsidRPr="00702834">
        <w:rPr>
          <w:sz w:val="22"/>
          <w:szCs w:val="22"/>
        </w:rPr>
        <w:t xml:space="preserve">, fair and </w:t>
      </w:r>
      <w:r w:rsidR="00EC5B58" w:rsidRPr="00702834">
        <w:rPr>
          <w:sz w:val="22"/>
          <w:szCs w:val="22"/>
        </w:rPr>
        <w:t xml:space="preserve">good </w:t>
      </w:r>
      <w:r w:rsidR="002269F6" w:rsidRPr="00702834">
        <w:rPr>
          <w:sz w:val="22"/>
          <w:szCs w:val="22"/>
        </w:rPr>
        <w:t>economic conditions, respectively, giv</w:t>
      </w:r>
      <w:r w:rsidR="007C44E2" w:rsidRPr="00702834">
        <w:rPr>
          <w:sz w:val="22"/>
          <w:szCs w:val="22"/>
        </w:rPr>
        <w:t>en</w:t>
      </w:r>
      <w:r w:rsidR="002269F6" w:rsidRPr="00702834">
        <w:rPr>
          <w:sz w:val="22"/>
          <w:szCs w:val="22"/>
        </w:rPr>
        <w:t xml:space="preserve"> the expected view of demand. Tak</w:t>
      </w:r>
      <w:r w:rsidR="007C44E2" w:rsidRPr="00702834">
        <w:rPr>
          <w:sz w:val="22"/>
          <w:szCs w:val="22"/>
        </w:rPr>
        <w:t>ing</w:t>
      </w:r>
      <w:r w:rsidR="002269F6" w:rsidRPr="00702834">
        <w:rPr>
          <w:sz w:val="22"/>
          <w:szCs w:val="22"/>
        </w:rPr>
        <w:t xml:space="preserve"> Test </w:t>
      </w:r>
      <w:r w:rsidR="00EC5B58" w:rsidRPr="00702834">
        <w:rPr>
          <w:sz w:val="22"/>
          <w:szCs w:val="22"/>
        </w:rPr>
        <w:t>II</w:t>
      </w:r>
      <w:r w:rsidR="002269F6" w:rsidRPr="00702834">
        <w:rPr>
          <w:sz w:val="22"/>
          <w:szCs w:val="22"/>
        </w:rPr>
        <w:t>I, good economic conditions</w:t>
      </w:r>
      <w:r w:rsidR="006842A3" w:rsidRPr="00702834">
        <w:rPr>
          <w:sz w:val="22"/>
          <w:szCs w:val="22"/>
        </w:rPr>
        <w:t>,</w:t>
      </w:r>
      <w:r w:rsidR="002269F6" w:rsidRPr="00702834">
        <w:rPr>
          <w:sz w:val="22"/>
          <w:szCs w:val="22"/>
        </w:rPr>
        <w:t xml:space="preserve"> as an example from </w:t>
      </w:r>
      <w:r w:rsidR="009463E7" w:rsidRPr="00702834">
        <w:rPr>
          <w:sz w:val="22"/>
          <w:szCs w:val="22"/>
        </w:rPr>
        <w:t xml:space="preserve">Table </w:t>
      </w:r>
      <w:r w:rsidR="002269F6" w:rsidRPr="00702834">
        <w:rPr>
          <w:sz w:val="22"/>
          <w:szCs w:val="22"/>
        </w:rPr>
        <w:t xml:space="preserve">B1: Region A will pre-book air containers of types 2, 4, 5, 6 and 7; </w:t>
      </w:r>
      <w:r w:rsidR="007C44E2" w:rsidRPr="00702834">
        <w:rPr>
          <w:sz w:val="22"/>
          <w:szCs w:val="22"/>
        </w:rPr>
        <w:t xml:space="preserve">in </w:t>
      </w:r>
      <w:r w:rsidR="002269F6" w:rsidRPr="00702834">
        <w:rPr>
          <w:sz w:val="22"/>
          <w:szCs w:val="22"/>
        </w:rPr>
        <w:t xml:space="preserve">Region B </w:t>
      </w:r>
      <w:r w:rsidR="007C44E2" w:rsidRPr="00702834">
        <w:rPr>
          <w:sz w:val="22"/>
          <w:szCs w:val="22"/>
        </w:rPr>
        <w:t>there will be pre-booking of</w:t>
      </w:r>
      <w:r w:rsidR="002269F6" w:rsidRPr="00702834">
        <w:rPr>
          <w:sz w:val="22"/>
          <w:szCs w:val="22"/>
        </w:rPr>
        <w:t xml:space="preserve"> air containers of type</w:t>
      </w:r>
      <w:r w:rsidR="007C44E2" w:rsidRPr="00702834">
        <w:rPr>
          <w:sz w:val="22"/>
          <w:szCs w:val="22"/>
        </w:rPr>
        <w:t>s</w:t>
      </w:r>
      <w:r w:rsidR="002269F6" w:rsidRPr="00702834">
        <w:rPr>
          <w:sz w:val="22"/>
          <w:szCs w:val="22"/>
        </w:rPr>
        <w:t xml:space="preserve"> 3, 4, 5 and 6; at the hub, </w:t>
      </w:r>
      <w:r w:rsidR="007C44E2" w:rsidRPr="00702834">
        <w:rPr>
          <w:sz w:val="22"/>
          <w:szCs w:val="22"/>
        </w:rPr>
        <w:t xml:space="preserve">a </w:t>
      </w:r>
      <w:r w:rsidR="002269F6" w:rsidRPr="00702834">
        <w:rPr>
          <w:sz w:val="22"/>
          <w:szCs w:val="22"/>
        </w:rPr>
        <w:t xml:space="preserve">type 3, </w:t>
      </w:r>
      <w:r w:rsidR="007C44E2" w:rsidRPr="00702834">
        <w:rPr>
          <w:sz w:val="22"/>
          <w:szCs w:val="22"/>
        </w:rPr>
        <w:t xml:space="preserve">a </w:t>
      </w:r>
      <w:r w:rsidR="002269F6" w:rsidRPr="00702834">
        <w:rPr>
          <w:sz w:val="22"/>
          <w:szCs w:val="22"/>
        </w:rPr>
        <w:t xml:space="preserve">type 4, two type </w:t>
      </w:r>
      <w:r w:rsidR="007C44E2" w:rsidRPr="00702834">
        <w:rPr>
          <w:sz w:val="22"/>
          <w:szCs w:val="22"/>
        </w:rPr>
        <w:t>5</w:t>
      </w:r>
      <w:r w:rsidR="002269F6" w:rsidRPr="00702834">
        <w:rPr>
          <w:sz w:val="22"/>
          <w:szCs w:val="22"/>
        </w:rPr>
        <w:t xml:space="preserve"> containers and two type </w:t>
      </w:r>
      <w:r w:rsidR="007C44E2" w:rsidRPr="00702834">
        <w:rPr>
          <w:sz w:val="22"/>
          <w:szCs w:val="22"/>
        </w:rPr>
        <w:t>6</w:t>
      </w:r>
      <w:r w:rsidR="002269F6" w:rsidRPr="00702834">
        <w:rPr>
          <w:sz w:val="22"/>
          <w:szCs w:val="22"/>
        </w:rPr>
        <w:t xml:space="preserve"> containers will be re-used; in addition, extra type 4</w:t>
      </w:r>
      <w:r w:rsidR="00267EC3" w:rsidRPr="00702834">
        <w:rPr>
          <w:sz w:val="22"/>
          <w:szCs w:val="22"/>
        </w:rPr>
        <w:t>,</w:t>
      </w:r>
      <w:r w:rsidR="002269F6" w:rsidRPr="00702834">
        <w:rPr>
          <w:sz w:val="22"/>
          <w:szCs w:val="22"/>
        </w:rPr>
        <w:t xml:space="preserve"> 5 and 6 container</w:t>
      </w:r>
      <w:r w:rsidR="007C44E2" w:rsidRPr="00702834">
        <w:rPr>
          <w:sz w:val="22"/>
          <w:szCs w:val="22"/>
        </w:rPr>
        <w:t>s</w:t>
      </w:r>
      <w:r w:rsidR="002269F6" w:rsidRPr="00702834">
        <w:rPr>
          <w:sz w:val="22"/>
          <w:szCs w:val="22"/>
        </w:rPr>
        <w:t xml:space="preserve"> are pre-booked at the hub. All the other cases can be </w:t>
      </w:r>
      <w:r w:rsidR="007C44E2" w:rsidRPr="00702834">
        <w:rPr>
          <w:sz w:val="22"/>
          <w:szCs w:val="22"/>
        </w:rPr>
        <w:t xml:space="preserve">described </w:t>
      </w:r>
      <w:r w:rsidR="002269F6" w:rsidRPr="00702834">
        <w:rPr>
          <w:sz w:val="22"/>
          <w:szCs w:val="22"/>
        </w:rPr>
        <w:t xml:space="preserve">in a similar way. </w:t>
      </w:r>
    </w:p>
    <w:p w14:paraId="47F5C0A2" w14:textId="77777777" w:rsidR="00262BB1" w:rsidRPr="00702834" w:rsidRDefault="00262BB1" w:rsidP="00262BB1">
      <w:pPr>
        <w:pStyle w:val="MainText"/>
        <w:tabs>
          <w:tab w:val="left" w:pos="284"/>
        </w:tabs>
        <w:ind w:firstLine="0"/>
        <w:rPr>
          <w:sz w:val="22"/>
          <w:szCs w:val="22"/>
        </w:rPr>
      </w:pPr>
    </w:p>
    <w:p w14:paraId="36AD003F" w14:textId="77777777" w:rsidR="00EC5B58" w:rsidRPr="00702834" w:rsidRDefault="00EC5B58" w:rsidP="00D84EF3">
      <w:pPr>
        <w:pStyle w:val="Caption"/>
      </w:pPr>
    </w:p>
    <w:p w14:paraId="696E6397" w14:textId="77777777" w:rsidR="00EC5B58" w:rsidRPr="00702834" w:rsidRDefault="00EC5B58" w:rsidP="00D84EF3">
      <w:pPr>
        <w:pStyle w:val="Caption"/>
      </w:pPr>
    </w:p>
    <w:p w14:paraId="649AE9C4" w14:textId="77777777" w:rsidR="00EC5B58" w:rsidRPr="00702834" w:rsidRDefault="00EC5B58" w:rsidP="00D84EF3">
      <w:pPr>
        <w:pStyle w:val="Caption"/>
      </w:pPr>
    </w:p>
    <w:p w14:paraId="73865AE0" w14:textId="77777777" w:rsidR="00EC5B58" w:rsidRPr="00702834" w:rsidRDefault="00EC5B58" w:rsidP="00D84EF3">
      <w:pPr>
        <w:pStyle w:val="Caption"/>
      </w:pPr>
    </w:p>
    <w:p w14:paraId="70097082" w14:textId="77777777" w:rsidR="00EC5B58" w:rsidRPr="00702834" w:rsidRDefault="00EC5B58" w:rsidP="00D84EF3">
      <w:pPr>
        <w:pStyle w:val="Caption"/>
      </w:pPr>
    </w:p>
    <w:p w14:paraId="45D54647" w14:textId="6F53312C" w:rsidR="009F1086" w:rsidRPr="00702834" w:rsidRDefault="00D84EF3" w:rsidP="009F1086">
      <w:pPr>
        <w:pStyle w:val="Caption"/>
        <w:rPr>
          <w:szCs w:val="20"/>
        </w:rPr>
      </w:pPr>
      <w:r w:rsidRPr="00702834">
        <w:rPr>
          <w:szCs w:val="20"/>
        </w:rPr>
        <w:lastRenderedPageBreak/>
        <w:t>Table B2: Urgent booking of containers and returning of unused containers</w:t>
      </w:r>
      <w:r w:rsidR="003405E6" w:rsidRPr="00702834">
        <w:rPr>
          <w:szCs w:val="20"/>
        </w:rPr>
        <w:t xml:space="preserve"> in regions and at hub</w:t>
      </w:r>
      <w:r w:rsidRPr="00702834">
        <w:rPr>
          <w:szCs w:val="20"/>
        </w:rPr>
        <w:t xml:space="preserve"> on </w:t>
      </w:r>
      <w:r w:rsidR="003405E6" w:rsidRPr="00702834">
        <w:rPr>
          <w:szCs w:val="20"/>
        </w:rPr>
        <w:t xml:space="preserve">shipment </w:t>
      </w:r>
      <w:r w:rsidRPr="00702834">
        <w:rPr>
          <w:szCs w:val="20"/>
        </w:rPr>
        <w:t>day (second-stage decisions)</w:t>
      </w:r>
      <w:r w:rsidR="002F6961" w:rsidRPr="00702834">
        <w:rPr>
          <w:szCs w:val="20"/>
        </w:rPr>
        <w:t>,</w:t>
      </w:r>
      <w:r w:rsidR="003C38D5" w:rsidRPr="00702834">
        <w:rPr>
          <w:szCs w:val="20"/>
        </w:rPr>
        <w:t xml:space="preserve"> </w:t>
      </w:r>
      <w:r w:rsidR="009F1086" w:rsidRPr="00702834">
        <w:rPr>
          <w:szCs w:val="20"/>
        </w:rPr>
        <w:t>(adapted from Zhu et al., 2015)</w:t>
      </w:r>
    </w:p>
    <w:tbl>
      <w:tblPr>
        <w:tblW w:w="8842" w:type="dxa"/>
        <w:tblLook w:val="04A0" w:firstRow="1" w:lastRow="0" w:firstColumn="1" w:lastColumn="0" w:noHBand="0" w:noVBand="1"/>
      </w:tblPr>
      <w:tblGrid>
        <w:gridCol w:w="681"/>
        <w:gridCol w:w="617"/>
        <w:gridCol w:w="617"/>
        <w:gridCol w:w="987"/>
        <w:gridCol w:w="576"/>
        <w:gridCol w:w="417"/>
        <w:gridCol w:w="417"/>
        <w:gridCol w:w="417"/>
        <w:gridCol w:w="417"/>
        <w:gridCol w:w="425"/>
        <w:gridCol w:w="581"/>
        <w:gridCol w:w="581"/>
        <w:gridCol w:w="417"/>
        <w:gridCol w:w="417"/>
        <w:gridCol w:w="417"/>
        <w:gridCol w:w="417"/>
        <w:gridCol w:w="417"/>
        <w:gridCol w:w="24"/>
      </w:tblGrid>
      <w:tr w:rsidR="00702834" w:rsidRPr="00702834" w14:paraId="7C620AB2" w14:textId="77777777" w:rsidTr="00033DBA">
        <w:trPr>
          <w:trHeight w:val="311"/>
        </w:trPr>
        <w:tc>
          <w:tcPr>
            <w:tcW w:w="681" w:type="dxa"/>
            <w:tcBorders>
              <w:top w:val="single" w:sz="8" w:space="0" w:color="auto"/>
              <w:left w:val="single" w:sz="8" w:space="0" w:color="auto"/>
              <w:bottom w:val="nil"/>
              <w:right w:val="nil"/>
            </w:tcBorders>
            <w:shd w:val="clear" w:color="auto" w:fill="auto"/>
            <w:noWrap/>
            <w:vAlign w:val="center"/>
            <w:hideMark/>
          </w:tcPr>
          <w:p w14:paraId="30D19CA3"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618" w:type="dxa"/>
            <w:tcBorders>
              <w:top w:val="single" w:sz="8" w:space="0" w:color="auto"/>
              <w:left w:val="nil"/>
              <w:bottom w:val="nil"/>
              <w:right w:val="nil"/>
            </w:tcBorders>
            <w:shd w:val="clear" w:color="auto" w:fill="auto"/>
            <w:vAlign w:val="center"/>
            <w:hideMark/>
          </w:tcPr>
          <w:p w14:paraId="7472D41B"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618" w:type="dxa"/>
            <w:tcBorders>
              <w:top w:val="single" w:sz="8" w:space="0" w:color="auto"/>
              <w:left w:val="nil"/>
              <w:bottom w:val="nil"/>
              <w:right w:val="nil"/>
            </w:tcBorders>
            <w:shd w:val="clear" w:color="auto" w:fill="auto"/>
            <w:vAlign w:val="center"/>
            <w:hideMark/>
          </w:tcPr>
          <w:p w14:paraId="7440072B"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988" w:type="dxa"/>
            <w:tcBorders>
              <w:top w:val="single" w:sz="8" w:space="0" w:color="auto"/>
              <w:left w:val="nil"/>
              <w:bottom w:val="nil"/>
              <w:right w:val="nil"/>
            </w:tcBorders>
            <w:shd w:val="clear" w:color="auto" w:fill="auto"/>
            <w:vAlign w:val="center"/>
            <w:hideMark/>
          </w:tcPr>
          <w:p w14:paraId="575FE419"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576" w:type="dxa"/>
            <w:tcBorders>
              <w:top w:val="single" w:sz="8" w:space="0" w:color="auto"/>
              <w:left w:val="nil"/>
              <w:bottom w:val="nil"/>
              <w:right w:val="single" w:sz="8" w:space="0" w:color="auto"/>
            </w:tcBorders>
            <w:shd w:val="clear" w:color="auto" w:fill="auto"/>
            <w:vAlign w:val="center"/>
            <w:hideMark/>
          </w:tcPr>
          <w:p w14:paraId="14BE6714"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5361" w:type="dxa"/>
            <w:gridSpan w:val="13"/>
            <w:tcBorders>
              <w:top w:val="single" w:sz="8" w:space="0" w:color="auto"/>
              <w:left w:val="nil"/>
              <w:bottom w:val="single" w:sz="8" w:space="0" w:color="auto"/>
              <w:right w:val="single" w:sz="8" w:space="0" w:color="000000"/>
            </w:tcBorders>
            <w:shd w:val="clear" w:color="auto" w:fill="auto"/>
            <w:vAlign w:val="center"/>
            <w:hideMark/>
          </w:tcPr>
          <w:p w14:paraId="6785357E"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Demand scenario realised at stage 2</w:t>
            </w:r>
          </w:p>
        </w:tc>
      </w:tr>
      <w:tr w:rsidR="00702834" w:rsidRPr="00702834" w14:paraId="48FC68A2" w14:textId="77777777" w:rsidTr="00033DBA">
        <w:trPr>
          <w:trHeight w:val="704"/>
        </w:trPr>
        <w:tc>
          <w:tcPr>
            <w:tcW w:w="681" w:type="dxa"/>
            <w:tcBorders>
              <w:top w:val="nil"/>
              <w:left w:val="single" w:sz="8" w:space="0" w:color="auto"/>
              <w:bottom w:val="nil"/>
              <w:right w:val="nil"/>
            </w:tcBorders>
            <w:shd w:val="clear" w:color="auto" w:fill="auto"/>
            <w:noWrap/>
            <w:vAlign w:val="center"/>
            <w:hideMark/>
          </w:tcPr>
          <w:p w14:paraId="58414C65"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618" w:type="dxa"/>
            <w:tcBorders>
              <w:top w:val="nil"/>
              <w:left w:val="nil"/>
              <w:bottom w:val="nil"/>
              <w:right w:val="nil"/>
            </w:tcBorders>
            <w:shd w:val="clear" w:color="auto" w:fill="auto"/>
            <w:vAlign w:val="center"/>
            <w:hideMark/>
          </w:tcPr>
          <w:p w14:paraId="5C1C90BD" w14:textId="77777777" w:rsidR="00305ABD" w:rsidRPr="00702834" w:rsidRDefault="00305ABD" w:rsidP="00305ABD">
            <w:pPr>
              <w:spacing w:line="240" w:lineRule="auto"/>
              <w:rPr>
                <w:rFonts w:eastAsia="Times New Roman"/>
                <w:sz w:val="20"/>
                <w:szCs w:val="20"/>
                <w:lang w:val="en-GB" w:eastAsia="en-GB"/>
              </w:rPr>
            </w:pPr>
          </w:p>
        </w:tc>
        <w:tc>
          <w:tcPr>
            <w:tcW w:w="618" w:type="dxa"/>
            <w:tcBorders>
              <w:top w:val="nil"/>
              <w:left w:val="nil"/>
              <w:bottom w:val="nil"/>
              <w:right w:val="nil"/>
            </w:tcBorders>
            <w:shd w:val="clear" w:color="auto" w:fill="auto"/>
            <w:vAlign w:val="center"/>
            <w:hideMark/>
          </w:tcPr>
          <w:p w14:paraId="4EE97887" w14:textId="77777777" w:rsidR="00305ABD" w:rsidRPr="00702834" w:rsidRDefault="00305ABD" w:rsidP="00305ABD">
            <w:pPr>
              <w:spacing w:line="240" w:lineRule="auto"/>
              <w:rPr>
                <w:rFonts w:eastAsia="Times New Roman"/>
                <w:sz w:val="20"/>
                <w:szCs w:val="20"/>
                <w:lang w:val="en-GB" w:eastAsia="en-GB"/>
              </w:rPr>
            </w:pPr>
          </w:p>
        </w:tc>
        <w:tc>
          <w:tcPr>
            <w:tcW w:w="988" w:type="dxa"/>
            <w:tcBorders>
              <w:top w:val="nil"/>
              <w:left w:val="nil"/>
              <w:bottom w:val="nil"/>
              <w:right w:val="nil"/>
            </w:tcBorders>
            <w:shd w:val="clear" w:color="auto" w:fill="auto"/>
            <w:vAlign w:val="center"/>
            <w:hideMark/>
          </w:tcPr>
          <w:p w14:paraId="6DC1B306" w14:textId="77777777" w:rsidR="00305ABD" w:rsidRPr="00702834" w:rsidRDefault="00305ABD" w:rsidP="00305ABD">
            <w:pPr>
              <w:spacing w:line="240" w:lineRule="auto"/>
              <w:rPr>
                <w:rFonts w:eastAsia="Times New Roman"/>
                <w:sz w:val="20"/>
                <w:szCs w:val="20"/>
                <w:lang w:val="en-GB" w:eastAsia="en-GB"/>
              </w:rPr>
            </w:pPr>
          </w:p>
        </w:tc>
        <w:tc>
          <w:tcPr>
            <w:tcW w:w="576" w:type="dxa"/>
            <w:tcBorders>
              <w:top w:val="nil"/>
              <w:left w:val="nil"/>
              <w:bottom w:val="nil"/>
              <w:right w:val="single" w:sz="8" w:space="0" w:color="auto"/>
            </w:tcBorders>
            <w:shd w:val="clear" w:color="auto" w:fill="auto"/>
            <w:vAlign w:val="center"/>
            <w:hideMark/>
          </w:tcPr>
          <w:p w14:paraId="3AFDE12B"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2093" w:type="dxa"/>
            <w:gridSpan w:val="5"/>
            <w:tcBorders>
              <w:top w:val="single" w:sz="8" w:space="0" w:color="auto"/>
              <w:left w:val="nil"/>
              <w:bottom w:val="nil"/>
              <w:right w:val="single" w:sz="8" w:space="0" w:color="000000"/>
            </w:tcBorders>
            <w:shd w:val="clear" w:color="auto" w:fill="auto"/>
            <w:vAlign w:val="center"/>
            <w:hideMark/>
          </w:tcPr>
          <w:p w14:paraId="38B40F5B"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 xml:space="preserve">Low demand, </w:t>
            </w:r>
            <w:r w:rsidRPr="00702834">
              <w:rPr>
                <w:rFonts w:eastAsia="Times New Roman"/>
                <w:b/>
                <w:bCs/>
                <w:i/>
                <w:iCs/>
                <w:sz w:val="20"/>
                <w:szCs w:val="20"/>
                <w:lang w:val="en-GB" w:eastAsia="en-GB"/>
              </w:rPr>
              <w:t>s</w:t>
            </w:r>
            <w:r w:rsidRPr="00702834">
              <w:rPr>
                <w:rFonts w:eastAsia="Times New Roman"/>
                <w:b/>
                <w:bCs/>
                <w:i/>
                <w:iCs/>
                <w:sz w:val="20"/>
                <w:szCs w:val="20"/>
                <w:vertAlign w:val="subscript"/>
                <w:lang w:val="en-GB" w:eastAsia="en-GB"/>
              </w:rPr>
              <w:t>1</w:t>
            </w:r>
          </w:p>
        </w:tc>
        <w:tc>
          <w:tcPr>
            <w:tcW w:w="1162" w:type="dxa"/>
            <w:gridSpan w:val="2"/>
            <w:tcBorders>
              <w:top w:val="single" w:sz="8" w:space="0" w:color="auto"/>
              <w:left w:val="nil"/>
              <w:bottom w:val="nil"/>
              <w:right w:val="single" w:sz="8" w:space="0" w:color="000000"/>
            </w:tcBorders>
            <w:shd w:val="clear" w:color="auto" w:fill="auto"/>
            <w:vAlign w:val="center"/>
            <w:hideMark/>
          </w:tcPr>
          <w:p w14:paraId="6EBDDCA3"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 xml:space="preserve">Medium demand, </w:t>
            </w:r>
            <w:r w:rsidRPr="00702834">
              <w:rPr>
                <w:rFonts w:eastAsia="Times New Roman"/>
                <w:b/>
                <w:bCs/>
                <w:i/>
                <w:iCs/>
                <w:sz w:val="20"/>
                <w:szCs w:val="20"/>
                <w:lang w:val="en-GB" w:eastAsia="en-GB"/>
              </w:rPr>
              <w:t>s</w:t>
            </w:r>
            <w:r w:rsidRPr="00702834">
              <w:rPr>
                <w:rFonts w:eastAsia="Times New Roman"/>
                <w:b/>
                <w:bCs/>
                <w:i/>
                <w:iCs/>
                <w:sz w:val="20"/>
                <w:szCs w:val="20"/>
                <w:vertAlign w:val="subscript"/>
                <w:lang w:val="en-GB" w:eastAsia="en-GB"/>
              </w:rPr>
              <w:t>2</w:t>
            </w:r>
          </w:p>
        </w:tc>
        <w:tc>
          <w:tcPr>
            <w:tcW w:w="2105" w:type="dxa"/>
            <w:gridSpan w:val="6"/>
            <w:tcBorders>
              <w:top w:val="single" w:sz="8" w:space="0" w:color="auto"/>
              <w:left w:val="nil"/>
              <w:bottom w:val="nil"/>
              <w:right w:val="single" w:sz="8" w:space="0" w:color="000000"/>
            </w:tcBorders>
            <w:shd w:val="clear" w:color="auto" w:fill="auto"/>
            <w:vAlign w:val="center"/>
            <w:hideMark/>
          </w:tcPr>
          <w:p w14:paraId="04C65D78"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 xml:space="preserve">High demand, </w:t>
            </w:r>
            <w:r w:rsidRPr="00702834">
              <w:rPr>
                <w:rFonts w:eastAsia="Times New Roman"/>
                <w:b/>
                <w:bCs/>
                <w:i/>
                <w:iCs/>
                <w:sz w:val="20"/>
                <w:szCs w:val="20"/>
                <w:lang w:val="en-GB" w:eastAsia="en-GB"/>
              </w:rPr>
              <w:t>s</w:t>
            </w:r>
            <w:r w:rsidRPr="00702834">
              <w:rPr>
                <w:rFonts w:eastAsia="Times New Roman"/>
                <w:b/>
                <w:bCs/>
                <w:i/>
                <w:iCs/>
                <w:sz w:val="20"/>
                <w:szCs w:val="20"/>
                <w:vertAlign w:val="subscript"/>
                <w:lang w:val="en-GB" w:eastAsia="en-GB"/>
              </w:rPr>
              <w:t>3</w:t>
            </w:r>
            <w:r w:rsidRPr="00702834">
              <w:rPr>
                <w:rFonts w:eastAsia="Times New Roman"/>
                <w:b/>
                <w:bCs/>
                <w:sz w:val="20"/>
                <w:szCs w:val="20"/>
                <w:lang w:val="en-GB" w:eastAsia="en-GB"/>
              </w:rPr>
              <w:t xml:space="preserve"> </w:t>
            </w:r>
          </w:p>
        </w:tc>
      </w:tr>
      <w:tr w:rsidR="00702834" w:rsidRPr="00702834" w14:paraId="2E300943" w14:textId="77777777" w:rsidTr="00033DBA">
        <w:trPr>
          <w:gridAfter w:val="1"/>
          <w:wAfter w:w="24" w:type="dxa"/>
          <w:trHeight w:val="242"/>
        </w:trPr>
        <w:tc>
          <w:tcPr>
            <w:tcW w:w="681" w:type="dxa"/>
            <w:tcBorders>
              <w:top w:val="nil"/>
              <w:left w:val="single" w:sz="8" w:space="0" w:color="auto"/>
              <w:bottom w:val="single" w:sz="8" w:space="0" w:color="auto"/>
              <w:right w:val="nil"/>
            </w:tcBorders>
            <w:shd w:val="clear" w:color="auto" w:fill="auto"/>
            <w:noWrap/>
            <w:vAlign w:val="center"/>
            <w:hideMark/>
          </w:tcPr>
          <w:p w14:paraId="1646F6DB"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618" w:type="dxa"/>
            <w:tcBorders>
              <w:top w:val="nil"/>
              <w:left w:val="nil"/>
              <w:bottom w:val="single" w:sz="8" w:space="0" w:color="auto"/>
              <w:right w:val="nil"/>
            </w:tcBorders>
            <w:shd w:val="clear" w:color="auto" w:fill="auto"/>
            <w:vAlign w:val="center"/>
            <w:hideMark/>
          </w:tcPr>
          <w:p w14:paraId="3B78E788"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618" w:type="dxa"/>
            <w:tcBorders>
              <w:top w:val="nil"/>
              <w:left w:val="nil"/>
              <w:bottom w:val="single" w:sz="8" w:space="0" w:color="auto"/>
              <w:right w:val="nil"/>
            </w:tcBorders>
            <w:shd w:val="clear" w:color="auto" w:fill="auto"/>
            <w:vAlign w:val="center"/>
            <w:hideMark/>
          </w:tcPr>
          <w:p w14:paraId="28571A2F"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988" w:type="dxa"/>
            <w:tcBorders>
              <w:top w:val="nil"/>
              <w:left w:val="nil"/>
              <w:bottom w:val="single" w:sz="8" w:space="0" w:color="auto"/>
              <w:right w:val="nil"/>
            </w:tcBorders>
            <w:shd w:val="clear" w:color="auto" w:fill="auto"/>
            <w:vAlign w:val="center"/>
            <w:hideMark/>
          </w:tcPr>
          <w:p w14:paraId="30944562"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576" w:type="dxa"/>
            <w:tcBorders>
              <w:top w:val="nil"/>
              <w:left w:val="nil"/>
              <w:bottom w:val="single" w:sz="8" w:space="0" w:color="auto"/>
              <w:right w:val="single" w:sz="8" w:space="0" w:color="auto"/>
            </w:tcBorders>
            <w:shd w:val="clear" w:color="auto" w:fill="auto"/>
            <w:vAlign w:val="center"/>
            <w:hideMark/>
          </w:tcPr>
          <w:p w14:paraId="43367EF1"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1CB0C230"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2</w:t>
            </w:r>
          </w:p>
        </w:tc>
        <w:tc>
          <w:tcPr>
            <w:tcW w:w="417" w:type="dxa"/>
            <w:tcBorders>
              <w:top w:val="nil"/>
              <w:left w:val="nil"/>
              <w:bottom w:val="single" w:sz="8" w:space="0" w:color="auto"/>
              <w:right w:val="nil"/>
            </w:tcBorders>
            <w:shd w:val="clear" w:color="auto" w:fill="auto"/>
            <w:vAlign w:val="center"/>
            <w:hideMark/>
          </w:tcPr>
          <w:p w14:paraId="44166EB9"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3</w:t>
            </w:r>
          </w:p>
        </w:tc>
        <w:tc>
          <w:tcPr>
            <w:tcW w:w="417" w:type="dxa"/>
            <w:tcBorders>
              <w:top w:val="nil"/>
              <w:left w:val="nil"/>
              <w:bottom w:val="single" w:sz="8" w:space="0" w:color="auto"/>
              <w:right w:val="nil"/>
            </w:tcBorders>
            <w:shd w:val="clear" w:color="auto" w:fill="auto"/>
            <w:vAlign w:val="center"/>
            <w:hideMark/>
          </w:tcPr>
          <w:p w14:paraId="2BA28D65"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4</w:t>
            </w:r>
          </w:p>
        </w:tc>
        <w:tc>
          <w:tcPr>
            <w:tcW w:w="417" w:type="dxa"/>
            <w:tcBorders>
              <w:top w:val="nil"/>
              <w:left w:val="nil"/>
              <w:bottom w:val="single" w:sz="8" w:space="0" w:color="auto"/>
              <w:right w:val="nil"/>
            </w:tcBorders>
            <w:shd w:val="clear" w:color="auto" w:fill="auto"/>
            <w:vAlign w:val="center"/>
            <w:hideMark/>
          </w:tcPr>
          <w:p w14:paraId="16171B88"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5</w:t>
            </w:r>
          </w:p>
        </w:tc>
        <w:tc>
          <w:tcPr>
            <w:tcW w:w="423" w:type="dxa"/>
            <w:tcBorders>
              <w:top w:val="nil"/>
              <w:left w:val="nil"/>
              <w:bottom w:val="single" w:sz="8" w:space="0" w:color="auto"/>
              <w:right w:val="single" w:sz="8" w:space="0" w:color="auto"/>
            </w:tcBorders>
            <w:shd w:val="clear" w:color="auto" w:fill="auto"/>
            <w:vAlign w:val="center"/>
            <w:hideMark/>
          </w:tcPr>
          <w:p w14:paraId="0F8800F5"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6</w:t>
            </w:r>
          </w:p>
        </w:tc>
        <w:tc>
          <w:tcPr>
            <w:tcW w:w="581" w:type="dxa"/>
            <w:tcBorders>
              <w:top w:val="nil"/>
              <w:left w:val="nil"/>
              <w:bottom w:val="single" w:sz="8" w:space="0" w:color="auto"/>
              <w:right w:val="nil"/>
            </w:tcBorders>
            <w:shd w:val="clear" w:color="auto" w:fill="auto"/>
            <w:vAlign w:val="center"/>
            <w:hideMark/>
          </w:tcPr>
          <w:p w14:paraId="6F997498"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3</w:t>
            </w:r>
          </w:p>
        </w:tc>
        <w:tc>
          <w:tcPr>
            <w:tcW w:w="580" w:type="dxa"/>
            <w:tcBorders>
              <w:top w:val="nil"/>
              <w:left w:val="nil"/>
              <w:bottom w:val="single" w:sz="8" w:space="0" w:color="auto"/>
              <w:right w:val="single" w:sz="8" w:space="0" w:color="auto"/>
            </w:tcBorders>
            <w:shd w:val="clear" w:color="auto" w:fill="auto"/>
            <w:vAlign w:val="center"/>
            <w:hideMark/>
          </w:tcPr>
          <w:p w14:paraId="6D1AD0E5"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4</w:t>
            </w:r>
          </w:p>
        </w:tc>
        <w:tc>
          <w:tcPr>
            <w:tcW w:w="417" w:type="dxa"/>
            <w:tcBorders>
              <w:top w:val="nil"/>
              <w:left w:val="nil"/>
              <w:bottom w:val="single" w:sz="8" w:space="0" w:color="auto"/>
              <w:right w:val="nil"/>
            </w:tcBorders>
            <w:shd w:val="clear" w:color="auto" w:fill="auto"/>
            <w:vAlign w:val="center"/>
            <w:hideMark/>
          </w:tcPr>
          <w:p w14:paraId="38CCCDC3"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2</w:t>
            </w:r>
          </w:p>
        </w:tc>
        <w:tc>
          <w:tcPr>
            <w:tcW w:w="417" w:type="dxa"/>
            <w:tcBorders>
              <w:top w:val="nil"/>
              <w:left w:val="nil"/>
              <w:bottom w:val="single" w:sz="8" w:space="0" w:color="auto"/>
              <w:right w:val="nil"/>
            </w:tcBorders>
            <w:shd w:val="clear" w:color="auto" w:fill="auto"/>
            <w:vAlign w:val="center"/>
            <w:hideMark/>
          </w:tcPr>
          <w:p w14:paraId="23FE9353"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3</w:t>
            </w:r>
          </w:p>
        </w:tc>
        <w:tc>
          <w:tcPr>
            <w:tcW w:w="417" w:type="dxa"/>
            <w:tcBorders>
              <w:top w:val="nil"/>
              <w:left w:val="nil"/>
              <w:bottom w:val="single" w:sz="8" w:space="0" w:color="auto"/>
              <w:right w:val="nil"/>
            </w:tcBorders>
            <w:shd w:val="clear" w:color="auto" w:fill="auto"/>
            <w:vAlign w:val="center"/>
            <w:hideMark/>
          </w:tcPr>
          <w:p w14:paraId="786696B0"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4</w:t>
            </w:r>
          </w:p>
        </w:tc>
        <w:tc>
          <w:tcPr>
            <w:tcW w:w="417" w:type="dxa"/>
            <w:tcBorders>
              <w:top w:val="nil"/>
              <w:left w:val="nil"/>
              <w:bottom w:val="single" w:sz="8" w:space="0" w:color="auto"/>
              <w:right w:val="nil"/>
            </w:tcBorders>
            <w:shd w:val="clear" w:color="auto" w:fill="auto"/>
            <w:vAlign w:val="center"/>
            <w:hideMark/>
          </w:tcPr>
          <w:p w14:paraId="12AFDF57"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5</w:t>
            </w:r>
          </w:p>
        </w:tc>
        <w:tc>
          <w:tcPr>
            <w:tcW w:w="417" w:type="dxa"/>
            <w:tcBorders>
              <w:top w:val="nil"/>
              <w:left w:val="nil"/>
              <w:bottom w:val="single" w:sz="8" w:space="0" w:color="auto"/>
              <w:right w:val="single" w:sz="8" w:space="0" w:color="auto"/>
            </w:tcBorders>
            <w:shd w:val="clear" w:color="auto" w:fill="auto"/>
            <w:vAlign w:val="center"/>
            <w:hideMark/>
          </w:tcPr>
          <w:p w14:paraId="0017DAC3"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7</w:t>
            </w:r>
          </w:p>
        </w:tc>
      </w:tr>
      <w:tr w:rsidR="00702834" w:rsidRPr="00702834" w14:paraId="610A7110" w14:textId="77777777" w:rsidTr="00033DBA">
        <w:trPr>
          <w:gridAfter w:val="1"/>
          <w:wAfter w:w="24" w:type="dxa"/>
          <w:trHeight w:val="358"/>
        </w:trPr>
        <w:tc>
          <w:tcPr>
            <w:tcW w:w="681"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3E01F72"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Economic conditions expected at stage 1</w:t>
            </w:r>
          </w:p>
        </w:tc>
        <w:tc>
          <w:tcPr>
            <w:tcW w:w="618" w:type="dxa"/>
            <w:vMerge w:val="restart"/>
            <w:tcBorders>
              <w:top w:val="nil"/>
              <w:left w:val="single" w:sz="8" w:space="0" w:color="auto"/>
              <w:bottom w:val="single" w:sz="8" w:space="0" w:color="000000"/>
              <w:right w:val="nil"/>
            </w:tcBorders>
            <w:shd w:val="clear" w:color="auto" w:fill="auto"/>
            <w:textDirection w:val="btLr"/>
            <w:vAlign w:val="center"/>
            <w:hideMark/>
          </w:tcPr>
          <w:p w14:paraId="4822F9D5"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Test I: Poor</w:t>
            </w:r>
          </w:p>
        </w:tc>
        <w:tc>
          <w:tcPr>
            <w:tcW w:w="618" w:type="dxa"/>
            <w:vMerge w:val="restart"/>
            <w:tcBorders>
              <w:top w:val="nil"/>
              <w:left w:val="single" w:sz="8" w:space="0" w:color="auto"/>
              <w:bottom w:val="single" w:sz="8" w:space="0" w:color="000000"/>
              <w:right w:val="nil"/>
            </w:tcBorders>
            <w:shd w:val="clear" w:color="auto" w:fill="auto"/>
            <w:textDirection w:val="btLr"/>
            <w:vAlign w:val="center"/>
            <w:hideMark/>
          </w:tcPr>
          <w:p w14:paraId="00D73AAC" w14:textId="77777777" w:rsidR="00305ABD" w:rsidRPr="00702834" w:rsidRDefault="00305ABD" w:rsidP="00305ABD">
            <w:pPr>
              <w:spacing w:line="240" w:lineRule="auto"/>
              <w:jc w:val="center"/>
              <w:rPr>
                <w:rFonts w:eastAsia="Times New Roman"/>
                <w:b/>
                <w:bCs/>
                <w:i/>
                <w:iCs/>
                <w:sz w:val="20"/>
                <w:szCs w:val="20"/>
                <w:lang w:val="en-GB" w:eastAsia="en-GB"/>
              </w:rPr>
            </w:pPr>
            <w:r w:rsidRPr="00702834">
              <w:rPr>
                <w:rFonts w:eastAsia="Times New Roman"/>
                <w:b/>
                <w:bCs/>
                <w:i/>
                <w:iCs/>
                <w:sz w:val="20"/>
                <w:szCs w:val="20"/>
                <w:lang w:val="en-GB" w:eastAsia="en-GB"/>
              </w:rPr>
              <w:t>Urgent</w:t>
            </w:r>
          </w:p>
        </w:tc>
        <w:tc>
          <w:tcPr>
            <w:tcW w:w="988" w:type="dxa"/>
            <w:vMerge w:val="restart"/>
            <w:tcBorders>
              <w:top w:val="nil"/>
              <w:left w:val="nil"/>
              <w:bottom w:val="nil"/>
              <w:right w:val="nil"/>
            </w:tcBorders>
            <w:shd w:val="clear" w:color="auto" w:fill="auto"/>
            <w:vAlign w:val="center"/>
            <w:hideMark/>
          </w:tcPr>
          <w:p w14:paraId="5BF2873D"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Region</w:t>
            </w:r>
          </w:p>
        </w:tc>
        <w:tc>
          <w:tcPr>
            <w:tcW w:w="576" w:type="dxa"/>
            <w:tcBorders>
              <w:top w:val="nil"/>
              <w:left w:val="nil"/>
              <w:bottom w:val="nil"/>
              <w:right w:val="nil"/>
            </w:tcBorders>
            <w:shd w:val="clear" w:color="auto" w:fill="auto"/>
            <w:vAlign w:val="center"/>
            <w:hideMark/>
          </w:tcPr>
          <w:p w14:paraId="023B1631"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A</w:t>
            </w:r>
          </w:p>
        </w:tc>
        <w:tc>
          <w:tcPr>
            <w:tcW w:w="417" w:type="dxa"/>
            <w:tcBorders>
              <w:top w:val="nil"/>
              <w:left w:val="single" w:sz="8" w:space="0" w:color="auto"/>
              <w:bottom w:val="nil"/>
              <w:right w:val="nil"/>
            </w:tcBorders>
            <w:shd w:val="clear" w:color="auto" w:fill="auto"/>
            <w:vAlign w:val="center"/>
            <w:hideMark/>
          </w:tcPr>
          <w:p w14:paraId="2FCF0B60"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34F436D9"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17E8EC90"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5DC81FF6"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23" w:type="dxa"/>
            <w:tcBorders>
              <w:top w:val="nil"/>
              <w:left w:val="nil"/>
              <w:bottom w:val="nil"/>
              <w:right w:val="single" w:sz="8" w:space="0" w:color="auto"/>
            </w:tcBorders>
            <w:shd w:val="clear" w:color="auto" w:fill="auto"/>
            <w:vAlign w:val="center"/>
            <w:hideMark/>
          </w:tcPr>
          <w:p w14:paraId="617EFD6D"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581" w:type="dxa"/>
            <w:tcBorders>
              <w:top w:val="nil"/>
              <w:left w:val="nil"/>
              <w:bottom w:val="nil"/>
              <w:right w:val="nil"/>
            </w:tcBorders>
            <w:shd w:val="clear" w:color="auto" w:fill="auto"/>
            <w:vAlign w:val="center"/>
            <w:hideMark/>
          </w:tcPr>
          <w:p w14:paraId="5FCD2F5D"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x</w:t>
            </w:r>
          </w:p>
        </w:tc>
        <w:tc>
          <w:tcPr>
            <w:tcW w:w="580" w:type="dxa"/>
            <w:tcBorders>
              <w:top w:val="nil"/>
              <w:left w:val="nil"/>
              <w:bottom w:val="nil"/>
              <w:right w:val="single" w:sz="8" w:space="0" w:color="auto"/>
            </w:tcBorders>
            <w:shd w:val="clear" w:color="auto" w:fill="auto"/>
            <w:vAlign w:val="center"/>
            <w:hideMark/>
          </w:tcPr>
          <w:p w14:paraId="5D9EEAC9"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34A1FF5B"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x</w:t>
            </w:r>
          </w:p>
        </w:tc>
        <w:tc>
          <w:tcPr>
            <w:tcW w:w="417" w:type="dxa"/>
            <w:tcBorders>
              <w:top w:val="nil"/>
              <w:left w:val="nil"/>
              <w:bottom w:val="nil"/>
              <w:right w:val="nil"/>
            </w:tcBorders>
            <w:shd w:val="clear" w:color="auto" w:fill="auto"/>
            <w:vAlign w:val="center"/>
            <w:hideMark/>
          </w:tcPr>
          <w:p w14:paraId="45CE13D6"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0DDBC10D"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4289CE10"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single" w:sz="8" w:space="0" w:color="auto"/>
            </w:tcBorders>
            <w:shd w:val="clear" w:color="auto" w:fill="auto"/>
            <w:vAlign w:val="center"/>
            <w:hideMark/>
          </w:tcPr>
          <w:p w14:paraId="3BB31A73"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x</w:t>
            </w:r>
          </w:p>
        </w:tc>
      </w:tr>
      <w:tr w:rsidR="00702834" w:rsidRPr="00702834" w14:paraId="0699E876" w14:textId="77777777" w:rsidTr="00033DBA">
        <w:trPr>
          <w:gridAfter w:val="1"/>
          <w:wAfter w:w="24" w:type="dxa"/>
          <w:trHeight w:val="229"/>
        </w:trPr>
        <w:tc>
          <w:tcPr>
            <w:tcW w:w="681" w:type="dxa"/>
            <w:vMerge/>
            <w:tcBorders>
              <w:top w:val="nil"/>
              <w:left w:val="single" w:sz="8" w:space="0" w:color="auto"/>
              <w:bottom w:val="single" w:sz="8" w:space="0" w:color="000000"/>
              <w:right w:val="single" w:sz="8" w:space="0" w:color="auto"/>
            </w:tcBorders>
            <w:vAlign w:val="center"/>
            <w:hideMark/>
          </w:tcPr>
          <w:p w14:paraId="68A050FF" w14:textId="77777777" w:rsidR="00305ABD" w:rsidRPr="00702834" w:rsidRDefault="00305ABD" w:rsidP="00305ABD">
            <w:pPr>
              <w:spacing w:line="240" w:lineRule="auto"/>
              <w:rPr>
                <w:rFonts w:eastAsia="Times New Roman"/>
                <w:b/>
                <w:bCs/>
                <w:sz w:val="20"/>
                <w:szCs w:val="20"/>
                <w:lang w:val="en-GB" w:eastAsia="en-GB"/>
              </w:rPr>
            </w:pPr>
          </w:p>
        </w:tc>
        <w:tc>
          <w:tcPr>
            <w:tcW w:w="618" w:type="dxa"/>
            <w:vMerge/>
            <w:tcBorders>
              <w:top w:val="nil"/>
              <w:left w:val="single" w:sz="8" w:space="0" w:color="auto"/>
              <w:bottom w:val="single" w:sz="8" w:space="0" w:color="000000"/>
              <w:right w:val="nil"/>
            </w:tcBorders>
            <w:vAlign w:val="center"/>
            <w:hideMark/>
          </w:tcPr>
          <w:p w14:paraId="69502CD6" w14:textId="77777777" w:rsidR="00305ABD" w:rsidRPr="00702834" w:rsidRDefault="00305ABD" w:rsidP="00305ABD">
            <w:pPr>
              <w:spacing w:line="240" w:lineRule="auto"/>
              <w:rPr>
                <w:rFonts w:eastAsia="Times New Roman"/>
                <w:b/>
                <w:bCs/>
                <w:sz w:val="20"/>
                <w:szCs w:val="20"/>
                <w:lang w:val="en-GB" w:eastAsia="en-GB"/>
              </w:rPr>
            </w:pPr>
          </w:p>
        </w:tc>
        <w:tc>
          <w:tcPr>
            <w:tcW w:w="618" w:type="dxa"/>
            <w:vMerge/>
            <w:tcBorders>
              <w:top w:val="nil"/>
              <w:left w:val="single" w:sz="8" w:space="0" w:color="auto"/>
              <w:bottom w:val="single" w:sz="8" w:space="0" w:color="000000"/>
              <w:right w:val="nil"/>
            </w:tcBorders>
            <w:vAlign w:val="center"/>
            <w:hideMark/>
          </w:tcPr>
          <w:p w14:paraId="43D504A7" w14:textId="77777777" w:rsidR="00305ABD" w:rsidRPr="00702834" w:rsidRDefault="00305ABD" w:rsidP="00305ABD">
            <w:pPr>
              <w:spacing w:line="240" w:lineRule="auto"/>
              <w:rPr>
                <w:rFonts w:eastAsia="Times New Roman"/>
                <w:b/>
                <w:bCs/>
                <w:i/>
                <w:iCs/>
                <w:sz w:val="20"/>
                <w:szCs w:val="20"/>
                <w:lang w:val="en-GB" w:eastAsia="en-GB"/>
              </w:rPr>
            </w:pPr>
          </w:p>
        </w:tc>
        <w:tc>
          <w:tcPr>
            <w:tcW w:w="988" w:type="dxa"/>
            <w:vMerge/>
            <w:tcBorders>
              <w:top w:val="nil"/>
              <w:left w:val="nil"/>
              <w:bottom w:val="nil"/>
              <w:right w:val="nil"/>
            </w:tcBorders>
            <w:vAlign w:val="center"/>
            <w:hideMark/>
          </w:tcPr>
          <w:p w14:paraId="5E205E9F" w14:textId="77777777" w:rsidR="00305ABD" w:rsidRPr="00702834" w:rsidRDefault="00305ABD" w:rsidP="00305ABD">
            <w:pPr>
              <w:spacing w:line="240" w:lineRule="auto"/>
              <w:rPr>
                <w:rFonts w:eastAsia="Times New Roman"/>
                <w:b/>
                <w:bCs/>
                <w:sz w:val="20"/>
                <w:szCs w:val="20"/>
                <w:lang w:val="en-GB" w:eastAsia="en-GB"/>
              </w:rPr>
            </w:pPr>
          </w:p>
        </w:tc>
        <w:tc>
          <w:tcPr>
            <w:tcW w:w="576" w:type="dxa"/>
            <w:tcBorders>
              <w:top w:val="nil"/>
              <w:left w:val="nil"/>
              <w:bottom w:val="nil"/>
              <w:right w:val="nil"/>
            </w:tcBorders>
            <w:shd w:val="clear" w:color="auto" w:fill="auto"/>
            <w:vAlign w:val="center"/>
            <w:hideMark/>
          </w:tcPr>
          <w:p w14:paraId="1ADADF71"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B</w:t>
            </w:r>
          </w:p>
        </w:tc>
        <w:tc>
          <w:tcPr>
            <w:tcW w:w="417" w:type="dxa"/>
            <w:tcBorders>
              <w:top w:val="nil"/>
              <w:left w:val="single" w:sz="8" w:space="0" w:color="auto"/>
              <w:bottom w:val="nil"/>
              <w:right w:val="nil"/>
            </w:tcBorders>
            <w:shd w:val="clear" w:color="auto" w:fill="auto"/>
            <w:vAlign w:val="center"/>
            <w:hideMark/>
          </w:tcPr>
          <w:p w14:paraId="59BAB82F"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6B38BD83" w14:textId="77777777" w:rsidR="00305ABD" w:rsidRPr="00702834" w:rsidRDefault="00305ABD" w:rsidP="00305ABD">
            <w:pPr>
              <w:spacing w:line="240" w:lineRule="auto"/>
              <w:jc w:val="center"/>
              <w:rPr>
                <w:rFonts w:eastAsia="Times New Roman"/>
                <w:sz w:val="20"/>
                <w:szCs w:val="20"/>
                <w:lang w:val="en-GB" w:eastAsia="en-GB"/>
              </w:rPr>
            </w:pPr>
          </w:p>
        </w:tc>
        <w:tc>
          <w:tcPr>
            <w:tcW w:w="417" w:type="dxa"/>
            <w:tcBorders>
              <w:top w:val="nil"/>
              <w:left w:val="nil"/>
              <w:bottom w:val="nil"/>
              <w:right w:val="nil"/>
            </w:tcBorders>
            <w:shd w:val="clear" w:color="auto" w:fill="auto"/>
            <w:vAlign w:val="center"/>
            <w:hideMark/>
          </w:tcPr>
          <w:p w14:paraId="7ACB2DA4" w14:textId="77777777" w:rsidR="00305ABD" w:rsidRPr="00702834" w:rsidRDefault="00305ABD" w:rsidP="00305ABD">
            <w:pPr>
              <w:spacing w:line="240" w:lineRule="auto"/>
              <w:rPr>
                <w:rFonts w:eastAsia="Times New Roman"/>
                <w:sz w:val="20"/>
                <w:szCs w:val="20"/>
                <w:lang w:val="en-GB" w:eastAsia="en-GB"/>
              </w:rPr>
            </w:pPr>
          </w:p>
        </w:tc>
        <w:tc>
          <w:tcPr>
            <w:tcW w:w="417" w:type="dxa"/>
            <w:tcBorders>
              <w:top w:val="nil"/>
              <w:left w:val="nil"/>
              <w:bottom w:val="nil"/>
              <w:right w:val="nil"/>
            </w:tcBorders>
            <w:shd w:val="clear" w:color="auto" w:fill="auto"/>
            <w:vAlign w:val="center"/>
            <w:hideMark/>
          </w:tcPr>
          <w:p w14:paraId="5FA2F1E0" w14:textId="77777777" w:rsidR="00305ABD" w:rsidRPr="00702834" w:rsidRDefault="00305ABD" w:rsidP="00305ABD">
            <w:pPr>
              <w:spacing w:line="240" w:lineRule="auto"/>
              <w:rPr>
                <w:rFonts w:eastAsia="Times New Roman"/>
                <w:sz w:val="20"/>
                <w:szCs w:val="20"/>
                <w:lang w:val="en-GB" w:eastAsia="en-GB"/>
              </w:rPr>
            </w:pPr>
          </w:p>
        </w:tc>
        <w:tc>
          <w:tcPr>
            <w:tcW w:w="423" w:type="dxa"/>
            <w:tcBorders>
              <w:top w:val="nil"/>
              <w:left w:val="nil"/>
              <w:bottom w:val="nil"/>
              <w:right w:val="single" w:sz="8" w:space="0" w:color="auto"/>
            </w:tcBorders>
            <w:shd w:val="clear" w:color="auto" w:fill="auto"/>
            <w:vAlign w:val="center"/>
            <w:hideMark/>
          </w:tcPr>
          <w:p w14:paraId="0925FD9D"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581" w:type="dxa"/>
            <w:tcBorders>
              <w:top w:val="nil"/>
              <w:left w:val="nil"/>
              <w:bottom w:val="nil"/>
              <w:right w:val="nil"/>
            </w:tcBorders>
            <w:shd w:val="clear" w:color="auto" w:fill="auto"/>
            <w:vAlign w:val="center"/>
            <w:hideMark/>
          </w:tcPr>
          <w:p w14:paraId="117F1E58" w14:textId="77777777" w:rsidR="00305ABD" w:rsidRPr="00702834" w:rsidRDefault="00305ABD" w:rsidP="00305ABD">
            <w:pPr>
              <w:spacing w:line="240" w:lineRule="auto"/>
              <w:jc w:val="center"/>
              <w:rPr>
                <w:rFonts w:eastAsia="Times New Roman"/>
                <w:sz w:val="20"/>
                <w:szCs w:val="20"/>
                <w:lang w:val="en-GB" w:eastAsia="en-GB"/>
              </w:rPr>
            </w:pPr>
          </w:p>
        </w:tc>
        <w:tc>
          <w:tcPr>
            <w:tcW w:w="580" w:type="dxa"/>
            <w:tcBorders>
              <w:top w:val="nil"/>
              <w:left w:val="nil"/>
              <w:bottom w:val="nil"/>
              <w:right w:val="single" w:sz="8" w:space="0" w:color="auto"/>
            </w:tcBorders>
            <w:shd w:val="clear" w:color="auto" w:fill="auto"/>
            <w:vAlign w:val="center"/>
            <w:hideMark/>
          </w:tcPr>
          <w:p w14:paraId="54BBD32F"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44A19B46"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06CEA72C"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x</w:t>
            </w:r>
          </w:p>
        </w:tc>
        <w:tc>
          <w:tcPr>
            <w:tcW w:w="417" w:type="dxa"/>
            <w:tcBorders>
              <w:top w:val="nil"/>
              <w:left w:val="nil"/>
              <w:bottom w:val="nil"/>
              <w:right w:val="nil"/>
            </w:tcBorders>
            <w:shd w:val="clear" w:color="auto" w:fill="auto"/>
            <w:vAlign w:val="center"/>
            <w:hideMark/>
          </w:tcPr>
          <w:p w14:paraId="40EFF530" w14:textId="77777777" w:rsidR="00305ABD" w:rsidRPr="00702834" w:rsidRDefault="00305ABD" w:rsidP="00305ABD">
            <w:pPr>
              <w:spacing w:line="240" w:lineRule="auto"/>
              <w:jc w:val="center"/>
              <w:rPr>
                <w:rFonts w:eastAsia="Times New Roman"/>
                <w:sz w:val="20"/>
                <w:szCs w:val="20"/>
                <w:lang w:val="en-GB" w:eastAsia="en-GB"/>
              </w:rPr>
            </w:pPr>
          </w:p>
        </w:tc>
        <w:tc>
          <w:tcPr>
            <w:tcW w:w="417" w:type="dxa"/>
            <w:tcBorders>
              <w:top w:val="nil"/>
              <w:left w:val="nil"/>
              <w:bottom w:val="nil"/>
              <w:right w:val="nil"/>
            </w:tcBorders>
            <w:shd w:val="clear" w:color="auto" w:fill="auto"/>
            <w:vAlign w:val="center"/>
            <w:hideMark/>
          </w:tcPr>
          <w:p w14:paraId="509E00BD" w14:textId="77777777" w:rsidR="00305ABD" w:rsidRPr="00702834" w:rsidRDefault="00305ABD" w:rsidP="00305ABD">
            <w:pPr>
              <w:spacing w:line="240" w:lineRule="auto"/>
              <w:rPr>
                <w:rFonts w:eastAsia="Times New Roman"/>
                <w:sz w:val="20"/>
                <w:szCs w:val="20"/>
                <w:lang w:val="en-GB" w:eastAsia="en-GB"/>
              </w:rPr>
            </w:pPr>
          </w:p>
        </w:tc>
        <w:tc>
          <w:tcPr>
            <w:tcW w:w="417" w:type="dxa"/>
            <w:tcBorders>
              <w:top w:val="nil"/>
              <w:left w:val="nil"/>
              <w:bottom w:val="nil"/>
              <w:right w:val="single" w:sz="8" w:space="0" w:color="auto"/>
            </w:tcBorders>
            <w:shd w:val="clear" w:color="auto" w:fill="auto"/>
            <w:vAlign w:val="center"/>
            <w:hideMark/>
          </w:tcPr>
          <w:p w14:paraId="588F2561"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r>
      <w:tr w:rsidR="00702834" w:rsidRPr="00702834" w14:paraId="44C84EF1" w14:textId="77777777" w:rsidTr="00033DBA">
        <w:trPr>
          <w:gridAfter w:val="1"/>
          <w:wAfter w:w="24" w:type="dxa"/>
          <w:trHeight w:val="242"/>
        </w:trPr>
        <w:tc>
          <w:tcPr>
            <w:tcW w:w="681" w:type="dxa"/>
            <w:vMerge/>
            <w:tcBorders>
              <w:top w:val="nil"/>
              <w:left w:val="single" w:sz="8" w:space="0" w:color="auto"/>
              <w:bottom w:val="single" w:sz="8" w:space="0" w:color="000000"/>
              <w:right w:val="single" w:sz="8" w:space="0" w:color="auto"/>
            </w:tcBorders>
            <w:vAlign w:val="center"/>
            <w:hideMark/>
          </w:tcPr>
          <w:p w14:paraId="5977B1C2" w14:textId="77777777" w:rsidR="00305ABD" w:rsidRPr="00702834" w:rsidRDefault="00305ABD" w:rsidP="00305ABD">
            <w:pPr>
              <w:spacing w:line="240" w:lineRule="auto"/>
              <w:rPr>
                <w:rFonts w:eastAsia="Times New Roman"/>
                <w:b/>
                <w:bCs/>
                <w:sz w:val="20"/>
                <w:szCs w:val="20"/>
                <w:lang w:val="en-GB" w:eastAsia="en-GB"/>
              </w:rPr>
            </w:pPr>
          </w:p>
        </w:tc>
        <w:tc>
          <w:tcPr>
            <w:tcW w:w="618" w:type="dxa"/>
            <w:vMerge/>
            <w:tcBorders>
              <w:top w:val="nil"/>
              <w:left w:val="single" w:sz="8" w:space="0" w:color="auto"/>
              <w:bottom w:val="single" w:sz="8" w:space="0" w:color="000000"/>
              <w:right w:val="nil"/>
            </w:tcBorders>
            <w:vAlign w:val="center"/>
            <w:hideMark/>
          </w:tcPr>
          <w:p w14:paraId="5FEB56D6" w14:textId="77777777" w:rsidR="00305ABD" w:rsidRPr="00702834" w:rsidRDefault="00305ABD" w:rsidP="00305ABD">
            <w:pPr>
              <w:spacing w:line="240" w:lineRule="auto"/>
              <w:rPr>
                <w:rFonts w:eastAsia="Times New Roman"/>
                <w:b/>
                <w:bCs/>
                <w:sz w:val="20"/>
                <w:szCs w:val="20"/>
                <w:lang w:val="en-GB" w:eastAsia="en-GB"/>
              </w:rPr>
            </w:pPr>
          </w:p>
        </w:tc>
        <w:tc>
          <w:tcPr>
            <w:tcW w:w="618" w:type="dxa"/>
            <w:vMerge/>
            <w:tcBorders>
              <w:top w:val="nil"/>
              <w:left w:val="single" w:sz="8" w:space="0" w:color="auto"/>
              <w:bottom w:val="single" w:sz="8" w:space="0" w:color="000000"/>
              <w:right w:val="nil"/>
            </w:tcBorders>
            <w:vAlign w:val="center"/>
            <w:hideMark/>
          </w:tcPr>
          <w:p w14:paraId="626F3724" w14:textId="77777777" w:rsidR="00305ABD" w:rsidRPr="00702834" w:rsidRDefault="00305ABD" w:rsidP="00305ABD">
            <w:pPr>
              <w:spacing w:line="240" w:lineRule="auto"/>
              <w:rPr>
                <w:rFonts w:eastAsia="Times New Roman"/>
                <w:b/>
                <w:bCs/>
                <w:i/>
                <w:iCs/>
                <w:sz w:val="20"/>
                <w:szCs w:val="20"/>
                <w:lang w:val="en-GB" w:eastAsia="en-GB"/>
              </w:rPr>
            </w:pPr>
          </w:p>
        </w:tc>
        <w:tc>
          <w:tcPr>
            <w:tcW w:w="1564" w:type="dxa"/>
            <w:gridSpan w:val="2"/>
            <w:tcBorders>
              <w:top w:val="nil"/>
              <w:left w:val="nil"/>
              <w:bottom w:val="single" w:sz="8" w:space="0" w:color="auto"/>
              <w:right w:val="nil"/>
            </w:tcBorders>
            <w:shd w:val="clear" w:color="auto" w:fill="auto"/>
            <w:vAlign w:val="center"/>
            <w:hideMark/>
          </w:tcPr>
          <w:p w14:paraId="5FA35364" w14:textId="77777777" w:rsidR="00305ABD" w:rsidRPr="00702834" w:rsidRDefault="00305ABD" w:rsidP="00305ABD">
            <w:pPr>
              <w:spacing w:line="240" w:lineRule="auto"/>
              <w:rPr>
                <w:rFonts w:eastAsia="Times New Roman"/>
                <w:b/>
                <w:bCs/>
                <w:sz w:val="20"/>
                <w:szCs w:val="20"/>
                <w:lang w:val="en-GB" w:eastAsia="en-GB"/>
              </w:rPr>
            </w:pPr>
            <w:r w:rsidRPr="00702834">
              <w:rPr>
                <w:rFonts w:eastAsia="Times New Roman"/>
                <w:b/>
                <w:bCs/>
                <w:sz w:val="20"/>
                <w:szCs w:val="20"/>
                <w:lang w:val="en-GB" w:eastAsia="en-GB"/>
              </w:rPr>
              <w:t>Hub</w:t>
            </w:r>
          </w:p>
        </w:tc>
        <w:tc>
          <w:tcPr>
            <w:tcW w:w="417" w:type="dxa"/>
            <w:tcBorders>
              <w:top w:val="nil"/>
              <w:left w:val="single" w:sz="8" w:space="0" w:color="auto"/>
              <w:bottom w:val="single" w:sz="8" w:space="0" w:color="auto"/>
              <w:right w:val="nil"/>
            </w:tcBorders>
            <w:shd w:val="clear" w:color="auto" w:fill="auto"/>
            <w:vAlign w:val="center"/>
            <w:hideMark/>
          </w:tcPr>
          <w:p w14:paraId="17C31213"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31992836"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5BA87A21"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69622E02"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423" w:type="dxa"/>
            <w:tcBorders>
              <w:top w:val="nil"/>
              <w:left w:val="nil"/>
              <w:bottom w:val="single" w:sz="8" w:space="0" w:color="auto"/>
              <w:right w:val="single" w:sz="8" w:space="0" w:color="auto"/>
            </w:tcBorders>
            <w:shd w:val="clear" w:color="auto" w:fill="auto"/>
            <w:vAlign w:val="center"/>
            <w:hideMark/>
          </w:tcPr>
          <w:p w14:paraId="768C03C0"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581" w:type="dxa"/>
            <w:tcBorders>
              <w:top w:val="nil"/>
              <w:left w:val="nil"/>
              <w:bottom w:val="single" w:sz="8" w:space="0" w:color="auto"/>
              <w:right w:val="nil"/>
            </w:tcBorders>
            <w:shd w:val="clear" w:color="auto" w:fill="auto"/>
            <w:vAlign w:val="center"/>
            <w:hideMark/>
          </w:tcPr>
          <w:p w14:paraId="7478D4B5"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580" w:type="dxa"/>
            <w:tcBorders>
              <w:top w:val="nil"/>
              <w:left w:val="nil"/>
              <w:bottom w:val="single" w:sz="8" w:space="0" w:color="auto"/>
              <w:right w:val="single" w:sz="8" w:space="0" w:color="auto"/>
            </w:tcBorders>
            <w:shd w:val="clear" w:color="auto" w:fill="auto"/>
            <w:vAlign w:val="center"/>
            <w:hideMark/>
          </w:tcPr>
          <w:p w14:paraId="5A851C9D"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x</w:t>
            </w:r>
          </w:p>
        </w:tc>
        <w:tc>
          <w:tcPr>
            <w:tcW w:w="417" w:type="dxa"/>
            <w:tcBorders>
              <w:top w:val="nil"/>
              <w:left w:val="nil"/>
              <w:bottom w:val="single" w:sz="8" w:space="0" w:color="auto"/>
              <w:right w:val="nil"/>
            </w:tcBorders>
            <w:shd w:val="clear" w:color="auto" w:fill="auto"/>
            <w:vAlign w:val="center"/>
            <w:hideMark/>
          </w:tcPr>
          <w:p w14:paraId="3FA78C6D"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19C2FFD3"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x</w:t>
            </w:r>
          </w:p>
        </w:tc>
        <w:tc>
          <w:tcPr>
            <w:tcW w:w="417" w:type="dxa"/>
            <w:tcBorders>
              <w:top w:val="nil"/>
              <w:left w:val="nil"/>
              <w:bottom w:val="single" w:sz="8" w:space="0" w:color="auto"/>
              <w:right w:val="nil"/>
            </w:tcBorders>
            <w:shd w:val="clear" w:color="auto" w:fill="auto"/>
            <w:vAlign w:val="center"/>
            <w:hideMark/>
          </w:tcPr>
          <w:p w14:paraId="68DD0D67"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x</w:t>
            </w:r>
          </w:p>
        </w:tc>
        <w:tc>
          <w:tcPr>
            <w:tcW w:w="417" w:type="dxa"/>
            <w:tcBorders>
              <w:top w:val="nil"/>
              <w:left w:val="nil"/>
              <w:bottom w:val="single" w:sz="8" w:space="0" w:color="auto"/>
              <w:right w:val="nil"/>
            </w:tcBorders>
            <w:shd w:val="clear" w:color="auto" w:fill="auto"/>
            <w:vAlign w:val="center"/>
            <w:hideMark/>
          </w:tcPr>
          <w:p w14:paraId="03581AC3"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x</w:t>
            </w:r>
          </w:p>
        </w:tc>
        <w:tc>
          <w:tcPr>
            <w:tcW w:w="417" w:type="dxa"/>
            <w:tcBorders>
              <w:top w:val="nil"/>
              <w:left w:val="nil"/>
              <w:bottom w:val="single" w:sz="8" w:space="0" w:color="auto"/>
              <w:right w:val="single" w:sz="8" w:space="0" w:color="auto"/>
            </w:tcBorders>
            <w:shd w:val="clear" w:color="auto" w:fill="auto"/>
            <w:vAlign w:val="center"/>
            <w:hideMark/>
          </w:tcPr>
          <w:p w14:paraId="6607655B"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r>
      <w:tr w:rsidR="00702834" w:rsidRPr="00702834" w14:paraId="751A9A34" w14:textId="77777777" w:rsidTr="00033DBA">
        <w:trPr>
          <w:gridAfter w:val="1"/>
          <w:wAfter w:w="24" w:type="dxa"/>
          <w:trHeight w:val="229"/>
        </w:trPr>
        <w:tc>
          <w:tcPr>
            <w:tcW w:w="681" w:type="dxa"/>
            <w:vMerge/>
            <w:tcBorders>
              <w:top w:val="nil"/>
              <w:left w:val="single" w:sz="8" w:space="0" w:color="auto"/>
              <w:bottom w:val="single" w:sz="8" w:space="0" w:color="000000"/>
              <w:right w:val="single" w:sz="8" w:space="0" w:color="auto"/>
            </w:tcBorders>
            <w:vAlign w:val="center"/>
            <w:hideMark/>
          </w:tcPr>
          <w:p w14:paraId="53894931" w14:textId="77777777" w:rsidR="00305ABD" w:rsidRPr="00702834" w:rsidRDefault="00305ABD" w:rsidP="00305ABD">
            <w:pPr>
              <w:spacing w:line="240" w:lineRule="auto"/>
              <w:rPr>
                <w:rFonts w:eastAsia="Times New Roman"/>
                <w:b/>
                <w:bCs/>
                <w:sz w:val="20"/>
                <w:szCs w:val="20"/>
                <w:lang w:val="en-GB" w:eastAsia="en-GB"/>
              </w:rPr>
            </w:pPr>
          </w:p>
        </w:tc>
        <w:tc>
          <w:tcPr>
            <w:tcW w:w="618" w:type="dxa"/>
            <w:vMerge/>
            <w:tcBorders>
              <w:top w:val="nil"/>
              <w:left w:val="single" w:sz="8" w:space="0" w:color="auto"/>
              <w:bottom w:val="single" w:sz="8" w:space="0" w:color="000000"/>
              <w:right w:val="nil"/>
            </w:tcBorders>
            <w:vAlign w:val="center"/>
            <w:hideMark/>
          </w:tcPr>
          <w:p w14:paraId="54C9CE3E" w14:textId="77777777" w:rsidR="00305ABD" w:rsidRPr="00702834" w:rsidRDefault="00305ABD" w:rsidP="00305ABD">
            <w:pPr>
              <w:spacing w:line="240" w:lineRule="auto"/>
              <w:rPr>
                <w:rFonts w:eastAsia="Times New Roman"/>
                <w:b/>
                <w:bCs/>
                <w:sz w:val="20"/>
                <w:szCs w:val="20"/>
                <w:lang w:val="en-GB" w:eastAsia="en-GB"/>
              </w:rPr>
            </w:pPr>
          </w:p>
        </w:tc>
        <w:tc>
          <w:tcPr>
            <w:tcW w:w="618" w:type="dxa"/>
            <w:vMerge w:val="restart"/>
            <w:tcBorders>
              <w:top w:val="nil"/>
              <w:left w:val="single" w:sz="8" w:space="0" w:color="auto"/>
              <w:bottom w:val="single" w:sz="8" w:space="0" w:color="000000"/>
              <w:right w:val="nil"/>
            </w:tcBorders>
            <w:shd w:val="clear" w:color="auto" w:fill="auto"/>
            <w:textDirection w:val="btLr"/>
            <w:vAlign w:val="center"/>
            <w:hideMark/>
          </w:tcPr>
          <w:p w14:paraId="5CF9FA83" w14:textId="77777777" w:rsidR="00305ABD" w:rsidRPr="00702834" w:rsidRDefault="00305ABD" w:rsidP="00305ABD">
            <w:pPr>
              <w:spacing w:line="240" w:lineRule="auto"/>
              <w:jc w:val="center"/>
              <w:rPr>
                <w:rFonts w:eastAsia="Times New Roman"/>
                <w:b/>
                <w:bCs/>
                <w:i/>
                <w:iCs/>
                <w:sz w:val="20"/>
                <w:szCs w:val="20"/>
                <w:lang w:val="en-GB" w:eastAsia="en-GB"/>
              </w:rPr>
            </w:pPr>
            <w:r w:rsidRPr="00702834">
              <w:rPr>
                <w:rFonts w:eastAsia="Times New Roman"/>
                <w:b/>
                <w:bCs/>
                <w:i/>
                <w:iCs/>
                <w:sz w:val="20"/>
                <w:szCs w:val="20"/>
                <w:lang w:val="en-GB" w:eastAsia="en-GB"/>
              </w:rPr>
              <w:t>Unused</w:t>
            </w:r>
          </w:p>
        </w:tc>
        <w:tc>
          <w:tcPr>
            <w:tcW w:w="988" w:type="dxa"/>
            <w:vMerge w:val="restart"/>
            <w:tcBorders>
              <w:top w:val="nil"/>
              <w:left w:val="nil"/>
              <w:bottom w:val="nil"/>
              <w:right w:val="nil"/>
            </w:tcBorders>
            <w:shd w:val="clear" w:color="auto" w:fill="auto"/>
            <w:vAlign w:val="center"/>
            <w:hideMark/>
          </w:tcPr>
          <w:p w14:paraId="7D0C5332"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Region</w:t>
            </w:r>
          </w:p>
        </w:tc>
        <w:tc>
          <w:tcPr>
            <w:tcW w:w="576" w:type="dxa"/>
            <w:tcBorders>
              <w:top w:val="nil"/>
              <w:left w:val="nil"/>
              <w:bottom w:val="nil"/>
              <w:right w:val="nil"/>
            </w:tcBorders>
            <w:shd w:val="clear" w:color="auto" w:fill="auto"/>
            <w:vAlign w:val="center"/>
            <w:hideMark/>
          </w:tcPr>
          <w:p w14:paraId="5CE09CAC"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A</w:t>
            </w:r>
          </w:p>
        </w:tc>
        <w:tc>
          <w:tcPr>
            <w:tcW w:w="417" w:type="dxa"/>
            <w:tcBorders>
              <w:top w:val="nil"/>
              <w:left w:val="single" w:sz="8" w:space="0" w:color="auto"/>
              <w:bottom w:val="nil"/>
              <w:right w:val="nil"/>
            </w:tcBorders>
            <w:shd w:val="clear" w:color="auto" w:fill="auto"/>
            <w:vAlign w:val="center"/>
            <w:hideMark/>
          </w:tcPr>
          <w:p w14:paraId="2FE767E6"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5B89AE3B"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4BEDF8CE"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036EDBD8"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423" w:type="dxa"/>
            <w:tcBorders>
              <w:top w:val="nil"/>
              <w:left w:val="nil"/>
              <w:bottom w:val="nil"/>
              <w:right w:val="single" w:sz="8" w:space="0" w:color="auto"/>
            </w:tcBorders>
            <w:shd w:val="clear" w:color="auto" w:fill="auto"/>
            <w:vAlign w:val="center"/>
            <w:hideMark/>
          </w:tcPr>
          <w:p w14:paraId="4EF49B40"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581" w:type="dxa"/>
            <w:tcBorders>
              <w:top w:val="nil"/>
              <w:left w:val="nil"/>
              <w:bottom w:val="nil"/>
              <w:right w:val="nil"/>
            </w:tcBorders>
            <w:shd w:val="clear" w:color="auto" w:fill="auto"/>
            <w:vAlign w:val="center"/>
            <w:hideMark/>
          </w:tcPr>
          <w:p w14:paraId="18F4BF6B"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580" w:type="dxa"/>
            <w:tcBorders>
              <w:top w:val="nil"/>
              <w:left w:val="nil"/>
              <w:bottom w:val="nil"/>
              <w:right w:val="single" w:sz="8" w:space="0" w:color="auto"/>
            </w:tcBorders>
            <w:shd w:val="clear" w:color="auto" w:fill="auto"/>
            <w:vAlign w:val="center"/>
            <w:hideMark/>
          </w:tcPr>
          <w:p w14:paraId="00602532"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037FA0EC"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524D223A"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7426DE86"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1233B15F"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single" w:sz="8" w:space="0" w:color="auto"/>
            </w:tcBorders>
            <w:shd w:val="clear" w:color="auto" w:fill="auto"/>
            <w:vAlign w:val="center"/>
            <w:hideMark/>
          </w:tcPr>
          <w:p w14:paraId="64283232"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r>
      <w:tr w:rsidR="00702834" w:rsidRPr="00702834" w14:paraId="6254038C" w14:textId="77777777" w:rsidTr="00033DBA">
        <w:trPr>
          <w:gridAfter w:val="1"/>
          <w:wAfter w:w="24" w:type="dxa"/>
          <w:trHeight w:val="229"/>
        </w:trPr>
        <w:tc>
          <w:tcPr>
            <w:tcW w:w="681" w:type="dxa"/>
            <w:vMerge/>
            <w:tcBorders>
              <w:top w:val="nil"/>
              <w:left w:val="single" w:sz="8" w:space="0" w:color="auto"/>
              <w:bottom w:val="single" w:sz="8" w:space="0" w:color="000000"/>
              <w:right w:val="single" w:sz="8" w:space="0" w:color="auto"/>
            </w:tcBorders>
            <w:vAlign w:val="center"/>
            <w:hideMark/>
          </w:tcPr>
          <w:p w14:paraId="189AA844" w14:textId="77777777" w:rsidR="00305ABD" w:rsidRPr="00702834" w:rsidRDefault="00305ABD" w:rsidP="00305ABD">
            <w:pPr>
              <w:spacing w:line="240" w:lineRule="auto"/>
              <w:rPr>
                <w:rFonts w:eastAsia="Times New Roman"/>
                <w:b/>
                <w:bCs/>
                <w:sz w:val="20"/>
                <w:szCs w:val="20"/>
                <w:lang w:val="en-GB" w:eastAsia="en-GB"/>
              </w:rPr>
            </w:pPr>
          </w:p>
        </w:tc>
        <w:tc>
          <w:tcPr>
            <w:tcW w:w="618" w:type="dxa"/>
            <w:vMerge/>
            <w:tcBorders>
              <w:top w:val="nil"/>
              <w:left w:val="single" w:sz="8" w:space="0" w:color="auto"/>
              <w:bottom w:val="single" w:sz="8" w:space="0" w:color="000000"/>
              <w:right w:val="nil"/>
            </w:tcBorders>
            <w:vAlign w:val="center"/>
            <w:hideMark/>
          </w:tcPr>
          <w:p w14:paraId="0035F76C" w14:textId="77777777" w:rsidR="00305ABD" w:rsidRPr="00702834" w:rsidRDefault="00305ABD" w:rsidP="00305ABD">
            <w:pPr>
              <w:spacing w:line="240" w:lineRule="auto"/>
              <w:rPr>
                <w:rFonts w:eastAsia="Times New Roman"/>
                <w:b/>
                <w:bCs/>
                <w:sz w:val="20"/>
                <w:szCs w:val="20"/>
                <w:lang w:val="en-GB" w:eastAsia="en-GB"/>
              </w:rPr>
            </w:pPr>
          </w:p>
        </w:tc>
        <w:tc>
          <w:tcPr>
            <w:tcW w:w="618" w:type="dxa"/>
            <w:vMerge/>
            <w:tcBorders>
              <w:top w:val="nil"/>
              <w:left w:val="single" w:sz="8" w:space="0" w:color="auto"/>
              <w:bottom w:val="single" w:sz="8" w:space="0" w:color="000000"/>
              <w:right w:val="nil"/>
            </w:tcBorders>
            <w:vAlign w:val="center"/>
            <w:hideMark/>
          </w:tcPr>
          <w:p w14:paraId="31619EFC" w14:textId="77777777" w:rsidR="00305ABD" w:rsidRPr="00702834" w:rsidRDefault="00305ABD" w:rsidP="00305ABD">
            <w:pPr>
              <w:spacing w:line="240" w:lineRule="auto"/>
              <w:rPr>
                <w:rFonts w:eastAsia="Times New Roman"/>
                <w:b/>
                <w:bCs/>
                <w:i/>
                <w:iCs/>
                <w:sz w:val="20"/>
                <w:szCs w:val="20"/>
                <w:lang w:val="en-GB" w:eastAsia="en-GB"/>
              </w:rPr>
            </w:pPr>
          </w:p>
        </w:tc>
        <w:tc>
          <w:tcPr>
            <w:tcW w:w="988" w:type="dxa"/>
            <w:vMerge/>
            <w:tcBorders>
              <w:top w:val="nil"/>
              <w:left w:val="nil"/>
              <w:bottom w:val="nil"/>
              <w:right w:val="nil"/>
            </w:tcBorders>
            <w:vAlign w:val="center"/>
            <w:hideMark/>
          </w:tcPr>
          <w:p w14:paraId="091CFE98" w14:textId="77777777" w:rsidR="00305ABD" w:rsidRPr="00702834" w:rsidRDefault="00305ABD" w:rsidP="00305ABD">
            <w:pPr>
              <w:spacing w:line="240" w:lineRule="auto"/>
              <w:rPr>
                <w:rFonts w:eastAsia="Times New Roman"/>
                <w:b/>
                <w:bCs/>
                <w:sz w:val="20"/>
                <w:szCs w:val="20"/>
                <w:lang w:val="en-GB" w:eastAsia="en-GB"/>
              </w:rPr>
            </w:pPr>
          </w:p>
        </w:tc>
        <w:tc>
          <w:tcPr>
            <w:tcW w:w="576" w:type="dxa"/>
            <w:tcBorders>
              <w:top w:val="nil"/>
              <w:left w:val="nil"/>
              <w:bottom w:val="nil"/>
              <w:right w:val="nil"/>
            </w:tcBorders>
            <w:shd w:val="clear" w:color="auto" w:fill="auto"/>
            <w:vAlign w:val="center"/>
            <w:hideMark/>
          </w:tcPr>
          <w:p w14:paraId="385FD54D"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B</w:t>
            </w:r>
          </w:p>
        </w:tc>
        <w:tc>
          <w:tcPr>
            <w:tcW w:w="417" w:type="dxa"/>
            <w:tcBorders>
              <w:top w:val="nil"/>
              <w:left w:val="single" w:sz="8" w:space="0" w:color="auto"/>
              <w:bottom w:val="nil"/>
              <w:right w:val="nil"/>
            </w:tcBorders>
            <w:shd w:val="clear" w:color="auto" w:fill="auto"/>
            <w:vAlign w:val="center"/>
            <w:hideMark/>
          </w:tcPr>
          <w:p w14:paraId="4F86BAC5"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7EB8028F" w14:textId="77777777" w:rsidR="00305ABD" w:rsidRPr="00702834" w:rsidRDefault="00305ABD" w:rsidP="00305ABD">
            <w:pPr>
              <w:spacing w:line="240" w:lineRule="auto"/>
              <w:jc w:val="center"/>
              <w:rPr>
                <w:rFonts w:eastAsia="Times New Roman"/>
                <w:sz w:val="20"/>
                <w:szCs w:val="20"/>
                <w:lang w:val="en-GB" w:eastAsia="en-GB"/>
              </w:rPr>
            </w:pPr>
          </w:p>
        </w:tc>
        <w:tc>
          <w:tcPr>
            <w:tcW w:w="417" w:type="dxa"/>
            <w:tcBorders>
              <w:top w:val="nil"/>
              <w:left w:val="nil"/>
              <w:bottom w:val="nil"/>
              <w:right w:val="nil"/>
            </w:tcBorders>
            <w:shd w:val="clear" w:color="auto" w:fill="auto"/>
            <w:vAlign w:val="center"/>
            <w:hideMark/>
          </w:tcPr>
          <w:p w14:paraId="744736D6" w14:textId="77777777" w:rsidR="00305ABD" w:rsidRPr="00702834" w:rsidRDefault="00305ABD" w:rsidP="00305ABD">
            <w:pPr>
              <w:spacing w:line="240" w:lineRule="auto"/>
              <w:rPr>
                <w:rFonts w:eastAsia="Times New Roman"/>
                <w:sz w:val="20"/>
                <w:szCs w:val="20"/>
                <w:lang w:val="en-GB" w:eastAsia="en-GB"/>
              </w:rPr>
            </w:pPr>
          </w:p>
        </w:tc>
        <w:tc>
          <w:tcPr>
            <w:tcW w:w="417" w:type="dxa"/>
            <w:tcBorders>
              <w:top w:val="nil"/>
              <w:left w:val="nil"/>
              <w:bottom w:val="nil"/>
              <w:right w:val="nil"/>
            </w:tcBorders>
            <w:shd w:val="clear" w:color="auto" w:fill="auto"/>
            <w:vAlign w:val="center"/>
            <w:hideMark/>
          </w:tcPr>
          <w:p w14:paraId="6B0F9891" w14:textId="77777777" w:rsidR="00305ABD" w:rsidRPr="00702834" w:rsidRDefault="00305ABD" w:rsidP="00305ABD">
            <w:pPr>
              <w:spacing w:line="240" w:lineRule="auto"/>
              <w:rPr>
                <w:rFonts w:eastAsia="Times New Roman"/>
                <w:sz w:val="20"/>
                <w:szCs w:val="20"/>
                <w:lang w:val="en-GB" w:eastAsia="en-GB"/>
              </w:rPr>
            </w:pPr>
          </w:p>
        </w:tc>
        <w:tc>
          <w:tcPr>
            <w:tcW w:w="423" w:type="dxa"/>
            <w:tcBorders>
              <w:top w:val="nil"/>
              <w:left w:val="nil"/>
              <w:bottom w:val="nil"/>
              <w:right w:val="single" w:sz="8" w:space="0" w:color="auto"/>
            </w:tcBorders>
            <w:shd w:val="clear" w:color="auto" w:fill="auto"/>
            <w:vAlign w:val="center"/>
            <w:hideMark/>
          </w:tcPr>
          <w:p w14:paraId="505CD103"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581" w:type="dxa"/>
            <w:tcBorders>
              <w:top w:val="nil"/>
              <w:left w:val="nil"/>
              <w:bottom w:val="nil"/>
              <w:right w:val="nil"/>
            </w:tcBorders>
            <w:shd w:val="clear" w:color="auto" w:fill="auto"/>
            <w:vAlign w:val="center"/>
            <w:hideMark/>
          </w:tcPr>
          <w:p w14:paraId="13CB2DF2" w14:textId="77777777" w:rsidR="00305ABD" w:rsidRPr="00702834" w:rsidRDefault="00305ABD" w:rsidP="00305ABD">
            <w:pPr>
              <w:spacing w:line="240" w:lineRule="auto"/>
              <w:jc w:val="center"/>
              <w:rPr>
                <w:rFonts w:eastAsia="Times New Roman"/>
                <w:sz w:val="20"/>
                <w:szCs w:val="20"/>
                <w:lang w:val="en-GB" w:eastAsia="en-GB"/>
              </w:rPr>
            </w:pPr>
          </w:p>
        </w:tc>
        <w:tc>
          <w:tcPr>
            <w:tcW w:w="580" w:type="dxa"/>
            <w:tcBorders>
              <w:top w:val="nil"/>
              <w:left w:val="nil"/>
              <w:bottom w:val="nil"/>
              <w:right w:val="single" w:sz="8" w:space="0" w:color="auto"/>
            </w:tcBorders>
            <w:shd w:val="clear" w:color="auto" w:fill="auto"/>
            <w:vAlign w:val="center"/>
            <w:hideMark/>
          </w:tcPr>
          <w:p w14:paraId="74AE45D2"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5CB9903C"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55DF2CE1" w14:textId="77777777" w:rsidR="00305ABD" w:rsidRPr="00702834" w:rsidRDefault="00305ABD" w:rsidP="00305ABD">
            <w:pPr>
              <w:spacing w:line="240" w:lineRule="auto"/>
              <w:jc w:val="center"/>
              <w:rPr>
                <w:rFonts w:eastAsia="Times New Roman"/>
                <w:sz w:val="20"/>
                <w:szCs w:val="20"/>
                <w:lang w:val="en-GB" w:eastAsia="en-GB"/>
              </w:rPr>
            </w:pPr>
          </w:p>
        </w:tc>
        <w:tc>
          <w:tcPr>
            <w:tcW w:w="417" w:type="dxa"/>
            <w:tcBorders>
              <w:top w:val="nil"/>
              <w:left w:val="nil"/>
              <w:bottom w:val="nil"/>
              <w:right w:val="nil"/>
            </w:tcBorders>
            <w:shd w:val="clear" w:color="auto" w:fill="auto"/>
            <w:vAlign w:val="center"/>
            <w:hideMark/>
          </w:tcPr>
          <w:p w14:paraId="6DC9A0D5" w14:textId="77777777" w:rsidR="00305ABD" w:rsidRPr="00702834" w:rsidRDefault="00305ABD" w:rsidP="00305ABD">
            <w:pPr>
              <w:spacing w:line="240" w:lineRule="auto"/>
              <w:rPr>
                <w:rFonts w:eastAsia="Times New Roman"/>
                <w:sz w:val="20"/>
                <w:szCs w:val="20"/>
                <w:lang w:val="en-GB" w:eastAsia="en-GB"/>
              </w:rPr>
            </w:pPr>
          </w:p>
        </w:tc>
        <w:tc>
          <w:tcPr>
            <w:tcW w:w="417" w:type="dxa"/>
            <w:tcBorders>
              <w:top w:val="nil"/>
              <w:left w:val="nil"/>
              <w:bottom w:val="nil"/>
              <w:right w:val="nil"/>
            </w:tcBorders>
            <w:shd w:val="clear" w:color="auto" w:fill="auto"/>
            <w:vAlign w:val="center"/>
            <w:hideMark/>
          </w:tcPr>
          <w:p w14:paraId="6B2BF733" w14:textId="77777777" w:rsidR="00305ABD" w:rsidRPr="00702834" w:rsidRDefault="00305ABD" w:rsidP="00305ABD">
            <w:pPr>
              <w:spacing w:line="240" w:lineRule="auto"/>
              <w:rPr>
                <w:rFonts w:eastAsia="Times New Roman"/>
                <w:sz w:val="20"/>
                <w:szCs w:val="20"/>
                <w:lang w:val="en-GB" w:eastAsia="en-GB"/>
              </w:rPr>
            </w:pPr>
          </w:p>
        </w:tc>
        <w:tc>
          <w:tcPr>
            <w:tcW w:w="417" w:type="dxa"/>
            <w:tcBorders>
              <w:top w:val="nil"/>
              <w:left w:val="nil"/>
              <w:bottom w:val="nil"/>
              <w:right w:val="single" w:sz="8" w:space="0" w:color="auto"/>
            </w:tcBorders>
            <w:shd w:val="clear" w:color="auto" w:fill="auto"/>
            <w:vAlign w:val="center"/>
            <w:hideMark/>
          </w:tcPr>
          <w:p w14:paraId="10B7480E"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r>
      <w:tr w:rsidR="00702834" w:rsidRPr="00702834" w14:paraId="61B4897C" w14:textId="77777777" w:rsidTr="00033DBA">
        <w:trPr>
          <w:gridAfter w:val="1"/>
          <w:wAfter w:w="24" w:type="dxa"/>
          <w:trHeight w:val="242"/>
        </w:trPr>
        <w:tc>
          <w:tcPr>
            <w:tcW w:w="681" w:type="dxa"/>
            <w:vMerge/>
            <w:tcBorders>
              <w:top w:val="nil"/>
              <w:left w:val="single" w:sz="8" w:space="0" w:color="auto"/>
              <w:bottom w:val="single" w:sz="8" w:space="0" w:color="000000"/>
              <w:right w:val="single" w:sz="8" w:space="0" w:color="auto"/>
            </w:tcBorders>
            <w:vAlign w:val="center"/>
            <w:hideMark/>
          </w:tcPr>
          <w:p w14:paraId="4C18F01E" w14:textId="77777777" w:rsidR="00305ABD" w:rsidRPr="00702834" w:rsidRDefault="00305ABD" w:rsidP="00305ABD">
            <w:pPr>
              <w:spacing w:line="240" w:lineRule="auto"/>
              <w:rPr>
                <w:rFonts w:eastAsia="Times New Roman"/>
                <w:b/>
                <w:bCs/>
                <w:sz w:val="20"/>
                <w:szCs w:val="20"/>
                <w:lang w:val="en-GB" w:eastAsia="en-GB"/>
              </w:rPr>
            </w:pPr>
          </w:p>
        </w:tc>
        <w:tc>
          <w:tcPr>
            <w:tcW w:w="618" w:type="dxa"/>
            <w:vMerge/>
            <w:tcBorders>
              <w:top w:val="nil"/>
              <w:left w:val="single" w:sz="8" w:space="0" w:color="auto"/>
              <w:bottom w:val="single" w:sz="8" w:space="0" w:color="000000"/>
              <w:right w:val="nil"/>
            </w:tcBorders>
            <w:vAlign w:val="center"/>
            <w:hideMark/>
          </w:tcPr>
          <w:p w14:paraId="73C09C11" w14:textId="77777777" w:rsidR="00305ABD" w:rsidRPr="00702834" w:rsidRDefault="00305ABD" w:rsidP="00305ABD">
            <w:pPr>
              <w:spacing w:line="240" w:lineRule="auto"/>
              <w:rPr>
                <w:rFonts w:eastAsia="Times New Roman"/>
                <w:b/>
                <w:bCs/>
                <w:sz w:val="20"/>
                <w:szCs w:val="20"/>
                <w:lang w:val="en-GB" w:eastAsia="en-GB"/>
              </w:rPr>
            </w:pPr>
          </w:p>
        </w:tc>
        <w:tc>
          <w:tcPr>
            <w:tcW w:w="618" w:type="dxa"/>
            <w:vMerge/>
            <w:tcBorders>
              <w:top w:val="nil"/>
              <w:left w:val="single" w:sz="8" w:space="0" w:color="auto"/>
              <w:bottom w:val="single" w:sz="8" w:space="0" w:color="000000"/>
              <w:right w:val="nil"/>
            </w:tcBorders>
            <w:vAlign w:val="center"/>
            <w:hideMark/>
          </w:tcPr>
          <w:p w14:paraId="3F302AF7" w14:textId="77777777" w:rsidR="00305ABD" w:rsidRPr="00702834" w:rsidRDefault="00305ABD" w:rsidP="00305ABD">
            <w:pPr>
              <w:spacing w:line="240" w:lineRule="auto"/>
              <w:rPr>
                <w:rFonts w:eastAsia="Times New Roman"/>
                <w:b/>
                <w:bCs/>
                <w:i/>
                <w:iCs/>
                <w:sz w:val="20"/>
                <w:szCs w:val="20"/>
                <w:lang w:val="en-GB" w:eastAsia="en-GB"/>
              </w:rPr>
            </w:pPr>
          </w:p>
        </w:tc>
        <w:tc>
          <w:tcPr>
            <w:tcW w:w="1564" w:type="dxa"/>
            <w:gridSpan w:val="2"/>
            <w:tcBorders>
              <w:top w:val="nil"/>
              <w:left w:val="nil"/>
              <w:bottom w:val="single" w:sz="8" w:space="0" w:color="auto"/>
              <w:right w:val="nil"/>
            </w:tcBorders>
            <w:shd w:val="clear" w:color="auto" w:fill="auto"/>
            <w:vAlign w:val="center"/>
            <w:hideMark/>
          </w:tcPr>
          <w:p w14:paraId="35ED2A0F" w14:textId="77777777" w:rsidR="00305ABD" w:rsidRPr="00702834" w:rsidRDefault="00305ABD" w:rsidP="00305ABD">
            <w:pPr>
              <w:spacing w:line="240" w:lineRule="auto"/>
              <w:rPr>
                <w:rFonts w:eastAsia="Times New Roman"/>
                <w:b/>
                <w:bCs/>
                <w:sz w:val="20"/>
                <w:szCs w:val="20"/>
                <w:lang w:val="en-GB" w:eastAsia="en-GB"/>
              </w:rPr>
            </w:pPr>
            <w:r w:rsidRPr="00702834">
              <w:rPr>
                <w:rFonts w:eastAsia="Times New Roman"/>
                <w:b/>
                <w:bCs/>
                <w:sz w:val="20"/>
                <w:szCs w:val="20"/>
                <w:lang w:val="en-GB" w:eastAsia="en-GB"/>
              </w:rPr>
              <w:t>Hub</w:t>
            </w:r>
          </w:p>
        </w:tc>
        <w:tc>
          <w:tcPr>
            <w:tcW w:w="417" w:type="dxa"/>
            <w:tcBorders>
              <w:top w:val="nil"/>
              <w:left w:val="single" w:sz="8" w:space="0" w:color="auto"/>
              <w:bottom w:val="single" w:sz="8" w:space="0" w:color="auto"/>
              <w:right w:val="nil"/>
            </w:tcBorders>
            <w:shd w:val="clear" w:color="auto" w:fill="auto"/>
            <w:vAlign w:val="center"/>
            <w:hideMark/>
          </w:tcPr>
          <w:p w14:paraId="6673639A"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73C10932"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4F8AC5D7"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19D49A8E"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23" w:type="dxa"/>
            <w:tcBorders>
              <w:top w:val="nil"/>
              <w:left w:val="nil"/>
              <w:bottom w:val="single" w:sz="8" w:space="0" w:color="auto"/>
              <w:right w:val="single" w:sz="8" w:space="0" w:color="auto"/>
            </w:tcBorders>
            <w:shd w:val="clear" w:color="auto" w:fill="auto"/>
            <w:vAlign w:val="center"/>
            <w:hideMark/>
          </w:tcPr>
          <w:p w14:paraId="0C39FE13"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581" w:type="dxa"/>
            <w:tcBorders>
              <w:top w:val="nil"/>
              <w:left w:val="nil"/>
              <w:bottom w:val="single" w:sz="8" w:space="0" w:color="auto"/>
              <w:right w:val="nil"/>
            </w:tcBorders>
            <w:shd w:val="clear" w:color="auto" w:fill="auto"/>
            <w:vAlign w:val="center"/>
            <w:hideMark/>
          </w:tcPr>
          <w:p w14:paraId="27D4D321"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580" w:type="dxa"/>
            <w:tcBorders>
              <w:top w:val="nil"/>
              <w:left w:val="nil"/>
              <w:bottom w:val="single" w:sz="8" w:space="0" w:color="auto"/>
              <w:right w:val="single" w:sz="8" w:space="0" w:color="auto"/>
            </w:tcBorders>
            <w:shd w:val="clear" w:color="auto" w:fill="auto"/>
            <w:vAlign w:val="center"/>
            <w:hideMark/>
          </w:tcPr>
          <w:p w14:paraId="2AB4639E"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655E7AF0"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749F4185"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1CA18095"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7ACE91F1"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single" w:sz="8" w:space="0" w:color="auto"/>
            </w:tcBorders>
            <w:shd w:val="clear" w:color="auto" w:fill="auto"/>
            <w:vAlign w:val="center"/>
            <w:hideMark/>
          </w:tcPr>
          <w:p w14:paraId="61C1C522"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r>
      <w:tr w:rsidR="00702834" w:rsidRPr="00702834" w14:paraId="3D85BD96" w14:textId="77777777" w:rsidTr="00033DBA">
        <w:trPr>
          <w:gridAfter w:val="1"/>
          <w:wAfter w:w="24" w:type="dxa"/>
          <w:trHeight w:val="229"/>
        </w:trPr>
        <w:tc>
          <w:tcPr>
            <w:tcW w:w="681" w:type="dxa"/>
            <w:vMerge/>
            <w:tcBorders>
              <w:top w:val="nil"/>
              <w:left w:val="single" w:sz="8" w:space="0" w:color="auto"/>
              <w:bottom w:val="single" w:sz="8" w:space="0" w:color="000000"/>
              <w:right w:val="single" w:sz="8" w:space="0" w:color="auto"/>
            </w:tcBorders>
            <w:vAlign w:val="center"/>
            <w:hideMark/>
          </w:tcPr>
          <w:p w14:paraId="660B359B" w14:textId="77777777" w:rsidR="00305ABD" w:rsidRPr="00702834" w:rsidRDefault="00305ABD" w:rsidP="00305ABD">
            <w:pPr>
              <w:spacing w:line="240" w:lineRule="auto"/>
              <w:rPr>
                <w:rFonts w:eastAsia="Times New Roman"/>
                <w:b/>
                <w:bCs/>
                <w:sz w:val="20"/>
                <w:szCs w:val="20"/>
                <w:lang w:val="en-GB" w:eastAsia="en-GB"/>
              </w:rPr>
            </w:pPr>
          </w:p>
        </w:tc>
        <w:tc>
          <w:tcPr>
            <w:tcW w:w="618" w:type="dxa"/>
            <w:vMerge w:val="restart"/>
            <w:tcBorders>
              <w:top w:val="nil"/>
              <w:left w:val="single" w:sz="8" w:space="0" w:color="auto"/>
              <w:bottom w:val="single" w:sz="8" w:space="0" w:color="000000"/>
              <w:right w:val="nil"/>
            </w:tcBorders>
            <w:shd w:val="clear" w:color="auto" w:fill="auto"/>
            <w:textDirection w:val="btLr"/>
            <w:vAlign w:val="center"/>
            <w:hideMark/>
          </w:tcPr>
          <w:p w14:paraId="57147A29"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 xml:space="preserve">Test II: Fair </w:t>
            </w:r>
          </w:p>
        </w:tc>
        <w:tc>
          <w:tcPr>
            <w:tcW w:w="618" w:type="dxa"/>
            <w:vMerge w:val="restart"/>
            <w:tcBorders>
              <w:top w:val="nil"/>
              <w:left w:val="single" w:sz="8" w:space="0" w:color="auto"/>
              <w:bottom w:val="single" w:sz="8" w:space="0" w:color="000000"/>
              <w:right w:val="nil"/>
            </w:tcBorders>
            <w:shd w:val="clear" w:color="auto" w:fill="auto"/>
            <w:textDirection w:val="btLr"/>
            <w:vAlign w:val="center"/>
            <w:hideMark/>
          </w:tcPr>
          <w:p w14:paraId="479F6497" w14:textId="77777777" w:rsidR="00305ABD" w:rsidRPr="00702834" w:rsidRDefault="00305ABD" w:rsidP="00305ABD">
            <w:pPr>
              <w:spacing w:line="240" w:lineRule="auto"/>
              <w:jc w:val="center"/>
              <w:rPr>
                <w:rFonts w:eastAsia="Times New Roman"/>
                <w:b/>
                <w:bCs/>
                <w:i/>
                <w:iCs/>
                <w:sz w:val="20"/>
                <w:szCs w:val="20"/>
                <w:lang w:val="en-GB" w:eastAsia="en-GB"/>
              </w:rPr>
            </w:pPr>
            <w:r w:rsidRPr="00702834">
              <w:rPr>
                <w:rFonts w:eastAsia="Times New Roman"/>
                <w:b/>
                <w:bCs/>
                <w:i/>
                <w:iCs/>
                <w:sz w:val="20"/>
                <w:szCs w:val="20"/>
                <w:lang w:val="en-GB" w:eastAsia="en-GB"/>
              </w:rPr>
              <w:t>Urgent</w:t>
            </w:r>
          </w:p>
        </w:tc>
        <w:tc>
          <w:tcPr>
            <w:tcW w:w="988" w:type="dxa"/>
            <w:vMerge w:val="restart"/>
            <w:tcBorders>
              <w:top w:val="nil"/>
              <w:left w:val="nil"/>
              <w:bottom w:val="nil"/>
              <w:right w:val="nil"/>
            </w:tcBorders>
            <w:shd w:val="clear" w:color="auto" w:fill="auto"/>
            <w:vAlign w:val="center"/>
            <w:hideMark/>
          </w:tcPr>
          <w:p w14:paraId="48E2CBB2"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Region</w:t>
            </w:r>
          </w:p>
        </w:tc>
        <w:tc>
          <w:tcPr>
            <w:tcW w:w="576" w:type="dxa"/>
            <w:tcBorders>
              <w:top w:val="nil"/>
              <w:left w:val="nil"/>
              <w:bottom w:val="nil"/>
              <w:right w:val="nil"/>
            </w:tcBorders>
            <w:shd w:val="clear" w:color="auto" w:fill="auto"/>
            <w:vAlign w:val="center"/>
            <w:hideMark/>
          </w:tcPr>
          <w:p w14:paraId="3FAD5982"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A</w:t>
            </w:r>
          </w:p>
        </w:tc>
        <w:tc>
          <w:tcPr>
            <w:tcW w:w="417" w:type="dxa"/>
            <w:tcBorders>
              <w:top w:val="nil"/>
              <w:left w:val="single" w:sz="8" w:space="0" w:color="auto"/>
              <w:bottom w:val="nil"/>
              <w:right w:val="nil"/>
            </w:tcBorders>
            <w:shd w:val="clear" w:color="auto" w:fill="auto"/>
            <w:vAlign w:val="center"/>
            <w:hideMark/>
          </w:tcPr>
          <w:p w14:paraId="784FB501"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24DFCCF8"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38C70542"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46219389"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23" w:type="dxa"/>
            <w:tcBorders>
              <w:top w:val="nil"/>
              <w:left w:val="nil"/>
              <w:bottom w:val="nil"/>
              <w:right w:val="single" w:sz="8" w:space="0" w:color="auto"/>
            </w:tcBorders>
            <w:shd w:val="clear" w:color="auto" w:fill="auto"/>
            <w:vAlign w:val="center"/>
            <w:hideMark/>
          </w:tcPr>
          <w:p w14:paraId="1125D174"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581" w:type="dxa"/>
            <w:tcBorders>
              <w:top w:val="nil"/>
              <w:left w:val="nil"/>
              <w:bottom w:val="nil"/>
              <w:right w:val="nil"/>
            </w:tcBorders>
            <w:shd w:val="clear" w:color="auto" w:fill="auto"/>
            <w:vAlign w:val="center"/>
            <w:hideMark/>
          </w:tcPr>
          <w:p w14:paraId="72E10B15"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580" w:type="dxa"/>
            <w:tcBorders>
              <w:top w:val="nil"/>
              <w:left w:val="nil"/>
              <w:bottom w:val="nil"/>
              <w:right w:val="single" w:sz="8" w:space="0" w:color="auto"/>
            </w:tcBorders>
            <w:shd w:val="clear" w:color="auto" w:fill="auto"/>
            <w:vAlign w:val="center"/>
            <w:hideMark/>
          </w:tcPr>
          <w:p w14:paraId="3E730A75"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5E64FEA6"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6389FF78"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401A7E47"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536B41E8"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x</w:t>
            </w:r>
          </w:p>
        </w:tc>
        <w:tc>
          <w:tcPr>
            <w:tcW w:w="417" w:type="dxa"/>
            <w:tcBorders>
              <w:top w:val="nil"/>
              <w:left w:val="nil"/>
              <w:bottom w:val="nil"/>
              <w:right w:val="single" w:sz="8" w:space="0" w:color="auto"/>
            </w:tcBorders>
            <w:shd w:val="clear" w:color="auto" w:fill="auto"/>
            <w:vAlign w:val="center"/>
            <w:hideMark/>
          </w:tcPr>
          <w:p w14:paraId="54CC527F"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r>
      <w:tr w:rsidR="00702834" w:rsidRPr="00702834" w14:paraId="1B25BFF2" w14:textId="77777777" w:rsidTr="00033DBA">
        <w:trPr>
          <w:gridAfter w:val="1"/>
          <w:wAfter w:w="24" w:type="dxa"/>
          <w:trHeight w:val="229"/>
        </w:trPr>
        <w:tc>
          <w:tcPr>
            <w:tcW w:w="681" w:type="dxa"/>
            <w:vMerge/>
            <w:tcBorders>
              <w:top w:val="nil"/>
              <w:left w:val="single" w:sz="8" w:space="0" w:color="auto"/>
              <w:bottom w:val="single" w:sz="8" w:space="0" w:color="000000"/>
              <w:right w:val="single" w:sz="8" w:space="0" w:color="auto"/>
            </w:tcBorders>
            <w:vAlign w:val="center"/>
            <w:hideMark/>
          </w:tcPr>
          <w:p w14:paraId="4EC6E91A" w14:textId="77777777" w:rsidR="00305ABD" w:rsidRPr="00702834" w:rsidRDefault="00305ABD" w:rsidP="00305ABD">
            <w:pPr>
              <w:spacing w:line="240" w:lineRule="auto"/>
              <w:rPr>
                <w:rFonts w:eastAsia="Times New Roman"/>
                <w:b/>
                <w:bCs/>
                <w:sz w:val="20"/>
                <w:szCs w:val="20"/>
                <w:lang w:val="en-GB" w:eastAsia="en-GB"/>
              </w:rPr>
            </w:pPr>
          </w:p>
        </w:tc>
        <w:tc>
          <w:tcPr>
            <w:tcW w:w="618" w:type="dxa"/>
            <w:vMerge/>
            <w:tcBorders>
              <w:top w:val="nil"/>
              <w:left w:val="single" w:sz="8" w:space="0" w:color="auto"/>
              <w:bottom w:val="single" w:sz="8" w:space="0" w:color="000000"/>
              <w:right w:val="nil"/>
            </w:tcBorders>
            <w:vAlign w:val="center"/>
            <w:hideMark/>
          </w:tcPr>
          <w:p w14:paraId="3FE95A78" w14:textId="77777777" w:rsidR="00305ABD" w:rsidRPr="00702834" w:rsidRDefault="00305ABD" w:rsidP="00305ABD">
            <w:pPr>
              <w:spacing w:line="240" w:lineRule="auto"/>
              <w:rPr>
                <w:rFonts w:eastAsia="Times New Roman"/>
                <w:b/>
                <w:bCs/>
                <w:sz w:val="20"/>
                <w:szCs w:val="20"/>
                <w:lang w:val="en-GB" w:eastAsia="en-GB"/>
              </w:rPr>
            </w:pPr>
          </w:p>
        </w:tc>
        <w:tc>
          <w:tcPr>
            <w:tcW w:w="618" w:type="dxa"/>
            <w:vMerge/>
            <w:tcBorders>
              <w:top w:val="nil"/>
              <w:left w:val="single" w:sz="8" w:space="0" w:color="auto"/>
              <w:bottom w:val="single" w:sz="8" w:space="0" w:color="000000"/>
              <w:right w:val="nil"/>
            </w:tcBorders>
            <w:vAlign w:val="center"/>
            <w:hideMark/>
          </w:tcPr>
          <w:p w14:paraId="76408721" w14:textId="77777777" w:rsidR="00305ABD" w:rsidRPr="00702834" w:rsidRDefault="00305ABD" w:rsidP="00305ABD">
            <w:pPr>
              <w:spacing w:line="240" w:lineRule="auto"/>
              <w:rPr>
                <w:rFonts w:eastAsia="Times New Roman"/>
                <w:b/>
                <w:bCs/>
                <w:i/>
                <w:iCs/>
                <w:sz w:val="20"/>
                <w:szCs w:val="20"/>
                <w:lang w:val="en-GB" w:eastAsia="en-GB"/>
              </w:rPr>
            </w:pPr>
          </w:p>
        </w:tc>
        <w:tc>
          <w:tcPr>
            <w:tcW w:w="988" w:type="dxa"/>
            <w:vMerge/>
            <w:tcBorders>
              <w:top w:val="nil"/>
              <w:left w:val="nil"/>
              <w:bottom w:val="nil"/>
              <w:right w:val="nil"/>
            </w:tcBorders>
            <w:vAlign w:val="center"/>
            <w:hideMark/>
          </w:tcPr>
          <w:p w14:paraId="248CFF84" w14:textId="77777777" w:rsidR="00305ABD" w:rsidRPr="00702834" w:rsidRDefault="00305ABD" w:rsidP="00305ABD">
            <w:pPr>
              <w:spacing w:line="240" w:lineRule="auto"/>
              <w:rPr>
                <w:rFonts w:eastAsia="Times New Roman"/>
                <w:b/>
                <w:bCs/>
                <w:sz w:val="20"/>
                <w:szCs w:val="20"/>
                <w:lang w:val="en-GB" w:eastAsia="en-GB"/>
              </w:rPr>
            </w:pPr>
          </w:p>
        </w:tc>
        <w:tc>
          <w:tcPr>
            <w:tcW w:w="576" w:type="dxa"/>
            <w:tcBorders>
              <w:top w:val="nil"/>
              <w:left w:val="nil"/>
              <w:bottom w:val="nil"/>
              <w:right w:val="nil"/>
            </w:tcBorders>
            <w:shd w:val="clear" w:color="auto" w:fill="auto"/>
            <w:vAlign w:val="center"/>
            <w:hideMark/>
          </w:tcPr>
          <w:p w14:paraId="50332E9D"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B</w:t>
            </w:r>
          </w:p>
        </w:tc>
        <w:tc>
          <w:tcPr>
            <w:tcW w:w="417" w:type="dxa"/>
            <w:tcBorders>
              <w:top w:val="nil"/>
              <w:left w:val="single" w:sz="8" w:space="0" w:color="auto"/>
              <w:bottom w:val="nil"/>
              <w:right w:val="nil"/>
            </w:tcBorders>
            <w:shd w:val="clear" w:color="auto" w:fill="auto"/>
            <w:vAlign w:val="center"/>
            <w:hideMark/>
          </w:tcPr>
          <w:p w14:paraId="569017B3"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70E9FF9F" w14:textId="77777777" w:rsidR="00305ABD" w:rsidRPr="00702834" w:rsidRDefault="00305ABD" w:rsidP="00305ABD">
            <w:pPr>
              <w:spacing w:line="240" w:lineRule="auto"/>
              <w:jc w:val="center"/>
              <w:rPr>
                <w:rFonts w:eastAsia="Times New Roman"/>
                <w:sz w:val="20"/>
                <w:szCs w:val="20"/>
                <w:lang w:val="en-GB" w:eastAsia="en-GB"/>
              </w:rPr>
            </w:pPr>
          </w:p>
        </w:tc>
        <w:tc>
          <w:tcPr>
            <w:tcW w:w="417" w:type="dxa"/>
            <w:tcBorders>
              <w:top w:val="nil"/>
              <w:left w:val="nil"/>
              <w:bottom w:val="nil"/>
              <w:right w:val="nil"/>
            </w:tcBorders>
            <w:shd w:val="clear" w:color="auto" w:fill="auto"/>
            <w:vAlign w:val="center"/>
            <w:hideMark/>
          </w:tcPr>
          <w:p w14:paraId="5C006F8B" w14:textId="77777777" w:rsidR="00305ABD" w:rsidRPr="00702834" w:rsidRDefault="00305ABD" w:rsidP="00305ABD">
            <w:pPr>
              <w:spacing w:line="240" w:lineRule="auto"/>
              <w:rPr>
                <w:rFonts w:eastAsia="Times New Roman"/>
                <w:sz w:val="20"/>
                <w:szCs w:val="20"/>
                <w:lang w:val="en-GB" w:eastAsia="en-GB"/>
              </w:rPr>
            </w:pPr>
          </w:p>
        </w:tc>
        <w:tc>
          <w:tcPr>
            <w:tcW w:w="417" w:type="dxa"/>
            <w:tcBorders>
              <w:top w:val="nil"/>
              <w:left w:val="nil"/>
              <w:bottom w:val="nil"/>
              <w:right w:val="nil"/>
            </w:tcBorders>
            <w:shd w:val="clear" w:color="auto" w:fill="auto"/>
            <w:vAlign w:val="center"/>
            <w:hideMark/>
          </w:tcPr>
          <w:p w14:paraId="17C42035" w14:textId="77777777" w:rsidR="00305ABD" w:rsidRPr="00702834" w:rsidRDefault="00305ABD" w:rsidP="00305ABD">
            <w:pPr>
              <w:spacing w:line="240" w:lineRule="auto"/>
              <w:rPr>
                <w:rFonts w:eastAsia="Times New Roman"/>
                <w:sz w:val="20"/>
                <w:szCs w:val="20"/>
                <w:lang w:val="en-GB" w:eastAsia="en-GB"/>
              </w:rPr>
            </w:pPr>
          </w:p>
        </w:tc>
        <w:tc>
          <w:tcPr>
            <w:tcW w:w="423" w:type="dxa"/>
            <w:tcBorders>
              <w:top w:val="nil"/>
              <w:left w:val="nil"/>
              <w:bottom w:val="nil"/>
              <w:right w:val="single" w:sz="8" w:space="0" w:color="auto"/>
            </w:tcBorders>
            <w:shd w:val="clear" w:color="auto" w:fill="auto"/>
            <w:vAlign w:val="center"/>
            <w:hideMark/>
          </w:tcPr>
          <w:p w14:paraId="5A145CA1"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581" w:type="dxa"/>
            <w:tcBorders>
              <w:top w:val="nil"/>
              <w:left w:val="nil"/>
              <w:bottom w:val="nil"/>
              <w:right w:val="nil"/>
            </w:tcBorders>
            <w:shd w:val="clear" w:color="auto" w:fill="auto"/>
            <w:vAlign w:val="center"/>
            <w:hideMark/>
          </w:tcPr>
          <w:p w14:paraId="5A328259" w14:textId="77777777" w:rsidR="00305ABD" w:rsidRPr="00702834" w:rsidRDefault="00305ABD" w:rsidP="00305ABD">
            <w:pPr>
              <w:spacing w:line="240" w:lineRule="auto"/>
              <w:jc w:val="center"/>
              <w:rPr>
                <w:rFonts w:eastAsia="Times New Roman"/>
                <w:sz w:val="20"/>
                <w:szCs w:val="20"/>
                <w:lang w:val="en-GB" w:eastAsia="en-GB"/>
              </w:rPr>
            </w:pPr>
          </w:p>
        </w:tc>
        <w:tc>
          <w:tcPr>
            <w:tcW w:w="580" w:type="dxa"/>
            <w:tcBorders>
              <w:top w:val="nil"/>
              <w:left w:val="nil"/>
              <w:bottom w:val="nil"/>
              <w:right w:val="single" w:sz="8" w:space="0" w:color="auto"/>
            </w:tcBorders>
            <w:shd w:val="clear" w:color="auto" w:fill="auto"/>
            <w:vAlign w:val="center"/>
            <w:hideMark/>
          </w:tcPr>
          <w:p w14:paraId="5EBF85D1"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747D9BEF"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11D40714"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x</w:t>
            </w:r>
          </w:p>
        </w:tc>
        <w:tc>
          <w:tcPr>
            <w:tcW w:w="417" w:type="dxa"/>
            <w:tcBorders>
              <w:top w:val="nil"/>
              <w:left w:val="nil"/>
              <w:bottom w:val="nil"/>
              <w:right w:val="nil"/>
            </w:tcBorders>
            <w:shd w:val="clear" w:color="auto" w:fill="auto"/>
            <w:vAlign w:val="center"/>
            <w:hideMark/>
          </w:tcPr>
          <w:p w14:paraId="0E20496F" w14:textId="77777777" w:rsidR="00305ABD" w:rsidRPr="00702834" w:rsidRDefault="00305ABD" w:rsidP="00305ABD">
            <w:pPr>
              <w:spacing w:line="240" w:lineRule="auto"/>
              <w:jc w:val="center"/>
              <w:rPr>
                <w:rFonts w:eastAsia="Times New Roman"/>
                <w:sz w:val="20"/>
                <w:szCs w:val="20"/>
                <w:lang w:val="en-GB" w:eastAsia="en-GB"/>
              </w:rPr>
            </w:pPr>
          </w:p>
        </w:tc>
        <w:tc>
          <w:tcPr>
            <w:tcW w:w="417" w:type="dxa"/>
            <w:tcBorders>
              <w:top w:val="nil"/>
              <w:left w:val="nil"/>
              <w:bottom w:val="nil"/>
              <w:right w:val="nil"/>
            </w:tcBorders>
            <w:shd w:val="clear" w:color="auto" w:fill="auto"/>
            <w:vAlign w:val="center"/>
            <w:hideMark/>
          </w:tcPr>
          <w:p w14:paraId="07ADDF86" w14:textId="77777777" w:rsidR="00305ABD" w:rsidRPr="00702834" w:rsidRDefault="00305ABD" w:rsidP="00305ABD">
            <w:pPr>
              <w:spacing w:line="240" w:lineRule="auto"/>
              <w:rPr>
                <w:rFonts w:eastAsia="Times New Roman"/>
                <w:sz w:val="20"/>
                <w:szCs w:val="20"/>
                <w:lang w:val="en-GB" w:eastAsia="en-GB"/>
              </w:rPr>
            </w:pPr>
          </w:p>
        </w:tc>
        <w:tc>
          <w:tcPr>
            <w:tcW w:w="417" w:type="dxa"/>
            <w:tcBorders>
              <w:top w:val="nil"/>
              <w:left w:val="nil"/>
              <w:bottom w:val="nil"/>
              <w:right w:val="single" w:sz="8" w:space="0" w:color="auto"/>
            </w:tcBorders>
            <w:shd w:val="clear" w:color="auto" w:fill="auto"/>
            <w:vAlign w:val="center"/>
            <w:hideMark/>
          </w:tcPr>
          <w:p w14:paraId="3464D3FF"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r>
      <w:tr w:rsidR="00702834" w:rsidRPr="00702834" w14:paraId="1DDB60DD" w14:textId="77777777" w:rsidTr="00033DBA">
        <w:trPr>
          <w:gridAfter w:val="1"/>
          <w:wAfter w:w="24" w:type="dxa"/>
          <w:trHeight w:val="242"/>
        </w:trPr>
        <w:tc>
          <w:tcPr>
            <w:tcW w:w="681" w:type="dxa"/>
            <w:vMerge/>
            <w:tcBorders>
              <w:top w:val="nil"/>
              <w:left w:val="single" w:sz="8" w:space="0" w:color="auto"/>
              <w:bottom w:val="single" w:sz="8" w:space="0" w:color="000000"/>
              <w:right w:val="single" w:sz="8" w:space="0" w:color="auto"/>
            </w:tcBorders>
            <w:vAlign w:val="center"/>
            <w:hideMark/>
          </w:tcPr>
          <w:p w14:paraId="12416662" w14:textId="77777777" w:rsidR="00305ABD" w:rsidRPr="00702834" w:rsidRDefault="00305ABD" w:rsidP="00305ABD">
            <w:pPr>
              <w:spacing w:line="240" w:lineRule="auto"/>
              <w:rPr>
                <w:rFonts w:eastAsia="Times New Roman"/>
                <w:b/>
                <w:bCs/>
                <w:sz w:val="20"/>
                <w:szCs w:val="20"/>
                <w:lang w:val="en-GB" w:eastAsia="en-GB"/>
              </w:rPr>
            </w:pPr>
          </w:p>
        </w:tc>
        <w:tc>
          <w:tcPr>
            <w:tcW w:w="618" w:type="dxa"/>
            <w:vMerge/>
            <w:tcBorders>
              <w:top w:val="nil"/>
              <w:left w:val="single" w:sz="8" w:space="0" w:color="auto"/>
              <w:bottom w:val="single" w:sz="8" w:space="0" w:color="000000"/>
              <w:right w:val="nil"/>
            </w:tcBorders>
            <w:vAlign w:val="center"/>
            <w:hideMark/>
          </w:tcPr>
          <w:p w14:paraId="72016B4E" w14:textId="77777777" w:rsidR="00305ABD" w:rsidRPr="00702834" w:rsidRDefault="00305ABD" w:rsidP="00305ABD">
            <w:pPr>
              <w:spacing w:line="240" w:lineRule="auto"/>
              <w:rPr>
                <w:rFonts w:eastAsia="Times New Roman"/>
                <w:b/>
                <w:bCs/>
                <w:sz w:val="20"/>
                <w:szCs w:val="20"/>
                <w:lang w:val="en-GB" w:eastAsia="en-GB"/>
              </w:rPr>
            </w:pPr>
          </w:p>
        </w:tc>
        <w:tc>
          <w:tcPr>
            <w:tcW w:w="618" w:type="dxa"/>
            <w:vMerge/>
            <w:tcBorders>
              <w:top w:val="nil"/>
              <w:left w:val="single" w:sz="8" w:space="0" w:color="auto"/>
              <w:bottom w:val="single" w:sz="8" w:space="0" w:color="000000"/>
              <w:right w:val="nil"/>
            </w:tcBorders>
            <w:vAlign w:val="center"/>
            <w:hideMark/>
          </w:tcPr>
          <w:p w14:paraId="3B7E87E5" w14:textId="77777777" w:rsidR="00305ABD" w:rsidRPr="00702834" w:rsidRDefault="00305ABD" w:rsidP="00305ABD">
            <w:pPr>
              <w:spacing w:line="240" w:lineRule="auto"/>
              <w:rPr>
                <w:rFonts w:eastAsia="Times New Roman"/>
                <w:b/>
                <w:bCs/>
                <w:i/>
                <w:iCs/>
                <w:sz w:val="20"/>
                <w:szCs w:val="20"/>
                <w:lang w:val="en-GB" w:eastAsia="en-GB"/>
              </w:rPr>
            </w:pPr>
          </w:p>
        </w:tc>
        <w:tc>
          <w:tcPr>
            <w:tcW w:w="1564" w:type="dxa"/>
            <w:gridSpan w:val="2"/>
            <w:tcBorders>
              <w:top w:val="nil"/>
              <w:left w:val="nil"/>
              <w:bottom w:val="single" w:sz="8" w:space="0" w:color="auto"/>
              <w:right w:val="nil"/>
            </w:tcBorders>
            <w:shd w:val="clear" w:color="auto" w:fill="auto"/>
            <w:vAlign w:val="center"/>
            <w:hideMark/>
          </w:tcPr>
          <w:p w14:paraId="00304013" w14:textId="77777777" w:rsidR="00305ABD" w:rsidRPr="00702834" w:rsidRDefault="00305ABD" w:rsidP="00305ABD">
            <w:pPr>
              <w:spacing w:line="240" w:lineRule="auto"/>
              <w:rPr>
                <w:rFonts w:eastAsia="Times New Roman"/>
                <w:b/>
                <w:bCs/>
                <w:sz w:val="20"/>
                <w:szCs w:val="20"/>
                <w:lang w:val="en-GB" w:eastAsia="en-GB"/>
              </w:rPr>
            </w:pPr>
            <w:r w:rsidRPr="00702834">
              <w:rPr>
                <w:rFonts w:eastAsia="Times New Roman"/>
                <w:b/>
                <w:bCs/>
                <w:sz w:val="20"/>
                <w:szCs w:val="20"/>
                <w:lang w:val="en-GB" w:eastAsia="en-GB"/>
              </w:rPr>
              <w:t>Hub</w:t>
            </w:r>
          </w:p>
        </w:tc>
        <w:tc>
          <w:tcPr>
            <w:tcW w:w="417" w:type="dxa"/>
            <w:tcBorders>
              <w:top w:val="nil"/>
              <w:left w:val="single" w:sz="8" w:space="0" w:color="auto"/>
              <w:bottom w:val="single" w:sz="8" w:space="0" w:color="auto"/>
              <w:right w:val="nil"/>
            </w:tcBorders>
            <w:shd w:val="clear" w:color="auto" w:fill="auto"/>
            <w:vAlign w:val="center"/>
            <w:hideMark/>
          </w:tcPr>
          <w:p w14:paraId="5616D13F"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44664E81"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x</w:t>
            </w:r>
          </w:p>
        </w:tc>
        <w:tc>
          <w:tcPr>
            <w:tcW w:w="417" w:type="dxa"/>
            <w:tcBorders>
              <w:top w:val="nil"/>
              <w:left w:val="nil"/>
              <w:bottom w:val="single" w:sz="8" w:space="0" w:color="auto"/>
              <w:right w:val="nil"/>
            </w:tcBorders>
            <w:shd w:val="clear" w:color="auto" w:fill="auto"/>
            <w:vAlign w:val="center"/>
            <w:hideMark/>
          </w:tcPr>
          <w:p w14:paraId="23DE9351"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x</w:t>
            </w:r>
          </w:p>
        </w:tc>
        <w:tc>
          <w:tcPr>
            <w:tcW w:w="417" w:type="dxa"/>
            <w:tcBorders>
              <w:top w:val="nil"/>
              <w:left w:val="nil"/>
              <w:bottom w:val="single" w:sz="8" w:space="0" w:color="auto"/>
              <w:right w:val="nil"/>
            </w:tcBorders>
            <w:shd w:val="clear" w:color="auto" w:fill="auto"/>
            <w:vAlign w:val="center"/>
            <w:hideMark/>
          </w:tcPr>
          <w:p w14:paraId="2CC645D8"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423" w:type="dxa"/>
            <w:tcBorders>
              <w:top w:val="nil"/>
              <w:left w:val="nil"/>
              <w:bottom w:val="single" w:sz="8" w:space="0" w:color="auto"/>
              <w:right w:val="single" w:sz="8" w:space="0" w:color="auto"/>
            </w:tcBorders>
            <w:shd w:val="clear" w:color="auto" w:fill="auto"/>
            <w:vAlign w:val="center"/>
            <w:hideMark/>
          </w:tcPr>
          <w:p w14:paraId="4D724AE1"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581" w:type="dxa"/>
            <w:tcBorders>
              <w:top w:val="nil"/>
              <w:left w:val="nil"/>
              <w:bottom w:val="single" w:sz="8" w:space="0" w:color="auto"/>
              <w:right w:val="nil"/>
            </w:tcBorders>
            <w:shd w:val="clear" w:color="auto" w:fill="auto"/>
            <w:vAlign w:val="center"/>
            <w:hideMark/>
          </w:tcPr>
          <w:p w14:paraId="34AF8AA8"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580" w:type="dxa"/>
            <w:tcBorders>
              <w:top w:val="nil"/>
              <w:left w:val="nil"/>
              <w:bottom w:val="single" w:sz="8" w:space="0" w:color="auto"/>
              <w:right w:val="single" w:sz="8" w:space="0" w:color="auto"/>
            </w:tcBorders>
            <w:shd w:val="clear" w:color="auto" w:fill="auto"/>
            <w:vAlign w:val="center"/>
            <w:hideMark/>
          </w:tcPr>
          <w:p w14:paraId="4D671E9B"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080DF668"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1AB29BF2"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5115542D"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3A4B2434"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single" w:sz="8" w:space="0" w:color="auto"/>
            </w:tcBorders>
            <w:shd w:val="clear" w:color="auto" w:fill="auto"/>
            <w:vAlign w:val="center"/>
            <w:hideMark/>
          </w:tcPr>
          <w:p w14:paraId="6FB8C145"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r>
      <w:tr w:rsidR="00702834" w:rsidRPr="00702834" w14:paraId="7A8C0650" w14:textId="77777777" w:rsidTr="00033DBA">
        <w:trPr>
          <w:gridAfter w:val="1"/>
          <w:wAfter w:w="24" w:type="dxa"/>
          <w:trHeight w:val="229"/>
        </w:trPr>
        <w:tc>
          <w:tcPr>
            <w:tcW w:w="681" w:type="dxa"/>
            <w:vMerge/>
            <w:tcBorders>
              <w:top w:val="nil"/>
              <w:left w:val="single" w:sz="8" w:space="0" w:color="auto"/>
              <w:bottom w:val="single" w:sz="8" w:space="0" w:color="000000"/>
              <w:right w:val="single" w:sz="8" w:space="0" w:color="auto"/>
            </w:tcBorders>
            <w:vAlign w:val="center"/>
            <w:hideMark/>
          </w:tcPr>
          <w:p w14:paraId="041FCE3D" w14:textId="77777777" w:rsidR="00305ABD" w:rsidRPr="00702834" w:rsidRDefault="00305ABD" w:rsidP="00305ABD">
            <w:pPr>
              <w:spacing w:line="240" w:lineRule="auto"/>
              <w:rPr>
                <w:rFonts w:eastAsia="Times New Roman"/>
                <w:b/>
                <w:bCs/>
                <w:sz w:val="20"/>
                <w:szCs w:val="20"/>
                <w:lang w:val="en-GB" w:eastAsia="en-GB"/>
              </w:rPr>
            </w:pPr>
          </w:p>
        </w:tc>
        <w:tc>
          <w:tcPr>
            <w:tcW w:w="618" w:type="dxa"/>
            <w:vMerge/>
            <w:tcBorders>
              <w:top w:val="nil"/>
              <w:left w:val="single" w:sz="8" w:space="0" w:color="auto"/>
              <w:bottom w:val="single" w:sz="8" w:space="0" w:color="000000"/>
              <w:right w:val="nil"/>
            </w:tcBorders>
            <w:vAlign w:val="center"/>
            <w:hideMark/>
          </w:tcPr>
          <w:p w14:paraId="5337A65E" w14:textId="77777777" w:rsidR="00305ABD" w:rsidRPr="00702834" w:rsidRDefault="00305ABD" w:rsidP="00305ABD">
            <w:pPr>
              <w:spacing w:line="240" w:lineRule="auto"/>
              <w:rPr>
                <w:rFonts w:eastAsia="Times New Roman"/>
                <w:b/>
                <w:bCs/>
                <w:sz w:val="20"/>
                <w:szCs w:val="20"/>
                <w:lang w:val="en-GB" w:eastAsia="en-GB"/>
              </w:rPr>
            </w:pPr>
          </w:p>
        </w:tc>
        <w:tc>
          <w:tcPr>
            <w:tcW w:w="618" w:type="dxa"/>
            <w:vMerge w:val="restart"/>
            <w:tcBorders>
              <w:top w:val="nil"/>
              <w:left w:val="single" w:sz="8" w:space="0" w:color="auto"/>
              <w:bottom w:val="single" w:sz="8" w:space="0" w:color="000000"/>
              <w:right w:val="nil"/>
            </w:tcBorders>
            <w:shd w:val="clear" w:color="auto" w:fill="auto"/>
            <w:textDirection w:val="btLr"/>
            <w:vAlign w:val="center"/>
            <w:hideMark/>
          </w:tcPr>
          <w:p w14:paraId="18F6446F" w14:textId="77777777" w:rsidR="00305ABD" w:rsidRPr="00702834" w:rsidRDefault="00305ABD" w:rsidP="00305ABD">
            <w:pPr>
              <w:spacing w:line="240" w:lineRule="auto"/>
              <w:jc w:val="center"/>
              <w:rPr>
                <w:rFonts w:eastAsia="Times New Roman"/>
                <w:b/>
                <w:bCs/>
                <w:i/>
                <w:iCs/>
                <w:sz w:val="20"/>
                <w:szCs w:val="20"/>
                <w:lang w:val="en-GB" w:eastAsia="en-GB"/>
              </w:rPr>
            </w:pPr>
            <w:r w:rsidRPr="00702834">
              <w:rPr>
                <w:rFonts w:eastAsia="Times New Roman"/>
                <w:b/>
                <w:bCs/>
                <w:i/>
                <w:iCs/>
                <w:sz w:val="20"/>
                <w:szCs w:val="20"/>
                <w:lang w:val="en-GB" w:eastAsia="en-GB"/>
              </w:rPr>
              <w:t>Unused</w:t>
            </w:r>
          </w:p>
        </w:tc>
        <w:tc>
          <w:tcPr>
            <w:tcW w:w="988" w:type="dxa"/>
            <w:vMerge w:val="restart"/>
            <w:tcBorders>
              <w:top w:val="nil"/>
              <w:left w:val="nil"/>
              <w:bottom w:val="nil"/>
              <w:right w:val="nil"/>
            </w:tcBorders>
            <w:shd w:val="clear" w:color="auto" w:fill="auto"/>
            <w:vAlign w:val="center"/>
            <w:hideMark/>
          </w:tcPr>
          <w:p w14:paraId="3AAC1976"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Region</w:t>
            </w:r>
          </w:p>
        </w:tc>
        <w:tc>
          <w:tcPr>
            <w:tcW w:w="576" w:type="dxa"/>
            <w:tcBorders>
              <w:top w:val="nil"/>
              <w:left w:val="nil"/>
              <w:bottom w:val="nil"/>
              <w:right w:val="nil"/>
            </w:tcBorders>
            <w:shd w:val="clear" w:color="auto" w:fill="auto"/>
            <w:vAlign w:val="center"/>
            <w:hideMark/>
          </w:tcPr>
          <w:p w14:paraId="7759941D"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A</w:t>
            </w:r>
          </w:p>
        </w:tc>
        <w:tc>
          <w:tcPr>
            <w:tcW w:w="417" w:type="dxa"/>
            <w:tcBorders>
              <w:top w:val="nil"/>
              <w:left w:val="single" w:sz="8" w:space="0" w:color="auto"/>
              <w:bottom w:val="nil"/>
              <w:right w:val="nil"/>
            </w:tcBorders>
            <w:shd w:val="clear" w:color="auto" w:fill="auto"/>
            <w:vAlign w:val="center"/>
            <w:hideMark/>
          </w:tcPr>
          <w:p w14:paraId="42940AFB"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44760F22"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002F5DED"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34330705"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423" w:type="dxa"/>
            <w:tcBorders>
              <w:top w:val="nil"/>
              <w:left w:val="nil"/>
              <w:bottom w:val="nil"/>
              <w:right w:val="single" w:sz="8" w:space="0" w:color="auto"/>
            </w:tcBorders>
            <w:shd w:val="clear" w:color="auto" w:fill="auto"/>
            <w:vAlign w:val="center"/>
            <w:hideMark/>
          </w:tcPr>
          <w:p w14:paraId="24A10DF5"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581" w:type="dxa"/>
            <w:tcBorders>
              <w:top w:val="nil"/>
              <w:left w:val="nil"/>
              <w:bottom w:val="nil"/>
              <w:right w:val="nil"/>
            </w:tcBorders>
            <w:shd w:val="clear" w:color="auto" w:fill="auto"/>
            <w:vAlign w:val="center"/>
            <w:hideMark/>
          </w:tcPr>
          <w:p w14:paraId="51A12846"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580" w:type="dxa"/>
            <w:tcBorders>
              <w:top w:val="nil"/>
              <w:left w:val="nil"/>
              <w:bottom w:val="nil"/>
              <w:right w:val="single" w:sz="8" w:space="0" w:color="auto"/>
            </w:tcBorders>
            <w:shd w:val="clear" w:color="auto" w:fill="auto"/>
            <w:vAlign w:val="center"/>
            <w:hideMark/>
          </w:tcPr>
          <w:p w14:paraId="2E92EF14"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55EAB073"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278011FB"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773E9ABA"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37C2DBE4"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single" w:sz="8" w:space="0" w:color="auto"/>
            </w:tcBorders>
            <w:shd w:val="clear" w:color="auto" w:fill="auto"/>
            <w:vAlign w:val="center"/>
            <w:hideMark/>
          </w:tcPr>
          <w:p w14:paraId="497A794B"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r>
      <w:tr w:rsidR="00702834" w:rsidRPr="00702834" w14:paraId="35F3B47A" w14:textId="77777777" w:rsidTr="00033DBA">
        <w:trPr>
          <w:gridAfter w:val="1"/>
          <w:wAfter w:w="24" w:type="dxa"/>
          <w:trHeight w:val="229"/>
        </w:trPr>
        <w:tc>
          <w:tcPr>
            <w:tcW w:w="681" w:type="dxa"/>
            <w:vMerge/>
            <w:tcBorders>
              <w:top w:val="nil"/>
              <w:left w:val="single" w:sz="8" w:space="0" w:color="auto"/>
              <w:bottom w:val="single" w:sz="8" w:space="0" w:color="000000"/>
              <w:right w:val="single" w:sz="8" w:space="0" w:color="auto"/>
            </w:tcBorders>
            <w:vAlign w:val="center"/>
            <w:hideMark/>
          </w:tcPr>
          <w:p w14:paraId="68DB239F" w14:textId="77777777" w:rsidR="00305ABD" w:rsidRPr="00702834" w:rsidRDefault="00305ABD" w:rsidP="00305ABD">
            <w:pPr>
              <w:spacing w:line="240" w:lineRule="auto"/>
              <w:rPr>
                <w:rFonts w:eastAsia="Times New Roman"/>
                <w:b/>
                <w:bCs/>
                <w:sz w:val="20"/>
                <w:szCs w:val="20"/>
                <w:lang w:val="en-GB" w:eastAsia="en-GB"/>
              </w:rPr>
            </w:pPr>
          </w:p>
        </w:tc>
        <w:tc>
          <w:tcPr>
            <w:tcW w:w="618" w:type="dxa"/>
            <w:vMerge/>
            <w:tcBorders>
              <w:top w:val="nil"/>
              <w:left w:val="single" w:sz="8" w:space="0" w:color="auto"/>
              <w:bottom w:val="single" w:sz="8" w:space="0" w:color="000000"/>
              <w:right w:val="nil"/>
            </w:tcBorders>
            <w:vAlign w:val="center"/>
            <w:hideMark/>
          </w:tcPr>
          <w:p w14:paraId="39F26EA4" w14:textId="77777777" w:rsidR="00305ABD" w:rsidRPr="00702834" w:rsidRDefault="00305ABD" w:rsidP="00305ABD">
            <w:pPr>
              <w:spacing w:line="240" w:lineRule="auto"/>
              <w:rPr>
                <w:rFonts w:eastAsia="Times New Roman"/>
                <w:b/>
                <w:bCs/>
                <w:sz w:val="20"/>
                <w:szCs w:val="20"/>
                <w:lang w:val="en-GB" w:eastAsia="en-GB"/>
              </w:rPr>
            </w:pPr>
          </w:p>
        </w:tc>
        <w:tc>
          <w:tcPr>
            <w:tcW w:w="618" w:type="dxa"/>
            <w:vMerge/>
            <w:tcBorders>
              <w:top w:val="nil"/>
              <w:left w:val="single" w:sz="8" w:space="0" w:color="auto"/>
              <w:bottom w:val="single" w:sz="8" w:space="0" w:color="000000"/>
              <w:right w:val="nil"/>
            </w:tcBorders>
            <w:vAlign w:val="center"/>
            <w:hideMark/>
          </w:tcPr>
          <w:p w14:paraId="248B684A" w14:textId="77777777" w:rsidR="00305ABD" w:rsidRPr="00702834" w:rsidRDefault="00305ABD" w:rsidP="00305ABD">
            <w:pPr>
              <w:spacing w:line="240" w:lineRule="auto"/>
              <w:rPr>
                <w:rFonts w:eastAsia="Times New Roman"/>
                <w:b/>
                <w:bCs/>
                <w:i/>
                <w:iCs/>
                <w:sz w:val="20"/>
                <w:szCs w:val="20"/>
                <w:lang w:val="en-GB" w:eastAsia="en-GB"/>
              </w:rPr>
            </w:pPr>
          </w:p>
        </w:tc>
        <w:tc>
          <w:tcPr>
            <w:tcW w:w="988" w:type="dxa"/>
            <w:vMerge/>
            <w:tcBorders>
              <w:top w:val="nil"/>
              <w:left w:val="nil"/>
              <w:bottom w:val="nil"/>
              <w:right w:val="nil"/>
            </w:tcBorders>
            <w:vAlign w:val="center"/>
            <w:hideMark/>
          </w:tcPr>
          <w:p w14:paraId="132CA924" w14:textId="77777777" w:rsidR="00305ABD" w:rsidRPr="00702834" w:rsidRDefault="00305ABD" w:rsidP="00305ABD">
            <w:pPr>
              <w:spacing w:line="240" w:lineRule="auto"/>
              <w:rPr>
                <w:rFonts w:eastAsia="Times New Roman"/>
                <w:b/>
                <w:bCs/>
                <w:sz w:val="20"/>
                <w:szCs w:val="20"/>
                <w:lang w:val="en-GB" w:eastAsia="en-GB"/>
              </w:rPr>
            </w:pPr>
          </w:p>
        </w:tc>
        <w:tc>
          <w:tcPr>
            <w:tcW w:w="576" w:type="dxa"/>
            <w:tcBorders>
              <w:top w:val="nil"/>
              <w:left w:val="nil"/>
              <w:bottom w:val="nil"/>
              <w:right w:val="nil"/>
            </w:tcBorders>
            <w:shd w:val="clear" w:color="auto" w:fill="auto"/>
            <w:vAlign w:val="center"/>
            <w:hideMark/>
          </w:tcPr>
          <w:p w14:paraId="33617DC8"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B</w:t>
            </w:r>
          </w:p>
        </w:tc>
        <w:tc>
          <w:tcPr>
            <w:tcW w:w="417" w:type="dxa"/>
            <w:tcBorders>
              <w:top w:val="nil"/>
              <w:left w:val="single" w:sz="8" w:space="0" w:color="auto"/>
              <w:bottom w:val="nil"/>
              <w:right w:val="nil"/>
            </w:tcBorders>
            <w:shd w:val="clear" w:color="auto" w:fill="auto"/>
            <w:vAlign w:val="center"/>
            <w:hideMark/>
          </w:tcPr>
          <w:p w14:paraId="3E2321DF"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64D73509" w14:textId="77777777" w:rsidR="00305ABD" w:rsidRPr="00702834" w:rsidRDefault="00305ABD" w:rsidP="00305ABD">
            <w:pPr>
              <w:spacing w:line="240" w:lineRule="auto"/>
              <w:jc w:val="center"/>
              <w:rPr>
                <w:rFonts w:eastAsia="Times New Roman"/>
                <w:sz w:val="20"/>
                <w:szCs w:val="20"/>
                <w:lang w:val="en-GB" w:eastAsia="en-GB"/>
              </w:rPr>
            </w:pPr>
          </w:p>
        </w:tc>
        <w:tc>
          <w:tcPr>
            <w:tcW w:w="417" w:type="dxa"/>
            <w:tcBorders>
              <w:top w:val="nil"/>
              <w:left w:val="nil"/>
              <w:bottom w:val="nil"/>
              <w:right w:val="nil"/>
            </w:tcBorders>
            <w:shd w:val="clear" w:color="auto" w:fill="auto"/>
            <w:vAlign w:val="center"/>
            <w:hideMark/>
          </w:tcPr>
          <w:p w14:paraId="2F1A8FFC" w14:textId="77777777" w:rsidR="00305ABD" w:rsidRPr="00702834" w:rsidRDefault="00305ABD" w:rsidP="00305ABD">
            <w:pPr>
              <w:spacing w:line="240" w:lineRule="auto"/>
              <w:rPr>
                <w:rFonts w:eastAsia="Times New Roman"/>
                <w:sz w:val="20"/>
                <w:szCs w:val="20"/>
                <w:lang w:val="en-GB" w:eastAsia="en-GB"/>
              </w:rPr>
            </w:pPr>
          </w:p>
        </w:tc>
        <w:tc>
          <w:tcPr>
            <w:tcW w:w="417" w:type="dxa"/>
            <w:tcBorders>
              <w:top w:val="nil"/>
              <w:left w:val="nil"/>
              <w:bottom w:val="nil"/>
              <w:right w:val="nil"/>
            </w:tcBorders>
            <w:shd w:val="clear" w:color="auto" w:fill="auto"/>
            <w:vAlign w:val="center"/>
            <w:hideMark/>
          </w:tcPr>
          <w:p w14:paraId="291277BC" w14:textId="77777777" w:rsidR="00305ABD" w:rsidRPr="00702834" w:rsidRDefault="00305ABD" w:rsidP="00305ABD">
            <w:pPr>
              <w:spacing w:line="240" w:lineRule="auto"/>
              <w:rPr>
                <w:rFonts w:eastAsia="Times New Roman"/>
                <w:sz w:val="20"/>
                <w:szCs w:val="20"/>
                <w:lang w:val="en-GB" w:eastAsia="en-GB"/>
              </w:rPr>
            </w:pPr>
          </w:p>
        </w:tc>
        <w:tc>
          <w:tcPr>
            <w:tcW w:w="423" w:type="dxa"/>
            <w:tcBorders>
              <w:top w:val="nil"/>
              <w:left w:val="nil"/>
              <w:bottom w:val="nil"/>
              <w:right w:val="single" w:sz="8" w:space="0" w:color="auto"/>
            </w:tcBorders>
            <w:shd w:val="clear" w:color="auto" w:fill="auto"/>
            <w:vAlign w:val="center"/>
            <w:hideMark/>
          </w:tcPr>
          <w:p w14:paraId="4488422F"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581" w:type="dxa"/>
            <w:tcBorders>
              <w:top w:val="nil"/>
              <w:left w:val="nil"/>
              <w:bottom w:val="nil"/>
              <w:right w:val="nil"/>
            </w:tcBorders>
            <w:shd w:val="clear" w:color="auto" w:fill="auto"/>
            <w:vAlign w:val="center"/>
            <w:hideMark/>
          </w:tcPr>
          <w:p w14:paraId="3A5FEB94" w14:textId="77777777" w:rsidR="00305ABD" w:rsidRPr="00702834" w:rsidRDefault="00305ABD" w:rsidP="00305ABD">
            <w:pPr>
              <w:spacing w:line="240" w:lineRule="auto"/>
              <w:jc w:val="center"/>
              <w:rPr>
                <w:rFonts w:eastAsia="Times New Roman"/>
                <w:sz w:val="20"/>
                <w:szCs w:val="20"/>
                <w:lang w:val="en-GB" w:eastAsia="en-GB"/>
              </w:rPr>
            </w:pPr>
          </w:p>
        </w:tc>
        <w:tc>
          <w:tcPr>
            <w:tcW w:w="580" w:type="dxa"/>
            <w:tcBorders>
              <w:top w:val="nil"/>
              <w:left w:val="nil"/>
              <w:bottom w:val="nil"/>
              <w:right w:val="single" w:sz="8" w:space="0" w:color="auto"/>
            </w:tcBorders>
            <w:shd w:val="clear" w:color="auto" w:fill="auto"/>
            <w:vAlign w:val="center"/>
            <w:hideMark/>
          </w:tcPr>
          <w:p w14:paraId="0CDD52D4"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21BF3C20"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40725870" w14:textId="77777777" w:rsidR="00305ABD" w:rsidRPr="00702834" w:rsidRDefault="00305ABD" w:rsidP="00305ABD">
            <w:pPr>
              <w:spacing w:line="240" w:lineRule="auto"/>
              <w:jc w:val="center"/>
              <w:rPr>
                <w:rFonts w:eastAsia="Times New Roman"/>
                <w:sz w:val="20"/>
                <w:szCs w:val="20"/>
                <w:lang w:val="en-GB" w:eastAsia="en-GB"/>
              </w:rPr>
            </w:pPr>
          </w:p>
        </w:tc>
        <w:tc>
          <w:tcPr>
            <w:tcW w:w="417" w:type="dxa"/>
            <w:tcBorders>
              <w:top w:val="nil"/>
              <w:left w:val="nil"/>
              <w:bottom w:val="nil"/>
              <w:right w:val="nil"/>
            </w:tcBorders>
            <w:shd w:val="clear" w:color="auto" w:fill="auto"/>
            <w:vAlign w:val="center"/>
            <w:hideMark/>
          </w:tcPr>
          <w:p w14:paraId="7DB79F18" w14:textId="77777777" w:rsidR="00305ABD" w:rsidRPr="00702834" w:rsidRDefault="00305ABD" w:rsidP="00305ABD">
            <w:pPr>
              <w:spacing w:line="240" w:lineRule="auto"/>
              <w:rPr>
                <w:rFonts w:eastAsia="Times New Roman"/>
                <w:sz w:val="20"/>
                <w:szCs w:val="20"/>
                <w:lang w:val="en-GB" w:eastAsia="en-GB"/>
              </w:rPr>
            </w:pPr>
          </w:p>
        </w:tc>
        <w:tc>
          <w:tcPr>
            <w:tcW w:w="417" w:type="dxa"/>
            <w:tcBorders>
              <w:top w:val="nil"/>
              <w:left w:val="nil"/>
              <w:bottom w:val="nil"/>
              <w:right w:val="nil"/>
            </w:tcBorders>
            <w:shd w:val="clear" w:color="auto" w:fill="auto"/>
            <w:vAlign w:val="center"/>
            <w:hideMark/>
          </w:tcPr>
          <w:p w14:paraId="085F56D4" w14:textId="77777777" w:rsidR="00305ABD" w:rsidRPr="00702834" w:rsidRDefault="00305ABD" w:rsidP="00305ABD">
            <w:pPr>
              <w:spacing w:line="240" w:lineRule="auto"/>
              <w:rPr>
                <w:rFonts w:eastAsia="Times New Roman"/>
                <w:sz w:val="20"/>
                <w:szCs w:val="20"/>
                <w:lang w:val="en-GB" w:eastAsia="en-GB"/>
              </w:rPr>
            </w:pPr>
          </w:p>
        </w:tc>
        <w:tc>
          <w:tcPr>
            <w:tcW w:w="417" w:type="dxa"/>
            <w:tcBorders>
              <w:top w:val="nil"/>
              <w:left w:val="nil"/>
              <w:bottom w:val="nil"/>
              <w:right w:val="single" w:sz="8" w:space="0" w:color="auto"/>
            </w:tcBorders>
            <w:shd w:val="clear" w:color="auto" w:fill="auto"/>
            <w:vAlign w:val="center"/>
            <w:hideMark/>
          </w:tcPr>
          <w:p w14:paraId="4C92C746"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r>
      <w:tr w:rsidR="00702834" w:rsidRPr="00702834" w14:paraId="546EC310" w14:textId="77777777" w:rsidTr="00033DBA">
        <w:trPr>
          <w:gridAfter w:val="1"/>
          <w:wAfter w:w="24" w:type="dxa"/>
          <w:trHeight w:val="242"/>
        </w:trPr>
        <w:tc>
          <w:tcPr>
            <w:tcW w:w="681" w:type="dxa"/>
            <w:vMerge/>
            <w:tcBorders>
              <w:top w:val="nil"/>
              <w:left w:val="single" w:sz="8" w:space="0" w:color="auto"/>
              <w:bottom w:val="single" w:sz="8" w:space="0" w:color="000000"/>
              <w:right w:val="single" w:sz="8" w:space="0" w:color="auto"/>
            </w:tcBorders>
            <w:vAlign w:val="center"/>
            <w:hideMark/>
          </w:tcPr>
          <w:p w14:paraId="615F834F" w14:textId="77777777" w:rsidR="00305ABD" w:rsidRPr="00702834" w:rsidRDefault="00305ABD" w:rsidP="00305ABD">
            <w:pPr>
              <w:spacing w:line="240" w:lineRule="auto"/>
              <w:rPr>
                <w:rFonts w:eastAsia="Times New Roman"/>
                <w:b/>
                <w:bCs/>
                <w:sz w:val="20"/>
                <w:szCs w:val="20"/>
                <w:lang w:val="en-GB" w:eastAsia="en-GB"/>
              </w:rPr>
            </w:pPr>
          </w:p>
        </w:tc>
        <w:tc>
          <w:tcPr>
            <w:tcW w:w="618" w:type="dxa"/>
            <w:vMerge/>
            <w:tcBorders>
              <w:top w:val="nil"/>
              <w:left w:val="single" w:sz="8" w:space="0" w:color="auto"/>
              <w:bottom w:val="single" w:sz="8" w:space="0" w:color="000000"/>
              <w:right w:val="nil"/>
            </w:tcBorders>
            <w:vAlign w:val="center"/>
            <w:hideMark/>
          </w:tcPr>
          <w:p w14:paraId="283D697C" w14:textId="77777777" w:rsidR="00305ABD" w:rsidRPr="00702834" w:rsidRDefault="00305ABD" w:rsidP="00305ABD">
            <w:pPr>
              <w:spacing w:line="240" w:lineRule="auto"/>
              <w:rPr>
                <w:rFonts w:eastAsia="Times New Roman"/>
                <w:b/>
                <w:bCs/>
                <w:sz w:val="20"/>
                <w:szCs w:val="20"/>
                <w:lang w:val="en-GB" w:eastAsia="en-GB"/>
              </w:rPr>
            </w:pPr>
          </w:p>
        </w:tc>
        <w:tc>
          <w:tcPr>
            <w:tcW w:w="618" w:type="dxa"/>
            <w:vMerge/>
            <w:tcBorders>
              <w:top w:val="nil"/>
              <w:left w:val="single" w:sz="8" w:space="0" w:color="auto"/>
              <w:bottom w:val="single" w:sz="8" w:space="0" w:color="000000"/>
              <w:right w:val="nil"/>
            </w:tcBorders>
            <w:vAlign w:val="center"/>
            <w:hideMark/>
          </w:tcPr>
          <w:p w14:paraId="57047038" w14:textId="77777777" w:rsidR="00305ABD" w:rsidRPr="00702834" w:rsidRDefault="00305ABD" w:rsidP="00305ABD">
            <w:pPr>
              <w:spacing w:line="240" w:lineRule="auto"/>
              <w:rPr>
                <w:rFonts w:eastAsia="Times New Roman"/>
                <w:b/>
                <w:bCs/>
                <w:i/>
                <w:iCs/>
                <w:sz w:val="20"/>
                <w:szCs w:val="20"/>
                <w:lang w:val="en-GB" w:eastAsia="en-GB"/>
              </w:rPr>
            </w:pPr>
          </w:p>
        </w:tc>
        <w:tc>
          <w:tcPr>
            <w:tcW w:w="1564" w:type="dxa"/>
            <w:gridSpan w:val="2"/>
            <w:tcBorders>
              <w:top w:val="nil"/>
              <w:left w:val="nil"/>
              <w:bottom w:val="single" w:sz="8" w:space="0" w:color="auto"/>
              <w:right w:val="nil"/>
            </w:tcBorders>
            <w:shd w:val="clear" w:color="auto" w:fill="auto"/>
            <w:vAlign w:val="center"/>
            <w:hideMark/>
          </w:tcPr>
          <w:p w14:paraId="6051FAB2" w14:textId="77777777" w:rsidR="00305ABD" w:rsidRPr="00702834" w:rsidRDefault="00305ABD" w:rsidP="00305ABD">
            <w:pPr>
              <w:spacing w:line="240" w:lineRule="auto"/>
              <w:rPr>
                <w:rFonts w:eastAsia="Times New Roman"/>
                <w:b/>
                <w:bCs/>
                <w:sz w:val="20"/>
                <w:szCs w:val="20"/>
                <w:lang w:val="en-GB" w:eastAsia="en-GB"/>
              </w:rPr>
            </w:pPr>
            <w:r w:rsidRPr="00702834">
              <w:rPr>
                <w:rFonts w:eastAsia="Times New Roman"/>
                <w:b/>
                <w:bCs/>
                <w:sz w:val="20"/>
                <w:szCs w:val="20"/>
                <w:lang w:val="en-GB" w:eastAsia="en-GB"/>
              </w:rPr>
              <w:t>Hub</w:t>
            </w:r>
          </w:p>
        </w:tc>
        <w:tc>
          <w:tcPr>
            <w:tcW w:w="417" w:type="dxa"/>
            <w:tcBorders>
              <w:top w:val="nil"/>
              <w:left w:val="single" w:sz="8" w:space="0" w:color="auto"/>
              <w:bottom w:val="single" w:sz="8" w:space="0" w:color="auto"/>
              <w:right w:val="nil"/>
            </w:tcBorders>
            <w:shd w:val="clear" w:color="auto" w:fill="auto"/>
            <w:vAlign w:val="center"/>
            <w:hideMark/>
          </w:tcPr>
          <w:p w14:paraId="440B5D26"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03015685"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6560EC61"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52592AB1"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x</w:t>
            </w:r>
          </w:p>
        </w:tc>
        <w:tc>
          <w:tcPr>
            <w:tcW w:w="423" w:type="dxa"/>
            <w:tcBorders>
              <w:top w:val="nil"/>
              <w:left w:val="nil"/>
              <w:bottom w:val="single" w:sz="8" w:space="0" w:color="auto"/>
              <w:right w:val="single" w:sz="8" w:space="0" w:color="auto"/>
            </w:tcBorders>
            <w:shd w:val="clear" w:color="auto" w:fill="auto"/>
            <w:vAlign w:val="center"/>
            <w:hideMark/>
          </w:tcPr>
          <w:p w14:paraId="41C7B6E5"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581" w:type="dxa"/>
            <w:tcBorders>
              <w:top w:val="nil"/>
              <w:left w:val="nil"/>
              <w:bottom w:val="single" w:sz="8" w:space="0" w:color="auto"/>
              <w:right w:val="nil"/>
            </w:tcBorders>
            <w:shd w:val="clear" w:color="auto" w:fill="auto"/>
            <w:vAlign w:val="center"/>
            <w:hideMark/>
          </w:tcPr>
          <w:p w14:paraId="25C04CEE"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580" w:type="dxa"/>
            <w:tcBorders>
              <w:top w:val="nil"/>
              <w:left w:val="nil"/>
              <w:bottom w:val="single" w:sz="8" w:space="0" w:color="auto"/>
              <w:right w:val="single" w:sz="8" w:space="0" w:color="auto"/>
            </w:tcBorders>
            <w:shd w:val="clear" w:color="auto" w:fill="auto"/>
            <w:vAlign w:val="center"/>
            <w:hideMark/>
          </w:tcPr>
          <w:p w14:paraId="5D5402DA"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7AFE4E77"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0915334E"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0D5DE56C"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6637088B"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single" w:sz="8" w:space="0" w:color="auto"/>
            </w:tcBorders>
            <w:shd w:val="clear" w:color="auto" w:fill="auto"/>
            <w:vAlign w:val="center"/>
            <w:hideMark/>
          </w:tcPr>
          <w:p w14:paraId="684FB20E"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r>
      <w:tr w:rsidR="00702834" w:rsidRPr="00702834" w14:paraId="6FB3B403" w14:textId="77777777" w:rsidTr="00033DBA">
        <w:trPr>
          <w:gridAfter w:val="1"/>
          <w:wAfter w:w="24" w:type="dxa"/>
          <w:trHeight w:val="229"/>
        </w:trPr>
        <w:tc>
          <w:tcPr>
            <w:tcW w:w="681" w:type="dxa"/>
            <w:vMerge/>
            <w:tcBorders>
              <w:top w:val="nil"/>
              <w:left w:val="single" w:sz="8" w:space="0" w:color="auto"/>
              <w:bottom w:val="single" w:sz="8" w:space="0" w:color="000000"/>
              <w:right w:val="single" w:sz="8" w:space="0" w:color="auto"/>
            </w:tcBorders>
            <w:vAlign w:val="center"/>
            <w:hideMark/>
          </w:tcPr>
          <w:p w14:paraId="383E1FF2" w14:textId="77777777" w:rsidR="00305ABD" w:rsidRPr="00702834" w:rsidRDefault="00305ABD" w:rsidP="00305ABD">
            <w:pPr>
              <w:spacing w:line="240" w:lineRule="auto"/>
              <w:rPr>
                <w:rFonts w:eastAsia="Times New Roman"/>
                <w:b/>
                <w:bCs/>
                <w:sz w:val="20"/>
                <w:szCs w:val="20"/>
                <w:lang w:val="en-GB" w:eastAsia="en-GB"/>
              </w:rPr>
            </w:pPr>
          </w:p>
        </w:tc>
        <w:tc>
          <w:tcPr>
            <w:tcW w:w="618" w:type="dxa"/>
            <w:vMerge w:val="restart"/>
            <w:tcBorders>
              <w:top w:val="nil"/>
              <w:left w:val="single" w:sz="8" w:space="0" w:color="auto"/>
              <w:bottom w:val="single" w:sz="8" w:space="0" w:color="000000"/>
              <w:right w:val="nil"/>
            </w:tcBorders>
            <w:shd w:val="clear" w:color="auto" w:fill="auto"/>
            <w:textDirection w:val="btLr"/>
            <w:vAlign w:val="center"/>
            <w:hideMark/>
          </w:tcPr>
          <w:p w14:paraId="425C464E"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 xml:space="preserve">Test III: Good </w:t>
            </w:r>
          </w:p>
        </w:tc>
        <w:tc>
          <w:tcPr>
            <w:tcW w:w="618" w:type="dxa"/>
            <w:vMerge w:val="restart"/>
            <w:tcBorders>
              <w:top w:val="nil"/>
              <w:left w:val="single" w:sz="8" w:space="0" w:color="auto"/>
              <w:bottom w:val="single" w:sz="8" w:space="0" w:color="000000"/>
              <w:right w:val="nil"/>
            </w:tcBorders>
            <w:shd w:val="clear" w:color="auto" w:fill="auto"/>
            <w:textDirection w:val="btLr"/>
            <w:vAlign w:val="center"/>
            <w:hideMark/>
          </w:tcPr>
          <w:p w14:paraId="6901EB6F" w14:textId="77777777" w:rsidR="00305ABD" w:rsidRPr="00702834" w:rsidRDefault="00305ABD" w:rsidP="00305ABD">
            <w:pPr>
              <w:spacing w:line="240" w:lineRule="auto"/>
              <w:jc w:val="center"/>
              <w:rPr>
                <w:rFonts w:eastAsia="Times New Roman"/>
                <w:b/>
                <w:bCs/>
                <w:i/>
                <w:iCs/>
                <w:sz w:val="20"/>
                <w:szCs w:val="20"/>
                <w:lang w:val="en-GB" w:eastAsia="en-GB"/>
              </w:rPr>
            </w:pPr>
            <w:r w:rsidRPr="00702834">
              <w:rPr>
                <w:rFonts w:eastAsia="Times New Roman"/>
                <w:b/>
                <w:bCs/>
                <w:i/>
                <w:iCs/>
                <w:sz w:val="20"/>
                <w:szCs w:val="20"/>
                <w:lang w:val="en-GB" w:eastAsia="en-GB"/>
              </w:rPr>
              <w:t>Urgent</w:t>
            </w:r>
          </w:p>
        </w:tc>
        <w:tc>
          <w:tcPr>
            <w:tcW w:w="988" w:type="dxa"/>
            <w:vMerge w:val="restart"/>
            <w:tcBorders>
              <w:top w:val="nil"/>
              <w:left w:val="nil"/>
              <w:bottom w:val="nil"/>
              <w:right w:val="nil"/>
            </w:tcBorders>
            <w:shd w:val="clear" w:color="auto" w:fill="auto"/>
            <w:vAlign w:val="center"/>
            <w:hideMark/>
          </w:tcPr>
          <w:p w14:paraId="09B1FE02"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Region</w:t>
            </w:r>
          </w:p>
        </w:tc>
        <w:tc>
          <w:tcPr>
            <w:tcW w:w="576" w:type="dxa"/>
            <w:tcBorders>
              <w:top w:val="nil"/>
              <w:left w:val="nil"/>
              <w:bottom w:val="nil"/>
              <w:right w:val="nil"/>
            </w:tcBorders>
            <w:shd w:val="clear" w:color="auto" w:fill="auto"/>
            <w:vAlign w:val="center"/>
            <w:hideMark/>
          </w:tcPr>
          <w:p w14:paraId="0C6A4FCC"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A</w:t>
            </w:r>
          </w:p>
        </w:tc>
        <w:tc>
          <w:tcPr>
            <w:tcW w:w="417" w:type="dxa"/>
            <w:tcBorders>
              <w:top w:val="nil"/>
              <w:left w:val="single" w:sz="8" w:space="0" w:color="auto"/>
              <w:bottom w:val="nil"/>
              <w:right w:val="nil"/>
            </w:tcBorders>
            <w:shd w:val="clear" w:color="auto" w:fill="auto"/>
            <w:vAlign w:val="center"/>
            <w:hideMark/>
          </w:tcPr>
          <w:p w14:paraId="6583FA02"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131B01B6"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0E1D5493"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16423A63"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23" w:type="dxa"/>
            <w:tcBorders>
              <w:top w:val="nil"/>
              <w:left w:val="nil"/>
              <w:bottom w:val="nil"/>
              <w:right w:val="single" w:sz="8" w:space="0" w:color="auto"/>
            </w:tcBorders>
            <w:shd w:val="clear" w:color="auto" w:fill="auto"/>
            <w:vAlign w:val="center"/>
            <w:hideMark/>
          </w:tcPr>
          <w:p w14:paraId="05C6972C"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581" w:type="dxa"/>
            <w:tcBorders>
              <w:top w:val="nil"/>
              <w:left w:val="nil"/>
              <w:bottom w:val="nil"/>
              <w:right w:val="nil"/>
            </w:tcBorders>
            <w:shd w:val="clear" w:color="auto" w:fill="auto"/>
            <w:vAlign w:val="center"/>
            <w:hideMark/>
          </w:tcPr>
          <w:p w14:paraId="2EA23718"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580" w:type="dxa"/>
            <w:tcBorders>
              <w:top w:val="nil"/>
              <w:left w:val="nil"/>
              <w:bottom w:val="nil"/>
              <w:right w:val="single" w:sz="8" w:space="0" w:color="auto"/>
            </w:tcBorders>
            <w:shd w:val="clear" w:color="auto" w:fill="auto"/>
            <w:vAlign w:val="center"/>
            <w:hideMark/>
          </w:tcPr>
          <w:p w14:paraId="202871D5"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4AA3B140"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04D3B8EC"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4969F2F3"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009A3D7B"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single" w:sz="8" w:space="0" w:color="auto"/>
            </w:tcBorders>
            <w:shd w:val="clear" w:color="auto" w:fill="auto"/>
            <w:vAlign w:val="center"/>
            <w:hideMark/>
          </w:tcPr>
          <w:p w14:paraId="38354C0F"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r>
      <w:tr w:rsidR="00702834" w:rsidRPr="00702834" w14:paraId="4E234B97" w14:textId="77777777" w:rsidTr="00033DBA">
        <w:trPr>
          <w:gridAfter w:val="1"/>
          <w:wAfter w:w="24" w:type="dxa"/>
          <w:trHeight w:val="229"/>
        </w:trPr>
        <w:tc>
          <w:tcPr>
            <w:tcW w:w="681" w:type="dxa"/>
            <w:vMerge/>
            <w:tcBorders>
              <w:top w:val="nil"/>
              <w:left w:val="single" w:sz="8" w:space="0" w:color="auto"/>
              <w:bottom w:val="single" w:sz="8" w:space="0" w:color="000000"/>
              <w:right w:val="single" w:sz="8" w:space="0" w:color="auto"/>
            </w:tcBorders>
            <w:vAlign w:val="center"/>
            <w:hideMark/>
          </w:tcPr>
          <w:p w14:paraId="5C0DD737" w14:textId="77777777" w:rsidR="00305ABD" w:rsidRPr="00702834" w:rsidRDefault="00305ABD" w:rsidP="00305ABD">
            <w:pPr>
              <w:spacing w:line="240" w:lineRule="auto"/>
              <w:rPr>
                <w:rFonts w:eastAsia="Times New Roman"/>
                <w:b/>
                <w:bCs/>
                <w:sz w:val="20"/>
                <w:szCs w:val="20"/>
                <w:lang w:val="en-GB" w:eastAsia="en-GB"/>
              </w:rPr>
            </w:pPr>
          </w:p>
        </w:tc>
        <w:tc>
          <w:tcPr>
            <w:tcW w:w="618" w:type="dxa"/>
            <w:vMerge/>
            <w:tcBorders>
              <w:top w:val="nil"/>
              <w:left w:val="single" w:sz="8" w:space="0" w:color="auto"/>
              <w:bottom w:val="single" w:sz="8" w:space="0" w:color="000000"/>
              <w:right w:val="nil"/>
            </w:tcBorders>
            <w:vAlign w:val="center"/>
            <w:hideMark/>
          </w:tcPr>
          <w:p w14:paraId="1A064A33" w14:textId="77777777" w:rsidR="00305ABD" w:rsidRPr="00702834" w:rsidRDefault="00305ABD" w:rsidP="00305ABD">
            <w:pPr>
              <w:spacing w:line="240" w:lineRule="auto"/>
              <w:rPr>
                <w:rFonts w:eastAsia="Times New Roman"/>
                <w:b/>
                <w:bCs/>
                <w:sz w:val="20"/>
                <w:szCs w:val="20"/>
                <w:lang w:val="en-GB" w:eastAsia="en-GB"/>
              </w:rPr>
            </w:pPr>
          </w:p>
        </w:tc>
        <w:tc>
          <w:tcPr>
            <w:tcW w:w="618" w:type="dxa"/>
            <w:vMerge/>
            <w:tcBorders>
              <w:top w:val="nil"/>
              <w:left w:val="single" w:sz="8" w:space="0" w:color="auto"/>
              <w:bottom w:val="single" w:sz="8" w:space="0" w:color="000000"/>
              <w:right w:val="nil"/>
            </w:tcBorders>
            <w:vAlign w:val="center"/>
            <w:hideMark/>
          </w:tcPr>
          <w:p w14:paraId="7E594B9C" w14:textId="77777777" w:rsidR="00305ABD" w:rsidRPr="00702834" w:rsidRDefault="00305ABD" w:rsidP="00305ABD">
            <w:pPr>
              <w:spacing w:line="240" w:lineRule="auto"/>
              <w:rPr>
                <w:rFonts w:eastAsia="Times New Roman"/>
                <w:b/>
                <w:bCs/>
                <w:i/>
                <w:iCs/>
                <w:sz w:val="20"/>
                <w:szCs w:val="20"/>
                <w:lang w:val="en-GB" w:eastAsia="en-GB"/>
              </w:rPr>
            </w:pPr>
          </w:p>
        </w:tc>
        <w:tc>
          <w:tcPr>
            <w:tcW w:w="988" w:type="dxa"/>
            <w:vMerge/>
            <w:tcBorders>
              <w:top w:val="nil"/>
              <w:left w:val="nil"/>
              <w:bottom w:val="nil"/>
              <w:right w:val="nil"/>
            </w:tcBorders>
            <w:vAlign w:val="center"/>
            <w:hideMark/>
          </w:tcPr>
          <w:p w14:paraId="42B68BA5" w14:textId="77777777" w:rsidR="00305ABD" w:rsidRPr="00702834" w:rsidRDefault="00305ABD" w:rsidP="00305ABD">
            <w:pPr>
              <w:spacing w:line="240" w:lineRule="auto"/>
              <w:rPr>
                <w:rFonts w:eastAsia="Times New Roman"/>
                <w:b/>
                <w:bCs/>
                <w:sz w:val="20"/>
                <w:szCs w:val="20"/>
                <w:lang w:val="en-GB" w:eastAsia="en-GB"/>
              </w:rPr>
            </w:pPr>
          </w:p>
        </w:tc>
        <w:tc>
          <w:tcPr>
            <w:tcW w:w="576" w:type="dxa"/>
            <w:tcBorders>
              <w:top w:val="nil"/>
              <w:left w:val="nil"/>
              <w:bottom w:val="nil"/>
              <w:right w:val="nil"/>
            </w:tcBorders>
            <w:shd w:val="clear" w:color="auto" w:fill="auto"/>
            <w:vAlign w:val="center"/>
            <w:hideMark/>
          </w:tcPr>
          <w:p w14:paraId="7018090A"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B</w:t>
            </w:r>
          </w:p>
        </w:tc>
        <w:tc>
          <w:tcPr>
            <w:tcW w:w="417" w:type="dxa"/>
            <w:tcBorders>
              <w:top w:val="nil"/>
              <w:left w:val="single" w:sz="8" w:space="0" w:color="auto"/>
              <w:bottom w:val="nil"/>
              <w:right w:val="nil"/>
            </w:tcBorders>
            <w:shd w:val="clear" w:color="auto" w:fill="auto"/>
            <w:vAlign w:val="center"/>
            <w:hideMark/>
          </w:tcPr>
          <w:p w14:paraId="651FA523"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0A0F2E1F" w14:textId="77777777" w:rsidR="00305ABD" w:rsidRPr="00702834" w:rsidRDefault="00305ABD" w:rsidP="00305ABD">
            <w:pPr>
              <w:spacing w:line="240" w:lineRule="auto"/>
              <w:jc w:val="center"/>
              <w:rPr>
                <w:rFonts w:eastAsia="Times New Roman"/>
                <w:sz w:val="20"/>
                <w:szCs w:val="20"/>
                <w:lang w:val="en-GB" w:eastAsia="en-GB"/>
              </w:rPr>
            </w:pPr>
          </w:p>
        </w:tc>
        <w:tc>
          <w:tcPr>
            <w:tcW w:w="417" w:type="dxa"/>
            <w:tcBorders>
              <w:top w:val="nil"/>
              <w:left w:val="nil"/>
              <w:bottom w:val="nil"/>
              <w:right w:val="nil"/>
            </w:tcBorders>
            <w:shd w:val="clear" w:color="auto" w:fill="auto"/>
            <w:vAlign w:val="center"/>
            <w:hideMark/>
          </w:tcPr>
          <w:p w14:paraId="03691F27" w14:textId="77777777" w:rsidR="00305ABD" w:rsidRPr="00702834" w:rsidRDefault="00305ABD" w:rsidP="00305ABD">
            <w:pPr>
              <w:spacing w:line="240" w:lineRule="auto"/>
              <w:rPr>
                <w:rFonts w:eastAsia="Times New Roman"/>
                <w:sz w:val="20"/>
                <w:szCs w:val="20"/>
                <w:lang w:val="en-GB" w:eastAsia="en-GB"/>
              </w:rPr>
            </w:pPr>
          </w:p>
        </w:tc>
        <w:tc>
          <w:tcPr>
            <w:tcW w:w="417" w:type="dxa"/>
            <w:tcBorders>
              <w:top w:val="nil"/>
              <w:left w:val="nil"/>
              <w:bottom w:val="nil"/>
              <w:right w:val="nil"/>
            </w:tcBorders>
            <w:shd w:val="clear" w:color="auto" w:fill="auto"/>
            <w:vAlign w:val="center"/>
            <w:hideMark/>
          </w:tcPr>
          <w:p w14:paraId="72DCBE02" w14:textId="77777777" w:rsidR="00305ABD" w:rsidRPr="00702834" w:rsidRDefault="00305ABD" w:rsidP="00305ABD">
            <w:pPr>
              <w:spacing w:line="240" w:lineRule="auto"/>
              <w:rPr>
                <w:rFonts w:eastAsia="Times New Roman"/>
                <w:sz w:val="20"/>
                <w:szCs w:val="20"/>
                <w:lang w:val="en-GB" w:eastAsia="en-GB"/>
              </w:rPr>
            </w:pPr>
          </w:p>
        </w:tc>
        <w:tc>
          <w:tcPr>
            <w:tcW w:w="423" w:type="dxa"/>
            <w:tcBorders>
              <w:top w:val="nil"/>
              <w:left w:val="nil"/>
              <w:bottom w:val="nil"/>
              <w:right w:val="single" w:sz="8" w:space="0" w:color="auto"/>
            </w:tcBorders>
            <w:shd w:val="clear" w:color="auto" w:fill="auto"/>
            <w:vAlign w:val="center"/>
            <w:hideMark/>
          </w:tcPr>
          <w:p w14:paraId="19723E54"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581" w:type="dxa"/>
            <w:tcBorders>
              <w:top w:val="nil"/>
              <w:left w:val="nil"/>
              <w:bottom w:val="nil"/>
              <w:right w:val="nil"/>
            </w:tcBorders>
            <w:shd w:val="clear" w:color="auto" w:fill="auto"/>
            <w:vAlign w:val="center"/>
            <w:hideMark/>
          </w:tcPr>
          <w:p w14:paraId="4ECDC9B2" w14:textId="77777777" w:rsidR="00305ABD" w:rsidRPr="00702834" w:rsidRDefault="00305ABD" w:rsidP="00305ABD">
            <w:pPr>
              <w:spacing w:line="240" w:lineRule="auto"/>
              <w:jc w:val="center"/>
              <w:rPr>
                <w:rFonts w:eastAsia="Times New Roman"/>
                <w:sz w:val="20"/>
                <w:szCs w:val="20"/>
                <w:lang w:val="en-GB" w:eastAsia="en-GB"/>
              </w:rPr>
            </w:pPr>
          </w:p>
        </w:tc>
        <w:tc>
          <w:tcPr>
            <w:tcW w:w="580" w:type="dxa"/>
            <w:tcBorders>
              <w:top w:val="nil"/>
              <w:left w:val="nil"/>
              <w:bottom w:val="nil"/>
              <w:right w:val="single" w:sz="8" w:space="0" w:color="auto"/>
            </w:tcBorders>
            <w:shd w:val="clear" w:color="auto" w:fill="auto"/>
            <w:vAlign w:val="center"/>
            <w:hideMark/>
          </w:tcPr>
          <w:p w14:paraId="47BF9FCF"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1D62A27E"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6C006A87" w14:textId="77777777" w:rsidR="00305ABD" w:rsidRPr="00702834" w:rsidRDefault="00305ABD" w:rsidP="00305ABD">
            <w:pPr>
              <w:spacing w:line="240" w:lineRule="auto"/>
              <w:jc w:val="center"/>
              <w:rPr>
                <w:rFonts w:eastAsia="Times New Roman"/>
                <w:sz w:val="20"/>
                <w:szCs w:val="20"/>
                <w:lang w:val="en-GB" w:eastAsia="en-GB"/>
              </w:rPr>
            </w:pPr>
          </w:p>
        </w:tc>
        <w:tc>
          <w:tcPr>
            <w:tcW w:w="417" w:type="dxa"/>
            <w:tcBorders>
              <w:top w:val="nil"/>
              <w:left w:val="nil"/>
              <w:bottom w:val="nil"/>
              <w:right w:val="nil"/>
            </w:tcBorders>
            <w:shd w:val="clear" w:color="auto" w:fill="auto"/>
            <w:vAlign w:val="center"/>
            <w:hideMark/>
          </w:tcPr>
          <w:p w14:paraId="6703A411" w14:textId="77777777" w:rsidR="00305ABD" w:rsidRPr="00702834" w:rsidRDefault="00305ABD" w:rsidP="00305ABD">
            <w:pPr>
              <w:spacing w:line="240" w:lineRule="auto"/>
              <w:rPr>
                <w:rFonts w:eastAsia="Times New Roman"/>
                <w:sz w:val="20"/>
                <w:szCs w:val="20"/>
                <w:lang w:val="en-GB" w:eastAsia="en-GB"/>
              </w:rPr>
            </w:pPr>
          </w:p>
        </w:tc>
        <w:tc>
          <w:tcPr>
            <w:tcW w:w="417" w:type="dxa"/>
            <w:tcBorders>
              <w:top w:val="nil"/>
              <w:left w:val="nil"/>
              <w:bottom w:val="nil"/>
              <w:right w:val="nil"/>
            </w:tcBorders>
            <w:shd w:val="clear" w:color="auto" w:fill="auto"/>
            <w:vAlign w:val="center"/>
            <w:hideMark/>
          </w:tcPr>
          <w:p w14:paraId="11BA1717" w14:textId="77777777" w:rsidR="00305ABD" w:rsidRPr="00702834" w:rsidRDefault="00305ABD" w:rsidP="00305ABD">
            <w:pPr>
              <w:spacing w:line="240" w:lineRule="auto"/>
              <w:rPr>
                <w:rFonts w:eastAsia="Times New Roman"/>
                <w:sz w:val="20"/>
                <w:szCs w:val="20"/>
                <w:lang w:val="en-GB" w:eastAsia="en-GB"/>
              </w:rPr>
            </w:pPr>
          </w:p>
        </w:tc>
        <w:tc>
          <w:tcPr>
            <w:tcW w:w="417" w:type="dxa"/>
            <w:tcBorders>
              <w:top w:val="nil"/>
              <w:left w:val="nil"/>
              <w:bottom w:val="nil"/>
              <w:right w:val="single" w:sz="8" w:space="0" w:color="auto"/>
            </w:tcBorders>
            <w:shd w:val="clear" w:color="auto" w:fill="auto"/>
            <w:vAlign w:val="center"/>
            <w:hideMark/>
          </w:tcPr>
          <w:p w14:paraId="2B148AF3"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r>
      <w:tr w:rsidR="00702834" w:rsidRPr="00702834" w14:paraId="1020729C" w14:textId="77777777" w:rsidTr="00033DBA">
        <w:trPr>
          <w:gridAfter w:val="1"/>
          <w:wAfter w:w="24" w:type="dxa"/>
          <w:trHeight w:val="242"/>
        </w:trPr>
        <w:tc>
          <w:tcPr>
            <w:tcW w:w="681" w:type="dxa"/>
            <w:vMerge/>
            <w:tcBorders>
              <w:top w:val="nil"/>
              <w:left w:val="single" w:sz="8" w:space="0" w:color="auto"/>
              <w:bottom w:val="single" w:sz="8" w:space="0" w:color="000000"/>
              <w:right w:val="single" w:sz="8" w:space="0" w:color="auto"/>
            </w:tcBorders>
            <w:vAlign w:val="center"/>
            <w:hideMark/>
          </w:tcPr>
          <w:p w14:paraId="3B17CC5A" w14:textId="77777777" w:rsidR="00305ABD" w:rsidRPr="00702834" w:rsidRDefault="00305ABD" w:rsidP="00305ABD">
            <w:pPr>
              <w:spacing w:line="240" w:lineRule="auto"/>
              <w:rPr>
                <w:rFonts w:eastAsia="Times New Roman"/>
                <w:b/>
                <w:bCs/>
                <w:sz w:val="20"/>
                <w:szCs w:val="20"/>
                <w:lang w:val="en-GB" w:eastAsia="en-GB"/>
              </w:rPr>
            </w:pPr>
          </w:p>
        </w:tc>
        <w:tc>
          <w:tcPr>
            <w:tcW w:w="618" w:type="dxa"/>
            <w:vMerge/>
            <w:tcBorders>
              <w:top w:val="nil"/>
              <w:left w:val="single" w:sz="8" w:space="0" w:color="auto"/>
              <w:bottom w:val="single" w:sz="8" w:space="0" w:color="000000"/>
              <w:right w:val="nil"/>
            </w:tcBorders>
            <w:vAlign w:val="center"/>
            <w:hideMark/>
          </w:tcPr>
          <w:p w14:paraId="1B077323" w14:textId="77777777" w:rsidR="00305ABD" w:rsidRPr="00702834" w:rsidRDefault="00305ABD" w:rsidP="00305ABD">
            <w:pPr>
              <w:spacing w:line="240" w:lineRule="auto"/>
              <w:rPr>
                <w:rFonts w:eastAsia="Times New Roman"/>
                <w:b/>
                <w:bCs/>
                <w:sz w:val="20"/>
                <w:szCs w:val="20"/>
                <w:lang w:val="en-GB" w:eastAsia="en-GB"/>
              </w:rPr>
            </w:pPr>
          </w:p>
        </w:tc>
        <w:tc>
          <w:tcPr>
            <w:tcW w:w="618" w:type="dxa"/>
            <w:vMerge/>
            <w:tcBorders>
              <w:top w:val="nil"/>
              <w:left w:val="single" w:sz="8" w:space="0" w:color="auto"/>
              <w:bottom w:val="single" w:sz="8" w:space="0" w:color="000000"/>
              <w:right w:val="nil"/>
            </w:tcBorders>
            <w:vAlign w:val="center"/>
            <w:hideMark/>
          </w:tcPr>
          <w:p w14:paraId="07D8C269" w14:textId="77777777" w:rsidR="00305ABD" w:rsidRPr="00702834" w:rsidRDefault="00305ABD" w:rsidP="00305ABD">
            <w:pPr>
              <w:spacing w:line="240" w:lineRule="auto"/>
              <w:rPr>
                <w:rFonts w:eastAsia="Times New Roman"/>
                <w:b/>
                <w:bCs/>
                <w:i/>
                <w:iCs/>
                <w:sz w:val="20"/>
                <w:szCs w:val="20"/>
                <w:lang w:val="en-GB" w:eastAsia="en-GB"/>
              </w:rPr>
            </w:pPr>
          </w:p>
        </w:tc>
        <w:tc>
          <w:tcPr>
            <w:tcW w:w="1564" w:type="dxa"/>
            <w:gridSpan w:val="2"/>
            <w:tcBorders>
              <w:top w:val="nil"/>
              <w:left w:val="nil"/>
              <w:bottom w:val="single" w:sz="8" w:space="0" w:color="auto"/>
              <w:right w:val="nil"/>
            </w:tcBorders>
            <w:shd w:val="clear" w:color="auto" w:fill="auto"/>
            <w:vAlign w:val="center"/>
            <w:hideMark/>
          </w:tcPr>
          <w:p w14:paraId="21A6EE91" w14:textId="77777777" w:rsidR="00305ABD" w:rsidRPr="00702834" w:rsidRDefault="00305ABD" w:rsidP="00305ABD">
            <w:pPr>
              <w:spacing w:line="240" w:lineRule="auto"/>
              <w:rPr>
                <w:rFonts w:eastAsia="Times New Roman"/>
                <w:b/>
                <w:bCs/>
                <w:sz w:val="20"/>
                <w:szCs w:val="20"/>
                <w:lang w:val="en-GB" w:eastAsia="en-GB"/>
              </w:rPr>
            </w:pPr>
            <w:r w:rsidRPr="00702834">
              <w:rPr>
                <w:rFonts w:eastAsia="Times New Roman"/>
                <w:b/>
                <w:bCs/>
                <w:sz w:val="20"/>
                <w:szCs w:val="20"/>
                <w:lang w:val="en-GB" w:eastAsia="en-GB"/>
              </w:rPr>
              <w:t>Hub</w:t>
            </w:r>
          </w:p>
        </w:tc>
        <w:tc>
          <w:tcPr>
            <w:tcW w:w="417" w:type="dxa"/>
            <w:tcBorders>
              <w:top w:val="nil"/>
              <w:left w:val="single" w:sz="8" w:space="0" w:color="auto"/>
              <w:bottom w:val="single" w:sz="8" w:space="0" w:color="auto"/>
              <w:right w:val="nil"/>
            </w:tcBorders>
            <w:shd w:val="clear" w:color="auto" w:fill="auto"/>
            <w:vAlign w:val="center"/>
            <w:hideMark/>
          </w:tcPr>
          <w:p w14:paraId="1C1B01E7"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5324AA7F"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40ADB117"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626F88DC"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423" w:type="dxa"/>
            <w:tcBorders>
              <w:top w:val="nil"/>
              <w:left w:val="nil"/>
              <w:bottom w:val="single" w:sz="8" w:space="0" w:color="auto"/>
              <w:right w:val="single" w:sz="8" w:space="0" w:color="auto"/>
            </w:tcBorders>
            <w:shd w:val="clear" w:color="auto" w:fill="auto"/>
            <w:vAlign w:val="center"/>
            <w:hideMark/>
          </w:tcPr>
          <w:p w14:paraId="6BE24107"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581" w:type="dxa"/>
            <w:tcBorders>
              <w:top w:val="nil"/>
              <w:left w:val="nil"/>
              <w:bottom w:val="single" w:sz="8" w:space="0" w:color="auto"/>
              <w:right w:val="nil"/>
            </w:tcBorders>
            <w:shd w:val="clear" w:color="auto" w:fill="auto"/>
            <w:vAlign w:val="center"/>
            <w:hideMark/>
          </w:tcPr>
          <w:p w14:paraId="61E592F7"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580" w:type="dxa"/>
            <w:tcBorders>
              <w:top w:val="nil"/>
              <w:left w:val="nil"/>
              <w:bottom w:val="single" w:sz="8" w:space="0" w:color="auto"/>
              <w:right w:val="single" w:sz="8" w:space="0" w:color="auto"/>
            </w:tcBorders>
            <w:shd w:val="clear" w:color="auto" w:fill="auto"/>
            <w:vAlign w:val="center"/>
            <w:hideMark/>
          </w:tcPr>
          <w:p w14:paraId="3F43FD73"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2E5EF7F3"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0C5AF095"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17CC4CAA"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13A5C2A5"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single" w:sz="8" w:space="0" w:color="auto"/>
            </w:tcBorders>
            <w:shd w:val="clear" w:color="auto" w:fill="auto"/>
            <w:vAlign w:val="center"/>
            <w:hideMark/>
          </w:tcPr>
          <w:p w14:paraId="5928DFD9"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r>
      <w:tr w:rsidR="00702834" w:rsidRPr="00702834" w14:paraId="2B8FBDF0" w14:textId="77777777" w:rsidTr="00033DBA">
        <w:trPr>
          <w:gridAfter w:val="1"/>
          <w:wAfter w:w="24" w:type="dxa"/>
          <w:trHeight w:val="229"/>
        </w:trPr>
        <w:tc>
          <w:tcPr>
            <w:tcW w:w="681" w:type="dxa"/>
            <w:vMerge/>
            <w:tcBorders>
              <w:top w:val="nil"/>
              <w:left w:val="single" w:sz="8" w:space="0" w:color="auto"/>
              <w:bottom w:val="single" w:sz="8" w:space="0" w:color="000000"/>
              <w:right w:val="single" w:sz="8" w:space="0" w:color="auto"/>
            </w:tcBorders>
            <w:vAlign w:val="center"/>
            <w:hideMark/>
          </w:tcPr>
          <w:p w14:paraId="47D977EE" w14:textId="77777777" w:rsidR="00305ABD" w:rsidRPr="00702834" w:rsidRDefault="00305ABD" w:rsidP="00305ABD">
            <w:pPr>
              <w:spacing w:line="240" w:lineRule="auto"/>
              <w:rPr>
                <w:rFonts w:eastAsia="Times New Roman"/>
                <w:b/>
                <w:bCs/>
                <w:sz w:val="20"/>
                <w:szCs w:val="20"/>
                <w:lang w:val="en-GB" w:eastAsia="en-GB"/>
              </w:rPr>
            </w:pPr>
          </w:p>
        </w:tc>
        <w:tc>
          <w:tcPr>
            <w:tcW w:w="618" w:type="dxa"/>
            <w:vMerge/>
            <w:tcBorders>
              <w:top w:val="nil"/>
              <w:left w:val="single" w:sz="8" w:space="0" w:color="auto"/>
              <w:bottom w:val="single" w:sz="8" w:space="0" w:color="000000"/>
              <w:right w:val="nil"/>
            </w:tcBorders>
            <w:vAlign w:val="center"/>
            <w:hideMark/>
          </w:tcPr>
          <w:p w14:paraId="7CDAB435" w14:textId="77777777" w:rsidR="00305ABD" w:rsidRPr="00702834" w:rsidRDefault="00305ABD" w:rsidP="00305ABD">
            <w:pPr>
              <w:spacing w:line="240" w:lineRule="auto"/>
              <w:rPr>
                <w:rFonts w:eastAsia="Times New Roman"/>
                <w:b/>
                <w:bCs/>
                <w:sz w:val="20"/>
                <w:szCs w:val="20"/>
                <w:lang w:val="en-GB" w:eastAsia="en-GB"/>
              </w:rPr>
            </w:pPr>
          </w:p>
        </w:tc>
        <w:tc>
          <w:tcPr>
            <w:tcW w:w="618" w:type="dxa"/>
            <w:vMerge w:val="restart"/>
            <w:tcBorders>
              <w:top w:val="nil"/>
              <w:left w:val="single" w:sz="8" w:space="0" w:color="auto"/>
              <w:bottom w:val="single" w:sz="8" w:space="0" w:color="000000"/>
              <w:right w:val="nil"/>
            </w:tcBorders>
            <w:shd w:val="clear" w:color="auto" w:fill="auto"/>
            <w:textDirection w:val="btLr"/>
            <w:vAlign w:val="center"/>
            <w:hideMark/>
          </w:tcPr>
          <w:p w14:paraId="6D4051C8" w14:textId="77777777" w:rsidR="00305ABD" w:rsidRPr="00702834" w:rsidRDefault="00305ABD" w:rsidP="00305ABD">
            <w:pPr>
              <w:spacing w:line="240" w:lineRule="auto"/>
              <w:jc w:val="center"/>
              <w:rPr>
                <w:rFonts w:eastAsia="Times New Roman"/>
                <w:b/>
                <w:bCs/>
                <w:i/>
                <w:iCs/>
                <w:sz w:val="20"/>
                <w:szCs w:val="20"/>
                <w:lang w:val="en-GB" w:eastAsia="en-GB"/>
              </w:rPr>
            </w:pPr>
            <w:r w:rsidRPr="00702834">
              <w:rPr>
                <w:rFonts w:eastAsia="Times New Roman"/>
                <w:b/>
                <w:bCs/>
                <w:i/>
                <w:iCs/>
                <w:sz w:val="20"/>
                <w:szCs w:val="20"/>
                <w:lang w:val="en-GB" w:eastAsia="en-GB"/>
              </w:rPr>
              <w:t>Unused</w:t>
            </w:r>
          </w:p>
        </w:tc>
        <w:tc>
          <w:tcPr>
            <w:tcW w:w="988" w:type="dxa"/>
            <w:vMerge w:val="restart"/>
            <w:tcBorders>
              <w:top w:val="nil"/>
              <w:left w:val="nil"/>
              <w:bottom w:val="nil"/>
              <w:right w:val="nil"/>
            </w:tcBorders>
            <w:shd w:val="clear" w:color="auto" w:fill="auto"/>
            <w:vAlign w:val="center"/>
            <w:hideMark/>
          </w:tcPr>
          <w:p w14:paraId="578E61A9"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Region</w:t>
            </w:r>
          </w:p>
        </w:tc>
        <w:tc>
          <w:tcPr>
            <w:tcW w:w="576" w:type="dxa"/>
            <w:tcBorders>
              <w:top w:val="nil"/>
              <w:left w:val="nil"/>
              <w:bottom w:val="nil"/>
              <w:right w:val="nil"/>
            </w:tcBorders>
            <w:shd w:val="clear" w:color="auto" w:fill="auto"/>
            <w:vAlign w:val="center"/>
            <w:hideMark/>
          </w:tcPr>
          <w:p w14:paraId="0C4581EA"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A</w:t>
            </w:r>
          </w:p>
        </w:tc>
        <w:tc>
          <w:tcPr>
            <w:tcW w:w="417" w:type="dxa"/>
            <w:tcBorders>
              <w:top w:val="nil"/>
              <w:left w:val="single" w:sz="8" w:space="0" w:color="auto"/>
              <w:bottom w:val="nil"/>
              <w:right w:val="nil"/>
            </w:tcBorders>
            <w:shd w:val="clear" w:color="auto" w:fill="auto"/>
            <w:vAlign w:val="center"/>
            <w:hideMark/>
          </w:tcPr>
          <w:p w14:paraId="6195A89A"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x</w:t>
            </w:r>
          </w:p>
        </w:tc>
        <w:tc>
          <w:tcPr>
            <w:tcW w:w="417" w:type="dxa"/>
            <w:tcBorders>
              <w:top w:val="nil"/>
              <w:left w:val="nil"/>
              <w:bottom w:val="nil"/>
              <w:right w:val="nil"/>
            </w:tcBorders>
            <w:shd w:val="clear" w:color="auto" w:fill="auto"/>
            <w:vAlign w:val="center"/>
            <w:hideMark/>
          </w:tcPr>
          <w:p w14:paraId="4571F76F"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402E2ED9"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46C80649"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423" w:type="dxa"/>
            <w:tcBorders>
              <w:top w:val="nil"/>
              <w:left w:val="nil"/>
              <w:bottom w:val="nil"/>
              <w:right w:val="single" w:sz="8" w:space="0" w:color="auto"/>
            </w:tcBorders>
            <w:shd w:val="clear" w:color="auto" w:fill="auto"/>
            <w:vAlign w:val="center"/>
            <w:hideMark/>
          </w:tcPr>
          <w:p w14:paraId="02A5F4FE"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581" w:type="dxa"/>
            <w:tcBorders>
              <w:top w:val="nil"/>
              <w:left w:val="nil"/>
              <w:bottom w:val="nil"/>
              <w:right w:val="nil"/>
            </w:tcBorders>
            <w:shd w:val="clear" w:color="auto" w:fill="auto"/>
            <w:vAlign w:val="center"/>
            <w:hideMark/>
          </w:tcPr>
          <w:p w14:paraId="33B458EA"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580" w:type="dxa"/>
            <w:tcBorders>
              <w:top w:val="nil"/>
              <w:left w:val="nil"/>
              <w:bottom w:val="nil"/>
              <w:right w:val="single" w:sz="8" w:space="0" w:color="auto"/>
            </w:tcBorders>
            <w:shd w:val="clear" w:color="auto" w:fill="auto"/>
            <w:vAlign w:val="center"/>
            <w:hideMark/>
          </w:tcPr>
          <w:p w14:paraId="28C3DC08"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7CDCF346"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436DB280"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6265ABE5"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71805066" w14:textId="77777777" w:rsidR="00305ABD" w:rsidRPr="00702834" w:rsidRDefault="00305ABD" w:rsidP="00305ABD">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single" w:sz="8" w:space="0" w:color="auto"/>
            </w:tcBorders>
            <w:shd w:val="clear" w:color="auto" w:fill="auto"/>
            <w:vAlign w:val="center"/>
            <w:hideMark/>
          </w:tcPr>
          <w:p w14:paraId="62993B95"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r>
      <w:tr w:rsidR="00702834" w:rsidRPr="00702834" w14:paraId="0D7565CF" w14:textId="77777777" w:rsidTr="00033DBA">
        <w:trPr>
          <w:gridAfter w:val="1"/>
          <w:wAfter w:w="24" w:type="dxa"/>
          <w:trHeight w:val="229"/>
        </w:trPr>
        <w:tc>
          <w:tcPr>
            <w:tcW w:w="681" w:type="dxa"/>
            <w:vMerge/>
            <w:tcBorders>
              <w:top w:val="nil"/>
              <w:left w:val="single" w:sz="8" w:space="0" w:color="auto"/>
              <w:bottom w:val="single" w:sz="8" w:space="0" w:color="000000"/>
              <w:right w:val="single" w:sz="8" w:space="0" w:color="auto"/>
            </w:tcBorders>
            <w:vAlign w:val="center"/>
            <w:hideMark/>
          </w:tcPr>
          <w:p w14:paraId="44766EDD" w14:textId="77777777" w:rsidR="00305ABD" w:rsidRPr="00702834" w:rsidRDefault="00305ABD" w:rsidP="00305ABD">
            <w:pPr>
              <w:spacing w:line="240" w:lineRule="auto"/>
              <w:rPr>
                <w:rFonts w:eastAsia="Times New Roman"/>
                <w:b/>
                <w:bCs/>
                <w:sz w:val="20"/>
                <w:szCs w:val="20"/>
                <w:lang w:val="en-GB" w:eastAsia="en-GB"/>
              </w:rPr>
            </w:pPr>
          </w:p>
        </w:tc>
        <w:tc>
          <w:tcPr>
            <w:tcW w:w="618" w:type="dxa"/>
            <w:vMerge/>
            <w:tcBorders>
              <w:top w:val="nil"/>
              <w:left w:val="single" w:sz="8" w:space="0" w:color="auto"/>
              <w:bottom w:val="single" w:sz="8" w:space="0" w:color="000000"/>
              <w:right w:val="nil"/>
            </w:tcBorders>
            <w:vAlign w:val="center"/>
            <w:hideMark/>
          </w:tcPr>
          <w:p w14:paraId="0E87E37D" w14:textId="77777777" w:rsidR="00305ABD" w:rsidRPr="00702834" w:rsidRDefault="00305ABD" w:rsidP="00305ABD">
            <w:pPr>
              <w:spacing w:line="240" w:lineRule="auto"/>
              <w:rPr>
                <w:rFonts w:eastAsia="Times New Roman"/>
                <w:b/>
                <w:bCs/>
                <w:sz w:val="20"/>
                <w:szCs w:val="20"/>
                <w:lang w:val="en-GB" w:eastAsia="en-GB"/>
              </w:rPr>
            </w:pPr>
          </w:p>
        </w:tc>
        <w:tc>
          <w:tcPr>
            <w:tcW w:w="618" w:type="dxa"/>
            <w:vMerge/>
            <w:tcBorders>
              <w:top w:val="nil"/>
              <w:left w:val="single" w:sz="8" w:space="0" w:color="auto"/>
              <w:bottom w:val="single" w:sz="8" w:space="0" w:color="000000"/>
              <w:right w:val="nil"/>
            </w:tcBorders>
            <w:vAlign w:val="center"/>
            <w:hideMark/>
          </w:tcPr>
          <w:p w14:paraId="0E2EE5AA" w14:textId="77777777" w:rsidR="00305ABD" w:rsidRPr="00702834" w:rsidRDefault="00305ABD" w:rsidP="00305ABD">
            <w:pPr>
              <w:spacing w:line="240" w:lineRule="auto"/>
              <w:rPr>
                <w:rFonts w:eastAsia="Times New Roman"/>
                <w:b/>
                <w:bCs/>
                <w:i/>
                <w:iCs/>
                <w:sz w:val="20"/>
                <w:szCs w:val="20"/>
                <w:lang w:val="en-GB" w:eastAsia="en-GB"/>
              </w:rPr>
            </w:pPr>
          </w:p>
        </w:tc>
        <w:tc>
          <w:tcPr>
            <w:tcW w:w="988" w:type="dxa"/>
            <w:vMerge/>
            <w:tcBorders>
              <w:top w:val="nil"/>
              <w:left w:val="nil"/>
              <w:bottom w:val="nil"/>
              <w:right w:val="nil"/>
            </w:tcBorders>
            <w:vAlign w:val="center"/>
            <w:hideMark/>
          </w:tcPr>
          <w:p w14:paraId="382D6787" w14:textId="77777777" w:rsidR="00305ABD" w:rsidRPr="00702834" w:rsidRDefault="00305ABD" w:rsidP="00305ABD">
            <w:pPr>
              <w:spacing w:line="240" w:lineRule="auto"/>
              <w:rPr>
                <w:rFonts w:eastAsia="Times New Roman"/>
                <w:b/>
                <w:bCs/>
                <w:sz w:val="20"/>
                <w:szCs w:val="20"/>
                <w:lang w:val="en-GB" w:eastAsia="en-GB"/>
              </w:rPr>
            </w:pPr>
          </w:p>
        </w:tc>
        <w:tc>
          <w:tcPr>
            <w:tcW w:w="576" w:type="dxa"/>
            <w:tcBorders>
              <w:top w:val="nil"/>
              <w:left w:val="nil"/>
              <w:bottom w:val="nil"/>
              <w:right w:val="nil"/>
            </w:tcBorders>
            <w:shd w:val="clear" w:color="auto" w:fill="auto"/>
            <w:vAlign w:val="center"/>
            <w:hideMark/>
          </w:tcPr>
          <w:p w14:paraId="40E9656F" w14:textId="77777777" w:rsidR="00305ABD" w:rsidRPr="00702834" w:rsidRDefault="00305ABD" w:rsidP="00305ABD">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B</w:t>
            </w:r>
          </w:p>
        </w:tc>
        <w:tc>
          <w:tcPr>
            <w:tcW w:w="417" w:type="dxa"/>
            <w:tcBorders>
              <w:top w:val="nil"/>
              <w:left w:val="single" w:sz="8" w:space="0" w:color="auto"/>
              <w:bottom w:val="nil"/>
              <w:right w:val="nil"/>
            </w:tcBorders>
            <w:shd w:val="clear" w:color="auto" w:fill="auto"/>
            <w:vAlign w:val="center"/>
            <w:hideMark/>
          </w:tcPr>
          <w:p w14:paraId="54E5206D"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7519CBEA" w14:textId="77777777" w:rsidR="00305ABD" w:rsidRPr="00702834" w:rsidRDefault="00305ABD" w:rsidP="00305ABD">
            <w:pPr>
              <w:spacing w:line="240" w:lineRule="auto"/>
              <w:jc w:val="center"/>
              <w:rPr>
                <w:rFonts w:eastAsia="Times New Roman"/>
                <w:sz w:val="20"/>
                <w:szCs w:val="20"/>
                <w:lang w:val="en-GB" w:eastAsia="en-GB"/>
              </w:rPr>
            </w:pPr>
          </w:p>
        </w:tc>
        <w:tc>
          <w:tcPr>
            <w:tcW w:w="417" w:type="dxa"/>
            <w:tcBorders>
              <w:top w:val="nil"/>
              <w:left w:val="nil"/>
              <w:bottom w:val="nil"/>
              <w:right w:val="nil"/>
            </w:tcBorders>
            <w:shd w:val="clear" w:color="auto" w:fill="auto"/>
            <w:vAlign w:val="center"/>
            <w:hideMark/>
          </w:tcPr>
          <w:p w14:paraId="79B0B36F"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x</w:t>
            </w:r>
          </w:p>
        </w:tc>
        <w:tc>
          <w:tcPr>
            <w:tcW w:w="417" w:type="dxa"/>
            <w:tcBorders>
              <w:top w:val="nil"/>
              <w:left w:val="nil"/>
              <w:bottom w:val="nil"/>
              <w:right w:val="nil"/>
            </w:tcBorders>
            <w:shd w:val="clear" w:color="auto" w:fill="auto"/>
            <w:vAlign w:val="center"/>
            <w:hideMark/>
          </w:tcPr>
          <w:p w14:paraId="0AE0AB07" w14:textId="77777777" w:rsidR="00305ABD" w:rsidRPr="00702834" w:rsidRDefault="00305ABD" w:rsidP="00305ABD">
            <w:pPr>
              <w:spacing w:line="240" w:lineRule="auto"/>
              <w:jc w:val="center"/>
              <w:rPr>
                <w:rFonts w:eastAsia="Times New Roman"/>
                <w:sz w:val="20"/>
                <w:szCs w:val="20"/>
                <w:lang w:val="en-GB" w:eastAsia="en-GB"/>
              </w:rPr>
            </w:pPr>
          </w:p>
        </w:tc>
        <w:tc>
          <w:tcPr>
            <w:tcW w:w="423" w:type="dxa"/>
            <w:tcBorders>
              <w:top w:val="nil"/>
              <w:left w:val="nil"/>
              <w:bottom w:val="nil"/>
              <w:right w:val="single" w:sz="8" w:space="0" w:color="auto"/>
            </w:tcBorders>
            <w:shd w:val="clear" w:color="auto" w:fill="auto"/>
            <w:vAlign w:val="center"/>
            <w:hideMark/>
          </w:tcPr>
          <w:p w14:paraId="680DEF33"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581" w:type="dxa"/>
            <w:tcBorders>
              <w:top w:val="nil"/>
              <w:left w:val="nil"/>
              <w:bottom w:val="nil"/>
              <w:right w:val="nil"/>
            </w:tcBorders>
            <w:shd w:val="clear" w:color="auto" w:fill="auto"/>
            <w:vAlign w:val="center"/>
            <w:hideMark/>
          </w:tcPr>
          <w:p w14:paraId="799E788D" w14:textId="77777777" w:rsidR="00305ABD" w:rsidRPr="00702834" w:rsidRDefault="00305ABD" w:rsidP="00305ABD">
            <w:pPr>
              <w:spacing w:line="240" w:lineRule="auto"/>
              <w:jc w:val="center"/>
              <w:rPr>
                <w:rFonts w:eastAsia="Times New Roman"/>
                <w:sz w:val="20"/>
                <w:szCs w:val="20"/>
                <w:lang w:val="en-GB" w:eastAsia="en-GB"/>
              </w:rPr>
            </w:pPr>
          </w:p>
        </w:tc>
        <w:tc>
          <w:tcPr>
            <w:tcW w:w="580" w:type="dxa"/>
            <w:tcBorders>
              <w:top w:val="nil"/>
              <w:left w:val="nil"/>
              <w:bottom w:val="nil"/>
              <w:right w:val="single" w:sz="8" w:space="0" w:color="auto"/>
            </w:tcBorders>
            <w:shd w:val="clear" w:color="auto" w:fill="auto"/>
            <w:vAlign w:val="center"/>
            <w:hideMark/>
          </w:tcPr>
          <w:p w14:paraId="4F83B12F"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x</w:t>
            </w:r>
          </w:p>
        </w:tc>
        <w:tc>
          <w:tcPr>
            <w:tcW w:w="417" w:type="dxa"/>
            <w:tcBorders>
              <w:top w:val="nil"/>
              <w:left w:val="nil"/>
              <w:bottom w:val="nil"/>
              <w:right w:val="nil"/>
            </w:tcBorders>
            <w:shd w:val="clear" w:color="auto" w:fill="auto"/>
            <w:vAlign w:val="center"/>
            <w:hideMark/>
          </w:tcPr>
          <w:p w14:paraId="0A312A93"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nil"/>
              <w:right w:val="nil"/>
            </w:tcBorders>
            <w:shd w:val="clear" w:color="auto" w:fill="auto"/>
            <w:vAlign w:val="center"/>
            <w:hideMark/>
          </w:tcPr>
          <w:p w14:paraId="1B3AFC5B" w14:textId="77777777" w:rsidR="00305ABD" w:rsidRPr="00702834" w:rsidRDefault="00305ABD" w:rsidP="00305ABD">
            <w:pPr>
              <w:spacing w:line="240" w:lineRule="auto"/>
              <w:jc w:val="center"/>
              <w:rPr>
                <w:rFonts w:eastAsia="Times New Roman"/>
                <w:sz w:val="20"/>
                <w:szCs w:val="20"/>
                <w:lang w:val="en-GB" w:eastAsia="en-GB"/>
              </w:rPr>
            </w:pPr>
          </w:p>
        </w:tc>
        <w:tc>
          <w:tcPr>
            <w:tcW w:w="417" w:type="dxa"/>
            <w:tcBorders>
              <w:top w:val="nil"/>
              <w:left w:val="nil"/>
              <w:bottom w:val="nil"/>
              <w:right w:val="nil"/>
            </w:tcBorders>
            <w:shd w:val="clear" w:color="auto" w:fill="auto"/>
            <w:vAlign w:val="center"/>
            <w:hideMark/>
          </w:tcPr>
          <w:p w14:paraId="40EFF651" w14:textId="77777777" w:rsidR="00305ABD" w:rsidRPr="00702834" w:rsidRDefault="00305ABD" w:rsidP="00305ABD">
            <w:pPr>
              <w:spacing w:line="240" w:lineRule="auto"/>
              <w:rPr>
                <w:rFonts w:eastAsia="Times New Roman"/>
                <w:sz w:val="20"/>
                <w:szCs w:val="20"/>
                <w:lang w:val="en-GB" w:eastAsia="en-GB"/>
              </w:rPr>
            </w:pPr>
          </w:p>
        </w:tc>
        <w:tc>
          <w:tcPr>
            <w:tcW w:w="417" w:type="dxa"/>
            <w:tcBorders>
              <w:top w:val="nil"/>
              <w:left w:val="nil"/>
              <w:bottom w:val="nil"/>
              <w:right w:val="nil"/>
            </w:tcBorders>
            <w:shd w:val="clear" w:color="auto" w:fill="auto"/>
            <w:vAlign w:val="center"/>
            <w:hideMark/>
          </w:tcPr>
          <w:p w14:paraId="50C9514C" w14:textId="77777777" w:rsidR="00305ABD" w:rsidRPr="00702834" w:rsidRDefault="00305ABD" w:rsidP="00305ABD">
            <w:pPr>
              <w:spacing w:line="240" w:lineRule="auto"/>
              <w:rPr>
                <w:rFonts w:eastAsia="Times New Roman"/>
                <w:sz w:val="20"/>
                <w:szCs w:val="20"/>
                <w:lang w:val="en-GB" w:eastAsia="en-GB"/>
              </w:rPr>
            </w:pPr>
          </w:p>
        </w:tc>
        <w:tc>
          <w:tcPr>
            <w:tcW w:w="417" w:type="dxa"/>
            <w:tcBorders>
              <w:top w:val="nil"/>
              <w:left w:val="nil"/>
              <w:bottom w:val="nil"/>
              <w:right w:val="single" w:sz="8" w:space="0" w:color="auto"/>
            </w:tcBorders>
            <w:shd w:val="clear" w:color="auto" w:fill="auto"/>
            <w:vAlign w:val="center"/>
            <w:hideMark/>
          </w:tcPr>
          <w:p w14:paraId="5640C293"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r>
      <w:tr w:rsidR="00702834" w:rsidRPr="00702834" w14:paraId="1037DB96" w14:textId="77777777" w:rsidTr="00033DBA">
        <w:trPr>
          <w:gridAfter w:val="1"/>
          <w:wAfter w:w="24" w:type="dxa"/>
          <w:trHeight w:val="242"/>
        </w:trPr>
        <w:tc>
          <w:tcPr>
            <w:tcW w:w="681" w:type="dxa"/>
            <w:vMerge/>
            <w:tcBorders>
              <w:top w:val="nil"/>
              <w:left w:val="single" w:sz="8" w:space="0" w:color="auto"/>
              <w:bottom w:val="single" w:sz="8" w:space="0" w:color="000000"/>
              <w:right w:val="single" w:sz="8" w:space="0" w:color="auto"/>
            </w:tcBorders>
            <w:vAlign w:val="center"/>
            <w:hideMark/>
          </w:tcPr>
          <w:p w14:paraId="6BCF78F5" w14:textId="77777777" w:rsidR="00305ABD" w:rsidRPr="00702834" w:rsidRDefault="00305ABD" w:rsidP="00305ABD">
            <w:pPr>
              <w:spacing w:line="240" w:lineRule="auto"/>
              <w:rPr>
                <w:rFonts w:eastAsia="Times New Roman"/>
                <w:b/>
                <w:bCs/>
                <w:sz w:val="20"/>
                <w:szCs w:val="20"/>
                <w:lang w:val="en-GB" w:eastAsia="en-GB"/>
              </w:rPr>
            </w:pPr>
          </w:p>
        </w:tc>
        <w:tc>
          <w:tcPr>
            <w:tcW w:w="618" w:type="dxa"/>
            <w:vMerge/>
            <w:tcBorders>
              <w:top w:val="nil"/>
              <w:left w:val="single" w:sz="8" w:space="0" w:color="auto"/>
              <w:bottom w:val="single" w:sz="8" w:space="0" w:color="000000"/>
              <w:right w:val="nil"/>
            </w:tcBorders>
            <w:vAlign w:val="center"/>
            <w:hideMark/>
          </w:tcPr>
          <w:p w14:paraId="11604924" w14:textId="77777777" w:rsidR="00305ABD" w:rsidRPr="00702834" w:rsidRDefault="00305ABD" w:rsidP="00305ABD">
            <w:pPr>
              <w:spacing w:line="240" w:lineRule="auto"/>
              <w:rPr>
                <w:rFonts w:eastAsia="Times New Roman"/>
                <w:b/>
                <w:bCs/>
                <w:sz w:val="20"/>
                <w:szCs w:val="20"/>
                <w:lang w:val="en-GB" w:eastAsia="en-GB"/>
              </w:rPr>
            </w:pPr>
          </w:p>
        </w:tc>
        <w:tc>
          <w:tcPr>
            <w:tcW w:w="618" w:type="dxa"/>
            <w:vMerge/>
            <w:tcBorders>
              <w:top w:val="nil"/>
              <w:left w:val="single" w:sz="8" w:space="0" w:color="auto"/>
              <w:bottom w:val="single" w:sz="8" w:space="0" w:color="000000"/>
              <w:right w:val="nil"/>
            </w:tcBorders>
            <w:vAlign w:val="center"/>
            <w:hideMark/>
          </w:tcPr>
          <w:p w14:paraId="35E2A08D" w14:textId="77777777" w:rsidR="00305ABD" w:rsidRPr="00702834" w:rsidRDefault="00305ABD" w:rsidP="00305ABD">
            <w:pPr>
              <w:spacing w:line="240" w:lineRule="auto"/>
              <w:rPr>
                <w:rFonts w:eastAsia="Times New Roman"/>
                <w:b/>
                <w:bCs/>
                <w:i/>
                <w:iCs/>
                <w:sz w:val="20"/>
                <w:szCs w:val="20"/>
                <w:lang w:val="en-GB" w:eastAsia="en-GB"/>
              </w:rPr>
            </w:pPr>
          </w:p>
        </w:tc>
        <w:tc>
          <w:tcPr>
            <w:tcW w:w="1564" w:type="dxa"/>
            <w:gridSpan w:val="2"/>
            <w:tcBorders>
              <w:top w:val="nil"/>
              <w:left w:val="nil"/>
              <w:bottom w:val="single" w:sz="8" w:space="0" w:color="auto"/>
              <w:right w:val="nil"/>
            </w:tcBorders>
            <w:shd w:val="clear" w:color="auto" w:fill="auto"/>
            <w:vAlign w:val="center"/>
            <w:hideMark/>
          </w:tcPr>
          <w:p w14:paraId="52361D15" w14:textId="77777777" w:rsidR="00305ABD" w:rsidRPr="00702834" w:rsidRDefault="00305ABD" w:rsidP="00305ABD">
            <w:pPr>
              <w:spacing w:line="240" w:lineRule="auto"/>
              <w:rPr>
                <w:rFonts w:eastAsia="Times New Roman"/>
                <w:b/>
                <w:bCs/>
                <w:sz w:val="20"/>
                <w:szCs w:val="20"/>
                <w:lang w:val="en-GB" w:eastAsia="en-GB"/>
              </w:rPr>
            </w:pPr>
            <w:r w:rsidRPr="00702834">
              <w:rPr>
                <w:rFonts w:eastAsia="Times New Roman"/>
                <w:b/>
                <w:bCs/>
                <w:sz w:val="20"/>
                <w:szCs w:val="20"/>
                <w:lang w:val="en-GB" w:eastAsia="en-GB"/>
              </w:rPr>
              <w:t>Hub</w:t>
            </w:r>
          </w:p>
        </w:tc>
        <w:tc>
          <w:tcPr>
            <w:tcW w:w="417" w:type="dxa"/>
            <w:tcBorders>
              <w:top w:val="nil"/>
              <w:left w:val="single" w:sz="8" w:space="0" w:color="auto"/>
              <w:bottom w:val="single" w:sz="8" w:space="0" w:color="auto"/>
              <w:right w:val="nil"/>
            </w:tcBorders>
            <w:shd w:val="clear" w:color="auto" w:fill="auto"/>
            <w:vAlign w:val="center"/>
            <w:hideMark/>
          </w:tcPr>
          <w:p w14:paraId="0106A2FF"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76A7C77B"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1D9CB864"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x</w:t>
            </w:r>
          </w:p>
        </w:tc>
        <w:tc>
          <w:tcPr>
            <w:tcW w:w="417" w:type="dxa"/>
            <w:tcBorders>
              <w:top w:val="nil"/>
              <w:left w:val="nil"/>
              <w:bottom w:val="single" w:sz="8" w:space="0" w:color="auto"/>
              <w:right w:val="nil"/>
            </w:tcBorders>
            <w:shd w:val="clear" w:color="auto" w:fill="auto"/>
            <w:vAlign w:val="center"/>
            <w:hideMark/>
          </w:tcPr>
          <w:p w14:paraId="205A9957"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x</w:t>
            </w:r>
          </w:p>
        </w:tc>
        <w:tc>
          <w:tcPr>
            <w:tcW w:w="423" w:type="dxa"/>
            <w:tcBorders>
              <w:top w:val="nil"/>
              <w:left w:val="nil"/>
              <w:bottom w:val="single" w:sz="8" w:space="0" w:color="auto"/>
              <w:right w:val="single" w:sz="8" w:space="0" w:color="auto"/>
            </w:tcBorders>
            <w:shd w:val="clear" w:color="auto" w:fill="auto"/>
            <w:vAlign w:val="center"/>
            <w:hideMark/>
          </w:tcPr>
          <w:p w14:paraId="4EB95D3F"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x</w:t>
            </w:r>
          </w:p>
        </w:tc>
        <w:tc>
          <w:tcPr>
            <w:tcW w:w="581" w:type="dxa"/>
            <w:tcBorders>
              <w:top w:val="nil"/>
              <w:left w:val="nil"/>
              <w:bottom w:val="single" w:sz="8" w:space="0" w:color="auto"/>
              <w:right w:val="nil"/>
            </w:tcBorders>
            <w:shd w:val="clear" w:color="auto" w:fill="auto"/>
            <w:vAlign w:val="center"/>
            <w:hideMark/>
          </w:tcPr>
          <w:p w14:paraId="383B0E08"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580" w:type="dxa"/>
            <w:tcBorders>
              <w:top w:val="nil"/>
              <w:left w:val="nil"/>
              <w:bottom w:val="single" w:sz="8" w:space="0" w:color="auto"/>
              <w:right w:val="single" w:sz="8" w:space="0" w:color="auto"/>
            </w:tcBorders>
            <w:shd w:val="clear" w:color="auto" w:fill="auto"/>
            <w:vAlign w:val="center"/>
            <w:hideMark/>
          </w:tcPr>
          <w:p w14:paraId="4C962212"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x</w:t>
            </w:r>
          </w:p>
        </w:tc>
        <w:tc>
          <w:tcPr>
            <w:tcW w:w="417" w:type="dxa"/>
            <w:tcBorders>
              <w:top w:val="nil"/>
              <w:left w:val="nil"/>
              <w:bottom w:val="single" w:sz="8" w:space="0" w:color="auto"/>
              <w:right w:val="nil"/>
            </w:tcBorders>
            <w:shd w:val="clear" w:color="auto" w:fill="auto"/>
            <w:vAlign w:val="center"/>
            <w:hideMark/>
          </w:tcPr>
          <w:p w14:paraId="36A5EC39"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16641ED3"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19FF4F82"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nil"/>
            </w:tcBorders>
            <w:shd w:val="clear" w:color="auto" w:fill="auto"/>
            <w:vAlign w:val="center"/>
            <w:hideMark/>
          </w:tcPr>
          <w:p w14:paraId="7299F34F"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417" w:type="dxa"/>
            <w:tcBorders>
              <w:top w:val="nil"/>
              <w:left w:val="nil"/>
              <w:bottom w:val="single" w:sz="8" w:space="0" w:color="auto"/>
              <w:right w:val="single" w:sz="8" w:space="0" w:color="auto"/>
            </w:tcBorders>
            <w:shd w:val="clear" w:color="auto" w:fill="auto"/>
            <w:vAlign w:val="center"/>
            <w:hideMark/>
          </w:tcPr>
          <w:p w14:paraId="171809AC" w14:textId="77777777" w:rsidR="00305ABD" w:rsidRPr="00702834" w:rsidRDefault="00305ABD" w:rsidP="00305ABD">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r>
    </w:tbl>
    <w:p w14:paraId="1453AA96" w14:textId="77777777" w:rsidR="00D1451C" w:rsidRPr="00702834" w:rsidRDefault="00D1451C" w:rsidP="00D1451C">
      <w:pPr>
        <w:rPr>
          <w:lang w:val="en-GB"/>
        </w:rPr>
      </w:pPr>
    </w:p>
    <w:p w14:paraId="4DA98CE0" w14:textId="264BE235" w:rsidR="00D84EF3" w:rsidRPr="00702834" w:rsidRDefault="00BB41BE" w:rsidP="00305ABD">
      <w:pPr>
        <w:pStyle w:val="CaptionFiguresTables"/>
        <w:tabs>
          <w:tab w:val="left" w:pos="284"/>
        </w:tabs>
        <w:spacing w:after="240"/>
        <w:jc w:val="both"/>
        <w:rPr>
          <w:sz w:val="22"/>
          <w:szCs w:val="22"/>
        </w:rPr>
      </w:pPr>
      <w:r w:rsidRPr="00702834">
        <w:rPr>
          <w:sz w:val="22"/>
          <w:szCs w:val="22"/>
        </w:rPr>
        <w:tab/>
      </w:r>
      <w:r w:rsidR="005B6FB4" w:rsidRPr="00702834" w:rsidDel="00171F67">
        <w:rPr>
          <w:sz w:val="22"/>
          <w:szCs w:val="22"/>
        </w:rPr>
        <w:t xml:space="preserve">Once the actual demands are </w:t>
      </w:r>
      <w:proofErr w:type="spellStart"/>
      <w:r w:rsidR="005B6FB4" w:rsidRPr="00702834" w:rsidDel="00171F67">
        <w:rPr>
          <w:sz w:val="22"/>
          <w:szCs w:val="22"/>
        </w:rPr>
        <w:t>realised</w:t>
      </w:r>
      <w:proofErr w:type="spellEnd"/>
      <w:r w:rsidR="005B6FB4" w:rsidRPr="00702834" w:rsidDel="00171F67">
        <w:rPr>
          <w:sz w:val="22"/>
          <w:szCs w:val="22"/>
        </w:rPr>
        <w:t>, the model returns the results on the second-stage decisions. When the economic condition is expected to be good, most of the cases with returning the unused containers will occur in</w:t>
      </w:r>
      <w:r w:rsidR="00AC7333" w:rsidRPr="00702834">
        <w:rPr>
          <w:sz w:val="22"/>
          <w:szCs w:val="22"/>
        </w:rPr>
        <w:t xml:space="preserve"> the</w:t>
      </w:r>
      <w:r w:rsidR="005B6FB4" w:rsidRPr="00702834" w:rsidDel="00171F67">
        <w:rPr>
          <w:sz w:val="22"/>
          <w:szCs w:val="22"/>
        </w:rPr>
        <w:t xml:space="preserve"> scenario of low </w:t>
      </w:r>
      <w:proofErr w:type="spellStart"/>
      <w:r w:rsidR="005B6FB4" w:rsidRPr="00702834" w:rsidDel="00171F67">
        <w:rPr>
          <w:sz w:val="22"/>
          <w:szCs w:val="22"/>
        </w:rPr>
        <w:t>realised</w:t>
      </w:r>
      <w:proofErr w:type="spellEnd"/>
      <w:r w:rsidR="005B6FB4" w:rsidRPr="00702834" w:rsidDel="00171F67">
        <w:rPr>
          <w:sz w:val="22"/>
          <w:szCs w:val="22"/>
        </w:rPr>
        <w:t xml:space="preserve"> demands, as shown in table B2</w:t>
      </w:r>
      <w:r w:rsidR="00320B87" w:rsidRPr="00702834">
        <w:rPr>
          <w:sz w:val="22"/>
          <w:szCs w:val="22"/>
        </w:rPr>
        <w:t>, in which x indicates one container involved</w:t>
      </w:r>
      <w:r w:rsidR="005B6FB4" w:rsidRPr="00702834" w:rsidDel="00171F67">
        <w:rPr>
          <w:sz w:val="22"/>
          <w:szCs w:val="22"/>
        </w:rPr>
        <w:t xml:space="preserve">. In contrast, when the economic condition is expected to be </w:t>
      </w:r>
      <w:r w:rsidR="0072354C" w:rsidRPr="00702834">
        <w:rPr>
          <w:sz w:val="22"/>
          <w:szCs w:val="22"/>
        </w:rPr>
        <w:t>poor</w:t>
      </w:r>
      <w:r w:rsidR="00305ABD" w:rsidRPr="00702834">
        <w:rPr>
          <w:sz w:val="22"/>
          <w:szCs w:val="22"/>
        </w:rPr>
        <w:t>,</w:t>
      </w:r>
      <w:r w:rsidR="005B6FB4" w:rsidRPr="00702834" w:rsidDel="00171F67">
        <w:rPr>
          <w:sz w:val="22"/>
          <w:szCs w:val="22"/>
        </w:rPr>
        <w:t xml:space="preserve"> yet the demand level is high, </w:t>
      </w:r>
      <w:proofErr w:type="gramStart"/>
      <w:r w:rsidR="005B6FB4" w:rsidRPr="00702834" w:rsidDel="00171F67">
        <w:rPr>
          <w:sz w:val="22"/>
          <w:szCs w:val="22"/>
        </w:rPr>
        <w:t>i.e.</w:t>
      </w:r>
      <w:proofErr w:type="gramEnd"/>
      <w:r w:rsidR="005B6FB4" w:rsidRPr="00702834" w:rsidDel="00171F67">
        <w:rPr>
          <w:sz w:val="22"/>
          <w:szCs w:val="22"/>
        </w:rPr>
        <w:t xml:space="preserve"> scenario </w:t>
      </w:r>
      <w:r w:rsidR="00EC301D" w:rsidRPr="00702834">
        <w:rPr>
          <w:sz w:val="22"/>
          <w:szCs w:val="22"/>
        </w:rPr>
        <w:t>3</w:t>
      </w:r>
      <w:r w:rsidR="00EC301D" w:rsidRPr="00702834" w:rsidDel="00171F67">
        <w:rPr>
          <w:sz w:val="22"/>
          <w:szCs w:val="22"/>
        </w:rPr>
        <w:t xml:space="preserve"> </w:t>
      </w:r>
      <w:r w:rsidR="005B6FB4" w:rsidRPr="00702834" w:rsidDel="00171F67">
        <w:rPr>
          <w:sz w:val="22"/>
          <w:szCs w:val="22"/>
        </w:rPr>
        <w:t xml:space="preserve">is </w:t>
      </w:r>
      <w:proofErr w:type="spellStart"/>
      <w:r w:rsidR="005B6FB4" w:rsidRPr="00702834" w:rsidDel="00171F67">
        <w:rPr>
          <w:sz w:val="22"/>
          <w:szCs w:val="22"/>
        </w:rPr>
        <w:t>realised</w:t>
      </w:r>
      <w:proofErr w:type="spellEnd"/>
      <w:r w:rsidR="005B6FB4" w:rsidRPr="00702834" w:rsidDel="00171F67">
        <w:rPr>
          <w:sz w:val="22"/>
          <w:szCs w:val="22"/>
        </w:rPr>
        <w:t>, extra containers are needed for urgent bookings in the regions and at the hub. Combining the results from table</w:t>
      </w:r>
      <w:r w:rsidR="006717A2" w:rsidRPr="00702834">
        <w:rPr>
          <w:sz w:val="22"/>
          <w:szCs w:val="22"/>
        </w:rPr>
        <w:t>s</w:t>
      </w:r>
      <w:r w:rsidR="005B6FB4" w:rsidRPr="00702834" w:rsidDel="00171F67">
        <w:rPr>
          <w:sz w:val="22"/>
          <w:szCs w:val="22"/>
        </w:rPr>
        <w:t xml:space="preserve"> </w:t>
      </w:r>
      <w:r w:rsidR="005A1919" w:rsidRPr="00702834" w:rsidDel="00171F67">
        <w:rPr>
          <w:sz w:val="22"/>
          <w:szCs w:val="22"/>
        </w:rPr>
        <w:t>B</w:t>
      </w:r>
      <w:r w:rsidR="005B6FB4" w:rsidRPr="00702834" w:rsidDel="00171F67">
        <w:rPr>
          <w:sz w:val="22"/>
          <w:szCs w:val="22"/>
        </w:rPr>
        <w:t>1</w:t>
      </w:r>
      <w:r w:rsidR="006717A2" w:rsidRPr="00702834">
        <w:rPr>
          <w:sz w:val="22"/>
          <w:szCs w:val="22"/>
        </w:rPr>
        <w:t xml:space="preserve"> and B</w:t>
      </w:r>
      <w:r w:rsidR="008C3B10" w:rsidRPr="00702834">
        <w:rPr>
          <w:sz w:val="22"/>
          <w:szCs w:val="22"/>
        </w:rPr>
        <w:t>2</w:t>
      </w:r>
      <w:r w:rsidR="005B6FB4" w:rsidRPr="00702834" w:rsidDel="00171F67">
        <w:rPr>
          <w:sz w:val="22"/>
          <w:szCs w:val="22"/>
        </w:rPr>
        <w:t xml:space="preserve">, it can be observed that when good economic conditions are expected, when it is most likely (with 80% probability) that high demand occurs, there will be more containers booked at the first stage (see Test </w:t>
      </w:r>
      <w:r w:rsidR="007A2601" w:rsidRPr="00702834">
        <w:rPr>
          <w:sz w:val="22"/>
          <w:szCs w:val="22"/>
        </w:rPr>
        <w:t>II</w:t>
      </w:r>
      <w:r w:rsidR="005B6FB4" w:rsidRPr="00702834" w:rsidDel="00171F67">
        <w:rPr>
          <w:sz w:val="22"/>
          <w:szCs w:val="22"/>
        </w:rPr>
        <w:t xml:space="preserve">I for good economic conditions in table B1) and no urgent booking in the second stage (see Test </w:t>
      </w:r>
      <w:r w:rsidR="007A0146" w:rsidRPr="00702834">
        <w:rPr>
          <w:sz w:val="22"/>
          <w:szCs w:val="22"/>
        </w:rPr>
        <w:t>II</w:t>
      </w:r>
      <w:r w:rsidR="005B6FB4" w:rsidRPr="00702834" w:rsidDel="00171F67">
        <w:rPr>
          <w:sz w:val="22"/>
          <w:szCs w:val="22"/>
        </w:rPr>
        <w:t xml:space="preserve">I, good economic conditions, urgent section in table B2). </w:t>
      </w:r>
      <w:r w:rsidR="005B6FB4" w:rsidRPr="00702834">
        <w:rPr>
          <w:sz w:val="22"/>
          <w:szCs w:val="22"/>
        </w:rPr>
        <w:t xml:space="preserve"> </w:t>
      </w:r>
      <w:r w:rsidR="00D84EF3" w:rsidRPr="00702834">
        <w:rPr>
          <w:b/>
          <w:sz w:val="24"/>
        </w:rPr>
        <w:br w:type="page"/>
      </w:r>
    </w:p>
    <w:p w14:paraId="2F116FB4" w14:textId="73A9A19A" w:rsidR="008D76CE" w:rsidRPr="00702834" w:rsidRDefault="00D84EF3" w:rsidP="00ED6085">
      <w:pPr>
        <w:pStyle w:val="MainText"/>
        <w:tabs>
          <w:tab w:val="left" w:pos="284"/>
        </w:tabs>
        <w:ind w:firstLine="0"/>
        <w:rPr>
          <w:b/>
          <w:sz w:val="24"/>
        </w:rPr>
      </w:pPr>
      <w:r w:rsidRPr="00702834">
        <w:rPr>
          <w:b/>
          <w:sz w:val="24"/>
        </w:rPr>
        <w:lastRenderedPageBreak/>
        <w:t xml:space="preserve">Appendix C: </w:t>
      </w:r>
      <w:r w:rsidR="00972D79" w:rsidRPr="00702834">
        <w:rPr>
          <w:b/>
          <w:sz w:val="24"/>
        </w:rPr>
        <w:t>Cargo loading plan results under</w:t>
      </w:r>
      <w:r w:rsidR="006513BE" w:rsidRPr="00702834">
        <w:rPr>
          <w:b/>
          <w:sz w:val="24"/>
        </w:rPr>
        <w:t xml:space="preserve"> Test I,</w:t>
      </w:r>
      <w:r w:rsidR="00972D79" w:rsidRPr="00702834">
        <w:rPr>
          <w:b/>
          <w:sz w:val="24"/>
        </w:rPr>
        <w:t xml:space="preserve"> good economic condition</w:t>
      </w:r>
      <w:r w:rsidR="006513BE" w:rsidRPr="00702834">
        <w:rPr>
          <w:b/>
          <w:sz w:val="24"/>
        </w:rPr>
        <w:t>s</w:t>
      </w:r>
      <w:r w:rsidR="007E5026" w:rsidRPr="00702834">
        <w:rPr>
          <w:b/>
          <w:sz w:val="24"/>
        </w:rPr>
        <w:t xml:space="preserve"> </w:t>
      </w:r>
      <w:r w:rsidR="007E5026" w:rsidRPr="00702834">
        <w:rPr>
          <w:b/>
          <w:sz w:val="24"/>
        </w:rPr>
        <w:fldChar w:fldCharType="begin"/>
      </w:r>
      <w:r w:rsidR="007E5026" w:rsidRPr="00702834">
        <w:rPr>
          <w:b/>
          <w:sz w:val="24"/>
        </w:rPr>
        <w:instrText xml:space="preserve"> ADDIN EN.CITE &lt;EndNote&gt;&lt;Cite&gt;&lt;Author&gt;Zhu&lt;/Author&gt;&lt;Year&gt;2015&lt;/Year&gt;&lt;RecNum&gt;744&lt;/RecNum&gt;&lt;DisplayText&gt;(Zhu et al., 2015)&lt;/DisplayText&gt;&lt;record&gt;&lt;rec-number&gt;744&lt;/rec-number&gt;&lt;foreign-keys&gt;&lt;key app="EN" db-id="pzvzs95vtdzfd2e992859zfraaf0f2529fdp" timestamp="1587925951"&gt;744&lt;/key&gt;&lt;/foreign-keys&gt;&lt;ref-type name="Conference Proceedings"&gt;10&lt;/ref-type&gt;&lt;contributors&gt;&lt;authors&gt;&lt;author&gt;Zhu, Lin&lt;/author&gt;&lt;author&gt;Wu, Yue&lt;/author&gt;&lt;author&gt;Smith, Honora&lt;/author&gt;&lt;/authors&gt;&lt;/contributors&gt;&lt;titles&gt;&lt;title&gt;A stochastic model for the international air cargo forwarding problem via a hub under uncertainty&lt;/title&gt;&lt;secondary-title&gt;2015 International Conference on Logistics, Informatics and Service Sciences (LISS)&lt;/secondary-title&gt;&lt;/titles&gt;&lt;pages&gt;1-6&lt;/pages&gt;&lt;dates&gt;&lt;year&gt;2015&lt;/year&gt;&lt;/dates&gt;&lt;publisher&gt;IEEE&lt;/publisher&gt;&lt;isbn&gt;1479918911&lt;/isbn&gt;&lt;urls&gt;&lt;/urls&gt;&lt;/record&gt;&lt;/Cite&gt;&lt;/EndNote&gt;</w:instrText>
      </w:r>
      <w:r w:rsidR="007E5026" w:rsidRPr="00702834">
        <w:rPr>
          <w:b/>
          <w:sz w:val="24"/>
        </w:rPr>
        <w:fldChar w:fldCharType="separate"/>
      </w:r>
      <w:r w:rsidR="007E5026" w:rsidRPr="00702834">
        <w:rPr>
          <w:b/>
          <w:noProof/>
          <w:sz w:val="24"/>
        </w:rPr>
        <w:t>(Zhu et al., 2015)</w:t>
      </w:r>
      <w:r w:rsidR="007E5026" w:rsidRPr="00702834">
        <w:rPr>
          <w:b/>
          <w:sz w:val="24"/>
        </w:rPr>
        <w:fldChar w:fldCharType="end"/>
      </w:r>
    </w:p>
    <w:p w14:paraId="7EC58CEE" w14:textId="283841BC" w:rsidR="00C30DB6" w:rsidRPr="00702834" w:rsidRDefault="00D84EF3" w:rsidP="00C30DB6">
      <w:pPr>
        <w:pStyle w:val="Caption"/>
        <w:rPr>
          <w:szCs w:val="20"/>
          <w:lang w:val="el-GR" w:eastAsia="zh-CN"/>
        </w:rPr>
      </w:pPr>
      <w:r w:rsidRPr="00702834">
        <w:t>Table C</w:t>
      </w:r>
      <w:r w:rsidR="00C30DB6" w:rsidRPr="00702834">
        <w:t>1</w:t>
      </w:r>
      <w:r w:rsidR="00C30DB6" w:rsidRPr="00702834">
        <w:rPr>
          <w:szCs w:val="20"/>
        </w:rPr>
        <w:t xml:space="preserve">: </w:t>
      </w:r>
      <w:r w:rsidR="009F1086" w:rsidRPr="00702834">
        <w:rPr>
          <w:szCs w:val="20"/>
          <w:lang w:eastAsia="zh-CN"/>
        </w:rPr>
        <w:t>Regional assignme</w:t>
      </w:r>
      <w:r w:rsidR="00353084" w:rsidRPr="00702834">
        <w:rPr>
          <w:szCs w:val="20"/>
          <w:lang w:eastAsia="zh-CN"/>
        </w:rPr>
        <w:t xml:space="preserve">nt of cargos to container type </w:t>
      </w:r>
      <w:r w:rsidR="009F1086" w:rsidRPr="00702834">
        <w:rPr>
          <w:szCs w:val="20"/>
          <w:lang w:eastAsia="zh-CN"/>
        </w:rPr>
        <w:t xml:space="preserve">by </w:t>
      </w:r>
      <w:r w:rsidR="00C30DB6" w:rsidRPr="00702834">
        <w:rPr>
          <w:szCs w:val="20"/>
          <w:lang w:eastAsia="zh-CN"/>
        </w:rPr>
        <w:t xml:space="preserve">demand scenario </w:t>
      </w:r>
    </w:p>
    <w:tbl>
      <w:tblPr>
        <w:tblW w:w="8849" w:type="dxa"/>
        <w:tblLook w:val="04A0" w:firstRow="1" w:lastRow="0" w:firstColumn="1" w:lastColumn="0" w:noHBand="0" w:noVBand="1"/>
      </w:tblPr>
      <w:tblGrid>
        <w:gridCol w:w="542"/>
        <w:gridCol w:w="900"/>
        <w:gridCol w:w="933"/>
        <w:gridCol w:w="349"/>
        <w:gridCol w:w="1220"/>
        <w:gridCol w:w="1281"/>
        <w:gridCol w:w="1032"/>
        <w:gridCol w:w="1268"/>
        <w:gridCol w:w="769"/>
        <w:gridCol w:w="555"/>
      </w:tblGrid>
      <w:tr w:rsidR="00702834" w:rsidRPr="00702834" w14:paraId="32242B83" w14:textId="77777777" w:rsidTr="00033DBA">
        <w:trPr>
          <w:trHeight w:val="302"/>
        </w:trPr>
        <w:tc>
          <w:tcPr>
            <w:tcW w:w="542" w:type="dxa"/>
            <w:tcBorders>
              <w:top w:val="single" w:sz="8" w:space="0" w:color="auto"/>
              <w:left w:val="single" w:sz="8" w:space="0" w:color="auto"/>
              <w:bottom w:val="nil"/>
              <w:right w:val="nil"/>
            </w:tcBorders>
            <w:shd w:val="clear" w:color="auto" w:fill="auto"/>
            <w:noWrap/>
            <w:vAlign w:val="bottom"/>
            <w:hideMark/>
          </w:tcPr>
          <w:p w14:paraId="6AA2BDCF" w14:textId="77777777" w:rsidR="006F7249" w:rsidRPr="00702834" w:rsidRDefault="006F7249" w:rsidP="006F7249">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900" w:type="dxa"/>
            <w:tcBorders>
              <w:top w:val="single" w:sz="8" w:space="0" w:color="auto"/>
              <w:left w:val="nil"/>
              <w:bottom w:val="nil"/>
              <w:right w:val="nil"/>
            </w:tcBorders>
            <w:shd w:val="clear" w:color="auto" w:fill="auto"/>
            <w:noWrap/>
            <w:vAlign w:val="bottom"/>
            <w:hideMark/>
          </w:tcPr>
          <w:p w14:paraId="00588B7D" w14:textId="77777777" w:rsidR="006F7249" w:rsidRPr="00702834" w:rsidRDefault="006F7249" w:rsidP="006F7249">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933" w:type="dxa"/>
            <w:tcBorders>
              <w:top w:val="single" w:sz="8" w:space="0" w:color="auto"/>
              <w:left w:val="nil"/>
              <w:bottom w:val="nil"/>
              <w:right w:val="single" w:sz="8" w:space="0" w:color="auto"/>
            </w:tcBorders>
            <w:shd w:val="clear" w:color="auto" w:fill="auto"/>
            <w:noWrap/>
            <w:vAlign w:val="bottom"/>
            <w:hideMark/>
          </w:tcPr>
          <w:p w14:paraId="5FEBF35B" w14:textId="77777777" w:rsidR="006F7249" w:rsidRPr="00702834" w:rsidRDefault="006F7249" w:rsidP="006F7249">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6474" w:type="dxa"/>
            <w:gridSpan w:val="7"/>
            <w:tcBorders>
              <w:top w:val="single" w:sz="8" w:space="0" w:color="auto"/>
              <w:left w:val="nil"/>
              <w:bottom w:val="single" w:sz="8" w:space="0" w:color="auto"/>
              <w:right w:val="single" w:sz="8" w:space="0" w:color="000000"/>
            </w:tcBorders>
            <w:shd w:val="clear" w:color="auto" w:fill="auto"/>
            <w:noWrap/>
            <w:vAlign w:val="bottom"/>
            <w:hideMark/>
          </w:tcPr>
          <w:p w14:paraId="79E3C5B2" w14:textId="77777777" w:rsidR="006F7249" w:rsidRPr="00702834" w:rsidRDefault="006F7249" w:rsidP="006F7249">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Cargo loading by container type</w:t>
            </w:r>
          </w:p>
        </w:tc>
      </w:tr>
      <w:tr w:rsidR="00702834" w:rsidRPr="00702834" w14:paraId="5D37AAA4" w14:textId="77777777" w:rsidTr="00033DBA">
        <w:trPr>
          <w:trHeight w:val="302"/>
        </w:trPr>
        <w:tc>
          <w:tcPr>
            <w:tcW w:w="542" w:type="dxa"/>
            <w:tcBorders>
              <w:top w:val="nil"/>
              <w:left w:val="single" w:sz="8" w:space="0" w:color="auto"/>
              <w:bottom w:val="single" w:sz="8" w:space="0" w:color="auto"/>
              <w:right w:val="nil"/>
            </w:tcBorders>
            <w:shd w:val="clear" w:color="auto" w:fill="auto"/>
            <w:noWrap/>
            <w:vAlign w:val="bottom"/>
            <w:hideMark/>
          </w:tcPr>
          <w:p w14:paraId="30A5FF28" w14:textId="77777777" w:rsidR="006F7249" w:rsidRPr="00702834" w:rsidRDefault="006F7249" w:rsidP="006F7249">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900" w:type="dxa"/>
            <w:tcBorders>
              <w:top w:val="nil"/>
              <w:left w:val="nil"/>
              <w:bottom w:val="single" w:sz="8" w:space="0" w:color="auto"/>
              <w:right w:val="nil"/>
            </w:tcBorders>
            <w:shd w:val="clear" w:color="auto" w:fill="auto"/>
            <w:noWrap/>
            <w:vAlign w:val="bottom"/>
            <w:hideMark/>
          </w:tcPr>
          <w:p w14:paraId="6B3A6EB5" w14:textId="77777777" w:rsidR="006F7249" w:rsidRPr="00702834" w:rsidRDefault="006F7249" w:rsidP="006F7249">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933" w:type="dxa"/>
            <w:tcBorders>
              <w:top w:val="nil"/>
              <w:left w:val="nil"/>
              <w:bottom w:val="single" w:sz="8" w:space="0" w:color="auto"/>
              <w:right w:val="single" w:sz="8" w:space="0" w:color="auto"/>
            </w:tcBorders>
            <w:shd w:val="clear" w:color="auto" w:fill="auto"/>
            <w:noWrap/>
            <w:vAlign w:val="bottom"/>
            <w:hideMark/>
          </w:tcPr>
          <w:p w14:paraId="3BB5F30A" w14:textId="77777777" w:rsidR="006F7249" w:rsidRPr="00702834" w:rsidRDefault="006F7249" w:rsidP="006F7249">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349" w:type="dxa"/>
            <w:tcBorders>
              <w:top w:val="nil"/>
              <w:left w:val="nil"/>
              <w:bottom w:val="single" w:sz="8" w:space="0" w:color="auto"/>
              <w:right w:val="nil"/>
            </w:tcBorders>
            <w:shd w:val="clear" w:color="auto" w:fill="auto"/>
            <w:noWrap/>
            <w:vAlign w:val="bottom"/>
            <w:hideMark/>
          </w:tcPr>
          <w:p w14:paraId="4E39A604" w14:textId="77777777" w:rsidR="006F7249" w:rsidRPr="00702834" w:rsidRDefault="006F7249" w:rsidP="006F7249">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1</w:t>
            </w:r>
          </w:p>
        </w:tc>
        <w:tc>
          <w:tcPr>
            <w:tcW w:w="1220" w:type="dxa"/>
            <w:tcBorders>
              <w:top w:val="nil"/>
              <w:left w:val="nil"/>
              <w:bottom w:val="single" w:sz="8" w:space="0" w:color="auto"/>
              <w:right w:val="nil"/>
            </w:tcBorders>
            <w:shd w:val="clear" w:color="auto" w:fill="auto"/>
            <w:noWrap/>
            <w:vAlign w:val="bottom"/>
            <w:hideMark/>
          </w:tcPr>
          <w:p w14:paraId="14A2CA10" w14:textId="77777777" w:rsidR="006F7249" w:rsidRPr="00702834" w:rsidRDefault="006F7249" w:rsidP="006F7249">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2</w:t>
            </w:r>
          </w:p>
        </w:tc>
        <w:tc>
          <w:tcPr>
            <w:tcW w:w="1281" w:type="dxa"/>
            <w:tcBorders>
              <w:top w:val="nil"/>
              <w:left w:val="nil"/>
              <w:bottom w:val="single" w:sz="8" w:space="0" w:color="auto"/>
              <w:right w:val="nil"/>
            </w:tcBorders>
            <w:shd w:val="clear" w:color="auto" w:fill="auto"/>
            <w:noWrap/>
            <w:vAlign w:val="bottom"/>
            <w:hideMark/>
          </w:tcPr>
          <w:p w14:paraId="442E7CC9" w14:textId="77777777" w:rsidR="006F7249" w:rsidRPr="00702834" w:rsidRDefault="006F7249" w:rsidP="006F7249">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3</w:t>
            </w:r>
          </w:p>
        </w:tc>
        <w:tc>
          <w:tcPr>
            <w:tcW w:w="1032" w:type="dxa"/>
            <w:tcBorders>
              <w:top w:val="nil"/>
              <w:left w:val="nil"/>
              <w:bottom w:val="single" w:sz="8" w:space="0" w:color="auto"/>
              <w:right w:val="nil"/>
            </w:tcBorders>
            <w:shd w:val="clear" w:color="auto" w:fill="auto"/>
            <w:noWrap/>
            <w:vAlign w:val="bottom"/>
            <w:hideMark/>
          </w:tcPr>
          <w:p w14:paraId="467614F8" w14:textId="77777777" w:rsidR="006F7249" w:rsidRPr="00702834" w:rsidRDefault="006F7249" w:rsidP="006F7249">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4</w:t>
            </w:r>
          </w:p>
        </w:tc>
        <w:tc>
          <w:tcPr>
            <w:tcW w:w="1268" w:type="dxa"/>
            <w:tcBorders>
              <w:top w:val="nil"/>
              <w:left w:val="nil"/>
              <w:bottom w:val="single" w:sz="8" w:space="0" w:color="auto"/>
              <w:right w:val="nil"/>
            </w:tcBorders>
            <w:shd w:val="clear" w:color="auto" w:fill="auto"/>
            <w:noWrap/>
            <w:vAlign w:val="bottom"/>
            <w:hideMark/>
          </w:tcPr>
          <w:p w14:paraId="3B0F41CA" w14:textId="77777777" w:rsidR="006F7249" w:rsidRPr="00702834" w:rsidRDefault="006F7249" w:rsidP="006F7249">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5</w:t>
            </w:r>
          </w:p>
        </w:tc>
        <w:tc>
          <w:tcPr>
            <w:tcW w:w="769" w:type="dxa"/>
            <w:tcBorders>
              <w:top w:val="nil"/>
              <w:left w:val="nil"/>
              <w:bottom w:val="single" w:sz="8" w:space="0" w:color="auto"/>
              <w:right w:val="nil"/>
            </w:tcBorders>
            <w:shd w:val="clear" w:color="auto" w:fill="auto"/>
            <w:noWrap/>
            <w:vAlign w:val="bottom"/>
            <w:hideMark/>
          </w:tcPr>
          <w:p w14:paraId="535BB81A" w14:textId="77777777" w:rsidR="006F7249" w:rsidRPr="00702834" w:rsidRDefault="006F7249" w:rsidP="006F7249">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6</w:t>
            </w:r>
          </w:p>
        </w:tc>
        <w:tc>
          <w:tcPr>
            <w:tcW w:w="552" w:type="dxa"/>
            <w:tcBorders>
              <w:top w:val="nil"/>
              <w:left w:val="nil"/>
              <w:bottom w:val="single" w:sz="8" w:space="0" w:color="auto"/>
              <w:right w:val="single" w:sz="8" w:space="0" w:color="auto"/>
            </w:tcBorders>
            <w:shd w:val="clear" w:color="auto" w:fill="auto"/>
            <w:noWrap/>
            <w:vAlign w:val="bottom"/>
            <w:hideMark/>
          </w:tcPr>
          <w:p w14:paraId="00B28F7F" w14:textId="77777777" w:rsidR="006F7249" w:rsidRPr="00702834" w:rsidRDefault="006F7249" w:rsidP="006F7249">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7</w:t>
            </w:r>
          </w:p>
        </w:tc>
      </w:tr>
      <w:tr w:rsidR="00702834" w:rsidRPr="00702834" w14:paraId="4B3B05F7" w14:textId="77777777" w:rsidTr="00033DBA">
        <w:trPr>
          <w:trHeight w:val="518"/>
        </w:trPr>
        <w:tc>
          <w:tcPr>
            <w:tcW w:w="542" w:type="dxa"/>
            <w:vMerge w:val="restart"/>
            <w:tcBorders>
              <w:top w:val="nil"/>
              <w:left w:val="single" w:sz="8" w:space="0" w:color="auto"/>
              <w:bottom w:val="single" w:sz="8" w:space="0" w:color="000000"/>
              <w:right w:val="nil"/>
            </w:tcBorders>
            <w:shd w:val="clear" w:color="auto" w:fill="auto"/>
            <w:noWrap/>
            <w:textDirection w:val="btLr"/>
            <w:vAlign w:val="center"/>
            <w:hideMark/>
          </w:tcPr>
          <w:p w14:paraId="3B9A3590" w14:textId="77777777" w:rsidR="006F7249" w:rsidRPr="00702834" w:rsidRDefault="006F7249" w:rsidP="006F7249">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Scenario</w:t>
            </w:r>
          </w:p>
        </w:tc>
        <w:tc>
          <w:tcPr>
            <w:tcW w:w="900" w:type="dxa"/>
            <w:vMerge w:val="restart"/>
            <w:tcBorders>
              <w:top w:val="nil"/>
              <w:left w:val="single" w:sz="8" w:space="0" w:color="auto"/>
              <w:bottom w:val="single" w:sz="8" w:space="0" w:color="000000"/>
              <w:right w:val="nil"/>
            </w:tcBorders>
            <w:shd w:val="clear" w:color="auto" w:fill="auto"/>
            <w:textDirection w:val="btLr"/>
            <w:vAlign w:val="bottom"/>
            <w:hideMark/>
          </w:tcPr>
          <w:p w14:paraId="2605AE67" w14:textId="77777777" w:rsidR="006F7249" w:rsidRPr="00702834" w:rsidRDefault="006F7249" w:rsidP="006F7249">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Low demand</w:t>
            </w:r>
          </w:p>
        </w:tc>
        <w:tc>
          <w:tcPr>
            <w:tcW w:w="933" w:type="dxa"/>
            <w:tcBorders>
              <w:top w:val="nil"/>
              <w:left w:val="nil"/>
              <w:bottom w:val="nil"/>
              <w:right w:val="single" w:sz="8" w:space="0" w:color="auto"/>
            </w:tcBorders>
            <w:shd w:val="clear" w:color="auto" w:fill="auto"/>
            <w:noWrap/>
            <w:vAlign w:val="bottom"/>
            <w:hideMark/>
          </w:tcPr>
          <w:p w14:paraId="43007E22" w14:textId="77777777" w:rsidR="006F7249" w:rsidRPr="00702834" w:rsidRDefault="006F7249" w:rsidP="006F7249">
            <w:pPr>
              <w:spacing w:line="240" w:lineRule="auto"/>
              <w:rPr>
                <w:rFonts w:eastAsia="Times New Roman"/>
                <w:b/>
                <w:bCs/>
                <w:sz w:val="20"/>
                <w:szCs w:val="20"/>
                <w:lang w:val="en-GB" w:eastAsia="en-GB"/>
              </w:rPr>
            </w:pPr>
            <w:r w:rsidRPr="00702834">
              <w:rPr>
                <w:rFonts w:eastAsia="Times New Roman"/>
                <w:b/>
                <w:bCs/>
                <w:sz w:val="20"/>
                <w:szCs w:val="20"/>
                <w:lang w:val="en-GB" w:eastAsia="en-GB"/>
              </w:rPr>
              <w:t>Region A</w:t>
            </w:r>
          </w:p>
        </w:tc>
        <w:tc>
          <w:tcPr>
            <w:tcW w:w="349" w:type="dxa"/>
            <w:tcBorders>
              <w:top w:val="nil"/>
              <w:left w:val="nil"/>
              <w:bottom w:val="nil"/>
              <w:right w:val="nil"/>
            </w:tcBorders>
            <w:shd w:val="clear" w:color="auto" w:fill="auto"/>
            <w:noWrap/>
            <w:vAlign w:val="bottom"/>
            <w:hideMark/>
          </w:tcPr>
          <w:p w14:paraId="04F3BA98"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0</w:t>
            </w:r>
          </w:p>
        </w:tc>
        <w:tc>
          <w:tcPr>
            <w:tcW w:w="1220" w:type="dxa"/>
            <w:tcBorders>
              <w:top w:val="nil"/>
              <w:left w:val="nil"/>
              <w:bottom w:val="nil"/>
              <w:right w:val="nil"/>
            </w:tcBorders>
            <w:shd w:val="clear" w:color="auto" w:fill="auto"/>
            <w:noWrap/>
            <w:vAlign w:val="bottom"/>
            <w:hideMark/>
          </w:tcPr>
          <w:p w14:paraId="1549FD56"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0</w:t>
            </w:r>
          </w:p>
        </w:tc>
        <w:tc>
          <w:tcPr>
            <w:tcW w:w="1281" w:type="dxa"/>
            <w:tcBorders>
              <w:top w:val="nil"/>
              <w:left w:val="nil"/>
              <w:bottom w:val="nil"/>
              <w:right w:val="nil"/>
            </w:tcBorders>
            <w:shd w:val="clear" w:color="auto" w:fill="auto"/>
            <w:noWrap/>
            <w:vAlign w:val="bottom"/>
            <w:hideMark/>
          </w:tcPr>
          <w:p w14:paraId="528894D9"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0</w:t>
            </w:r>
          </w:p>
        </w:tc>
        <w:tc>
          <w:tcPr>
            <w:tcW w:w="1032" w:type="dxa"/>
            <w:tcBorders>
              <w:top w:val="nil"/>
              <w:left w:val="nil"/>
              <w:bottom w:val="nil"/>
              <w:right w:val="nil"/>
            </w:tcBorders>
            <w:shd w:val="clear" w:color="auto" w:fill="auto"/>
            <w:noWrap/>
            <w:vAlign w:val="bottom"/>
            <w:hideMark/>
          </w:tcPr>
          <w:p w14:paraId="5CC3230B"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2M 1m</w:t>
            </w:r>
          </w:p>
        </w:tc>
        <w:tc>
          <w:tcPr>
            <w:tcW w:w="1268" w:type="dxa"/>
            <w:tcBorders>
              <w:top w:val="nil"/>
              <w:left w:val="nil"/>
              <w:bottom w:val="nil"/>
              <w:right w:val="nil"/>
            </w:tcBorders>
            <w:shd w:val="clear" w:color="auto" w:fill="auto"/>
            <w:noWrap/>
            <w:vAlign w:val="bottom"/>
            <w:hideMark/>
          </w:tcPr>
          <w:p w14:paraId="45245182"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1m 2S</w:t>
            </w:r>
          </w:p>
        </w:tc>
        <w:tc>
          <w:tcPr>
            <w:tcW w:w="769" w:type="dxa"/>
            <w:tcBorders>
              <w:top w:val="nil"/>
              <w:left w:val="nil"/>
              <w:bottom w:val="nil"/>
              <w:right w:val="nil"/>
            </w:tcBorders>
            <w:shd w:val="clear" w:color="auto" w:fill="auto"/>
            <w:noWrap/>
            <w:vAlign w:val="bottom"/>
            <w:hideMark/>
          </w:tcPr>
          <w:p w14:paraId="1D57D360"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 xml:space="preserve">1L </w:t>
            </w:r>
            <w:proofErr w:type="spellStart"/>
            <w:r w:rsidRPr="00702834">
              <w:rPr>
                <w:rFonts w:eastAsia="Times New Roman"/>
                <w:sz w:val="20"/>
                <w:szCs w:val="20"/>
                <w:lang w:val="en-GB" w:eastAsia="en-GB"/>
              </w:rPr>
              <w:t>1l</w:t>
            </w:r>
            <w:proofErr w:type="spellEnd"/>
          </w:p>
        </w:tc>
        <w:tc>
          <w:tcPr>
            <w:tcW w:w="552" w:type="dxa"/>
            <w:tcBorders>
              <w:top w:val="nil"/>
              <w:left w:val="nil"/>
              <w:bottom w:val="nil"/>
              <w:right w:val="single" w:sz="8" w:space="0" w:color="auto"/>
            </w:tcBorders>
            <w:shd w:val="clear" w:color="auto" w:fill="auto"/>
            <w:noWrap/>
            <w:vAlign w:val="bottom"/>
            <w:hideMark/>
          </w:tcPr>
          <w:p w14:paraId="4D54D9F9"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1s</w:t>
            </w:r>
          </w:p>
        </w:tc>
      </w:tr>
      <w:tr w:rsidR="00702834" w:rsidRPr="00702834" w14:paraId="272B72C7" w14:textId="77777777" w:rsidTr="00033DBA">
        <w:trPr>
          <w:trHeight w:val="518"/>
        </w:trPr>
        <w:tc>
          <w:tcPr>
            <w:tcW w:w="542" w:type="dxa"/>
            <w:vMerge/>
            <w:tcBorders>
              <w:top w:val="nil"/>
              <w:left w:val="single" w:sz="8" w:space="0" w:color="auto"/>
              <w:bottom w:val="single" w:sz="8" w:space="0" w:color="000000"/>
              <w:right w:val="nil"/>
            </w:tcBorders>
            <w:vAlign w:val="center"/>
            <w:hideMark/>
          </w:tcPr>
          <w:p w14:paraId="3260ACC6" w14:textId="77777777" w:rsidR="006F7249" w:rsidRPr="00702834" w:rsidRDefault="006F7249" w:rsidP="006F7249">
            <w:pPr>
              <w:spacing w:line="240" w:lineRule="auto"/>
              <w:rPr>
                <w:rFonts w:eastAsia="Times New Roman"/>
                <w:b/>
                <w:bCs/>
                <w:sz w:val="20"/>
                <w:szCs w:val="20"/>
                <w:lang w:val="en-GB" w:eastAsia="en-GB"/>
              </w:rPr>
            </w:pPr>
          </w:p>
        </w:tc>
        <w:tc>
          <w:tcPr>
            <w:tcW w:w="900" w:type="dxa"/>
            <w:vMerge/>
            <w:tcBorders>
              <w:top w:val="nil"/>
              <w:left w:val="single" w:sz="8" w:space="0" w:color="auto"/>
              <w:bottom w:val="single" w:sz="8" w:space="0" w:color="000000"/>
              <w:right w:val="nil"/>
            </w:tcBorders>
            <w:vAlign w:val="center"/>
            <w:hideMark/>
          </w:tcPr>
          <w:p w14:paraId="41D0EBD1" w14:textId="77777777" w:rsidR="006F7249" w:rsidRPr="00702834" w:rsidRDefault="006F7249" w:rsidP="006F7249">
            <w:pPr>
              <w:spacing w:line="240" w:lineRule="auto"/>
              <w:rPr>
                <w:rFonts w:eastAsia="Times New Roman"/>
                <w:b/>
                <w:bCs/>
                <w:sz w:val="20"/>
                <w:szCs w:val="20"/>
                <w:lang w:val="en-GB" w:eastAsia="en-GB"/>
              </w:rPr>
            </w:pPr>
          </w:p>
        </w:tc>
        <w:tc>
          <w:tcPr>
            <w:tcW w:w="933" w:type="dxa"/>
            <w:tcBorders>
              <w:top w:val="nil"/>
              <w:left w:val="nil"/>
              <w:bottom w:val="single" w:sz="8" w:space="0" w:color="auto"/>
              <w:right w:val="single" w:sz="8" w:space="0" w:color="auto"/>
            </w:tcBorders>
            <w:shd w:val="clear" w:color="auto" w:fill="auto"/>
            <w:noWrap/>
            <w:vAlign w:val="bottom"/>
            <w:hideMark/>
          </w:tcPr>
          <w:p w14:paraId="06F37A22" w14:textId="77777777" w:rsidR="006F7249" w:rsidRPr="00702834" w:rsidRDefault="006F7249" w:rsidP="006F7249">
            <w:pPr>
              <w:spacing w:line="240" w:lineRule="auto"/>
              <w:rPr>
                <w:rFonts w:eastAsia="Times New Roman"/>
                <w:b/>
                <w:bCs/>
                <w:sz w:val="20"/>
                <w:szCs w:val="20"/>
                <w:lang w:val="en-GB" w:eastAsia="en-GB"/>
              </w:rPr>
            </w:pPr>
            <w:r w:rsidRPr="00702834">
              <w:rPr>
                <w:rFonts w:eastAsia="Times New Roman"/>
                <w:b/>
                <w:bCs/>
                <w:sz w:val="20"/>
                <w:szCs w:val="20"/>
                <w:lang w:val="en-GB" w:eastAsia="en-GB"/>
              </w:rPr>
              <w:t>Region B</w:t>
            </w:r>
          </w:p>
        </w:tc>
        <w:tc>
          <w:tcPr>
            <w:tcW w:w="349" w:type="dxa"/>
            <w:tcBorders>
              <w:top w:val="nil"/>
              <w:left w:val="nil"/>
              <w:bottom w:val="single" w:sz="8" w:space="0" w:color="auto"/>
              <w:right w:val="nil"/>
            </w:tcBorders>
            <w:shd w:val="clear" w:color="auto" w:fill="auto"/>
            <w:noWrap/>
            <w:vAlign w:val="bottom"/>
            <w:hideMark/>
          </w:tcPr>
          <w:p w14:paraId="45A12F96"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0</w:t>
            </w:r>
          </w:p>
        </w:tc>
        <w:tc>
          <w:tcPr>
            <w:tcW w:w="1220" w:type="dxa"/>
            <w:tcBorders>
              <w:top w:val="nil"/>
              <w:left w:val="nil"/>
              <w:bottom w:val="single" w:sz="8" w:space="0" w:color="auto"/>
              <w:right w:val="nil"/>
            </w:tcBorders>
            <w:shd w:val="clear" w:color="auto" w:fill="auto"/>
            <w:noWrap/>
            <w:vAlign w:val="bottom"/>
            <w:hideMark/>
          </w:tcPr>
          <w:p w14:paraId="53AB6109"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0</w:t>
            </w:r>
          </w:p>
        </w:tc>
        <w:tc>
          <w:tcPr>
            <w:tcW w:w="1281" w:type="dxa"/>
            <w:tcBorders>
              <w:top w:val="nil"/>
              <w:left w:val="nil"/>
              <w:bottom w:val="single" w:sz="8" w:space="0" w:color="auto"/>
              <w:right w:val="nil"/>
            </w:tcBorders>
            <w:shd w:val="clear" w:color="auto" w:fill="auto"/>
            <w:noWrap/>
            <w:vAlign w:val="bottom"/>
            <w:hideMark/>
          </w:tcPr>
          <w:p w14:paraId="70B68469"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1l 1M 1s</w:t>
            </w:r>
          </w:p>
        </w:tc>
        <w:tc>
          <w:tcPr>
            <w:tcW w:w="1032" w:type="dxa"/>
            <w:tcBorders>
              <w:top w:val="nil"/>
              <w:left w:val="nil"/>
              <w:bottom w:val="single" w:sz="8" w:space="0" w:color="auto"/>
              <w:right w:val="nil"/>
            </w:tcBorders>
            <w:shd w:val="clear" w:color="auto" w:fill="auto"/>
            <w:noWrap/>
            <w:vAlign w:val="bottom"/>
            <w:hideMark/>
          </w:tcPr>
          <w:p w14:paraId="2502B0CC"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0</w:t>
            </w:r>
          </w:p>
        </w:tc>
        <w:tc>
          <w:tcPr>
            <w:tcW w:w="1268" w:type="dxa"/>
            <w:tcBorders>
              <w:top w:val="nil"/>
              <w:left w:val="nil"/>
              <w:bottom w:val="single" w:sz="8" w:space="0" w:color="auto"/>
              <w:right w:val="nil"/>
            </w:tcBorders>
            <w:shd w:val="clear" w:color="auto" w:fill="auto"/>
            <w:noWrap/>
            <w:vAlign w:val="bottom"/>
            <w:hideMark/>
          </w:tcPr>
          <w:p w14:paraId="7345574D"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1m 1s</w:t>
            </w:r>
          </w:p>
        </w:tc>
        <w:tc>
          <w:tcPr>
            <w:tcW w:w="769" w:type="dxa"/>
            <w:tcBorders>
              <w:top w:val="nil"/>
              <w:left w:val="nil"/>
              <w:bottom w:val="single" w:sz="8" w:space="0" w:color="auto"/>
              <w:right w:val="nil"/>
            </w:tcBorders>
            <w:shd w:val="clear" w:color="auto" w:fill="auto"/>
            <w:noWrap/>
            <w:vAlign w:val="bottom"/>
            <w:hideMark/>
          </w:tcPr>
          <w:p w14:paraId="463312F8"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1L 1S</w:t>
            </w:r>
          </w:p>
        </w:tc>
        <w:tc>
          <w:tcPr>
            <w:tcW w:w="552" w:type="dxa"/>
            <w:tcBorders>
              <w:top w:val="nil"/>
              <w:left w:val="nil"/>
              <w:bottom w:val="single" w:sz="8" w:space="0" w:color="auto"/>
              <w:right w:val="single" w:sz="8" w:space="0" w:color="auto"/>
            </w:tcBorders>
            <w:shd w:val="clear" w:color="auto" w:fill="auto"/>
            <w:noWrap/>
            <w:vAlign w:val="bottom"/>
            <w:hideMark/>
          </w:tcPr>
          <w:p w14:paraId="306B8072"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0</w:t>
            </w:r>
          </w:p>
        </w:tc>
      </w:tr>
      <w:tr w:rsidR="00702834" w:rsidRPr="00702834" w14:paraId="4B42C322" w14:textId="77777777" w:rsidTr="00033DBA">
        <w:trPr>
          <w:trHeight w:val="518"/>
        </w:trPr>
        <w:tc>
          <w:tcPr>
            <w:tcW w:w="542" w:type="dxa"/>
            <w:vMerge/>
            <w:tcBorders>
              <w:top w:val="nil"/>
              <w:left w:val="single" w:sz="8" w:space="0" w:color="auto"/>
              <w:bottom w:val="single" w:sz="8" w:space="0" w:color="000000"/>
              <w:right w:val="nil"/>
            </w:tcBorders>
            <w:vAlign w:val="center"/>
            <w:hideMark/>
          </w:tcPr>
          <w:p w14:paraId="48DEFC35" w14:textId="77777777" w:rsidR="006F7249" w:rsidRPr="00702834" w:rsidRDefault="006F7249" w:rsidP="006F7249">
            <w:pPr>
              <w:spacing w:line="240" w:lineRule="auto"/>
              <w:rPr>
                <w:rFonts w:eastAsia="Times New Roman"/>
                <w:b/>
                <w:bCs/>
                <w:sz w:val="20"/>
                <w:szCs w:val="20"/>
                <w:lang w:val="en-GB" w:eastAsia="en-GB"/>
              </w:rPr>
            </w:pPr>
          </w:p>
        </w:tc>
        <w:tc>
          <w:tcPr>
            <w:tcW w:w="900" w:type="dxa"/>
            <w:vMerge w:val="restart"/>
            <w:tcBorders>
              <w:top w:val="nil"/>
              <w:left w:val="single" w:sz="8" w:space="0" w:color="auto"/>
              <w:bottom w:val="single" w:sz="8" w:space="0" w:color="000000"/>
              <w:right w:val="nil"/>
            </w:tcBorders>
            <w:shd w:val="clear" w:color="auto" w:fill="auto"/>
            <w:textDirection w:val="btLr"/>
            <w:vAlign w:val="bottom"/>
            <w:hideMark/>
          </w:tcPr>
          <w:p w14:paraId="2D7E54C6" w14:textId="77777777" w:rsidR="006F7249" w:rsidRPr="00702834" w:rsidRDefault="006F7249" w:rsidP="006F7249">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Medium demand</w:t>
            </w:r>
          </w:p>
        </w:tc>
        <w:tc>
          <w:tcPr>
            <w:tcW w:w="933" w:type="dxa"/>
            <w:tcBorders>
              <w:top w:val="nil"/>
              <w:left w:val="nil"/>
              <w:bottom w:val="nil"/>
              <w:right w:val="single" w:sz="8" w:space="0" w:color="auto"/>
            </w:tcBorders>
            <w:shd w:val="clear" w:color="auto" w:fill="auto"/>
            <w:noWrap/>
            <w:vAlign w:val="bottom"/>
            <w:hideMark/>
          </w:tcPr>
          <w:p w14:paraId="6286E966" w14:textId="77777777" w:rsidR="006F7249" w:rsidRPr="00702834" w:rsidRDefault="006F7249" w:rsidP="006F7249">
            <w:pPr>
              <w:spacing w:line="240" w:lineRule="auto"/>
              <w:rPr>
                <w:rFonts w:eastAsia="Times New Roman"/>
                <w:b/>
                <w:bCs/>
                <w:sz w:val="20"/>
                <w:szCs w:val="20"/>
                <w:lang w:val="en-GB" w:eastAsia="en-GB"/>
              </w:rPr>
            </w:pPr>
            <w:r w:rsidRPr="00702834">
              <w:rPr>
                <w:rFonts w:eastAsia="Times New Roman"/>
                <w:b/>
                <w:bCs/>
                <w:sz w:val="20"/>
                <w:szCs w:val="20"/>
                <w:lang w:val="en-GB" w:eastAsia="en-GB"/>
              </w:rPr>
              <w:t>Region A</w:t>
            </w:r>
          </w:p>
        </w:tc>
        <w:tc>
          <w:tcPr>
            <w:tcW w:w="349" w:type="dxa"/>
            <w:tcBorders>
              <w:top w:val="nil"/>
              <w:left w:val="nil"/>
              <w:bottom w:val="nil"/>
              <w:right w:val="nil"/>
            </w:tcBorders>
            <w:shd w:val="clear" w:color="auto" w:fill="auto"/>
            <w:noWrap/>
            <w:vAlign w:val="bottom"/>
            <w:hideMark/>
          </w:tcPr>
          <w:p w14:paraId="6CB4D41B"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0</w:t>
            </w:r>
          </w:p>
        </w:tc>
        <w:tc>
          <w:tcPr>
            <w:tcW w:w="1220" w:type="dxa"/>
            <w:tcBorders>
              <w:top w:val="nil"/>
              <w:left w:val="nil"/>
              <w:bottom w:val="nil"/>
              <w:right w:val="nil"/>
            </w:tcBorders>
            <w:shd w:val="clear" w:color="auto" w:fill="auto"/>
            <w:noWrap/>
            <w:vAlign w:val="bottom"/>
            <w:hideMark/>
          </w:tcPr>
          <w:p w14:paraId="7039F8C8"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1l 2M 1s</w:t>
            </w:r>
          </w:p>
        </w:tc>
        <w:tc>
          <w:tcPr>
            <w:tcW w:w="1281" w:type="dxa"/>
            <w:tcBorders>
              <w:top w:val="nil"/>
              <w:left w:val="nil"/>
              <w:bottom w:val="nil"/>
              <w:right w:val="nil"/>
            </w:tcBorders>
            <w:shd w:val="clear" w:color="auto" w:fill="auto"/>
            <w:noWrap/>
            <w:vAlign w:val="bottom"/>
            <w:hideMark/>
          </w:tcPr>
          <w:p w14:paraId="7B09FCED"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0</w:t>
            </w:r>
          </w:p>
        </w:tc>
        <w:tc>
          <w:tcPr>
            <w:tcW w:w="1032" w:type="dxa"/>
            <w:tcBorders>
              <w:top w:val="nil"/>
              <w:left w:val="nil"/>
              <w:bottom w:val="nil"/>
              <w:right w:val="nil"/>
            </w:tcBorders>
            <w:shd w:val="clear" w:color="auto" w:fill="auto"/>
            <w:noWrap/>
            <w:vAlign w:val="bottom"/>
            <w:hideMark/>
          </w:tcPr>
          <w:p w14:paraId="4938FC12"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3m</w:t>
            </w:r>
          </w:p>
        </w:tc>
        <w:tc>
          <w:tcPr>
            <w:tcW w:w="1268" w:type="dxa"/>
            <w:tcBorders>
              <w:top w:val="nil"/>
              <w:left w:val="nil"/>
              <w:bottom w:val="nil"/>
              <w:right w:val="nil"/>
            </w:tcBorders>
            <w:shd w:val="clear" w:color="auto" w:fill="auto"/>
            <w:noWrap/>
            <w:vAlign w:val="bottom"/>
            <w:hideMark/>
          </w:tcPr>
          <w:p w14:paraId="2A2B0EA4"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2S</w:t>
            </w:r>
          </w:p>
        </w:tc>
        <w:tc>
          <w:tcPr>
            <w:tcW w:w="769" w:type="dxa"/>
            <w:tcBorders>
              <w:top w:val="nil"/>
              <w:left w:val="nil"/>
              <w:bottom w:val="nil"/>
              <w:right w:val="nil"/>
            </w:tcBorders>
            <w:shd w:val="clear" w:color="auto" w:fill="auto"/>
            <w:noWrap/>
            <w:vAlign w:val="bottom"/>
            <w:hideMark/>
          </w:tcPr>
          <w:p w14:paraId="50DD63B9"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2L</w:t>
            </w:r>
          </w:p>
        </w:tc>
        <w:tc>
          <w:tcPr>
            <w:tcW w:w="552" w:type="dxa"/>
            <w:tcBorders>
              <w:top w:val="nil"/>
              <w:left w:val="nil"/>
              <w:bottom w:val="nil"/>
              <w:right w:val="single" w:sz="8" w:space="0" w:color="auto"/>
            </w:tcBorders>
            <w:shd w:val="clear" w:color="auto" w:fill="auto"/>
            <w:noWrap/>
            <w:vAlign w:val="bottom"/>
            <w:hideMark/>
          </w:tcPr>
          <w:p w14:paraId="5847883F"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1s</w:t>
            </w:r>
          </w:p>
        </w:tc>
      </w:tr>
      <w:tr w:rsidR="00702834" w:rsidRPr="00702834" w14:paraId="0496D013" w14:textId="77777777" w:rsidTr="00033DBA">
        <w:trPr>
          <w:trHeight w:val="518"/>
        </w:trPr>
        <w:tc>
          <w:tcPr>
            <w:tcW w:w="542" w:type="dxa"/>
            <w:vMerge/>
            <w:tcBorders>
              <w:top w:val="nil"/>
              <w:left w:val="single" w:sz="8" w:space="0" w:color="auto"/>
              <w:bottom w:val="single" w:sz="8" w:space="0" w:color="000000"/>
              <w:right w:val="nil"/>
            </w:tcBorders>
            <w:vAlign w:val="center"/>
            <w:hideMark/>
          </w:tcPr>
          <w:p w14:paraId="5B44DEEB" w14:textId="77777777" w:rsidR="006F7249" w:rsidRPr="00702834" w:rsidRDefault="006F7249" w:rsidP="006F7249">
            <w:pPr>
              <w:spacing w:line="240" w:lineRule="auto"/>
              <w:rPr>
                <w:rFonts w:eastAsia="Times New Roman"/>
                <w:b/>
                <w:bCs/>
                <w:sz w:val="20"/>
                <w:szCs w:val="20"/>
                <w:lang w:val="en-GB" w:eastAsia="en-GB"/>
              </w:rPr>
            </w:pPr>
          </w:p>
        </w:tc>
        <w:tc>
          <w:tcPr>
            <w:tcW w:w="900" w:type="dxa"/>
            <w:vMerge/>
            <w:tcBorders>
              <w:top w:val="nil"/>
              <w:left w:val="single" w:sz="8" w:space="0" w:color="auto"/>
              <w:bottom w:val="single" w:sz="8" w:space="0" w:color="000000"/>
              <w:right w:val="nil"/>
            </w:tcBorders>
            <w:vAlign w:val="center"/>
            <w:hideMark/>
          </w:tcPr>
          <w:p w14:paraId="7C28C8F7" w14:textId="77777777" w:rsidR="006F7249" w:rsidRPr="00702834" w:rsidRDefault="006F7249" w:rsidP="006F7249">
            <w:pPr>
              <w:spacing w:line="240" w:lineRule="auto"/>
              <w:rPr>
                <w:rFonts w:eastAsia="Times New Roman"/>
                <w:b/>
                <w:bCs/>
                <w:sz w:val="20"/>
                <w:szCs w:val="20"/>
                <w:lang w:val="en-GB" w:eastAsia="en-GB"/>
              </w:rPr>
            </w:pPr>
          </w:p>
        </w:tc>
        <w:tc>
          <w:tcPr>
            <w:tcW w:w="933" w:type="dxa"/>
            <w:tcBorders>
              <w:top w:val="nil"/>
              <w:left w:val="nil"/>
              <w:bottom w:val="single" w:sz="8" w:space="0" w:color="auto"/>
              <w:right w:val="single" w:sz="8" w:space="0" w:color="auto"/>
            </w:tcBorders>
            <w:shd w:val="clear" w:color="auto" w:fill="auto"/>
            <w:noWrap/>
            <w:vAlign w:val="bottom"/>
            <w:hideMark/>
          </w:tcPr>
          <w:p w14:paraId="43B2A5A4" w14:textId="77777777" w:rsidR="006F7249" w:rsidRPr="00702834" w:rsidRDefault="006F7249" w:rsidP="006F7249">
            <w:pPr>
              <w:spacing w:line="240" w:lineRule="auto"/>
              <w:rPr>
                <w:rFonts w:eastAsia="Times New Roman"/>
                <w:b/>
                <w:bCs/>
                <w:sz w:val="20"/>
                <w:szCs w:val="20"/>
                <w:lang w:val="en-GB" w:eastAsia="en-GB"/>
              </w:rPr>
            </w:pPr>
            <w:r w:rsidRPr="00702834">
              <w:rPr>
                <w:rFonts w:eastAsia="Times New Roman"/>
                <w:b/>
                <w:bCs/>
                <w:sz w:val="20"/>
                <w:szCs w:val="20"/>
                <w:lang w:val="en-GB" w:eastAsia="en-GB"/>
              </w:rPr>
              <w:t>Region B</w:t>
            </w:r>
          </w:p>
        </w:tc>
        <w:tc>
          <w:tcPr>
            <w:tcW w:w="349" w:type="dxa"/>
            <w:tcBorders>
              <w:top w:val="nil"/>
              <w:left w:val="nil"/>
              <w:bottom w:val="single" w:sz="8" w:space="0" w:color="auto"/>
              <w:right w:val="nil"/>
            </w:tcBorders>
            <w:shd w:val="clear" w:color="auto" w:fill="auto"/>
            <w:noWrap/>
            <w:vAlign w:val="bottom"/>
            <w:hideMark/>
          </w:tcPr>
          <w:p w14:paraId="37894C6F"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0</w:t>
            </w:r>
          </w:p>
        </w:tc>
        <w:tc>
          <w:tcPr>
            <w:tcW w:w="1220" w:type="dxa"/>
            <w:tcBorders>
              <w:top w:val="nil"/>
              <w:left w:val="nil"/>
              <w:bottom w:val="single" w:sz="8" w:space="0" w:color="auto"/>
              <w:right w:val="nil"/>
            </w:tcBorders>
            <w:shd w:val="clear" w:color="auto" w:fill="auto"/>
            <w:noWrap/>
            <w:vAlign w:val="bottom"/>
            <w:hideMark/>
          </w:tcPr>
          <w:p w14:paraId="29461F95"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0</w:t>
            </w:r>
          </w:p>
        </w:tc>
        <w:tc>
          <w:tcPr>
            <w:tcW w:w="1281" w:type="dxa"/>
            <w:tcBorders>
              <w:top w:val="nil"/>
              <w:left w:val="nil"/>
              <w:bottom w:val="single" w:sz="8" w:space="0" w:color="auto"/>
              <w:right w:val="nil"/>
            </w:tcBorders>
            <w:shd w:val="clear" w:color="auto" w:fill="auto"/>
            <w:noWrap/>
            <w:vAlign w:val="bottom"/>
            <w:hideMark/>
          </w:tcPr>
          <w:p w14:paraId="02366821"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1m 1S 2s</w:t>
            </w:r>
          </w:p>
        </w:tc>
        <w:tc>
          <w:tcPr>
            <w:tcW w:w="1032" w:type="dxa"/>
            <w:tcBorders>
              <w:top w:val="nil"/>
              <w:left w:val="nil"/>
              <w:bottom w:val="single" w:sz="8" w:space="0" w:color="auto"/>
              <w:right w:val="nil"/>
            </w:tcBorders>
            <w:shd w:val="clear" w:color="auto" w:fill="auto"/>
            <w:noWrap/>
            <w:vAlign w:val="bottom"/>
            <w:hideMark/>
          </w:tcPr>
          <w:p w14:paraId="7C457B06"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0</w:t>
            </w:r>
          </w:p>
        </w:tc>
        <w:tc>
          <w:tcPr>
            <w:tcW w:w="1268" w:type="dxa"/>
            <w:tcBorders>
              <w:top w:val="nil"/>
              <w:left w:val="nil"/>
              <w:bottom w:val="single" w:sz="8" w:space="0" w:color="auto"/>
              <w:right w:val="nil"/>
            </w:tcBorders>
            <w:shd w:val="clear" w:color="auto" w:fill="auto"/>
            <w:noWrap/>
            <w:vAlign w:val="bottom"/>
            <w:hideMark/>
          </w:tcPr>
          <w:p w14:paraId="108D8880"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2M 1m</w:t>
            </w:r>
          </w:p>
        </w:tc>
        <w:tc>
          <w:tcPr>
            <w:tcW w:w="769" w:type="dxa"/>
            <w:tcBorders>
              <w:top w:val="nil"/>
              <w:left w:val="nil"/>
              <w:bottom w:val="single" w:sz="8" w:space="0" w:color="auto"/>
              <w:right w:val="nil"/>
            </w:tcBorders>
            <w:shd w:val="clear" w:color="auto" w:fill="auto"/>
            <w:noWrap/>
            <w:vAlign w:val="bottom"/>
            <w:hideMark/>
          </w:tcPr>
          <w:p w14:paraId="20BA4F86"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 xml:space="preserve">1L </w:t>
            </w:r>
            <w:proofErr w:type="spellStart"/>
            <w:r w:rsidRPr="00702834">
              <w:rPr>
                <w:rFonts w:eastAsia="Times New Roman"/>
                <w:sz w:val="20"/>
                <w:szCs w:val="20"/>
                <w:lang w:val="en-GB" w:eastAsia="en-GB"/>
              </w:rPr>
              <w:t>1l</w:t>
            </w:r>
            <w:proofErr w:type="spellEnd"/>
          </w:p>
        </w:tc>
        <w:tc>
          <w:tcPr>
            <w:tcW w:w="552" w:type="dxa"/>
            <w:tcBorders>
              <w:top w:val="nil"/>
              <w:left w:val="nil"/>
              <w:bottom w:val="single" w:sz="8" w:space="0" w:color="auto"/>
              <w:right w:val="single" w:sz="8" w:space="0" w:color="auto"/>
            </w:tcBorders>
            <w:shd w:val="clear" w:color="auto" w:fill="auto"/>
            <w:noWrap/>
            <w:vAlign w:val="bottom"/>
            <w:hideMark/>
          </w:tcPr>
          <w:p w14:paraId="268983ED"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0</w:t>
            </w:r>
          </w:p>
        </w:tc>
      </w:tr>
      <w:tr w:rsidR="00702834" w:rsidRPr="00702834" w14:paraId="624D9184" w14:textId="77777777" w:rsidTr="00033DBA">
        <w:trPr>
          <w:trHeight w:val="518"/>
        </w:trPr>
        <w:tc>
          <w:tcPr>
            <w:tcW w:w="542" w:type="dxa"/>
            <w:vMerge/>
            <w:tcBorders>
              <w:top w:val="nil"/>
              <w:left w:val="single" w:sz="8" w:space="0" w:color="auto"/>
              <w:bottom w:val="single" w:sz="8" w:space="0" w:color="000000"/>
              <w:right w:val="nil"/>
            </w:tcBorders>
            <w:vAlign w:val="center"/>
            <w:hideMark/>
          </w:tcPr>
          <w:p w14:paraId="28B92C7D" w14:textId="77777777" w:rsidR="006F7249" w:rsidRPr="00702834" w:rsidRDefault="006F7249" w:rsidP="006F7249">
            <w:pPr>
              <w:spacing w:line="240" w:lineRule="auto"/>
              <w:rPr>
                <w:rFonts w:eastAsia="Times New Roman"/>
                <w:b/>
                <w:bCs/>
                <w:sz w:val="20"/>
                <w:szCs w:val="20"/>
                <w:lang w:val="en-GB" w:eastAsia="en-GB"/>
              </w:rPr>
            </w:pPr>
          </w:p>
        </w:tc>
        <w:tc>
          <w:tcPr>
            <w:tcW w:w="900" w:type="dxa"/>
            <w:vMerge w:val="restart"/>
            <w:tcBorders>
              <w:top w:val="nil"/>
              <w:left w:val="single" w:sz="8" w:space="0" w:color="auto"/>
              <w:bottom w:val="single" w:sz="8" w:space="0" w:color="000000"/>
              <w:right w:val="nil"/>
            </w:tcBorders>
            <w:shd w:val="clear" w:color="auto" w:fill="auto"/>
            <w:textDirection w:val="btLr"/>
            <w:vAlign w:val="bottom"/>
            <w:hideMark/>
          </w:tcPr>
          <w:p w14:paraId="62EC8B1A" w14:textId="77777777" w:rsidR="006F7249" w:rsidRPr="00702834" w:rsidRDefault="006F7249" w:rsidP="006F7249">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High demand</w:t>
            </w:r>
          </w:p>
        </w:tc>
        <w:tc>
          <w:tcPr>
            <w:tcW w:w="933" w:type="dxa"/>
            <w:tcBorders>
              <w:top w:val="nil"/>
              <w:left w:val="nil"/>
              <w:bottom w:val="nil"/>
              <w:right w:val="single" w:sz="8" w:space="0" w:color="auto"/>
            </w:tcBorders>
            <w:shd w:val="clear" w:color="auto" w:fill="auto"/>
            <w:noWrap/>
            <w:vAlign w:val="bottom"/>
            <w:hideMark/>
          </w:tcPr>
          <w:p w14:paraId="27A16087" w14:textId="77777777" w:rsidR="006F7249" w:rsidRPr="00702834" w:rsidRDefault="006F7249" w:rsidP="006F7249">
            <w:pPr>
              <w:spacing w:line="240" w:lineRule="auto"/>
              <w:rPr>
                <w:rFonts w:eastAsia="Times New Roman"/>
                <w:b/>
                <w:bCs/>
                <w:sz w:val="20"/>
                <w:szCs w:val="20"/>
                <w:lang w:val="en-GB" w:eastAsia="en-GB"/>
              </w:rPr>
            </w:pPr>
            <w:r w:rsidRPr="00702834">
              <w:rPr>
                <w:rFonts w:eastAsia="Times New Roman"/>
                <w:b/>
                <w:bCs/>
                <w:sz w:val="20"/>
                <w:szCs w:val="20"/>
                <w:lang w:val="en-GB" w:eastAsia="en-GB"/>
              </w:rPr>
              <w:t>Region A</w:t>
            </w:r>
          </w:p>
        </w:tc>
        <w:tc>
          <w:tcPr>
            <w:tcW w:w="349" w:type="dxa"/>
            <w:tcBorders>
              <w:top w:val="nil"/>
              <w:left w:val="nil"/>
              <w:bottom w:val="nil"/>
              <w:right w:val="nil"/>
            </w:tcBorders>
            <w:shd w:val="clear" w:color="auto" w:fill="auto"/>
            <w:noWrap/>
            <w:vAlign w:val="bottom"/>
            <w:hideMark/>
          </w:tcPr>
          <w:p w14:paraId="7500ED16"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0</w:t>
            </w:r>
          </w:p>
        </w:tc>
        <w:tc>
          <w:tcPr>
            <w:tcW w:w="1220" w:type="dxa"/>
            <w:tcBorders>
              <w:top w:val="nil"/>
              <w:left w:val="nil"/>
              <w:bottom w:val="nil"/>
              <w:right w:val="nil"/>
            </w:tcBorders>
            <w:shd w:val="clear" w:color="auto" w:fill="auto"/>
            <w:noWrap/>
            <w:vAlign w:val="bottom"/>
            <w:hideMark/>
          </w:tcPr>
          <w:p w14:paraId="3F946139"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1L 2l 1s</w:t>
            </w:r>
          </w:p>
        </w:tc>
        <w:tc>
          <w:tcPr>
            <w:tcW w:w="1281" w:type="dxa"/>
            <w:tcBorders>
              <w:top w:val="nil"/>
              <w:left w:val="nil"/>
              <w:bottom w:val="nil"/>
              <w:right w:val="nil"/>
            </w:tcBorders>
            <w:shd w:val="clear" w:color="auto" w:fill="auto"/>
            <w:noWrap/>
            <w:vAlign w:val="bottom"/>
            <w:hideMark/>
          </w:tcPr>
          <w:p w14:paraId="3A62A7D7"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0</w:t>
            </w:r>
          </w:p>
        </w:tc>
        <w:tc>
          <w:tcPr>
            <w:tcW w:w="1032" w:type="dxa"/>
            <w:tcBorders>
              <w:top w:val="nil"/>
              <w:left w:val="nil"/>
              <w:bottom w:val="nil"/>
              <w:right w:val="nil"/>
            </w:tcBorders>
            <w:shd w:val="clear" w:color="auto" w:fill="auto"/>
            <w:noWrap/>
            <w:vAlign w:val="bottom"/>
            <w:hideMark/>
          </w:tcPr>
          <w:p w14:paraId="75CDBEAA"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 xml:space="preserve">2M </w:t>
            </w:r>
            <w:proofErr w:type="spellStart"/>
            <w:r w:rsidRPr="00702834">
              <w:rPr>
                <w:rFonts w:eastAsia="Times New Roman"/>
                <w:sz w:val="20"/>
                <w:szCs w:val="20"/>
                <w:lang w:val="en-GB" w:eastAsia="en-GB"/>
              </w:rPr>
              <w:t>2m</w:t>
            </w:r>
            <w:proofErr w:type="spellEnd"/>
          </w:p>
        </w:tc>
        <w:tc>
          <w:tcPr>
            <w:tcW w:w="1268" w:type="dxa"/>
            <w:tcBorders>
              <w:top w:val="nil"/>
              <w:left w:val="nil"/>
              <w:bottom w:val="nil"/>
              <w:right w:val="nil"/>
            </w:tcBorders>
            <w:shd w:val="clear" w:color="auto" w:fill="auto"/>
            <w:noWrap/>
            <w:vAlign w:val="bottom"/>
            <w:hideMark/>
          </w:tcPr>
          <w:p w14:paraId="71187E9C"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1L 1m 1s</w:t>
            </w:r>
          </w:p>
        </w:tc>
        <w:tc>
          <w:tcPr>
            <w:tcW w:w="769" w:type="dxa"/>
            <w:tcBorders>
              <w:top w:val="nil"/>
              <w:left w:val="nil"/>
              <w:bottom w:val="nil"/>
              <w:right w:val="nil"/>
            </w:tcBorders>
            <w:shd w:val="clear" w:color="auto" w:fill="auto"/>
            <w:noWrap/>
            <w:vAlign w:val="bottom"/>
            <w:hideMark/>
          </w:tcPr>
          <w:p w14:paraId="53BE1471"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3S</w:t>
            </w:r>
          </w:p>
        </w:tc>
        <w:tc>
          <w:tcPr>
            <w:tcW w:w="552" w:type="dxa"/>
            <w:tcBorders>
              <w:top w:val="nil"/>
              <w:left w:val="nil"/>
              <w:bottom w:val="nil"/>
              <w:right w:val="single" w:sz="8" w:space="0" w:color="auto"/>
            </w:tcBorders>
            <w:shd w:val="clear" w:color="auto" w:fill="auto"/>
            <w:noWrap/>
            <w:vAlign w:val="bottom"/>
            <w:hideMark/>
          </w:tcPr>
          <w:p w14:paraId="3E2310F0"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1M</w:t>
            </w:r>
          </w:p>
        </w:tc>
      </w:tr>
      <w:tr w:rsidR="001312EA" w:rsidRPr="00702834" w14:paraId="18F3FB05" w14:textId="77777777" w:rsidTr="00033DBA">
        <w:trPr>
          <w:trHeight w:val="518"/>
        </w:trPr>
        <w:tc>
          <w:tcPr>
            <w:tcW w:w="542" w:type="dxa"/>
            <w:vMerge/>
            <w:tcBorders>
              <w:top w:val="nil"/>
              <w:left w:val="single" w:sz="8" w:space="0" w:color="auto"/>
              <w:bottom w:val="single" w:sz="8" w:space="0" w:color="000000"/>
              <w:right w:val="nil"/>
            </w:tcBorders>
            <w:vAlign w:val="center"/>
            <w:hideMark/>
          </w:tcPr>
          <w:p w14:paraId="54D455FC" w14:textId="77777777" w:rsidR="006F7249" w:rsidRPr="00702834" w:rsidRDefault="006F7249" w:rsidP="006F7249">
            <w:pPr>
              <w:spacing w:line="240" w:lineRule="auto"/>
              <w:rPr>
                <w:rFonts w:eastAsia="Times New Roman"/>
                <w:b/>
                <w:bCs/>
                <w:sz w:val="20"/>
                <w:szCs w:val="20"/>
                <w:lang w:val="en-GB" w:eastAsia="en-GB"/>
              </w:rPr>
            </w:pPr>
          </w:p>
        </w:tc>
        <w:tc>
          <w:tcPr>
            <w:tcW w:w="900" w:type="dxa"/>
            <w:vMerge/>
            <w:tcBorders>
              <w:top w:val="nil"/>
              <w:left w:val="single" w:sz="8" w:space="0" w:color="auto"/>
              <w:bottom w:val="single" w:sz="8" w:space="0" w:color="000000"/>
              <w:right w:val="nil"/>
            </w:tcBorders>
            <w:vAlign w:val="center"/>
            <w:hideMark/>
          </w:tcPr>
          <w:p w14:paraId="70F38700" w14:textId="77777777" w:rsidR="006F7249" w:rsidRPr="00702834" w:rsidRDefault="006F7249" w:rsidP="006F7249">
            <w:pPr>
              <w:spacing w:line="240" w:lineRule="auto"/>
              <w:rPr>
                <w:rFonts w:eastAsia="Times New Roman"/>
                <w:b/>
                <w:bCs/>
                <w:sz w:val="20"/>
                <w:szCs w:val="20"/>
                <w:lang w:val="en-GB" w:eastAsia="en-GB"/>
              </w:rPr>
            </w:pPr>
          </w:p>
        </w:tc>
        <w:tc>
          <w:tcPr>
            <w:tcW w:w="933" w:type="dxa"/>
            <w:tcBorders>
              <w:top w:val="nil"/>
              <w:left w:val="nil"/>
              <w:bottom w:val="single" w:sz="8" w:space="0" w:color="auto"/>
              <w:right w:val="single" w:sz="8" w:space="0" w:color="auto"/>
            </w:tcBorders>
            <w:shd w:val="clear" w:color="auto" w:fill="auto"/>
            <w:noWrap/>
            <w:vAlign w:val="bottom"/>
            <w:hideMark/>
          </w:tcPr>
          <w:p w14:paraId="498EFEC4" w14:textId="77777777" w:rsidR="006F7249" w:rsidRPr="00702834" w:rsidRDefault="006F7249" w:rsidP="006F7249">
            <w:pPr>
              <w:spacing w:line="240" w:lineRule="auto"/>
              <w:rPr>
                <w:rFonts w:eastAsia="Times New Roman"/>
                <w:b/>
                <w:bCs/>
                <w:sz w:val="20"/>
                <w:szCs w:val="20"/>
                <w:lang w:val="en-GB" w:eastAsia="en-GB"/>
              </w:rPr>
            </w:pPr>
            <w:r w:rsidRPr="00702834">
              <w:rPr>
                <w:rFonts w:eastAsia="Times New Roman"/>
                <w:b/>
                <w:bCs/>
                <w:sz w:val="20"/>
                <w:szCs w:val="20"/>
                <w:lang w:val="en-GB" w:eastAsia="en-GB"/>
              </w:rPr>
              <w:t>Region B</w:t>
            </w:r>
          </w:p>
        </w:tc>
        <w:tc>
          <w:tcPr>
            <w:tcW w:w="349" w:type="dxa"/>
            <w:tcBorders>
              <w:top w:val="nil"/>
              <w:left w:val="nil"/>
              <w:bottom w:val="single" w:sz="8" w:space="0" w:color="auto"/>
              <w:right w:val="nil"/>
            </w:tcBorders>
            <w:shd w:val="clear" w:color="auto" w:fill="auto"/>
            <w:noWrap/>
            <w:vAlign w:val="bottom"/>
            <w:hideMark/>
          </w:tcPr>
          <w:p w14:paraId="0DD0711C"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0</w:t>
            </w:r>
          </w:p>
        </w:tc>
        <w:tc>
          <w:tcPr>
            <w:tcW w:w="1220" w:type="dxa"/>
            <w:tcBorders>
              <w:top w:val="nil"/>
              <w:left w:val="nil"/>
              <w:bottom w:val="single" w:sz="8" w:space="0" w:color="auto"/>
              <w:right w:val="nil"/>
            </w:tcBorders>
            <w:shd w:val="clear" w:color="auto" w:fill="auto"/>
            <w:noWrap/>
            <w:vAlign w:val="bottom"/>
            <w:hideMark/>
          </w:tcPr>
          <w:p w14:paraId="108FF2BA"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0</w:t>
            </w:r>
          </w:p>
        </w:tc>
        <w:tc>
          <w:tcPr>
            <w:tcW w:w="1281" w:type="dxa"/>
            <w:tcBorders>
              <w:top w:val="nil"/>
              <w:left w:val="nil"/>
              <w:bottom w:val="single" w:sz="8" w:space="0" w:color="auto"/>
              <w:right w:val="nil"/>
            </w:tcBorders>
            <w:shd w:val="clear" w:color="auto" w:fill="auto"/>
            <w:noWrap/>
            <w:vAlign w:val="bottom"/>
            <w:hideMark/>
          </w:tcPr>
          <w:p w14:paraId="7D5F7BD8"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2l 2S</w:t>
            </w:r>
          </w:p>
        </w:tc>
        <w:tc>
          <w:tcPr>
            <w:tcW w:w="1032" w:type="dxa"/>
            <w:tcBorders>
              <w:top w:val="nil"/>
              <w:left w:val="nil"/>
              <w:bottom w:val="single" w:sz="8" w:space="0" w:color="auto"/>
              <w:right w:val="nil"/>
            </w:tcBorders>
            <w:shd w:val="clear" w:color="auto" w:fill="auto"/>
            <w:noWrap/>
            <w:vAlign w:val="bottom"/>
            <w:hideMark/>
          </w:tcPr>
          <w:p w14:paraId="531F0919"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 xml:space="preserve">2M </w:t>
            </w:r>
            <w:proofErr w:type="spellStart"/>
            <w:r w:rsidRPr="00702834">
              <w:rPr>
                <w:rFonts w:eastAsia="Times New Roman"/>
                <w:sz w:val="20"/>
                <w:szCs w:val="20"/>
                <w:lang w:val="en-GB" w:eastAsia="en-GB"/>
              </w:rPr>
              <w:t>2m</w:t>
            </w:r>
            <w:proofErr w:type="spellEnd"/>
          </w:p>
        </w:tc>
        <w:tc>
          <w:tcPr>
            <w:tcW w:w="1268" w:type="dxa"/>
            <w:tcBorders>
              <w:top w:val="nil"/>
              <w:left w:val="nil"/>
              <w:bottom w:val="single" w:sz="8" w:space="0" w:color="auto"/>
              <w:right w:val="nil"/>
            </w:tcBorders>
            <w:shd w:val="clear" w:color="auto" w:fill="auto"/>
            <w:noWrap/>
            <w:vAlign w:val="bottom"/>
            <w:hideMark/>
          </w:tcPr>
          <w:p w14:paraId="68ACF931"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1L 2s</w:t>
            </w:r>
          </w:p>
        </w:tc>
        <w:tc>
          <w:tcPr>
            <w:tcW w:w="769" w:type="dxa"/>
            <w:tcBorders>
              <w:top w:val="nil"/>
              <w:left w:val="nil"/>
              <w:bottom w:val="single" w:sz="8" w:space="0" w:color="auto"/>
              <w:right w:val="nil"/>
            </w:tcBorders>
            <w:shd w:val="clear" w:color="auto" w:fill="auto"/>
            <w:noWrap/>
            <w:vAlign w:val="bottom"/>
            <w:hideMark/>
          </w:tcPr>
          <w:p w14:paraId="4EE0C955"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 xml:space="preserve">1L </w:t>
            </w:r>
            <w:proofErr w:type="spellStart"/>
            <w:r w:rsidRPr="00702834">
              <w:rPr>
                <w:rFonts w:eastAsia="Times New Roman"/>
                <w:sz w:val="20"/>
                <w:szCs w:val="20"/>
                <w:lang w:val="en-GB" w:eastAsia="en-GB"/>
              </w:rPr>
              <w:t>1l</w:t>
            </w:r>
            <w:proofErr w:type="spellEnd"/>
          </w:p>
        </w:tc>
        <w:tc>
          <w:tcPr>
            <w:tcW w:w="552" w:type="dxa"/>
            <w:tcBorders>
              <w:top w:val="nil"/>
              <w:left w:val="nil"/>
              <w:bottom w:val="single" w:sz="8" w:space="0" w:color="auto"/>
              <w:right w:val="single" w:sz="8" w:space="0" w:color="auto"/>
            </w:tcBorders>
            <w:shd w:val="clear" w:color="auto" w:fill="auto"/>
            <w:noWrap/>
            <w:vAlign w:val="bottom"/>
            <w:hideMark/>
          </w:tcPr>
          <w:p w14:paraId="20989760" w14:textId="77777777" w:rsidR="006F7249" w:rsidRPr="00702834" w:rsidRDefault="006F7249" w:rsidP="006F7249">
            <w:pPr>
              <w:spacing w:line="240" w:lineRule="auto"/>
              <w:jc w:val="center"/>
              <w:rPr>
                <w:rFonts w:eastAsia="Times New Roman"/>
                <w:sz w:val="20"/>
                <w:szCs w:val="20"/>
                <w:lang w:val="en-GB" w:eastAsia="en-GB"/>
              </w:rPr>
            </w:pPr>
            <w:r w:rsidRPr="00702834">
              <w:rPr>
                <w:rFonts w:eastAsia="Times New Roman"/>
                <w:sz w:val="20"/>
                <w:szCs w:val="20"/>
                <w:lang w:val="en-GB" w:eastAsia="en-GB"/>
              </w:rPr>
              <w:t>0</w:t>
            </w:r>
          </w:p>
        </w:tc>
      </w:tr>
    </w:tbl>
    <w:p w14:paraId="6C2C253A" w14:textId="77777777" w:rsidR="00972D79" w:rsidRPr="00702834" w:rsidRDefault="00972D79" w:rsidP="00ED6085">
      <w:pPr>
        <w:pStyle w:val="MainText"/>
        <w:tabs>
          <w:tab w:val="left" w:pos="284"/>
        </w:tabs>
        <w:ind w:firstLine="0"/>
        <w:rPr>
          <w:b/>
          <w:sz w:val="24"/>
          <w:lang w:val="en-GB" w:eastAsia="zh-CN"/>
        </w:rPr>
      </w:pPr>
    </w:p>
    <w:p w14:paraId="5A97AFA1" w14:textId="6F6542FF" w:rsidR="00C30DB6" w:rsidRPr="00702834" w:rsidRDefault="00C30DB6" w:rsidP="00C30DB6">
      <w:pPr>
        <w:pStyle w:val="Caption"/>
        <w:rPr>
          <w:szCs w:val="20"/>
          <w:lang w:val="el-GR" w:eastAsia="zh-CN"/>
        </w:rPr>
      </w:pPr>
      <w:r w:rsidRPr="00702834">
        <w:rPr>
          <w:szCs w:val="20"/>
        </w:rPr>
        <w:t>Table</w:t>
      </w:r>
      <w:r w:rsidR="00D84EF3" w:rsidRPr="00702834">
        <w:rPr>
          <w:szCs w:val="20"/>
        </w:rPr>
        <w:t xml:space="preserve"> C</w:t>
      </w:r>
      <w:r w:rsidRPr="00702834">
        <w:rPr>
          <w:szCs w:val="20"/>
        </w:rPr>
        <w:t xml:space="preserve">2: </w:t>
      </w:r>
      <w:r w:rsidR="00C30559" w:rsidRPr="00702834">
        <w:rPr>
          <w:szCs w:val="20"/>
          <w:lang w:eastAsia="zh-CN"/>
        </w:rPr>
        <w:t>Plan</w:t>
      </w:r>
      <w:r w:rsidR="00FE5DC1" w:rsidRPr="00702834">
        <w:rPr>
          <w:szCs w:val="20"/>
          <w:lang w:eastAsia="zh-CN"/>
        </w:rPr>
        <w:t>s</w:t>
      </w:r>
      <w:r w:rsidR="00C30559" w:rsidRPr="00702834">
        <w:rPr>
          <w:szCs w:val="20"/>
          <w:lang w:eastAsia="zh-CN"/>
        </w:rPr>
        <w:t xml:space="preserve"> for </w:t>
      </w:r>
      <w:r w:rsidRPr="00702834">
        <w:rPr>
          <w:szCs w:val="20"/>
          <w:lang w:eastAsia="zh-CN"/>
        </w:rPr>
        <w:t xml:space="preserve">loading </w:t>
      </w:r>
      <w:r w:rsidR="00C30559" w:rsidRPr="00702834">
        <w:rPr>
          <w:szCs w:val="20"/>
          <w:lang w:eastAsia="zh-CN"/>
        </w:rPr>
        <w:t xml:space="preserve">cargo </w:t>
      </w:r>
      <w:r w:rsidRPr="00702834">
        <w:rPr>
          <w:szCs w:val="20"/>
          <w:lang w:eastAsia="zh-CN"/>
        </w:rPr>
        <w:t>in the hub</w:t>
      </w:r>
      <w:r w:rsidR="00C30559" w:rsidRPr="00702834">
        <w:rPr>
          <w:szCs w:val="20"/>
          <w:lang w:eastAsia="zh-CN"/>
        </w:rPr>
        <w:t xml:space="preserve"> for different destinations</w:t>
      </w:r>
      <w:r w:rsidRPr="00702834">
        <w:rPr>
          <w:szCs w:val="20"/>
          <w:lang w:eastAsia="zh-CN"/>
        </w:rPr>
        <w:t xml:space="preserve"> </w:t>
      </w:r>
      <w:r w:rsidR="00C30559" w:rsidRPr="00702834">
        <w:rPr>
          <w:szCs w:val="20"/>
          <w:lang w:eastAsia="zh-CN"/>
        </w:rPr>
        <w:t>using different container types</w:t>
      </w:r>
    </w:p>
    <w:tbl>
      <w:tblPr>
        <w:tblW w:w="8822" w:type="dxa"/>
        <w:tblLook w:val="04A0" w:firstRow="1" w:lastRow="0" w:firstColumn="1" w:lastColumn="0" w:noHBand="0" w:noVBand="1"/>
      </w:tblPr>
      <w:tblGrid>
        <w:gridCol w:w="689"/>
        <w:gridCol w:w="645"/>
        <w:gridCol w:w="1068"/>
        <w:gridCol w:w="1068"/>
        <w:gridCol w:w="1071"/>
        <w:gridCol w:w="1068"/>
        <w:gridCol w:w="1071"/>
        <w:gridCol w:w="1068"/>
        <w:gridCol w:w="1074"/>
      </w:tblGrid>
      <w:tr w:rsidR="00702834" w:rsidRPr="00702834" w14:paraId="29AC2B0A" w14:textId="77777777" w:rsidTr="00033DBA">
        <w:trPr>
          <w:trHeight w:val="206"/>
        </w:trPr>
        <w:tc>
          <w:tcPr>
            <w:tcW w:w="689" w:type="dxa"/>
            <w:tcBorders>
              <w:top w:val="single" w:sz="8" w:space="0" w:color="auto"/>
              <w:left w:val="single" w:sz="8" w:space="0" w:color="auto"/>
              <w:bottom w:val="nil"/>
              <w:right w:val="nil"/>
            </w:tcBorders>
            <w:shd w:val="clear" w:color="auto" w:fill="auto"/>
            <w:noWrap/>
            <w:vAlign w:val="bottom"/>
            <w:hideMark/>
          </w:tcPr>
          <w:p w14:paraId="467156C5" w14:textId="77777777" w:rsidR="00F26D06" w:rsidRPr="00702834" w:rsidRDefault="00F26D06" w:rsidP="00F26D06">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645" w:type="dxa"/>
            <w:tcBorders>
              <w:top w:val="single" w:sz="8" w:space="0" w:color="auto"/>
              <w:left w:val="nil"/>
              <w:bottom w:val="nil"/>
              <w:right w:val="nil"/>
            </w:tcBorders>
            <w:shd w:val="clear" w:color="auto" w:fill="auto"/>
            <w:noWrap/>
            <w:vAlign w:val="bottom"/>
            <w:hideMark/>
          </w:tcPr>
          <w:p w14:paraId="051AADD2" w14:textId="77777777" w:rsidR="00F26D06" w:rsidRPr="00702834" w:rsidRDefault="00F26D06" w:rsidP="00F26D06">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1068" w:type="dxa"/>
            <w:tcBorders>
              <w:top w:val="single" w:sz="8" w:space="0" w:color="auto"/>
              <w:left w:val="nil"/>
              <w:bottom w:val="nil"/>
              <w:right w:val="nil"/>
            </w:tcBorders>
            <w:shd w:val="clear" w:color="auto" w:fill="auto"/>
            <w:noWrap/>
            <w:vAlign w:val="bottom"/>
            <w:hideMark/>
          </w:tcPr>
          <w:p w14:paraId="6B8AF421" w14:textId="77777777" w:rsidR="00F26D06" w:rsidRPr="00702834" w:rsidRDefault="00F26D06" w:rsidP="00F26D06">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6420" w:type="dxa"/>
            <w:gridSpan w:val="6"/>
            <w:tcBorders>
              <w:top w:val="single" w:sz="8" w:space="0" w:color="auto"/>
              <w:left w:val="single" w:sz="8" w:space="0" w:color="auto"/>
              <w:bottom w:val="nil"/>
              <w:right w:val="single" w:sz="8" w:space="0" w:color="000000"/>
            </w:tcBorders>
            <w:shd w:val="clear" w:color="auto" w:fill="auto"/>
            <w:noWrap/>
            <w:vAlign w:val="bottom"/>
            <w:hideMark/>
          </w:tcPr>
          <w:p w14:paraId="4CC48196" w14:textId="77777777" w:rsidR="00F26D06" w:rsidRPr="00702834" w:rsidRDefault="00F26D06" w:rsidP="00F26D06">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Demand scenario</w:t>
            </w:r>
          </w:p>
        </w:tc>
      </w:tr>
      <w:tr w:rsidR="00702834" w:rsidRPr="00702834" w14:paraId="0EA4B6D7" w14:textId="77777777" w:rsidTr="00033DBA">
        <w:trPr>
          <w:trHeight w:val="206"/>
        </w:trPr>
        <w:tc>
          <w:tcPr>
            <w:tcW w:w="689" w:type="dxa"/>
            <w:tcBorders>
              <w:top w:val="nil"/>
              <w:left w:val="single" w:sz="8" w:space="0" w:color="auto"/>
              <w:bottom w:val="nil"/>
              <w:right w:val="nil"/>
            </w:tcBorders>
            <w:shd w:val="clear" w:color="auto" w:fill="auto"/>
            <w:noWrap/>
            <w:vAlign w:val="bottom"/>
            <w:hideMark/>
          </w:tcPr>
          <w:p w14:paraId="4CFBE66A" w14:textId="77777777" w:rsidR="00F26D06" w:rsidRPr="00702834" w:rsidRDefault="00F26D06" w:rsidP="00F26D06">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645" w:type="dxa"/>
            <w:tcBorders>
              <w:top w:val="nil"/>
              <w:left w:val="nil"/>
              <w:bottom w:val="nil"/>
              <w:right w:val="nil"/>
            </w:tcBorders>
            <w:shd w:val="clear" w:color="auto" w:fill="auto"/>
            <w:noWrap/>
            <w:vAlign w:val="bottom"/>
            <w:hideMark/>
          </w:tcPr>
          <w:p w14:paraId="76C34ACB" w14:textId="77777777" w:rsidR="00F26D06" w:rsidRPr="00702834" w:rsidRDefault="00F26D06" w:rsidP="00F26D06">
            <w:pPr>
              <w:spacing w:line="240" w:lineRule="auto"/>
              <w:rPr>
                <w:rFonts w:eastAsia="Times New Roman"/>
                <w:sz w:val="20"/>
                <w:szCs w:val="20"/>
                <w:lang w:val="en-GB" w:eastAsia="en-GB"/>
              </w:rPr>
            </w:pPr>
          </w:p>
        </w:tc>
        <w:tc>
          <w:tcPr>
            <w:tcW w:w="1068" w:type="dxa"/>
            <w:tcBorders>
              <w:top w:val="nil"/>
              <w:left w:val="nil"/>
              <w:bottom w:val="nil"/>
              <w:right w:val="nil"/>
            </w:tcBorders>
            <w:shd w:val="clear" w:color="auto" w:fill="auto"/>
            <w:vAlign w:val="center"/>
            <w:hideMark/>
          </w:tcPr>
          <w:p w14:paraId="3D19493A" w14:textId="77777777" w:rsidR="00F26D06" w:rsidRPr="00702834" w:rsidRDefault="00F26D06" w:rsidP="00F26D06">
            <w:pPr>
              <w:spacing w:line="240" w:lineRule="auto"/>
              <w:rPr>
                <w:rFonts w:eastAsia="Times New Roman"/>
                <w:sz w:val="20"/>
                <w:szCs w:val="20"/>
                <w:lang w:val="en-GB" w:eastAsia="en-GB"/>
              </w:rPr>
            </w:pPr>
          </w:p>
        </w:tc>
        <w:tc>
          <w:tcPr>
            <w:tcW w:w="2139" w:type="dxa"/>
            <w:gridSpan w:val="2"/>
            <w:tcBorders>
              <w:top w:val="nil"/>
              <w:left w:val="single" w:sz="8" w:space="0" w:color="auto"/>
              <w:bottom w:val="single" w:sz="8" w:space="0" w:color="auto"/>
              <w:right w:val="nil"/>
            </w:tcBorders>
            <w:shd w:val="clear" w:color="auto" w:fill="auto"/>
            <w:vAlign w:val="center"/>
            <w:hideMark/>
          </w:tcPr>
          <w:p w14:paraId="0E1B1D1A" w14:textId="77777777" w:rsidR="00F26D06" w:rsidRPr="00702834" w:rsidRDefault="00F26D06" w:rsidP="00F26D06">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 xml:space="preserve">Low </w:t>
            </w:r>
          </w:p>
        </w:tc>
        <w:tc>
          <w:tcPr>
            <w:tcW w:w="2139" w:type="dxa"/>
            <w:gridSpan w:val="2"/>
            <w:tcBorders>
              <w:top w:val="nil"/>
              <w:left w:val="nil"/>
              <w:bottom w:val="single" w:sz="8" w:space="0" w:color="auto"/>
              <w:right w:val="nil"/>
            </w:tcBorders>
            <w:shd w:val="clear" w:color="auto" w:fill="auto"/>
            <w:vAlign w:val="center"/>
            <w:hideMark/>
          </w:tcPr>
          <w:p w14:paraId="4138188E" w14:textId="77777777" w:rsidR="00F26D06" w:rsidRPr="00702834" w:rsidRDefault="00F26D06" w:rsidP="00F26D06">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 xml:space="preserve">Medium </w:t>
            </w:r>
          </w:p>
        </w:tc>
        <w:tc>
          <w:tcPr>
            <w:tcW w:w="2141" w:type="dxa"/>
            <w:gridSpan w:val="2"/>
            <w:tcBorders>
              <w:top w:val="nil"/>
              <w:left w:val="nil"/>
              <w:bottom w:val="single" w:sz="8" w:space="0" w:color="auto"/>
              <w:right w:val="single" w:sz="8" w:space="0" w:color="000000"/>
            </w:tcBorders>
            <w:shd w:val="clear" w:color="auto" w:fill="auto"/>
            <w:vAlign w:val="center"/>
            <w:hideMark/>
          </w:tcPr>
          <w:p w14:paraId="2012DC93" w14:textId="77777777" w:rsidR="00F26D06" w:rsidRPr="00702834" w:rsidRDefault="00F26D06" w:rsidP="00F26D06">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 xml:space="preserve">High </w:t>
            </w:r>
          </w:p>
        </w:tc>
      </w:tr>
      <w:tr w:rsidR="00702834" w:rsidRPr="00702834" w14:paraId="32E45E6E" w14:textId="77777777" w:rsidTr="00033DBA">
        <w:trPr>
          <w:trHeight w:val="217"/>
        </w:trPr>
        <w:tc>
          <w:tcPr>
            <w:tcW w:w="689" w:type="dxa"/>
            <w:tcBorders>
              <w:top w:val="nil"/>
              <w:left w:val="single" w:sz="8" w:space="0" w:color="auto"/>
              <w:bottom w:val="nil"/>
              <w:right w:val="nil"/>
            </w:tcBorders>
            <w:shd w:val="clear" w:color="auto" w:fill="auto"/>
            <w:noWrap/>
            <w:vAlign w:val="bottom"/>
            <w:hideMark/>
          </w:tcPr>
          <w:p w14:paraId="60071BDD" w14:textId="77777777" w:rsidR="00F26D06" w:rsidRPr="00702834" w:rsidRDefault="00F26D06" w:rsidP="00F26D06">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645" w:type="dxa"/>
            <w:tcBorders>
              <w:top w:val="nil"/>
              <w:left w:val="nil"/>
              <w:bottom w:val="nil"/>
              <w:right w:val="nil"/>
            </w:tcBorders>
            <w:shd w:val="clear" w:color="auto" w:fill="auto"/>
            <w:vAlign w:val="center"/>
            <w:hideMark/>
          </w:tcPr>
          <w:p w14:paraId="0BC4CB40" w14:textId="77777777" w:rsidR="00F26D06" w:rsidRPr="00702834" w:rsidRDefault="00F26D06" w:rsidP="00F26D06">
            <w:pPr>
              <w:spacing w:line="240" w:lineRule="auto"/>
              <w:rPr>
                <w:rFonts w:eastAsia="Times New Roman"/>
                <w:sz w:val="20"/>
                <w:szCs w:val="20"/>
                <w:lang w:val="en-GB" w:eastAsia="en-GB"/>
              </w:rPr>
            </w:pPr>
          </w:p>
        </w:tc>
        <w:tc>
          <w:tcPr>
            <w:tcW w:w="1068" w:type="dxa"/>
            <w:tcBorders>
              <w:top w:val="nil"/>
              <w:left w:val="nil"/>
              <w:bottom w:val="nil"/>
              <w:right w:val="nil"/>
            </w:tcBorders>
            <w:shd w:val="clear" w:color="auto" w:fill="auto"/>
            <w:vAlign w:val="center"/>
            <w:hideMark/>
          </w:tcPr>
          <w:p w14:paraId="17B60130" w14:textId="77777777" w:rsidR="00F26D06" w:rsidRPr="00702834" w:rsidRDefault="00F26D06" w:rsidP="00F26D06">
            <w:pPr>
              <w:spacing w:line="240" w:lineRule="auto"/>
              <w:rPr>
                <w:rFonts w:eastAsia="Times New Roman"/>
                <w:sz w:val="20"/>
                <w:szCs w:val="20"/>
                <w:lang w:val="en-GB" w:eastAsia="en-GB"/>
              </w:rPr>
            </w:pPr>
          </w:p>
        </w:tc>
        <w:tc>
          <w:tcPr>
            <w:tcW w:w="1068" w:type="dxa"/>
            <w:tcBorders>
              <w:top w:val="nil"/>
              <w:left w:val="single" w:sz="8" w:space="0" w:color="auto"/>
              <w:bottom w:val="single" w:sz="8" w:space="0" w:color="auto"/>
              <w:right w:val="nil"/>
            </w:tcBorders>
            <w:shd w:val="clear" w:color="auto" w:fill="auto"/>
            <w:vAlign w:val="center"/>
            <w:hideMark/>
          </w:tcPr>
          <w:p w14:paraId="3C5844FC" w14:textId="77777777" w:rsidR="00F26D06" w:rsidRPr="00702834" w:rsidRDefault="00F26D06" w:rsidP="00F26D06">
            <w:pPr>
              <w:spacing w:line="240" w:lineRule="auto"/>
              <w:jc w:val="center"/>
              <w:rPr>
                <w:rFonts w:eastAsia="Times New Roman"/>
                <w:b/>
                <w:bCs/>
                <w:i/>
                <w:iCs/>
                <w:sz w:val="20"/>
                <w:szCs w:val="20"/>
                <w:lang w:val="en-GB" w:eastAsia="en-GB"/>
              </w:rPr>
            </w:pPr>
            <w:proofErr w:type="spellStart"/>
            <w:r w:rsidRPr="00702834">
              <w:rPr>
                <w:rFonts w:eastAsia="Times New Roman"/>
                <w:b/>
                <w:bCs/>
                <w:i/>
                <w:iCs/>
                <w:sz w:val="20"/>
                <w:szCs w:val="20"/>
                <w:lang w:val="en-GB" w:eastAsia="en-GB"/>
              </w:rPr>
              <w:t>Destn</w:t>
            </w:r>
            <w:proofErr w:type="spellEnd"/>
            <w:r w:rsidRPr="00702834">
              <w:rPr>
                <w:rFonts w:eastAsia="Times New Roman"/>
                <w:b/>
                <w:bCs/>
                <w:i/>
                <w:iCs/>
                <w:sz w:val="20"/>
                <w:szCs w:val="20"/>
                <w:lang w:val="en-GB" w:eastAsia="en-GB"/>
              </w:rPr>
              <w:t xml:space="preserve"> α</w:t>
            </w:r>
          </w:p>
        </w:tc>
        <w:tc>
          <w:tcPr>
            <w:tcW w:w="1070" w:type="dxa"/>
            <w:tcBorders>
              <w:top w:val="nil"/>
              <w:left w:val="nil"/>
              <w:bottom w:val="single" w:sz="8" w:space="0" w:color="auto"/>
              <w:right w:val="nil"/>
            </w:tcBorders>
            <w:shd w:val="clear" w:color="auto" w:fill="auto"/>
            <w:vAlign w:val="center"/>
            <w:hideMark/>
          </w:tcPr>
          <w:p w14:paraId="215B5A61" w14:textId="77777777" w:rsidR="00F26D06" w:rsidRPr="00702834" w:rsidRDefault="00F26D06" w:rsidP="00F26D06">
            <w:pPr>
              <w:spacing w:line="240" w:lineRule="auto"/>
              <w:jc w:val="center"/>
              <w:rPr>
                <w:rFonts w:eastAsia="Times New Roman"/>
                <w:b/>
                <w:bCs/>
                <w:i/>
                <w:iCs/>
                <w:sz w:val="20"/>
                <w:szCs w:val="20"/>
                <w:lang w:val="en-GB" w:eastAsia="en-GB"/>
              </w:rPr>
            </w:pPr>
            <w:proofErr w:type="spellStart"/>
            <w:r w:rsidRPr="00702834">
              <w:rPr>
                <w:rFonts w:eastAsia="Times New Roman"/>
                <w:b/>
                <w:bCs/>
                <w:i/>
                <w:iCs/>
                <w:sz w:val="20"/>
                <w:szCs w:val="20"/>
                <w:lang w:val="en-GB" w:eastAsia="en-GB"/>
              </w:rPr>
              <w:t>Destn</w:t>
            </w:r>
            <w:proofErr w:type="spellEnd"/>
            <w:r w:rsidRPr="00702834">
              <w:rPr>
                <w:rFonts w:eastAsia="Times New Roman"/>
                <w:b/>
                <w:bCs/>
                <w:i/>
                <w:iCs/>
                <w:sz w:val="20"/>
                <w:szCs w:val="20"/>
                <w:lang w:val="en-GB" w:eastAsia="en-GB"/>
              </w:rPr>
              <w:t xml:space="preserve"> β</w:t>
            </w:r>
          </w:p>
        </w:tc>
        <w:tc>
          <w:tcPr>
            <w:tcW w:w="1068" w:type="dxa"/>
            <w:tcBorders>
              <w:top w:val="nil"/>
              <w:left w:val="nil"/>
              <w:bottom w:val="single" w:sz="8" w:space="0" w:color="auto"/>
              <w:right w:val="nil"/>
            </w:tcBorders>
            <w:shd w:val="clear" w:color="auto" w:fill="auto"/>
            <w:vAlign w:val="center"/>
            <w:hideMark/>
          </w:tcPr>
          <w:p w14:paraId="48A7051E" w14:textId="77777777" w:rsidR="00F26D06" w:rsidRPr="00702834" w:rsidRDefault="00F26D06" w:rsidP="00F26D06">
            <w:pPr>
              <w:spacing w:line="240" w:lineRule="auto"/>
              <w:jc w:val="center"/>
              <w:rPr>
                <w:rFonts w:eastAsia="Times New Roman"/>
                <w:b/>
                <w:bCs/>
                <w:i/>
                <w:iCs/>
                <w:sz w:val="20"/>
                <w:szCs w:val="20"/>
                <w:lang w:val="en-GB" w:eastAsia="en-GB"/>
              </w:rPr>
            </w:pPr>
            <w:proofErr w:type="spellStart"/>
            <w:r w:rsidRPr="00702834">
              <w:rPr>
                <w:rFonts w:eastAsia="Times New Roman"/>
                <w:b/>
                <w:bCs/>
                <w:i/>
                <w:iCs/>
                <w:sz w:val="20"/>
                <w:szCs w:val="20"/>
                <w:lang w:val="en-GB" w:eastAsia="en-GB"/>
              </w:rPr>
              <w:t>Destn</w:t>
            </w:r>
            <w:proofErr w:type="spellEnd"/>
            <w:r w:rsidRPr="00702834">
              <w:rPr>
                <w:rFonts w:eastAsia="Times New Roman"/>
                <w:b/>
                <w:bCs/>
                <w:i/>
                <w:iCs/>
                <w:sz w:val="20"/>
                <w:szCs w:val="20"/>
                <w:lang w:val="en-GB" w:eastAsia="en-GB"/>
              </w:rPr>
              <w:t xml:space="preserve"> α</w:t>
            </w:r>
          </w:p>
        </w:tc>
        <w:tc>
          <w:tcPr>
            <w:tcW w:w="1070" w:type="dxa"/>
            <w:tcBorders>
              <w:top w:val="nil"/>
              <w:left w:val="nil"/>
              <w:bottom w:val="single" w:sz="8" w:space="0" w:color="auto"/>
              <w:right w:val="nil"/>
            </w:tcBorders>
            <w:shd w:val="clear" w:color="auto" w:fill="auto"/>
            <w:vAlign w:val="center"/>
            <w:hideMark/>
          </w:tcPr>
          <w:p w14:paraId="4A7C2D7C" w14:textId="77777777" w:rsidR="00F26D06" w:rsidRPr="00702834" w:rsidRDefault="00F26D06" w:rsidP="00F26D06">
            <w:pPr>
              <w:spacing w:line="240" w:lineRule="auto"/>
              <w:jc w:val="center"/>
              <w:rPr>
                <w:rFonts w:eastAsia="Times New Roman"/>
                <w:b/>
                <w:bCs/>
                <w:i/>
                <w:iCs/>
                <w:sz w:val="20"/>
                <w:szCs w:val="20"/>
                <w:lang w:val="en-GB" w:eastAsia="en-GB"/>
              </w:rPr>
            </w:pPr>
            <w:proofErr w:type="spellStart"/>
            <w:r w:rsidRPr="00702834">
              <w:rPr>
                <w:rFonts w:eastAsia="Times New Roman"/>
                <w:b/>
                <w:bCs/>
                <w:i/>
                <w:iCs/>
                <w:sz w:val="20"/>
                <w:szCs w:val="20"/>
                <w:lang w:val="en-GB" w:eastAsia="en-GB"/>
              </w:rPr>
              <w:t>Destn</w:t>
            </w:r>
            <w:proofErr w:type="spellEnd"/>
            <w:r w:rsidRPr="00702834">
              <w:rPr>
                <w:rFonts w:eastAsia="Times New Roman"/>
                <w:b/>
                <w:bCs/>
                <w:i/>
                <w:iCs/>
                <w:sz w:val="20"/>
                <w:szCs w:val="20"/>
                <w:lang w:val="en-GB" w:eastAsia="en-GB"/>
              </w:rPr>
              <w:t xml:space="preserve"> β</w:t>
            </w:r>
          </w:p>
        </w:tc>
        <w:tc>
          <w:tcPr>
            <w:tcW w:w="1068" w:type="dxa"/>
            <w:tcBorders>
              <w:top w:val="nil"/>
              <w:left w:val="nil"/>
              <w:bottom w:val="single" w:sz="8" w:space="0" w:color="auto"/>
              <w:right w:val="nil"/>
            </w:tcBorders>
            <w:shd w:val="clear" w:color="auto" w:fill="auto"/>
            <w:vAlign w:val="center"/>
            <w:hideMark/>
          </w:tcPr>
          <w:p w14:paraId="18E9C2DE" w14:textId="77777777" w:rsidR="00F26D06" w:rsidRPr="00702834" w:rsidRDefault="00F26D06" w:rsidP="00F26D06">
            <w:pPr>
              <w:spacing w:line="240" w:lineRule="auto"/>
              <w:jc w:val="center"/>
              <w:rPr>
                <w:rFonts w:eastAsia="Times New Roman"/>
                <w:b/>
                <w:bCs/>
                <w:i/>
                <w:iCs/>
                <w:sz w:val="20"/>
                <w:szCs w:val="20"/>
                <w:lang w:val="en-GB" w:eastAsia="en-GB"/>
              </w:rPr>
            </w:pPr>
            <w:proofErr w:type="spellStart"/>
            <w:r w:rsidRPr="00702834">
              <w:rPr>
                <w:rFonts w:eastAsia="Times New Roman"/>
                <w:b/>
                <w:bCs/>
                <w:i/>
                <w:iCs/>
                <w:sz w:val="20"/>
                <w:szCs w:val="20"/>
                <w:lang w:val="en-GB" w:eastAsia="en-GB"/>
              </w:rPr>
              <w:t>Destn</w:t>
            </w:r>
            <w:proofErr w:type="spellEnd"/>
            <w:r w:rsidRPr="00702834">
              <w:rPr>
                <w:rFonts w:eastAsia="Times New Roman"/>
                <w:b/>
                <w:bCs/>
                <w:i/>
                <w:iCs/>
                <w:sz w:val="20"/>
                <w:szCs w:val="20"/>
                <w:lang w:val="en-GB" w:eastAsia="en-GB"/>
              </w:rPr>
              <w:t xml:space="preserve"> α</w:t>
            </w:r>
          </w:p>
        </w:tc>
        <w:tc>
          <w:tcPr>
            <w:tcW w:w="1072" w:type="dxa"/>
            <w:tcBorders>
              <w:top w:val="nil"/>
              <w:left w:val="nil"/>
              <w:bottom w:val="single" w:sz="8" w:space="0" w:color="auto"/>
              <w:right w:val="single" w:sz="8" w:space="0" w:color="auto"/>
            </w:tcBorders>
            <w:shd w:val="clear" w:color="auto" w:fill="auto"/>
            <w:vAlign w:val="center"/>
            <w:hideMark/>
          </w:tcPr>
          <w:p w14:paraId="5AE589CD" w14:textId="77777777" w:rsidR="00F26D06" w:rsidRPr="00702834" w:rsidRDefault="00F26D06" w:rsidP="00F26D06">
            <w:pPr>
              <w:spacing w:line="240" w:lineRule="auto"/>
              <w:jc w:val="center"/>
              <w:rPr>
                <w:rFonts w:eastAsia="Times New Roman"/>
                <w:b/>
                <w:bCs/>
                <w:i/>
                <w:iCs/>
                <w:sz w:val="20"/>
                <w:szCs w:val="20"/>
                <w:lang w:val="en-GB" w:eastAsia="en-GB"/>
              </w:rPr>
            </w:pPr>
            <w:proofErr w:type="spellStart"/>
            <w:r w:rsidRPr="00702834">
              <w:rPr>
                <w:rFonts w:eastAsia="Times New Roman"/>
                <w:b/>
                <w:bCs/>
                <w:i/>
                <w:iCs/>
                <w:sz w:val="20"/>
                <w:szCs w:val="20"/>
                <w:lang w:val="en-GB" w:eastAsia="en-GB"/>
              </w:rPr>
              <w:t>Destn</w:t>
            </w:r>
            <w:proofErr w:type="spellEnd"/>
            <w:r w:rsidRPr="00702834">
              <w:rPr>
                <w:rFonts w:eastAsia="Times New Roman"/>
                <w:b/>
                <w:bCs/>
                <w:i/>
                <w:iCs/>
                <w:sz w:val="20"/>
                <w:szCs w:val="20"/>
                <w:lang w:val="en-GB" w:eastAsia="en-GB"/>
              </w:rPr>
              <w:t xml:space="preserve"> β</w:t>
            </w:r>
          </w:p>
        </w:tc>
      </w:tr>
      <w:tr w:rsidR="00702834" w:rsidRPr="00702834" w14:paraId="49B2AA29" w14:textId="77777777" w:rsidTr="00033DBA">
        <w:trPr>
          <w:trHeight w:val="426"/>
        </w:trPr>
        <w:tc>
          <w:tcPr>
            <w:tcW w:w="689" w:type="dxa"/>
            <w:vMerge w:val="restart"/>
            <w:tcBorders>
              <w:top w:val="single" w:sz="8" w:space="0" w:color="auto"/>
              <w:left w:val="single" w:sz="8" w:space="0" w:color="auto"/>
              <w:bottom w:val="single" w:sz="8" w:space="0" w:color="000000"/>
              <w:right w:val="nil"/>
            </w:tcBorders>
            <w:shd w:val="clear" w:color="auto" w:fill="auto"/>
            <w:textDirection w:val="btLr"/>
            <w:vAlign w:val="center"/>
            <w:hideMark/>
          </w:tcPr>
          <w:p w14:paraId="7E077D72" w14:textId="77777777" w:rsidR="00F26D06" w:rsidRPr="00702834" w:rsidRDefault="00F26D06" w:rsidP="00F26D06">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Container type</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4764E" w14:textId="77777777" w:rsidR="00F26D06" w:rsidRPr="00702834" w:rsidRDefault="00F26D06" w:rsidP="00F26D06">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3</w:t>
            </w:r>
          </w:p>
        </w:tc>
        <w:tc>
          <w:tcPr>
            <w:tcW w:w="1068" w:type="dxa"/>
            <w:tcBorders>
              <w:top w:val="single" w:sz="8" w:space="0" w:color="auto"/>
              <w:left w:val="nil"/>
              <w:bottom w:val="single" w:sz="8" w:space="0" w:color="auto"/>
              <w:right w:val="single" w:sz="8" w:space="0" w:color="auto"/>
            </w:tcBorders>
            <w:shd w:val="clear" w:color="auto" w:fill="auto"/>
            <w:vAlign w:val="center"/>
            <w:hideMark/>
          </w:tcPr>
          <w:p w14:paraId="291B336D" w14:textId="77777777" w:rsidR="00F26D06" w:rsidRPr="00702834" w:rsidRDefault="00F26D06" w:rsidP="00F26D06">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From Region B</w:t>
            </w:r>
          </w:p>
        </w:tc>
        <w:tc>
          <w:tcPr>
            <w:tcW w:w="1068" w:type="dxa"/>
            <w:tcBorders>
              <w:top w:val="nil"/>
              <w:left w:val="nil"/>
              <w:bottom w:val="single" w:sz="8" w:space="0" w:color="auto"/>
              <w:right w:val="nil"/>
            </w:tcBorders>
            <w:shd w:val="clear" w:color="auto" w:fill="auto"/>
            <w:vAlign w:val="center"/>
            <w:hideMark/>
          </w:tcPr>
          <w:p w14:paraId="1390B312"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1070" w:type="dxa"/>
            <w:tcBorders>
              <w:top w:val="nil"/>
              <w:left w:val="nil"/>
              <w:bottom w:val="single" w:sz="8" w:space="0" w:color="auto"/>
              <w:right w:val="nil"/>
            </w:tcBorders>
            <w:shd w:val="clear" w:color="auto" w:fill="auto"/>
            <w:vAlign w:val="center"/>
            <w:hideMark/>
          </w:tcPr>
          <w:p w14:paraId="31326C91"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2l 1s</w:t>
            </w:r>
          </w:p>
        </w:tc>
        <w:tc>
          <w:tcPr>
            <w:tcW w:w="1068" w:type="dxa"/>
            <w:tcBorders>
              <w:top w:val="nil"/>
              <w:left w:val="nil"/>
              <w:bottom w:val="single" w:sz="8" w:space="0" w:color="auto"/>
              <w:right w:val="nil"/>
            </w:tcBorders>
            <w:shd w:val="clear" w:color="auto" w:fill="auto"/>
            <w:vAlign w:val="center"/>
            <w:hideMark/>
          </w:tcPr>
          <w:p w14:paraId="767BC4E6"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1070" w:type="dxa"/>
            <w:tcBorders>
              <w:top w:val="nil"/>
              <w:left w:val="nil"/>
              <w:bottom w:val="single" w:sz="8" w:space="0" w:color="auto"/>
              <w:right w:val="nil"/>
            </w:tcBorders>
            <w:shd w:val="clear" w:color="auto" w:fill="auto"/>
            <w:vAlign w:val="center"/>
            <w:hideMark/>
          </w:tcPr>
          <w:p w14:paraId="053D9DAD"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2l 1m</w:t>
            </w:r>
          </w:p>
        </w:tc>
        <w:tc>
          <w:tcPr>
            <w:tcW w:w="1068" w:type="dxa"/>
            <w:tcBorders>
              <w:top w:val="nil"/>
              <w:left w:val="nil"/>
              <w:bottom w:val="single" w:sz="8" w:space="0" w:color="auto"/>
              <w:right w:val="nil"/>
            </w:tcBorders>
            <w:shd w:val="clear" w:color="auto" w:fill="auto"/>
            <w:vAlign w:val="center"/>
            <w:hideMark/>
          </w:tcPr>
          <w:p w14:paraId="27D69B8A"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2L 2S</w:t>
            </w:r>
          </w:p>
        </w:tc>
        <w:tc>
          <w:tcPr>
            <w:tcW w:w="1072" w:type="dxa"/>
            <w:tcBorders>
              <w:top w:val="nil"/>
              <w:left w:val="nil"/>
              <w:bottom w:val="single" w:sz="8" w:space="0" w:color="auto"/>
              <w:right w:val="single" w:sz="8" w:space="0" w:color="auto"/>
            </w:tcBorders>
            <w:shd w:val="clear" w:color="auto" w:fill="auto"/>
            <w:vAlign w:val="center"/>
            <w:hideMark/>
          </w:tcPr>
          <w:p w14:paraId="6F19BE9E"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r>
      <w:tr w:rsidR="00702834" w:rsidRPr="00702834" w14:paraId="5A3CA697" w14:textId="77777777" w:rsidTr="00033DBA">
        <w:trPr>
          <w:trHeight w:val="353"/>
        </w:trPr>
        <w:tc>
          <w:tcPr>
            <w:tcW w:w="689" w:type="dxa"/>
            <w:vMerge/>
            <w:tcBorders>
              <w:top w:val="single" w:sz="8" w:space="0" w:color="auto"/>
              <w:left w:val="single" w:sz="8" w:space="0" w:color="auto"/>
              <w:bottom w:val="single" w:sz="8" w:space="0" w:color="000000"/>
              <w:right w:val="nil"/>
            </w:tcBorders>
            <w:vAlign w:val="center"/>
            <w:hideMark/>
          </w:tcPr>
          <w:p w14:paraId="6636BCFC" w14:textId="77777777" w:rsidR="00F26D06" w:rsidRPr="00702834" w:rsidRDefault="00F26D06" w:rsidP="00F26D06">
            <w:pPr>
              <w:spacing w:line="240" w:lineRule="auto"/>
              <w:rPr>
                <w:rFonts w:eastAsia="Times New Roman"/>
                <w:b/>
                <w:bCs/>
                <w:sz w:val="20"/>
                <w:szCs w:val="20"/>
                <w:lang w:val="en-GB" w:eastAsia="en-GB"/>
              </w:rPr>
            </w:pPr>
          </w:p>
        </w:tc>
        <w:tc>
          <w:tcPr>
            <w:tcW w:w="645" w:type="dxa"/>
            <w:vMerge w:val="restart"/>
            <w:tcBorders>
              <w:top w:val="nil"/>
              <w:left w:val="single" w:sz="8" w:space="0" w:color="auto"/>
              <w:bottom w:val="single" w:sz="8" w:space="0" w:color="000000"/>
              <w:right w:val="single" w:sz="8" w:space="0" w:color="auto"/>
            </w:tcBorders>
            <w:shd w:val="clear" w:color="auto" w:fill="auto"/>
            <w:vAlign w:val="center"/>
            <w:hideMark/>
          </w:tcPr>
          <w:p w14:paraId="5CFD046F" w14:textId="77777777" w:rsidR="00F26D06" w:rsidRPr="00702834" w:rsidRDefault="00F26D06" w:rsidP="00F26D06">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4</w:t>
            </w:r>
          </w:p>
        </w:tc>
        <w:tc>
          <w:tcPr>
            <w:tcW w:w="1068" w:type="dxa"/>
            <w:tcBorders>
              <w:top w:val="nil"/>
              <w:left w:val="nil"/>
              <w:bottom w:val="nil"/>
              <w:right w:val="single" w:sz="8" w:space="0" w:color="auto"/>
            </w:tcBorders>
            <w:shd w:val="clear" w:color="auto" w:fill="auto"/>
            <w:vAlign w:val="center"/>
            <w:hideMark/>
          </w:tcPr>
          <w:p w14:paraId="719FFDF3" w14:textId="77777777" w:rsidR="00F26D06" w:rsidRPr="00702834" w:rsidRDefault="00F26D06" w:rsidP="00F26D06">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From Region A</w:t>
            </w:r>
          </w:p>
        </w:tc>
        <w:tc>
          <w:tcPr>
            <w:tcW w:w="1068" w:type="dxa"/>
            <w:tcBorders>
              <w:top w:val="nil"/>
              <w:left w:val="nil"/>
              <w:bottom w:val="nil"/>
              <w:right w:val="nil"/>
            </w:tcBorders>
            <w:shd w:val="clear" w:color="auto" w:fill="auto"/>
            <w:vAlign w:val="center"/>
            <w:hideMark/>
          </w:tcPr>
          <w:p w14:paraId="21DE3523"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3M</w:t>
            </w:r>
          </w:p>
        </w:tc>
        <w:tc>
          <w:tcPr>
            <w:tcW w:w="1070" w:type="dxa"/>
            <w:tcBorders>
              <w:top w:val="nil"/>
              <w:left w:val="nil"/>
              <w:bottom w:val="nil"/>
              <w:right w:val="nil"/>
            </w:tcBorders>
            <w:shd w:val="clear" w:color="auto" w:fill="auto"/>
            <w:vAlign w:val="center"/>
            <w:hideMark/>
          </w:tcPr>
          <w:p w14:paraId="64A93BE1" w14:textId="77777777" w:rsidR="00F26D06" w:rsidRPr="00702834" w:rsidRDefault="00F26D06" w:rsidP="00F26D06">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1068" w:type="dxa"/>
            <w:tcBorders>
              <w:top w:val="nil"/>
              <w:left w:val="nil"/>
              <w:bottom w:val="nil"/>
              <w:right w:val="nil"/>
            </w:tcBorders>
            <w:shd w:val="clear" w:color="auto" w:fill="auto"/>
            <w:vAlign w:val="center"/>
            <w:hideMark/>
          </w:tcPr>
          <w:p w14:paraId="4B6B2178"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1L 2M</w:t>
            </w:r>
          </w:p>
        </w:tc>
        <w:tc>
          <w:tcPr>
            <w:tcW w:w="1070" w:type="dxa"/>
            <w:tcBorders>
              <w:top w:val="nil"/>
              <w:left w:val="nil"/>
              <w:bottom w:val="nil"/>
              <w:right w:val="nil"/>
            </w:tcBorders>
            <w:shd w:val="clear" w:color="auto" w:fill="auto"/>
            <w:vAlign w:val="center"/>
            <w:hideMark/>
          </w:tcPr>
          <w:p w14:paraId="67EFE6A9"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1068" w:type="dxa"/>
            <w:tcBorders>
              <w:top w:val="nil"/>
              <w:left w:val="nil"/>
              <w:bottom w:val="nil"/>
              <w:right w:val="nil"/>
            </w:tcBorders>
            <w:shd w:val="clear" w:color="auto" w:fill="auto"/>
            <w:vAlign w:val="center"/>
            <w:hideMark/>
          </w:tcPr>
          <w:p w14:paraId="7970DB13"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4M</w:t>
            </w:r>
          </w:p>
        </w:tc>
        <w:tc>
          <w:tcPr>
            <w:tcW w:w="1072" w:type="dxa"/>
            <w:tcBorders>
              <w:top w:val="nil"/>
              <w:left w:val="nil"/>
              <w:bottom w:val="nil"/>
              <w:right w:val="single" w:sz="8" w:space="0" w:color="auto"/>
            </w:tcBorders>
            <w:shd w:val="clear" w:color="auto" w:fill="auto"/>
            <w:vAlign w:val="center"/>
            <w:hideMark/>
          </w:tcPr>
          <w:p w14:paraId="79916781"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r>
      <w:tr w:rsidR="00702834" w:rsidRPr="00702834" w14:paraId="3CE63516" w14:textId="77777777" w:rsidTr="00033DBA">
        <w:trPr>
          <w:trHeight w:val="217"/>
        </w:trPr>
        <w:tc>
          <w:tcPr>
            <w:tcW w:w="689" w:type="dxa"/>
            <w:vMerge/>
            <w:tcBorders>
              <w:top w:val="single" w:sz="8" w:space="0" w:color="auto"/>
              <w:left w:val="single" w:sz="8" w:space="0" w:color="auto"/>
              <w:bottom w:val="single" w:sz="8" w:space="0" w:color="000000"/>
              <w:right w:val="nil"/>
            </w:tcBorders>
            <w:vAlign w:val="center"/>
            <w:hideMark/>
          </w:tcPr>
          <w:p w14:paraId="63CFC9E4" w14:textId="77777777" w:rsidR="00F26D06" w:rsidRPr="00702834" w:rsidRDefault="00F26D06" w:rsidP="00F26D06">
            <w:pPr>
              <w:spacing w:line="240" w:lineRule="auto"/>
              <w:rPr>
                <w:rFonts w:eastAsia="Times New Roman"/>
                <w:b/>
                <w:bCs/>
                <w:sz w:val="20"/>
                <w:szCs w:val="20"/>
                <w:lang w:val="en-GB" w:eastAsia="en-GB"/>
              </w:rPr>
            </w:pPr>
          </w:p>
        </w:tc>
        <w:tc>
          <w:tcPr>
            <w:tcW w:w="645" w:type="dxa"/>
            <w:vMerge/>
            <w:tcBorders>
              <w:top w:val="nil"/>
              <w:left w:val="single" w:sz="8" w:space="0" w:color="auto"/>
              <w:bottom w:val="single" w:sz="8" w:space="0" w:color="000000"/>
              <w:right w:val="single" w:sz="8" w:space="0" w:color="auto"/>
            </w:tcBorders>
            <w:vAlign w:val="center"/>
            <w:hideMark/>
          </w:tcPr>
          <w:p w14:paraId="35812445" w14:textId="77777777" w:rsidR="00F26D06" w:rsidRPr="00702834" w:rsidRDefault="00F26D06" w:rsidP="00F26D06">
            <w:pPr>
              <w:spacing w:line="240" w:lineRule="auto"/>
              <w:rPr>
                <w:rFonts w:eastAsia="Times New Roman"/>
                <w:b/>
                <w:bCs/>
                <w:sz w:val="20"/>
                <w:szCs w:val="20"/>
                <w:lang w:val="en-GB" w:eastAsia="en-GB"/>
              </w:rPr>
            </w:pPr>
          </w:p>
        </w:tc>
        <w:tc>
          <w:tcPr>
            <w:tcW w:w="1068" w:type="dxa"/>
            <w:tcBorders>
              <w:top w:val="nil"/>
              <w:left w:val="nil"/>
              <w:bottom w:val="single" w:sz="8" w:space="0" w:color="auto"/>
              <w:right w:val="single" w:sz="8" w:space="0" w:color="auto"/>
            </w:tcBorders>
            <w:shd w:val="clear" w:color="auto" w:fill="auto"/>
            <w:vAlign w:val="center"/>
            <w:hideMark/>
          </w:tcPr>
          <w:p w14:paraId="365928E2" w14:textId="77777777" w:rsidR="00F26D06" w:rsidRPr="00702834" w:rsidRDefault="00F26D06" w:rsidP="00F26D06">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From hub</w:t>
            </w:r>
          </w:p>
        </w:tc>
        <w:tc>
          <w:tcPr>
            <w:tcW w:w="1068" w:type="dxa"/>
            <w:tcBorders>
              <w:top w:val="nil"/>
              <w:left w:val="nil"/>
              <w:bottom w:val="single" w:sz="8" w:space="0" w:color="auto"/>
              <w:right w:val="nil"/>
            </w:tcBorders>
            <w:shd w:val="clear" w:color="auto" w:fill="auto"/>
            <w:vAlign w:val="center"/>
            <w:hideMark/>
          </w:tcPr>
          <w:p w14:paraId="15823A53"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1070" w:type="dxa"/>
            <w:tcBorders>
              <w:top w:val="nil"/>
              <w:left w:val="nil"/>
              <w:bottom w:val="single" w:sz="8" w:space="0" w:color="auto"/>
              <w:right w:val="nil"/>
            </w:tcBorders>
            <w:shd w:val="clear" w:color="auto" w:fill="auto"/>
            <w:vAlign w:val="center"/>
            <w:hideMark/>
          </w:tcPr>
          <w:p w14:paraId="40043BEC" w14:textId="77777777" w:rsidR="00F26D06" w:rsidRPr="00702834" w:rsidRDefault="00F26D06" w:rsidP="00F26D06">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1068" w:type="dxa"/>
            <w:tcBorders>
              <w:top w:val="nil"/>
              <w:left w:val="nil"/>
              <w:bottom w:val="single" w:sz="8" w:space="0" w:color="auto"/>
              <w:right w:val="nil"/>
            </w:tcBorders>
            <w:shd w:val="clear" w:color="auto" w:fill="auto"/>
            <w:vAlign w:val="center"/>
            <w:hideMark/>
          </w:tcPr>
          <w:p w14:paraId="7D7BA84B"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1070" w:type="dxa"/>
            <w:tcBorders>
              <w:top w:val="nil"/>
              <w:left w:val="nil"/>
              <w:bottom w:val="single" w:sz="8" w:space="0" w:color="auto"/>
              <w:right w:val="nil"/>
            </w:tcBorders>
            <w:shd w:val="clear" w:color="auto" w:fill="auto"/>
            <w:vAlign w:val="center"/>
            <w:hideMark/>
          </w:tcPr>
          <w:p w14:paraId="0BF4441A" w14:textId="77777777" w:rsidR="00F26D06" w:rsidRPr="00702834" w:rsidRDefault="00F26D06" w:rsidP="00F26D06">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1068" w:type="dxa"/>
            <w:tcBorders>
              <w:top w:val="nil"/>
              <w:left w:val="nil"/>
              <w:bottom w:val="single" w:sz="8" w:space="0" w:color="auto"/>
              <w:right w:val="nil"/>
            </w:tcBorders>
            <w:shd w:val="clear" w:color="auto" w:fill="auto"/>
            <w:vAlign w:val="center"/>
            <w:hideMark/>
          </w:tcPr>
          <w:p w14:paraId="34E560DA"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1072" w:type="dxa"/>
            <w:tcBorders>
              <w:top w:val="nil"/>
              <w:left w:val="nil"/>
              <w:bottom w:val="single" w:sz="8" w:space="0" w:color="auto"/>
              <w:right w:val="single" w:sz="8" w:space="0" w:color="auto"/>
            </w:tcBorders>
            <w:shd w:val="clear" w:color="auto" w:fill="auto"/>
            <w:vAlign w:val="center"/>
            <w:hideMark/>
          </w:tcPr>
          <w:p w14:paraId="5EC16901"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4m</w:t>
            </w:r>
          </w:p>
        </w:tc>
      </w:tr>
      <w:tr w:rsidR="00702834" w:rsidRPr="00702834" w14:paraId="05C17E57" w14:textId="77777777" w:rsidTr="00033DBA">
        <w:trPr>
          <w:trHeight w:val="353"/>
        </w:trPr>
        <w:tc>
          <w:tcPr>
            <w:tcW w:w="689" w:type="dxa"/>
            <w:vMerge/>
            <w:tcBorders>
              <w:top w:val="single" w:sz="8" w:space="0" w:color="auto"/>
              <w:left w:val="single" w:sz="8" w:space="0" w:color="auto"/>
              <w:bottom w:val="single" w:sz="8" w:space="0" w:color="000000"/>
              <w:right w:val="nil"/>
            </w:tcBorders>
            <w:vAlign w:val="center"/>
            <w:hideMark/>
          </w:tcPr>
          <w:p w14:paraId="668F7225" w14:textId="77777777" w:rsidR="00F26D06" w:rsidRPr="00702834" w:rsidRDefault="00F26D06" w:rsidP="00F26D06">
            <w:pPr>
              <w:spacing w:line="240" w:lineRule="auto"/>
              <w:rPr>
                <w:rFonts w:eastAsia="Times New Roman"/>
                <w:b/>
                <w:bCs/>
                <w:sz w:val="20"/>
                <w:szCs w:val="20"/>
                <w:lang w:val="en-GB" w:eastAsia="en-GB"/>
              </w:rPr>
            </w:pPr>
          </w:p>
        </w:tc>
        <w:tc>
          <w:tcPr>
            <w:tcW w:w="645" w:type="dxa"/>
            <w:vMerge w:val="restart"/>
            <w:tcBorders>
              <w:top w:val="nil"/>
              <w:left w:val="single" w:sz="8" w:space="0" w:color="auto"/>
              <w:bottom w:val="single" w:sz="8" w:space="0" w:color="000000"/>
              <w:right w:val="single" w:sz="8" w:space="0" w:color="auto"/>
            </w:tcBorders>
            <w:shd w:val="clear" w:color="auto" w:fill="auto"/>
            <w:vAlign w:val="center"/>
            <w:hideMark/>
          </w:tcPr>
          <w:p w14:paraId="281AD786" w14:textId="77777777" w:rsidR="00F26D06" w:rsidRPr="00702834" w:rsidRDefault="00F26D06" w:rsidP="00F26D06">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5</w:t>
            </w:r>
          </w:p>
        </w:tc>
        <w:tc>
          <w:tcPr>
            <w:tcW w:w="1068" w:type="dxa"/>
            <w:tcBorders>
              <w:top w:val="nil"/>
              <w:left w:val="nil"/>
              <w:bottom w:val="nil"/>
              <w:right w:val="single" w:sz="8" w:space="0" w:color="auto"/>
            </w:tcBorders>
            <w:shd w:val="clear" w:color="auto" w:fill="auto"/>
            <w:vAlign w:val="center"/>
            <w:hideMark/>
          </w:tcPr>
          <w:p w14:paraId="28CB009B" w14:textId="77777777" w:rsidR="00F26D06" w:rsidRPr="00702834" w:rsidRDefault="00F26D06" w:rsidP="00F26D06">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From Region A</w:t>
            </w:r>
          </w:p>
        </w:tc>
        <w:tc>
          <w:tcPr>
            <w:tcW w:w="1068" w:type="dxa"/>
            <w:tcBorders>
              <w:top w:val="nil"/>
              <w:left w:val="nil"/>
              <w:bottom w:val="nil"/>
              <w:right w:val="nil"/>
            </w:tcBorders>
            <w:shd w:val="clear" w:color="auto" w:fill="auto"/>
            <w:vAlign w:val="center"/>
            <w:hideMark/>
          </w:tcPr>
          <w:p w14:paraId="0EE2F462" w14:textId="77777777" w:rsidR="00F26D06" w:rsidRPr="00702834" w:rsidRDefault="00F26D06" w:rsidP="00F26D06">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1070" w:type="dxa"/>
            <w:tcBorders>
              <w:top w:val="nil"/>
              <w:left w:val="nil"/>
              <w:bottom w:val="nil"/>
              <w:right w:val="nil"/>
            </w:tcBorders>
            <w:shd w:val="clear" w:color="auto" w:fill="auto"/>
            <w:vAlign w:val="center"/>
            <w:hideMark/>
          </w:tcPr>
          <w:p w14:paraId="33C5FE50"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2m</w:t>
            </w:r>
          </w:p>
        </w:tc>
        <w:tc>
          <w:tcPr>
            <w:tcW w:w="1068" w:type="dxa"/>
            <w:tcBorders>
              <w:top w:val="nil"/>
              <w:left w:val="nil"/>
              <w:bottom w:val="nil"/>
              <w:right w:val="nil"/>
            </w:tcBorders>
            <w:shd w:val="clear" w:color="auto" w:fill="auto"/>
            <w:vAlign w:val="center"/>
            <w:hideMark/>
          </w:tcPr>
          <w:p w14:paraId="4DBA0B11"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2M</w:t>
            </w:r>
          </w:p>
        </w:tc>
        <w:tc>
          <w:tcPr>
            <w:tcW w:w="1070" w:type="dxa"/>
            <w:tcBorders>
              <w:top w:val="nil"/>
              <w:left w:val="nil"/>
              <w:bottom w:val="nil"/>
              <w:right w:val="nil"/>
            </w:tcBorders>
            <w:shd w:val="clear" w:color="auto" w:fill="auto"/>
            <w:vAlign w:val="center"/>
            <w:hideMark/>
          </w:tcPr>
          <w:p w14:paraId="75477A5E"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1068" w:type="dxa"/>
            <w:tcBorders>
              <w:top w:val="nil"/>
              <w:left w:val="nil"/>
              <w:bottom w:val="nil"/>
              <w:right w:val="nil"/>
            </w:tcBorders>
            <w:shd w:val="clear" w:color="auto" w:fill="auto"/>
            <w:vAlign w:val="center"/>
            <w:hideMark/>
          </w:tcPr>
          <w:p w14:paraId="522E5744"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1L 2S</w:t>
            </w:r>
          </w:p>
        </w:tc>
        <w:tc>
          <w:tcPr>
            <w:tcW w:w="1072" w:type="dxa"/>
            <w:tcBorders>
              <w:top w:val="nil"/>
              <w:left w:val="nil"/>
              <w:bottom w:val="nil"/>
              <w:right w:val="single" w:sz="8" w:space="0" w:color="auto"/>
            </w:tcBorders>
            <w:shd w:val="clear" w:color="auto" w:fill="auto"/>
            <w:vAlign w:val="center"/>
            <w:hideMark/>
          </w:tcPr>
          <w:p w14:paraId="56D6B3ED" w14:textId="77777777" w:rsidR="00F26D06" w:rsidRPr="00702834" w:rsidRDefault="00F26D06" w:rsidP="00F26D06">
            <w:pPr>
              <w:spacing w:line="240" w:lineRule="auto"/>
              <w:rPr>
                <w:rFonts w:eastAsia="Times New Roman"/>
                <w:sz w:val="20"/>
                <w:szCs w:val="20"/>
                <w:lang w:val="en-GB" w:eastAsia="en-GB"/>
              </w:rPr>
            </w:pPr>
            <w:r w:rsidRPr="00702834">
              <w:rPr>
                <w:rFonts w:eastAsia="Times New Roman"/>
                <w:sz w:val="20"/>
                <w:szCs w:val="20"/>
                <w:lang w:val="en-GB" w:eastAsia="en-GB"/>
              </w:rPr>
              <w:t> </w:t>
            </w:r>
          </w:p>
        </w:tc>
      </w:tr>
      <w:tr w:rsidR="00702834" w:rsidRPr="00702834" w14:paraId="39E535BA" w14:textId="77777777" w:rsidTr="00033DBA">
        <w:trPr>
          <w:trHeight w:val="353"/>
        </w:trPr>
        <w:tc>
          <w:tcPr>
            <w:tcW w:w="689" w:type="dxa"/>
            <w:vMerge/>
            <w:tcBorders>
              <w:top w:val="single" w:sz="8" w:space="0" w:color="auto"/>
              <w:left w:val="single" w:sz="8" w:space="0" w:color="auto"/>
              <w:bottom w:val="single" w:sz="8" w:space="0" w:color="000000"/>
              <w:right w:val="nil"/>
            </w:tcBorders>
            <w:vAlign w:val="center"/>
            <w:hideMark/>
          </w:tcPr>
          <w:p w14:paraId="6B189104" w14:textId="77777777" w:rsidR="00F26D06" w:rsidRPr="00702834" w:rsidRDefault="00F26D06" w:rsidP="00F26D06">
            <w:pPr>
              <w:spacing w:line="240" w:lineRule="auto"/>
              <w:rPr>
                <w:rFonts w:eastAsia="Times New Roman"/>
                <w:b/>
                <w:bCs/>
                <w:sz w:val="20"/>
                <w:szCs w:val="20"/>
                <w:lang w:val="en-GB" w:eastAsia="en-GB"/>
              </w:rPr>
            </w:pPr>
          </w:p>
        </w:tc>
        <w:tc>
          <w:tcPr>
            <w:tcW w:w="645" w:type="dxa"/>
            <w:vMerge/>
            <w:tcBorders>
              <w:top w:val="nil"/>
              <w:left w:val="single" w:sz="8" w:space="0" w:color="auto"/>
              <w:bottom w:val="single" w:sz="8" w:space="0" w:color="000000"/>
              <w:right w:val="single" w:sz="8" w:space="0" w:color="auto"/>
            </w:tcBorders>
            <w:vAlign w:val="center"/>
            <w:hideMark/>
          </w:tcPr>
          <w:p w14:paraId="2880363F" w14:textId="77777777" w:rsidR="00F26D06" w:rsidRPr="00702834" w:rsidRDefault="00F26D06" w:rsidP="00F26D06">
            <w:pPr>
              <w:spacing w:line="240" w:lineRule="auto"/>
              <w:rPr>
                <w:rFonts w:eastAsia="Times New Roman"/>
                <w:b/>
                <w:bCs/>
                <w:sz w:val="20"/>
                <w:szCs w:val="20"/>
                <w:lang w:val="en-GB" w:eastAsia="en-GB"/>
              </w:rPr>
            </w:pPr>
          </w:p>
        </w:tc>
        <w:tc>
          <w:tcPr>
            <w:tcW w:w="1068" w:type="dxa"/>
            <w:tcBorders>
              <w:top w:val="nil"/>
              <w:left w:val="nil"/>
              <w:bottom w:val="nil"/>
              <w:right w:val="single" w:sz="8" w:space="0" w:color="auto"/>
            </w:tcBorders>
            <w:shd w:val="clear" w:color="auto" w:fill="auto"/>
            <w:vAlign w:val="center"/>
            <w:hideMark/>
          </w:tcPr>
          <w:p w14:paraId="59ADE906" w14:textId="77777777" w:rsidR="00F26D06" w:rsidRPr="00702834" w:rsidRDefault="00F26D06" w:rsidP="00F26D06">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From Region B</w:t>
            </w:r>
          </w:p>
        </w:tc>
        <w:tc>
          <w:tcPr>
            <w:tcW w:w="1068" w:type="dxa"/>
            <w:tcBorders>
              <w:top w:val="nil"/>
              <w:left w:val="nil"/>
              <w:bottom w:val="nil"/>
              <w:right w:val="nil"/>
            </w:tcBorders>
            <w:shd w:val="clear" w:color="auto" w:fill="auto"/>
            <w:vAlign w:val="center"/>
            <w:hideMark/>
          </w:tcPr>
          <w:p w14:paraId="7FD178B9" w14:textId="77777777" w:rsidR="00F26D06" w:rsidRPr="00702834" w:rsidRDefault="00F26D06" w:rsidP="00F26D06">
            <w:pPr>
              <w:spacing w:line="240" w:lineRule="auto"/>
              <w:jc w:val="center"/>
              <w:rPr>
                <w:rFonts w:eastAsia="Times New Roman"/>
                <w:b/>
                <w:bCs/>
                <w:sz w:val="20"/>
                <w:szCs w:val="20"/>
                <w:lang w:val="en-GB" w:eastAsia="en-GB"/>
              </w:rPr>
            </w:pPr>
          </w:p>
        </w:tc>
        <w:tc>
          <w:tcPr>
            <w:tcW w:w="1070" w:type="dxa"/>
            <w:tcBorders>
              <w:top w:val="nil"/>
              <w:left w:val="nil"/>
              <w:bottom w:val="nil"/>
              <w:right w:val="nil"/>
            </w:tcBorders>
            <w:shd w:val="clear" w:color="auto" w:fill="auto"/>
            <w:vAlign w:val="center"/>
            <w:hideMark/>
          </w:tcPr>
          <w:p w14:paraId="2211407A"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1m 2s</w:t>
            </w:r>
          </w:p>
        </w:tc>
        <w:tc>
          <w:tcPr>
            <w:tcW w:w="1068" w:type="dxa"/>
            <w:tcBorders>
              <w:top w:val="nil"/>
              <w:left w:val="nil"/>
              <w:bottom w:val="nil"/>
              <w:right w:val="nil"/>
            </w:tcBorders>
            <w:shd w:val="clear" w:color="auto" w:fill="auto"/>
            <w:vAlign w:val="center"/>
            <w:hideMark/>
          </w:tcPr>
          <w:p w14:paraId="0AE3581F" w14:textId="77777777" w:rsidR="00F26D06" w:rsidRPr="00702834" w:rsidRDefault="00F26D06" w:rsidP="00F26D06">
            <w:pPr>
              <w:spacing w:line="240" w:lineRule="auto"/>
              <w:jc w:val="center"/>
              <w:rPr>
                <w:rFonts w:eastAsia="Times New Roman"/>
                <w:sz w:val="20"/>
                <w:szCs w:val="20"/>
                <w:lang w:val="en-GB" w:eastAsia="en-GB"/>
              </w:rPr>
            </w:pPr>
          </w:p>
        </w:tc>
        <w:tc>
          <w:tcPr>
            <w:tcW w:w="1070" w:type="dxa"/>
            <w:tcBorders>
              <w:top w:val="nil"/>
              <w:left w:val="nil"/>
              <w:bottom w:val="nil"/>
              <w:right w:val="nil"/>
            </w:tcBorders>
            <w:shd w:val="clear" w:color="auto" w:fill="auto"/>
            <w:vAlign w:val="center"/>
            <w:hideMark/>
          </w:tcPr>
          <w:p w14:paraId="4EB861E5"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2m</w:t>
            </w:r>
          </w:p>
        </w:tc>
        <w:tc>
          <w:tcPr>
            <w:tcW w:w="1068" w:type="dxa"/>
            <w:tcBorders>
              <w:top w:val="nil"/>
              <w:left w:val="nil"/>
              <w:bottom w:val="nil"/>
              <w:right w:val="nil"/>
            </w:tcBorders>
            <w:shd w:val="clear" w:color="auto" w:fill="auto"/>
            <w:vAlign w:val="center"/>
            <w:hideMark/>
          </w:tcPr>
          <w:p w14:paraId="129076B8" w14:textId="77777777" w:rsidR="00F26D06" w:rsidRPr="00702834" w:rsidRDefault="00F26D06" w:rsidP="00F26D06">
            <w:pPr>
              <w:spacing w:line="240" w:lineRule="auto"/>
              <w:jc w:val="center"/>
              <w:rPr>
                <w:rFonts w:eastAsia="Times New Roman"/>
                <w:sz w:val="20"/>
                <w:szCs w:val="20"/>
                <w:lang w:val="en-GB" w:eastAsia="en-GB"/>
              </w:rPr>
            </w:pPr>
          </w:p>
        </w:tc>
        <w:tc>
          <w:tcPr>
            <w:tcW w:w="1072" w:type="dxa"/>
            <w:tcBorders>
              <w:top w:val="nil"/>
              <w:left w:val="nil"/>
              <w:bottom w:val="nil"/>
              <w:right w:val="single" w:sz="8" w:space="0" w:color="auto"/>
            </w:tcBorders>
            <w:shd w:val="clear" w:color="auto" w:fill="auto"/>
            <w:vAlign w:val="center"/>
            <w:hideMark/>
          </w:tcPr>
          <w:p w14:paraId="4B27333B"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1l 1m 1s</w:t>
            </w:r>
          </w:p>
        </w:tc>
      </w:tr>
      <w:tr w:rsidR="00702834" w:rsidRPr="00702834" w14:paraId="6ECFFF56" w14:textId="77777777" w:rsidTr="00033DBA">
        <w:trPr>
          <w:trHeight w:val="217"/>
        </w:trPr>
        <w:tc>
          <w:tcPr>
            <w:tcW w:w="689" w:type="dxa"/>
            <w:vMerge/>
            <w:tcBorders>
              <w:top w:val="single" w:sz="8" w:space="0" w:color="auto"/>
              <w:left w:val="single" w:sz="8" w:space="0" w:color="auto"/>
              <w:bottom w:val="single" w:sz="8" w:space="0" w:color="000000"/>
              <w:right w:val="nil"/>
            </w:tcBorders>
            <w:vAlign w:val="center"/>
            <w:hideMark/>
          </w:tcPr>
          <w:p w14:paraId="294AEB80" w14:textId="77777777" w:rsidR="00F26D06" w:rsidRPr="00702834" w:rsidRDefault="00F26D06" w:rsidP="00F26D06">
            <w:pPr>
              <w:spacing w:line="240" w:lineRule="auto"/>
              <w:rPr>
                <w:rFonts w:eastAsia="Times New Roman"/>
                <w:b/>
                <w:bCs/>
                <w:sz w:val="20"/>
                <w:szCs w:val="20"/>
                <w:lang w:val="en-GB" w:eastAsia="en-GB"/>
              </w:rPr>
            </w:pPr>
          </w:p>
        </w:tc>
        <w:tc>
          <w:tcPr>
            <w:tcW w:w="645" w:type="dxa"/>
            <w:vMerge/>
            <w:tcBorders>
              <w:top w:val="nil"/>
              <w:left w:val="single" w:sz="8" w:space="0" w:color="auto"/>
              <w:bottom w:val="single" w:sz="8" w:space="0" w:color="000000"/>
              <w:right w:val="single" w:sz="8" w:space="0" w:color="auto"/>
            </w:tcBorders>
            <w:vAlign w:val="center"/>
            <w:hideMark/>
          </w:tcPr>
          <w:p w14:paraId="3A39598E" w14:textId="77777777" w:rsidR="00F26D06" w:rsidRPr="00702834" w:rsidRDefault="00F26D06" w:rsidP="00F26D06">
            <w:pPr>
              <w:spacing w:line="240" w:lineRule="auto"/>
              <w:rPr>
                <w:rFonts w:eastAsia="Times New Roman"/>
                <w:b/>
                <w:bCs/>
                <w:sz w:val="20"/>
                <w:szCs w:val="20"/>
                <w:lang w:val="en-GB" w:eastAsia="en-GB"/>
              </w:rPr>
            </w:pPr>
          </w:p>
        </w:tc>
        <w:tc>
          <w:tcPr>
            <w:tcW w:w="1068" w:type="dxa"/>
            <w:tcBorders>
              <w:top w:val="nil"/>
              <w:left w:val="nil"/>
              <w:bottom w:val="single" w:sz="8" w:space="0" w:color="auto"/>
              <w:right w:val="single" w:sz="8" w:space="0" w:color="auto"/>
            </w:tcBorders>
            <w:shd w:val="clear" w:color="auto" w:fill="auto"/>
            <w:vAlign w:val="center"/>
            <w:hideMark/>
          </w:tcPr>
          <w:p w14:paraId="452D5E13" w14:textId="77777777" w:rsidR="00F26D06" w:rsidRPr="00702834" w:rsidRDefault="00F26D06" w:rsidP="00F26D06">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From hub</w:t>
            </w:r>
          </w:p>
        </w:tc>
        <w:tc>
          <w:tcPr>
            <w:tcW w:w="1068" w:type="dxa"/>
            <w:tcBorders>
              <w:top w:val="nil"/>
              <w:left w:val="nil"/>
              <w:bottom w:val="single" w:sz="8" w:space="0" w:color="auto"/>
              <w:right w:val="nil"/>
            </w:tcBorders>
            <w:shd w:val="clear" w:color="auto" w:fill="auto"/>
            <w:vAlign w:val="center"/>
            <w:hideMark/>
          </w:tcPr>
          <w:p w14:paraId="787ECF4C"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1070" w:type="dxa"/>
            <w:tcBorders>
              <w:top w:val="nil"/>
              <w:left w:val="nil"/>
              <w:bottom w:val="single" w:sz="8" w:space="0" w:color="auto"/>
              <w:right w:val="nil"/>
            </w:tcBorders>
            <w:shd w:val="clear" w:color="auto" w:fill="auto"/>
            <w:vAlign w:val="center"/>
            <w:hideMark/>
          </w:tcPr>
          <w:p w14:paraId="33E392FE"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1068" w:type="dxa"/>
            <w:tcBorders>
              <w:top w:val="nil"/>
              <w:left w:val="nil"/>
              <w:bottom w:val="single" w:sz="8" w:space="0" w:color="auto"/>
              <w:right w:val="nil"/>
            </w:tcBorders>
            <w:shd w:val="clear" w:color="auto" w:fill="auto"/>
            <w:vAlign w:val="center"/>
            <w:hideMark/>
          </w:tcPr>
          <w:p w14:paraId="3C8AE1D5"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1070" w:type="dxa"/>
            <w:tcBorders>
              <w:top w:val="nil"/>
              <w:left w:val="nil"/>
              <w:bottom w:val="single" w:sz="8" w:space="0" w:color="auto"/>
              <w:right w:val="nil"/>
            </w:tcBorders>
            <w:shd w:val="clear" w:color="auto" w:fill="auto"/>
            <w:vAlign w:val="center"/>
            <w:hideMark/>
          </w:tcPr>
          <w:p w14:paraId="37066DC3"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2m 1s</w:t>
            </w:r>
          </w:p>
        </w:tc>
        <w:tc>
          <w:tcPr>
            <w:tcW w:w="1068" w:type="dxa"/>
            <w:tcBorders>
              <w:top w:val="nil"/>
              <w:left w:val="nil"/>
              <w:bottom w:val="single" w:sz="8" w:space="0" w:color="auto"/>
              <w:right w:val="nil"/>
            </w:tcBorders>
            <w:shd w:val="clear" w:color="auto" w:fill="auto"/>
            <w:vAlign w:val="center"/>
            <w:hideMark/>
          </w:tcPr>
          <w:p w14:paraId="0CADB353"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1L 1M 1S</w:t>
            </w:r>
          </w:p>
        </w:tc>
        <w:tc>
          <w:tcPr>
            <w:tcW w:w="1072" w:type="dxa"/>
            <w:tcBorders>
              <w:top w:val="nil"/>
              <w:left w:val="nil"/>
              <w:bottom w:val="single" w:sz="8" w:space="0" w:color="auto"/>
              <w:right w:val="single" w:sz="8" w:space="0" w:color="auto"/>
            </w:tcBorders>
            <w:shd w:val="clear" w:color="auto" w:fill="auto"/>
            <w:vAlign w:val="center"/>
            <w:hideMark/>
          </w:tcPr>
          <w:p w14:paraId="7EC536B0"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r>
      <w:tr w:rsidR="00702834" w:rsidRPr="00702834" w14:paraId="0EFFD5D9" w14:textId="77777777" w:rsidTr="00033DBA">
        <w:trPr>
          <w:trHeight w:val="353"/>
        </w:trPr>
        <w:tc>
          <w:tcPr>
            <w:tcW w:w="689" w:type="dxa"/>
            <w:vMerge/>
            <w:tcBorders>
              <w:top w:val="single" w:sz="8" w:space="0" w:color="auto"/>
              <w:left w:val="single" w:sz="8" w:space="0" w:color="auto"/>
              <w:bottom w:val="single" w:sz="8" w:space="0" w:color="000000"/>
              <w:right w:val="nil"/>
            </w:tcBorders>
            <w:vAlign w:val="center"/>
            <w:hideMark/>
          </w:tcPr>
          <w:p w14:paraId="3C837AC2" w14:textId="77777777" w:rsidR="00F26D06" w:rsidRPr="00702834" w:rsidRDefault="00F26D06" w:rsidP="00F26D06">
            <w:pPr>
              <w:spacing w:line="240" w:lineRule="auto"/>
              <w:rPr>
                <w:rFonts w:eastAsia="Times New Roman"/>
                <w:b/>
                <w:bCs/>
                <w:sz w:val="20"/>
                <w:szCs w:val="20"/>
                <w:lang w:val="en-GB" w:eastAsia="en-GB"/>
              </w:rPr>
            </w:pPr>
          </w:p>
        </w:tc>
        <w:tc>
          <w:tcPr>
            <w:tcW w:w="645" w:type="dxa"/>
            <w:vMerge w:val="restart"/>
            <w:tcBorders>
              <w:top w:val="nil"/>
              <w:left w:val="single" w:sz="8" w:space="0" w:color="auto"/>
              <w:bottom w:val="single" w:sz="8" w:space="0" w:color="000000"/>
              <w:right w:val="single" w:sz="8" w:space="0" w:color="auto"/>
            </w:tcBorders>
            <w:shd w:val="clear" w:color="auto" w:fill="auto"/>
            <w:vAlign w:val="center"/>
            <w:hideMark/>
          </w:tcPr>
          <w:p w14:paraId="1B092957" w14:textId="77777777" w:rsidR="00F26D06" w:rsidRPr="00702834" w:rsidRDefault="00F26D06" w:rsidP="00F26D06">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6</w:t>
            </w:r>
          </w:p>
        </w:tc>
        <w:tc>
          <w:tcPr>
            <w:tcW w:w="1068" w:type="dxa"/>
            <w:tcBorders>
              <w:top w:val="nil"/>
              <w:left w:val="nil"/>
              <w:bottom w:val="nil"/>
              <w:right w:val="single" w:sz="8" w:space="0" w:color="auto"/>
            </w:tcBorders>
            <w:shd w:val="clear" w:color="auto" w:fill="auto"/>
            <w:vAlign w:val="center"/>
            <w:hideMark/>
          </w:tcPr>
          <w:p w14:paraId="49839F4F" w14:textId="77777777" w:rsidR="00F26D06" w:rsidRPr="00702834" w:rsidRDefault="00F26D06" w:rsidP="00F26D06">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From Region A</w:t>
            </w:r>
          </w:p>
        </w:tc>
        <w:tc>
          <w:tcPr>
            <w:tcW w:w="1068" w:type="dxa"/>
            <w:tcBorders>
              <w:top w:val="nil"/>
              <w:left w:val="nil"/>
              <w:bottom w:val="nil"/>
              <w:right w:val="nil"/>
            </w:tcBorders>
            <w:shd w:val="clear" w:color="auto" w:fill="auto"/>
            <w:vAlign w:val="center"/>
            <w:hideMark/>
          </w:tcPr>
          <w:p w14:paraId="59837616"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2L</w:t>
            </w:r>
          </w:p>
        </w:tc>
        <w:tc>
          <w:tcPr>
            <w:tcW w:w="1070" w:type="dxa"/>
            <w:tcBorders>
              <w:top w:val="nil"/>
              <w:left w:val="nil"/>
              <w:bottom w:val="nil"/>
              <w:right w:val="nil"/>
            </w:tcBorders>
            <w:shd w:val="clear" w:color="auto" w:fill="auto"/>
            <w:vAlign w:val="center"/>
            <w:hideMark/>
          </w:tcPr>
          <w:p w14:paraId="23560269"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1068" w:type="dxa"/>
            <w:tcBorders>
              <w:top w:val="nil"/>
              <w:left w:val="nil"/>
              <w:bottom w:val="nil"/>
              <w:right w:val="nil"/>
            </w:tcBorders>
            <w:shd w:val="clear" w:color="auto" w:fill="auto"/>
            <w:vAlign w:val="center"/>
            <w:hideMark/>
          </w:tcPr>
          <w:p w14:paraId="35A73682"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3S</w:t>
            </w:r>
          </w:p>
        </w:tc>
        <w:tc>
          <w:tcPr>
            <w:tcW w:w="1070" w:type="dxa"/>
            <w:tcBorders>
              <w:top w:val="nil"/>
              <w:left w:val="nil"/>
              <w:bottom w:val="nil"/>
              <w:right w:val="nil"/>
            </w:tcBorders>
            <w:shd w:val="clear" w:color="auto" w:fill="auto"/>
            <w:vAlign w:val="center"/>
            <w:hideMark/>
          </w:tcPr>
          <w:p w14:paraId="6AE2F430"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1068" w:type="dxa"/>
            <w:tcBorders>
              <w:top w:val="nil"/>
              <w:left w:val="nil"/>
              <w:bottom w:val="nil"/>
              <w:right w:val="nil"/>
            </w:tcBorders>
            <w:shd w:val="clear" w:color="auto" w:fill="auto"/>
            <w:vAlign w:val="center"/>
            <w:hideMark/>
          </w:tcPr>
          <w:p w14:paraId="1FBEC2E9" w14:textId="77777777" w:rsidR="00F26D06" w:rsidRPr="00702834" w:rsidRDefault="00F26D06" w:rsidP="00F26D06">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1072" w:type="dxa"/>
            <w:tcBorders>
              <w:top w:val="nil"/>
              <w:left w:val="nil"/>
              <w:bottom w:val="nil"/>
              <w:right w:val="single" w:sz="8" w:space="0" w:color="auto"/>
            </w:tcBorders>
            <w:shd w:val="clear" w:color="auto" w:fill="auto"/>
            <w:vAlign w:val="center"/>
            <w:hideMark/>
          </w:tcPr>
          <w:p w14:paraId="744826A7"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2l</w:t>
            </w:r>
          </w:p>
        </w:tc>
      </w:tr>
      <w:tr w:rsidR="00702834" w:rsidRPr="00702834" w14:paraId="25A4CC75" w14:textId="77777777" w:rsidTr="00033DBA">
        <w:trPr>
          <w:trHeight w:val="353"/>
        </w:trPr>
        <w:tc>
          <w:tcPr>
            <w:tcW w:w="689" w:type="dxa"/>
            <w:vMerge/>
            <w:tcBorders>
              <w:top w:val="single" w:sz="8" w:space="0" w:color="auto"/>
              <w:left w:val="single" w:sz="8" w:space="0" w:color="auto"/>
              <w:bottom w:val="single" w:sz="8" w:space="0" w:color="000000"/>
              <w:right w:val="nil"/>
            </w:tcBorders>
            <w:vAlign w:val="center"/>
            <w:hideMark/>
          </w:tcPr>
          <w:p w14:paraId="07BB9F02" w14:textId="77777777" w:rsidR="00F26D06" w:rsidRPr="00702834" w:rsidRDefault="00F26D06" w:rsidP="00F26D06">
            <w:pPr>
              <w:spacing w:line="240" w:lineRule="auto"/>
              <w:rPr>
                <w:rFonts w:eastAsia="Times New Roman"/>
                <w:b/>
                <w:bCs/>
                <w:sz w:val="20"/>
                <w:szCs w:val="20"/>
                <w:lang w:val="en-GB" w:eastAsia="en-GB"/>
              </w:rPr>
            </w:pPr>
          </w:p>
        </w:tc>
        <w:tc>
          <w:tcPr>
            <w:tcW w:w="645" w:type="dxa"/>
            <w:vMerge/>
            <w:tcBorders>
              <w:top w:val="nil"/>
              <w:left w:val="single" w:sz="8" w:space="0" w:color="auto"/>
              <w:bottom w:val="single" w:sz="8" w:space="0" w:color="000000"/>
              <w:right w:val="single" w:sz="8" w:space="0" w:color="auto"/>
            </w:tcBorders>
            <w:vAlign w:val="center"/>
            <w:hideMark/>
          </w:tcPr>
          <w:p w14:paraId="43CFB38B" w14:textId="77777777" w:rsidR="00F26D06" w:rsidRPr="00702834" w:rsidRDefault="00F26D06" w:rsidP="00F26D06">
            <w:pPr>
              <w:spacing w:line="240" w:lineRule="auto"/>
              <w:rPr>
                <w:rFonts w:eastAsia="Times New Roman"/>
                <w:b/>
                <w:bCs/>
                <w:sz w:val="20"/>
                <w:szCs w:val="20"/>
                <w:lang w:val="en-GB" w:eastAsia="en-GB"/>
              </w:rPr>
            </w:pPr>
          </w:p>
        </w:tc>
        <w:tc>
          <w:tcPr>
            <w:tcW w:w="1068" w:type="dxa"/>
            <w:tcBorders>
              <w:top w:val="nil"/>
              <w:left w:val="nil"/>
              <w:bottom w:val="nil"/>
              <w:right w:val="single" w:sz="8" w:space="0" w:color="auto"/>
            </w:tcBorders>
            <w:shd w:val="clear" w:color="auto" w:fill="auto"/>
            <w:vAlign w:val="center"/>
            <w:hideMark/>
          </w:tcPr>
          <w:p w14:paraId="1227AE98" w14:textId="77777777" w:rsidR="00F26D06" w:rsidRPr="00702834" w:rsidRDefault="00F26D06" w:rsidP="00F26D06">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From Region B</w:t>
            </w:r>
          </w:p>
        </w:tc>
        <w:tc>
          <w:tcPr>
            <w:tcW w:w="1068" w:type="dxa"/>
            <w:tcBorders>
              <w:top w:val="nil"/>
              <w:left w:val="nil"/>
              <w:bottom w:val="nil"/>
              <w:right w:val="nil"/>
            </w:tcBorders>
            <w:shd w:val="clear" w:color="auto" w:fill="auto"/>
            <w:vAlign w:val="center"/>
            <w:hideMark/>
          </w:tcPr>
          <w:p w14:paraId="1761C18E"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3S</w:t>
            </w:r>
          </w:p>
        </w:tc>
        <w:tc>
          <w:tcPr>
            <w:tcW w:w="1070" w:type="dxa"/>
            <w:tcBorders>
              <w:top w:val="nil"/>
              <w:left w:val="nil"/>
              <w:bottom w:val="nil"/>
              <w:right w:val="nil"/>
            </w:tcBorders>
            <w:shd w:val="clear" w:color="auto" w:fill="auto"/>
            <w:vAlign w:val="center"/>
            <w:hideMark/>
          </w:tcPr>
          <w:p w14:paraId="1C4B313D" w14:textId="77777777" w:rsidR="00F26D06" w:rsidRPr="00702834" w:rsidRDefault="00F26D06" w:rsidP="00F26D06">
            <w:pPr>
              <w:spacing w:line="240" w:lineRule="auto"/>
              <w:jc w:val="center"/>
              <w:rPr>
                <w:rFonts w:eastAsia="Times New Roman"/>
                <w:sz w:val="20"/>
                <w:szCs w:val="20"/>
                <w:lang w:val="en-GB" w:eastAsia="en-GB"/>
              </w:rPr>
            </w:pPr>
          </w:p>
        </w:tc>
        <w:tc>
          <w:tcPr>
            <w:tcW w:w="1068" w:type="dxa"/>
            <w:tcBorders>
              <w:top w:val="nil"/>
              <w:left w:val="nil"/>
              <w:bottom w:val="nil"/>
              <w:right w:val="nil"/>
            </w:tcBorders>
            <w:shd w:val="clear" w:color="auto" w:fill="auto"/>
            <w:vAlign w:val="center"/>
            <w:hideMark/>
          </w:tcPr>
          <w:p w14:paraId="0BACC409" w14:textId="77777777" w:rsidR="00F26D06" w:rsidRPr="00702834" w:rsidRDefault="00F26D06" w:rsidP="00F26D06">
            <w:pPr>
              <w:spacing w:line="240" w:lineRule="auto"/>
              <w:jc w:val="center"/>
              <w:rPr>
                <w:rFonts w:eastAsia="Times New Roman"/>
                <w:sz w:val="20"/>
                <w:szCs w:val="20"/>
                <w:lang w:val="en-GB" w:eastAsia="en-GB"/>
              </w:rPr>
            </w:pPr>
          </w:p>
        </w:tc>
        <w:tc>
          <w:tcPr>
            <w:tcW w:w="1070" w:type="dxa"/>
            <w:tcBorders>
              <w:top w:val="nil"/>
              <w:left w:val="nil"/>
              <w:bottom w:val="nil"/>
              <w:right w:val="nil"/>
            </w:tcBorders>
            <w:shd w:val="clear" w:color="auto" w:fill="auto"/>
            <w:vAlign w:val="center"/>
            <w:hideMark/>
          </w:tcPr>
          <w:p w14:paraId="7DE93CB2"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3s</w:t>
            </w:r>
          </w:p>
        </w:tc>
        <w:tc>
          <w:tcPr>
            <w:tcW w:w="1068" w:type="dxa"/>
            <w:tcBorders>
              <w:top w:val="nil"/>
              <w:left w:val="nil"/>
              <w:bottom w:val="nil"/>
              <w:right w:val="nil"/>
            </w:tcBorders>
            <w:shd w:val="clear" w:color="auto" w:fill="auto"/>
            <w:vAlign w:val="center"/>
            <w:hideMark/>
          </w:tcPr>
          <w:p w14:paraId="77CA780A" w14:textId="77777777" w:rsidR="00F26D06" w:rsidRPr="00702834" w:rsidRDefault="00F26D06" w:rsidP="00F26D06">
            <w:pPr>
              <w:spacing w:line="240" w:lineRule="auto"/>
              <w:jc w:val="center"/>
              <w:rPr>
                <w:rFonts w:eastAsia="Times New Roman"/>
                <w:sz w:val="20"/>
                <w:szCs w:val="20"/>
                <w:lang w:val="en-GB" w:eastAsia="en-GB"/>
              </w:rPr>
            </w:pPr>
          </w:p>
        </w:tc>
        <w:tc>
          <w:tcPr>
            <w:tcW w:w="1072" w:type="dxa"/>
            <w:tcBorders>
              <w:top w:val="nil"/>
              <w:left w:val="nil"/>
              <w:bottom w:val="nil"/>
              <w:right w:val="single" w:sz="8" w:space="0" w:color="auto"/>
            </w:tcBorders>
            <w:shd w:val="clear" w:color="auto" w:fill="auto"/>
            <w:vAlign w:val="center"/>
            <w:hideMark/>
          </w:tcPr>
          <w:p w14:paraId="2D6C0FBF"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3s</w:t>
            </w:r>
          </w:p>
        </w:tc>
      </w:tr>
      <w:tr w:rsidR="00B073CA" w:rsidRPr="00702834" w14:paraId="24E7D206" w14:textId="77777777" w:rsidTr="00033DBA">
        <w:trPr>
          <w:trHeight w:val="50"/>
        </w:trPr>
        <w:tc>
          <w:tcPr>
            <w:tcW w:w="689" w:type="dxa"/>
            <w:vMerge/>
            <w:tcBorders>
              <w:top w:val="single" w:sz="8" w:space="0" w:color="auto"/>
              <w:left w:val="single" w:sz="8" w:space="0" w:color="auto"/>
              <w:bottom w:val="single" w:sz="8" w:space="0" w:color="000000"/>
              <w:right w:val="nil"/>
            </w:tcBorders>
            <w:vAlign w:val="center"/>
            <w:hideMark/>
          </w:tcPr>
          <w:p w14:paraId="3E447594" w14:textId="77777777" w:rsidR="00F26D06" w:rsidRPr="00702834" w:rsidRDefault="00F26D06" w:rsidP="00F26D06">
            <w:pPr>
              <w:spacing w:line="240" w:lineRule="auto"/>
              <w:rPr>
                <w:rFonts w:eastAsia="Times New Roman"/>
                <w:b/>
                <w:bCs/>
                <w:sz w:val="20"/>
                <w:szCs w:val="20"/>
                <w:lang w:val="en-GB" w:eastAsia="en-GB"/>
              </w:rPr>
            </w:pPr>
          </w:p>
        </w:tc>
        <w:tc>
          <w:tcPr>
            <w:tcW w:w="645" w:type="dxa"/>
            <w:vMerge/>
            <w:tcBorders>
              <w:top w:val="nil"/>
              <w:left w:val="single" w:sz="8" w:space="0" w:color="auto"/>
              <w:bottom w:val="single" w:sz="8" w:space="0" w:color="000000"/>
              <w:right w:val="single" w:sz="8" w:space="0" w:color="auto"/>
            </w:tcBorders>
            <w:vAlign w:val="center"/>
            <w:hideMark/>
          </w:tcPr>
          <w:p w14:paraId="635F76C5" w14:textId="77777777" w:rsidR="00F26D06" w:rsidRPr="00702834" w:rsidRDefault="00F26D06" w:rsidP="00F26D06">
            <w:pPr>
              <w:spacing w:line="240" w:lineRule="auto"/>
              <w:rPr>
                <w:rFonts w:eastAsia="Times New Roman"/>
                <w:b/>
                <w:bCs/>
                <w:sz w:val="20"/>
                <w:szCs w:val="20"/>
                <w:lang w:val="en-GB" w:eastAsia="en-GB"/>
              </w:rPr>
            </w:pPr>
          </w:p>
        </w:tc>
        <w:tc>
          <w:tcPr>
            <w:tcW w:w="1068" w:type="dxa"/>
            <w:tcBorders>
              <w:top w:val="nil"/>
              <w:left w:val="nil"/>
              <w:bottom w:val="single" w:sz="8" w:space="0" w:color="auto"/>
              <w:right w:val="single" w:sz="8" w:space="0" w:color="auto"/>
            </w:tcBorders>
            <w:shd w:val="clear" w:color="auto" w:fill="auto"/>
            <w:vAlign w:val="center"/>
            <w:hideMark/>
          </w:tcPr>
          <w:p w14:paraId="605C52C2" w14:textId="77777777" w:rsidR="00F26D06" w:rsidRPr="00702834" w:rsidRDefault="00F26D06" w:rsidP="00F26D06">
            <w:pPr>
              <w:spacing w:line="240" w:lineRule="auto"/>
              <w:jc w:val="center"/>
              <w:rPr>
                <w:rFonts w:eastAsia="Times New Roman"/>
                <w:b/>
                <w:bCs/>
                <w:sz w:val="20"/>
                <w:szCs w:val="20"/>
                <w:lang w:val="en-GB" w:eastAsia="en-GB"/>
              </w:rPr>
            </w:pPr>
            <w:r w:rsidRPr="00702834">
              <w:rPr>
                <w:rFonts w:eastAsia="Times New Roman"/>
                <w:b/>
                <w:bCs/>
                <w:sz w:val="20"/>
                <w:szCs w:val="20"/>
                <w:lang w:val="en-GB" w:eastAsia="en-GB"/>
              </w:rPr>
              <w:t>From hub</w:t>
            </w:r>
          </w:p>
        </w:tc>
        <w:tc>
          <w:tcPr>
            <w:tcW w:w="1068" w:type="dxa"/>
            <w:tcBorders>
              <w:top w:val="nil"/>
              <w:left w:val="nil"/>
              <w:bottom w:val="single" w:sz="8" w:space="0" w:color="auto"/>
              <w:right w:val="nil"/>
            </w:tcBorders>
            <w:shd w:val="clear" w:color="auto" w:fill="auto"/>
            <w:vAlign w:val="center"/>
            <w:hideMark/>
          </w:tcPr>
          <w:p w14:paraId="50DFCB98"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 </w:t>
            </w:r>
          </w:p>
        </w:tc>
        <w:tc>
          <w:tcPr>
            <w:tcW w:w="1070" w:type="dxa"/>
            <w:tcBorders>
              <w:top w:val="nil"/>
              <w:left w:val="nil"/>
              <w:bottom w:val="single" w:sz="8" w:space="0" w:color="auto"/>
              <w:right w:val="nil"/>
            </w:tcBorders>
            <w:shd w:val="clear" w:color="auto" w:fill="auto"/>
            <w:vAlign w:val="center"/>
            <w:hideMark/>
          </w:tcPr>
          <w:p w14:paraId="34926E5F" w14:textId="77777777" w:rsidR="00F26D06" w:rsidRPr="00702834" w:rsidRDefault="00F26D06" w:rsidP="00F26D06">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1068" w:type="dxa"/>
            <w:tcBorders>
              <w:top w:val="nil"/>
              <w:left w:val="nil"/>
              <w:bottom w:val="single" w:sz="8" w:space="0" w:color="auto"/>
              <w:right w:val="nil"/>
            </w:tcBorders>
            <w:shd w:val="clear" w:color="auto" w:fill="auto"/>
            <w:vAlign w:val="center"/>
            <w:hideMark/>
          </w:tcPr>
          <w:p w14:paraId="70A0F86B"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2L</w:t>
            </w:r>
          </w:p>
        </w:tc>
        <w:tc>
          <w:tcPr>
            <w:tcW w:w="1070" w:type="dxa"/>
            <w:tcBorders>
              <w:top w:val="nil"/>
              <w:left w:val="nil"/>
              <w:bottom w:val="single" w:sz="8" w:space="0" w:color="auto"/>
              <w:right w:val="nil"/>
            </w:tcBorders>
            <w:shd w:val="clear" w:color="auto" w:fill="auto"/>
            <w:vAlign w:val="center"/>
            <w:hideMark/>
          </w:tcPr>
          <w:p w14:paraId="6A670CC4" w14:textId="77777777" w:rsidR="00F26D06" w:rsidRPr="00702834" w:rsidRDefault="00F26D06" w:rsidP="00F26D06">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1068" w:type="dxa"/>
            <w:tcBorders>
              <w:top w:val="nil"/>
              <w:left w:val="nil"/>
              <w:bottom w:val="single" w:sz="8" w:space="0" w:color="auto"/>
              <w:right w:val="nil"/>
            </w:tcBorders>
            <w:shd w:val="clear" w:color="auto" w:fill="auto"/>
            <w:vAlign w:val="center"/>
            <w:hideMark/>
          </w:tcPr>
          <w:p w14:paraId="0E61AAA0" w14:textId="77777777" w:rsidR="00F26D06" w:rsidRPr="00702834" w:rsidRDefault="00F26D06" w:rsidP="00F26D06">
            <w:pPr>
              <w:spacing w:line="240" w:lineRule="auto"/>
              <w:rPr>
                <w:rFonts w:eastAsia="Times New Roman"/>
                <w:sz w:val="20"/>
                <w:szCs w:val="20"/>
                <w:lang w:val="en-GB" w:eastAsia="en-GB"/>
              </w:rPr>
            </w:pPr>
            <w:r w:rsidRPr="00702834">
              <w:rPr>
                <w:rFonts w:eastAsia="Times New Roman"/>
                <w:sz w:val="20"/>
                <w:szCs w:val="20"/>
                <w:lang w:val="en-GB" w:eastAsia="en-GB"/>
              </w:rPr>
              <w:t> </w:t>
            </w:r>
          </w:p>
        </w:tc>
        <w:tc>
          <w:tcPr>
            <w:tcW w:w="1072" w:type="dxa"/>
            <w:tcBorders>
              <w:top w:val="nil"/>
              <w:left w:val="nil"/>
              <w:bottom w:val="single" w:sz="8" w:space="0" w:color="auto"/>
              <w:right w:val="single" w:sz="8" w:space="0" w:color="auto"/>
            </w:tcBorders>
            <w:shd w:val="clear" w:color="auto" w:fill="auto"/>
            <w:vAlign w:val="center"/>
            <w:hideMark/>
          </w:tcPr>
          <w:p w14:paraId="53DB736C" w14:textId="77777777" w:rsidR="00F26D06" w:rsidRPr="00702834" w:rsidRDefault="00F26D06" w:rsidP="00F26D06">
            <w:pPr>
              <w:spacing w:line="240" w:lineRule="auto"/>
              <w:jc w:val="center"/>
              <w:rPr>
                <w:rFonts w:eastAsia="Times New Roman"/>
                <w:sz w:val="20"/>
                <w:szCs w:val="20"/>
                <w:lang w:val="en-GB" w:eastAsia="en-GB"/>
              </w:rPr>
            </w:pPr>
            <w:r w:rsidRPr="00702834">
              <w:rPr>
                <w:rFonts w:eastAsia="Times New Roman"/>
                <w:sz w:val="20"/>
                <w:szCs w:val="20"/>
                <w:lang w:val="en-GB" w:eastAsia="en-GB"/>
              </w:rPr>
              <w:t>2l</w:t>
            </w:r>
          </w:p>
        </w:tc>
      </w:tr>
    </w:tbl>
    <w:p w14:paraId="696E7CB9" w14:textId="77777777" w:rsidR="006F0682" w:rsidRPr="00702834" w:rsidRDefault="006F0682">
      <w:pPr>
        <w:spacing w:line="240" w:lineRule="auto"/>
        <w:rPr>
          <w:szCs w:val="22"/>
        </w:rPr>
      </w:pPr>
    </w:p>
    <w:p w14:paraId="06C71ADC" w14:textId="77777777" w:rsidR="006F0682" w:rsidRPr="00702834" w:rsidRDefault="006F0682">
      <w:pPr>
        <w:spacing w:line="240" w:lineRule="auto"/>
        <w:rPr>
          <w:szCs w:val="22"/>
        </w:rPr>
      </w:pPr>
      <w:r w:rsidRPr="00702834">
        <w:rPr>
          <w:szCs w:val="22"/>
        </w:rPr>
        <w:br w:type="page"/>
      </w:r>
    </w:p>
    <w:p w14:paraId="6CC8A5D1" w14:textId="2F19AB23" w:rsidR="006F0682" w:rsidRPr="00702834" w:rsidRDefault="006F0682">
      <w:pPr>
        <w:spacing w:line="240" w:lineRule="auto"/>
        <w:rPr>
          <w:b/>
          <w:bCs/>
          <w:sz w:val="24"/>
        </w:rPr>
      </w:pPr>
      <w:r w:rsidRPr="00702834">
        <w:rPr>
          <w:b/>
          <w:bCs/>
          <w:sz w:val="24"/>
        </w:rPr>
        <w:lastRenderedPageBreak/>
        <w:t>Appendix D: the multi-stage stochastic model</w:t>
      </w:r>
    </w:p>
    <w:p w14:paraId="18A2915E" w14:textId="77777777" w:rsidR="00A871FF" w:rsidRPr="00702834" w:rsidRDefault="00A871FF" w:rsidP="006F0682">
      <w:pPr>
        <w:rPr>
          <w:iCs/>
          <w:kern w:val="24"/>
        </w:rPr>
      </w:pPr>
    </w:p>
    <w:p w14:paraId="7D465D2D" w14:textId="0C419A3C" w:rsidR="00A871FF" w:rsidRPr="00702834" w:rsidRDefault="000E25CF" w:rsidP="00514ABA">
      <w:pPr>
        <w:jc w:val="both"/>
        <w:rPr>
          <w:iCs/>
          <w:kern w:val="24"/>
        </w:rPr>
      </w:pPr>
      <w:r w:rsidRPr="00702834">
        <w:rPr>
          <w:iCs/>
          <w:kern w:val="24"/>
        </w:rPr>
        <w:t>To</w:t>
      </w:r>
      <w:r w:rsidR="001C4F61" w:rsidRPr="00702834">
        <w:rPr>
          <w:iCs/>
          <w:kern w:val="24"/>
        </w:rPr>
        <w:t xml:space="preserve"> extend our proposed two-stage model into a multi-stage model, index </w:t>
      </w:r>
      <w:r w:rsidR="001C4F61" w:rsidRPr="00702834">
        <w:rPr>
          <w:i/>
          <w:kern w:val="24"/>
        </w:rPr>
        <w:t>t</w:t>
      </w:r>
      <w:r w:rsidR="001C4F61" w:rsidRPr="00702834">
        <w:rPr>
          <w:iCs/>
          <w:kern w:val="24"/>
        </w:rPr>
        <w:t xml:space="preserve"> is added to represent the periods, where </w:t>
      </w:r>
      <w:r w:rsidR="001C4F61" w:rsidRPr="00702834">
        <w:rPr>
          <w:i/>
          <w:kern w:val="24"/>
        </w:rPr>
        <w:t>t</w:t>
      </w:r>
      <w:r w:rsidR="001C4F61" w:rsidRPr="00702834">
        <w:rPr>
          <w:iCs/>
          <w:kern w:val="24"/>
        </w:rPr>
        <w:t>={</w:t>
      </w:r>
      <w:proofErr w:type="gramStart"/>
      <w:r w:rsidR="001C4F61" w:rsidRPr="00702834">
        <w:rPr>
          <w:iCs/>
          <w:kern w:val="24"/>
        </w:rPr>
        <w:t>1,2,…</w:t>
      </w:r>
      <w:proofErr w:type="gramEnd"/>
      <w:r w:rsidR="001C4F61" w:rsidRPr="00702834">
        <w:rPr>
          <w:iCs/>
          <w:kern w:val="24"/>
        </w:rPr>
        <w:t>,</w:t>
      </w:r>
      <w:r w:rsidR="001C4F61" w:rsidRPr="00702834">
        <w:rPr>
          <w:i/>
          <w:kern w:val="24"/>
        </w:rPr>
        <w:t>T</w:t>
      </w:r>
      <w:r w:rsidR="001C4F61" w:rsidRPr="00702834">
        <w:rPr>
          <w:iCs/>
          <w:kern w:val="24"/>
        </w:rPr>
        <w:t xml:space="preserve">}. All the other notations are the </w:t>
      </w:r>
      <w:r w:rsidR="002B5239" w:rsidRPr="00702834">
        <w:rPr>
          <w:iCs/>
          <w:kern w:val="24"/>
        </w:rPr>
        <w:t>m</w:t>
      </w:r>
      <w:r w:rsidR="001C4F61" w:rsidRPr="00702834">
        <w:rPr>
          <w:iCs/>
          <w:kern w:val="24"/>
        </w:rPr>
        <w:t xml:space="preserve">ulti-stage </w:t>
      </w:r>
      <w:r w:rsidR="002B5239" w:rsidRPr="00702834">
        <w:rPr>
          <w:iCs/>
          <w:kern w:val="24"/>
        </w:rPr>
        <w:t>versions</w:t>
      </w:r>
      <w:r w:rsidR="001C4F61" w:rsidRPr="00702834">
        <w:rPr>
          <w:iCs/>
          <w:kern w:val="24"/>
        </w:rPr>
        <w:t xml:space="preserve"> of the two-stage variables. </w:t>
      </w:r>
      <w:r w:rsidR="006D042B" w:rsidRPr="00702834">
        <w:rPr>
          <w:iCs/>
          <w:kern w:val="24"/>
        </w:rPr>
        <w:t xml:space="preserve">Compared </w:t>
      </w:r>
      <w:r w:rsidR="00514ABA" w:rsidRPr="00702834">
        <w:rPr>
          <w:iCs/>
          <w:kern w:val="24"/>
        </w:rPr>
        <w:t>to</w:t>
      </w:r>
      <w:r w:rsidR="00B00EF5" w:rsidRPr="00702834">
        <w:rPr>
          <w:iCs/>
          <w:kern w:val="24"/>
        </w:rPr>
        <w:t xml:space="preserve"> the</w:t>
      </w:r>
      <w:r w:rsidR="00514ABA" w:rsidRPr="00702834">
        <w:rPr>
          <w:iCs/>
          <w:kern w:val="24"/>
        </w:rPr>
        <w:t xml:space="preserve"> two-stage model, </w:t>
      </w:r>
      <w:r w:rsidR="00B00EF5" w:rsidRPr="00702834">
        <w:rPr>
          <w:iCs/>
          <w:kern w:val="24"/>
        </w:rPr>
        <w:t xml:space="preserve">this </w:t>
      </w:r>
      <w:r w:rsidR="00514ABA" w:rsidRPr="00702834">
        <w:rPr>
          <w:iCs/>
          <w:kern w:val="24"/>
        </w:rPr>
        <w:t>multi-stage model allows the</w:t>
      </w:r>
      <w:r w:rsidR="00BB2AB5" w:rsidRPr="00702834">
        <w:rPr>
          <w:iCs/>
          <w:kern w:val="24"/>
        </w:rPr>
        <w:t xml:space="preserve"> relevant</w:t>
      </w:r>
      <w:r w:rsidR="00B00EF5" w:rsidRPr="00702834">
        <w:rPr>
          <w:iCs/>
          <w:kern w:val="24"/>
        </w:rPr>
        <w:t xml:space="preserve"> </w:t>
      </w:r>
      <w:r w:rsidR="00514ABA" w:rsidRPr="00702834">
        <w:rPr>
          <w:iCs/>
          <w:kern w:val="24"/>
        </w:rPr>
        <w:t>decisions to be adjusted</w:t>
      </w:r>
      <w:r w:rsidR="00B00EF5" w:rsidRPr="00702834">
        <w:rPr>
          <w:iCs/>
          <w:kern w:val="24"/>
        </w:rPr>
        <w:t xml:space="preserve"> at multiple times</w:t>
      </w:r>
      <w:r w:rsidR="00514ABA" w:rsidRPr="00702834">
        <w:rPr>
          <w:iCs/>
          <w:kern w:val="24"/>
        </w:rPr>
        <w:t xml:space="preserve"> </w:t>
      </w:r>
      <w:r w:rsidR="00B00EF5" w:rsidRPr="00702834">
        <w:rPr>
          <w:iCs/>
          <w:kern w:val="24"/>
        </w:rPr>
        <w:t xml:space="preserve">during the whole planning horizon, </w:t>
      </w:r>
      <w:r w:rsidR="00065EE0" w:rsidRPr="00702834">
        <w:rPr>
          <w:iCs/>
          <w:kern w:val="24"/>
        </w:rPr>
        <w:t>thus</w:t>
      </w:r>
      <w:r w:rsidR="00B00EF5" w:rsidRPr="00702834">
        <w:rPr>
          <w:iCs/>
          <w:kern w:val="24"/>
        </w:rPr>
        <w:t xml:space="preserve"> </w:t>
      </w:r>
      <w:r w:rsidR="00042897" w:rsidRPr="00702834">
        <w:rPr>
          <w:iCs/>
          <w:kern w:val="24"/>
        </w:rPr>
        <w:t>achieving</w:t>
      </w:r>
      <w:r w:rsidR="00B00EF5" w:rsidRPr="00702834">
        <w:rPr>
          <w:iCs/>
          <w:kern w:val="24"/>
        </w:rPr>
        <w:t xml:space="preserve"> the </w:t>
      </w:r>
      <w:r w:rsidR="001376FE" w:rsidRPr="00702834">
        <w:rPr>
          <w:iCs/>
          <w:kern w:val="24"/>
        </w:rPr>
        <w:t xml:space="preserve">greatest </w:t>
      </w:r>
      <w:r w:rsidR="00B00EF5" w:rsidRPr="00702834">
        <w:rPr>
          <w:iCs/>
          <w:kern w:val="24"/>
        </w:rPr>
        <w:t xml:space="preserve">cost efficiency overall. </w:t>
      </w:r>
    </w:p>
    <w:p w14:paraId="43A79541" w14:textId="2FAF907A" w:rsidR="006F0682" w:rsidRPr="00702834" w:rsidRDefault="00D84EC7" w:rsidP="006F0682">
      <w:pPr>
        <w:rPr>
          <w:iCs/>
          <w:kern w:val="24"/>
        </w:rPr>
      </w:pPr>
      <m:oMathPara>
        <m:oMathParaPr>
          <m:jc m:val="right"/>
        </m:oMathParaPr>
        <m:oMath>
          <m:func>
            <m:funcPr>
              <m:ctrlPr>
                <w:rPr>
                  <w:rFonts w:ascii="Cambria Math" w:eastAsia="MS PGothic" w:hAnsi="Cambria Math"/>
                  <w:i/>
                  <w:iCs/>
                  <w:kern w:val="24"/>
                </w:rPr>
              </m:ctrlPr>
            </m:funcPr>
            <m:fName>
              <m:r>
                <m:rPr>
                  <m:sty m:val="p"/>
                </m:rPr>
                <w:rPr>
                  <w:rFonts w:ascii="Cambria Math" w:eastAsia="MS PGothic" w:hAnsi="Cambria Math"/>
                  <w:kern w:val="24"/>
                </w:rPr>
                <m:t>min  </m:t>
              </m:r>
            </m:fName>
            <m:e>
              <m:nary>
                <m:naryPr>
                  <m:chr m:val="∑"/>
                  <m:limLoc m:val="undOvr"/>
                  <m:ctrlPr>
                    <w:rPr>
                      <w:rFonts w:ascii="Cambria Math" w:eastAsia="MS PGothic" w:hAnsi="Cambria Math"/>
                      <w:i/>
                      <w:iCs/>
                      <w:kern w:val="24"/>
                    </w:rPr>
                  </m:ctrlPr>
                </m:naryPr>
                <m:sub>
                  <m:r>
                    <w:rPr>
                      <w:rFonts w:ascii="Cambria Math" w:eastAsia="MS PGothic" w:hAnsi="Cambria Math"/>
                      <w:kern w:val="24"/>
                    </w:rPr>
                    <m:t>t=1</m:t>
                  </m:r>
                </m:sub>
                <m:sup>
                  <m:r>
                    <w:rPr>
                      <w:rFonts w:ascii="Cambria Math" w:eastAsia="MS PGothic" w:hAnsi="Cambria Math"/>
                      <w:kern w:val="24"/>
                    </w:rPr>
                    <m:t>T</m:t>
                  </m:r>
                </m:sup>
                <m:e>
                  <m:r>
                    <w:rPr>
                      <w:rFonts w:ascii="Cambria Math" w:eastAsia="MS PGothic" w:hAnsi="Cambria Math"/>
                      <w:kern w:val="24"/>
                    </w:rPr>
                    <m:t>(</m:t>
                  </m:r>
                  <m:nary>
                    <m:naryPr>
                      <m:chr m:val="∑"/>
                      <m:limLoc m:val="undOvr"/>
                      <m:ctrlPr>
                        <w:rPr>
                          <w:rFonts w:ascii="Cambria Math" w:eastAsia="MS PGothic" w:hAnsi="Cambria Math"/>
                          <w:i/>
                          <w:iCs/>
                          <w:kern w:val="24"/>
                        </w:rPr>
                      </m:ctrlPr>
                    </m:naryPr>
                    <m:sub>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1</m:t>
                          </m:r>
                        </m:sub>
                      </m:sSub>
                    </m:sub>
                    <m:sup>
                      <m:r>
                        <w:rPr>
                          <w:rFonts w:ascii="Cambria Math" w:eastAsia="MS PGothic" w:hAnsi="Cambria Math"/>
                          <w:kern w:val="24"/>
                        </w:rPr>
                        <m:t>S</m:t>
                      </m:r>
                    </m:sup>
                    <m:e>
                      <m:nary>
                        <m:naryPr>
                          <m:chr m:val="∑"/>
                          <m:limLoc m:val="undOvr"/>
                          <m:ctrlPr>
                            <w:rPr>
                              <w:rFonts w:ascii="Cambria Math" w:eastAsia="MS PGothic" w:hAnsi="Cambria Math"/>
                              <w:i/>
                              <w:iCs/>
                              <w:kern w:val="24"/>
                            </w:rPr>
                          </m:ctrlPr>
                        </m:naryPr>
                        <m:sub>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2</m:t>
                              </m:r>
                            </m:sub>
                          </m:sSub>
                        </m:sub>
                        <m:sup>
                          <m:r>
                            <w:rPr>
                              <w:rFonts w:ascii="Cambria Math" w:eastAsia="MS PGothic" w:hAnsi="Cambria Math"/>
                              <w:kern w:val="24"/>
                            </w:rPr>
                            <m:t>S</m:t>
                          </m:r>
                        </m:sup>
                        <m:e>
                          <m:r>
                            <w:rPr>
                              <w:rFonts w:ascii="Cambria Math" w:eastAsia="MS PGothic" w:hAnsi="Cambria Math"/>
                              <w:kern w:val="24"/>
                            </w:rPr>
                            <m:t>⋯</m:t>
                          </m:r>
                          <m:nary>
                            <m:naryPr>
                              <m:chr m:val="∑"/>
                              <m:limLoc m:val="undOvr"/>
                              <m:ctrlPr>
                                <w:rPr>
                                  <w:rFonts w:ascii="Cambria Math" w:eastAsia="MS PGothic" w:hAnsi="Cambria Math"/>
                                  <w:i/>
                                  <w:iCs/>
                                  <w:kern w:val="24"/>
                                </w:rPr>
                              </m:ctrlPr>
                            </m:naryPr>
                            <m:sub>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t</m:t>
                                  </m:r>
                                </m:sub>
                              </m:sSub>
                            </m:sub>
                            <m:sup>
                              <m:r>
                                <w:rPr>
                                  <w:rFonts w:ascii="Cambria Math" w:eastAsia="MS PGothic" w:hAnsi="Cambria Math"/>
                                  <w:kern w:val="24"/>
                                </w:rPr>
                                <m:t>S</m:t>
                              </m:r>
                            </m:sup>
                            <m:e>
                              <m:sSub>
                                <m:sSubPr>
                                  <m:ctrlPr>
                                    <w:rPr>
                                      <w:rFonts w:ascii="Cambria Math" w:eastAsia="MS PGothic" w:hAnsi="Cambria Math"/>
                                      <w:i/>
                                      <w:iCs/>
                                      <w:kern w:val="24"/>
                                    </w:rPr>
                                  </m:ctrlPr>
                                </m:sSubPr>
                                <m:e>
                                  <m:r>
                                    <w:rPr>
                                      <w:rFonts w:ascii="Cambria Math" w:eastAsia="MS PGothic" w:hAnsi="Cambria Math"/>
                                      <w:kern w:val="24"/>
                                    </w:rPr>
                                    <m:t>p</m:t>
                                  </m:r>
                                </m:e>
                                <m:sub>
                                  <m:d>
                                    <m:dPr>
                                      <m:ctrlPr>
                                        <w:rPr>
                                          <w:rFonts w:ascii="Cambria Math" w:eastAsia="MS PGothic" w:hAnsi="Cambria Math"/>
                                          <w:i/>
                                          <w:iCs/>
                                          <w:kern w:val="24"/>
                                        </w:rPr>
                                      </m:ctrlPr>
                                    </m:dPr>
                                    <m:e>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1</m:t>
                                          </m:r>
                                        </m:sub>
                                      </m:sSub>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2</m:t>
                                          </m:r>
                                        </m:sub>
                                      </m:sSub>
                                      <m:r>
                                        <w:rPr>
                                          <w:rFonts w:ascii="Cambria Math" w:eastAsia="MS PGothic" w:hAnsi="Cambria Math"/>
                                          <w:kern w:val="24"/>
                                        </w:rPr>
                                        <m:t>⋯</m:t>
                                      </m:r>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t</m:t>
                                          </m:r>
                                        </m:sub>
                                      </m:sSub>
                                    </m:e>
                                  </m:d>
                                </m:sub>
                              </m:sSub>
                              <m:r>
                                <w:rPr>
                                  <w:rFonts w:ascii="Cambria Math" w:eastAsia="MS PGothic" w:hAnsi="Cambria Math"/>
                                  <w:kern w:val="24"/>
                                </w:rPr>
                                <m:t>(</m:t>
                              </m:r>
                              <m:nary>
                                <m:naryPr>
                                  <m:chr m:val="∑"/>
                                  <m:limLoc m:val="undOvr"/>
                                  <m:ctrlPr>
                                    <w:rPr>
                                      <w:rFonts w:ascii="Cambria Math" w:eastAsia="MS PGothic" w:hAnsi="Cambria Math"/>
                                      <w:i/>
                                      <w:iCs/>
                                      <w:kern w:val="24"/>
                                    </w:rPr>
                                  </m:ctrlPr>
                                </m:naryPr>
                                <m:sub>
                                  <m:r>
                                    <w:rPr>
                                      <w:rFonts w:ascii="Cambria Math" w:eastAsia="MS PGothic" w:hAnsi="Cambria Math"/>
                                      <w:kern w:val="24"/>
                                    </w:rPr>
                                    <m:t>r=1</m:t>
                                  </m:r>
                                </m:sub>
                                <m:sup>
                                  <m:r>
                                    <w:rPr>
                                      <w:rFonts w:ascii="Cambria Math" w:eastAsia="MS PGothic" w:hAnsi="Cambria Math"/>
                                      <w:kern w:val="24"/>
                                    </w:rPr>
                                    <m:t>R</m:t>
                                  </m:r>
                                </m:sup>
                                <m:e>
                                  <m:sSub>
                                    <m:sSubPr>
                                      <m:ctrlPr>
                                        <w:rPr>
                                          <w:rFonts w:ascii="Cambria Math" w:eastAsia="MS PGothic" w:hAnsi="Cambria Math"/>
                                          <w:i/>
                                          <w:iCs/>
                                          <w:kern w:val="24"/>
                                        </w:rPr>
                                      </m:ctrlPr>
                                    </m:sSubPr>
                                    <m:e>
                                      <m:r>
                                        <w:rPr>
                                          <w:rFonts w:ascii="Cambria Math" w:eastAsia="MS PGothic" w:hAnsi="Cambria Math"/>
                                          <w:kern w:val="24"/>
                                        </w:rPr>
                                        <m:t>M</m:t>
                                      </m:r>
                                    </m:e>
                                    <m:sub>
                                      <m:r>
                                        <w:rPr>
                                          <w:rFonts w:ascii="Cambria Math" w:eastAsia="MS PGothic" w:hAnsi="Cambria Math"/>
                                          <w:kern w:val="24"/>
                                        </w:rPr>
                                        <m:t>rt</m:t>
                                      </m:r>
                                    </m:sub>
                                  </m:sSub>
                                </m:e>
                              </m:nary>
                              <m:r>
                                <w:rPr>
                                  <w:rFonts w:ascii="Cambria Math" w:eastAsia="MS PGothic" w:hAnsi="Cambria Math"/>
                                  <w:kern w:val="24"/>
                                </w:rPr>
                                <m:t>+</m:t>
                              </m:r>
                              <m:sSub>
                                <m:sSubPr>
                                  <m:ctrlPr>
                                    <w:rPr>
                                      <w:rFonts w:ascii="Cambria Math" w:eastAsia="MS PGothic" w:hAnsi="Cambria Math"/>
                                      <w:i/>
                                      <w:iCs/>
                                      <w:kern w:val="24"/>
                                    </w:rPr>
                                  </m:ctrlPr>
                                </m:sSubPr>
                                <m:e>
                                  <m:r>
                                    <w:rPr>
                                      <w:rFonts w:ascii="Cambria Math" w:eastAsia="MS PGothic" w:hAnsi="Cambria Math"/>
                                      <w:kern w:val="24"/>
                                    </w:rPr>
                                    <m:t>N</m:t>
                                  </m:r>
                                </m:e>
                                <m:sub>
                                  <m:r>
                                    <w:rPr>
                                      <w:rFonts w:ascii="Cambria Math" w:eastAsia="MS PGothic" w:hAnsi="Cambria Math"/>
                                      <w:kern w:val="24"/>
                                    </w:rPr>
                                    <m:t>t</m:t>
                                  </m:r>
                                </m:sub>
                              </m:sSub>
                              <m:r>
                                <w:rPr>
                                  <w:rFonts w:ascii="Cambria Math" w:eastAsia="MS PGothic" w:hAnsi="Cambria Math"/>
                                  <w:kern w:val="24"/>
                                </w:rPr>
                                <m:t>)</m:t>
                              </m:r>
                            </m:e>
                          </m:nary>
                        </m:e>
                      </m:nary>
                    </m:e>
                  </m:nary>
                  <m:r>
                    <w:rPr>
                      <w:rFonts w:ascii="Cambria Math" w:eastAsia="MS PGothic" w:hAnsi="Cambria Math"/>
                      <w:kern w:val="24"/>
                    </w:rPr>
                    <m:t>)</m:t>
                  </m:r>
                </m:e>
              </m:nary>
            </m:e>
          </m:func>
          <m:r>
            <w:rPr>
              <w:rFonts w:ascii="Cambria Math" w:eastAsia="MS PGothic" w:hAnsi="Cambria Math"/>
              <w:kern w:val="24"/>
            </w:rPr>
            <m:t xml:space="preserve">                                (D.1)</m:t>
          </m:r>
          <m:r>
            <m:rPr>
              <m:sty m:val="p"/>
            </m:rPr>
            <w:rPr>
              <w:kern w:val="24"/>
            </w:rPr>
            <w:br/>
          </m:r>
        </m:oMath>
      </m:oMathPara>
      <w:r w:rsidR="006F0682" w:rsidRPr="00702834">
        <w:rPr>
          <w:iCs/>
          <w:kern w:val="24"/>
        </w:rPr>
        <w:t>subject to</w:t>
      </w:r>
    </w:p>
    <w:p w14:paraId="0F15A520" w14:textId="63EA866A" w:rsidR="006F0682" w:rsidRPr="00702834" w:rsidRDefault="00D84EC7" w:rsidP="006F0682">
      <w:pPr>
        <w:rPr>
          <w:lang w:eastAsia="en-GB"/>
        </w:rPr>
      </w:pPr>
      <m:oMathPara>
        <m:oMath>
          <m:sSub>
            <m:sSubPr>
              <m:ctrlPr>
                <w:rPr>
                  <w:rFonts w:ascii="Cambria Math" w:eastAsia="MS PGothic" w:hAnsi="Cambria Math"/>
                  <w:i/>
                  <w:iCs/>
                  <w:kern w:val="24"/>
                </w:rPr>
              </m:ctrlPr>
            </m:sSubPr>
            <m:e>
              <m:r>
                <w:rPr>
                  <w:rFonts w:ascii="Cambria Math" w:eastAsia="MS PGothic" w:hAnsi="Cambria Math"/>
                  <w:kern w:val="24"/>
                </w:rPr>
                <m:t>M</m:t>
              </m:r>
            </m:e>
            <m:sub>
              <m:r>
                <w:rPr>
                  <w:rFonts w:ascii="Cambria Math" w:eastAsia="MS PGothic" w:hAnsi="Cambria Math"/>
                  <w:kern w:val="24"/>
                </w:rPr>
                <m:t>rt</m:t>
              </m:r>
            </m:sub>
          </m:sSub>
          <m:r>
            <w:rPr>
              <w:rFonts w:ascii="Cambria Math" w:eastAsia="MS PGothic" w:hAnsi="Cambria Math"/>
              <w:kern w:val="24"/>
            </w:rPr>
            <m:t>=</m:t>
          </m:r>
          <m:nary>
            <m:naryPr>
              <m:chr m:val="∑"/>
              <m:limLoc m:val="undOvr"/>
              <m:ctrlPr>
                <w:rPr>
                  <w:rFonts w:ascii="Cambria Math" w:eastAsia="MS PGothic" w:hAnsi="Cambria Math"/>
                  <w:i/>
                  <w:iCs/>
                  <w:kern w:val="24"/>
                </w:rPr>
              </m:ctrlPr>
            </m:naryPr>
            <m:sub>
              <m:r>
                <w:rPr>
                  <w:rFonts w:ascii="Cambria Math" w:eastAsia="MS PGothic" w:hAnsi="Cambria Math"/>
                  <w:kern w:val="24"/>
                </w:rPr>
                <m:t>i=1</m:t>
              </m:r>
            </m:sub>
            <m:sup>
              <m:r>
                <w:rPr>
                  <w:rFonts w:ascii="Cambria Math" w:eastAsia="MS PGothic" w:hAnsi="Cambria Math"/>
                  <w:kern w:val="24"/>
                </w:rPr>
                <m:t>m</m:t>
              </m:r>
            </m:sup>
            <m:e>
              <m:nary>
                <m:naryPr>
                  <m:chr m:val="∑"/>
                  <m:limLoc m:val="undOvr"/>
                  <m:ctrlPr>
                    <w:rPr>
                      <w:rFonts w:ascii="Cambria Math" w:eastAsia="MS PGothic" w:hAnsi="Cambria Math"/>
                      <w:i/>
                      <w:iCs/>
                      <w:kern w:val="24"/>
                    </w:rPr>
                  </m:ctrlPr>
                </m:naryPr>
                <m:sub>
                  <m:r>
                    <w:rPr>
                      <w:rFonts w:ascii="Cambria Math" w:eastAsia="MS PGothic" w:hAnsi="Cambria Math"/>
                      <w:kern w:val="24"/>
                    </w:rPr>
                    <m:t>l=1</m:t>
                  </m:r>
                </m:sub>
                <m:sup>
                  <m:sSub>
                    <m:sSubPr>
                      <m:ctrlPr>
                        <w:rPr>
                          <w:rFonts w:ascii="Cambria Math" w:eastAsia="MS PGothic" w:hAnsi="Cambria Math"/>
                          <w:i/>
                          <w:iCs/>
                          <w:kern w:val="24"/>
                        </w:rPr>
                      </m:ctrlPr>
                    </m:sSubPr>
                    <m:e>
                      <m:r>
                        <w:rPr>
                          <w:rFonts w:ascii="Cambria Math" w:eastAsia="MS PGothic" w:hAnsi="Cambria Math"/>
                          <w:kern w:val="24"/>
                        </w:rPr>
                        <m:t>L</m:t>
                      </m:r>
                    </m:e>
                    <m:sub>
                      <m:r>
                        <w:rPr>
                          <w:rFonts w:ascii="Cambria Math" w:eastAsia="MS PGothic" w:hAnsi="Cambria Math"/>
                          <w:kern w:val="24"/>
                        </w:rPr>
                        <m:t>irt</m:t>
                      </m:r>
                    </m:sub>
                  </m:sSub>
                </m:sup>
                <m:e>
                  <m:sSubSup>
                    <m:sSubSupPr>
                      <m:ctrlPr>
                        <w:rPr>
                          <w:rFonts w:ascii="Cambria Math" w:eastAsia="MS PGothic" w:hAnsi="Cambria Math"/>
                          <w:i/>
                          <w:iCs/>
                          <w:kern w:val="24"/>
                        </w:rPr>
                      </m:ctrlPr>
                    </m:sSubSupPr>
                    <m:e>
                      <m:r>
                        <w:rPr>
                          <w:rFonts w:ascii="Cambria Math" w:eastAsia="MS PGothic" w:hAnsi="Cambria Math"/>
                          <w:kern w:val="24"/>
                        </w:rPr>
                        <m:t>c</m:t>
                      </m:r>
                    </m:e>
                    <m:sub>
                      <m:r>
                        <w:rPr>
                          <w:rFonts w:ascii="Cambria Math" w:eastAsia="MS PGothic" w:hAnsi="Cambria Math"/>
                          <w:kern w:val="24"/>
                        </w:rPr>
                        <m:t>irt</m:t>
                      </m:r>
                    </m:sub>
                    <m:sup>
                      <m:r>
                        <w:rPr>
                          <w:rFonts w:ascii="Cambria Math" w:eastAsia="MS PGothic" w:hAnsi="Cambria Math"/>
                          <w:kern w:val="24"/>
                        </w:rPr>
                        <m:t>0</m:t>
                      </m:r>
                    </m:sup>
                  </m:sSubSup>
                  <m:sSub>
                    <m:sSubPr>
                      <m:ctrlPr>
                        <w:rPr>
                          <w:rFonts w:ascii="Cambria Math" w:eastAsia="MS PGothic" w:hAnsi="Cambria Math"/>
                          <w:i/>
                          <w:iCs/>
                          <w:kern w:val="24"/>
                        </w:rPr>
                      </m:ctrlPr>
                    </m:sSubPr>
                    <m:e>
                      <m:r>
                        <w:rPr>
                          <w:rFonts w:ascii="Cambria Math" w:eastAsia="MS PGothic" w:hAnsi="Cambria Math"/>
                          <w:kern w:val="24"/>
                        </w:rPr>
                        <m:t>x</m:t>
                      </m:r>
                    </m:e>
                    <m:sub>
                      <m:r>
                        <w:rPr>
                          <w:rFonts w:ascii="Cambria Math" w:eastAsia="MS PGothic" w:hAnsi="Cambria Math"/>
                          <w:kern w:val="24"/>
                        </w:rPr>
                        <m:t>ilr</m:t>
                      </m:r>
                      <m:d>
                        <m:dPr>
                          <m:ctrlPr>
                            <w:rPr>
                              <w:rFonts w:ascii="Cambria Math" w:eastAsia="MS PGothic" w:hAnsi="Cambria Math"/>
                              <w:i/>
                              <w:iCs/>
                              <w:kern w:val="24"/>
                            </w:rPr>
                          </m:ctrlPr>
                        </m:dPr>
                        <m:e>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1</m:t>
                              </m:r>
                            </m:sub>
                          </m:sSub>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2</m:t>
                              </m:r>
                            </m:sub>
                          </m:sSub>
                          <m:r>
                            <w:rPr>
                              <w:rFonts w:ascii="Cambria Math" w:eastAsia="MS PGothic" w:hAnsi="Cambria Math"/>
                              <w:kern w:val="24"/>
                            </w:rPr>
                            <m:t>⋯</m:t>
                          </m:r>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t</m:t>
                              </m:r>
                            </m:sub>
                          </m:sSub>
                        </m:e>
                      </m:d>
                    </m:sub>
                  </m:sSub>
                </m:e>
              </m:nary>
            </m:e>
          </m:nary>
          <m:r>
            <w:rPr>
              <w:rFonts w:ascii="Cambria Math" w:eastAsia="MS PGothic" w:hAnsi="Cambria Math"/>
              <w:kern w:val="24"/>
            </w:rPr>
            <m:t>+</m:t>
          </m:r>
          <m:nary>
            <m:naryPr>
              <m:chr m:val="∑"/>
              <m:limLoc m:val="undOvr"/>
              <m:ctrlPr>
                <w:rPr>
                  <w:rFonts w:ascii="Cambria Math" w:eastAsia="MS PGothic" w:hAnsi="Cambria Math"/>
                  <w:i/>
                  <w:iCs/>
                  <w:kern w:val="24"/>
                </w:rPr>
              </m:ctrlPr>
            </m:naryPr>
            <m:sub>
              <m:r>
                <w:rPr>
                  <w:rFonts w:ascii="Cambria Math" w:eastAsia="MS PGothic" w:hAnsi="Cambria Math"/>
                  <w:kern w:val="24"/>
                </w:rPr>
                <m:t>i=1</m:t>
              </m:r>
            </m:sub>
            <m:sup>
              <m:r>
                <w:rPr>
                  <w:rFonts w:ascii="Cambria Math" w:eastAsia="MS PGothic" w:hAnsi="Cambria Math"/>
                  <w:kern w:val="24"/>
                </w:rPr>
                <m:t>m</m:t>
              </m:r>
            </m:sup>
            <m:e>
              <m:nary>
                <m:naryPr>
                  <m:chr m:val="∑"/>
                  <m:limLoc m:val="undOvr"/>
                  <m:ctrlPr>
                    <w:rPr>
                      <w:rFonts w:ascii="Cambria Math" w:eastAsia="MS PGothic" w:hAnsi="Cambria Math"/>
                      <w:i/>
                      <w:iCs/>
                      <w:kern w:val="24"/>
                    </w:rPr>
                  </m:ctrlPr>
                </m:naryPr>
                <m:sub>
                  <m:r>
                    <w:rPr>
                      <w:rFonts w:ascii="Cambria Math" w:eastAsia="MS PGothic" w:hAnsi="Cambria Math"/>
                      <w:kern w:val="24"/>
                    </w:rPr>
                    <m:t>l=1</m:t>
                  </m:r>
                </m:sub>
                <m:sup>
                  <m:sSub>
                    <m:sSubPr>
                      <m:ctrlPr>
                        <w:rPr>
                          <w:rFonts w:ascii="Cambria Math" w:eastAsia="MS PGothic" w:hAnsi="Cambria Math"/>
                          <w:i/>
                          <w:iCs/>
                          <w:kern w:val="24"/>
                        </w:rPr>
                      </m:ctrlPr>
                    </m:sSubPr>
                    <m:e>
                      <m:r>
                        <w:rPr>
                          <w:rFonts w:ascii="Cambria Math" w:eastAsia="MS PGothic" w:hAnsi="Cambria Math"/>
                          <w:kern w:val="24"/>
                        </w:rPr>
                        <m:t>L</m:t>
                      </m:r>
                    </m:e>
                    <m:sub>
                      <m:r>
                        <w:rPr>
                          <w:rFonts w:ascii="Cambria Math" w:eastAsia="MS PGothic" w:hAnsi="Cambria Math"/>
                          <w:kern w:val="24"/>
                        </w:rPr>
                        <m:t>irt</m:t>
                      </m:r>
                    </m:sub>
                  </m:sSub>
                </m:sup>
                <m:e>
                  <m:nary>
                    <m:naryPr>
                      <m:chr m:val="∑"/>
                      <m:limLoc m:val="undOvr"/>
                      <m:ctrlPr>
                        <w:rPr>
                          <w:rFonts w:ascii="Cambria Math" w:eastAsia="MS PGothic" w:hAnsi="Cambria Math"/>
                          <w:i/>
                          <w:iCs/>
                          <w:kern w:val="24"/>
                        </w:rPr>
                      </m:ctrlPr>
                    </m:naryPr>
                    <m:sub>
                      <m:r>
                        <w:rPr>
                          <w:rFonts w:ascii="Cambria Math" w:eastAsia="MS PGothic" w:hAnsi="Cambria Math"/>
                          <w:kern w:val="24"/>
                        </w:rPr>
                        <m:t>k=1</m:t>
                      </m:r>
                    </m:sub>
                    <m:sup>
                      <m:sSub>
                        <m:sSubPr>
                          <m:ctrlPr>
                            <w:rPr>
                              <w:rFonts w:ascii="Cambria Math" w:eastAsia="MS PGothic" w:hAnsi="Cambria Math"/>
                              <w:i/>
                              <w:iCs/>
                              <w:kern w:val="24"/>
                            </w:rPr>
                          </m:ctrlPr>
                        </m:sSubPr>
                        <m:e>
                          <m:r>
                            <w:rPr>
                              <w:rFonts w:ascii="Cambria Math" w:eastAsia="MS PGothic" w:hAnsi="Cambria Math"/>
                              <w:kern w:val="24"/>
                            </w:rPr>
                            <m:t>K</m:t>
                          </m:r>
                        </m:e>
                        <m:sub>
                          <m:r>
                            <w:rPr>
                              <w:rFonts w:ascii="Cambria Math" w:eastAsia="MS PGothic" w:hAnsi="Cambria Math"/>
                              <w:kern w:val="24"/>
                            </w:rPr>
                            <m:t>i</m:t>
                          </m:r>
                        </m:sub>
                      </m:sSub>
                    </m:sup>
                    <m:e>
                      <m:sSub>
                        <m:sSubPr>
                          <m:ctrlPr>
                            <w:rPr>
                              <w:rFonts w:ascii="Cambria Math" w:eastAsia="MS PGothic" w:hAnsi="Cambria Math"/>
                              <w:i/>
                              <w:iCs/>
                              <w:kern w:val="24"/>
                            </w:rPr>
                          </m:ctrlPr>
                        </m:sSubPr>
                        <m:e>
                          <m:r>
                            <w:rPr>
                              <w:rFonts w:ascii="Cambria Math" w:eastAsia="MS PGothic" w:hAnsi="Cambria Math"/>
                              <w:kern w:val="24"/>
                            </w:rPr>
                            <m:t>δ</m:t>
                          </m:r>
                        </m:e>
                        <m:sub>
                          <m:r>
                            <w:rPr>
                              <w:rFonts w:ascii="Cambria Math" w:eastAsia="MS PGothic" w:hAnsi="Cambria Math"/>
                              <w:kern w:val="24"/>
                            </w:rPr>
                            <m:t>ikr</m:t>
                          </m:r>
                        </m:sub>
                      </m:sSub>
                      <m:sSub>
                        <m:sSubPr>
                          <m:ctrlPr>
                            <w:rPr>
                              <w:rFonts w:ascii="Cambria Math" w:eastAsia="MS PGothic" w:hAnsi="Cambria Math"/>
                              <w:i/>
                              <w:iCs/>
                              <w:kern w:val="24"/>
                            </w:rPr>
                          </m:ctrlPr>
                        </m:sSubPr>
                        <m:e>
                          <m:r>
                            <w:rPr>
                              <w:rFonts w:ascii="Cambria Math" w:eastAsia="MS PGothic" w:hAnsi="Cambria Math"/>
                              <w:kern w:val="24"/>
                            </w:rPr>
                            <m:t>g</m:t>
                          </m:r>
                        </m:e>
                        <m:sub>
                          <m:r>
                            <w:rPr>
                              <w:rFonts w:ascii="Cambria Math" w:eastAsia="MS PGothic" w:hAnsi="Cambria Math"/>
                              <w:kern w:val="24"/>
                            </w:rPr>
                            <m:t>ilkr</m:t>
                          </m:r>
                          <m:d>
                            <m:dPr>
                              <m:ctrlPr>
                                <w:rPr>
                                  <w:rFonts w:ascii="Cambria Math" w:eastAsia="MS PGothic" w:hAnsi="Cambria Math"/>
                                  <w:i/>
                                  <w:iCs/>
                                  <w:kern w:val="24"/>
                                </w:rPr>
                              </m:ctrlPr>
                            </m:dPr>
                            <m:e>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1</m:t>
                                  </m:r>
                                </m:sub>
                              </m:sSub>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2</m:t>
                                  </m:r>
                                </m:sub>
                              </m:sSub>
                              <m:r>
                                <w:rPr>
                                  <w:rFonts w:ascii="Cambria Math" w:eastAsia="MS PGothic" w:hAnsi="Cambria Math"/>
                                  <w:kern w:val="24"/>
                                </w:rPr>
                                <m:t>⋯</m:t>
                              </m:r>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t</m:t>
                                  </m:r>
                                </m:sub>
                              </m:sSub>
                            </m:e>
                          </m:d>
                        </m:sub>
                      </m:sSub>
                    </m:e>
                  </m:nary>
                </m:e>
              </m:nary>
            </m:e>
          </m:nary>
          <m:r>
            <w:rPr>
              <w:rFonts w:ascii="Cambria Math" w:eastAsia="MS PGothic" w:hAnsi="Cambria Math"/>
              <w:kern w:val="24"/>
            </w:rPr>
            <m:t>+</m:t>
          </m:r>
          <m:nary>
            <m:naryPr>
              <m:chr m:val="∑"/>
              <m:limLoc m:val="undOvr"/>
              <m:ctrlPr>
                <w:rPr>
                  <w:rFonts w:ascii="Cambria Math" w:eastAsia="MS PGothic" w:hAnsi="Cambria Math"/>
                  <w:i/>
                  <w:iCs/>
                  <w:kern w:val="24"/>
                </w:rPr>
              </m:ctrlPr>
            </m:naryPr>
            <m:sub>
              <m:r>
                <w:rPr>
                  <w:rFonts w:ascii="Cambria Math" w:eastAsia="MS PGothic" w:hAnsi="Cambria Math"/>
                  <w:kern w:val="24"/>
                </w:rPr>
                <m:t>i=1</m:t>
              </m:r>
            </m:sub>
            <m:sup>
              <m:r>
                <w:rPr>
                  <w:rFonts w:ascii="Cambria Math" w:eastAsia="MS PGothic" w:hAnsi="Cambria Math"/>
                  <w:kern w:val="24"/>
                </w:rPr>
                <m:t>m</m:t>
              </m:r>
            </m:sup>
            <m:e>
              <m:sSubSup>
                <m:sSubSupPr>
                  <m:ctrlPr>
                    <w:rPr>
                      <w:rFonts w:ascii="Cambria Math" w:eastAsia="MS PGothic" w:hAnsi="Cambria Math"/>
                      <w:i/>
                      <w:iCs/>
                      <w:kern w:val="24"/>
                    </w:rPr>
                  </m:ctrlPr>
                </m:sSubSupPr>
                <m:e>
                  <m:r>
                    <w:rPr>
                      <w:rFonts w:ascii="Cambria Math" w:eastAsia="MS PGothic" w:hAnsi="Cambria Math"/>
                      <w:kern w:val="24"/>
                    </w:rPr>
                    <m:t>c</m:t>
                  </m:r>
                </m:e>
                <m:sub>
                  <m:r>
                    <w:rPr>
                      <w:rFonts w:ascii="Cambria Math" w:eastAsia="MS PGothic" w:hAnsi="Cambria Math"/>
                      <w:kern w:val="24"/>
                    </w:rPr>
                    <m:t>irt</m:t>
                  </m:r>
                </m:sub>
                <m:sup>
                  <m:r>
                    <w:rPr>
                      <w:rFonts w:ascii="Cambria Math" w:eastAsia="MS PGothic" w:hAnsi="Cambria Math"/>
                      <w:kern w:val="24"/>
                    </w:rPr>
                    <m:t>-</m:t>
                  </m:r>
                </m:sup>
              </m:sSubSup>
              <m:sSubSup>
                <m:sSubSupPr>
                  <m:ctrlPr>
                    <w:rPr>
                      <w:rFonts w:ascii="Cambria Math" w:eastAsia="MS PGothic" w:hAnsi="Cambria Math"/>
                      <w:i/>
                      <w:iCs/>
                      <w:kern w:val="24"/>
                    </w:rPr>
                  </m:ctrlPr>
                </m:sSubSupPr>
                <m:e>
                  <m:r>
                    <w:rPr>
                      <w:rFonts w:ascii="Cambria Math" w:eastAsia="MS PGothic" w:hAnsi="Cambria Math"/>
                      <w:kern w:val="24"/>
                    </w:rPr>
                    <m:t>o</m:t>
                  </m:r>
                </m:e>
                <m:sub>
                  <m:r>
                    <w:rPr>
                      <w:rFonts w:ascii="Cambria Math" w:eastAsia="MS PGothic" w:hAnsi="Cambria Math"/>
                      <w:kern w:val="24"/>
                    </w:rPr>
                    <m:t>ir</m:t>
                  </m:r>
                  <m:d>
                    <m:dPr>
                      <m:ctrlPr>
                        <w:rPr>
                          <w:rFonts w:ascii="Cambria Math" w:eastAsia="MS PGothic" w:hAnsi="Cambria Math"/>
                          <w:i/>
                          <w:iCs/>
                          <w:kern w:val="24"/>
                        </w:rPr>
                      </m:ctrlPr>
                    </m:dPr>
                    <m:e>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1</m:t>
                          </m:r>
                        </m:sub>
                      </m:sSub>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2</m:t>
                          </m:r>
                        </m:sub>
                      </m:sSub>
                      <m:r>
                        <w:rPr>
                          <w:rFonts w:ascii="Cambria Math" w:eastAsia="MS PGothic" w:hAnsi="Cambria Math"/>
                          <w:kern w:val="24"/>
                        </w:rPr>
                        <m:t>⋯</m:t>
                      </m:r>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t</m:t>
                          </m:r>
                        </m:sub>
                      </m:sSub>
                    </m:e>
                  </m:d>
                </m:sub>
                <m:sup>
                  <m:r>
                    <w:rPr>
                      <w:rFonts w:ascii="Cambria Math" w:eastAsia="MS PGothic" w:hAnsi="Cambria Math"/>
                      <w:kern w:val="24"/>
                    </w:rPr>
                    <m:t>-</m:t>
                  </m:r>
                </m:sup>
              </m:sSubSup>
            </m:e>
          </m:nary>
          <m:r>
            <w:rPr>
              <w:rFonts w:ascii="Cambria Math" w:eastAsia="MS PGothic" w:hAnsi="Cambria Math"/>
              <w:kern w:val="24"/>
            </w:rPr>
            <m:t>+</m:t>
          </m:r>
          <m:nary>
            <m:naryPr>
              <m:chr m:val="∑"/>
              <m:limLoc m:val="undOvr"/>
              <m:ctrlPr>
                <w:rPr>
                  <w:rFonts w:ascii="Cambria Math" w:eastAsia="MS PGothic" w:hAnsi="Cambria Math"/>
                  <w:i/>
                  <w:iCs/>
                  <w:kern w:val="24"/>
                </w:rPr>
              </m:ctrlPr>
            </m:naryPr>
            <m:sub>
              <m:r>
                <w:rPr>
                  <w:rFonts w:ascii="Cambria Math" w:eastAsia="MS PGothic" w:hAnsi="Cambria Math"/>
                  <w:kern w:val="24"/>
                </w:rPr>
                <m:t>i=1</m:t>
              </m:r>
            </m:sub>
            <m:sup>
              <m:r>
                <w:rPr>
                  <w:rFonts w:ascii="Cambria Math" w:eastAsia="MS PGothic" w:hAnsi="Cambria Math"/>
                  <w:kern w:val="24"/>
                </w:rPr>
                <m:t>m</m:t>
              </m:r>
            </m:sup>
            <m:e>
              <m:sSubSup>
                <m:sSubSupPr>
                  <m:ctrlPr>
                    <w:rPr>
                      <w:rFonts w:ascii="Cambria Math" w:eastAsia="MS PGothic" w:hAnsi="Cambria Math"/>
                      <w:i/>
                      <w:iCs/>
                      <w:kern w:val="24"/>
                    </w:rPr>
                  </m:ctrlPr>
                </m:sSubSupPr>
                <m:e>
                  <m:r>
                    <w:rPr>
                      <w:rFonts w:ascii="Cambria Math" w:eastAsia="MS PGothic" w:hAnsi="Cambria Math"/>
                      <w:kern w:val="24"/>
                    </w:rPr>
                    <m:t>c</m:t>
                  </m:r>
                </m:e>
                <m:sub>
                  <m:r>
                    <w:rPr>
                      <w:rFonts w:ascii="Cambria Math" w:eastAsia="MS PGothic" w:hAnsi="Cambria Math"/>
                      <w:kern w:val="24"/>
                    </w:rPr>
                    <m:t>irt</m:t>
                  </m:r>
                </m:sub>
                <m:sup>
                  <m:r>
                    <w:rPr>
                      <w:rFonts w:ascii="Cambria Math" w:eastAsia="MS PGothic" w:hAnsi="Cambria Math"/>
                      <w:kern w:val="24"/>
                    </w:rPr>
                    <m:t>+</m:t>
                  </m:r>
                </m:sup>
              </m:sSubSup>
              <m:sSubSup>
                <m:sSubSupPr>
                  <m:ctrlPr>
                    <w:rPr>
                      <w:rFonts w:ascii="Cambria Math" w:eastAsia="MS PGothic" w:hAnsi="Cambria Math"/>
                      <w:i/>
                      <w:iCs/>
                      <w:kern w:val="24"/>
                    </w:rPr>
                  </m:ctrlPr>
                </m:sSubSupPr>
                <m:e>
                  <m:r>
                    <w:rPr>
                      <w:rFonts w:ascii="Cambria Math" w:eastAsia="MS PGothic" w:hAnsi="Cambria Math"/>
                      <w:kern w:val="24"/>
                    </w:rPr>
                    <m:t>o</m:t>
                  </m:r>
                </m:e>
                <m:sub>
                  <m:r>
                    <w:rPr>
                      <w:rFonts w:ascii="Cambria Math" w:eastAsia="MS PGothic" w:hAnsi="Cambria Math"/>
                      <w:kern w:val="24"/>
                    </w:rPr>
                    <m:t>ir</m:t>
                  </m:r>
                  <m:d>
                    <m:dPr>
                      <m:ctrlPr>
                        <w:rPr>
                          <w:rFonts w:ascii="Cambria Math" w:eastAsia="MS PGothic" w:hAnsi="Cambria Math"/>
                          <w:i/>
                          <w:iCs/>
                          <w:kern w:val="24"/>
                        </w:rPr>
                      </m:ctrlPr>
                    </m:dPr>
                    <m:e>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1</m:t>
                          </m:r>
                        </m:sub>
                      </m:sSub>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2</m:t>
                          </m:r>
                        </m:sub>
                      </m:sSub>
                      <m:r>
                        <w:rPr>
                          <w:rFonts w:ascii="Cambria Math" w:eastAsia="MS PGothic" w:hAnsi="Cambria Math"/>
                          <w:kern w:val="24"/>
                        </w:rPr>
                        <m:t>⋯</m:t>
                      </m:r>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t</m:t>
                          </m:r>
                        </m:sub>
                      </m:sSub>
                    </m:e>
                  </m:d>
                </m:sub>
                <m:sup>
                  <m:r>
                    <w:rPr>
                      <w:rFonts w:ascii="Cambria Math" w:eastAsia="MS PGothic" w:hAnsi="Cambria Math"/>
                      <w:kern w:val="24"/>
                    </w:rPr>
                    <m:t>+</m:t>
                  </m:r>
                </m:sup>
              </m:sSubSup>
            </m:e>
          </m:nary>
          <m:r>
            <w:rPr>
              <w:rFonts w:ascii="Cambria Math" w:eastAsia="MS PGothic" w:hAnsi="Cambria Math"/>
              <w:kern w:val="24"/>
            </w:rPr>
            <m:t>+</m:t>
          </m:r>
          <m:nary>
            <m:naryPr>
              <m:chr m:val="∑"/>
              <m:limLoc m:val="undOvr"/>
              <m:ctrlPr>
                <w:rPr>
                  <w:rFonts w:ascii="Cambria Math" w:eastAsia="MS PGothic" w:hAnsi="Cambria Math"/>
                  <w:i/>
                  <w:iCs/>
                  <w:kern w:val="24"/>
                </w:rPr>
              </m:ctrlPr>
            </m:naryPr>
            <m:sub>
              <m:r>
                <w:rPr>
                  <w:rFonts w:ascii="Cambria Math" w:eastAsia="MS PGothic" w:hAnsi="Cambria Math"/>
                  <w:kern w:val="24"/>
                </w:rPr>
                <m:t>d=1</m:t>
              </m:r>
            </m:sub>
            <m:sup>
              <m:r>
                <w:rPr>
                  <w:rFonts w:ascii="Cambria Math" w:eastAsia="MS PGothic" w:hAnsi="Cambria Math"/>
                  <w:kern w:val="24"/>
                </w:rPr>
                <m:t>D</m:t>
              </m:r>
            </m:sup>
            <m:e>
              <m:nary>
                <m:naryPr>
                  <m:chr m:val="∑"/>
                  <m:limLoc m:val="undOvr"/>
                  <m:ctrlPr>
                    <w:rPr>
                      <w:rFonts w:ascii="Cambria Math" w:eastAsia="MS PGothic" w:hAnsi="Cambria Math"/>
                      <w:i/>
                      <w:iCs/>
                      <w:kern w:val="24"/>
                    </w:rPr>
                  </m:ctrlPr>
                </m:naryPr>
                <m:sub>
                  <m:r>
                    <w:rPr>
                      <w:rFonts w:ascii="Cambria Math" w:eastAsia="MS PGothic" w:hAnsi="Cambria Math"/>
                      <w:kern w:val="24"/>
                    </w:rPr>
                    <m:t>j=1</m:t>
                  </m:r>
                </m:sub>
                <m:sup>
                  <m:r>
                    <w:rPr>
                      <w:rFonts w:ascii="Cambria Math" w:eastAsia="MS PGothic" w:hAnsi="Cambria Math"/>
                      <w:kern w:val="24"/>
                    </w:rPr>
                    <m:t>n</m:t>
                  </m:r>
                </m:sup>
                <m:e>
                  <m:sSubSup>
                    <m:sSubSupPr>
                      <m:ctrlPr>
                        <w:rPr>
                          <w:rFonts w:ascii="Cambria Math" w:eastAsia="MS PGothic" w:hAnsi="Cambria Math"/>
                          <w:i/>
                          <w:iCs/>
                          <w:kern w:val="24"/>
                        </w:rPr>
                      </m:ctrlPr>
                    </m:sSubSupPr>
                    <m:e>
                      <m:r>
                        <w:rPr>
                          <w:rFonts w:ascii="Cambria Math" w:eastAsia="MS PGothic" w:hAnsi="Cambria Math"/>
                          <w:kern w:val="24"/>
                        </w:rPr>
                        <m:t>b</m:t>
                      </m:r>
                    </m:e>
                    <m:sub>
                      <m:r>
                        <w:rPr>
                          <w:rFonts w:ascii="Cambria Math" w:eastAsia="MS PGothic" w:hAnsi="Cambria Math"/>
                          <w:kern w:val="24"/>
                        </w:rPr>
                        <m:t>jrt</m:t>
                      </m:r>
                    </m:sub>
                    <m:sup>
                      <m:r>
                        <w:rPr>
                          <w:rFonts w:ascii="Cambria Math" w:eastAsia="MS PGothic" w:hAnsi="Cambria Math"/>
                          <w:kern w:val="24"/>
                        </w:rPr>
                        <m:t>+</m:t>
                      </m:r>
                    </m:sup>
                  </m:sSubSup>
                  <m:sSubSup>
                    <m:sSubSupPr>
                      <m:ctrlPr>
                        <w:rPr>
                          <w:rFonts w:ascii="Cambria Math" w:eastAsia="MS PGothic" w:hAnsi="Cambria Math"/>
                          <w:i/>
                          <w:iCs/>
                          <w:kern w:val="24"/>
                        </w:rPr>
                      </m:ctrlPr>
                    </m:sSubSupPr>
                    <m:e>
                      <m:r>
                        <w:rPr>
                          <w:rFonts w:ascii="Cambria Math" w:eastAsia="MS PGothic" w:hAnsi="Cambria Math"/>
                          <w:kern w:val="24"/>
                        </w:rPr>
                        <m:t>y</m:t>
                      </m:r>
                    </m:e>
                    <m:sub>
                      <m:r>
                        <w:rPr>
                          <w:rFonts w:ascii="Cambria Math" w:eastAsia="MS PGothic" w:hAnsi="Cambria Math"/>
                          <w:kern w:val="24"/>
                        </w:rPr>
                        <m:t>jrd</m:t>
                      </m:r>
                      <m:d>
                        <m:dPr>
                          <m:ctrlPr>
                            <w:rPr>
                              <w:rFonts w:ascii="Cambria Math" w:eastAsia="MS PGothic" w:hAnsi="Cambria Math"/>
                              <w:i/>
                              <w:iCs/>
                              <w:kern w:val="24"/>
                            </w:rPr>
                          </m:ctrlPr>
                        </m:dPr>
                        <m:e>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1</m:t>
                              </m:r>
                            </m:sub>
                          </m:sSub>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2</m:t>
                              </m:r>
                            </m:sub>
                          </m:sSub>
                          <m:r>
                            <w:rPr>
                              <w:rFonts w:ascii="Cambria Math" w:eastAsia="MS PGothic" w:hAnsi="Cambria Math"/>
                              <w:kern w:val="24"/>
                            </w:rPr>
                            <m:t>⋯</m:t>
                          </m:r>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t</m:t>
                              </m:r>
                            </m:sub>
                          </m:sSub>
                        </m:e>
                      </m:d>
                    </m:sub>
                    <m:sup>
                      <m:r>
                        <w:rPr>
                          <w:rFonts w:ascii="Cambria Math" w:eastAsia="MS PGothic" w:hAnsi="Cambria Math"/>
                          <w:kern w:val="24"/>
                        </w:rPr>
                        <m:t>+</m:t>
                      </m:r>
                    </m:sup>
                  </m:sSubSup>
                </m:e>
              </m:nary>
            </m:e>
          </m:nary>
          <m:r>
            <w:rPr>
              <w:rFonts w:ascii="Cambria Math" w:eastAsia="MS PGothic" w:hAnsi="Cambria Math"/>
              <w:kern w:val="24"/>
            </w:rPr>
            <m:t>+</m:t>
          </m:r>
          <m:nary>
            <m:naryPr>
              <m:chr m:val="∑"/>
              <m:limLoc m:val="undOvr"/>
              <m:ctrlPr>
                <w:rPr>
                  <w:rFonts w:ascii="Cambria Math" w:eastAsia="MS PGothic" w:hAnsi="Cambria Math"/>
                  <w:i/>
                  <w:iCs/>
                  <w:kern w:val="24"/>
                </w:rPr>
              </m:ctrlPr>
            </m:naryPr>
            <m:sub>
              <m:r>
                <w:rPr>
                  <w:rFonts w:ascii="Cambria Math" w:eastAsia="MS PGothic" w:hAnsi="Cambria Math"/>
                  <w:kern w:val="24"/>
                </w:rPr>
                <m:t>r=1</m:t>
              </m:r>
            </m:sub>
            <m:sup>
              <m:r>
                <w:rPr>
                  <w:rFonts w:ascii="Cambria Math" w:eastAsia="MS PGothic" w:hAnsi="Cambria Math"/>
                  <w:kern w:val="24"/>
                </w:rPr>
                <m:t>R</m:t>
              </m:r>
            </m:sup>
            <m:e>
              <m:nary>
                <m:naryPr>
                  <m:chr m:val="∑"/>
                  <m:limLoc m:val="undOvr"/>
                  <m:ctrlPr>
                    <w:rPr>
                      <w:rFonts w:ascii="Cambria Math" w:eastAsia="MS PGothic" w:hAnsi="Cambria Math"/>
                      <w:i/>
                      <w:iCs/>
                      <w:kern w:val="24"/>
                    </w:rPr>
                  </m:ctrlPr>
                </m:naryPr>
                <m:sub>
                  <m:r>
                    <w:rPr>
                      <w:rFonts w:ascii="Cambria Math" w:eastAsia="MS PGothic" w:hAnsi="Cambria Math"/>
                      <w:kern w:val="24"/>
                    </w:rPr>
                    <m:t>i=1</m:t>
                  </m:r>
                </m:sub>
                <m:sup>
                  <m:r>
                    <w:rPr>
                      <w:rFonts w:ascii="Cambria Math" w:eastAsia="MS PGothic" w:hAnsi="Cambria Math"/>
                      <w:kern w:val="24"/>
                    </w:rPr>
                    <m:t>m</m:t>
                  </m:r>
                </m:sup>
                <m:e>
                  <m:nary>
                    <m:naryPr>
                      <m:chr m:val="∑"/>
                      <m:limLoc m:val="undOvr"/>
                      <m:ctrlPr>
                        <w:rPr>
                          <w:rFonts w:ascii="Cambria Math" w:eastAsia="MS PGothic" w:hAnsi="Cambria Math"/>
                          <w:i/>
                          <w:iCs/>
                          <w:kern w:val="24"/>
                        </w:rPr>
                      </m:ctrlPr>
                    </m:naryPr>
                    <m:sub>
                      <m:r>
                        <w:rPr>
                          <w:rFonts w:ascii="Cambria Math" w:eastAsia="MS PGothic" w:hAnsi="Cambria Math"/>
                          <w:kern w:val="24"/>
                        </w:rPr>
                        <m:t>l=1</m:t>
                      </m:r>
                    </m:sub>
                    <m:sup>
                      <m:sSub>
                        <m:sSubPr>
                          <m:ctrlPr>
                            <w:rPr>
                              <w:rFonts w:ascii="Cambria Math" w:eastAsia="MS PGothic" w:hAnsi="Cambria Math"/>
                              <w:i/>
                              <w:iCs/>
                              <w:kern w:val="24"/>
                            </w:rPr>
                          </m:ctrlPr>
                        </m:sSubPr>
                        <m:e>
                          <m:r>
                            <w:rPr>
                              <w:rFonts w:ascii="Cambria Math" w:eastAsia="MS PGothic" w:hAnsi="Cambria Math"/>
                              <w:kern w:val="24"/>
                            </w:rPr>
                            <m:t>L</m:t>
                          </m:r>
                        </m:e>
                        <m:sub>
                          <m:r>
                            <w:rPr>
                              <w:rFonts w:ascii="Cambria Math" w:eastAsia="MS PGothic" w:hAnsi="Cambria Math"/>
                              <w:kern w:val="24"/>
                            </w:rPr>
                            <m:t>irt</m:t>
                          </m:r>
                        </m:sub>
                      </m:sSub>
                    </m:sup>
                    <m:e>
                      <m:sSub>
                        <m:sSubPr>
                          <m:ctrlPr>
                            <w:rPr>
                              <w:rFonts w:ascii="Cambria Math" w:eastAsia="MS PGothic" w:hAnsi="Cambria Math"/>
                              <w:i/>
                              <w:iCs/>
                              <w:kern w:val="24"/>
                            </w:rPr>
                          </m:ctrlPr>
                        </m:sSubPr>
                        <m:e>
                          <m:r>
                            <w:rPr>
                              <w:rFonts w:ascii="Cambria Math" w:eastAsia="MS PGothic" w:hAnsi="Cambria Math"/>
                              <w:kern w:val="24"/>
                            </w:rPr>
                            <m:t>b</m:t>
                          </m:r>
                        </m:e>
                        <m:sub>
                          <m:r>
                            <w:rPr>
                              <w:rFonts w:ascii="Cambria Math" w:eastAsia="MS PGothic" w:hAnsi="Cambria Math"/>
                              <w:kern w:val="24"/>
                            </w:rPr>
                            <m:t>it</m:t>
                          </m:r>
                        </m:sub>
                      </m:sSub>
                      <m:sSub>
                        <m:sSubPr>
                          <m:ctrlPr>
                            <w:rPr>
                              <w:rFonts w:ascii="Cambria Math" w:eastAsia="MS PGothic" w:hAnsi="Cambria Math"/>
                              <w:i/>
                              <w:iCs/>
                              <w:kern w:val="24"/>
                            </w:rPr>
                          </m:ctrlPr>
                        </m:sSubPr>
                        <m:e>
                          <m:r>
                            <w:rPr>
                              <w:rFonts w:ascii="Cambria Math" w:eastAsia="MS PGothic" w:hAnsi="Cambria Math"/>
                              <w:kern w:val="24"/>
                            </w:rPr>
                            <m:t>x</m:t>
                          </m:r>
                        </m:e>
                        <m:sub>
                          <m:r>
                            <w:rPr>
                              <w:rFonts w:ascii="Cambria Math" w:eastAsia="MS PGothic" w:hAnsi="Cambria Math"/>
                              <w:kern w:val="24"/>
                            </w:rPr>
                            <m:t>ilr</m:t>
                          </m:r>
                          <m:d>
                            <m:dPr>
                              <m:ctrlPr>
                                <w:rPr>
                                  <w:rFonts w:ascii="Cambria Math" w:eastAsia="MS PGothic" w:hAnsi="Cambria Math"/>
                                  <w:i/>
                                  <w:iCs/>
                                  <w:kern w:val="24"/>
                                </w:rPr>
                              </m:ctrlPr>
                            </m:dPr>
                            <m:e>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1</m:t>
                                  </m:r>
                                </m:sub>
                              </m:sSub>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2</m:t>
                                  </m:r>
                                </m:sub>
                              </m:sSub>
                              <m:r>
                                <w:rPr>
                                  <w:rFonts w:ascii="Cambria Math" w:eastAsia="MS PGothic" w:hAnsi="Cambria Math"/>
                                  <w:kern w:val="24"/>
                                </w:rPr>
                                <m:t>⋯</m:t>
                              </m:r>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t</m:t>
                                  </m:r>
                                </m:sub>
                              </m:sSub>
                            </m:e>
                          </m:d>
                        </m:sub>
                      </m:sSub>
                    </m:e>
                  </m:nary>
                </m:e>
              </m:nary>
            </m:e>
          </m:nary>
          <m:r>
            <w:rPr>
              <w:rFonts w:ascii="Cambria Math" w:eastAsia="MS PGothic" w:hAnsi="Cambria Math"/>
              <w:kern w:val="24"/>
            </w:rPr>
            <m:t xml:space="preserve">                                                                                         (D.2)</m:t>
          </m:r>
        </m:oMath>
      </m:oMathPara>
    </w:p>
    <w:p w14:paraId="4C6C6D2E" w14:textId="373373B7" w:rsidR="006F0682" w:rsidRPr="00702834" w:rsidRDefault="00D84EC7" w:rsidP="006F0682">
      <w:pPr>
        <w:jc w:val="both"/>
        <w:rPr>
          <w:iCs/>
          <w:kern w:val="24"/>
        </w:rPr>
      </w:pPr>
      <m:oMathPara>
        <m:oMath>
          <m:sSub>
            <m:sSubPr>
              <m:ctrlPr>
                <w:rPr>
                  <w:rFonts w:ascii="Cambria Math" w:eastAsia="MS PGothic" w:hAnsi="Cambria Math"/>
                  <w:i/>
                  <w:iCs/>
                  <w:kern w:val="24"/>
                </w:rPr>
              </m:ctrlPr>
            </m:sSubPr>
            <m:e>
              <m:r>
                <w:rPr>
                  <w:rFonts w:ascii="Cambria Math" w:eastAsia="MS PGothic" w:hAnsi="Cambria Math"/>
                  <w:kern w:val="24"/>
                </w:rPr>
                <m:t>N</m:t>
              </m:r>
            </m:e>
            <m:sub>
              <m:r>
                <w:rPr>
                  <w:rFonts w:ascii="Cambria Math" w:eastAsia="MS PGothic" w:hAnsi="Cambria Math"/>
                  <w:kern w:val="24"/>
                </w:rPr>
                <m:t>t</m:t>
              </m:r>
            </m:sub>
          </m:sSub>
          <m:r>
            <w:rPr>
              <w:rFonts w:ascii="Cambria Math" w:eastAsia="MS PGothic" w:hAnsi="Cambria Math"/>
              <w:kern w:val="24"/>
            </w:rPr>
            <m:t>=</m:t>
          </m:r>
          <m:nary>
            <m:naryPr>
              <m:chr m:val="∑"/>
              <m:limLoc m:val="undOvr"/>
              <m:ctrlPr>
                <w:rPr>
                  <w:rFonts w:ascii="Cambria Math" w:eastAsia="MS PGothic" w:hAnsi="Cambria Math"/>
                  <w:i/>
                  <w:iCs/>
                  <w:kern w:val="24"/>
                </w:rPr>
              </m:ctrlPr>
            </m:naryPr>
            <m:sub>
              <m:r>
                <w:rPr>
                  <w:rFonts w:ascii="Cambria Math" w:eastAsia="MS PGothic" w:hAnsi="Cambria Math"/>
                  <w:kern w:val="24"/>
                </w:rPr>
                <m:t>d=1</m:t>
              </m:r>
            </m:sub>
            <m:sup>
              <m:r>
                <w:rPr>
                  <w:rFonts w:ascii="Cambria Math" w:eastAsia="MS PGothic" w:hAnsi="Cambria Math"/>
                  <w:kern w:val="24"/>
                </w:rPr>
                <m:t>D</m:t>
              </m:r>
            </m:sup>
            <m:e>
              <m:d>
                <m:dPr>
                  <m:ctrlPr>
                    <w:rPr>
                      <w:rFonts w:ascii="Cambria Math" w:eastAsia="MS PGothic" w:hAnsi="Cambria Math"/>
                      <w:i/>
                      <w:iCs/>
                      <w:kern w:val="24"/>
                    </w:rPr>
                  </m:ctrlPr>
                </m:dPr>
                <m:e>
                  <m:nary>
                    <m:naryPr>
                      <m:chr m:val="∑"/>
                      <m:limLoc m:val="undOvr"/>
                      <m:ctrlPr>
                        <w:rPr>
                          <w:rFonts w:ascii="Cambria Math" w:eastAsia="MS PGothic" w:hAnsi="Cambria Math"/>
                          <w:i/>
                          <w:iCs/>
                          <w:kern w:val="24"/>
                        </w:rPr>
                      </m:ctrlPr>
                    </m:naryPr>
                    <m:sub>
                      <m:r>
                        <w:rPr>
                          <w:rFonts w:ascii="Cambria Math" w:eastAsia="MS PGothic" w:hAnsi="Cambria Math"/>
                          <w:kern w:val="24"/>
                        </w:rPr>
                        <m:t>i=1</m:t>
                      </m:r>
                    </m:sub>
                    <m:sup>
                      <m:r>
                        <w:rPr>
                          <w:rFonts w:ascii="Cambria Math" w:eastAsia="MS PGothic" w:hAnsi="Cambria Math"/>
                          <w:kern w:val="24"/>
                        </w:rPr>
                        <m:t>m</m:t>
                      </m:r>
                    </m:sup>
                    <m:e>
                      <m:nary>
                        <m:naryPr>
                          <m:chr m:val="∑"/>
                          <m:limLoc m:val="undOvr"/>
                          <m:ctrlPr>
                            <w:rPr>
                              <w:rFonts w:ascii="Cambria Math" w:eastAsia="MS PGothic" w:hAnsi="Cambria Math"/>
                              <w:i/>
                              <w:iCs/>
                              <w:kern w:val="24"/>
                            </w:rPr>
                          </m:ctrlPr>
                        </m:naryPr>
                        <m:sub>
                          <m:r>
                            <w:rPr>
                              <w:rFonts w:ascii="Cambria Math" w:eastAsia="MS PGothic" w:hAnsi="Cambria Math"/>
                              <w:kern w:val="24"/>
                            </w:rPr>
                            <m:t>l=1</m:t>
                          </m:r>
                        </m:sub>
                        <m:sup>
                          <m:sSub>
                            <m:sSubPr>
                              <m:ctrlPr>
                                <w:rPr>
                                  <w:rFonts w:ascii="Cambria Math" w:eastAsia="MS PGothic" w:hAnsi="Cambria Math"/>
                                  <w:i/>
                                  <w:iCs/>
                                  <w:kern w:val="24"/>
                                </w:rPr>
                              </m:ctrlPr>
                            </m:sSubPr>
                            <m:e>
                              <m:r>
                                <w:rPr>
                                  <w:rFonts w:ascii="Cambria Math" w:eastAsia="MS PGothic" w:hAnsi="Cambria Math"/>
                                  <w:kern w:val="24"/>
                                </w:rPr>
                                <m:t>L</m:t>
                              </m:r>
                            </m:e>
                            <m:sub>
                              <m:r>
                                <w:rPr>
                                  <w:rFonts w:ascii="Cambria Math" w:eastAsia="MS PGothic" w:hAnsi="Cambria Math"/>
                                  <w:kern w:val="24"/>
                                </w:rPr>
                                <m:t>it</m:t>
                              </m:r>
                            </m:sub>
                          </m:sSub>
                        </m:sup>
                        <m:e>
                          <m:r>
                            <w:rPr>
                              <w:rFonts w:ascii="Cambria Math" w:eastAsia="MS PGothic" w:hAnsi="Cambria Math"/>
                              <w:kern w:val="24"/>
                            </w:rPr>
                            <m:t>μ</m:t>
                          </m:r>
                          <m:sSubSup>
                            <m:sSubSupPr>
                              <m:ctrlPr>
                                <w:rPr>
                                  <w:rFonts w:ascii="Cambria Math" w:eastAsia="MS PGothic" w:hAnsi="Cambria Math"/>
                                  <w:i/>
                                  <w:iCs/>
                                  <w:kern w:val="24"/>
                                </w:rPr>
                              </m:ctrlPr>
                            </m:sSubSupPr>
                            <m:e>
                              <m:r>
                                <w:rPr>
                                  <w:rFonts w:ascii="Cambria Math" w:eastAsia="MS PGothic" w:hAnsi="Cambria Math"/>
                                  <w:kern w:val="24"/>
                                </w:rPr>
                                <m:t>c</m:t>
                              </m:r>
                            </m:e>
                            <m:sub>
                              <m:r>
                                <w:rPr>
                                  <w:rFonts w:ascii="Cambria Math" w:eastAsia="MS PGothic" w:hAnsi="Cambria Math"/>
                                  <w:kern w:val="24"/>
                                </w:rPr>
                                <m:t>it</m:t>
                              </m:r>
                            </m:sub>
                            <m:sup>
                              <m:r>
                                <w:rPr>
                                  <w:rFonts w:ascii="Cambria Math" w:eastAsia="MS PGothic" w:hAnsi="Cambria Math"/>
                                  <w:kern w:val="24"/>
                                </w:rPr>
                                <m:t>h0</m:t>
                              </m:r>
                            </m:sup>
                          </m:sSubSup>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ild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cstheme="majorBidi"/>
                                </w:rPr>
                                <m:t>hc</m:t>
                              </m:r>
                            </m:sup>
                          </m:sSubSup>
                        </m:e>
                      </m:nary>
                    </m:e>
                  </m:nary>
                  <m:r>
                    <w:rPr>
                      <w:rFonts w:ascii="Cambria Math" w:eastAsia="MS PGothic" w:hAnsi="Cambria Math"/>
                      <w:kern w:val="24"/>
                    </w:rPr>
                    <m:t>+</m:t>
                  </m:r>
                  <m:nary>
                    <m:naryPr>
                      <m:chr m:val="∑"/>
                      <m:limLoc m:val="undOvr"/>
                      <m:ctrlPr>
                        <w:rPr>
                          <w:rFonts w:ascii="Cambria Math" w:eastAsia="MS PGothic" w:hAnsi="Cambria Math"/>
                          <w:i/>
                          <w:iCs/>
                          <w:kern w:val="24"/>
                        </w:rPr>
                      </m:ctrlPr>
                    </m:naryPr>
                    <m:sub>
                      <m:r>
                        <w:rPr>
                          <w:rFonts w:ascii="Cambria Math" w:eastAsia="MS PGothic" w:hAnsi="Cambria Math"/>
                          <w:kern w:val="24"/>
                        </w:rPr>
                        <m:t>i=1</m:t>
                      </m:r>
                    </m:sub>
                    <m:sup>
                      <m:r>
                        <w:rPr>
                          <w:rFonts w:ascii="Cambria Math" w:eastAsia="MS PGothic" w:hAnsi="Cambria Math"/>
                          <w:kern w:val="24"/>
                        </w:rPr>
                        <m:t>m</m:t>
                      </m:r>
                    </m:sup>
                    <m:e>
                      <m:nary>
                        <m:naryPr>
                          <m:chr m:val="∑"/>
                          <m:limLoc m:val="undOvr"/>
                          <m:ctrlPr>
                            <w:rPr>
                              <w:rFonts w:ascii="Cambria Math" w:eastAsia="MS PGothic" w:hAnsi="Cambria Math"/>
                              <w:i/>
                              <w:iCs/>
                              <w:kern w:val="24"/>
                            </w:rPr>
                          </m:ctrlPr>
                        </m:naryPr>
                        <m:sub>
                          <m:r>
                            <w:rPr>
                              <w:rFonts w:ascii="Cambria Math" w:eastAsia="MS PGothic" w:hAnsi="Cambria Math"/>
                              <w:kern w:val="24"/>
                            </w:rPr>
                            <m:t>l=1</m:t>
                          </m:r>
                        </m:sub>
                        <m:sup>
                          <m:sSub>
                            <m:sSubPr>
                              <m:ctrlPr>
                                <w:rPr>
                                  <w:rFonts w:ascii="Cambria Math" w:eastAsia="MS PGothic" w:hAnsi="Cambria Math"/>
                                  <w:i/>
                                  <w:iCs/>
                                  <w:kern w:val="24"/>
                                </w:rPr>
                              </m:ctrlPr>
                            </m:sSubPr>
                            <m:e>
                              <m:r>
                                <w:rPr>
                                  <w:rFonts w:ascii="Cambria Math" w:eastAsia="MS PGothic" w:hAnsi="Cambria Math"/>
                                  <w:kern w:val="24"/>
                                </w:rPr>
                                <m:t>L</m:t>
                              </m:r>
                            </m:e>
                            <m:sub>
                              <m:r>
                                <w:rPr>
                                  <w:rFonts w:ascii="Cambria Math" w:eastAsia="MS PGothic" w:hAnsi="Cambria Math"/>
                                  <w:kern w:val="24"/>
                                </w:rPr>
                                <m:t>it</m:t>
                              </m:r>
                            </m:sub>
                          </m:sSub>
                        </m:sup>
                        <m:e>
                          <m:nary>
                            <m:naryPr>
                              <m:chr m:val="∑"/>
                              <m:limLoc m:val="undOvr"/>
                              <m:ctrlPr>
                                <w:rPr>
                                  <w:rFonts w:ascii="Cambria Math" w:eastAsia="MS PGothic" w:hAnsi="Cambria Math"/>
                                  <w:i/>
                                  <w:iCs/>
                                  <w:kern w:val="24"/>
                                </w:rPr>
                              </m:ctrlPr>
                            </m:naryPr>
                            <m:sub>
                              <m:r>
                                <w:rPr>
                                  <w:rFonts w:ascii="Cambria Math" w:eastAsia="MS PGothic" w:hAnsi="Cambria Math"/>
                                  <w:kern w:val="24"/>
                                </w:rPr>
                                <m:t>k=1</m:t>
                              </m:r>
                            </m:sub>
                            <m:sup>
                              <m:sSub>
                                <m:sSubPr>
                                  <m:ctrlPr>
                                    <w:rPr>
                                      <w:rFonts w:ascii="Cambria Math" w:eastAsia="MS PGothic" w:hAnsi="Cambria Math"/>
                                      <w:i/>
                                      <w:iCs/>
                                      <w:kern w:val="24"/>
                                    </w:rPr>
                                  </m:ctrlPr>
                                </m:sSubPr>
                                <m:e>
                                  <m:r>
                                    <w:rPr>
                                      <w:rFonts w:ascii="Cambria Math" w:eastAsia="MS PGothic" w:hAnsi="Cambria Math"/>
                                      <w:kern w:val="24"/>
                                    </w:rPr>
                                    <m:t>K</m:t>
                                  </m:r>
                                </m:e>
                                <m:sub>
                                  <m:r>
                                    <w:rPr>
                                      <w:rFonts w:ascii="Cambria Math" w:eastAsia="MS PGothic" w:hAnsi="Cambria Math"/>
                                      <w:kern w:val="24"/>
                                    </w:rPr>
                                    <m:t>i</m:t>
                                  </m:r>
                                </m:sub>
                              </m:sSub>
                            </m:sup>
                            <m:e>
                              <m:sSubSup>
                                <m:sSubSupPr>
                                  <m:ctrlPr>
                                    <w:rPr>
                                      <w:rFonts w:ascii="Cambria Math" w:hAnsi="Cambria Math" w:cstheme="majorBidi"/>
                                      <w:i/>
                                    </w:rPr>
                                  </m:ctrlPr>
                                </m:sSubSupPr>
                                <m:e>
                                  <m:r>
                                    <w:rPr>
                                      <w:rFonts w:ascii="Cambria Math" w:hAnsi="Cambria Math" w:cstheme="majorBidi"/>
                                    </w:rPr>
                                    <m:t>δ</m:t>
                                  </m:r>
                                </m:e>
                                <m:sub>
                                  <m:r>
                                    <w:rPr>
                                      <w:rFonts w:ascii="Cambria Math" w:hAnsi="Cambria Math" w:cstheme="majorBidi"/>
                                    </w:rPr>
                                    <m:t>ik</m:t>
                                  </m:r>
                                </m:sub>
                                <m:sup>
                                  <m:r>
                                    <w:rPr>
                                      <w:rFonts w:ascii="Cambria Math" w:hAnsi="Cambria Math" w:cstheme="majorBidi"/>
                                    </w:rPr>
                                    <m:t>h</m:t>
                                  </m:r>
                                </m:sup>
                              </m:sSubSup>
                              <m:sSubSup>
                                <m:sSubSupPr>
                                  <m:ctrlPr>
                                    <w:rPr>
                                      <w:rFonts w:ascii="Cambria Math" w:hAnsi="Cambria Math" w:cstheme="majorBidi"/>
                                      <w:i/>
                                    </w:rPr>
                                  </m:ctrlPr>
                                </m:sSubSupPr>
                                <m:e>
                                  <m:r>
                                    <w:rPr>
                                      <w:rFonts w:ascii="Cambria Math" w:hAnsi="Cambria Math" w:cstheme="majorBidi"/>
                                    </w:rPr>
                                    <m:t>g</m:t>
                                  </m:r>
                                </m:e>
                                <m:sub>
                                  <m:r>
                                    <w:rPr>
                                      <w:rFonts w:ascii="Cambria Math" w:hAnsi="Cambria Math" w:cstheme="majorBidi"/>
                                    </w:rPr>
                                    <m:t>ilkd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cstheme="majorBidi"/>
                                    </w:rPr>
                                    <m:t>hc</m:t>
                                  </m:r>
                                </m:sup>
                              </m:sSubSup>
                            </m:e>
                          </m:nary>
                        </m:e>
                      </m:nary>
                    </m:e>
                  </m:nary>
                  <m:r>
                    <w:rPr>
                      <w:rFonts w:ascii="Cambria Math" w:eastAsia="MS PGothic" w:hAnsi="Cambria Math"/>
                      <w:kern w:val="24"/>
                    </w:rPr>
                    <m:t>+</m:t>
                  </m:r>
                  <m:nary>
                    <m:naryPr>
                      <m:chr m:val="∑"/>
                      <m:limLoc m:val="undOvr"/>
                      <m:ctrlPr>
                        <w:rPr>
                          <w:rFonts w:ascii="Cambria Math" w:eastAsia="MS PGothic" w:hAnsi="Cambria Math"/>
                          <w:i/>
                          <w:iCs/>
                          <w:kern w:val="24"/>
                        </w:rPr>
                      </m:ctrlPr>
                    </m:naryPr>
                    <m:sub>
                      <m:r>
                        <w:rPr>
                          <w:rFonts w:ascii="Cambria Math" w:eastAsia="MS PGothic" w:hAnsi="Cambria Math"/>
                          <w:kern w:val="24"/>
                        </w:rPr>
                        <m:t>i=1</m:t>
                      </m:r>
                    </m:sub>
                    <m:sup>
                      <m:r>
                        <w:rPr>
                          <w:rFonts w:ascii="Cambria Math" w:eastAsia="MS PGothic" w:hAnsi="Cambria Math"/>
                          <w:kern w:val="24"/>
                        </w:rPr>
                        <m:t>m</m:t>
                      </m:r>
                    </m:sup>
                    <m:e>
                      <m:nary>
                        <m:naryPr>
                          <m:chr m:val="∑"/>
                          <m:limLoc m:val="undOvr"/>
                          <m:ctrlPr>
                            <w:rPr>
                              <w:rFonts w:ascii="Cambria Math" w:eastAsia="MS PGothic" w:hAnsi="Cambria Math"/>
                              <w:i/>
                              <w:iCs/>
                              <w:kern w:val="24"/>
                            </w:rPr>
                          </m:ctrlPr>
                        </m:naryPr>
                        <m:sub>
                          <m:r>
                            <w:rPr>
                              <w:rFonts w:ascii="Cambria Math" w:eastAsia="MS PGothic" w:hAnsi="Cambria Math"/>
                              <w:kern w:val="24"/>
                            </w:rPr>
                            <m:t>l=1</m:t>
                          </m:r>
                        </m:sub>
                        <m:sup>
                          <m:sSubSup>
                            <m:sSubSupPr>
                              <m:ctrlPr>
                                <w:rPr>
                                  <w:rFonts w:ascii="Cambria Math" w:hAnsi="Cambria Math" w:cstheme="majorBidi"/>
                                  <w:i/>
                                </w:rPr>
                              </m:ctrlPr>
                            </m:sSubSupPr>
                            <m:e>
                              <m:r>
                                <w:rPr>
                                  <w:rFonts w:ascii="Cambria Math" w:hAnsi="Cambria Math" w:cstheme="majorBidi"/>
                                </w:rPr>
                                <m:t>L</m:t>
                              </m:r>
                            </m:e>
                            <m:sub>
                              <m:r>
                                <w:rPr>
                                  <w:rFonts w:ascii="Cambria Math" w:hAnsi="Cambria Math" w:cstheme="majorBidi"/>
                                </w:rPr>
                                <m:t>it</m:t>
                              </m:r>
                            </m:sub>
                            <m:sup>
                              <m:r>
                                <w:rPr>
                                  <w:rFonts w:ascii="Cambria Math" w:hAnsi="Cambria Math" w:cstheme="majorBidi"/>
                                </w:rPr>
                                <m:t>h</m:t>
                              </m:r>
                            </m:sup>
                          </m:sSubSup>
                        </m:sup>
                        <m:e>
                          <m:sSubSup>
                            <m:sSubSupPr>
                              <m:ctrlPr>
                                <w:rPr>
                                  <w:rFonts w:ascii="Cambria Math" w:eastAsia="MS PGothic" w:hAnsi="Cambria Math"/>
                                  <w:i/>
                                  <w:iCs/>
                                  <w:kern w:val="24"/>
                                </w:rPr>
                              </m:ctrlPr>
                            </m:sSubSupPr>
                            <m:e>
                              <m:r>
                                <w:rPr>
                                  <w:rFonts w:ascii="Cambria Math" w:eastAsia="MS PGothic" w:hAnsi="Cambria Math"/>
                                  <w:kern w:val="24"/>
                                </w:rPr>
                                <m:t>c</m:t>
                              </m:r>
                            </m:e>
                            <m:sub>
                              <m:r>
                                <w:rPr>
                                  <w:rFonts w:ascii="Cambria Math" w:eastAsia="MS PGothic" w:hAnsi="Cambria Math"/>
                                  <w:kern w:val="24"/>
                                </w:rPr>
                                <m:t>it</m:t>
                              </m:r>
                            </m:sub>
                            <m:sup>
                              <m:r>
                                <w:rPr>
                                  <w:rFonts w:ascii="Cambria Math" w:eastAsia="MS PGothic" w:hAnsi="Cambria Math"/>
                                  <w:kern w:val="24"/>
                                </w:rPr>
                                <m:t>h0</m:t>
                              </m:r>
                            </m:sup>
                          </m:sSubSup>
                          <m:sSubSup>
                            <m:sSubSupPr>
                              <m:ctrlPr>
                                <w:rPr>
                                  <w:rFonts w:ascii="Cambria Math" w:eastAsia="MS PGothic" w:hAnsi="Cambria Math"/>
                                  <w:i/>
                                  <w:iCs/>
                                  <w:kern w:val="24"/>
                                </w:rPr>
                              </m:ctrlPr>
                            </m:sSubSupPr>
                            <m:e>
                              <m:r>
                                <w:rPr>
                                  <w:rFonts w:ascii="Cambria Math" w:eastAsia="MS PGothic" w:hAnsi="Cambria Math"/>
                                  <w:kern w:val="24"/>
                                </w:rPr>
                                <m:t>x</m:t>
                              </m:r>
                            </m:e>
                            <m:sub>
                              <m:r>
                                <w:rPr>
                                  <w:rFonts w:ascii="Cambria Math" w:eastAsia="MS PGothic" w:hAnsi="Cambria Math"/>
                                  <w:kern w:val="24"/>
                                </w:rPr>
                                <m:t>ild</m:t>
                              </m:r>
                              <m:d>
                                <m:dPr>
                                  <m:ctrlPr>
                                    <w:rPr>
                                      <w:rFonts w:ascii="Cambria Math" w:eastAsia="MS PGothic" w:hAnsi="Cambria Math"/>
                                      <w:i/>
                                      <w:iCs/>
                                      <w:kern w:val="24"/>
                                    </w:rPr>
                                  </m:ctrlPr>
                                </m:dPr>
                                <m:e>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1</m:t>
                                      </m:r>
                                    </m:sub>
                                  </m:sSub>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2</m:t>
                                      </m:r>
                                    </m:sub>
                                  </m:sSub>
                                  <m:r>
                                    <w:rPr>
                                      <w:rFonts w:ascii="Cambria Math" w:eastAsia="MS PGothic" w:hAnsi="Cambria Math"/>
                                      <w:kern w:val="24"/>
                                    </w:rPr>
                                    <m:t>⋯</m:t>
                                  </m:r>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t</m:t>
                                      </m:r>
                                    </m:sub>
                                  </m:sSub>
                                </m:e>
                              </m:d>
                            </m:sub>
                            <m:sup>
                              <m:r>
                                <w:rPr>
                                  <w:rFonts w:ascii="Cambria Math" w:eastAsia="MS PGothic" w:hAnsi="Cambria Math"/>
                                  <w:kern w:val="24"/>
                                </w:rPr>
                                <m:t>h</m:t>
                              </m:r>
                            </m:sup>
                          </m:sSubSup>
                        </m:e>
                      </m:nary>
                    </m:e>
                  </m:nary>
                  <m:r>
                    <w:rPr>
                      <w:rFonts w:ascii="Cambria Math" w:eastAsia="MS PGothic" w:hAnsi="Cambria Math"/>
                      <w:kern w:val="24"/>
                    </w:rPr>
                    <m:t>+</m:t>
                  </m:r>
                  <m:nary>
                    <m:naryPr>
                      <m:chr m:val="∑"/>
                      <m:limLoc m:val="undOvr"/>
                      <m:ctrlPr>
                        <w:rPr>
                          <w:rFonts w:ascii="Cambria Math" w:eastAsia="MS PGothic" w:hAnsi="Cambria Math"/>
                          <w:i/>
                          <w:iCs/>
                          <w:kern w:val="24"/>
                        </w:rPr>
                      </m:ctrlPr>
                    </m:naryPr>
                    <m:sub>
                      <m:r>
                        <w:rPr>
                          <w:rFonts w:ascii="Cambria Math" w:eastAsia="MS PGothic" w:hAnsi="Cambria Math"/>
                          <w:kern w:val="24"/>
                        </w:rPr>
                        <m:t>i=1</m:t>
                      </m:r>
                    </m:sub>
                    <m:sup>
                      <m:r>
                        <w:rPr>
                          <w:rFonts w:ascii="Cambria Math" w:eastAsia="MS PGothic" w:hAnsi="Cambria Math"/>
                          <w:kern w:val="24"/>
                        </w:rPr>
                        <m:t>m</m:t>
                      </m:r>
                    </m:sup>
                    <m:e>
                      <m:nary>
                        <m:naryPr>
                          <m:chr m:val="∑"/>
                          <m:limLoc m:val="undOvr"/>
                          <m:ctrlPr>
                            <w:rPr>
                              <w:rFonts w:ascii="Cambria Math" w:eastAsia="MS PGothic" w:hAnsi="Cambria Math"/>
                              <w:i/>
                              <w:iCs/>
                              <w:kern w:val="24"/>
                            </w:rPr>
                          </m:ctrlPr>
                        </m:naryPr>
                        <m:sub>
                          <m:r>
                            <w:rPr>
                              <w:rFonts w:ascii="Cambria Math" w:eastAsia="MS PGothic" w:hAnsi="Cambria Math"/>
                              <w:kern w:val="24"/>
                            </w:rPr>
                            <m:t>l=1</m:t>
                          </m:r>
                        </m:sub>
                        <m:sup>
                          <m:sSubSup>
                            <m:sSubSupPr>
                              <m:ctrlPr>
                                <w:rPr>
                                  <w:rFonts w:ascii="Cambria Math" w:hAnsi="Cambria Math" w:cstheme="majorBidi"/>
                                  <w:i/>
                                </w:rPr>
                              </m:ctrlPr>
                            </m:sSubSupPr>
                            <m:e>
                              <m:r>
                                <w:rPr>
                                  <w:rFonts w:ascii="Cambria Math" w:hAnsi="Cambria Math" w:cstheme="majorBidi"/>
                                </w:rPr>
                                <m:t>L</m:t>
                              </m:r>
                            </m:e>
                            <m:sub>
                              <m:r>
                                <w:rPr>
                                  <w:rFonts w:ascii="Cambria Math" w:hAnsi="Cambria Math" w:cstheme="majorBidi"/>
                                </w:rPr>
                                <m:t>it</m:t>
                              </m:r>
                            </m:sub>
                            <m:sup>
                              <m:r>
                                <w:rPr>
                                  <w:rFonts w:ascii="Cambria Math" w:hAnsi="Cambria Math" w:cstheme="majorBidi"/>
                                </w:rPr>
                                <m:t>h</m:t>
                              </m:r>
                            </m:sup>
                          </m:sSubSup>
                        </m:sup>
                        <m:e>
                          <m:nary>
                            <m:naryPr>
                              <m:chr m:val="∑"/>
                              <m:limLoc m:val="undOvr"/>
                              <m:ctrlPr>
                                <w:rPr>
                                  <w:rFonts w:ascii="Cambria Math" w:eastAsia="MS PGothic" w:hAnsi="Cambria Math"/>
                                  <w:i/>
                                  <w:iCs/>
                                  <w:kern w:val="24"/>
                                </w:rPr>
                              </m:ctrlPr>
                            </m:naryPr>
                            <m:sub>
                              <m:r>
                                <w:rPr>
                                  <w:rFonts w:ascii="Cambria Math" w:eastAsia="MS PGothic" w:hAnsi="Cambria Math"/>
                                  <w:kern w:val="24"/>
                                </w:rPr>
                                <m:t>k=1</m:t>
                              </m:r>
                            </m:sub>
                            <m:sup>
                              <m:sSub>
                                <m:sSubPr>
                                  <m:ctrlPr>
                                    <w:rPr>
                                      <w:rFonts w:ascii="Cambria Math" w:eastAsia="MS PGothic" w:hAnsi="Cambria Math"/>
                                      <w:i/>
                                      <w:iCs/>
                                      <w:kern w:val="24"/>
                                    </w:rPr>
                                  </m:ctrlPr>
                                </m:sSubPr>
                                <m:e>
                                  <m:r>
                                    <w:rPr>
                                      <w:rFonts w:ascii="Cambria Math" w:eastAsia="MS PGothic" w:hAnsi="Cambria Math"/>
                                      <w:kern w:val="24"/>
                                    </w:rPr>
                                    <m:t>K</m:t>
                                  </m:r>
                                </m:e>
                                <m:sub>
                                  <m:r>
                                    <w:rPr>
                                      <w:rFonts w:ascii="Cambria Math" w:eastAsia="MS PGothic" w:hAnsi="Cambria Math"/>
                                      <w:kern w:val="24"/>
                                    </w:rPr>
                                    <m:t>i</m:t>
                                  </m:r>
                                </m:sub>
                              </m:sSub>
                            </m:sup>
                            <m:e>
                              <m:sSubSup>
                                <m:sSubSupPr>
                                  <m:ctrlPr>
                                    <w:rPr>
                                      <w:rFonts w:ascii="Cambria Math" w:eastAsia="MS PGothic" w:hAnsi="Cambria Math"/>
                                      <w:i/>
                                      <w:iCs/>
                                      <w:kern w:val="24"/>
                                    </w:rPr>
                                  </m:ctrlPr>
                                </m:sSubSupPr>
                                <m:e>
                                  <m:r>
                                    <w:rPr>
                                      <w:rFonts w:ascii="Cambria Math" w:eastAsia="MS PGothic" w:hAnsi="Cambria Math"/>
                                      <w:kern w:val="24"/>
                                    </w:rPr>
                                    <m:t>δ</m:t>
                                  </m:r>
                                </m:e>
                                <m:sub>
                                  <m:r>
                                    <w:rPr>
                                      <w:rFonts w:ascii="Cambria Math" w:eastAsia="MS PGothic" w:hAnsi="Cambria Math"/>
                                      <w:kern w:val="24"/>
                                    </w:rPr>
                                    <m:t>ik</m:t>
                                  </m:r>
                                </m:sub>
                                <m:sup>
                                  <m:r>
                                    <w:rPr>
                                      <w:rFonts w:ascii="Cambria Math" w:eastAsia="MS PGothic" w:hAnsi="Cambria Math"/>
                                      <w:kern w:val="24"/>
                                    </w:rPr>
                                    <m:t>h</m:t>
                                  </m:r>
                                </m:sup>
                              </m:sSubSup>
                              <m:sSubSup>
                                <m:sSubSupPr>
                                  <m:ctrlPr>
                                    <w:rPr>
                                      <w:rFonts w:ascii="Cambria Math" w:eastAsia="MS PGothic" w:hAnsi="Cambria Math"/>
                                      <w:i/>
                                      <w:iCs/>
                                      <w:kern w:val="24"/>
                                    </w:rPr>
                                  </m:ctrlPr>
                                </m:sSubSupPr>
                                <m:e>
                                  <m:r>
                                    <w:rPr>
                                      <w:rFonts w:ascii="Cambria Math" w:eastAsia="MS PGothic" w:hAnsi="Cambria Math"/>
                                      <w:kern w:val="24"/>
                                    </w:rPr>
                                    <m:t>g</m:t>
                                  </m:r>
                                </m:e>
                                <m:sub>
                                  <m:r>
                                    <w:rPr>
                                      <w:rFonts w:ascii="Cambria Math" w:eastAsia="MS PGothic" w:hAnsi="Cambria Math"/>
                                      <w:kern w:val="24"/>
                                    </w:rPr>
                                    <m:t>ilkd</m:t>
                                  </m:r>
                                  <m:d>
                                    <m:dPr>
                                      <m:ctrlPr>
                                        <w:rPr>
                                          <w:rFonts w:ascii="Cambria Math" w:eastAsia="MS PGothic" w:hAnsi="Cambria Math"/>
                                          <w:i/>
                                          <w:iCs/>
                                          <w:kern w:val="24"/>
                                        </w:rPr>
                                      </m:ctrlPr>
                                    </m:dPr>
                                    <m:e>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1</m:t>
                                          </m:r>
                                        </m:sub>
                                      </m:sSub>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2</m:t>
                                          </m:r>
                                        </m:sub>
                                      </m:sSub>
                                      <m:r>
                                        <w:rPr>
                                          <w:rFonts w:ascii="Cambria Math" w:eastAsia="MS PGothic" w:hAnsi="Cambria Math"/>
                                          <w:kern w:val="24"/>
                                        </w:rPr>
                                        <m:t>⋯</m:t>
                                      </m:r>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t</m:t>
                                          </m:r>
                                        </m:sub>
                                      </m:sSub>
                                    </m:e>
                                  </m:d>
                                </m:sub>
                                <m:sup>
                                  <m:r>
                                    <w:rPr>
                                      <w:rFonts w:ascii="Cambria Math" w:eastAsia="MS PGothic" w:hAnsi="Cambria Math"/>
                                      <w:kern w:val="24"/>
                                    </w:rPr>
                                    <m:t>h</m:t>
                                  </m:r>
                                </m:sup>
                              </m:sSubSup>
                            </m:e>
                          </m:nary>
                        </m:e>
                      </m:nary>
                    </m:e>
                  </m:nary>
                  <m:r>
                    <w:rPr>
                      <w:rFonts w:ascii="Cambria Math" w:eastAsia="MS PGothic" w:hAnsi="Cambria Math"/>
                      <w:kern w:val="24"/>
                    </w:rPr>
                    <m:t>+</m:t>
                  </m:r>
                  <m:nary>
                    <m:naryPr>
                      <m:chr m:val="∑"/>
                      <m:limLoc m:val="undOvr"/>
                      <m:ctrlPr>
                        <w:rPr>
                          <w:rFonts w:ascii="Cambria Math" w:eastAsia="MS PGothic" w:hAnsi="Cambria Math"/>
                          <w:i/>
                          <w:iCs/>
                          <w:kern w:val="24"/>
                        </w:rPr>
                      </m:ctrlPr>
                    </m:naryPr>
                    <m:sub>
                      <m:r>
                        <w:rPr>
                          <w:rFonts w:ascii="Cambria Math" w:eastAsia="MS PGothic" w:hAnsi="Cambria Math"/>
                          <w:kern w:val="24"/>
                        </w:rPr>
                        <m:t>j=1</m:t>
                      </m:r>
                    </m:sub>
                    <m:sup>
                      <m:r>
                        <w:rPr>
                          <w:rFonts w:ascii="Cambria Math" w:eastAsia="MS PGothic" w:hAnsi="Cambria Math"/>
                          <w:kern w:val="24"/>
                        </w:rPr>
                        <m:t>n</m:t>
                      </m:r>
                    </m:sup>
                    <m:e>
                      <m:sSubSup>
                        <m:sSubSupPr>
                          <m:ctrlPr>
                            <w:rPr>
                              <w:rFonts w:ascii="Cambria Math" w:eastAsia="MS PGothic" w:hAnsi="Cambria Math"/>
                              <w:i/>
                              <w:iCs/>
                              <w:kern w:val="24"/>
                            </w:rPr>
                          </m:ctrlPr>
                        </m:sSubSupPr>
                        <m:e>
                          <m:r>
                            <w:rPr>
                              <w:rFonts w:ascii="Cambria Math" w:eastAsia="MS PGothic" w:hAnsi="Cambria Math"/>
                              <w:kern w:val="24"/>
                            </w:rPr>
                            <m:t>b</m:t>
                          </m:r>
                        </m:e>
                        <m:sub>
                          <m:r>
                            <w:rPr>
                              <w:rFonts w:ascii="Cambria Math" w:eastAsia="MS PGothic" w:hAnsi="Cambria Math"/>
                              <w:kern w:val="24"/>
                            </w:rPr>
                            <m:t>jt</m:t>
                          </m:r>
                        </m:sub>
                        <m:sup>
                          <m:r>
                            <w:rPr>
                              <w:rFonts w:ascii="Cambria Math" w:eastAsia="MS PGothic" w:hAnsi="Cambria Math"/>
                              <w:kern w:val="24"/>
                            </w:rPr>
                            <m:t>h+</m:t>
                          </m:r>
                        </m:sup>
                      </m:sSubSup>
                      <m:sSubSup>
                        <m:sSubSupPr>
                          <m:ctrlPr>
                            <w:rPr>
                              <w:rFonts w:ascii="Cambria Math" w:eastAsia="MS PGothic" w:hAnsi="Cambria Math"/>
                              <w:i/>
                              <w:iCs/>
                              <w:kern w:val="24"/>
                            </w:rPr>
                          </m:ctrlPr>
                        </m:sSubSupPr>
                        <m:e>
                          <m:r>
                            <w:rPr>
                              <w:rFonts w:ascii="Cambria Math" w:eastAsia="MS PGothic" w:hAnsi="Cambria Math"/>
                              <w:kern w:val="24"/>
                            </w:rPr>
                            <m:t>y</m:t>
                          </m:r>
                        </m:e>
                        <m:sub>
                          <m:r>
                            <w:rPr>
                              <w:rFonts w:ascii="Cambria Math" w:eastAsia="MS PGothic" w:hAnsi="Cambria Math"/>
                              <w:kern w:val="24"/>
                            </w:rPr>
                            <m:t>jd</m:t>
                          </m:r>
                          <m:d>
                            <m:dPr>
                              <m:ctrlPr>
                                <w:rPr>
                                  <w:rFonts w:ascii="Cambria Math" w:eastAsia="MS PGothic" w:hAnsi="Cambria Math"/>
                                  <w:i/>
                                  <w:iCs/>
                                  <w:kern w:val="24"/>
                                </w:rPr>
                              </m:ctrlPr>
                            </m:dPr>
                            <m:e>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1</m:t>
                                  </m:r>
                                </m:sub>
                              </m:sSub>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2</m:t>
                                  </m:r>
                                </m:sub>
                              </m:sSub>
                              <m:r>
                                <w:rPr>
                                  <w:rFonts w:ascii="Cambria Math" w:eastAsia="MS PGothic" w:hAnsi="Cambria Math"/>
                                  <w:kern w:val="24"/>
                                </w:rPr>
                                <m:t>⋯</m:t>
                              </m:r>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t</m:t>
                                  </m:r>
                                </m:sub>
                              </m:sSub>
                            </m:e>
                          </m:d>
                        </m:sub>
                        <m:sup>
                          <m:r>
                            <w:rPr>
                              <w:rFonts w:ascii="Cambria Math" w:eastAsia="MS PGothic" w:hAnsi="Cambria Math"/>
                              <w:kern w:val="24"/>
                            </w:rPr>
                            <m:t>h+</m:t>
                          </m:r>
                        </m:sup>
                      </m:sSubSup>
                    </m:e>
                  </m:nary>
                </m:e>
              </m:d>
            </m:e>
          </m:nary>
          <m:r>
            <w:rPr>
              <w:rFonts w:ascii="Cambria Math" w:eastAsia="MS PGothic" w:hAnsi="Cambria Math"/>
              <w:kern w:val="24"/>
            </w:rPr>
            <m:t>+</m:t>
          </m:r>
          <m:nary>
            <m:naryPr>
              <m:chr m:val="∑"/>
              <m:limLoc m:val="undOvr"/>
              <m:ctrlPr>
                <w:rPr>
                  <w:rFonts w:ascii="Cambria Math" w:eastAsia="MS PGothic" w:hAnsi="Cambria Math"/>
                  <w:i/>
                  <w:iCs/>
                  <w:kern w:val="24"/>
                </w:rPr>
              </m:ctrlPr>
            </m:naryPr>
            <m:sub>
              <m:r>
                <w:rPr>
                  <w:rFonts w:ascii="Cambria Math" w:eastAsia="MS PGothic" w:hAnsi="Cambria Math"/>
                  <w:kern w:val="24"/>
                </w:rPr>
                <m:t>i=1</m:t>
              </m:r>
            </m:sub>
            <m:sup>
              <m:r>
                <w:rPr>
                  <w:rFonts w:ascii="Cambria Math" w:eastAsia="MS PGothic" w:hAnsi="Cambria Math"/>
                  <w:kern w:val="24"/>
                </w:rPr>
                <m:t>m</m:t>
              </m:r>
            </m:sup>
            <m:e>
              <m:sSubSup>
                <m:sSubSupPr>
                  <m:ctrlPr>
                    <w:rPr>
                      <w:rFonts w:ascii="Cambria Math" w:eastAsia="MS PGothic" w:hAnsi="Cambria Math"/>
                      <w:i/>
                      <w:iCs/>
                      <w:kern w:val="24"/>
                    </w:rPr>
                  </m:ctrlPr>
                </m:sSubSupPr>
                <m:e>
                  <m:r>
                    <w:rPr>
                      <w:rFonts w:ascii="Cambria Math" w:eastAsia="MS PGothic" w:hAnsi="Cambria Math"/>
                      <w:kern w:val="24"/>
                    </w:rPr>
                    <m:t>c</m:t>
                  </m:r>
                </m:e>
                <m:sub>
                  <m:r>
                    <w:rPr>
                      <w:rFonts w:ascii="Cambria Math" w:eastAsia="MS PGothic" w:hAnsi="Cambria Math"/>
                      <w:kern w:val="24"/>
                    </w:rPr>
                    <m:t>it</m:t>
                  </m:r>
                </m:sub>
                <m:sup>
                  <m:r>
                    <w:rPr>
                      <w:rFonts w:ascii="Cambria Math" w:eastAsia="MS PGothic" w:hAnsi="Cambria Math"/>
                      <w:kern w:val="24"/>
                    </w:rPr>
                    <m:t>h-</m:t>
                  </m:r>
                </m:sup>
              </m:sSubSup>
              <m:sSubSup>
                <m:sSubSupPr>
                  <m:ctrlPr>
                    <w:rPr>
                      <w:rFonts w:ascii="Cambria Math" w:eastAsia="MS PGothic" w:hAnsi="Cambria Math"/>
                      <w:i/>
                      <w:iCs/>
                      <w:kern w:val="24"/>
                    </w:rPr>
                  </m:ctrlPr>
                </m:sSubSupPr>
                <m:e>
                  <m:r>
                    <w:rPr>
                      <w:rFonts w:ascii="Cambria Math" w:eastAsia="MS PGothic" w:hAnsi="Cambria Math"/>
                      <w:kern w:val="24"/>
                    </w:rPr>
                    <m:t>o</m:t>
                  </m:r>
                </m:e>
                <m:sub>
                  <m:r>
                    <w:rPr>
                      <w:rFonts w:ascii="Cambria Math" w:eastAsia="MS PGothic" w:hAnsi="Cambria Math"/>
                      <w:kern w:val="24"/>
                    </w:rPr>
                    <m:t>i</m:t>
                  </m:r>
                  <m:d>
                    <m:dPr>
                      <m:ctrlPr>
                        <w:rPr>
                          <w:rFonts w:ascii="Cambria Math" w:eastAsia="MS PGothic" w:hAnsi="Cambria Math"/>
                          <w:i/>
                          <w:iCs/>
                          <w:kern w:val="24"/>
                        </w:rPr>
                      </m:ctrlPr>
                    </m:dPr>
                    <m:e>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1</m:t>
                          </m:r>
                        </m:sub>
                      </m:sSub>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2</m:t>
                          </m:r>
                        </m:sub>
                      </m:sSub>
                      <m:r>
                        <w:rPr>
                          <w:rFonts w:ascii="Cambria Math" w:eastAsia="MS PGothic" w:hAnsi="Cambria Math"/>
                          <w:kern w:val="24"/>
                        </w:rPr>
                        <m:t>⋯</m:t>
                      </m:r>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t</m:t>
                          </m:r>
                        </m:sub>
                      </m:sSub>
                    </m:e>
                  </m:d>
                </m:sub>
                <m:sup>
                  <m:r>
                    <w:rPr>
                      <w:rFonts w:ascii="Cambria Math" w:eastAsia="MS PGothic" w:hAnsi="Cambria Math"/>
                      <w:kern w:val="24"/>
                    </w:rPr>
                    <m:t>h-</m:t>
                  </m:r>
                </m:sup>
              </m:sSubSup>
            </m:e>
          </m:nary>
          <m:r>
            <w:rPr>
              <w:rFonts w:ascii="Cambria Math" w:eastAsia="MS PGothic" w:hAnsi="Cambria Math"/>
              <w:kern w:val="24"/>
            </w:rPr>
            <m:t>+</m:t>
          </m:r>
          <m:nary>
            <m:naryPr>
              <m:chr m:val="∑"/>
              <m:limLoc m:val="undOvr"/>
              <m:ctrlPr>
                <w:rPr>
                  <w:rFonts w:ascii="Cambria Math" w:eastAsia="MS PGothic" w:hAnsi="Cambria Math"/>
                  <w:i/>
                  <w:iCs/>
                  <w:kern w:val="24"/>
                </w:rPr>
              </m:ctrlPr>
            </m:naryPr>
            <m:sub>
              <m:r>
                <w:rPr>
                  <w:rFonts w:ascii="Cambria Math" w:eastAsia="MS PGothic" w:hAnsi="Cambria Math"/>
                  <w:kern w:val="24"/>
                </w:rPr>
                <m:t>i=1</m:t>
              </m:r>
            </m:sub>
            <m:sup>
              <m:r>
                <w:rPr>
                  <w:rFonts w:ascii="Cambria Math" w:eastAsia="MS PGothic" w:hAnsi="Cambria Math"/>
                  <w:kern w:val="24"/>
                </w:rPr>
                <m:t>m</m:t>
              </m:r>
            </m:sup>
            <m:e>
              <m:sSubSup>
                <m:sSubSupPr>
                  <m:ctrlPr>
                    <w:rPr>
                      <w:rFonts w:ascii="Cambria Math" w:eastAsia="MS PGothic" w:hAnsi="Cambria Math"/>
                      <w:i/>
                      <w:iCs/>
                      <w:kern w:val="24"/>
                    </w:rPr>
                  </m:ctrlPr>
                </m:sSubSupPr>
                <m:e>
                  <m:r>
                    <w:rPr>
                      <w:rFonts w:ascii="Cambria Math" w:eastAsia="MS PGothic" w:hAnsi="Cambria Math"/>
                      <w:kern w:val="24"/>
                    </w:rPr>
                    <m:t>c</m:t>
                  </m:r>
                </m:e>
                <m:sub>
                  <m:r>
                    <w:rPr>
                      <w:rFonts w:ascii="Cambria Math" w:eastAsia="MS PGothic" w:hAnsi="Cambria Math"/>
                      <w:kern w:val="24"/>
                    </w:rPr>
                    <m:t>it</m:t>
                  </m:r>
                </m:sub>
                <m:sup>
                  <m:r>
                    <w:rPr>
                      <w:rFonts w:ascii="Cambria Math" w:eastAsia="MS PGothic" w:hAnsi="Cambria Math"/>
                      <w:kern w:val="24"/>
                    </w:rPr>
                    <m:t>h+</m:t>
                  </m:r>
                </m:sup>
              </m:sSubSup>
              <m:sSubSup>
                <m:sSubSupPr>
                  <m:ctrlPr>
                    <w:rPr>
                      <w:rFonts w:ascii="Cambria Math" w:eastAsia="MS PGothic" w:hAnsi="Cambria Math"/>
                      <w:i/>
                      <w:iCs/>
                      <w:kern w:val="24"/>
                    </w:rPr>
                  </m:ctrlPr>
                </m:sSubSupPr>
                <m:e>
                  <m:r>
                    <w:rPr>
                      <w:rFonts w:ascii="Cambria Math" w:eastAsia="MS PGothic" w:hAnsi="Cambria Math"/>
                      <w:kern w:val="24"/>
                    </w:rPr>
                    <m:t>o</m:t>
                  </m:r>
                </m:e>
                <m:sub>
                  <m:r>
                    <w:rPr>
                      <w:rFonts w:ascii="Cambria Math" w:eastAsia="MS PGothic" w:hAnsi="Cambria Math"/>
                      <w:kern w:val="24"/>
                    </w:rPr>
                    <m:t>i</m:t>
                  </m:r>
                  <m:d>
                    <m:dPr>
                      <m:ctrlPr>
                        <w:rPr>
                          <w:rFonts w:ascii="Cambria Math" w:eastAsia="MS PGothic" w:hAnsi="Cambria Math"/>
                          <w:i/>
                          <w:iCs/>
                          <w:kern w:val="24"/>
                        </w:rPr>
                      </m:ctrlPr>
                    </m:dPr>
                    <m:e>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1</m:t>
                          </m:r>
                        </m:sub>
                      </m:sSub>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2</m:t>
                          </m:r>
                        </m:sub>
                      </m:sSub>
                      <m:r>
                        <w:rPr>
                          <w:rFonts w:ascii="Cambria Math" w:eastAsia="MS PGothic" w:hAnsi="Cambria Math"/>
                          <w:kern w:val="24"/>
                        </w:rPr>
                        <m:t>⋯</m:t>
                      </m:r>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t</m:t>
                          </m:r>
                        </m:sub>
                      </m:sSub>
                    </m:e>
                  </m:d>
                </m:sub>
                <m:sup>
                  <m:r>
                    <w:rPr>
                      <w:rFonts w:ascii="Cambria Math" w:eastAsia="MS PGothic" w:hAnsi="Cambria Math"/>
                      <w:kern w:val="24"/>
                    </w:rPr>
                    <m:t>h+</m:t>
                  </m:r>
                </m:sup>
              </m:sSubSup>
            </m:e>
          </m:nary>
          <m:r>
            <w:rPr>
              <w:rFonts w:ascii="Cambria Math" w:eastAsia="MS PGothic" w:hAnsi="Cambria Math"/>
              <w:kern w:val="24"/>
            </w:rPr>
            <m:t xml:space="preserve">                                                                                                      (D.3)</m:t>
          </m:r>
        </m:oMath>
      </m:oMathPara>
    </w:p>
    <w:p w14:paraId="76A54C28" w14:textId="107F7617" w:rsidR="006F0682" w:rsidRPr="00702834" w:rsidRDefault="00D84EC7" w:rsidP="006F0682">
      <m:oMathPara>
        <m:oMathParaPr>
          <m:jc m:val="left"/>
        </m:oMathParaPr>
        <m:oMath>
          <m:nary>
            <m:naryPr>
              <m:chr m:val="∑"/>
              <m:limLoc m:val="undOvr"/>
              <m:ctrlPr>
                <w:rPr>
                  <w:rFonts w:ascii="Cambria Math" w:hAnsi="Cambria Math"/>
                </w:rPr>
              </m:ctrlPr>
            </m:naryPr>
            <m:sub>
              <m:r>
                <w:rPr>
                  <w:rFonts w:ascii="Cambria Math" w:hAnsi="Cambria Math"/>
                </w:rPr>
                <m:t>j=1</m:t>
              </m:r>
            </m:sub>
            <m:sup>
              <m:r>
                <w:rPr>
                  <w:rFonts w:ascii="Cambria Math" w:hAnsi="Cambria Math"/>
                </w:rPr>
                <m:t>n</m:t>
              </m:r>
            </m:sup>
            <m:e>
              <m:nary>
                <m:naryPr>
                  <m:chr m:val="∑"/>
                  <m:limLoc m:val="undOvr"/>
                  <m:ctrlPr>
                    <w:rPr>
                      <w:rFonts w:ascii="Cambria Math" w:hAnsi="Cambria Math"/>
                      <w:i/>
                    </w:rPr>
                  </m:ctrlPr>
                </m:naryPr>
                <m:sub>
                  <m:r>
                    <w:rPr>
                      <w:rFonts w:ascii="Cambria Math" w:hAnsi="Cambria Math"/>
                    </w:rPr>
                    <m:t>d=1</m:t>
                  </m:r>
                </m:sub>
                <m:sup>
                  <m:r>
                    <w:rPr>
                      <w:rFonts w:ascii="Cambria Math" w:hAnsi="Cambria Math"/>
                    </w:rPr>
                    <m:t>D</m:t>
                  </m:r>
                </m:sup>
                <m:e>
                  <m:sSub>
                    <m:sSubPr>
                      <m:ctrlPr>
                        <w:rPr>
                          <w:rFonts w:ascii="Cambria Math" w:hAnsi="Cambria Math"/>
                        </w:rPr>
                      </m:ctrlPr>
                    </m:sSubPr>
                    <m:e>
                      <m:r>
                        <w:rPr>
                          <w:rFonts w:ascii="Cambria Math" w:hAnsi="Cambria Math"/>
                        </w:rPr>
                        <m:t>v</m:t>
                      </m:r>
                      <m:ctrlPr>
                        <w:rPr>
                          <w:rFonts w:ascii="Cambria Math" w:hAnsi="Cambria Math"/>
                          <w:i/>
                        </w:rPr>
                      </m:ctrlPr>
                    </m:e>
                    <m:sub>
                      <m:r>
                        <w:rPr>
                          <w:rFonts w:ascii="Cambria Math" w:hAnsi="Cambria Math"/>
                        </w:rPr>
                        <m:t>j</m:t>
                      </m:r>
                    </m:sub>
                  </m:sSub>
                  <m:sSub>
                    <m:sSubPr>
                      <m:ctrlPr>
                        <w:rPr>
                          <w:rFonts w:ascii="Cambria Math" w:hAnsi="Cambria Math" w:cstheme="majorBidi"/>
                        </w:rPr>
                      </m:ctrlPr>
                    </m:sSubPr>
                    <m:e>
                      <m:r>
                        <w:rPr>
                          <w:rFonts w:ascii="Cambria Math" w:hAnsi="Cambria Math" w:cstheme="majorBidi"/>
                        </w:rPr>
                        <m:t>y</m:t>
                      </m:r>
                    </m:e>
                    <m:sub>
                      <m:r>
                        <w:rPr>
                          <w:rFonts w:ascii="Cambria Math" w:hAnsi="Cambria Math" w:cstheme="majorBidi"/>
                        </w:rPr>
                        <m:t>iljrd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Sub>
                  <m:r>
                    <m:rPr>
                      <m:sty m:val="p"/>
                    </m:rPr>
                    <w:rPr>
                      <w:rFonts w:ascii="Cambria Math" w:hAnsi="Cambria Math" w:cstheme="majorBidi"/>
                    </w:rPr>
                    <m:t xml:space="preserve"> </m:t>
                  </m:r>
                </m:e>
              </m:nary>
            </m:e>
          </m:nary>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i</m:t>
              </m:r>
            </m:sub>
          </m:sSub>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ilr</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Sub>
          <m:r>
            <m:rPr>
              <m:sty m:val="p"/>
            </m:rPr>
            <w:rPr>
              <w:rFonts w:ascii="Cambria Math" w:hAnsi="Cambria Math"/>
            </w:rPr>
            <m:t xml:space="preserve">     </m:t>
          </m:r>
          <m:r>
            <w:rPr>
              <w:rFonts w:ascii="Cambria Math" w:hAnsi="Cambria Math"/>
            </w:rPr>
            <m:t xml:space="preserve">i=1, ⋯,m; l=1, ⋯, </m:t>
          </m:r>
          <m:sSub>
            <m:sSubPr>
              <m:ctrlPr>
                <w:rPr>
                  <w:rFonts w:ascii="Cambria Math" w:hAnsi="Cambria Math"/>
                  <w:i/>
                  <w:iCs/>
                </w:rPr>
              </m:ctrlPr>
            </m:sSubPr>
            <m:e>
              <m:r>
                <w:rPr>
                  <w:rFonts w:ascii="Cambria Math" w:hAnsi="Cambria Math"/>
                </w:rPr>
                <m:t>L</m:t>
              </m:r>
            </m:e>
            <m:sub>
              <m:r>
                <w:rPr>
                  <w:rFonts w:ascii="Cambria Math" w:hAnsi="Cambria Math"/>
                </w:rPr>
                <m:t>irt</m:t>
              </m:r>
            </m:sub>
          </m:sSub>
          <m:r>
            <w:rPr>
              <w:rFonts w:ascii="Cambria Math" w:hAnsi="Cambria Math"/>
            </w:rPr>
            <m:t>; t=1,⋯,T;</m:t>
          </m:r>
          <m:sSub>
            <m:sSubPr>
              <m:ctrlPr>
                <w:rPr>
                  <w:rFonts w:ascii="Cambria Math" w:hAnsi="Cambria Math" w:cstheme="majorBidi"/>
                  <w:i/>
                  <w:iCs/>
                  <w:lang w:val="fr-FR"/>
                </w:rPr>
              </m:ctrlPr>
            </m:sSubPr>
            <m:e>
              <m:r>
                <w:rPr>
                  <w:rFonts w:ascii="Cambria Math" w:hAnsi="Cambria Math" w:cstheme="majorBidi"/>
                  <w:lang w:val="fr-FR"/>
                </w:rPr>
                <m:t>s</m:t>
              </m:r>
            </m:e>
            <m:sub>
              <m:r>
                <w:rPr>
                  <w:rFonts w:ascii="Cambria Math" w:hAnsi="Cambria Math" w:cstheme="majorBidi"/>
                </w:rPr>
                <m:t>1</m:t>
              </m:r>
            </m:sub>
          </m:sSub>
          <m:r>
            <w:rPr>
              <w:rFonts w:ascii="Cambria Math" w:hAnsi="Cambria Math" w:cstheme="majorBidi"/>
              <w:lang w:val="fr-FR"/>
            </w:rPr>
            <m:t xml:space="preserve">, </m:t>
          </m:r>
          <m:r>
            <w:rPr>
              <w:rFonts w:ascii="Cambria Math" w:hAnsi="Cambria Math" w:cstheme="majorBidi"/>
            </w:rPr>
            <m:t>⋯,</m:t>
          </m:r>
          <m:sSub>
            <m:sSubPr>
              <m:ctrlPr>
                <w:rPr>
                  <w:rFonts w:ascii="Cambria Math" w:hAnsi="Cambria Math" w:cstheme="majorBidi"/>
                  <w:i/>
                  <w:iCs/>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=1, ⋯, S;</m:t>
          </m:r>
          <m:r>
            <w:rPr>
              <w:rFonts w:ascii="Cambria Math" w:hAnsi="Cambria Math"/>
            </w:rPr>
            <m:t xml:space="preserve"> r=1, ⋯, R;</m:t>
          </m:r>
          <m:r>
            <m:rPr>
              <m:sty m:val="p"/>
            </m:rPr>
            <w:rPr>
              <w:rFonts w:ascii="Cambria Math" w:hAnsi="Cambria Math"/>
            </w:rPr>
            <m:t xml:space="preserve">                                                                                                 (D.4)</m:t>
          </m:r>
        </m:oMath>
      </m:oMathPara>
    </w:p>
    <w:p w14:paraId="3E67A18D" w14:textId="6D41197B" w:rsidR="006F0682" w:rsidRPr="00702834" w:rsidRDefault="00D84EC7" w:rsidP="006F0682">
      <m:oMathPara>
        <m:oMathParaPr>
          <m:jc m:val="left"/>
        </m:oMathParaPr>
        <m:oMath>
          <m:nary>
            <m:naryPr>
              <m:chr m:val="∑"/>
              <m:limLoc m:val="undOvr"/>
              <m:ctrlPr>
                <w:rPr>
                  <w:rFonts w:ascii="Cambria Math" w:hAnsi="Cambria Math"/>
                </w:rPr>
              </m:ctrlPr>
            </m:naryPr>
            <m:sub>
              <m:r>
                <w:rPr>
                  <w:rFonts w:ascii="Cambria Math" w:hAnsi="Cambria Math"/>
                </w:rPr>
                <m:t>j=1</m:t>
              </m:r>
            </m:sub>
            <m:sup>
              <m:r>
                <w:rPr>
                  <w:rFonts w:ascii="Cambria Math" w:hAnsi="Cambria Math"/>
                </w:rPr>
                <m:t>n</m:t>
              </m:r>
            </m:sup>
            <m:e>
              <m:nary>
                <m:naryPr>
                  <m:chr m:val="∑"/>
                  <m:limLoc m:val="undOvr"/>
                  <m:ctrlPr>
                    <w:rPr>
                      <w:rFonts w:ascii="Cambria Math" w:hAnsi="Cambria Math"/>
                      <w:i/>
                    </w:rPr>
                  </m:ctrlPr>
                </m:naryPr>
                <m:sub>
                  <m:r>
                    <w:rPr>
                      <w:rFonts w:ascii="Cambria Math" w:hAnsi="Cambria Math"/>
                    </w:rPr>
                    <m:t>d=1</m:t>
                  </m:r>
                </m:sub>
                <m:sup>
                  <m:r>
                    <w:rPr>
                      <w:rFonts w:ascii="Cambria Math" w:hAnsi="Cambria Math"/>
                    </w:rPr>
                    <m:t>D</m:t>
                  </m:r>
                </m:sup>
                <m:e>
                  <m:sSub>
                    <m:sSubPr>
                      <m:ctrlPr>
                        <w:rPr>
                          <w:rFonts w:ascii="Cambria Math" w:hAnsi="Cambria Math"/>
                        </w:rPr>
                      </m:ctrlPr>
                    </m:sSubPr>
                    <m:e>
                      <m:r>
                        <w:rPr>
                          <w:rFonts w:ascii="Cambria Math" w:hAnsi="Cambria Math"/>
                        </w:rPr>
                        <m:t>w</m:t>
                      </m:r>
                      <m:ctrlPr>
                        <w:rPr>
                          <w:rFonts w:ascii="Cambria Math" w:hAnsi="Cambria Math"/>
                          <w:i/>
                        </w:rPr>
                      </m:ctrlPr>
                    </m:e>
                    <m:sub>
                      <m:r>
                        <w:rPr>
                          <w:rFonts w:ascii="Cambria Math" w:hAnsi="Cambria Math"/>
                        </w:rPr>
                        <m:t>j</m:t>
                      </m:r>
                    </m:sub>
                  </m:sSub>
                  <m:sSub>
                    <m:sSubPr>
                      <m:ctrlPr>
                        <w:rPr>
                          <w:rFonts w:ascii="Cambria Math" w:hAnsi="Cambria Math" w:cstheme="majorBidi"/>
                        </w:rPr>
                      </m:ctrlPr>
                    </m:sSubPr>
                    <m:e>
                      <m:r>
                        <w:rPr>
                          <w:rFonts w:ascii="Cambria Math" w:hAnsi="Cambria Math" w:cstheme="majorBidi"/>
                        </w:rPr>
                        <m:t>y</m:t>
                      </m:r>
                    </m:e>
                    <m:sub>
                      <m:r>
                        <w:rPr>
                          <w:rFonts w:ascii="Cambria Math" w:hAnsi="Cambria Math" w:cstheme="majorBidi"/>
                        </w:rPr>
                        <m:t>iljrd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Sub>
                </m:e>
              </m:nary>
            </m:e>
          </m:nary>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i</m:t>
              </m:r>
            </m:sub>
          </m:sSub>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ilr</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Sub>
          <m:r>
            <m:rPr>
              <m:sty m:val="p"/>
            </m:rPr>
            <w:rPr>
              <w:rFonts w:ascii="Cambria Math" w:hAnsi="Cambria Math"/>
            </w:rPr>
            <m:t xml:space="preserve">    </m:t>
          </m:r>
          <m:r>
            <w:rPr>
              <w:rFonts w:ascii="Cambria Math" w:hAnsi="Cambria Math"/>
            </w:rPr>
            <m:t xml:space="preserve">i=1, ⋯,m; l=1, ⋯, </m:t>
          </m:r>
          <m:sSub>
            <m:sSubPr>
              <m:ctrlPr>
                <w:rPr>
                  <w:rFonts w:ascii="Cambria Math" w:hAnsi="Cambria Math"/>
                  <w:i/>
                  <w:iCs/>
                </w:rPr>
              </m:ctrlPr>
            </m:sSubPr>
            <m:e>
              <m:r>
                <w:rPr>
                  <w:rFonts w:ascii="Cambria Math" w:hAnsi="Cambria Math"/>
                </w:rPr>
                <m:t>L</m:t>
              </m:r>
            </m:e>
            <m:sub>
              <m:r>
                <w:rPr>
                  <w:rFonts w:ascii="Cambria Math" w:hAnsi="Cambria Math"/>
                </w:rPr>
                <m:t>irt</m:t>
              </m:r>
            </m:sub>
          </m:sSub>
          <m:r>
            <w:rPr>
              <w:rFonts w:ascii="Cambria Math" w:hAnsi="Cambria Math"/>
            </w:rPr>
            <m:t xml:space="preserve">; t=1,⋯,T; </m:t>
          </m:r>
          <m:sSub>
            <m:sSubPr>
              <m:ctrlPr>
                <w:rPr>
                  <w:rFonts w:ascii="Cambria Math" w:hAnsi="Cambria Math" w:cstheme="majorBidi"/>
                  <w:i/>
                  <w:iCs/>
                  <w:lang w:val="fr-FR"/>
                </w:rPr>
              </m:ctrlPr>
            </m:sSubPr>
            <m:e>
              <m:r>
                <w:rPr>
                  <w:rFonts w:ascii="Cambria Math" w:hAnsi="Cambria Math" w:cstheme="majorBidi"/>
                  <w:lang w:val="fr-FR"/>
                </w:rPr>
                <m:t>s</m:t>
              </m:r>
            </m:e>
            <m:sub>
              <m:r>
                <w:rPr>
                  <w:rFonts w:ascii="Cambria Math" w:hAnsi="Cambria Math" w:cstheme="majorBidi"/>
                </w:rPr>
                <m:t>1</m:t>
              </m:r>
            </m:sub>
          </m:sSub>
          <m:r>
            <w:rPr>
              <w:rFonts w:ascii="Cambria Math" w:hAnsi="Cambria Math" w:cstheme="majorBidi"/>
              <w:lang w:val="fr-FR"/>
            </w:rPr>
            <m:t xml:space="preserve">, </m:t>
          </m:r>
          <m:r>
            <w:rPr>
              <w:rFonts w:ascii="Cambria Math" w:hAnsi="Cambria Math" w:cstheme="majorBidi"/>
            </w:rPr>
            <m:t>⋯,</m:t>
          </m:r>
          <m:sSub>
            <m:sSubPr>
              <m:ctrlPr>
                <w:rPr>
                  <w:rFonts w:ascii="Cambria Math" w:hAnsi="Cambria Math" w:cstheme="majorBidi"/>
                  <w:i/>
                  <w:iCs/>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 xml:space="preserve">=1, ⋯, S; </m:t>
          </m:r>
          <m:r>
            <w:rPr>
              <w:rFonts w:ascii="Cambria Math" w:hAnsi="Cambria Math"/>
            </w:rPr>
            <m:t>r=1, ⋯, R;</m:t>
          </m:r>
          <m:r>
            <m:rPr>
              <m:sty m:val="p"/>
            </m:rPr>
            <w:rPr>
              <w:rFonts w:ascii="Cambria Math" w:hAnsi="Cambria Math"/>
            </w:rPr>
            <m:t xml:space="preserve">                                                                                                 (D.5)</m:t>
          </m:r>
        </m:oMath>
      </m:oMathPara>
    </w:p>
    <w:p w14:paraId="28AD845A" w14:textId="1B9F8E52" w:rsidR="006F0682" w:rsidRPr="00702834" w:rsidRDefault="00D84EC7" w:rsidP="006F0682">
      <m:oMathPara>
        <m:oMathParaPr>
          <m:jc m:val="left"/>
        </m:oMathParaPr>
        <m:oMath>
          <m:nary>
            <m:naryPr>
              <m:chr m:val="∑"/>
              <m:limLoc m:val="undOvr"/>
              <m:ctrlPr>
                <w:rPr>
                  <w:rFonts w:ascii="Cambria Math" w:hAnsi="Cambria Math"/>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v</m:t>
                  </m:r>
                </m:e>
                <m:sub>
                  <m:r>
                    <w:rPr>
                      <w:rFonts w:ascii="Cambria Math" w:hAnsi="Cambria Math"/>
                    </w:rPr>
                    <m:t>j</m:t>
                  </m:r>
                </m:sub>
              </m:sSub>
              <m:sSubSup>
                <m:sSubSupPr>
                  <m:ctrlPr>
                    <w:rPr>
                      <w:rFonts w:ascii="Cambria Math" w:hAnsi="Cambria Math" w:cstheme="majorBidi"/>
                      <w:i/>
                    </w:rPr>
                  </m:ctrlPr>
                </m:sSubSupPr>
                <m:e>
                  <m:r>
                    <w:rPr>
                      <w:rFonts w:ascii="Cambria Math" w:hAnsi="Cambria Math" w:cstheme="majorBidi"/>
                    </w:rPr>
                    <m:t>y</m:t>
                  </m:r>
                </m:e>
                <m:sub>
                  <m:r>
                    <w:rPr>
                      <w:rFonts w:ascii="Cambria Math" w:hAnsi="Cambria Math" w:cstheme="majorBidi"/>
                    </w:rPr>
                    <m:t>iljd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cstheme="majorBidi"/>
                    </w:rPr>
                    <m:t>h</m:t>
                  </m:r>
                </m:sup>
              </m:sSubSup>
            </m:e>
          </m:nary>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i</m:t>
              </m:r>
            </m:sub>
          </m:sSub>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ild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cstheme="majorBidi"/>
                </w:rPr>
                <m:t>h</m:t>
              </m:r>
            </m:sup>
          </m:sSubSup>
          <m:r>
            <m:rPr>
              <m:sty m:val="p"/>
            </m:rPr>
            <w:rPr>
              <w:rFonts w:ascii="Cambria Math" w:hAnsi="Cambria Math"/>
            </w:rPr>
            <m:t xml:space="preserve">          </m:t>
          </m:r>
          <m:r>
            <w:rPr>
              <w:rFonts w:ascii="Cambria Math" w:hAnsi="Cambria Math"/>
            </w:rPr>
            <m:t xml:space="preserve">i=1, ⋯,m; l=1, ⋯, </m:t>
          </m:r>
          <m:sSubSup>
            <m:sSubSupPr>
              <m:ctrlPr>
                <w:rPr>
                  <w:rFonts w:ascii="Cambria Math" w:hAnsi="Cambria Math" w:cstheme="majorBidi"/>
                  <w:i/>
                  <w:iCs/>
                </w:rPr>
              </m:ctrlPr>
            </m:sSubSupPr>
            <m:e>
              <m:r>
                <w:rPr>
                  <w:rFonts w:ascii="Cambria Math" w:hAnsi="Cambria Math" w:cstheme="majorBidi"/>
                </w:rPr>
                <m:t>L</m:t>
              </m:r>
            </m:e>
            <m:sub>
              <m:r>
                <w:rPr>
                  <w:rFonts w:ascii="Cambria Math" w:hAnsi="Cambria Math" w:cstheme="majorBidi"/>
                </w:rPr>
                <m:t>it</m:t>
              </m:r>
            </m:sub>
            <m:sup>
              <m:r>
                <w:rPr>
                  <w:rFonts w:ascii="Cambria Math" w:hAnsi="Cambria Math" w:cstheme="majorBidi"/>
                </w:rPr>
                <m:t>h</m:t>
              </m:r>
            </m:sup>
          </m:sSubSup>
          <m:r>
            <w:rPr>
              <w:rFonts w:ascii="Cambria Math" w:hAnsi="Cambria Math"/>
            </w:rPr>
            <m:t xml:space="preserve">; t=1,⋯,T; </m:t>
          </m:r>
          <m:sSub>
            <m:sSubPr>
              <m:ctrlPr>
                <w:rPr>
                  <w:rFonts w:ascii="Cambria Math" w:hAnsi="Cambria Math" w:cstheme="majorBidi"/>
                  <w:i/>
                  <w:iCs/>
                  <w:lang w:val="fr-FR"/>
                </w:rPr>
              </m:ctrlPr>
            </m:sSubPr>
            <m:e>
              <m:r>
                <w:rPr>
                  <w:rFonts w:ascii="Cambria Math" w:hAnsi="Cambria Math" w:cstheme="majorBidi"/>
                  <w:lang w:val="fr-FR"/>
                </w:rPr>
                <m:t>s</m:t>
              </m:r>
            </m:e>
            <m:sub>
              <m:r>
                <w:rPr>
                  <w:rFonts w:ascii="Cambria Math" w:hAnsi="Cambria Math" w:cstheme="majorBidi"/>
                </w:rPr>
                <m:t>1</m:t>
              </m:r>
            </m:sub>
          </m:sSub>
          <m:r>
            <w:rPr>
              <w:rFonts w:ascii="Cambria Math" w:hAnsi="Cambria Math" w:cstheme="majorBidi"/>
              <w:lang w:val="fr-FR"/>
            </w:rPr>
            <m:t xml:space="preserve">, </m:t>
          </m:r>
          <m:r>
            <w:rPr>
              <w:rFonts w:ascii="Cambria Math" w:hAnsi="Cambria Math" w:cstheme="majorBidi"/>
            </w:rPr>
            <m:t>⋯,</m:t>
          </m:r>
          <m:sSub>
            <m:sSubPr>
              <m:ctrlPr>
                <w:rPr>
                  <w:rFonts w:ascii="Cambria Math" w:hAnsi="Cambria Math" w:cstheme="majorBidi"/>
                  <w:i/>
                  <w:iCs/>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 xml:space="preserve">=1, ⋯, S; </m:t>
          </m:r>
          <m:r>
            <w:rPr>
              <w:rFonts w:ascii="Cambria Math" w:hAnsi="Cambria Math"/>
            </w:rPr>
            <m:t xml:space="preserve">d=1, ⋯, D; </m:t>
          </m:r>
          <m:r>
            <m:rPr>
              <m:sty m:val="p"/>
            </m:rPr>
            <w:rPr>
              <w:rFonts w:ascii="Cambria Math" w:hAnsi="Cambria Math"/>
            </w:rPr>
            <m:t xml:space="preserve">                                                                                               (D.6)</m:t>
          </m:r>
        </m:oMath>
      </m:oMathPara>
    </w:p>
    <w:p w14:paraId="23BB3A47" w14:textId="1AB23CE4" w:rsidR="006F0682" w:rsidRPr="00702834" w:rsidRDefault="00D84EC7" w:rsidP="006F0682">
      <m:oMathPara>
        <m:oMathParaPr>
          <m:jc m:val="left"/>
        </m:oMathParaPr>
        <m:oMath>
          <m:nary>
            <m:naryPr>
              <m:chr m:val="∑"/>
              <m:limLoc m:val="undOvr"/>
              <m:ctrlPr>
                <w:rPr>
                  <w:rFonts w:ascii="Cambria Math" w:hAnsi="Cambria Math"/>
                </w:rPr>
              </m:ctrlPr>
            </m:naryPr>
            <m:sub>
              <m:r>
                <w:rPr>
                  <w:rFonts w:ascii="Cambria Math" w:hAnsi="Cambria Math"/>
                </w:rPr>
                <m:t>j=1</m:t>
              </m:r>
            </m:sub>
            <m:sup>
              <m:r>
                <w:rPr>
                  <w:rFonts w:ascii="Cambria Math" w:hAnsi="Cambria Math"/>
                </w:rPr>
                <m:t>n</m:t>
              </m:r>
            </m:sup>
            <m:e>
              <m:sSubSup>
                <m:sSubSupPr>
                  <m:ctrlPr>
                    <w:rPr>
                      <w:rFonts w:ascii="Cambria Math" w:hAnsi="Cambria Math"/>
                      <w:i/>
                    </w:rPr>
                  </m:ctrlPr>
                </m:sSubSupPr>
                <m:e>
                  <m:sSub>
                    <m:sSubPr>
                      <m:ctrlPr>
                        <w:rPr>
                          <w:rFonts w:ascii="Cambria Math" w:hAnsi="Cambria Math"/>
                          <w:i/>
                        </w:rPr>
                      </m:ctrlPr>
                    </m:sSubPr>
                    <m:e>
                      <m:r>
                        <w:rPr>
                          <w:rFonts w:ascii="Cambria Math" w:hAnsi="Cambria Math"/>
                        </w:rPr>
                        <m:t>w</m:t>
                      </m:r>
                    </m:e>
                    <m:sub>
                      <m:r>
                        <w:rPr>
                          <w:rFonts w:ascii="Cambria Math" w:hAnsi="Cambria Math"/>
                        </w:rPr>
                        <m:t>j</m:t>
                      </m:r>
                    </m:sub>
                  </m:sSub>
                  <m:r>
                    <w:rPr>
                      <w:rFonts w:ascii="Cambria Math" w:hAnsi="Cambria Math"/>
                    </w:rPr>
                    <m:t>y</m:t>
                  </m:r>
                </m:e>
                <m:sub>
                  <m:r>
                    <w:rPr>
                      <w:rFonts w:ascii="Cambria Math" w:hAnsi="Cambria Math"/>
                    </w:rPr>
                    <m:t>i</m:t>
                  </m:r>
                  <m:r>
                    <w:rPr>
                      <w:rFonts w:ascii="Cambria Math" w:hAnsi="Cambria Math" w:cstheme="majorBidi"/>
                    </w:rPr>
                    <m:t>ljd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rPr>
                    <m:t>h</m:t>
                  </m:r>
                </m:sup>
              </m:sSubSup>
            </m:e>
          </m:nary>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i</m:t>
              </m:r>
            </m:sub>
          </m:sSub>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ild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cstheme="majorBidi"/>
                </w:rPr>
                <m:t>h</m:t>
              </m:r>
            </m:sup>
          </m:sSubSup>
          <m:r>
            <m:rPr>
              <m:sty m:val="p"/>
            </m:rPr>
            <w:rPr>
              <w:rFonts w:ascii="Cambria Math" w:hAnsi="Cambria Math"/>
            </w:rPr>
            <m:t xml:space="preserve">       </m:t>
          </m:r>
          <m:r>
            <w:rPr>
              <w:rFonts w:ascii="Cambria Math" w:hAnsi="Cambria Math"/>
            </w:rPr>
            <m:t xml:space="preserve"> i=1, ⋯,m; l=1, ⋯, </m:t>
          </m:r>
          <m:sSubSup>
            <m:sSubSupPr>
              <m:ctrlPr>
                <w:rPr>
                  <w:rFonts w:ascii="Cambria Math" w:hAnsi="Cambria Math" w:cstheme="majorBidi"/>
                  <w:i/>
                  <w:iCs/>
                </w:rPr>
              </m:ctrlPr>
            </m:sSubSupPr>
            <m:e>
              <m:r>
                <w:rPr>
                  <w:rFonts w:ascii="Cambria Math" w:hAnsi="Cambria Math" w:cstheme="majorBidi"/>
                </w:rPr>
                <m:t>L</m:t>
              </m:r>
            </m:e>
            <m:sub>
              <m:r>
                <w:rPr>
                  <w:rFonts w:ascii="Cambria Math" w:hAnsi="Cambria Math" w:cstheme="majorBidi"/>
                </w:rPr>
                <m:t>it</m:t>
              </m:r>
            </m:sub>
            <m:sup>
              <m:r>
                <w:rPr>
                  <w:rFonts w:ascii="Cambria Math" w:hAnsi="Cambria Math" w:cstheme="majorBidi"/>
                </w:rPr>
                <m:t>h</m:t>
              </m:r>
            </m:sup>
          </m:sSubSup>
          <m:r>
            <w:rPr>
              <w:rFonts w:ascii="Cambria Math" w:hAnsi="Cambria Math"/>
            </w:rPr>
            <m:t xml:space="preserve">; t=1,⋯,T; </m:t>
          </m:r>
          <m:sSub>
            <m:sSubPr>
              <m:ctrlPr>
                <w:rPr>
                  <w:rFonts w:ascii="Cambria Math" w:hAnsi="Cambria Math" w:cstheme="majorBidi"/>
                  <w:i/>
                  <w:iCs/>
                  <w:lang w:val="fr-FR"/>
                </w:rPr>
              </m:ctrlPr>
            </m:sSubPr>
            <m:e>
              <m:r>
                <w:rPr>
                  <w:rFonts w:ascii="Cambria Math" w:hAnsi="Cambria Math" w:cstheme="majorBidi"/>
                  <w:lang w:val="fr-FR"/>
                </w:rPr>
                <m:t>s</m:t>
              </m:r>
            </m:e>
            <m:sub>
              <m:r>
                <w:rPr>
                  <w:rFonts w:ascii="Cambria Math" w:hAnsi="Cambria Math" w:cstheme="majorBidi"/>
                </w:rPr>
                <m:t>1</m:t>
              </m:r>
            </m:sub>
          </m:sSub>
          <m:r>
            <w:rPr>
              <w:rFonts w:ascii="Cambria Math" w:hAnsi="Cambria Math" w:cstheme="majorBidi"/>
              <w:lang w:val="fr-FR"/>
            </w:rPr>
            <m:t xml:space="preserve">, </m:t>
          </m:r>
          <m:r>
            <w:rPr>
              <w:rFonts w:ascii="Cambria Math" w:hAnsi="Cambria Math" w:cstheme="majorBidi"/>
            </w:rPr>
            <m:t>⋯,</m:t>
          </m:r>
          <m:sSub>
            <m:sSubPr>
              <m:ctrlPr>
                <w:rPr>
                  <w:rFonts w:ascii="Cambria Math" w:hAnsi="Cambria Math" w:cstheme="majorBidi"/>
                  <w:i/>
                  <w:iCs/>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 xml:space="preserve">=1, ⋯, S; </m:t>
          </m:r>
          <m:r>
            <w:rPr>
              <w:rFonts w:ascii="Cambria Math" w:hAnsi="Cambria Math"/>
            </w:rPr>
            <m:t>d=1, ⋯, D;</m:t>
          </m:r>
          <m:r>
            <m:rPr>
              <m:sty m:val="p"/>
            </m:rPr>
            <w:rPr>
              <w:rFonts w:ascii="Cambria Math" w:hAnsi="Cambria Math"/>
            </w:rPr>
            <m:t xml:space="preserve">                                                                                                (D.7)</m:t>
          </m:r>
        </m:oMath>
      </m:oMathPara>
    </w:p>
    <w:p w14:paraId="60B77781" w14:textId="66EE038A" w:rsidR="006F0682" w:rsidRPr="00702834" w:rsidRDefault="00D84EC7" w:rsidP="006F0682">
      <m:oMathPara>
        <m:oMathParaPr>
          <m:jc m:val="left"/>
        </m:oMathParaPr>
        <m:oMath>
          <m:nary>
            <m:naryPr>
              <m:chr m:val="∑"/>
              <m:limLoc m:val="undOvr"/>
              <m:ctrlPr>
                <w:rPr>
                  <w:rFonts w:ascii="Cambria Math" w:hAnsi="Cambria Math"/>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v</m:t>
                  </m:r>
                </m:e>
                <m:sub>
                  <m:r>
                    <w:rPr>
                      <w:rFonts w:ascii="Cambria Math" w:hAnsi="Cambria Math"/>
                    </w:rPr>
                    <m:t>j</m:t>
                  </m:r>
                </m:sub>
              </m:sSub>
              <m:sSubSup>
                <m:sSubSupPr>
                  <m:ctrlPr>
                    <w:rPr>
                      <w:rFonts w:ascii="Cambria Math" w:hAnsi="Cambria Math" w:cstheme="majorBidi"/>
                      <w:i/>
                    </w:rPr>
                  </m:ctrlPr>
                </m:sSubSupPr>
                <m:e>
                  <m:r>
                    <w:rPr>
                      <w:rFonts w:ascii="Cambria Math" w:hAnsi="Cambria Math" w:cstheme="majorBidi"/>
                    </w:rPr>
                    <m:t>y</m:t>
                  </m:r>
                </m:e>
                <m:sub>
                  <m:r>
                    <w:rPr>
                      <w:rFonts w:ascii="Cambria Math" w:hAnsi="Cambria Math" w:cstheme="majorBidi"/>
                    </w:rPr>
                    <m:t>iljd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cstheme="majorBidi"/>
                    </w:rPr>
                    <m:t>hc</m:t>
                  </m:r>
                </m:sup>
              </m:sSubSup>
            </m:e>
          </m:nary>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i</m:t>
              </m:r>
            </m:sub>
          </m:sSub>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ild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cstheme="majorBidi"/>
                </w:rPr>
                <m:t>hc</m:t>
              </m:r>
            </m:sup>
          </m:sSubSup>
          <m:r>
            <m:rPr>
              <m:sty m:val="p"/>
            </m:rPr>
            <w:rPr>
              <w:rFonts w:ascii="Cambria Math" w:hAnsi="Cambria Math"/>
            </w:rPr>
            <m:t xml:space="preserve">         </m:t>
          </m:r>
          <m:r>
            <w:rPr>
              <w:rFonts w:ascii="Cambria Math" w:hAnsi="Cambria Math"/>
            </w:rPr>
            <m:t xml:space="preserve"> i=1, ⋯,m; l=1, ⋯, </m:t>
          </m:r>
          <m:sSub>
            <m:sSubPr>
              <m:ctrlPr>
                <w:rPr>
                  <w:rFonts w:ascii="Cambria Math" w:eastAsia="MS PGothic" w:hAnsi="Cambria Math"/>
                  <w:i/>
                  <w:iCs/>
                  <w:kern w:val="24"/>
                </w:rPr>
              </m:ctrlPr>
            </m:sSubPr>
            <m:e>
              <m:r>
                <w:rPr>
                  <w:rFonts w:ascii="Cambria Math" w:eastAsia="MS PGothic" w:hAnsi="Cambria Math"/>
                  <w:kern w:val="24"/>
                </w:rPr>
                <m:t>L</m:t>
              </m:r>
            </m:e>
            <m:sub>
              <m:r>
                <w:rPr>
                  <w:rFonts w:ascii="Cambria Math" w:eastAsia="MS PGothic" w:hAnsi="Cambria Math"/>
                  <w:kern w:val="24"/>
                </w:rPr>
                <m:t>it</m:t>
              </m:r>
            </m:sub>
          </m:sSub>
          <m:r>
            <w:rPr>
              <w:rFonts w:ascii="Cambria Math" w:hAnsi="Cambria Math"/>
            </w:rPr>
            <m:t xml:space="preserve">; t=1,⋯,T; </m:t>
          </m:r>
          <m:sSub>
            <m:sSubPr>
              <m:ctrlPr>
                <w:rPr>
                  <w:rFonts w:ascii="Cambria Math" w:hAnsi="Cambria Math" w:cstheme="majorBidi"/>
                  <w:i/>
                  <w:iCs/>
                  <w:lang w:val="fr-FR"/>
                </w:rPr>
              </m:ctrlPr>
            </m:sSubPr>
            <m:e>
              <m:r>
                <w:rPr>
                  <w:rFonts w:ascii="Cambria Math" w:hAnsi="Cambria Math" w:cstheme="majorBidi"/>
                  <w:lang w:val="fr-FR"/>
                </w:rPr>
                <m:t>s</m:t>
              </m:r>
            </m:e>
            <m:sub>
              <m:r>
                <w:rPr>
                  <w:rFonts w:ascii="Cambria Math" w:hAnsi="Cambria Math" w:cstheme="majorBidi"/>
                </w:rPr>
                <m:t>1</m:t>
              </m:r>
            </m:sub>
          </m:sSub>
          <m:r>
            <w:rPr>
              <w:rFonts w:ascii="Cambria Math" w:hAnsi="Cambria Math" w:cstheme="majorBidi"/>
              <w:lang w:val="fr-FR"/>
            </w:rPr>
            <m:t xml:space="preserve">, </m:t>
          </m:r>
          <m:r>
            <w:rPr>
              <w:rFonts w:ascii="Cambria Math" w:hAnsi="Cambria Math" w:cstheme="majorBidi"/>
            </w:rPr>
            <m:t>⋯,</m:t>
          </m:r>
          <m:sSub>
            <m:sSubPr>
              <m:ctrlPr>
                <w:rPr>
                  <w:rFonts w:ascii="Cambria Math" w:hAnsi="Cambria Math" w:cstheme="majorBidi"/>
                  <w:i/>
                  <w:iCs/>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=1, ⋯, S</m:t>
          </m:r>
          <m:r>
            <w:rPr>
              <w:rFonts w:ascii="Cambria Math" w:hAnsi="Cambria Math"/>
            </w:rPr>
            <m:t>; d=1, ⋯, D;</m:t>
          </m:r>
          <m:r>
            <m:rPr>
              <m:sty m:val="p"/>
            </m:rPr>
            <w:rPr>
              <w:rFonts w:ascii="Cambria Math" w:hAnsi="Cambria Math"/>
            </w:rPr>
            <m:t xml:space="preserve">                                                                                              (D.8)</m:t>
          </m:r>
        </m:oMath>
      </m:oMathPara>
    </w:p>
    <w:p w14:paraId="7970752A" w14:textId="2823FCAE" w:rsidR="006F0682" w:rsidRPr="00702834" w:rsidRDefault="00D84EC7" w:rsidP="006F0682">
      <m:oMathPara>
        <m:oMathParaPr>
          <m:jc m:val="left"/>
        </m:oMathParaPr>
        <m:oMath>
          <m:nary>
            <m:naryPr>
              <m:chr m:val="∑"/>
              <m:limLoc m:val="undOvr"/>
              <m:ctrlPr>
                <w:rPr>
                  <w:rFonts w:ascii="Cambria Math" w:hAnsi="Cambria Math"/>
                </w:rPr>
              </m:ctrlPr>
            </m:naryPr>
            <m:sub>
              <m:r>
                <w:rPr>
                  <w:rFonts w:ascii="Cambria Math" w:hAnsi="Cambria Math"/>
                </w:rPr>
                <m:t>j=1</m:t>
              </m:r>
            </m:sub>
            <m:sup>
              <m:r>
                <w:rPr>
                  <w:rFonts w:ascii="Cambria Math" w:hAnsi="Cambria Math"/>
                </w:rPr>
                <m:t>n</m:t>
              </m:r>
            </m:sup>
            <m:e>
              <m:sSubSup>
                <m:sSubSupPr>
                  <m:ctrlPr>
                    <w:rPr>
                      <w:rFonts w:ascii="Cambria Math" w:hAnsi="Cambria Math"/>
                      <w:i/>
                    </w:rPr>
                  </m:ctrlPr>
                </m:sSubSupPr>
                <m:e>
                  <m:sSub>
                    <m:sSubPr>
                      <m:ctrlPr>
                        <w:rPr>
                          <w:rFonts w:ascii="Cambria Math" w:hAnsi="Cambria Math"/>
                          <w:i/>
                        </w:rPr>
                      </m:ctrlPr>
                    </m:sSubPr>
                    <m:e>
                      <m:r>
                        <w:rPr>
                          <w:rFonts w:ascii="Cambria Math" w:hAnsi="Cambria Math"/>
                        </w:rPr>
                        <m:t>w</m:t>
                      </m:r>
                    </m:e>
                    <m:sub>
                      <m:r>
                        <w:rPr>
                          <w:rFonts w:ascii="Cambria Math" w:hAnsi="Cambria Math"/>
                        </w:rPr>
                        <m:t>j</m:t>
                      </m:r>
                    </m:sub>
                  </m:sSub>
                  <m:r>
                    <w:rPr>
                      <w:rFonts w:ascii="Cambria Math" w:hAnsi="Cambria Math"/>
                    </w:rPr>
                    <m:t>y</m:t>
                  </m:r>
                </m:e>
                <m:sub>
                  <m:r>
                    <w:rPr>
                      <w:rFonts w:ascii="Cambria Math" w:hAnsi="Cambria Math"/>
                    </w:rPr>
                    <m:t>i</m:t>
                  </m:r>
                  <m:r>
                    <w:rPr>
                      <w:rFonts w:ascii="Cambria Math" w:hAnsi="Cambria Math" w:cstheme="majorBidi"/>
                    </w:rPr>
                    <m:t>ljd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rPr>
                    <m:t>hc</m:t>
                  </m:r>
                </m:sup>
              </m:sSubSup>
            </m:e>
          </m:nary>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i</m:t>
              </m:r>
            </m:sub>
          </m:sSub>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ild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cstheme="majorBidi"/>
                </w:rPr>
                <m:t>hc</m:t>
              </m:r>
            </m:sup>
          </m:sSubSup>
          <m:r>
            <m:rPr>
              <m:sty m:val="p"/>
            </m:rPr>
            <w:rPr>
              <w:rFonts w:ascii="Cambria Math" w:hAnsi="Cambria Math"/>
            </w:rPr>
            <m:t xml:space="preserve">       </m:t>
          </m:r>
          <m:r>
            <w:rPr>
              <w:rFonts w:ascii="Cambria Math" w:hAnsi="Cambria Math"/>
            </w:rPr>
            <m:t xml:space="preserve"> i=1, ⋯,m; l=1, ⋯, </m:t>
          </m:r>
          <m:sSub>
            <m:sSubPr>
              <m:ctrlPr>
                <w:rPr>
                  <w:rFonts w:ascii="Cambria Math" w:eastAsia="MS PGothic" w:hAnsi="Cambria Math"/>
                  <w:i/>
                  <w:iCs/>
                  <w:kern w:val="24"/>
                </w:rPr>
              </m:ctrlPr>
            </m:sSubPr>
            <m:e>
              <m:r>
                <w:rPr>
                  <w:rFonts w:ascii="Cambria Math" w:eastAsia="MS PGothic" w:hAnsi="Cambria Math"/>
                  <w:kern w:val="24"/>
                </w:rPr>
                <m:t>L</m:t>
              </m:r>
            </m:e>
            <m:sub>
              <m:r>
                <w:rPr>
                  <w:rFonts w:ascii="Cambria Math" w:eastAsia="MS PGothic" w:hAnsi="Cambria Math"/>
                  <w:kern w:val="24"/>
                </w:rPr>
                <m:t>it</m:t>
              </m:r>
            </m:sub>
          </m:sSub>
          <m:r>
            <w:rPr>
              <w:rFonts w:ascii="Cambria Math" w:hAnsi="Cambria Math"/>
            </w:rPr>
            <m:t xml:space="preserve">; t=1,⋯,T; </m:t>
          </m:r>
          <m:sSub>
            <m:sSubPr>
              <m:ctrlPr>
                <w:rPr>
                  <w:rFonts w:ascii="Cambria Math" w:hAnsi="Cambria Math" w:cstheme="majorBidi"/>
                  <w:i/>
                  <w:iCs/>
                  <w:lang w:val="fr-FR"/>
                </w:rPr>
              </m:ctrlPr>
            </m:sSubPr>
            <m:e>
              <m:r>
                <w:rPr>
                  <w:rFonts w:ascii="Cambria Math" w:hAnsi="Cambria Math" w:cstheme="majorBidi"/>
                  <w:lang w:val="fr-FR"/>
                </w:rPr>
                <m:t>s</m:t>
              </m:r>
            </m:e>
            <m:sub>
              <m:r>
                <w:rPr>
                  <w:rFonts w:ascii="Cambria Math" w:hAnsi="Cambria Math" w:cstheme="majorBidi"/>
                </w:rPr>
                <m:t>1</m:t>
              </m:r>
            </m:sub>
          </m:sSub>
          <m:r>
            <w:rPr>
              <w:rFonts w:ascii="Cambria Math" w:hAnsi="Cambria Math" w:cstheme="majorBidi"/>
              <w:lang w:val="fr-FR"/>
            </w:rPr>
            <m:t xml:space="preserve">, </m:t>
          </m:r>
          <m:r>
            <w:rPr>
              <w:rFonts w:ascii="Cambria Math" w:hAnsi="Cambria Math" w:cstheme="majorBidi"/>
            </w:rPr>
            <m:t>⋯,</m:t>
          </m:r>
          <m:sSub>
            <m:sSubPr>
              <m:ctrlPr>
                <w:rPr>
                  <w:rFonts w:ascii="Cambria Math" w:hAnsi="Cambria Math" w:cstheme="majorBidi"/>
                  <w:i/>
                  <w:iCs/>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=1, ⋯, S</m:t>
          </m:r>
          <m:r>
            <w:rPr>
              <w:rFonts w:ascii="Cambria Math" w:hAnsi="Cambria Math"/>
            </w:rPr>
            <m:t>; d=1, ⋯, D;</m:t>
          </m:r>
          <m:r>
            <m:rPr>
              <m:sty m:val="p"/>
            </m:rPr>
            <w:rPr>
              <w:rFonts w:ascii="Cambria Math" w:hAnsi="Cambria Math"/>
            </w:rPr>
            <m:t xml:space="preserve">                                                                                              (D.9)</m:t>
          </m:r>
        </m:oMath>
      </m:oMathPara>
    </w:p>
    <w:p w14:paraId="6A4BBC46" w14:textId="408401AE" w:rsidR="006F0682" w:rsidRPr="00702834" w:rsidRDefault="00D84EC7" w:rsidP="006F0682">
      <w:pPr>
        <w:pStyle w:val="NormalWeb"/>
        <w:kinsoku w:val="0"/>
        <w:overflowPunct w:val="0"/>
        <w:spacing w:before="0" w:beforeAutospacing="0" w:after="0" w:afterAutospacing="0"/>
        <w:textAlignment w:val="baseline"/>
        <w:rPr>
          <w:rFonts w:asciiTheme="minorHAnsi" w:eastAsiaTheme="minorEastAsia" w:hAnsiTheme="minorHAnsi" w:cstheme="minorBidi"/>
          <w:iCs/>
          <w:kern w:val="24"/>
        </w:rPr>
      </w:pPr>
      <m:oMath>
        <m:sSubSup>
          <m:sSubSupPr>
            <m:ctrlPr>
              <w:rPr>
                <w:rFonts w:ascii="Cambria Math" w:eastAsia="MS PGothic" w:hAnsi="Cambria Math" w:cstheme="minorBidi"/>
                <w:i/>
                <w:iCs/>
                <w:kern w:val="24"/>
                <w:szCs w:val="22"/>
              </w:rPr>
            </m:ctrlPr>
          </m:sSubSupPr>
          <m:e>
            <m:r>
              <w:rPr>
                <w:rFonts w:ascii="Cambria Math" w:eastAsia="MS PGothic" w:hAnsi="Cambria Math" w:cstheme="minorBidi"/>
                <w:kern w:val="24"/>
                <w:szCs w:val="22"/>
              </w:rPr>
              <m:t>y</m:t>
            </m:r>
          </m:e>
          <m:sub>
            <m:r>
              <w:rPr>
                <w:rFonts w:ascii="Cambria Math" w:eastAsia="MS PGothic" w:hAnsi="Cambria Math" w:cstheme="minorBidi"/>
                <w:kern w:val="24"/>
                <w:szCs w:val="22"/>
              </w:rPr>
              <m:t>jrd</m:t>
            </m:r>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0</m:t>
                </m:r>
              </m:sub>
            </m:sSub>
          </m:sub>
          <m:sup>
            <m:r>
              <w:rPr>
                <w:rFonts w:ascii="Cambria Math" w:eastAsia="MS PGothic" w:hAnsi="Cambria Math" w:cstheme="minorBidi"/>
                <w:kern w:val="24"/>
                <w:szCs w:val="22"/>
              </w:rPr>
              <m:t>+</m:t>
            </m:r>
          </m:sup>
        </m:sSubSup>
        <m:r>
          <w:rPr>
            <w:rFonts w:ascii="Cambria Math" w:eastAsia="MS PGothic" w:hAnsi="Cambria Math" w:cstheme="minorBidi"/>
            <w:kern w:val="24"/>
            <w:szCs w:val="22"/>
          </w:rPr>
          <m:t xml:space="preserve">=0,   </m:t>
        </m:r>
        <m:sSubSup>
          <m:sSubSupPr>
            <m:ctrlPr>
              <w:rPr>
                <w:rFonts w:ascii="Cambria Math" w:eastAsia="MS PGothic" w:hAnsi="Cambria Math" w:cstheme="minorBidi"/>
                <w:i/>
                <w:iCs/>
                <w:kern w:val="24"/>
                <w:szCs w:val="22"/>
              </w:rPr>
            </m:ctrlPr>
          </m:sSubSupPr>
          <m:e>
            <m:r>
              <w:rPr>
                <w:rFonts w:ascii="Cambria Math" w:eastAsia="MS PGothic" w:hAnsi="Cambria Math" w:cstheme="minorBidi"/>
                <w:kern w:val="24"/>
                <w:szCs w:val="22"/>
              </w:rPr>
              <m:t>y</m:t>
            </m:r>
          </m:e>
          <m:sub>
            <m:r>
              <w:rPr>
                <w:rFonts w:ascii="Cambria Math" w:eastAsia="MS PGothic" w:hAnsi="Cambria Math" w:cstheme="minorBidi"/>
                <w:kern w:val="24"/>
                <w:szCs w:val="22"/>
              </w:rPr>
              <m:t>jrd</m:t>
            </m:r>
            <m:d>
              <m:dPr>
                <m:ctrlPr>
                  <w:rPr>
                    <w:rFonts w:ascii="Cambria Math" w:eastAsia="MS PGothic" w:hAnsi="Cambria Math" w:cstheme="minorBidi"/>
                    <w:i/>
                    <w:iCs/>
                    <w:kern w:val="24"/>
                    <w:szCs w:val="22"/>
                  </w:rPr>
                </m:ctrlPr>
              </m:dPr>
              <m:e>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1</m:t>
                    </m:r>
                  </m:sub>
                </m:sSub>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2</m:t>
                    </m:r>
                  </m:sub>
                </m:sSub>
                <m:r>
                  <w:rPr>
                    <w:rFonts w:ascii="Cambria Math" w:eastAsia="MS PGothic" w:hAnsi="Cambria Math" w:cstheme="minorBidi"/>
                    <w:kern w:val="24"/>
                    <w:szCs w:val="22"/>
                  </w:rPr>
                  <m:t>⋯</m:t>
                </m:r>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T</m:t>
                    </m:r>
                  </m:sub>
                </m:sSub>
              </m:e>
            </m:d>
          </m:sub>
          <m:sup>
            <m:r>
              <w:rPr>
                <w:rFonts w:ascii="Cambria Math" w:eastAsia="MS PGothic" w:hAnsi="Cambria Math" w:cstheme="minorBidi"/>
                <w:kern w:val="24"/>
                <w:szCs w:val="22"/>
              </w:rPr>
              <m:t>+</m:t>
            </m:r>
          </m:sup>
        </m:sSubSup>
        <m:r>
          <w:rPr>
            <w:rFonts w:ascii="Cambria Math" w:eastAsia="MS PGothic" w:hAnsi="Cambria Math" w:cstheme="minorBidi"/>
            <w:kern w:val="24"/>
            <w:szCs w:val="22"/>
          </w:rPr>
          <m:t xml:space="preserve">=0      </m:t>
        </m:r>
        <m:r>
          <m:rPr>
            <m:sty m:val="p"/>
          </m:rPr>
          <w:rPr>
            <w:rFonts w:ascii="Cambria Math" w:eastAsia="MS PGothic" w:hAnsi="Cambria Math"/>
            <w:kern w:val="24"/>
            <w:szCs w:val="22"/>
          </w:rPr>
          <m:t xml:space="preserve">  </m:t>
        </m:r>
        <m:r>
          <w:rPr>
            <w:rFonts w:ascii="Cambria Math" w:eastAsia="MS PGothic" w:hAnsi="Cambria Math" w:cstheme="minorBidi"/>
            <w:kern w:val="24"/>
            <w:szCs w:val="22"/>
          </w:rPr>
          <m:t>j=1, ⋯, n; r=1, ⋯, R; d</m:t>
        </m:r>
        <m:r>
          <m:rPr>
            <m:sty m:val="p"/>
          </m:rPr>
          <w:rPr>
            <w:rFonts w:ascii="Cambria Math" w:eastAsia="MS PGothic" w:hAnsi="Cambria Math" w:cstheme="minorBidi"/>
            <w:kern w:val="24"/>
            <w:szCs w:val="22"/>
          </w:rPr>
          <m:t>=1, ⋯, </m:t>
        </m:r>
        <m:r>
          <w:rPr>
            <w:rFonts w:ascii="Cambria Math" w:eastAsia="MS PGothic" w:hAnsi="Cambria Math" w:cstheme="minorBidi"/>
            <w:kern w:val="24"/>
            <w:szCs w:val="22"/>
          </w:rPr>
          <m:t>D                        (D.10)</m:t>
        </m:r>
      </m:oMath>
      <w:r w:rsidR="006F0682" w:rsidRPr="00702834">
        <w:rPr>
          <w:rFonts w:ascii="Lucida Sans" w:eastAsia="MS PGothic" w:hAnsi="Lucida Sans" w:cstheme="minorBidi"/>
          <w:kern w:val="24"/>
        </w:rPr>
        <w:t xml:space="preserve">          </w:t>
      </w:r>
    </w:p>
    <w:p w14:paraId="7682B88C" w14:textId="60A8C18B" w:rsidR="006F0682" w:rsidRPr="00702834" w:rsidRDefault="00D84EC7" w:rsidP="006F0682">
      <w:pPr>
        <w:pStyle w:val="NormalWeb"/>
        <w:kinsoku w:val="0"/>
        <w:overflowPunct w:val="0"/>
        <w:spacing w:before="0" w:beforeAutospacing="0" w:after="0" w:afterAutospacing="0"/>
        <w:jc w:val="center"/>
        <w:textAlignment w:val="baseline"/>
      </w:pPr>
      <m:oMathPara>
        <m:oMathParaPr>
          <m:jc m:val="left"/>
        </m:oMathParaPr>
        <m:oMath>
          <m:nary>
            <m:naryPr>
              <m:chr m:val="∑"/>
              <m:limLoc m:val="undOvr"/>
              <m:ctrlPr>
                <w:rPr>
                  <w:rFonts w:ascii="Cambria Math" w:eastAsia="MS PGothic" w:hAnsi="Cambria Math" w:cstheme="minorBidi"/>
                  <w:i/>
                  <w:iCs/>
                  <w:kern w:val="24"/>
                  <w:szCs w:val="22"/>
                </w:rPr>
              </m:ctrlPr>
            </m:naryPr>
            <m:sub>
              <m:r>
                <w:rPr>
                  <w:rFonts w:ascii="Cambria Math" w:eastAsia="MS PGothic" w:hAnsi="Cambria Math" w:cstheme="minorBidi"/>
                  <w:kern w:val="24"/>
                  <w:szCs w:val="22"/>
                </w:rPr>
                <m:t>i=1</m:t>
              </m:r>
            </m:sub>
            <m:sup>
              <m:r>
                <w:rPr>
                  <w:rFonts w:ascii="Cambria Math" w:eastAsia="MS PGothic" w:hAnsi="Cambria Math" w:cstheme="minorBidi"/>
                  <w:kern w:val="24"/>
                  <w:szCs w:val="22"/>
                </w:rPr>
                <m:t>m</m:t>
              </m:r>
            </m:sup>
            <m:e>
              <m:nary>
                <m:naryPr>
                  <m:chr m:val="∑"/>
                  <m:limLoc m:val="undOvr"/>
                  <m:ctrlPr>
                    <w:rPr>
                      <w:rFonts w:ascii="Cambria Math" w:eastAsia="MS PGothic" w:hAnsi="Cambria Math" w:cstheme="minorBidi"/>
                      <w:i/>
                      <w:iCs/>
                      <w:kern w:val="24"/>
                      <w:szCs w:val="22"/>
                    </w:rPr>
                  </m:ctrlPr>
                </m:naryPr>
                <m:sub>
                  <m:r>
                    <w:rPr>
                      <w:rFonts w:ascii="Cambria Math" w:eastAsia="MS PGothic" w:hAnsi="Cambria Math" w:cstheme="minorBidi"/>
                      <w:kern w:val="24"/>
                      <w:szCs w:val="22"/>
                    </w:rPr>
                    <m:t>d=1</m:t>
                  </m:r>
                </m:sub>
                <m:sup>
                  <m:r>
                    <w:rPr>
                      <w:rFonts w:ascii="Cambria Math" w:eastAsia="MS PGothic" w:hAnsi="Cambria Math" w:cstheme="minorBidi"/>
                      <w:kern w:val="24"/>
                      <w:szCs w:val="22"/>
                    </w:rPr>
                    <m:t>D</m:t>
                  </m:r>
                </m:sup>
                <m:e>
                  <m:nary>
                    <m:naryPr>
                      <m:chr m:val="∑"/>
                      <m:limLoc m:val="undOvr"/>
                      <m:ctrlPr>
                        <w:rPr>
                          <w:rFonts w:ascii="Cambria Math" w:eastAsia="MS PGothic" w:hAnsi="Cambria Math" w:cstheme="minorBidi"/>
                          <w:i/>
                          <w:iCs/>
                          <w:kern w:val="24"/>
                          <w:szCs w:val="22"/>
                        </w:rPr>
                      </m:ctrlPr>
                    </m:naryPr>
                    <m:sub>
                      <m:r>
                        <w:rPr>
                          <w:rFonts w:ascii="Cambria Math" w:eastAsia="MS PGothic" w:hAnsi="Cambria Math" w:cstheme="minorBidi"/>
                          <w:kern w:val="24"/>
                          <w:szCs w:val="22"/>
                        </w:rPr>
                        <m:t>l=1</m:t>
                      </m:r>
                    </m:sub>
                    <m:sup>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L</m:t>
                          </m:r>
                        </m:e>
                        <m:sub>
                          <m:r>
                            <w:rPr>
                              <w:rFonts w:ascii="Cambria Math" w:eastAsia="MS PGothic" w:hAnsi="Cambria Math" w:cstheme="minorBidi"/>
                              <w:kern w:val="24"/>
                              <w:szCs w:val="22"/>
                            </w:rPr>
                            <m:t>irt</m:t>
                          </m:r>
                        </m:sub>
                      </m:sSub>
                    </m:sup>
                    <m:e>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y</m:t>
                          </m:r>
                        </m:e>
                        <m:sub>
                          <m:r>
                            <w:rPr>
                              <w:rFonts w:ascii="Cambria Math" w:eastAsia="MS PGothic" w:hAnsi="Cambria Math" w:cstheme="minorBidi"/>
                              <w:kern w:val="24"/>
                              <w:szCs w:val="22"/>
                            </w:rPr>
                            <m:t>iljrd</m:t>
                          </m:r>
                          <m:d>
                            <m:dPr>
                              <m:ctrlPr>
                                <w:rPr>
                                  <w:rFonts w:ascii="Cambria Math" w:eastAsia="MS PGothic" w:hAnsi="Cambria Math" w:cstheme="minorBidi"/>
                                  <w:i/>
                                  <w:iCs/>
                                  <w:kern w:val="24"/>
                                  <w:szCs w:val="22"/>
                                </w:rPr>
                              </m:ctrlPr>
                            </m:dPr>
                            <m:e>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1</m:t>
                                  </m:r>
                                </m:sub>
                              </m:sSub>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2</m:t>
                                  </m:r>
                                </m:sub>
                              </m:sSub>
                              <m:r>
                                <w:rPr>
                                  <w:rFonts w:ascii="Cambria Math" w:eastAsia="MS PGothic" w:hAnsi="Cambria Math" w:cstheme="minorBidi"/>
                                  <w:kern w:val="24"/>
                                  <w:szCs w:val="22"/>
                                </w:rPr>
                                <m:t>⋯</m:t>
                              </m:r>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t</m:t>
                                  </m:r>
                                </m:sub>
                              </m:sSub>
                            </m:e>
                          </m:d>
                        </m:sub>
                      </m:sSub>
                    </m:e>
                  </m:nary>
                </m:e>
              </m:nary>
            </m:e>
          </m:nary>
          <m:r>
            <m:rPr>
              <m:sty m:val="p"/>
            </m:rPr>
            <w:rPr>
              <w:rFonts w:ascii="Cambria Math" w:eastAsia="MS PGothic" w:hAnsi="Cambria Math" w:cstheme="minorBidi"/>
              <w:kern w:val="24"/>
              <w:szCs w:val="22"/>
            </w:rPr>
            <m:t>+</m:t>
          </m:r>
          <m:nary>
            <m:naryPr>
              <m:chr m:val="∑"/>
              <m:limLoc m:val="undOvr"/>
              <m:ctrlPr>
                <w:rPr>
                  <w:rFonts w:ascii="Cambria Math" w:eastAsia="MS PGothic" w:hAnsi="Cambria Math" w:cstheme="minorBidi"/>
                  <w:i/>
                  <w:iCs/>
                  <w:kern w:val="24"/>
                  <w:szCs w:val="22"/>
                </w:rPr>
              </m:ctrlPr>
            </m:naryPr>
            <m:sub>
              <m:r>
                <w:rPr>
                  <w:rFonts w:ascii="Cambria Math" w:eastAsia="MS PGothic" w:hAnsi="Cambria Math" w:cstheme="minorBidi"/>
                  <w:kern w:val="24"/>
                  <w:szCs w:val="22"/>
                </w:rPr>
                <m:t>d=1</m:t>
              </m:r>
            </m:sub>
            <m:sup>
              <m:r>
                <w:rPr>
                  <w:rFonts w:ascii="Cambria Math" w:eastAsia="MS PGothic" w:hAnsi="Cambria Math" w:cstheme="minorBidi"/>
                  <w:kern w:val="24"/>
                  <w:szCs w:val="22"/>
                </w:rPr>
                <m:t>D</m:t>
              </m:r>
            </m:sup>
            <m:e>
              <m:sSubSup>
                <m:sSubSupPr>
                  <m:ctrlPr>
                    <w:rPr>
                      <w:rFonts w:ascii="Cambria Math" w:eastAsia="MS PGothic" w:hAnsi="Cambria Math" w:cstheme="minorBidi"/>
                      <w:i/>
                      <w:iCs/>
                      <w:kern w:val="24"/>
                      <w:szCs w:val="22"/>
                    </w:rPr>
                  </m:ctrlPr>
                </m:sSubSupPr>
                <m:e>
                  <m:r>
                    <w:rPr>
                      <w:rFonts w:ascii="Cambria Math" w:eastAsia="MS PGothic" w:hAnsi="Cambria Math" w:cstheme="minorBidi"/>
                      <w:kern w:val="24"/>
                      <w:szCs w:val="22"/>
                    </w:rPr>
                    <m:t>y</m:t>
                  </m:r>
                </m:e>
                <m:sub>
                  <m:r>
                    <w:rPr>
                      <w:rFonts w:ascii="Cambria Math" w:eastAsia="MS PGothic" w:hAnsi="Cambria Math" w:cstheme="minorBidi"/>
                      <w:kern w:val="24"/>
                      <w:szCs w:val="22"/>
                    </w:rPr>
                    <m:t>jrd</m:t>
                  </m:r>
                  <m:d>
                    <m:dPr>
                      <m:ctrlPr>
                        <w:rPr>
                          <w:rFonts w:ascii="Cambria Math" w:eastAsia="MS PGothic" w:hAnsi="Cambria Math" w:cstheme="minorBidi"/>
                          <w:i/>
                          <w:iCs/>
                          <w:kern w:val="24"/>
                          <w:szCs w:val="22"/>
                        </w:rPr>
                      </m:ctrlPr>
                    </m:dPr>
                    <m:e>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1</m:t>
                          </m:r>
                        </m:sub>
                      </m:sSub>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2</m:t>
                          </m:r>
                        </m:sub>
                      </m:sSub>
                      <m:r>
                        <w:rPr>
                          <w:rFonts w:ascii="Cambria Math" w:eastAsia="MS PGothic" w:hAnsi="Cambria Math" w:cstheme="minorBidi"/>
                          <w:kern w:val="24"/>
                          <w:szCs w:val="22"/>
                        </w:rPr>
                        <m:t>⋯</m:t>
                      </m:r>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t</m:t>
                          </m:r>
                        </m:sub>
                      </m:sSub>
                    </m:e>
                  </m:d>
                </m:sub>
                <m:sup>
                  <m:r>
                    <w:rPr>
                      <w:rFonts w:ascii="Cambria Math" w:eastAsia="MS PGothic" w:hAnsi="Cambria Math" w:cstheme="minorBidi"/>
                      <w:kern w:val="24"/>
                      <w:szCs w:val="22"/>
                    </w:rPr>
                    <m:t>+</m:t>
                  </m:r>
                </m:sup>
              </m:sSubSup>
            </m:e>
          </m:nary>
          <m:r>
            <m:rPr>
              <m:sty m:val="p"/>
            </m:rPr>
            <w:rPr>
              <w:rFonts w:ascii="Cambria Math" w:eastAsia="MS PGothic" w:hAnsi="Cambria Math" w:cstheme="minorBidi"/>
              <w:kern w:val="24"/>
              <w:szCs w:val="22"/>
            </w:rPr>
            <m:t>=</m:t>
          </m:r>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q</m:t>
              </m:r>
            </m:e>
            <m:sub>
              <m:r>
                <w:rPr>
                  <w:rFonts w:ascii="Cambria Math" w:eastAsia="MS PGothic" w:hAnsi="Cambria Math" w:cstheme="minorBidi"/>
                  <w:kern w:val="24"/>
                  <w:szCs w:val="22"/>
                </w:rPr>
                <m:t>jr</m:t>
              </m:r>
              <m:d>
                <m:dPr>
                  <m:ctrlPr>
                    <w:rPr>
                      <w:rFonts w:ascii="Cambria Math" w:eastAsia="MS PGothic" w:hAnsi="Cambria Math" w:cstheme="minorBidi"/>
                      <w:i/>
                      <w:iCs/>
                      <w:kern w:val="24"/>
                      <w:szCs w:val="22"/>
                    </w:rPr>
                  </m:ctrlPr>
                </m:dPr>
                <m:e>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1</m:t>
                      </m:r>
                    </m:sub>
                  </m:sSub>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2</m:t>
                      </m:r>
                    </m:sub>
                  </m:sSub>
                  <m:r>
                    <w:rPr>
                      <w:rFonts w:ascii="Cambria Math" w:eastAsia="MS PGothic" w:hAnsi="Cambria Math" w:cstheme="minorBidi"/>
                      <w:kern w:val="24"/>
                      <w:szCs w:val="22"/>
                    </w:rPr>
                    <m:t>⋯</m:t>
                  </m:r>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t</m:t>
                      </m:r>
                    </m:sub>
                  </m:sSub>
                </m:e>
              </m:d>
            </m:sub>
          </m:sSub>
          <m:r>
            <m:rPr>
              <m:sty m:val="p"/>
            </m:rPr>
            <w:rPr>
              <w:rFonts w:ascii="Cambria Math" w:eastAsia="MS PGothic" w:hAnsi="Cambria Math" w:cstheme="minorBidi"/>
              <w:kern w:val="24"/>
              <w:szCs w:val="22"/>
            </w:rPr>
            <m:t>+</m:t>
          </m:r>
          <m:nary>
            <m:naryPr>
              <m:chr m:val="∑"/>
              <m:limLoc m:val="undOvr"/>
              <m:ctrlPr>
                <w:rPr>
                  <w:rFonts w:ascii="Cambria Math" w:eastAsia="MS PGothic" w:hAnsi="Cambria Math" w:cstheme="minorBidi"/>
                  <w:i/>
                  <w:iCs/>
                  <w:kern w:val="24"/>
                  <w:szCs w:val="22"/>
                </w:rPr>
              </m:ctrlPr>
            </m:naryPr>
            <m:sub>
              <m:r>
                <w:rPr>
                  <w:rFonts w:ascii="Cambria Math" w:eastAsia="MS PGothic" w:hAnsi="Cambria Math" w:cstheme="minorBidi"/>
                  <w:kern w:val="24"/>
                  <w:szCs w:val="22"/>
                </w:rPr>
                <m:t>d=1</m:t>
              </m:r>
            </m:sub>
            <m:sup>
              <m:r>
                <w:rPr>
                  <w:rFonts w:ascii="Cambria Math" w:eastAsia="MS PGothic" w:hAnsi="Cambria Math" w:cstheme="minorBidi"/>
                  <w:kern w:val="24"/>
                  <w:szCs w:val="22"/>
                </w:rPr>
                <m:t>D</m:t>
              </m:r>
            </m:sup>
            <m:e>
              <m:sSubSup>
                <m:sSubSupPr>
                  <m:ctrlPr>
                    <w:rPr>
                      <w:rFonts w:ascii="Cambria Math" w:eastAsia="MS PGothic" w:hAnsi="Cambria Math" w:cstheme="minorBidi"/>
                      <w:i/>
                      <w:iCs/>
                      <w:kern w:val="24"/>
                      <w:szCs w:val="22"/>
                    </w:rPr>
                  </m:ctrlPr>
                </m:sSubSupPr>
                <m:e>
                  <m:r>
                    <w:rPr>
                      <w:rFonts w:ascii="Cambria Math" w:eastAsia="MS PGothic" w:hAnsi="Cambria Math" w:cstheme="minorBidi"/>
                      <w:kern w:val="24"/>
                      <w:szCs w:val="22"/>
                    </w:rPr>
                    <m:t>y</m:t>
                  </m:r>
                </m:e>
                <m:sub>
                  <m:r>
                    <w:rPr>
                      <w:rFonts w:ascii="Cambria Math" w:eastAsia="MS PGothic" w:hAnsi="Cambria Math" w:cstheme="minorBidi"/>
                      <w:kern w:val="24"/>
                      <w:szCs w:val="22"/>
                    </w:rPr>
                    <m:t>jrd</m:t>
                  </m:r>
                  <m:d>
                    <m:dPr>
                      <m:ctrlPr>
                        <w:rPr>
                          <w:rFonts w:ascii="Cambria Math" w:eastAsia="MS PGothic" w:hAnsi="Cambria Math" w:cstheme="minorBidi"/>
                          <w:i/>
                          <w:iCs/>
                          <w:kern w:val="24"/>
                          <w:szCs w:val="22"/>
                        </w:rPr>
                      </m:ctrlPr>
                    </m:dPr>
                    <m:e>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1</m:t>
                          </m:r>
                        </m:sub>
                      </m:sSub>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2</m:t>
                          </m:r>
                        </m:sub>
                      </m:sSub>
                      <m:r>
                        <w:rPr>
                          <w:rFonts w:ascii="Cambria Math" w:eastAsia="MS PGothic" w:hAnsi="Cambria Math" w:cstheme="minorBidi"/>
                          <w:kern w:val="24"/>
                          <w:szCs w:val="22"/>
                        </w:rPr>
                        <m:t>⋯</m:t>
                      </m:r>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t-1</m:t>
                          </m:r>
                        </m:sub>
                      </m:sSub>
                    </m:e>
                  </m:d>
                </m:sub>
                <m:sup>
                  <m:r>
                    <w:rPr>
                      <w:rFonts w:ascii="Cambria Math" w:eastAsia="MS PGothic" w:hAnsi="Cambria Math" w:cstheme="minorBidi"/>
                      <w:kern w:val="24"/>
                      <w:szCs w:val="22"/>
                    </w:rPr>
                    <m:t>+</m:t>
                  </m:r>
                </m:sup>
              </m:sSubSup>
            </m:e>
          </m:nary>
          <m:r>
            <m:rPr>
              <m:sty m:val="p"/>
            </m:rPr>
            <w:rPr>
              <w:rFonts w:ascii="Cambria Math" w:eastAsia="MS PGothic" w:hAnsi="Cambria Math"/>
              <w:kern w:val="24"/>
              <w:szCs w:val="22"/>
            </w:rPr>
            <m:t>    </m:t>
          </m:r>
          <m:r>
            <w:rPr>
              <w:rFonts w:ascii="Cambria Math" w:eastAsia="MS PGothic" w:hAnsi="Cambria Math" w:cstheme="minorBidi"/>
              <w:kern w:val="24"/>
              <w:szCs w:val="22"/>
            </w:rPr>
            <m:t xml:space="preserve">j=1, ⋯, n; r=1, ⋯, R; </m:t>
          </m:r>
          <m:r>
            <w:rPr>
              <w:rFonts w:ascii="Cambria Math" w:hAnsi="Cambria Math"/>
            </w:rPr>
            <m:t xml:space="preserve">t=1,⋯,T; </m:t>
          </m:r>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1</m:t>
              </m:r>
            </m:sub>
          </m:sSub>
          <m:r>
            <w:rPr>
              <w:rFonts w:ascii="Cambria Math" w:eastAsia="MS PGothic" w:hAnsi="Cambria Math" w:cstheme="minorBidi"/>
              <w:kern w:val="24"/>
              <w:szCs w:val="22"/>
            </w:rPr>
            <m:t>,</m:t>
          </m:r>
          <m:r>
            <w:rPr>
              <w:rFonts w:ascii="Cambria Math" w:eastAsia="Cambria Math" w:hAnsi="Cambria Math" w:cstheme="minorBidi"/>
              <w:kern w:val="24"/>
              <w:szCs w:val="22"/>
            </w:rPr>
            <m:t>⋯,</m:t>
          </m:r>
          <m:sSub>
            <m:sSubPr>
              <m:ctrlPr>
                <w:rPr>
                  <w:rFonts w:ascii="Cambria Math" w:eastAsia="Cambria Math" w:hAnsi="Cambria Math" w:cstheme="minorBidi"/>
                  <w:i/>
                  <w:iCs/>
                  <w:kern w:val="24"/>
                  <w:szCs w:val="22"/>
                </w:rPr>
              </m:ctrlPr>
            </m:sSubPr>
            <m:e>
              <m:r>
                <w:rPr>
                  <w:rFonts w:ascii="Cambria Math" w:eastAsia="Cambria Math" w:hAnsi="Cambria Math" w:cstheme="minorBidi"/>
                  <w:kern w:val="24"/>
                  <w:szCs w:val="22"/>
                </w:rPr>
                <m:t>s</m:t>
              </m:r>
            </m:e>
            <m:sub>
              <m:r>
                <w:rPr>
                  <w:rFonts w:ascii="Cambria Math" w:eastAsia="Cambria Math" w:hAnsi="Cambria Math" w:cstheme="minorBidi"/>
                  <w:kern w:val="24"/>
                  <w:szCs w:val="22"/>
                </w:rPr>
                <m:t>t</m:t>
              </m:r>
            </m:sub>
          </m:sSub>
          <m:r>
            <w:rPr>
              <w:rFonts w:ascii="Cambria Math" w:eastAsia="Cambria Math" w:hAnsi="Cambria Math" w:cstheme="minorBidi"/>
              <w:kern w:val="24"/>
              <w:szCs w:val="22"/>
            </w:rPr>
            <m:t>=1,⋯,S                                                       (D.11)</m:t>
          </m:r>
        </m:oMath>
      </m:oMathPara>
    </w:p>
    <w:p w14:paraId="0FEEBB03" w14:textId="66277F86" w:rsidR="006F0682" w:rsidRPr="00702834" w:rsidRDefault="00D84EC7" w:rsidP="006F0682">
      <w:pPr>
        <w:rPr>
          <w:iCs/>
          <w:kern w:val="24"/>
        </w:rPr>
      </w:pPr>
      <m:oMathPara>
        <m:oMathParaPr>
          <m:jc m:val="left"/>
        </m:oMathParaPr>
        <m:oMath>
          <m:sSubSup>
            <m:sSubSupPr>
              <m:ctrlPr>
                <w:rPr>
                  <w:rFonts w:ascii="Cambria Math" w:eastAsia="MS PGothic" w:hAnsi="Cambria Math"/>
                  <w:i/>
                  <w:iCs/>
                  <w:kern w:val="24"/>
                </w:rPr>
              </m:ctrlPr>
            </m:sSubSupPr>
            <m:e>
              <m:r>
                <w:rPr>
                  <w:rFonts w:ascii="Cambria Math" w:eastAsia="MS PGothic" w:hAnsi="Cambria Math"/>
                  <w:kern w:val="24"/>
                </w:rPr>
                <m:t>y</m:t>
              </m:r>
            </m:e>
            <m:sub>
              <m:r>
                <w:rPr>
                  <w:rFonts w:ascii="Cambria Math" w:eastAsia="MS PGothic" w:hAnsi="Cambria Math"/>
                  <w:kern w:val="24"/>
                </w:rPr>
                <m:t>jrd</m:t>
              </m:r>
              <m:d>
                <m:dPr>
                  <m:ctrlPr>
                    <w:rPr>
                      <w:rFonts w:ascii="Cambria Math" w:eastAsia="MS PGothic" w:hAnsi="Cambria Math"/>
                      <w:i/>
                      <w:iCs/>
                      <w:kern w:val="24"/>
                    </w:rPr>
                  </m:ctrlPr>
                </m:dPr>
                <m:e>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1</m:t>
                      </m:r>
                    </m:sub>
                  </m:sSub>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2</m:t>
                      </m:r>
                    </m:sub>
                  </m:sSub>
                  <m:r>
                    <w:rPr>
                      <w:rFonts w:ascii="Cambria Math" w:eastAsia="MS PGothic" w:hAnsi="Cambria Math"/>
                      <w:kern w:val="24"/>
                    </w:rPr>
                    <m:t>⋯</m:t>
                  </m:r>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t</m:t>
                      </m:r>
                    </m:sub>
                  </m:sSub>
                </m:e>
              </m:d>
            </m:sub>
            <m:sup>
              <m:r>
                <w:rPr>
                  <w:rFonts w:ascii="Cambria Math" w:eastAsia="MS PGothic" w:hAnsi="Cambria Math"/>
                  <w:kern w:val="24"/>
                </w:rPr>
                <m:t>+</m:t>
              </m:r>
            </m:sup>
          </m:sSubSup>
          <m:r>
            <w:rPr>
              <w:rFonts w:ascii="Cambria Math" w:eastAsia="MS PGothic" w:hAnsi="Cambria Math"/>
              <w:kern w:val="24"/>
            </w:rPr>
            <m:t>≤</m:t>
          </m:r>
          <m:nary>
            <m:naryPr>
              <m:chr m:val="∑"/>
              <m:limLoc m:val="undOvr"/>
              <m:ctrlPr>
                <w:rPr>
                  <w:rFonts w:ascii="Cambria Math" w:eastAsia="MS PGothic" w:hAnsi="Cambria Math"/>
                  <w:i/>
                  <w:iCs/>
                  <w:kern w:val="24"/>
                </w:rPr>
              </m:ctrlPr>
            </m:naryPr>
            <m:sub>
              <m:r>
                <w:rPr>
                  <w:rFonts w:ascii="Cambria Math" w:eastAsia="MS PGothic" w:hAnsi="Cambria Math"/>
                  <w:kern w:val="24"/>
                </w:rPr>
                <m:t>i=1</m:t>
              </m:r>
            </m:sub>
            <m:sup>
              <m:r>
                <w:rPr>
                  <w:rFonts w:ascii="Cambria Math" w:eastAsia="MS PGothic" w:hAnsi="Cambria Math"/>
                  <w:kern w:val="24"/>
                </w:rPr>
                <m:t>m</m:t>
              </m:r>
            </m:sup>
            <m:e>
              <m:nary>
                <m:naryPr>
                  <m:chr m:val="∑"/>
                  <m:limLoc m:val="undOvr"/>
                  <m:ctrlPr>
                    <w:rPr>
                      <w:rFonts w:ascii="Cambria Math" w:eastAsia="MS PGothic" w:hAnsi="Cambria Math"/>
                      <w:i/>
                      <w:iCs/>
                      <w:kern w:val="24"/>
                    </w:rPr>
                  </m:ctrlPr>
                </m:naryPr>
                <m:sub>
                  <m:r>
                    <w:rPr>
                      <w:rFonts w:ascii="Cambria Math" w:eastAsia="MS PGothic" w:hAnsi="Cambria Math"/>
                      <w:kern w:val="24"/>
                    </w:rPr>
                    <m:t>l=1</m:t>
                  </m:r>
                </m:sub>
                <m:sup>
                  <m:sSub>
                    <m:sSubPr>
                      <m:ctrlPr>
                        <w:rPr>
                          <w:rFonts w:ascii="Cambria Math" w:eastAsia="MS PGothic" w:hAnsi="Cambria Math"/>
                          <w:i/>
                          <w:iCs/>
                          <w:kern w:val="24"/>
                        </w:rPr>
                      </m:ctrlPr>
                    </m:sSubPr>
                    <m:e>
                      <m:r>
                        <w:rPr>
                          <w:rFonts w:ascii="Cambria Math" w:eastAsia="MS PGothic" w:hAnsi="Cambria Math"/>
                          <w:kern w:val="24"/>
                        </w:rPr>
                        <m:t>L</m:t>
                      </m:r>
                    </m:e>
                    <m:sub>
                      <m:r>
                        <w:rPr>
                          <w:rFonts w:ascii="Cambria Math" w:eastAsia="MS PGothic" w:hAnsi="Cambria Math"/>
                          <w:kern w:val="24"/>
                        </w:rPr>
                        <m:t>irt</m:t>
                      </m:r>
                    </m:sub>
                  </m:sSub>
                </m:sup>
                <m:e>
                  <m:sSub>
                    <m:sSubPr>
                      <m:ctrlPr>
                        <w:rPr>
                          <w:rFonts w:ascii="Cambria Math" w:eastAsia="MS PGothic" w:hAnsi="Cambria Math"/>
                          <w:i/>
                          <w:iCs/>
                          <w:kern w:val="24"/>
                        </w:rPr>
                      </m:ctrlPr>
                    </m:sSubPr>
                    <m:e>
                      <m:r>
                        <w:rPr>
                          <w:rFonts w:ascii="Cambria Math" w:eastAsia="MS PGothic" w:hAnsi="Cambria Math"/>
                          <w:kern w:val="24"/>
                        </w:rPr>
                        <m:t>y</m:t>
                      </m:r>
                    </m:e>
                    <m:sub>
                      <m:r>
                        <w:rPr>
                          <w:rFonts w:ascii="Cambria Math" w:eastAsia="MS PGothic" w:hAnsi="Cambria Math"/>
                          <w:kern w:val="24"/>
                        </w:rPr>
                        <m:t>iljrd</m:t>
                      </m:r>
                      <m:d>
                        <m:dPr>
                          <m:ctrlPr>
                            <w:rPr>
                              <w:rFonts w:ascii="Cambria Math" w:eastAsia="MS PGothic" w:hAnsi="Cambria Math"/>
                              <w:i/>
                              <w:iCs/>
                              <w:kern w:val="24"/>
                            </w:rPr>
                          </m:ctrlPr>
                        </m:dPr>
                        <m:e>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1</m:t>
                              </m:r>
                            </m:sub>
                          </m:sSub>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2</m:t>
                              </m:r>
                            </m:sub>
                          </m:sSub>
                          <m:r>
                            <w:rPr>
                              <w:rFonts w:ascii="Cambria Math" w:eastAsia="MS PGothic" w:hAnsi="Cambria Math"/>
                              <w:kern w:val="24"/>
                            </w:rPr>
                            <m:t>⋯</m:t>
                          </m:r>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t+1</m:t>
                              </m:r>
                            </m:sub>
                          </m:sSub>
                        </m:e>
                      </m:d>
                    </m:sub>
                  </m:sSub>
                </m:e>
              </m:nary>
            </m:e>
          </m:nary>
          <m:r>
            <m:rPr>
              <m:sty m:val="p"/>
            </m:rPr>
            <w:rPr>
              <w:rFonts w:ascii="Cambria Math" w:eastAsia="MS PGothic" w:hAnsi="Cambria Math"/>
              <w:kern w:val="24"/>
            </w:rPr>
            <m:t>     </m:t>
          </m:r>
          <m:r>
            <w:rPr>
              <w:rFonts w:ascii="Cambria Math" w:eastAsia="MS PGothic" w:hAnsi="Cambria Math"/>
              <w:kern w:val="24"/>
            </w:rPr>
            <m:t xml:space="preserve">  j=1, ⋯, n;r=1, ⋯, R; d=1, ⋯, D; </m:t>
          </m:r>
          <m:r>
            <w:rPr>
              <w:rFonts w:ascii="Cambria Math" w:hAnsi="Cambria Math"/>
            </w:rPr>
            <m:t>t=1,⋯,T;</m:t>
          </m:r>
          <m:r>
            <w:rPr>
              <w:rFonts w:ascii="Cambria Math" w:eastAsia="MS PGothic" w:hAnsi="Cambria Math"/>
              <w:kern w:val="24"/>
            </w:rPr>
            <m:t xml:space="preserve"> </m:t>
          </m:r>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1</m:t>
              </m:r>
            </m:sub>
          </m:sSub>
          <m:r>
            <w:rPr>
              <w:rFonts w:ascii="Cambria Math" w:eastAsia="MS PGothic" w:hAnsi="Cambria Math"/>
              <w:kern w:val="24"/>
            </w:rPr>
            <m:t>,</m:t>
          </m:r>
          <m:r>
            <w:rPr>
              <w:rFonts w:ascii="Cambria Math" w:eastAsia="Cambria Math" w:hAnsi="Cambria Math"/>
              <w:kern w:val="24"/>
            </w:rPr>
            <m:t>⋯,</m:t>
          </m:r>
          <m:sSub>
            <m:sSubPr>
              <m:ctrlPr>
                <w:rPr>
                  <w:rFonts w:ascii="Cambria Math" w:eastAsia="Cambria Math" w:hAnsi="Cambria Math"/>
                  <w:i/>
                  <w:iCs/>
                  <w:kern w:val="24"/>
                </w:rPr>
              </m:ctrlPr>
            </m:sSubPr>
            <m:e>
              <m:r>
                <w:rPr>
                  <w:rFonts w:ascii="Cambria Math" w:eastAsia="Cambria Math" w:hAnsi="Cambria Math"/>
                  <w:kern w:val="24"/>
                </w:rPr>
                <m:t>s</m:t>
              </m:r>
            </m:e>
            <m:sub>
              <m:r>
                <w:rPr>
                  <w:rFonts w:ascii="Cambria Math" w:eastAsia="Cambria Math" w:hAnsi="Cambria Math"/>
                  <w:kern w:val="24"/>
                </w:rPr>
                <m:t>t</m:t>
              </m:r>
            </m:sub>
          </m:sSub>
          <m:r>
            <w:rPr>
              <w:rFonts w:ascii="Cambria Math" w:eastAsia="Cambria Math" w:hAnsi="Cambria Math"/>
              <w:kern w:val="24"/>
            </w:rPr>
            <m:t>=1,⋯,S                                                                                   (D.12)</m:t>
          </m:r>
        </m:oMath>
      </m:oMathPara>
    </w:p>
    <w:p w14:paraId="54892826" w14:textId="2FB78C40" w:rsidR="006F0682" w:rsidRPr="00702834" w:rsidRDefault="00D84EC7" w:rsidP="006F0682">
      <w:pPr>
        <w:rPr>
          <w:kern w:val="24"/>
        </w:rPr>
      </w:pPr>
      <m:oMathPara>
        <m:oMathParaPr>
          <m:jc m:val="left"/>
        </m:oMathParaPr>
        <m:oMath>
          <m:sSubSup>
            <m:sSubSupPr>
              <m:ctrlPr>
                <w:rPr>
                  <w:rFonts w:ascii="Cambria Math" w:eastAsia="MS PGothic" w:hAnsi="Cambria Math"/>
                  <w:i/>
                  <w:iCs/>
                  <w:kern w:val="24"/>
                </w:rPr>
              </m:ctrlPr>
            </m:sSubSupPr>
            <m:e>
              <m:r>
                <w:rPr>
                  <w:rFonts w:ascii="Cambria Math" w:eastAsia="MS PGothic" w:hAnsi="Cambria Math"/>
                  <w:kern w:val="24"/>
                </w:rPr>
                <m:t>y</m:t>
              </m:r>
            </m:e>
            <m:sub>
              <m:r>
                <w:rPr>
                  <w:rFonts w:ascii="Cambria Math" w:eastAsia="MS PGothic" w:hAnsi="Cambria Math"/>
                  <w:kern w:val="24"/>
                </w:rPr>
                <m:t>jd</m:t>
              </m:r>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0</m:t>
                  </m:r>
                </m:sub>
              </m:sSub>
            </m:sub>
            <m:sup>
              <m:r>
                <w:rPr>
                  <w:rFonts w:ascii="Cambria Math" w:eastAsia="MS PGothic" w:hAnsi="Cambria Math"/>
                  <w:kern w:val="24"/>
                </w:rPr>
                <m:t>h+</m:t>
              </m:r>
            </m:sup>
          </m:sSubSup>
          <m:r>
            <w:rPr>
              <w:rFonts w:ascii="Cambria Math" w:eastAsia="MS PGothic" w:hAnsi="Cambria Math"/>
              <w:kern w:val="24"/>
            </w:rPr>
            <m:t xml:space="preserve">=0,    </m:t>
          </m:r>
          <m:sSubSup>
            <m:sSubSupPr>
              <m:ctrlPr>
                <w:rPr>
                  <w:rFonts w:ascii="Cambria Math" w:eastAsia="MS PGothic" w:hAnsi="Cambria Math"/>
                  <w:i/>
                  <w:iCs/>
                  <w:kern w:val="24"/>
                </w:rPr>
              </m:ctrlPr>
            </m:sSubSupPr>
            <m:e>
              <m:r>
                <w:rPr>
                  <w:rFonts w:ascii="Cambria Math" w:eastAsia="MS PGothic" w:hAnsi="Cambria Math"/>
                  <w:kern w:val="24"/>
                </w:rPr>
                <m:t>y</m:t>
              </m:r>
            </m:e>
            <m:sub>
              <m:r>
                <w:rPr>
                  <w:rFonts w:ascii="Cambria Math" w:eastAsia="MS PGothic" w:hAnsi="Cambria Math"/>
                  <w:kern w:val="24"/>
                </w:rPr>
                <m:t>jd</m:t>
              </m:r>
              <m:d>
                <m:dPr>
                  <m:ctrlPr>
                    <w:rPr>
                      <w:rFonts w:ascii="Cambria Math" w:eastAsia="MS PGothic" w:hAnsi="Cambria Math"/>
                      <w:i/>
                      <w:iCs/>
                      <w:kern w:val="24"/>
                    </w:rPr>
                  </m:ctrlPr>
                </m:dPr>
                <m:e>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1</m:t>
                      </m:r>
                    </m:sub>
                  </m:sSub>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2</m:t>
                      </m:r>
                    </m:sub>
                  </m:sSub>
                  <m:r>
                    <w:rPr>
                      <w:rFonts w:ascii="Cambria Math" w:eastAsia="MS PGothic" w:hAnsi="Cambria Math"/>
                      <w:kern w:val="24"/>
                    </w:rPr>
                    <m:t>⋯</m:t>
                  </m:r>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T</m:t>
                      </m:r>
                    </m:sub>
                  </m:sSub>
                </m:e>
              </m:d>
            </m:sub>
            <m:sup>
              <m:r>
                <w:rPr>
                  <w:rFonts w:ascii="Cambria Math" w:eastAsia="MS PGothic" w:hAnsi="Cambria Math"/>
                  <w:kern w:val="24"/>
                </w:rPr>
                <m:t>h+</m:t>
              </m:r>
            </m:sup>
          </m:sSubSup>
          <m:r>
            <w:rPr>
              <w:rFonts w:ascii="Cambria Math" w:eastAsia="MS PGothic" w:hAnsi="Cambria Math"/>
              <w:kern w:val="24"/>
            </w:rPr>
            <m:t>=0        j=1, ⋯, n; d=1, ⋯, D                                                        (D.13)</m:t>
          </m:r>
        </m:oMath>
      </m:oMathPara>
    </w:p>
    <w:p w14:paraId="2AC81D9C" w14:textId="592C4C81" w:rsidR="006F0682" w:rsidRPr="00702834" w:rsidRDefault="00D84EC7" w:rsidP="006F0682">
      <w:pPr>
        <w:pStyle w:val="NormalWeb"/>
        <w:kinsoku w:val="0"/>
        <w:overflowPunct w:val="0"/>
        <w:spacing w:before="0" w:beforeAutospacing="0" w:after="0" w:afterAutospacing="0"/>
        <w:jc w:val="center"/>
        <w:textAlignment w:val="baseline"/>
        <w:rPr>
          <w:rFonts w:asciiTheme="minorHAnsi" w:eastAsiaTheme="minorEastAsia" w:hAnsiTheme="minorHAnsi" w:cstheme="minorBidi"/>
          <w:kern w:val="24"/>
          <w:szCs w:val="22"/>
        </w:rPr>
      </w:pPr>
      <m:oMathPara>
        <m:oMath>
          <m:nary>
            <m:naryPr>
              <m:chr m:val="∑"/>
              <m:limLoc m:val="undOvr"/>
              <m:ctrlPr>
                <w:rPr>
                  <w:rFonts w:ascii="Cambria Math" w:eastAsia="MS PGothic" w:hAnsi="Cambria Math" w:cstheme="minorBidi"/>
                  <w:i/>
                  <w:iCs/>
                  <w:kern w:val="24"/>
                  <w:szCs w:val="22"/>
                </w:rPr>
              </m:ctrlPr>
            </m:naryPr>
            <m:sub>
              <m:r>
                <w:rPr>
                  <w:rFonts w:ascii="Cambria Math" w:eastAsia="MS PGothic" w:hAnsi="Cambria Math" w:cstheme="minorBidi"/>
                  <w:kern w:val="24"/>
                  <w:szCs w:val="22"/>
                </w:rPr>
                <m:t>i=1</m:t>
              </m:r>
            </m:sub>
            <m:sup>
              <m:r>
                <w:rPr>
                  <w:rFonts w:ascii="Cambria Math" w:eastAsia="MS PGothic" w:hAnsi="Cambria Math" w:cstheme="minorBidi"/>
                  <w:kern w:val="24"/>
                  <w:szCs w:val="22"/>
                </w:rPr>
                <m:t>m</m:t>
              </m:r>
            </m:sup>
            <m:e>
              <m:nary>
                <m:naryPr>
                  <m:chr m:val="∑"/>
                  <m:limLoc m:val="undOvr"/>
                  <m:ctrlPr>
                    <w:rPr>
                      <w:rFonts w:ascii="Cambria Math" w:eastAsia="MS PGothic" w:hAnsi="Cambria Math" w:cstheme="minorBidi"/>
                      <w:i/>
                      <w:iCs/>
                      <w:kern w:val="24"/>
                      <w:szCs w:val="22"/>
                    </w:rPr>
                  </m:ctrlPr>
                </m:naryPr>
                <m:sub>
                  <m:r>
                    <w:rPr>
                      <w:rFonts w:ascii="Cambria Math" w:eastAsia="MS PGothic" w:hAnsi="Cambria Math" w:cstheme="minorBidi"/>
                      <w:kern w:val="24"/>
                      <w:szCs w:val="22"/>
                    </w:rPr>
                    <m:t>l=1</m:t>
                  </m:r>
                </m:sub>
                <m:sup>
                  <m:sSubSup>
                    <m:sSubSupPr>
                      <m:ctrlPr>
                        <w:rPr>
                          <w:rFonts w:ascii="Cambria Math" w:eastAsia="Times New Roman" w:hAnsi="Cambria Math" w:cstheme="majorBidi"/>
                          <w:i/>
                          <w:iCs/>
                          <w:szCs w:val="22"/>
                        </w:rPr>
                      </m:ctrlPr>
                    </m:sSubSupPr>
                    <m:e>
                      <m:r>
                        <w:rPr>
                          <w:rFonts w:ascii="Cambria Math" w:eastAsia="Times New Roman" w:hAnsi="Cambria Math" w:cstheme="majorBidi"/>
                          <w:szCs w:val="22"/>
                        </w:rPr>
                        <m:t>L</m:t>
                      </m:r>
                    </m:e>
                    <m:sub>
                      <m:r>
                        <w:rPr>
                          <w:rFonts w:ascii="Cambria Math" w:eastAsia="Times New Roman" w:hAnsi="Cambria Math" w:cstheme="majorBidi"/>
                          <w:szCs w:val="22"/>
                        </w:rPr>
                        <m:t>it</m:t>
                      </m:r>
                    </m:sub>
                    <m:sup>
                      <m:r>
                        <w:rPr>
                          <w:rFonts w:ascii="Cambria Math" w:eastAsia="Times New Roman" w:hAnsi="Cambria Math" w:cstheme="majorBidi"/>
                          <w:szCs w:val="22"/>
                        </w:rPr>
                        <m:t>h</m:t>
                      </m:r>
                    </m:sup>
                  </m:sSubSup>
                </m:sup>
                <m:e>
                  <m:sSubSup>
                    <m:sSubSupPr>
                      <m:ctrlPr>
                        <w:rPr>
                          <w:rFonts w:ascii="Cambria Math" w:eastAsia="MS PGothic" w:hAnsi="Cambria Math" w:cstheme="minorBidi"/>
                          <w:i/>
                          <w:iCs/>
                          <w:kern w:val="24"/>
                          <w:szCs w:val="22"/>
                        </w:rPr>
                      </m:ctrlPr>
                    </m:sSubSupPr>
                    <m:e>
                      <m:r>
                        <w:rPr>
                          <w:rFonts w:ascii="Cambria Math" w:eastAsia="MS PGothic" w:hAnsi="Cambria Math" w:cstheme="minorBidi"/>
                          <w:kern w:val="24"/>
                          <w:szCs w:val="22"/>
                        </w:rPr>
                        <m:t>y</m:t>
                      </m:r>
                    </m:e>
                    <m:sub>
                      <m:r>
                        <w:rPr>
                          <w:rFonts w:ascii="Cambria Math" w:eastAsia="MS PGothic" w:hAnsi="Cambria Math" w:cstheme="minorBidi"/>
                          <w:kern w:val="24"/>
                          <w:szCs w:val="22"/>
                        </w:rPr>
                        <m:t>iljd</m:t>
                      </m:r>
                      <m:d>
                        <m:dPr>
                          <m:ctrlPr>
                            <w:rPr>
                              <w:rFonts w:ascii="Cambria Math" w:eastAsia="MS PGothic" w:hAnsi="Cambria Math" w:cstheme="minorBidi"/>
                              <w:i/>
                              <w:iCs/>
                              <w:kern w:val="24"/>
                              <w:szCs w:val="22"/>
                            </w:rPr>
                          </m:ctrlPr>
                        </m:dPr>
                        <m:e>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1</m:t>
                              </m:r>
                            </m:sub>
                          </m:sSub>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2</m:t>
                              </m:r>
                            </m:sub>
                          </m:sSub>
                          <m:r>
                            <w:rPr>
                              <w:rFonts w:ascii="Cambria Math" w:eastAsia="MS PGothic" w:hAnsi="Cambria Math" w:cstheme="minorBidi"/>
                              <w:kern w:val="24"/>
                              <w:szCs w:val="22"/>
                            </w:rPr>
                            <m:t>⋯</m:t>
                          </m:r>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t</m:t>
                              </m:r>
                            </m:sub>
                          </m:sSub>
                        </m:e>
                      </m:d>
                    </m:sub>
                    <m:sup>
                      <m:r>
                        <w:rPr>
                          <w:rFonts w:ascii="Cambria Math" w:eastAsia="MS PGothic" w:hAnsi="Cambria Math" w:cstheme="minorBidi"/>
                          <w:kern w:val="24"/>
                          <w:szCs w:val="22"/>
                        </w:rPr>
                        <m:t>h</m:t>
                      </m:r>
                    </m:sup>
                  </m:sSubSup>
                </m:e>
              </m:nary>
            </m:e>
          </m:nary>
          <m:r>
            <w:rPr>
              <w:rFonts w:ascii="Cambria Math" w:eastAsia="MS PGothic" w:hAnsi="Cambria Math" w:cstheme="minorBidi"/>
              <w:kern w:val="24"/>
              <w:szCs w:val="22"/>
            </w:rPr>
            <m:t>+</m:t>
          </m:r>
          <m:nary>
            <m:naryPr>
              <m:chr m:val="∑"/>
              <m:limLoc m:val="undOvr"/>
              <m:ctrlPr>
                <w:rPr>
                  <w:rFonts w:ascii="Cambria Math" w:eastAsia="MS PGothic" w:hAnsi="Cambria Math" w:cstheme="minorBidi"/>
                  <w:i/>
                  <w:iCs/>
                  <w:kern w:val="24"/>
                  <w:szCs w:val="22"/>
                </w:rPr>
              </m:ctrlPr>
            </m:naryPr>
            <m:sub>
              <m:r>
                <w:rPr>
                  <w:rFonts w:ascii="Cambria Math" w:eastAsia="MS PGothic" w:hAnsi="Cambria Math" w:cstheme="minorBidi"/>
                  <w:kern w:val="24"/>
                  <w:szCs w:val="22"/>
                </w:rPr>
                <m:t>i=1</m:t>
              </m:r>
            </m:sub>
            <m:sup>
              <m:r>
                <w:rPr>
                  <w:rFonts w:ascii="Cambria Math" w:eastAsia="MS PGothic" w:hAnsi="Cambria Math" w:cstheme="minorBidi"/>
                  <w:kern w:val="24"/>
                  <w:szCs w:val="22"/>
                </w:rPr>
                <m:t>m</m:t>
              </m:r>
            </m:sup>
            <m:e>
              <m:nary>
                <m:naryPr>
                  <m:chr m:val="∑"/>
                  <m:limLoc m:val="undOvr"/>
                  <m:ctrlPr>
                    <w:rPr>
                      <w:rFonts w:ascii="Cambria Math" w:eastAsia="MS PGothic" w:hAnsi="Cambria Math" w:cstheme="minorBidi"/>
                      <w:i/>
                      <w:iCs/>
                      <w:kern w:val="24"/>
                      <w:szCs w:val="22"/>
                    </w:rPr>
                  </m:ctrlPr>
                </m:naryPr>
                <m:sub>
                  <m:r>
                    <w:rPr>
                      <w:rFonts w:ascii="Cambria Math" w:eastAsia="MS PGothic" w:hAnsi="Cambria Math" w:cstheme="minorBidi"/>
                      <w:kern w:val="24"/>
                      <w:szCs w:val="22"/>
                    </w:rPr>
                    <m:t>l=1</m:t>
                  </m:r>
                </m:sub>
                <m:sup>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L</m:t>
                      </m:r>
                    </m:e>
                    <m:sub>
                      <m:r>
                        <w:rPr>
                          <w:rFonts w:ascii="Cambria Math" w:eastAsia="MS PGothic" w:hAnsi="Cambria Math" w:cstheme="minorBidi"/>
                          <w:kern w:val="24"/>
                          <w:szCs w:val="22"/>
                        </w:rPr>
                        <m:t>it</m:t>
                      </m:r>
                    </m:sub>
                  </m:sSub>
                </m:sup>
                <m:e>
                  <m:sSubSup>
                    <m:sSubSupPr>
                      <m:ctrlPr>
                        <w:rPr>
                          <w:rFonts w:ascii="Cambria Math" w:eastAsia="MS PGothic" w:hAnsi="Cambria Math" w:cstheme="minorBidi"/>
                          <w:i/>
                          <w:iCs/>
                          <w:kern w:val="24"/>
                          <w:szCs w:val="22"/>
                        </w:rPr>
                      </m:ctrlPr>
                    </m:sSubSupPr>
                    <m:e>
                      <m:r>
                        <w:rPr>
                          <w:rFonts w:ascii="Cambria Math" w:eastAsia="MS PGothic" w:hAnsi="Cambria Math" w:cstheme="minorBidi"/>
                          <w:kern w:val="24"/>
                          <w:szCs w:val="22"/>
                        </w:rPr>
                        <m:t>y</m:t>
                      </m:r>
                    </m:e>
                    <m:sub>
                      <m:r>
                        <w:rPr>
                          <w:rFonts w:ascii="Cambria Math" w:eastAsia="MS PGothic" w:hAnsi="Cambria Math" w:cstheme="minorBidi"/>
                          <w:kern w:val="24"/>
                          <w:szCs w:val="22"/>
                        </w:rPr>
                        <m:t>iljd</m:t>
                      </m:r>
                      <m:d>
                        <m:dPr>
                          <m:ctrlPr>
                            <w:rPr>
                              <w:rFonts w:ascii="Cambria Math" w:eastAsia="MS PGothic" w:hAnsi="Cambria Math" w:cstheme="minorBidi"/>
                              <w:i/>
                              <w:iCs/>
                              <w:kern w:val="24"/>
                              <w:szCs w:val="22"/>
                            </w:rPr>
                          </m:ctrlPr>
                        </m:dPr>
                        <m:e>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1</m:t>
                              </m:r>
                            </m:sub>
                          </m:sSub>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2</m:t>
                              </m:r>
                            </m:sub>
                          </m:sSub>
                          <m:r>
                            <w:rPr>
                              <w:rFonts w:ascii="Cambria Math" w:eastAsia="MS PGothic" w:hAnsi="Cambria Math" w:cstheme="minorBidi"/>
                              <w:kern w:val="24"/>
                              <w:szCs w:val="22"/>
                            </w:rPr>
                            <m:t>⋯</m:t>
                          </m:r>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t</m:t>
                              </m:r>
                            </m:sub>
                          </m:sSub>
                        </m:e>
                      </m:d>
                    </m:sub>
                    <m:sup>
                      <m:r>
                        <w:rPr>
                          <w:rFonts w:ascii="Cambria Math" w:eastAsia="MS PGothic" w:hAnsi="Cambria Math" w:cstheme="minorBidi"/>
                          <w:kern w:val="24"/>
                          <w:szCs w:val="22"/>
                        </w:rPr>
                        <m:t>hc</m:t>
                      </m:r>
                    </m:sup>
                  </m:sSubSup>
                </m:e>
              </m:nary>
            </m:e>
          </m:nary>
          <m:r>
            <m:rPr>
              <m:sty m:val="p"/>
            </m:rPr>
            <w:rPr>
              <w:rFonts w:ascii="Cambria Math" w:eastAsia="MS PGothic" w:hAnsi="Cambria Math" w:cstheme="minorBidi"/>
              <w:kern w:val="24"/>
              <w:szCs w:val="22"/>
            </w:rPr>
            <m:t>+</m:t>
          </m:r>
          <m:sSubSup>
            <m:sSubSupPr>
              <m:ctrlPr>
                <w:rPr>
                  <w:rFonts w:ascii="Cambria Math" w:eastAsia="MS PGothic" w:hAnsi="Cambria Math" w:cstheme="minorBidi"/>
                  <w:i/>
                  <w:iCs/>
                  <w:kern w:val="24"/>
                  <w:szCs w:val="22"/>
                </w:rPr>
              </m:ctrlPr>
            </m:sSubSupPr>
            <m:e>
              <m:r>
                <w:rPr>
                  <w:rFonts w:ascii="Cambria Math" w:eastAsia="MS PGothic" w:hAnsi="Cambria Math" w:cstheme="minorBidi"/>
                  <w:kern w:val="24"/>
                  <w:szCs w:val="22"/>
                </w:rPr>
                <m:t>y</m:t>
              </m:r>
            </m:e>
            <m:sub>
              <m:r>
                <w:rPr>
                  <w:rFonts w:ascii="Cambria Math" w:eastAsia="MS PGothic" w:hAnsi="Cambria Math" w:cstheme="minorBidi"/>
                  <w:kern w:val="24"/>
                  <w:szCs w:val="22"/>
                </w:rPr>
                <m:t>jd</m:t>
              </m:r>
              <m:d>
                <m:dPr>
                  <m:ctrlPr>
                    <w:rPr>
                      <w:rFonts w:ascii="Cambria Math" w:eastAsia="MS PGothic" w:hAnsi="Cambria Math" w:cstheme="minorBidi"/>
                      <w:i/>
                      <w:iCs/>
                      <w:kern w:val="24"/>
                      <w:szCs w:val="22"/>
                    </w:rPr>
                  </m:ctrlPr>
                </m:dPr>
                <m:e>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1</m:t>
                      </m:r>
                    </m:sub>
                  </m:sSub>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2</m:t>
                      </m:r>
                    </m:sub>
                  </m:sSub>
                  <m:r>
                    <w:rPr>
                      <w:rFonts w:ascii="Cambria Math" w:eastAsia="MS PGothic" w:hAnsi="Cambria Math" w:cstheme="minorBidi"/>
                      <w:kern w:val="24"/>
                      <w:szCs w:val="22"/>
                    </w:rPr>
                    <m:t>⋯</m:t>
                  </m:r>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t</m:t>
                      </m:r>
                    </m:sub>
                  </m:sSub>
                </m:e>
              </m:d>
            </m:sub>
            <m:sup>
              <m:r>
                <w:rPr>
                  <w:rFonts w:ascii="Cambria Math" w:eastAsia="MS PGothic" w:hAnsi="Cambria Math" w:cstheme="minorBidi"/>
                  <w:kern w:val="24"/>
                  <w:szCs w:val="22"/>
                </w:rPr>
                <m:t>h+</m:t>
              </m:r>
            </m:sup>
          </m:sSubSup>
          <m:r>
            <w:rPr>
              <w:rFonts w:ascii="Cambria Math" w:eastAsia="MS PGothic" w:hAnsi="Cambria Math" w:cstheme="minorBidi"/>
              <w:kern w:val="24"/>
              <w:szCs w:val="22"/>
            </w:rPr>
            <m:t>=</m:t>
          </m:r>
          <m:sSubSup>
            <m:sSubSupPr>
              <m:ctrlPr>
                <w:rPr>
                  <w:rFonts w:ascii="Cambria Math" w:eastAsia="MS PGothic" w:hAnsi="Cambria Math" w:cstheme="minorBidi"/>
                  <w:i/>
                  <w:iCs/>
                  <w:kern w:val="24"/>
                  <w:szCs w:val="22"/>
                </w:rPr>
              </m:ctrlPr>
            </m:sSubSupPr>
            <m:e>
              <m:r>
                <w:rPr>
                  <w:rFonts w:ascii="Cambria Math" w:eastAsia="MS PGothic" w:hAnsi="Cambria Math" w:cstheme="minorBidi"/>
                  <w:kern w:val="24"/>
                  <w:szCs w:val="22"/>
                </w:rPr>
                <m:t>q</m:t>
              </m:r>
            </m:e>
            <m:sub>
              <m:r>
                <w:rPr>
                  <w:rFonts w:ascii="Cambria Math" w:eastAsia="MS PGothic" w:hAnsi="Cambria Math" w:cstheme="minorBidi"/>
                  <w:kern w:val="24"/>
                  <w:szCs w:val="22"/>
                </w:rPr>
                <m:t>jd</m:t>
              </m:r>
              <m:d>
                <m:dPr>
                  <m:ctrlPr>
                    <w:rPr>
                      <w:rFonts w:ascii="Cambria Math" w:eastAsia="MS PGothic" w:hAnsi="Cambria Math" w:cstheme="minorBidi"/>
                      <w:i/>
                      <w:iCs/>
                      <w:kern w:val="24"/>
                      <w:szCs w:val="22"/>
                    </w:rPr>
                  </m:ctrlPr>
                </m:dPr>
                <m:e>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1</m:t>
                      </m:r>
                    </m:sub>
                  </m:sSub>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2</m:t>
                      </m:r>
                    </m:sub>
                  </m:sSub>
                  <m:r>
                    <w:rPr>
                      <w:rFonts w:ascii="Cambria Math" w:eastAsia="MS PGothic" w:hAnsi="Cambria Math" w:cstheme="minorBidi"/>
                      <w:kern w:val="24"/>
                      <w:szCs w:val="22"/>
                    </w:rPr>
                    <m:t>⋯</m:t>
                  </m:r>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t</m:t>
                      </m:r>
                    </m:sub>
                  </m:sSub>
                </m:e>
              </m:d>
            </m:sub>
            <m:sup>
              <m:r>
                <w:rPr>
                  <w:rFonts w:ascii="Cambria Math" w:eastAsia="MS PGothic" w:hAnsi="Cambria Math" w:cstheme="minorBidi"/>
                  <w:kern w:val="24"/>
                  <w:szCs w:val="22"/>
                </w:rPr>
                <m:t>h</m:t>
              </m:r>
            </m:sup>
          </m:sSubSup>
          <m:r>
            <w:rPr>
              <w:rFonts w:ascii="Cambria Math" w:eastAsia="MS PGothic" w:hAnsi="Cambria Math" w:cstheme="minorBidi"/>
              <w:kern w:val="24"/>
              <w:szCs w:val="22"/>
            </w:rPr>
            <m:t>+</m:t>
          </m:r>
          <m:sSubSup>
            <m:sSubSupPr>
              <m:ctrlPr>
                <w:rPr>
                  <w:rFonts w:ascii="Cambria Math" w:eastAsia="MS PGothic" w:hAnsi="Cambria Math" w:cstheme="minorBidi"/>
                  <w:i/>
                  <w:iCs/>
                  <w:kern w:val="24"/>
                  <w:szCs w:val="22"/>
                </w:rPr>
              </m:ctrlPr>
            </m:sSubSupPr>
            <m:e>
              <m:r>
                <w:rPr>
                  <w:rFonts w:ascii="Cambria Math" w:eastAsia="MS PGothic" w:hAnsi="Cambria Math" w:cstheme="minorBidi"/>
                  <w:kern w:val="24"/>
                  <w:szCs w:val="22"/>
                </w:rPr>
                <m:t>y</m:t>
              </m:r>
            </m:e>
            <m:sub>
              <m:r>
                <w:rPr>
                  <w:rFonts w:ascii="Cambria Math" w:eastAsia="MS PGothic" w:hAnsi="Cambria Math" w:cstheme="minorBidi"/>
                  <w:kern w:val="24"/>
                  <w:szCs w:val="22"/>
                </w:rPr>
                <m:t>jd</m:t>
              </m:r>
              <m:d>
                <m:dPr>
                  <m:ctrlPr>
                    <w:rPr>
                      <w:rFonts w:ascii="Cambria Math" w:eastAsia="MS PGothic" w:hAnsi="Cambria Math" w:cstheme="minorBidi"/>
                      <w:i/>
                      <w:iCs/>
                      <w:kern w:val="24"/>
                      <w:szCs w:val="22"/>
                    </w:rPr>
                  </m:ctrlPr>
                </m:dPr>
                <m:e>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1</m:t>
                      </m:r>
                    </m:sub>
                  </m:sSub>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2</m:t>
                      </m:r>
                    </m:sub>
                  </m:sSub>
                  <m:r>
                    <w:rPr>
                      <w:rFonts w:ascii="Cambria Math" w:eastAsia="MS PGothic" w:hAnsi="Cambria Math" w:cstheme="minorBidi"/>
                      <w:kern w:val="24"/>
                      <w:szCs w:val="22"/>
                    </w:rPr>
                    <m:t>⋯</m:t>
                  </m:r>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t-1</m:t>
                      </m:r>
                    </m:sub>
                  </m:sSub>
                </m:e>
              </m:d>
            </m:sub>
            <m:sup>
              <m:r>
                <w:rPr>
                  <w:rFonts w:ascii="Cambria Math" w:eastAsia="MS PGothic" w:hAnsi="Cambria Math" w:cstheme="minorBidi"/>
                  <w:kern w:val="24"/>
                  <w:szCs w:val="22"/>
                </w:rPr>
                <m:t>h+</m:t>
              </m:r>
            </m:sup>
          </m:sSubSup>
          <m:r>
            <w:rPr>
              <w:rFonts w:ascii="Cambria Math" w:eastAsia="MS PGothic" w:hAnsi="Cambria Math" w:cstheme="minorBidi"/>
              <w:kern w:val="24"/>
              <w:szCs w:val="22"/>
            </w:rPr>
            <m:t>-</m:t>
          </m:r>
          <m:nary>
            <m:naryPr>
              <m:chr m:val="∑"/>
              <m:limLoc m:val="undOvr"/>
              <m:ctrlPr>
                <w:rPr>
                  <w:rFonts w:ascii="Cambria Math" w:eastAsia="MS PGothic" w:hAnsi="Cambria Math" w:cstheme="minorBidi"/>
                  <w:i/>
                  <w:iCs/>
                  <w:kern w:val="24"/>
                  <w:szCs w:val="22"/>
                </w:rPr>
              </m:ctrlPr>
            </m:naryPr>
            <m:sub>
              <m:r>
                <w:rPr>
                  <w:rFonts w:ascii="Cambria Math" w:eastAsia="MS PGothic" w:hAnsi="Cambria Math" w:cstheme="minorBidi"/>
                  <w:kern w:val="24"/>
                  <w:szCs w:val="22"/>
                </w:rPr>
                <m:t>r=1</m:t>
              </m:r>
            </m:sub>
            <m:sup>
              <m:r>
                <w:rPr>
                  <w:rFonts w:ascii="Cambria Math" w:eastAsia="MS PGothic" w:hAnsi="Cambria Math" w:cstheme="minorBidi"/>
                  <w:kern w:val="24"/>
                  <w:szCs w:val="22"/>
                </w:rPr>
                <m:t>R</m:t>
              </m:r>
            </m:sup>
            <m:e>
              <m:sSubSup>
                <m:sSubSupPr>
                  <m:ctrlPr>
                    <w:rPr>
                      <w:rFonts w:ascii="Cambria Math" w:eastAsia="MS PGothic" w:hAnsi="Cambria Math" w:cstheme="minorBidi"/>
                      <w:i/>
                      <w:iCs/>
                      <w:kern w:val="24"/>
                      <w:szCs w:val="22"/>
                    </w:rPr>
                  </m:ctrlPr>
                </m:sSubSupPr>
                <m:e>
                  <m:r>
                    <w:rPr>
                      <w:rFonts w:ascii="Cambria Math" w:eastAsia="MS PGothic" w:hAnsi="Cambria Math" w:cstheme="minorBidi"/>
                      <w:kern w:val="24"/>
                      <w:szCs w:val="22"/>
                    </w:rPr>
                    <m:t>y</m:t>
                  </m:r>
                </m:e>
                <m:sub>
                  <m:r>
                    <w:rPr>
                      <w:rFonts w:ascii="Cambria Math" w:eastAsia="MS PGothic" w:hAnsi="Cambria Math" w:cstheme="minorBidi"/>
                      <w:kern w:val="24"/>
                      <w:szCs w:val="22"/>
                    </w:rPr>
                    <m:t>jrd</m:t>
                  </m:r>
                  <m:d>
                    <m:dPr>
                      <m:ctrlPr>
                        <w:rPr>
                          <w:rFonts w:ascii="Cambria Math" w:eastAsia="MS PGothic" w:hAnsi="Cambria Math" w:cstheme="minorBidi"/>
                          <w:i/>
                          <w:iCs/>
                          <w:kern w:val="24"/>
                          <w:szCs w:val="22"/>
                        </w:rPr>
                      </m:ctrlPr>
                    </m:dPr>
                    <m:e>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1</m:t>
                          </m:r>
                        </m:sub>
                      </m:sSub>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2</m:t>
                          </m:r>
                        </m:sub>
                      </m:sSub>
                      <m:r>
                        <w:rPr>
                          <w:rFonts w:ascii="Cambria Math" w:eastAsia="MS PGothic" w:hAnsi="Cambria Math" w:cstheme="minorBidi"/>
                          <w:kern w:val="24"/>
                          <w:szCs w:val="22"/>
                        </w:rPr>
                        <m:t>⋯</m:t>
                      </m:r>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t</m:t>
                          </m:r>
                        </m:sub>
                      </m:sSub>
                    </m:e>
                  </m:d>
                </m:sub>
                <m:sup>
                  <m:r>
                    <w:rPr>
                      <w:rFonts w:ascii="Cambria Math" w:eastAsia="MS PGothic" w:hAnsi="Cambria Math" w:cstheme="minorBidi"/>
                      <w:kern w:val="24"/>
                      <w:szCs w:val="22"/>
                    </w:rPr>
                    <m:t>+</m:t>
                  </m:r>
                </m:sup>
              </m:sSubSup>
            </m:e>
          </m:nary>
          <m:r>
            <w:rPr>
              <w:rFonts w:ascii="Cambria Math" w:hAnsi="Cambria Math"/>
              <w:kern w:val="24"/>
              <w:szCs w:val="22"/>
            </w:rPr>
            <m:t xml:space="preserve">       </m:t>
          </m:r>
          <m:r>
            <w:rPr>
              <w:rFonts w:ascii="Cambria Math" w:eastAsia="MS PGothic" w:hAnsi="Cambria Math"/>
              <w:kern w:val="24"/>
              <w:szCs w:val="22"/>
            </w:rPr>
            <m:t xml:space="preserve"> j=1, ⋯, n; d=1, ⋯, D; </m:t>
          </m:r>
          <m:r>
            <w:rPr>
              <w:rFonts w:ascii="Cambria Math" w:hAnsi="Cambria Math"/>
            </w:rPr>
            <m:t>t=1,⋯,T;</m:t>
          </m:r>
          <m:sSub>
            <m:sSubPr>
              <m:ctrlPr>
                <w:rPr>
                  <w:rFonts w:ascii="Cambria Math" w:eastAsia="MS PGothic" w:hAnsi="Cambria Math"/>
                  <w:i/>
                  <w:iCs/>
                  <w:kern w:val="24"/>
                  <w:szCs w:val="22"/>
                </w:rPr>
              </m:ctrlPr>
            </m:sSubPr>
            <m:e>
              <m:r>
                <w:rPr>
                  <w:rFonts w:ascii="Cambria Math" w:eastAsia="MS PGothic" w:hAnsi="Cambria Math"/>
                  <w:kern w:val="24"/>
                  <w:szCs w:val="22"/>
                </w:rPr>
                <m:t>s</m:t>
              </m:r>
            </m:e>
            <m:sub>
              <m:r>
                <w:rPr>
                  <w:rFonts w:ascii="Cambria Math" w:eastAsia="MS PGothic" w:hAnsi="Cambria Math"/>
                  <w:kern w:val="24"/>
                  <w:szCs w:val="22"/>
                </w:rPr>
                <m:t>1</m:t>
              </m:r>
            </m:sub>
          </m:sSub>
          <m:r>
            <w:rPr>
              <w:rFonts w:ascii="Cambria Math" w:eastAsia="MS PGothic" w:hAnsi="Cambria Math"/>
              <w:kern w:val="24"/>
              <w:szCs w:val="22"/>
            </w:rPr>
            <m:t>,</m:t>
          </m:r>
          <m:r>
            <w:rPr>
              <w:rFonts w:ascii="Cambria Math" w:eastAsia="Cambria Math" w:hAnsi="Cambria Math"/>
              <w:kern w:val="24"/>
              <w:szCs w:val="22"/>
            </w:rPr>
            <m:t>⋯,</m:t>
          </m:r>
          <m:sSub>
            <m:sSubPr>
              <m:ctrlPr>
                <w:rPr>
                  <w:rFonts w:ascii="Cambria Math" w:eastAsia="Cambria Math" w:hAnsi="Cambria Math"/>
                  <w:i/>
                  <w:iCs/>
                  <w:kern w:val="24"/>
                  <w:szCs w:val="22"/>
                </w:rPr>
              </m:ctrlPr>
            </m:sSubPr>
            <m:e>
              <m:r>
                <w:rPr>
                  <w:rFonts w:ascii="Cambria Math" w:eastAsia="Cambria Math" w:hAnsi="Cambria Math"/>
                  <w:kern w:val="24"/>
                  <w:szCs w:val="22"/>
                </w:rPr>
                <m:t>s</m:t>
              </m:r>
            </m:e>
            <m:sub>
              <m:r>
                <w:rPr>
                  <w:rFonts w:ascii="Cambria Math" w:eastAsia="Cambria Math" w:hAnsi="Cambria Math"/>
                  <w:kern w:val="24"/>
                  <w:szCs w:val="22"/>
                </w:rPr>
                <m:t>t</m:t>
              </m:r>
            </m:sub>
          </m:sSub>
          <m:r>
            <w:rPr>
              <w:rFonts w:ascii="Cambria Math" w:eastAsia="Cambria Math" w:hAnsi="Cambria Math"/>
              <w:kern w:val="24"/>
              <w:szCs w:val="22"/>
            </w:rPr>
            <m:t>=1,⋯,S                                                                                    (D.14)</m:t>
          </m:r>
        </m:oMath>
      </m:oMathPara>
    </w:p>
    <w:p w14:paraId="5A24A1B8" w14:textId="284ABA0C" w:rsidR="006F0682" w:rsidRPr="00702834" w:rsidRDefault="00D84EC7" w:rsidP="006F0682">
      <w:pPr>
        <w:pStyle w:val="NormalWeb"/>
        <w:kinsoku w:val="0"/>
        <w:overflowPunct w:val="0"/>
        <w:spacing w:before="0" w:beforeAutospacing="0" w:after="0" w:afterAutospacing="0"/>
        <w:textAlignment w:val="baseline"/>
        <w:rPr>
          <w:iCs/>
          <w:kern w:val="24"/>
          <w:szCs w:val="22"/>
        </w:rPr>
      </w:pPr>
      <m:oMathPara>
        <m:oMath>
          <m:sSubSup>
            <m:sSubSupPr>
              <m:ctrlPr>
                <w:rPr>
                  <w:rFonts w:ascii="Cambria Math" w:eastAsia="MS PGothic" w:hAnsi="Cambria Math" w:cstheme="minorBidi"/>
                  <w:i/>
                  <w:iCs/>
                  <w:kern w:val="24"/>
                  <w:szCs w:val="22"/>
                </w:rPr>
              </m:ctrlPr>
            </m:sSubSupPr>
            <m:e>
              <m:r>
                <w:rPr>
                  <w:rFonts w:ascii="Cambria Math" w:eastAsia="MS PGothic" w:hAnsi="Cambria Math" w:cstheme="minorBidi"/>
                  <w:kern w:val="24"/>
                  <w:szCs w:val="22"/>
                </w:rPr>
                <m:t>y</m:t>
              </m:r>
            </m:e>
            <m:sub>
              <m:r>
                <w:rPr>
                  <w:rFonts w:ascii="Cambria Math" w:eastAsia="MS PGothic" w:hAnsi="Cambria Math" w:cstheme="minorBidi"/>
                  <w:kern w:val="24"/>
                  <w:szCs w:val="22"/>
                </w:rPr>
                <m:t>jd</m:t>
              </m:r>
              <m:d>
                <m:dPr>
                  <m:ctrlPr>
                    <w:rPr>
                      <w:rFonts w:ascii="Cambria Math" w:eastAsia="MS PGothic" w:hAnsi="Cambria Math" w:cstheme="minorBidi"/>
                      <w:i/>
                      <w:iCs/>
                      <w:kern w:val="24"/>
                      <w:szCs w:val="22"/>
                    </w:rPr>
                  </m:ctrlPr>
                </m:dPr>
                <m:e>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1</m:t>
                      </m:r>
                    </m:sub>
                  </m:sSub>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2</m:t>
                      </m:r>
                    </m:sub>
                  </m:sSub>
                  <m:r>
                    <w:rPr>
                      <w:rFonts w:ascii="Cambria Math" w:eastAsia="MS PGothic" w:hAnsi="Cambria Math" w:cstheme="minorBidi"/>
                      <w:kern w:val="24"/>
                      <w:szCs w:val="22"/>
                    </w:rPr>
                    <m:t>⋯</m:t>
                  </m:r>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t</m:t>
                      </m:r>
                    </m:sub>
                  </m:sSub>
                </m:e>
              </m:d>
            </m:sub>
            <m:sup>
              <m:r>
                <w:rPr>
                  <w:rFonts w:ascii="Cambria Math" w:eastAsia="MS PGothic" w:hAnsi="Cambria Math" w:cstheme="minorBidi"/>
                  <w:kern w:val="24"/>
                  <w:szCs w:val="22"/>
                </w:rPr>
                <m:t>h+</m:t>
              </m:r>
            </m:sup>
          </m:sSubSup>
          <m:r>
            <w:rPr>
              <w:rFonts w:ascii="Cambria Math" w:eastAsia="MS PGothic" w:hAnsi="Cambria Math" w:cstheme="minorBidi"/>
              <w:kern w:val="24"/>
              <w:szCs w:val="22"/>
            </w:rPr>
            <m:t>≤</m:t>
          </m:r>
          <m:nary>
            <m:naryPr>
              <m:chr m:val="∑"/>
              <m:limLoc m:val="undOvr"/>
              <m:ctrlPr>
                <w:rPr>
                  <w:rFonts w:ascii="Cambria Math" w:eastAsia="MS PGothic" w:hAnsi="Cambria Math" w:cstheme="minorBidi"/>
                  <w:i/>
                  <w:iCs/>
                  <w:kern w:val="24"/>
                  <w:szCs w:val="22"/>
                </w:rPr>
              </m:ctrlPr>
            </m:naryPr>
            <m:sub>
              <m:r>
                <w:rPr>
                  <w:rFonts w:ascii="Cambria Math" w:eastAsia="MS PGothic" w:hAnsi="Cambria Math" w:cstheme="minorBidi"/>
                  <w:kern w:val="24"/>
                  <w:szCs w:val="22"/>
                </w:rPr>
                <m:t>i=1</m:t>
              </m:r>
            </m:sub>
            <m:sup>
              <m:r>
                <w:rPr>
                  <w:rFonts w:ascii="Cambria Math" w:eastAsia="MS PGothic" w:hAnsi="Cambria Math" w:cstheme="minorBidi"/>
                  <w:kern w:val="24"/>
                  <w:szCs w:val="22"/>
                </w:rPr>
                <m:t>m</m:t>
              </m:r>
            </m:sup>
            <m:e>
              <m:nary>
                <m:naryPr>
                  <m:chr m:val="∑"/>
                  <m:limLoc m:val="undOvr"/>
                  <m:ctrlPr>
                    <w:rPr>
                      <w:rFonts w:ascii="Cambria Math" w:eastAsia="MS PGothic" w:hAnsi="Cambria Math" w:cstheme="minorBidi"/>
                      <w:i/>
                      <w:iCs/>
                      <w:kern w:val="24"/>
                      <w:szCs w:val="22"/>
                    </w:rPr>
                  </m:ctrlPr>
                </m:naryPr>
                <m:sub>
                  <m:r>
                    <w:rPr>
                      <w:rFonts w:ascii="Cambria Math" w:eastAsia="MS PGothic" w:hAnsi="Cambria Math" w:cstheme="minorBidi"/>
                      <w:kern w:val="24"/>
                      <w:szCs w:val="22"/>
                    </w:rPr>
                    <m:t>l=1</m:t>
                  </m:r>
                </m:sub>
                <m:sup>
                  <m:sSubSup>
                    <m:sSubSupPr>
                      <m:ctrlPr>
                        <w:rPr>
                          <w:rFonts w:ascii="Cambria Math" w:eastAsia="MS PGothic" w:hAnsi="Cambria Math" w:cstheme="minorBidi"/>
                          <w:i/>
                          <w:iCs/>
                          <w:kern w:val="24"/>
                          <w:szCs w:val="22"/>
                        </w:rPr>
                      </m:ctrlPr>
                    </m:sSubSupPr>
                    <m:e>
                      <m:r>
                        <w:rPr>
                          <w:rFonts w:ascii="Cambria Math" w:eastAsia="MS PGothic" w:hAnsi="Cambria Math" w:cstheme="minorBidi"/>
                          <w:kern w:val="24"/>
                          <w:szCs w:val="22"/>
                        </w:rPr>
                        <m:t>L</m:t>
                      </m:r>
                    </m:e>
                    <m:sub>
                      <m:r>
                        <w:rPr>
                          <w:rFonts w:ascii="Cambria Math" w:eastAsia="MS PGothic" w:hAnsi="Cambria Math" w:cstheme="minorBidi"/>
                          <w:kern w:val="24"/>
                          <w:szCs w:val="22"/>
                        </w:rPr>
                        <m:t>it</m:t>
                      </m:r>
                    </m:sub>
                    <m:sup>
                      <m:r>
                        <w:rPr>
                          <w:rFonts w:ascii="Cambria Math" w:eastAsia="MS PGothic" w:hAnsi="Cambria Math" w:cstheme="minorBidi"/>
                          <w:kern w:val="24"/>
                          <w:szCs w:val="22"/>
                        </w:rPr>
                        <m:t>h</m:t>
                      </m:r>
                    </m:sup>
                  </m:sSubSup>
                </m:sup>
                <m:e>
                  <m:sSubSup>
                    <m:sSubSupPr>
                      <m:ctrlPr>
                        <w:rPr>
                          <w:rFonts w:ascii="Cambria Math" w:eastAsia="MS PGothic" w:hAnsi="Cambria Math" w:cstheme="minorBidi"/>
                          <w:i/>
                          <w:iCs/>
                          <w:kern w:val="24"/>
                          <w:szCs w:val="22"/>
                        </w:rPr>
                      </m:ctrlPr>
                    </m:sSubSupPr>
                    <m:e>
                      <m:r>
                        <w:rPr>
                          <w:rFonts w:ascii="Cambria Math" w:eastAsia="MS PGothic" w:hAnsi="Cambria Math" w:cstheme="minorBidi"/>
                          <w:kern w:val="24"/>
                          <w:szCs w:val="22"/>
                        </w:rPr>
                        <m:t>y</m:t>
                      </m:r>
                    </m:e>
                    <m:sub>
                      <m:r>
                        <w:rPr>
                          <w:rFonts w:ascii="Cambria Math" w:eastAsia="MS PGothic" w:hAnsi="Cambria Math" w:cstheme="minorBidi"/>
                          <w:kern w:val="24"/>
                          <w:szCs w:val="22"/>
                        </w:rPr>
                        <m:t>ilj</m:t>
                      </m:r>
                      <m:d>
                        <m:dPr>
                          <m:ctrlPr>
                            <w:rPr>
                              <w:rFonts w:ascii="Cambria Math" w:eastAsia="MS PGothic" w:hAnsi="Cambria Math" w:cstheme="minorBidi"/>
                              <w:i/>
                              <w:iCs/>
                              <w:kern w:val="24"/>
                              <w:szCs w:val="22"/>
                            </w:rPr>
                          </m:ctrlPr>
                        </m:dPr>
                        <m:e>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1</m:t>
                              </m:r>
                            </m:sub>
                          </m:sSub>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2</m:t>
                              </m:r>
                            </m:sub>
                          </m:sSub>
                          <m:r>
                            <w:rPr>
                              <w:rFonts w:ascii="Cambria Math" w:eastAsia="MS PGothic" w:hAnsi="Cambria Math" w:cstheme="minorBidi"/>
                              <w:kern w:val="24"/>
                              <w:szCs w:val="22"/>
                            </w:rPr>
                            <m:t>⋯</m:t>
                          </m:r>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t+1</m:t>
                              </m:r>
                            </m:sub>
                          </m:sSub>
                        </m:e>
                      </m:d>
                    </m:sub>
                    <m:sup>
                      <m:r>
                        <w:rPr>
                          <w:rFonts w:ascii="Cambria Math" w:eastAsia="MS PGothic" w:hAnsi="Cambria Math" w:cstheme="minorBidi"/>
                          <w:kern w:val="24"/>
                          <w:szCs w:val="22"/>
                        </w:rPr>
                        <m:t>h</m:t>
                      </m:r>
                    </m:sup>
                  </m:sSubSup>
                </m:e>
              </m:nary>
              <m:r>
                <w:rPr>
                  <w:rFonts w:ascii="Cambria Math" w:eastAsia="MS PGothic" w:hAnsi="Cambria Math" w:cstheme="minorBidi"/>
                  <w:kern w:val="24"/>
                  <w:szCs w:val="22"/>
                </w:rPr>
                <m:t>+</m:t>
              </m:r>
              <m:nary>
                <m:naryPr>
                  <m:chr m:val="∑"/>
                  <m:limLoc m:val="undOvr"/>
                  <m:ctrlPr>
                    <w:rPr>
                      <w:rFonts w:ascii="Cambria Math" w:eastAsia="MS PGothic" w:hAnsi="Cambria Math" w:cstheme="minorBidi"/>
                      <w:i/>
                      <w:iCs/>
                      <w:kern w:val="24"/>
                      <w:szCs w:val="22"/>
                    </w:rPr>
                  </m:ctrlPr>
                </m:naryPr>
                <m:sub>
                  <m:r>
                    <w:rPr>
                      <w:rFonts w:ascii="Cambria Math" w:eastAsia="MS PGothic" w:hAnsi="Cambria Math" w:cstheme="minorBidi"/>
                      <w:kern w:val="24"/>
                      <w:szCs w:val="22"/>
                    </w:rPr>
                    <m:t>i=1</m:t>
                  </m:r>
                </m:sub>
                <m:sup>
                  <m:r>
                    <w:rPr>
                      <w:rFonts w:ascii="Cambria Math" w:eastAsia="MS PGothic" w:hAnsi="Cambria Math" w:cstheme="minorBidi"/>
                      <w:kern w:val="24"/>
                      <w:szCs w:val="22"/>
                    </w:rPr>
                    <m:t>m</m:t>
                  </m:r>
                </m:sup>
                <m:e>
                  <m:nary>
                    <m:naryPr>
                      <m:chr m:val="∑"/>
                      <m:limLoc m:val="undOvr"/>
                      <m:ctrlPr>
                        <w:rPr>
                          <w:rFonts w:ascii="Cambria Math" w:eastAsia="MS PGothic" w:hAnsi="Cambria Math" w:cstheme="minorBidi"/>
                          <w:i/>
                          <w:iCs/>
                          <w:kern w:val="24"/>
                          <w:szCs w:val="22"/>
                        </w:rPr>
                      </m:ctrlPr>
                    </m:naryPr>
                    <m:sub>
                      <m:r>
                        <w:rPr>
                          <w:rFonts w:ascii="Cambria Math" w:eastAsia="MS PGothic" w:hAnsi="Cambria Math" w:cstheme="minorBidi"/>
                          <w:kern w:val="24"/>
                          <w:szCs w:val="22"/>
                        </w:rPr>
                        <m:t>l=1</m:t>
                      </m:r>
                    </m:sub>
                    <m:sup>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L</m:t>
                          </m:r>
                        </m:e>
                        <m:sub>
                          <m:r>
                            <w:rPr>
                              <w:rFonts w:ascii="Cambria Math" w:eastAsia="MS PGothic" w:hAnsi="Cambria Math" w:cstheme="minorBidi"/>
                              <w:kern w:val="24"/>
                              <w:szCs w:val="22"/>
                            </w:rPr>
                            <m:t>it</m:t>
                          </m:r>
                        </m:sub>
                      </m:sSub>
                    </m:sup>
                    <m:e>
                      <m:sSubSup>
                        <m:sSubSupPr>
                          <m:ctrlPr>
                            <w:rPr>
                              <w:rFonts w:ascii="Cambria Math" w:eastAsia="MS PGothic" w:hAnsi="Cambria Math" w:cstheme="minorBidi"/>
                              <w:i/>
                              <w:iCs/>
                              <w:kern w:val="24"/>
                              <w:szCs w:val="22"/>
                            </w:rPr>
                          </m:ctrlPr>
                        </m:sSubSupPr>
                        <m:e>
                          <m:r>
                            <w:rPr>
                              <w:rFonts w:ascii="Cambria Math" w:eastAsia="MS PGothic" w:hAnsi="Cambria Math" w:cstheme="minorBidi"/>
                              <w:kern w:val="24"/>
                              <w:szCs w:val="22"/>
                            </w:rPr>
                            <m:t>y</m:t>
                          </m:r>
                        </m:e>
                        <m:sub>
                          <m:r>
                            <w:rPr>
                              <w:rFonts w:ascii="Cambria Math" w:eastAsia="MS PGothic" w:hAnsi="Cambria Math" w:cstheme="minorBidi"/>
                              <w:kern w:val="24"/>
                              <w:szCs w:val="22"/>
                            </w:rPr>
                            <m:t>iljd</m:t>
                          </m:r>
                          <m:d>
                            <m:dPr>
                              <m:ctrlPr>
                                <w:rPr>
                                  <w:rFonts w:ascii="Cambria Math" w:eastAsia="MS PGothic" w:hAnsi="Cambria Math" w:cstheme="minorBidi"/>
                                  <w:i/>
                                  <w:iCs/>
                                  <w:kern w:val="24"/>
                                  <w:szCs w:val="22"/>
                                </w:rPr>
                              </m:ctrlPr>
                            </m:dPr>
                            <m:e>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1</m:t>
                                  </m:r>
                                </m:sub>
                              </m:sSub>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2</m:t>
                                  </m:r>
                                </m:sub>
                              </m:sSub>
                              <m:r>
                                <w:rPr>
                                  <w:rFonts w:ascii="Cambria Math" w:eastAsia="MS PGothic" w:hAnsi="Cambria Math" w:cstheme="minorBidi"/>
                                  <w:kern w:val="24"/>
                                  <w:szCs w:val="22"/>
                                </w:rPr>
                                <m:t>⋯</m:t>
                              </m:r>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s</m:t>
                                  </m:r>
                                </m:e>
                                <m:sub>
                                  <m:r>
                                    <w:rPr>
                                      <w:rFonts w:ascii="Cambria Math" w:eastAsia="MS PGothic" w:hAnsi="Cambria Math" w:cstheme="minorBidi"/>
                                      <w:kern w:val="24"/>
                                      <w:szCs w:val="22"/>
                                    </w:rPr>
                                    <m:t>t+1</m:t>
                                  </m:r>
                                </m:sub>
                              </m:sSub>
                            </m:e>
                          </m:d>
                        </m:sub>
                        <m:sup>
                          <m:r>
                            <w:rPr>
                              <w:rFonts w:ascii="Cambria Math" w:eastAsia="MS PGothic" w:hAnsi="Cambria Math" w:cstheme="minorBidi"/>
                              <w:kern w:val="24"/>
                              <w:szCs w:val="22"/>
                            </w:rPr>
                            <m:t>hc</m:t>
                          </m:r>
                        </m:sup>
                      </m:sSubSup>
                    </m:e>
                  </m:nary>
                </m:e>
              </m:nary>
              <m:r>
                <w:rPr>
                  <w:rFonts w:ascii="Cambria Math" w:eastAsia="MS PGothic" w:hAnsi="Cambria Math" w:cstheme="minorBidi"/>
                  <w:kern w:val="24"/>
                  <w:szCs w:val="22"/>
                </w:rPr>
                <m:t>          </m:t>
              </m:r>
            </m:e>
          </m:nary>
          <m:r>
            <w:rPr>
              <w:rFonts w:ascii="Cambria Math" w:eastAsia="MS PGothic" w:hAnsi="Cambria Math" w:cstheme="minorBidi"/>
              <w:kern w:val="24"/>
              <w:szCs w:val="22"/>
            </w:rPr>
            <m:t xml:space="preserve">j=1, ⋯, n; d=1, ⋯, D; </m:t>
          </m:r>
          <m:r>
            <w:rPr>
              <w:rFonts w:ascii="Cambria Math" w:hAnsi="Cambria Math"/>
            </w:rPr>
            <m:t>t=1,⋯,T-1;</m:t>
          </m:r>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 xml:space="preserve"> s</m:t>
              </m:r>
            </m:e>
            <m:sub>
              <m:r>
                <w:rPr>
                  <w:rFonts w:ascii="Cambria Math" w:eastAsia="MS PGothic" w:hAnsi="Cambria Math" w:cstheme="minorBidi"/>
                  <w:kern w:val="24"/>
                  <w:szCs w:val="22"/>
                </w:rPr>
                <m:t>1</m:t>
              </m:r>
            </m:sub>
          </m:sSub>
          <m:r>
            <w:rPr>
              <w:rFonts w:ascii="Cambria Math" w:eastAsia="MS PGothic" w:hAnsi="Cambria Math" w:cstheme="minorBidi"/>
              <w:kern w:val="24"/>
              <w:szCs w:val="22"/>
            </w:rPr>
            <m:t>,</m:t>
          </m:r>
          <m:r>
            <w:rPr>
              <w:rFonts w:ascii="Cambria Math" w:eastAsia="Cambria Math" w:hAnsi="Cambria Math" w:cstheme="minorBidi"/>
              <w:kern w:val="24"/>
              <w:szCs w:val="22"/>
            </w:rPr>
            <m:t>⋯,</m:t>
          </m:r>
          <m:sSub>
            <m:sSubPr>
              <m:ctrlPr>
                <w:rPr>
                  <w:rFonts w:ascii="Cambria Math" w:eastAsia="Cambria Math" w:hAnsi="Cambria Math" w:cstheme="minorBidi"/>
                  <w:i/>
                  <w:iCs/>
                  <w:kern w:val="24"/>
                  <w:szCs w:val="22"/>
                </w:rPr>
              </m:ctrlPr>
            </m:sSubPr>
            <m:e>
              <m:r>
                <w:rPr>
                  <w:rFonts w:ascii="Cambria Math" w:eastAsia="Cambria Math" w:hAnsi="Cambria Math" w:cstheme="minorBidi"/>
                  <w:kern w:val="24"/>
                  <w:szCs w:val="22"/>
                </w:rPr>
                <m:t>s</m:t>
              </m:r>
            </m:e>
            <m:sub>
              <m:r>
                <w:rPr>
                  <w:rFonts w:ascii="Cambria Math" w:eastAsia="Cambria Math" w:hAnsi="Cambria Math" w:cstheme="minorBidi"/>
                  <w:kern w:val="24"/>
                  <w:szCs w:val="22"/>
                </w:rPr>
                <m:t>t</m:t>
              </m:r>
            </m:sub>
          </m:sSub>
          <m:r>
            <w:rPr>
              <w:rFonts w:ascii="Cambria Math" w:eastAsia="Cambria Math" w:hAnsi="Cambria Math" w:cstheme="minorBidi"/>
              <w:kern w:val="24"/>
              <w:szCs w:val="22"/>
            </w:rPr>
            <m:t>=1,⋯,S                                                                       (D.15)</m:t>
          </m:r>
        </m:oMath>
      </m:oMathPara>
    </w:p>
    <w:p w14:paraId="4A5CE496" w14:textId="7CAE9E42" w:rsidR="006F0682" w:rsidRPr="00702834" w:rsidRDefault="00D84EC7" w:rsidP="006F0682">
      <w:pPr>
        <w:pStyle w:val="NormalWeb"/>
        <w:kinsoku w:val="0"/>
        <w:overflowPunct w:val="0"/>
        <w:spacing w:before="0" w:beforeAutospacing="0" w:after="0" w:afterAutospacing="0"/>
        <w:textAlignment w:val="baseline"/>
        <w:rPr>
          <w:kern w:val="24"/>
          <w:szCs w:val="22"/>
        </w:rPr>
      </w:pPr>
      <m:oMathPara>
        <m:oMathParaPr>
          <m:jc m:val="left"/>
        </m:oMathParaPr>
        <m:oMath>
          <m:sSub>
            <m:sSubPr>
              <m:ctrlPr>
                <w:rPr>
                  <w:rFonts w:ascii="Cambria Math" w:hAnsi="Cambria Math"/>
                  <w:i/>
                  <w:szCs w:val="22"/>
                </w:rPr>
              </m:ctrlPr>
            </m:sSubPr>
            <m:e>
              <m:r>
                <w:rPr>
                  <w:rFonts w:ascii="Cambria Math" w:hAnsi="Cambria Math"/>
                  <w:szCs w:val="22"/>
                </w:rPr>
                <m:t>o</m:t>
              </m:r>
            </m:e>
            <m:sub>
              <m:r>
                <w:rPr>
                  <w:rFonts w:ascii="Cambria Math" w:hAnsi="Cambria Math"/>
                  <w:szCs w:val="22"/>
                </w:rPr>
                <m:t>irt</m:t>
              </m:r>
            </m:sub>
          </m:sSub>
          <m:r>
            <w:rPr>
              <w:rFonts w:ascii="Cambria Math" w:hAnsi="Cambria Math"/>
              <w:szCs w:val="22"/>
            </w:rPr>
            <m:t>=</m:t>
          </m:r>
          <m:nary>
            <m:naryPr>
              <m:chr m:val="∑"/>
              <m:limLoc m:val="undOvr"/>
              <m:ctrlPr>
                <w:rPr>
                  <w:rFonts w:ascii="Cambria Math" w:hAnsi="Cambria Math"/>
                  <w:i/>
                  <w:szCs w:val="22"/>
                </w:rPr>
              </m:ctrlPr>
            </m:naryPr>
            <m:sub>
              <m:r>
                <w:rPr>
                  <w:rFonts w:ascii="Cambria Math" w:hAnsi="Cambria Math"/>
                  <w:szCs w:val="22"/>
                </w:rPr>
                <m:t>l=1</m:t>
              </m:r>
            </m:sub>
            <m:sup>
              <m:sSub>
                <m:sSubPr>
                  <m:ctrlPr>
                    <w:rPr>
                      <w:rFonts w:ascii="Cambria Math" w:hAnsi="Cambria Math"/>
                      <w:i/>
                      <w:szCs w:val="22"/>
                    </w:rPr>
                  </m:ctrlPr>
                </m:sSubPr>
                <m:e>
                  <m:r>
                    <w:rPr>
                      <w:rFonts w:ascii="Cambria Math" w:hAnsi="Cambria Math"/>
                      <w:szCs w:val="22"/>
                    </w:rPr>
                    <m:t>L</m:t>
                  </m:r>
                </m:e>
                <m:sub>
                  <m:r>
                    <w:rPr>
                      <w:rFonts w:ascii="Cambria Math" w:hAnsi="Cambria Math"/>
                      <w:szCs w:val="22"/>
                    </w:rPr>
                    <m:t>irt</m:t>
                  </m:r>
                </m:sub>
              </m:sSub>
            </m:sup>
            <m:e>
              <m:sSub>
                <m:sSubPr>
                  <m:ctrlPr>
                    <w:rPr>
                      <w:rFonts w:ascii="Cambria Math" w:hAnsi="Cambria Math"/>
                      <w:i/>
                      <w:szCs w:val="22"/>
                    </w:rPr>
                  </m:ctrlPr>
                </m:sSubPr>
                <m:e>
                  <m:r>
                    <w:rPr>
                      <w:rFonts w:ascii="Cambria Math" w:hAnsi="Cambria Math"/>
                      <w:szCs w:val="22"/>
                    </w:rPr>
                    <m:t>x</m:t>
                  </m:r>
                </m:e>
                <m:sub>
                  <m:r>
                    <w:rPr>
                      <w:rFonts w:ascii="Cambria Math" w:hAnsi="Cambria Math"/>
                      <w:szCs w:val="22"/>
                    </w:rPr>
                    <m:t>ilr</m:t>
                  </m:r>
                  <m:sSub>
                    <m:sSubPr>
                      <m:ctrlPr>
                        <w:rPr>
                          <w:rFonts w:ascii="Cambria Math" w:eastAsia="Times New Roman" w:hAnsi="Cambria Math" w:cstheme="majorBidi"/>
                          <w:i/>
                          <w:szCs w:val="22"/>
                          <w:lang w:val="fr-FR"/>
                        </w:rPr>
                      </m:ctrlPr>
                    </m:sSubPr>
                    <m:e>
                      <m:r>
                        <w:rPr>
                          <w:rFonts w:ascii="Cambria Math" w:eastAsia="Times New Roman" w:hAnsi="Cambria Math" w:cstheme="majorBidi"/>
                          <w:szCs w:val="22"/>
                        </w:rPr>
                        <m:t>(</m:t>
                      </m:r>
                      <m:r>
                        <w:rPr>
                          <w:rFonts w:ascii="Cambria Math" w:eastAsia="Times New Roman" w:hAnsi="Cambria Math" w:cstheme="majorBidi"/>
                          <w:szCs w:val="22"/>
                          <w:lang w:val="fr-FR"/>
                        </w:rPr>
                        <m:t>s</m:t>
                      </m:r>
                    </m:e>
                    <m:sub>
                      <m:r>
                        <w:rPr>
                          <w:rFonts w:ascii="Cambria Math" w:eastAsia="Times New Roman" w:hAnsi="Cambria Math" w:cstheme="majorBidi"/>
                          <w:szCs w:val="22"/>
                        </w:rPr>
                        <m:t>1</m:t>
                      </m:r>
                    </m:sub>
                  </m:sSub>
                  <m:sSub>
                    <m:sSubPr>
                      <m:ctrlPr>
                        <w:rPr>
                          <w:rFonts w:ascii="Cambria Math" w:eastAsia="Times New Roman" w:hAnsi="Cambria Math" w:cstheme="majorBidi"/>
                          <w:i/>
                          <w:szCs w:val="22"/>
                          <w:lang w:val="fr-FR"/>
                        </w:rPr>
                      </m:ctrlPr>
                    </m:sSubPr>
                    <m:e>
                      <m:r>
                        <w:rPr>
                          <w:rFonts w:ascii="Cambria Math" w:eastAsia="Times New Roman" w:hAnsi="Cambria Math" w:cstheme="majorBidi"/>
                          <w:szCs w:val="22"/>
                          <w:lang w:val="fr-FR"/>
                        </w:rPr>
                        <m:t>s</m:t>
                      </m:r>
                    </m:e>
                    <m:sub>
                      <m:r>
                        <w:rPr>
                          <w:rFonts w:ascii="Cambria Math" w:eastAsia="Times New Roman" w:hAnsi="Cambria Math" w:cstheme="majorBidi"/>
                          <w:szCs w:val="22"/>
                        </w:rPr>
                        <m:t>2</m:t>
                      </m:r>
                    </m:sub>
                  </m:sSub>
                  <m:r>
                    <w:rPr>
                      <w:rFonts w:ascii="Cambria Math" w:eastAsia="Times New Roman" w:hAnsi="Cambria Math" w:cstheme="majorBidi"/>
                      <w:szCs w:val="22"/>
                    </w:rPr>
                    <m:t>⋯</m:t>
                  </m:r>
                  <m:sSub>
                    <m:sSubPr>
                      <m:ctrlPr>
                        <w:rPr>
                          <w:rFonts w:ascii="Cambria Math" w:eastAsia="Times New Roman" w:hAnsi="Cambria Math" w:cstheme="majorBidi"/>
                          <w:i/>
                          <w:szCs w:val="22"/>
                          <w:lang w:val="fr-FR"/>
                        </w:rPr>
                      </m:ctrlPr>
                    </m:sSubPr>
                    <m:e>
                      <m:r>
                        <w:rPr>
                          <w:rFonts w:ascii="Cambria Math" w:eastAsia="Times New Roman" w:hAnsi="Cambria Math" w:cstheme="majorBidi"/>
                          <w:szCs w:val="22"/>
                          <w:lang w:val="fr-FR"/>
                        </w:rPr>
                        <m:t>s</m:t>
                      </m:r>
                    </m:e>
                    <m:sub>
                      <m:r>
                        <w:rPr>
                          <w:rFonts w:ascii="Cambria Math" w:eastAsia="Times New Roman" w:hAnsi="Cambria Math" w:cstheme="majorBidi"/>
                          <w:szCs w:val="22"/>
                          <w:lang w:val="fr-FR"/>
                        </w:rPr>
                        <m:t>t</m:t>
                      </m:r>
                    </m:sub>
                  </m:sSub>
                  <m:r>
                    <w:rPr>
                      <w:rFonts w:ascii="Cambria Math" w:eastAsia="Times New Roman" w:hAnsi="Cambria Math" w:cstheme="majorBidi"/>
                      <w:szCs w:val="22"/>
                    </w:rPr>
                    <m:t>)</m:t>
                  </m:r>
                </m:sub>
              </m:sSub>
            </m:e>
          </m:nary>
          <m:r>
            <w:rPr>
              <w:rFonts w:ascii="Cambria Math" w:hAnsi="Cambria Math"/>
              <w:szCs w:val="22"/>
            </w:rPr>
            <m:t>+</m:t>
          </m:r>
          <m:sSubSup>
            <m:sSubSupPr>
              <m:ctrlPr>
                <w:rPr>
                  <w:rFonts w:ascii="Cambria Math" w:hAnsi="Cambria Math"/>
                  <w:i/>
                  <w:szCs w:val="22"/>
                </w:rPr>
              </m:ctrlPr>
            </m:sSubSupPr>
            <m:e>
              <m:r>
                <w:rPr>
                  <w:rFonts w:ascii="Cambria Math" w:hAnsi="Cambria Math"/>
                  <w:szCs w:val="22"/>
                </w:rPr>
                <m:t>o</m:t>
              </m:r>
            </m:e>
            <m:sub>
              <m:r>
                <w:rPr>
                  <w:rFonts w:ascii="Cambria Math" w:hAnsi="Cambria Math"/>
                  <w:szCs w:val="22"/>
                </w:rPr>
                <m:t>ir</m:t>
              </m:r>
              <m:sSub>
                <m:sSubPr>
                  <m:ctrlPr>
                    <w:rPr>
                      <w:rFonts w:ascii="Cambria Math" w:eastAsia="Times New Roman" w:hAnsi="Cambria Math" w:cstheme="majorBidi"/>
                      <w:i/>
                      <w:szCs w:val="22"/>
                      <w:lang w:val="fr-FR"/>
                    </w:rPr>
                  </m:ctrlPr>
                </m:sSubPr>
                <m:e>
                  <m:r>
                    <w:rPr>
                      <w:rFonts w:ascii="Cambria Math" w:eastAsia="Times New Roman" w:hAnsi="Cambria Math" w:cstheme="majorBidi"/>
                      <w:szCs w:val="22"/>
                    </w:rPr>
                    <m:t>(</m:t>
                  </m:r>
                  <m:r>
                    <w:rPr>
                      <w:rFonts w:ascii="Cambria Math" w:eastAsia="Times New Roman" w:hAnsi="Cambria Math" w:cstheme="majorBidi"/>
                      <w:szCs w:val="22"/>
                      <w:lang w:val="fr-FR"/>
                    </w:rPr>
                    <m:t>s</m:t>
                  </m:r>
                </m:e>
                <m:sub>
                  <m:r>
                    <w:rPr>
                      <w:rFonts w:ascii="Cambria Math" w:eastAsia="Times New Roman" w:hAnsi="Cambria Math" w:cstheme="majorBidi"/>
                      <w:szCs w:val="22"/>
                    </w:rPr>
                    <m:t>1</m:t>
                  </m:r>
                </m:sub>
              </m:sSub>
              <m:sSub>
                <m:sSubPr>
                  <m:ctrlPr>
                    <w:rPr>
                      <w:rFonts w:ascii="Cambria Math" w:eastAsia="Times New Roman" w:hAnsi="Cambria Math" w:cstheme="majorBidi"/>
                      <w:i/>
                      <w:szCs w:val="22"/>
                      <w:lang w:val="fr-FR"/>
                    </w:rPr>
                  </m:ctrlPr>
                </m:sSubPr>
                <m:e>
                  <m:r>
                    <w:rPr>
                      <w:rFonts w:ascii="Cambria Math" w:eastAsia="Times New Roman" w:hAnsi="Cambria Math" w:cstheme="majorBidi"/>
                      <w:szCs w:val="22"/>
                      <w:lang w:val="fr-FR"/>
                    </w:rPr>
                    <m:t>s</m:t>
                  </m:r>
                </m:e>
                <m:sub>
                  <m:r>
                    <w:rPr>
                      <w:rFonts w:ascii="Cambria Math" w:eastAsia="Times New Roman" w:hAnsi="Cambria Math" w:cstheme="majorBidi"/>
                      <w:szCs w:val="22"/>
                    </w:rPr>
                    <m:t>2</m:t>
                  </m:r>
                </m:sub>
              </m:sSub>
              <m:r>
                <w:rPr>
                  <w:rFonts w:ascii="Cambria Math" w:eastAsia="Times New Roman" w:hAnsi="Cambria Math" w:cstheme="majorBidi"/>
                  <w:szCs w:val="22"/>
                </w:rPr>
                <m:t>⋯</m:t>
              </m:r>
              <m:sSub>
                <m:sSubPr>
                  <m:ctrlPr>
                    <w:rPr>
                      <w:rFonts w:ascii="Cambria Math" w:eastAsia="Times New Roman" w:hAnsi="Cambria Math" w:cstheme="majorBidi"/>
                      <w:i/>
                      <w:szCs w:val="22"/>
                      <w:lang w:val="fr-FR"/>
                    </w:rPr>
                  </m:ctrlPr>
                </m:sSubPr>
                <m:e>
                  <m:r>
                    <w:rPr>
                      <w:rFonts w:ascii="Cambria Math" w:eastAsia="Times New Roman" w:hAnsi="Cambria Math" w:cstheme="majorBidi"/>
                      <w:szCs w:val="22"/>
                      <w:lang w:val="fr-FR"/>
                    </w:rPr>
                    <m:t>s</m:t>
                  </m:r>
                </m:e>
                <m:sub>
                  <m:r>
                    <w:rPr>
                      <w:rFonts w:ascii="Cambria Math" w:eastAsia="Times New Roman" w:hAnsi="Cambria Math" w:cstheme="majorBidi"/>
                      <w:szCs w:val="22"/>
                      <w:lang w:val="fr-FR"/>
                    </w:rPr>
                    <m:t>t</m:t>
                  </m:r>
                </m:sub>
              </m:sSub>
              <m:r>
                <w:rPr>
                  <w:rFonts w:ascii="Cambria Math" w:eastAsia="Times New Roman" w:hAnsi="Cambria Math" w:cstheme="majorBidi"/>
                  <w:szCs w:val="22"/>
                </w:rPr>
                <m:t>)</m:t>
              </m:r>
            </m:sub>
            <m:sup>
              <m:r>
                <w:rPr>
                  <w:rFonts w:ascii="Cambria Math" w:hAnsi="Cambria Math"/>
                  <w:szCs w:val="22"/>
                </w:rPr>
                <m:t>+</m:t>
              </m:r>
            </m:sup>
          </m:sSubSup>
          <m:r>
            <w:rPr>
              <w:rFonts w:ascii="Cambria Math" w:hAnsi="Cambria Math"/>
              <w:szCs w:val="22"/>
            </w:rPr>
            <m:t>-</m:t>
          </m:r>
          <m:sSubSup>
            <m:sSubSupPr>
              <m:ctrlPr>
                <w:rPr>
                  <w:rFonts w:ascii="Cambria Math" w:hAnsi="Cambria Math"/>
                  <w:i/>
                  <w:szCs w:val="22"/>
                </w:rPr>
              </m:ctrlPr>
            </m:sSubSupPr>
            <m:e>
              <m:r>
                <w:rPr>
                  <w:rFonts w:ascii="Cambria Math" w:hAnsi="Cambria Math"/>
                  <w:szCs w:val="22"/>
                </w:rPr>
                <m:t>o</m:t>
              </m:r>
            </m:e>
            <m:sub>
              <m:r>
                <w:rPr>
                  <w:rFonts w:ascii="Cambria Math" w:hAnsi="Cambria Math"/>
                  <w:szCs w:val="22"/>
                </w:rPr>
                <m:t>ir</m:t>
              </m:r>
              <m:sSub>
                <m:sSubPr>
                  <m:ctrlPr>
                    <w:rPr>
                      <w:rFonts w:ascii="Cambria Math" w:eastAsia="Times New Roman" w:hAnsi="Cambria Math" w:cstheme="majorBidi"/>
                      <w:i/>
                      <w:szCs w:val="22"/>
                      <w:lang w:val="fr-FR"/>
                    </w:rPr>
                  </m:ctrlPr>
                </m:sSubPr>
                <m:e>
                  <m:r>
                    <w:rPr>
                      <w:rFonts w:ascii="Cambria Math" w:eastAsia="Times New Roman" w:hAnsi="Cambria Math" w:cstheme="majorBidi"/>
                      <w:szCs w:val="22"/>
                    </w:rPr>
                    <m:t>(</m:t>
                  </m:r>
                  <m:r>
                    <w:rPr>
                      <w:rFonts w:ascii="Cambria Math" w:eastAsia="Times New Roman" w:hAnsi="Cambria Math" w:cstheme="majorBidi"/>
                      <w:szCs w:val="22"/>
                      <w:lang w:val="fr-FR"/>
                    </w:rPr>
                    <m:t>s</m:t>
                  </m:r>
                </m:e>
                <m:sub>
                  <m:r>
                    <w:rPr>
                      <w:rFonts w:ascii="Cambria Math" w:eastAsia="Times New Roman" w:hAnsi="Cambria Math" w:cstheme="majorBidi"/>
                      <w:szCs w:val="22"/>
                    </w:rPr>
                    <m:t>1</m:t>
                  </m:r>
                </m:sub>
              </m:sSub>
              <m:sSub>
                <m:sSubPr>
                  <m:ctrlPr>
                    <w:rPr>
                      <w:rFonts w:ascii="Cambria Math" w:eastAsia="Times New Roman" w:hAnsi="Cambria Math" w:cstheme="majorBidi"/>
                      <w:i/>
                      <w:szCs w:val="22"/>
                      <w:lang w:val="fr-FR"/>
                    </w:rPr>
                  </m:ctrlPr>
                </m:sSubPr>
                <m:e>
                  <m:r>
                    <w:rPr>
                      <w:rFonts w:ascii="Cambria Math" w:eastAsia="Times New Roman" w:hAnsi="Cambria Math" w:cstheme="majorBidi"/>
                      <w:szCs w:val="22"/>
                      <w:lang w:val="fr-FR"/>
                    </w:rPr>
                    <m:t>s</m:t>
                  </m:r>
                </m:e>
                <m:sub>
                  <m:r>
                    <w:rPr>
                      <w:rFonts w:ascii="Cambria Math" w:eastAsia="Times New Roman" w:hAnsi="Cambria Math" w:cstheme="majorBidi"/>
                      <w:szCs w:val="22"/>
                    </w:rPr>
                    <m:t>2</m:t>
                  </m:r>
                </m:sub>
              </m:sSub>
              <m:r>
                <w:rPr>
                  <w:rFonts w:ascii="Cambria Math" w:eastAsia="Times New Roman" w:hAnsi="Cambria Math" w:cstheme="majorBidi"/>
                  <w:szCs w:val="22"/>
                </w:rPr>
                <m:t>⋯</m:t>
              </m:r>
              <m:sSub>
                <m:sSubPr>
                  <m:ctrlPr>
                    <w:rPr>
                      <w:rFonts w:ascii="Cambria Math" w:eastAsia="Times New Roman" w:hAnsi="Cambria Math" w:cstheme="majorBidi"/>
                      <w:i/>
                      <w:szCs w:val="22"/>
                      <w:lang w:val="fr-FR"/>
                    </w:rPr>
                  </m:ctrlPr>
                </m:sSubPr>
                <m:e>
                  <m:r>
                    <w:rPr>
                      <w:rFonts w:ascii="Cambria Math" w:eastAsia="Times New Roman" w:hAnsi="Cambria Math" w:cstheme="majorBidi"/>
                      <w:szCs w:val="22"/>
                      <w:lang w:val="fr-FR"/>
                    </w:rPr>
                    <m:t>s</m:t>
                  </m:r>
                </m:e>
                <m:sub>
                  <m:r>
                    <w:rPr>
                      <w:rFonts w:ascii="Cambria Math" w:eastAsia="Times New Roman" w:hAnsi="Cambria Math" w:cstheme="majorBidi"/>
                      <w:szCs w:val="22"/>
                      <w:lang w:val="fr-FR"/>
                    </w:rPr>
                    <m:t>t</m:t>
                  </m:r>
                </m:sub>
              </m:sSub>
              <m:r>
                <w:rPr>
                  <w:rFonts w:ascii="Cambria Math" w:eastAsia="Times New Roman" w:hAnsi="Cambria Math" w:cstheme="majorBidi"/>
                  <w:szCs w:val="22"/>
                </w:rPr>
                <m:t>)</m:t>
              </m:r>
            </m:sub>
            <m:sup>
              <m:r>
                <w:rPr>
                  <w:rFonts w:ascii="Cambria Math" w:hAnsi="Cambria Math"/>
                  <w:szCs w:val="22"/>
                </w:rPr>
                <m:t>-</m:t>
              </m:r>
            </m:sup>
          </m:sSubSup>
          <m:r>
            <w:rPr>
              <w:rFonts w:ascii="Cambria Math" w:hAnsi="Cambria Math"/>
              <w:szCs w:val="22"/>
            </w:rPr>
            <m:t xml:space="preserve">      i=1, ⋯,m; r=1, ⋯, R, </m:t>
          </m:r>
          <m:r>
            <w:rPr>
              <w:rFonts w:ascii="Cambria Math" w:hAnsi="Cambria Math"/>
            </w:rPr>
            <m:t>t=1,⋯,T;</m:t>
          </m:r>
          <m:sSub>
            <m:sSubPr>
              <m:ctrlPr>
                <w:rPr>
                  <w:rFonts w:ascii="Cambria Math" w:eastAsia="MS PGothic" w:hAnsi="Cambria Math" w:cstheme="minorBidi"/>
                  <w:i/>
                  <w:iCs/>
                  <w:kern w:val="24"/>
                  <w:szCs w:val="22"/>
                </w:rPr>
              </m:ctrlPr>
            </m:sSubPr>
            <m:e>
              <m:r>
                <w:rPr>
                  <w:rFonts w:ascii="Cambria Math" w:eastAsia="MS PGothic" w:hAnsi="Cambria Math" w:cstheme="minorBidi"/>
                  <w:kern w:val="24"/>
                  <w:szCs w:val="22"/>
                </w:rPr>
                <m:t xml:space="preserve"> s</m:t>
              </m:r>
            </m:e>
            <m:sub>
              <m:r>
                <w:rPr>
                  <w:rFonts w:ascii="Cambria Math" w:eastAsia="MS PGothic" w:hAnsi="Cambria Math" w:cstheme="minorBidi"/>
                  <w:kern w:val="24"/>
                  <w:szCs w:val="22"/>
                </w:rPr>
                <m:t>1</m:t>
              </m:r>
            </m:sub>
          </m:sSub>
          <m:r>
            <w:rPr>
              <w:rFonts w:ascii="Cambria Math" w:eastAsia="MS PGothic" w:hAnsi="Cambria Math" w:cstheme="minorBidi"/>
              <w:kern w:val="24"/>
              <w:szCs w:val="22"/>
            </w:rPr>
            <m:t>,</m:t>
          </m:r>
          <m:r>
            <w:rPr>
              <w:rFonts w:ascii="Cambria Math" w:eastAsia="Cambria Math" w:hAnsi="Cambria Math" w:cstheme="minorBidi"/>
              <w:kern w:val="24"/>
              <w:szCs w:val="22"/>
            </w:rPr>
            <m:t>⋯,</m:t>
          </m:r>
          <m:sSub>
            <m:sSubPr>
              <m:ctrlPr>
                <w:rPr>
                  <w:rFonts w:ascii="Cambria Math" w:eastAsia="Cambria Math" w:hAnsi="Cambria Math" w:cstheme="minorBidi"/>
                  <w:i/>
                  <w:iCs/>
                  <w:kern w:val="24"/>
                  <w:szCs w:val="22"/>
                </w:rPr>
              </m:ctrlPr>
            </m:sSubPr>
            <m:e>
              <m:r>
                <w:rPr>
                  <w:rFonts w:ascii="Cambria Math" w:eastAsia="Cambria Math" w:hAnsi="Cambria Math" w:cstheme="minorBidi"/>
                  <w:kern w:val="24"/>
                  <w:szCs w:val="22"/>
                </w:rPr>
                <m:t>s</m:t>
              </m:r>
            </m:e>
            <m:sub>
              <m:r>
                <w:rPr>
                  <w:rFonts w:ascii="Cambria Math" w:eastAsia="Cambria Math" w:hAnsi="Cambria Math" w:cstheme="minorBidi"/>
                  <w:kern w:val="24"/>
                  <w:szCs w:val="22"/>
                </w:rPr>
                <m:t>t</m:t>
              </m:r>
            </m:sub>
          </m:sSub>
          <m:r>
            <w:rPr>
              <w:rFonts w:ascii="Cambria Math" w:eastAsia="Cambria Math" w:hAnsi="Cambria Math" w:cstheme="minorBidi"/>
              <w:kern w:val="24"/>
              <w:szCs w:val="22"/>
            </w:rPr>
            <m:t>=1,⋯,S                                                                                  (D.16)</m:t>
          </m:r>
        </m:oMath>
      </m:oMathPara>
    </w:p>
    <w:p w14:paraId="68BA390A" w14:textId="60F532E2" w:rsidR="006F0682" w:rsidRPr="00702834" w:rsidRDefault="00D84EC7" w:rsidP="006F0682">
      <w:pPr>
        <w:rPr>
          <w:iCs/>
          <w:kern w:val="24"/>
        </w:rPr>
      </w:pPr>
      <m:oMathPara>
        <m:oMathParaPr>
          <m:jc m:val="left"/>
        </m:oMathParaPr>
        <m:oMath>
          <m:sSubSup>
            <m:sSubSupPr>
              <m:ctrlPr>
                <w:rPr>
                  <w:rFonts w:ascii="Cambria Math" w:hAnsi="Cambria Math"/>
                  <w:i/>
                </w:rPr>
              </m:ctrlPr>
            </m:sSubSupPr>
            <m:e>
              <m:r>
                <w:rPr>
                  <w:rFonts w:ascii="Cambria Math" w:hAnsi="Cambria Math"/>
                </w:rPr>
                <m:t>o</m:t>
              </m:r>
            </m:e>
            <m:sub>
              <m:r>
                <w:rPr>
                  <w:rFonts w:ascii="Cambria Math" w:hAnsi="Cambria Math"/>
                </w:rPr>
                <m:t>it</m:t>
              </m:r>
            </m:sub>
            <m:sup>
              <m:r>
                <w:rPr>
                  <w:rFonts w:ascii="Cambria Math" w:hAnsi="Cambria Math"/>
                </w:rPr>
                <m:t>h</m:t>
              </m:r>
            </m:sup>
          </m:sSubSup>
          <m:r>
            <w:rPr>
              <w:rFonts w:ascii="Cambria Math" w:hAnsi="Cambria Math"/>
            </w:rPr>
            <m:t>=</m:t>
          </m:r>
          <m:nary>
            <m:naryPr>
              <m:chr m:val="∑"/>
              <m:limLoc m:val="undOvr"/>
              <m:ctrlPr>
                <w:rPr>
                  <w:rFonts w:ascii="Cambria Math" w:hAnsi="Cambria Math"/>
                  <w:i/>
                </w:rPr>
              </m:ctrlPr>
            </m:naryPr>
            <m:sub>
              <m:r>
                <w:rPr>
                  <w:rFonts w:ascii="Cambria Math" w:hAnsi="Cambria Math"/>
                </w:rPr>
                <m:t>l=1</m:t>
              </m:r>
            </m:sub>
            <m:sup>
              <m:sSubSup>
                <m:sSubSupPr>
                  <m:ctrlPr>
                    <w:rPr>
                      <w:rFonts w:ascii="Cambria Math" w:hAnsi="Cambria Math" w:cstheme="majorBidi"/>
                      <w:i/>
                    </w:rPr>
                  </m:ctrlPr>
                </m:sSubSupPr>
                <m:e>
                  <m:r>
                    <w:rPr>
                      <w:rFonts w:ascii="Cambria Math" w:hAnsi="Cambria Math" w:cstheme="majorBidi"/>
                    </w:rPr>
                    <m:t>L</m:t>
                  </m:r>
                </m:e>
                <m:sub>
                  <m:r>
                    <w:rPr>
                      <w:rFonts w:ascii="Cambria Math" w:hAnsi="Cambria Math" w:cstheme="majorBidi"/>
                    </w:rPr>
                    <m:t>it</m:t>
                  </m:r>
                </m:sub>
                <m:sup>
                  <m:r>
                    <w:rPr>
                      <w:rFonts w:ascii="Cambria Math" w:hAnsi="Cambria Math" w:cstheme="majorBidi"/>
                    </w:rPr>
                    <m:t>h</m:t>
                  </m:r>
                </m:sup>
              </m:sSubSup>
            </m:sup>
            <m:e>
              <m:nary>
                <m:naryPr>
                  <m:chr m:val="∑"/>
                  <m:limLoc m:val="undOvr"/>
                  <m:ctrlPr>
                    <w:rPr>
                      <w:rFonts w:ascii="Cambria Math" w:hAnsi="Cambria Math"/>
                      <w:i/>
                    </w:rPr>
                  </m:ctrlPr>
                </m:naryPr>
                <m:sub>
                  <m:r>
                    <w:rPr>
                      <w:rFonts w:ascii="Cambria Math" w:hAnsi="Cambria Math"/>
                    </w:rPr>
                    <m:t>d=1</m:t>
                  </m:r>
                </m:sub>
                <m:sup>
                  <m:r>
                    <w:rPr>
                      <w:rFonts w:ascii="Cambria Math" w:hAnsi="Cambria Math"/>
                    </w:rPr>
                    <m:t>D</m:t>
                  </m:r>
                </m:sup>
                <m:e>
                  <m:sSubSup>
                    <m:sSubSupPr>
                      <m:ctrlPr>
                        <w:rPr>
                          <w:rFonts w:ascii="Cambria Math" w:hAnsi="Cambria Math"/>
                          <w:i/>
                        </w:rPr>
                      </m:ctrlPr>
                    </m:sSubSupPr>
                    <m:e>
                      <m:r>
                        <w:rPr>
                          <w:rFonts w:ascii="Cambria Math" w:hAnsi="Cambria Math"/>
                        </w:rPr>
                        <m:t>x</m:t>
                      </m:r>
                    </m:e>
                    <m:sub>
                      <m:r>
                        <w:rPr>
                          <w:rFonts w:ascii="Cambria Math" w:hAnsi="Cambria Math"/>
                        </w:rPr>
                        <m:t>ild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rPr>
                        <m:t>h</m:t>
                      </m:r>
                    </m:sup>
                  </m:sSubSup>
                </m:e>
              </m:nary>
            </m:e>
          </m:nary>
          <m:r>
            <m:rPr>
              <m:sty m:val="p"/>
            </m:rPr>
            <w:rPr>
              <w:rFonts w:ascii="Cambria Math" w:hAnsi="Cambria Math"/>
            </w:rPr>
            <m:t>+</m:t>
          </m:r>
          <m:sSubSup>
            <m:sSubSupPr>
              <m:ctrlPr>
                <w:rPr>
                  <w:rFonts w:ascii="Cambria Math" w:hAnsi="Cambria Math"/>
                </w:rPr>
              </m:ctrlPr>
            </m:sSubSupPr>
            <m:e>
              <m:r>
                <w:rPr>
                  <w:rFonts w:ascii="Cambria Math" w:hAnsi="Cambria Math"/>
                </w:rPr>
                <m:t>o</m:t>
              </m:r>
            </m:e>
            <m:sub>
              <m:r>
                <w:rPr>
                  <w:rFonts w:ascii="Cambria Math" w:hAnsi="Cambria Math"/>
                </w:rPr>
                <m:t>i</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rPr>
                <m:t>h+</m:t>
              </m:r>
            </m:sup>
          </m:sSubSup>
          <m:r>
            <w:rPr>
              <w:rFonts w:ascii="Cambria Math" w:hAnsi="Cambria Math"/>
            </w:rPr>
            <m:t>-</m:t>
          </m:r>
          <m:sSubSup>
            <m:sSubSupPr>
              <m:ctrlPr>
                <w:rPr>
                  <w:rFonts w:ascii="Cambria Math" w:hAnsi="Cambria Math"/>
                </w:rPr>
              </m:ctrlPr>
            </m:sSubSupPr>
            <m:e>
              <m:r>
                <w:rPr>
                  <w:rFonts w:ascii="Cambria Math" w:hAnsi="Cambria Math"/>
                </w:rPr>
                <m:t>o</m:t>
              </m:r>
            </m:e>
            <m:sub>
              <m:r>
                <w:rPr>
                  <w:rFonts w:ascii="Cambria Math" w:hAnsi="Cambria Math"/>
                </w:rPr>
                <m:t>i</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rPr>
                <m:t>h-</m:t>
              </m:r>
            </m:sup>
          </m:sSubSup>
          <m:r>
            <w:rPr>
              <w:rFonts w:ascii="Cambria Math" w:hAnsi="Cambria Math"/>
            </w:rPr>
            <m:t xml:space="preserve">      i=1, ⋯,m; t=1,⋯,T; </m:t>
          </m:r>
          <m:sSub>
            <m:sSubPr>
              <m:ctrlPr>
                <w:rPr>
                  <w:rFonts w:ascii="Cambria Math" w:eastAsia="Cambria Math" w:hAnsi="Cambria Math"/>
                  <w:i/>
                  <w:iCs/>
                  <w:kern w:val="24"/>
                </w:rPr>
              </m:ctrlPr>
            </m:sSubPr>
            <m:e>
              <m:r>
                <w:rPr>
                  <w:rFonts w:ascii="Cambria Math" w:eastAsia="Cambria Math" w:hAnsi="Cambria Math"/>
                  <w:kern w:val="24"/>
                </w:rPr>
                <m:t>s</m:t>
              </m:r>
            </m:e>
            <m:sub>
              <m:r>
                <w:rPr>
                  <w:rFonts w:ascii="Cambria Math" w:eastAsia="Cambria Math" w:hAnsi="Cambria Math"/>
                  <w:kern w:val="24"/>
                </w:rPr>
                <m:t>1</m:t>
              </m:r>
            </m:sub>
          </m:sSub>
          <m:r>
            <w:rPr>
              <w:rFonts w:ascii="Cambria Math" w:eastAsia="MS PGothic" w:hAnsi="Cambria Math"/>
              <w:kern w:val="24"/>
            </w:rPr>
            <m:t>,</m:t>
          </m:r>
          <m:r>
            <w:rPr>
              <w:rFonts w:ascii="Cambria Math" w:eastAsia="Cambria Math" w:hAnsi="Cambria Math"/>
              <w:kern w:val="24"/>
            </w:rPr>
            <m:t>⋯,</m:t>
          </m:r>
          <m:sSub>
            <m:sSubPr>
              <m:ctrlPr>
                <w:rPr>
                  <w:rFonts w:ascii="Cambria Math" w:eastAsia="Cambria Math" w:hAnsi="Cambria Math"/>
                  <w:i/>
                  <w:iCs/>
                  <w:kern w:val="24"/>
                </w:rPr>
              </m:ctrlPr>
            </m:sSubPr>
            <m:e>
              <m:r>
                <w:rPr>
                  <w:rFonts w:ascii="Cambria Math" w:eastAsia="Cambria Math" w:hAnsi="Cambria Math"/>
                  <w:kern w:val="24"/>
                </w:rPr>
                <m:t>s</m:t>
              </m:r>
            </m:e>
            <m:sub>
              <m:r>
                <w:rPr>
                  <w:rFonts w:ascii="Cambria Math" w:eastAsia="Cambria Math" w:hAnsi="Cambria Math"/>
                  <w:kern w:val="24"/>
                </w:rPr>
                <m:t>t</m:t>
              </m:r>
            </m:sub>
          </m:sSub>
          <m:r>
            <w:rPr>
              <w:rFonts w:ascii="Cambria Math" w:eastAsia="Cambria Math" w:hAnsi="Cambria Math"/>
              <w:kern w:val="24"/>
            </w:rPr>
            <m:t>=1,⋯,S</m:t>
          </m:r>
          <m:r>
            <w:rPr>
              <w:rFonts w:ascii="Cambria Math" w:hAnsi="Cambria Math"/>
              <w:kern w:val="24"/>
            </w:rPr>
            <m:t xml:space="preserve">                                                                                                                        (D.17)</m:t>
          </m:r>
        </m:oMath>
      </m:oMathPara>
    </w:p>
    <w:p w14:paraId="4B2B19B6" w14:textId="1917C1A3" w:rsidR="006F0682" w:rsidRPr="00702834" w:rsidRDefault="00D84EC7" w:rsidP="006F0682">
      <m:oMathPara>
        <m:oMathParaPr>
          <m:jc m:val="left"/>
        </m:oMathParaPr>
        <m:oMath>
          <m:nary>
            <m:naryPr>
              <m:chr m:val="∑"/>
              <m:limLoc m:val="undOvr"/>
              <m:ctrlPr>
                <w:rPr>
                  <w:rFonts w:ascii="Cambria Math" w:eastAsia="MS PGothic" w:hAnsi="Cambria Math"/>
                  <w:i/>
                  <w:iCs/>
                  <w:kern w:val="24"/>
                </w:rPr>
              </m:ctrlPr>
            </m:naryPr>
            <m:sub>
              <m:r>
                <w:rPr>
                  <w:rFonts w:ascii="Cambria Math" w:eastAsia="MS PGothic" w:hAnsi="Cambria Math"/>
                  <w:kern w:val="24"/>
                </w:rPr>
                <m:t>r=1</m:t>
              </m:r>
            </m:sub>
            <m:sup>
              <m:r>
                <w:rPr>
                  <w:rFonts w:ascii="Cambria Math" w:eastAsia="MS PGothic" w:hAnsi="Cambria Math"/>
                  <w:kern w:val="24"/>
                </w:rPr>
                <m:t>R</m:t>
              </m:r>
            </m:sup>
            <m:e>
              <m:nary>
                <m:naryPr>
                  <m:chr m:val="∑"/>
                  <m:limLoc m:val="undOvr"/>
                  <m:ctrlPr>
                    <w:rPr>
                      <w:rFonts w:ascii="Cambria Math" w:eastAsia="MS PGothic" w:hAnsi="Cambria Math"/>
                      <w:i/>
                      <w:iCs/>
                      <w:kern w:val="24"/>
                    </w:rPr>
                  </m:ctrlPr>
                </m:naryPr>
                <m:sub>
                  <m:r>
                    <w:rPr>
                      <w:rFonts w:ascii="Cambria Math" w:eastAsia="MS PGothic" w:hAnsi="Cambria Math"/>
                      <w:kern w:val="24"/>
                    </w:rPr>
                    <m:t>l=1</m:t>
                  </m:r>
                </m:sub>
                <m:sup>
                  <m:sSub>
                    <m:sSubPr>
                      <m:ctrlPr>
                        <w:rPr>
                          <w:rFonts w:ascii="Cambria Math" w:eastAsia="MS PGothic" w:hAnsi="Cambria Math"/>
                          <w:i/>
                          <w:iCs/>
                          <w:kern w:val="24"/>
                        </w:rPr>
                      </m:ctrlPr>
                    </m:sSubPr>
                    <m:e>
                      <m:r>
                        <w:rPr>
                          <w:rFonts w:ascii="Cambria Math" w:eastAsia="MS PGothic" w:hAnsi="Cambria Math"/>
                          <w:kern w:val="24"/>
                        </w:rPr>
                        <m:t>L</m:t>
                      </m:r>
                    </m:e>
                    <m:sub>
                      <m:r>
                        <w:rPr>
                          <w:rFonts w:ascii="Cambria Math" w:eastAsia="MS PGothic" w:hAnsi="Cambria Math"/>
                          <w:kern w:val="24"/>
                        </w:rPr>
                        <m:t>irt</m:t>
                      </m:r>
                    </m:sub>
                  </m:sSub>
                </m:sup>
                <m:e>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ild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cstheme="majorBidi"/>
                        </w:rPr>
                        <m:t>hc</m:t>
                      </m:r>
                    </m:sup>
                  </m:sSubSup>
                </m:e>
              </m:nary>
            </m:e>
          </m:nary>
          <m:r>
            <w:rPr>
              <w:rFonts w:ascii="Cambria Math" w:hAnsi="Cambria Math"/>
              <w:kern w:val="24"/>
            </w:rPr>
            <m:t>≤</m:t>
          </m:r>
          <m:nary>
            <m:naryPr>
              <m:chr m:val="∑"/>
              <m:limLoc m:val="undOvr"/>
              <m:ctrlPr>
                <w:rPr>
                  <w:rFonts w:ascii="Cambria Math" w:eastAsia="MS PGothic" w:hAnsi="Cambria Math"/>
                  <w:i/>
                  <w:iCs/>
                  <w:kern w:val="24"/>
                </w:rPr>
              </m:ctrlPr>
            </m:naryPr>
            <m:sub>
              <m:r>
                <w:rPr>
                  <w:rFonts w:ascii="Cambria Math" w:eastAsia="MS PGothic" w:hAnsi="Cambria Math"/>
                  <w:kern w:val="24"/>
                </w:rPr>
                <m:t>r=1</m:t>
              </m:r>
            </m:sub>
            <m:sup>
              <m:r>
                <w:rPr>
                  <w:rFonts w:ascii="Cambria Math" w:eastAsia="MS PGothic" w:hAnsi="Cambria Math"/>
                  <w:kern w:val="24"/>
                </w:rPr>
                <m:t>R</m:t>
              </m:r>
            </m:sup>
            <m:e>
              <m:nary>
                <m:naryPr>
                  <m:chr m:val="∑"/>
                  <m:limLoc m:val="undOvr"/>
                  <m:ctrlPr>
                    <w:rPr>
                      <w:rFonts w:ascii="Cambria Math" w:eastAsia="MS PGothic" w:hAnsi="Cambria Math"/>
                      <w:i/>
                      <w:iCs/>
                      <w:kern w:val="24"/>
                    </w:rPr>
                  </m:ctrlPr>
                </m:naryPr>
                <m:sub>
                  <m:r>
                    <w:rPr>
                      <w:rFonts w:ascii="Cambria Math" w:eastAsia="MS PGothic" w:hAnsi="Cambria Math"/>
                      <w:kern w:val="24"/>
                    </w:rPr>
                    <m:t>l=1</m:t>
                  </m:r>
                </m:sub>
                <m:sup>
                  <m:sSub>
                    <m:sSubPr>
                      <m:ctrlPr>
                        <w:rPr>
                          <w:rFonts w:ascii="Cambria Math" w:eastAsia="MS PGothic" w:hAnsi="Cambria Math"/>
                          <w:i/>
                          <w:iCs/>
                          <w:kern w:val="24"/>
                        </w:rPr>
                      </m:ctrlPr>
                    </m:sSubPr>
                    <m:e>
                      <m:r>
                        <w:rPr>
                          <w:rFonts w:ascii="Cambria Math" w:eastAsia="MS PGothic" w:hAnsi="Cambria Math"/>
                          <w:kern w:val="24"/>
                        </w:rPr>
                        <m:t>L</m:t>
                      </m:r>
                    </m:e>
                    <m:sub>
                      <m:r>
                        <w:rPr>
                          <w:rFonts w:ascii="Cambria Math" w:eastAsia="MS PGothic" w:hAnsi="Cambria Math"/>
                          <w:kern w:val="24"/>
                        </w:rPr>
                        <m:t>irt</m:t>
                      </m:r>
                    </m:sub>
                  </m:sSub>
                </m:sup>
                <m:e>
                  <m:sSub>
                    <m:sSubPr>
                      <m:ctrlPr>
                        <w:rPr>
                          <w:rFonts w:ascii="Cambria Math" w:hAnsi="Cambria Math"/>
                          <w:i/>
                        </w:rPr>
                      </m:ctrlPr>
                    </m:sSubPr>
                    <m:e>
                      <m:r>
                        <w:rPr>
                          <w:rFonts w:ascii="Cambria Math" w:hAnsi="Cambria Math"/>
                        </w:rPr>
                        <m:t>x</m:t>
                      </m:r>
                    </m:e>
                    <m:sub>
                      <m:r>
                        <w:rPr>
                          <w:rFonts w:ascii="Cambria Math" w:hAnsi="Cambria Math"/>
                        </w:rPr>
                        <m:t>ilr</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Sub>
                </m:e>
              </m:nary>
            </m:e>
          </m:nary>
          <m:r>
            <w:rPr>
              <w:rFonts w:ascii="Cambria Math" w:eastAsia="MS PGothic" w:hAnsi="Cambria Math"/>
              <w:kern w:val="24"/>
            </w:rPr>
            <m:t xml:space="preserve">    </m:t>
          </m:r>
          <m:r>
            <w:rPr>
              <w:rFonts w:ascii="Cambria Math" w:hAnsi="Cambria Math"/>
            </w:rPr>
            <m:t xml:space="preserve">i=1, ⋯,m; t=1,⋯,T; </m:t>
          </m:r>
          <m:sSub>
            <m:sSubPr>
              <m:ctrlPr>
                <w:rPr>
                  <w:rFonts w:ascii="Cambria Math" w:eastAsia="Cambria Math" w:hAnsi="Cambria Math"/>
                  <w:i/>
                  <w:iCs/>
                  <w:kern w:val="24"/>
                </w:rPr>
              </m:ctrlPr>
            </m:sSubPr>
            <m:e>
              <m:r>
                <w:rPr>
                  <w:rFonts w:ascii="Cambria Math" w:eastAsia="Cambria Math" w:hAnsi="Cambria Math"/>
                  <w:kern w:val="24"/>
                </w:rPr>
                <m:t>s</m:t>
              </m:r>
            </m:e>
            <m:sub>
              <m:r>
                <w:rPr>
                  <w:rFonts w:ascii="Cambria Math" w:eastAsia="Cambria Math" w:hAnsi="Cambria Math"/>
                  <w:kern w:val="24"/>
                </w:rPr>
                <m:t>1</m:t>
              </m:r>
            </m:sub>
          </m:sSub>
          <m:r>
            <w:rPr>
              <w:rFonts w:ascii="Cambria Math" w:eastAsia="MS PGothic" w:hAnsi="Cambria Math"/>
              <w:kern w:val="24"/>
            </w:rPr>
            <m:t>,</m:t>
          </m:r>
          <m:r>
            <w:rPr>
              <w:rFonts w:ascii="Cambria Math" w:eastAsia="Cambria Math" w:hAnsi="Cambria Math"/>
              <w:kern w:val="24"/>
            </w:rPr>
            <m:t>⋯,</m:t>
          </m:r>
          <m:sSub>
            <m:sSubPr>
              <m:ctrlPr>
                <w:rPr>
                  <w:rFonts w:ascii="Cambria Math" w:eastAsia="Cambria Math" w:hAnsi="Cambria Math"/>
                  <w:i/>
                  <w:iCs/>
                  <w:kern w:val="24"/>
                </w:rPr>
              </m:ctrlPr>
            </m:sSubPr>
            <m:e>
              <m:r>
                <w:rPr>
                  <w:rFonts w:ascii="Cambria Math" w:eastAsia="Cambria Math" w:hAnsi="Cambria Math"/>
                  <w:kern w:val="24"/>
                </w:rPr>
                <m:t>s</m:t>
              </m:r>
            </m:e>
            <m:sub>
              <m:r>
                <w:rPr>
                  <w:rFonts w:ascii="Cambria Math" w:eastAsia="Cambria Math" w:hAnsi="Cambria Math"/>
                  <w:kern w:val="24"/>
                </w:rPr>
                <m:t>t</m:t>
              </m:r>
            </m:sub>
          </m:sSub>
          <m:r>
            <w:rPr>
              <w:rFonts w:ascii="Cambria Math" w:eastAsia="Cambria Math" w:hAnsi="Cambria Math"/>
              <w:kern w:val="24"/>
            </w:rPr>
            <m:t>=1,⋯,S   (D.18)</m:t>
          </m:r>
        </m:oMath>
      </m:oMathPara>
    </w:p>
    <w:p w14:paraId="4F86363B" w14:textId="1466018B" w:rsidR="006F0682" w:rsidRPr="00702834" w:rsidRDefault="00D84EC7" w:rsidP="006F0682">
      <w:pPr>
        <w:pStyle w:val="NormalWeb"/>
        <w:kinsoku w:val="0"/>
        <w:overflowPunct w:val="0"/>
        <w:spacing w:before="0" w:beforeAutospacing="0" w:after="0" w:afterAutospacing="0"/>
        <w:textAlignment w:val="baseline"/>
        <w:rPr>
          <w:iCs/>
          <w:kern w:val="24"/>
          <w:szCs w:val="22"/>
        </w:rPr>
      </w:pPr>
      <m:oMathPara>
        <m:oMathParaPr>
          <m:jc m:val="left"/>
        </m:oMathParaPr>
        <m:oMath>
          <m:nary>
            <m:naryPr>
              <m:chr m:val="∑"/>
              <m:limLoc m:val="undOvr"/>
              <m:ctrlPr>
                <w:rPr>
                  <w:rFonts w:ascii="Cambria Math" w:hAnsi="Cambria Math"/>
                  <w:i/>
                </w:rPr>
              </m:ctrlPr>
            </m:naryPr>
            <m:sub>
              <m:r>
                <w:rPr>
                  <w:rFonts w:ascii="Cambria Math" w:hAnsi="Cambria Math"/>
                </w:rPr>
                <m:t>l=1</m:t>
              </m:r>
            </m:sub>
            <m:sup>
              <m:sSubSup>
                <m:sSubSupPr>
                  <m:ctrlPr>
                    <w:rPr>
                      <w:rFonts w:ascii="Cambria Math" w:eastAsia="Times New Roman" w:hAnsi="Cambria Math" w:cstheme="majorBidi"/>
                      <w:i/>
                    </w:rPr>
                  </m:ctrlPr>
                </m:sSubSupPr>
                <m:e>
                  <m:r>
                    <w:rPr>
                      <w:rFonts w:ascii="Cambria Math" w:eastAsia="Times New Roman" w:hAnsi="Cambria Math" w:cstheme="majorBidi"/>
                    </w:rPr>
                    <m:t>L</m:t>
                  </m:r>
                </m:e>
                <m:sub>
                  <m:r>
                    <w:rPr>
                      <w:rFonts w:ascii="Cambria Math" w:eastAsia="Times New Roman" w:hAnsi="Cambria Math" w:cstheme="majorBidi"/>
                    </w:rPr>
                    <m:t>it</m:t>
                  </m:r>
                </m:sub>
                <m:sup>
                  <m:r>
                    <w:rPr>
                      <w:rFonts w:ascii="Cambria Math" w:eastAsia="Times New Roman" w:hAnsi="Cambria Math" w:cstheme="majorBidi"/>
                    </w:rPr>
                    <m:t>h</m:t>
                  </m:r>
                </m:sup>
              </m:sSubSup>
            </m:sup>
            <m:e>
              <m:nary>
                <m:naryPr>
                  <m:chr m:val="∑"/>
                  <m:limLoc m:val="undOvr"/>
                  <m:ctrlPr>
                    <w:rPr>
                      <w:rFonts w:ascii="Cambria Math" w:hAnsi="Cambria Math"/>
                      <w:i/>
                    </w:rPr>
                  </m:ctrlPr>
                </m:naryPr>
                <m:sub>
                  <m:r>
                    <w:rPr>
                      <w:rFonts w:ascii="Cambria Math" w:hAnsi="Cambria Math"/>
                    </w:rPr>
                    <m:t>d=1</m:t>
                  </m:r>
                </m:sub>
                <m:sup>
                  <m:r>
                    <w:rPr>
                      <w:rFonts w:ascii="Cambria Math" w:hAnsi="Cambria Math"/>
                    </w:rPr>
                    <m:t>D</m:t>
                  </m:r>
                </m:sup>
                <m:e>
                  <m:sSubSup>
                    <m:sSubSupPr>
                      <m:ctrlPr>
                        <w:rPr>
                          <w:rFonts w:ascii="Cambria Math" w:hAnsi="Cambria Math"/>
                          <w:i/>
                        </w:rPr>
                      </m:ctrlPr>
                    </m:sSubSupPr>
                    <m:e>
                      <m:r>
                        <w:rPr>
                          <w:rFonts w:ascii="Cambria Math" w:hAnsi="Cambria Math"/>
                        </w:rPr>
                        <m:t>x</m:t>
                      </m:r>
                    </m:e>
                    <m:sub>
                      <m:r>
                        <w:rPr>
                          <w:rFonts w:ascii="Cambria Math" w:hAnsi="Cambria Math"/>
                        </w:rPr>
                        <m:t>ild</m:t>
                      </m:r>
                      <m:sSub>
                        <m:sSubPr>
                          <m:ctrlPr>
                            <w:rPr>
                              <w:rFonts w:ascii="Cambria Math" w:eastAsia="Times New Roman" w:hAnsi="Cambria Math" w:cstheme="majorBidi"/>
                              <w:i/>
                              <w:szCs w:val="22"/>
                              <w:lang w:val="fr-FR"/>
                            </w:rPr>
                          </m:ctrlPr>
                        </m:sSubPr>
                        <m:e>
                          <m:r>
                            <w:rPr>
                              <w:rFonts w:ascii="Cambria Math" w:eastAsia="Times New Roman" w:hAnsi="Cambria Math" w:cstheme="majorBidi"/>
                              <w:szCs w:val="22"/>
                            </w:rPr>
                            <m:t>(</m:t>
                          </m:r>
                          <m:r>
                            <w:rPr>
                              <w:rFonts w:ascii="Cambria Math" w:eastAsia="Times New Roman" w:hAnsi="Cambria Math" w:cstheme="majorBidi"/>
                              <w:szCs w:val="22"/>
                              <w:lang w:val="fr-FR"/>
                            </w:rPr>
                            <m:t>s</m:t>
                          </m:r>
                        </m:e>
                        <m:sub>
                          <m:r>
                            <w:rPr>
                              <w:rFonts w:ascii="Cambria Math" w:eastAsia="Times New Roman" w:hAnsi="Cambria Math" w:cstheme="majorBidi"/>
                              <w:szCs w:val="22"/>
                            </w:rPr>
                            <m:t>1</m:t>
                          </m:r>
                        </m:sub>
                      </m:sSub>
                      <m:sSub>
                        <m:sSubPr>
                          <m:ctrlPr>
                            <w:rPr>
                              <w:rFonts w:ascii="Cambria Math" w:eastAsia="Times New Roman" w:hAnsi="Cambria Math" w:cstheme="majorBidi"/>
                              <w:i/>
                              <w:szCs w:val="22"/>
                              <w:lang w:val="fr-FR"/>
                            </w:rPr>
                          </m:ctrlPr>
                        </m:sSubPr>
                        <m:e>
                          <m:r>
                            <w:rPr>
                              <w:rFonts w:ascii="Cambria Math" w:eastAsia="Times New Roman" w:hAnsi="Cambria Math" w:cstheme="majorBidi"/>
                              <w:szCs w:val="22"/>
                              <w:lang w:val="fr-FR"/>
                            </w:rPr>
                            <m:t>s</m:t>
                          </m:r>
                        </m:e>
                        <m:sub>
                          <m:r>
                            <w:rPr>
                              <w:rFonts w:ascii="Cambria Math" w:eastAsia="Times New Roman" w:hAnsi="Cambria Math" w:cstheme="majorBidi"/>
                              <w:szCs w:val="22"/>
                            </w:rPr>
                            <m:t>2</m:t>
                          </m:r>
                        </m:sub>
                      </m:sSub>
                      <m:r>
                        <w:rPr>
                          <w:rFonts w:ascii="Cambria Math" w:eastAsia="Times New Roman" w:hAnsi="Cambria Math" w:cstheme="majorBidi"/>
                          <w:szCs w:val="22"/>
                        </w:rPr>
                        <m:t>⋯</m:t>
                      </m:r>
                      <m:sSub>
                        <m:sSubPr>
                          <m:ctrlPr>
                            <w:rPr>
                              <w:rFonts w:ascii="Cambria Math" w:eastAsia="Times New Roman" w:hAnsi="Cambria Math" w:cstheme="majorBidi"/>
                              <w:i/>
                              <w:szCs w:val="22"/>
                              <w:lang w:val="fr-FR"/>
                            </w:rPr>
                          </m:ctrlPr>
                        </m:sSubPr>
                        <m:e>
                          <m:r>
                            <w:rPr>
                              <w:rFonts w:ascii="Cambria Math" w:eastAsia="Times New Roman" w:hAnsi="Cambria Math" w:cstheme="majorBidi"/>
                              <w:szCs w:val="22"/>
                              <w:lang w:val="fr-FR"/>
                            </w:rPr>
                            <m:t>s</m:t>
                          </m:r>
                        </m:e>
                        <m:sub>
                          <m:r>
                            <w:rPr>
                              <w:rFonts w:ascii="Cambria Math" w:eastAsia="Times New Roman" w:hAnsi="Cambria Math" w:cstheme="majorBidi"/>
                              <w:szCs w:val="22"/>
                              <w:lang w:val="fr-FR"/>
                            </w:rPr>
                            <m:t>t</m:t>
                          </m:r>
                        </m:sub>
                      </m:sSub>
                      <m:r>
                        <w:rPr>
                          <w:rFonts w:ascii="Cambria Math" w:eastAsia="Times New Roman" w:hAnsi="Cambria Math" w:cstheme="majorBidi"/>
                          <w:szCs w:val="22"/>
                        </w:rPr>
                        <m:t>)</m:t>
                      </m:r>
                    </m:sub>
                    <m:sup>
                      <m:r>
                        <w:rPr>
                          <w:rFonts w:ascii="Cambria Math" w:hAnsi="Cambria Math"/>
                        </w:rPr>
                        <m:t>h</m:t>
                      </m:r>
                    </m:sup>
                  </m:sSubSup>
                </m:e>
              </m:nary>
            </m:e>
          </m:nary>
          <m:r>
            <m:rPr>
              <m:sty m:val="p"/>
            </m:rPr>
            <w:rPr>
              <w:rFonts w:ascii="Cambria Math" w:hAnsi="Cambria Math"/>
            </w:rPr>
            <m:t>≤</m:t>
          </m:r>
          <m:sSubSup>
            <m:sSubSupPr>
              <m:ctrlPr>
                <w:rPr>
                  <w:rFonts w:ascii="Cambria Math" w:eastAsia="Times New Roman" w:hAnsi="Cambria Math" w:cstheme="majorBidi"/>
                  <w:i/>
                </w:rPr>
              </m:ctrlPr>
            </m:sSubSupPr>
            <m:e>
              <m:r>
                <w:rPr>
                  <w:rFonts w:ascii="Cambria Math" w:eastAsia="Times New Roman" w:hAnsi="Cambria Math" w:cstheme="majorBidi"/>
                </w:rPr>
                <m:t>L</m:t>
              </m:r>
            </m:e>
            <m:sub>
              <m:r>
                <w:rPr>
                  <w:rFonts w:ascii="Cambria Math" w:eastAsia="Times New Roman" w:hAnsi="Cambria Math" w:cstheme="majorBidi"/>
                </w:rPr>
                <m:t>it</m:t>
              </m:r>
            </m:sub>
            <m:sup>
              <m:r>
                <w:rPr>
                  <w:rFonts w:ascii="Cambria Math" w:eastAsia="Times New Roman" w:hAnsi="Cambria Math" w:cstheme="majorBidi"/>
                </w:rPr>
                <m:t>h</m:t>
              </m:r>
            </m:sup>
          </m:sSubSup>
          <m:r>
            <w:rPr>
              <w:rFonts w:ascii="Cambria Math" w:eastAsia="Times New Roman" w:hAnsi="Cambria Math" w:cstheme="majorBidi"/>
            </w:rPr>
            <m:t xml:space="preserve">       </m:t>
          </m:r>
          <m:r>
            <w:rPr>
              <w:rFonts w:ascii="Cambria Math" w:hAnsi="Cambria Math"/>
            </w:rPr>
            <m:t xml:space="preserve">i=1, ⋯,m; t=1,⋯,T; </m:t>
          </m:r>
          <m:sSub>
            <m:sSubPr>
              <m:ctrlPr>
                <w:rPr>
                  <w:rFonts w:ascii="Cambria Math" w:eastAsia="Cambria Math" w:hAnsi="Cambria Math"/>
                  <w:i/>
                  <w:iCs/>
                  <w:kern w:val="24"/>
                  <w:szCs w:val="22"/>
                </w:rPr>
              </m:ctrlPr>
            </m:sSubPr>
            <m:e>
              <m:r>
                <w:rPr>
                  <w:rFonts w:ascii="Cambria Math" w:eastAsia="Cambria Math" w:hAnsi="Cambria Math"/>
                  <w:kern w:val="24"/>
                  <w:szCs w:val="22"/>
                </w:rPr>
                <m:t>s</m:t>
              </m:r>
            </m:e>
            <m:sub>
              <m:r>
                <w:rPr>
                  <w:rFonts w:ascii="Cambria Math" w:eastAsia="Cambria Math" w:hAnsi="Cambria Math"/>
                  <w:kern w:val="24"/>
                </w:rPr>
                <m:t>1</m:t>
              </m:r>
            </m:sub>
          </m:sSub>
          <m:r>
            <w:rPr>
              <w:rFonts w:ascii="Cambria Math" w:eastAsia="MS PGothic" w:hAnsi="Cambria Math"/>
              <w:kern w:val="24"/>
              <w:szCs w:val="22"/>
            </w:rPr>
            <m:t>,</m:t>
          </m:r>
          <m:r>
            <w:rPr>
              <w:rFonts w:ascii="Cambria Math" w:eastAsia="Cambria Math" w:hAnsi="Cambria Math"/>
              <w:kern w:val="24"/>
              <w:szCs w:val="22"/>
            </w:rPr>
            <m:t>⋯,</m:t>
          </m:r>
          <m:sSub>
            <m:sSubPr>
              <m:ctrlPr>
                <w:rPr>
                  <w:rFonts w:ascii="Cambria Math" w:eastAsia="Cambria Math" w:hAnsi="Cambria Math"/>
                  <w:i/>
                  <w:iCs/>
                  <w:kern w:val="24"/>
                  <w:szCs w:val="22"/>
                </w:rPr>
              </m:ctrlPr>
            </m:sSubPr>
            <m:e>
              <m:r>
                <w:rPr>
                  <w:rFonts w:ascii="Cambria Math" w:eastAsia="Cambria Math" w:hAnsi="Cambria Math"/>
                  <w:kern w:val="24"/>
                  <w:szCs w:val="22"/>
                </w:rPr>
                <m:t>s</m:t>
              </m:r>
            </m:e>
            <m:sub>
              <m:r>
                <w:rPr>
                  <w:rFonts w:ascii="Cambria Math" w:eastAsia="Cambria Math" w:hAnsi="Cambria Math"/>
                  <w:kern w:val="24"/>
                  <w:szCs w:val="22"/>
                </w:rPr>
                <m:t>t</m:t>
              </m:r>
            </m:sub>
          </m:sSub>
          <m:r>
            <w:rPr>
              <w:rFonts w:ascii="Cambria Math" w:eastAsia="Cambria Math" w:hAnsi="Cambria Math"/>
              <w:kern w:val="24"/>
              <w:szCs w:val="22"/>
            </w:rPr>
            <m:t>=1,⋯,S                          (D.19)</m:t>
          </m:r>
        </m:oMath>
      </m:oMathPara>
    </w:p>
    <w:p w14:paraId="6ADB4A7A" w14:textId="22F10BFF" w:rsidR="006F0682" w:rsidRPr="00702834" w:rsidRDefault="00D84EC7" w:rsidP="006F0682">
      <w:pPr>
        <w:pStyle w:val="NormalWeb"/>
        <w:kinsoku w:val="0"/>
        <w:overflowPunct w:val="0"/>
        <w:spacing w:before="0" w:beforeAutospacing="0" w:after="0" w:afterAutospacing="0"/>
        <w:textAlignment w:val="baseline"/>
        <w:rPr>
          <w:iCs/>
          <w:kern w:val="24"/>
          <w:szCs w:val="22"/>
        </w:rPr>
      </w:pPr>
      <m:oMathPara>
        <m:oMathParaPr>
          <m:jc m:val="left"/>
        </m:oMathParaPr>
        <m:oMath>
          <m:nary>
            <m:naryPr>
              <m:chr m:val="∑"/>
              <m:limLoc m:val="undOvr"/>
              <m:ctrlPr>
                <w:rPr>
                  <w:rFonts w:ascii="Cambria Math" w:eastAsia="MS PGothic" w:hAnsi="Cambria Math"/>
                  <w:i/>
                  <w:iCs/>
                  <w:kern w:val="24"/>
                </w:rPr>
              </m:ctrlPr>
            </m:naryPr>
            <m:sub>
              <m:r>
                <w:rPr>
                  <w:rFonts w:ascii="Cambria Math" w:eastAsia="MS PGothic" w:hAnsi="Cambria Math"/>
                  <w:kern w:val="24"/>
                </w:rPr>
                <m:t>r=1</m:t>
              </m:r>
            </m:sub>
            <m:sup>
              <m:r>
                <w:rPr>
                  <w:rFonts w:ascii="Cambria Math" w:eastAsia="MS PGothic" w:hAnsi="Cambria Math"/>
                  <w:kern w:val="24"/>
                </w:rPr>
                <m:t>R</m:t>
              </m:r>
            </m:sup>
            <m:e>
              <m:nary>
                <m:naryPr>
                  <m:chr m:val="∑"/>
                  <m:limLoc m:val="undOvr"/>
                  <m:ctrlPr>
                    <w:rPr>
                      <w:rFonts w:ascii="Cambria Math" w:eastAsia="MS PGothic" w:hAnsi="Cambria Math"/>
                      <w:i/>
                      <w:iCs/>
                      <w:kern w:val="24"/>
                    </w:rPr>
                  </m:ctrlPr>
                </m:naryPr>
                <m:sub>
                  <m:r>
                    <w:rPr>
                      <w:rFonts w:ascii="Cambria Math" w:eastAsia="MS PGothic" w:hAnsi="Cambria Math"/>
                      <w:kern w:val="24"/>
                    </w:rPr>
                    <m:t>l=1</m:t>
                  </m:r>
                </m:sub>
                <m:sup>
                  <m:sSub>
                    <m:sSubPr>
                      <m:ctrlPr>
                        <w:rPr>
                          <w:rFonts w:ascii="Cambria Math" w:eastAsia="MS PGothic" w:hAnsi="Cambria Math"/>
                          <w:i/>
                          <w:iCs/>
                          <w:kern w:val="24"/>
                        </w:rPr>
                      </m:ctrlPr>
                    </m:sSubPr>
                    <m:e>
                      <m:r>
                        <w:rPr>
                          <w:rFonts w:ascii="Cambria Math" w:eastAsia="MS PGothic" w:hAnsi="Cambria Math"/>
                          <w:kern w:val="24"/>
                        </w:rPr>
                        <m:t>L</m:t>
                      </m:r>
                    </m:e>
                    <m:sub>
                      <m:r>
                        <w:rPr>
                          <w:rFonts w:ascii="Cambria Math" w:eastAsia="MS PGothic" w:hAnsi="Cambria Math"/>
                          <w:kern w:val="24"/>
                        </w:rPr>
                        <m:t>irt</m:t>
                      </m:r>
                    </m:sub>
                  </m:sSub>
                </m:sup>
                <m:e>
                  <m:nary>
                    <m:naryPr>
                      <m:chr m:val="∑"/>
                      <m:limLoc m:val="undOvr"/>
                      <m:ctrlPr>
                        <w:rPr>
                          <w:rFonts w:ascii="Cambria Math" w:eastAsia="MS PGothic" w:hAnsi="Cambria Math"/>
                          <w:i/>
                          <w:iCs/>
                          <w:kern w:val="24"/>
                        </w:rPr>
                      </m:ctrlPr>
                    </m:naryPr>
                    <m:sub>
                      <m:r>
                        <w:rPr>
                          <w:rFonts w:ascii="Cambria Math" w:eastAsia="MS PGothic" w:hAnsi="Cambria Math"/>
                          <w:kern w:val="24"/>
                        </w:rPr>
                        <m:t>d=1</m:t>
                      </m:r>
                    </m:sub>
                    <m:sup>
                      <m:r>
                        <w:rPr>
                          <w:rFonts w:ascii="Cambria Math" w:eastAsia="MS PGothic" w:hAnsi="Cambria Math"/>
                          <w:kern w:val="24"/>
                        </w:rPr>
                        <m:t>D</m:t>
                      </m:r>
                    </m:sup>
                    <m:e>
                      <m:sSubSup>
                        <m:sSubSupPr>
                          <m:ctrlPr>
                            <w:rPr>
                              <w:rFonts w:ascii="Cambria Math" w:eastAsia="Times New Roman" w:hAnsi="Cambria Math" w:cstheme="majorBidi"/>
                              <w:i/>
                            </w:rPr>
                          </m:ctrlPr>
                        </m:sSubSupPr>
                        <m:e>
                          <m:r>
                            <w:rPr>
                              <w:rFonts w:ascii="Cambria Math" w:eastAsia="Times New Roman" w:hAnsi="Cambria Math" w:cstheme="majorBidi"/>
                            </w:rPr>
                            <m:t>x</m:t>
                          </m:r>
                        </m:e>
                        <m:sub>
                          <m:r>
                            <w:rPr>
                              <w:rFonts w:ascii="Cambria Math" w:eastAsia="Times New Roman" w:hAnsi="Cambria Math" w:cstheme="majorBidi"/>
                            </w:rPr>
                            <m:t>ild</m:t>
                          </m:r>
                          <m:sSub>
                            <m:sSubPr>
                              <m:ctrlPr>
                                <w:rPr>
                                  <w:rFonts w:ascii="Cambria Math" w:eastAsia="Times New Roman" w:hAnsi="Cambria Math" w:cstheme="majorBidi"/>
                                  <w:i/>
                                  <w:lang w:val="fr-FR"/>
                                </w:rPr>
                              </m:ctrlPr>
                            </m:sSubPr>
                            <m:e>
                              <m:r>
                                <w:rPr>
                                  <w:rFonts w:ascii="Cambria Math" w:eastAsia="Times New Roman" w:hAnsi="Cambria Math" w:cstheme="majorBidi"/>
                                </w:rPr>
                                <m:t>(</m:t>
                              </m:r>
                              <m:r>
                                <w:rPr>
                                  <w:rFonts w:ascii="Cambria Math" w:eastAsia="Times New Roman" w:hAnsi="Cambria Math" w:cstheme="majorBidi"/>
                                  <w:lang w:val="fr-FR"/>
                                </w:rPr>
                                <m:t>s</m:t>
                              </m:r>
                            </m:e>
                            <m:sub>
                              <m:r>
                                <w:rPr>
                                  <w:rFonts w:ascii="Cambria Math" w:eastAsia="Times New Roman" w:hAnsi="Cambria Math" w:cstheme="majorBidi"/>
                                </w:rPr>
                                <m:t>1</m:t>
                              </m:r>
                            </m:sub>
                          </m:sSub>
                          <m:sSub>
                            <m:sSubPr>
                              <m:ctrlPr>
                                <w:rPr>
                                  <w:rFonts w:ascii="Cambria Math" w:eastAsia="Times New Roman" w:hAnsi="Cambria Math" w:cstheme="majorBidi"/>
                                  <w:i/>
                                  <w:lang w:val="fr-FR"/>
                                </w:rPr>
                              </m:ctrlPr>
                            </m:sSubPr>
                            <m:e>
                              <m:r>
                                <w:rPr>
                                  <w:rFonts w:ascii="Cambria Math" w:eastAsia="Times New Roman" w:hAnsi="Cambria Math" w:cstheme="majorBidi"/>
                                  <w:lang w:val="fr-FR"/>
                                </w:rPr>
                                <m:t>s</m:t>
                              </m:r>
                            </m:e>
                            <m:sub>
                              <m:r>
                                <w:rPr>
                                  <w:rFonts w:ascii="Cambria Math" w:eastAsia="Times New Roman" w:hAnsi="Cambria Math" w:cstheme="majorBidi"/>
                                </w:rPr>
                                <m:t>2</m:t>
                              </m:r>
                            </m:sub>
                          </m:sSub>
                          <m:r>
                            <w:rPr>
                              <w:rFonts w:ascii="Cambria Math" w:eastAsia="Times New Roman" w:hAnsi="Cambria Math" w:cstheme="majorBidi"/>
                            </w:rPr>
                            <m:t>⋯</m:t>
                          </m:r>
                          <m:sSub>
                            <m:sSubPr>
                              <m:ctrlPr>
                                <w:rPr>
                                  <w:rFonts w:ascii="Cambria Math" w:eastAsia="Times New Roman" w:hAnsi="Cambria Math" w:cstheme="majorBidi"/>
                                  <w:i/>
                                  <w:lang w:val="fr-FR"/>
                                </w:rPr>
                              </m:ctrlPr>
                            </m:sSubPr>
                            <m:e>
                              <m:r>
                                <w:rPr>
                                  <w:rFonts w:ascii="Cambria Math" w:eastAsia="Times New Roman" w:hAnsi="Cambria Math" w:cstheme="majorBidi"/>
                                  <w:lang w:val="fr-FR"/>
                                </w:rPr>
                                <m:t>s</m:t>
                              </m:r>
                            </m:e>
                            <m:sub>
                              <m:r>
                                <w:rPr>
                                  <w:rFonts w:ascii="Cambria Math" w:eastAsia="Times New Roman" w:hAnsi="Cambria Math" w:cstheme="majorBidi"/>
                                  <w:lang w:val="fr-FR"/>
                                </w:rPr>
                                <m:t>t</m:t>
                              </m:r>
                            </m:sub>
                          </m:sSub>
                          <m:r>
                            <w:rPr>
                              <w:rFonts w:ascii="Cambria Math" w:eastAsia="Times New Roman" w:hAnsi="Cambria Math" w:cstheme="majorBidi"/>
                            </w:rPr>
                            <m:t>)</m:t>
                          </m:r>
                        </m:sub>
                        <m:sup>
                          <m:r>
                            <w:rPr>
                              <w:rFonts w:ascii="Cambria Math" w:eastAsia="Times New Roman" w:hAnsi="Cambria Math" w:cstheme="majorBidi"/>
                            </w:rPr>
                            <m:t>hc</m:t>
                          </m:r>
                        </m:sup>
                      </m:sSubSup>
                    </m:e>
                  </m:nary>
                </m:e>
              </m:nary>
            </m:e>
          </m:nary>
          <m:r>
            <w:rPr>
              <w:rFonts w:ascii="Cambria Math" w:eastAsia="Times New Roman" w:hAnsi="Cambria Math" w:cstheme="majorBidi"/>
            </w:rPr>
            <m:t>=</m:t>
          </m:r>
          <m:sSubSup>
            <m:sSubSupPr>
              <m:ctrlPr>
                <w:rPr>
                  <w:rFonts w:ascii="Cambria Math" w:eastAsia="Times New Roman" w:hAnsi="Cambria Math" w:cstheme="majorBidi"/>
                  <w:i/>
                </w:rPr>
              </m:ctrlPr>
            </m:sSubSupPr>
            <m:e>
              <m:r>
                <w:rPr>
                  <w:rFonts w:ascii="Cambria Math" w:eastAsia="Times New Roman" w:hAnsi="Cambria Math" w:cstheme="majorBidi"/>
                </w:rPr>
                <m:t>o</m:t>
              </m:r>
            </m:e>
            <m:sub>
              <m:r>
                <w:rPr>
                  <w:rFonts w:ascii="Cambria Math" w:eastAsia="Times New Roman" w:hAnsi="Cambria Math" w:cstheme="majorBidi"/>
                </w:rPr>
                <m:t>it</m:t>
              </m:r>
            </m:sub>
            <m:sup>
              <m:r>
                <w:rPr>
                  <w:rFonts w:ascii="Cambria Math" w:eastAsia="Times New Roman" w:hAnsi="Cambria Math" w:cstheme="majorBidi"/>
                </w:rPr>
                <m:t>hc</m:t>
              </m:r>
            </m:sup>
          </m:sSubSup>
          <m:r>
            <w:rPr>
              <w:rFonts w:ascii="Cambria Math" w:eastAsia="Times New Roman" w:hAnsi="Cambria Math" w:cstheme="majorBidi"/>
            </w:rPr>
            <m:t xml:space="preserve">     </m:t>
          </m:r>
          <m:r>
            <w:rPr>
              <w:rFonts w:ascii="Cambria Math" w:hAnsi="Cambria Math"/>
            </w:rPr>
            <m:t xml:space="preserve">i=1, ⋯,m; t=1,⋯,T; </m:t>
          </m:r>
          <m:sSub>
            <m:sSubPr>
              <m:ctrlPr>
                <w:rPr>
                  <w:rFonts w:ascii="Cambria Math" w:eastAsia="Cambria Math" w:hAnsi="Cambria Math"/>
                  <w:i/>
                  <w:iCs/>
                  <w:kern w:val="24"/>
                  <w:szCs w:val="22"/>
                </w:rPr>
              </m:ctrlPr>
            </m:sSubPr>
            <m:e>
              <m:r>
                <w:rPr>
                  <w:rFonts w:ascii="Cambria Math" w:eastAsia="Cambria Math" w:hAnsi="Cambria Math"/>
                  <w:kern w:val="24"/>
                  <w:szCs w:val="22"/>
                </w:rPr>
                <m:t>s</m:t>
              </m:r>
            </m:e>
            <m:sub>
              <m:r>
                <w:rPr>
                  <w:rFonts w:ascii="Cambria Math" w:eastAsia="Cambria Math" w:hAnsi="Cambria Math"/>
                  <w:kern w:val="24"/>
                </w:rPr>
                <m:t>1</m:t>
              </m:r>
            </m:sub>
          </m:sSub>
          <m:r>
            <w:rPr>
              <w:rFonts w:ascii="Cambria Math" w:eastAsia="MS PGothic" w:hAnsi="Cambria Math"/>
              <w:kern w:val="24"/>
              <w:szCs w:val="22"/>
            </w:rPr>
            <m:t>,</m:t>
          </m:r>
          <m:r>
            <w:rPr>
              <w:rFonts w:ascii="Cambria Math" w:eastAsia="Cambria Math" w:hAnsi="Cambria Math"/>
              <w:kern w:val="24"/>
              <w:szCs w:val="22"/>
            </w:rPr>
            <m:t>⋯,</m:t>
          </m:r>
          <m:sSub>
            <m:sSubPr>
              <m:ctrlPr>
                <w:rPr>
                  <w:rFonts w:ascii="Cambria Math" w:eastAsia="Cambria Math" w:hAnsi="Cambria Math"/>
                  <w:i/>
                  <w:iCs/>
                  <w:kern w:val="24"/>
                  <w:szCs w:val="22"/>
                </w:rPr>
              </m:ctrlPr>
            </m:sSubPr>
            <m:e>
              <m:r>
                <w:rPr>
                  <w:rFonts w:ascii="Cambria Math" w:eastAsia="Cambria Math" w:hAnsi="Cambria Math"/>
                  <w:kern w:val="24"/>
                  <w:szCs w:val="22"/>
                </w:rPr>
                <m:t>s</m:t>
              </m:r>
            </m:e>
            <m:sub>
              <m:r>
                <w:rPr>
                  <w:rFonts w:ascii="Cambria Math" w:eastAsia="Cambria Math" w:hAnsi="Cambria Math"/>
                  <w:kern w:val="24"/>
                  <w:szCs w:val="22"/>
                </w:rPr>
                <m:t>t</m:t>
              </m:r>
            </m:sub>
          </m:sSub>
          <m:r>
            <w:rPr>
              <w:rFonts w:ascii="Cambria Math" w:eastAsia="Cambria Math" w:hAnsi="Cambria Math"/>
              <w:kern w:val="24"/>
              <w:szCs w:val="22"/>
            </w:rPr>
            <m:t>=1,⋯,S                    (D.20)</m:t>
          </m:r>
        </m:oMath>
      </m:oMathPara>
    </w:p>
    <w:p w14:paraId="79C50A60" w14:textId="17D55B59" w:rsidR="006F0682" w:rsidRPr="00702834" w:rsidRDefault="00D84EC7" w:rsidP="006F0682">
      <m:oMathPara>
        <m:oMathParaPr>
          <m:jc m:val="left"/>
        </m:oMathParaPr>
        <m:oMath>
          <m:nary>
            <m:naryPr>
              <m:chr m:val="∑"/>
              <m:limLoc m:val="undOvr"/>
              <m:ctrlPr>
                <w:rPr>
                  <w:rFonts w:ascii="Cambria Math" w:hAnsi="Cambria Math"/>
                </w:rPr>
              </m:ctrlPr>
            </m:naryPr>
            <m:sub>
              <m:r>
                <w:rPr>
                  <w:rFonts w:ascii="Cambria Math" w:hAnsi="Cambria Math"/>
                </w:rPr>
                <m:t>k=1</m:t>
              </m:r>
            </m:sub>
            <m:sup>
              <m:sSub>
                <m:sSubPr>
                  <m:ctrlPr>
                    <w:rPr>
                      <w:rFonts w:ascii="Cambria Math" w:hAnsi="Cambria Math"/>
                      <w:i/>
                    </w:rPr>
                  </m:ctrlPr>
                </m:sSubPr>
                <m:e>
                  <m:r>
                    <w:rPr>
                      <w:rFonts w:ascii="Cambria Math" w:hAnsi="Cambria Math"/>
                    </w:rPr>
                    <m:t>K</m:t>
                  </m:r>
                </m:e>
                <m:sub>
                  <m:r>
                    <w:rPr>
                      <w:rFonts w:ascii="Cambria Math" w:hAnsi="Cambria Math"/>
                    </w:rPr>
                    <m:t>i</m:t>
                  </m:r>
                </m:sub>
              </m:sSub>
            </m:sup>
            <m:e>
              <m:sSub>
                <m:sSubPr>
                  <m:ctrlPr>
                    <w:rPr>
                      <w:rFonts w:ascii="Cambria Math" w:hAnsi="Cambria Math"/>
                      <w:i/>
                    </w:rPr>
                  </m:ctrlPr>
                </m:sSubPr>
                <m:e>
                  <m:r>
                    <w:rPr>
                      <w:rFonts w:ascii="Cambria Math" w:hAnsi="Cambria Math"/>
                    </w:rPr>
                    <m:t>g</m:t>
                  </m:r>
                </m:e>
                <m:sub>
                  <m:r>
                    <w:rPr>
                      <w:rFonts w:ascii="Cambria Math" w:hAnsi="Cambria Math"/>
                    </w:rPr>
                    <m:t>ilkr</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Sub>
            </m:e>
          </m:nary>
          <m:r>
            <m:rPr>
              <m:sty m:val="p"/>
            </m:rPr>
            <w:rPr>
              <w:rFonts w:ascii="Cambria Math" w:hAnsi="Cambria Math"/>
            </w:rPr>
            <m:t>=</m:t>
          </m:r>
          <m:nary>
            <m:naryPr>
              <m:chr m:val="∑"/>
              <m:limLoc m:val="undOvr"/>
              <m:ctrlPr>
                <w:rPr>
                  <w:rFonts w:ascii="Cambria Math" w:hAnsi="Cambria Math"/>
                </w:rPr>
              </m:ctrlPr>
            </m:naryPr>
            <m:sub>
              <m:r>
                <w:rPr>
                  <w:rFonts w:ascii="Cambria Math" w:hAnsi="Cambria Math"/>
                </w:rPr>
                <m:t>j=1</m:t>
              </m:r>
            </m:sub>
            <m:sup>
              <m:r>
                <w:rPr>
                  <w:rFonts w:ascii="Cambria Math" w:hAnsi="Cambria Math"/>
                </w:rPr>
                <m:t>n</m:t>
              </m:r>
            </m:sup>
            <m:e>
              <m:nary>
                <m:naryPr>
                  <m:chr m:val="∑"/>
                  <m:limLoc m:val="undOvr"/>
                  <m:ctrlPr>
                    <w:rPr>
                      <w:rFonts w:ascii="Cambria Math" w:hAnsi="Cambria Math"/>
                      <w:i/>
                    </w:rPr>
                  </m:ctrlPr>
                </m:naryPr>
                <m:sub>
                  <m:r>
                    <w:rPr>
                      <w:rFonts w:ascii="Cambria Math" w:hAnsi="Cambria Math"/>
                    </w:rPr>
                    <m:t>d=1</m:t>
                  </m:r>
                </m:sub>
                <m:sup>
                  <m:r>
                    <w:rPr>
                      <w:rFonts w:ascii="Cambria Math" w:hAnsi="Cambria Math"/>
                    </w:rPr>
                    <m:t>D</m:t>
                  </m:r>
                </m:sup>
                <m:e>
                  <m:sSub>
                    <m:sSubPr>
                      <m:ctrlPr>
                        <w:rPr>
                          <w:rFonts w:ascii="Cambria Math" w:hAnsi="Cambria Math"/>
                        </w:rPr>
                      </m:ctrlPr>
                    </m:sSubPr>
                    <m:e>
                      <m:r>
                        <w:rPr>
                          <w:rFonts w:ascii="Cambria Math" w:hAnsi="Cambria Math"/>
                        </w:rPr>
                        <m:t>w</m:t>
                      </m:r>
                      <m:ctrlPr>
                        <w:rPr>
                          <w:rFonts w:ascii="Cambria Math" w:hAnsi="Cambria Math"/>
                          <w:i/>
                        </w:rPr>
                      </m:ctrlPr>
                    </m:e>
                    <m:sub>
                      <m:r>
                        <w:rPr>
                          <w:rFonts w:ascii="Cambria Math" w:hAnsi="Cambria Math"/>
                        </w:rPr>
                        <m:t>j</m:t>
                      </m:r>
                    </m:sub>
                  </m:sSub>
                  <m:sSub>
                    <m:sSubPr>
                      <m:ctrlPr>
                        <w:rPr>
                          <w:rFonts w:ascii="Cambria Math" w:hAnsi="Cambria Math"/>
                        </w:rPr>
                      </m:ctrlPr>
                    </m:sSubPr>
                    <m:e>
                      <m:r>
                        <w:rPr>
                          <w:rFonts w:ascii="Cambria Math" w:hAnsi="Cambria Math"/>
                        </w:rPr>
                        <m:t>y</m:t>
                      </m:r>
                      <m:ctrlPr>
                        <w:rPr>
                          <w:rFonts w:ascii="Cambria Math" w:hAnsi="Cambria Math"/>
                          <w:i/>
                        </w:rPr>
                      </m:ctrlPr>
                    </m:e>
                    <m:sub>
                      <m:r>
                        <w:rPr>
                          <w:rFonts w:ascii="Cambria Math" w:hAnsi="Cambria Math"/>
                        </w:rPr>
                        <m:t>iljrd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Sub>
                </m:e>
              </m:nary>
            </m:e>
          </m:nary>
          <m:r>
            <m:rPr>
              <m:sty m:val="p"/>
            </m:rPr>
            <w:rPr>
              <w:rFonts w:ascii="Cambria Math" w:hAnsi="Cambria Math"/>
            </w:rPr>
            <m:t xml:space="preserve">    </m:t>
          </m:r>
          <m:r>
            <w:rPr>
              <w:rFonts w:ascii="Cambria Math" w:hAnsi="Cambria Math"/>
            </w:rPr>
            <m:t xml:space="preserve"> i=1, ⋯,m; l=1, ⋯, </m:t>
          </m:r>
          <m:sSub>
            <m:sSubPr>
              <m:ctrlPr>
                <w:rPr>
                  <w:rFonts w:ascii="Cambria Math" w:hAnsi="Cambria Math"/>
                  <w:i/>
                  <w:iCs/>
                </w:rPr>
              </m:ctrlPr>
            </m:sSubPr>
            <m:e>
              <m:r>
                <w:rPr>
                  <w:rFonts w:ascii="Cambria Math" w:hAnsi="Cambria Math"/>
                </w:rPr>
                <m:t>L</m:t>
              </m:r>
            </m:e>
            <m:sub>
              <m:r>
                <w:rPr>
                  <w:rFonts w:ascii="Cambria Math" w:hAnsi="Cambria Math"/>
                </w:rPr>
                <m:t>irt</m:t>
              </m:r>
            </m:sub>
          </m:sSub>
          <m:r>
            <w:rPr>
              <w:rFonts w:ascii="Cambria Math" w:hAnsi="Cambria Math"/>
            </w:rPr>
            <m:t xml:space="preserve">; t=1,⋯,T; </m:t>
          </m:r>
          <m:sSub>
            <m:sSubPr>
              <m:ctrlPr>
                <w:rPr>
                  <w:rFonts w:ascii="Cambria Math" w:eastAsia="Cambria Math" w:hAnsi="Cambria Math"/>
                  <w:i/>
                  <w:iCs/>
                  <w:kern w:val="24"/>
                </w:rPr>
              </m:ctrlPr>
            </m:sSubPr>
            <m:e>
              <m:r>
                <w:rPr>
                  <w:rFonts w:ascii="Cambria Math" w:eastAsia="Cambria Math" w:hAnsi="Cambria Math"/>
                  <w:kern w:val="24"/>
                </w:rPr>
                <m:t>s</m:t>
              </m:r>
            </m:e>
            <m:sub>
              <m:r>
                <w:rPr>
                  <w:rFonts w:ascii="Cambria Math" w:eastAsia="Cambria Math" w:hAnsi="Cambria Math"/>
                  <w:kern w:val="24"/>
                </w:rPr>
                <m:t>1</m:t>
              </m:r>
            </m:sub>
          </m:sSub>
          <m:r>
            <w:rPr>
              <w:rFonts w:ascii="Cambria Math" w:eastAsia="MS PGothic" w:hAnsi="Cambria Math"/>
              <w:kern w:val="24"/>
            </w:rPr>
            <m:t>,</m:t>
          </m:r>
          <m:r>
            <w:rPr>
              <w:rFonts w:ascii="Cambria Math" w:eastAsia="Cambria Math" w:hAnsi="Cambria Math"/>
              <w:kern w:val="24"/>
            </w:rPr>
            <m:t>⋯,</m:t>
          </m:r>
          <m:sSub>
            <m:sSubPr>
              <m:ctrlPr>
                <w:rPr>
                  <w:rFonts w:ascii="Cambria Math" w:eastAsia="Cambria Math" w:hAnsi="Cambria Math"/>
                  <w:i/>
                  <w:iCs/>
                  <w:kern w:val="24"/>
                </w:rPr>
              </m:ctrlPr>
            </m:sSubPr>
            <m:e>
              <m:r>
                <w:rPr>
                  <w:rFonts w:ascii="Cambria Math" w:eastAsia="Cambria Math" w:hAnsi="Cambria Math"/>
                  <w:kern w:val="24"/>
                </w:rPr>
                <m:t>s</m:t>
              </m:r>
            </m:e>
            <m:sub>
              <m:r>
                <w:rPr>
                  <w:rFonts w:ascii="Cambria Math" w:eastAsia="Cambria Math" w:hAnsi="Cambria Math"/>
                  <w:kern w:val="24"/>
                </w:rPr>
                <m:t>t</m:t>
              </m:r>
            </m:sub>
          </m:sSub>
          <m:r>
            <w:rPr>
              <w:rFonts w:ascii="Cambria Math" w:eastAsia="Cambria Math" w:hAnsi="Cambria Math"/>
              <w:kern w:val="24"/>
            </w:rPr>
            <m:t>=1,⋯,S;</m:t>
          </m:r>
          <m:r>
            <w:rPr>
              <w:rFonts w:ascii="Cambria Math" w:hAnsi="Cambria Math"/>
            </w:rPr>
            <m:t xml:space="preserve"> r=1, ⋯, R                                                                                            (D.21)</m:t>
          </m:r>
        </m:oMath>
      </m:oMathPara>
    </w:p>
    <w:p w14:paraId="172BFFFC" w14:textId="47E16A62" w:rsidR="006F0682" w:rsidRPr="00702834" w:rsidRDefault="00D84EC7" w:rsidP="006F0682">
      <m:oMathPara>
        <m:oMathParaPr>
          <m:jc m:val="left"/>
        </m:oMathParaPr>
        <m:oMath>
          <m:sSub>
            <m:sSubPr>
              <m:ctrlPr>
                <w:rPr>
                  <w:rFonts w:ascii="Cambria Math" w:hAnsi="Cambria Math"/>
                  <w:i/>
                </w:rPr>
              </m:ctrlPr>
            </m:sSubPr>
            <m:e>
              <m:r>
                <w:rPr>
                  <w:rFonts w:ascii="Cambria Math" w:hAnsi="Cambria Math"/>
                </w:rPr>
                <m:t>g</m:t>
              </m:r>
            </m:e>
            <m:sub>
              <m:r>
                <w:rPr>
                  <w:rFonts w:ascii="Cambria Math" w:hAnsi="Cambria Math"/>
                </w:rPr>
                <m:t>ilkr</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Sub>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ilkr</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Sub>
          <m:d>
            <m:dPr>
              <m:ctrlPr>
                <w:rPr>
                  <w:rFonts w:ascii="Cambria Math" w:hAnsi="Cambria Math"/>
                  <w:i/>
                </w:rPr>
              </m:ctrlPr>
            </m:dPr>
            <m:e>
              <m:sSub>
                <m:sSubPr>
                  <m:ctrlPr>
                    <w:rPr>
                      <w:rFonts w:ascii="Cambria Math" w:hAnsi="Cambria Math"/>
                    </w:rPr>
                  </m:ctrlPr>
                </m:sSubPr>
                <m:e>
                  <m:r>
                    <w:rPr>
                      <w:rFonts w:ascii="Cambria Math" w:hAnsi="Cambria Math"/>
                    </w:rPr>
                    <m:t>a</m:t>
                  </m:r>
                </m:e>
                <m:sub>
                  <m:r>
                    <w:rPr>
                      <w:rFonts w:ascii="Cambria Math" w:hAnsi="Cambria Math"/>
                    </w:rPr>
                    <m:t>ikr</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i</m:t>
                  </m:r>
                  <m:d>
                    <m:dPr>
                      <m:ctrlPr>
                        <w:rPr>
                          <w:rFonts w:ascii="Cambria Math" w:hAnsi="Cambria Math"/>
                          <w:i/>
                        </w:rPr>
                      </m:ctrlPr>
                    </m:dPr>
                    <m:e>
                      <m:r>
                        <w:rPr>
                          <w:rFonts w:ascii="Cambria Math" w:hAnsi="Cambria Math"/>
                        </w:rPr>
                        <m:t>k-1</m:t>
                      </m:r>
                    </m:e>
                  </m:d>
                  <m:r>
                    <w:rPr>
                      <w:rFonts w:ascii="Cambria Math" w:hAnsi="Cambria Math"/>
                    </w:rPr>
                    <m:t>r</m:t>
                  </m:r>
                </m:sub>
              </m:sSub>
            </m:e>
          </m:d>
          <m:r>
            <w:rPr>
              <w:rFonts w:ascii="Cambria Math" w:hAnsi="Cambria Math"/>
            </w:rPr>
            <m:t xml:space="preserve">     </m:t>
          </m:r>
          <m:r>
            <m:rPr>
              <m:sty m:val="p"/>
            </m:rPr>
            <w:rPr>
              <w:rFonts w:ascii="Cambria Math" w:hAnsi="Cambria Math"/>
            </w:rPr>
            <m:t xml:space="preserve">  </m:t>
          </m:r>
          <m:r>
            <w:rPr>
              <w:rFonts w:ascii="Cambria Math" w:hAnsi="Cambria Math"/>
            </w:rPr>
            <m:t xml:space="preserve">i=1, ⋯,m; l=1, ⋯, </m:t>
          </m:r>
          <m:sSub>
            <m:sSubPr>
              <m:ctrlPr>
                <w:rPr>
                  <w:rFonts w:ascii="Cambria Math" w:hAnsi="Cambria Math"/>
                  <w:i/>
                  <w:iCs/>
                </w:rPr>
              </m:ctrlPr>
            </m:sSubPr>
            <m:e>
              <m:r>
                <w:rPr>
                  <w:rFonts w:ascii="Cambria Math" w:hAnsi="Cambria Math"/>
                </w:rPr>
                <m:t>L</m:t>
              </m:r>
            </m:e>
            <m:sub>
              <m:r>
                <w:rPr>
                  <w:rFonts w:ascii="Cambria Math" w:hAnsi="Cambria Math"/>
                </w:rPr>
                <m:t>irt</m:t>
              </m:r>
            </m:sub>
          </m:sSub>
          <m:r>
            <w:rPr>
              <w:rFonts w:ascii="Cambria Math" w:hAnsi="Cambria Math"/>
            </w:rPr>
            <m:t xml:space="preserve">; k=1, ⋯, </m:t>
          </m:r>
          <m:sSub>
            <m:sSubPr>
              <m:ctrlPr>
                <w:rPr>
                  <w:rFonts w:ascii="Cambria Math" w:hAnsi="Cambria Math"/>
                  <w:i/>
                  <w:iCs/>
                </w:rPr>
              </m:ctrlPr>
            </m:sSubPr>
            <m:e>
              <m:r>
                <w:rPr>
                  <w:rFonts w:ascii="Cambria Math" w:hAnsi="Cambria Math"/>
                </w:rPr>
                <m:t>K</m:t>
              </m:r>
            </m:e>
            <m:sub>
              <m:r>
                <w:rPr>
                  <w:rFonts w:ascii="Cambria Math" w:hAnsi="Cambria Math"/>
                </w:rPr>
                <m:t>i</m:t>
              </m:r>
            </m:sub>
          </m:sSub>
          <m:r>
            <w:rPr>
              <w:rFonts w:ascii="Cambria Math" w:hAnsi="Cambria Math"/>
            </w:rPr>
            <m:t xml:space="preserve">; t=1,⋯,T; r=1, ⋯, R; </m:t>
          </m:r>
          <m:sSub>
            <m:sSubPr>
              <m:ctrlPr>
                <w:rPr>
                  <w:rFonts w:ascii="Cambria Math" w:eastAsia="Cambria Math" w:hAnsi="Cambria Math"/>
                  <w:i/>
                  <w:iCs/>
                  <w:kern w:val="24"/>
                </w:rPr>
              </m:ctrlPr>
            </m:sSubPr>
            <m:e>
              <m:r>
                <w:rPr>
                  <w:rFonts w:ascii="Cambria Math" w:eastAsia="Cambria Math" w:hAnsi="Cambria Math"/>
                  <w:kern w:val="24"/>
                </w:rPr>
                <m:t>s</m:t>
              </m:r>
            </m:e>
            <m:sub>
              <m:r>
                <w:rPr>
                  <w:rFonts w:ascii="Cambria Math" w:eastAsia="Cambria Math" w:hAnsi="Cambria Math"/>
                  <w:kern w:val="24"/>
                </w:rPr>
                <m:t>1</m:t>
              </m:r>
            </m:sub>
          </m:sSub>
          <m:r>
            <w:rPr>
              <w:rFonts w:ascii="Cambria Math" w:eastAsia="MS PGothic" w:hAnsi="Cambria Math"/>
              <w:kern w:val="24"/>
            </w:rPr>
            <m:t>,</m:t>
          </m:r>
          <m:r>
            <w:rPr>
              <w:rFonts w:ascii="Cambria Math" w:eastAsia="Cambria Math" w:hAnsi="Cambria Math"/>
              <w:kern w:val="24"/>
            </w:rPr>
            <m:t>⋯,</m:t>
          </m:r>
          <m:sSub>
            <m:sSubPr>
              <m:ctrlPr>
                <w:rPr>
                  <w:rFonts w:ascii="Cambria Math" w:eastAsia="Cambria Math" w:hAnsi="Cambria Math"/>
                  <w:i/>
                  <w:iCs/>
                  <w:kern w:val="24"/>
                </w:rPr>
              </m:ctrlPr>
            </m:sSubPr>
            <m:e>
              <m:r>
                <w:rPr>
                  <w:rFonts w:ascii="Cambria Math" w:eastAsia="Cambria Math" w:hAnsi="Cambria Math"/>
                  <w:kern w:val="24"/>
                </w:rPr>
                <m:t>s</m:t>
              </m:r>
            </m:e>
            <m:sub>
              <m:r>
                <w:rPr>
                  <w:rFonts w:ascii="Cambria Math" w:eastAsia="Cambria Math" w:hAnsi="Cambria Math"/>
                  <w:kern w:val="24"/>
                </w:rPr>
                <m:t>t</m:t>
              </m:r>
            </m:sub>
          </m:sSub>
          <m:r>
            <w:rPr>
              <w:rFonts w:ascii="Cambria Math" w:eastAsia="Cambria Math" w:hAnsi="Cambria Math"/>
              <w:kern w:val="24"/>
            </w:rPr>
            <m:t>=1,⋯,S</m:t>
          </m:r>
          <m:r>
            <w:rPr>
              <w:rFonts w:ascii="Cambria Math" w:hAnsi="Cambria Math"/>
              <w:kern w:val="24"/>
            </w:rPr>
            <m:t xml:space="preserve">                                                      (D.22)</m:t>
          </m:r>
        </m:oMath>
      </m:oMathPara>
    </w:p>
    <w:p w14:paraId="0E082ACF" w14:textId="5841F661" w:rsidR="006F0682" w:rsidRPr="00702834" w:rsidRDefault="00D84EC7" w:rsidP="006F0682">
      <m:oMathPara>
        <m:oMathParaPr>
          <m:jc m:val="left"/>
        </m:oMathParaPr>
        <m:oMath>
          <m:sSub>
            <m:sSubPr>
              <m:ctrlPr>
                <w:rPr>
                  <w:rFonts w:ascii="Cambria Math" w:hAnsi="Cambria Math"/>
                  <w:i/>
                </w:rPr>
              </m:ctrlPr>
            </m:sSubPr>
            <m:e>
              <m:r>
                <w:rPr>
                  <w:rFonts w:ascii="Cambria Math" w:hAnsi="Cambria Math"/>
                </w:rPr>
                <m:t>g</m:t>
              </m:r>
            </m:e>
            <m:sub>
              <m:r>
                <w:rPr>
                  <w:rFonts w:ascii="Cambria Math" w:hAnsi="Cambria Math"/>
                </w:rPr>
                <m:t>ilkr</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Sub>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il(k-1)r</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Sub>
          <m:d>
            <m:dPr>
              <m:ctrlPr>
                <w:rPr>
                  <w:rFonts w:ascii="Cambria Math" w:hAnsi="Cambria Math"/>
                  <w:i/>
                </w:rPr>
              </m:ctrlPr>
            </m:dPr>
            <m:e>
              <m:sSub>
                <m:sSubPr>
                  <m:ctrlPr>
                    <w:rPr>
                      <w:rFonts w:ascii="Cambria Math" w:hAnsi="Cambria Math"/>
                    </w:rPr>
                  </m:ctrlPr>
                </m:sSubPr>
                <m:e>
                  <m:r>
                    <w:rPr>
                      <w:rFonts w:ascii="Cambria Math" w:hAnsi="Cambria Math"/>
                    </w:rPr>
                    <m:t>a</m:t>
                  </m:r>
                </m:e>
                <m:sub>
                  <m:r>
                    <w:rPr>
                      <w:rFonts w:ascii="Cambria Math" w:hAnsi="Cambria Math"/>
                    </w:rPr>
                    <m:t>ikr</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i</m:t>
                  </m:r>
                  <m:d>
                    <m:dPr>
                      <m:ctrlPr>
                        <w:rPr>
                          <w:rFonts w:ascii="Cambria Math" w:hAnsi="Cambria Math"/>
                          <w:i/>
                        </w:rPr>
                      </m:ctrlPr>
                    </m:dPr>
                    <m:e>
                      <m:r>
                        <w:rPr>
                          <w:rFonts w:ascii="Cambria Math" w:hAnsi="Cambria Math"/>
                        </w:rPr>
                        <m:t>k-1</m:t>
                      </m:r>
                    </m:e>
                  </m:d>
                  <m:r>
                    <w:rPr>
                      <w:rFonts w:ascii="Cambria Math" w:hAnsi="Cambria Math"/>
                    </w:rPr>
                    <m:t>r</m:t>
                  </m:r>
                </m:sub>
              </m:sSub>
            </m:e>
          </m:d>
          <m:r>
            <w:rPr>
              <w:rFonts w:ascii="Cambria Math" w:hAnsi="Cambria Math"/>
            </w:rPr>
            <m:t xml:space="preserve">     </m:t>
          </m:r>
          <m:r>
            <m:rPr>
              <m:sty m:val="p"/>
            </m:rPr>
            <w:rPr>
              <w:rFonts w:ascii="Cambria Math" w:hAnsi="Cambria Math"/>
            </w:rPr>
            <m:t xml:space="preserve">   </m:t>
          </m:r>
          <m:r>
            <w:rPr>
              <w:rFonts w:ascii="Cambria Math" w:hAnsi="Cambria Math"/>
            </w:rPr>
            <m:t xml:space="preserve">i=1, ⋯,m; l=1, ⋯, </m:t>
          </m:r>
          <m:sSub>
            <m:sSubPr>
              <m:ctrlPr>
                <w:rPr>
                  <w:rFonts w:ascii="Cambria Math" w:hAnsi="Cambria Math"/>
                  <w:i/>
                  <w:iCs/>
                </w:rPr>
              </m:ctrlPr>
            </m:sSubPr>
            <m:e>
              <m:r>
                <w:rPr>
                  <w:rFonts w:ascii="Cambria Math" w:hAnsi="Cambria Math"/>
                </w:rPr>
                <m:t>L</m:t>
              </m:r>
            </m:e>
            <m:sub>
              <m:r>
                <w:rPr>
                  <w:rFonts w:ascii="Cambria Math" w:hAnsi="Cambria Math"/>
                </w:rPr>
                <m:t>irt</m:t>
              </m:r>
            </m:sub>
          </m:sSub>
          <m:r>
            <w:rPr>
              <w:rFonts w:ascii="Cambria Math" w:hAnsi="Cambria Math"/>
            </w:rPr>
            <m:t xml:space="preserve">; k=1, ⋯, </m:t>
          </m:r>
          <m:sSub>
            <m:sSubPr>
              <m:ctrlPr>
                <w:rPr>
                  <w:rFonts w:ascii="Cambria Math" w:hAnsi="Cambria Math"/>
                  <w:i/>
                  <w:iCs/>
                </w:rPr>
              </m:ctrlPr>
            </m:sSubPr>
            <m:e>
              <m:r>
                <w:rPr>
                  <w:rFonts w:ascii="Cambria Math" w:hAnsi="Cambria Math"/>
                </w:rPr>
                <m:t>K</m:t>
              </m:r>
            </m:e>
            <m:sub>
              <m:r>
                <w:rPr>
                  <w:rFonts w:ascii="Cambria Math" w:hAnsi="Cambria Math"/>
                </w:rPr>
                <m:t>i</m:t>
              </m:r>
            </m:sub>
          </m:sSub>
          <m:r>
            <w:rPr>
              <w:rFonts w:ascii="Cambria Math" w:hAnsi="Cambria Math"/>
            </w:rPr>
            <m:t xml:space="preserve">; t=1,⋯,T; r=1, ⋯, R; </m:t>
          </m:r>
          <m:sSub>
            <m:sSubPr>
              <m:ctrlPr>
                <w:rPr>
                  <w:rFonts w:ascii="Cambria Math" w:eastAsia="Cambria Math" w:hAnsi="Cambria Math"/>
                  <w:i/>
                  <w:iCs/>
                  <w:kern w:val="24"/>
                </w:rPr>
              </m:ctrlPr>
            </m:sSubPr>
            <m:e>
              <m:r>
                <w:rPr>
                  <w:rFonts w:ascii="Cambria Math" w:eastAsia="Cambria Math" w:hAnsi="Cambria Math"/>
                  <w:kern w:val="24"/>
                </w:rPr>
                <m:t>s</m:t>
              </m:r>
            </m:e>
            <m:sub>
              <m:r>
                <w:rPr>
                  <w:rFonts w:ascii="Cambria Math" w:eastAsia="Cambria Math" w:hAnsi="Cambria Math"/>
                  <w:kern w:val="24"/>
                </w:rPr>
                <m:t>1</m:t>
              </m:r>
            </m:sub>
          </m:sSub>
          <m:r>
            <w:rPr>
              <w:rFonts w:ascii="Cambria Math" w:eastAsia="MS PGothic" w:hAnsi="Cambria Math"/>
              <w:kern w:val="24"/>
            </w:rPr>
            <m:t>,</m:t>
          </m:r>
          <m:r>
            <w:rPr>
              <w:rFonts w:ascii="Cambria Math" w:eastAsia="Cambria Math" w:hAnsi="Cambria Math"/>
              <w:kern w:val="24"/>
            </w:rPr>
            <m:t>⋯,</m:t>
          </m:r>
          <m:sSub>
            <m:sSubPr>
              <m:ctrlPr>
                <w:rPr>
                  <w:rFonts w:ascii="Cambria Math" w:eastAsia="Cambria Math" w:hAnsi="Cambria Math"/>
                  <w:i/>
                  <w:iCs/>
                  <w:kern w:val="24"/>
                </w:rPr>
              </m:ctrlPr>
            </m:sSubPr>
            <m:e>
              <m:r>
                <w:rPr>
                  <w:rFonts w:ascii="Cambria Math" w:eastAsia="Cambria Math" w:hAnsi="Cambria Math"/>
                  <w:kern w:val="24"/>
                </w:rPr>
                <m:t>s</m:t>
              </m:r>
            </m:e>
            <m:sub>
              <m:r>
                <w:rPr>
                  <w:rFonts w:ascii="Cambria Math" w:eastAsia="Cambria Math" w:hAnsi="Cambria Math"/>
                  <w:kern w:val="24"/>
                </w:rPr>
                <m:t>t</m:t>
              </m:r>
            </m:sub>
          </m:sSub>
          <m:r>
            <w:rPr>
              <w:rFonts w:ascii="Cambria Math" w:eastAsia="Cambria Math" w:hAnsi="Cambria Math"/>
              <w:kern w:val="24"/>
            </w:rPr>
            <m:t>=1,⋯,S</m:t>
          </m:r>
          <m:r>
            <w:rPr>
              <w:rFonts w:ascii="Cambria Math" w:hAnsi="Cambria Math"/>
              <w:kern w:val="24"/>
            </w:rPr>
            <m:t xml:space="preserve">                                                      (D.23)</m:t>
          </m:r>
        </m:oMath>
      </m:oMathPara>
    </w:p>
    <w:p w14:paraId="6A5F0CE1" w14:textId="239C7E86" w:rsidR="006F0682" w:rsidRPr="00702834" w:rsidRDefault="00D84EC7" w:rsidP="006F0682">
      <m:oMathPara>
        <m:oMathParaPr>
          <m:jc m:val="left"/>
        </m:oMathParaPr>
        <m:oMath>
          <m:nary>
            <m:naryPr>
              <m:chr m:val="∑"/>
              <m:limLoc m:val="undOvr"/>
              <m:ctrlPr>
                <w:rPr>
                  <w:rFonts w:ascii="Cambria Math" w:hAnsi="Cambria Math"/>
                </w:rPr>
              </m:ctrlPr>
            </m:naryPr>
            <m:sub>
              <m:r>
                <w:rPr>
                  <w:rFonts w:ascii="Cambria Math" w:hAnsi="Cambria Math"/>
                </w:rPr>
                <m:t>k=1</m:t>
              </m:r>
            </m:sub>
            <m:sup>
              <m:sSub>
                <m:sSubPr>
                  <m:ctrlPr>
                    <w:rPr>
                      <w:rFonts w:ascii="Cambria Math" w:hAnsi="Cambria Math"/>
                      <w:i/>
                    </w:rPr>
                  </m:ctrlPr>
                </m:sSubPr>
                <m:e>
                  <m:r>
                    <w:rPr>
                      <w:rFonts w:ascii="Cambria Math" w:hAnsi="Cambria Math"/>
                    </w:rPr>
                    <m:t>K</m:t>
                  </m:r>
                </m:e>
                <m:sub>
                  <m:r>
                    <w:rPr>
                      <w:rFonts w:ascii="Cambria Math" w:hAnsi="Cambria Math"/>
                    </w:rPr>
                    <m:t>i</m:t>
                  </m:r>
                </m:sub>
              </m:sSub>
            </m:sup>
            <m:e>
              <m:sSubSup>
                <m:sSubSupPr>
                  <m:ctrlPr>
                    <w:rPr>
                      <w:rFonts w:ascii="Cambria Math" w:hAnsi="Cambria Math"/>
                      <w:i/>
                    </w:rPr>
                  </m:ctrlPr>
                </m:sSubSupPr>
                <m:e>
                  <m:r>
                    <w:rPr>
                      <w:rFonts w:ascii="Cambria Math" w:hAnsi="Cambria Math"/>
                    </w:rPr>
                    <m:t>g</m:t>
                  </m:r>
                </m:e>
                <m:sub>
                  <m:r>
                    <w:rPr>
                      <w:rFonts w:ascii="Cambria Math" w:hAnsi="Cambria Math"/>
                    </w:rPr>
                    <m:t>ilkd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rPr>
                    <m:t>h</m:t>
                  </m:r>
                </m:sup>
              </m:sSubSup>
            </m:e>
          </m:nary>
          <m:r>
            <m:rPr>
              <m:sty m:val="p"/>
            </m:rPr>
            <w:rPr>
              <w:rFonts w:ascii="Cambria Math" w:hAnsi="Cambria Math"/>
            </w:rPr>
            <m:t>=</m:t>
          </m:r>
          <m:nary>
            <m:naryPr>
              <m:chr m:val="∑"/>
              <m:limLoc m:val="undOvr"/>
              <m:ctrlPr>
                <w:rPr>
                  <w:rFonts w:ascii="Cambria Math" w:hAnsi="Cambria Math"/>
                </w:rPr>
              </m:ctrlPr>
            </m:naryPr>
            <m:sub>
              <m:r>
                <w:rPr>
                  <w:rFonts w:ascii="Cambria Math" w:hAnsi="Cambria Math"/>
                </w:rPr>
                <m:t>j=1</m:t>
              </m:r>
            </m:sub>
            <m:sup>
              <m:r>
                <w:rPr>
                  <w:rFonts w:ascii="Cambria Math" w:hAnsi="Cambria Math"/>
                </w:rPr>
                <m:t>n</m:t>
              </m:r>
            </m:sup>
            <m:e>
              <m:sSubSup>
                <m:sSubSupPr>
                  <m:ctrlPr>
                    <w:rPr>
                      <w:rFonts w:ascii="Cambria Math" w:hAnsi="Cambria Math"/>
                      <w:i/>
                    </w:rPr>
                  </m:ctrlPr>
                </m:sSubSupPr>
                <m:e>
                  <m:r>
                    <w:rPr>
                      <w:rFonts w:ascii="Cambria Math" w:hAnsi="Cambria Math"/>
                    </w:rPr>
                    <m:t>y</m:t>
                  </m:r>
                </m:e>
                <m:sub>
                  <m:r>
                    <w:rPr>
                      <w:rFonts w:ascii="Cambria Math" w:hAnsi="Cambria Math"/>
                    </w:rPr>
                    <m:t>iljd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rPr>
                    <m:t>h</m:t>
                  </m:r>
                </m:sup>
              </m:sSubSup>
            </m:e>
          </m:nary>
          <m:r>
            <m:rPr>
              <m:sty m:val="p"/>
            </m:rPr>
            <w:rPr>
              <w:rFonts w:ascii="Cambria Math" w:hAnsi="Cambria Math"/>
            </w:rPr>
            <m:t xml:space="preserve">   </m:t>
          </m:r>
          <m:r>
            <w:rPr>
              <w:rFonts w:ascii="Cambria Math" w:hAnsi="Cambria Math"/>
            </w:rPr>
            <m:t xml:space="preserve"> i=1, ⋯,m; l=1, ⋯, </m:t>
          </m:r>
          <m:sSubSup>
            <m:sSubSupPr>
              <m:ctrlPr>
                <w:rPr>
                  <w:rFonts w:ascii="Cambria Math" w:hAnsi="Cambria Math" w:cstheme="majorBidi"/>
                  <w:i/>
                </w:rPr>
              </m:ctrlPr>
            </m:sSubSupPr>
            <m:e>
              <m:r>
                <w:rPr>
                  <w:rFonts w:ascii="Cambria Math" w:hAnsi="Cambria Math" w:cstheme="majorBidi"/>
                </w:rPr>
                <m:t>L</m:t>
              </m:r>
            </m:e>
            <m:sub>
              <m:r>
                <w:rPr>
                  <w:rFonts w:ascii="Cambria Math" w:hAnsi="Cambria Math" w:cstheme="majorBidi"/>
                </w:rPr>
                <m:t>it</m:t>
              </m:r>
            </m:sub>
            <m:sup>
              <m:r>
                <w:rPr>
                  <w:rFonts w:ascii="Cambria Math" w:hAnsi="Cambria Math" w:cstheme="majorBidi"/>
                </w:rPr>
                <m:t>h</m:t>
              </m:r>
            </m:sup>
          </m:sSubSup>
          <m:r>
            <w:rPr>
              <w:rFonts w:ascii="Cambria Math" w:hAnsi="Cambria Math"/>
            </w:rPr>
            <m:t xml:space="preserve">; t=1,⋯,T; d=1, ⋯, D; </m:t>
          </m:r>
          <m:sSub>
            <m:sSubPr>
              <m:ctrlPr>
                <w:rPr>
                  <w:rFonts w:ascii="Cambria Math" w:eastAsia="Cambria Math" w:hAnsi="Cambria Math"/>
                  <w:i/>
                  <w:iCs/>
                  <w:kern w:val="24"/>
                </w:rPr>
              </m:ctrlPr>
            </m:sSubPr>
            <m:e>
              <m:r>
                <w:rPr>
                  <w:rFonts w:ascii="Cambria Math" w:eastAsia="Cambria Math" w:hAnsi="Cambria Math"/>
                  <w:kern w:val="24"/>
                </w:rPr>
                <m:t>s</m:t>
              </m:r>
            </m:e>
            <m:sub>
              <m:r>
                <w:rPr>
                  <w:rFonts w:ascii="Cambria Math" w:eastAsia="Cambria Math" w:hAnsi="Cambria Math"/>
                  <w:kern w:val="24"/>
                </w:rPr>
                <m:t>1</m:t>
              </m:r>
            </m:sub>
          </m:sSub>
          <m:r>
            <w:rPr>
              <w:rFonts w:ascii="Cambria Math" w:eastAsia="MS PGothic" w:hAnsi="Cambria Math"/>
              <w:kern w:val="24"/>
            </w:rPr>
            <m:t>,</m:t>
          </m:r>
          <m:r>
            <w:rPr>
              <w:rFonts w:ascii="Cambria Math" w:eastAsia="Cambria Math" w:hAnsi="Cambria Math"/>
              <w:kern w:val="24"/>
            </w:rPr>
            <m:t>⋯,</m:t>
          </m:r>
          <m:sSub>
            <m:sSubPr>
              <m:ctrlPr>
                <w:rPr>
                  <w:rFonts w:ascii="Cambria Math" w:eastAsia="Cambria Math" w:hAnsi="Cambria Math"/>
                  <w:i/>
                  <w:iCs/>
                  <w:kern w:val="24"/>
                </w:rPr>
              </m:ctrlPr>
            </m:sSubPr>
            <m:e>
              <m:r>
                <w:rPr>
                  <w:rFonts w:ascii="Cambria Math" w:eastAsia="Cambria Math" w:hAnsi="Cambria Math"/>
                  <w:kern w:val="24"/>
                </w:rPr>
                <m:t>s</m:t>
              </m:r>
            </m:e>
            <m:sub>
              <m:r>
                <w:rPr>
                  <w:rFonts w:ascii="Cambria Math" w:eastAsia="Cambria Math" w:hAnsi="Cambria Math"/>
                  <w:kern w:val="24"/>
                </w:rPr>
                <m:t>t</m:t>
              </m:r>
            </m:sub>
          </m:sSub>
          <m:r>
            <w:rPr>
              <w:rFonts w:ascii="Cambria Math" w:eastAsia="Cambria Math" w:hAnsi="Cambria Math"/>
              <w:kern w:val="24"/>
            </w:rPr>
            <m:t>=1,⋯,S                                                                               (D.24)</m:t>
          </m:r>
        </m:oMath>
      </m:oMathPara>
    </w:p>
    <w:p w14:paraId="5B7E1118" w14:textId="08A82881" w:rsidR="006F0682" w:rsidRPr="00702834" w:rsidRDefault="00D84EC7" w:rsidP="006F0682">
      <w:pPr>
        <w:rPr>
          <w:i/>
          <w:iCs/>
        </w:rPr>
      </w:pPr>
      <m:oMathPara>
        <m:oMathParaPr>
          <m:jc m:val="left"/>
        </m:oMathParaPr>
        <m:oMath>
          <m:sSubSup>
            <m:sSubSupPr>
              <m:ctrlPr>
                <w:rPr>
                  <w:rFonts w:ascii="Cambria Math" w:hAnsi="Cambria Math"/>
                  <w:i/>
                </w:rPr>
              </m:ctrlPr>
            </m:sSubSupPr>
            <m:e>
              <m:r>
                <w:rPr>
                  <w:rFonts w:ascii="Cambria Math" w:hAnsi="Cambria Math"/>
                </w:rPr>
                <m:t>g</m:t>
              </m:r>
            </m:e>
            <m:sub>
              <m:r>
                <w:rPr>
                  <w:rFonts w:ascii="Cambria Math" w:hAnsi="Cambria Math"/>
                </w:rPr>
                <m:t>ilkd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rPr>
                <m:t>h</m:t>
              </m:r>
            </m:sup>
          </m:sSubSup>
          <m:r>
            <m:rPr>
              <m:sty m:val="p"/>
            </m:rPr>
            <w:rPr>
              <w:rFonts w:ascii="Cambria Math" w:hAnsi="Cambria Math"/>
            </w:rPr>
            <m:t>≤</m:t>
          </m:r>
          <m:sSubSup>
            <m:sSubSupPr>
              <m:ctrlPr>
                <w:rPr>
                  <w:rFonts w:ascii="Cambria Math" w:hAnsi="Cambria Math"/>
                  <w:i/>
                </w:rPr>
              </m:ctrlPr>
            </m:sSubSupPr>
            <m:e>
              <m:r>
                <w:rPr>
                  <w:rFonts w:ascii="Cambria Math" w:hAnsi="Cambria Math"/>
                </w:rPr>
                <m:t>z</m:t>
              </m:r>
            </m:e>
            <m:sub>
              <m:r>
                <w:rPr>
                  <w:rFonts w:ascii="Cambria Math" w:hAnsi="Cambria Math"/>
                </w:rPr>
                <m:t>ilkd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rPr>
                <m:t>h</m:t>
              </m:r>
            </m:sup>
          </m:sSubSup>
          <m:d>
            <m:dPr>
              <m:ctrlPr>
                <w:rPr>
                  <w:rFonts w:ascii="Cambria Math" w:hAnsi="Cambria Math"/>
                  <w:i/>
                </w:rPr>
              </m:ctrlPr>
            </m:dPr>
            <m:e>
              <m:sSubSup>
                <m:sSubSupPr>
                  <m:ctrlPr>
                    <w:rPr>
                      <w:rFonts w:ascii="Cambria Math" w:hAnsi="Cambria Math"/>
                    </w:rPr>
                  </m:ctrlPr>
                </m:sSubSupPr>
                <m:e>
                  <m:r>
                    <w:rPr>
                      <w:rFonts w:ascii="Cambria Math" w:hAnsi="Cambria Math"/>
                    </w:rPr>
                    <m:t>a</m:t>
                  </m:r>
                </m:e>
                <m:sub>
                  <m:r>
                    <w:rPr>
                      <w:rFonts w:ascii="Cambria Math" w:hAnsi="Cambria Math"/>
                    </w:rPr>
                    <m:t>ik</m:t>
                  </m:r>
                </m:sub>
                <m:sup>
                  <m:r>
                    <w:rPr>
                      <w:rFonts w:ascii="Cambria Math" w:hAnsi="Cambria Math"/>
                    </w:rPr>
                    <m:t>h</m:t>
                  </m:r>
                </m:sup>
              </m:sSubSup>
              <m:r>
                <w:rPr>
                  <w:rFonts w:ascii="Cambria Math" w:hAnsi="Cambria Math"/>
                </w:rPr>
                <m:t>-</m:t>
              </m:r>
              <m:sSubSup>
                <m:sSubSupPr>
                  <m:ctrlPr>
                    <w:rPr>
                      <w:rFonts w:ascii="Cambria Math" w:hAnsi="Cambria Math"/>
                    </w:rPr>
                  </m:ctrlPr>
                </m:sSubSupPr>
                <m:e>
                  <m:r>
                    <w:rPr>
                      <w:rFonts w:ascii="Cambria Math" w:hAnsi="Cambria Math"/>
                    </w:rPr>
                    <m:t>a</m:t>
                  </m:r>
                </m:e>
                <m:sub>
                  <m:r>
                    <w:rPr>
                      <w:rFonts w:ascii="Cambria Math" w:hAnsi="Cambria Math"/>
                    </w:rPr>
                    <m:t>i</m:t>
                  </m:r>
                  <m:d>
                    <m:dPr>
                      <m:ctrlPr>
                        <w:rPr>
                          <w:rFonts w:ascii="Cambria Math" w:hAnsi="Cambria Math"/>
                          <w:i/>
                        </w:rPr>
                      </m:ctrlPr>
                    </m:dPr>
                    <m:e>
                      <m:r>
                        <w:rPr>
                          <w:rFonts w:ascii="Cambria Math" w:hAnsi="Cambria Math"/>
                        </w:rPr>
                        <m:t>k-1</m:t>
                      </m:r>
                    </m:e>
                  </m:d>
                </m:sub>
                <m:sup>
                  <m:r>
                    <w:rPr>
                      <w:rFonts w:ascii="Cambria Math" w:hAnsi="Cambria Math"/>
                    </w:rPr>
                    <m:t>h</m:t>
                  </m:r>
                </m:sup>
              </m:sSubSup>
            </m:e>
          </m:d>
          <m:r>
            <w:rPr>
              <w:rFonts w:ascii="Cambria Math" w:hAnsi="Cambria Math"/>
            </w:rPr>
            <m:t xml:space="preserve">     </m:t>
          </m:r>
          <m:r>
            <m:rPr>
              <m:sty m:val="p"/>
            </m:rPr>
            <w:rPr>
              <w:rFonts w:ascii="Cambria Math" w:hAnsi="Cambria Math"/>
            </w:rPr>
            <m:t xml:space="preserve">  </m:t>
          </m:r>
          <m:r>
            <w:rPr>
              <w:rFonts w:ascii="Cambria Math" w:hAnsi="Cambria Math"/>
            </w:rPr>
            <m:t xml:space="preserve">i=1, ⋯,m; l=1, ⋯, </m:t>
          </m:r>
          <m:sSubSup>
            <m:sSubSupPr>
              <m:ctrlPr>
                <w:rPr>
                  <w:rFonts w:ascii="Cambria Math" w:hAnsi="Cambria Math" w:cstheme="majorBidi"/>
                  <w:i/>
                </w:rPr>
              </m:ctrlPr>
            </m:sSubSupPr>
            <m:e>
              <m:r>
                <w:rPr>
                  <w:rFonts w:ascii="Cambria Math" w:hAnsi="Cambria Math" w:cstheme="majorBidi"/>
                </w:rPr>
                <m:t>L</m:t>
              </m:r>
            </m:e>
            <m:sub>
              <m:r>
                <w:rPr>
                  <w:rFonts w:ascii="Cambria Math" w:hAnsi="Cambria Math" w:cstheme="majorBidi"/>
                </w:rPr>
                <m:t>it</m:t>
              </m:r>
            </m:sub>
            <m:sup>
              <m:r>
                <w:rPr>
                  <w:rFonts w:ascii="Cambria Math" w:hAnsi="Cambria Math" w:cstheme="majorBidi"/>
                </w:rPr>
                <m:t>h</m:t>
              </m:r>
            </m:sup>
          </m:sSubSup>
          <m:r>
            <w:rPr>
              <w:rFonts w:ascii="Cambria Math" w:hAnsi="Cambria Math"/>
            </w:rPr>
            <m:t xml:space="preserve">; t=1,⋯,T; k=1, ⋯, </m:t>
          </m:r>
          <m:sSub>
            <m:sSubPr>
              <m:ctrlPr>
                <w:rPr>
                  <w:rFonts w:ascii="Cambria Math" w:hAnsi="Cambria Math"/>
                  <w:i/>
                  <w:iCs/>
                </w:rPr>
              </m:ctrlPr>
            </m:sSubPr>
            <m:e>
              <m:r>
                <w:rPr>
                  <w:rFonts w:ascii="Cambria Math" w:hAnsi="Cambria Math"/>
                </w:rPr>
                <m:t>K</m:t>
              </m:r>
            </m:e>
            <m:sub>
              <m:r>
                <w:rPr>
                  <w:rFonts w:ascii="Cambria Math" w:hAnsi="Cambria Math"/>
                </w:rPr>
                <m:t>i</m:t>
              </m:r>
            </m:sub>
          </m:sSub>
          <m:r>
            <w:rPr>
              <w:rFonts w:ascii="Cambria Math" w:hAnsi="Cambria Math"/>
            </w:rPr>
            <m:t xml:space="preserve">; </m:t>
          </m:r>
          <m:sSub>
            <m:sSubPr>
              <m:ctrlPr>
                <w:rPr>
                  <w:rFonts w:ascii="Cambria Math" w:eastAsia="Cambria Math" w:hAnsi="Cambria Math"/>
                  <w:i/>
                  <w:iCs/>
                  <w:kern w:val="24"/>
                </w:rPr>
              </m:ctrlPr>
            </m:sSubPr>
            <m:e>
              <m:r>
                <w:rPr>
                  <w:rFonts w:ascii="Cambria Math" w:eastAsia="Cambria Math" w:hAnsi="Cambria Math"/>
                  <w:kern w:val="24"/>
                </w:rPr>
                <m:t>s</m:t>
              </m:r>
            </m:e>
            <m:sub>
              <m:r>
                <w:rPr>
                  <w:rFonts w:ascii="Cambria Math" w:eastAsia="Cambria Math" w:hAnsi="Cambria Math"/>
                  <w:kern w:val="24"/>
                </w:rPr>
                <m:t>1</m:t>
              </m:r>
            </m:sub>
          </m:sSub>
          <m:r>
            <w:rPr>
              <w:rFonts w:ascii="Cambria Math" w:eastAsia="MS PGothic" w:hAnsi="Cambria Math"/>
              <w:kern w:val="24"/>
            </w:rPr>
            <m:t>,</m:t>
          </m:r>
          <m:r>
            <w:rPr>
              <w:rFonts w:ascii="Cambria Math" w:eastAsia="Cambria Math" w:hAnsi="Cambria Math"/>
              <w:kern w:val="24"/>
            </w:rPr>
            <m:t>⋯,</m:t>
          </m:r>
          <m:sSub>
            <m:sSubPr>
              <m:ctrlPr>
                <w:rPr>
                  <w:rFonts w:ascii="Cambria Math" w:eastAsia="Cambria Math" w:hAnsi="Cambria Math"/>
                  <w:i/>
                  <w:iCs/>
                  <w:kern w:val="24"/>
                </w:rPr>
              </m:ctrlPr>
            </m:sSubPr>
            <m:e>
              <m:r>
                <w:rPr>
                  <w:rFonts w:ascii="Cambria Math" w:eastAsia="Cambria Math" w:hAnsi="Cambria Math"/>
                  <w:kern w:val="24"/>
                </w:rPr>
                <m:t>s</m:t>
              </m:r>
            </m:e>
            <m:sub>
              <m:r>
                <w:rPr>
                  <w:rFonts w:ascii="Cambria Math" w:eastAsia="Cambria Math" w:hAnsi="Cambria Math"/>
                  <w:kern w:val="24"/>
                </w:rPr>
                <m:t>t</m:t>
              </m:r>
            </m:sub>
          </m:sSub>
          <m:r>
            <w:rPr>
              <w:rFonts w:ascii="Cambria Math" w:eastAsia="Cambria Math" w:hAnsi="Cambria Math"/>
              <w:kern w:val="24"/>
            </w:rPr>
            <m:t>=1,⋯,S                                                                              (D.25)</m:t>
          </m:r>
        </m:oMath>
      </m:oMathPara>
    </w:p>
    <w:p w14:paraId="0E629B24" w14:textId="6B648730" w:rsidR="006F0682" w:rsidRPr="00702834" w:rsidRDefault="00D84EC7" w:rsidP="006F0682">
      <w:pPr>
        <w:rPr>
          <w:i/>
          <w:iCs/>
        </w:rPr>
      </w:pPr>
      <m:oMathPara>
        <m:oMathParaPr>
          <m:jc m:val="left"/>
        </m:oMathParaPr>
        <m:oMath>
          <m:sSubSup>
            <m:sSubSupPr>
              <m:ctrlPr>
                <w:rPr>
                  <w:rFonts w:ascii="Cambria Math" w:hAnsi="Cambria Math"/>
                  <w:i/>
                </w:rPr>
              </m:ctrlPr>
            </m:sSubSupPr>
            <m:e>
              <m:r>
                <w:rPr>
                  <w:rFonts w:ascii="Cambria Math" w:hAnsi="Cambria Math"/>
                </w:rPr>
                <m:t>g</m:t>
              </m:r>
            </m:e>
            <m:sub>
              <m:r>
                <w:rPr>
                  <w:rFonts w:ascii="Cambria Math" w:hAnsi="Cambria Math"/>
                </w:rPr>
                <m:t>ilkd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rPr>
                <m:t>h</m:t>
              </m:r>
            </m:sup>
          </m:sSubSup>
          <m:r>
            <m:rPr>
              <m:sty m:val="p"/>
            </m:rPr>
            <w:rPr>
              <w:rFonts w:ascii="Cambria Math" w:hAnsi="Cambria Math"/>
            </w:rPr>
            <m:t>≥</m:t>
          </m:r>
          <m:sSubSup>
            <m:sSubSupPr>
              <m:ctrlPr>
                <w:rPr>
                  <w:rFonts w:ascii="Cambria Math" w:hAnsi="Cambria Math"/>
                  <w:i/>
                </w:rPr>
              </m:ctrlPr>
            </m:sSubSupPr>
            <m:e>
              <m:r>
                <w:rPr>
                  <w:rFonts w:ascii="Cambria Math" w:hAnsi="Cambria Math"/>
                </w:rPr>
                <m:t>z</m:t>
              </m:r>
            </m:e>
            <m:sub>
              <m:r>
                <w:rPr>
                  <w:rFonts w:ascii="Cambria Math" w:hAnsi="Cambria Math"/>
                </w:rPr>
                <m:t>il(k-1)d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rPr>
                <m:t>h</m:t>
              </m:r>
            </m:sup>
          </m:sSubSup>
          <m:d>
            <m:dPr>
              <m:ctrlPr>
                <w:rPr>
                  <w:rFonts w:ascii="Cambria Math" w:hAnsi="Cambria Math"/>
                  <w:i/>
                </w:rPr>
              </m:ctrlPr>
            </m:dPr>
            <m:e>
              <m:sSubSup>
                <m:sSubSupPr>
                  <m:ctrlPr>
                    <w:rPr>
                      <w:rFonts w:ascii="Cambria Math" w:hAnsi="Cambria Math"/>
                    </w:rPr>
                  </m:ctrlPr>
                </m:sSubSupPr>
                <m:e>
                  <m:r>
                    <w:rPr>
                      <w:rFonts w:ascii="Cambria Math" w:hAnsi="Cambria Math"/>
                    </w:rPr>
                    <m:t>a</m:t>
                  </m:r>
                </m:e>
                <m:sub>
                  <m:r>
                    <w:rPr>
                      <w:rFonts w:ascii="Cambria Math" w:hAnsi="Cambria Math"/>
                    </w:rPr>
                    <m:t>ik</m:t>
                  </m:r>
                </m:sub>
                <m:sup>
                  <m:r>
                    <w:rPr>
                      <w:rFonts w:ascii="Cambria Math" w:hAnsi="Cambria Math"/>
                    </w:rPr>
                    <m:t>h</m:t>
                  </m:r>
                </m:sup>
              </m:sSubSup>
              <m:r>
                <w:rPr>
                  <w:rFonts w:ascii="Cambria Math" w:hAnsi="Cambria Math"/>
                </w:rPr>
                <m:t>-</m:t>
              </m:r>
              <m:sSubSup>
                <m:sSubSupPr>
                  <m:ctrlPr>
                    <w:rPr>
                      <w:rFonts w:ascii="Cambria Math" w:hAnsi="Cambria Math"/>
                    </w:rPr>
                  </m:ctrlPr>
                </m:sSubSupPr>
                <m:e>
                  <m:r>
                    <w:rPr>
                      <w:rFonts w:ascii="Cambria Math" w:hAnsi="Cambria Math"/>
                    </w:rPr>
                    <m:t>a</m:t>
                  </m:r>
                </m:e>
                <m:sub>
                  <m:r>
                    <w:rPr>
                      <w:rFonts w:ascii="Cambria Math" w:hAnsi="Cambria Math"/>
                    </w:rPr>
                    <m:t>i</m:t>
                  </m:r>
                  <m:d>
                    <m:dPr>
                      <m:ctrlPr>
                        <w:rPr>
                          <w:rFonts w:ascii="Cambria Math" w:hAnsi="Cambria Math"/>
                          <w:i/>
                        </w:rPr>
                      </m:ctrlPr>
                    </m:dPr>
                    <m:e>
                      <m:r>
                        <w:rPr>
                          <w:rFonts w:ascii="Cambria Math" w:hAnsi="Cambria Math"/>
                        </w:rPr>
                        <m:t>k-1</m:t>
                      </m:r>
                    </m:e>
                  </m:d>
                </m:sub>
                <m:sup>
                  <m:r>
                    <w:rPr>
                      <w:rFonts w:ascii="Cambria Math" w:hAnsi="Cambria Math"/>
                    </w:rPr>
                    <m:t>h</m:t>
                  </m:r>
                </m:sup>
              </m:sSubSup>
            </m:e>
          </m:d>
          <m:r>
            <w:rPr>
              <w:rFonts w:ascii="Cambria Math" w:hAnsi="Cambria Math"/>
            </w:rPr>
            <m:t xml:space="preserve">     </m:t>
          </m:r>
          <m:r>
            <m:rPr>
              <m:sty m:val="p"/>
            </m:rPr>
            <w:rPr>
              <w:rFonts w:ascii="Cambria Math" w:hAnsi="Cambria Math"/>
            </w:rPr>
            <m:t xml:space="preserve"> </m:t>
          </m:r>
          <m:r>
            <w:rPr>
              <w:rFonts w:ascii="Cambria Math" w:hAnsi="Cambria Math"/>
            </w:rPr>
            <m:t xml:space="preserve">i=1, ⋯,m; l=1, ⋯, </m:t>
          </m:r>
          <m:sSubSup>
            <m:sSubSupPr>
              <m:ctrlPr>
                <w:rPr>
                  <w:rFonts w:ascii="Cambria Math" w:hAnsi="Cambria Math" w:cstheme="majorBidi"/>
                  <w:i/>
                </w:rPr>
              </m:ctrlPr>
            </m:sSubSupPr>
            <m:e>
              <m:r>
                <w:rPr>
                  <w:rFonts w:ascii="Cambria Math" w:hAnsi="Cambria Math" w:cstheme="majorBidi"/>
                </w:rPr>
                <m:t>L</m:t>
              </m:r>
            </m:e>
            <m:sub>
              <m:r>
                <w:rPr>
                  <w:rFonts w:ascii="Cambria Math" w:hAnsi="Cambria Math" w:cstheme="majorBidi"/>
                </w:rPr>
                <m:t>it</m:t>
              </m:r>
            </m:sub>
            <m:sup>
              <m:r>
                <w:rPr>
                  <w:rFonts w:ascii="Cambria Math" w:hAnsi="Cambria Math" w:cstheme="majorBidi"/>
                </w:rPr>
                <m:t>h</m:t>
              </m:r>
            </m:sup>
          </m:sSubSup>
          <m:r>
            <w:rPr>
              <w:rFonts w:ascii="Cambria Math" w:hAnsi="Cambria Math"/>
            </w:rPr>
            <m:t xml:space="preserve">; t=1,⋯,T; k=1, ⋯, </m:t>
          </m:r>
          <m:sSub>
            <m:sSubPr>
              <m:ctrlPr>
                <w:rPr>
                  <w:rFonts w:ascii="Cambria Math" w:hAnsi="Cambria Math"/>
                  <w:i/>
                  <w:iCs/>
                </w:rPr>
              </m:ctrlPr>
            </m:sSubPr>
            <m:e>
              <m:r>
                <w:rPr>
                  <w:rFonts w:ascii="Cambria Math" w:hAnsi="Cambria Math"/>
                </w:rPr>
                <m:t>K</m:t>
              </m:r>
            </m:e>
            <m:sub>
              <m:r>
                <w:rPr>
                  <w:rFonts w:ascii="Cambria Math" w:hAnsi="Cambria Math"/>
                </w:rPr>
                <m:t>i</m:t>
              </m:r>
            </m:sub>
          </m:sSub>
          <m:r>
            <w:rPr>
              <w:rFonts w:ascii="Cambria Math" w:hAnsi="Cambria Math"/>
            </w:rPr>
            <m:t xml:space="preserve">; </m:t>
          </m:r>
          <m:sSub>
            <m:sSubPr>
              <m:ctrlPr>
                <w:rPr>
                  <w:rFonts w:ascii="Cambria Math" w:eastAsia="Cambria Math" w:hAnsi="Cambria Math"/>
                  <w:i/>
                  <w:iCs/>
                  <w:kern w:val="24"/>
                </w:rPr>
              </m:ctrlPr>
            </m:sSubPr>
            <m:e>
              <m:r>
                <w:rPr>
                  <w:rFonts w:ascii="Cambria Math" w:eastAsia="Cambria Math" w:hAnsi="Cambria Math"/>
                  <w:kern w:val="24"/>
                </w:rPr>
                <m:t>s</m:t>
              </m:r>
            </m:e>
            <m:sub>
              <m:r>
                <w:rPr>
                  <w:rFonts w:ascii="Cambria Math" w:eastAsia="Cambria Math" w:hAnsi="Cambria Math"/>
                  <w:kern w:val="24"/>
                </w:rPr>
                <m:t>1</m:t>
              </m:r>
            </m:sub>
          </m:sSub>
          <m:r>
            <w:rPr>
              <w:rFonts w:ascii="Cambria Math" w:eastAsia="MS PGothic" w:hAnsi="Cambria Math"/>
              <w:kern w:val="24"/>
            </w:rPr>
            <m:t>,</m:t>
          </m:r>
          <m:r>
            <w:rPr>
              <w:rFonts w:ascii="Cambria Math" w:eastAsia="Cambria Math" w:hAnsi="Cambria Math"/>
              <w:kern w:val="24"/>
            </w:rPr>
            <m:t>⋯,</m:t>
          </m:r>
          <m:sSub>
            <m:sSubPr>
              <m:ctrlPr>
                <w:rPr>
                  <w:rFonts w:ascii="Cambria Math" w:eastAsia="Cambria Math" w:hAnsi="Cambria Math"/>
                  <w:i/>
                  <w:iCs/>
                  <w:kern w:val="24"/>
                </w:rPr>
              </m:ctrlPr>
            </m:sSubPr>
            <m:e>
              <m:r>
                <w:rPr>
                  <w:rFonts w:ascii="Cambria Math" w:eastAsia="Cambria Math" w:hAnsi="Cambria Math"/>
                  <w:kern w:val="24"/>
                </w:rPr>
                <m:t>s</m:t>
              </m:r>
            </m:e>
            <m:sub>
              <m:r>
                <w:rPr>
                  <w:rFonts w:ascii="Cambria Math" w:eastAsia="Cambria Math" w:hAnsi="Cambria Math"/>
                  <w:kern w:val="24"/>
                </w:rPr>
                <m:t>t</m:t>
              </m:r>
            </m:sub>
          </m:sSub>
          <m:r>
            <w:rPr>
              <w:rFonts w:ascii="Cambria Math" w:eastAsia="Cambria Math" w:hAnsi="Cambria Math"/>
              <w:kern w:val="24"/>
            </w:rPr>
            <m:t>=1,⋯,S                                                                               (D.26)</m:t>
          </m:r>
        </m:oMath>
      </m:oMathPara>
    </w:p>
    <w:p w14:paraId="77E66A40" w14:textId="5358FFC0" w:rsidR="006F0682" w:rsidRPr="00702834" w:rsidRDefault="00D84EC7" w:rsidP="006F0682">
      <m:oMathPara>
        <m:oMathParaPr>
          <m:jc m:val="left"/>
        </m:oMathParaPr>
        <m:oMath>
          <m:nary>
            <m:naryPr>
              <m:chr m:val="∑"/>
              <m:limLoc m:val="undOvr"/>
              <m:ctrlPr>
                <w:rPr>
                  <w:rFonts w:ascii="Cambria Math" w:hAnsi="Cambria Math"/>
                </w:rPr>
              </m:ctrlPr>
            </m:naryPr>
            <m:sub>
              <m:r>
                <w:rPr>
                  <w:rFonts w:ascii="Cambria Math" w:hAnsi="Cambria Math"/>
                </w:rPr>
                <m:t>k=1</m:t>
              </m:r>
            </m:sub>
            <m:sup>
              <m:sSub>
                <m:sSubPr>
                  <m:ctrlPr>
                    <w:rPr>
                      <w:rFonts w:ascii="Cambria Math" w:hAnsi="Cambria Math"/>
                      <w:i/>
                    </w:rPr>
                  </m:ctrlPr>
                </m:sSubPr>
                <m:e>
                  <m:r>
                    <w:rPr>
                      <w:rFonts w:ascii="Cambria Math" w:hAnsi="Cambria Math"/>
                    </w:rPr>
                    <m:t>K</m:t>
                  </m:r>
                </m:e>
                <m:sub>
                  <m:r>
                    <w:rPr>
                      <w:rFonts w:ascii="Cambria Math" w:hAnsi="Cambria Math"/>
                    </w:rPr>
                    <m:t>i</m:t>
                  </m:r>
                </m:sub>
              </m:sSub>
            </m:sup>
            <m:e>
              <m:sSubSup>
                <m:sSubSupPr>
                  <m:ctrlPr>
                    <w:rPr>
                      <w:rFonts w:ascii="Cambria Math" w:hAnsi="Cambria Math"/>
                      <w:i/>
                    </w:rPr>
                  </m:ctrlPr>
                </m:sSubSupPr>
                <m:e>
                  <m:r>
                    <w:rPr>
                      <w:rFonts w:ascii="Cambria Math" w:hAnsi="Cambria Math"/>
                    </w:rPr>
                    <m:t>g</m:t>
                  </m:r>
                </m:e>
                <m:sub>
                  <m:r>
                    <w:rPr>
                      <w:rFonts w:ascii="Cambria Math" w:hAnsi="Cambria Math"/>
                    </w:rPr>
                    <m:t>ilkd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rPr>
                    <m:t>hc</m:t>
                  </m:r>
                </m:sup>
              </m:sSubSup>
            </m:e>
          </m:nary>
          <m:r>
            <m:rPr>
              <m:sty m:val="p"/>
            </m:rPr>
            <w:rPr>
              <w:rFonts w:ascii="Cambria Math" w:hAnsi="Cambria Math"/>
            </w:rPr>
            <m:t>=</m:t>
          </m:r>
          <m:nary>
            <m:naryPr>
              <m:chr m:val="∑"/>
              <m:limLoc m:val="undOvr"/>
              <m:ctrlPr>
                <w:rPr>
                  <w:rFonts w:ascii="Cambria Math" w:hAnsi="Cambria Math"/>
                </w:rPr>
              </m:ctrlPr>
            </m:naryPr>
            <m:sub>
              <m:r>
                <w:rPr>
                  <w:rFonts w:ascii="Cambria Math" w:hAnsi="Cambria Math"/>
                </w:rPr>
                <m:t>j=1</m:t>
              </m:r>
            </m:sub>
            <m:sup>
              <m:r>
                <w:rPr>
                  <w:rFonts w:ascii="Cambria Math" w:hAnsi="Cambria Math"/>
                </w:rPr>
                <m:t>n</m:t>
              </m:r>
            </m:sup>
            <m:e>
              <m:sSubSup>
                <m:sSubSupPr>
                  <m:ctrlPr>
                    <w:rPr>
                      <w:rFonts w:ascii="Cambria Math" w:hAnsi="Cambria Math"/>
                      <w:i/>
                    </w:rPr>
                  </m:ctrlPr>
                </m:sSubSupPr>
                <m:e>
                  <m:r>
                    <w:rPr>
                      <w:rFonts w:ascii="Cambria Math" w:hAnsi="Cambria Math"/>
                    </w:rPr>
                    <m:t>y</m:t>
                  </m:r>
                </m:e>
                <m:sub>
                  <m:r>
                    <w:rPr>
                      <w:rFonts w:ascii="Cambria Math" w:hAnsi="Cambria Math"/>
                    </w:rPr>
                    <m:t>iljd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rPr>
                    <m:t>hc</m:t>
                  </m:r>
                </m:sup>
              </m:sSubSup>
            </m:e>
          </m:nary>
          <m:r>
            <m:rPr>
              <m:sty m:val="p"/>
            </m:rPr>
            <w:rPr>
              <w:rFonts w:ascii="Cambria Math" w:hAnsi="Cambria Math"/>
            </w:rPr>
            <m:t xml:space="preserve">   </m:t>
          </m:r>
          <m:r>
            <w:rPr>
              <w:rFonts w:ascii="Cambria Math" w:hAnsi="Cambria Math"/>
            </w:rPr>
            <m:t xml:space="preserve"> i=1, ⋯,m; l=1, ⋯, </m:t>
          </m:r>
          <m:sSubSup>
            <m:sSubSupPr>
              <m:ctrlPr>
                <w:rPr>
                  <w:rFonts w:ascii="Cambria Math" w:hAnsi="Cambria Math" w:cstheme="majorBidi"/>
                  <w:i/>
                </w:rPr>
              </m:ctrlPr>
            </m:sSubSupPr>
            <m:e>
              <m:r>
                <w:rPr>
                  <w:rFonts w:ascii="Cambria Math" w:hAnsi="Cambria Math" w:cstheme="majorBidi"/>
                </w:rPr>
                <m:t>L</m:t>
              </m:r>
            </m:e>
            <m:sub>
              <m:r>
                <w:rPr>
                  <w:rFonts w:ascii="Cambria Math" w:hAnsi="Cambria Math" w:cstheme="majorBidi"/>
                </w:rPr>
                <m:t>it</m:t>
              </m:r>
            </m:sub>
            <m:sup>
              <m:r>
                <w:rPr>
                  <w:rFonts w:ascii="Cambria Math" w:hAnsi="Cambria Math" w:cstheme="majorBidi"/>
                </w:rPr>
                <m:t>h</m:t>
              </m:r>
            </m:sup>
          </m:sSubSup>
          <m:r>
            <w:rPr>
              <w:rFonts w:ascii="Cambria Math" w:hAnsi="Cambria Math"/>
            </w:rPr>
            <m:t xml:space="preserve">; t=1,⋯,T; d=1, ⋯, D; </m:t>
          </m:r>
          <m:sSub>
            <m:sSubPr>
              <m:ctrlPr>
                <w:rPr>
                  <w:rFonts w:ascii="Cambria Math" w:eastAsia="Cambria Math" w:hAnsi="Cambria Math"/>
                  <w:i/>
                  <w:iCs/>
                  <w:kern w:val="24"/>
                </w:rPr>
              </m:ctrlPr>
            </m:sSubPr>
            <m:e>
              <m:r>
                <w:rPr>
                  <w:rFonts w:ascii="Cambria Math" w:eastAsia="Cambria Math" w:hAnsi="Cambria Math"/>
                  <w:kern w:val="24"/>
                </w:rPr>
                <m:t>s</m:t>
              </m:r>
            </m:e>
            <m:sub>
              <m:r>
                <w:rPr>
                  <w:rFonts w:ascii="Cambria Math" w:eastAsia="Cambria Math" w:hAnsi="Cambria Math"/>
                  <w:kern w:val="24"/>
                </w:rPr>
                <m:t>1</m:t>
              </m:r>
            </m:sub>
          </m:sSub>
          <m:r>
            <w:rPr>
              <w:rFonts w:ascii="Cambria Math" w:eastAsia="MS PGothic" w:hAnsi="Cambria Math"/>
              <w:kern w:val="24"/>
            </w:rPr>
            <m:t>,</m:t>
          </m:r>
          <m:r>
            <w:rPr>
              <w:rFonts w:ascii="Cambria Math" w:eastAsia="Cambria Math" w:hAnsi="Cambria Math"/>
              <w:kern w:val="24"/>
            </w:rPr>
            <m:t>⋯,</m:t>
          </m:r>
          <m:sSub>
            <m:sSubPr>
              <m:ctrlPr>
                <w:rPr>
                  <w:rFonts w:ascii="Cambria Math" w:eastAsia="Cambria Math" w:hAnsi="Cambria Math"/>
                  <w:i/>
                  <w:iCs/>
                  <w:kern w:val="24"/>
                </w:rPr>
              </m:ctrlPr>
            </m:sSubPr>
            <m:e>
              <m:r>
                <w:rPr>
                  <w:rFonts w:ascii="Cambria Math" w:eastAsia="Cambria Math" w:hAnsi="Cambria Math"/>
                  <w:kern w:val="24"/>
                </w:rPr>
                <m:t>s</m:t>
              </m:r>
            </m:e>
            <m:sub>
              <m:r>
                <w:rPr>
                  <w:rFonts w:ascii="Cambria Math" w:eastAsia="Cambria Math" w:hAnsi="Cambria Math"/>
                  <w:kern w:val="24"/>
                </w:rPr>
                <m:t>t</m:t>
              </m:r>
            </m:sub>
          </m:sSub>
          <m:r>
            <w:rPr>
              <w:rFonts w:ascii="Cambria Math" w:eastAsia="Cambria Math" w:hAnsi="Cambria Math"/>
              <w:kern w:val="24"/>
            </w:rPr>
            <m:t>=1,⋯,S                                                                                (D.27)</m:t>
          </m:r>
        </m:oMath>
      </m:oMathPara>
    </w:p>
    <w:p w14:paraId="5D86FF9A" w14:textId="0FB70D3C" w:rsidR="006F0682" w:rsidRPr="00702834" w:rsidRDefault="00D84EC7" w:rsidP="006F0682">
      <w:pPr>
        <w:rPr>
          <w:i/>
          <w:iCs/>
        </w:rPr>
      </w:pPr>
      <m:oMathPara>
        <m:oMathParaPr>
          <m:jc m:val="left"/>
        </m:oMathParaPr>
        <m:oMath>
          <m:sSubSup>
            <m:sSubSupPr>
              <m:ctrlPr>
                <w:rPr>
                  <w:rFonts w:ascii="Cambria Math" w:hAnsi="Cambria Math"/>
                  <w:i/>
                </w:rPr>
              </m:ctrlPr>
            </m:sSubSupPr>
            <m:e>
              <m:r>
                <w:rPr>
                  <w:rFonts w:ascii="Cambria Math" w:hAnsi="Cambria Math"/>
                </w:rPr>
                <m:t>g</m:t>
              </m:r>
            </m:e>
            <m:sub>
              <m:r>
                <w:rPr>
                  <w:rFonts w:ascii="Cambria Math" w:hAnsi="Cambria Math"/>
                </w:rPr>
                <m:t>ilkd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rPr>
                <m:t>hc</m:t>
              </m:r>
            </m:sup>
          </m:sSubSup>
          <m:r>
            <m:rPr>
              <m:sty m:val="p"/>
            </m:rPr>
            <w:rPr>
              <w:rFonts w:ascii="Cambria Math" w:hAnsi="Cambria Math"/>
            </w:rPr>
            <m:t>≤</m:t>
          </m:r>
          <m:sSubSup>
            <m:sSubSupPr>
              <m:ctrlPr>
                <w:rPr>
                  <w:rFonts w:ascii="Cambria Math" w:hAnsi="Cambria Math"/>
                  <w:i/>
                </w:rPr>
              </m:ctrlPr>
            </m:sSubSupPr>
            <m:e>
              <m:r>
                <w:rPr>
                  <w:rFonts w:ascii="Cambria Math" w:hAnsi="Cambria Math"/>
                </w:rPr>
                <m:t>z</m:t>
              </m:r>
            </m:e>
            <m:sub>
              <m:r>
                <w:rPr>
                  <w:rFonts w:ascii="Cambria Math" w:hAnsi="Cambria Math"/>
                </w:rPr>
                <m:t>ilkd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rPr>
                <m:t>hc</m:t>
              </m:r>
            </m:sup>
          </m:sSubSup>
          <m:d>
            <m:dPr>
              <m:ctrlPr>
                <w:rPr>
                  <w:rFonts w:ascii="Cambria Math" w:hAnsi="Cambria Math"/>
                  <w:i/>
                </w:rPr>
              </m:ctrlPr>
            </m:dPr>
            <m:e>
              <m:sSubSup>
                <m:sSubSupPr>
                  <m:ctrlPr>
                    <w:rPr>
                      <w:rFonts w:ascii="Cambria Math" w:hAnsi="Cambria Math"/>
                    </w:rPr>
                  </m:ctrlPr>
                </m:sSubSupPr>
                <m:e>
                  <m:r>
                    <w:rPr>
                      <w:rFonts w:ascii="Cambria Math" w:hAnsi="Cambria Math"/>
                    </w:rPr>
                    <m:t>a</m:t>
                  </m:r>
                </m:e>
                <m:sub>
                  <m:r>
                    <w:rPr>
                      <w:rFonts w:ascii="Cambria Math" w:hAnsi="Cambria Math"/>
                    </w:rPr>
                    <m:t>ik</m:t>
                  </m:r>
                </m:sub>
                <m:sup>
                  <m:r>
                    <w:rPr>
                      <w:rFonts w:ascii="Cambria Math" w:hAnsi="Cambria Math"/>
                    </w:rPr>
                    <m:t>h</m:t>
                  </m:r>
                </m:sup>
              </m:sSubSup>
              <m:r>
                <w:rPr>
                  <w:rFonts w:ascii="Cambria Math" w:hAnsi="Cambria Math"/>
                </w:rPr>
                <m:t>-</m:t>
              </m:r>
              <m:sSubSup>
                <m:sSubSupPr>
                  <m:ctrlPr>
                    <w:rPr>
                      <w:rFonts w:ascii="Cambria Math" w:hAnsi="Cambria Math"/>
                    </w:rPr>
                  </m:ctrlPr>
                </m:sSubSupPr>
                <m:e>
                  <m:r>
                    <w:rPr>
                      <w:rFonts w:ascii="Cambria Math" w:hAnsi="Cambria Math"/>
                    </w:rPr>
                    <m:t>a</m:t>
                  </m:r>
                </m:e>
                <m:sub>
                  <m:r>
                    <w:rPr>
                      <w:rFonts w:ascii="Cambria Math" w:hAnsi="Cambria Math"/>
                    </w:rPr>
                    <m:t>i</m:t>
                  </m:r>
                  <m:d>
                    <m:dPr>
                      <m:ctrlPr>
                        <w:rPr>
                          <w:rFonts w:ascii="Cambria Math" w:hAnsi="Cambria Math"/>
                          <w:i/>
                        </w:rPr>
                      </m:ctrlPr>
                    </m:dPr>
                    <m:e>
                      <m:r>
                        <w:rPr>
                          <w:rFonts w:ascii="Cambria Math" w:hAnsi="Cambria Math"/>
                        </w:rPr>
                        <m:t>k-1</m:t>
                      </m:r>
                    </m:e>
                  </m:d>
                </m:sub>
                <m:sup>
                  <m:r>
                    <w:rPr>
                      <w:rFonts w:ascii="Cambria Math" w:hAnsi="Cambria Math"/>
                    </w:rPr>
                    <m:t>h</m:t>
                  </m:r>
                </m:sup>
              </m:sSubSup>
            </m:e>
          </m:d>
          <m:r>
            <w:rPr>
              <w:rFonts w:ascii="Cambria Math" w:hAnsi="Cambria Math"/>
            </w:rPr>
            <m:t xml:space="preserve">     </m:t>
          </m:r>
          <m:r>
            <m:rPr>
              <m:sty m:val="p"/>
            </m:rPr>
            <w:rPr>
              <w:rFonts w:ascii="Cambria Math" w:hAnsi="Cambria Math"/>
            </w:rPr>
            <m:t xml:space="preserve">  </m:t>
          </m:r>
          <m:r>
            <w:rPr>
              <w:rFonts w:ascii="Cambria Math" w:hAnsi="Cambria Math"/>
            </w:rPr>
            <m:t xml:space="preserve">i=1, ⋯,m; l=1, ⋯, </m:t>
          </m:r>
          <m:sSub>
            <m:sSubPr>
              <m:ctrlPr>
                <w:rPr>
                  <w:rFonts w:ascii="Cambria Math" w:hAnsi="Cambria Math"/>
                  <w:i/>
                  <w:iCs/>
                </w:rPr>
              </m:ctrlPr>
            </m:sSubPr>
            <m:e>
              <m:r>
                <w:rPr>
                  <w:rFonts w:ascii="Cambria Math" w:hAnsi="Cambria Math"/>
                </w:rPr>
                <m:t>L</m:t>
              </m:r>
            </m:e>
            <m:sub>
              <m:r>
                <w:rPr>
                  <w:rFonts w:ascii="Cambria Math" w:hAnsi="Cambria Math"/>
                </w:rPr>
                <m:t>irt</m:t>
              </m:r>
            </m:sub>
          </m:sSub>
          <m:r>
            <w:rPr>
              <w:rFonts w:ascii="Cambria Math" w:hAnsi="Cambria Math"/>
            </w:rPr>
            <m:t xml:space="preserve">; t=1,⋯,T; k=1, ⋯, </m:t>
          </m:r>
          <m:sSub>
            <m:sSubPr>
              <m:ctrlPr>
                <w:rPr>
                  <w:rFonts w:ascii="Cambria Math" w:hAnsi="Cambria Math"/>
                  <w:i/>
                  <w:iCs/>
                </w:rPr>
              </m:ctrlPr>
            </m:sSubPr>
            <m:e>
              <m:r>
                <w:rPr>
                  <w:rFonts w:ascii="Cambria Math" w:hAnsi="Cambria Math"/>
                </w:rPr>
                <m:t>K</m:t>
              </m:r>
            </m:e>
            <m:sub>
              <m:r>
                <w:rPr>
                  <w:rFonts w:ascii="Cambria Math" w:hAnsi="Cambria Math"/>
                </w:rPr>
                <m:t>i</m:t>
              </m:r>
            </m:sub>
          </m:sSub>
          <m:r>
            <w:rPr>
              <w:rFonts w:ascii="Cambria Math" w:hAnsi="Cambria Math"/>
            </w:rPr>
            <m:t xml:space="preserve">; r=1, ⋯, R; </m:t>
          </m:r>
          <m:sSub>
            <m:sSubPr>
              <m:ctrlPr>
                <w:rPr>
                  <w:rFonts w:ascii="Cambria Math" w:eastAsia="Cambria Math" w:hAnsi="Cambria Math"/>
                  <w:i/>
                  <w:iCs/>
                  <w:kern w:val="24"/>
                </w:rPr>
              </m:ctrlPr>
            </m:sSubPr>
            <m:e>
              <m:r>
                <w:rPr>
                  <w:rFonts w:ascii="Cambria Math" w:eastAsia="Cambria Math" w:hAnsi="Cambria Math"/>
                  <w:kern w:val="24"/>
                </w:rPr>
                <m:t>s</m:t>
              </m:r>
            </m:e>
            <m:sub>
              <m:r>
                <w:rPr>
                  <w:rFonts w:ascii="Cambria Math" w:eastAsia="Cambria Math" w:hAnsi="Cambria Math"/>
                  <w:kern w:val="24"/>
                </w:rPr>
                <m:t>1</m:t>
              </m:r>
            </m:sub>
          </m:sSub>
          <m:r>
            <w:rPr>
              <w:rFonts w:ascii="Cambria Math" w:eastAsia="MS PGothic" w:hAnsi="Cambria Math"/>
              <w:kern w:val="24"/>
            </w:rPr>
            <m:t>,</m:t>
          </m:r>
          <m:r>
            <w:rPr>
              <w:rFonts w:ascii="Cambria Math" w:eastAsia="Cambria Math" w:hAnsi="Cambria Math"/>
              <w:kern w:val="24"/>
            </w:rPr>
            <m:t>⋯,</m:t>
          </m:r>
          <m:sSub>
            <m:sSubPr>
              <m:ctrlPr>
                <w:rPr>
                  <w:rFonts w:ascii="Cambria Math" w:eastAsia="Cambria Math" w:hAnsi="Cambria Math"/>
                  <w:i/>
                  <w:iCs/>
                  <w:kern w:val="24"/>
                </w:rPr>
              </m:ctrlPr>
            </m:sSubPr>
            <m:e>
              <m:r>
                <w:rPr>
                  <w:rFonts w:ascii="Cambria Math" w:eastAsia="Cambria Math" w:hAnsi="Cambria Math"/>
                  <w:kern w:val="24"/>
                </w:rPr>
                <m:t>s</m:t>
              </m:r>
            </m:e>
            <m:sub>
              <m:r>
                <w:rPr>
                  <w:rFonts w:ascii="Cambria Math" w:eastAsia="Cambria Math" w:hAnsi="Cambria Math"/>
                  <w:kern w:val="24"/>
                </w:rPr>
                <m:t>t</m:t>
              </m:r>
            </m:sub>
          </m:sSub>
          <m:r>
            <w:rPr>
              <w:rFonts w:ascii="Cambria Math" w:eastAsia="Cambria Math" w:hAnsi="Cambria Math"/>
              <w:kern w:val="24"/>
            </w:rPr>
            <m:t>=1,⋯,S                                                       (D.28)</m:t>
          </m:r>
        </m:oMath>
      </m:oMathPara>
    </w:p>
    <w:p w14:paraId="1F089595" w14:textId="1F679391" w:rsidR="006F0682" w:rsidRPr="00702834" w:rsidRDefault="00D84EC7" w:rsidP="006F0682">
      <w:pPr>
        <w:rPr>
          <w:kern w:val="24"/>
        </w:rPr>
      </w:pPr>
      <m:oMathPara>
        <m:oMath>
          <m:sSubSup>
            <m:sSubSupPr>
              <m:ctrlPr>
                <w:rPr>
                  <w:rFonts w:ascii="Cambria Math" w:hAnsi="Cambria Math"/>
                  <w:i/>
                </w:rPr>
              </m:ctrlPr>
            </m:sSubSupPr>
            <m:e>
              <m:r>
                <w:rPr>
                  <w:rFonts w:ascii="Cambria Math" w:hAnsi="Cambria Math"/>
                </w:rPr>
                <m:t>g</m:t>
              </m:r>
            </m:e>
            <m:sub>
              <m:r>
                <w:rPr>
                  <w:rFonts w:ascii="Cambria Math" w:hAnsi="Cambria Math"/>
                </w:rPr>
                <m:t>ilkd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rPr>
                <m:t>hc</m:t>
              </m:r>
            </m:sup>
          </m:sSubSup>
          <m:r>
            <m:rPr>
              <m:sty m:val="p"/>
            </m:rPr>
            <w:rPr>
              <w:rFonts w:ascii="Cambria Math" w:hAnsi="Cambria Math"/>
            </w:rPr>
            <m:t>≥</m:t>
          </m:r>
          <m:sSubSup>
            <m:sSubSupPr>
              <m:ctrlPr>
                <w:rPr>
                  <w:rFonts w:ascii="Cambria Math" w:hAnsi="Cambria Math"/>
                  <w:i/>
                </w:rPr>
              </m:ctrlPr>
            </m:sSubSupPr>
            <m:e>
              <m:r>
                <w:rPr>
                  <w:rFonts w:ascii="Cambria Math" w:hAnsi="Cambria Math"/>
                </w:rPr>
                <m:t>z</m:t>
              </m:r>
            </m:e>
            <m:sub>
              <m:r>
                <w:rPr>
                  <w:rFonts w:ascii="Cambria Math" w:hAnsi="Cambria Math"/>
                </w:rPr>
                <m:t>il(k-1)d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rPr>
                <m:t>hc</m:t>
              </m:r>
            </m:sup>
          </m:sSubSup>
          <m:d>
            <m:dPr>
              <m:ctrlPr>
                <w:rPr>
                  <w:rFonts w:ascii="Cambria Math" w:hAnsi="Cambria Math"/>
                  <w:i/>
                </w:rPr>
              </m:ctrlPr>
            </m:dPr>
            <m:e>
              <m:sSubSup>
                <m:sSubSupPr>
                  <m:ctrlPr>
                    <w:rPr>
                      <w:rFonts w:ascii="Cambria Math" w:hAnsi="Cambria Math"/>
                    </w:rPr>
                  </m:ctrlPr>
                </m:sSubSupPr>
                <m:e>
                  <m:r>
                    <w:rPr>
                      <w:rFonts w:ascii="Cambria Math" w:hAnsi="Cambria Math"/>
                    </w:rPr>
                    <m:t>a</m:t>
                  </m:r>
                </m:e>
                <m:sub>
                  <m:r>
                    <w:rPr>
                      <w:rFonts w:ascii="Cambria Math" w:hAnsi="Cambria Math"/>
                    </w:rPr>
                    <m:t>ik</m:t>
                  </m:r>
                </m:sub>
                <m:sup>
                  <m:r>
                    <w:rPr>
                      <w:rFonts w:ascii="Cambria Math" w:hAnsi="Cambria Math"/>
                    </w:rPr>
                    <m:t>h</m:t>
                  </m:r>
                </m:sup>
              </m:sSubSup>
              <m:r>
                <w:rPr>
                  <w:rFonts w:ascii="Cambria Math" w:hAnsi="Cambria Math"/>
                </w:rPr>
                <m:t>-</m:t>
              </m:r>
              <m:sSubSup>
                <m:sSubSupPr>
                  <m:ctrlPr>
                    <w:rPr>
                      <w:rFonts w:ascii="Cambria Math" w:hAnsi="Cambria Math"/>
                    </w:rPr>
                  </m:ctrlPr>
                </m:sSubSupPr>
                <m:e>
                  <m:r>
                    <w:rPr>
                      <w:rFonts w:ascii="Cambria Math" w:hAnsi="Cambria Math"/>
                    </w:rPr>
                    <m:t>a</m:t>
                  </m:r>
                </m:e>
                <m:sub>
                  <m:r>
                    <w:rPr>
                      <w:rFonts w:ascii="Cambria Math" w:hAnsi="Cambria Math"/>
                    </w:rPr>
                    <m:t>i</m:t>
                  </m:r>
                  <m:d>
                    <m:dPr>
                      <m:ctrlPr>
                        <w:rPr>
                          <w:rFonts w:ascii="Cambria Math" w:hAnsi="Cambria Math"/>
                          <w:i/>
                        </w:rPr>
                      </m:ctrlPr>
                    </m:dPr>
                    <m:e>
                      <m:r>
                        <w:rPr>
                          <w:rFonts w:ascii="Cambria Math" w:hAnsi="Cambria Math"/>
                        </w:rPr>
                        <m:t>k-1</m:t>
                      </m:r>
                    </m:e>
                  </m:d>
                </m:sub>
                <m:sup>
                  <m:r>
                    <w:rPr>
                      <w:rFonts w:ascii="Cambria Math" w:hAnsi="Cambria Math"/>
                    </w:rPr>
                    <m:t>h</m:t>
                  </m:r>
                </m:sup>
              </m:sSubSup>
            </m:e>
          </m:d>
          <m:r>
            <w:rPr>
              <w:rFonts w:ascii="Cambria Math" w:hAnsi="Cambria Math"/>
            </w:rPr>
            <m:t xml:space="preserve">     </m:t>
          </m:r>
          <m:r>
            <m:rPr>
              <m:sty m:val="p"/>
            </m:rPr>
            <w:rPr>
              <w:rFonts w:ascii="Cambria Math" w:hAnsi="Cambria Math"/>
            </w:rPr>
            <m:t xml:space="preserve"> </m:t>
          </m:r>
          <m:r>
            <w:rPr>
              <w:rFonts w:ascii="Cambria Math" w:hAnsi="Cambria Math"/>
            </w:rPr>
            <m:t xml:space="preserve">i=1, ⋯,m; l=1, ⋯, </m:t>
          </m:r>
          <m:sSub>
            <m:sSubPr>
              <m:ctrlPr>
                <w:rPr>
                  <w:rFonts w:ascii="Cambria Math" w:hAnsi="Cambria Math"/>
                  <w:i/>
                  <w:iCs/>
                </w:rPr>
              </m:ctrlPr>
            </m:sSubPr>
            <m:e>
              <m:r>
                <w:rPr>
                  <w:rFonts w:ascii="Cambria Math" w:hAnsi="Cambria Math"/>
                </w:rPr>
                <m:t>L</m:t>
              </m:r>
            </m:e>
            <m:sub>
              <m:r>
                <w:rPr>
                  <w:rFonts w:ascii="Cambria Math" w:hAnsi="Cambria Math"/>
                </w:rPr>
                <m:t>irt</m:t>
              </m:r>
            </m:sub>
          </m:sSub>
          <m:r>
            <w:rPr>
              <w:rFonts w:ascii="Cambria Math" w:hAnsi="Cambria Math"/>
            </w:rPr>
            <m:t xml:space="preserve">; t=1,⋯,T; k=1, ⋯, </m:t>
          </m:r>
          <m:sSub>
            <m:sSubPr>
              <m:ctrlPr>
                <w:rPr>
                  <w:rFonts w:ascii="Cambria Math" w:hAnsi="Cambria Math"/>
                  <w:i/>
                  <w:iCs/>
                </w:rPr>
              </m:ctrlPr>
            </m:sSubPr>
            <m:e>
              <m:r>
                <w:rPr>
                  <w:rFonts w:ascii="Cambria Math" w:hAnsi="Cambria Math"/>
                </w:rPr>
                <m:t>K</m:t>
              </m:r>
            </m:e>
            <m:sub>
              <m:r>
                <w:rPr>
                  <w:rFonts w:ascii="Cambria Math" w:hAnsi="Cambria Math"/>
                </w:rPr>
                <m:t>i</m:t>
              </m:r>
            </m:sub>
          </m:sSub>
          <m:r>
            <w:rPr>
              <w:rFonts w:ascii="Cambria Math" w:hAnsi="Cambria Math"/>
            </w:rPr>
            <m:t xml:space="preserve">; r=1, ⋯, R; </m:t>
          </m:r>
          <m:sSub>
            <m:sSubPr>
              <m:ctrlPr>
                <w:rPr>
                  <w:rFonts w:ascii="Cambria Math" w:eastAsia="Cambria Math" w:hAnsi="Cambria Math"/>
                  <w:i/>
                  <w:iCs/>
                  <w:kern w:val="24"/>
                </w:rPr>
              </m:ctrlPr>
            </m:sSubPr>
            <m:e>
              <m:r>
                <w:rPr>
                  <w:rFonts w:ascii="Cambria Math" w:eastAsia="Cambria Math" w:hAnsi="Cambria Math"/>
                  <w:kern w:val="24"/>
                </w:rPr>
                <m:t>s</m:t>
              </m:r>
            </m:e>
            <m:sub>
              <m:r>
                <w:rPr>
                  <w:rFonts w:ascii="Cambria Math" w:eastAsia="Cambria Math" w:hAnsi="Cambria Math"/>
                  <w:kern w:val="24"/>
                </w:rPr>
                <m:t>1</m:t>
              </m:r>
            </m:sub>
          </m:sSub>
          <m:r>
            <w:rPr>
              <w:rFonts w:ascii="Cambria Math" w:eastAsia="MS PGothic" w:hAnsi="Cambria Math"/>
              <w:kern w:val="24"/>
            </w:rPr>
            <m:t>,</m:t>
          </m:r>
          <m:r>
            <w:rPr>
              <w:rFonts w:ascii="Cambria Math" w:eastAsia="Cambria Math" w:hAnsi="Cambria Math"/>
              <w:kern w:val="24"/>
            </w:rPr>
            <m:t>⋯,</m:t>
          </m:r>
          <m:sSub>
            <m:sSubPr>
              <m:ctrlPr>
                <w:rPr>
                  <w:rFonts w:ascii="Cambria Math" w:eastAsia="Cambria Math" w:hAnsi="Cambria Math"/>
                  <w:i/>
                  <w:iCs/>
                  <w:kern w:val="24"/>
                </w:rPr>
              </m:ctrlPr>
            </m:sSubPr>
            <m:e>
              <m:r>
                <w:rPr>
                  <w:rFonts w:ascii="Cambria Math" w:eastAsia="Cambria Math" w:hAnsi="Cambria Math"/>
                  <w:kern w:val="24"/>
                </w:rPr>
                <m:t>s</m:t>
              </m:r>
            </m:e>
            <m:sub>
              <m:r>
                <w:rPr>
                  <w:rFonts w:ascii="Cambria Math" w:eastAsia="Cambria Math" w:hAnsi="Cambria Math"/>
                  <w:kern w:val="24"/>
                </w:rPr>
                <m:t>t</m:t>
              </m:r>
            </m:sub>
          </m:sSub>
          <m:r>
            <w:rPr>
              <w:rFonts w:ascii="Cambria Math" w:eastAsia="Cambria Math" w:hAnsi="Cambria Math"/>
              <w:kern w:val="24"/>
            </w:rPr>
            <m:t>=1,⋯,S                                                  (D.29)</m:t>
          </m:r>
        </m:oMath>
      </m:oMathPara>
    </w:p>
    <w:p w14:paraId="275F386B" w14:textId="77777777" w:rsidR="006F0682" w:rsidRPr="00702834" w:rsidRDefault="00D84EC7" w:rsidP="006F0682">
      <w:pPr>
        <w:jc w:val="both"/>
        <w:rPr>
          <w:rFonts w:cstheme="majorBidi"/>
        </w:rPr>
      </w:pPr>
      <m:oMathPara>
        <m:oMath>
          <m:sSub>
            <m:sSubPr>
              <m:ctrlPr>
                <w:rPr>
                  <w:rFonts w:ascii="Cambria Math" w:hAnsi="Cambria Math" w:cstheme="majorBidi"/>
                </w:rPr>
              </m:ctrlPr>
            </m:sSubPr>
            <m:e>
              <m:r>
                <w:rPr>
                  <w:rFonts w:ascii="Cambria Math" w:hAnsi="Cambria Math" w:cstheme="majorBidi"/>
                </w:rPr>
                <m:t>o</m:t>
              </m:r>
            </m:e>
            <m:sub>
              <m:r>
                <w:rPr>
                  <w:rFonts w:ascii="Cambria Math" w:hAnsi="Cambria Math" w:cstheme="majorBidi"/>
                </w:rPr>
                <m:t>irt</m:t>
              </m:r>
            </m:sub>
          </m:sSub>
          <m:r>
            <w:rPr>
              <w:rFonts w:ascii="Cambria Math" w:hAnsi="Cambria Math" w:cstheme="majorBidi"/>
            </w:rPr>
            <m:t>,</m:t>
          </m:r>
          <m:r>
            <m:rPr>
              <m:sty m:val="p"/>
            </m:rPr>
            <w:rPr>
              <w:rFonts w:ascii="Cambria Math" w:hAnsi="Cambria Math"/>
            </w:rPr>
            <m:t xml:space="preserve"> </m:t>
          </m:r>
          <m:sSubSup>
            <m:sSubSupPr>
              <m:ctrlPr>
                <w:rPr>
                  <w:rFonts w:ascii="Cambria Math" w:hAnsi="Cambria Math" w:cstheme="majorBidi"/>
                </w:rPr>
              </m:ctrlPr>
            </m:sSubSupPr>
            <m:e>
              <m:r>
                <w:rPr>
                  <w:rFonts w:ascii="Cambria Math" w:hAnsi="Cambria Math" w:cstheme="majorBidi"/>
                </w:rPr>
                <m:t>o</m:t>
              </m:r>
            </m:e>
            <m:sub>
              <m:r>
                <w:rPr>
                  <w:rFonts w:ascii="Cambria Math" w:hAnsi="Cambria Math" w:cstheme="majorBidi"/>
                </w:rPr>
                <m:t>ir</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cstheme="majorBidi"/>
                </w:rPr>
                <m:t>-</m:t>
              </m:r>
            </m:sup>
          </m:sSubSup>
          <m:r>
            <m:rPr>
              <m:sty m:val="p"/>
            </m:rPr>
            <w:rPr>
              <w:rFonts w:ascii="Cambria Math" w:hAnsi="Cambria Math" w:cstheme="majorBidi"/>
            </w:rPr>
            <m:t xml:space="preserve">, </m:t>
          </m:r>
          <m:sSubSup>
            <m:sSubSupPr>
              <m:ctrlPr>
                <w:rPr>
                  <w:rFonts w:ascii="Cambria Math" w:hAnsi="Cambria Math" w:cstheme="majorBidi"/>
                </w:rPr>
              </m:ctrlPr>
            </m:sSubSupPr>
            <m:e>
              <m:r>
                <w:rPr>
                  <w:rFonts w:ascii="Cambria Math" w:hAnsi="Cambria Math" w:cstheme="majorBidi"/>
                </w:rPr>
                <m:t>o</m:t>
              </m:r>
            </m:e>
            <m:sub>
              <m:r>
                <w:rPr>
                  <w:rFonts w:ascii="Cambria Math" w:hAnsi="Cambria Math" w:cstheme="majorBidi"/>
                </w:rPr>
                <m:t>ir</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cstheme="majorBidi"/>
                </w:rPr>
                <m:t>+</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o</m:t>
              </m:r>
            </m:e>
            <m:sub>
              <m:r>
                <w:rPr>
                  <w:rFonts w:ascii="Cambria Math" w:hAnsi="Cambria Math" w:cstheme="majorBidi"/>
                </w:rPr>
                <m:t>it</m:t>
              </m:r>
            </m:sub>
            <m:sup>
              <m:r>
                <w:rPr>
                  <w:rFonts w:ascii="Cambria Math" w:hAnsi="Cambria Math" w:cstheme="majorBidi"/>
                </w:rPr>
                <m:t>h</m:t>
              </m:r>
            </m:sup>
          </m:sSubSup>
          <m:r>
            <w:rPr>
              <w:rFonts w:ascii="Cambria Math" w:hAnsi="Cambria Math" w:cstheme="majorBidi"/>
            </w:rPr>
            <m:t xml:space="preserve">, </m:t>
          </m:r>
          <m:sSubSup>
            <m:sSubSupPr>
              <m:ctrlPr>
                <w:rPr>
                  <w:rFonts w:ascii="Cambria Math" w:hAnsi="Cambria Math" w:cstheme="majorBidi"/>
                </w:rPr>
              </m:ctrlPr>
            </m:sSubSupPr>
            <m:e>
              <m:r>
                <w:rPr>
                  <w:rFonts w:ascii="Cambria Math" w:hAnsi="Cambria Math" w:cstheme="majorBidi"/>
                </w:rPr>
                <m:t>o</m:t>
              </m:r>
            </m:e>
            <m:sub>
              <m:r>
                <w:rPr>
                  <w:rFonts w:ascii="Cambria Math" w:hAnsi="Cambria Math" w:cstheme="majorBidi"/>
                </w:rPr>
                <m:t>i</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cstheme="majorBidi"/>
                </w:rPr>
                <m:t>h-</m:t>
              </m:r>
            </m:sup>
          </m:sSubSup>
          <m:r>
            <m:rPr>
              <m:sty m:val="p"/>
            </m:rPr>
            <w:rPr>
              <w:rFonts w:ascii="Cambria Math" w:hAnsi="Cambria Math" w:cstheme="majorBidi"/>
            </w:rPr>
            <m:t xml:space="preserve">, </m:t>
          </m:r>
          <m:sSubSup>
            <m:sSubSupPr>
              <m:ctrlPr>
                <w:rPr>
                  <w:rFonts w:ascii="Cambria Math" w:hAnsi="Cambria Math" w:cstheme="majorBidi"/>
                </w:rPr>
              </m:ctrlPr>
            </m:sSubSupPr>
            <m:e>
              <m:r>
                <w:rPr>
                  <w:rFonts w:ascii="Cambria Math" w:hAnsi="Cambria Math" w:cstheme="majorBidi"/>
                </w:rPr>
                <m:t>o</m:t>
              </m:r>
            </m:e>
            <m:sub>
              <m:r>
                <w:rPr>
                  <w:rFonts w:ascii="Cambria Math" w:hAnsi="Cambria Math" w:cstheme="majorBidi"/>
                </w:rPr>
                <m:t>i</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cstheme="majorBidi"/>
                </w:rPr>
                <m:t>h+</m:t>
              </m:r>
            </m:sup>
          </m:sSubSup>
          <m:r>
            <w:rPr>
              <w:rFonts w:ascii="Cambria Math" w:hAnsi="Cambria Math" w:cstheme="majorBidi"/>
            </w:rPr>
            <m:t xml:space="preserve">, </m:t>
          </m:r>
          <m:sSubSup>
            <m:sSubSupPr>
              <m:ctrlPr>
                <w:rPr>
                  <w:rFonts w:ascii="Cambria Math" w:hAnsi="Cambria Math" w:cstheme="majorBidi"/>
                  <w:i/>
                </w:rPr>
              </m:ctrlPr>
            </m:sSubSupPr>
            <m:e>
              <m:r>
                <w:rPr>
                  <w:rFonts w:ascii="Cambria Math" w:hAnsi="Cambria Math" w:cstheme="majorBidi"/>
                </w:rPr>
                <m:t>o</m:t>
              </m:r>
            </m:e>
            <m:sub>
              <m:r>
                <w:rPr>
                  <w:rFonts w:ascii="Cambria Math" w:hAnsi="Cambria Math" w:cstheme="majorBidi"/>
                </w:rPr>
                <m:t>it</m:t>
              </m:r>
            </m:sub>
            <m:sup>
              <m:r>
                <w:rPr>
                  <w:rFonts w:ascii="Cambria Math" w:hAnsi="Cambria Math" w:cstheme="majorBidi"/>
                </w:rPr>
                <m:t>hc</m:t>
              </m:r>
            </m:sup>
          </m:sSubSup>
          <m:r>
            <w:rPr>
              <w:rFonts w:ascii="Cambria Math" w:hAnsi="Cambria Math" w:cstheme="majorBidi"/>
            </w:rPr>
            <m:t xml:space="preserve">, </m:t>
          </m:r>
          <m:sSub>
            <m:sSubPr>
              <m:ctrlPr>
                <w:rPr>
                  <w:rFonts w:ascii="Cambria Math" w:hAnsi="Cambria Math" w:cstheme="majorBidi"/>
                </w:rPr>
              </m:ctrlPr>
            </m:sSubPr>
            <m:e>
              <m:r>
                <w:rPr>
                  <w:rFonts w:ascii="Cambria Math" w:hAnsi="Cambria Math" w:cstheme="majorBidi"/>
                </w:rPr>
                <m:t>y</m:t>
              </m:r>
            </m:e>
            <m:sub>
              <m:r>
                <w:rPr>
                  <w:rFonts w:ascii="Cambria Math" w:hAnsi="Cambria Math" w:cstheme="majorBidi"/>
                </w:rPr>
                <m:t>iljrd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Sub>
          <m:r>
            <w:rPr>
              <w:rFonts w:ascii="Cambria Math" w:hAnsi="Cambria Math" w:cstheme="majorBidi"/>
            </w:rPr>
            <m:t xml:space="preserve">, </m:t>
          </m:r>
          <m:sSubSup>
            <m:sSubSupPr>
              <m:ctrlPr>
                <w:rPr>
                  <w:rFonts w:ascii="Cambria Math" w:eastAsia="MS PGothic" w:hAnsi="Cambria Math"/>
                  <w:i/>
                  <w:iCs/>
                  <w:kern w:val="24"/>
                </w:rPr>
              </m:ctrlPr>
            </m:sSubSupPr>
            <m:e>
              <m:r>
                <w:rPr>
                  <w:rFonts w:ascii="Cambria Math" w:eastAsia="MS PGothic" w:hAnsi="Cambria Math"/>
                  <w:kern w:val="24"/>
                </w:rPr>
                <m:t>y</m:t>
              </m:r>
            </m:e>
            <m:sub>
              <m:r>
                <w:rPr>
                  <w:rFonts w:ascii="Cambria Math" w:eastAsia="MS PGothic" w:hAnsi="Cambria Math"/>
                  <w:kern w:val="24"/>
                </w:rPr>
                <m:t>jrd</m:t>
              </m:r>
              <m:d>
                <m:dPr>
                  <m:ctrlPr>
                    <w:rPr>
                      <w:rFonts w:ascii="Cambria Math" w:eastAsia="MS PGothic" w:hAnsi="Cambria Math"/>
                      <w:i/>
                      <w:iCs/>
                      <w:kern w:val="24"/>
                    </w:rPr>
                  </m:ctrlPr>
                </m:dPr>
                <m:e>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1</m:t>
                      </m:r>
                    </m:sub>
                  </m:sSub>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2</m:t>
                      </m:r>
                    </m:sub>
                  </m:sSub>
                  <m:r>
                    <w:rPr>
                      <w:rFonts w:ascii="Cambria Math" w:eastAsia="MS PGothic" w:hAnsi="Cambria Math"/>
                      <w:kern w:val="24"/>
                    </w:rPr>
                    <m:t>⋯</m:t>
                  </m:r>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t</m:t>
                      </m:r>
                    </m:sub>
                  </m:sSub>
                </m:e>
              </m:d>
            </m:sub>
            <m:sup>
              <m:r>
                <w:rPr>
                  <w:rFonts w:ascii="Cambria Math" w:eastAsia="MS PGothic" w:hAnsi="Cambria Math"/>
                  <w:kern w:val="24"/>
                </w:rPr>
                <m:t>+</m:t>
              </m:r>
            </m:sup>
          </m:sSubSup>
          <m:r>
            <w:rPr>
              <w:rFonts w:ascii="Cambria Math" w:eastAsia="MS PGothic" w:hAnsi="Cambria Math"/>
              <w:kern w:val="24"/>
            </w:rPr>
            <m:t xml:space="preserve">, </m:t>
          </m:r>
          <m:sSubSup>
            <m:sSubSupPr>
              <m:ctrlPr>
                <w:rPr>
                  <w:rFonts w:ascii="Cambria Math" w:hAnsi="Cambria Math" w:cstheme="majorBidi"/>
                  <w:i/>
                </w:rPr>
              </m:ctrlPr>
            </m:sSubSupPr>
            <m:e>
              <m:r>
                <w:rPr>
                  <w:rFonts w:ascii="Cambria Math" w:hAnsi="Cambria Math" w:cstheme="majorBidi"/>
                </w:rPr>
                <m:t>y</m:t>
              </m:r>
            </m:e>
            <m:sub>
              <m:r>
                <w:rPr>
                  <w:rFonts w:ascii="Cambria Math" w:hAnsi="Cambria Math" w:cstheme="majorBidi"/>
                </w:rPr>
                <m:t>iljd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cstheme="majorBidi"/>
                </w:rPr>
                <m:t>h</m:t>
              </m:r>
            </m:sup>
          </m:sSubSup>
          <m:r>
            <m:rPr>
              <m:sty m:val="p"/>
            </m:rPr>
            <w:rPr>
              <w:rFonts w:ascii="Cambria Math" w:hAnsi="Cambria Math" w:cstheme="majorBidi"/>
            </w:rPr>
            <m:t>,</m:t>
          </m:r>
        </m:oMath>
      </m:oMathPara>
    </w:p>
    <w:p w14:paraId="0B0418B2" w14:textId="77777777" w:rsidR="006F0682" w:rsidRPr="00702834" w:rsidRDefault="006F0682" w:rsidP="006F0682">
      <w:pPr>
        <w:rPr>
          <w:rFonts w:cstheme="majorBidi"/>
        </w:rPr>
      </w:pPr>
      <w:r w:rsidRPr="00702834">
        <w:rPr>
          <w:rFonts w:cstheme="majorBidi"/>
        </w:rPr>
        <w:t xml:space="preserve"> </w:t>
      </w:r>
      <m:oMath>
        <m:sSubSup>
          <m:sSubSupPr>
            <m:ctrlPr>
              <w:rPr>
                <w:rFonts w:ascii="Cambria Math" w:hAnsi="Cambria Math" w:cstheme="majorBidi"/>
                <w:i/>
              </w:rPr>
            </m:ctrlPr>
          </m:sSubSupPr>
          <m:e>
            <m:r>
              <w:rPr>
                <w:rFonts w:ascii="Cambria Math" w:hAnsi="Cambria Math" w:cstheme="majorBidi"/>
              </w:rPr>
              <m:t>y</m:t>
            </m:r>
          </m:e>
          <m:sub>
            <m:r>
              <w:rPr>
                <w:rFonts w:ascii="Cambria Math" w:hAnsi="Cambria Math" w:cstheme="majorBidi"/>
              </w:rPr>
              <m:t>ilj</m:t>
            </m:r>
            <m:sSub>
              <m:sSubPr>
                <m:ctrlPr>
                  <w:rPr>
                    <w:rFonts w:ascii="Cambria Math" w:hAnsi="Cambria Math" w:cstheme="majorBidi"/>
                    <w:i/>
                    <w:lang w:val="fr-FR"/>
                  </w:rPr>
                </m:ctrlPr>
              </m:sSubPr>
              <m:e>
                <m:r>
                  <w:rPr>
                    <w:rFonts w:ascii="Cambria Math" w:hAnsi="Cambria Math" w:cstheme="majorBidi"/>
                  </w:rPr>
                  <m:t>d(</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cstheme="majorBidi"/>
              </w:rPr>
              <m:t>hc</m:t>
            </m:r>
          </m:sup>
        </m:sSubSup>
        <m:r>
          <m:rPr>
            <m:sty m:val="p"/>
          </m:rPr>
          <w:rPr>
            <w:rFonts w:ascii="Cambria Math" w:hAnsi="Cambria Math" w:cstheme="majorBidi"/>
          </w:rPr>
          <m:t xml:space="preserve">, </m:t>
        </m:r>
        <m:sSubSup>
          <m:sSubSupPr>
            <m:ctrlPr>
              <w:rPr>
                <w:rFonts w:ascii="Cambria Math" w:eastAsia="MS PGothic" w:hAnsi="Cambria Math"/>
                <w:i/>
                <w:iCs/>
                <w:kern w:val="24"/>
              </w:rPr>
            </m:ctrlPr>
          </m:sSubSupPr>
          <m:e>
            <m:r>
              <w:rPr>
                <w:rFonts w:ascii="Cambria Math" w:eastAsia="MS PGothic" w:hAnsi="Cambria Math"/>
                <w:kern w:val="24"/>
              </w:rPr>
              <m:t>y</m:t>
            </m:r>
          </m:e>
          <m:sub>
            <m:r>
              <w:rPr>
                <w:rFonts w:ascii="Cambria Math" w:eastAsia="MS PGothic" w:hAnsi="Cambria Math"/>
                <w:kern w:val="24"/>
              </w:rPr>
              <m:t>jd</m:t>
            </m:r>
            <m:d>
              <m:dPr>
                <m:ctrlPr>
                  <w:rPr>
                    <w:rFonts w:ascii="Cambria Math" w:eastAsia="MS PGothic" w:hAnsi="Cambria Math"/>
                    <w:i/>
                    <w:iCs/>
                    <w:kern w:val="24"/>
                  </w:rPr>
                </m:ctrlPr>
              </m:dPr>
              <m:e>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1</m:t>
                    </m:r>
                  </m:sub>
                </m:sSub>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2</m:t>
                    </m:r>
                  </m:sub>
                </m:sSub>
                <m:r>
                  <w:rPr>
                    <w:rFonts w:ascii="Cambria Math" w:eastAsia="MS PGothic" w:hAnsi="Cambria Math"/>
                    <w:kern w:val="24"/>
                  </w:rPr>
                  <m:t>⋯</m:t>
                </m:r>
                <m:sSub>
                  <m:sSubPr>
                    <m:ctrlPr>
                      <w:rPr>
                        <w:rFonts w:ascii="Cambria Math" w:eastAsia="MS PGothic" w:hAnsi="Cambria Math"/>
                        <w:i/>
                        <w:iCs/>
                        <w:kern w:val="24"/>
                      </w:rPr>
                    </m:ctrlPr>
                  </m:sSubPr>
                  <m:e>
                    <m:r>
                      <w:rPr>
                        <w:rFonts w:ascii="Cambria Math" w:eastAsia="MS PGothic" w:hAnsi="Cambria Math"/>
                        <w:kern w:val="24"/>
                      </w:rPr>
                      <m:t>s</m:t>
                    </m:r>
                  </m:e>
                  <m:sub>
                    <m:r>
                      <w:rPr>
                        <w:rFonts w:ascii="Cambria Math" w:eastAsia="MS PGothic" w:hAnsi="Cambria Math"/>
                        <w:kern w:val="24"/>
                      </w:rPr>
                      <m:t>t</m:t>
                    </m:r>
                  </m:sub>
                </m:sSub>
              </m:e>
            </m:d>
          </m:sub>
          <m:sup>
            <m:r>
              <w:rPr>
                <w:rFonts w:ascii="Cambria Math" w:eastAsia="MS PGothic" w:hAnsi="Cambria Math"/>
                <w:kern w:val="24"/>
              </w:rPr>
              <m:t>h+</m:t>
            </m:r>
          </m:sup>
        </m:sSubSup>
        <m:r>
          <w:rPr>
            <w:rFonts w:ascii="Cambria Math" w:eastAsia="MS PGothic" w:hAnsi="Cambria Math"/>
            <w:kern w:val="24"/>
          </w:rPr>
          <m:t xml:space="preserve">, </m:t>
        </m:r>
        <m:sSub>
          <m:sSubPr>
            <m:ctrlPr>
              <w:rPr>
                <w:rFonts w:ascii="Cambria Math" w:hAnsi="Cambria Math" w:cstheme="majorBidi"/>
                <w:i/>
              </w:rPr>
            </m:ctrlPr>
          </m:sSubPr>
          <m:e>
            <m:r>
              <w:rPr>
                <w:rFonts w:ascii="Cambria Math" w:hAnsi="Cambria Math" w:cstheme="majorBidi"/>
              </w:rPr>
              <m:t>g</m:t>
            </m:r>
          </m:e>
          <m:sub>
            <m:r>
              <w:rPr>
                <w:rFonts w:ascii="Cambria Math" w:hAnsi="Cambria Math" w:cstheme="majorBidi"/>
              </w:rPr>
              <m:t>ilkr</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Sub>
        <m:r>
          <w:rPr>
            <w:rFonts w:ascii="Cambria Math" w:hAnsi="Cambria Math" w:cstheme="majorBidi"/>
          </w:rPr>
          <m:t xml:space="preserve">, </m:t>
        </m:r>
        <m:sSubSup>
          <m:sSubSupPr>
            <m:ctrlPr>
              <w:rPr>
                <w:rFonts w:ascii="Cambria Math" w:hAnsi="Cambria Math" w:cstheme="majorBidi"/>
              </w:rPr>
            </m:ctrlPr>
          </m:sSubSupPr>
          <m:e>
            <m:r>
              <w:rPr>
                <w:rFonts w:ascii="Cambria Math" w:hAnsi="Cambria Math" w:cstheme="majorBidi"/>
              </w:rPr>
              <m:t>g</m:t>
            </m:r>
          </m:e>
          <m:sub>
            <m:r>
              <w:rPr>
                <w:rFonts w:ascii="Cambria Math" w:hAnsi="Cambria Math" w:cstheme="majorBidi"/>
              </w:rPr>
              <m:t>ilkd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cstheme="majorBidi"/>
              </w:rPr>
              <m:t>h</m:t>
            </m:r>
          </m:sup>
        </m:sSubSup>
        <m:r>
          <w:rPr>
            <w:rFonts w:ascii="Cambria Math" w:hAnsi="Cambria Math" w:cstheme="majorBidi"/>
          </w:rPr>
          <m:t xml:space="preserve">, </m:t>
        </m:r>
        <m:sSubSup>
          <m:sSubSupPr>
            <m:ctrlPr>
              <w:rPr>
                <w:rFonts w:ascii="Cambria Math" w:hAnsi="Cambria Math" w:cstheme="majorBidi"/>
                <w:i/>
              </w:rPr>
            </m:ctrlPr>
          </m:sSubSupPr>
          <m:e>
            <m:r>
              <w:rPr>
                <w:rFonts w:ascii="Cambria Math" w:hAnsi="Cambria Math" w:cstheme="majorBidi"/>
              </w:rPr>
              <m:t>g</m:t>
            </m:r>
          </m:e>
          <m:sub>
            <m:r>
              <w:rPr>
                <w:rFonts w:ascii="Cambria Math" w:hAnsi="Cambria Math" w:cstheme="majorBidi"/>
              </w:rPr>
              <m:t>ilkd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cstheme="majorBidi"/>
              </w:rPr>
              <m:t>hc</m:t>
            </m:r>
          </m:sup>
        </m:sSubSup>
        <m:r>
          <w:rPr>
            <w:rFonts w:ascii="Cambria Math" w:hAnsi="Cambria Math" w:cstheme="majorBidi"/>
            <w:sz w:val="24"/>
          </w:rPr>
          <m:t>∈</m:t>
        </m:r>
        <m:d>
          <m:dPr>
            <m:begChr m:val="{"/>
            <m:endChr m:val="}"/>
            <m:ctrlPr>
              <w:rPr>
                <w:rFonts w:ascii="Cambria Math" w:hAnsi="Cambria Math" w:cstheme="majorBidi"/>
                <w:i/>
                <w:sz w:val="24"/>
              </w:rPr>
            </m:ctrlPr>
          </m:dPr>
          <m:e>
            <m:r>
              <w:rPr>
                <w:rFonts w:ascii="Cambria Math" w:hAnsi="Cambria Math" w:cstheme="majorBidi"/>
                <w:sz w:val="24"/>
              </w:rPr>
              <m:t>0,1,⋯,</m:t>
            </m:r>
            <m:r>
              <m:rPr>
                <m:sty m:val="p"/>
              </m:rPr>
              <w:rPr>
                <w:rFonts w:ascii="Cambria Math" w:hAnsi="Cambria Math" w:cstheme="majorBidi"/>
                <w:sz w:val="24"/>
              </w:rPr>
              <m:t>inf</m:t>
            </m:r>
          </m:e>
        </m:d>
        <m:r>
          <w:rPr>
            <w:rFonts w:ascii="Cambria Math" w:hAnsi="Cambria Math" w:cstheme="majorBidi"/>
            <w:sz w:val="24"/>
          </w:rPr>
          <m:t xml:space="preserve">; </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ilr</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Sub>
        <m:r>
          <w:rPr>
            <w:rFonts w:ascii="Cambria Math" w:hAnsi="Cambria Math" w:cstheme="majorBidi"/>
          </w:rPr>
          <m:t>,</m:t>
        </m:r>
      </m:oMath>
    </w:p>
    <w:p w14:paraId="37342481" w14:textId="77777777" w:rsidR="006F0682" w:rsidRPr="00702834" w:rsidRDefault="00D84EC7" w:rsidP="006F0682">
      <w:pPr>
        <w:jc w:val="both"/>
        <w:rPr>
          <w:rFonts w:cstheme="majorBidi"/>
        </w:rPr>
      </w:pPr>
      <m:oMathPara>
        <m:oMathParaPr>
          <m:jc m:val="left"/>
        </m:oMathParaPr>
        <m:oMath>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ild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cstheme="majorBidi"/>
                </w:rPr>
                <m:t>h</m:t>
              </m:r>
            </m:sup>
          </m:sSubSup>
          <m:r>
            <w:rPr>
              <w:rFonts w:ascii="Cambria Math" w:hAnsi="Cambria Math" w:cstheme="majorBidi"/>
            </w:rPr>
            <m:t xml:space="preserve">, </m:t>
          </m:r>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ild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cstheme="majorBidi"/>
                </w:rPr>
                <m:t>hc</m:t>
              </m:r>
            </m:sup>
          </m:sSubSup>
          <m:r>
            <w:rPr>
              <w:rFonts w:ascii="Cambria Math" w:hAnsi="Cambria Math" w:cstheme="majorBidi"/>
            </w:rPr>
            <m:t xml:space="preserve">, </m:t>
          </m:r>
          <m:sSub>
            <m:sSubPr>
              <m:ctrlPr>
                <w:rPr>
                  <w:rFonts w:ascii="Cambria Math" w:hAnsi="Cambria Math"/>
                </w:rPr>
              </m:ctrlPr>
            </m:sSubPr>
            <m:e>
              <m:r>
                <w:rPr>
                  <w:rFonts w:ascii="Cambria Math" w:hAnsi="Cambria Math"/>
                </w:rPr>
                <m:t>z</m:t>
              </m:r>
            </m:e>
            <m:sub>
              <m:r>
                <w:rPr>
                  <w:rFonts w:ascii="Cambria Math" w:hAnsi="Cambria Math"/>
                </w:rPr>
                <m:t>ilkr</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Sub>
          <m:r>
            <w:rPr>
              <w:rFonts w:ascii="Cambria Math" w:hAnsi="Cambria Math"/>
            </w:rPr>
            <m:t xml:space="preserve">, </m:t>
          </m:r>
          <m:sSubSup>
            <m:sSubSupPr>
              <m:ctrlPr>
                <w:rPr>
                  <w:rFonts w:ascii="Cambria Math" w:hAnsi="Cambria Math"/>
                  <w:i/>
                </w:rPr>
              </m:ctrlPr>
            </m:sSubSupPr>
            <m:e>
              <m:r>
                <w:rPr>
                  <w:rFonts w:ascii="Cambria Math" w:hAnsi="Cambria Math"/>
                </w:rPr>
                <m:t>z</m:t>
              </m:r>
            </m:e>
            <m:sub>
              <m:r>
                <w:rPr>
                  <w:rFonts w:ascii="Cambria Math" w:hAnsi="Cambria Math"/>
                </w:rPr>
                <m:t>ilkd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rPr>
                <m:t>h</m:t>
              </m:r>
            </m:sup>
          </m:sSubSup>
          <m:r>
            <w:rPr>
              <w:rFonts w:ascii="Cambria Math" w:hAnsi="Cambria Math"/>
            </w:rPr>
            <m:t xml:space="preserve">, </m:t>
          </m:r>
          <m:sSubSup>
            <m:sSubSupPr>
              <m:ctrlPr>
                <w:rPr>
                  <w:rFonts w:ascii="Cambria Math" w:hAnsi="Cambria Math"/>
                  <w:i/>
                </w:rPr>
              </m:ctrlPr>
            </m:sSubSupPr>
            <m:e>
              <m:r>
                <w:rPr>
                  <w:rFonts w:ascii="Cambria Math" w:hAnsi="Cambria Math"/>
                </w:rPr>
                <m:t>z</m:t>
              </m:r>
            </m:e>
            <m:sub>
              <m:r>
                <w:rPr>
                  <w:rFonts w:ascii="Cambria Math" w:hAnsi="Cambria Math"/>
                </w:rPr>
                <m:t>ilkd</m:t>
              </m:r>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s</m:t>
                  </m:r>
                </m:e>
                <m:sub>
                  <m:r>
                    <w:rPr>
                      <w:rFonts w:ascii="Cambria Math" w:hAnsi="Cambria Math" w:cstheme="majorBidi"/>
                    </w:rPr>
                    <m:t>1</m:t>
                  </m:r>
                </m:sub>
              </m:sSub>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s</m:t>
                  </m:r>
                </m:e>
                <m:sub>
                  <m:r>
                    <w:rPr>
                      <w:rFonts w:ascii="Cambria Math" w:hAnsi="Cambria Math" w:cstheme="majorBidi"/>
                      <w:lang w:val="fr-FR"/>
                    </w:rPr>
                    <m:t>t</m:t>
                  </m:r>
                </m:sub>
              </m:sSub>
              <m:r>
                <w:rPr>
                  <w:rFonts w:ascii="Cambria Math" w:hAnsi="Cambria Math" w:cstheme="majorBidi"/>
                </w:rPr>
                <m:t>)</m:t>
              </m:r>
            </m:sub>
            <m:sup>
              <m:r>
                <w:rPr>
                  <w:rFonts w:ascii="Cambria Math" w:hAnsi="Cambria Math"/>
                </w:rPr>
                <m:t>hc</m:t>
              </m:r>
            </m:sup>
          </m:sSubSup>
          <m:r>
            <w:rPr>
              <w:rFonts w:ascii="Cambria Math" w:hAnsi="Cambria Math"/>
            </w:rPr>
            <m:t xml:space="preserve"> </m:t>
          </m:r>
          <m:r>
            <w:rPr>
              <w:rFonts w:ascii="Cambria Math" w:hAnsi="Cambria Math" w:cstheme="majorBidi"/>
              <w:sz w:val="24"/>
            </w:rPr>
            <m:t>∈</m:t>
          </m:r>
          <m:d>
            <m:dPr>
              <m:begChr m:val="{"/>
              <m:endChr m:val="}"/>
              <m:ctrlPr>
                <w:rPr>
                  <w:rFonts w:ascii="Cambria Math" w:hAnsi="Cambria Math" w:cstheme="majorBidi"/>
                  <w:i/>
                  <w:sz w:val="24"/>
                </w:rPr>
              </m:ctrlPr>
            </m:dPr>
            <m:e>
              <m:r>
                <w:rPr>
                  <w:rFonts w:ascii="Cambria Math" w:hAnsi="Cambria Math" w:cstheme="majorBidi"/>
                  <w:sz w:val="24"/>
                </w:rPr>
                <m:t>0,1</m:t>
              </m:r>
            </m:e>
          </m:d>
          <m:r>
            <m:rPr>
              <m:sty m:val="p"/>
            </m:rPr>
            <w:rPr>
              <w:rFonts w:ascii="Cambria Math" w:hAnsi="Cambria Math" w:cstheme="majorBidi"/>
              <w:sz w:val="24"/>
            </w:rPr>
            <m:t xml:space="preserve">       </m:t>
          </m:r>
          <m:r>
            <m:rPr>
              <m:sty m:val="p"/>
            </m:rPr>
            <w:rPr>
              <w:rFonts w:ascii="Cambria Math" w:hAnsi="Cambria Math"/>
            </w:rPr>
            <m:t xml:space="preserve"> </m:t>
          </m:r>
          <m:r>
            <w:rPr>
              <w:rFonts w:ascii="Cambria Math" w:hAnsi="Cambria Math"/>
            </w:rPr>
            <m:t xml:space="preserve">i=1, ⋯,m,   </m:t>
          </m:r>
        </m:oMath>
      </m:oMathPara>
    </w:p>
    <w:p w14:paraId="66693969" w14:textId="6394F0CC" w:rsidR="006F0682" w:rsidRPr="00702834" w:rsidRDefault="006F0682" w:rsidP="006F0682">
      <w:pPr>
        <w:jc w:val="both"/>
        <w:rPr>
          <w:rFonts w:cstheme="majorBidi"/>
        </w:rPr>
      </w:pPr>
      <m:oMathPara>
        <m:oMathParaPr>
          <m:jc m:val="left"/>
        </m:oMathParaPr>
        <m:oMath>
          <m:r>
            <w:rPr>
              <w:rFonts w:ascii="Cambria Math" w:hAnsi="Cambria Math"/>
            </w:rPr>
            <m:t xml:space="preserve">l=1, ⋯, </m:t>
          </m:r>
          <m:sSub>
            <m:sSubPr>
              <m:ctrlPr>
                <w:rPr>
                  <w:rFonts w:ascii="Cambria Math" w:hAnsi="Cambria Math"/>
                  <w:i/>
                  <w:iCs/>
                </w:rPr>
              </m:ctrlPr>
            </m:sSubPr>
            <m:e>
              <m:r>
                <w:rPr>
                  <w:rFonts w:ascii="Cambria Math" w:hAnsi="Cambria Math"/>
                </w:rPr>
                <m:t>L</m:t>
              </m:r>
            </m:e>
            <m:sub>
              <m:r>
                <w:rPr>
                  <w:rFonts w:ascii="Cambria Math" w:hAnsi="Cambria Math"/>
                </w:rPr>
                <m:t>irt</m:t>
              </m:r>
            </m:sub>
          </m:sSub>
          <m:r>
            <w:rPr>
              <w:rFonts w:ascii="Cambria Math" w:hAnsi="Cambria Math"/>
            </w:rPr>
            <m:t xml:space="preserve">;    j=1, ⋯,n;    r=1, ⋯, R;  d=1, ⋯, D, t=1,⋯,T; k=1, ⋯, </m:t>
          </m:r>
          <m:sSub>
            <m:sSubPr>
              <m:ctrlPr>
                <w:rPr>
                  <w:rFonts w:ascii="Cambria Math" w:hAnsi="Cambria Math"/>
                  <w:i/>
                  <w:iCs/>
                </w:rPr>
              </m:ctrlPr>
            </m:sSubPr>
            <m:e>
              <m:r>
                <w:rPr>
                  <w:rFonts w:ascii="Cambria Math" w:hAnsi="Cambria Math"/>
                </w:rPr>
                <m:t>K</m:t>
              </m:r>
            </m:e>
            <m:sub>
              <m:r>
                <w:rPr>
                  <w:rFonts w:ascii="Cambria Math" w:hAnsi="Cambria Math"/>
                </w:rPr>
                <m:t>i</m:t>
              </m:r>
            </m:sub>
          </m:sSub>
          <m:r>
            <w:rPr>
              <w:rFonts w:ascii="Cambria Math" w:hAnsi="Cambria Math"/>
            </w:rPr>
            <m:t xml:space="preserve">; </m:t>
          </m:r>
          <m:sSub>
            <m:sSubPr>
              <m:ctrlPr>
                <w:rPr>
                  <w:rFonts w:ascii="Cambria Math" w:eastAsia="Cambria Math" w:hAnsi="Cambria Math"/>
                  <w:i/>
                  <w:iCs/>
                  <w:kern w:val="24"/>
                </w:rPr>
              </m:ctrlPr>
            </m:sSubPr>
            <m:e>
              <m:r>
                <w:rPr>
                  <w:rFonts w:ascii="Cambria Math" w:eastAsia="Cambria Math" w:hAnsi="Cambria Math"/>
                  <w:kern w:val="24"/>
                </w:rPr>
                <m:t>s</m:t>
              </m:r>
            </m:e>
            <m:sub>
              <m:r>
                <w:rPr>
                  <w:rFonts w:ascii="Cambria Math" w:eastAsia="Cambria Math" w:hAnsi="Cambria Math"/>
                  <w:kern w:val="24"/>
                </w:rPr>
                <m:t>1</m:t>
              </m:r>
            </m:sub>
          </m:sSub>
          <m:r>
            <w:rPr>
              <w:rFonts w:ascii="Cambria Math" w:eastAsia="MS PGothic" w:hAnsi="Cambria Math"/>
              <w:kern w:val="24"/>
            </w:rPr>
            <m:t>,</m:t>
          </m:r>
          <m:r>
            <w:rPr>
              <w:rFonts w:ascii="Cambria Math" w:eastAsia="Cambria Math" w:hAnsi="Cambria Math"/>
              <w:kern w:val="24"/>
            </w:rPr>
            <m:t>⋯,</m:t>
          </m:r>
          <m:sSub>
            <m:sSubPr>
              <m:ctrlPr>
                <w:rPr>
                  <w:rFonts w:ascii="Cambria Math" w:eastAsia="Cambria Math" w:hAnsi="Cambria Math"/>
                  <w:i/>
                  <w:iCs/>
                  <w:kern w:val="24"/>
                </w:rPr>
              </m:ctrlPr>
            </m:sSubPr>
            <m:e>
              <m:r>
                <w:rPr>
                  <w:rFonts w:ascii="Cambria Math" w:eastAsia="Cambria Math" w:hAnsi="Cambria Math"/>
                  <w:kern w:val="24"/>
                </w:rPr>
                <m:t>s</m:t>
              </m:r>
            </m:e>
            <m:sub>
              <m:r>
                <w:rPr>
                  <w:rFonts w:ascii="Cambria Math" w:eastAsia="Cambria Math" w:hAnsi="Cambria Math"/>
                  <w:kern w:val="24"/>
                </w:rPr>
                <m:t>t</m:t>
              </m:r>
            </m:sub>
          </m:sSub>
          <m:r>
            <w:rPr>
              <w:rFonts w:ascii="Cambria Math" w:eastAsia="Cambria Math" w:hAnsi="Cambria Math"/>
              <w:kern w:val="24"/>
            </w:rPr>
            <m:t>=1,⋯,S                                                                                                                        (D.30)</m:t>
          </m:r>
        </m:oMath>
      </m:oMathPara>
    </w:p>
    <w:p w14:paraId="6DCC5519" w14:textId="49C69209" w:rsidR="006F0682" w:rsidRPr="00702834" w:rsidRDefault="006F0682" w:rsidP="00573071">
      <w:pPr>
        <w:pStyle w:val="BodyText"/>
        <w:spacing w:before="120" w:after="240" w:line="360" w:lineRule="auto"/>
        <w:ind w:firstLine="289"/>
      </w:pPr>
      <w:r w:rsidRPr="00702834">
        <w:t>The objective function (</w:t>
      </w:r>
      <w:r w:rsidR="00DF1735" w:rsidRPr="00702834">
        <w:rPr>
          <w:lang w:val="en-GB"/>
        </w:rPr>
        <w:t>D.</w:t>
      </w:r>
      <w:r w:rsidRPr="00702834">
        <w:t>1) is the total cost including container fixed and variable cost</w:t>
      </w:r>
      <w:r w:rsidR="0054004D" w:rsidRPr="00702834">
        <w:rPr>
          <w:lang w:val="en-GB"/>
        </w:rPr>
        <w:t>s</w:t>
      </w:r>
      <w:r w:rsidRPr="00702834">
        <w:t xml:space="preserve"> in the regions, penalty cost</w:t>
      </w:r>
      <w:r w:rsidR="0054004D" w:rsidRPr="00702834">
        <w:rPr>
          <w:lang w:val="en-GB"/>
        </w:rPr>
        <w:t>s</w:t>
      </w:r>
      <w:r w:rsidRPr="00702834">
        <w:t xml:space="preserve"> for renting or returning containers on the shipping day in the regions, inventory costs in regions, repacking cost</w:t>
      </w:r>
      <w:r w:rsidR="0054004D" w:rsidRPr="00702834">
        <w:rPr>
          <w:lang w:val="en-GB"/>
        </w:rPr>
        <w:t>s</w:t>
      </w:r>
      <w:r w:rsidRPr="00702834">
        <w:t xml:space="preserve"> in the hub, fixed and variable cost</w:t>
      </w:r>
      <w:r w:rsidR="0054004D" w:rsidRPr="00702834">
        <w:rPr>
          <w:lang w:val="en-GB"/>
        </w:rPr>
        <w:t>s</w:t>
      </w:r>
      <w:r w:rsidRPr="00702834">
        <w:t xml:space="preserve"> for the pre-used containers and new containers in the hub, inventory costs in the hub and uncertainty cost</w:t>
      </w:r>
      <w:r w:rsidR="0054004D" w:rsidRPr="00702834">
        <w:rPr>
          <w:lang w:val="en-GB"/>
        </w:rPr>
        <w:t>s</w:t>
      </w:r>
      <w:r w:rsidRPr="00702834">
        <w:t xml:space="preserve"> for renting or returning containers to the hub. The details of the objective function can be found in the constraints (</w:t>
      </w:r>
      <w:r w:rsidR="00DF1735" w:rsidRPr="00702834">
        <w:rPr>
          <w:lang w:val="en-GB"/>
        </w:rPr>
        <w:t>D.</w:t>
      </w:r>
      <w:r w:rsidRPr="00702834">
        <w:t>2) and (</w:t>
      </w:r>
      <w:r w:rsidR="00DF1735" w:rsidRPr="00702834">
        <w:rPr>
          <w:lang w:val="en-GB"/>
        </w:rPr>
        <w:t>D.</w:t>
      </w:r>
      <w:r w:rsidRPr="00702834">
        <w:t>3). Constraints (</w:t>
      </w:r>
      <w:r w:rsidR="00DF1735" w:rsidRPr="00702834">
        <w:rPr>
          <w:lang w:val="en-GB"/>
        </w:rPr>
        <w:t>D.</w:t>
      </w:r>
      <w:r w:rsidRPr="00702834">
        <w:t>4)-(</w:t>
      </w:r>
      <w:r w:rsidR="00DF1735" w:rsidRPr="00702834">
        <w:rPr>
          <w:lang w:val="en-GB"/>
        </w:rPr>
        <w:t>D.</w:t>
      </w:r>
      <w:r w:rsidRPr="00702834">
        <w:t>9) ensure that the cargoes loaded into the containers cannot exceed the volume and weight limitations. The cargo quantity constraints in the regions and hub are (</w:t>
      </w:r>
      <w:r w:rsidR="00DF1735" w:rsidRPr="00702834">
        <w:rPr>
          <w:lang w:val="en-GB"/>
        </w:rPr>
        <w:t>D.1</w:t>
      </w:r>
      <w:r w:rsidRPr="00702834">
        <w:t>0)-(</w:t>
      </w:r>
      <w:r w:rsidR="00DF1735" w:rsidRPr="00702834">
        <w:rPr>
          <w:lang w:val="en-GB"/>
        </w:rPr>
        <w:t>D</w:t>
      </w:r>
      <w:r w:rsidRPr="00702834">
        <w:t>.</w:t>
      </w:r>
      <w:r w:rsidR="00DF1735" w:rsidRPr="00702834">
        <w:rPr>
          <w:lang w:val="en-GB"/>
        </w:rPr>
        <w:t>1</w:t>
      </w:r>
      <w:r w:rsidRPr="00702834">
        <w:t>5). (</w:t>
      </w:r>
      <w:r w:rsidR="007F533B" w:rsidRPr="00702834">
        <w:rPr>
          <w:lang w:val="en-GB"/>
        </w:rPr>
        <w:t>D.1</w:t>
      </w:r>
      <w:r w:rsidRPr="00702834">
        <w:t>0) and (</w:t>
      </w:r>
      <w:r w:rsidR="007F533B" w:rsidRPr="00702834">
        <w:rPr>
          <w:lang w:val="en-GB"/>
        </w:rPr>
        <w:t>D.13</w:t>
      </w:r>
      <w:r w:rsidRPr="00702834">
        <w:t xml:space="preserve">) mean </w:t>
      </w:r>
      <w:r w:rsidR="00101145" w:rsidRPr="00702834">
        <w:t>th</w:t>
      </w:r>
      <w:r w:rsidR="00101145" w:rsidRPr="00702834">
        <w:rPr>
          <w:lang w:val="en-GB"/>
        </w:rPr>
        <w:t>at</w:t>
      </w:r>
      <w:r w:rsidR="00101145" w:rsidRPr="00702834">
        <w:t xml:space="preserve"> </w:t>
      </w:r>
      <w:r w:rsidRPr="00702834">
        <w:t xml:space="preserve">quantities of </w:t>
      </w:r>
      <w:r w:rsidR="00101145" w:rsidRPr="00702834">
        <w:rPr>
          <w:lang w:val="en-GB"/>
        </w:rPr>
        <w:t>stored</w:t>
      </w:r>
      <w:r w:rsidR="00101145" w:rsidRPr="00702834">
        <w:t xml:space="preserve"> </w:t>
      </w:r>
      <w:r w:rsidRPr="00702834">
        <w:t>cargo before the first period and in the final period must be 0. (</w:t>
      </w:r>
      <w:r w:rsidR="007F533B" w:rsidRPr="00702834">
        <w:rPr>
          <w:lang w:val="en-GB"/>
        </w:rPr>
        <w:t>D. 1</w:t>
      </w:r>
      <w:r w:rsidRPr="00702834">
        <w:t>1) and (</w:t>
      </w:r>
      <w:r w:rsidR="007F533B" w:rsidRPr="00702834">
        <w:rPr>
          <w:lang w:val="en-GB"/>
        </w:rPr>
        <w:t>D</w:t>
      </w:r>
      <w:r w:rsidRPr="00702834">
        <w:t>.</w:t>
      </w:r>
      <w:r w:rsidR="007F533B" w:rsidRPr="00702834">
        <w:rPr>
          <w:lang w:val="en-GB"/>
        </w:rPr>
        <w:t>1</w:t>
      </w:r>
      <w:r w:rsidRPr="00702834">
        <w:t xml:space="preserve">4) ensure that the </w:t>
      </w:r>
      <w:r w:rsidR="009136B4" w:rsidRPr="00702834">
        <w:rPr>
          <w:lang w:val="en-GB"/>
        </w:rPr>
        <w:t>all the cargoes are transported throughout the process</w:t>
      </w:r>
      <w:r w:rsidRPr="00702834">
        <w:t>. (</w:t>
      </w:r>
      <w:r w:rsidR="007F533B" w:rsidRPr="00702834">
        <w:rPr>
          <w:lang w:val="en-GB"/>
        </w:rPr>
        <w:t>D.1</w:t>
      </w:r>
      <w:r w:rsidRPr="00702834">
        <w:t>2) and (</w:t>
      </w:r>
      <w:r w:rsidR="007F533B" w:rsidRPr="00702834">
        <w:rPr>
          <w:lang w:val="en-GB"/>
        </w:rPr>
        <w:t>D.1</w:t>
      </w:r>
      <w:r w:rsidRPr="00702834">
        <w:t xml:space="preserve">5) mean the quantity of storage cargo in </w:t>
      </w:r>
      <w:r w:rsidR="00CC378E" w:rsidRPr="00702834">
        <w:rPr>
          <w:lang w:val="en-GB"/>
        </w:rPr>
        <w:t>any</w:t>
      </w:r>
      <w:r w:rsidR="00CC378E" w:rsidRPr="00702834">
        <w:t xml:space="preserve"> </w:t>
      </w:r>
      <w:r w:rsidRPr="00702834">
        <w:t xml:space="preserve">period is less than or equal to the quantity of transported cargo in </w:t>
      </w:r>
      <w:r w:rsidR="00CC378E" w:rsidRPr="00702834">
        <w:rPr>
          <w:lang w:val="en-GB"/>
        </w:rPr>
        <w:t xml:space="preserve">the </w:t>
      </w:r>
      <w:r w:rsidRPr="00702834">
        <w:t xml:space="preserve">next. These two constraints </w:t>
      </w:r>
      <w:r w:rsidR="007D442E" w:rsidRPr="00702834">
        <w:rPr>
          <w:lang w:val="en-GB"/>
        </w:rPr>
        <w:t>enable</w:t>
      </w:r>
      <w:r w:rsidRPr="00702834">
        <w:t xml:space="preserve"> the assumption that the air cargoes can be transported with one day’s delay. If the assumption should be changed to two days or more, we just need to change these two constraints. The container quantity constraints in</w:t>
      </w:r>
      <w:r w:rsidR="00184C91" w:rsidRPr="00702834">
        <w:rPr>
          <w:lang w:val="en-GB"/>
        </w:rPr>
        <w:t xml:space="preserve"> the</w:t>
      </w:r>
      <w:r w:rsidRPr="00702834">
        <w:t xml:space="preserve"> regions and hub are (</w:t>
      </w:r>
      <w:r w:rsidR="007F533B" w:rsidRPr="00702834">
        <w:rPr>
          <w:lang w:val="en-GB"/>
        </w:rPr>
        <w:t>D.1</w:t>
      </w:r>
      <w:r w:rsidRPr="00702834">
        <w:t>6) and (</w:t>
      </w:r>
      <w:r w:rsidR="007F533B" w:rsidRPr="00702834">
        <w:rPr>
          <w:lang w:val="en-GB"/>
        </w:rPr>
        <w:t>D.1</w:t>
      </w:r>
      <w:r w:rsidRPr="00702834">
        <w:t>7). Constraint (</w:t>
      </w:r>
      <w:r w:rsidR="007F533B" w:rsidRPr="00702834">
        <w:rPr>
          <w:lang w:val="en-GB"/>
        </w:rPr>
        <w:t>D.1</w:t>
      </w:r>
      <w:r w:rsidRPr="00702834">
        <w:t>8) means that for each type of container, the quantity of pre-used containers</w:t>
      </w:r>
      <w:r w:rsidR="00184C91" w:rsidRPr="00702834">
        <w:rPr>
          <w:lang w:val="en-GB"/>
        </w:rPr>
        <w:t xml:space="preserve"> used</w:t>
      </w:r>
      <w:r w:rsidRPr="00702834">
        <w:t xml:space="preserve"> in the hub cannot be greater than the sum of containers used in all regions. Constraint (</w:t>
      </w:r>
      <w:r w:rsidR="007F533B" w:rsidRPr="00702834">
        <w:rPr>
          <w:lang w:val="en-GB"/>
        </w:rPr>
        <w:t>D.1</w:t>
      </w:r>
      <w:r w:rsidRPr="00702834">
        <w:t>9) ensures that the number of each type of container used in the hub cannot exceed the limit. Constraint (</w:t>
      </w:r>
      <w:r w:rsidR="007F533B" w:rsidRPr="00702834">
        <w:rPr>
          <w:lang w:val="en-GB"/>
        </w:rPr>
        <w:t>D.2</w:t>
      </w:r>
      <w:r w:rsidRPr="00702834">
        <w:t xml:space="preserve">0) makes sure that the pre-used container </w:t>
      </w:r>
      <w:r w:rsidR="00330F0B" w:rsidRPr="00702834">
        <w:rPr>
          <w:lang w:val="en-GB"/>
        </w:rPr>
        <w:t>usage</w:t>
      </w:r>
      <w:r w:rsidR="00330F0B" w:rsidRPr="00702834">
        <w:t xml:space="preserve"> </w:t>
      </w:r>
      <w:r w:rsidRPr="00702834">
        <w:t xml:space="preserve">plan </w:t>
      </w:r>
      <w:r w:rsidR="00330F0B" w:rsidRPr="00702834">
        <w:rPr>
          <w:lang w:val="en-GB"/>
        </w:rPr>
        <w:t>is</w:t>
      </w:r>
      <w:r w:rsidR="00330F0B" w:rsidRPr="00702834">
        <w:t xml:space="preserve"> </w:t>
      </w:r>
      <w:r w:rsidRPr="00702834">
        <w:t>the same no matter which scenario is realised. Constraints (</w:t>
      </w:r>
      <w:r w:rsidR="007F533B" w:rsidRPr="00702834">
        <w:rPr>
          <w:lang w:val="en-GB"/>
        </w:rPr>
        <w:t>D.21</w:t>
      </w:r>
      <w:r w:rsidRPr="00702834">
        <w:t>)-(</w:t>
      </w:r>
      <w:r w:rsidR="007F533B" w:rsidRPr="00702834">
        <w:rPr>
          <w:lang w:val="en-GB"/>
        </w:rPr>
        <w:t>D.29)</w:t>
      </w:r>
      <w:r w:rsidRPr="00702834">
        <w:t xml:space="preserve"> are container variable cost constraints</w:t>
      </w:r>
      <w:r w:rsidR="007F533B" w:rsidRPr="00702834">
        <w:rPr>
          <w:lang w:val="en-GB"/>
        </w:rPr>
        <w:t xml:space="preserve">. </w:t>
      </w:r>
      <w:r w:rsidRPr="00702834">
        <w:t>Constrain</w:t>
      </w:r>
      <w:r w:rsidR="00B131ED" w:rsidRPr="00702834">
        <w:rPr>
          <w:lang w:val="en-GB"/>
        </w:rPr>
        <w:t>t</w:t>
      </w:r>
      <w:r w:rsidRPr="00702834">
        <w:t xml:space="preserve"> (</w:t>
      </w:r>
      <w:r w:rsidR="007F533B" w:rsidRPr="00702834">
        <w:rPr>
          <w:lang w:val="en-GB"/>
        </w:rPr>
        <w:t>D.30</w:t>
      </w:r>
      <w:r w:rsidRPr="00702834">
        <w:t xml:space="preserve">) is the variable range. </w:t>
      </w:r>
    </w:p>
    <w:p w14:paraId="246FC036" w14:textId="73C5227A" w:rsidR="008D76CE" w:rsidRPr="00702834" w:rsidRDefault="008D76CE">
      <w:pPr>
        <w:spacing w:line="240" w:lineRule="auto"/>
        <w:rPr>
          <w:b/>
          <w:bCs/>
          <w:caps/>
          <w:szCs w:val="22"/>
        </w:rPr>
      </w:pPr>
      <w:r w:rsidRPr="00702834">
        <w:rPr>
          <w:szCs w:val="22"/>
        </w:rPr>
        <w:br w:type="page"/>
      </w:r>
    </w:p>
    <w:p w14:paraId="2B698333" w14:textId="3C6C5E70" w:rsidR="00411F70" w:rsidRPr="00702834" w:rsidRDefault="00AE7B59" w:rsidP="009B3B1B">
      <w:pPr>
        <w:pStyle w:val="ReferencesTitle"/>
        <w:rPr>
          <w:sz w:val="22"/>
          <w:szCs w:val="22"/>
          <w:lang w:val="el-GR"/>
        </w:rPr>
      </w:pPr>
      <w:r w:rsidRPr="00702834">
        <w:rPr>
          <w:sz w:val="22"/>
          <w:szCs w:val="22"/>
        </w:rPr>
        <w:lastRenderedPageBreak/>
        <w:t>REFERENCES</w:t>
      </w:r>
    </w:p>
    <w:p w14:paraId="02155604" w14:textId="77777777" w:rsidR="00785E00" w:rsidRPr="00702834" w:rsidRDefault="00411F70" w:rsidP="0064617A">
      <w:pPr>
        <w:pStyle w:val="EndNoteBibliography"/>
        <w:ind w:left="720" w:hanging="720"/>
        <w:jc w:val="both"/>
      </w:pPr>
      <w:r w:rsidRPr="00702834">
        <w:rPr>
          <w:rFonts w:eastAsia="MS Mincho"/>
          <w:sz w:val="20"/>
          <w:szCs w:val="20"/>
        </w:rPr>
        <w:fldChar w:fldCharType="begin"/>
      </w:r>
      <w:r w:rsidRPr="00702834">
        <w:rPr>
          <w:rFonts w:eastAsia="MS Mincho"/>
          <w:sz w:val="20"/>
          <w:szCs w:val="20"/>
        </w:rPr>
        <w:instrText xml:space="preserve"> ADDIN EN.REFLIST </w:instrText>
      </w:r>
      <w:r w:rsidRPr="00702834">
        <w:rPr>
          <w:rFonts w:eastAsia="MS Mincho"/>
          <w:sz w:val="20"/>
          <w:szCs w:val="20"/>
        </w:rPr>
        <w:fldChar w:fldCharType="separate"/>
      </w:r>
      <w:r w:rsidR="00785E00" w:rsidRPr="00702834">
        <w:t>Bookbinder, J.H., Elhedhli, S. &amp; Li, Z. (2015). The air-cargo consolidation problem with pivot weight: Models and solution methods. Computers &amp; Operations Research</w:t>
      </w:r>
      <w:r w:rsidR="00785E00" w:rsidRPr="00702834">
        <w:rPr>
          <w:i/>
        </w:rPr>
        <w:t xml:space="preserve">, </w:t>
      </w:r>
      <w:r w:rsidR="00785E00" w:rsidRPr="00702834">
        <w:t>59, 22-32.</w:t>
      </w:r>
    </w:p>
    <w:p w14:paraId="76469E69" w14:textId="77777777" w:rsidR="00785E00" w:rsidRPr="00702834" w:rsidRDefault="00785E00" w:rsidP="0064617A">
      <w:pPr>
        <w:pStyle w:val="EndNoteBibliography"/>
        <w:ind w:left="720" w:hanging="720"/>
        <w:jc w:val="both"/>
      </w:pPr>
      <w:r w:rsidRPr="00702834">
        <w:t>Bookbinder, J.H. &amp; Higginson, J.K. (2002). Probabilistic modeling of freight consolidation by private carriage. Transportation Research Part E: Logistics and Transportation Review</w:t>
      </w:r>
      <w:r w:rsidRPr="00702834">
        <w:rPr>
          <w:i/>
        </w:rPr>
        <w:t xml:space="preserve">, </w:t>
      </w:r>
      <w:r w:rsidRPr="00702834">
        <w:t>38(5), 305-318.</w:t>
      </w:r>
    </w:p>
    <w:p w14:paraId="12421E5D" w14:textId="77777777" w:rsidR="00785E00" w:rsidRPr="00702834" w:rsidRDefault="00785E00" w:rsidP="0064617A">
      <w:pPr>
        <w:pStyle w:val="EndNoteBibliography"/>
        <w:ind w:left="720" w:hanging="720"/>
        <w:jc w:val="both"/>
      </w:pPr>
      <w:r w:rsidRPr="00702834">
        <w:t>Bortfeldt, A. &amp; Wäscher, G. (2013). Constraints in container loading–A state-of-the-art review. European Journal of Operational Research</w:t>
      </w:r>
      <w:r w:rsidRPr="00702834">
        <w:rPr>
          <w:i/>
        </w:rPr>
        <w:t xml:space="preserve">, </w:t>
      </w:r>
      <w:r w:rsidRPr="00702834">
        <w:t>229(1), 1-20.</w:t>
      </w:r>
    </w:p>
    <w:p w14:paraId="71CBCC93" w14:textId="77777777" w:rsidR="00785E00" w:rsidRPr="00702834" w:rsidRDefault="00785E00" w:rsidP="0064617A">
      <w:pPr>
        <w:pStyle w:val="EndNoteBibliography"/>
        <w:ind w:left="720" w:hanging="720"/>
        <w:jc w:val="both"/>
      </w:pPr>
      <w:r w:rsidRPr="00702834">
        <w:t>Brandt, F. &amp; Nickel, S. (2019). The air cargo load planning problem-a consolidated problem definition and literature review on related problems. European Journal of Operational Research</w:t>
      </w:r>
      <w:r w:rsidRPr="00702834">
        <w:rPr>
          <w:i/>
        </w:rPr>
        <w:t xml:space="preserve">, </w:t>
      </w:r>
      <w:r w:rsidRPr="00702834">
        <w:t>275(2), 399-410.</w:t>
      </w:r>
    </w:p>
    <w:p w14:paraId="3B291F92" w14:textId="77777777" w:rsidR="00785E00" w:rsidRPr="00702834" w:rsidRDefault="00785E00" w:rsidP="0064617A">
      <w:pPr>
        <w:pStyle w:val="EndNoteBibliography"/>
        <w:ind w:left="720" w:hanging="720"/>
        <w:jc w:val="both"/>
      </w:pPr>
      <w:r w:rsidRPr="00702834">
        <w:t>Chan, F.T., Bhagwat, R., Kumar, N., Tiwari, M. &amp; Lam, P. (2006). Development of a decision support system for air-cargo pallets loading problem: A case study. Expert Systems with Applications</w:t>
      </w:r>
      <w:r w:rsidRPr="00702834">
        <w:rPr>
          <w:i/>
        </w:rPr>
        <w:t xml:space="preserve">, </w:t>
      </w:r>
      <w:r w:rsidRPr="00702834">
        <w:t>31(3), 472-485.</w:t>
      </w:r>
    </w:p>
    <w:p w14:paraId="3533AE1F" w14:textId="77777777" w:rsidR="00785E00" w:rsidRPr="00702834" w:rsidRDefault="00785E00" w:rsidP="0064617A">
      <w:pPr>
        <w:pStyle w:val="EndNoteBibliography"/>
        <w:ind w:left="720" w:hanging="720"/>
        <w:jc w:val="both"/>
      </w:pPr>
      <w:r w:rsidRPr="00702834">
        <w:t>Chao, C.-C. &amp; Li, R.-G. (2017). Effects of cargo types and load efficiency on airline cargo revenues. Journal of Air Transport Management</w:t>
      </w:r>
      <w:r w:rsidRPr="00702834">
        <w:rPr>
          <w:i/>
        </w:rPr>
        <w:t xml:space="preserve">, </w:t>
      </w:r>
      <w:r w:rsidRPr="00702834">
        <w:t>61, 26-33.</w:t>
      </w:r>
    </w:p>
    <w:p w14:paraId="5AF9CC36" w14:textId="77777777" w:rsidR="00785E00" w:rsidRPr="00702834" w:rsidRDefault="00785E00" w:rsidP="0064617A">
      <w:pPr>
        <w:pStyle w:val="EndNoteBibliography"/>
        <w:ind w:left="720" w:hanging="720"/>
        <w:jc w:val="both"/>
      </w:pPr>
      <w:r w:rsidRPr="00702834">
        <w:t>Chew, E.-P., Huang, H.-C., Johnson, E.L., Nemhauser, G.L., Sokol, J.S. &amp; Leong, C.-H. (2006). Short-term booking of air cargo space. European Journal of Operational Research</w:t>
      </w:r>
      <w:r w:rsidRPr="00702834">
        <w:rPr>
          <w:i/>
        </w:rPr>
        <w:t xml:space="preserve">, </w:t>
      </w:r>
      <w:r w:rsidRPr="00702834">
        <w:t>174(3), 1979-1990.</w:t>
      </w:r>
    </w:p>
    <w:p w14:paraId="1A909AF0" w14:textId="77777777" w:rsidR="00785E00" w:rsidRPr="00702834" w:rsidRDefault="00785E00" w:rsidP="0064617A">
      <w:pPr>
        <w:pStyle w:val="EndNoteBibliography"/>
        <w:ind w:left="720" w:hanging="720"/>
        <w:jc w:val="both"/>
      </w:pPr>
      <w:r w:rsidRPr="00702834">
        <w:t>Delgado, F., Trincado, R. &amp; Pagnoncelli, B.K. (2019). A multistage stochastic programming model for the network air cargo allocation under capacity uncertainty. Transportation Research Part E: Logistics and Transportation Review</w:t>
      </w:r>
      <w:r w:rsidRPr="00702834">
        <w:rPr>
          <w:i/>
        </w:rPr>
        <w:t xml:space="preserve">, </w:t>
      </w:r>
      <w:r w:rsidRPr="00702834">
        <w:t>131, 292-307.</w:t>
      </w:r>
    </w:p>
    <w:p w14:paraId="5012E414" w14:textId="62E6E2F8" w:rsidR="00785E00" w:rsidRPr="00702834" w:rsidRDefault="00785E00" w:rsidP="0064617A">
      <w:pPr>
        <w:pStyle w:val="EndNoteBibliography"/>
        <w:ind w:left="720" w:hanging="720"/>
        <w:jc w:val="both"/>
      </w:pPr>
      <w:r w:rsidRPr="00702834">
        <w:t>Feng, B., Li, Y. &amp; Shen, Z.-J.M. (2015). Air cargo operations: Literature review and comparison with practices. Transportation Research Part C: Emerging Technologies</w:t>
      </w:r>
      <w:r w:rsidRPr="00702834">
        <w:rPr>
          <w:i/>
        </w:rPr>
        <w:t xml:space="preserve">, </w:t>
      </w:r>
      <w:r w:rsidRPr="00702834">
        <w:t>56, 263-280.</w:t>
      </w:r>
    </w:p>
    <w:p w14:paraId="4E9E2054" w14:textId="7E6DBAEE" w:rsidR="00B528DA" w:rsidRPr="00702834" w:rsidRDefault="00B528DA" w:rsidP="00B528DA">
      <w:pPr>
        <w:spacing w:before="200" w:line="240" w:lineRule="auto"/>
        <w:ind w:left="720" w:hanging="720"/>
        <w:jc w:val="both"/>
        <w:rPr>
          <w:rFonts w:eastAsia="DengXian"/>
          <w:noProof/>
          <w:sz w:val="16"/>
          <w:szCs w:val="22"/>
          <w:lang w:val="en-GB"/>
        </w:rPr>
      </w:pPr>
      <w:r w:rsidRPr="00702834">
        <w:rPr>
          <w:rFonts w:eastAsia="DengXian"/>
          <w:noProof/>
          <w:sz w:val="16"/>
          <w:szCs w:val="22"/>
          <w:lang w:val="en-GB"/>
        </w:rPr>
        <w:t>Guéret, C.,  Jussien, N., Lhomme, O., Pavageau, C. &amp; Prins, C. (2003). Loading aircraft for military operations. Journal of the Operational Research Society, 54(5), 458-465. </w:t>
      </w:r>
    </w:p>
    <w:p w14:paraId="5037DBB1" w14:textId="77777777" w:rsidR="00785E00" w:rsidRPr="00702834" w:rsidRDefault="00785E00" w:rsidP="0064617A">
      <w:pPr>
        <w:pStyle w:val="EndNoteBibliography"/>
        <w:ind w:left="720" w:hanging="720"/>
        <w:jc w:val="both"/>
      </w:pPr>
      <w:r w:rsidRPr="00702834">
        <w:t>Ha, H.T.H. &amp; Nananukul, N. (2017). Air cargo optimization models for logistics forwarders. Advanced Science Letters</w:t>
      </w:r>
      <w:r w:rsidRPr="00702834">
        <w:rPr>
          <w:i/>
        </w:rPr>
        <w:t xml:space="preserve">, </w:t>
      </w:r>
      <w:r w:rsidRPr="00702834">
        <w:t>23(5), 4162-4167.</w:t>
      </w:r>
    </w:p>
    <w:p w14:paraId="6F57DC2B" w14:textId="77777777" w:rsidR="00785E00" w:rsidRPr="00702834" w:rsidRDefault="00785E00" w:rsidP="0064617A">
      <w:pPr>
        <w:pStyle w:val="EndNoteBibliography"/>
        <w:ind w:left="720" w:hanging="720"/>
        <w:jc w:val="both"/>
      </w:pPr>
      <w:r w:rsidRPr="00702834">
        <w:t>Huang, K. &amp; Chi, W. (2007). A Lagrangian relaxation based heuristic for the consolidation problem of airfreight forwarders. Transportation Research Part C: Emerging Technologies</w:t>
      </w:r>
      <w:r w:rsidRPr="00702834">
        <w:rPr>
          <w:i/>
        </w:rPr>
        <w:t xml:space="preserve">, </w:t>
      </w:r>
      <w:r w:rsidRPr="00702834">
        <w:t>15(4), 235-245.</w:t>
      </w:r>
    </w:p>
    <w:p w14:paraId="74301C92" w14:textId="77777777" w:rsidR="00785E00" w:rsidRPr="00702834" w:rsidRDefault="00785E00" w:rsidP="0064617A">
      <w:pPr>
        <w:pStyle w:val="EndNoteBibliography"/>
        <w:ind w:left="720" w:hanging="720"/>
        <w:jc w:val="both"/>
      </w:pPr>
      <w:r w:rsidRPr="00702834">
        <w:t>Huang, K., Lee, Y.-T. &amp; Xu, H. (2020). A routing and consolidation decision model for containerized air-land intermodal operations. Computers &amp; Industrial Engineering</w:t>
      </w:r>
      <w:r w:rsidRPr="00702834">
        <w:rPr>
          <w:i/>
        </w:rPr>
        <w:t xml:space="preserve">, </w:t>
      </w:r>
      <w:r w:rsidRPr="00702834">
        <w:t>141, 106299.</w:t>
      </w:r>
    </w:p>
    <w:p w14:paraId="12EC15F2" w14:textId="25686869" w:rsidR="00B00700" w:rsidRPr="00702834" w:rsidRDefault="00B00700" w:rsidP="0064617A">
      <w:pPr>
        <w:pStyle w:val="EndNoteBibliography"/>
        <w:ind w:left="720" w:hanging="720"/>
        <w:jc w:val="both"/>
      </w:pPr>
      <w:r w:rsidRPr="00702834">
        <w:t>Leung, L.C., Van Hui, Y., Chen, G. &amp; Wang, Y. (2017). Aggregate-disaggregate approach to an airfreight forwarder's planning under uncertainty: a case study. Journal of the Operational Research Society, 68(6), 695-710.</w:t>
      </w:r>
    </w:p>
    <w:p w14:paraId="1E7162F9" w14:textId="630005D1" w:rsidR="00785E00" w:rsidRPr="00702834" w:rsidRDefault="00785E00" w:rsidP="0064617A">
      <w:pPr>
        <w:pStyle w:val="EndNoteBibliography"/>
        <w:ind w:left="720" w:hanging="720"/>
        <w:jc w:val="both"/>
      </w:pPr>
      <w:r w:rsidRPr="00702834">
        <w:t>Leung, L.C., Van Hui, Y., Wang, Y. &amp; Chen, G. (2009). A 0–1 LP model for the integration and consolidation of air cargo shipments. Operations Research</w:t>
      </w:r>
      <w:r w:rsidRPr="00702834">
        <w:rPr>
          <w:i/>
        </w:rPr>
        <w:t xml:space="preserve">, </w:t>
      </w:r>
      <w:r w:rsidRPr="00702834">
        <w:t>57(2), 402-412.</w:t>
      </w:r>
    </w:p>
    <w:p w14:paraId="6B2B8FBD" w14:textId="413ED222" w:rsidR="00785E00" w:rsidRPr="00702834" w:rsidRDefault="00785E00" w:rsidP="0064617A">
      <w:pPr>
        <w:pStyle w:val="EndNoteBibliography"/>
        <w:ind w:left="720" w:hanging="720"/>
        <w:jc w:val="both"/>
      </w:pPr>
      <w:r w:rsidRPr="00702834">
        <w:t>Li, Y., Tao, Y. &amp; Wang, F. (2009). A compromised large-scale neighborhood search heuristic for capacitated air cargo loading planning. European Journal of Operational Research</w:t>
      </w:r>
      <w:r w:rsidRPr="00702834">
        <w:rPr>
          <w:i/>
        </w:rPr>
        <w:t xml:space="preserve">, </w:t>
      </w:r>
      <w:r w:rsidRPr="00702834">
        <w:t>199(2), 553-560.</w:t>
      </w:r>
    </w:p>
    <w:p w14:paraId="2210336D" w14:textId="6D723B65" w:rsidR="00216C39" w:rsidRPr="00702834" w:rsidRDefault="00216C39" w:rsidP="00216C39">
      <w:pPr>
        <w:spacing w:before="200" w:line="240" w:lineRule="auto"/>
        <w:ind w:left="720" w:hanging="720"/>
        <w:jc w:val="both"/>
        <w:rPr>
          <w:rFonts w:eastAsia="DengXian"/>
          <w:noProof/>
          <w:sz w:val="16"/>
          <w:szCs w:val="22"/>
          <w:lang w:val="en-GB"/>
        </w:rPr>
      </w:pPr>
      <w:r w:rsidRPr="00702834">
        <w:rPr>
          <w:rFonts w:eastAsia="DengXian"/>
          <w:noProof/>
          <w:sz w:val="16"/>
          <w:szCs w:val="22"/>
          <w:lang w:val="en-GB"/>
        </w:rPr>
        <w:t>Limbourg, S., Schyns, M. &amp; Laporte, G. (2012). Automatic aircraft cargo load planning. Journal of the Operational Research Society, 63(9), 1271-1283.</w:t>
      </w:r>
    </w:p>
    <w:p w14:paraId="16CD4785" w14:textId="5D5A613E" w:rsidR="00785E00" w:rsidRPr="00702834" w:rsidRDefault="00785E00" w:rsidP="0064617A">
      <w:pPr>
        <w:pStyle w:val="EndNoteBibliography"/>
        <w:ind w:left="720" w:hanging="720"/>
        <w:jc w:val="both"/>
      </w:pPr>
      <w:r w:rsidRPr="00702834">
        <w:t>Lin, C.-C. &amp; Chen, Y.-C. (2003). The integration of Taiwanese and Chinese air networks for direct air cargo services. Transportation Research Part A: Policy and Practice</w:t>
      </w:r>
      <w:r w:rsidRPr="00702834">
        <w:rPr>
          <w:i/>
        </w:rPr>
        <w:t xml:space="preserve">, </w:t>
      </w:r>
      <w:r w:rsidRPr="00702834">
        <w:t>37(7), 629-647.</w:t>
      </w:r>
    </w:p>
    <w:p w14:paraId="6F517C1C" w14:textId="58E3CC1A" w:rsidR="008F58AE" w:rsidRPr="00702834" w:rsidRDefault="008F58AE" w:rsidP="008F58AE">
      <w:pPr>
        <w:spacing w:before="200" w:line="240" w:lineRule="auto"/>
        <w:ind w:left="720" w:hanging="720"/>
        <w:jc w:val="both"/>
        <w:rPr>
          <w:rFonts w:eastAsia="DengXian"/>
          <w:noProof/>
          <w:sz w:val="16"/>
          <w:szCs w:val="22"/>
          <w:lang w:val="en-GB"/>
        </w:rPr>
      </w:pPr>
      <w:r w:rsidRPr="00702834">
        <w:rPr>
          <w:rFonts w:eastAsia="DengXian"/>
          <w:noProof/>
          <w:sz w:val="16"/>
          <w:szCs w:val="22"/>
          <w:lang w:val="en-GB"/>
        </w:rPr>
        <w:t>Nance,R.,  Roesener, A. &amp; Moore, J. (2011)  An advanced tabu search for solving the mixed payload airlift loading problem. Journal of the Operational Research Society, 62(2), 337-347.</w:t>
      </w:r>
    </w:p>
    <w:p w14:paraId="2D974320" w14:textId="77777777" w:rsidR="00785E00" w:rsidRPr="00702834" w:rsidRDefault="00785E00" w:rsidP="0064617A">
      <w:pPr>
        <w:pStyle w:val="EndNoteBibliography"/>
        <w:ind w:left="720" w:hanging="720"/>
        <w:jc w:val="both"/>
      </w:pPr>
      <w:r w:rsidRPr="00702834">
        <w:t>Paquay, C., Schyns, M. &amp; Limbourg, S. (</w:t>
      </w:r>
      <w:r w:rsidRPr="00702834">
        <w:rPr>
          <w:rFonts w:hint="eastAsia"/>
        </w:rPr>
        <w:t>2016). A mixed integer programming formulation for the three</w:t>
      </w:r>
      <w:r w:rsidRPr="00702834">
        <w:rPr>
          <w:rFonts w:hint="eastAsia"/>
        </w:rPr>
        <w:t>‐</w:t>
      </w:r>
      <w:r w:rsidRPr="00702834">
        <w:rPr>
          <w:rFonts w:hint="eastAsia"/>
        </w:rPr>
        <w:t>dimensional bin packing problem deriving from an air cargo application. International Transactions in Operational Research</w:t>
      </w:r>
      <w:r w:rsidRPr="00702834">
        <w:rPr>
          <w:rFonts w:hint="eastAsia"/>
          <w:i/>
        </w:rPr>
        <w:t xml:space="preserve">, </w:t>
      </w:r>
      <w:r w:rsidRPr="00702834">
        <w:rPr>
          <w:rFonts w:hint="eastAsia"/>
        </w:rPr>
        <w:t>23(1-2), 187-213.</w:t>
      </w:r>
    </w:p>
    <w:p w14:paraId="228448ED" w14:textId="77777777" w:rsidR="00785E00" w:rsidRPr="00702834" w:rsidRDefault="00785E00" w:rsidP="0064617A">
      <w:pPr>
        <w:pStyle w:val="EndNoteBibliography"/>
        <w:ind w:left="720" w:hanging="720"/>
        <w:jc w:val="both"/>
      </w:pPr>
      <w:r w:rsidRPr="00702834">
        <w:t>Popken, D.A. (1994). An algorithm for the multiattribute, multicommodity flow problem with freight consolidation and inventory costs. Operations Research</w:t>
      </w:r>
      <w:r w:rsidRPr="00702834">
        <w:rPr>
          <w:i/>
        </w:rPr>
        <w:t xml:space="preserve">, </w:t>
      </w:r>
      <w:r w:rsidRPr="00702834">
        <w:t>42(2), 274-286.</w:t>
      </w:r>
    </w:p>
    <w:p w14:paraId="267717AE" w14:textId="77777777" w:rsidR="00785E00" w:rsidRPr="00702834" w:rsidRDefault="00785E00" w:rsidP="0064617A">
      <w:pPr>
        <w:pStyle w:val="EndNoteBibliography"/>
        <w:ind w:left="720" w:hanging="720"/>
        <w:jc w:val="both"/>
      </w:pPr>
      <w:r w:rsidRPr="00702834">
        <w:t>Tang, C.-H. (2011). A scenario decomposition-genetic algorithm method for solving stochastic air cargo container loading problems. Transportation Research Part E: Logistics and Transportation Review</w:t>
      </w:r>
      <w:r w:rsidRPr="00702834">
        <w:rPr>
          <w:i/>
        </w:rPr>
        <w:t xml:space="preserve">, </w:t>
      </w:r>
      <w:r w:rsidRPr="00702834">
        <w:t>47(4), 520-531.</w:t>
      </w:r>
    </w:p>
    <w:p w14:paraId="05E5E308" w14:textId="77777777" w:rsidR="00785E00" w:rsidRPr="00702834" w:rsidRDefault="00785E00" w:rsidP="0064617A">
      <w:pPr>
        <w:pStyle w:val="EndNoteBibliography"/>
        <w:ind w:left="720" w:hanging="720"/>
        <w:jc w:val="both"/>
      </w:pPr>
      <w:r w:rsidRPr="00702834">
        <w:t>Thuermer, K.E. (2005). Air cargo pricing: No simple matter. Logistics Management</w:t>
      </w:r>
      <w:r w:rsidRPr="00702834">
        <w:rPr>
          <w:i/>
        </w:rPr>
        <w:t xml:space="preserve">, </w:t>
      </w:r>
      <w:r w:rsidRPr="00702834">
        <w:t>44(11), 36-42.</w:t>
      </w:r>
    </w:p>
    <w:p w14:paraId="7FCD22BC" w14:textId="77777777" w:rsidR="00785E00" w:rsidRPr="00702834" w:rsidRDefault="00785E00" w:rsidP="0064617A">
      <w:pPr>
        <w:pStyle w:val="EndNoteBibliography"/>
        <w:ind w:left="720" w:hanging="720"/>
        <w:jc w:val="both"/>
      </w:pPr>
      <w:r w:rsidRPr="00702834">
        <w:lastRenderedPageBreak/>
        <w:t>Vancroonenburg, W., Verstichel, J., Tavernier, K. &amp; Berghe, G.V. (2014). Automatic air cargo selection and weight balancing: a mixed integer programming approach. Transportation Research Part E: Logistics and Transportation Review</w:t>
      </w:r>
      <w:r w:rsidRPr="00702834">
        <w:rPr>
          <w:i/>
        </w:rPr>
        <w:t xml:space="preserve">, </w:t>
      </w:r>
      <w:r w:rsidRPr="00702834">
        <w:t>65, 70-83.</w:t>
      </w:r>
    </w:p>
    <w:p w14:paraId="0E61C3E1" w14:textId="77777777" w:rsidR="00785E00" w:rsidRPr="00702834" w:rsidRDefault="00785E00" w:rsidP="0064617A">
      <w:pPr>
        <w:pStyle w:val="EndNoteBibliography"/>
        <w:ind w:left="720" w:hanging="720"/>
        <w:jc w:val="both"/>
      </w:pPr>
      <w:r w:rsidRPr="00702834">
        <w:t>Wan, Y. &amp; Zhang, A. (2018). Air cargo transport and logistics in Hong Kong and Southern China. In: J. Zhang, Feng C.M., Routledge Handbook of Transport in Asia (pp. 378-401): Routledge.</w:t>
      </w:r>
    </w:p>
    <w:p w14:paraId="2DA47EAB" w14:textId="77777777" w:rsidR="00785E00" w:rsidRPr="00702834" w:rsidRDefault="00785E00" w:rsidP="0064617A">
      <w:pPr>
        <w:pStyle w:val="EndNoteBibliography"/>
        <w:ind w:left="720" w:hanging="720"/>
        <w:jc w:val="both"/>
      </w:pPr>
      <w:r w:rsidRPr="00702834">
        <w:t>Wong, W.H., Leung, L.C. &amp; Van Hui, Y. (2009). Airfreight forwarder shipment planning: A mixed 0–1 model and managerial issues in the integration and consolidation of shipments. European Journal of Operational Research</w:t>
      </w:r>
      <w:r w:rsidRPr="00702834">
        <w:rPr>
          <w:i/>
        </w:rPr>
        <w:t xml:space="preserve">, </w:t>
      </w:r>
      <w:r w:rsidRPr="00702834">
        <w:t>193(1), 86-97.</w:t>
      </w:r>
    </w:p>
    <w:p w14:paraId="44410603" w14:textId="77777777" w:rsidR="00785E00" w:rsidRPr="00702834" w:rsidRDefault="00785E00" w:rsidP="0064617A">
      <w:pPr>
        <w:pStyle w:val="EndNoteBibliography"/>
        <w:ind w:left="720" w:hanging="720"/>
        <w:jc w:val="both"/>
      </w:pPr>
      <w:r w:rsidRPr="00702834">
        <w:t>Wu, Y. (2010). A dual-response forwarding approach for containerizing air cargoes under uncertainty, based on stochastic mixed 0-1 programming. European Journal of Operational Research</w:t>
      </w:r>
      <w:r w:rsidRPr="00702834">
        <w:rPr>
          <w:i/>
        </w:rPr>
        <w:t xml:space="preserve">, </w:t>
      </w:r>
      <w:r w:rsidRPr="00702834">
        <w:t>207(1), 152-164.</w:t>
      </w:r>
    </w:p>
    <w:p w14:paraId="78562A53" w14:textId="77777777" w:rsidR="00785E00" w:rsidRPr="00702834" w:rsidRDefault="00785E00" w:rsidP="0064617A">
      <w:pPr>
        <w:pStyle w:val="EndNoteBibliography"/>
        <w:ind w:left="720" w:hanging="720"/>
        <w:jc w:val="both"/>
      </w:pPr>
      <w:r w:rsidRPr="00702834">
        <w:t>Wu, Y. (2011). Modelling of containerized air cargo forwarding problems under uncertainty. Journal of the Operational Research Society</w:t>
      </w:r>
      <w:r w:rsidRPr="00702834">
        <w:rPr>
          <w:i/>
        </w:rPr>
        <w:t xml:space="preserve">, </w:t>
      </w:r>
      <w:r w:rsidRPr="00702834">
        <w:t>62(7), 1211-1226.</w:t>
      </w:r>
    </w:p>
    <w:p w14:paraId="5489E66E" w14:textId="77777777" w:rsidR="00785E00" w:rsidRPr="00702834" w:rsidRDefault="00785E00" w:rsidP="0064617A">
      <w:pPr>
        <w:pStyle w:val="EndNoteBibliography"/>
        <w:ind w:left="720" w:hanging="720"/>
        <w:jc w:val="both"/>
      </w:pPr>
      <w:r w:rsidRPr="00702834">
        <w:t>Xue, J. &amp; Lai, K. (1997). A study on cargo forwarding decisions. Computers &amp; Industrial Engineering</w:t>
      </w:r>
      <w:r w:rsidRPr="00702834">
        <w:rPr>
          <w:i/>
        </w:rPr>
        <w:t xml:space="preserve">, </w:t>
      </w:r>
      <w:r w:rsidRPr="00702834">
        <w:t>33(1-2), 63-66.</w:t>
      </w:r>
    </w:p>
    <w:p w14:paraId="35CF1DE3" w14:textId="07853C54" w:rsidR="009745A9" w:rsidRPr="00702834" w:rsidRDefault="009745A9" w:rsidP="009745A9">
      <w:pPr>
        <w:spacing w:before="200" w:line="240" w:lineRule="auto"/>
        <w:ind w:left="720" w:hanging="720"/>
        <w:jc w:val="both"/>
        <w:rPr>
          <w:rFonts w:eastAsia="DengXian"/>
          <w:noProof/>
          <w:sz w:val="16"/>
          <w:szCs w:val="22"/>
          <w:lang w:val="en-GB"/>
        </w:rPr>
      </w:pPr>
      <w:r w:rsidRPr="00702834">
        <w:rPr>
          <w:rFonts w:eastAsia="DengXian"/>
          <w:noProof/>
          <w:sz w:val="16"/>
          <w:szCs w:val="22"/>
          <w:lang w:val="en-GB"/>
        </w:rPr>
        <w:t>Yan, S., Lo, C.T.&amp; Shih, Y.L. (2006). Cargo container loading plan model and solution method for international air express carrier. Transportation Planning and Technology, 29(6), 445-470</w:t>
      </w:r>
      <w:r w:rsidR="00B23026" w:rsidRPr="00702834">
        <w:rPr>
          <w:rFonts w:eastAsia="DengXian"/>
          <w:noProof/>
          <w:sz w:val="16"/>
          <w:szCs w:val="22"/>
          <w:lang w:val="en-GB"/>
        </w:rPr>
        <w:t>.</w:t>
      </w:r>
    </w:p>
    <w:p w14:paraId="1C171805" w14:textId="209601C8" w:rsidR="00785E00" w:rsidRPr="00702834" w:rsidRDefault="00785E00" w:rsidP="0064617A">
      <w:pPr>
        <w:pStyle w:val="EndNoteBibliography"/>
        <w:ind w:left="720" w:hanging="720"/>
        <w:jc w:val="both"/>
      </w:pPr>
      <w:r w:rsidRPr="00702834">
        <w:t>Zhou, G. &amp; Zhang, Y. (2017). Integration and consolidation in air freight shipment planning: An economic and environmental perspective. Journal of Cleaner Production</w:t>
      </w:r>
      <w:r w:rsidRPr="00702834">
        <w:rPr>
          <w:i/>
        </w:rPr>
        <w:t xml:space="preserve">, </w:t>
      </w:r>
      <w:r w:rsidRPr="00702834">
        <w:t>166, 1381-1394.</w:t>
      </w:r>
    </w:p>
    <w:p w14:paraId="014A4B68" w14:textId="77777777" w:rsidR="00785E00" w:rsidRPr="00702834" w:rsidRDefault="00785E00" w:rsidP="0064617A">
      <w:pPr>
        <w:pStyle w:val="EndNoteBibliography"/>
        <w:ind w:left="720" w:hanging="720"/>
        <w:jc w:val="both"/>
      </w:pPr>
      <w:r w:rsidRPr="00702834">
        <w:t>Zhu, L., Wu, Y. &amp; Smith, H. (2015). A stochastic model for the international air cargo forwarding problem via a hub under uncertainty. In:  2015 International Conference on Logistics, Informatics and Service Sciences (LISS) (pp. 1-6): IEEE.</w:t>
      </w:r>
    </w:p>
    <w:p w14:paraId="20EF1740" w14:textId="5C955846" w:rsidR="00C4020E" w:rsidRPr="00702834" w:rsidRDefault="00411F70" w:rsidP="0064617A">
      <w:pPr>
        <w:pStyle w:val="Ref"/>
        <w:jc w:val="both"/>
        <w:rPr>
          <w:rFonts w:eastAsia="MS Mincho"/>
          <w:sz w:val="20"/>
          <w:szCs w:val="20"/>
        </w:rPr>
      </w:pPr>
      <w:r w:rsidRPr="00702834">
        <w:rPr>
          <w:rFonts w:eastAsia="MS Mincho"/>
          <w:sz w:val="20"/>
          <w:szCs w:val="20"/>
        </w:rPr>
        <w:fldChar w:fldCharType="end"/>
      </w:r>
    </w:p>
    <w:sectPr w:rsidR="00C4020E" w:rsidRPr="00702834" w:rsidSect="00A24FC0">
      <w:footnotePr>
        <w:numFmt w:val="chicago"/>
      </w:footnotePr>
      <w:type w:val="continuous"/>
      <w:pgSz w:w="11907" w:h="16840" w:code="9"/>
      <w:pgMar w:top="1440" w:right="1440" w:bottom="1440" w:left="1440" w:header="851"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8C4FA" w14:textId="77777777" w:rsidR="008E21F0" w:rsidRDefault="008E21F0" w:rsidP="002C6704">
      <w:r>
        <w:separator/>
      </w:r>
    </w:p>
  </w:endnote>
  <w:endnote w:type="continuationSeparator" w:id="0">
    <w:p w14:paraId="18C80750" w14:textId="77777777" w:rsidR="008E21F0" w:rsidRDefault="008E21F0" w:rsidP="002C6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185756"/>
      <w:docPartObj>
        <w:docPartGallery w:val="Page Numbers (Bottom of Page)"/>
        <w:docPartUnique/>
      </w:docPartObj>
    </w:sdtPr>
    <w:sdtEndPr>
      <w:rPr>
        <w:noProof/>
      </w:rPr>
    </w:sdtEndPr>
    <w:sdtContent>
      <w:p w14:paraId="7008D527" w14:textId="7806101E" w:rsidR="009C1EC4" w:rsidRDefault="009C1EC4">
        <w:pPr>
          <w:pStyle w:val="Footer"/>
          <w:jc w:val="center"/>
        </w:pPr>
        <w:r>
          <w:fldChar w:fldCharType="begin"/>
        </w:r>
        <w:r>
          <w:instrText xml:space="preserve"> PAGE   \* MERGEFORMAT </w:instrText>
        </w:r>
        <w:r>
          <w:fldChar w:fldCharType="separate"/>
        </w:r>
        <w:r w:rsidR="006A2594">
          <w:rPr>
            <w:noProof/>
          </w:rPr>
          <w:t>20</w:t>
        </w:r>
        <w:r>
          <w:rPr>
            <w:noProof/>
          </w:rPr>
          <w:fldChar w:fldCharType="end"/>
        </w:r>
      </w:p>
    </w:sdtContent>
  </w:sdt>
  <w:p w14:paraId="1DE63B78" w14:textId="77777777" w:rsidR="009C1EC4" w:rsidRDefault="009C1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761FD" w14:textId="77777777" w:rsidR="008E21F0" w:rsidRDefault="008E21F0" w:rsidP="002C6704">
      <w:r>
        <w:separator/>
      </w:r>
    </w:p>
  </w:footnote>
  <w:footnote w:type="continuationSeparator" w:id="0">
    <w:p w14:paraId="30BBD274" w14:textId="77777777" w:rsidR="008E21F0" w:rsidRDefault="008E21F0" w:rsidP="002C6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C50A7"/>
    <w:multiLevelType w:val="hybridMultilevel"/>
    <w:tmpl w:val="608E9152"/>
    <w:lvl w:ilvl="0" w:tplc="66427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D0710"/>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4052ABC"/>
    <w:multiLevelType w:val="hybridMultilevel"/>
    <w:tmpl w:val="C63EC30C"/>
    <w:lvl w:ilvl="0" w:tplc="508C8A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AA7ECF"/>
    <w:multiLevelType w:val="hybridMultilevel"/>
    <w:tmpl w:val="36F48A00"/>
    <w:lvl w:ilvl="0" w:tplc="0809000F">
      <w:start w:val="1"/>
      <w:numFmt w:val="decimal"/>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4" w15:restartNumberingAfterBreak="0">
    <w:nsid w:val="18E24057"/>
    <w:multiLevelType w:val="hybridMultilevel"/>
    <w:tmpl w:val="94587F3C"/>
    <w:lvl w:ilvl="0" w:tplc="434AEFB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334F16B8"/>
    <w:multiLevelType w:val="hybridMultilevel"/>
    <w:tmpl w:val="5E3EFC82"/>
    <w:lvl w:ilvl="0" w:tplc="623AA542">
      <w:start w:val="1"/>
      <w:numFmt w:val="decimal"/>
      <w:lvlText w:val="%1."/>
      <w:lvlJc w:val="left"/>
      <w:pPr>
        <w:ind w:left="366" w:hanging="360"/>
      </w:pPr>
      <w:rPr>
        <w:rFonts w:hint="default"/>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7" w15:restartNumberingAfterBreak="0">
    <w:nsid w:val="35431A4B"/>
    <w:multiLevelType w:val="multilevel"/>
    <w:tmpl w:val="694034CE"/>
    <w:lvl w:ilvl="0">
      <w:start w:val="1"/>
      <w:numFmt w:val="upperLetter"/>
      <w:pStyle w:val="AppendixMain"/>
      <w:lvlText w:val="Appendix %1"/>
      <w:lvlJc w:val="left"/>
      <w:pPr>
        <w:ind w:left="360" w:hanging="360"/>
      </w:pPr>
      <w:rPr>
        <w:rFonts w:hint="default"/>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3C00A3"/>
    <w:multiLevelType w:val="hybridMultilevel"/>
    <w:tmpl w:val="347E2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1F0023"/>
    <w:multiLevelType w:val="multilevel"/>
    <w:tmpl w:val="42B6A242"/>
    <w:lvl w:ilvl="0">
      <w:start w:val="1"/>
      <w:numFmt w:val="decimal"/>
      <w:pStyle w:val="Heading1"/>
      <w:lvlText w:val="Chapter %1: "/>
      <w:lvlJc w:val="left"/>
      <w:pPr>
        <w:tabs>
          <w:tab w:val="num" w:pos="567"/>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11" w15:restartNumberingAfterBreak="0">
    <w:nsid w:val="473162D4"/>
    <w:multiLevelType w:val="hybridMultilevel"/>
    <w:tmpl w:val="564E5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15:restartNumberingAfterBreak="0">
    <w:nsid w:val="5EE077CA"/>
    <w:multiLevelType w:val="hybridMultilevel"/>
    <w:tmpl w:val="4A7860AE"/>
    <w:lvl w:ilvl="0" w:tplc="87987080">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15:restartNumberingAfterBreak="0">
    <w:nsid w:val="67543BD3"/>
    <w:multiLevelType w:val="hybridMultilevel"/>
    <w:tmpl w:val="27FC6A3A"/>
    <w:lvl w:ilvl="0" w:tplc="CD04C3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7" w15:restartNumberingAfterBreak="0">
    <w:nsid w:val="78B05BA6"/>
    <w:multiLevelType w:val="hybridMultilevel"/>
    <w:tmpl w:val="84F4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EC3D27"/>
    <w:multiLevelType w:val="multilevel"/>
    <w:tmpl w:val="ECD40A4C"/>
    <w:lvl w:ilvl="0">
      <w:start w:val="1"/>
      <w:numFmt w:val="decimal"/>
      <w:pStyle w:val="Headling1"/>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18"/>
  </w:num>
  <w:num w:numId="2">
    <w:abstractNumId w:val="18"/>
  </w:num>
  <w:num w:numId="3">
    <w:abstractNumId w:val="12"/>
  </w:num>
  <w:num w:numId="4">
    <w:abstractNumId w:val="2"/>
  </w:num>
  <w:num w:numId="5">
    <w:abstractNumId w:val="4"/>
  </w:num>
  <w:num w:numId="6">
    <w:abstractNumId w:val="13"/>
  </w:num>
  <w:num w:numId="7">
    <w:abstractNumId w:val="14"/>
  </w:num>
  <w:num w:numId="8">
    <w:abstractNumId w:val="10"/>
  </w:num>
  <w:num w:numId="9">
    <w:abstractNumId w:val="3"/>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5"/>
  </w:num>
  <w:num w:numId="14">
    <w:abstractNumId w:val="5"/>
  </w:num>
  <w:num w:numId="15">
    <w:abstractNumId w:val="16"/>
  </w:num>
  <w:num w:numId="16">
    <w:abstractNumId w:val="19"/>
  </w:num>
  <w:num w:numId="17">
    <w:abstractNumId w:val="0"/>
  </w:num>
  <w:num w:numId="18">
    <w:abstractNumId w:val="6"/>
  </w:num>
  <w:num w:numId="19">
    <w:abstractNumId w:val="11"/>
  </w:num>
  <w:num w:numId="20">
    <w:abstractNumId w:val="17"/>
  </w:num>
  <w:num w:numId="21">
    <w:abstractNumId w:val="12"/>
  </w:num>
  <w:num w:numId="22">
    <w:abstractNumId w:val="18"/>
    <w:lvlOverride w:ilvl="0">
      <w:startOverride w:val="3"/>
    </w:lvlOverride>
  </w:num>
  <w:num w:numId="23">
    <w:abstractNumId w:val="1"/>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omputers Industrial Engineer&lt;/Style&gt;&lt;LeftDelim&gt;{&lt;/LeftDelim&gt;&lt;RightDelim&gt;}&lt;/RightDelim&gt;&lt;FontName&gt;Times New Roman&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zvzs95vtdzfd2e992859zfraaf0f2529fdp&quot;&gt;Luo Library EndNote&lt;record-ids&gt;&lt;item&gt;619&lt;/item&gt;&lt;item&gt;620&lt;/item&gt;&lt;item&gt;623&lt;/item&gt;&lt;item&gt;624&lt;/item&gt;&lt;item&gt;627&lt;/item&gt;&lt;item&gt;631&lt;/item&gt;&lt;item&gt;634&lt;/item&gt;&lt;item&gt;635&lt;/item&gt;&lt;item&gt;636&lt;/item&gt;&lt;item&gt;642&lt;/item&gt;&lt;item&gt;643&lt;/item&gt;&lt;item&gt;645&lt;/item&gt;&lt;item&gt;646&lt;/item&gt;&lt;item&gt;647&lt;/item&gt;&lt;item&gt;648&lt;/item&gt;&lt;item&gt;649&lt;/item&gt;&lt;item&gt;651&lt;/item&gt;&lt;item&gt;652&lt;/item&gt;&lt;item&gt;653&lt;/item&gt;&lt;item&gt;654&lt;/item&gt;&lt;item&gt;655&lt;/item&gt;&lt;item&gt;656&lt;/item&gt;&lt;item&gt;657&lt;/item&gt;&lt;item&gt;658&lt;/item&gt;&lt;item&gt;742&lt;/item&gt;&lt;item&gt;743&lt;/item&gt;&lt;item&gt;744&lt;/item&gt;&lt;/record-ids&gt;&lt;/item&gt;&lt;/Libraries&gt;"/>
  </w:docVars>
  <w:rsids>
    <w:rsidRoot w:val="00934338"/>
    <w:rsid w:val="00000679"/>
    <w:rsid w:val="00000A03"/>
    <w:rsid w:val="00001F7E"/>
    <w:rsid w:val="00002A81"/>
    <w:rsid w:val="00003341"/>
    <w:rsid w:val="000033E1"/>
    <w:rsid w:val="00005780"/>
    <w:rsid w:val="00005F69"/>
    <w:rsid w:val="0000624D"/>
    <w:rsid w:val="000069FB"/>
    <w:rsid w:val="0000721B"/>
    <w:rsid w:val="0000792C"/>
    <w:rsid w:val="00007980"/>
    <w:rsid w:val="00007E79"/>
    <w:rsid w:val="00012A40"/>
    <w:rsid w:val="000146E0"/>
    <w:rsid w:val="00014ECB"/>
    <w:rsid w:val="000154DB"/>
    <w:rsid w:val="000163B8"/>
    <w:rsid w:val="0001648D"/>
    <w:rsid w:val="00016CE5"/>
    <w:rsid w:val="00017042"/>
    <w:rsid w:val="000201F6"/>
    <w:rsid w:val="00024902"/>
    <w:rsid w:val="00026B88"/>
    <w:rsid w:val="0002784A"/>
    <w:rsid w:val="00027AC0"/>
    <w:rsid w:val="00032945"/>
    <w:rsid w:val="00032B25"/>
    <w:rsid w:val="00032B28"/>
    <w:rsid w:val="0003348C"/>
    <w:rsid w:val="00033DBA"/>
    <w:rsid w:val="00035DE8"/>
    <w:rsid w:val="0003618F"/>
    <w:rsid w:val="000362DD"/>
    <w:rsid w:val="00036677"/>
    <w:rsid w:val="00036DB2"/>
    <w:rsid w:val="00037298"/>
    <w:rsid w:val="0003799C"/>
    <w:rsid w:val="00037A0F"/>
    <w:rsid w:val="00037C55"/>
    <w:rsid w:val="0004020C"/>
    <w:rsid w:val="00042897"/>
    <w:rsid w:val="00042BEC"/>
    <w:rsid w:val="00044156"/>
    <w:rsid w:val="00044B5B"/>
    <w:rsid w:val="000452AC"/>
    <w:rsid w:val="00046CB2"/>
    <w:rsid w:val="0004733A"/>
    <w:rsid w:val="00052758"/>
    <w:rsid w:val="00052DB0"/>
    <w:rsid w:val="000530A9"/>
    <w:rsid w:val="000534C1"/>
    <w:rsid w:val="00054B57"/>
    <w:rsid w:val="00055115"/>
    <w:rsid w:val="00055C1B"/>
    <w:rsid w:val="000564D1"/>
    <w:rsid w:val="00056BA7"/>
    <w:rsid w:val="00061560"/>
    <w:rsid w:val="000633C7"/>
    <w:rsid w:val="00064971"/>
    <w:rsid w:val="00064D73"/>
    <w:rsid w:val="00065EE0"/>
    <w:rsid w:val="00067E29"/>
    <w:rsid w:val="00067F10"/>
    <w:rsid w:val="00070881"/>
    <w:rsid w:val="0007128F"/>
    <w:rsid w:val="00074E70"/>
    <w:rsid w:val="00074E75"/>
    <w:rsid w:val="00075695"/>
    <w:rsid w:val="00075A3C"/>
    <w:rsid w:val="000764D9"/>
    <w:rsid w:val="00077364"/>
    <w:rsid w:val="00077706"/>
    <w:rsid w:val="00080CEF"/>
    <w:rsid w:val="00081E13"/>
    <w:rsid w:val="00082B3C"/>
    <w:rsid w:val="0008308D"/>
    <w:rsid w:val="000832AF"/>
    <w:rsid w:val="000845B1"/>
    <w:rsid w:val="00086215"/>
    <w:rsid w:val="0008648F"/>
    <w:rsid w:val="00086C84"/>
    <w:rsid w:val="00087350"/>
    <w:rsid w:val="0008770E"/>
    <w:rsid w:val="000901B1"/>
    <w:rsid w:val="00090A53"/>
    <w:rsid w:val="00090D66"/>
    <w:rsid w:val="00092AAB"/>
    <w:rsid w:val="000935EE"/>
    <w:rsid w:val="0009367D"/>
    <w:rsid w:val="00093DE9"/>
    <w:rsid w:val="00094F38"/>
    <w:rsid w:val="000952D1"/>
    <w:rsid w:val="00095AFF"/>
    <w:rsid w:val="00095F63"/>
    <w:rsid w:val="000964CE"/>
    <w:rsid w:val="00096648"/>
    <w:rsid w:val="00097FBB"/>
    <w:rsid w:val="000A09DA"/>
    <w:rsid w:val="000A0B51"/>
    <w:rsid w:val="000A2664"/>
    <w:rsid w:val="000A394E"/>
    <w:rsid w:val="000A3BB0"/>
    <w:rsid w:val="000A3F35"/>
    <w:rsid w:val="000A4641"/>
    <w:rsid w:val="000A5B5C"/>
    <w:rsid w:val="000A7890"/>
    <w:rsid w:val="000A78B2"/>
    <w:rsid w:val="000A7B2F"/>
    <w:rsid w:val="000B17C9"/>
    <w:rsid w:val="000B18C1"/>
    <w:rsid w:val="000B2208"/>
    <w:rsid w:val="000B2261"/>
    <w:rsid w:val="000B2DF7"/>
    <w:rsid w:val="000B4076"/>
    <w:rsid w:val="000B4439"/>
    <w:rsid w:val="000B4BF2"/>
    <w:rsid w:val="000B575E"/>
    <w:rsid w:val="000B5D51"/>
    <w:rsid w:val="000B7295"/>
    <w:rsid w:val="000C01BF"/>
    <w:rsid w:val="000C1172"/>
    <w:rsid w:val="000C1D93"/>
    <w:rsid w:val="000C1DBB"/>
    <w:rsid w:val="000C20A2"/>
    <w:rsid w:val="000C43EC"/>
    <w:rsid w:val="000C587A"/>
    <w:rsid w:val="000C5F5D"/>
    <w:rsid w:val="000C5FD5"/>
    <w:rsid w:val="000C6FAE"/>
    <w:rsid w:val="000C72C4"/>
    <w:rsid w:val="000D0462"/>
    <w:rsid w:val="000D2DF5"/>
    <w:rsid w:val="000D34A8"/>
    <w:rsid w:val="000D45A1"/>
    <w:rsid w:val="000D67E5"/>
    <w:rsid w:val="000D70B7"/>
    <w:rsid w:val="000D7663"/>
    <w:rsid w:val="000E0B35"/>
    <w:rsid w:val="000E0CFA"/>
    <w:rsid w:val="000E1FA4"/>
    <w:rsid w:val="000E25CF"/>
    <w:rsid w:val="000E2743"/>
    <w:rsid w:val="000E27A5"/>
    <w:rsid w:val="000E2906"/>
    <w:rsid w:val="000E388D"/>
    <w:rsid w:val="000E3DD3"/>
    <w:rsid w:val="000E4468"/>
    <w:rsid w:val="000E515B"/>
    <w:rsid w:val="000E57F1"/>
    <w:rsid w:val="000E5DB3"/>
    <w:rsid w:val="000F0B8F"/>
    <w:rsid w:val="000F1641"/>
    <w:rsid w:val="000F2354"/>
    <w:rsid w:val="000F4888"/>
    <w:rsid w:val="000F4B70"/>
    <w:rsid w:val="000F5D21"/>
    <w:rsid w:val="000F6674"/>
    <w:rsid w:val="000F677F"/>
    <w:rsid w:val="00100105"/>
    <w:rsid w:val="00101145"/>
    <w:rsid w:val="00101364"/>
    <w:rsid w:val="00101560"/>
    <w:rsid w:val="00101E7E"/>
    <w:rsid w:val="00104AC0"/>
    <w:rsid w:val="00107BC3"/>
    <w:rsid w:val="00107E11"/>
    <w:rsid w:val="0011019C"/>
    <w:rsid w:val="00110930"/>
    <w:rsid w:val="00110C7A"/>
    <w:rsid w:val="001125FD"/>
    <w:rsid w:val="00112E80"/>
    <w:rsid w:val="001139BE"/>
    <w:rsid w:val="00113D6A"/>
    <w:rsid w:val="00115195"/>
    <w:rsid w:val="001155E2"/>
    <w:rsid w:val="00116349"/>
    <w:rsid w:val="00117C6C"/>
    <w:rsid w:val="0012000C"/>
    <w:rsid w:val="0012100B"/>
    <w:rsid w:val="00121D17"/>
    <w:rsid w:val="00121E84"/>
    <w:rsid w:val="00122392"/>
    <w:rsid w:val="001231EB"/>
    <w:rsid w:val="00123EF7"/>
    <w:rsid w:val="00124514"/>
    <w:rsid w:val="00124BE1"/>
    <w:rsid w:val="00124CD9"/>
    <w:rsid w:val="001256E0"/>
    <w:rsid w:val="00126315"/>
    <w:rsid w:val="00126D5D"/>
    <w:rsid w:val="00131146"/>
    <w:rsid w:val="001312EA"/>
    <w:rsid w:val="00132336"/>
    <w:rsid w:val="00135FC9"/>
    <w:rsid w:val="00136A6D"/>
    <w:rsid w:val="00136FB2"/>
    <w:rsid w:val="001376FE"/>
    <w:rsid w:val="0014043B"/>
    <w:rsid w:val="001413FD"/>
    <w:rsid w:val="00147437"/>
    <w:rsid w:val="00153346"/>
    <w:rsid w:val="001542F2"/>
    <w:rsid w:val="001547FB"/>
    <w:rsid w:val="00154955"/>
    <w:rsid w:val="00154EB9"/>
    <w:rsid w:val="00155C69"/>
    <w:rsid w:val="0015724C"/>
    <w:rsid w:val="001575BB"/>
    <w:rsid w:val="00160048"/>
    <w:rsid w:val="00161E2B"/>
    <w:rsid w:val="001620A2"/>
    <w:rsid w:val="00162190"/>
    <w:rsid w:val="0016227A"/>
    <w:rsid w:val="001628A1"/>
    <w:rsid w:val="00162DF9"/>
    <w:rsid w:val="00163E13"/>
    <w:rsid w:val="001658B2"/>
    <w:rsid w:val="00166A12"/>
    <w:rsid w:val="00167B50"/>
    <w:rsid w:val="00167BA0"/>
    <w:rsid w:val="0017017B"/>
    <w:rsid w:val="00170F70"/>
    <w:rsid w:val="001711AB"/>
    <w:rsid w:val="001715ED"/>
    <w:rsid w:val="00171CFB"/>
    <w:rsid w:val="00171F13"/>
    <w:rsid w:val="00171F67"/>
    <w:rsid w:val="001722E5"/>
    <w:rsid w:val="00173BB0"/>
    <w:rsid w:val="00173D7F"/>
    <w:rsid w:val="001746BA"/>
    <w:rsid w:val="001777D9"/>
    <w:rsid w:val="00180107"/>
    <w:rsid w:val="00180847"/>
    <w:rsid w:val="00180E5C"/>
    <w:rsid w:val="00181259"/>
    <w:rsid w:val="00182BB0"/>
    <w:rsid w:val="00182DBC"/>
    <w:rsid w:val="00182DCA"/>
    <w:rsid w:val="0018382A"/>
    <w:rsid w:val="001847D4"/>
    <w:rsid w:val="001849F0"/>
    <w:rsid w:val="00184C91"/>
    <w:rsid w:val="0018512B"/>
    <w:rsid w:val="001857F5"/>
    <w:rsid w:val="001876FE"/>
    <w:rsid w:val="001914F1"/>
    <w:rsid w:val="00191FEA"/>
    <w:rsid w:val="0019268C"/>
    <w:rsid w:val="0019391A"/>
    <w:rsid w:val="00193A1C"/>
    <w:rsid w:val="00193BD9"/>
    <w:rsid w:val="00193DF5"/>
    <w:rsid w:val="00196C19"/>
    <w:rsid w:val="00197801"/>
    <w:rsid w:val="001A16E7"/>
    <w:rsid w:val="001A417B"/>
    <w:rsid w:val="001A5592"/>
    <w:rsid w:val="001A5791"/>
    <w:rsid w:val="001A5EA4"/>
    <w:rsid w:val="001A64E6"/>
    <w:rsid w:val="001A64E8"/>
    <w:rsid w:val="001A66EC"/>
    <w:rsid w:val="001A6E36"/>
    <w:rsid w:val="001B0B6F"/>
    <w:rsid w:val="001B0B9C"/>
    <w:rsid w:val="001B15D9"/>
    <w:rsid w:val="001B17DB"/>
    <w:rsid w:val="001B2235"/>
    <w:rsid w:val="001B2369"/>
    <w:rsid w:val="001B2558"/>
    <w:rsid w:val="001B311E"/>
    <w:rsid w:val="001B3616"/>
    <w:rsid w:val="001B40FB"/>
    <w:rsid w:val="001B6829"/>
    <w:rsid w:val="001B733A"/>
    <w:rsid w:val="001B779F"/>
    <w:rsid w:val="001B7C34"/>
    <w:rsid w:val="001B7C5E"/>
    <w:rsid w:val="001C0D0D"/>
    <w:rsid w:val="001C1362"/>
    <w:rsid w:val="001C31D6"/>
    <w:rsid w:val="001C3367"/>
    <w:rsid w:val="001C38F1"/>
    <w:rsid w:val="001C4180"/>
    <w:rsid w:val="001C43BB"/>
    <w:rsid w:val="001C4ECD"/>
    <w:rsid w:val="001C4F61"/>
    <w:rsid w:val="001C60E7"/>
    <w:rsid w:val="001C72EB"/>
    <w:rsid w:val="001C754E"/>
    <w:rsid w:val="001D0898"/>
    <w:rsid w:val="001D0F1D"/>
    <w:rsid w:val="001D1635"/>
    <w:rsid w:val="001D17A7"/>
    <w:rsid w:val="001D1F81"/>
    <w:rsid w:val="001D3BA1"/>
    <w:rsid w:val="001D4E8B"/>
    <w:rsid w:val="001D51E7"/>
    <w:rsid w:val="001D58CA"/>
    <w:rsid w:val="001D6D3C"/>
    <w:rsid w:val="001E1809"/>
    <w:rsid w:val="001E1B39"/>
    <w:rsid w:val="001E216E"/>
    <w:rsid w:val="001E27E5"/>
    <w:rsid w:val="001E2A0F"/>
    <w:rsid w:val="001E2B2B"/>
    <w:rsid w:val="001E2B92"/>
    <w:rsid w:val="001E2D8B"/>
    <w:rsid w:val="001F07A9"/>
    <w:rsid w:val="001F1EAE"/>
    <w:rsid w:val="001F1F59"/>
    <w:rsid w:val="001F2023"/>
    <w:rsid w:val="001F43A9"/>
    <w:rsid w:val="001F5528"/>
    <w:rsid w:val="001F5904"/>
    <w:rsid w:val="001F5DE2"/>
    <w:rsid w:val="002016B0"/>
    <w:rsid w:val="00201D12"/>
    <w:rsid w:val="00202081"/>
    <w:rsid w:val="00202221"/>
    <w:rsid w:val="0020227A"/>
    <w:rsid w:val="0020314B"/>
    <w:rsid w:val="00206DF9"/>
    <w:rsid w:val="00210343"/>
    <w:rsid w:val="00210FC9"/>
    <w:rsid w:val="00211729"/>
    <w:rsid w:val="00211C90"/>
    <w:rsid w:val="00212096"/>
    <w:rsid w:val="002120CF"/>
    <w:rsid w:val="0021258D"/>
    <w:rsid w:val="00212CEC"/>
    <w:rsid w:val="00212DE6"/>
    <w:rsid w:val="00214A01"/>
    <w:rsid w:val="0021548D"/>
    <w:rsid w:val="00215A24"/>
    <w:rsid w:val="00216145"/>
    <w:rsid w:val="00216C39"/>
    <w:rsid w:val="002204DA"/>
    <w:rsid w:val="002211F6"/>
    <w:rsid w:val="00221415"/>
    <w:rsid w:val="00221CC7"/>
    <w:rsid w:val="00223650"/>
    <w:rsid w:val="002238F8"/>
    <w:rsid w:val="00223A4E"/>
    <w:rsid w:val="00223FE4"/>
    <w:rsid w:val="0022485D"/>
    <w:rsid w:val="00225DB4"/>
    <w:rsid w:val="00226841"/>
    <w:rsid w:val="002269F6"/>
    <w:rsid w:val="00230687"/>
    <w:rsid w:val="00231BFD"/>
    <w:rsid w:val="00233165"/>
    <w:rsid w:val="00233A60"/>
    <w:rsid w:val="002342D0"/>
    <w:rsid w:val="002349AF"/>
    <w:rsid w:val="00234DC2"/>
    <w:rsid w:val="00234FC0"/>
    <w:rsid w:val="00236184"/>
    <w:rsid w:val="00241ED9"/>
    <w:rsid w:val="0024293A"/>
    <w:rsid w:val="00242F0C"/>
    <w:rsid w:val="00244202"/>
    <w:rsid w:val="002450B5"/>
    <w:rsid w:val="00246409"/>
    <w:rsid w:val="002472B1"/>
    <w:rsid w:val="00247936"/>
    <w:rsid w:val="002509F9"/>
    <w:rsid w:val="00250DCF"/>
    <w:rsid w:val="00250E11"/>
    <w:rsid w:val="002536C3"/>
    <w:rsid w:val="0025421C"/>
    <w:rsid w:val="00256139"/>
    <w:rsid w:val="00260A99"/>
    <w:rsid w:val="00260AE3"/>
    <w:rsid w:val="00260FB2"/>
    <w:rsid w:val="0026278D"/>
    <w:rsid w:val="00262A4E"/>
    <w:rsid w:val="00262BB1"/>
    <w:rsid w:val="00263672"/>
    <w:rsid w:val="0026382C"/>
    <w:rsid w:val="00263B7A"/>
    <w:rsid w:val="002641AB"/>
    <w:rsid w:val="0026672B"/>
    <w:rsid w:val="00267EC3"/>
    <w:rsid w:val="00270EEE"/>
    <w:rsid w:val="00273099"/>
    <w:rsid w:val="0027327B"/>
    <w:rsid w:val="00274FAC"/>
    <w:rsid w:val="0027548E"/>
    <w:rsid w:val="002764AA"/>
    <w:rsid w:val="00276B17"/>
    <w:rsid w:val="00277586"/>
    <w:rsid w:val="002827B1"/>
    <w:rsid w:val="0028444A"/>
    <w:rsid w:val="0028530F"/>
    <w:rsid w:val="002856E4"/>
    <w:rsid w:val="00286CBB"/>
    <w:rsid w:val="00287BF3"/>
    <w:rsid w:val="002903D5"/>
    <w:rsid w:val="002907AE"/>
    <w:rsid w:val="00293575"/>
    <w:rsid w:val="00294023"/>
    <w:rsid w:val="0029418D"/>
    <w:rsid w:val="00295FCA"/>
    <w:rsid w:val="002964C4"/>
    <w:rsid w:val="00296D4F"/>
    <w:rsid w:val="002A1BCC"/>
    <w:rsid w:val="002A225A"/>
    <w:rsid w:val="002A2B76"/>
    <w:rsid w:val="002A2CFE"/>
    <w:rsid w:val="002A3E4E"/>
    <w:rsid w:val="002A47A4"/>
    <w:rsid w:val="002A5E59"/>
    <w:rsid w:val="002A724C"/>
    <w:rsid w:val="002B027B"/>
    <w:rsid w:val="002B3BA8"/>
    <w:rsid w:val="002B46C8"/>
    <w:rsid w:val="002B5239"/>
    <w:rsid w:val="002C0677"/>
    <w:rsid w:val="002C1420"/>
    <w:rsid w:val="002C2292"/>
    <w:rsid w:val="002C2755"/>
    <w:rsid w:val="002C4C25"/>
    <w:rsid w:val="002C6704"/>
    <w:rsid w:val="002C694A"/>
    <w:rsid w:val="002C6B5A"/>
    <w:rsid w:val="002D033E"/>
    <w:rsid w:val="002D0F40"/>
    <w:rsid w:val="002D1F14"/>
    <w:rsid w:val="002D2273"/>
    <w:rsid w:val="002D3BED"/>
    <w:rsid w:val="002D6ED5"/>
    <w:rsid w:val="002D7175"/>
    <w:rsid w:val="002E090E"/>
    <w:rsid w:val="002E0E4F"/>
    <w:rsid w:val="002E16C2"/>
    <w:rsid w:val="002E441D"/>
    <w:rsid w:val="002E4F57"/>
    <w:rsid w:val="002E59C6"/>
    <w:rsid w:val="002E682D"/>
    <w:rsid w:val="002E68B8"/>
    <w:rsid w:val="002E7052"/>
    <w:rsid w:val="002F1539"/>
    <w:rsid w:val="002F1643"/>
    <w:rsid w:val="002F1CE7"/>
    <w:rsid w:val="002F238C"/>
    <w:rsid w:val="002F2819"/>
    <w:rsid w:val="002F4266"/>
    <w:rsid w:val="002F6429"/>
    <w:rsid w:val="002F6961"/>
    <w:rsid w:val="002F696C"/>
    <w:rsid w:val="002F79D5"/>
    <w:rsid w:val="00303363"/>
    <w:rsid w:val="00303F3B"/>
    <w:rsid w:val="00305ABD"/>
    <w:rsid w:val="003068D8"/>
    <w:rsid w:val="00306D44"/>
    <w:rsid w:val="00306F2A"/>
    <w:rsid w:val="00310384"/>
    <w:rsid w:val="00311612"/>
    <w:rsid w:val="00312AA5"/>
    <w:rsid w:val="00314AEC"/>
    <w:rsid w:val="00314F9E"/>
    <w:rsid w:val="003201CE"/>
    <w:rsid w:val="003209C7"/>
    <w:rsid w:val="00320B87"/>
    <w:rsid w:val="003212BA"/>
    <w:rsid w:val="00321D8C"/>
    <w:rsid w:val="00322A96"/>
    <w:rsid w:val="00322DC1"/>
    <w:rsid w:val="003233FF"/>
    <w:rsid w:val="00325842"/>
    <w:rsid w:val="003270AF"/>
    <w:rsid w:val="003275A4"/>
    <w:rsid w:val="00327E40"/>
    <w:rsid w:val="00327F4E"/>
    <w:rsid w:val="00330F0B"/>
    <w:rsid w:val="00332B84"/>
    <w:rsid w:val="0033370F"/>
    <w:rsid w:val="00333B0E"/>
    <w:rsid w:val="00334A84"/>
    <w:rsid w:val="00334F9F"/>
    <w:rsid w:val="003367E8"/>
    <w:rsid w:val="003405E6"/>
    <w:rsid w:val="003406F0"/>
    <w:rsid w:val="0034592D"/>
    <w:rsid w:val="00346B69"/>
    <w:rsid w:val="00347A31"/>
    <w:rsid w:val="003517A4"/>
    <w:rsid w:val="00351E4B"/>
    <w:rsid w:val="00352DE2"/>
    <w:rsid w:val="00352ECB"/>
    <w:rsid w:val="00353084"/>
    <w:rsid w:val="003536F7"/>
    <w:rsid w:val="003557DF"/>
    <w:rsid w:val="00356FF9"/>
    <w:rsid w:val="003601D7"/>
    <w:rsid w:val="00361228"/>
    <w:rsid w:val="00361934"/>
    <w:rsid w:val="00362683"/>
    <w:rsid w:val="003627A1"/>
    <w:rsid w:val="00363556"/>
    <w:rsid w:val="00363560"/>
    <w:rsid w:val="00363834"/>
    <w:rsid w:val="00363BE9"/>
    <w:rsid w:val="00363D18"/>
    <w:rsid w:val="003661B5"/>
    <w:rsid w:val="0036633B"/>
    <w:rsid w:val="00366688"/>
    <w:rsid w:val="00370737"/>
    <w:rsid w:val="00370BFA"/>
    <w:rsid w:val="003715A0"/>
    <w:rsid w:val="00371CBC"/>
    <w:rsid w:val="00371E3A"/>
    <w:rsid w:val="00372C5B"/>
    <w:rsid w:val="00373209"/>
    <w:rsid w:val="0037337C"/>
    <w:rsid w:val="00375267"/>
    <w:rsid w:val="00375380"/>
    <w:rsid w:val="0037552D"/>
    <w:rsid w:val="0037571F"/>
    <w:rsid w:val="00375BF4"/>
    <w:rsid w:val="0037600E"/>
    <w:rsid w:val="003770DA"/>
    <w:rsid w:val="00377883"/>
    <w:rsid w:val="0038166D"/>
    <w:rsid w:val="00381A62"/>
    <w:rsid w:val="00382942"/>
    <w:rsid w:val="00383903"/>
    <w:rsid w:val="00383BF2"/>
    <w:rsid w:val="0038404A"/>
    <w:rsid w:val="00387442"/>
    <w:rsid w:val="00387B68"/>
    <w:rsid w:val="00387F76"/>
    <w:rsid w:val="00392633"/>
    <w:rsid w:val="00392C00"/>
    <w:rsid w:val="00392E45"/>
    <w:rsid w:val="00393492"/>
    <w:rsid w:val="00393AAB"/>
    <w:rsid w:val="00393D73"/>
    <w:rsid w:val="003961B7"/>
    <w:rsid w:val="0039664B"/>
    <w:rsid w:val="00396D0A"/>
    <w:rsid w:val="00397405"/>
    <w:rsid w:val="0039775E"/>
    <w:rsid w:val="00397880"/>
    <w:rsid w:val="00397C1B"/>
    <w:rsid w:val="003A0007"/>
    <w:rsid w:val="003A0D46"/>
    <w:rsid w:val="003A550E"/>
    <w:rsid w:val="003A5C5D"/>
    <w:rsid w:val="003A5F37"/>
    <w:rsid w:val="003A602B"/>
    <w:rsid w:val="003A6C48"/>
    <w:rsid w:val="003A75CC"/>
    <w:rsid w:val="003B162D"/>
    <w:rsid w:val="003B19DB"/>
    <w:rsid w:val="003B1E79"/>
    <w:rsid w:val="003B2E43"/>
    <w:rsid w:val="003B32B3"/>
    <w:rsid w:val="003B3924"/>
    <w:rsid w:val="003B4E57"/>
    <w:rsid w:val="003B6DE3"/>
    <w:rsid w:val="003B77C5"/>
    <w:rsid w:val="003B7936"/>
    <w:rsid w:val="003B7D92"/>
    <w:rsid w:val="003C1206"/>
    <w:rsid w:val="003C1535"/>
    <w:rsid w:val="003C1E20"/>
    <w:rsid w:val="003C2804"/>
    <w:rsid w:val="003C32A2"/>
    <w:rsid w:val="003C38D5"/>
    <w:rsid w:val="003C4544"/>
    <w:rsid w:val="003C588A"/>
    <w:rsid w:val="003C5A86"/>
    <w:rsid w:val="003C73B3"/>
    <w:rsid w:val="003C79BF"/>
    <w:rsid w:val="003C7F35"/>
    <w:rsid w:val="003D008F"/>
    <w:rsid w:val="003D0A40"/>
    <w:rsid w:val="003D19A9"/>
    <w:rsid w:val="003D27D8"/>
    <w:rsid w:val="003D32A1"/>
    <w:rsid w:val="003D36CF"/>
    <w:rsid w:val="003D69C3"/>
    <w:rsid w:val="003E0581"/>
    <w:rsid w:val="003E3966"/>
    <w:rsid w:val="003E396F"/>
    <w:rsid w:val="003E3B9F"/>
    <w:rsid w:val="003E3C27"/>
    <w:rsid w:val="003E4531"/>
    <w:rsid w:val="003E4607"/>
    <w:rsid w:val="003E4FA0"/>
    <w:rsid w:val="003E6518"/>
    <w:rsid w:val="003F1837"/>
    <w:rsid w:val="003F1872"/>
    <w:rsid w:val="003F1D9E"/>
    <w:rsid w:val="003F2554"/>
    <w:rsid w:val="003F2AF0"/>
    <w:rsid w:val="003F2B8A"/>
    <w:rsid w:val="003F36AE"/>
    <w:rsid w:val="003F4BCF"/>
    <w:rsid w:val="003F6BB7"/>
    <w:rsid w:val="00401310"/>
    <w:rsid w:val="00401406"/>
    <w:rsid w:val="0040442F"/>
    <w:rsid w:val="0040515D"/>
    <w:rsid w:val="004057F2"/>
    <w:rsid w:val="00406779"/>
    <w:rsid w:val="00410140"/>
    <w:rsid w:val="00410385"/>
    <w:rsid w:val="004104E8"/>
    <w:rsid w:val="00410AE7"/>
    <w:rsid w:val="00411ECA"/>
    <w:rsid w:val="00411F70"/>
    <w:rsid w:val="00414A07"/>
    <w:rsid w:val="004150FB"/>
    <w:rsid w:val="00416BE2"/>
    <w:rsid w:val="004173ED"/>
    <w:rsid w:val="004176A3"/>
    <w:rsid w:val="00417AB9"/>
    <w:rsid w:val="00417BA6"/>
    <w:rsid w:val="00420400"/>
    <w:rsid w:val="00421D56"/>
    <w:rsid w:val="0042285E"/>
    <w:rsid w:val="00422AF7"/>
    <w:rsid w:val="0042378F"/>
    <w:rsid w:val="00423D49"/>
    <w:rsid w:val="004251F7"/>
    <w:rsid w:val="0042580D"/>
    <w:rsid w:val="00425A93"/>
    <w:rsid w:val="00425D25"/>
    <w:rsid w:val="00426CD9"/>
    <w:rsid w:val="0042712F"/>
    <w:rsid w:val="00427AEF"/>
    <w:rsid w:val="00430359"/>
    <w:rsid w:val="004336D7"/>
    <w:rsid w:val="0043399B"/>
    <w:rsid w:val="00433E08"/>
    <w:rsid w:val="004356B4"/>
    <w:rsid w:val="00435FB7"/>
    <w:rsid w:val="004369C3"/>
    <w:rsid w:val="00440032"/>
    <w:rsid w:val="00440879"/>
    <w:rsid w:val="0044211B"/>
    <w:rsid w:val="00442F4C"/>
    <w:rsid w:val="00443228"/>
    <w:rsid w:val="00444B6F"/>
    <w:rsid w:val="004453BF"/>
    <w:rsid w:val="0044585E"/>
    <w:rsid w:val="00445C01"/>
    <w:rsid w:val="00445E1D"/>
    <w:rsid w:val="0044603A"/>
    <w:rsid w:val="004464FB"/>
    <w:rsid w:val="00446EE8"/>
    <w:rsid w:val="0044786B"/>
    <w:rsid w:val="00450C97"/>
    <w:rsid w:val="00450FC8"/>
    <w:rsid w:val="00450FDA"/>
    <w:rsid w:val="0045103D"/>
    <w:rsid w:val="0045114F"/>
    <w:rsid w:val="004564DC"/>
    <w:rsid w:val="004566B7"/>
    <w:rsid w:val="0045725D"/>
    <w:rsid w:val="00460399"/>
    <w:rsid w:val="00461049"/>
    <w:rsid w:val="004610ED"/>
    <w:rsid w:val="00461291"/>
    <w:rsid w:val="00461439"/>
    <w:rsid w:val="0046437E"/>
    <w:rsid w:val="004643F9"/>
    <w:rsid w:val="004651FE"/>
    <w:rsid w:val="004665A3"/>
    <w:rsid w:val="004667FE"/>
    <w:rsid w:val="00467787"/>
    <w:rsid w:val="004704A4"/>
    <w:rsid w:val="00470656"/>
    <w:rsid w:val="00472524"/>
    <w:rsid w:val="00473169"/>
    <w:rsid w:val="00473759"/>
    <w:rsid w:val="0047407D"/>
    <w:rsid w:val="004741CF"/>
    <w:rsid w:val="00474C9A"/>
    <w:rsid w:val="00475696"/>
    <w:rsid w:val="00477D29"/>
    <w:rsid w:val="0048213C"/>
    <w:rsid w:val="004821A3"/>
    <w:rsid w:val="00482BCA"/>
    <w:rsid w:val="0048600D"/>
    <w:rsid w:val="004862A7"/>
    <w:rsid w:val="004864BD"/>
    <w:rsid w:val="004866AF"/>
    <w:rsid w:val="00486777"/>
    <w:rsid w:val="0048754C"/>
    <w:rsid w:val="00491613"/>
    <w:rsid w:val="00492DD4"/>
    <w:rsid w:val="00493A56"/>
    <w:rsid w:val="00494BAB"/>
    <w:rsid w:val="004952EE"/>
    <w:rsid w:val="00496175"/>
    <w:rsid w:val="0049628B"/>
    <w:rsid w:val="004A0119"/>
    <w:rsid w:val="004A16A0"/>
    <w:rsid w:val="004A3321"/>
    <w:rsid w:val="004A37AC"/>
    <w:rsid w:val="004A3A5A"/>
    <w:rsid w:val="004A3A90"/>
    <w:rsid w:val="004A4897"/>
    <w:rsid w:val="004A4B84"/>
    <w:rsid w:val="004A4D47"/>
    <w:rsid w:val="004A56E8"/>
    <w:rsid w:val="004A5760"/>
    <w:rsid w:val="004B05DA"/>
    <w:rsid w:val="004B076B"/>
    <w:rsid w:val="004B0BE4"/>
    <w:rsid w:val="004B2B7A"/>
    <w:rsid w:val="004B3424"/>
    <w:rsid w:val="004B358E"/>
    <w:rsid w:val="004B4427"/>
    <w:rsid w:val="004B4D9E"/>
    <w:rsid w:val="004B5F0B"/>
    <w:rsid w:val="004B72DE"/>
    <w:rsid w:val="004C0899"/>
    <w:rsid w:val="004C0BDE"/>
    <w:rsid w:val="004C0C31"/>
    <w:rsid w:val="004C174A"/>
    <w:rsid w:val="004C1F42"/>
    <w:rsid w:val="004C2F6C"/>
    <w:rsid w:val="004C3057"/>
    <w:rsid w:val="004C3112"/>
    <w:rsid w:val="004C3B68"/>
    <w:rsid w:val="004C3EF4"/>
    <w:rsid w:val="004C460D"/>
    <w:rsid w:val="004C4F32"/>
    <w:rsid w:val="004C59BB"/>
    <w:rsid w:val="004C6054"/>
    <w:rsid w:val="004C6CA9"/>
    <w:rsid w:val="004D094F"/>
    <w:rsid w:val="004D24C4"/>
    <w:rsid w:val="004D25C0"/>
    <w:rsid w:val="004D264C"/>
    <w:rsid w:val="004D31A5"/>
    <w:rsid w:val="004D3B1A"/>
    <w:rsid w:val="004D3BB6"/>
    <w:rsid w:val="004D3C42"/>
    <w:rsid w:val="004D6F3D"/>
    <w:rsid w:val="004E2C82"/>
    <w:rsid w:val="004E2D91"/>
    <w:rsid w:val="004E2DE3"/>
    <w:rsid w:val="004E31D3"/>
    <w:rsid w:val="004E3C49"/>
    <w:rsid w:val="004E49FD"/>
    <w:rsid w:val="004E5C14"/>
    <w:rsid w:val="004E6C32"/>
    <w:rsid w:val="004E6F76"/>
    <w:rsid w:val="004F0215"/>
    <w:rsid w:val="004F1474"/>
    <w:rsid w:val="004F1B86"/>
    <w:rsid w:val="004F1EC4"/>
    <w:rsid w:val="004F3A29"/>
    <w:rsid w:val="004F4118"/>
    <w:rsid w:val="004F5327"/>
    <w:rsid w:val="00501EB3"/>
    <w:rsid w:val="005038E9"/>
    <w:rsid w:val="00503FB5"/>
    <w:rsid w:val="005060D4"/>
    <w:rsid w:val="0050744C"/>
    <w:rsid w:val="005111D2"/>
    <w:rsid w:val="00511245"/>
    <w:rsid w:val="0051262F"/>
    <w:rsid w:val="00513F28"/>
    <w:rsid w:val="005149FC"/>
    <w:rsid w:val="00514ABA"/>
    <w:rsid w:val="00514F15"/>
    <w:rsid w:val="00515E0F"/>
    <w:rsid w:val="00516A56"/>
    <w:rsid w:val="00516F7A"/>
    <w:rsid w:val="00517A43"/>
    <w:rsid w:val="00520B78"/>
    <w:rsid w:val="00522A8B"/>
    <w:rsid w:val="00523EDB"/>
    <w:rsid w:val="00525508"/>
    <w:rsid w:val="005260A8"/>
    <w:rsid w:val="0052690C"/>
    <w:rsid w:val="005276EF"/>
    <w:rsid w:val="005304A3"/>
    <w:rsid w:val="00530A7E"/>
    <w:rsid w:val="005315F5"/>
    <w:rsid w:val="00532177"/>
    <w:rsid w:val="005332AF"/>
    <w:rsid w:val="0053365D"/>
    <w:rsid w:val="00534B8E"/>
    <w:rsid w:val="00535588"/>
    <w:rsid w:val="005377F4"/>
    <w:rsid w:val="00537FAC"/>
    <w:rsid w:val="0054004D"/>
    <w:rsid w:val="0054052C"/>
    <w:rsid w:val="00540E9F"/>
    <w:rsid w:val="00542553"/>
    <w:rsid w:val="00542B5B"/>
    <w:rsid w:val="00542DA4"/>
    <w:rsid w:val="00542DB0"/>
    <w:rsid w:val="00543255"/>
    <w:rsid w:val="00543336"/>
    <w:rsid w:val="0054355D"/>
    <w:rsid w:val="00544237"/>
    <w:rsid w:val="005465E8"/>
    <w:rsid w:val="00551AEA"/>
    <w:rsid w:val="00551D4E"/>
    <w:rsid w:val="00552219"/>
    <w:rsid w:val="00552C10"/>
    <w:rsid w:val="00552C67"/>
    <w:rsid w:val="00553688"/>
    <w:rsid w:val="00554275"/>
    <w:rsid w:val="0055474C"/>
    <w:rsid w:val="005559CD"/>
    <w:rsid w:val="00555C68"/>
    <w:rsid w:val="00556E53"/>
    <w:rsid w:val="00557986"/>
    <w:rsid w:val="00557BA7"/>
    <w:rsid w:val="005604F9"/>
    <w:rsid w:val="00560D67"/>
    <w:rsid w:val="00562DFB"/>
    <w:rsid w:val="00562E47"/>
    <w:rsid w:val="005647EA"/>
    <w:rsid w:val="005653D8"/>
    <w:rsid w:val="005660E0"/>
    <w:rsid w:val="00566418"/>
    <w:rsid w:val="00567380"/>
    <w:rsid w:val="00570A74"/>
    <w:rsid w:val="00571318"/>
    <w:rsid w:val="00571A7A"/>
    <w:rsid w:val="00573071"/>
    <w:rsid w:val="0057344F"/>
    <w:rsid w:val="0057371B"/>
    <w:rsid w:val="00573E6A"/>
    <w:rsid w:val="0057497F"/>
    <w:rsid w:val="00576BA4"/>
    <w:rsid w:val="00580426"/>
    <w:rsid w:val="005804B8"/>
    <w:rsid w:val="00580952"/>
    <w:rsid w:val="00581396"/>
    <w:rsid w:val="00584768"/>
    <w:rsid w:val="00585EE3"/>
    <w:rsid w:val="0058678F"/>
    <w:rsid w:val="00587D58"/>
    <w:rsid w:val="0059006E"/>
    <w:rsid w:val="005903A3"/>
    <w:rsid w:val="005905FD"/>
    <w:rsid w:val="00590847"/>
    <w:rsid w:val="005918CE"/>
    <w:rsid w:val="00593035"/>
    <w:rsid w:val="00593560"/>
    <w:rsid w:val="00594AA3"/>
    <w:rsid w:val="00596CC9"/>
    <w:rsid w:val="005971C7"/>
    <w:rsid w:val="00597C83"/>
    <w:rsid w:val="005A02DD"/>
    <w:rsid w:val="005A086F"/>
    <w:rsid w:val="005A0AD4"/>
    <w:rsid w:val="005A0D20"/>
    <w:rsid w:val="005A1919"/>
    <w:rsid w:val="005A2E0C"/>
    <w:rsid w:val="005A33A5"/>
    <w:rsid w:val="005A38ED"/>
    <w:rsid w:val="005A4AE9"/>
    <w:rsid w:val="005A5B44"/>
    <w:rsid w:val="005A62A6"/>
    <w:rsid w:val="005A6B32"/>
    <w:rsid w:val="005A6F76"/>
    <w:rsid w:val="005A722C"/>
    <w:rsid w:val="005A7B36"/>
    <w:rsid w:val="005A7FB8"/>
    <w:rsid w:val="005B00EB"/>
    <w:rsid w:val="005B154E"/>
    <w:rsid w:val="005B2562"/>
    <w:rsid w:val="005B333A"/>
    <w:rsid w:val="005B38EA"/>
    <w:rsid w:val="005B393B"/>
    <w:rsid w:val="005B4BEC"/>
    <w:rsid w:val="005B509D"/>
    <w:rsid w:val="005B5653"/>
    <w:rsid w:val="005B638D"/>
    <w:rsid w:val="005B6498"/>
    <w:rsid w:val="005B6CFA"/>
    <w:rsid w:val="005B6FB4"/>
    <w:rsid w:val="005B74A9"/>
    <w:rsid w:val="005B7547"/>
    <w:rsid w:val="005C20BB"/>
    <w:rsid w:val="005C3C2F"/>
    <w:rsid w:val="005C3C7F"/>
    <w:rsid w:val="005C5D53"/>
    <w:rsid w:val="005C7F52"/>
    <w:rsid w:val="005D118E"/>
    <w:rsid w:val="005D1401"/>
    <w:rsid w:val="005D182A"/>
    <w:rsid w:val="005D449E"/>
    <w:rsid w:val="005D4639"/>
    <w:rsid w:val="005D679E"/>
    <w:rsid w:val="005D6C41"/>
    <w:rsid w:val="005D7EFC"/>
    <w:rsid w:val="005E07AB"/>
    <w:rsid w:val="005E3062"/>
    <w:rsid w:val="005E3960"/>
    <w:rsid w:val="005E404A"/>
    <w:rsid w:val="005E567A"/>
    <w:rsid w:val="005E64D4"/>
    <w:rsid w:val="005E700E"/>
    <w:rsid w:val="005E723B"/>
    <w:rsid w:val="005F26A8"/>
    <w:rsid w:val="005F2948"/>
    <w:rsid w:val="005F31AE"/>
    <w:rsid w:val="005F6072"/>
    <w:rsid w:val="005F60B7"/>
    <w:rsid w:val="005F6AC1"/>
    <w:rsid w:val="006001F0"/>
    <w:rsid w:val="00601C1D"/>
    <w:rsid w:val="00604B51"/>
    <w:rsid w:val="00604CB9"/>
    <w:rsid w:val="00606907"/>
    <w:rsid w:val="00607519"/>
    <w:rsid w:val="00610764"/>
    <w:rsid w:val="006128B9"/>
    <w:rsid w:val="00612BD7"/>
    <w:rsid w:val="00613E27"/>
    <w:rsid w:val="00615CD6"/>
    <w:rsid w:val="006173CE"/>
    <w:rsid w:val="00617551"/>
    <w:rsid w:val="00620587"/>
    <w:rsid w:val="00620DA1"/>
    <w:rsid w:val="00623F40"/>
    <w:rsid w:val="006244B3"/>
    <w:rsid w:val="00625F13"/>
    <w:rsid w:val="00626CB4"/>
    <w:rsid w:val="00627185"/>
    <w:rsid w:val="006329C2"/>
    <w:rsid w:val="00633E7F"/>
    <w:rsid w:val="0063460B"/>
    <w:rsid w:val="0063486E"/>
    <w:rsid w:val="00634AA8"/>
    <w:rsid w:val="00636B08"/>
    <w:rsid w:val="0064174D"/>
    <w:rsid w:val="00641A0D"/>
    <w:rsid w:val="00641D6D"/>
    <w:rsid w:val="006422EB"/>
    <w:rsid w:val="00642927"/>
    <w:rsid w:val="0064399A"/>
    <w:rsid w:val="00644B2A"/>
    <w:rsid w:val="00645DD3"/>
    <w:rsid w:val="0064617A"/>
    <w:rsid w:val="00646A1F"/>
    <w:rsid w:val="00646C4B"/>
    <w:rsid w:val="006472E9"/>
    <w:rsid w:val="00650E5E"/>
    <w:rsid w:val="00651079"/>
    <w:rsid w:val="00651161"/>
    <w:rsid w:val="006513BE"/>
    <w:rsid w:val="00652A8B"/>
    <w:rsid w:val="00653238"/>
    <w:rsid w:val="00653F8C"/>
    <w:rsid w:val="00654CC7"/>
    <w:rsid w:val="006551F8"/>
    <w:rsid w:val="006552C5"/>
    <w:rsid w:val="00656626"/>
    <w:rsid w:val="00657C8C"/>
    <w:rsid w:val="00660D3E"/>
    <w:rsid w:val="00660F40"/>
    <w:rsid w:val="006627E9"/>
    <w:rsid w:val="00662B6A"/>
    <w:rsid w:val="0066316D"/>
    <w:rsid w:val="00663CAA"/>
    <w:rsid w:val="00664563"/>
    <w:rsid w:val="00666603"/>
    <w:rsid w:val="0067040E"/>
    <w:rsid w:val="0067045E"/>
    <w:rsid w:val="00671650"/>
    <w:rsid w:val="006717A2"/>
    <w:rsid w:val="00671CC1"/>
    <w:rsid w:val="0067280C"/>
    <w:rsid w:val="00673598"/>
    <w:rsid w:val="006746D4"/>
    <w:rsid w:val="00674B00"/>
    <w:rsid w:val="00675544"/>
    <w:rsid w:val="00675C35"/>
    <w:rsid w:val="00675F7E"/>
    <w:rsid w:val="00676325"/>
    <w:rsid w:val="00677392"/>
    <w:rsid w:val="00677B43"/>
    <w:rsid w:val="006840C9"/>
    <w:rsid w:val="006842A3"/>
    <w:rsid w:val="00685989"/>
    <w:rsid w:val="00686875"/>
    <w:rsid w:val="0068750B"/>
    <w:rsid w:val="00687CE7"/>
    <w:rsid w:val="00692543"/>
    <w:rsid w:val="00692571"/>
    <w:rsid w:val="00692819"/>
    <w:rsid w:val="006931B6"/>
    <w:rsid w:val="00693B67"/>
    <w:rsid w:val="00693E2B"/>
    <w:rsid w:val="00694673"/>
    <w:rsid w:val="00696A73"/>
    <w:rsid w:val="006A079E"/>
    <w:rsid w:val="006A0D96"/>
    <w:rsid w:val="006A2594"/>
    <w:rsid w:val="006A31B7"/>
    <w:rsid w:val="006A3673"/>
    <w:rsid w:val="006A3ECE"/>
    <w:rsid w:val="006A569F"/>
    <w:rsid w:val="006A6049"/>
    <w:rsid w:val="006B1440"/>
    <w:rsid w:val="006B1A85"/>
    <w:rsid w:val="006B3A5A"/>
    <w:rsid w:val="006B4C30"/>
    <w:rsid w:val="006B50B9"/>
    <w:rsid w:val="006B6B6F"/>
    <w:rsid w:val="006B703D"/>
    <w:rsid w:val="006B72E4"/>
    <w:rsid w:val="006B735D"/>
    <w:rsid w:val="006C04AD"/>
    <w:rsid w:val="006C08AF"/>
    <w:rsid w:val="006C2610"/>
    <w:rsid w:val="006C27A0"/>
    <w:rsid w:val="006C2A4A"/>
    <w:rsid w:val="006C2CCE"/>
    <w:rsid w:val="006C36B7"/>
    <w:rsid w:val="006C69BC"/>
    <w:rsid w:val="006D042B"/>
    <w:rsid w:val="006D088D"/>
    <w:rsid w:val="006D08BA"/>
    <w:rsid w:val="006D1AC6"/>
    <w:rsid w:val="006D2181"/>
    <w:rsid w:val="006D3C0D"/>
    <w:rsid w:val="006D4BB4"/>
    <w:rsid w:val="006D53EE"/>
    <w:rsid w:val="006D5CDA"/>
    <w:rsid w:val="006E0630"/>
    <w:rsid w:val="006E0786"/>
    <w:rsid w:val="006E0F17"/>
    <w:rsid w:val="006E2272"/>
    <w:rsid w:val="006E39C1"/>
    <w:rsid w:val="006E3A3A"/>
    <w:rsid w:val="006E3B18"/>
    <w:rsid w:val="006E3C36"/>
    <w:rsid w:val="006E3DA7"/>
    <w:rsid w:val="006E4082"/>
    <w:rsid w:val="006E56F5"/>
    <w:rsid w:val="006E5AD2"/>
    <w:rsid w:val="006E5ED1"/>
    <w:rsid w:val="006E6179"/>
    <w:rsid w:val="006E6D42"/>
    <w:rsid w:val="006E7044"/>
    <w:rsid w:val="006E7664"/>
    <w:rsid w:val="006F0682"/>
    <w:rsid w:val="006F08B7"/>
    <w:rsid w:val="006F10C8"/>
    <w:rsid w:val="006F22B7"/>
    <w:rsid w:val="006F353A"/>
    <w:rsid w:val="006F7249"/>
    <w:rsid w:val="0070073D"/>
    <w:rsid w:val="00701D30"/>
    <w:rsid w:val="00702834"/>
    <w:rsid w:val="00702C34"/>
    <w:rsid w:val="00702E6B"/>
    <w:rsid w:val="00702F5C"/>
    <w:rsid w:val="0070339F"/>
    <w:rsid w:val="00705A30"/>
    <w:rsid w:val="00706E03"/>
    <w:rsid w:val="007078EF"/>
    <w:rsid w:val="00707CBB"/>
    <w:rsid w:val="00707D01"/>
    <w:rsid w:val="00710909"/>
    <w:rsid w:val="00711690"/>
    <w:rsid w:val="007116D2"/>
    <w:rsid w:val="00712578"/>
    <w:rsid w:val="007132E5"/>
    <w:rsid w:val="0071394F"/>
    <w:rsid w:val="00717066"/>
    <w:rsid w:val="00717716"/>
    <w:rsid w:val="00720077"/>
    <w:rsid w:val="00720A60"/>
    <w:rsid w:val="00721BEF"/>
    <w:rsid w:val="0072354C"/>
    <w:rsid w:val="007238F2"/>
    <w:rsid w:val="007302F0"/>
    <w:rsid w:val="007303C7"/>
    <w:rsid w:val="00731185"/>
    <w:rsid w:val="007313F0"/>
    <w:rsid w:val="0073205B"/>
    <w:rsid w:val="00732425"/>
    <w:rsid w:val="00732CFF"/>
    <w:rsid w:val="00733D4C"/>
    <w:rsid w:val="00733D86"/>
    <w:rsid w:val="00733E86"/>
    <w:rsid w:val="00734799"/>
    <w:rsid w:val="00734CFB"/>
    <w:rsid w:val="00735308"/>
    <w:rsid w:val="00735519"/>
    <w:rsid w:val="00735CD5"/>
    <w:rsid w:val="0073698D"/>
    <w:rsid w:val="0073706D"/>
    <w:rsid w:val="00740061"/>
    <w:rsid w:val="00740866"/>
    <w:rsid w:val="00740AED"/>
    <w:rsid w:val="00741330"/>
    <w:rsid w:val="00742596"/>
    <w:rsid w:val="007426BC"/>
    <w:rsid w:val="0074276C"/>
    <w:rsid w:val="007438AA"/>
    <w:rsid w:val="00744606"/>
    <w:rsid w:val="00747549"/>
    <w:rsid w:val="00747559"/>
    <w:rsid w:val="00750435"/>
    <w:rsid w:val="00751388"/>
    <w:rsid w:val="00752900"/>
    <w:rsid w:val="007535EA"/>
    <w:rsid w:val="00753A7F"/>
    <w:rsid w:val="00754577"/>
    <w:rsid w:val="00754D4E"/>
    <w:rsid w:val="00754EBE"/>
    <w:rsid w:val="00755E95"/>
    <w:rsid w:val="007561AA"/>
    <w:rsid w:val="0075653C"/>
    <w:rsid w:val="007574F7"/>
    <w:rsid w:val="00760D9A"/>
    <w:rsid w:val="00761023"/>
    <w:rsid w:val="00761924"/>
    <w:rsid w:val="0076245E"/>
    <w:rsid w:val="0076269D"/>
    <w:rsid w:val="00762853"/>
    <w:rsid w:val="0076288A"/>
    <w:rsid w:val="0076294E"/>
    <w:rsid w:val="00763F61"/>
    <w:rsid w:val="00766EB1"/>
    <w:rsid w:val="00767F77"/>
    <w:rsid w:val="00771290"/>
    <w:rsid w:val="00771CF8"/>
    <w:rsid w:val="00772428"/>
    <w:rsid w:val="0077329D"/>
    <w:rsid w:val="00775CC5"/>
    <w:rsid w:val="0077705E"/>
    <w:rsid w:val="00777348"/>
    <w:rsid w:val="00780A52"/>
    <w:rsid w:val="00780CE7"/>
    <w:rsid w:val="00781E02"/>
    <w:rsid w:val="00781F8F"/>
    <w:rsid w:val="007824E2"/>
    <w:rsid w:val="00783FDE"/>
    <w:rsid w:val="00785435"/>
    <w:rsid w:val="00785E00"/>
    <w:rsid w:val="00785FE2"/>
    <w:rsid w:val="0079035E"/>
    <w:rsid w:val="007917C3"/>
    <w:rsid w:val="00791D17"/>
    <w:rsid w:val="00791DED"/>
    <w:rsid w:val="007922BB"/>
    <w:rsid w:val="0079340A"/>
    <w:rsid w:val="007940C1"/>
    <w:rsid w:val="00794CF4"/>
    <w:rsid w:val="007979FB"/>
    <w:rsid w:val="00797F64"/>
    <w:rsid w:val="007A0146"/>
    <w:rsid w:val="007A2601"/>
    <w:rsid w:val="007A359C"/>
    <w:rsid w:val="007A3790"/>
    <w:rsid w:val="007B01D8"/>
    <w:rsid w:val="007B0672"/>
    <w:rsid w:val="007B2FF3"/>
    <w:rsid w:val="007B2FF8"/>
    <w:rsid w:val="007B41C6"/>
    <w:rsid w:val="007B4899"/>
    <w:rsid w:val="007B620F"/>
    <w:rsid w:val="007B73CE"/>
    <w:rsid w:val="007B7ED8"/>
    <w:rsid w:val="007C1B36"/>
    <w:rsid w:val="007C329E"/>
    <w:rsid w:val="007C35EA"/>
    <w:rsid w:val="007C36AE"/>
    <w:rsid w:val="007C3784"/>
    <w:rsid w:val="007C3F9E"/>
    <w:rsid w:val="007C4057"/>
    <w:rsid w:val="007C44E2"/>
    <w:rsid w:val="007C6480"/>
    <w:rsid w:val="007C6B99"/>
    <w:rsid w:val="007C767D"/>
    <w:rsid w:val="007D071F"/>
    <w:rsid w:val="007D1027"/>
    <w:rsid w:val="007D372C"/>
    <w:rsid w:val="007D442E"/>
    <w:rsid w:val="007D5C71"/>
    <w:rsid w:val="007D61A4"/>
    <w:rsid w:val="007D6B2A"/>
    <w:rsid w:val="007D6B55"/>
    <w:rsid w:val="007D6C93"/>
    <w:rsid w:val="007E1C76"/>
    <w:rsid w:val="007E1D64"/>
    <w:rsid w:val="007E1FBF"/>
    <w:rsid w:val="007E228F"/>
    <w:rsid w:val="007E28E2"/>
    <w:rsid w:val="007E2E8C"/>
    <w:rsid w:val="007E4A6C"/>
    <w:rsid w:val="007E4D2B"/>
    <w:rsid w:val="007E5026"/>
    <w:rsid w:val="007E5AEB"/>
    <w:rsid w:val="007E60E1"/>
    <w:rsid w:val="007E62FB"/>
    <w:rsid w:val="007E633D"/>
    <w:rsid w:val="007E67EB"/>
    <w:rsid w:val="007E7328"/>
    <w:rsid w:val="007F003F"/>
    <w:rsid w:val="007F1C91"/>
    <w:rsid w:val="007F20F0"/>
    <w:rsid w:val="007F217F"/>
    <w:rsid w:val="007F24C0"/>
    <w:rsid w:val="007F38D4"/>
    <w:rsid w:val="007F39EA"/>
    <w:rsid w:val="007F533B"/>
    <w:rsid w:val="007F58F9"/>
    <w:rsid w:val="007F7D85"/>
    <w:rsid w:val="008026BB"/>
    <w:rsid w:val="00804101"/>
    <w:rsid w:val="00804655"/>
    <w:rsid w:val="00806ADC"/>
    <w:rsid w:val="0081001C"/>
    <w:rsid w:val="00811DED"/>
    <w:rsid w:val="00813463"/>
    <w:rsid w:val="00814FA2"/>
    <w:rsid w:val="008156A0"/>
    <w:rsid w:val="00815D53"/>
    <w:rsid w:val="00816775"/>
    <w:rsid w:val="0081677C"/>
    <w:rsid w:val="0081688E"/>
    <w:rsid w:val="00817F6B"/>
    <w:rsid w:val="008200BD"/>
    <w:rsid w:val="00820342"/>
    <w:rsid w:val="00820676"/>
    <w:rsid w:val="0082211C"/>
    <w:rsid w:val="008242FC"/>
    <w:rsid w:val="00825A82"/>
    <w:rsid w:val="008262D2"/>
    <w:rsid w:val="0082681B"/>
    <w:rsid w:val="00826B0E"/>
    <w:rsid w:val="00826D9C"/>
    <w:rsid w:val="0082782C"/>
    <w:rsid w:val="008304E2"/>
    <w:rsid w:val="00830B29"/>
    <w:rsid w:val="0083155D"/>
    <w:rsid w:val="0083174B"/>
    <w:rsid w:val="008320E0"/>
    <w:rsid w:val="00832685"/>
    <w:rsid w:val="008326C2"/>
    <w:rsid w:val="008330FD"/>
    <w:rsid w:val="00833152"/>
    <w:rsid w:val="0083318F"/>
    <w:rsid w:val="008336BB"/>
    <w:rsid w:val="008356C3"/>
    <w:rsid w:val="00835B30"/>
    <w:rsid w:val="00837B6E"/>
    <w:rsid w:val="00837F61"/>
    <w:rsid w:val="00840292"/>
    <w:rsid w:val="0084231C"/>
    <w:rsid w:val="00843AF8"/>
    <w:rsid w:val="00844C06"/>
    <w:rsid w:val="00844FC8"/>
    <w:rsid w:val="0084585B"/>
    <w:rsid w:val="00845CA6"/>
    <w:rsid w:val="00850884"/>
    <w:rsid w:val="00850E5C"/>
    <w:rsid w:val="00851C14"/>
    <w:rsid w:val="00851F9C"/>
    <w:rsid w:val="00852558"/>
    <w:rsid w:val="00852E3F"/>
    <w:rsid w:val="00853632"/>
    <w:rsid w:val="008555E9"/>
    <w:rsid w:val="008558A4"/>
    <w:rsid w:val="008558B4"/>
    <w:rsid w:val="008559D0"/>
    <w:rsid w:val="00860B83"/>
    <w:rsid w:val="00860E36"/>
    <w:rsid w:val="008612CB"/>
    <w:rsid w:val="00862B74"/>
    <w:rsid w:val="0086393C"/>
    <w:rsid w:val="00863F1B"/>
    <w:rsid w:val="00864B89"/>
    <w:rsid w:val="00864F7A"/>
    <w:rsid w:val="008658F3"/>
    <w:rsid w:val="00866345"/>
    <w:rsid w:val="00870332"/>
    <w:rsid w:val="00870D36"/>
    <w:rsid w:val="00871F6B"/>
    <w:rsid w:val="00874FC5"/>
    <w:rsid w:val="0087544E"/>
    <w:rsid w:val="00877353"/>
    <w:rsid w:val="008774E9"/>
    <w:rsid w:val="008801A2"/>
    <w:rsid w:val="00881106"/>
    <w:rsid w:val="0088195F"/>
    <w:rsid w:val="0088364B"/>
    <w:rsid w:val="008848B3"/>
    <w:rsid w:val="0089431A"/>
    <w:rsid w:val="008959CA"/>
    <w:rsid w:val="008959D6"/>
    <w:rsid w:val="00895B2C"/>
    <w:rsid w:val="00897FA6"/>
    <w:rsid w:val="008A0AD2"/>
    <w:rsid w:val="008A3568"/>
    <w:rsid w:val="008A4574"/>
    <w:rsid w:val="008A47D9"/>
    <w:rsid w:val="008A5CF4"/>
    <w:rsid w:val="008A5EBB"/>
    <w:rsid w:val="008A68C4"/>
    <w:rsid w:val="008A7C89"/>
    <w:rsid w:val="008B02A6"/>
    <w:rsid w:val="008B0371"/>
    <w:rsid w:val="008B1180"/>
    <w:rsid w:val="008B1B4A"/>
    <w:rsid w:val="008B3697"/>
    <w:rsid w:val="008B3825"/>
    <w:rsid w:val="008B431D"/>
    <w:rsid w:val="008B5935"/>
    <w:rsid w:val="008B6926"/>
    <w:rsid w:val="008B6D74"/>
    <w:rsid w:val="008B70AC"/>
    <w:rsid w:val="008B7880"/>
    <w:rsid w:val="008C15E4"/>
    <w:rsid w:val="008C1750"/>
    <w:rsid w:val="008C2116"/>
    <w:rsid w:val="008C24E4"/>
    <w:rsid w:val="008C3B10"/>
    <w:rsid w:val="008C4AC9"/>
    <w:rsid w:val="008C509B"/>
    <w:rsid w:val="008C6315"/>
    <w:rsid w:val="008C686D"/>
    <w:rsid w:val="008C7C1E"/>
    <w:rsid w:val="008C7CC8"/>
    <w:rsid w:val="008C7D77"/>
    <w:rsid w:val="008C7F55"/>
    <w:rsid w:val="008D0EBA"/>
    <w:rsid w:val="008D0EFD"/>
    <w:rsid w:val="008D12EE"/>
    <w:rsid w:val="008D13DC"/>
    <w:rsid w:val="008D144F"/>
    <w:rsid w:val="008D16A3"/>
    <w:rsid w:val="008D1B15"/>
    <w:rsid w:val="008D1E17"/>
    <w:rsid w:val="008D2A60"/>
    <w:rsid w:val="008D2EF8"/>
    <w:rsid w:val="008D2F3C"/>
    <w:rsid w:val="008D2FCF"/>
    <w:rsid w:val="008D39AA"/>
    <w:rsid w:val="008D42B4"/>
    <w:rsid w:val="008D53E9"/>
    <w:rsid w:val="008D747C"/>
    <w:rsid w:val="008D76CE"/>
    <w:rsid w:val="008D7DED"/>
    <w:rsid w:val="008E0713"/>
    <w:rsid w:val="008E0E67"/>
    <w:rsid w:val="008E1237"/>
    <w:rsid w:val="008E16BC"/>
    <w:rsid w:val="008E1BAD"/>
    <w:rsid w:val="008E21F0"/>
    <w:rsid w:val="008E24D4"/>
    <w:rsid w:val="008E2D5C"/>
    <w:rsid w:val="008E3AB2"/>
    <w:rsid w:val="008E4AE8"/>
    <w:rsid w:val="008E6493"/>
    <w:rsid w:val="008E650C"/>
    <w:rsid w:val="008E68FD"/>
    <w:rsid w:val="008F1169"/>
    <w:rsid w:val="008F1917"/>
    <w:rsid w:val="008F1CD5"/>
    <w:rsid w:val="008F1FD8"/>
    <w:rsid w:val="008F324D"/>
    <w:rsid w:val="008F4087"/>
    <w:rsid w:val="008F58AE"/>
    <w:rsid w:val="008F597C"/>
    <w:rsid w:val="008F5BD6"/>
    <w:rsid w:val="008F6039"/>
    <w:rsid w:val="008F6EA7"/>
    <w:rsid w:val="008F744D"/>
    <w:rsid w:val="0090035C"/>
    <w:rsid w:val="00900AC9"/>
    <w:rsid w:val="00900E69"/>
    <w:rsid w:val="00902BF7"/>
    <w:rsid w:val="00903A3B"/>
    <w:rsid w:val="00903A4E"/>
    <w:rsid w:val="009058E4"/>
    <w:rsid w:val="009109F5"/>
    <w:rsid w:val="0091292D"/>
    <w:rsid w:val="009136B4"/>
    <w:rsid w:val="00913E57"/>
    <w:rsid w:val="00914DD3"/>
    <w:rsid w:val="00915610"/>
    <w:rsid w:val="00916646"/>
    <w:rsid w:val="00916F3B"/>
    <w:rsid w:val="009179A0"/>
    <w:rsid w:val="00922444"/>
    <w:rsid w:val="009244C6"/>
    <w:rsid w:val="00924577"/>
    <w:rsid w:val="00925DA1"/>
    <w:rsid w:val="00925E57"/>
    <w:rsid w:val="009268B0"/>
    <w:rsid w:val="00927717"/>
    <w:rsid w:val="00930186"/>
    <w:rsid w:val="0093360A"/>
    <w:rsid w:val="00934338"/>
    <w:rsid w:val="00934760"/>
    <w:rsid w:val="00935A9C"/>
    <w:rsid w:val="00940D64"/>
    <w:rsid w:val="0094133C"/>
    <w:rsid w:val="00943356"/>
    <w:rsid w:val="009442F9"/>
    <w:rsid w:val="00945070"/>
    <w:rsid w:val="009452D3"/>
    <w:rsid w:val="00945CD3"/>
    <w:rsid w:val="009463E7"/>
    <w:rsid w:val="009471F0"/>
    <w:rsid w:val="009472F4"/>
    <w:rsid w:val="00947BB8"/>
    <w:rsid w:val="00947F14"/>
    <w:rsid w:val="0095165E"/>
    <w:rsid w:val="00952FB2"/>
    <w:rsid w:val="009561B0"/>
    <w:rsid w:val="0095677F"/>
    <w:rsid w:val="00957648"/>
    <w:rsid w:val="00957E23"/>
    <w:rsid w:val="00960790"/>
    <w:rsid w:val="00961F39"/>
    <w:rsid w:val="0096371F"/>
    <w:rsid w:val="009640CE"/>
    <w:rsid w:val="0096563D"/>
    <w:rsid w:val="0096612A"/>
    <w:rsid w:val="009670D0"/>
    <w:rsid w:val="0096715C"/>
    <w:rsid w:val="00971720"/>
    <w:rsid w:val="00971F6B"/>
    <w:rsid w:val="00972623"/>
    <w:rsid w:val="00972D32"/>
    <w:rsid w:val="00972D79"/>
    <w:rsid w:val="00972EF6"/>
    <w:rsid w:val="009745A9"/>
    <w:rsid w:val="00975F3E"/>
    <w:rsid w:val="00977417"/>
    <w:rsid w:val="00980598"/>
    <w:rsid w:val="00980AF4"/>
    <w:rsid w:val="00981307"/>
    <w:rsid w:val="0098290E"/>
    <w:rsid w:val="00982CBE"/>
    <w:rsid w:val="00983770"/>
    <w:rsid w:val="0098423E"/>
    <w:rsid w:val="00984B06"/>
    <w:rsid w:val="0099036A"/>
    <w:rsid w:val="009913D4"/>
    <w:rsid w:val="00993243"/>
    <w:rsid w:val="00993786"/>
    <w:rsid w:val="0099383C"/>
    <w:rsid w:val="009940AD"/>
    <w:rsid w:val="00994A35"/>
    <w:rsid w:val="0099501B"/>
    <w:rsid w:val="00995099"/>
    <w:rsid w:val="00996BF3"/>
    <w:rsid w:val="009A1326"/>
    <w:rsid w:val="009A3896"/>
    <w:rsid w:val="009A3B38"/>
    <w:rsid w:val="009A3DE5"/>
    <w:rsid w:val="009A492F"/>
    <w:rsid w:val="009A62D4"/>
    <w:rsid w:val="009A62DD"/>
    <w:rsid w:val="009A6E98"/>
    <w:rsid w:val="009A76BD"/>
    <w:rsid w:val="009A775A"/>
    <w:rsid w:val="009A7A73"/>
    <w:rsid w:val="009A7E96"/>
    <w:rsid w:val="009B072E"/>
    <w:rsid w:val="009B0C33"/>
    <w:rsid w:val="009B33D9"/>
    <w:rsid w:val="009B3B1B"/>
    <w:rsid w:val="009B4EE5"/>
    <w:rsid w:val="009B6292"/>
    <w:rsid w:val="009B6A94"/>
    <w:rsid w:val="009B7BA5"/>
    <w:rsid w:val="009C0E8D"/>
    <w:rsid w:val="009C1EC4"/>
    <w:rsid w:val="009C1F7C"/>
    <w:rsid w:val="009C25DF"/>
    <w:rsid w:val="009C2965"/>
    <w:rsid w:val="009C53C2"/>
    <w:rsid w:val="009C5A8C"/>
    <w:rsid w:val="009C5F10"/>
    <w:rsid w:val="009C662B"/>
    <w:rsid w:val="009C77EB"/>
    <w:rsid w:val="009D0CEF"/>
    <w:rsid w:val="009D3F4A"/>
    <w:rsid w:val="009D4611"/>
    <w:rsid w:val="009D4CB0"/>
    <w:rsid w:val="009D53C7"/>
    <w:rsid w:val="009D70B6"/>
    <w:rsid w:val="009E0399"/>
    <w:rsid w:val="009E08FE"/>
    <w:rsid w:val="009E09E7"/>
    <w:rsid w:val="009E0EA1"/>
    <w:rsid w:val="009E164F"/>
    <w:rsid w:val="009E1FD7"/>
    <w:rsid w:val="009E767F"/>
    <w:rsid w:val="009F03B5"/>
    <w:rsid w:val="009F0A4E"/>
    <w:rsid w:val="009F0CE4"/>
    <w:rsid w:val="009F1086"/>
    <w:rsid w:val="009F168E"/>
    <w:rsid w:val="009F2006"/>
    <w:rsid w:val="009F274F"/>
    <w:rsid w:val="009F2AFF"/>
    <w:rsid w:val="009F4421"/>
    <w:rsid w:val="009F4AB1"/>
    <w:rsid w:val="009F5251"/>
    <w:rsid w:val="009F5925"/>
    <w:rsid w:val="009F5AA8"/>
    <w:rsid w:val="009F5FBB"/>
    <w:rsid w:val="009F61AE"/>
    <w:rsid w:val="009F694E"/>
    <w:rsid w:val="009F7A24"/>
    <w:rsid w:val="00A0003D"/>
    <w:rsid w:val="00A00357"/>
    <w:rsid w:val="00A011EA"/>
    <w:rsid w:val="00A01F7D"/>
    <w:rsid w:val="00A03895"/>
    <w:rsid w:val="00A042F4"/>
    <w:rsid w:val="00A04306"/>
    <w:rsid w:val="00A04A7D"/>
    <w:rsid w:val="00A050C0"/>
    <w:rsid w:val="00A0649D"/>
    <w:rsid w:val="00A10DF9"/>
    <w:rsid w:val="00A11952"/>
    <w:rsid w:val="00A11F49"/>
    <w:rsid w:val="00A121EB"/>
    <w:rsid w:val="00A131EB"/>
    <w:rsid w:val="00A13998"/>
    <w:rsid w:val="00A150A0"/>
    <w:rsid w:val="00A17457"/>
    <w:rsid w:val="00A17A3F"/>
    <w:rsid w:val="00A21232"/>
    <w:rsid w:val="00A2292C"/>
    <w:rsid w:val="00A22A11"/>
    <w:rsid w:val="00A23614"/>
    <w:rsid w:val="00A23D96"/>
    <w:rsid w:val="00A2410D"/>
    <w:rsid w:val="00A24445"/>
    <w:rsid w:val="00A24C47"/>
    <w:rsid w:val="00A24FC0"/>
    <w:rsid w:val="00A265B4"/>
    <w:rsid w:val="00A26751"/>
    <w:rsid w:val="00A26F47"/>
    <w:rsid w:val="00A27489"/>
    <w:rsid w:val="00A30236"/>
    <w:rsid w:val="00A303D3"/>
    <w:rsid w:val="00A30CF9"/>
    <w:rsid w:val="00A33297"/>
    <w:rsid w:val="00A333D6"/>
    <w:rsid w:val="00A3359B"/>
    <w:rsid w:val="00A365EF"/>
    <w:rsid w:val="00A36933"/>
    <w:rsid w:val="00A37C73"/>
    <w:rsid w:val="00A40375"/>
    <w:rsid w:val="00A40FFB"/>
    <w:rsid w:val="00A41124"/>
    <w:rsid w:val="00A42135"/>
    <w:rsid w:val="00A426C8"/>
    <w:rsid w:val="00A437D5"/>
    <w:rsid w:val="00A45FD3"/>
    <w:rsid w:val="00A45FD8"/>
    <w:rsid w:val="00A460B0"/>
    <w:rsid w:val="00A50956"/>
    <w:rsid w:val="00A51402"/>
    <w:rsid w:val="00A519EB"/>
    <w:rsid w:val="00A51CF3"/>
    <w:rsid w:val="00A51F58"/>
    <w:rsid w:val="00A5271A"/>
    <w:rsid w:val="00A527EF"/>
    <w:rsid w:val="00A52959"/>
    <w:rsid w:val="00A532E0"/>
    <w:rsid w:val="00A5454C"/>
    <w:rsid w:val="00A557F5"/>
    <w:rsid w:val="00A56727"/>
    <w:rsid w:val="00A573B2"/>
    <w:rsid w:val="00A6004A"/>
    <w:rsid w:val="00A61B22"/>
    <w:rsid w:val="00A61CF1"/>
    <w:rsid w:val="00A62BEF"/>
    <w:rsid w:val="00A63895"/>
    <w:rsid w:val="00A65E9C"/>
    <w:rsid w:val="00A66842"/>
    <w:rsid w:val="00A66ADB"/>
    <w:rsid w:val="00A67671"/>
    <w:rsid w:val="00A70398"/>
    <w:rsid w:val="00A71096"/>
    <w:rsid w:val="00A71224"/>
    <w:rsid w:val="00A712A2"/>
    <w:rsid w:val="00A713C0"/>
    <w:rsid w:val="00A71AA9"/>
    <w:rsid w:val="00A728E3"/>
    <w:rsid w:val="00A73837"/>
    <w:rsid w:val="00A74E64"/>
    <w:rsid w:val="00A76025"/>
    <w:rsid w:val="00A776DA"/>
    <w:rsid w:val="00A77F15"/>
    <w:rsid w:val="00A80191"/>
    <w:rsid w:val="00A81333"/>
    <w:rsid w:val="00A8137B"/>
    <w:rsid w:val="00A82D2B"/>
    <w:rsid w:val="00A82F5B"/>
    <w:rsid w:val="00A83FA8"/>
    <w:rsid w:val="00A84D40"/>
    <w:rsid w:val="00A871FF"/>
    <w:rsid w:val="00A87FD1"/>
    <w:rsid w:val="00A9141E"/>
    <w:rsid w:val="00A91E76"/>
    <w:rsid w:val="00A92534"/>
    <w:rsid w:val="00A92FFB"/>
    <w:rsid w:val="00A931C7"/>
    <w:rsid w:val="00A9487F"/>
    <w:rsid w:val="00A94D25"/>
    <w:rsid w:val="00A9575F"/>
    <w:rsid w:val="00A97AD3"/>
    <w:rsid w:val="00AA012D"/>
    <w:rsid w:val="00AA22E1"/>
    <w:rsid w:val="00AA2D25"/>
    <w:rsid w:val="00AA5277"/>
    <w:rsid w:val="00AA566F"/>
    <w:rsid w:val="00AA591E"/>
    <w:rsid w:val="00AA673D"/>
    <w:rsid w:val="00AA73C6"/>
    <w:rsid w:val="00AA7774"/>
    <w:rsid w:val="00AB0D95"/>
    <w:rsid w:val="00AB1EC5"/>
    <w:rsid w:val="00AB3961"/>
    <w:rsid w:val="00AB44AC"/>
    <w:rsid w:val="00AB4588"/>
    <w:rsid w:val="00AB7F85"/>
    <w:rsid w:val="00AC0DFD"/>
    <w:rsid w:val="00AC141D"/>
    <w:rsid w:val="00AC2B59"/>
    <w:rsid w:val="00AC4195"/>
    <w:rsid w:val="00AC4F0F"/>
    <w:rsid w:val="00AC6677"/>
    <w:rsid w:val="00AC72A4"/>
    <w:rsid w:val="00AC7333"/>
    <w:rsid w:val="00AC749B"/>
    <w:rsid w:val="00AC7867"/>
    <w:rsid w:val="00AC7BF6"/>
    <w:rsid w:val="00AD16B8"/>
    <w:rsid w:val="00AD1D6C"/>
    <w:rsid w:val="00AD1EB8"/>
    <w:rsid w:val="00AD2716"/>
    <w:rsid w:val="00AD53E2"/>
    <w:rsid w:val="00AD5895"/>
    <w:rsid w:val="00AD5E5A"/>
    <w:rsid w:val="00AD657B"/>
    <w:rsid w:val="00AD7D67"/>
    <w:rsid w:val="00AE1CCC"/>
    <w:rsid w:val="00AE1E88"/>
    <w:rsid w:val="00AE212F"/>
    <w:rsid w:val="00AE2CE5"/>
    <w:rsid w:val="00AE3962"/>
    <w:rsid w:val="00AE3A23"/>
    <w:rsid w:val="00AE40A9"/>
    <w:rsid w:val="00AE4B68"/>
    <w:rsid w:val="00AE4D5F"/>
    <w:rsid w:val="00AE5238"/>
    <w:rsid w:val="00AE5AD6"/>
    <w:rsid w:val="00AE5E1E"/>
    <w:rsid w:val="00AE625B"/>
    <w:rsid w:val="00AE7553"/>
    <w:rsid w:val="00AE779C"/>
    <w:rsid w:val="00AE7B59"/>
    <w:rsid w:val="00AF0018"/>
    <w:rsid w:val="00AF0D16"/>
    <w:rsid w:val="00AF3979"/>
    <w:rsid w:val="00AF3EEB"/>
    <w:rsid w:val="00AF429F"/>
    <w:rsid w:val="00AF4F47"/>
    <w:rsid w:val="00AF6992"/>
    <w:rsid w:val="00AF6A0D"/>
    <w:rsid w:val="00AF7B7A"/>
    <w:rsid w:val="00B00602"/>
    <w:rsid w:val="00B00700"/>
    <w:rsid w:val="00B00D6B"/>
    <w:rsid w:val="00B00EF5"/>
    <w:rsid w:val="00B01321"/>
    <w:rsid w:val="00B020B7"/>
    <w:rsid w:val="00B03CA8"/>
    <w:rsid w:val="00B05531"/>
    <w:rsid w:val="00B0587C"/>
    <w:rsid w:val="00B05EBE"/>
    <w:rsid w:val="00B06435"/>
    <w:rsid w:val="00B06F0E"/>
    <w:rsid w:val="00B073CA"/>
    <w:rsid w:val="00B107FA"/>
    <w:rsid w:val="00B131ED"/>
    <w:rsid w:val="00B13315"/>
    <w:rsid w:val="00B135D3"/>
    <w:rsid w:val="00B1375D"/>
    <w:rsid w:val="00B14150"/>
    <w:rsid w:val="00B16A63"/>
    <w:rsid w:val="00B16D6B"/>
    <w:rsid w:val="00B21E6E"/>
    <w:rsid w:val="00B21E79"/>
    <w:rsid w:val="00B21E81"/>
    <w:rsid w:val="00B23026"/>
    <w:rsid w:val="00B235F3"/>
    <w:rsid w:val="00B25DC9"/>
    <w:rsid w:val="00B26131"/>
    <w:rsid w:val="00B26CEC"/>
    <w:rsid w:val="00B27B67"/>
    <w:rsid w:val="00B303A6"/>
    <w:rsid w:val="00B31D7A"/>
    <w:rsid w:val="00B31F24"/>
    <w:rsid w:val="00B32127"/>
    <w:rsid w:val="00B321A3"/>
    <w:rsid w:val="00B325A8"/>
    <w:rsid w:val="00B327D2"/>
    <w:rsid w:val="00B33232"/>
    <w:rsid w:val="00B33F93"/>
    <w:rsid w:val="00B36039"/>
    <w:rsid w:val="00B37721"/>
    <w:rsid w:val="00B37D32"/>
    <w:rsid w:val="00B40664"/>
    <w:rsid w:val="00B41689"/>
    <w:rsid w:val="00B41701"/>
    <w:rsid w:val="00B41EA8"/>
    <w:rsid w:val="00B422BF"/>
    <w:rsid w:val="00B4374D"/>
    <w:rsid w:val="00B43E47"/>
    <w:rsid w:val="00B45706"/>
    <w:rsid w:val="00B46D2D"/>
    <w:rsid w:val="00B470D8"/>
    <w:rsid w:val="00B500A0"/>
    <w:rsid w:val="00B51E57"/>
    <w:rsid w:val="00B52134"/>
    <w:rsid w:val="00B528B3"/>
    <w:rsid w:val="00B528DA"/>
    <w:rsid w:val="00B52912"/>
    <w:rsid w:val="00B532C6"/>
    <w:rsid w:val="00B5376D"/>
    <w:rsid w:val="00B53B16"/>
    <w:rsid w:val="00B54F57"/>
    <w:rsid w:val="00B5646A"/>
    <w:rsid w:val="00B564CC"/>
    <w:rsid w:val="00B6034A"/>
    <w:rsid w:val="00B6078B"/>
    <w:rsid w:val="00B6118F"/>
    <w:rsid w:val="00B61445"/>
    <w:rsid w:val="00B61561"/>
    <w:rsid w:val="00B6170E"/>
    <w:rsid w:val="00B64BD5"/>
    <w:rsid w:val="00B702C9"/>
    <w:rsid w:val="00B71A19"/>
    <w:rsid w:val="00B72DB8"/>
    <w:rsid w:val="00B7319C"/>
    <w:rsid w:val="00B73857"/>
    <w:rsid w:val="00B759C2"/>
    <w:rsid w:val="00B75DA9"/>
    <w:rsid w:val="00B76DE1"/>
    <w:rsid w:val="00B772C2"/>
    <w:rsid w:val="00B774FB"/>
    <w:rsid w:val="00B814D4"/>
    <w:rsid w:val="00B8167F"/>
    <w:rsid w:val="00B819D3"/>
    <w:rsid w:val="00B81C49"/>
    <w:rsid w:val="00B82343"/>
    <w:rsid w:val="00B8475C"/>
    <w:rsid w:val="00B85681"/>
    <w:rsid w:val="00B8588A"/>
    <w:rsid w:val="00B86EDD"/>
    <w:rsid w:val="00B87228"/>
    <w:rsid w:val="00B87337"/>
    <w:rsid w:val="00B87807"/>
    <w:rsid w:val="00B87ADF"/>
    <w:rsid w:val="00B90C6F"/>
    <w:rsid w:val="00B90E7E"/>
    <w:rsid w:val="00B91226"/>
    <w:rsid w:val="00B9177C"/>
    <w:rsid w:val="00B92247"/>
    <w:rsid w:val="00B9232A"/>
    <w:rsid w:val="00B9265F"/>
    <w:rsid w:val="00B936C0"/>
    <w:rsid w:val="00B93AAF"/>
    <w:rsid w:val="00B9406C"/>
    <w:rsid w:val="00B941C8"/>
    <w:rsid w:val="00B94C9C"/>
    <w:rsid w:val="00B94E35"/>
    <w:rsid w:val="00B96631"/>
    <w:rsid w:val="00BA05A8"/>
    <w:rsid w:val="00BA06B3"/>
    <w:rsid w:val="00BA0D01"/>
    <w:rsid w:val="00BA206A"/>
    <w:rsid w:val="00BA2092"/>
    <w:rsid w:val="00BA2DF6"/>
    <w:rsid w:val="00BA5203"/>
    <w:rsid w:val="00BA5ED0"/>
    <w:rsid w:val="00BB01CD"/>
    <w:rsid w:val="00BB2AB5"/>
    <w:rsid w:val="00BB41BE"/>
    <w:rsid w:val="00BB4595"/>
    <w:rsid w:val="00BB5FC6"/>
    <w:rsid w:val="00BC06A0"/>
    <w:rsid w:val="00BC347B"/>
    <w:rsid w:val="00BC36CD"/>
    <w:rsid w:val="00BC3A07"/>
    <w:rsid w:val="00BC3A92"/>
    <w:rsid w:val="00BC4EFD"/>
    <w:rsid w:val="00BC6C8E"/>
    <w:rsid w:val="00BC7131"/>
    <w:rsid w:val="00BC7DC3"/>
    <w:rsid w:val="00BD03C3"/>
    <w:rsid w:val="00BD0BEF"/>
    <w:rsid w:val="00BD10B5"/>
    <w:rsid w:val="00BD2253"/>
    <w:rsid w:val="00BD4E3C"/>
    <w:rsid w:val="00BD54C5"/>
    <w:rsid w:val="00BD5CF9"/>
    <w:rsid w:val="00BD6186"/>
    <w:rsid w:val="00BD6EF3"/>
    <w:rsid w:val="00BD6FE5"/>
    <w:rsid w:val="00BE0A72"/>
    <w:rsid w:val="00BE1822"/>
    <w:rsid w:val="00BE345A"/>
    <w:rsid w:val="00BE3D0D"/>
    <w:rsid w:val="00BE41FA"/>
    <w:rsid w:val="00BE58E7"/>
    <w:rsid w:val="00BE6F45"/>
    <w:rsid w:val="00BE7502"/>
    <w:rsid w:val="00BE7696"/>
    <w:rsid w:val="00BE7CEE"/>
    <w:rsid w:val="00BE7EFE"/>
    <w:rsid w:val="00BF0B3F"/>
    <w:rsid w:val="00BF0D55"/>
    <w:rsid w:val="00BF3A4B"/>
    <w:rsid w:val="00BF3D94"/>
    <w:rsid w:val="00BF51BF"/>
    <w:rsid w:val="00BF5504"/>
    <w:rsid w:val="00BF6107"/>
    <w:rsid w:val="00BF6B45"/>
    <w:rsid w:val="00C023D2"/>
    <w:rsid w:val="00C02A30"/>
    <w:rsid w:val="00C03424"/>
    <w:rsid w:val="00C034AE"/>
    <w:rsid w:val="00C04A7A"/>
    <w:rsid w:val="00C06774"/>
    <w:rsid w:val="00C07310"/>
    <w:rsid w:val="00C143C7"/>
    <w:rsid w:val="00C151C0"/>
    <w:rsid w:val="00C154CF"/>
    <w:rsid w:val="00C1584C"/>
    <w:rsid w:val="00C1755B"/>
    <w:rsid w:val="00C2040E"/>
    <w:rsid w:val="00C216A6"/>
    <w:rsid w:val="00C21E14"/>
    <w:rsid w:val="00C2274F"/>
    <w:rsid w:val="00C22D51"/>
    <w:rsid w:val="00C22DBF"/>
    <w:rsid w:val="00C231E5"/>
    <w:rsid w:val="00C236CD"/>
    <w:rsid w:val="00C2427E"/>
    <w:rsid w:val="00C24BA5"/>
    <w:rsid w:val="00C25448"/>
    <w:rsid w:val="00C27B62"/>
    <w:rsid w:val="00C30559"/>
    <w:rsid w:val="00C30AFC"/>
    <w:rsid w:val="00C30DB6"/>
    <w:rsid w:val="00C319A5"/>
    <w:rsid w:val="00C31E14"/>
    <w:rsid w:val="00C31FE2"/>
    <w:rsid w:val="00C326F7"/>
    <w:rsid w:val="00C32CFC"/>
    <w:rsid w:val="00C32EA5"/>
    <w:rsid w:val="00C33C26"/>
    <w:rsid w:val="00C33C5C"/>
    <w:rsid w:val="00C34989"/>
    <w:rsid w:val="00C359D3"/>
    <w:rsid w:val="00C3660A"/>
    <w:rsid w:val="00C3789E"/>
    <w:rsid w:val="00C37D27"/>
    <w:rsid w:val="00C37E31"/>
    <w:rsid w:val="00C4020E"/>
    <w:rsid w:val="00C40707"/>
    <w:rsid w:val="00C409E5"/>
    <w:rsid w:val="00C4222E"/>
    <w:rsid w:val="00C42ECB"/>
    <w:rsid w:val="00C437F0"/>
    <w:rsid w:val="00C43BD3"/>
    <w:rsid w:val="00C462B0"/>
    <w:rsid w:val="00C466B2"/>
    <w:rsid w:val="00C503F4"/>
    <w:rsid w:val="00C50672"/>
    <w:rsid w:val="00C51A7F"/>
    <w:rsid w:val="00C51F32"/>
    <w:rsid w:val="00C521B8"/>
    <w:rsid w:val="00C52754"/>
    <w:rsid w:val="00C556A4"/>
    <w:rsid w:val="00C55C27"/>
    <w:rsid w:val="00C55F27"/>
    <w:rsid w:val="00C57349"/>
    <w:rsid w:val="00C60151"/>
    <w:rsid w:val="00C60E46"/>
    <w:rsid w:val="00C61B89"/>
    <w:rsid w:val="00C63C6C"/>
    <w:rsid w:val="00C63E8B"/>
    <w:rsid w:val="00C64774"/>
    <w:rsid w:val="00C64B16"/>
    <w:rsid w:val="00C65199"/>
    <w:rsid w:val="00C655C3"/>
    <w:rsid w:val="00C65E86"/>
    <w:rsid w:val="00C67124"/>
    <w:rsid w:val="00C70429"/>
    <w:rsid w:val="00C72234"/>
    <w:rsid w:val="00C724A4"/>
    <w:rsid w:val="00C72A94"/>
    <w:rsid w:val="00C7339D"/>
    <w:rsid w:val="00C73A41"/>
    <w:rsid w:val="00C74B89"/>
    <w:rsid w:val="00C751FF"/>
    <w:rsid w:val="00C76E65"/>
    <w:rsid w:val="00C77019"/>
    <w:rsid w:val="00C771A1"/>
    <w:rsid w:val="00C77E2D"/>
    <w:rsid w:val="00C8103A"/>
    <w:rsid w:val="00C811BA"/>
    <w:rsid w:val="00C81BC8"/>
    <w:rsid w:val="00C8279F"/>
    <w:rsid w:val="00C82F0D"/>
    <w:rsid w:val="00C830E1"/>
    <w:rsid w:val="00C83772"/>
    <w:rsid w:val="00C83C7F"/>
    <w:rsid w:val="00C83CB7"/>
    <w:rsid w:val="00C8482F"/>
    <w:rsid w:val="00C85018"/>
    <w:rsid w:val="00C85EBD"/>
    <w:rsid w:val="00C8789B"/>
    <w:rsid w:val="00C92592"/>
    <w:rsid w:val="00C92928"/>
    <w:rsid w:val="00C930A9"/>
    <w:rsid w:val="00C93461"/>
    <w:rsid w:val="00C938F9"/>
    <w:rsid w:val="00C95730"/>
    <w:rsid w:val="00C959AA"/>
    <w:rsid w:val="00C96CE3"/>
    <w:rsid w:val="00CA0206"/>
    <w:rsid w:val="00CA1C47"/>
    <w:rsid w:val="00CA1D38"/>
    <w:rsid w:val="00CA1EBD"/>
    <w:rsid w:val="00CA203A"/>
    <w:rsid w:val="00CA2DA4"/>
    <w:rsid w:val="00CA2E0D"/>
    <w:rsid w:val="00CA324B"/>
    <w:rsid w:val="00CA4071"/>
    <w:rsid w:val="00CA4A12"/>
    <w:rsid w:val="00CA5551"/>
    <w:rsid w:val="00CA690F"/>
    <w:rsid w:val="00CA721F"/>
    <w:rsid w:val="00CA79CD"/>
    <w:rsid w:val="00CA79FC"/>
    <w:rsid w:val="00CB04D0"/>
    <w:rsid w:val="00CB1BD2"/>
    <w:rsid w:val="00CB2157"/>
    <w:rsid w:val="00CB36B0"/>
    <w:rsid w:val="00CB3AB9"/>
    <w:rsid w:val="00CB522F"/>
    <w:rsid w:val="00CB56D0"/>
    <w:rsid w:val="00CB6140"/>
    <w:rsid w:val="00CB6C20"/>
    <w:rsid w:val="00CB7DC3"/>
    <w:rsid w:val="00CB7E3E"/>
    <w:rsid w:val="00CC05A3"/>
    <w:rsid w:val="00CC2CC6"/>
    <w:rsid w:val="00CC378E"/>
    <w:rsid w:val="00CC3CD6"/>
    <w:rsid w:val="00CC47CA"/>
    <w:rsid w:val="00CC4EBE"/>
    <w:rsid w:val="00CC530D"/>
    <w:rsid w:val="00CC6B7C"/>
    <w:rsid w:val="00CC7948"/>
    <w:rsid w:val="00CC7C6E"/>
    <w:rsid w:val="00CD05D7"/>
    <w:rsid w:val="00CD1928"/>
    <w:rsid w:val="00CD27C0"/>
    <w:rsid w:val="00CD341E"/>
    <w:rsid w:val="00CD51A6"/>
    <w:rsid w:val="00CD6257"/>
    <w:rsid w:val="00CD6674"/>
    <w:rsid w:val="00CD7AA6"/>
    <w:rsid w:val="00CE13EE"/>
    <w:rsid w:val="00CE16B5"/>
    <w:rsid w:val="00CE24D2"/>
    <w:rsid w:val="00CE298E"/>
    <w:rsid w:val="00CE330E"/>
    <w:rsid w:val="00CE34CD"/>
    <w:rsid w:val="00CE3D25"/>
    <w:rsid w:val="00CE4129"/>
    <w:rsid w:val="00CE4546"/>
    <w:rsid w:val="00CE4609"/>
    <w:rsid w:val="00CE727C"/>
    <w:rsid w:val="00CF140D"/>
    <w:rsid w:val="00CF3261"/>
    <w:rsid w:val="00CF3718"/>
    <w:rsid w:val="00CF37DA"/>
    <w:rsid w:val="00CF5873"/>
    <w:rsid w:val="00CF60AA"/>
    <w:rsid w:val="00CF6790"/>
    <w:rsid w:val="00D003B2"/>
    <w:rsid w:val="00D01046"/>
    <w:rsid w:val="00D03ADD"/>
    <w:rsid w:val="00D03D0C"/>
    <w:rsid w:val="00D0467F"/>
    <w:rsid w:val="00D05B4E"/>
    <w:rsid w:val="00D11351"/>
    <w:rsid w:val="00D1166A"/>
    <w:rsid w:val="00D11F93"/>
    <w:rsid w:val="00D1451C"/>
    <w:rsid w:val="00D1535F"/>
    <w:rsid w:val="00D16335"/>
    <w:rsid w:val="00D16390"/>
    <w:rsid w:val="00D165E9"/>
    <w:rsid w:val="00D17BFE"/>
    <w:rsid w:val="00D208E0"/>
    <w:rsid w:val="00D2215A"/>
    <w:rsid w:val="00D228A6"/>
    <w:rsid w:val="00D23928"/>
    <w:rsid w:val="00D23F27"/>
    <w:rsid w:val="00D24BE0"/>
    <w:rsid w:val="00D26E69"/>
    <w:rsid w:val="00D272CF"/>
    <w:rsid w:val="00D335EE"/>
    <w:rsid w:val="00D3379C"/>
    <w:rsid w:val="00D33FB1"/>
    <w:rsid w:val="00D348F3"/>
    <w:rsid w:val="00D35334"/>
    <w:rsid w:val="00D3559A"/>
    <w:rsid w:val="00D3567E"/>
    <w:rsid w:val="00D35E7E"/>
    <w:rsid w:val="00D3794C"/>
    <w:rsid w:val="00D37A78"/>
    <w:rsid w:val="00D41DD8"/>
    <w:rsid w:val="00D4368E"/>
    <w:rsid w:val="00D44D89"/>
    <w:rsid w:val="00D45C4F"/>
    <w:rsid w:val="00D47127"/>
    <w:rsid w:val="00D50FF7"/>
    <w:rsid w:val="00D53B27"/>
    <w:rsid w:val="00D54339"/>
    <w:rsid w:val="00D54627"/>
    <w:rsid w:val="00D5530D"/>
    <w:rsid w:val="00D55990"/>
    <w:rsid w:val="00D5644C"/>
    <w:rsid w:val="00D626F2"/>
    <w:rsid w:val="00D62E6A"/>
    <w:rsid w:val="00D63249"/>
    <w:rsid w:val="00D63D2C"/>
    <w:rsid w:val="00D665A7"/>
    <w:rsid w:val="00D66D91"/>
    <w:rsid w:val="00D671E2"/>
    <w:rsid w:val="00D6737B"/>
    <w:rsid w:val="00D706B1"/>
    <w:rsid w:val="00D7179D"/>
    <w:rsid w:val="00D71832"/>
    <w:rsid w:val="00D72471"/>
    <w:rsid w:val="00D73B31"/>
    <w:rsid w:val="00D75222"/>
    <w:rsid w:val="00D753B1"/>
    <w:rsid w:val="00D75FC0"/>
    <w:rsid w:val="00D81AC5"/>
    <w:rsid w:val="00D81BF6"/>
    <w:rsid w:val="00D82613"/>
    <w:rsid w:val="00D82C00"/>
    <w:rsid w:val="00D83987"/>
    <w:rsid w:val="00D8466B"/>
    <w:rsid w:val="00D84B16"/>
    <w:rsid w:val="00D84EC7"/>
    <w:rsid w:val="00D84EF3"/>
    <w:rsid w:val="00D8544B"/>
    <w:rsid w:val="00D8696D"/>
    <w:rsid w:val="00D86B57"/>
    <w:rsid w:val="00D86E16"/>
    <w:rsid w:val="00D87262"/>
    <w:rsid w:val="00D872AD"/>
    <w:rsid w:val="00D87C8B"/>
    <w:rsid w:val="00D90045"/>
    <w:rsid w:val="00D90E21"/>
    <w:rsid w:val="00D91779"/>
    <w:rsid w:val="00D91FA9"/>
    <w:rsid w:val="00D921D8"/>
    <w:rsid w:val="00D939A4"/>
    <w:rsid w:val="00D93E95"/>
    <w:rsid w:val="00D94983"/>
    <w:rsid w:val="00D94A79"/>
    <w:rsid w:val="00D96A34"/>
    <w:rsid w:val="00D9731B"/>
    <w:rsid w:val="00DA07F8"/>
    <w:rsid w:val="00DA0925"/>
    <w:rsid w:val="00DA0C60"/>
    <w:rsid w:val="00DA1280"/>
    <w:rsid w:val="00DA19D1"/>
    <w:rsid w:val="00DA235C"/>
    <w:rsid w:val="00DA3709"/>
    <w:rsid w:val="00DA4AAC"/>
    <w:rsid w:val="00DA4B06"/>
    <w:rsid w:val="00DA78EF"/>
    <w:rsid w:val="00DA7C9E"/>
    <w:rsid w:val="00DB0EEF"/>
    <w:rsid w:val="00DB3B36"/>
    <w:rsid w:val="00DB4E59"/>
    <w:rsid w:val="00DB7268"/>
    <w:rsid w:val="00DB7C29"/>
    <w:rsid w:val="00DB7D24"/>
    <w:rsid w:val="00DC0F00"/>
    <w:rsid w:val="00DC389B"/>
    <w:rsid w:val="00DC5A21"/>
    <w:rsid w:val="00DC7017"/>
    <w:rsid w:val="00DC7481"/>
    <w:rsid w:val="00DC77DE"/>
    <w:rsid w:val="00DD05BC"/>
    <w:rsid w:val="00DD1AC0"/>
    <w:rsid w:val="00DD38C5"/>
    <w:rsid w:val="00DD4772"/>
    <w:rsid w:val="00DD58DB"/>
    <w:rsid w:val="00DD63BC"/>
    <w:rsid w:val="00DD7258"/>
    <w:rsid w:val="00DE05FF"/>
    <w:rsid w:val="00DE0A7B"/>
    <w:rsid w:val="00DE1C66"/>
    <w:rsid w:val="00DE2231"/>
    <w:rsid w:val="00DE2509"/>
    <w:rsid w:val="00DE3F36"/>
    <w:rsid w:val="00DE5E42"/>
    <w:rsid w:val="00DE5F99"/>
    <w:rsid w:val="00DE6979"/>
    <w:rsid w:val="00DE6CB7"/>
    <w:rsid w:val="00DE6FAF"/>
    <w:rsid w:val="00DF034B"/>
    <w:rsid w:val="00DF151B"/>
    <w:rsid w:val="00DF1576"/>
    <w:rsid w:val="00DF1735"/>
    <w:rsid w:val="00DF39A0"/>
    <w:rsid w:val="00DF4646"/>
    <w:rsid w:val="00DF6536"/>
    <w:rsid w:val="00DF6B6D"/>
    <w:rsid w:val="00DF7077"/>
    <w:rsid w:val="00E03D43"/>
    <w:rsid w:val="00E03EB1"/>
    <w:rsid w:val="00E058A9"/>
    <w:rsid w:val="00E07629"/>
    <w:rsid w:val="00E07C60"/>
    <w:rsid w:val="00E123EC"/>
    <w:rsid w:val="00E1473A"/>
    <w:rsid w:val="00E16177"/>
    <w:rsid w:val="00E162EB"/>
    <w:rsid w:val="00E17F36"/>
    <w:rsid w:val="00E21E4B"/>
    <w:rsid w:val="00E222EF"/>
    <w:rsid w:val="00E23E0E"/>
    <w:rsid w:val="00E241A0"/>
    <w:rsid w:val="00E25C62"/>
    <w:rsid w:val="00E2698C"/>
    <w:rsid w:val="00E273E5"/>
    <w:rsid w:val="00E27545"/>
    <w:rsid w:val="00E31B8A"/>
    <w:rsid w:val="00E33133"/>
    <w:rsid w:val="00E340A4"/>
    <w:rsid w:val="00E364CB"/>
    <w:rsid w:val="00E36AD5"/>
    <w:rsid w:val="00E36E86"/>
    <w:rsid w:val="00E40A6F"/>
    <w:rsid w:val="00E41848"/>
    <w:rsid w:val="00E429DD"/>
    <w:rsid w:val="00E43B4F"/>
    <w:rsid w:val="00E44FB8"/>
    <w:rsid w:val="00E46210"/>
    <w:rsid w:val="00E47ABB"/>
    <w:rsid w:val="00E503F4"/>
    <w:rsid w:val="00E509F4"/>
    <w:rsid w:val="00E50BF6"/>
    <w:rsid w:val="00E519D1"/>
    <w:rsid w:val="00E51BC6"/>
    <w:rsid w:val="00E54530"/>
    <w:rsid w:val="00E54688"/>
    <w:rsid w:val="00E56045"/>
    <w:rsid w:val="00E56403"/>
    <w:rsid w:val="00E56ADA"/>
    <w:rsid w:val="00E57156"/>
    <w:rsid w:val="00E57626"/>
    <w:rsid w:val="00E57762"/>
    <w:rsid w:val="00E57F8B"/>
    <w:rsid w:val="00E61762"/>
    <w:rsid w:val="00E654A1"/>
    <w:rsid w:val="00E65668"/>
    <w:rsid w:val="00E6640D"/>
    <w:rsid w:val="00E66C74"/>
    <w:rsid w:val="00E711F0"/>
    <w:rsid w:val="00E715AE"/>
    <w:rsid w:val="00E71684"/>
    <w:rsid w:val="00E7168A"/>
    <w:rsid w:val="00E71E48"/>
    <w:rsid w:val="00E73514"/>
    <w:rsid w:val="00E74267"/>
    <w:rsid w:val="00E7528B"/>
    <w:rsid w:val="00E81266"/>
    <w:rsid w:val="00E821DB"/>
    <w:rsid w:val="00E82A66"/>
    <w:rsid w:val="00E85CD4"/>
    <w:rsid w:val="00E86029"/>
    <w:rsid w:val="00E8653B"/>
    <w:rsid w:val="00E874F0"/>
    <w:rsid w:val="00E905FA"/>
    <w:rsid w:val="00E9077F"/>
    <w:rsid w:val="00E9084B"/>
    <w:rsid w:val="00E9319B"/>
    <w:rsid w:val="00E94778"/>
    <w:rsid w:val="00E94A90"/>
    <w:rsid w:val="00E94D9A"/>
    <w:rsid w:val="00E95152"/>
    <w:rsid w:val="00E9619D"/>
    <w:rsid w:val="00E96426"/>
    <w:rsid w:val="00E96476"/>
    <w:rsid w:val="00E96B01"/>
    <w:rsid w:val="00EA2935"/>
    <w:rsid w:val="00EA311F"/>
    <w:rsid w:val="00EA3590"/>
    <w:rsid w:val="00EA47F5"/>
    <w:rsid w:val="00EB0979"/>
    <w:rsid w:val="00EB26DF"/>
    <w:rsid w:val="00EB2EBF"/>
    <w:rsid w:val="00EB362B"/>
    <w:rsid w:val="00EB4832"/>
    <w:rsid w:val="00EB4C3B"/>
    <w:rsid w:val="00EB5116"/>
    <w:rsid w:val="00EB6266"/>
    <w:rsid w:val="00EB7D89"/>
    <w:rsid w:val="00EC027C"/>
    <w:rsid w:val="00EC261B"/>
    <w:rsid w:val="00EC2968"/>
    <w:rsid w:val="00EC2C3C"/>
    <w:rsid w:val="00EC2E4A"/>
    <w:rsid w:val="00EC2F12"/>
    <w:rsid w:val="00EC301D"/>
    <w:rsid w:val="00EC30CD"/>
    <w:rsid w:val="00EC50BA"/>
    <w:rsid w:val="00EC51A6"/>
    <w:rsid w:val="00EC5A49"/>
    <w:rsid w:val="00EC5B58"/>
    <w:rsid w:val="00EC73AC"/>
    <w:rsid w:val="00EC7402"/>
    <w:rsid w:val="00ED051E"/>
    <w:rsid w:val="00ED1E24"/>
    <w:rsid w:val="00ED33AB"/>
    <w:rsid w:val="00ED470D"/>
    <w:rsid w:val="00ED4CEC"/>
    <w:rsid w:val="00ED6085"/>
    <w:rsid w:val="00ED690D"/>
    <w:rsid w:val="00ED707E"/>
    <w:rsid w:val="00EE0D0C"/>
    <w:rsid w:val="00EE2462"/>
    <w:rsid w:val="00EE295D"/>
    <w:rsid w:val="00EE322B"/>
    <w:rsid w:val="00EE427D"/>
    <w:rsid w:val="00EE5FC8"/>
    <w:rsid w:val="00EE7393"/>
    <w:rsid w:val="00EF0889"/>
    <w:rsid w:val="00EF18B4"/>
    <w:rsid w:val="00EF34F8"/>
    <w:rsid w:val="00EF3F06"/>
    <w:rsid w:val="00EF3F7C"/>
    <w:rsid w:val="00EF4572"/>
    <w:rsid w:val="00EF4B79"/>
    <w:rsid w:val="00EF5048"/>
    <w:rsid w:val="00EF62CB"/>
    <w:rsid w:val="00EF6635"/>
    <w:rsid w:val="00EF6730"/>
    <w:rsid w:val="00EF692C"/>
    <w:rsid w:val="00EF72E7"/>
    <w:rsid w:val="00F0127D"/>
    <w:rsid w:val="00F02BBC"/>
    <w:rsid w:val="00F04638"/>
    <w:rsid w:val="00F05AEF"/>
    <w:rsid w:val="00F06F45"/>
    <w:rsid w:val="00F1054A"/>
    <w:rsid w:val="00F10B66"/>
    <w:rsid w:val="00F10B83"/>
    <w:rsid w:val="00F115E3"/>
    <w:rsid w:val="00F11AC7"/>
    <w:rsid w:val="00F11CD6"/>
    <w:rsid w:val="00F12E6A"/>
    <w:rsid w:val="00F13C78"/>
    <w:rsid w:val="00F14B14"/>
    <w:rsid w:val="00F14F7E"/>
    <w:rsid w:val="00F15926"/>
    <w:rsid w:val="00F161D7"/>
    <w:rsid w:val="00F16643"/>
    <w:rsid w:val="00F1760B"/>
    <w:rsid w:val="00F24484"/>
    <w:rsid w:val="00F25DEE"/>
    <w:rsid w:val="00F26280"/>
    <w:rsid w:val="00F26343"/>
    <w:rsid w:val="00F26D06"/>
    <w:rsid w:val="00F27125"/>
    <w:rsid w:val="00F3005E"/>
    <w:rsid w:val="00F302D6"/>
    <w:rsid w:val="00F31173"/>
    <w:rsid w:val="00F32DF2"/>
    <w:rsid w:val="00F36DDC"/>
    <w:rsid w:val="00F41346"/>
    <w:rsid w:val="00F420F3"/>
    <w:rsid w:val="00F423A6"/>
    <w:rsid w:val="00F4367D"/>
    <w:rsid w:val="00F4385C"/>
    <w:rsid w:val="00F44000"/>
    <w:rsid w:val="00F44472"/>
    <w:rsid w:val="00F44745"/>
    <w:rsid w:val="00F46E67"/>
    <w:rsid w:val="00F517D1"/>
    <w:rsid w:val="00F52A6C"/>
    <w:rsid w:val="00F52EF2"/>
    <w:rsid w:val="00F53EC5"/>
    <w:rsid w:val="00F5431B"/>
    <w:rsid w:val="00F55057"/>
    <w:rsid w:val="00F55907"/>
    <w:rsid w:val="00F60196"/>
    <w:rsid w:val="00F602DB"/>
    <w:rsid w:val="00F612AB"/>
    <w:rsid w:val="00F6174D"/>
    <w:rsid w:val="00F617AF"/>
    <w:rsid w:val="00F65310"/>
    <w:rsid w:val="00F66F65"/>
    <w:rsid w:val="00F674BC"/>
    <w:rsid w:val="00F71B7C"/>
    <w:rsid w:val="00F723EA"/>
    <w:rsid w:val="00F730FE"/>
    <w:rsid w:val="00F736D2"/>
    <w:rsid w:val="00F7593C"/>
    <w:rsid w:val="00F75CBA"/>
    <w:rsid w:val="00F760A6"/>
    <w:rsid w:val="00F768E5"/>
    <w:rsid w:val="00F77A29"/>
    <w:rsid w:val="00F80331"/>
    <w:rsid w:val="00F808E8"/>
    <w:rsid w:val="00F81E07"/>
    <w:rsid w:val="00F81E11"/>
    <w:rsid w:val="00F81EA4"/>
    <w:rsid w:val="00F81F9D"/>
    <w:rsid w:val="00F825E9"/>
    <w:rsid w:val="00F82E9B"/>
    <w:rsid w:val="00F8331B"/>
    <w:rsid w:val="00F83421"/>
    <w:rsid w:val="00F8470D"/>
    <w:rsid w:val="00F848B6"/>
    <w:rsid w:val="00F85736"/>
    <w:rsid w:val="00F85AE4"/>
    <w:rsid w:val="00F85BB0"/>
    <w:rsid w:val="00F8658A"/>
    <w:rsid w:val="00F91599"/>
    <w:rsid w:val="00F93D14"/>
    <w:rsid w:val="00F95AFF"/>
    <w:rsid w:val="00F96491"/>
    <w:rsid w:val="00F96E3A"/>
    <w:rsid w:val="00F978BB"/>
    <w:rsid w:val="00FA0772"/>
    <w:rsid w:val="00FA09B8"/>
    <w:rsid w:val="00FA12DD"/>
    <w:rsid w:val="00FA271A"/>
    <w:rsid w:val="00FA2E50"/>
    <w:rsid w:val="00FA4456"/>
    <w:rsid w:val="00FA4FE1"/>
    <w:rsid w:val="00FA5473"/>
    <w:rsid w:val="00FA595D"/>
    <w:rsid w:val="00FA6C04"/>
    <w:rsid w:val="00FA6D6A"/>
    <w:rsid w:val="00FA6E68"/>
    <w:rsid w:val="00FA7862"/>
    <w:rsid w:val="00FB0033"/>
    <w:rsid w:val="00FB0155"/>
    <w:rsid w:val="00FB0E2B"/>
    <w:rsid w:val="00FB0EEE"/>
    <w:rsid w:val="00FB1DD0"/>
    <w:rsid w:val="00FB2D43"/>
    <w:rsid w:val="00FB2FDD"/>
    <w:rsid w:val="00FB475A"/>
    <w:rsid w:val="00FB4EDD"/>
    <w:rsid w:val="00FB57C5"/>
    <w:rsid w:val="00FB6C33"/>
    <w:rsid w:val="00FB7D65"/>
    <w:rsid w:val="00FB7D94"/>
    <w:rsid w:val="00FC04F0"/>
    <w:rsid w:val="00FC185C"/>
    <w:rsid w:val="00FC1DD4"/>
    <w:rsid w:val="00FC5A21"/>
    <w:rsid w:val="00FC6998"/>
    <w:rsid w:val="00FD1155"/>
    <w:rsid w:val="00FD6D4B"/>
    <w:rsid w:val="00FE11D3"/>
    <w:rsid w:val="00FE15AC"/>
    <w:rsid w:val="00FE19F0"/>
    <w:rsid w:val="00FE2574"/>
    <w:rsid w:val="00FE262F"/>
    <w:rsid w:val="00FE32FA"/>
    <w:rsid w:val="00FE344D"/>
    <w:rsid w:val="00FE36B5"/>
    <w:rsid w:val="00FE5DC1"/>
    <w:rsid w:val="00FE683E"/>
    <w:rsid w:val="00FE7477"/>
    <w:rsid w:val="00FE7DFA"/>
    <w:rsid w:val="00FE7E28"/>
    <w:rsid w:val="00FF2630"/>
    <w:rsid w:val="00FF2D4E"/>
    <w:rsid w:val="00FF2DE3"/>
    <w:rsid w:val="00FF49DE"/>
    <w:rsid w:val="00FF4E38"/>
    <w:rsid w:val="00FF5407"/>
    <w:rsid w:val="00FF66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8E0953"/>
  <w15:docId w15:val="{D04A0938-F330-4A42-A0CB-45B2496C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556"/>
    <w:pPr>
      <w:spacing w:line="360" w:lineRule="auto"/>
    </w:pPr>
    <w:rPr>
      <w:sz w:val="22"/>
      <w:szCs w:val="24"/>
      <w:lang w:eastAsia="en-US"/>
    </w:rPr>
  </w:style>
  <w:style w:type="paragraph" w:styleId="Heading1">
    <w:name w:val="heading 1"/>
    <w:next w:val="Normal"/>
    <w:link w:val="Heading1Char"/>
    <w:uiPriority w:val="99"/>
    <w:qFormat/>
    <w:rsid w:val="00E86029"/>
    <w:pPr>
      <w:keepNext/>
      <w:numPr>
        <w:numId w:val="8"/>
      </w:numPr>
      <w:spacing w:before="200" w:after="240" w:line="360" w:lineRule="auto"/>
      <w:outlineLvl w:val="0"/>
    </w:pPr>
    <w:rPr>
      <w:rFonts w:ascii="Calibri" w:eastAsiaTheme="minorEastAsia" w:hAnsi="Calibri" w:cs="Arial"/>
      <w:b/>
      <w:bCs/>
      <w:kern w:val="32"/>
      <w:sz w:val="36"/>
      <w:szCs w:val="32"/>
      <w:lang w:val="en-GB" w:eastAsia="en-US"/>
    </w:rPr>
  </w:style>
  <w:style w:type="paragraph" w:styleId="Heading2">
    <w:name w:val="heading 2"/>
    <w:basedOn w:val="Heading1"/>
    <w:next w:val="Normal"/>
    <w:link w:val="Heading2Char"/>
    <w:uiPriority w:val="99"/>
    <w:qFormat/>
    <w:rsid w:val="00E86029"/>
    <w:pPr>
      <w:numPr>
        <w:ilvl w:val="1"/>
      </w:numPr>
      <w:spacing w:before="360"/>
      <w:outlineLvl w:val="1"/>
    </w:pPr>
    <w:rPr>
      <w:bCs w:val="0"/>
      <w:sz w:val="28"/>
      <w:szCs w:val="24"/>
      <w:lang w:eastAsia="en-GB"/>
    </w:rPr>
  </w:style>
  <w:style w:type="paragraph" w:styleId="Heading3">
    <w:name w:val="heading 3"/>
    <w:basedOn w:val="Heading1"/>
    <w:next w:val="Normal"/>
    <w:link w:val="Heading3Char"/>
    <w:uiPriority w:val="99"/>
    <w:qFormat/>
    <w:rsid w:val="00E86029"/>
    <w:pPr>
      <w:numPr>
        <w:ilvl w:val="2"/>
      </w:numPr>
      <w:spacing w:before="360"/>
      <w:outlineLvl w:val="2"/>
    </w:pPr>
    <w:rPr>
      <w:bCs w:val="0"/>
      <w:sz w:val="22"/>
      <w:szCs w:val="26"/>
    </w:rPr>
  </w:style>
  <w:style w:type="paragraph" w:styleId="Heading4">
    <w:name w:val="heading 4"/>
    <w:basedOn w:val="Heading1"/>
    <w:next w:val="Normal"/>
    <w:link w:val="Heading4Char"/>
    <w:uiPriority w:val="99"/>
    <w:qFormat/>
    <w:rsid w:val="00E86029"/>
    <w:pPr>
      <w:numPr>
        <w:ilvl w:val="3"/>
      </w:numPr>
      <w:outlineLvl w:val="3"/>
    </w:pPr>
    <w:rPr>
      <w:rFonts w:eastAsiaTheme="majorEastAsia" w:cstheme="majorBidi"/>
      <w:bCs w:val="0"/>
      <w:iCs/>
      <w:sz w:val="22"/>
      <w:szCs w:val="24"/>
    </w:rPr>
  </w:style>
  <w:style w:type="paragraph" w:styleId="Heading5">
    <w:name w:val="heading 5"/>
    <w:basedOn w:val="Heading1"/>
    <w:next w:val="Normal"/>
    <w:link w:val="Heading5Char"/>
    <w:uiPriority w:val="9"/>
    <w:qFormat/>
    <w:rsid w:val="00E86029"/>
    <w:pPr>
      <w:keepLines/>
      <w:numPr>
        <w:ilvl w:val="4"/>
      </w:numPr>
      <w:outlineLvl w:val="4"/>
    </w:pPr>
    <w:rPr>
      <w:rFonts w:eastAsiaTheme="majorEastAsia" w:cstheme="majorBidi"/>
      <w:sz w:val="22"/>
      <w:szCs w:val="24"/>
    </w:rPr>
  </w:style>
  <w:style w:type="paragraph" w:styleId="Heading6">
    <w:name w:val="heading 6"/>
    <w:basedOn w:val="Heading1"/>
    <w:next w:val="Normal"/>
    <w:link w:val="Heading6Char"/>
    <w:qFormat/>
    <w:rsid w:val="00E86029"/>
    <w:pPr>
      <w:keepLines/>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qFormat/>
    <w:rsid w:val="00E86029"/>
    <w:pPr>
      <w:keepLines/>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qFormat/>
    <w:rsid w:val="00E86029"/>
    <w:pPr>
      <w:keepLines/>
      <w:numPr>
        <w:ilvl w:val="7"/>
      </w:numPr>
      <w:outlineLvl w:val="7"/>
    </w:pPr>
    <w:rPr>
      <w:rFonts w:eastAsiaTheme="majorEastAsia" w:cstheme="majorBidi"/>
      <w:b w:val="0"/>
      <w:sz w:val="22"/>
    </w:rPr>
  </w:style>
  <w:style w:type="paragraph" w:styleId="Heading9">
    <w:name w:val="heading 9"/>
    <w:basedOn w:val="Heading1"/>
    <w:next w:val="Normal"/>
    <w:link w:val="Heading9Char"/>
    <w:qFormat/>
    <w:rsid w:val="00E86029"/>
    <w:pPr>
      <w:keepLines/>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missionTitle">
    <w:name w:val="Submission Title"/>
    <w:basedOn w:val="Normal"/>
    <w:pPr>
      <w:spacing w:after="480"/>
      <w:jc w:val="center"/>
    </w:pPr>
    <w:rPr>
      <w:b/>
      <w:caps/>
      <w:sz w:val="32"/>
    </w:rPr>
  </w:style>
  <w:style w:type="paragraph" w:customStyle="1" w:styleId="Affiliation">
    <w:name w:val="Affiliation"/>
    <w:basedOn w:val="Normal"/>
    <w:uiPriority w:val="99"/>
    <w:pPr>
      <w:jc w:val="center"/>
    </w:pPr>
    <w:rPr>
      <w:i/>
      <w:iCs/>
      <w:sz w:val="18"/>
    </w:rPr>
  </w:style>
  <w:style w:type="paragraph" w:customStyle="1" w:styleId="AuthorName">
    <w:name w:val="Author Name"/>
    <w:basedOn w:val="Normal"/>
    <w:next w:val="Affiliation"/>
    <w:pPr>
      <w:jc w:val="center"/>
    </w:pPr>
  </w:style>
  <w:style w:type="paragraph" w:customStyle="1" w:styleId="AbstractText">
    <w:name w:val="Abstract Text"/>
    <w:basedOn w:val="Normal"/>
    <w:pPr>
      <w:jc w:val="both"/>
    </w:pPr>
    <w:rPr>
      <w:sz w:val="18"/>
    </w:rPr>
  </w:style>
  <w:style w:type="paragraph" w:customStyle="1" w:styleId="AbstractTitle">
    <w:name w:val="Abstract Title"/>
    <w:basedOn w:val="Normal"/>
    <w:next w:val="AbstractText"/>
    <w:pPr>
      <w:spacing w:before="840" w:after="120"/>
      <w:jc w:val="both"/>
    </w:pPr>
    <w:rPr>
      <w:b/>
      <w:bCs/>
      <w:caps/>
      <w:sz w:val="18"/>
    </w:rPr>
  </w:style>
  <w:style w:type="paragraph" w:customStyle="1" w:styleId="KeywordsText">
    <w:name w:val="Keywords Text"/>
    <w:basedOn w:val="Normal"/>
    <w:pPr>
      <w:jc w:val="both"/>
    </w:pPr>
    <w:rPr>
      <w:sz w:val="18"/>
    </w:rPr>
  </w:style>
  <w:style w:type="paragraph" w:customStyle="1" w:styleId="KeywordsTitle">
    <w:name w:val="Keywords Title"/>
    <w:basedOn w:val="Normal"/>
    <w:next w:val="KeywordsText"/>
    <w:pPr>
      <w:spacing w:before="360" w:after="120"/>
      <w:jc w:val="both"/>
    </w:pPr>
    <w:rPr>
      <w:b/>
      <w:bCs/>
      <w:caps/>
      <w:sz w:val="18"/>
    </w:rPr>
  </w:style>
  <w:style w:type="paragraph" w:customStyle="1" w:styleId="FirstOrderHeadings">
    <w:name w:val="First Order Headings"/>
    <w:basedOn w:val="Normal"/>
    <w:next w:val="MainText"/>
    <w:rsid w:val="00702C34"/>
    <w:pPr>
      <w:spacing w:before="360" w:after="120"/>
      <w:jc w:val="both"/>
    </w:pPr>
    <w:rPr>
      <w:b/>
      <w:bCs/>
      <w:caps/>
      <w:sz w:val="26"/>
    </w:rPr>
  </w:style>
  <w:style w:type="paragraph" w:customStyle="1" w:styleId="MainText">
    <w:name w:val="Main Text"/>
    <w:basedOn w:val="Normal"/>
    <w:pPr>
      <w:ind w:firstLine="284"/>
      <w:jc w:val="both"/>
    </w:pPr>
    <w:rPr>
      <w:sz w:val="20"/>
    </w:rPr>
  </w:style>
  <w:style w:type="paragraph" w:customStyle="1" w:styleId="SecondOrderHeadings">
    <w:name w:val="Second Order Headings"/>
    <w:basedOn w:val="Normal"/>
    <w:next w:val="MainText"/>
    <w:pPr>
      <w:spacing w:before="240" w:after="240"/>
      <w:jc w:val="both"/>
    </w:pPr>
    <w:rPr>
      <w:b/>
      <w:bCs/>
      <w:sz w:val="26"/>
    </w:rPr>
  </w:style>
  <w:style w:type="paragraph" w:customStyle="1" w:styleId="ThirdOrderHeading">
    <w:name w:val="Third Order Heading"/>
    <w:basedOn w:val="Normal"/>
    <w:next w:val="MainText"/>
    <w:pPr>
      <w:spacing w:before="120" w:after="120"/>
      <w:jc w:val="both"/>
    </w:pPr>
    <w:rPr>
      <w:b/>
      <w:bCs/>
    </w:rPr>
  </w:style>
  <w:style w:type="paragraph" w:customStyle="1" w:styleId="CaptionFiguresTables">
    <w:name w:val="Caption Figures/Tables"/>
    <w:basedOn w:val="Normal"/>
    <w:pPr>
      <w:spacing w:before="120" w:after="120"/>
      <w:jc w:val="center"/>
    </w:pPr>
    <w:rPr>
      <w:sz w:val="18"/>
    </w:rPr>
  </w:style>
  <w:style w:type="paragraph" w:customStyle="1" w:styleId="References0">
    <w:name w:val="References"/>
    <w:basedOn w:val="Normal"/>
    <w:pPr>
      <w:spacing w:line="220" w:lineRule="exact"/>
      <w:ind w:left="240" w:hanging="240"/>
    </w:pPr>
    <w:rPr>
      <w:sz w:val="18"/>
      <w:szCs w:val="20"/>
      <w:lang w:val="en-GB"/>
    </w:rPr>
  </w:style>
  <w:style w:type="paragraph" w:customStyle="1" w:styleId="Acknowledgement">
    <w:name w:val="Acknowledgement"/>
    <w:basedOn w:val="Normal"/>
    <w:next w:val="MainText"/>
    <w:pPr>
      <w:spacing w:before="480" w:after="240"/>
      <w:jc w:val="both"/>
    </w:pPr>
    <w:rPr>
      <w:b/>
      <w:bCs/>
      <w:caps/>
      <w:sz w:val="26"/>
    </w:rPr>
  </w:style>
  <w:style w:type="paragraph" w:customStyle="1" w:styleId="ReferencesTitle">
    <w:name w:val="References Title"/>
    <w:basedOn w:val="Acknowledgement"/>
    <w:next w:val="ReferencesText"/>
  </w:style>
  <w:style w:type="paragraph" w:customStyle="1" w:styleId="ReferencesText">
    <w:name w:val="References Text"/>
    <w:basedOn w:val="Normal"/>
    <w:pPr>
      <w:spacing w:after="40"/>
      <w:ind w:left="284" w:hanging="284"/>
      <w:jc w:val="both"/>
    </w:pPr>
    <w:rPr>
      <w:sz w:val="18"/>
    </w:rPr>
  </w:style>
  <w:style w:type="table" w:styleId="TableGrid">
    <w:name w:val="Table Grid"/>
    <w:basedOn w:val="TableNormal"/>
    <w:uiPriority w:val="59"/>
    <w:rsid w:val="00F16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B7C29"/>
    <w:rPr>
      <w:sz w:val="18"/>
      <w:szCs w:val="18"/>
    </w:rPr>
  </w:style>
  <w:style w:type="character" w:customStyle="1" w:styleId="BalloonTextChar">
    <w:name w:val="Balloon Text Char"/>
    <w:basedOn w:val="DefaultParagraphFont"/>
    <w:link w:val="BalloonText"/>
    <w:rsid w:val="00DB7C29"/>
    <w:rPr>
      <w:sz w:val="18"/>
      <w:szCs w:val="18"/>
      <w:lang w:eastAsia="en-US"/>
    </w:rPr>
  </w:style>
  <w:style w:type="paragraph" w:styleId="BodyText">
    <w:name w:val="Body Text"/>
    <w:basedOn w:val="Normal"/>
    <w:link w:val="BodyTextChar"/>
    <w:uiPriority w:val="99"/>
    <w:rsid w:val="00DB7C29"/>
    <w:pPr>
      <w:tabs>
        <w:tab w:val="left" w:pos="288"/>
      </w:tabs>
      <w:spacing w:after="120" w:line="228" w:lineRule="auto"/>
      <w:ind w:firstLine="288"/>
      <w:jc w:val="both"/>
    </w:pPr>
    <w:rPr>
      <w:rFonts w:eastAsia="MS Mincho"/>
      <w:sz w:val="20"/>
      <w:szCs w:val="20"/>
      <w:lang w:val="x-none" w:eastAsia="x-none"/>
    </w:rPr>
  </w:style>
  <w:style w:type="character" w:customStyle="1" w:styleId="BodyTextChar">
    <w:name w:val="Body Text Char"/>
    <w:basedOn w:val="DefaultParagraphFont"/>
    <w:link w:val="BodyText"/>
    <w:uiPriority w:val="99"/>
    <w:rsid w:val="00DB7C29"/>
    <w:rPr>
      <w:rFonts w:eastAsia="MS Mincho"/>
      <w:lang w:val="x-none" w:eastAsia="x-none"/>
    </w:rPr>
  </w:style>
  <w:style w:type="paragraph" w:customStyle="1" w:styleId="tablecolhead">
    <w:name w:val="table col head"/>
    <w:basedOn w:val="Normal"/>
    <w:uiPriority w:val="99"/>
    <w:rsid w:val="00DB7C29"/>
    <w:pPr>
      <w:jc w:val="center"/>
    </w:pPr>
    <w:rPr>
      <w:b/>
      <w:bCs/>
      <w:sz w:val="16"/>
      <w:szCs w:val="16"/>
    </w:rPr>
  </w:style>
  <w:style w:type="paragraph" w:customStyle="1" w:styleId="tablecolsubhead">
    <w:name w:val="table col subhead"/>
    <w:basedOn w:val="tablecolhead"/>
    <w:uiPriority w:val="99"/>
    <w:rsid w:val="00741330"/>
    <w:rPr>
      <w:i/>
      <w:iCs/>
      <w:sz w:val="15"/>
      <w:szCs w:val="15"/>
    </w:rPr>
  </w:style>
  <w:style w:type="table" w:customStyle="1" w:styleId="TableGrid1">
    <w:name w:val="Table Grid1"/>
    <w:basedOn w:val="TableNormal"/>
    <w:next w:val="TableGrid"/>
    <w:uiPriority w:val="59"/>
    <w:rsid w:val="00B53B1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53B1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uiPriority w:val="99"/>
    <w:rsid w:val="00AE7B59"/>
    <w:pPr>
      <w:numPr>
        <w:numId w:val="3"/>
      </w:numPr>
      <w:spacing w:after="50" w:line="180" w:lineRule="exact"/>
      <w:jc w:val="both"/>
    </w:pPr>
    <w:rPr>
      <w:noProof/>
      <w:sz w:val="16"/>
      <w:szCs w:val="16"/>
      <w:lang w:eastAsia="en-US"/>
    </w:rPr>
  </w:style>
  <w:style w:type="paragraph" w:styleId="Header">
    <w:name w:val="header"/>
    <w:basedOn w:val="Normal"/>
    <w:link w:val="HeaderChar"/>
    <w:uiPriority w:val="99"/>
    <w:unhideWhenUsed/>
    <w:rsid w:val="002C670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C6704"/>
    <w:rPr>
      <w:sz w:val="18"/>
      <w:szCs w:val="18"/>
      <w:lang w:eastAsia="en-US"/>
    </w:rPr>
  </w:style>
  <w:style w:type="paragraph" w:styleId="Footer">
    <w:name w:val="footer"/>
    <w:basedOn w:val="Normal"/>
    <w:link w:val="FooterChar"/>
    <w:uiPriority w:val="99"/>
    <w:unhideWhenUsed/>
    <w:rsid w:val="002C6704"/>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C6704"/>
    <w:rPr>
      <w:sz w:val="18"/>
      <w:szCs w:val="18"/>
      <w:lang w:eastAsia="en-US"/>
    </w:rPr>
  </w:style>
  <w:style w:type="character" w:styleId="CommentReference">
    <w:name w:val="annotation reference"/>
    <w:basedOn w:val="DefaultParagraphFont"/>
    <w:unhideWhenUsed/>
    <w:rsid w:val="00895B2C"/>
    <w:rPr>
      <w:sz w:val="21"/>
      <w:szCs w:val="21"/>
    </w:rPr>
  </w:style>
  <w:style w:type="paragraph" w:styleId="CommentText">
    <w:name w:val="annotation text"/>
    <w:basedOn w:val="Normal"/>
    <w:link w:val="CommentTextChar"/>
    <w:unhideWhenUsed/>
    <w:rsid w:val="00895B2C"/>
  </w:style>
  <w:style w:type="character" w:customStyle="1" w:styleId="CommentTextChar">
    <w:name w:val="Comment Text Char"/>
    <w:basedOn w:val="DefaultParagraphFont"/>
    <w:link w:val="CommentText"/>
    <w:rsid w:val="00895B2C"/>
    <w:rPr>
      <w:sz w:val="24"/>
      <w:szCs w:val="24"/>
      <w:lang w:eastAsia="en-US"/>
    </w:rPr>
  </w:style>
  <w:style w:type="paragraph" w:styleId="CommentSubject">
    <w:name w:val="annotation subject"/>
    <w:basedOn w:val="CommentText"/>
    <w:next w:val="CommentText"/>
    <w:link w:val="CommentSubjectChar"/>
    <w:unhideWhenUsed/>
    <w:rsid w:val="00895B2C"/>
    <w:rPr>
      <w:b/>
      <w:bCs/>
    </w:rPr>
  </w:style>
  <w:style w:type="character" w:customStyle="1" w:styleId="CommentSubjectChar">
    <w:name w:val="Comment Subject Char"/>
    <w:basedOn w:val="CommentTextChar"/>
    <w:link w:val="CommentSubject"/>
    <w:rsid w:val="00895B2C"/>
    <w:rPr>
      <w:b/>
      <w:bCs/>
      <w:sz w:val="24"/>
      <w:szCs w:val="24"/>
      <w:lang w:eastAsia="en-US"/>
    </w:rPr>
  </w:style>
  <w:style w:type="paragraph" w:styleId="FootnoteText">
    <w:name w:val="footnote text"/>
    <w:basedOn w:val="Normal"/>
    <w:link w:val="FootnoteTextChar"/>
    <w:unhideWhenUsed/>
    <w:rsid w:val="00895B2C"/>
    <w:pPr>
      <w:snapToGrid w:val="0"/>
    </w:pPr>
    <w:rPr>
      <w:sz w:val="18"/>
      <w:szCs w:val="18"/>
    </w:rPr>
  </w:style>
  <w:style w:type="character" w:customStyle="1" w:styleId="FootnoteTextChar">
    <w:name w:val="Footnote Text Char"/>
    <w:basedOn w:val="DefaultParagraphFont"/>
    <w:link w:val="FootnoteText"/>
    <w:rsid w:val="00895B2C"/>
    <w:rPr>
      <w:sz w:val="18"/>
      <w:szCs w:val="18"/>
      <w:lang w:eastAsia="en-US"/>
    </w:rPr>
  </w:style>
  <w:style w:type="character" w:styleId="FootnoteReference">
    <w:name w:val="footnote reference"/>
    <w:basedOn w:val="DefaultParagraphFont"/>
    <w:unhideWhenUsed/>
    <w:rsid w:val="00895B2C"/>
    <w:rPr>
      <w:vertAlign w:val="superscript"/>
    </w:rPr>
  </w:style>
  <w:style w:type="character" w:customStyle="1" w:styleId="Heading1Char">
    <w:name w:val="Heading 1 Char"/>
    <w:basedOn w:val="DefaultParagraphFont"/>
    <w:link w:val="Heading1"/>
    <w:uiPriority w:val="99"/>
    <w:rsid w:val="00E86029"/>
    <w:rPr>
      <w:rFonts w:ascii="Calibri" w:eastAsiaTheme="minorEastAsia" w:hAnsi="Calibri" w:cs="Arial"/>
      <w:b/>
      <w:bCs/>
      <w:kern w:val="32"/>
      <w:sz w:val="36"/>
      <w:szCs w:val="32"/>
      <w:lang w:val="en-GB" w:eastAsia="en-US"/>
    </w:rPr>
  </w:style>
  <w:style w:type="character" w:customStyle="1" w:styleId="Heading2Char">
    <w:name w:val="Heading 2 Char"/>
    <w:basedOn w:val="DefaultParagraphFont"/>
    <w:link w:val="Heading2"/>
    <w:uiPriority w:val="99"/>
    <w:rsid w:val="00E86029"/>
    <w:rPr>
      <w:rFonts w:ascii="Calibri" w:eastAsiaTheme="minorEastAsia" w:hAnsi="Calibri" w:cs="Arial"/>
      <w:b/>
      <w:kern w:val="32"/>
      <w:sz w:val="28"/>
      <w:szCs w:val="24"/>
      <w:lang w:val="en-GB" w:eastAsia="en-GB"/>
    </w:rPr>
  </w:style>
  <w:style w:type="character" w:customStyle="1" w:styleId="Heading3Char">
    <w:name w:val="Heading 3 Char"/>
    <w:basedOn w:val="DefaultParagraphFont"/>
    <w:link w:val="Heading3"/>
    <w:uiPriority w:val="99"/>
    <w:rsid w:val="00E86029"/>
    <w:rPr>
      <w:rFonts w:ascii="Calibri" w:eastAsiaTheme="minorEastAsia" w:hAnsi="Calibri" w:cs="Arial"/>
      <w:b/>
      <w:kern w:val="32"/>
      <w:sz w:val="22"/>
      <w:szCs w:val="26"/>
      <w:lang w:val="en-GB" w:eastAsia="en-US"/>
    </w:rPr>
  </w:style>
  <w:style w:type="character" w:customStyle="1" w:styleId="Heading4Char">
    <w:name w:val="Heading 4 Char"/>
    <w:basedOn w:val="DefaultParagraphFont"/>
    <w:link w:val="Heading4"/>
    <w:uiPriority w:val="99"/>
    <w:rsid w:val="00E86029"/>
    <w:rPr>
      <w:rFonts w:ascii="Calibri" w:eastAsiaTheme="majorEastAsia" w:hAnsi="Calibri" w:cstheme="majorBidi"/>
      <w:b/>
      <w:iCs/>
      <w:kern w:val="32"/>
      <w:sz w:val="22"/>
      <w:szCs w:val="24"/>
      <w:lang w:val="en-GB" w:eastAsia="en-US"/>
    </w:rPr>
  </w:style>
  <w:style w:type="character" w:customStyle="1" w:styleId="Heading5Char">
    <w:name w:val="Heading 5 Char"/>
    <w:basedOn w:val="DefaultParagraphFont"/>
    <w:link w:val="Heading5"/>
    <w:uiPriority w:val="9"/>
    <w:rsid w:val="00E86029"/>
    <w:rPr>
      <w:rFonts w:ascii="Calibri" w:eastAsiaTheme="majorEastAsia" w:hAnsi="Calibri" w:cstheme="majorBidi"/>
      <w:b/>
      <w:bCs/>
      <w:kern w:val="32"/>
      <w:sz w:val="22"/>
      <w:szCs w:val="24"/>
      <w:lang w:val="en-GB" w:eastAsia="en-US"/>
    </w:rPr>
  </w:style>
  <w:style w:type="character" w:customStyle="1" w:styleId="Heading6Char">
    <w:name w:val="Heading 6 Char"/>
    <w:basedOn w:val="DefaultParagraphFont"/>
    <w:link w:val="Heading6"/>
    <w:rsid w:val="00E86029"/>
    <w:rPr>
      <w:rFonts w:ascii="Calibri" w:eastAsiaTheme="majorEastAsia" w:hAnsi="Calibri" w:cstheme="majorBidi"/>
      <w:bCs/>
      <w:iCs/>
      <w:kern w:val="32"/>
      <w:sz w:val="22"/>
      <w:szCs w:val="24"/>
      <w:lang w:val="en-GB" w:eastAsia="en-US"/>
    </w:rPr>
  </w:style>
  <w:style w:type="character" w:customStyle="1" w:styleId="Heading7Char">
    <w:name w:val="Heading 7 Char"/>
    <w:basedOn w:val="DefaultParagraphFont"/>
    <w:link w:val="Heading7"/>
    <w:rsid w:val="00E86029"/>
    <w:rPr>
      <w:rFonts w:ascii="Calibri" w:eastAsiaTheme="majorEastAsia" w:hAnsi="Calibri" w:cstheme="majorBidi"/>
      <w:bCs/>
      <w:iCs/>
      <w:kern w:val="32"/>
      <w:sz w:val="22"/>
      <w:szCs w:val="24"/>
      <w:lang w:val="en-GB" w:eastAsia="en-US"/>
    </w:rPr>
  </w:style>
  <w:style w:type="character" w:customStyle="1" w:styleId="Heading8Char">
    <w:name w:val="Heading 8 Char"/>
    <w:basedOn w:val="DefaultParagraphFont"/>
    <w:link w:val="Heading8"/>
    <w:rsid w:val="00E86029"/>
    <w:rPr>
      <w:rFonts w:ascii="Calibri" w:eastAsiaTheme="majorEastAsia" w:hAnsi="Calibri" w:cstheme="majorBidi"/>
      <w:bCs/>
      <w:kern w:val="32"/>
      <w:sz w:val="22"/>
      <w:szCs w:val="32"/>
      <w:lang w:val="en-GB" w:eastAsia="en-US"/>
    </w:rPr>
  </w:style>
  <w:style w:type="character" w:customStyle="1" w:styleId="Heading9Char">
    <w:name w:val="Heading 9 Char"/>
    <w:basedOn w:val="DefaultParagraphFont"/>
    <w:link w:val="Heading9"/>
    <w:rsid w:val="00E86029"/>
    <w:rPr>
      <w:rFonts w:ascii="Calibri" w:eastAsiaTheme="majorEastAsia" w:hAnsi="Calibri" w:cstheme="majorBidi"/>
      <w:bCs/>
      <w:iCs/>
      <w:color w:val="000000" w:themeColor="text1"/>
      <w:kern w:val="32"/>
      <w:sz w:val="22"/>
      <w:szCs w:val="32"/>
      <w:lang w:val="en-GB" w:eastAsia="en-US"/>
    </w:rPr>
  </w:style>
  <w:style w:type="paragraph" w:styleId="BodyTextIndent">
    <w:name w:val="Body Text Indent"/>
    <w:basedOn w:val="Normal"/>
    <w:link w:val="BodyTextIndentChar"/>
    <w:semiHidden/>
    <w:rsid w:val="00E86029"/>
    <w:pPr>
      <w:spacing w:before="200"/>
      <w:ind w:left="283"/>
    </w:pPr>
    <w:rPr>
      <w:rFonts w:ascii="Calibri" w:eastAsiaTheme="minorEastAsia" w:hAnsi="Calibri"/>
      <w:szCs w:val="22"/>
      <w:lang w:val="en-GB" w:eastAsia="zh-CN"/>
    </w:rPr>
  </w:style>
  <w:style w:type="character" w:customStyle="1" w:styleId="BodyTextIndentChar">
    <w:name w:val="Body Text Indent Char"/>
    <w:basedOn w:val="DefaultParagraphFont"/>
    <w:link w:val="BodyTextIndent"/>
    <w:semiHidden/>
    <w:rsid w:val="00E86029"/>
    <w:rPr>
      <w:rFonts w:ascii="Calibri" w:eastAsiaTheme="minorEastAsia" w:hAnsi="Calibri"/>
      <w:sz w:val="22"/>
      <w:szCs w:val="22"/>
      <w:lang w:val="en-GB"/>
    </w:rPr>
  </w:style>
  <w:style w:type="character" w:styleId="PageNumber">
    <w:name w:val="page number"/>
    <w:rsid w:val="00E86029"/>
    <w:rPr>
      <w:rFonts w:ascii="Calibri" w:hAnsi="Calibri"/>
      <w:sz w:val="22"/>
      <w:lang w:val="en-GB"/>
    </w:rPr>
  </w:style>
  <w:style w:type="paragraph" w:styleId="DocumentMap">
    <w:name w:val="Document Map"/>
    <w:basedOn w:val="Normal"/>
    <w:link w:val="DocumentMapChar"/>
    <w:semiHidden/>
    <w:rsid w:val="00E86029"/>
    <w:pPr>
      <w:shd w:val="clear" w:color="auto" w:fill="000080"/>
      <w:spacing w:before="200"/>
    </w:pPr>
    <w:rPr>
      <w:rFonts w:ascii="Tahoma" w:eastAsiaTheme="minorEastAsia" w:hAnsi="Tahoma" w:cs="Tahoma"/>
      <w:szCs w:val="20"/>
      <w:lang w:val="en-GB" w:eastAsia="zh-CN"/>
    </w:rPr>
  </w:style>
  <w:style w:type="character" w:customStyle="1" w:styleId="DocumentMapChar">
    <w:name w:val="Document Map Char"/>
    <w:basedOn w:val="DefaultParagraphFont"/>
    <w:link w:val="DocumentMap"/>
    <w:semiHidden/>
    <w:rsid w:val="00E86029"/>
    <w:rPr>
      <w:rFonts w:ascii="Tahoma" w:eastAsiaTheme="minorEastAsia" w:hAnsi="Tahoma" w:cs="Tahoma"/>
      <w:sz w:val="22"/>
      <w:shd w:val="clear" w:color="auto" w:fill="000080"/>
      <w:lang w:val="en-GB"/>
    </w:rPr>
  </w:style>
  <w:style w:type="paragraph" w:styleId="Caption">
    <w:name w:val="caption"/>
    <w:next w:val="Normal"/>
    <w:uiPriority w:val="35"/>
    <w:qFormat/>
    <w:rsid w:val="008A5EBB"/>
    <w:pPr>
      <w:tabs>
        <w:tab w:val="left" w:pos="1418"/>
      </w:tabs>
      <w:spacing w:before="120" w:after="120" w:line="360" w:lineRule="auto"/>
      <w:jc w:val="both"/>
    </w:pPr>
    <w:rPr>
      <w:rFonts w:eastAsiaTheme="minorEastAsia"/>
      <w:b/>
      <w:szCs w:val="26"/>
      <w:lang w:val="en-GB" w:eastAsia="en-US"/>
    </w:rPr>
  </w:style>
  <w:style w:type="character" w:styleId="Hyperlink">
    <w:name w:val="Hyperlink"/>
    <w:basedOn w:val="DefaultParagraphFont"/>
    <w:uiPriority w:val="99"/>
    <w:rsid w:val="00E86029"/>
    <w:rPr>
      <w:rFonts w:ascii="Calibri" w:hAnsi="Calibri"/>
      <w:color w:val="0000FF"/>
      <w:sz w:val="22"/>
      <w:u w:val="single"/>
      <w:lang w:val="en-GB"/>
    </w:rPr>
  </w:style>
  <w:style w:type="paragraph" w:customStyle="1" w:styleId="TableCell">
    <w:name w:val="Table Cell"/>
    <w:basedOn w:val="Normal"/>
    <w:rsid w:val="00E86029"/>
    <w:pPr>
      <w:spacing w:before="40" w:after="40"/>
      <w:ind w:left="6"/>
    </w:pPr>
    <w:rPr>
      <w:rFonts w:ascii="Calibri" w:eastAsiaTheme="minorEastAsia" w:hAnsi="Calibri"/>
      <w:szCs w:val="22"/>
      <w:lang w:val="en-GB" w:eastAsia="zh-CN"/>
    </w:rPr>
  </w:style>
  <w:style w:type="table" w:customStyle="1" w:styleId="FigureNoOutline">
    <w:name w:val="Figure No Outline"/>
    <w:basedOn w:val="TableNormal"/>
    <w:rsid w:val="00E86029"/>
    <w:pPr>
      <w:spacing w:before="200" w:line="360" w:lineRule="auto"/>
    </w:pPr>
    <w:rPr>
      <w:rFonts w:ascii="Calibri" w:eastAsiaTheme="minorEastAsia" w:hAnsi="Calibri"/>
      <w:sz w:val="22"/>
      <w:szCs w:val="22"/>
      <w:lang w:val="en-GB"/>
    </w:rPr>
    <w:tblPr>
      <w:tblCellMar>
        <w:left w:w="0" w:type="dxa"/>
        <w:right w:w="0" w:type="dxa"/>
      </w:tblCellMar>
    </w:tblPr>
  </w:style>
  <w:style w:type="table" w:customStyle="1" w:styleId="FigureOutline">
    <w:name w:val="Figure Outline"/>
    <w:basedOn w:val="TableNormal"/>
    <w:rsid w:val="00E86029"/>
    <w:pPr>
      <w:spacing w:before="200" w:line="360" w:lineRule="auto"/>
    </w:pPr>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next w:val="Normal"/>
    <w:autoRedefine/>
    <w:uiPriority w:val="99"/>
    <w:rsid w:val="00E86029"/>
    <w:pPr>
      <w:tabs>
        <w:tab w:val="left" w:pos="1560"/>
        <w:tab w:val="right" w:leader="dot" w:pos="8505"/>
      </w:tabs>
      <w:spacing w:before="200" w:line="360" w:lineRule="auto"/>
      <w:ind w:left="1560" w:hanging="1560"/>
    </w:pPr>
    <w:rPr>
      <w:rFonts w:ascii="Calibri" w:eastAsiaTheme="minorEastAsia" w:hAnsi="Calibri"/>
      <w:sz w:val="22"/>
      <w:szCs w:val="24"/>
      <w:lang w:val="en-GB" w:eastAsia="en-US"/>
    </w:rPr>
  </w:style>
  <w:style w:type="paragraph" w:customStyle="1" w:styleId="Contents">
    <w:name w:val="Contents"/>
    <w:next w:val="Normal"/>
    <w:qFormat/>
    <w:rsid w:val="00E86029"/>
    <w:pPr>
      <w:spacing w:before="200" w:after="240" w:line="360" w:lineRule="auto"/>
      <w:outlineLvl w:val="0"/>
    </w:pPr>
    <w:rPr>
      <w:rFonts w:ascii="Calibri" w:eastAsiaTheme="minorEastAsia" w:hAnsi="Calibri" w:cs="Arial"/>
      <w:b/>
      <w:bCs/>
      <w:kern w:val="32"/>
      <w:sz w:val="36"/>
      <w:szCs w:val="32"/>
      <w:lang w:val="en-GB" w:eastAsia="en-US"/>
    </w:rPr>
  </w:style>
  <w:style w:type="paragraph" w:customStyle="1" w:styleId="TitlePage">
    <w:name w:val="TitlePage"/>
    <w:link w:val="TitlePageChar"/>
    <w:rsid w:val="00E86029"/>
    <w:pPr>
      <w:spacing w:before="200" w:line="360" w:lineRule="auto"/>
      <w:jc w:val="center"/>
    </w:pPr>
    <w:rPr>
      <w:rFonts w:ascii="Calibri" w:eastAsiaTheme="minorEastAsia" w:hAnsi="Calibri"/>
      <w:sz w:val="24"/>
      <w:szCs w:val="24"/>
      <w:lang w:val="en-GB" w:eastAsia="en-US"/>
    </w:rPr>
  </w:style>
  <w:style w:type="paragraph" w:customStyle="1" w:styleId="Quotation">
    <w:name w:val="Quotation"/>
    <w:qFormat/>
    <w:rsid w:val="00E86029"/>
    <w:pPr>
      <w:spacing w:before="200" w:line="360" w:lineRule="auto"/>
      <w:ind w:left="425" w:right="425"/>
    </w:pPr>
    <w:rPr>
      <w:rFonts w:ascii="Calibri" w:eastAsiaTheme="minorEastAsia" w:hAnsi="Calibri"/>
      <w:iCs/>
      <w:sz w:val="22"/>
      <w:szCs w:val="24"/>
      <w:lang w:val="en-GB" w:eastAsia="en-US"/>
    </w:rPr>
  </w:style>
  <w:style w:type="paragraph" w:styleId="TOC1">
    <w:name w:val="toc 1"/>
    <w:basedOn w:val="Normal"/>
    <w:next w:val="Normal"/>
    <w:autoRedefine/>
    <w:uiPriority w:val="39"/>
    <w:rsid w:val="00E86029"/>
    <w:pPr>
      <w:tabs>
        <w:tab w:val="left" w:pos="993"/>
        <w:tab w:val="right" w:leader="dot" w:pos="8495"/>
      </w:tabs>
      <w:spacing w:before="200" w:after="100"/>
      <w:ind w:left="992" w:hanging="992"/>
      <w:contextualSpacing/>
    </w:pPr>
    <w:rPr>
      <w:rFonts w:ascii="Calibri" w:eastAsiaTheme="minorEastAsia" w:hAnsi="Calibri"/>
      <w:b/>
      <w:szCs w:val="22"/>
      <w:lang w:val="en-GB" w:eastAsia="zh-CN"/>
    </w:rPr>
  </w:style>
  <w:style w:type="paragraph" w:styleId="TOC2">
    <w:name w:val="toc 2"/>
    <w:basedOn w:val="TOC1"/>
    <w:next w:val="Normal"/>
    <w:autoRedefine/>
    <w:uiPriority w:val="39"/>
    <w:rsid w:val="00E86029"/>
    <w:pPr>
      <w:tabs>
        <w:tab w:val="clear" w:pos="993"/>
        <w:tab w:val="left" w:pos="851"/>
      </w:tabs>
      <w:spacing w:before="0"/>
      <w:ind w:left="851" w:hanging="567"/>
    </w:pPr>
    <w:rPr>
      <w:b w:val="0"/>
    </w:rPr>
  </w:style>
  <w:style w:type="paragraph" w:styleId="TOC3">
    <w:name w:val="toc 3"/>
    <w:basedOn w:val="TOC1"/>
    <w:next w:val="Normal"/>
    <w:autoRedefine/>
    <w:uiPriority w:val="39"/>
    <w:rsid w:val="00E86029"/>
    <w:pPr>
      <w:tabs>
        <w:tab w:val="clear" w:pos="993"/>
        <w:tab w:val="left" w:pos="1701"/>
      </w:tabs>
      <w:spacing w:before="0"/>
      <w:ind w:left="1701"/>
    </w:pPr>
    <w:rPr>
      <w:b w:val="0"/>
    </w:rPr>
  </w:style>
  <w:style w:type="paragraph" w:styleId="TOC4">
    <w:name w:val="toc 4"/>
    <w:basedOn w:val="Normal"/>
    <w:next w:val="Normal"/>
    <w:autoRedefine/>
    <w:rsid w:val="00E86029"/>
    <w:pPr>
      <w:tabs>
        <w:tab w:val="left" w:pos="1843"/>
        <w:tab w:val="right" w:leader="dot" w:pos="8494"/>
      </w:tabs>
      <w:spacing w:after="100"/>
      <w:ind w:left="1843" w:hanging="851"/>
      <w:contextualSpacing/>
    </w:pPr>
    <w:rPr>
      <w:rFonts w:ascii="Calibri" w:eastAsiaTheme="minorEastAsia" w:hAnsi="Calibri"/>
      <w:szCs w:val="22"/>
      <w:lang w:val="en-GB" w:eastAsia="zh-CN"/>
    </w:rPr>
  </w:style>
  <w:style w:type="paragraph" w:styleId="TOCHeading">
    <w:name w:val="TOC Heading"/>
    <w:basedOn w:val="Heading1"/>
    <w:next w:val="Normal"/>
    <w:uiPriority w:val="39"/>
    <w:semiHidden/>
    <w:unhideWhenUsed/>
    <w:qFormat/>
    <w:rsid w:val="00E86029"/>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ContentsSubheading">
    <w:name w:val="Contents Subheading"/>
    <w:basedOn w:val="Contents"/>
    <w:next w:val="Normal"/>
    <w:qFormat/>
    <w:rsid w:val="00E86029"/>
    <w:pPr>
      <w:outlineLvl w:val="1"/>
    </w:pPr>
    <w:rPr>
      <w:sz w:val="28"/>
    </w:rPr>
  </w:style>
  <w:style w:type="paragraph" w:customStyle="1" w:styleId="Declaration">
    <w:name w:val="Declaration"/>
    <w:qFormat/>
    <w:rsid w:val="00E86029"/>
    <w:pPr>
      <w:spacing w:before="200" w:line="360" w:lineRule="auto"/>
      <w:ind w:left="6"/>
    </w:pPr>
    <w:rPr>
      <w:rFonts w:ascii="Calibri" w:eastAsiaTheme="minorEastAsia" w:hAnsi="Calibri"/>
      <w:sz w:val="22"/>
      <w:szCs w:val="24"/>
      <w:lang w:val="en-GB" w:eastAsia="en-US"/>
    </w:rPr>
  </w:style>
  <w:style w:type="paragraph" w:styleId="TOC5">
    <w:name w:val="toc 5"/>
    <w:basedOn w:val="TOC1"/>
    <w:next w:val="Normal"/>
    <w:autoRedefine/>
    <w:rsid w:val="00E86029"/>
    <w:pPr>
      <w:tabs>
        <w:tab w:val="clear" w:pos="993"/>
        <w:tab w:val="left" w:pos="2127"/>
      </w:tabs>
      <w:spacing w:before="0"/>
      <w:ind w:left="2126"/>
    </w:pPr>
    <w:rPr>
      <w:b w:val="0"/>
    </w:rPr>
  </w:style>
  <w:style w:type="paragraph" w:customStyle="1" w:styleId="AppendixMain">
    <w:name w:val="Appendix Main"/>
    <w:basedOn w:val="Contents"/>
    <w:next w:val="Normal"/>
    <w:qFormat/>
    <w:rsid w:val="00E86029"/>
    <w:pPr>
      <w:numPr>
        <w:numId w:val="10"/>
      </w:numPr>
    </w:pPr>
  </w:style>
  <w:style w:type="paragraph" w:customStyle="1" w:styleId="AppendixSubheading">
    <w:name w:val="Appendix Subheading"/>
    <w:basedOn w:val="ContentsSubheading"/>
    <w:next w:val="Normal"/>
    <w:qFormat/>
    <w:rsid w:val="00E86029"/>
    <w:pPr>
      <w:numPr>
        <w:ilvl w:val="1"/>
        <w:numId w:val="10"/>
      </w:numPr>
    </w:pPr>
  </w:style>
  <w:style w:type="paragraph" w:customStyle="1" w:styleId="AppendixThird">
    <w:name w:val="Appendix Third"/>
    <w:basedOn w:val="Normal"/>
    <w:next w:val="Normal"/>
    <w:qFormat/>
    <w:rsid w:val="00E86029"/>
    <w:pPr>
      <w:numPr>
        <w:ilvl w:val="2"/>
        <w:numId w:val="10"/>
      </w:numPr>
      <w:spacing w:before="200"/>
      <w:outlineLvl w:val="2"/>
    </w:pPr>
    <w:rPr>
      <w:rFonts w:ascii="Calibri" w:eastAsiaTheme="minorEastAsia" w:hAnsi="Calibri"/>
      <w:b/>
      <w:szCs w:val="22"/>
      <w:lang w:val="en-GB" w:eastAsia="zh-CN"/>
    </w:rPr>
  </w:style>
  <w:style w:type="table" w:styleId="TableList8">
    <w:name w:val="Table List 8"/>
    <w:basedOn w:val="TableNormal"/>
    <w:rsid w:val="00E86029"/>
    <w:pPr>
      <w:spacing w:before="200" w:after="200" w:line="360" w:lineRule="auto"/>
    </w:pPr>
    <w:rPr>
      <w:rFonts w:ascii="Calibri" w:eastAsiaTheme="minorEastAsia" w:hAnsi="Calibri"/>
      <w:sz w:val="22"/>
      <w:szCs w:val="22"/>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Paragraph">
    <w:name w:val="List Paragraph"/>
    <w:basedOn w:val="Normal"/>
    <w:link w:val="ListParagraphChar"/>
    <w:uiPriority w:val="34"/>
    <w:qFormat/>
    <w:rsid w:val="00E86029"/>
    <w:pPr>
      <w:spacing w:before="200"/>
      <w:ind w:left="720"/>
      <w:contextualSpacing/>
    </w:pPr>
    <w:rPr>
      <w:rFonts w:ascii="Calibri" w:eastAsiaTheme="minorEastAsia" w:hAnsi="Calibri"/>
      <w:szCs w:val="22"/>
      <w:lang w:val="en-GB" w:eastAsia="zh-CN"/>
    </w:rPr>
  </w:style>
  <w:style w:type="paragraph" w:customStyle="1" w:styleId="EndNoteBibliographyTitle">
    <w:name w:val="EndNote Bibliography Title"/>
    <w:basedOn w:val="Normal"/>
    <w:link w:val="EndNoteBibliographyTitleChar"/>
    <w:rsid w:val="00E86029"/>
    <w:pPr>
      <w:spacing w:before="200"/>
      <w:jc w:val="center"/>
    </w:pPr>
    <w:rPr>
      <w:rFonts w:eastAsiaTheme="minorEastAsia"/>
      <w:noProof/>
      <w:sz w:val="16"/>
      <w:szCs w:val="22"/>
      <w:lang w:val="en-GB"/>
    </w:rPr>
  </w:style>
  <w:style w:type="character" w:customStyle="1" w:styleId="TitlePageChar">
    <w:name w:val="TitlePage Char"/>
    <w:basedOn w:val="DefaultParagraphFont"/>
    <w:link w:val="TitlePage"/>
    <w:rsid w:val="00E86029"/>
    <w:rPr>
      <w:rFonts w:ascii="Calibri" w:eastAsiaTheme="minorEastAsia" w:hAnsi="Calibri"/>
      <w:sz w:val="24"/>
      <w:szCs w:val="24"/>
      <w:lang w:val="en-GB" w:eastAsia="en-US"/>
    </w:rPr>
  </w:style>
  <w:style w:type="character" w:customStyle="1" w:styleId="EndNoteBibliographyTitleChar">
    <w:name w:val="EndNote Bibliography Title Char"/>
    <w:basedOn w:val="TitlePageChar"/>
    <w:link w:val="EndNoteBibliographyTitle"/>
    <w:rsid w:val="00E86029"/>
    <w:rPr>
      <w:rFonts w:ascii="Calibri" w:eastAsiaTheme="minorEastAsia" w:hAnsi="Calibri"/>
      <w:noProof/>
      <w:sz w:val="16"/>
      <w:szCs w:val="22"/>
      <w:lang w:val="en-GB" w:eastAsia="en-US"/>
    </w:rPr>
  </w:style>
  <w:style w:type="paragraph" w:customStyle="1" w:styleId="EndNoteBibliography">
    <w:name w:val="EndNote Bibliography"/>
    <w:basedOn w:val="Normal"/>
    <w:link w:val="EndNoteBibliographyChar"/>
    <w:rsid w:val="00E86029"/>
    <w:pPr>
      <w:spacing w:before="200" w:line="240" w:lineRule="auto"/>
    </w:pPr>
    <w:rPr>
      <w:rFonts w:eastAsiaTheme="minorEastAsia"/>
      <w:noProof/>
      <w:sz w:val="16"/>
      <w:szCs w:val="22"/>
      <w:lang w:val="en-GB"/>
    </w:rPr>
  </w:style>
  <w:style w:type="character" w:customStyle="1" w:styleId="EndNoteBibliographyChar">
    <w:name w:val="EndNote Bibliography Char"/>
    <w:basedOn w:val="TitlePageChar"/>
    <w:link w:val="EndNoteBibliography"/>
    <w:rsid w:val="00E86029"/>
    <w:rPr>
      <w:rFonts w:ascii="Calibri" w:eastAsiaTheme="minorEastAsia" w:hAnsi="Calibri"/>
      <w:noProof/>
      <w:sz w:val="16"/>
      <w:szCs w:val="22"/>
      <w:lang w:val="en-GB" w:eastAsia="en-US"/>
    </w:rPr>
  </w:style>
  <w:style w:type="paragraph" w:customStyle="1" w:styleId="EndNoteCategoryHeading">
    <w:name w:val="EndNote Category Heading"/>
    <w:basedOn w:val="Normal"/>
    <w:link w:val="EndNoteCategoryHeadingChar"/>
    <w:rsid w:val="00E86029"/>
    <w:pPr>
      <w:spacing w:before="120" w:after="120"/>
    </w:pPr>
    <w:rPr>
      <w:rFonts w:ascii="Calibri" w:eastAsiaTheme="minorEastAsia" w:hAnsi="Calibri"/>
      <w:b/>
      <w:noProof/>
      <w:szCs w:val="22"/>
      <w:lang w:val="en-GB"/>
    </w:rPr>
  </w:style>
  <w:style w:type="character" w:customStyle="1" w:styleId="EndNoteCategoryHeadingChar">
    <w:name w:val="EndNote Category Heading Char"/>
    <w:basedOn w:val="TitlePageChar"/>
    <w:link w:val="EndNoteCategoryHeading"/>
    <w:rsid w:val="00E86029"/>
    <w:rPr>
      <w:rFonts w:ascii="Calibri" w:eastAsiaTheme="minorEastAsia" w:hAnsi="Calibri"/>
      <w:b/>
      <w:noProof/>
      <w:sz w:val="22"/>
      <w:szCs w:val="22"/>
      <w:lang w:val="en-GB" w:eastAsia="en-US"/>
    </w:rPr>
  </w:style>
  <w:style w:type="table" w:styleId="TableClassic1">
    <w:name w:val="Table Classic 1"/>
    <w:basedOn w:val="TableNormal"/>
    <w:rsid w:val="00E86029"/>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ieldcreators">
    <w:name w:val="field_creators"/>
    <w:basedOn w:val="DefaultParagraphFont"/>
    <w:rsid w:val="00E86029"/>
  </w:style>
  <w:style w:type="character" w:styleId="Emphasis">
    <w:name w:val="Emphasis"/>
    <w:qFormat/>
    <w:rsid w:val="00E86029"/>
    <w:rPr>
      <w:i/>
      <w:iCs/>
    </w:rPr>
  </w:style>
  <w:style w:type="character" w:styleId="Strong">
    <w:name w:val="Strong"/>
    <w:qFormat/>
    <w:rsid w:val="00E86029"/>
    <w:rPr>
      <w:b/>
      <w:bCs/>
    </w:rPr>
  </w:style>
  <w:style w:type="character" w:styleId="HTMLCite">
    <w:name w:val="HTML Cite"/>
    <w:rsid w:val="00E86029"/>
    <w:rPr>
      <w:i/>
      <w:iCs/>
    </w:rPr>
  </w:style>
  <w:style w:type="character" w:customStyle="1" w:styleId="citation">
    <w:name w:val="citation"/>
    <w:basedOn w:val="DefaultParagraphFont"/>
    <w:rsid w:val="00E86029"/>
  </w:style>
  <w:style w:type="character" w:customStyle="1" w:styleId="fielddateeffective">
    <w:name w:val="field_date_effective"/>
    <w:basedOn w:val="DefaultParagraphFont"/>
    <w:rsid w:val="00E86029"/>
  </w:style>
  <w:style w:type="character" w:customStyle="1" w:styleId="fieldtitle">
    <w:name w:val="field_title"/>
    <w:basedOn w:val="DefaultParagraphFont"/>
    <w:rsid w:val="00E86029"/>
  </w:style>
  <w:style w:type="character" w:customStyle="1" w:styleId="fieldeventtitle">
    <w:name w:val="field_event_title"/>
    <w:basedOn w:val="DefaultParagraphFont"/>
    <w:rsid w:val="00E86029"/>
  </w:style>
  <w:style w:type="character" w:customStyle="1" w:styleId="fieldeventlocation">
    <w:name w:val="field_event_location"/>
    <w:basedOn w:val="DefaultParagraphFont"/>
    <w:rsid w:val="00E86029"/>
  </w:style>
  <w:style w:type="character" w:customStyle="1" w:styleId="fieldeventdates">
    <w:name w:val="field_event_dates"/>
    <w:basedOn w:val="DefaultParagraphFont"/>
    <w:rsid w:val="00E86029"/>
  </w:style>
  <w:style w:type="paragraph" w:styleId="NormalWeb">
    <w:name w:val="Normal (Web)"/>
    <w:basedOn w:val="Normal"/>
    <w:uiPriority w:val="99"/>
    <w:unhideWhenUsed/>
    <w:rsid w:val="00E86029"/>
    <w:pPr>
      <w:spacing w:before="100" w:beforeAutospacing="1" w:after="100" w:afterAutospacing="1"/>
    </w:pPr>
    <w:rPr>
      <w:lang w:val="en-GB" w:eastAsia="zh-CN"/>
    </w:rPr>
  </w:style>
  <w:style w:type="character" w:styleId="FollowedHyperlink">
    <w:name w:val="FollowedHyperlink"/>
    <w:rsid w:val="00E86029"/>
    <w:rPr>
      <w:color w:val="800080"/>
      <w:u w:val="single"/>
    </w:rPr>
  </w:style>
  <w:style w:type="character" w:customStyle="1" w:styleId="hps">
    <w:name w:val="hps"/>
    <w:rsid w:val="00E86029"/>
  </w:style>
  <w:style w:type="table" w:styleId="TableGrid7">
    <w:name w:val="Table Grid 7"/>
    <w:basedOn w:val="TableNormal"/>
    <w:rsid w:val="00E86029"/>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20">
    <w:name w:val="Table Grid 2"/>
    <w:basedOn w:val="TableNormal"/>
    <w:rsid w:val="00E86029"/>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E86029"/>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Default">
    <w:name w:val="Default"/>
    <w:rsid w:val="00E86029"/>
    <w:pPr>
      <w:autoSpaceDE w:val="0"/>
      <w:autoSpaceDN w:val="0"/>
      <w:adjustRightInd w:val="0"/>
    </w:pPr>
    <w:rPr>
      <w:color w:val="000000"/>
      <w:sz w:val="24"/>
      <w:szCs w:val="24"/>
      <w:lang w:val="en-GB"/>
    </w:rPr>
  </w:style>
  <w:style w:type="character" w:styleId="PlaceholderText">
    <w:name w:val="Placeholder Text"/>
    <w:basedOn w:val="DefaultParagraphFont"/>
    <w:uiPriority w:val="99"/>
    <w:semiHidden/>
    <w:rsid w:val="00E86029"/>
    <w:rPr>
      <w:color w:val="808080"/>
    </w:rPr>
  </w:style>
  <w:style w:type="numbering" w:customStyle="1" w:styleId="NoList1">
    <w:name w:val="No List1"/>
    <w:next w:val="NoList"/>
    <w:uiPriority w:val="99"/>
    <w:semiHidden/>
    <w:unhideWhenUsed/>
    <w:rsid w:val="00E86029"/>
  </w:style>
  <w:style w:type="paragraph" w:customStyle="1" w:styleId="Abstract">
    <w:name w:val="Abstract"/>
    <w:uiPriority w:val="99"/>
    <w:rsid w:val="00E86029"/>
    <w:pPr>
      <w:spacing w:after="200"/>
      <w:ind w:firstLine="274"/>
      <w:jc w:val="both"/>
    </w:pPr>
    <w:rPr>
      <w:b/>
      <w:bCs/>
      <w:sz w:val="18"/>
      <w:szCs w:val="18"/>
      <w:lang w:eastAsia="en-US"/>
    </w:rPr>
  </w:style>
  <w:style w:type="paragraph" w:customStyle="1" w:styleId="Author">
    <w:name w:val="Author"/>
    <w:uiPriority w:val="99"/>
    <w:rsid w:val="00E86029"/>
    <w:pPr>
      <w:spacing w:before="360" w:after="40"/>
      <w:jc w:val="center"/>
    </w:pPr>
    <w:rPr>
      <w:noProof/>
      <w:sz w:val="22"/>
      <w:szCs w:val="22"/>
      <w:lang w:eastAsia="en-US"/>
    </w:rPr>
  </w:style>
  <w:style w:type="paragraph" w:customStyle="1" w:styleId="bulletlist">
    <w:name w:val="bullet list"/>
    <w:basedOn w:val="BodyText"/>
    <w:rsid w:val="00E86029"/>
    <w:pPr>
      <w:numPr>
        <w:numId w:val="12"/>
      </w:numPr>
      <w:tabs>
        <w:tab w:val="clear" w:pos="648"/>
      </w:tabs>
      <w:ind w:left="576" w:hanging="288"/>
    </w:pPr>
  </w:style>
  <w:style w:type="paragraph" w:customStyle="1" w:styleId="equation">
    <w:name w:val="equation"/>
    <w:basedOn w:val="Normal"/>
    <w:uiPriority w:val="99"/>
    <w:rsid w:val="00E86029"/>
    <w:pPr>
      <w:tabs>
        <w:tab w:val="center" w:pos="2520"/>
        <w:tab w:val="right" w:pos="5040"/>
      </w:tabs>
      <w:spacing w:before="240" w:after="240" w:line="216" w:lineRule="auto"/>
      <w:jc w:val="center"/>
    </w:pPr>
    <w:rPr>
      <w:rFonts w:ascii="Symbol" w:hAnsi="Symbol" w:cs="Symbol"/>
      <w:sz w:val="20"/>
      <w:szCs w:val="20"/>
    </w:rPr>
  </w:style>
  <w:style w:type="paragraph" w:customStyle="1" w:styleId="figurecaption">
    <w:name w:val="figure caption"/>
    <w:rsid w:val="00E86029"/>
    <w:pPr>
      <w:numPr>
        <w:numId w:val="13"/>
      </w:numPr>
      <w:tabs>
        <w:tab w:val="left" w:pos="533"/>
      </w:tabs>
      <w:spacing w:before="80" w:after="200"/>
      <w:jc w:val="both"/>
    </w:pPr>
    <w:rPr>
      <w:noProof/>
      <w:sz w:val="16"/>
      <w:szCs w:val="16"/>
      <w:lang w:eastAsia="en-US"/>
    </w:rPr>
  </w:style>
  <w:style w:type="paragraph" w:customStyle="1" w:styleId="footnote">
    <w:name w:val="footnote"/>
    <w:uiPriority w:val="99"/>
    <w:rsid w:val="00E86029"/>
    <w:pPr>
      <w:framePr w:hSpace="187" w:vSpace="187" w:wrap="notBeside" w:vAnchor="text" w:hAnchor="page" w:x="6121" w:y="577"/>
      <w:numPr>
        <w:numId w:val="14"/>
      </w:numPr>
      <w:spacing w:after="40"/>
    </w:pPr>
    <w:rPr>
      <w:sz w:val="16"/>
      <w:szCs w:val="16"/>
      <w:lang w:eastAsia="en-US"/>
    </w:rPr>
  </w:style>
  <w:style w:type="paragraph" w:customStyle="1" w:styleId="keywords">
    <w:name w:val="key words"/>
    <w:uiPriority w:val="99"/>
    <w:rsid w:val="00E86029"/>
    <w:pPr>
      <w:spacing w:after="120"/>
      <w:ind w:firstLine="274"/>
      <w:jc w:val="both"/>
    </w:pPr>
    <w:rPr>
      <w:b/>
      <w:bCs/>
      <w:i/>
      <w:iCs/>
      <w:noProof/>
      <w:sz w:val="18"/>
      <w:szCs w:val="18"/>
      <w:lang w:eastAsia="en-US"/>
    </w:rPr>
  </w:style>
  <w:style w:type="paragraph" w:customStyle="1" w:styleId="papersubtitle">
    <w:name w:val="paper subtitle"/>
    <w:uiPriority w:val="99"/>
    <w:rsid w:val="00E86029"/>
    <w:pPr>
      <w:spacing w:after="120"/>
      <w:jc w:val="center"/>
    </w:pPr>
    <w:rPr>
      <w:bCs/>
      <w:noProof/>
      <w:sz w:val="28"/>
      <w:szCs w:val="28"/>
      <w:lang w:eastAsia="en-US"/>
    </w:rPr>
  </w:style>
  <w:style w:type="paragraph" w:customStyle="1" w:styleId="papertitle">
    <w:name w:val="paper title"/>
    <w:uiPriority w:val="99"/>
    <w:rsid w:val="00E86029"/>
    <w:pPr>
      <w:spacing w:after="120"/>
      <w:jc w:val="center"/>
    </w:pPr>
    <w:rPr>
      <w:bCs/>
      <w:noProof/>
      <w:sz w:val="48"/>
      <w:szCs w:val="48"/>
      <w:lang w:eastAsia="en-US"/>
    </w:rPr>
  </w:style>
  <w:style w:type="paragraph" w:customStyle="1" w:styleId="sponsors">
    <w:name w:val="sponsors"/>
    <w:rsid w:val="00E86029"/>
    <w:pPr>
      <w:framePr w:wrap="auto" w:hAnchor="text" w:x="615" w:y="2239"/>
      <w:pBdr>
        <w:top w:val="single" w:sz="4" w:space="2" w:color="auto"/>
      </w:pBdr>
      <w:ind w:firstLine="288"/>
    </w:pPr>
    <w:rPr>
      <w:sz w:val="16"/>
      <w:szCs w:val="16"/>
      <w:lang w:eastAsia="en-US"/>
    </w:rPr>
  </w:style>
  <w:style w:type="paragraph" w:customStyle="1" w:styleId="tablecopy">
    <w:name w:val="table copy"/>
    <w:uiPriority w:val="99"/>
    <w:rsid w:val="00E86029"/>
    <w:pPr>
      <w:jc w:val="both"/>
    </w:pPr>
    <w:rPr>
      <w:noProof/>
      <w:sz w:val="16"/>
      <w:szCs w:val="16"/>
      <w:lang w:eastAsia="en-US"/>
    </w:rPr>
  </w:style>
  <w:style w:type="paragraph" w:customStyle="1" w:styleId="tablefootnote">
    <w:name w:val="table footnote"/>
    <w:uiPriority w:val="99"/>
    <w:rsid w:val="00E86029"/>
    <w:pPr>
      <w:numPr>
        <w:numId w:val="16"/>
      </w:numPr>
      <w:tabs>
        <w:tab w:val="left" w:pos="29"/>
      </w:tabs>
      <w:spacing w:before="60" w:after="30"/>
      <w:ind w:left="360"/>
      <w:jc w:val="right"/>
    </w:pPr>
    <w:rPr>
      <w:rFonts w:eastAsia="MS Mincho"/>
      <w:sz w:val="12"/>
      <w:szCs w:val="12"/>
      <w:lang w:eastAsia="en-US"/>
    </w:rPr>
  </w:style>
  <w:style w:type="paragraph" w:customStyle="1" w:styleId="tablehead">
    <w:name w:val="table head"/>
    <w:uiPriority w:val="99"/>
    <w:rsid w:val="00E86029"/>
    <w:pPr>
      <w:numPr>
        <w:numId w:val="15"/>
      </w:numPr>
      <w:spacing w:before="240" w:after="120" w:line="216" w:lineRule="auto"/>
      <w:jc w:val="center"/>
    </w:pPr>
    <w:rPr>
      <w:smallCaps/>
      <w:noProof/>
      <w:sz w:val="16"/>
      <w:szCs w:val="16"/>
      <w:lang w:eastAsia="en-US"/>
    </w:rPr>
  </w:style>
  <w:style w:type="paragraph" w:styleId="Title">
    <w:name w:val="Title"/>
    <w:basedOn w:val="Normal"/>
    <w:next w:val="Normal"/>
    <w:link w:val="TitleChar"/>
    <w:uiPriority w:val="10"/>
    <w:qFormat/>
    <w:rsid w:val="00E8602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E86029"/>
    <w:rPr>
      <w:rFonts w:asciiTheme="majorHAnsi" w:eastAsiaTheme="majorEastAsia" w:hAnsiTheme="majorHAnsi" w:cstheme="majorBidi"/>
      <w:b/>
      <w:bCs/>
      <w:kern w:val="28"/>
      <w:sz w:val="32"/>
      <w:szCs w:val="32"/>
      <w:lang w:eastAsia="en-US"/>
    </w:rPr>
  </w:style>
  <w:style w:type="table" w:customStyle="1" w:styleId="TableGridLight1">
    <w:name w:val="Table Grid Light1"/>
    <w:basedOn w:val="TableNormal"/>
    <w:uiPriority w:val="40"/>
    <w:rsid w:val="00E86029"/>
    <w:rPr>
      <w:rFonts w:ascii="Calibri" w:hAnsi="Calibri"/>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E86029"/>
  </w:style>
  <w:style w:type="table" w:styleId="PlainTable4">
    <w:name w:val="Plain Table 4"/>
    <w:basedOn w:val="TableNormal"/>
    <w:uiPriority w:val="44"/>
    <w:rsid w:val="00E86029"/>
    <w:pPr>
      <w:spacing w:before="200"/>
    </w:pPr>
    <w:rPr>
      <w:rFonts w:ascii="Calibri" w:eastAsiaTheme="minorEastAsia" w:hAnsi="Calibri"/>
      <w:sz w:val="22"/>
      <w:szCs w:val="22"/>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86029"/>
    <w:pPr>
      <w:spacing w:before="200"/>
    </w:pPr>
    <w:rPr>
      <w:rFonts w:ascii="Calibri" w:eastAsiaTheme="minorEastAsia" w:hAnsi="Calibri"/>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E86029"/>
    <w:pPr>
      <w:spacing w:before="200"/>
    </w:pPr>
    <w:rPr>
      <w:rFonts w:ascii="Calibri" w:eastAsiaTheme="minorEastAsia" w:hAnsi="Calibri"/>
      <w:sz w:val="22"/>
      <w:szCs w:val="22"/>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Headling1">
    <w:name w:val="Headling 1"/>
    <w:basedOn w:val="ListParagraph"/>
    <w:link w:val="Headling1Char"/>
    <w:qFormat/>
    <w:rsid w:val="00552C67"/>
    <w:pPr>
      <w:numPr>
        <w:numId w:val="1"/>
      </w:numPr>
    </w:pPr>
    <w:rPr>
      <w:rFonts w:ascii="Times New Roman" w:hAnsi="Times New Roman"/>
      <w:b/>
      <w:sz w:val="28"/>
    </w:rPr>
  </w:style>
  <w:style w:type="character" w:customStyle="1" w:styleId="ListParagraphChar">
    <w:name w:val="List Paragraph Char"/>
    <w:basedOn w:val="DefaultParagraphFont"/>
    <w:link w:val="ListParagraph"/>
    <w:uiPriority w:val="34"/>
    <w:rsid w:val="00552C67"/>
    <w:rPr>
      <w:rFonts w:ascii="Calibri" w:eastAsiaTheme="minorEastAsia" w:hAnsi="Calibri"/>
      <w:sz w:val="22"/>
      <w:szCs w:val="22"/>
      <w:lang w:val="en-GB"/>
    </w:rPr>
  </w:style>
  <w:style w:type="character" w:customStyle="1" w:styleId="Headling1Char">
    <w:name w:val="Headling 1 Char"/>
    <w:basedOn w:val="ListParagraphChar"/>
    <w:link w:val="Headling1"/>
    <w:rsid w:val="00552C67"/>
    <w:rPr>
      <w:rFonts w:ascii="Calibri" w:eastAsiaTheme="minorEastAsia" w:hAnsi="Calibri"/>
      <w:b/>
      <w:sz w:val="28"/>
      <w:szCs w:val="22"/>
      <w:lang w:val="en-GB"/>
    </w:rPr>
  </w:style>
  <w:style w:type="paragraph" w:customStyle="1" w:styleId="Ref">
    <w:name w:val="Ref"/>
    <w:basedOn w:val="EndNoteBibliography"/>
    <w:link w:val="RefChar"/>
    <w:qFormat/>
    <w:rsid w:val="00410140"/>
    <w:rPr>
      <w:sz w:val="22"/>
    </w:rPr>
  </w:style>
  <w:style w:type="character" w:customStyle="1" w:styleId="RefChar">
    <w:name w:val="Ref Char"/>
    <w:basedOn w:val="EndNoteBibliographyChar"/>
    <w:link w:val="Ref"/>
    <w:rsid w:val="00410140"/>
    <w:rPr>
      <w:rFonts w:ascii="Calibri" w:eastAsiaTheme="minorEastAsia" w:hAnsi="Calibri"/>
      <w:noProof/>
      <w:sz w:val="22"/>
      <w:szCs w:val="22"/>
      <w:lang w:val="en-GB" w:eastAsia="en-US"/>
    </w:rPr>
  </w:style>
  <w:style w:type="paragraph" w:styleId="Revision">
    <w:name w:val="Revision"/>
    <w:hidden/>
    <w:uiPriority w:val="99"/>
    <w:semiHidden/>
    <w:rsid w:val="00E96426"/>
    <w:rPr>
      <w:sz w:val="22"/>
      <w:szCs w:val="24"/>
      <w:lang w:eastAsia="en-US"/>
    </w:rPr>
  </w:style>
  <w:style w:type="table" w:customStyle="1" w:styleId="TableGrid11">
    <w:name w:val="Table Grid11"/>
    <w:basedOn w:val="TableNormal"/>
    <w:next w:val="TableGrid"/>
    <w:uiPriority w:val="59"/>
    <w:rsid w:val="001A579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641D6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17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next w:val="PlainTable4"/>
    <w:uiPriority w:val="44"/>
    <w:rsid w:val="00F612AB"/>
    <w:pPr>
      <w:spacing w:before="200"/>
    </w:pPr>
    <w:rPr>
      <w:rFonts w:ascii="Calibri" w:eastAsia="Times New Roman" w:hAnsi="Calibri"/>
      <w:sz w:val="22"/>
      <w:szCs w:val="22"/>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0005">
      <w:bodyDiv w:val="1"/>
      <w:marLeft w:val="0"/>
      <w:marRight w:val="0"/>
      <w:marTop w:val="0"/>
      <w:marBottom w:val="0"/>
      <w:divBdr>
        <w:top w:val="none" w:sz="0" w:space="0" w:color="auto"/>
        <w:left w:val="none" w:sz="0" w:space="0" w:color="auto"/>
        <w:bottom w:val="none" w:sz="0" w:space="0" w:color="auto"/>
        <w:right w:val="none" w:sz="0" w:space="0" w:color="auto"/>
      </w:divBdr>
    </w:div>
    <w:div w:id="66419802">
      <w:bodyDiv w:val="1"/>
      <w:marLeft w:val="0"/>
      <w:marRight w:val="0"/>
      <w:marTop w:val="0"/>
      <w:marBottom w:val="0"/>
      <w:divBdr>
        <w:top w:val="none" w:sz="0" w:space="0" w:color="auto"/>
        <w:left w:val="none" w:sz="0" w:space="0" w:color="auto"/>
        <w:bottom w:val="none" w:sz="0" w:space="0" w:color="auto"/>
        <w:right w:val="none" w:sz="0" w:space="0" w:color="auto"/>
      </w:divBdr>
    </w:div>
    <w:div w:id="268203552">
      <w:bodyDiv w:val="1"/>
      <w:marLeft w:val="0"/>
      <w:marRight w:val="0"/>
      <w:marTop w:val="0"/>
      <w:marBottom w:val="0"/>
      <w:divBdr>
        <w:top w:val="none" w:sz="0" w:space="0" w:color="auto"/>
        <w:left w:val="none" w:sz="0" w:space="0" w:color="auto"/>
        <w:bottom w:val="none" w:sz="0" w:space="0" w:color="auto"/>
        <w:right w:val="none" w:sz="0" w:space="0" w:color="auto"/>
      </w:divBdr>
    </w:div>
    <w:div w:id="342783440">
      <w:bodyDiv w:val="1"/>
      <w:marLeft w:val="0"/>
      <w:marRight w:val="0"/>
      <w:marTop w:val="0"/>
      <w:marBottom w:val="0"/>
      <w:divBdr>
        <w:top w:val="none" w:sz="0" w:space="0" w:color="auto"/>
        <w:left w:val="none" w:sz="0" w:space="0" w:color="auto"/>
        <w:bottom w:val="none" w:sz="0" w:space="0" w:color="auto"/>
        <w:right w:val="none" w:sz="0" w:space="0" w:color="auto"/>
      </w:divBdr>
    </w:div>
    <w:div w:id="427776127">
      <w:bodyDiv w:val="1"/>
      <w:marLeft w:val="0"/>
      <w:marRight w:val="0"/>
      <w:marTop w:val="0"/>
      <w:marBottom w:val="0"/>
      <w:divBdr>
        <w:top w:val="none" w:sz="0" w:space="0" w:color="auto"/>
        <w:left w:val="none" w:sz="0" w:space="0" w:color="auto"/>
        <w:bottom w:val="none" w:sz="0" w:space="0" w:color="auto"/>
        <w:right w:val="none" w:sz="0" w:space="0" w:color="auto"/>
      </w:divBdr>
    </w:div>
    <w:div w:id="466581521">
      <w:bodyDiv w:val="1"/>
      <w:marLeft w:val="0"/>
      <w:marRight w:val="0"/>
      <w:marTop w:val="0"/>
      <w:marBottom w:val="0"/>
      <w:divBdr>
        <w:top w:val="none" w:sz="0" w:space="0" w:color="auto"/>
        <w:left w:val="none" w:sz="0" w:space="0" w:color="auto"/>
        <w:bottom w:val="none" w:sz="0" w:space="0" w:color="auto"/>
        <w:right w:val="none" w:sz="0" w:space="0" w:color="auto"/>
      </w:divBdr>
    </w:div>
    <w:div w:id="488865214">
      <w:bodyDiv w:val="1"/>
      <w:marLeft w:val="0"/>
      <w:marRight w:val="0"/>
      <w:marTop w:val="0"/>
      <w:marBottom w:val="0"/>
      <w:divBdr>
        <w:top w:val="none" w:sz="0" w:space="0" w:color="auto"/>
        <w:left w:val="none" w:sz="0" w:space="0" w:color="auto"/>
        <w:bottom w:val="none" w:sz="0" w:space="0" w:color="auto"/>
        <w:right w:val="none" w:sz="0" w:space="0" w:color="auto"/>
      </w:divBdr>
    </w:div>
    <w:div w:id="592587755">
      <w:bodyDiv w:val="1"/>
      <w:marLeft w:val="0"/>
      <w:marRight w:val="0"/>
      <w:marTop w:val="0"/>
      <w:marBottom w:val="0"/>
      <w:divBdr>
        <w:top w:val="none" w:sz="0" w:space="0" w:color="auto"/>
        <w:left w:val="none" w:sz="0" w:space="0" w:color="auto"/>
        <w:bottom w:val="none" w:sz="0" w:space="0" w:color="auto"/>
        <w:right w:val="none" w:sz="0" w:space="0" w:color="auto"/>
      </w:divBdr>
    </w:div>
    <w:div w:id="608048923">
      <w:bodyDiv w:val="1"/>
      <w:marLeft w:val="0"/>
      <w:marRight w:val="0"/>
      <w:marTop w:val="0"/>
      <w:marBottom w:val="0"/>
      <w:divBdr>
        <w:top w:val="none" w:sz="0" w:space="0" w:color="auto"/>
        <w:left w:val="none" w:sz="0" w:space="0" w:color="auto"/>
        <w:bottom w:val="none" w:sz="0" w:space="0" w:color="auto"/>
        <w:right w:val="none" w:sz="0" w:space="0" w:color="auto"/>
      </w:divBdr>
    </w:div>
    <w:div w:id="674768422">
      <w:bodyDiv w:val="1"/>
      <w:marLeft w:val="0"/>
      <w:marRight w:val="0"/>
      <w:marTop w:val="0"/>
      <w:marBottom w:val="0"/>
      <w:divBdr>
        <w:top w:val="none" w:sz="0" w:space="0" w:color="auto"/>
        <w:left w:val="none" w:sz="0" w:space="0" w:color="auto"/>
        <w:bottom w:val="none" w:sz="0" w:space="0" w:color="auto"/>
        <w:right w:val="none" w:sz="0" w:space="0" w:color="auto"/>
      </w:divBdr>
    </w:div>
    <w:div w:id="689529677">
      <w:bodyDiv w:val="1"/>
      <w:marLeft w:val="0"/>
      <w:marRight w:val="0"/>
      <w:marTop w:val="0"/>
      <w:marBottom w:val="0"/>
      <w:divBdr>
        <w:top w:val="none" w:sz="0" w:space="0" w:color="auto"/>
        <w:left w:val="none" w:sz="0" w:space="0" w:color="auto"/>
        <w:bottom w:val="none" w:sz="0" w:space="0" w:color="auto"/>
        <w:right w:val="none" w:sz="0" w:space="0" w:color="auto"/>
      </w:divBdr>
    </w:div>
    <w:div w:id="741177328">
      <w:bodyDiv w:val="1"/>
      <w:marLeft w:val="0"/>
      <w:marRight w:val="0"/>
      <w:marTop w:val="0"/>
      <w:marBottom w:val="0"/>
      <w:divBdr>
        <w:top w:val="none" w:sz="0" w:space="0" w:color="auto"/>
        <w:left w:val="none" w:sz="0" w:space="0" w:color="auto"/>
        <w:bottom w:val="none" w:sz="0" w:space="0" w:color="auto"/>
        <w:right w:val="none" w:sz="0" w:space="0" w:color="auto"/>
      </w:divBdr>
    </w:div>
    <w:div w:id="771170742">
      <w:bodyDiv w:val="1"/>
      <w:marLeft w:val="0"/>
      <w:marRight w:val="0"/>
      <w:marTop w:val="0"/>
      <w:marBottom w:val="0"/>
      <w:divBdr>
        <w:top w:val="none" w:sz="0" w:space="0" w:color="auto"/>
        <w:left w:val="none" w:sz="0" w:space="0" w:color="auto"/>
        <w:bottom w:val="none" w:sz="0" w:space="0" w:color="auto"/>
        <w:right w:val="none" w:sz="0" w:space="0" w:color="auto"/>
      </w:divBdr>
    </w:div>
    <w:div w:id="831413745">
      <w:bodyDiv w:val="1"/>
      <w:marLeft w:val="0"/>
      <w:marRight w:val="0"/>
      <w:marTop w:val="0"/>
      <w:marBottom w:val="0"/>
      <w:divBdr>
        <w:top w:val="none" w:sz="0" w:space="0" w:color="auto"/>
        <w:left w:val="none" w:sz="0" w:space="0" w:color="auto"/>
        <w:bottom w:val="none" w:sz="0" w:space="0" w:color="auto"/>
        <w:right w:val="none" w:sz="0" w:space="0" w:color="auto"/>
      </w:divBdr>
    </w:div>
    <w:div w:id="936717651">
      <w:bodyDiv w:val="1"/>
      <w:marLeft w:val="0"/>
      <w:marRight w:val="0"/>
      <w:marTop w:val="0"/>
      <w:marBottom w:val="0"/>
      <w:divBdr>
        <w:top w:val="none" w:sz="0" w:space="0" w:color="auto"/>
        <w:left w:val="none" w:sz="0" w:space="0" w:color="auto"/>
        <w:bottom w:val="none" w:sz="0" w:space="0" w:color="auto"/>
        <w:right w:val="none" w:sz="0" w:space="0" w:color="auto"/>
      </w:divBdr>
    </w:div>
    <w:div w:id="950553970">
      <w:bodyDiv w:val="1"/>
      <w:marLeft w:val="0"/>
      <w:marRight w:val="0"/>
      <w:marTop w:val="0"/>
      <w:marBottom w:val="0"/>
      <w:divBdr>
        <w:top w:val="none" w:sz="0" w:space="0" w:color="auto"/>
        <w:left w:val="none" w:sz="0" w:space="0" w:color="auto"/>
        <w:bottom w:val="none" w:sz="0" w:space="0" w:color="auto"/>
        <w:right w:val="none" w:sz="0" w:space="0" w:color="auto"/>
      </w:divBdr>
    </w:div>
    <w:div w:id="1014922057">
      <w:bodyDiv w:val="1"/>
      <w:marLeft w:val="0"/>
      <w:marRight w:val="0"/>
      <w:marTop w:val="0"/>
      <w:marBottom w:val="0"/>
      <w:divBdr>
        <w:top w:val="none" w:sz="0" w:space="0" w:color="auto"/>
        <w:left w:val="none" w:sz="0" w:space="0" w:color="auto"/>
        <w:bottom w:val="none" w:sz="0" w:space="0" w:color="auto"/>
        <w:right w:val="none" w:sz="0" w:space="0" w:color="auto"/>
      </w:divBdr>
    </w:div>
    <w:div w:id="1064641696">
      <w:bodyDiv w:val="1"/>
      <w:marLeft w:val="0"/>
      <w:marRight w:val="0"/>
      <w:marTop w:val="0"/>
      <w:marBottom w:val="0"/>
      <w:divBdr>
        <w:top w:val="none" w:sz="0" w:space="0" w:color="auto"/>
        <w:left w:val="none" w:sz="0" w:space="0" w:color="auto"/>
        <w:bottom w:val="none" w:sz="0" w:space="0" w:color="auto"/>
        <w:right w:val="none" w:sz="0" w:space="0" w:color="auto"/>
      </w:divBdr>
    </w:div>
    <w:div w:id="1094016854">
      <w:bodyDiv w:val="1"/>
      <w:marLeft w:val="0"/>
      <w:marRight w:val="0"/>
      <w:marTop w:val="0"/>
      <w:marBottom w:val="0"/>
      <w:divBdr>
        <w:top w:val="none" w:sz="0" w:space="0" w:color="auto"/>
        <w:left w:val="none" w:sz="0" w:space="0" w:color="auto"/>
        <w:bottom w:val="none" w:sz="0" w:space="0" w:color="auto"/>
        <w:right w:val="none" w:sz="0" w:space="0" w:color="auto"/>
      </w:divBdr>
    </w:div>
    <w:div w:id="1207178034">
      <w:bodyDiv w:val="1"/>
      <w:marLeft w:val="0"/>
      <w:marRight w:val="0"/>
      <w:marTop w:val="0"/>
      <w:marBottom w:val="0"/>
      <w:divBdr>
        <w:top w:val="none" w:sz="0" w:space="0" w:color="auto"/>
        <w:left w:val="none" w:sz="0" w:space="0" w:color="auto"/>
        <w:bottom w:val="none" w:sz="0" w:space="0" w:color="auto"/>
        <w:right w:val="none" w:sz="0" w:space="0" w:color="auto"/>
      </w:divBdr>
    </w:div>
    <w:div w:id="1321082167">
      <w:bodyDiv w:val="1"/>
      <w:marLeft w:val="0"/>
      <w:marRight w:val="0"/>
      <w:marTop w:val="0"/>
      <w:marBottom w:val="0"/>
      <w:divBdr>
        <w:top w:val="none" w:sz="0" w:space="0" w:color="auto"/>
        <w:left w:val="none" w:sz="0" w:space="0" w:color="auto"/>
        <w:bottom w:val="none" w:sz="0" w:space="0" w:color="auto"/>
        <w:right w:val="none" w:sz="0" w:space="0" w:color="auto"/>
      </w:divBdr>
    </w:div>
    <w:div w:id="1435783034">
      <w:bodyDiv w:val="1"/>
      <w:marLeft w:val="0"/>
      <w:marRight w:val="0"/>
      <w:marTop w:val="0"/>
      <w:marBottom w:val="0"/>
      <w:divBdr>
        <w:top w:val="none" w:sz="0" w:space="0" w:color="auto"/>
        <w:left w:val="none" w:sz="0" w:space="0" w:color="auto"/>
        <w:bottom w:val="none" w:sz="0" w:space="0" w:color="auto"/>
        <w:right w:val="none" w:sz="0" w:space="0" w:color="auto"/>
      </w:divBdr>
    </w:div>
    <w:div w:id="1447655925">
      <w:bodyDiv w:val="1"/>
      <w:marLeft w:val="0"/>
      <w:marRight w:val="0"/>
      <w:marTop w:val="0"/>
      <w:marBottom w:val="0"/>
      <w:divBdr>
        <w:top w:val="none" w:sz="0" w:space="0" w:color="auto"/>
        <w:left w:val="none" w:sz="0" w:space="0" w:color="auto"/>
        <w:bottom w:val="none" w:sz="0" w:space="0" w:color="auto"/>
        <w:right w:val="none" w:sz="0" w:space="0" w:color="auto"/>
      </w:divBdr>
    </w:div>
    <w:div w:id="1471708851">
      <w:bodyDiv w:val="1"/>
      <w:marLeft w:val="0"/>
      <w:marRight w:val="0"/>
      <w:marTop w:val="0"/>
      <w:marBottom w:val="0"/>
      <w:divBdr>
        <w:top w:val="none" w:sz="0" w:space="0" w:color="auto"/>
        <w:left w:val="none" w:sz="0" w:space="0" w:color="auto"/>
        <w:bottom w:val="none" w:sz="0" w:space="0" w:color="auto"/>
        <w:right w:val="none" w:sz="0" w:space="0" w:color="auto"/>
      </w:divBdr>
    </w:div>
    <w:div w:id="1520044817">
      <w:bodyDiv w:val="1"/>
      <w:marLeft w:val="0"/>
      <w:marRight w:val="0"/>
      <w:marTop w:val="0"/>
      <w:marBottom w:val="0"/>
      <w:divBdr>
        <w:top w:val="none" w:sz="0" w:space="0" w:color="auto"/>
        <w:left w:val="none" w:sz="0" w:space="0" w:color="auto"/>
        <w:bottom w:val="none" w:sz="0" w:space="0" w:color="auto"/>
        <w:right w:val="none" w:sz="0" w:space="0" w:color="auto"/>
      </w:divBdr>
    </w:div>
    <w:div w:id="1556311218">
      <w:bodyDiv w:val="1"/>
      <w:marLeft w:val="0"/>
      <w:marRight w:val="0"/>
      <w:marTop w:val="0"/>
      <w:marBottom w:val="0"/>
      <w:divBdr>
        <w:top w:val="none" w:sz="0" w:space="0" w:color="auto"/>
        <w:left w:val="none" w:sz="0" w:space="0" w:color="auto"/>
        <w:bottom w:val="none" w:sz="0" w:space="0" w:color="auto"/>
        <w:right w:val="none" w:sz="0" w:space="0" w:color="auto"/>
      </w:divBdr>
    </w:div>
    <w:div w:id="1577351206">
      <w:bodyDiv w:val="1"/>
      <w:marLeft w:val="0"/>
      <w:marRight w:val="0"/>
      <w:marTop w:val="0"/>
      <w:marBottom w:val="0"/>
      <w:divBdr>
        <w:top w:val="none" w:sz="0" w:space="0" w:color="auto"/>
        <w:left w:val="none" w:sz="0" w:space="0" w:color="auto"/>
        <w:bottom w:val="none" w:sz="0" w:space="0" w:color="auto"/>
        <w:right w:val="none" w:sz="0" w:space="0" w:color="auto"/>
      </w:divBdr>
    </w:div>
    <w:div w:id="1680036451">
      <w:bodyDiv w:val="1"/>
      <w:marLeft w:val="0"/>
      <w:marRight w:val="0"/>
      <w:marTop w:val="0"/>
      <w:marBottom w:val="0"/>
      <w:divBdr>
        <w:top w:val="none" w:sz="0" w:space="0" w:color="auto"/>
        <w:left w:val="none" w:sz="0" w:space="0" w:color="auto"/>
        <w:bottom w:val="none" w:sz="0" w:space="0" w:color="auto"/>
        <w:right w:val="none" w:sz="0" w:space="0" w:color="auto"/>
      </w:divBdr>
    </w:div>
    <w:div w:id="1712798855">
      <w:bodyDiv w:val="1"/>
      <w:marLeft w:val="0"/>
      <w:marRight w:val="0"/>
      <w:marTop w:val="0"/>
      <w:marBottom w:val="0"/>
      <w:divBdr>
        <w:top w:val="none" w:sz="0" w:space="0" w:color="auto"/>
        <w:left w:val="none" w:sz="0" w:space="0" w:color="auto"/>
        <w:bottom w:val="none" w:sz="0" w:space="0" w:color="auto"/>
        <w:right w:val="none" w:sz="0" w:space="0" w:color="auto"/>
      </w:divBdr>
    </w:div>
    <w:div w:id="1748721209">
      <w:bodyDiv w:val="1"/>
      <w:marLeft w:val="0"/>
      <w:marRight w:val="0"/>
      <w:marTop w:val="0"/>
      <w:marBottom w:val="0"/>
      <w:divBdr>
        <w:top w:val="none" w:sz="0" w:space="0" w:color="auto"/>
        <w:left w:val="none" w:sz="0" w:space="0" w:color="auto"/>
        <w:bottom w:val="none" w:sz="0" w:space="0" w:color="auto"/>
        <w:right w:val="none" w:sz="0" w:space="0" w:color="auto"/>
      </w:divBdr>
    </w:div>
    <w:div w:id="1806578612">
      <w:bodyDiv w:val="1"/>
      <w:marLeft w:val="0"/>
      <w:marRight w:val="0"/>
      <w:marTop w:val="0"/>
      <w:marBottom w:val="0"/>
      <w:divBdr>
        <w:top w:val="none" w:sz="0" w:space="0" w:color="auto"/>
        <w:left w:val="none" w:sz="0" w:space="0" w:color="auto"/>
        <w:bottom w:val="none" w:sz="0" w:space="0" w:color="auto"/>
        <w:right w:val="none" w:sz="0" w:space="0" w:color="auto"/>
      </w:divBdr>
    </w:div>
    <w:div w:id="1889297590">
      <w:bodyDiv w:val="1"/>
      <w:marLeft w:val="0"/>
      <w:marRight w:val="0"/>
      <w:marTop w:val="0"/>
      <w:marBottom w:val="0"/>
      <w:divBdr>
        <w:top w:val="none" w:sz="0" w:space="0" w:color="auto"/>
        <w:left w:val="none" w:sz="0" w:space="0" w:color="auto"/>
        <w:bottom w:val="none" w:sz="0" w:space="0" w:color="auto"/>
        <w:right w:val="none" w:sz="0" w:space="0" w:color="auto"/>
      </w:divBdr>
    </w:div>
    <w:div w:id="1993825410">
      <w:bodyDiv w:val="1"/>
      <w:marLeft w:val="0"/>
      <w:marRight w:val="0"/>
      <w:marTop w:val="0"/>
      <w:marBottom w:val="0"/>
      <w:divBdr>
        <w:top w:val="none" w:sz="0" w:space="0" w:color="auto"/>
        <w:left w:val="none" w:sz="0" w:space="0" w:color="auto"/>
        <w:bottom w:val="none" w:sz="0" w:space="0" w:color="auto"/>
        <w:right w:val="none" w:sz="0" w:space="0" w:color="auto"/>
      </w:divBdr>
    </w:div>
    <w:div w:id="2096512092">
      <w:bodyDiv w:val="1"/>
      <w:marLeft w:val="0"/>
      <w:marRight w:val="0"/>
      <w:marTop w:val="0"/>
      <w:marBottom w:val="0"/>
      <w:divBdr>
        <w:top w:val="none" w:sz="0" w:space="0" w:color="auto"/>
        <w:left w:val="none" w:sz="0" w:space="0" w:color="auto"/>
        <w:bottom w:val="none" w:sz="0" w:space="0" w:color="auto"/>
        <w:right w:val="none" w:sz="0" w:space="0" w:color="auto"/>
      </w:divBdr>
    </w:div>
    <w:div w:id="211366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tmp"/><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tmp"/><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tmp"/></Relationships>
</file>

<file path=word/_rels/settings.xml.rels><?xml version="1.0" encoding="UTF-8" standalone="yes"?>
<Relationships xmlns="http://schemas.openxmlformats.org/package/2006/relationships"><Relationship Id="rId1" Type="http://schemas.openxmlformats.org/officeDocument/2006/relationships/attachedTemplate" Target="file:///D:\Research\Scientific_unions\EEEE\Parartima_Macedonia_-_Thrace\10th_OR_Balkan_Conference\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5E2A076CF41240AF43E8927F9A0E6E" ma:contentTypeVersion="10" ma:contentTypeDescription="Create a new document." ma:contentTypeScope="" ma:versionID="0aafa770f91f70e536aaadb9c5b2915a">
  <xsd:schema xmlns:xsd="http://www.w3.org/2001/XMLSchema" xmlns:xs="http://www.w3.org/2001/XMLSchema" xmlns:p="http://schemas.microsoft.com/office/2006/metadata/properties" xmlns:ns3="ea36d55a-8353-41d9-bda1-145b764bb17c" targetNamespace="http://schemas.microsoft.com/office/2006/metadata/properties" ma:root="true" ma:fieldsID="202210e25ad2004b8e4c9e1ae26fe1b2" ns3:_="">
    <xsd:import namespace="ea36d55a-8353-41d9-bda1-145b764bb17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6d55a-8353-41d9-bda1-145b764bb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9CF336-E9EC-4FCF-9487-101C7A4CF5F6}">
  <ds:schemaRefs>
    <ds:schemaRef ds:uri="http://schemas.microsoft.com/sharepoint/v3/contenttype/forms"/>
  </ds:schemaRefs>
</ds:datastoreItem>
</file>

<file path=customXml/itemProps2.xml><?xml version="1.0" encoding="utf-8"?>
<ds:datastoreItem xmlns:ds="http://schemas.openxmlformats.org/officeDocument/2006/customXml" ds:itemID="{C29DC21F-C2C1-4766-910D-F5D04721B06B}">
  <ds:schemaRefs>
    <ds:schemaRef ds:uri="http://schemas.openxmlformats.org/officeDocument/2006/bibliography"/>
  </ds:schemaRefs>
</ds:datastoreItem>
</file>

<file path=customXml/itemProps3.xml><?xml version="1.0" encoding="utf-8"?>
<ds:datastoreItem xmlns:ds="http://schemas.openxmlformats.org/officeDocument/2006/customXml" ds:itemID="{975B5B88-AF1B-4F3F-B0CD-0CDDAD9637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87059B-EB2B-49A2-81B6-3F2D0C63C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6d55a-8353-41d9-bda1-145b764bb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template.dot</Template>
  <TotalTime>1</TotalTime>
  <Pages>37</Pages>
  <Words>11351</Words>
  <Characters>107896</Characters>
  <Application>Microsoft Office Word</Application>
  <DocSecurity>4</DocSecurity>
  <Lines>899</Lines>
  <Paragraphs>238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IADIS Conference Template</vt:lpstr>
      <vt:lpstr>IADIS Conference Template</vt:lpstr>
    </vt:vector>
  </TitlesOfParts>
  <Company>.</Company>
  <LinksUpToDate>false</LinksUpToDate>
  <CharactersWithSpaces>119009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IADIS Conference Template</dc:title>
  <dc:creator>a</dc:creator>
  <cp:lastModifiedBy>Linda Edwards</cp:lastModifiedBy>
  <cp:revision>2</cp:revision>
  <cp:lastPrinted>2021-09-15T10:34:00Z</cp:lastPrinted>
  <dcterms:created xsi:type="dcterms:W3CDTF">2022-07-13T10:07:00Z</dcterms:created>
  <dcterms:modified xsi:type="dcterms:W3CDTF">2022-07-13T10:07:00Z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0x010100565E2A076CF41240AF43E8927F9A0E6E</vt:lpwstr>
  </property>
</Properties>
</file>