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F26A8" w14:textId="77777777" w:rsidR="00F229E3" w:rsidRPr="00D04D81" w:rsidRDefault="00F229E3" w:rsidP="00F229E3">
      <w:pPr>
        <w:rPr>
          <w:rFonts w:ascii="Calibri,Bold" w:eastAsia="SimSun" w:hAnsi="Calibri,Bold" w:cs="Calibri,Bold"/>
          <w:b/>
          <w:bCs/>
          <w:color w:val="FF0000"/>
        </w:rPr>
      </w:pPr>
      <w:bookmarkStart w:id="0" w:name="Title"/>
    </w:p>
    <w:p w14:paraId="336AD060" w14:textId="77777777" w:rsidR="00F229E3" w:rsidRPr="00D04D81" w:rsidRDefault="00F229E3" w:rsidP="00F229E3">
      <w:pPr>
        <w:rPr>
          <w:rFonts w:ascii="Calibri,Bold" w:eastAsia="SimSun" w:hAnsi="Calibri,Bold" w:cs="Calibri,Bold"/>
          <w:b/>
          <w:bCs/>
          <w:color w:val="FF0000"/>
        </w:rPr>
      </w:pPr>
    </w:p>
    <w:p w14:paraId="23C8C872" w14:textId="77777777" w:rsidR="00F229E3" w:rsidRPr="00D04D81" w:rsidRDefault="00F229E3" w:rsidP="00F229E3">
      <w:pPr>
        <w:rPr>
          <w:rFonts w:ascii="Calibri,Bold" w:eastAsia="SimSun" w:hAnsi="Calibri,Bold" w:cs="Calibri,Bold"/>
          <w:b/>
          <w:bCs/>
          <w:color w:val="FF0000"/>
        </w:rPr>
      </w:pPr>
    </w:p>
    <w:p w14:paraId="68BE8186" w14:textId="77777777" w:rsidR="00F229E3" w:rsidRPr="00D04D81" w:rsidRDefault="00F229E3" w:rsidP="00F229E3">
      <w:pPr>
        <w:rPr>
          <w:rFonts w:ascii="Calibri,Bold" w:eastAsia="SimSun" w:hAnsi="Calibri,Bold" w:cs="Calibri,Bold"/>
          <w:b/>
          <w:bCs/>
          <w:color w:val="FF0000"/>
        </w:rPr>
      </w:pPr>
    </w:p>
    <w:p w14:paraId="6F7BCFC9" w14:textId="77777777" w:rsidR="00F229E3" w:rsidRPr="00D04D81" w:rsidRDefault="00F229E3" w:rsidP="00F229E3">
      <w:pPr>
        <w:rPr>
          <w:rFonts w:ascii="Calibri,Bold" w:eastAsia="SimSun" w:hAnsi="Calibri,Bold" w:cs="Calibri,Bold"/>
          <w:b/>
          <w:bCs/>
          <w:color w:val="FF0000"/>
        </w:rPr>
      </w:pPr>
    </w:p>
    <w:p w14:paraId="7BDF579D" w14:textId="77777777" w:rsidR="00F229E3" w:rsidRPr="00D04D81" w:rsidRDefault="00F229E3" w:rsidP="00F229E3">
      <w:pPr>
        <w:jc w:val="center"/>
        <w:rPr>
          <w:rFonts w:ascii="Calibri,Bold" w:eastAsia="SimSun" w:hAnsi="Calibri,Bold" w:cs="Calibri,Bold"/>
          <w:color w:val="FF0000"/>
        </w:rPr>
      </w:pPr>
    </w:p>
    <w:p w14:paraId="42311D24" w14:textId="77777777" w:rsidR="00F229E3" w:rsidRPr="00D04D81" w:rsidRDefault="00F229E3" w:rsidP="00F229E3">
      <w:pPr>
        <w:jc w:val="center"/>
        <w:rPr>
          <w:rFonts w:eastAsia="SimSun" w:cs="Calibri"/>
          <w:color w:val="FF0000"/>
        </w:rPr>
      </w:pPr>
      <w:r w:rsidRPr="00D04D81">
        <w:rPr>
          <w:rFonts w:ascii="Calibri,Bold" w:eastAsia="SimSun" w:hAnsi="Calibri,Bold" w:cs="Calibri,Bold"/>
          <w:color w:val="FF0000"/>
        </w:rPr>
        <w:t xml:space="preserve">Note: </w:t>
      </w:r>
      <w:r w:rsidRPr="00D04D81">
        <w:rPr>
          <w:rFonts w:eastAsia="SimSun" w:cs="Calibri"/>
          <w:color w:val="FF0000"/>
        </w:rPr>
        <w:t>this is a draft of the journal article:</w:t>
      </w:r>
    </w:p>
    <w:p w14:paraId="7137D8B3" w14:textId="7ACB5D58" w:rsidR="00F229E3" w:rsidRPr="00325486" w:rsidRDefault="00F229E3" w:rsidP="00F229E3">
      <w:pPr>
        <w:pStyle w:val="Heading1"/>
        <w:jc w:val="center"/>
        <w:rPr>
          <w:rFonts w:asciiTheme="minorHAnsi" w:eastAsia="SimSun" w:hAnsiTheme="minorHAnsi" w:cs="Calibri,Italic"/>
          <w:b/>
          <w:bCs/>
          <w:i/>
          <w:iCs/>
          <w:color w:val="FF0000"/>
          <w:sz w:val="24"/>
          <w:szCs w:val="24"/>
        </w:rPr>
      </w:pPr>
      <w:r w:rsidRPr="00F229E3">
        <w:rPr>
          <w:rFonts w:asciiTheme="minorHAnsi" w:hAnsiTheme="minorHAnsi"/>
          <w:i/>
          <w:iCs/>
          <w:color w:val="FF0000"/>
          <w:sz w:val="24"/>
          <w:szCs w:val="24"/>
        </w:rPr>
        <w:t xml:space="preserve">Ewa A. Crunden a, Peter R. Worsley </w:t>
      </w:r>
      <w:proofErr w:type="gramStart"/>
      <w:r w:rsidRPr="00F229E3">
        <w:rPr>
          <w:rFonts w:asciiTheme="minorHAnsi" w:hAnsiTheme="minorHAnsi"/>
          <w:i/>
          <w:iCs/>
          <w:color w:val="FF0000"/>
          <w:sz w:val="24"/>
          <w:szCs w:val="24"/>
        </w:rPr>
        <w:t>a ,</w:t>
      </w:r>
      <w:proofErr w:type="gramEnd"/>
      <w:r w:rsidRPr="00F229E3">
        <w:rPr>
          <w:rFonts w:asciiTheme="minorHAnsi" w:hAnsiTheme="minorHAnsi"/>
          <w:i/>
          <w:iCs/>
          <w:color w:val="FF0000"/>
          <w:sz w:val="24"/>
          <w:szCs w:val="24"/>
        </w:rPr>
        <w:t xml:space="preserve"> Susanne B. Coleman c, Lisette Schoonhoven </w:t>
      </w:r>
      <w:r>
        <w:rPr>
          <w:rFonts w:asciiTheme="minorHAnsi" w:eastAsia="SimSun" w:hAnsiTheme="minorHAnsi" w:cs="Calibri,Italic"/>
          <w:i/>
          <w:iCs/>
          <w:color w:val="FF0000"/>
          <w:sz w:val="24"/>
          <w:szCs w:val="24"/>
        </w:rPr>
        <w:t>(20</w:t>
      </w:r>
      <w:r>
        <w:rPr>
          <w:rFonts w:asciiTheme="minorHAnsi" w:eastAsia="SimSun" w:hAnsiTheme="minorHAnsi" w:cs="Calibri,Italic"/>
          <w:i/>
          <w:iCs/>
          <w:color w:val="FF0000"/>
          <w:sz w:val="24"/>
          <w:szCs w:val="24"/>
        </w:rPr>
        <w:t>22</w:t>
      </w:r>
      <w:r w:rsidRPr="00325486">
        <w:rPr>
          <w:rFonts w:asciiTheme="minorHAnsi" w:eastAsia="SimSun" w:hAnsiTheme="minorHAnsi" w:cs="Calibri,Italic"/>
          <w:i/>
          <w:iCs/>
          <w:color w:val="FF0000"/>
          <w:sz w:val="24"/>
          <w:szCs w:val="24"/>
        </w:rPr>
        <w:t>) “</w:t>
      </w:r>
      <w:r w:rsidRPr="00F229E3">
        <w:rPr>
          <w:rFonts w:asciiTheme="minorHAnsi" w:hAnsiTheme="minorHAnsi"/>
          <w:i/>
          <w:iCs/>
          <w:color w:val="FF0000"/>
          <w:sz w:val="24"/>
          <w:szCs w:val="24"/>
        </w:rPr>
        <w:t>Barriers and facilitators to reporting medical device-related pressure ulcers: a qualitative exploration of international practice</w:t>
      </w:r>
      <w:r w:rsidRPr="00325486">
        <w:rPr>
          <w:rFonts w:asciiTheme="minorHAnsi" w:hAnsiTheme="minorHAnsi"/>
          <w:i/>
          <w:iCs/>
          <w:color w:val="FF0000"/>
          <w:sz w:val="24"/>
          <w:szCs w:val="24"/>
        </w:rPr>
        <w:t>.</w:t>
      </w:r>
      <w:r w:rsidRPr="00325486">
        <w:rPr>
          <w:rFonts w:asciiTheme="minorHAnsi" w:eastAsia="SimSun" w:hAnsiTheme="minorHAnsi" w:cs="Calibri,Italic"/>
          <w:i/>
          <w:iCs/>
          <w:color w:val="FF0000"/>
          <w:sz w:val="24"/>
          <w:szCs w:val="24"/>
        </w:rPr>
        <w:t xml:space="preserve">” </w:t>
      </w:r>
    </w:p>
    <w:p w14:paraId="06813714" w14:textId="32CD0AFB" w:rsidR="00F229E3" w:rsidRPr="00325486" w:rsidRDefault="00BA08A5" w:rsidP="00F229E3">
      <w:pPr>
        <w:pStyle w:val="Heading1"/>
        <w:jc w:val="center"/>
        <w:rPr>
          <w:rFonts w:asciiTheme="minorHAnsi" w:eastAsia="SimSun" w:hAnsiTheme="minorHAnsi" w:cs="Arial"/>
          <w:b/>
          <w:bCs/>
          <w:i/>
          <w:iCs/>
          <w:color w:val="FF0000"/>
          <w:sz w:val="24"/>
          <w:szCs w:val="24"/>
        </w:rPr>
      </w:pPr>
      <w:r>
        <w:rPr>
          <w:rFonts w:asciiTheme="minorHAnsi" w:eastAsia="SimSun" w:hAnsiTheme="minorHAnsi" w:cs="Calibri,Italic"/>
          <w:i/>
          <w:iCs/>
          <w:color w:val="FF0000"/>
          <w:sz w:val="24"/>
          <w:szCs w:val="24"/>
        </w:rPr>
        <w:t>International Journal of Nursing Studies</w:t>
      </w:r>
      <w:r w:rsidR="00F229E3" w:rsidRPr="00325486">
        <w:rPr>
          <w:rFonts w:asciiTheme="minorHAnsi" w:eastAsia="SimSun" w:hAnsiTheme="minorHAnsi" w:cs="Calibri,Italic"/>
          <w:i/>
          <w:iCs/>
          <w:color w:val="FF0000"/>
          <w:sz w:val="24"/>
          <w:szCs w:val="24"/>
        </w:rPr>
        <w:t xml:space="preserve">, </w:t>
      </w:r>
      <w:r w:rsidR="00F229E3">
        <w:rPr>
          <w:rFonts w:asciiTheme="minorHAnsi" w:hAnsiTheme="minorHAnsi"/>
          <w:color w:val="FF0000"/>
          <w:sz w:val="24"/>
          <w:szCs w:val="24"/>
        </w:rPr>
        <w:t xml:space="preserve">accepted </w:t>
      </w:r>
      <w:r w:rsidR="00F229E3" w:rsidRPr="00325486">
        <w:rPr>
          <w:rFonts w:asciiTheme="minorHAnsi" w:eastAsia="SimSun" w:hAnsiTheme="minorHAnsi" w:cs="Calibri,Italic"/>
          <w:i/>
          <w:iCs/>
          <w:color w:val="FF0000"/>
          <w:sz w:val="24"/>
          <w:szCs w:val="24"/>
        </w:rPr>
        <w:t xml:space="preserve"> </w:t>
      </w:r>
    </w:p>
    <w:p w14:paraId="262AAB0C" w14:textId="77777777" w:rsidR="00F229E3" w:rsidRDefault="00F229E3" w:rsidP="00F229E3">
      <w:pPr>
        <w:jc w:val="center"/>
        <w:rPr>
          <w:rFonts w:eastAsia="SimSun" w:cs="Calibri"/>
          <w:color w:val="FF0000"/>
          <w:sz w:val="24"/>
          <w:szCs w:val="24"/>
        </w:rPr>
      </w:pPr>
      <w:r w:rsidRPr="00325486">
        <w:rPr>
          <w:rFonts w:eastAsia="SimSun" w:cs="Calibri"/>
          <w:color w:val="FF0000"/>
          <w:sz w:val="24"/>
          <w:szCs w:val="24"/>
        </w:rPr>
        <w:t xml:space="preserve">The final, fully </w:t>
      </w:r>
      <w:proofErr w:type="gramStart"/>
      <w:r w:rsidRPr="00325486">
        <w:rPr>
          <w:rFonts w:eastAsia="SimSun" w:cs="Calibri"/>
          <w:color w:val="FF0000"/>
          <w:sz w:val="24"/>
          <w:szCs w:val="24"/>
        </w:rPr>
        <w:t>proofed</w:t>
      </w:r>
      <w:proofErr w:type="gramEnd"/>
      <w:r w:rsidRPr="00325486">
        <w:rPr>
          <w:rFonts w:eastAsia="SimSun" w:cs="Calibri"/>
          <w:color w:val="FF0000"/>
          <w:sz w:val="24"/>
          <w:szCs w:val="24"/>
        </w:rPr>
        <w:t xml:space="preserve"> and peer-reviewed journal article is available from the publisher online, </w:t>
      </w:r>
    </w:p>
    <w:p w14:paraId="4DF0A85A" w14:textId="77777777" w:rsidR="00F229E3" w:rsidRDefault="00F229E3" w:rsidP="00F229E3">
      <w:pPr>
        <w:jc w:val="center"/>
        <w:rPr>
          <w:rFonts w:eastAsia="PMingLiU"/>
          <w:b/>
        </w:rPr>
      </w:pPr>
    </w:p>
    <w:p w14:paraId="247758FE" w14:textId="77777777" w:rsidR="00F229E3" w:rsidRDefault="00F229E3" w:rsidP="00F229E3">
      <w:pPr>
        <w:spacing w:line="480" w:lineRule="auto"/>
        <w:rPr>
          <w:rFonts w:eastAsia="PMingLiU"/>
          <w:b/>
        </w:rPr>
      </w:pPr>
    </w:p>
    <w:p w14:paraId="119DC904" w14:textId="77777777" w:rsidR="00F229E3" w:rsidRDefault="00F229E3" w:rsidP="00F229E3">
      <w:pPr>
        <w:spacing w:line="480" w:lineRule="auto"/>
        <w:rPr>
          <w:rFonts w:eastAsia="PMingLiU"/>
          <w:b/>
        </w:rPr>
      </w:pPr>
    </w:p>
    <w:p w14:paraId="6D354F87" w14:textId="77777777" w:rsidR="00F229E3" w:rsidRDefault="00F229E3" w:rsidP="00F229E3">
      <w:pPr>
        <w:spacing w:line="480" w:lineRule="auto"/>
        <w:rPr>
          <w:rFonts w:eastAsia="PMingLiU"/>
          <w:b/>
        </w:rPr>
      </w:pPr>
    </w:p>
    <w:p w14:paraId="3138ED46" w14:textId="77777777" w:rsidR="00F229E3" w:rsidRDefault="00F229E3" w:rsidP="00F229E3">
      <w:pPr>
        <w:spacing w:line="480" w:lineRule="auto"/>
        <w:rPr>
          <w:rFonts w:eastAsia="PMingLiU"/>
          <w:b/>
        </w:rPr>
      </w:pPr>
    </w:p>
    <w:p w14:paraId="6FF35A63" w14:textId="77777777" w:rsidR="00F229E3" w:rsidRDefault="00F229E3" w:rsidP="00F229E3">
      <w:pPr>
        <w:spacing w:line="480" w:lineRule="auto"/>
        <w:rPr>
          <w:rFonts w:eastAsia="PMingLiU"/>
          <w:b/>
        </w:rPr>
      </w:pPr>
    </w:p>
    <w:p w14:paraId="65DF7E80" w14:textId="77777777" w:rsidR="00F229E3" w:rsidRDefault="00F229E3" w:rsidP="00F229E3">
      <w:pPr>
        <w:spacing w:line="480" w:lineRule="auto"/>
        <w:rPr>
          <w:rFonts w:eastAsia="PMingLiU"/>
          <w:b/>
        </w:rPr>
      </w:pPr>
    </w:p>
    <w:p w14:paraId="4A04DC20" w14:textId="77777777" w:rsidR="00F229E3" w:rsidRDefault="00F229E3" w:rsidP="00F229E3">
      <w:pPr>
        <w:spacing w:line="480" w:lineRule="auto"/>
        <w:rPr>
          <w:rFonts w:eastAsia="PMingLiU"/>
          <w:b/>
        </w:rPr>
      </w:pPr>
    </w:p>
    <w:p w14:paraId="377D997B" w14:textId="77777777" w:rsidR="00F229E3" w:rsidRDefault="00F229E3" w:rsidP="00F229E3">
      <w:pPr>
        <w:spacing w:line="480" w:lineRule="auto"/>
        <w:rPr>
          <w:rFonts w:eastAsia="PMingLiU"/>
          <w:b/>
        </w:rPr>
      </w:pPr>
    </w:p>
    <w:p w14:paraId="6875E610" w14:textId="77777777" w:rsidR="00F229E3" w:rsidRDefault="00F229E3" w:rsidP="00F229E3">
      <w:pPr>
        <w:spacing w:line="480" w:lineRule="auto"/>
        <w:rPr>
          <w:rFonts w:eastAsia="PMingLiU"/>
          <w:b/>
        </w:rPr>
      </w:pPr>
    </w:p>
    <w:p w14:paraId="0E07E09D" w14:textId="77777777" w:rsidR="00F229E3" w:rsidRDefault="00F229E3" w:rsidP="00F229E3"/>
    <w:p w14:paraId="75C63D64" w14:textId="77777777" w:rsidR="00F229E3" w:rsidRDefault="00F229E3" w:rsidP="00DD0AB7">
      <w:pPr>
        <w:pStyle w:val="Title"/>
        <w:spacing w:after="240" w:line="276" w:lineRule="auto"/>
        <w:jc w:val="left"/>
      </w:pPr>
    </w:p>
    <w:p w14:paraId="70F2B4B4" w14:textId="77777777" w:rsidR="00F229E3" w:rsidRDefault="00F229E3" w:rsidP="00DD0AB7">
      <w:pPr>
        <w:pStyle w:val="Title"/>
        <w:spacing w:after="240" w:line="276" w:lineRule="auto"/>
        <w:jc w:val="left"/>
      </w:pPr>
    </w:p>
    <w:p w14:paraId="109C8759" w14:textId="77777777" w:rsidR="00F229E3" w:rsidRDefault="00F229E3" w:rsidP="00DD0AB7">
      <w:pPr>
        <w:pStyle w:val="Title"/>
        <w:spacing w:after="240" w:line="276" w:lineRule="auto"/>
        <w:jc w:val="left"/>
      </w:pPr>
    </w:p>
    <w:p w14:paraId="2320CB0A" w14:textId="77777777" w:rsidR="00F229E3" w:rsidRDefault="00F229E3" w:rsidP="00DD0AB7">
      <w:pPr>
        <w:pStyle w:val="Title"/>
        <w:spacing w:after="240" w:line="276" w:lineRule="auto"/>
        <w:jc w:val="left"/>
      </w:pPr>
    </w:p>
    <w:p w14:paraId="4CCE324C" w14:textId="77777777" w:rsidR="00F229E3" w:rsidRDefault="00F229E3" w:rsidP="00DD0AB7">
      <w:pPr>
        <w:pStyle w:val="Title"/>
        <w:spacing w:after="240" w:line="276" w:lineRule="auto"/>
        <w:jc w:val="left"/>
      </w:pPr>
    </w:p>
    <w:p w14:paraId="63679156" w14:textId="77777777" w:rsidR="00F229E3" w:rsidRDefault="00F229E3" w:rsidP="00DD0AB7">
      <w:pPr>
        <w:pStyle w:val="Title"/>
        <w:spacing w:after="240" w:line="276" w:lineRule="auto"/>
        <w:jc w:val="left"/>
      </w:pPr>
    </w:p>
    <w:p w14:paraId="774B53FF" w14:textId="77777777" w:rsidR="00F229E3" w:rsidRDefault="00F229E3" w:rsidP="00DD0AB7">
      <w:pPr>
        <w:pStyle w:val="Title"/>
        <w:spacing w:after="240" w:line="276" w:lineRule="auto"/>
        <w:jc w:val="left"/>
      </w:pPr>
    </w:p>
    <w:p w14:paraId="67050730" w14:textId="173F6D28" w:rsidR="00DD0AB7" w:rsidRPr="00D6667A" w:rsidRDefault="00DD0AB7" w:rsidP="00DD0AB7">
      <w:pPr>
        <w:pStyle w:val="Title"/>
        <w:spacing w:after="240" w:line="276" w:lineRule="auto"/>
        <w:jc w:val="left"/>
      </w:pPr>
      <w:r>
        <w:t>Barriers and facilitators to reporting medical device-related pressure ulcers: a qualitative exploration of international practice.</w:t>
      </w:r>
      <w:bookmarkEnd w:id="0"/>
    </w:p>
    <w:p w14:paraId="46F1AB12" w14:textId="77777777" w:rsidR="00DD0AB7" w:rsidRDefault="00DD0AB7" w:rsidP="00DD0AB7">
      <w:pPr>
        <w:spacing w:before="240" w:after="60" w:line="480" w:lineRule="auto"/>
        <w:rPr>
          <w:b/>
          <w:bCs/>
          <w:sz w:val="24"/>
          <w:szCs w:val="24"/>
        </w:rPr>
      </w:pPr>
      <w:r>
        <w:rPr>
          <w:b/>
          <w:bCs/>
          <w:sz w:val="24"/>
          <w:szCs w:val="24"/>
        </w:rPr>
        <w:t>Authors</w:t>
      </w:r>
    </w:p>
    <w:p w14:paraId="403C9F9D" w14:textId="77777777" w:rsidR="00DD0AB7" w:rsidRPr="0013045E" w:rsidRDefault="00DD0AB7" w:rsidP="00DD0AB7">
      <w:pPr>
        <w:spacing w:after="120" w:line="276" w:lineRule="auto"/>
        <w:rPr>
          <w:rFonts w:asciiTheme="minorHAnsi" w:hAnsiTheme="minorHAnsi" w:cstheme="minorHAnsi"/>
          <w:sz w:val="24"/>
          <w:szCs w:val="24"/>
        </w:rPr>
      </w:pPr>
      <w:r>
        <w:rPr>
          <w:rFonts w:asciiTheme="minorHAnsi" w:hAnsiTheme="minorHAnsi" w:cstheme="minorHAnsi"/>
          <w:sz w:val="24"/>
          <w:szCs w:val="24"/>
        </w:rPr>
        <w:t>*</w:t>
      </w:r>
      <w:r w:rsidRPr="0013045E">
        <w:rPr>
          <w:rFonts w:asciiTheme="minorHAnsi" w:hAnsiTheme="minorHAnsi" w:cstheme="minorHAnsi"/>
          <w:sz w:val="24"/>
          <w:szCs w:val="24"/>
        </w:rPr>
        <w:t xml:space="preserve">Ewa A. </w:t>
      </w:r>
      <w:r w:rsidRPr="00617106">
        <w:rPr>
          <w:rFonts w:asciiTheme="minorHAnsi" w:hAnsiTheme="minorHAnsi" w:cstheme="minorHAnsi"/>
          <w:b/>
          <w:bCs/>
          <w:sz w:val="24"/>
          <w:szCs w:val="24"/>
        </w:rPr>
        <w:t>Crunden</w:t>
      </w:r>
      <w:r w:rsidRPr="0013045E">
        <w:rPr>
          <w:rFonts w:asciiTheme="minorHAnsi" w:hAnsiTheme="minorHAnsi" w:cstheme="minorHAnsi"/>
          <w:sz w:val="24"/>
          <w:szCs w:val="24"/>
        </w:rPr>
        <w:t xml:space="preserve"> </w:t>
      </w:r>
      <w:r w:rsidRPr="0013045E">
        <w:rPr>
          <w:rFonts w:asciiTheme="minorHAnsi" w:hAnsiTheme="minorHAnsi" w:cstheme="minorHAnsi"/>
          <w:sz w:val="24"/>
          <w:szCs w:val="24"/>
          <w:vertAlign w:val="superscript"/>
        </w:rPr>
        <w:t>a</w:t>
      </w:r>
      <w:r w:rsidRPr="0013045E">
        <w:rPr>
          <w:rFonts w:asciiTheme="minorHAnsi" w:hAnsiTheme="minorHAnsi" w:cstheme="minorHAnsi"/>
          <w:sz w:val="24"/>
          <w:szCs w:val="24"/>
        </w:rPr>
        <w:t>, Pete</w:t>
      </w:r>
      <w:r>
        <w:rPr>
          <w:rFonts w:asciiTheme="minorHAnsi" w:hAnsiTheme="minorHAnsi" w:cstheme="minorHAnsi"/>
          <w:sz w:val="24"/>
          <w:szCs w:val="24"/>
        </w:rPr>
        <w:t>r</w:t>
      </w:r>
      <w:r w:rsidRPr="0013045E">
        <w:rPr>
          <w:rFonts w:asciiTheme="minorHAnsi" w:hAnsiTheme="minorHAnsi" w:cstheme="minorHAnsi"/>
          <w:sz w:val="24"/>
          <w:szCs w:val="24"/>
        </w:rPr>
        <w:t xml:space="preserve"> R. </w:t>
      </w:r>
      <w:r w:rsidRPr="00617106">
        <w:rPr>
          <w:rFonts w:asciiTheme="minorHAnsi" w:hAnsiTheme="minorHAnsi" w:cstheme="minorHAnsi"/>
          <w:b/>
          <w:bCs/>
          <w:sz w:val="24"/>
          <w:szCs w:val="24"/>
        </w:rPr>
        <w:t>Worsley</w:t>
      </w:r>
      <w:r w:rsidRPr="0013045E">
        <w:rPr>
          <w:rFonts w:asciiTheme="minorHAnsi" w:hAnsiTheme="minorHAnsi" w:cstheme="minorHAnsi"/>
          <w:sz w:val="24"/>
          <w:szCs w:val="24"/>
        </w:rPr>
        <w:t xml:space="preserve"> </w:t>
      </w:r>
      <w:proofErr w:type="gramStart"/>
      <w:r w:rsidRPr="0013045E">
        <w:rPr>
          <w:rFonts w:asciiTheme="minorHAnsi" w:hAnsiTheme="minorHAnsi" w:cstheme="minorHAnsi"/>
          <w:sz w:val="24"/>
          <w:szCs w:val="24"/>
          <w:vertAlign w:val="superscript"/>
        </w:rPr>
        <w:t>a</w:t>
      </w:r>
      <w:r>
        <w:rPr>
          <w:rFonts w:asciiTheme="minorHAnsi" w:hAnsiTheme="minorHAnsi" w:cstheme="minorHAnsi"/>
          <w:sz w:val="24"/>
          <w:szCs w:val="24"/>
          <w:vertAlign w:val="superscript"/>
        </w:rPr>
        <w:t xml:space="preserve"> </w:t>
      </w:r>
      <w:r>
        <w:rPr>
          <w:rFonts w:asciiTheme="minorHAnsi" w:hAnsiTheme="minorHAnsi" w:cstheme="minorHAnsi"/>
          <w:sz w:val="24"/>
          <w:szCs w:val="24"/>
        </w:rPr>
        <w:t>,</w:t>
      </w:r>
      <w:proofErr w:type="gramEnd"/>
      <w:r>
        <w:rPr>
          <w:rFonts w:asciiTheme="minorHAnsi" w:hAnsiTheme="minorHAnsi" w:cstheme="minorHAnsi"/>
          <w:sz w:val="24"/>
          <w:szCs w:val="24"/>
        </w:rPr>
        <w:t xml:space="preserve"> S</w:t>
      </w:r>
      <w:r w:rsidRPr="0013045E">
        <w:rPr>
          <w:rFonts w:asciiTheme="minorHAnsi" w:hAnsiTheme="minorHAnsi" w:cstheme="minorHAnsi"/>
          <w:sz w:val="24"/>
          <w:szCs w:val="24"/>
        </w:rPr>
        <w:t xml:space="preserve">usanne B. </w:t>
      </w:r>
      <w:r w:rsidRPr="00617106">
        <w:rPr>
          <w:rFonts w:asciiTheme="minorHAnsi" w:hAnsiTheme="minorHAnsi" w:cstheme="minorHAnsi"/>
          <w:b/>
          <w:bCs/>
          <w:sz w:val="24"/>
          <w:szCs w:val="24"/>
        </w:rPr>
        <w:t>Coleman</w:t>
      </w:r>
      <w:r w:rsidRPr="0013045E">
        <w:rPr>
          <w:rFonts w:asciiTheme="minorHAnsi" w:hAnsiTheme="minorHAnsi" w:cstheme="minorHAnsi"/>
          <w:sz w:val="24"/>
          <w:szCs w:val="24"/>
        </w:rPr>
        <w:t xml:space="preserve"> </w:t>
      </w:r>
      <w:r w:rsidRPr="0013045E">
        <w:rPr>
          <w:rFonts w:asciiTheme="minorHAnsi" w:hAnsiTheme="minorHAnsi" w:cstheme="minorHAnsi"/>
          <w:sz w:val="24"/>
          <w:szCs w:val="24"/>
          <w:vertAlign w:val="superscript"/>
        </w:rPr>
        <w:t>c</w:t>
      </w:r>
      <w:r w:rsidRPr="0013045E">
        <w:rPr>
          <w:rFonts w:asciiTheme="minorHAnsi" w:hAnsiTheme="minorHAnsi" w:cstheme="minorHAnsi"/>
          <w:sz w:val="24"/>
          <w:szCs w:val="24"/>
        </w:rPr>
        <w:t xml:space="preserve">, Lisette </w:t>
      </w:r>
      <w:r w:rsidRPr="00617106">
        <w:rPr>
          <w:rFonts w:asciiTheme="minorHAnsi" w:hAnsiTheme="minorHAnsi" w:cstheme="minorHAnsi"/>
          <w:b/>
          <w:bCs/>
          <w:sz w:val="24"/>
          <w:szCs w:val="24"/>
        </w:rPr>
        <w:t>Schoonhoven</w:t>
      </w:r>
      <w:r w:rsidRPr="0013045E">
        <w:rPr>
          <w:rFonts w:asciiTheme="minorHAnsi" w:hAnsiTheme="minorHAnsi" w:cstheme="minorHAnsi"/>
          <w:sz w:val="24"/>
          <w:szCs w:val="24"/>
        </w:rPr>
        <w:t xml:space="preserve"> </w:t>
      </w:r>
      <w:r w:rsidRPr="0013045E">
        <w:rPr>
          <w:rFonts w:asciiTheme="minorHAnsi" w:hAnsiTheme="minorHAnsi" w:cstheme="minorHAnsi"/>
          <w:sz w:val="24"/>
          <w:szCs w:val="24"/>
          <w:vertAlign w:val="superscript"/>
        </w:rPr>
        <w:t>a, b</w:t>
      </w:r>
    </w:p>
    <w:p w14:paraId="70C42E36" w14:textId="77777777" w:rsidR="00DD0AB7" w:rsidRPr="0013045E" w:rsidRDefault="00DD0AB7" w:rsidP="00DD0AB7">
      <w:pPr>
        <w:spacing w:line="276" w:lineRule="auto"/>
        <w:rPr>
          <w:rFonts w:asciiTheme="minorHAnsi" w:hAnsiTheme="minorHAnsi" w:cstheme="minorHAnsi"/>
          <w:sz w:val="24"/>
          <w:szCs w:val="24"/>
        </w:rPr>
      </w:pPr>
      <w:r w:rsidRPr="0013045E">
        <w:rPr>
          <w:rFonts w:asciiTheme="minorHAnsi" w:hAnsiTheme="minorHAnsi" w:cstheme="minorHAnsi"/>
          <w:sz w:val="24"/>
          <w:szCs w:val="24"/>
          <w:vertAlign w:val="superscript"/>
          <w:lang w:val="en-US" w:eastAsia="en-GB"/>
        </w:rPr>
        <w:t>a</w:t>
      </w:r>
      <w:r w:rsidRPr="0013045E">
        <w:rPr>
          <w:rFonts w:asciiTheme="minorHAnsi" w:hAnsiTheme="minorHAnsi" w:cstheme="minorHAnsi"/>
          <w:sz w:val="24"/>
          <w:szCs w:val="24"/>
        </w:rPr>
        <w:t xml:space="preserve"> School of Health Sciences, University of Southampton, Highfield, Southampton SO17 1BJ, UK</w:t>
      </w:r>
    </w:p>
    <w:p w14:paraId="312DC833" w14:textId="77777777" w:rsidR="00DD0AB7" w:rsidRPr="0013045E" w:rsidRDefault="00DD0AB7" w:rsidP="00DD0AB7">
      <w:pPr>
        <w:spacing w:line="276" w:lineRule="auto"/>
        <w:rPr>
          <w:rFonts w:asciiTheme="minorHAnsi" w:hAnsiTheme="minorHAnsi" w:cstheme="minorHAnsi"/>
          <w:sz w:val="24"/>
          <w:szCs w:val="24"/>
        </w:rPr>
      </w:pPr>
      <w:r w:rsidRPr="0013045E">
        <w:rPr>
          <w:rFonts w:asciiTheme="minorHAnsi" w:hAnsiTheme="minorHAnsi" w:cstheme="minorHAnsi"/>
          <w:sz w:val="24"/>
          <w:szCs w:val="24"/>
          <w:vertAlign w:val="superscript"/>
        </w:rPr>
        <w:t>b</w:t>
      </w:r>
      <w:r w:rsidRPr="0013045E">
        <w:rPr>
          <w:rFonts w:asciiTheme="minorHAnsi" w:hAnsiTheme="minorHAnsi" w:cstheme="minorHAnsi"/>
          <w:sz w:val="24"/>
          <w:szCs w:val="24"/>
        </w:rPr>
        <w:t xml:space="preserve"> University Medical </w:t>
      </w:r>
      <w:proofErr w:type="spellStart"/>
      <w:r w:rsidRPr="0013045E">
        <w:rPr>
          <w:rFonts w:asciiTheme="minorHAnsi" w:hAnsiTheme="minorHAnsi" w:cstheme="minorHAnsi"/>
          <w:sz w:val="24"/>
          <w:szCs w:val="24"/>
        </w:rPr>
        <w:t>Center</w:t>
      </w:r>
      <w:proofErr w:type="spellEnd"/>
      <w:r w:rsidRPr="0013045E">
        <w:rPr>
          <w:rFonts w:asciiTheme="minorHAnsi" w:hAnsiTheme="minorHAnsi" w:cstheme="minorHAnsi"/>
          <w:sz w:val="24"/>
          <w:szCs w:val="24"/>
        </w:rPr>
        <w:t xml:space="preserve"> Utrecht, </w:t>
      </w:r>
      <w:proofErr w:type="spellStart"/>
      <w:r>
        <w:rPr>
          <w:rFonts w:asciiTheme="minorHAnsi" w:hAnsiTheme="minorHAnsi" w:cstheme="minorHAnsi"/>
          <w:color w:val="000000"/>
          <w:sz w:val="24"/>
          <w:szCs w:val="24"/>
          <w:lang w:val="en-US"/>
        </w:rPr>
        <w:t>Heidelberglaan</w:t>
      </w:r>
      <w:proofErr w:type="spellEnd"/>
      <w:r>
        <w:rPr>
          <w:rFonts w:asciiTheme="minorHAnsi" w:hAnsiTheme="minorHAnsi" w:cstheme="minorHAnsi"/>
          <w:color w:val="000000"/>
          <w:sz w:val="24"/>
          <w:szCs w:val="24"/>
          <w:lang w:val="en-US"/>
        </w:rPr>
        <w:t xml:space="preserve"> 100, 3584 </w:t>
      </w:r>
      <w:proofErr w:type="gramStart"/>
      <w:r>
        <w:rPr>
          <w:rFonts w:asciiTheme="minorHAnsi" w:hAnsiTheme="minorHAnsi" w:cstheme="minorHAnsi"/>
          <w:color w:val="000000"/>
          <w:sz w:val="24"/>
          <w:szCs w:val="24"/>
          <w:lang w:val="en-US"/>
        </w:rPr>
        <w:t xml:space="preserve">CX </w:t>
      </w:r>
      <w:r w:rsidRPr="0013045E">
        <w:rPr>
          <w:rFonts w:asciiTheme="minorHAnsi" w:hAnsiTheme="minorHAnsi" w:cstheme="minorHAnsi"/>
          <w:color w:val="000000"/>
          <w:sz w:val="24"/>
          <w:szCs w:val="24"/>
          <w:lang w:val="en-US"/>
        </w:rPr>
        <w:t xml:space="preserve"> Utrecht</w:t>
      </w:r>
      <w:proofErr w:type="gramEnd"/>
      <w:r w:rsidRPr="0013045E">
        <w:rPr>
          <w:rFonts w:asciiTheme="minorHAnsi" w:hAnsiTheme="minorHAnsi" w:cstheme="minorHAnsi"/>
          <w:color w:val="000000"/>
          <w:sz w:val="24"/>
          <w:szCs w:val="24"/>
          <w:lang w:val="en-US"/>
        </w:rPr>
        <w:t>, The Netherlands</w:t>
      </w:r>
    </w:p>
    <w:p w14:paraId="44662CA9" w14:textId="77777777" w:rsidR="00DD0AB7" w:rsidRPr="0013045E" w:rsidRDefault="00DD0AB7" w:rsidP="00DD0AB7">
      <w:pPr>
        <w:spacing w:after="120" w:line="276" w:lineRule="auto"/>
        <w:rPr>
          <w:rFonts w:asciiTheme="minorHAnsi" w:hAnsiTheme="minorHAnsi" w:cstheme="minorHAnsi"/>
          <w:sz w:val="24"/>
          <w:szCs w:val="24"/>
        </w:rPr>
      </w:pPr>
      <w:r w:rsidRPr="0013045E">
        <w:rPr>
          <w:rFonts w:asciiTheme="minorHAnsi" w:hAnsiTheme="minorHAnsi" w:cstheme="minorHAnsi"/>
          <w:sz w:val="24"/>
          <w:szCs w:val="24"/>
          <w:vertAlign w:val="superscript"/>
        </w:rPr>
        <w:t>c</w:t>
      </w:r>
      <w:r w:rsidRPr="0013045E">
        <w:rPr>
          <w:rFonts w:asciiTheme="minorHAnsi" w:hAnsiTheme="minorHAnsi" w:cstheme="minorHAnsi"/>
          <w:sz w:val="24"/>
          <w:szCs w:val="24"/>
        </w:rPr>
        <w:t xml:space="preserve"> University of Leeds, Leeds Institute of Clinical Trials Research, Leeds LS2 9JT, UK</w:t>
      </w:r>
    </w:p>
    <w:p w14:paraId="1ECC2AF6" w14:textId="77777777" w:rsidR="00DD0AB7" w:rsidRPr="00645D2A" w:rsidRDefault="00DD0AB7" w:rsidP="00DD0AB7">
      <w:pPr>
        <w:spacing w:line="276" w:lineRule="auto"/>
        <w:rPr>
          <w:rFonts w:asciiTheme="minorHAnsi" w:hAnsiTheme="minorHAnsi" w:cstheme="minorHAnsi"/>
          <w:b/>
          <w:bCs/>
          <w:sz w:val="24"/>
          <w:szCs w:val="24"/>
        </w:rPr>
      </w:pPr>
      <w:r w:rsidRPr="00645D2A">
        <w:rPr>
          <w:rFonts w:asciiTheme="minorHAnsi" w:hAnsiTheme="minorHAnsi" w:cstheme="minorHAnsi"/>
          <w:b/>
          <w:bCs/>
          <w:sz w:val="24"/>
          <w:szCs w:val="24"/>
        </w:rPr>
        <w:t>Corresponding author</w:t>
      </w:r>
      <w:r>
        <w:rPr>
          <w:rFonts w:asciiTheme="minorHAnsi" w:hAnsiTheme="minorHAnsi" w:cstheme="minorHAnsi"/>
          <w:b/>
          <w:bCs/>
          <w:sz w:val="24"/>
          <w:szCs w:val="24"/>
        </w:rPr>
        <w:t>:</w:t>
      </w:r>
    </w:p>
    <w:p w14:paraId="1998D17F" w14:textId="1718C907" w:rsidR="00DD0AB7" w:rsidRPr="0013045E" w:rsidRDefault="00DD0AB7" w:rsidP="00DD0AB7">
      <w:pPr>
        <w:spacing w:after="120" w:line="276" w:lineRule="auto"/>
        <w:rPr>
          <w:rFonts w:asciiTheme="minorHAnsi" w:hAnsiTheme="minorHAnsi" w:cstheme="minorHAnsi"/>
          <w:sz w:val="24"/>
          <w:szCs w:val="24"/>
        </w:rPr>
      </w:pPr>
      <w:r w:rsidRPr="0013045E">
        <w:rPr>
          <w:rFonts w:asciiTheme="minorHAnsi" w:hAnsiTheme="minorHAnsi" w:cstheme="minorHAnsi"/>
          <w:sz w:val="24"/>
          <w:szCs w:val="24"/>
        </w:rPr>
        <w:t xml:space="preserve">Ewa Crunden, School of Health Sciences, University of Southampton, Highfield, Southampton SO17 1BJ, UK. Email: </w:t>
      </w:r>
      <w:hyperlink r:id="rId7" w:history="1">
        <w:r w:rsidR="00132B97" w:rsidRPr="00ED5F68">
          <w:rPr>
            <w:rStyle w:val="Hyperlink"/>
            <w:rFonts w:asciiTheme="minorHAnsi" w:hAnsiTheme="minorHAnsi" w:cstheme="minorHAnsi"/>
            <w:sz w:val="24"/>
            <w:szCs w:val="24"/>
          </w:rPr>
          <w:t>E.A.Crunden@soton.ac.uk</w:t>
        </w:r>
      </w:hyperlink>
    </w:p>
    <w:p w14:paraId="16A9BC79" w14:textId="6E9798C5" w:rsidR="00DD0AB7" w:rsidRDefault="00DD0AB7" w:rsidP="00DD0AB7">
      <w:pPr>
        <w:spacing w:after="240"/>
        <w:rPr>
          <w:rFonts w:asciiTheme="minorHAnsi" w:hAnsiTheme="minorHAnsi" w:cstheme="minorHAnsi"/>
          <w:kern w:val="32"/>
          <w:sz w:val="24"/>
          <w:szCs w:val="24"/>
        </w:rPr>
      </w:pPr>
      <w:r w:rsidRPr="00A1090C">
        <w:rPr>
          <w:rFonts w:asciiTheme="minorHAnsi" w:hAnsiTheme="minorHAnsi" w:cstheme="minorHAnsi"/>
          <w:kern w:val="32"/>
          <w:sz w:val="24"/>
          <w:szCs w:val="24"/>
          <w:u w:val="single"/>
        </w:rPr>
        <w:t>Word Count:</w:t>
      </w:r>
      <w:r w:rsidRPr="001A22C7">
        <w:rPr>
          <w:rFonts w:asciiTheme="minorHAnsi" w:hAnsiTheme="minorHAnsi" w:cstheme="minorHAnsi"/>
          <w:kern w:val="32"/>
          <w:sz w:val="24"/>
          <w:szCs w:val="24"/>
        </w:rPr>
        <w:t xml:space="preserve"> 5,</w:t>
      </w:r>
      <w:r w:rsidR="009A4763">
        <w:rPr>
          <w:rFonts w:asciiTheme="minorHAnsi" w:hAnsiTheme="minorHAnsi" w:cstheme="minorHAnsi"/>
          <w:kern w:val="32"/>
          <w:sz w:val="24"/>
          <w:szCs w:val="24"/>
        </w:rPr>
        <w:t>64</w:t>
      </w:r>
      <w:r w:rsidR="005A7E35">
        <w:rPr>
          <w:rFonts w:asciiTheme="minorHAnsi" w:hAnsiTheme="minorHAnsi" w:cstheme="minorHAnsi"/>
          <w:kern w:val="32"/>
          <w:sz w:val="24"/>
          <w:szCs w:val="24"/>
        </w:rPr>
        <w:t>3</w:t>
      </w:r>
    </w:p>
    <w:p w14:paraId="65E6726E" w14:textId="77777777" w:rsidR="005547B1" w:rsidRPr="009061A2" w:rsidRDefault="005547B1" w:rsidP="005547B1">
      <w:pPr>
        <w:spacing w:before="200"/>
        <w:ind w:right="380"/>
        <w:rPr>
          <w:rFonts w:cs="Calibri"/>
          <w:b/>
          <w:sz w:val="22"/>
          <w:szCs w:val="24"/>
          <w:u w:val="single"/>
        </w:rPr>
      </w:pPr>
      <w:r w:rsidRPr="009061A2">
        <w:rPr>
          <w:rFonts w:cs="Calibri"/>
          <w:b/>
          <w:sz w:val="24"/>
          <w:szCs w:val="28"/>
          <w:u w:val="single"/>
        </w:rPr>
        <w:t>Abstract</w:t>
      </w:r>
      <w:r w:rsidRPr="009061A2">
        <w:rPr>
          <w:rFonts w:cs="Calibri"/>
          <w:b/>
          <w:sz w:val="22"/>
          <w:szCs w:val="24"/>
          <w:u w:val="single"/>
        </w:rPr>
        <w:t xml:space="preserve"> </w:t>
      </w:r>
    </w:p>
    <w:p w14:paraId="54C0DF58" w14:textId="77777777" w:rsidR="005547B1" w:rsidRDefault="005547B1" w:rsidP="005547B1">
      <w:pPr>
        <w:spacing w:before="200"/>
        <w:ind w:right="380"/>
        <w:rPr>
          <w:sz w:val="24"/>
          <w:lang w:val="en-US"/>
        </w:rPr>
      </w:pPr>
      <w:r w:rsidRPr="00A949E4">
        <w:rPr>
          <w:rFonts w:cs="Calibri"/>
          <w:b/>
          <w:sz w:val="24"/>
          <w:szCs w:val="28"/>
        </w:rPr>
        <w:t xml:space="preserve">Background: </w:t>
      </w:r>
      <w:r>
        <w:rPr>
          <w:sz w:val="24"/>
          <w:lang w:val="en-US"/>
        </w:rPr>
        <w:t xml:space="preserve">Pressure ulcers are a complex healthcare issue. Hospital-acquired pressure ulcers are used as proxy measurements for the quality and safety of nursing care. Medical device-related pressure ulcers are mostly facility acquired, but their reporting has only recently been widely adopted. Consequently, we do not yet know what factors impact their reporting by registered nurses. </w:t>
      </w:r>
    </w:p>
    <w:p w14:paraId="064516B4" w14:textId="77777777" w:rsidR="005547B1" w:rsidRPr="002328C0" w:rsidRDefault="005547B1" w:rsidP="005547B1">
      <w:pPr>
        <w:spacing w:before="200"/>
        <w:ind w:right="380"/>
        <w:rPr>
          <w:rFonts w:cs="Calibri"/>
          <w:bCs/>
          <w:sz w:val="24"/>
          <w:szCs w:val="24"/>
        </w:rPr>
      </w:pPr>
      <w:r w:rsidRPr="002328C0">
        <w:rPr>
          <w:rFonts w:cs="Calibri"/>
          <w:b/>
          <w:sz w:val="24"/>
          <w:szCs w:val="24"/>
        </w:rPr>
        <w:t xml:space="preserve">Objectives: </w:t>
      </w:r>
      <w:r w:rsidRPr="002328C0">
        <w:rPr>
          <w:rFonts w:cs="Calibri"/>
          <w:bCs/>
          <w:sz w:val="24"/>
          <w:szCs w:val="24"/>
        </w:rPr>
        <w:t xml:space="preserve">To identify and systematically report determinants of </w:t>
      </w:r>
      <w:r>
        <w:rPr>
          <w:rFonts w:cs="Calibri"/>
          <w:bCs/>
          <w:sz w:val="24"/>
          <w:szCs w:val="24"/>
        </w:rPr>
        <w:t xml:space="preserve">the </w:t>
      </w:r>
      <w:r w:rsidRPr="002328C0">
        <w:rPr>
          <w:rFonts w:cs="Calibri"/>
          <w:bCs/>
          <w:sz w:val="24"/>
          <w:szCs w:val="24"/>
        </w:rPr>
        <w:t xml:space="preserve">practice of medical device-related pressure ulcers reporting using the </w:t>
      </w:r>
      <w:r w:rsidRPr="002328C0">
        <w:rPr>
          <w:rFonts w:cs="Calibri"/>
          <w:sz w:val="24"/>
          <w:szCs w:val="24"/>
        </w:rPr>
        <w:t>Tailored Implementation for Chronic Diseases checklist.</w:t>
      </w:r>
    </w:p>
    <w:p w14:paraId="2384A1CD" w14:textId="77777777" w:rsidR="005547B1" w:rsidRPr="000D4D74" w:rsidRDefault="005547B1" w:rsidP="005547B1">
      <w:pPr>
        <w:spacing w:before="200"/>
        <w:ind w:right="380"/>
        <w:rPr>
          <w:rFonts w:cs="Calibri"/>
          <w:b/>
          <w:sz w:val="24"/>
          <w:szCs w:val="28"/>
        </w:rPr>
      </w:pPr>
      <w:r w:rsidRPr="000D4D74">
        <w:rPr>
          <w:rFonts w:cs="Calibri"/>
          <w:b/>
          <w:sz w:val="24"/>
          <w:szCs w:val="28"/>
        </w:rPr>
        <w:t xml:space="preserve">Design: </w:t>
      </w:r>
      <w:r w:rsidRPr="000D4D74">
        <w:rPr>
          <w:rFonts w:cs="Calibri"/>
          <w:bCs/>
          <w:sz w:val="24"/>
          <w:szCs w:val="28"/>
        </w:rPr>
        <w:t>Descriptive, explorative design using semi-structured interviews</w:t>
      </w:r>
      <w:r>
        <w:rPr>
          <w:rFonts w:cs="Calibri"/>
          <w:bCs/>
          <w:sz w:val="24"/>
          <w:szCs w:val="28"/>
        </w:rPr>
        <w:t xml:space="preserve"> to explore barriers and facilitators to reporting medical device-related pressure ulcers.</w:t>
      </w:r>
    </w:p>
    <w:p w14:paraId="324007F8" w14:textId="77777777" w:rsidR="005547B1" w:rsidRDefault="005547B1" w:rsidP="005547B1">
      <w:pPr>
        <w:spacing w:before="200"/>
        <w:ind w:right="380"/>
        <w:rPr>
          <w:sz w:val="24"/>
          <w:lang w:val="en-US"/>
        </w:rPr>
      </w:pPr>
      <w:r>
        <w:rPr>
          <w:rFonts w:cs="Calibri"/>
          <w:b/>
          <w:sz w:val="24"/>
          <w:szCs w:val="28"/>
        </w:rPr>
        <w:t>Setting</w:t>
      </w:r>
      <w:r w:rsidRPr="009B676B">
        <w:rPr>
          <w:rFonts w:cs="Calibri"/>
          <w:b/>
          <w:sz w:val="24"/>
          <w:szCs w:val="28"/>
        </w:rPr>
        <w:t xml:space="preserve">: </w:t>
      </w:r>
      <w:r>
        <w:rPr>
          <w:sz w:val="24"/>
          <w:lang w:val="en-US"/>
        </w:rPr>
        <w:t xml:space="preserve">We undertook online, telephone, and face-to-face interviews with participants from 11 different countries. </w:t>
      </w:r>
    </w:p>
    <w:p w14:paraId="5D7E8E68" w14:textId="77777777" w:rsidR="005547B1" w:rsidRDefault="005547B1" w:rsidP="005547B1">
      <w:pPr>
        <w:spacing w:before="200"/>
        <w:ind w:right="380"/>
        <w:rPr>
          <w:sz w:val="24"/>
          <w:lang w:val="en-US"/>
        </w:rPr>
      </w:pPr>
      <w:r w:rsidRPr="0012054B">
        <w:rPr>
          <w:b/>
          <w:bCs/>
          <w:sz w:val="24"/>
          <w:lang w:val="en-US"/>
        </w:rPr>
        <w:t>Participants</w:t>
      </w:r>
      <w:r>
        <w:rPr>
          <w:sz w:val="24"/>
          <w:lang w:val="en-US"/>
        </w:rPr>
        <w:t>: We interviewed 17 participants who represented acute care (Adult, Paediatrics), academia, and industry. Eleven participants were healthcare professionals with more than 10 years’ experience in wound care.</w:t>
      </w:r>
    </w:p>
    <w:p w14:paraId="5B2A1966" w14:textId="77777777" w:rsidR="005547B1" w:rsidRDefault="005547B1" w:rsidP="005547B1">
      <w:pPr>
        <w:spacing w:before="200"/>
        <w:ind w:right="380"/>
        <w:rPr>
          <w:rFonts w:cs="Calibri"/>
          <w:b/>
          <w:sz w:val="22"/>
          <w:szCs w:val="24"/>
        </w:rPr>
      </w:pPr>
      <w:r w:rsidRPr="0012054B">
        <w:rPr>
          <w:b/>
          <w:bCs/>
          <w:sz w:val="24"/>
          <w:lang w:val="en-US"/>
        </w:rPr>
        <w:t>Methods</w:t>
      </w:r>
      <w:r>
        <w:rPr>
          <w:sz w:val="24"/>
          <w:lang w:val="en-US"/>
        </w:rPr>
        <w:t>:</w:t>
      </w:r>
      <w:r w:rsidRPr="0017111E">
        <w:rPr>
          <w:sz w:val="24"/>
          <w:lang w:val="en-US"/>
        </w:rPr>
        <w:t xml:space="preserve"> </w:t>
      </w:r>
      <w:r>
        <w:rPr>
          <w:sz w:val="24"/>
          <w:lang w:val="en-US"/>
        </w:rPr>
        <w:t xml:space="preserve">The interview recordings were transcribed and coded by the lead researcher. Data were </w:t>
      </w:r>
      <w:proofErr w:type="spellStart"/>
      <w:r>
        <w:rPr>
          <w:sz w:val="24"/>
          <w:lang w:val="en-US"/>
        </w:rPr>
        <w:t>analysed</w:t>
      </w:r>
      <w:proofErr w:type="spellEnd"/>
      <w:r>
        <w:rPr>
          <w:sz w:val="24"/>
          <w:lang w:val="en-US"/>
        </w:rPr>
        <w:t xml:space="preserve"> thematically using the codebook approach, and themes were developed inductively and deductively.</w:t>
      </w:r>
    </w:p>
    <w:p w14:paraId="791D544A" w14:textId="77777777" w:rsidR="005547B1" w:rsidRPr="00283926" w:rsidRDefault="005547B1" w:rsidP="005547B1">
      <w:pPr>
        <w:spacing w:before="200"/>
        <w:ind w:right="380"/>
        <w:rPr>
          <w:rFonts w:cs="Calibri"/>
          <w:b/>
          <w:sz w:val="24"/>
          <w:szCs w:val="28"/>
        </w:rPr>
      </w:pPr>
      <w:r w:rsidRPr="00283926">
        <w:rPr>
          <w:rFonts w:cs="Calibri"/>
          <w:b/>
          <w:sz w:val="24"/>
          <w:szCs w:val="28"/>
        </w:rPr>
        <w:t>Results:</w:t>
      </w:r>
      <w:r>
        <w:rPr>
          <w:rFonts w:cs="Calibri"/>
          <w:b/>
          <w:sz w:val="24"/>
          <w:szCs w:val="28"/>
        </w:rPr>
        <w:t xml:space="preserve"> </w:t>
      </w:r>
      <w:r>
        <w:rPr>
          <w:rFonts w:cs="Calibri"/>
          <w:bCs/>
          <w:sz w:val="24"/>
          <w:szCs w:val="28"/>
        </w:rPr>
        <w:t>P</w:t>
      </w:r>
      <w:r w:rsidRPr="00661034">
        <w:rPr>
          <w:rFonts w:cs="Calibri"/>
          <w:bCs/>
          <w:sz w:val="24"/>
          <w:szCs w:val="28"/>
        </w:rPr>
        <w:t>articipants</w:t>
      </w:r>
      <w:r>
        <w:rPr>
          <w:rFonts w:cs="Calibri"/>
          <w:bCs/>
          <w:sz w:val="24"/>
          <w:szCs w:val="28"/>
        </w:rPr>
        <w:t xml:space="preserve"> identified determinants of practice which clustered around four </w:t>
      </w:r>
      <w:r>
        <w:rPr>
          <w:rFonts w:cs="Calibri"/>
          <w:bCs/>
          <w:sz w:val="24"/>
          <w:szCs w:val="28"/>
        </w:rPr>
        <w:lastRenderedPageBreak/>
        <w:t xml:space="preserve">domains of the Tailored Implementation for Chronic Diseases checklist i) individual health professional factors, ii) professional interactions, iii) incentives and resources, and iv) capacity for organisational change. Knowledge, attitudes, workload, time, staffing, and perception of consequences, including financial, were identified as the main barriers to reporting. Factors supporting the practice were education, openness, and teamwork. Device procurement could take on characteristics of barrier or facilitator depending on the organisation. </w:t>
      </w:r>
    </w:p>
    <w:p w14:paraId="75378CD9" w14:textId="77777777" w:rsidR="005547B1" w:rsidRPr="003C3D71" w:rsidRDefault="005547B1" w:rsidP="005547B1">
      <w:pPr>
        <w:spacing w:before="200"/>
        <w:ind w:right="380"/>
        <w:rPr>
          <w:rFonts w:ascii="Courier New" w:hAnsi="Courier New" w:cs="Courier New"/>
          <w:bCs/>
          <w:sz w:val="28"/>
          <w:szCs w:val="28"/>
        </w:rPr>
      </w:pPr>
      <w:r w:rsidRPr="00E914F2">
        <w:rPr>
          <w:rFonts w:cs="Calibri"/>
          <w:b/>
          <w:sz w:val="24"/>
          <w:szCs w:val="28"/>
        </w:rPr>
        <w:t xml:space="preserve">Conclusions: </w:t>
      </w:r>
      <w:r>
        <w:rPr>
          <w:rFonts w:cs="Calibri"/>
          <w:bCs/>
          <w:sz w:val="24"/>
          <w:szCs w:val="28"/>
        </w:rPr>
        <w:t>Reporting medical device-related pressure ulcers has been adopted in healthcare institutions worldwide. Understanding what drives the reporting practice enables improvements in incident reporting, which consequently can lead to improvements in the quality of nursing care and patient safety.</w:t>
      </w:r>
    </w:p>
    <w:p w14:paraId="6F23454F" w14:textId="56FFE049" w:rsidR="005547B1" w:rsidRDefault="00A53E2F" w:rsidP="005547B1">
      <w:pPr>
        <w:spacing w:before="200" w:line="360" w:lineRule="auto"/>
        <w:ind w:right="380"/>
        <w:rPr>
          <w:rFonts w:cs="Calibri"/>
          <w:bCs/>
          <w:sz w:val="24"/>
          <w:szCs w:val="28"/>
        </w:rPr>
      </w:pPr>
      <w:r>
        <w:rPr>
          <w:rFonts w:cs="Calibri"/>
          <w:b/>
          <w:sz w:val="24"/>
          <w:szCs w:val="28"/>
        </w:rPr>
        <w:t>Keywords</w:t>
      </w:r>
      <w:r w:rsidR="005547B1" w:rsidRPr="00BD2A60">
        <w:rPr>
          <w:rFonts w:cs="Calibri"/>
          <w:b/>
          <w:sz w:val="24"/>
          <w:szCs w:val="28"/>
        </w:rPr>
        <w:t xml:space="preserve">: </w:t>
      </w:r>
      <w:r w:rsidR="005547B1" w:rsidRPr="000D4D74">
        <w:rPr>
          <w:rFonts w:cs="Calibri"/>
          <w:bCs/>
          <w:sz w:val="24"/>
          <w:szCs w:val="28"/>
        </w:rPr>
        <w:t>Medical device-related pressure ulcers</w:t>
      </w:r>
      <w:r w:rsidR="005547B1">
        <w:rPr>
          <w:rFonts w:cs="Calibri"/>
          <w:bCs/>
          <w:sz w:val="24"/>
          <w:szCs w:val="28"/>
        </w:rPr>
        <w:t>;</w:t>
      </w:r>
      <w:r w:rsidR="005547B1" w:rsidRPr="000D4D74">
        <w:rPr>
          <w:rFonts w:cs="Calibri"/>
          <w:bCs/>
          <w:sz w:val="24"/>
          <w:szCs w:val="28"/>
        </w:rPr>
        <w:t xml:space="preserve"> reporting</w:t>
      </w:r>
      <w:r w:rsidR="005547B1">
        <w:rPr>
          <w:rFonts w:cs="Calibri"/>
          <w:bCs/>
          <w:sz w:val="24"/>
          <w:szCs w:val="28"/>
        </w:rPr>
        <w:t>;</w:t>
      </w:r>
      <w:r w:rsidR="005547B1" w:rsidRPr="000D4D74">
        <w:rPr>
          <w:rFonts w:cs="Calibri"/>
          <w:bCs/>
          <w:sz w:val="24"/>
          <w:szCs w:val="28"/>
        </w:rPr>
        <w:t xml:space="preserve"> barriers and facilitators</w:t>
      </w:r>
      <w:r w:rsidR="005547B1">
        <w:rPr>
          <w:rFonts w:cs="Calibri"/>
          <w:bCs/>
          <w:sz w:val="24"/>
          <w:szCs w:val="28"/>
        </w:rPr>
        <w:t xml:space="preserve">; </w:t>
      </w:r>
      <w:r w:rsidR="005547B1" w:rsidRPr="000D4D74">
        <w:rPr>
          <w:rFonts w:cs="Calibri"/>
          <w:bCs/>
          <w:sz w:val="24"/>
          <w:szCs w:val="28"/>
        </w:rPr>
        <w:t>determinants of practice.</w:t>
      </w:r>
    </w:p>
    <w:p w14:paraId="314C45C9" w14:textId="561DEDC2" w:rsidR="008D47DC" w:rsidRDefault="008D47DC" w:rsidP="005547B1">
      <w:pPr>
        <w:spacing w:before="200" w:line="360" w:lineRule="auto"/>
        <w:ind w:right="380"/>
        <w:rPr>
          <w:rFonts w:cs="Calibri"/>
          <w:bCs/>
          <w:sz w:val="24"/>
          <w:szCs w:val="28"/>
        </w:rPr>
      </w:pPr>
    </w:p>
    <w:p w14:paraId="55371F17" w14:textId="3EB0999C" w:rsidR="008D47DC" w:rsidRDefault="008D47DC" w:rsidP="005547B1">
      <w:pPr>
        <w:spacing w:before="200" w:line="360" w:lineRule="auto"/>
        <w:ind w:right="380"/>
        <w:rPr>
          <w:rFonts w:cs="Calibri"/>
          <w:bCs/>
          <w:sz w:val="24"/>
          <w:szCs w:val="28"/>
        </w:rPr>
      </w:pPr>
    </w:p>
    <w:p w14:paraId="1801D0DD" w14:textId="18B663F0" w:rsidR="008D47DC" w:rsidRDefault="008D47DC" w:rsidP="005547B1">
      <w:pPr>
        <w:spacing w:before="200" w:line="360" w:lineRule="auto"/>
        <w:ind w:right="380"/>
        <w:rPr>
          <w:rFonts w:cs="Calibri"/>
          <w:bCs/>
          <w:sz w:val="24"/>
          <w:szCs w:val="28"/>
        </w:rPr>
      </w:pPr>
    </w:p>
    <w:p w14:paraId="2824A3C3" w14:textId="20AB44D0" w:rsidR="008D47DC" w:rsidRDefault="008D47DC" w:rsidP="005547B1">
      <w:pPr>
        <w:spacing w:before="200" w:line="360" w:lineRule="auto"/>
        <w:ind w:right="380"/>
        <w:rPr>
          <w:rFonts w:cs="Calibri"/>
          <w:bCs/>
          <w:sz w:val="24"/>
          <w:szCs w:val="28"/>
        </w:rPr>
      </w:pPr>
    </w:p>
    <w:p w14:paraId="657B9249" w14:textId="50A7F999" w:rsidR="008D47DC" w:rsidRDefault="008D47DC" w:rsidP="005547B1">
      <w:pPr>
        <w:spacing w:before="200" w:line="360" w:lineRule="auto"/>
        <w:ind w:right="380"/>
        <w:rPr>
          <w:rFonts w:cs="Calibri"/>
          <w:bCs/>
          <w:sz w:val="24"/>
          <w:szCs w:val="28"/>
        </w:rPr>
      </w:pPr>
    </w:p>
    <w:p w14:paraId="571F3ED1" w14:textId="64B9C8C4" w:rsidR="008D47DC" w:rsidRDefault="008D47DC" w:rsidP="005547B1">
      <w:pPr>
        <w:spacing w:before="200" w:line="360" w:lineRule="auto"/>
        <w:ind w:right="380"/>
        <w:rPr>
          <w:rFonts w:cs="Calibri"/>
          <w:bCs/>
          <w:sz w:val="24"/>
          <w:szCs w:val="28"/>
        </w:rPr>
      </w:pPr>
    </w:p>
    <w:p w14:paraId="4657F62C" w14:textId="378BD033" w:rsidR="008D47DC" w:rsidRDefault="008D47DC" w:rsidP="005547B1">
      <w:pPr>
        <w:spacing w:before="200" w:line="360" w:lineRule="auto"/>
        <w:ind w:right="380"/>
        <w:rPr>
          <w:rFonts w:cs="Calibri"/>
          <w:bCs/>
          <w:sz w:val="24"/>
          <w:szCs w:val="28"/>
        </w:rPr>
      </w:pPr>
    </w:p>
    <w:p w14:paraId="09BF02AE" w14:textId="7FD691FE" w:rsidR="008D47DC" w:rsidRDefault="008D47DC" w:rsidP="005547B1">
      <w:pPr>
        <w:spacing w:before="200" w:line="360" w:lineRule="auto"/>
        <w:ind w:right="380"/>
        <w:rPr>
          <w:rFonts w:cs="Calibri"/>
          <w:bCs/>
          <w:sz w:val="24"/>
          <w:szCs w:val="28"/>
        </w:rPr>
      </w:pPr>
    </w:p>
    <w:p w14:paraId="65ABB3BC" w14:textId="071B13E2" w:rsidR="008D47DC" w:rsidRDefault="008D47DC" w:rsidP="005547B1">
      <w:pPr>
        <w:spacing w:before="200" w:line="360" w:lineRule="auto"/>
        <w:ind w:right="380"/>
        <w:rPr>
          <w:rFonts w:cs="Calibri"/>
          <w:bCs/>
          <w:sz w:val="24"/>
          <w:szCs w:val="28"/>
        </w:rPr>
      </w:pPr>
    </w:p>
    <w:p w14:paraId="34D67DC0" w14:textId="23A2EE84" w:rsidR="008D47DC" w:rsidRDefault="008D47DC" w:rsidP="005547B1">
      <w:pPr>
        <w:spacing w:before="200" w:line="360" w:lineRule="auto"/>
        <w:ind w:right="380"/>
        <w:rPr>
          <w:rFonts w:cs="Calibri"/>
          <w:bCs/>
          <w:sz w:val="24"/>
          <w:szCs w:val="28"/>
        </w:rPr>
      </w:pPr>
    </w:p>
    <w:p w14:paraId="3CA50789" w14:textId="221ED47C" w:rsidR="008D47DC" w:rsidRDefault="008D47DC" w:rsidP="005547B1">
      <w:pPr>
        <w:spacing w:before="200" w:line="360" w:lineRule="auto"/>
        <w:ind w:right="380"/>
        <w:rPr>
          <w:rFonts w:cs="Calibri"/>
          <w:bCs/>
          <w:sz w:val="24"/>
          <w:szCs w:val="28"/>
        </w:rPr>
      </w:pPr>
    </w:p>
    <w:p w14:paraId="13CA57FD" w14:textId="549E4E90" w:rsidR="008D47DC" w:rsidRDefault="008D47DC" w:rsidP="005547B1">
      <w:pPr>
        <w:spacing w:before="200" w:line="360" w:lineRule="auto"/>
        <w:ind w:right="380"/>
        <w:rPr>
          <w:rFonts w:cs="Calibri"/>
          <w:bCs/>
          <w:sz w:val="24"/>
          <w:szCs w:val="28"/>
        </w:rPr>
      </w:pPr>
    </w:p>
    <w:p w14:paraId="5838D95B" w14:textId="17F7593E" w:rsidR="008D47DC" w:rsidRDefault="008D47DC" w:rsidP="005547B1">
      <w:pPr>
        <w:spacing w:before="200" w:line="360" w:lineRule="auto"/>
        <w:ind w:right="380"/>
        <w:rPr>
          <w:rFonts w:cs="Calibri"/>
          <w:bCs/>
          <w:sz w:val="24"/>
          <w:szCs w:val="28"/>
        </w:rPr>
      </w:pPr>
    </w:p>
    <w:p w14:paraId="0727698E" w14:textId="0E0931C0" w:rsidR="008D47DC" w:rsidRDefault="008D47DC" w:rsidP="005547B1">
      <w:pPr>
        <w:spacing w:before="200" w:line="360" w:lineRule="auto"/>
        <w:ind w:right="380"/>
        <w:rPr>
          <w:rFonts w:cs="Calibri"/>
          <w:bCs/>
          <w:sz w:val="24"/>
          <w:szCs w:val="28"/>
        </w:rPr>
      </w:pPr>
    </w:p>
    <w:p w14:paraId="11C638F7" w14:textId="7C8427A1" w:rsidR="008D47DC" w:rsidRDefault="008D47DC" w:rsidP="005547B1">
      <w:pPr>
        <w:spacing w:before="200" w:line="360" w:lineRule="auto"/>
        <w:ind w:right="380"/>
        <w:rPr>
          <w:rFonts w:cs="Calibri"/>
          <w:bCs/>
          <w:sz w:val="24"/>
          <w:szCs w:val="28"/>
        </w:rPr>
      </w:pPr>
    </w:p>
    <w:p w14:paraId="2DE5176D" w14:textId="77777777" w:rsidR="008D47DC" w:rsidRPr="00F31E5E" w:rsidRDefault="008D47DC" w:rsidP="008D47DC">
      <w:pPr>
        <w:keepNext/>
        <w:widowControl/>
        <w:spacing w:before="200"/>
        <w:ind w:right="380"/>
        <w:rPr>
          <w:rFonts w:cs="Calibri"/>
          <w:sz w:val="24"/>
          <w:szCs w:val="28"/>
        </w:rPr>
      </w:pPr>
      <w:r w:rsidRPr="00F31E5E">
        <w:rPr>
          <w:rFonts w:cs="Calibri"/>
          <w:b/>
          <w:sz w:val="24"/>
          <w:szCs w:val="28"/>
        </w:rPr>
        <w:lastRenderedPageBreak/>
        <w:t xml:space="preserve">What is known about the </w:t>
      </w:r>
      <w:proofErr w:type="gramStart"/>
      <w:r w:rsidRPr="00F31E5E">
        <w:rPr>
          <w:rFonts w:cs="Calibri"/>
          <w:b/>
          <w:sz w:val="24"/>
          <w:szCs w:val="28"/>
        </w:rPr>
        <w:t>subject</w:t>
      </w:r>
      <w:r w:rsidRPr="00F31E5E">
        <w:rPr>
          <w:rFonts w:cs="Calibri"/>
          <w:sz w:val="24"/>
          <w:szCs w:val="28"/>
        </w:rPr>
        <w:t>:</w:t>
      </w:r>
      <w:proofErr w:type="gramEnd"/>
    </w:p>
    <w:p w14:paraId="48C08198" w14:textId="77777777" w:rsidR="008D47DC" w:rsidRPr="00842C9C" w:rsidRDefault="008D47DC" w:rsidP="008D47DC">
      <w:pPr>
        <w:pStyle w:val="ListParagraph"/>
        <w:numPr>
          <w:ilvl w:val="0"/>
          <w:numId w:val="3"/>
        </w:numPr>
        <w:spacing w:before="200"/>
        <w:ind w:right="380"/>
        <w:rPr>
          <w:rFonts w:ascii="Courier New" w:hAnsi="Courier New" w:cs="Courier New"/>
          <w:sz w:val="24"/>
          <w:szCs w:val="24"/>
        </w:rPr>
      </w:pPr>
      <w:r>
        <w:rPr>
          <w:rFonts w:asciiTheme="minorHAnsi" w:hAnsiTheme="minorHAnsi" w:cstheme="minorHAnsi"/>
          <w:sz w:val="24"/>
          <w:szCs w:val="24"/>
        </w:rPr>
        <w:t>Hospital-acquired pressure ulcers, including device-related pressure ulcers</w:t>
      </w:r>
      <w:r w:rsidRPr="003D53B5">
        <w:rPr>
          <w:rFonts w:asciiTheme="minorHAnsi" w:hAnsiTheme="minorHAnsi" w:cstheme="minorHAnsi"/>
          <w:sz w:val="24"/>
          <w:szCs w:val="24"/>
        </w:rPr>
        <w:t>, are used as a proxy measure for nursing care quality and safety</w:t>
      </w:r>
      <w:r>
        <w:rPr>
          <w:rFonts w:asciiTheme="minorHAnsi" w:hAnsiTheme="minorHAnsi" w:cstheme="minorHAnsi"/>
          <w:sz w:val="24"/>
          <w:szCs w:val="24"/>
        </w:rPr>
        <w:t>.</w:t>
      </w:r>
    </w:p>
    <w:p w14:paraId="1C388B9F" w14:textId="77777777" w:rsidR="008D47DC" w:rsidRPr="00DC6A4E" w:rsidRDefault="008D47DC" w:rsidP="008D47DC">
      <w:pPr>
        <w:pStyle w:val="ListParagraph"/>
        <w:numPr>
          <w:ilvl w:val="0"/>
          <w:numId w:val="3"/>
        </w:numPr>
        <w:spacing w:before="200"/>
        <w:ind w:right="380"/>
        <w:rPr>
          <w:rFonts w:ascii="Courier New" w:hAnsi="Courier New" w:cs="Courier New"/>
          <w:sz w:val="24"/>
          <w:szCs w:val="24"/>
        </w:rPr>
      </w:pPr>
      <w:r>
        <w:rPr>
          <w:rFonts w:asciiTheme="minorHAnsi" w:hAnsiTheme="minorHAnsi" w:cstheme="minorHAnsi"/>
          <w:sz w:val="24"/>
          <w:szCs w:val="24"/>
        </w:rPr>
        <w:t xml:space="preserve">Reporting pressure ulcers is inconsistent between healthcare professionals, </w:t>
      </w:r>
      <w:proofErr w:type="gramStart"/>
      <w:r>
        <w:rPr>
          <w:rFonts w:asciiTheme="minorHAnsi" w:hAnsiTheme="minorHAnsi" w:cstheme="minorHAnsi"/>
          <w:sz w:val="24"/>
          <w:szCs w:val="24"/>
        </w:rPr>
        <w:t>organisations</w:t>
      </w:r>
      <w:proofErr w:type="gramEnd"/>
      <w:r>
        <w:rPr>
          <w:rFonts w:asciiTheme="minorHAnsi" w:hAnsiTheme="minorHAnsi" w:cstheme="minorHAnsi"/>
          <w:sz w:val="24"/>
          <w:szCs w:val="24"/>
        </w:rPr>
        <w:t xml:space="preserve"> and healthcare systems.</w:t>
      </w:r>
    </w:p>
    <w:p w14:paraId="40511FB7" w14:textId="77777777" w:rsidR="008D47DC" w:rsidRPr="009061A2" w:rsidRDefault="008D47DC" w:rsidP="008D47DC">
      <w:pPr>
        <w:pStyle w:val="ListParagraph"/>
        <w:numPr>
          <w:ilvl w:val="0"/>
          <w:numId w:val="3"/>
        </w:numPr>
        <w:spacing w:before="200"/>
        <w:ind w:right="380"/>
        <w:rPr>
          <w:rFonts w:ascii="Courier New" w:hAnsi="Courier New" w:cs="Courier New"/>
          <w:sz w:val="24"/>
          <w:szCs w:val="24"/>
        </w:rPr>
      </w:pPr>
      <w:r>
        <w:rPr>
          <w:rFonts w:asciiTheme="minorHAnsi" w:hAnsiTheme="minorHAnsi" w:cstheme="minorHAnsi"/>
          <w:sz w:val="24"/>
          <w:szCs w:val="24"/>
        </w:rPr>
        <w:t>Awareness of factors affecting reporting practices allows for targeting quality improvement interventions.</w:t>
      </w:r>
    </w:p>
    <w:p w14:paraId="033A77DE" w14:textId="77777777" w:rsidR="008D47DC" w:rsidRDefault="008D47DC" w:rsidP="008D47DC">
      <w:pPr>
        <w:spacing w:before="200"/>
        <w:ind w:right="380"/>
        <w:rPr>
          <w:rFonts w:cs="Calibri"/>
          <w:sz w:val="22"/>
          <w:szCs w:val="24"/>
        </w:rPr>
      </w:pPr>
      <w:r>
        <w:rPr>
          <w:rFonts w:cs="Calibri"/>
          <w:b/>
          <w:sz w:val="22"/>
          <w:szCs w:val="24"/>
        </w:rPr>
        <w:t>What this study adds</w:t>
      </w:r>
      <w:r>
        <w:rPr>
          <w:rFonts w:cs="Calibri"/>
          <w:sz w:val="22"/>
          <w:szCs w:val="24"/>
        </w:rPr>
        <w:t>:</w:t>
      </w:r>
    </w:p>
    <w:p w14:paraId="75151E97" w14:textId="77777777" w:rsidR="008D47DC" w:rsidRPr="002B4756" w:rsidRDefault="008D47DC" w:rsidP="008D47DC">
      <w:pPr>
        <w:pStyle w:val="ListParagraph"/>
        <w:numPr>
          <w:ilvl w:val="0"/>
          <w:numId w:val="3"/>
        </w:numPr>
        <w:spacing w:before="200"/>
        <w:ind w:right="380"/>
        <w:rPr>
          <w:rFonts w:ascii="Courier New" w:hAnsi="Courier New" w:cs="Courier New"/>
          <w:sz w:val="24"/>
          <w:szCs w:val="24"/>
        </w:rPr>
      </w:pPr>
      <w:r>
        <w:rPr>
          <w:rFonts w:asciiTheme="minorHAnsi" w:hAnsiTheme="minorHAnsi" w:cstheme="minorHAnsi"/>
          <w:sz w:val="24"/>
          <w:szCs w:val="24"/>
        </w:rPr>
        <w:t>The fear of potential consequences to the healthcare professional and institution may result in incomplete incident reports.</w:t>
      </w:r>
    </w:p>
    <w:p w14:paraId="464387BC" w14:textId="77777777" w:rsidR="008D47DC" w:rsidRPr="00BA48B2" w:rsidRDefault="008D47DC" w:rsidP="008D47DC">
      <w:pPr>
        <w:pStyle w:val="ListParagraph"/>
        <w:numPr>
          <w:ilvl w:val="0"/>
          <w:numId w:val="3"/>
        </w:numPr>
        <w:spacing w:before="200"/>
        <w:ind w:right="380"/>
        <w:rPr>
          <w:rFonts w:ascii="Courier New" w:hAnsi="Courier New" w:cs="Courier New"/>
          <w:sz w:val="24"/>
          <w:szCs w:val="24"/>
        </w:rPr>
      </w:pPr>
      <w:r>
        <w:rPr>
          <w:rFonts w:asciiTheme="minorHAnsi" w:hAnsiTheme="minorHAnsi" w:cstheme="minorHAnsi"/>
          <w:sz w:val="24"/>
          <w:szCs w:val="24"/>
        </w:rPr>
        <w:t xml:space="preserve">To motivate staff to report medical device-related pressure ulcer incidents, the real-life impact should be visible, and feedback given. </w:t>
      </w:r>
    </w:p>
    <w:p w14:paraId="27BB1209" w14:textId="77777777" w:rsidR="008D47DC" w:rsidRPr="00B92FE9" w:rsidRDefault="008D47DC" w:rsidP="008D47DC">
      <w:pPr>
        <w:pStyle w:val="ListParagraph"/>
        <w:numPr>
          <w:ilvl w:val="0"/>
          <w:numId w:val="3"/>
        </w:numPr>
        <w:spacing w:before="200"/>
        <w:ind w:right="380"/>
        <w:rPr>
          <w:rFonts w:ascii="Courier New" w:hAnsi="Courier New" w:cs="Courier New"/>
          <w:sz w:val="24"/>
          <w:szCs w:val="24"/>
        </w:rPr>
      </w:pPr>
      <w:r>
        <w:rPr>
          <w:rFonts w:asciiTheme="minorHAnsi" w:hAnsiTheme="minorHAnsi" w:cstheme="minorHAnsi"/>
          <w:sz w:val="24"/>
          <w:szCs w:val="24"/>
        </w:rPr>
        <w:t xml:space="preserve">There is a need for clear policy and guidelines for reporting medical device-related pressure ulcers </w:t>
      </w:r>
    </w:p>
    <w:p w14:paraId="4EAFBBD6" w14:textId="77777777" w:rsidR="008D47DC" w:rsidRPr="00900292" w:rsidRDefault="008D47DC" w:rsidP="008D47DC">
      <w:pPr>
        <w:pStyle w:val="Heading1"/>
        <w:numPr>
          <w:ilvl w:val="0"/>
          <w:numId w:val="5"/>
        </w:numPr>
        <w:tabs>
          <w:tab w:val="num" w:pos="720"/>
        </w:tabs>
        <w:ind w:hanging="720"/>
        <w:rPr>
          <w:rFonts w:ascii="Courier New" w:hAnsi="Courier New" w:cs="Courier New"/>
          <w:sz w:val="24"/>
        </w:rPr>
      </w:pPr>
      <w:r>
        <w:t>Background</w:t>
      </w:r>
    </w:p>
    <w:p w14:paraId="46C5CF0B" w14:textId="77777777" w:rsidR="008D47DC" w:rsidRDefault="008D47DC" w:rsidP="008D47DC">
      <w:pPr>
        <w:spacing w:line="480" w:lineRule="auto"/>
        <w:rPr>
          <w:rFonts w:cs="Arial"/>
          <w:sz w:val="24"/>
          <w:szCs w:val="24"/>
        </w:rPr>
      </w:pPr>
      <w:r w:rsidRPr="00F657E5">
        <w:rPr>
          <w:rFonts w:eastAsia="Calibri" w:hAnsi="Arial" w:cs="Arial"/>
          <w:sz w:val="24"/>
          <w:szCs w:val="24"/>
        </w:rPr>
        <w:t xml:space="preserve">A pressure ulcer is defined as localised damage to </w:t>
      </w:r>
      <w:r>
        <w:rPr>
          <w:rFonts w:eastAsia="Calibri" w:hAnsi="Arial" w:cs="Arial"/>
          <w:sz w:val="24"/>
          <w:szCs w:val="24"/>
        </w:rPr>
        <w:t xml:space="preserve">the </w:t>
      </w:r>
      <w:r w:rsidRPr="00F657E5">
        <w:rPr>
          <w:rFonts w:eastAsia="Calibri" w:hAnsi="Arial" w:cs="Arial"/>
          <w:sz w:val="24"/>
          <w:szCs w:val="24"/>
        </w:rPr>
        <w:t xml:space="preserve">skin and/or underlying tissue </w:t>
      </w:r>
      <w:proofErr w:type="gramStart"/>
      <w:r w:rsidRPr="00F657E5">
        <w:rPr>
          <w:rFonts w:eastAsia="Calibri" w:hAnsi="Arial" w:cs="Arial"/>
          <w:sz w:val="24"/>
          <w:szCs w:val="24"/>
        </w:rPr>
        <w:t>as a result of</w:t>
      </w:r>
      <w:proofErr w:type="gramEnd"/>
      <w:r w:rsidRPr="00F657E5">
        <w:rPr>
          <w:rFonts w:eastAsia="Calibri" w:hAnsi="Arial" w:cs="Arial"/>
          <w:sz w:val="24"/>
          <w:szCs w:val="24"/>
        </w:rPr>
        <w:t xml:space="preserve"> pressure or pressure in combination with shear. Pressure ulcers usually occur over a bony prominence but may also be related to a medical device or </w:t>
      </w:r>
      <w:r>
        <w:rPr>
          <w:rFonts w:eastAsia="Calibri" w:hAnsi="Arial" w:cs="Arial"/>
          <w:sz w:val="24"/>
          <w:szCs w:val="24"/>
        </w:rPr>
        <w:t>another object</w:t>
      </w:r>
      <w:r w:rsidRPr="00F657E5">
        <w:rPr>
          <w:rFonts w:eastAsia="Calibri" w:hAnsi="Arial" w:cs="Arial"/>
          <w:sz w:val="24"/>
          <w:szCs w:val="24"/>
        </w:rPr>
        <w:t xml:space="preserve"> </w:t>
      </w:r>
      <w:r w:rsidRPr="002130CF">
        <w:rPr>
          <w:rFonts w:eastAsia="Calibri" w:hAnsi="Arial" w:cs="Arial"/>
          <w:sz w:val="24"/>
          <w:szCs w:val="24"/>
        </w:rPr>
        <w:fldChar w:fldCharType="begin"/>
      </w:r>
      <w:r w:rsidRPr="002130CF">
        <w:rPr>
          <w:rFonts w:eastAsia="Calibri" w:hAnsi="Arial" w:cs="Arial"/>
          <w:sz w:val="24"/>
          <w:szCs w:val="24"/>
        </w:rPr>
        <w:instrText xml:space="preserve"> ADDIN EN.CITE &lt;EndNote&gt;&lt;Cite&gt;&lt;Author&gt;EPUAP&lt;/Author&gt;&lt;Year&gt;2019&lt;/Year&gt;&lt;RecNum&gt;41026&lt;/RecNum&gt;&lt;DisplayText&gt;(EPUAP NPIAP &amp;amp; PPPIA., 2019)&lt;/DisplayText&gt;&lt;record&gt;&lt;rec-number&gt;41026&lt;/rec-number&gt;&lt;foreign-keys&gt;&lt;key app="EN" db-id="ssf9vawvndf5fqex0rlpwe0fvv5ases0ea90" timestamp="1594722979"&gt;41026&lt;/key&gt;&lt;/foreign-keys&gt;&lt;ref-type name="Generic"&gt;13&lt;/ref-type&gt;&lt;contributors&gt;&lt;authors&gt;&lt;author&gt;EPUAP NPIAP &amp;amp; PPPIA.,&lt;/author&gt;&lt;/authors&gt;&lt;/contributors&gt;&lt;titles&gt;&lt;title&gt;Prevention and Treatment of Pressure Ulcers/Injuries: Clinical Practice Guideline. The International Guideline. Emily Haesler (Ed.)&lt;/title&gt;&lt;/titles&gt;&lt;dates&gt;&lt;year&gt;2019&lt;/year&gt;&lt;/dates&gt;&lt;publisher&gt;EPUAP, NPIAP, PPPIA&lt;/publisher&gt;&lt;urls&gt;&lt;/urls&gt;&lt;/record&gt;&lt;/Cite&gt;&lt;/EndNote&gt;</w:instrText>
      </w:r>
      <w:r w:rsidRPr="002130CF">
        <w:rPr>
          <w:rFonts w:eastAsia="Calibri" w:hAnsi="Arial" w:cs="Arial"/>
          <w:sz w:val="24"/>
          <w:szCs w:val="24"/>
        </w:rPr>
        <w:fldChar w:fldCharType="separate"/>
      </w:r>
      <w:r w:rsidRPr="002130CF">
        <w:rPr>
          <w:rFonts w:eastAsia="Calibri" w:hAnsi="Arial" w:cs="Arial"/>
          <w:noProof/>
          <w:sz w:val="24"/>
          <w:szCs w:val="24"/>
        </w:rPr>
        <w:t>(</w:t>
      </w:r>
      <w:hyperlink w:anchor="_ENREF_20" w:tooltip="EPUAP NPIAP &amp; PPPIA., 2019 #41026" w:history="1">
        <w:r w:rsidRPr="002130CF">
          <w:rPr>
            <w:rFonts w:eastAsia="Calibri" w:hAnsi="Arial" w:cs="Arial"/>
            <w:noProof/>
            <w:sz w:val="24"/>
            <w:szCs w:val="24"/>
          </w:rPr>
          <w:t>EPUAP NPIAP &amp; PPPIA., 2019</w:t>
        </w:r>
      </w:hyperlink>
      <w:r w:rsidRPr="002130CF">
        <w:rPr>
          <w:rFonts w:eastAsia="Calibri" w:hAnsi="Arial" w:cs="Arial"/>
          <w:noProof/>
          <w:sz w:val="24"/>
          <w:szCs w:val="24"/>
        </w:rPr>
        <w:t>)</w:t>
      </w:r>
      <w:r w:rsidRPr="002130CF">
        <w:rPr>
          <w:rFonts w:eastAsia="Calibri" w:hAnsi="Arial" w:cs="Arial"/>
          <w:sz w:val="24"/>
          <w:szCs w:val="24"/>
        </w:rPr>
        <w:fldChar w:fldCharType="end"/>
      </w:r>
      <w:r w:rsidRPr="002130CF">
        <w:rPr>
          <w:rFonts w:eastAsia="Calibri" w:hAnsi="Arial" w:cs="Arial"/>
          <w:sz w:val="24"/>
          <w:szCs w:val="24"/>
        </w:rPr>
        <w:t>.</w:t>
      </w:r>
      <w:r w:rsidRPr="00F657E5">
        <w:rPr>
          <w:rFonts w:eastAsia="Calibri" w:hAnsi="Arial" w:cs="Arial"/>
          <w:sz w:val="24"/>
          <w:szCs w:val="24"/>
        </w:rPr>
        <w:t xml:space="preserve"> P</w:t>
      </w:r>
      <w:r>
        <w:rPr>
          <w:rFonts w:eastAsia="Calibri" w:hAnsi="Arial" w:cs="Arial"/>
          <w:sz w:val="24"/>
          <w:szCs w:val="24"/>
        </w:rPr>
        <w:t>ressure ulcers</w:t>
      </w:r>
      <w:r w:rsidRPr="00F657E5">
        <w:rPr>
          <w:rFonts w:eastAsia="Calibri" w:hAnsi="Arial" w:cs="Arial"/>
          <w:sz w:val="24"/>
          <w:szCs w:val="24"/>
        </w:rPr>
        <w:t xml:space="preserve"> are categorised depending on the depth of damage</w:t>
      </w:r>
      <w:r>
        <w:rPr>
          <w:rFonts w:eastAsia="Calibri" w:hAnsi="Arial" w:cs="Arial"/>
          <w:sz w:val="24"/>
          <w:szCs w:val="24"/>
        </w:rPr>
        <w:t xml:space="preserve"> to the skin and sub-dermal tissues</w:t>
      </w:r>
      <w:r w:rsidRPr="00193122">
        <w:rPr>
          <w:rFonts w:eastAsia="Calibri" w:hAnsi="Arial" w:cs="Arial"/>
          <w:sz w:val="24"/>
          <w:szCs w:val="24"/>
        </w:rPr>
        <w:t xml:space="preserve">. The lowest </w:t>
      </w:r>
      <w:r w:rsidRPr="002130CF">
        <w:rPr>
          <w:rFonts w:eastAsia="Calibri" w:hAnsi="Arial" w:cs="Arial"/>
          <w:sz w:val="24"/>
          <w:szCs w:val="24"/>
        </w:rPr>
        <w:t xml:space="preserve">category has intact skin, and the highest presents with a deep wound down to the bone </w:t>
      </w:r>
      <w:r w:rsidRPr="002130CF">
        <w:rPr>
          <w:rFonts w:eastAsia="Calibri" w:hAnsi="Arial" w:cs="Arial"/>
          <w:sz w:val="24"/>
          <w:szCs w:val="24"/>
        </w:rPr>
        <w:fldChar w:fldCharType="begin"/>
      </w:r>
      <w:r w:rsidRPr="002130CF">
        <w:rPr>
          <w:rFonts w:eastAsia="Calibri" w:hAnsi="Arial" w:cs="Arial"/>
          <w:sz w:val="24"/>
          <w:szCs w:val="24"/>
        </w:rPr>
        <w:instrText xml:space="preserve"> ADDIN EN.CITE &lt;EndNote&gt;&lt;Cite&gt;&lt;Author&gt;EPUAP&lt;/Author&gt;&lt;Year&gt;2019&lt;/Year&gt;&lt;RecNum&gt;41026&lt;/RecNum&gt;&lt;DisplayText&gt;(EPUAP NPIAP &amp;amp; PPPIA., 2019)&lt;/DisplayText&gt;&lt;record&gt;&lt;rec-number&gt;41026&lt;/rec-number&gt;&lt;foreign-keys&gt;&lt;key app="EN" db-id="ssf9vawvndf5fqex0rlpwe0fvv5ases0ea90" timestamp="1594722979"&gt;41026&lt;/key&gt;&lt;/foreign-keys&gt;&lt;ref-type name="Generic"&gt;13&lt;/ref-type&gt;&lt;contributors&gt;&lt;authors&gt;&lt;author&gt;EPUAP NPIAP &amp;amp; PPPIA.,&lt;/author&gt;&lt;/authors&gt;&lt;/contributors&gt;&lt;titles&gt;&lt;title&gt;Prevention and Treatment of Pressure Ulcers/Injuries: Clinical Practice Guideline. The International Guideline. Emily Haesler (Ed.)&lt;/title&gt;&lt;/titles&gt;&lt;dates&gt;&lt;year&gt;2019&lt;/year&gt;&lt;/dates&gt;&lt;publisher&gt;EPUAP, NPIAP, PPPIA&lt;/publisher&gt;&lt;urls&gt;&lt;/urls&gt;&lt;/record&gt;&lt;/Cite&gt;&lt;/EndNote&gt;</w:instrText>
      </w:r>
      <w:r w:rsidRPr="002130CF">
        <w:rPr>
          <w:rFonts w:eastAsia="Calibri" w:hAnsi="Arial" w:cs="Arial"/>
          <w:sz w:val="24"/>
          <w:szCs w:val="24"/>
        </w:rPr>
        <w:fldChar w:fldCharType="separate"/>
      </w:r>
      <w:r w:rsidRPr="002130CF">
        <w:rPr>
          <w:rFonts w:eastAsia="Calibri" w:hAnsi="Arial" w:cs="Arial"/>
          <w:noProof/>
          <w:sz w:val="24"/>
          <w:szCs w:val="24"/>
        </w:rPr>
        <w:t>(</w:t>
      </w:r>
      <w:hyperlink w:anchor="_ENREF_20" w:tooltip="EPUAP NPIAP &amp; PPPIA., 2019 #41026" w:history="1">
        <w:r w:rsidRPr="002130CF">
          <w:rPr>
            <w:rFonts w:eastAsia="Calibri" w:hAnsi="Arial" w:cs="Arial"/>
            <w:noProof/>
            <w:sz w:val="24"/>
            <w:szCs w:val="24"/>
          </w:rPr>
          <w:t>EPUAP NPIAP &amp; PPPIA., 2019</w:t>
        </w:r>
      </w:hyperlink>
      <w:r w:rsidRPr="002130CF">
        <w:rPr>
          <w:rFonts w:eastAsia="Calibri" w:hAnsi="Arial" w:cs="Arial"/>
          <w:noProof/>
          <w:sz w:val="24"/>
          <w:szCs w:val="24"/>
        </w:rPr>
        <w:t>)</w:t>
      </w:r>
      <w:r w:rsidRPr="002130CF">
        <w:rPr>
          <w:rFonts w:eastAsia="Calibri" w:hAnsi="Arial" w:cs="Arial"/>
          <w:sz w:val="24"/>
          <w:szCs w:val="24"/>
        </w:rPr>
        <w:fldChar w:fldCharType="end"/>
      </w:r>
      <w:r w:rsidRPr="002130CF">
        <w:rPr>
          <w:rFonts w:eastAsia="Calibri" w:hAnsi="Arial" w:cs="Arial"/>
          <w:sz w:val="24"/>
          <w:szCs w:val="24"/>
        </w:rPr>
        <w:t>.</w:t>
      </w:r>
      <w:r>
        <w:rPr>
          <w:rFonts w:eastAsia="Calibri" w:hAnsi="Arial" w:cs="Arial"/>
          <w:sz w:val="24"/>
          <w:szCs w:val="24"/>
        </w:rPr>
        <w:t xml:space="preserve"> These </w:t>
      </w:r>
      <w:r w:rsidRPr="00F657E5">
        <w:rPr>
          <w:rFonts w:eastAsia="Calibri" w:hAnsi="Arial" w:cs="Arial"/>
          <w:sz w:val="24"/>
          <w:szCs w:val="24"/>
        </w:rPr>
        <w:t>multifaceted, complex</w:t>
      </w:r>
      <w:r>
        <w:rPr>
          <w:rFonts w:eastAsia="Calibri" w:hAnsi="Arial" w:cs="Arial"/>
          <w:sz w:val="24"/>
          <w:szCs w:val="24"/>
        </w:rPr>
        <w:t xml:space="preserve"> wounds</w:t>
      </w:r>
      <w:r w:rsidRPr="00F657E5">
        <w:rPr>
          <w:rFonts w:eastAsia="Calibri" w:hAnsi="Arial" w:cs="Arial"/>
          <w:sz w:val="24"/>
          <w:szCs w:val="24"/>
        </w:rPr>
        <w:t xml:space="preserve"> </w:t>
      </w:r>
      <w:r>
        <w:rPr>
          <w:rFonts w:eastAsia="Calibri" w:hAnsi="Arial" w:cs="Arial"/>
          <w:sz w:val="24"/>
          <w:szCs w:val="24"/>
        </w:rPr>
        <w:t xml:space="preserve">are </w:t>
      </w:r>
      <w:r w:rsidRPr="00F657E5">
        <w:rPr>
          <w:rFonts w:eastAsia="Calibri" w:hAnsi="Arial" w:cs="Arial"/>
          <w:sz w:val="24"/>
          <w:szCs w:val="24"/>
        </w:rPr>
        <w:t>present in all healthcare settings pos</w:t>
      </w:r>
      <w:r>
        <w:rPr>
          <w:rFonts w:eastAsia="Calibri" w:hAnsi="Arial" w:cs="Arial"/>
          <w:sz w:val="24"/>
          <w:szCs w:val="24"/>
        </w:rPr>
        <w:t>ing</w:t>
      </w:r>
      <w:r w:rsidRPr="00F657E5">
        <w:rPr>
          <w:rFonts w:eastAsia="Calibri" w:hAnsi="Arial" w:cs="Arial"/>
          <w:sz w:val="24"/>
          <w:szCs w:val="24"/>
        </w:rPr>
        <w:t xml:space="preserve"> a significant burden to patients and healthcare systems worldwide</w:t>
      </w:r>
      <w:r>
        <w:rPr>
          <w:rFonts w:eastAsia="Calibri" w:hAnsi="Arial" w:cs="Arial"/>
          <w:sz w:val="24"/>
          <w:szCs w:val="24"/>
        </w:rPr>
        <w:t xml:space="preserve"> </w:t>
      </w:r>
      <w:r>
        <w:rPr>
          <w:rFonts w:eastAsia="Calibri" w:hAnsi="Arial" w:cs="Arial"/>
          <w:sz w:val="24"/>
          <w:szCs w:val="24"/>
        </w:rPr>
        <w:fldChar w:fldCharType="begin"/>
      </w:r>
      <w:r>
        <w:rPr>
          <w:rFonts w:eastAsia="Calibri" w:hAnsi="Arial" w:cs="Arial"/>
          <w:sz w:val="24"/>
          <w:szCs w:val="24"/>
        </w:rPr>
        <w:instrText xml:space="preserve"> ADDIN EN.CITE &lt;EndNote&gt;&lt;Cite&gt;&lt;Author&gt;Shahin&lt;/Author&gt;&lt;Year&gt;2009&lt;/Year&gt;&lt;RecNum&gt;31843&lt;/RecNum&gt;&lt;DisplayText&gt;(Shahin et al., 2009)&lt;/DisplayText&gt;&lt;record&gt;&lt;rec-number&gt;31843&lt;/rec-number&gt;&lt;foreign-keys&gt;&lt;key app="EN" db-id="ssf9vawvndf5fqex0rlpwe0fvv5ases0ea90" timestamp="1552580205"&gt;31843&lt;/key&gt;&lt;/foreign-keys&gt;&lt;ref-type name="Journal Article"&gt;17&lt;/ref-type&gt;&lt;contributors&gt;&lt;authors&gt;&lt;author&gt;Shahin, E. S.&lt;/author&gt;&lt;author&gt;Dassen, T.&lt;/author&gt;&lt;author&gt;Halfens, R. J.&lt;/author&gt;&lt;/authors&gt;&lt;/contributors&gt;&lt;auth-address&gt;Department of Nursing Science, Centre for the Humanities and Health Sciences, Charite, Universitatsmedizin Berlin, Berlin. eman.shahin@charite.de&lt;/auth-address&gt;&lt;titles&gt;&lt;title&gt;Pressure ulcer prevention in intensive care patients: guidelines and practice&lt;/title&gt;&lt;secondary-title&gt;J Eval Clin Pract&lt;/secondary-title&gt;&lt;alt-title&gt;Journal of evaluation in clinical practice&lt;/alt-title&gt;&lt;/titles&gt;&lt;alt-periodical&gt;&lt;full-title&gt;Journal of Evaluation in Clinical Practice&lt;/full-title&gt;&lt;/alt-periodical&gt;&lt;pages&gt;370-4&lt;/pages&gt;&lt;volume&gt;15&lt;/volume&gt;&lt;number&gt;2&lt;/number&gt;&lt;edition&gt;2009/04/02&lt;/edition&gt;&lt;keywords&gt;&lt;keyword&gt;Aged&lt;/keyword&gt;&lt;keyword&gt;Aged, 80 and over&lt;/keyword&gt;&lt;keyword&gt;Cross-Sectional Studies&lt;/keyword&gt;&lt;keyword&gt;Female&lt;/keyword&gt;&lt;keyword&gt;Germany&lt;/keyword&gt;&lt;keyword&gt;Humans&lt;/keyword&gt;&lt;keyword&gt;*Intensive Care Units&lt;/keyword&gt;&lt;keyword&gt;Male&lt;/keyword&gt;&lt;keyword&gt;Middle Aged&lt;/keyword&gt;&lt;keyword&gt;Practice Guidelines as Topic&lt;/keyword&gt;&lt;keyword&gt;Pressure Ulcer/*prevention &amp;amp; control&lt;/keyword&gt;&lt;keyword&gt;*Risk Reduction Behavior&lt;/keyword&gt;&lt;keyword&gt;Surveys and Questionnaires&lt;/keyword&gt;&lt;/keywords&gt;&lt;dates&gt;&lt;year&gt;2009&lt;/year&gt;&lt;pub-dates&gt;&lt;date&gt;Apr&lt;/date&gt;&lt;/pub-dates&gt;&lt;/dates&gt;&lt;isbn&gt;1356-1294&lt;/isbn&gt;&lt;accession-num&gt;19335499&lt;/accession-num&gt;&lt;urls&gt;&lt;related-urls&gt;&lt;url&gt;https://onlinelibrary.wiley.com/doi/10.1111/j.1365-2753.2008.01018.x&lt;/url&gt;&lt;/related-urls&gt;&lt;/urls&gt;&lt;electronic-resource-num&gt;10.1111/j.1365-2753.2008.01018.x&lt;/electronic-resource-num&gt;&lt;remote-database-provider&gt;NLM&lt;/remote-database-provider&gt;&lt;language&gt;eng&lt;/language&gt;&lt;/record&gt;&lt;/Cite&gt;&lt;/EndNote&gt;</w:instrText>
      </w:r>
      <w:r>
        <w:rPr>
          <w:rFonts w:eastAsia="Calibri" w:hAnsi="Arial" w:cs="Arial"/>
          <w:sz w:val="24"/>
          <w:szCs w:val="24"/>
        </w:rPr>
        <w:fldChar w:fldCharType="separate"/>
      </w:r>
      <w:r>
        <w:rPr>
          <w:rFonts w:eastAsia="Calibri" w:hAnsi="Arial" w:cs="Arial"/>
          <w:noProof/>
          <w:sz w:val="24"/>
          <w:szCs w:val="24"/>
        </w:rPr>
        <w:t>(</w:t>
      </w:r>
      <w:hyperlink w:anchor="_ENREF_44" w:tooltip="Shahin, 2009 #31843" w:history="1">
        <w:r>
          <w:rPr>
            <w:rFonts w:eastAsia="Calibri" w:hAnsi="Arial" w:cs="Arial"/>
            <w:noProof/>
            <w:sz w:val="24"/>
            <w:szCs w:val="24"/>
          </w:rPr>
          <w:t>Shahin et al., 2009</w:t>
        </w:r>
      </w:hyperlink>
      <w:r>
        <w:rPr>
          <w:rFonts w:eastAsia="Calibri" w:hAnsi="Arial" w:cs="Arial"/>
          <w:noProof/>
          <w:sz w:val="24"/>
          <w:szCs w:val="24"/>
        </w:rPr>
        <w:t>)</w:t>
      </w:r>
      <w:r>
        <w:rPr>
          <w:rFonts w:eastAsia="Calibri" w:hAnsi="Arial" w:cs="Arial"/>
          <w:sz w:val="24"/>
          <w:szCs w:val="24"/>
        </w:rPr>
        <w:fldChar w:fldCharType="end"/>
      </w:r>
      <w:r w:rsidRPr="00F657E5">
        <w:rPr>
          <w:rFonts w:eastAsia="Calibri" w:hAnsi="Arial" w:cs="Arial"/>
          <w:sz w:val="24"/>
          <w:szCs w:val="24"/>
        </w:rPr>
        <w:t xml:space="preserve">. They are associated with high mortality, morbidity and need for extended hospitalisation </w:t>
      </w:r>
      <w:r>
        <w:rPr>
          <w:rFonts w:eastAsia="Calibri" w:hAnsi="Arial" w:cs="Arial"/>
          <w:sz w:val="24"/>
          <w:szCs w:val="24"/>
        </w:rPr>
        <w:fldChar w:fldCharType="begin">
          <w:fldData xml:space="preserve">PEVuZE5vdGU+PENpdGU+PEF1dGhvcj5CZW5uZXR0PC9BdXRob3I+PFllYXI+MjAwNDwvWWVhcj48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</w:fldData>
        </w:fldChar>
      </w:r>
      <w:r>
        <w:rPr>
          <w:rFonts w:eastAsia="Calibri" w:hAnsi="Arial" w:cs="Arial"/>
          <w:sz w:val="24"/>
          <w:szCs w:val="24"/>
        </w:rPr>
        <w:instrText xml:space="preserve"> ADDIN EN.CITE </w:instrText>
      </w:r>
      <w:r>
        <w:rPr>
          <w:rFonts w:eastAsia="Calibri" w:hAnsi="Arial" w:cs="Arial"/>
          <w:sz w:val="24"/>
          <w:szCs w:val="24"/>
        </w:rPr>
        <w:fldChar w:fldCharType="begin">
          <w:fldData xml:space="preserve">PEVuZE5vdGU+PENpdGU+PEF1dGhvcj5CZW5uZXR0PC9BdXRob3I+PFllYXI+MjAwNDwvWWVhcj48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</w:fldData>
        </w:fldChar>
      </w:r>
      <w:r>
        <w:rPr>
          <w:rFonts w:eastAsia="Calibri" w:hAnsi="Arial" w:cs="Arial"/>
          <w:sz w:val="24"/>
          <w:szCs w:val="24"/>
        </w:rPr>
        <w:instrText xml:space="preserve"> ADDIN EN.CITE.DATA </w:instrText>
      </w:r>
      <w:r>
        <w:rPr>
          <w:rFonts w:eastAsia="Calibri" w:hAnsi="Arial" w:cs="Arial"/>
          <w:sz w:val="24"/>
          <w:szCs w:val="24"/>
        </w:rPr>
      </w:r>
      <w:r>
        <w:rPr>
          <w:rFonts w:eastAsia="Calibri" w:hAnsi="Arial" w:cs="Arial"/>
          <w:sz w:val="24"/>
          <w:szCs w:val="24"/>
        </w:rPr>
        <w:fldChar w:fldCharType="end"/>
      </w:r>
      <w:r>
        <w:rPr>
          <w:rFonts w:eastAsia="Calibri" w:hAnsi="Arial" w:cs="Arial"/>
          <w:sz w:val="24"/>
          <w:szCs w:val="24"/>
        </w:rPr>
      </w:r>
      <w:r>
        <w:rPr>
          <w:rFonts w:eastAsia="Calibri" w:hAnsi="Arial" w:cs="Arial"/>
          <w:sz w:val="24"/>
          <w:szCs w:val="24"/>
        </w:rPr>
        <w:fldChar w:fldCharType="separate"/>
      </w:r>
      <w:r>
        <w:rPr>
          <w:rFonts w:eastAsia="Calibri" w:hAnsi="Arial" w:cs="Arial"/>
          <w:noProof/>
          <w:sz w:val="24"/>
          <w:szCs w:val="24"/>
        </w:rPr>
        <w:t>(</w:t>
      </w:r>
      <w:hyperlink w:anchor="_ENREF_9" w:tooltip="Bennett, 2004 #41002" w:history="1">
        <w:r>
          <w:rPr>
            <w:rFonts w:eastAsia="Calibri" w:hAnsi="Arial" w:cs="Arial"/>
            <w:noProof/>
            <w:sz w:val="24"/>
            <w:szCs w:val="24"/>
          </w:rPr>
          <w:t>Bennett et al., 2004</w:t>
        </w:r>
      </w:hyperlink>
      <w:r>
        <w:rPr>
          <w:rFonts w:eastAsia="Calibri" w:hAnsi="Arial" w:cs="Arial"/>
          <w:noProof/>
          <w:sz w:val="24"/>
          <w:szCs w:val="24"/>
        </w:rPr>
        <w:t xml:space="preserve">, </w:t>
      </w:r>
      <w:hyperlink w:anchor="_ENREF_44" w:tooltip="Shahin, 2009 #31843" w:history="1">
        <w:r>
          <w:rPr>
            <w:rFonts w:eastAsia="Calibri" w:hAnsi="Arial" w:cs="Arial"/>
            <w:noProof/>
            <w:sz w:val="24"/>
            <w:szCs w:val="24"/>
          </w:rPr>
          <w:t>Shahin et al., 2009</w:t>
        </w:r>
      </w:hyperlink>
      <w:r>
        <w:rPr>
          <w:rFonts w:eastAsia="Calibri" w:hAnsi="Arial" w:cs="Arial"/>
          <w:noProof/>
          <w:sz w:val="24"/>
          <w:szCs w:val="24"/>
        </w:rPr>
        <w:t>)</w:t>
      </w:r>
      <w:r>
        <w:rPr>
          <w:rFonts w:eastAsia="Calibri" w:hAnsi="Arial" w:cs="Arial"/>
          <w:sz w:val="24"/>
          <w:szCs w:val="24"/>
        </w:rPr>
        <w:fldChar w:fldCharType="end"/>
      </w:r>
      <w:r w:rsidRPr="00F657E5">
        <w:rPr>
          <w:rFonts w:eastAsia="Calibri" w:hAnsi="Arial" w:cs="Arial"/>
          <w:sz w:val="24"/>
          <w:szCs w:val="24"/>
        </w:rPr>
        <w:t xml:space="preserve">. </w:t>
      </w:r>
      <w:r>
        <w:rPr>
          <w:rFonts w:eastAsia="Calibri" w:cs="Arial"/>
          <w:sz w:val="24"/>
          <w:szCs w:val="24"/>
        </w:rPr>
        <w:t>Individuals</w:t>
      </w:r>
      <w:r w:rsidRPr="00F657E5">
        <w:rPr>
          <w:rFonts w:eastAsia="Calibri" w:cs="Arial"/>
          <w:sz w:val="24"/>
          <w:szCs w:val="24"/>
        </w:rPr>
        <w:t xml:space="preserve"> who suffer from </w:t>
      </w:r>
      <w:r>
        <w:rPr>
          <w:rFonts w:eastAsia="Calibri" w:cs="Arial"/>
          <w:sz w:val="24"/>
          <w:szCs w:val="24"/>
        </w:rPr>
        <w:t>pressure ulcers</w:t>
      </w:r>
      <w:r w:rsidRPr="00F657E5">
        <w:rPr>
          <w:rFonts w:eastAsia="Calibri" w:cs="Arial"/>
          <w:sz w:val="24"/>
          <w:szCs w:val="24"/>
        </w:rPr>
        <w:t xml:space="preserve"> have a diminished quality of life, suffer </w:t>
      </w:r>
      <w:r>
        <w:rPr>
          <w:rFonts w:eastAsia="Calibri" w:cs="Arial"/>
          <w:sz w:val="24"/>
          <w:szCs w:val="24"/>
        </w:rPr>
        <w:t>from</w:t>
      </w:r>
      <w:r w:rsidRPr="00F657E5">
        <w:rPr>
          <w:rFonts w:eastAsia="Calibri" w:cs="Arial"/>
          <w:sz w:val="24"/>
          <w:szCs w:val="24"/>
        </w:rPr>
        <w:t xml:space="preserve"> pain</w:t>
      </w:r>
      <w:r>
        <w:rPr>
          <w:rFonts w:eastAsia="Calibri" w:cs="Arial"/>
          <w:sz w:val="24"/>
          <w:szCs w:val="24"/>
        </w:rPr>
        <w:t xml:space="preserve"> </w:t>
      </w:r>
      <w:r>
        <w:rPr>
          <w:rFonts w:eastAsia="Calibri" w:cs="Arial"/>
          <w:sz w:val="24"/>
          <w:szCs w:val="24"/>
        </w:rPr>
        <w:fldChar w:fldCharType="begin"/>
      </w:r>
      <w:r>
        <w:rPr>
          <w:rFonts w:eastAsia="Calibri" w:cs="Arial"/>
          <w:sz w:val="24"/>
          <w:szCs w:val="24"/>
        </w:rPr>
        <w:instrText xml:space="preserve"> ADDIN EN.CITE &lt;EndNote&gt;&lt;Cite&gt;&lt;Author&gt;Gorecki&lt;/Author&gt;&lt;Year&gt;2012&lt;/Year&gt;&lt;RecNum&gt;43566&lt;/RecNum&gt;&lt;DisplayText&gt;(Gorecki et al., 2012)&lt;/DisplayText&gt;&lt;record&gt;&lt;rec-number&gt;43566&lt;/rec-number&gt;&lt;foreign-keys&gt;&lt;key app="EN" db-id="ssf9vawvndf5fqex0rlpwe0fvv5ases0ea90" timestamp="1611230899"&gt;43566&lt;/key&gt;&lt;/foreign-keys&gt;&lt;ref-type name="Journal Article"&gt;17&lt;/ref-type&gt;&lt;contributors&gt;&lt;authors&gt;&lt;author&gt;Gorecki, C.&lt;/author&gt;&lt;author&gt;Nixon, J.&lt;/author&gt;&lt;author&gt;Madill, A.&lt;/author&gt;&lt;author&gt;Firth, J.&lt;/author&gt;&lt;author&gt;Brown, J. M.&lt;/author&gt;&lt;/authors&gt;&lt;/contributors&gt;&lt;auth-address&gt;Clinical Trials Research Unit (CTRU), University of Leeds, Leeds, UK. c.gorecki@leeds.ac.uk&lt;/auth-address&gt;&lt;titles&gt;&lt;title&gt;What influences the impact of pressure ulcers on health-related quality of life? A qualitative patient-focused exploration of contributory factors&lt;/title&gt;&lt;secondary-title&gt;J Tissue Viability&lt;/secondary-title&gt;&lt;alt-title&gt;Journal of tissue viability&lt;/alt-title&gt;&lt;/titles&gt;&lt;alt-periodical&gt;&lt;full-title&gt;Journal of Tissue Viability&lt;/full-title&gt;&lt;/alt-periodical&gt;&lt;pages&gt;3-12&lt;/pages&gt;&lt;volume&gt;21&lt;/volume&gt;&lt;number&gt;1&lt;/number&gt;&lt;edition&gt;2011/12/06&lt;/edition&gt;&lt;keywords&gt;&lt;keyword&gt;*Adaptation, Psychological&lt;/keyword&gt;&lt;keyword&gt;Adult&lt;/keyword&gt;&lt;keyword&gt;Aged&lt;/keyword&gt;&lt;keyword&gt;Aged, 80 and over&lt;/keyword&gt;&lt;keyword&gt;Female&lt;/keyword&gt;&lt;keyword&gt;Humans&lt;/keyword&gt;&lt;keyword&gt;Male&lt;/keyword&gt;&lt;keyword&gt;Middle Aged&lt;/keyword&gt;&lt;keyword&gt;Patient-Centered Care/*methods&lt;/keyword&gt;&lt;keyword&gt;Pressure Ulcer/*nursing/*psychology/therapy&lt;/keyword&gt;&lt;keyword&gt;Qualitative Research&lt;/keyword&gt;&lt;keyword&gt;Quality of Life/*psychology&lt;/keyword&gt;&lt;keyword&gt;Young Adult&lt;/keyword&gt;&lt;/keywords&gt;&lt;dates&gt;&lt;year&gt;2012&lt;/year&gt;&lt;pub-dates&gt;&lt;date&gt;Feb&lt;/date&gt;&lt;/pub-dates&gt;&lt;/dates&gt;&lt;isbn&gt;0965-206X (Print)&amp;#xD;0965-206x&lt;/isbn&gt;&lt;accession-num&gt;22137874&lt;/accession-num&gt;&lt;urls&gt;&lt;/urls&gt;&lt;electronic-resource-num&gt;10.1016/j.jtv.2011.11.001&lt;/electronic-resource-num&gt;&lt;remote-database-provider&gt;NLM&lt;/remote-database-provider&gt;&lt;language&gt;eng&lt;/language&gt;&lt;/record&gt;&lt;/Cite&gt;&lt;/EndNote&gt;</w:instrText>
      </w:r>
      <w:r>
        <w:rPr>
          <w:rFonts w:eastAsia="Calibri" w:cs="Arial"/>
          <w:sz w:val="24"/>
          <w:szCs w:val="24"/>
        </w:rPr>
        <w:fldChar w:fldCharType="separate"/>
      </w:r>
      <w:r>
        <w:rPr>
          <w:rFonts w:eastAsia="Calibri" w:cs="Arial"/>
          <w:noProof/>
          <w:sz w:val="24"/>
          <w:szCs w:val="24"/>
        </w:rPr>
        <w:t>(</w:t>
      </w:r>
      <w:hyperlink w:anchor="_ENREF_30" w:tooltip="Gorecki, 2012 #43566" w:history="1">
        <w:r>
          <w:rPr>
            <w:rFonts w:eastAsia="Calibri" w:cs="Arial"/>
            <w:noProof/>
            <w:sz w:val="24"/>
            <w:szCs w:val="24"/>
          </w:rPr>
          <w:t>Gorecki et al., 2012</w:t>
        </w:r>
      </w:hyperlink>
      <w:r>
        <w:rPr>
          <w:rFonts w:eastAsia="Calibri" w:cs="Arial"/>
          <w:noProof/>
          <w:sz w:val="24"/>
          <w:szCs w:val="24"/>
        </w:rPr>
        <w:t>)</w:t>
      </w:r>
      <w:r>
        <w:rPr>
          <w:rFonts w:eastAsia="Calibri" w:cs="Arial"/>
          <w:sz w:val="24"/>
          <w:szCs w:val="24"/>
        </w:rPr>
        <w:fldChar w:fldCharType="end"/>
      </w:r>
      <w:r w:rsidRPr="00F657E5">
        <w:rPr>
          <w:rFonts w:eastAsia="Calibri" w:cs="Arial"/>
          <w:sz w:val="24"/>
          <w:szCs w:val="24"/>
        </w:rPr>
        <w:t xml:space="preserve">, and often psychosocial issues </w:t>
      </w:r>
      <w:r>
        <w:rPr>
          <w:rFonts w:eastAsia="Calibri" w:cs="Arial"/>
          <w:sz w:val="24"/>
          <w:szCs w:val="24"/>
        </w:rPr>
        <w:fldChar w:fldCharType="begin">
          <w:fldData xml:space="preserve">PEVuZE5vdGU+PENpdGU+PEF1dGhvcj5Fc3NleDwvQXV0aG9yPjxZZWFyPjIwMDk8L1llYXI+PFJl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</w:fldData>
        </w:fldChar>
      </w:r>
      <w:r>
        <w:rPr>
          <w:rFonts w:eastAsia="Calibri" w:cs="Arial"/>
          <w:sz w:val="24"/>
          <w:szCs w:val="24"/>
        </w:rPr>
        <w:instrText xml:space="preserve"> ADDIN EN.CITE </w:instrText>
      </w:r>
      <w:r>
        <w:rPr>
          <w:rFonts w:eastAsia="Calibri" w:cs="Arial"/>
          <w:sz w:val="24"/>
          <w:szCs w:val="24"/>
        </w:rPr>
        <w:fldChar w:fldCharType="begin">
          <w:fldData xml:space="preserve">PEVuZE5vdGU+PENpdGU+PEF1dGhvcj5Fc3NleDwvQXV0aG9yPjxZZWFyPjIwMDk8L1llYXI+PFJl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</w:fldData>
        </w:fldChar>
      </w:r>
      <w:r>
        <w:rPr>
          <w:rFonts w:eastAsia="Calibri" w:cs="Arial"/>
          <w:sz w:val="24"/>
          <w:szCs w:val="24"/>
        </w:rPr>
        <w:instrText xml:space="preserve"> ADDIN EN.CITE.DATA </w:instrText>
      </w:r>
      <w:r>
        <w:rPr>
          <w:rFonts w:eastAsia="Calibri" w:cs="Arial"/>
          <w:sz w:val="24"/>
          <w:szCs w:val="24"/>
        </w:rPr>
      </w:r>
      <w:r>
        <w:rPr>
          <w:rFonts w:eastAsia="Calibri" w:cs="Arial"/>
          <w:sz w:val="24"/>
          <w:szCs w:val="24"/>
        </w:rPr>
        <w:fldChar w:fldCharType="end"/>
      </w:r>
      <w:r>
        <w:rPr>
          <w:rFonts w:eastAsia="Calibri" w:cs="Arial"/>
          <w:sz w:val="24"/>
          <w:szCs w:val="24"/>
        </w:rPr>
      </w:r>
      <w:r>
        <w:rPr>
          <w:rFonts w:eastAsia="Calibri" w:cs="Arial"/>
          <w:sz w:val="24"/>
          <w:szCs w:val="24"/>
        </w:rPr>
        <w:fldChar w:fldCharType="separate"/>
      </w:r>
      <w:r>
        <w:rPr>
          <w:rFonts w:eastAsia="Calibri" w:cs="Arial"/>
          <w:noProof/>
          <w:sz w:val="24"/>
          <w:szCs w:val="24"/>
        </w:rPr>
        <w:t>(</w:t>
      </w:r>
      <w:hyperlink w:anchor="_ENREF_21" w:tooltip="Essex, 2009 #41005" w:history="1">
        <w:r>
          <w:rPr>
            <w:rFonts w:eastAsia="Calibri" w:cs="Arial"/>
            <w:noProof/>
            <w:sz w:val="24"/>
            <w:szCs w:val="24"/>
          </w:rPr>
          <w:t>Essex et al., 2009</w:t>
        </w:r>
      </w:hyperlink>
      <w:r>
        <w:rPr>
          <w:rFonts w:eastAsia="Calibri" w:cs="Arial"/>
          <w:noProof/>
          <w:sz w:val="24"/>
          <w:szCs w:val="24"/>
        </w:rPr>
        <w:t xml:space="preserve">, </w:t>
      </w:r>
      <w:hyperlink w:anchor="_ENREF_26" w:tooltip="Galhardo, 2010 #46782" w:history="1">
        <w:r>
          <w:rPr>
            <w:rFonts w:eastAsia="Calibri" w:cs="Arial"/>
            <w:noProof/>
            <w:sz w:val="24"/>
            <w:szCs w:val="24"/>
          </w:rPr>
          <w:t>Galhardo et al., 2010</w:t>
        </w:r>
      </w:hyperlink>
      <w:r>
        <w:rPr>
          <w:rFonts w:eastAsia="Calibri" w:cs="Arial"/>
          <w:noProof/>
          <w:sz w:val="24"/>
          <w:szCs w:val="24"/>
        </w:rPr>
        <w:t>)</w:t>
      </w:r>
      <w:r>
        <w:rPr>
          <w:rFonts w:eastAsia="Calibri" w:cs="Arial"/>
          <w:sz w:val="24"/>
          <w:szCs w:val="24"/>
        </w:rPr>
        <w:fldChar w:fldCharType="end"/>
      </w:r>
      <w:r w:rsidRPr="00F657E5">
        <w:rPr>
          <w:rFonts w:eastAsia="Calibri" w:cs="Arial"/>
          <w:sz w:val="24"/>
          <w:szCs w:val="24"/>
        </w:rPr>
        <w:t xml:space="preserve">. </w:t>
      </w:r>
      <w:r>
        <w:rPr>
          <w:rFonts w:eastAsia="Calibri" w:cs="Arial"/>
          <w:sz w:val="24"/>
          <w:szCs w:val="24"/>
        </w:rPr>
        <w:t>The estimated costs of managing pressure ulcers varies across different countries, with recently cited annual expenditures of approximately</w:t>
      </w:r>
      <w:r w:rsidRPr="00F657E5">
        <w:rPr>
          <w:rFonts w:eastAsia="Calibri" w:cs="Arial"/>
          <w:sz w:val="24"/>
          <w:szCs w:val="24"/>
        </w:rPr>
        <w:t xml:space="preserve"> $26.8 billion in the US</w:t>
      </w:r>
      <w:r>
        <w:rPr>
          <w:rFonts w:eastAsia="Calibri" w:cs="Arial"/>
          <w:sz w:val="24"/>
          <w:szCs w:val="24"/>
        </w:rPr>
        <w:t xml:space="preserve"> </w:t>
      </w:r>
      <w:r>
        <w:rPr>
          <w:rFonts w:eastAsia="Calibri" w:cs="Arial"/>
          <w:sz w:val="24"/>
          <w:szCs w:val="24"/>
        </w:rPr>
        <w:fldChar w:fldCharType="begin"/>
      </w:r>
      <w:r>
        <w:rPr>
          <w:rFonts w:eastAsia="Calibri" w:cs="Arial"/>
          <w:sz w:val="24"/>
          <w:szCs w:val="24"/>
        </w:rPr>
        <w:instrText xml:space="preserve"> ADDIN EN.CITE &lt;EndNote&gt;&lt;Cite&gt;&lt;Author&gt;Padula&lt;/Author&gt;&lt;Year&gt;2019&lt;/Year&gt;&lt;RecNum&gt;46877&lt;/RecNum&gt;&lt;DisplayText&gt;(Padula and Delarmente, 2019)&lt;/DisplayText&gt;&lt;record&gt;&lt;rec-number&gt;46877&lt;/rec-number&gt;&lt;foreign-keys&gt;&lt;key app="EN" db-id="ssf9vawvndf5fqex0rlpwe0fvv5ases0ea90" timestamp="1632312975"&gt;46877&lt;/key&gt;&lt;/foreign-keys&gt;&lt;ref-type name="Journal Article"&gt;17&lt;/ref-type&gt;&lt;contributors&gt;&lt;authors&gt;&lt;author&gt;Padula, William V.&lt;/author&gt;&lt;author&gt;Delarmente, Benjo A.&lt;/author&gt;&lt;/authors&gt;&lt;/contributors&gt;&lt;titles&gt;&lt;title&gt;The national cost of hospital-acquired pressure injuries in the United States&lt;/title&gt;&lt;secondary-title&gt;International Wound Journal&lt;/secondary-title&gt;&lt;/titles&gt;&lt;periodical&gt;&lt;full-title&gt;International Wound Journal&lt;/full-title&gt;&lt;/periodical&gt;&lt;pages&gt;634-640&lt;/pages&gt;&lt;volume&gt;16&lt;/volume&gt;&lt;number&gt;3&lt;/number&gt;&lt;dates&gt;&lt;year&gt;2019&lt;/year&gt;&lt;/dates&gt;&lt;isbn&gt;1742-4801&lt;/isbn&gt;&lt;urls&gt;&lt;related-urls&gt;&lt;url&gt;https://onlinelibrary.wiley.com/doi/abs/10.1111/iwj.13071&lt;/url&gt;&lt;url&gt;https://www.ncbi.nlm.nih.gov/pmc/articles/PMC7948545/pdf/IWJ-16-634.pdf&lt;/url&gt;&lt;/related-urls&gt;&lt;/urls&gt;&lt;electronic-resource-num&gt;https://doi.org/10.1111/iwj.13071&lt;/electronic-resource-num&gt;&lt;/record&gt;&lt;/Cite&gt;&lt;/EndNote&gt;</w:instrText>
      </w:r>
      <w:r>
        <w:rPr>
          <w:rFonts w:eastAsia="Calibri" w:cs="Arial"/>
          <w:sz w:val="24"/>
          <w:szCs w:val="24"/>
        </w:rPr>
        <w:fldChar w:fldCharType="separate"/>
      </w:r>
      <w:r>
        <w:rPr>
          <w:rFonts w:eastAsia="Calibri" w:cs="Arial"/>
          <w:noProof/>
          <w:sz w:val="24"/>
          <w:szCs w:val="24"/>
        </w:rPr>
        <w:t>(</w:t>
      </w:r>
      <w:hyperlink w:anchor="_ENREF_39" w:tooltip="Padula, 2019 #46877" w:history="1">
        <w:r>
          <w:rPr>
            <w:rFonts w:eastAsia="Calibri" w:cs="Arial"/>
            <w:noProof/>
            <w:sz w:val="24"/>
            <w:szCs w:val="24"/>
          </w:rPr>
          <w:t>Padula and Delarmente, 2019</w:t>
        </w:r>
      </w:hyperlink>
      <w:r>
        <w:rPr>
          <w:rFonts w:eastAsia="Calibri" w:cs="Arial"/>
          <w:noProof/>
          <w:sz w:val="24"/>
          <w:szCs w:val="24"/>
        </w:rPr>
        <w:t>)</w:t>
      </w:r>
      <w:r>
        <w:rPr>
          <w:rFonts w:eastAsia="Calibri" w:cs="Arial"/>
          <w:sz w:val="24"/>
          <w:szCs w:val="24"/>
        </w:rPr>
        <w:fldChar w:fldCharType="end"/>
      </w:r>
      <w:r>
        <w:rPr>
          <w:rFonts w:eastAsia="Calibri" w:cs="Arial"/>
          <w:sz w:val="24"/>
          <w:szCs w:val="24"/>
        </w:rPr>
        <w:t xml:space="preserve"> and </w:t>
      </w:r>
      <w:r w:rsidRPr="00BB7C7E">
        <w:rPr>
          <w:rFonts w:cs="Arial"/>
          <w:sz w:val="24"/>
          <w:szCs w:val="24"/>
        </w:rPr>
        <w:t xml:space="preserve">£531 million </w:t>
      </w:r>
      <w:r>
        <w:rPr>
          <w:rFonts w:cs="Arial"/>
          <w:sz w:val="24"/>
          <w:szCs w:val="24"/>
        </w:rPr>
        <w:t xml:space="preserve">in the UK </w:t>
      </w:r>
      <w:r>
        <w:rPr>
          <w:rFonts w:cs="Arial"/>
          <w:sz w:val="24"/>
          <w:szCs w:val="24"/>
        </w:rPr>
        <w:fldChar w:fldCharType="begin">
          <w:fldData xml:space="preserve">PEVuZE5vdGU+PENpdGU+PEF1dGhvcj5HdWVzdDwvQXV0aG9yPjxZZWFyPjIwMTg8L1llYXI+PFJl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=
</w:fldData>
        </w:fldChar>
      </w:r>
      <w:r>
        <w:rPr>
          <w:rFonts w:cs="Arial"/>
          <w:sz w:val="24"/>
          <w:szCs w:val="24"/>
        </w:rPr>
        <w:instrText xml:space="preserve"> ADDIN EN.CITE </w:instrText>
      </w:r>
      <w:r>
        <w:rPr>
          <w:rFonts w:cs="Arial"/>
          <w:sz w:val="24"/>
          <w:szCs w:val="24"/>
        </w:rPr>
        <w:fldChar w:fldCharType="begin">
          <w:fldData xml:space="preserve">PEVuZE5vdGU+PENpdGU+PEF1dGhvcj5HdWVzdDwvQXV0aG9yPjxZZWFyPjIwMTg8L1llYXI+PFJl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=
</w:fldData>
        </w:fldChar>
      </w:r>
      <w:r>
        <w:rPr>
          <w:rFonts w:cs="Arial"/>
          <w:sz w:val="24"/>
          <w:szCs w:val="24"/>
        </w:rPr>
        <w:instrText xml:space="preserve"> ADDIN EN.CITE.DATA </w:instrText>
      </w:r>
      <w:r>
        <w:rPr>
          <w:rFonts w:cs="Arial"/>
          <w:sz w:val="24"/>
          <w:szCs w:val="24"/>
        </w:rPr>
      </w:r>
      <w:r>
        <w:rPr>
          <w:rFonts w:cs="Arial"/>
          <w:sz w:val="24"/>
          <w:szCs w:val="24"/>
        </w:rPr>
        <w:fldChar w:fldCharType="end"/>
      </w:r>
      <w:r>
        <w:rPr>
          <w:rFonts w:cs="Arial"/>
          <w:sz w:val="24"/>
          <w:szCs w:val="24"/>
        </w:rPr>
      </w:r>
      <w:r>
        <w:rPr>
          <w:rFonts w:cs="Arial"/>
          <w:sz w:val="24"/>
          <w:szCs w:val="24"/>
        </w:rPr>
        <w:fldChar w:fldCharType="separate"/>
      </w:r>
      <w:r>
        <w:rPr>
          <w:rFonts w:cs="Arial"/>
          <w:noProof/>
          <w:sz w:val="24"/>
          <w:szCs w:val="24"/>
        </w:rPr>
        <w:t>(</w:t>
      </w:r>
      <w:hyperlink w:anchor="_ENREF_31" w:tooltip="Guest, 2018 #43023" w:history="1">
        <w:r>
          <w:rPr>
            <w:rFonts w:cs="Arial"/>
            <w:noProof/>
            <w:sz w:val="24"/>
            <w:szCs w:val="24"/>
          </w:rPr>
          <w:t xml:space="preserve">Guest et al., </w:t>
        </w:r>
        <w:r>
          <w:rPr>
            <w:rFonts w:cs="Arial"/>
            <w:noProof/>
            <w:sz w:val="24"/>
            <w:szCs w:val="24"/>
          </w:rPr>
          <w:lastRenderedPageBreak/>
          <w:t>2018</w:t>
        </w:r>
      </w:hyperlink>
      <w:r>
        <w:rPr>
          <w:rFonts w:cs="Arial"/>
          <w:noProof/>
          <w:sz w:val="24"/>
          <w:szCs w:val="24"/>
        </w:rPr>
        <w:t>)</w:t>
      </w:r>
      <w:r>
        <w:rPr>
          <w:rFonts w:cs="Arial"/>
          <w:sz w:val="24"/>
          <w:szCs w:val="24"/>
        </w:rPr>
        <w:fldChar w:fldCharType="end"/>
      </w:r>
      <w:r w:rsidRPr="00BB7C7E">
        <w:rPr>
          <w:rFonts w:cs="Arial"/>
          <w:sz w:val="24"/>
          <w:szCs w:val="24"/>
        </w:rPr>
        <w:t xml:space="preserve">. </w:t>
      </w:r>
    </w:p>
    <w:p w14:paraId="2DA4ABB8" w14:textId="77777777" w:rsidR="008D47DC" w:rsidRDefault="008D47DC" w:rsidP="008D47DC">
      <w:pPr>
        <w:spacing w:after="240" w:line="480" w:lineRule="auto"/>
        <w:rPr>
          <w:rFonts w:eastAsia="Calibri" w:hAnsi="Arial" w:cs="Arial"/>
          <w:sz w:val="24"/>
          <w:szCs w:val="24"/>
        </w:rPr>
      </w:pPr>
      <w:r w:rsidRPr="00F657E5">
        <w:rPr>
          <w:rFonts w:eastAsia="Calibri" w:hAnsi="Arial" w:cs="Arial"/>
          <w:sz w:val="24"/>
          <w:szCs w:val="24"/>
        </w:rPr>
        <w:t>In recent years there has been a growing interest in medical device-related pressure ulcers</w:t>
      </w:r>
      <w:r>
        <w:rPr>
          <w:rFonts w:eastAsia="Calibri" w:hAnsi="Arial" w:cs="Arial"/>
          <w:sz w:val="24"/>
          <w:szCs w:val="24"/>
        </w:rPr>
        <w:t xml:space="preserve">, </w:t>
      </w:r>
      <w:r w:rsidRPr="00F657E5">
        <w:rPr>
          <w:rFonts w:eastAsia="Calibri" w:hAnsi="Arial" w:cs="Arial"/>
          <w:sz w:val="24"/>
          <w:szCs w:val="24"/>
        </w:rPr>
        <w:t xml:space="preserve">where the skin damage </w:t>
      </w:r>
      <w:r w:rsidRPr="00F657E5">
        <w:rPr>
          <w:rFonts w:eastAsia="Calibri" w:cs="Arial"/>
          <w:color w:val="000000"/>
          <w:sz w:val="24"/>
          <w:szCs w:val="24"/>
        </w:rPr>
        <w:t xml:space="preserve">takes on the shape and/or the pattern of the medical device </w:t>
      </w:r>
      <w:r w:rsidRPr="002130CF">
        <w:rPr>
          <w:rFonts w:eastAsia="Calibri" w:cs="Arial"/>
          <w:color w:val="000000"/>
          <w:sz w:val="24"/>
          <w:szCs w:val="24"/>
        </w:rPr>
        <w:fldChar w:fldCharType="begin"/>
      </w:r>
      <w:r w:rsidRPr="002130CF">
        <w:rPr>
          <w:rFonts w:eastAsia="Calibri" w:cs="Arial"/>
          <w:color w:val="000000"/>
          <w:sz w:val="24"/>
          <w:szCs w:val="24"/>
        </w:rPr>
        <w:instrText xml:space="preserve"> ADDIN EN.CITE &lt;EndNote&gt;&lt;Cite&gt;&lt;Author&gt;EPUAP&lt;/Author&gt;&lt;Year&gt;2019&lt;/Year&gt;&lt;RecNum&gt;41026&lt;/RecNum&gt;&lt;DisplayText&gt;(EPUAP NPIAP &amp;amp; PPPIA., 2019)&lt;/DisplayText&gt;&lt;record&gt;&lt;rec-number&gt;41026&lt;/rec-number&gt;&lt;foreign-keys&gt;&lt;key app="EN" db-id="ssf9vawvndf5fqex0rlpwe0fvv5ases0ea90" timestamp="1594722979"&gt;41026&lt;/key&gt;&lt;/foreign-keys&gt;&lt;ref-type name="Generic"&gt;13&lt;/ref-type&gt;&lt;contributors&gt;&lt;authors&gt;&lt;author&gt;EPUAP NPIAP &amp;amp; PPPIA.,&lt;/author&gt;&lt;/authors&gt;&lt;/contributors&gt;&lt;titles&gt;&lt;title&gt;Prevention and Treatment of Pressure Ulcers/Injuries: Clinical Practice Guideline. The International Guideline. Emily Haesler (Ed.)&lt;/title&gt;&lt;/titles&gt;&lt;dates&gt;&lt;year&gt;2019&lt;/year&gt;&lt;/dates&gt;&lt;publisher&gt;EPUAP, NPIAP, PPPIA&lt;/publisher&gt;&lt;urls&gt;&lt;/urls&gt;&lt;/record&gt;&lt;/Cite&gt;&lt;/EndNote&gt;</w:instrText>
      </w:r>
      <w:r w:rsidRPr="002130CF">
        <w:rPr>
          <w:rFonts w:eastAsia="Calibri" w:cs="Arial"/>
          <w:color w:val="000000"/>
          <w:sz w:val="24"/>
          <w:szCs w:val="24"/>
        </w:rPr>
        <w:fldChar w:fldCharType="separate"/>
      </w:r>
      <w:r w:rsidRPr="002130CF">
        <w:rPr>
          <w:rFonts w:eastAsia="Calibri" w:cs="Arial"/>
          <w:noProof/>
          <w:color w:val="000000"/>
          <w:sz w:val="24"/>
          <w:szCs w:val="24"/>
        </w:rPr>
        <w:t>(</w:t>
      </w:r>
      <w:hyperlink w:anchor="_ENREF_20" w:tooltip="EPUAP NPIAP &amp; PPPIA., 2019 #41026" w:history="1">
        <w:r w:rsidRPr="002130CF">
          <w:rPr>
            <w:rFonts w:eastAsia="Calibri" w:cs="Arial"/>
            <w:noProof/>
            <w:color w:val="000000"/>
            <w:sz w:val="24"/>
            <w:szCs w:val="24"/>
          </w:rPr>
          <w:t>EPUAP NPIAP &amp; PPPIA., 2019</w:t>
        </w:r>
      </w:hyperlink>
      <w:r w:rsidRPr="002130CF">
        <w:rPr>
          <w:rFonts w:eastAsia="Calibri" w:cs="Arial"/>
          <w:noProof/>
          <w:color w:val="000000"/>
          <w:sz w:val="24"/>
          <w:szCs w:val="24"/>
        </w:rPr>
        <w:t>)</w:t>
      </w:r>
      <w:r w:rsidRPr="002130CF">
        <w:rPr>
          <w:rFonts w:eastAsia="Calibri" w:cs="Arial"/>
          <w:color w:val="000000"/>
          <w:sz w:val="24"/>
          <w:szCs w:val="24"/>
        </w:rPr>
        <w:fldChar w:fldCharType="end"/>
      </w:r>
      <w:r w:rsidRPr="002130CF">
        <w:rPr>
          <w:rFonts w:eastAsia="Calibri" w:cs="Arial"/>
          <w:color w:val="000000"/>
          <w:sz w:val="24"/>
          <w:szCs w:val="24"/>
        </w:rPr>
        <w:t>.</w:t>
      </w:r>
      <w:r w:rsidRPr="00F657E5">
        <w:rPr>
          <w:rFonts w:eastAsia="Calibri" w:cs="Arial"/>
          <w:color w:val="000000"/>
          <w:sz w:val="24"/>
          <w:szCs w:val="24"/>
        </w:rPr>
        <w:t xml:space="preserve"> </w:t>
      </w:r>
      <w:r>
        <w:rPr>
          <w:rFonts w:eastAsia="Calibri" w:cs="Arial"/>
          <w:color w:val="000000"/>
          <w:sz w:val="24"/>
          <w:szCs w:val="24"/>
        </w:rPr>
        <w:t xml:space="preserve">Although there are some disparities in the definition of a medical device, the World Health Organisation defines it as any device with the intended primary mode of action to be on the human body used for medical reasons </w:t>
      </w:r>
      <w:r>
        <w:rPr>
          <w:rFonts w:eastAsia="Calibri" w:cs="Arial"/>
          <w:color w:val="000000"/>
          <w:sz w:val="24"/>
          <w:szCs w:val="24"/>
        </w:rPr>
        <w:fldChar w:fldCharType="begin"/>
      </w:r>
      <w:r>
        <w:rPr>
          <w:rFonts w:eastAsia="Calibri" w:cs="Arial"/>
          <w:color w:val="000000"/>
          <w:sz w:val="24"/>
          <w:szCs w:val="24"/>
        </w:rPr>
        <w:instrText xml:space="preserve"> ADDIN EN.CITE &lt;EndNote&gt;&lt;Cite&gt;&lt;Author&gt;WHO&lt;/Author&gt;&lt;Year&gt;2003&lt;/Year&gt;&lt;RecNum&gt;46955&lt;/RecNum&gt;&lt;DisplayText&gt;(WHO, 2003)&lt;/DisplayText&gt;&lt;record&gt;&lt;rec-number&gt;46955&lt;/rec-number&gt;&lt;foreign-keys&gt;&lt;key app="EN" db-id="ssf9vawvndf5fqex0rlpwe0fvv5ases0ea90" timestamp="1638542314"&gt;46955&lt;/key&gt;&lt;/foreign-keys&gt;&lt;ref-type name="Report"&gt;27&lt;/ref-type&gt;&lt;contributors&gt;&lt;authors&gt;&lt;author&gt;WHO,&lt;/author&gt;&lt;/authors&gt;&lt;/contributors&gt;&lt;titles&gt;&lt;title&gt;Medical device regulations: global overview and guiding principles.&lt;/title&gt;&lt;/titles&gt;&lt;dates&gt;&lt;year&gt;2003&lt;/year&gt;&lt;/dates&gt;&lt;pub-location&gt;Switzerland, Geneva&lt;/pub-location&gt;&lt;publisher&gt;World Health Organisation&lt;/publisher&gt;&lt;urls&gt;&lt;related-urls&gt;&lt;url&gt;https://www.who.int/medical_devices/publications/en/MD_Regulations.pdf&lt;/url&gt;&lt;/related-urls&gt;&lt;/urls&gt;&lt;access-date&gt;3rd December 2021&lt;/access-date&gt;&lt;/record&gt;&lt;/Cite&gt;&lt;/EndNote&gt;</w:instrText>
      </w:r>
      <w:r>
        <w:rPr>
          <w:rFonts w:eastAsia="Calibri" w:cs="Arial"/>
          <w:color w:val="000000"/>
          <w:sz w:val="24"/>
          <w:szCs w:val="24"/>
        </w:rPr>
        <w:fldChar w:fldCharType="separate"/>
      </w:r>
      <w:r>
        <w:rPr>
          <w:rFonts w:eastAsia="Calibri" w:cs="Arial"/>
          <w:noProof/>
          <w:color w:val="000000"/>
          <w:sz w:val="24"/>
          <w:szCs w:val="24"/>
        </w:rPr>
        <w:t>(</w:t>
      </w:r>
      <w:hyperlink w:anchor="_ENREF_52" w:tooltip="WHO, 2003 #46955" w:history="1">
        <w:r>
          <w:rPr>
            <w:rFonts w:eastAsia="Calibri" w:cs="Arial"/>
            <w:noProof/>
            <w:color w:val="000000"/>
            <w:sz w:val="24"/>
            <w:szCs w:val="24"/>
          </w:rPr>
          <w:t>WHO, 2003</w:t>
        </w:r>
      </w:hyperlink>
      <w:r>
        <w:rPr>
          <w:rFonts w:eastAsia="Calibri" w:cs="Arial"/>
          <w:noProof/>
          <w:color w:val="000000"/>
          <w:sz w:val="24"/>
          <w:szCs w:val="24"/>
        </w:rPr>
        <w:t>)</w:t>
      </w:r>
      <w:r>
        <w:rPr>
          <w:rFonts w:eastAsia="Calibri" w:cs="Arial"/>
          <w:color w:val="000000"/>
          <w:sz w:val="24"/>
          <w:szCs w:val="24"/>
        </w:rPr>
        <w:fldChar w:fldCharType="end"/>
      </w:r>
      <w:r>
        <w:rPr>
          <w:rFonts w:eastAsia="Calibri" w:cs="Arial"/>
          <w:color w:val="000000"/>
          <w:sz w:val="24"/>
          <w:szCs w:val="24"/>
        </w:rPr>
        <w:t xml:space="preserve">. </w:t>
      </w:r>
      <w:r w:rsidRPr="00F657E5">
        <w:rPr>
          <w:rFonts w:eastAsia="Calibri" w:hAnsi="Arial" w:cs="Arial"/>
          <w:sz w:val="24"/>
          <w:szCs w:val="24"/>
        </w:rPr>
        <w:t xml:space="preserve">Devices most commonly implicated in </w:t>
      </w:r>
      <w:r>
        <w:rPr>
          <w:rFonts w:eastAsia="Calibri" w:hAnsi="Arial" w:cs="Arial"/>
          <w:sz w:val="24"/>
          <w:szCs w:val="24"/>
        </w:rPr>
        <w:t>medical device-related pressure ulcer</w:t>
      </w:r>
      <w:r w:rsidRPr="00F657E5">
        <w:rPr>
          <w:rFonts w:eastAsia="Calibri" w:hAnsi="Arial" w:cs="Arial"/>
          <w:sz w:val="24"/>
          <w:szCs w:val="24"/>
        </w:rPr>
        <w:t xml:space="preserve"> development include nasogastric and endotracheal tubes, non-invasive ventilation masks, cervical collars,</w:t>
      </w:r>
      <w:r>
        <w:rPr>
          <w:rFonts w:eastAsia="Calibri" w:hAnsi="Arial" w:cs="Arial"/>
          <w:sz w:val="24"/>
          <w:szCs w:val="24"/>
        </w:rPr>
        <w:t xml:space="preserve"> anti-embolism stockings, </w:t>
      </w:r>
      <w:r w:rsidRPr="00F657E5">
        <w:rPr>
          <w:rFonts w:eastAsia="Calibri" w:hAnsi="Arial" w:cs="Arial"/>
          <w:sz w:val="24"/>
          <w:szCs w:val="24"/>
        </w:rPr>
        <w:t xml:space="preserve">and casts </w:t>
      </w:r>
      <w:r>
        <w:rPr>
          <w:rFonts w:eastAsia="Calibri" w:hAnsi="Arial" w:cs="Arial"/>
          <w:sz w:val="24"/>
          <w:szCs w:val="24"/>
        </w:rPr>
        <w:fldChar w:fldCharType="begin">
          <w:fldData xml:space="preserve">PEVuZE5vdGU+PENpdGU+PEF1dGhvcj5BcG9sZDwvQXV0aG9yPjxZZWFyPjIwMTI8L1llYXI+PFJl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</w:fldData>
        </w:fldChar>
      </w:r>
      <w:r>
        <w:rPr>
          <w:rFonts w:eastAsia="Calibri" w:hAnsi="Arial" w:cs="Arial"/>
          <w:sz w:val="24"/>
          <w:szCs w:val="24"/>
        </w:rPr>
        <w:instrText xml:space="preserve"> ADDIN EN.CITE </w:instrText>
      </w:r>
      <w:r>
        <w:rPr>
          <w:rFonts w:eastAsia="Calibri" w:hAnsi="Arial" w:cs="Arial"/>
          <w:sz w:val="24"/>
          <w:szCs w:val="24"/>
        </w:rPr>
        <w:fldChar w:fldCharType="begin">
          <w:fldData xml:space="preserve">PEVuZE5vdGU+PENpdGU+PEF1dGhvcj5BcG9sZDwvQXV0aG9yPjxZZWFyPjIwMTI8L1llYXI+PFJl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</w:fldData>
        </w:fldChar>
      </w:r>
      <w:r>
        <w:rPr>
          <w:rFonts w:eastAsia="Calibri" w:hAnsi="Arial" w:cs="Arial"/>
          <w:sz w:val="24"/>
          <w:szCs w:val="24"/>
        </w:rPr>
        <w:instrText xml:space="preserve"> ADDIN EN.CITE.DATA </w:instrText>
      </w:r>
      <w:r>
        <w:rPr>
          <w:rFonts w:eastAsia="Calibri" w:hAnsi="Arial" w:cs="Arial"/>
          <w:sz w:val="24"/>
          <w:szCs w:val="24"/>
        </w:rPr>
      </w:r>
      <w:r>
        <w:rPr>
          <w:rFonts w:eastAsia="Calibri" w:hAnsi="Arial" w:cs="Arial"/>
          <w:sz w:val="24"/>
          <w:szCs w:val="24"/>
        </w:rPr>
        <w:fldChar w:fldCharType="end"/>
      </w:r>
      <w:r>
        <w:rPr>
          <w:rFonts w:eastAsia="Calibri" w:hAnsi="Arial" w:cs="Arial"/>
          <w:sz w:val="24"/>
          <w:szCs w:val="24"/>
        </w:rPr>
      </w:r>
      <w:r>
        <w:rPr>
          <w:rFonts w:eastAsia="Calibri" w:hAnsi="Arial" w:cs="Arial"/>
          <w:sz w:val="24"/>
          <w:szCs w:val="24"/>
        </w:rPr>
        <w:fldChar w:fldCharType="separate"/>
      </w:r>
      <w:r>
        <w:rPr>
          <w:rFonts w:eastAsia="Calibri" w:hAnsi="Arial" w:cs="Arial"/>
          <w:noProof/>
          <w:sz w:val="24"/>
          <w:szCs w:val="24"/>
        </w:rPr>
        <w:t>(</w:t>
      </w:r>
      <w:hyperlink w:anchor="_ENREF_1" w:tooltip="Apold, 2012 #42543" w:history="1">
        <w:r>
          <w:rPr>
            <w:rFonts w:eastAsia="Calibri" w:hAnsi="Arial" w:cs="Arial"/>
            <w:noProof/>
            <w:sz w:val="24"/>
            <w:szCs w:val="24"/>
          </w:rPr>
          <w:t>Apold and Rydrych, 2012</w:t>
        </w:r>
      </w:hyperlink>
      <w:r>
        <w:rPr>
          <w:rFonts w:eastAsia="Calibri" w:hAnsi="Arial" w:cs="Arial"/>
          <w:noProof/>
          <w:sz w:val="24"/>
          <w:szCs w:val="24"/>
        </w:rPr>
        <w:t xml:space="preserve">, </w:t>
      </w:r>
      <w:hyperlink w:anchor="_ENREF_5" w:tooltip="Barakat-Johnson, 2017 #41997" w:history="1">
        <w:r>
          <w:rPr>
            <w:rFonts w:eastAsia="Calibri" w:hAnsi="Arial" w:cs="Arial"/>
            <w:noProof/>
            <w:sz w:val="24"/>
            <w:szCs w:val="24"/>
          </w:rPr>
          <w:t>Barakat-Johnson et al., 2017</w:t>
        </w:r>
      </w:hyperlink>
      <w:r>
        <w:rPr>
          <w:rFonts w:eastAsia="Calibri" w:hAnsi="Arial" w:cs="Arial"/>
          <w:noProof/>
          <w:sz w:val="24"/>
          <w:szCs w:val="24"/>
        </w:rPr>
        <w:t xml:space="preserve">, </w:t>
      </w:r>
      <w:hyperlink w:anchor="_ENREF_10" w:tooltip="Black, 2010 #46672" w:history="1">
        <w:r>
          <w:rPr>
            <w:rFonts w:eastAsia="Calibri" w:hAnsi="Arial" w:cs="Arial"/>
            <w:noProof/>
            <w:sz w:val="24"/>
            <w:szCs w:val="24"/>
          </w:rPr>
          <w:t>Black et al., 2010</w:t>
        </w:r>
      </w:hyperlink>
      <w:r>
        <w:rPr>
          <w:rFonts w:eastAsia="Calibri" w:hAnsi="Arial" w:cs="Arial"/>
          <w:noProof/>
          <w:sz w:val="24"/>
          <w:szCs w:val="24"/>
        </w:rPr>
        <w:t>)</w:t>
      </w:r>
      <w:r>
        <w:rPr>
          <w:rFonts w:eastAsia="Calibri" w:hAnsi="Arial" w:cs="Arial"/>
          <w:sz w:val="24"/>
          <w:szCs w:val="24"/>
        </w:rPr>
        <w:fldChar w:fldCharType="end"/>
      </w:r>
      <w:r>
        <w:rPr>
          <w:rFonts w:eastAsia="Calibri" w:hAnsi="Arial" w:cs="Arial"/>
          <w:sz w:val="24"/>
          <w:szCs w:val="24"/>
        </w:rPr>
        <w:t xml:space="preserve">. </w:t>
      </w:r>
      <w:r w:rsidRPr="00F657E5">
        <w:rPr>
          <w:rFonts w:eastAsia="Calibri" w:hAnsi="Arial" w:cs="Arial"/>
          <w:sz w:val="24"/>
          <w:szCs w:val="24"/>
        </w:rPr>
        <w:t xml:space="preserve">A seminal paper </w:t>
      </w:r>
      <w:r>
        <w:rPr>
          <w:rFonts w:eastAsia="Calibri" w:hAnsi="Arial" w:cs="Arial"/>
          <w:sz w:val="24"/>
          <w:szCs w:val="24"/>
        </w:rPr>
        <w:t>pu</w:t>
      </w:r>
      <w:r w:rsidRPr="00F657E5">
        <w:rPr>
          <w:rFonts w:eastAsia="Calibri" w:hAnsi="Arial" w:cs="Arial"/>
          <w:sz w:val="24"/>
          <w:szCs w:val="24"/>
        </w:rPr>
        <w:t xml:space="preserve">blished in 2010 by </w:t>
      </w:r>
      <w:r>
        <w:rPr>
          <w:rFonts w:eastAsia="Calibri" w:hAnsi="Arial" w:cs="Arial"/>
          <w:sz w:val="24"/>
          <w:szCs w:val="24"/>
        </w:rPr>
        <w:t xml:space="preserve">Black et al. </w:t>
      </w:r>
      <w:hyperlink w:anchor="_ENREF_10" w:tooltip="Black, 2010 #46672" w:history="1"/>
      <w:r w:rsidRPr="00F657E5">
        <w:rPr>
          <w:rFonts w:eastAsia="Calibri" w:hAnsi="Arial" w:cs="Arial"/>
          <w:sz w:val="24"/>
          <w:szCs w:val="24"/>
        </w:rPr>
        <w:t xml:space="preserve">revealed that over a third of </w:t>
      </w:r>
      <w:r>
        <w:rPr>
          <w:rFonts w:eastAsia="Calibri" w:hAnsi="Arial" w:cs="Arial"/>
          <w:sz w:val="24"/>
          <w:szCs w:val="24"/>
        </w:rPr>
        <w:t>hospital-acquired</w:t>
      </w:r>
      <w:r w:rsidRPr="00F657E5">
        <w:rPr>
          <w:rFonts w:eastAsia="Calibri" w:hAnsi="Arial" w:cs="Arial"/>
          <w:sz w:val="24"/>
          <w:szCs w:val="24"/>
        </w:rPr>
        <w:t xml:space="preserve"> pressure ulcers were medical </w:t>
      </w:r>
      <w:r>
        <w:rPr>
          <w:rFonts w:eastAsia="Calibri" w:hAnsi="Arial" w:cs="Arial"/>
          <w:sz w:val="24"/>
          <w:szCs w:val="24"/>
        </w:rPr>
        <w:t>device-related</w:t>
      </w:r>
      <w:r w:rsidRPr="00F657E5">
        <w:rPr>
          <w:rFonts w:eastAsia="Calibri" w:hAnsi="Arial" w:cs="Arial"/>
          <w:sz w:val="24"/>
          <w:szCs w:val="24"/>
        </w:rPr>
        <w:t xml:space="preserve"> and that patients with devices </w:t>
      </w:r>
      <w:r>
        <w:rPr>
          <w:rFonts w:eastAsia="Calibri" w:hAnsi="Arial" w:cs="Arial"/>
          <w:sz w:val="24"/>
          <w:szCs w:val="24"/>
        </w:rPr>
        <w:t>were</w:t>
      </w:r>
      <w:r w:rsidRPr="00F657E5">
        <w:rPr>
          <w:rFonts w:eastAsia="Calibri" w:hAnsi="Arial" w:cs="Arial"/>
          <w:sz w:val="24"/>
          <w:szCs w:val="24"/>
        </w:rPr>
        <w:t xml:space="preserve"> 2.4 times more likely to develop </w:t>
      </w:r>
      <w:r>
        <w:rPr>
          <w:rFonts w:eastAsia="Calibri" w:hAnsi="Arial" w:cs="Arial"/>
          <w:sz w:val="24"/>
          <w:szCs w:val="24"/>
        </w:rPr>
        <w:t>a pressure ulcer of any kind</w:t>
      </w:r>
      <w:r w:rsidRPr="00F657E5">
        <w:rPr>
          <w:rFonts w:eastAsia="Calibri" w:hAnsi="Arial" w:cs="Arial"/>
          <w:sz w:val="24"/>
          <w:szCs w:val="24"/>
        </w:rPr>
        <w:t xml:space="preserve">. A recent systematic review and meta-analysis undertaken by </w:t>
      </w:r>
      <w:hyperlink w:anchor="_ENREF_35" w:tooltip="Jackson, 2019 #13615" w:history="1">
        <w:r>
          <w:rPr>
            <w:rFonts w:eastAsia="Calibri" w:hAnsi="Arial" w:cs="Arial"/>
            <w:sz w:val="24"/>
            <w:szCs w:val="24"/>
          </w:rPr>
          <w:fldChar w:fldCharType="begin"/>
        </w:r>
        <w:r>
          <w:rPr>
            <w:rFonts w:eastAsia="Calibri" w:hAnsi="Arial" w:cs="Arial"/>
            <w:sz w:val="24"/>
            <w:szCs w:val="24"/>
          </w:rPr>
          <w:instrText xml:space="preserve"> ADDIN EN.CITE &lt;EndNote&gt;&lt;Cite AuthorYear="1"&gt;&lt;Author&gt;Jackson&lt;/Author&gt;&lt;Year&gt;2019&lt;/Year&gt;&lt;RecNum&gt;13615&lt;/RecNum&gt;&lt;DisplayText&gt;Jackson et al. (2019)&lt;/DisplayText&gt;&lt;record&gt;&lt;rec-number&gt;13615&lt;/rec-number&gt;&lt;foreign-keys&gt;&lt;key app="EN" db-id="ssf9vawvndf5fqex0rlpwe0fvv5ases0ea90" timestamp="1552381088"&gt;13615&lt;/key&gt;&lt;/foreign-keys&gt;&lt;ref-type name="Journal Article"&gt;17&lt;/ref-type&gt;&lt;contributors&gt;&lt;authors&gt;&lt;author&gt;Jackson, Debra&lt;/author&gt;&lt;author&gt;Sarki, Ahmed M.&lt;/author&gt;&lt;author&gt;Betteridge, Ria&lt;/author&gt;&lt;author&gt;Brooke, Joanne&lt;/author&gt;&lt;/authors&gt;&lt;/contributors&gt;&lt;auth-address&gt;University of Technology Sydney, Australia; Oxford Health NHS Foundation Trust, UK. Electronic address: debra.jackson@uts.edu.au.&amp;#xD;Aga Khan University School of Nursing and Midwifery, Uganda.&amp;#xD;Oxford University Hospitals, NHS Foundation Trust, UK.&amp;#xD;Oxford Health NHS Foundation Trust, UK; Faculty of Health, Education and Life Sciences, Birmingham City University, UK.&lt;/auth-address&gt;&lt;titles&gt;&lt;title&gt;Medical device-related pressure ulcers: A systematic review and meta-analysis&lt;/title&gt;&lt;secondary-title&gt;International Journal Of Nursing Studies&lt;/secondary-title&gt;&lt;/titles&gt;&lt;periodical&gt;&lt;full-title&gt;International Journal of Nursing Studies&lt;/full-title&gt;&lt;/periodical&gt;&lt;pages&gt;109-120&lt;/pages&gt;&lt;volume&gt;92&lt;/volume&gt;&lt;keywords&gt;&lt;keyword&gt;Medical devices&lt;/keyword&gt;&lt;keyword&gt;Medical devices pressure injuries&lt;/keyword&gt;&lt;keyword&gt;Pressure injury&lt;/keyword&gt;&lt;keyword&gt;Pressure ulcer&lt;/keyword&gt;&lt;/keywords&gt;&lt;dates&gt;&lt;year&gt;2019&lt;/year&gt;&lt;/dates&gt;&lt;pub-location&gt;England&lt;/pub-location&gt;&lt;publisher&gt;Pergamon Press&lt;/publisher&gt;&lt;isbn&gt;1873-491X&lt;/isbn&gt;&lt;accession-num&gt;30782513&lt;/accession-num&gt;&lt;urls&gt;&lt;related-urls&gt;&lt;url&gt;http://search.ebscohost.com/login.aspx?direct=true&amp;amp;db=cmedm&amp;amp;AN=30782513&amp;amp;site=ehost-live&lt;/url&gt;&lt;url&gt;https://www.sciencedirect.com/science/article/pii/S0020748919300379?via%3Dihub&lt;/url&gt;&lt;/related-urls&gt;&lt;/urls&gt;&lt;electronic-resource-num&gt;10.1016/j.ijnurstu.2019.02.006&lt;/electronic-resource-num&gt;&lt;remote-database-name&gt;cmedm&lt;/remote-database-name&gt;&lt;remote-database-provider&gt;EBSCOhost&lt;/remote-database-provider&gt;&lt;/record&gt;&lt;/Cite&gt;&lt;/EndNote&gt;</w:instrText>
        </w:r>
        <w:r>
          <w:rPr>
            <w:rFonts w:eastAsia="Calibri" w:hAnsi="Arial" w:cs="Arial"/>
            <w:sz w:val="24"/>
            <w:szCs w:val="24"/>
          </w:rPr>
          <w:fldChar w:fldCharType="separate"/>
        </w:r>
        <w:r>
          <w:rPr>
            <w:rFonts w:eastAsia="Calibri" w:hAnsi="Arial" w:cs="Arial"/>
            <w:noProof/>
            <w:sz w:val="24"/>
            <w:szCs w:val="24"/>
          </w:rPr>
          <w:t>Jackson et al. (2019)</w:t>
        </w:r>
        <w:r>
          <w:rPr>
            <w:rFonts w:eastAsia="Calibri" w:hAnsi="Arial" w:cs="Arial"/>
            <w:sz w:val="24"/>
            <w:szCs w:val="24"/>
          </w:rPr>
          <w:fldChar w:fldCharType="end"/>
        </w:r>
      </w:hyperlink>
      <w:r w:rsidRPr="00F657E5">
        <w:rPr>
          <w:rFonts w:eastAsia="Calibri" w:hAnsi="Arial" w:cs="Arial"/>
          <w:sz w:val="24"/>
          <w:szCs w:val="24"/>
        </w:rPr>
        <w:t xml:space="preserve"> estimated the pooled incidence of</w:t>
      </w:r>
      <w:r>
        <w:rPr>
          <w:rFonts w:eastAsia="Calibri" w:hAnsi="Arial" w:cs="Arial"/>
          <w:sz w:val="24"/>
          <w:szCs w:val="24"/>
        </w:rPr>
        <w:t xml:space="preserve"> medical device-related pressure ulcers</w:t>
      </w:r>
      <w:r w:rsidRPr="00F657E5">
        <w:rPr>
          <w:rFonts w:eastAsia="Calibri" w:hAnsi="Arial" w:cs="Arial"/>
          <w:sz w:val="24"/>
          <w:szCs w:val="24"/>
        </w:rPr>
        <w:t xml:space="preserve"> was 12%</w:t>
      </w:r>
      <w:r>
        <w:rPr>
          <w:rFonts w:eastAsia="Calibri" w:hAnsi="Arial" w:cs="Arial"/>
          <w:sz w:val="24"/>
          <w:szCs w:val="24"/>
        </w:rPr>
        <w:t>,</w:t>
      </w:r>
      <w:r w:rsidRPr="00F657E5">
        <w:rPr>
          <w:rFonts w:eastAsia="Calibri" w:hAnsi="Arial" w:cs="Arial"/>
          <w:sz w:val="24"/>
          <w:szCs w:val="24"/>
        </w:rPr>
        <w:t xml:space="preserve"> and prevalence was 10%, with some studies reporting prevalence as high as 45% depending on the setting. </w:t>
      </w:r>
      <w:r>
        <w:rPr>
          <w:rFonts w:eastAsia="Calibri" w:hAnsi="Arial" w:cs="Arial"/>
          <w:sz w:val="24"/>
          <w:szCs w:val="24"/>
        </w:rPr>
        <w:t xml:space="preserve">These device-related pressure ulcers affect individuals of all ages, from neonates to the elderly. </w:t>
      </w:r>
    </w:p>
    <w:p w14:paraId="215C79B4" w14:textId="77777777" w:rsidR="008D47DC" w:rsidRDefault="008D47DC" w:rsidP="008D47DC">
      <w:pPr>
        <w:spacing w:after="240" w:line="480" w:lineRule="auto"/>
        <w:rPr>
          <w:rFonts w:eastAsia="Calibri" w:hAnsi="Arial" w:cs="Arial"/>
          <w:sz w:val="24"/>
          <w:szCs w:val="24"/>
        </w:rPr>
      </w:pPr>
      <w:r>
        <w:rPr>
          <w:rFonts w:eastAsia="Calibri" w:hAnsi="Arial" w:cs="Arial"/>
          <w:sz w:val="24"/>
          <w:szCs w:val="24"/>
        </w:rPr>
        <w:t xml:space="preserve">Healthcare providers use prevalence studies to monitor the quality of care, where a count of all pressure ulcers over a given time is reported. This includes those </w:t>
      </w:r>
      <w:r w:rsidRPr="00C76C42">
        <w:rPr>
          <w:rFonts w:eastAsia="Calibri" w:hAnsi="Arial" w:cs="Arial"/>
          <w:sz w:val="24"/>
          <w:szCs w:val="24"/>
        </w:rPr>
        <w:t xml:space="preserve">present on admission to a healthcare facility and those </w:t>
      </w:r>
      <w:r>
        <w:rPr>
          <w:rFonts w:eastAsia="Calibri" w:hAnsi="Arial" w:cs="Arial"/>
          <w:sz w:val="24"/>
          <w:szCs w:val="24"/>
        </w:rPr>
        <w:t xml:space="preserve">acquired during the hospital stay. In the latter case, the facility acquired pressure ulcer rates are used as a measure of the quality and safety of care because they can be attributed to the fundamental practice by healthcare professionals. Pressure ulcers are routinely reported to facilitate learning from incidents and prevent </w:t>
      </w:r>
      <w:r>
        <w:rPr>
          <w:rFonts w:eastAsia="Calibri" w:hAnsi="Arial" w:cs="Arial"/>
          <w:sz w:val="24"/>
          <w:szCs w:val="24"/>
        </w:rPr>
        <w:lastRenderedPageBreak/>
        <w:t xml:space="preserve">further events </w:t>
      </w:r>
      <w:r>
        <w:rPr>
          <w:rFonts w:eastAsia="Calibri" w:hAnsi="Arial" w:cs="Arial"/>
          <w:sz w:val="24"/>
          <w:szCs w:val="24"/>
        </w:rPr>
        <w:fldChar w:fldCharType="begin">
          <w:fldData xml:space="preserve">PEVuZE5vdGU+PENpdGU+PEF1dGhvcj5QZmVpZmZlcjwvQXV0aG9yPjxZZWFyPjIwMTA8L1llYXI+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</w:fldData>
        </w:fldChar>
      </w:r>
      <w:r>
        <w:rPr>
          <w:rFonts w:eastAsia="Calibri" w:hAnsi="Arial" w:cs="Arial"/>
          <w:sz w:val="24"/>
          <w:szCs w:val="24"/>
        </w:rPr>
        <w:instrText xml:space="preserve"> ADDIN EN.CITE </w:instrText>
      </w:r>
      <w:r>
        <w:rPr>
          <w:rFonts w:eastAsia="Calibri" w:hAnsi="Arial" w:cs="Arial"/>
          <w:sz w:val="24"/>
          <w:szCs w:val="24"/>
        </w:rPr>
        <w:fldChar w:fldCharType="begin">
          <w:fldData xml:space="preserve">PEVuZE5vdGU+PENpdGU+PEF1dGhvcj5QZmVpZmZlcjwvQXV0aG9yPjxZZWFyPjIwMTA8L1llYXI+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</w:fldData>
        </w:fldChar>
      </w:r>
      <w:r>
        <w:rPr>
          <w:rFonts w:eastAsia="Calibri" w:hAnsi="Arial" w:cs="Arial"/>
          <w:sz w:val="24"/>
          <w:szCs w:val="24"/>
        </w:rPr>
        <w:instrText xml:space="preserve"> ADDIN EN.CITE.DATA </w:instrText>
      </w:r>
      <w:r>
        <w:rPr>
          <w:rFonts w:eastAsia="Calibri" w:hAnsi="Arial" w:cs="Arial"/>
          <w:sz w:val="24"/>
          <w:szCs w:val="24"/>
        </w:rPr>
      </w:r>
      <w:r>
        <w:rPr>
          <w:rFonts w:eastAsia="Calibri" w:hAnsi="Arial" w:cs="Arial"/>
          <w:sz w:val="24"/>
          <w:szCs w:val="24"/>
        </w:rPr>
        <w:fldChar w:fldCharType="end"/>
      </w:r>
      <w:r>
        <w:rPr>
          <w:rFonts w:eastAsia="Calibri" w:hAnsi="Arial" w:cs="Arial"/>
          <w:sz w:val="24"/>
          <w:szCs w:val="24"/>
        </w:rPr>
      </w:r>
      <w:r>
        <w:rPr>
          <w:rFonts w:eastAsia="Calibri" w:hAnsi="Arial" w:cs="Arial"/>
          <w:sz w:val="24"/>
          <w:szCs w:val="24"/>
        </w:rPr>
        <w:fldChar w:fldCharType="separate"/>
      </w:r>
      <w:r>
        <w:rPr>
          <w:rFonts w:eastAsia="Calibri" w:hAnsi="Arial" w:cs="Arial"/>
          <w:noProof/>
          <w:sz w:val="24"/>
          <w:szCs w:val="24"/>
        </w:rPr>
        <w:t>(</w:t>
      </w:r>
      <w:hyperlink w:anchor="_ENREF_40" w:tooltip="Pfeiffer, 2010 #46891" w:history="1">
        <w:r>
          <w:rPr>
            <w:rFonts w:eastAsia="Calibri" w:hAnsi="Arial" w:cs="Arial"/>
            <w:noProof/>
            <w:sz w:val="24"/>
            <w:szCs w:val="24"/>
          </w:rPr>
          <w:t>Pfeiffer et al., 2010</w:t>
        </w:r>
      </w:hyperlink>
      <w:r>
        <w:rPr>
          <w:rFonts w:eastAsia="Calibri" w:hAnsi="Arial" w:cs="Arial"/>
          <w:noProof/>
          <w:sz w:val="24"/>
          <w:szCs w:val="24"/>
        </w:rPr>
        <w:t xml:space="preserve">, </w:t>
      </w:r>
      <w:hyperlink w:anchor="_ENREF_25" w:tooltip="Francis, 2013 #41100" w:history="1">
        <w:r>
          <w:rPr>
            <w:rFonts w:eastAsia="Calibri" w:hAnsi="Arial" w:cs="Arial"/>
            <w:noProof/>
            <w:sz w:val="24"/>
            <w:szCs w:val="24"/>
          </w:rPr>
          <w:t>Francis, 2013</w:t>
        </w:r>
      </w:hyperlink>
      <w:r>
        <w:rPr>
          <w:rFonts w:eastAsia="Calibri" w:hAnsi="Arial" w:cs="Arial"/>
          <w:noProof/>
          <w:sz w:val="24"/>
          <w:szCs w:val="24"/>
        </w:rPr>
        <w:t>)</w:t>
      </w:r>
      <w:r>
        <w:rPr>
          <w:rFonts w:eastAsia="Calibri" w:hAnsi="Arial" w:cs="Arial"/>
          <w:sz w:val="24"/>
          <w:szCs w:val="24"/>
        </w:rPr>
        <w:fldChar w:fldCharType="end"/>
      </w:r>
      <w:r>
        <w:rPr>
          <w:rFonts w:eastAsia="Calibri" w:hAnsi="Arial" w:cs="Arial"/>
          <w:sz w:val="24"/>
          <w:szCs w:val="24"/>
        </w:rPr>
        <w:t xml:space="preserve">.  </w:t>
      </w:r>
      <w:r w:rsidRPr="00F657E5">
        <w:rPr>
          <w:rFonts w:eastAsia="Calibri" w:hAnsi="Arial" w:cs="Arial"/>
          <w:sz w:val="24"/>
          <w:szCs w:val="24"/>
        </w:rPr>
        <w:t>In some countries</w:t>
      </w:r>
      <w:r>
        <w:rPr>
          <w:rFonts w:eastAsia="Calibri" w:hAnsi="Arial" w:cs="Arial"/>
          <w:sz w:val="24"/>
          <w:szCs w:val="24"/>
        </w:rPr>
        <w:t>,</w:t>
      </w:r>
      <w:r w:rsidRPr="00F657E5">
        <w:rPr>
          <w:rFonts w:eastAsia="Calibri" w:hAnsi="Arial" w:cs="Arial"/>
          <w:sz w:val="24"/>
          <w:szCs w:val="24"/>
        </w:rPr>
        <w:t xml:space="preserve"> such as the USA, </w:t>
      </w:r>
      <w:r>
        <w:rPr>
          <w:rFonts w:eastAsia="Calibri" w:hAnsi="Arial" w:cs="Arial"/>
          <w:sz w:val="24"/>
          <w:szCs w:val="24"/>
        </w:rPr>
        <w:t>hospital-acquired pressure ulcer rates</w:t>
      </w:r>
      <w:r w:rsidRPr="00F657E5">
        <w:rPr>
          <w:rFonts w:eastAsia="Calibri" w:hAnsi="Arial" w:cs="Arial"/>
          <w:sz w:val="24"/>
          <w:szCs w:val="24"/>
        </w:rPr>
        <w:t xml:space="preserve"> are linked to reimbursement and accreditation</w:t>
      </w:r>
      <w:r>
        <w:rPr>
          <w:rFonts w:eastAsia="Calibri" w:hAnsi="Arial" w:cs="Arial"/>
          <w:sz w:val="24"/>
          <w:szCs w:val="24"/>
        </w:rPr>
        <w:t xml:space="preserve"> for healthcare organisations</w:t>
      </w:r>
      <w:r w:rsidRPr="00F657E5">
        <w:rPr>
          <w:rFonts w:eastAsia="Calibri" w:hAnsi="Arial" w:cs="Arial"/>
          <w:sz w:val="24"/>
          <w:szCs w:val="24"/>
        </w:rPr>
        <w:t xml:space="preserve"> </w:t>
      </w:r>
      <w:r>
        <w:rPr>
          <w:rFonts w:eastAsia="Calibri" w:hAnsi="Arial" w:cs="Arial"/>
          <w:sz w:val="24"/>
          <w:szCs w:val="24"/>
        </w:rPr>
        <w:fldChar w:fldCharType="begin"/>
      </w:r>
      <w:r>
        <w:rPr>
          <w:rFonts w:eastAsia="Calibri" w:hAnsi="Arial" w:cs="Arial"/>
          <w:sz w:val="24"/>
          <w:szCs w:val="24"/>
        </w:rPr>
        <w:instrText xml:space="preserve"> ADDIN EN.CITE &lt;EndNote&gt;&lt;Cite&gt;&lt;Author&gt;CMS&lt;/Author&gt;&lt;Year&gt;2019&lt;/Year&gt;&lt;RecNum&gt;40977&lt;/RecNum&gt;&lt;DisplayText&gt;(Center for Medicare and Medicaid Services [CMS], 2019)&lt;/DisplayText&gt;&lt;record&gt;&lt;rec-number&gt;40977&lt;/rec-number&gt;&lt;foreign-keys&gt;&lt;key app="EN" db-id="ssf9vawvndf5fqex0rlpwe0fvv5ases0ea90" timestamp="1584362462"&gt;40977&lt;/key&gt;&lt;/foreign-keys&gt;&lt;ref-type name="Web Page"&gt;12&lt;/ref-type&gt;&lt;contributors&gt;&lt;authors&gt;&lt;author&gt;Center for Medicare and Medicaid Services [CMS],&lt;/author&gt;&lt;/authors&gt;&lt;/contributors&gt;&lt;titles&gt;&lt;title&gt;Hospital-acquired conditions&lt;/title&gt;&lt;/titles&gt;&lt;volume&gt;2021&lt;/volume&gt;&lt;number&gt;12 January &lt;/number&gt;&lt;dates&gt;&lt;year&gt;2019&lt;/year&gt;&lt;/dates&gt;&lt;urls&gt;&lt;related-urls&gt;&lt;url&gt;https://www.cms.gov/Medicare/Medicare-Fee-for-Service-Payment/HospitalAcqCond/Hospital-Acquired_Conditions&lt;/url&gt;&lt;/related-urls&gt;&lt;/urls&gt;&lt;/record&gt;&lt;/Cite&gt;&lt;/EndNote&gt;</w:instrText>
      </w:r>
      <w:r>
        <w:rPr>
          <w:rFonts w:eastAsia="Calibri" w:hAnsi="Arial" w:cs="Arial"/>
          <w:sz w:val="24"/>
          <w:szCs w:val="24"/>
        </w:rPr>
        <w:fldChar w:fldCharType="separate"/>
      </w:r>
      <w:r>
        <w:rPr>
          <w:rFonts w:eastAsia="Calibri" w:hAnsi="Arial" w:cs="Arial"/>
          <w:noProof/>
          <w:sz w:val="24"/>
          <w:szCs w:val="24"/>
        </w:rPr>
        <w:t>(</w:t>
      </w:r>
      <w:hyperlink w:anchor="_ENREF_12" w:tooltip="Center for Medicare and Medicaid Services [CMS], 2019 #40977" w:history="1">
        <w:r>
          <w:rPr>
            <w:rFonts w:eastAsia="Calibri" w:hAnsi="Arial" w:cs="Arial"/>
            <w:noProof/>
            <w:sz w:val="24"/>
            <w:szCs w:val="24"/>
          </w:rPr>
          <w:t>Center for Medicare and Medicaid Services [CMS], 2019</w:t>
        </w:r>
      </w:hyperlink>
      <w:r>
        <w:rPr>
          <w:rFonts w:eastAsia="Calibri" w:hAnsi="Arial" w:cs="Arial"/>
          <w:noProof/>
          <w:sz w:val="24"/>
          <w:szCs w:val="24"/>
        </w:rPr>
        <w:t>)</w:t>
      </w:r>
      <w:r>
        <w:rPr>
          <w:rFonts w:eastAsia="Calibri" w:hAnsi="Arial" w:cs="Arial"/>
          <w:sz w:val="24"/>
          <w:szCs w:val="24"/>
        </w:rPr>
        <w:fldChar w:fldCharType="end"/>
      </w:r>
      <w:r w:rsidRPr="00F657E5">
        <w:rPr>
          <w:rFonts w:eastAsia="Calibri" w:hAnsi="Arial" w:cs="Arial"/>
          <w:sz w:val="24"/>
          <w:szCs w:val="24"/>
        </w:rPr>
        <w:t xml:space="preserve">. </w:t>
      </w:r>
    </w:p>
    <w:p w14:paraId="73B5A948" w14:textId="77777777" w:rsidR="008D47DC" w:rsidRDefault="008D47DC" w:rsidP="008D47DC">
      <w:pPr>
        <w:spacing w:after="240" w:line="480" w:lineRule="auto"/>
        <w:rPr>
          <w:rFonts w:eastAsia="Calibri" w:hAnsi="Arial" w:cs="Arial"/>
          <w:sz w:val="24"/>
          <w:szCs w:val="24"/>
        </w:rPr>
      </w:pPr>
      <w:r>
        <w:rPr>
          <w:rFonts w:eastAsia="Calibri" w:cs="Arial"/>
          <w:sz w:val="24"/>
          <w:szCs w:val="28"/>
        </w:rPr>
        <w:t>Reporting practice can occur at several levels, including</w:t>
      </w:r>
      <w:r w:rsidRPr="00F657E5">
        <w:rPr>
          <w:rFonts w:eastAsia="Calibri" w:cs="Arial"/>
          <w:sz w:val="24"/>
          <w:szCs w:val="28"/>
        </w:rPr>
        <w:t xml:space="preserve"> unit (department), hospital, and national. </w:t>
      </w:r>
      <w:r>
        <w:rPr>
          <w:rFonts w:eastAsia="Calibri" w:cs="Arial"/>
          <w:sz w:val="24"/>
          <w:szCs w:val="28"/>
        </w:rPr>
        <w:t>At a healthcare facility</w:t>
      </w:r>
      <w:r w:rsidRPr="00F657E5">
        <w:rPr>
          <w:rFonts w:eastAsia="Calibri" w:cs="Arial"/>
          <w:sz w:val="24"/>
          <w:szCs w:val="28"/>
        </w:rPr>
        <w:t xml:space="preserve"> and national level, the emphasis is on those </w:t>
      </w:r>
      <w:r>
        <w:rPr>
          <w:rFonts w:eastAsia="Calibri" w:cs="Arial"/>
          <w:sz w:val="24"/>
          <w:szCs w:val="28"/>
        </w:rPr>
        <w:t>pressure ulcers</w:t>
      </w:r>
      <w:r w:rsidRPr="00F657E5">
        <w:rPr>
          <w:rFonts w:eastAsia="Calibri" w:cs="Arial"/>
          <w:sz w:val="24"/>
          <w:szCs w:val="28"/>
        </w:rPr>
        <w:t xml:space="preserve"> </w:t>
      </w:r>
      <w:r>
        <w:rPr>
          <w:rFonts w:eastAsia="Calibri" w:cs="Arial"/>
          <w:sz w:val="24"/>
          <w:szCs w:val="28"/>
        </w:rPr>
        <w:t>considered serious incidents, including</w:t>
      </w:r>
      <w:r w:rsidRPr="00F657E5">
        <w:rPr>
          <w:rFonts w:eastAsia="Calibri" w:cs="Arial"/>
          <w:sz w:val="24"/>
          <w:szCs w:val="28"/>
        </w:rPr>
        <w:t xml:space="preserve"> category 3, 4, and unstageable</w:t>
      </w:r>
      <w:r>
        <w:rPr>
          <w:rFonts w:eastAsia="Calibri" w:cs="Arial"/>
          <w:sz w:val="24"/>
          <w:szCs w:val="28"/>
        </w:rPr>
        <w:t xml:space="preserve"> (see Box 1)</w:t>
      </w:r>
      <w:r w:rsidRPr="00F657E5">
        <w:rPr>
          <w:rFonts w:eastAsia="Calibri" w:cs="Arial"/>
          <w:sz w:val="24"/>
          <w:szCs w:val="28"/>
        </w:rPr>
        <w:t>. Accurate</w:t>
      </w:r>
      <w:r>
        <w:rPr>
          <w:rFonts w:eastAsia="Calibri" w:cs="Arial"/>
          <w:sz w:val="24"/>
          <w:szCs w:val="28"/>
        </w:rPr>
        <w:t xml:space="preserve"> and consistent</w:t>
      </w:r>
      <w:r w:rsidRPr="00F657E5">
        <w:rPr>
          <w:rFonts w:eastAsia="Calibri" w:cs="Arial"/>
          <w:sz w:val="24"/>
          <w:szCs w:val="28"/>
        </w:rPr>
        <w:t xml:space="preserve"> documentation</w:t>
      </w:r>
      <w:r>
        <w:rPr>
          <w:rFonts w:eastAsia="Calibri" w:cs="Arial"/>
          <w:sz w:val="24"/>
          <w:szCs w:val="28"/>
        </w:rPr>
        <w:t xml:space="preserve"> and reporting</w:t>
      </w:r>
      <w:r w:rsidRPr="00F657E5">
        <w:rPr>
          <w:rFonts w:eastAsia="Calibri" w:cs="Arial"/>
          <w:sz w:val="24"/>
          <w:szCs w:val="28"/>
        </w:rPr>
        <w:t xml:space="preserve"> </w:t>
      </w:r>
      <w:r>
        <w:rPr>
          <w:rFonts w:eastAsia="Calibri" w:cs="Arial"/>
          <w:sz w:val="24"/>
          <w:szCs w:val="28"/>
        </w:rPr>
        <w:t>provide</w:t>
      </w:r>
      <w:r w:rsidRPr="00F657E5">
        <w:rPr>
          <w:rFonts w:eastAsia="Calibri" w:cs="Arial"/>
          <w:sz w:val="24"/>
          <w:szCs w:val="28"/>
        </w:rPr>
        <w:t xml:space="preserve"> the ability to compare data between institutions </w:t>
      </w:r>
      <w:r>
        <w:rPr>
          <w:rFonts w:eastAsia="Calibri" w:cs="Arial"/>
          <w:sz w:val="24"/>
          <w:szCs w:val="28"/>
        </w:rPr>
        <w:t xml:space="preserve">and track changes over time following the implementation of preventative strategies </w:t>
      </w:r>
      <w:r w:rsidRPr="002130CF">
        <w:rPr>
          <w:rFonts w:eastAsia="Calibri" w:cs="Arial"/>
          <w:sz w:val="24"/>
          <w:szCs w:val="28"/>
        </w:rPr>
        <w:fldChar w:fldCharType="begin"/>
      </w:r>
      <w:r w:rsidRPr="002130CF">
        <w:rPr>
          <w:rFonts w:eastAsia="Calibri" w:cs="Arial"/>
          <w:sz w:val="24"/>
          <w:szCs w:val="28"/>
        </w:rPr>
        <w:instrText xml:space="preserve"> ADDIN EN.CITE &lt;EndNote&gt;&lt;Cite&gt;&lt;Author&gt;Gefen&lt;/Author&gt;&lt;Year&gt;2022&lt;/Year&gt;&lt;RecNum&gt;47082&lt;/RecNum&gt;&lt;DisplayText&gt;(Gefen et al., 2022)&lt;/DisplayText&gt;&lt;record&gt;&lt;rec-number&gt;47082&lt;/rec-number&gt;&lt;foreign-keys&gt;&lt;key app="EN" db-id="ssf9vawvndf5fqex0rlpwe0fvv5ases0ea90" timestamp="1654538540"&gt;47082&lt;/key&gt;&lt;/foreign-keys&gt;&lt;ref-type name="Journal Article"&gt;17&lt;/ref-type&gt;&lt;contributors&gt;&lt;authors&gt;&lt;author&gt;Gefen, Amit&lt;/author&gt;&lt;author&gt;Alves, Paulo&lt;/author&gt;&lt;author&gt;Ciprandi, Guido&lt;/author&gt;&lt;author&gt;Coyer, Fiona&lt;/author&gt;&lt;author&gt;Milne, Catherine T.&lt;/author&gt;&lt;author&gt;Ousey, Karen&lt;/author&gt;&lt;author&gt;Ohura, Norihiko&lt;/author&gt;&lt;author&gt;Waters, Nicola&lt;/author&gt;&lt;author&gt;Worsley, Peter&lt;/author&gt;&lt;author&gt;Black, Joyce&lt;/author&gt;&lt;author&gt;Barakat-Johnson, Michelle&lt;/author&gt;&lt;author&gt;Beeckman, Dimitri&lt;/author&gt;&lt;author&gt;Fletcher, Jacqui&lt;/author&gt;&lt;author&gt;Kirkland-Kyhn, Holly&lt;/author&gt;&lt;author&gt;Lahmann, Nils A.&lt;/author&gt;&lt;author&gt;Moore, Zena&lt;/author&gt;&lt;author&gt;Payan, Yohan&lt;/author&gt;&lt;author&gt;Schlüer, Anna-Barbara&lt;/author&gt;&lt;/authors&gt;&lt;/contributors&gt;&lt;titles&gt;&lt;title&gt;Device-related pressure ulcers: SECURE prevention. Second edition&lt;/title&gt;&lt;secondary-title&gt;Journal of Wound Care&lt;/secondary-title&gt;&lt;/titles&gt;&lt;periodical&gt;&lt;full-title&gt;Journal of Wound Care&lt;/full-title&gt;&lt;/periodical&gt;&lt;pages&gt;S1-S72&lt;/pages&gt;&lt;volume&gt;31&lt;/volume&gt;&lt;number&gt;Sup3a&lt;/number&gt;&lt;dates&gt;&lt;year&gt;2022&lt;/year&gt;&lt;pub-dates&gt;&lt;date&gt;2022/03/01&lt;/date&gt;&lt;/pub-dates&gt;&lt;/dates&gt;&lt;publisher&gt;Mark Allen Group&lt;/publisher&gt;&lt;isbn&gt;0969-0700&lt;/isbn&gt;&lt;urls&gt;&lt;related-urls&gt;&lt;url&gt;https://doi.org/10.12968/jowc.2022.31.Sup3a.S1&lt;/url&gt;&lt;/related-urls&gt;&lt;/urls&gt;&lt;electronic-resource-num&gt;10.12968/jowc.2022.31.Sup3a.S1&lt;/electronic-resource-num&gt;&lt;access-date&gt;2022/06/06&lt;/access-date&gt;&lt;/record&gt;&lt;/Cite&gt;&lt;/EndNote&gt;</w:instrText>
      </w:r>
      <w:r w:rsidRPr="002130CF">
        <w:rPr>
          <w:rFonts w:eastAsia="Calibri" w:cs="Arial"/>
          <w:sz w:val="24"/>
          <w:szCs w:val="28"/>
        </w:rPr>
        <w:fldChar w:fldCharType="separate"/>
      </w:r>
      <w:r w:rsidRPr="002130CF">
        <w:rPr>
          <w:rFonts w:eastAsia="Calibri" w:cs="Arial"/>
          <w:noProof/>
          <w:sz w:val="24"/>
          <w:szCs w:val="28"/>
        </w:rPr>
        <w:t>(</w:t>
      </w:r>
      <w:hyperlink w:anchor="_ENREF_28" w:tooltip="Gefen, 2022 #47082" w:history="1">
        <w:r w:rsidRPr="002130CF">
          <w:rPr>
            <w:rFonts w:eastAsia="Calibri" w:cs="Arial"/>
            <w:noProof/>
            <w:sz w:val="24"/>
            <w:szCs w:val="28"/>
          </w:rPr>
          <w:t>Gefen et al., 2022</w:t>
        </w:r>
      </w:hyperlink>
      <w:r w:rsidRPr="002130CF">
        <w:rPr>
          <w:rFonts w:eastAsia="Calibri" w:cs="Arial"/>
          <w:noProof/>
          <w:sz w:val="24"/>
          <w:szCs w:val="28"/>
        </w:rPr>
        <w:t>)</w:t>
      </w:r>
      <w:r w:rsidRPr="002130CF">
        <w:rPr>
          <w:rFonts w:eastAsia="Calibri" w:cs="Arial"/>
          <w:sz w:val="24"/>
          <w:szCs w:val="28"/>
        </w:rPr>
        <w:fldChar w:fldCharType="end"/>
      </w:r>
      <w:r w:rsidRPr="002130CF">
        <w:rPr>
          <w:rFonts w:eastAsia="Calibri" w:cs="Arial"/>
          <w:sz w:val="24"/>
          <w:szCs w:val="28"/>
        </w:rPr>
        <w:t>.</w:t>
      </w:r>
      <w:r w:rsidRPr="00F657E5">
        <w:rPr>
          <w:rFonts w:eastAsia="Calibri" w:cs="Arial"/>
          <w:sz w:val="24"/>
          <w:szCs w:val="28"/>
        </w:rPr>
        <w:t xml:space="preserve"> </w:t>
      </w:r>
      <w:r>
        <w:rPr>
          <w:rFonts w:eastAsia="Calibri" w:cs="Arial"/>
          <w:sz w:val="24"/>
          <w:szCs w:val="28"/>
        </w:rPr>
        <w:t xml:space="preserve">However, as identified in the literature, there is a lack of consistency in reporting pressure ulcers </w:t>
      </w:r>
      <w:r>
        <w:rPr>
          <w:rFonts w:eastAsia="Calibri" w:cs="Arial"/>
          <w:sz w:val="24"/>
          <w:szCs w:val="28"/>
        </w:rPr>
        <w:fldChar w:fldCharType="begin">
          <w:fldData xml:space="preserve">PEVuZE5vdGU+PENpdGU+PEF1dGhvcj5GbGV0Y2hlciBKLjwvQXV0aG9yPjxZZWFyPjIwMTg8L1ll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</w:fldData>
        </w:fldChar>
      </w:r>
      <w:r>
        <w:rPr>
          <w:rFonts w:eastAsia="Calibri" w:cs="Arial"/>
          <w:sz w:val="24"/>
          <w:szCs w:val="28"/>
        </w:rPr>
        <w:instrText xml:space="preserve"> ADDIN EN.CITE </w:instrText>
      </w:r>
      <w:r>
        <w:rPr>
          <w:rFonts w:eastAsia="Calibri" w:cs="Arial"/>
          <w:sz w:val="24"/>
          <w:szCs w:val="28"/>
        </w:rPr>
        <w:fldChar w:fldCharType="begin">
          <w:fldData xml:space="preserve">PEVuZE5vdGU+PENpdGU+PEF1dGhvcj5GbGV0Y2hlciBKLjwvQXV0aG9yPjxZZWFyPjIwMTg8L1ll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</w:fldData>
        </w:fldChar>
      </w:r>
      <w:r>
        <w:rPr>
          <w:rFonts w:eastAsia="Calibri" w:cs="Arial"/>
          <w:sz w:val="24"/>
          <w:szCs w:val="28"/>
        </w:rPr>
        <w:instrText xml:space="preserve"> ADDIN EN.CITE.DATA </w:instrText>
      </w:r>
      <w:r>
        <w:rPr>
          <w:rFonts w:eastAsia="Calibri" w:cs="Arial"/>
          <w:sz w:val="24"/>
          <w:szCs w:val="28"/>
        </w:rPr>
      </w:r>
      <w:r>
        <w:rPr>
          <w:rFonts w:eastAsia="Calibri" w:cs="Arial"/>
          <w:sz w:val="24"/>
          <w:szCs w:val="28"/>
        </w:rPr>
        <w:fldChar w:fldCharType="end"/>
      </w:r>
      <w:r>
        <w:rPr>
          <w:rFonts w:eastAsia="Calibri" w:cs="Arial"/>
          <w:sz w:val="24"/>
          <w:szCs w:val="28"/>
        </w:rPr>
      </w:r>
      <w:r>
        <w:rPr>
          <w:rFonts w:eastAsia="Calibri" w:cs="Arial"/>
          <w:sz w:val="24"/>
          <w:szCs w:val="28"/>
        </w:rPr>
        <w:fldChar w:fldCharType="separate"/>
      </w:r>
      <w:r>
        <w:rPr>
          <w:rFonts w:eastAsia="Calibri" w:cs="Arial"/>
          <w:noProof/>
          <w:sz w:val="24"/>
          <w:szCs w:val="28"/>
        </w:rPr>
        <w:t>(</w:t>
      </w:r>
      <w:hyperlink w:anchor="_ENREF_23" w:tooltip="Fletcher J., 2018 #46904" w:history="1">
        <w:r>
          <w:rPr>
            <w:rFonts w:eastAsia="Calibri" w:cs="Arial"/>
            <w:noProof/>
            <w:sz w:val="24"/>
            <w:szCs w:val="28"/>
          </w:rPr>
          <w:t>Fletcher and Hall , 2018</w:t>
        </w:r>
      </w:hyperlink>
      <w:r>
        <w:rPr>
          <w:rFonts w:eastAsia="Calibri" w:cs="Arial"/>
          <w:noProof/>
          <w:sz w:val="24"/>
          <w:szCs w:val="28"/>
        </w:rPr>
        <w:t xml:space="preserve">, </w:t>
      </w:r>
      <w:hyperlink w:anchor="_ENREF_17" w:tooltip="Coleman, 2016 #46825" w:history="1">
        <w:r>
          <w:rPr>
            <w:rFonts w:eastAsia="Calibri" w:cs="Arial"/>
            <w:noProof/>
            <w:sz w:val="24"/>
            <w:szCs w:val="28"/>
          </w:rPr>
          <w:t>Coleman et al., 2016</w:t>
        </w:r>
      </w:hyperlink>
      <w:r>
        <w:rPr>
          <w:rFonts w:eastAsia="Calibri" w:cs="Arial"/>
          <w:noProof/>
          <w:sz w:val="24"/>
          <w:szCs w:val="28"/>
        </w:rPr>
        <w:t xml:space="preserve">, </w:t>
      </w:r>
      <w:hyperlink w:anchor="_ENREF_45" w:tooltip="Smith, 2016 #43105" w:history="1">
        <w:r>
          <w:rPr>
            <w:rFonts w:eastAsia="Calibri" w:cs="Arial"/>
            <w:noProof/>
            <w:sz w:val="24"/>
            <w:szCs w:val="28"/>
          </w:rPr>
          <w:t>Smith et al., 2016</w:t>
        </w:r>
      </w:hyperlink>
      <w:r>
        <w:rPr>
          <w:rFonts w:eastAsia="Calibri" w:cs="Arial"/>
          <w:noProof/>
          <w:sz w:val="24"/>
          <w:szCs w:val="28"/>
        </w:rPr>
        <w:t>)</w:t>
      </w:r>
      <w:r>
        <w:rPr>
          <w:rFonts w:eastAsia="Calibri" w:cs="Arial"/>
          <w:sz w:val="24"/>
          <w:szCs w:val="28"/>
        </w:rPr>
        <w:fldChar w:fldCharType="end"/>
      </w:r>
      <w:r>
        <w:rPr>
          <w:rFonts w:eastAsia="Calibri" w:cs="Arial"/>
          <w:sz w:val="24"/>
          <w:szCs w:val="28"/>
        </w:rPr>
        <w:t xml:space="preserve">. </w:t>
      </w:r>
      <w:r>
        <w:rPr>
          <w:rFonts w:eastAsia="Calibri" w:hAnsi="Arial" w:cs="Arial"/>
          <w:sz w:val="24"/>
          <w:szCs w:val="24"/>
        </w:rPr>
        <w:t xml:space="preserve"> </w:t>
      </w:r>
      <w:r w:rsidRPr="00F657E5">
        <w:rPr>
          <w:rFonts w:eastAsia="Calibri" w:hAnsi="Arial" w:cs="Arial"/>
          <w:sz w:val="24"/>
          <w:szCs w:val="24"/>
        </w:rPr>
        <w:t xml:space="preserve">Reporting </w:t>
      </w:r>
      <w:r>
        <w:rPr>
          <w:rFonts w:eastAsia="Calibri" w:hAnsi="Arial" w:cs="Arial"/>
          <w:sz w:val="24"/>
          <w:szCs w:val="24"/>
        </w:rPr>
        <w:t>medical device-related pressure ulcers</w:t>
      </w:r>
      <w:r w:rsidRPr="00F657E5">
        <w:rPr>
          <w:rFonts w:eastAsia="Calibri" w:hAnsi="Arial" w:cs="Arial"/>
          <w:sz w:val="24"/>
          <w:szCs w:val="24"/>
        </w:rPr>
        <w:t xml:space="preserve"> is a relatively new process</w:t>
      </w:r>
      <w:r>
        <w:rPr>
          <w:rFonts w:eastAsia="Calibri" w:hAnsi="Arial" w:cs="Arial"/>
          <w:sz w:val="24"/>
          <w:szCs w:val="24"/>
        </w:rPr>
        <w:t xml:space="preserve">, it is underdeveloped and inconsistent between organisations and countries </w:t>
      </w:r>
      <w:r>
        <w:rPr>
          <w:rFonts w:eastAsia="Calibri" w:hAnsi="Arial" w:cs="Arial"/>
          <w:sz w:val="24"/>
          <w:szCs w:val="24"/>
        </w:rPr>
        <w:fldChar w:fldCharType="begin"/>
      </w:r>
      <w:r>
        <w:rPr>
          <w:rFonts w:eastAsia="Calibri" w:hAnsi="Arial" w:cs="Arial"/>
          <w:sz w:val="24"/>
          <w:szCs w:val="24"/>
        </w:rPr>
        <w:instrText xml:space="preserve"> ADDIN EN.CITE &lt;EndNote&gt;&lt;Cite&gt;&lt;Author&gt;Crunden&lt;/Author&gt;&lt;Year&gt;2021&lt;/Year&gt;&lt;RecNum&gt;46976&lt;/RecNum&gt;&lt;DisplayText&gt;(Crunden et al., 2021)&lt;/DisplayText&gt;&lt;record&gt;&lt;rec-number&gt;46976&lt;/rec-number&gt;&lt;foreign-keys&gt;&lt;key app="EN" db-id="ssf9vawvndf5fqex0rlpwe0fvv5ases0ea90" timestamp="1642510964"&gt;46976&lt;/key&gt;&lt;/foreign-keys&gt;&lt;ref-type name="Journal Article"&gt;17&lt;/ref-type&gt;&lt;contributors&gt;&lt;authors&gt;&lt;author&gt;Crunden, E. A.&lt;/author&gt;&lt;author&gt;Schoonhoven, L.&lt;/author&gt;&lt;author&gt;Coleman, S. B.&lt;/author&gt;&lt;author&gt;Worsley, P. R.&lt;/author&gt;&lt;/authors&gt;&lt;/contributors&gt;&lt;auth-address&gt;School of Health Sciences, University of Southampton, Highfield, Southampton, SO17 1BJ, UK. Electronic address: E.A.Crunden@soton.ac.uk.&amp;#xD;School of Health Sciences, University of Southampton, Highfield, Southampton, SO17 1BJ, UK; University Medical Center Utrecht, Julius Center, Heidelberglaan 100, 3584 CX Utrecht, The Netherlands.&amp;#xD;University of Leeds, Leeds Institute of Clinical Trials Research, Leeds, LS2 9JT, UK.&amp;#xD;School of Health Sciences, University of Southampton, Highfield, Southampton, SO17 1BJ, UK.&lt;/auth-address&gt;&lt;titles&gt;&lt;title&gt;Reporting of pressure ulcers and medical device related pressure ulcers in policy and practice: A narrative literature review&lt;/title&gt;&lt;secondary-title&gt;J Tissue Viability&lt;/secondary-title&gt;&lt;alt-title&gt;Journal of tissue viability&lt;/alt-title&gt;&lt;/titles&gt;&lt;alt-periodical&gt;&lt;full-title&gt;Journal of Tissue Viability&lt;/full-title&gt;&lt;/alt-periodical&gt;&lt;edition&gt;2021/12/25&lt;/edition&gt;&lt;keywords&gt;&lt;keyword&gt;Guidelines&lt;/keyword&gt;&lt;keyword&gt;Medical device&lt;/keyword&gt;&lt;keyword&gt;Policy&lt;/keyword&gt;&lt;keyword&gt;Pressure ulcer&lt;/keyword&gt;&lt;keyword&gt;Reporting&lt;/keyword&gt;&lt;/keywords&gt;&lt;dates&gt;&lt;year&gt;2021&lt;/year&gt;&lt;pub-dates&gt;&lt;date&gt;Dec 11&lt;/date&gt;&lt;/pub-dates&gt;&lt;/dates&gt;&lt;isbn&gt;0965-206X (Print)&amp;#xD;0965-206x&lt;/isbn&gt;&lt;accession-num&gt;34949521&lt;/accession-num&gt;&lt;urls&gt;&lt;/urls&gt;&lt;electronic-resource-num&gt;10.1016/j.jtv.2021.10.010&lt;/electronic-resource-num&gt;&lt;remote-database-provider&gt;NLM&lt;/remote-database-provider&gt;&lt;language&gt;eng&lt;/language&gt;&lt;/record&gt;&lt;/Cite&gt;&lt;/EndNote&gt;</w:instrText>
      </w:r>
      <w:r>
        <w:rPr>
          <w:rFonts w:eastAsia="Calibri" w:hAnsi="Arial" w:cs="Arial"/>
          <w:sz w:val="24"/>
          <w:szCs w:val="24"/>
        </w:rPr>
        <w:fldChar w:fldCharType="separate"/>
      </w:r>
      <w:r>
        <w:rPr>
          <w:rFonts w:eastAsia="Calibri" w:hAnsi="Arial" w:cs="Arial"/>
          <w:noProof/>
          <w:sz w:val="24"/>
          <w:szCs w:val="24"/>
        </w:rPr>
        <w:t>(</w:t>
      </w:r>
      <w:hyperlink w:anchor="_ENREF_18" w:tooltip="Crunden, 2021 #46976" w:history="1">
        <w:r>
          <w:rPr>
            <w:rFonts w:eastAsia="Calibri" w:hAnsi="Arial" w:cs="Arial"/>
            <w:noProof/>
            <w:sz w:val="24"/>
            <w:szCs w:val="24"/>
          </w:rPr>
          <w:t>Crunden et al., 2021</w:t>
        </w:r>
      </w:hyperlink>
      <w:r>
        <w:rPr>
          <w:rFonts w:eastAsia="Calibri" w:hAnsi="Arial" w:cs="Arial"/>
          <w:noProof/>
          <w:sz w:val="24"/>
          <w:szCs w:val="24"/>
        </w:rPr>
        <w:t>)</w:t>
      </w:r>
      <w:r>
        <w:rPr>
          <w:rFonts w:eastAsia="Calibri" w:hAnsi="Arial" w:cs="Arial"/>
          <w:sz w:val="24"/>
          <w:szCs w:val="24"/>
        </w:rPr>
        <w:fldChar w:fldCharType="end"/>
      </w:r>
      <w:r>
        <w:rPr>
          <w:rFonts w:eastAsia="Calibri" w:hAnsi="Arial" w:cs="Arial"/>
          <w:sz w:val="24"/>
          <w:szCs w:val="24"/>
        </w:rPr>
        <w:t xml:space="preserve">. There is, however, an opportunity to implement consistent reporting across organisations, although a fundamental understanding of the barriers and facilitators to reporting is still lacking. </w:t>
      </w:r>
    </w:p>
    <w:p w14:paraId="1B2C2685" w14:textId="77777777" w:rsidR="008D47DC" w:rsidRDefault="008D47DC" w:rsidP="008D47DC">
      <w:pPr>
        <w:pStyle w:val="Caption"/>
        <w:jc w:val="left"/>
        <w:rPr>
          <w:rFonts w:eastAsia="Calibri" w:hAnsi="Arial" w:cs="Arial"/>
          <w:sz w:val="24"/>
          <w:szCs w:val="24"/>
        </w:rPr>
      </w:pPr>
      <w:r>
        <w:rPr>
          <w:rFonts w:eastAsia="Calibri" w:cs="Arial"/>
          <w:noProof/>
          <w:sz w:val="24"/>
          <w:szCs w:val="28"/>
        </w:rPr>
        <mc:AlternateContent>
          <mc:Choice Requires="wps">
            <w:drawing>
              <wp:anchor distT="0" distB="0" distL="114300" distR="114300" simplePos="0" relativeHeight="251659264" behindDoc="0" locked="0" layoutInCell="1" allowOverlap="1" wp14:anchorId="096E5EB8" wp14:editId="6A348040">
                <wp:simplePos x="0" y="0"/>
                <wp:positionH relativeFrom="margin">
                  <wp:align>left</wp:align>
                </wp:positionH>
                <wp:positionV relativeFrom="paragraph">
                  <wp:posOffset>354330</wp:posOffset>
                </wp:positionV>
                <wp:extent cx="5114925" cy="2324100"/>
                <wp:effectExtent l="0" t="0" r="28575" b="19050"/>
                <wp:wrapTopAndBottom/>
                <wp:docPr id="3" name="Rectangle 3"/>
                <wp:cNvGraphicFramePr/>
                <a:graphic xmlns:a="http://schemas.openxmlformats.org/drawingml/2006/main">
                  <a:graphicData uri="http://schemas.microsoft.com/office/word/2010/wordprocessingShape">
                    <wps:wsp>
                      <wps:cNvSpPr/>
                      <wps:spPr>
                        <a:xfrm>
                          <a:off x="0" y="0"/>
                          <a:ext cx="5114925" cy="2324100"/>
                        </a:xfrm>
                        <a:prstGeom prst="rect">
                          <a:avLst/>
                        </a:prstGeom>
                      </wps:spPr>
                      <wps:style>
                        <a:lnRef idx="2">
                          <a:schemeClr val="dk1"/>
                        </a:lnRef>
                        <a:fillRef idx="1">
                          <a:schemeClr val="lt1"/>
                        </a:fillRef>
                        <a:effectRef idx="0">
                          <a:schemeClr val="dk1"/>
                        </a:effectRef>
                        <a:fontRef idx="minor">
                          <a:schemeClr val="dk1"/>
                        </a:fontRef>
                      </wps:style>
                      <wps:txbx>
                        <w:txbxContent>
                          <w:p w14:paraId="0A4E9277" w14:textId="77777777" w:rsidR="008D47DC" w:rsidRPr="00D676F5" w:rsidRDefault="008D47DC" w:rsidP="008D47DC">
                            <w:r w:rsidRPr="00BA5DFE">
                              <w:rPr>
                                <w:b/>
                                <w:bCs/>
                              </w:rPr>
                              <w:t>Category</w:t>
                            </w:r>
                            <w:r w:rsidRPr="00D676F5">
                              <w:t xml:space="preserve"> </w:t>
                            </w:r>
                            <w:r w:rsidRPr="002D13A5">
                              <w:rPr>
                                <w:b/>
                                <w:bCs/>
                              </w:rPr>
                              <w:t>1</w:t>
                            </w:r>
                            <w:r>
                              <w:rPr>
                                <w:b/>
                                <w:bCs/>
                              </w:rPr>
                              <w:t>:</w:t>
                            </w:r>
                            <w:r>
                              <w:t xml:space="preserve"> Non-blanchable redness of intact skin</w:t>
                            </w:r>
                          </w:p>
                          <w:p w14:paraId="035596FB" w14:textId="77777777" w:rsidR="008D47DC" w:rsidRPr="00D676F5" w:rsidRDefault="008D47DC" w:rsidP="008D47DC">
                            <w:r w:rsidRPr="00BA5DFE">
                              <w:rPr>
                                <w:b/>
                                <w:bCs/>
                              </w:rPr>
                              <w:t>Category</w:t>
                            </w:r>
                            <w:r w:rsidRPr="002D13A5">
                              <w:rPr>
                                <w:b/>
                                <w:bCs/>
                              </w:rPr>
                              <w:t xml:space="preserve"> 2</w:t>
                            </w:r>
                            <w:r>
                              <w:rPr>
                                <w:b/>
                                <w:bCs/>
                              </w:rPr>
                              <w:t>:</w:t>
                            </w:r>
                            <w:r>
                              <w:t xml:space="preserve"> Partial-thickness skin loss or clear blister</w:t>
                            </w:r>
                          </w:p>
                          <w:p w14:paraId="058DD40F" w14:textId="77777777" w:rsidR="008D47DC" w:rsidRPr="00D676F5" w:rsidRDefault="008D47DC" w:rsidP="008D47DC">
                            <w:r w:rsidRPr="00BA5DFE">
                              <w:rPr>
                                <w:b/>
                                <w:bCs/>
                              </w:rPr>
                              <w:t>Category</w:t>
                            </w:r>
                            <w:r w:rsidRPr="00D676F5">
                              <w:t xml:space="preserve"> </w:t>
                            </w:r>
                            <w:r w:rsidRPr="002D13A5">
                              <w:rPr>
                                <w:b/>
                                <w:bCs/>
                              </w:rPr>
                              <w:t>3</w:t>
                            </w:r>
                            <w:r>
                              <w:rPr>
                                <w:b/>
                                <w:bCs/>
                              </w:rPr>
                              <w:t>:</w:t>
                            </w:r>
                            <w:r>
                              <w:t xml:space="preserve"> Full-thickness skin loss (visible fat/ slough present)</w:t>
                            </w:r>
                          </w:p>
                          <w:p w14:paraId="2D0CF1C2" w14:textId="77777777" w:rsidR="008D47DC" w:rsidRDefault="008D47DC" w:rsidP="008D47DC">
                            <w:r w:rsidRPr="00BA5DFE">
                              <w:rPr>
                                <w:b/>
                                <w:bCs/>
                              </w:rPr>
                              <w:t>Category</w:t>
                            </w:r>
                            <w:r w:rsidRPr="00D676F5">
                              <w:t xml:space="preserve"> </w:t>
                            </w:r>
                            <w:r w:rsidRPr="002D13A5">
                              <w:rPr>
                                <w:b/>
                                <w:bCs/>
                              </w:rPr>
                              <w:t>4</w:t>
                            </w:r>
                            <w:r>
                              <w:rPr>
                                <w:b/>
                                <w:bCs/>
                              </w:rPr>
                              <w:t>:</w:t>
                            </w:r>
                            <w:r>
                              <w:t xml:space="preserve"> Full thickness tissue loss (muscle/ bone visible)</w:t>
                            </w:r>
                          </w:p>
                          <w:p w14:paraId="64A35CB1" w14:textId="77777777" w:rsidR="008D47DC" w:rsidRPr="00D676F5" w:rsidRDefault="008D47DC" w:rsidP="008D47DC">
                            <w:r w:rsidRPr="00BA5DFE">
                              <w:rPr>
                                <w:b/>
                                <w:bCs/>
                              </w:rPr>
                              <w:t>Unstageable/Unclassified</w:t>
                            </w:r>
                            <w:r>
                              <w:t>: full-thickness skin or tissue loss – depth unknown</w:t>
                            </w:r>
                            <w:r w:rsidRPr="00D676F5">
                              <w:t xml:space="preserve"> </w:t>
                            </w:r>
                          </w:p>
                          <w:p w14:paraId="6A27DB7F" w14:textId="77777777" w:rsidR="008D47DC" w:rsidRDefault="008D47DC" w:rsidP="008D47DC">
                            <w:r w:rsidRPr="00BA5DFE">
                              <w:rPr>
                                <w:b/>
                                <w:bCs/>
                              </w:rPr>
                              <w:t>Deep tissue injury</w:t>
                            </w:r>
                            <w:r>
                              <w:t>: purple/maroon localised area of skin or blood-filled blister – depth unknown.</w:t>
                            </w:r>
                          </w:p>
                          <w:p w14:paraId="161C983E" w14:textId="77777777" w:rsidR="008D47DC" w:rsidRDefault="008D47DC" w:rsidP="008D47DC"/>
                          <w:p w14:paraId="620934B9" w14:textId="77777777" w:rsidR="008D47DC" w:rsidRPr="002130CF" w:rsidRDefault="008D47DC" w:rsidP="008D47DC">
                            <w:r w:rsidRPr="002130CF">
                              <w:rPr>
                                <w:i/>
                                <w:iCs/>
                              </w:rPr>
                              <w:t>Device-related pressure ulcers</w:t>
                            </w:r>
                            <w:r w:rsidRPr="002130CF">
                              <w:t>: result from medical devices, equipment, or any object that applies pressure to the skin; they conform to the shape and/or pattern of the device and are staged using the pressure ulcer classification system, as shown above.</w:t>
                            </w:r>
                          </w:p>
                          <w:p w14:paraId="163891E0" w14:textId="77777777" w:rsidR="008D47DC" w:rsidRPr="00D676F5" w:rsidRDefault="008D47DC" w:rsidP="008D47DC">
                            <w:r w:rsidRPr="002130CF">
                              <w:rPr>
                                <w:i/>
                                <w:iCs/>
                              </w:rPr>
                              <w:t>Mucosal membrane pressure ulcers</w:t>
                            </w:r>
                            <w:r w:rsidRPr="002130CF">
                              <w:t xml:space="preserve">: caused primarily by medical devices, develop on moist membranes of respiratory, </w:t>
                            </w:r>
                            <w:proofErr w:type="gramStart"/>
                            <w:r w:rsidRPr="002130CF">
                              <w:t>gastrointestinal</w:t>
                            </w:r>
                            <w:proofErr w:type="gramEnd"/>
                            <w:r w:rsidRPr="002130CF">
                              <w:t xml:space="preserve"> and genitourinary tracts, and are classified as mucosal device-related pressure ulcers, but not staged using a classification system.</w:t>
                            </w:r>
                          </w:p>
                          <w:p w14:paraId="1340EABC" w14:textId="77777777" w:rsidR="008D47DC" w:rsidRDefault="008D47DC" w:rsidP="008D47D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E5EB8" id="Rectangle 3" o:spid="_x0000_s1026" style="position:absolute;margin-left:0;margin-top:27.9pt;width:402.75pt;height:18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" fillcolor="white [3201]" strokecolor="black [3200]" strokeweight="1pt">
                <v:textbox>
                  <w:txbxContent>
                    <w:p w14:paraId="0A4E9277" w14:textId="77777777" w:rsidR="008D47DC" w:rsidRPr="00D676F5" w:rsidRDefault="008D47DC" w:rsidP="008D47DC">
                      <w:r w:rsidRPr="00BA5DFE">
                        <w:rPr>
                          <w:b/>
                          <w:bCs/>
                        </w:rPr>
                        <w:t>Category</w:t>
                      </w:r>
                      <w:r w:rsidRPr="00D676F5">
                        <w:t xml:space="preserve"> </w:t>
                      </w:r>
                      <w:r w:rsidRPr="002D13A5">
                        <w:rPr>
                          <w:b/>
                          <w:bCs/>
                        </w:rPr>
                        <w:t>1</w:t>
                      </w:r>
                      <w:r>
                        <w:rPr>
                          <w:b/>
                          <w:bCs/>
                        </w:rPr>
                        <w:t>:</w:t>
                      </w:r>
                      <w:r>
                        <w:t xml:space="preserve"> Non-blanchable redness of intact skin</w:t>
                      </w:r>
                    </w:p>
                    <w:p w14:paraId="035596FB" w14:textId="77777777" w:rsidR="008D47DC" w:rsidRPr="00D676F5" w:rsidRDefault="008D47DC" w:rsidP="008D47DC">
                      <w:r w:rsidRPr="00BA5DFE">
                        <w:rPr>
                          <w:b/>
                          <w:bCs/>
                        </w:rPr>
                        <w:t>Category</w:t>
                      </w:r>
                      <w:r w:rsidRPr="002D13A5">
                        <w:rPr>
                          <w:b/>
                          <w:bCs/>
                        </w:rPr>
                        <w:t xml:space="preserve"> 2</w:t>
                      </w:r>
                      <w:r>
                        <w:rPr>
                          <w:b/>
                          <w:bCs/>
                        </w:rPr>
                        <w:t>:</w:t>
                      </w:r>
                      <w:r>
                        <w:t xml:space="preserve"> Partial-thickness skin loss or clear blister</w:t>
                      </w:r>
                    </w:p>
                    <w:p w14:paraId="058DD40F" w14:textId="77777777" w:rsidR="008D47DC" w:rsidRPr="00D676F5" w:rsidRDefault="008D47DC" w:rsidP="008D47DC">
                      <w:r w:rsidRPr="00BA5DFE">
                        <w:rPr>
                          <w:b/>
                          <w:bCs/>
                        </w:rPr>
                        <w:t>Category</w:t>
                      </w:r>
                      <w:r w:rsidRPr="00D676F5">
                        <w:t xml:space="preserve"> </w:t>
                      </w:r>
                      <w:r w:rsidRPr="002D13A5">
                        <w:rPr>
                          <w:b/>
                          <w:bCs/>
                        </w:rPr>
                        <w:t>3</w:t>
                      </w:r>
                      <w:r>
                        <w:rPr>
                          <w:b/>
                          <w:bCs/>
                        </w:rPr>
                        <w:t>:</w:t>
                      </w:r>
                      <w:r>
                        <w:t xml:space="preserve"> Full-thickness skin loss (visible fat/ slough present)</w:t>
                      </w:r>
                    </w:p>
                    <w:p w14:paraId="2D0CF1C2" w14:textId="77777777" w:rsidR="008D47DC" w:rsidRDefault="008D47DC" w:rsidP="008D47DC">
                      <w:r w:rsidRPr="00BA5DFE">
                        <w:rPr>
                          <w:b/>
                          <w:bCs/>
                        </w:rPr>
                        <w:t>Category</w:t>
                      </w:r>
                      <w:r w:rsidRPr="00D676F5">
                        <w:t xml:space="preserve"> </w:t>
                      </w:r>
                      <w:r w:rsidRPr="002D13A5">
                        <w:rPr>
                          <w:b/>
                          <w:bCs/>
                        </w:rPr>
                        <w:t>4</w:t>
                      </w:r>
                      <w:r>
                        <w:rPr>
                          <w:b/>
                          <w:bCs/>
                        </w:rPr>
                        <w:t>:</w:t>
                      </w:r>
                      <w:r>
                        <w:t xml:space="preserve"> Full thickness tissue loss (muscle/ bone visible)</w:t>
                      </w:r>
                    </w:p>
                    <w:p w14:paraId="64A35CB1" w14:textId="77777777" w:rsidR="008D47DC" w:rsidRPr="00D676F5" w:rsidRDefault="008D47DC" w:rsidP="008D47DC">
                      <w:r w:rsidRPr="00BA5DFE">
                        <w:rPr>
                          <w:b/>
                          <w:bCs/>
                        </w:rPr>
                        <w:t>Unstageable/Unclassified</w:t>
                      </w:r>
                      <w:r>
                        <w:t>: full-thickness skin or tissue loss – depth unknown</w:t>
                      </w:r>
                      <w:r w:rsidRPr="00D676F5">
                        <w:t xml:space="preserve"> </w:t>
                      </w:r>
                    </w:p>
                    <w:p w14:paraId="6A27DB7F" w14:textId="77777777" w:rsidR="008D47DC" w:rsidRDefault="008D47DC" w:rsidP="008D47DC">
                      <w:r w:rsidRPr="00BA5DFE">
                        <w:rPr>
                          <w:b/>
                          <w:bCs/>
                        </w:rPr>
                        <w:t>Deep tissue injury</w:t>
                      </w:r>
                      <w:r>
                        <w:t>: purple/maroon localised area of skin or blood-filled blister – depth unknown.</w:t>
                      </w:r>
                    </w:p>
                    <w:p w14:paraId="161C983E" w14:textId="77777777" w:rsidR="008D47DC" w:rsidRDefault="008D47DC" w:rsidP="008D47DC"/>
                    <w:p w14:paraId="620934B9" w14:textId="77777777" w:rsidR="008D47DC" w:rsidRPr="002130CF" w:rsidRDefault="008D47DC" w:rsidP="008D47DC">
                      <w:r w:rsidRPr="002130CF">
                        <w:rPr>
                          <w:i/>
                          <w:iCs/>
                        </w:rPr>
                        <w:t>Device-related pressure ulcers</w:t>
                      </w:r>
                      <w:r w:rsidRPr="002130CF">
                        <w:t>: result from medical devices, equipment, or any object that applies pressure to the skin; they conform to the shape and/or pattern of the device and are staged using the pressure ulcer classification system, as shown above.</w:t>
                      </w:r>
                    </w:p>
                    <w:p w14:paraId="163891E0" w14:textId="77777777" w:rsidR="008D47DC" w:rsidRPr="00D676F5" w:rsidRDefault="008D47DC" w:rsidP="008D47DC">
                      <w:r w:rsidRPr="002130CF">
                        <w:rPr>
                          <w:i/>
                          <w:iCs/>
                        </w:rPr>
                        <w:t>Mucosal membrane pressure ulcers</w:t>
                      </w:r>
                      <w:r w:rsidRPr="002130CF">
                        <w:t xml:space="preserve">: caused primarily by medical devices, develop on moist membranes of respiratory, </w:t>
                      </w:r>
                      <w:proofErr w:type="gramStart"/>
                      <w:r w:rsidRPr="002130CF">
                        <w:t>gastrointestinal</w:t>
                      </w:r>
                      <w:proofErr w:type="gramEnd"/>
                      <w:r w:rsidRPr="002130CF">
                        <w:t xml:space="preserve"> and genitourinary tracts, and are classified as mucosal device-related pressure ulcers, but not staged using a classification system.</w:t>
                      </w:r>
                    </w:p>
                    <w:p w14:paraId="1340EABC" w14:textId="77777777" w:rsidR="008D47DC" w:rsidRDefault="008D47DC" w:rsidP="008D47DC">
                      <w:pPr>
                        <w:jc w:val="center"/>
                      </w:pPr>
                    </w:p>
                  </w:txbxContent>
                </v:textbox>
                <w10:wrap type="topAndBottom" anchorx="margin"/>
              </v:rect>
            </w:pict>
          </mc:Fallback>
        </mc:AlternateContent>
      </w:r>
      <w:r>
        <w:t xml:space="preserve">Box </w:t>
      </w:r>
      <w:r>
        <w:fldChar w:fldCharType="begin"/>
      </w:r>
      <w:r>
        <w:instrText xml:space="preserve"> SEQ Box \* ARABIC </w:instrText>
      </w:r>
      <w:r>
        <w:fldChar w:fldCharType="separate"/>
      </w:r>
      <w:r>
        <w:rPr>
          <w:noProof/>
        </w:rPr>
        <w:t>1</w:t>
      </w:r>
      <w:r>
        <w:fldChar w:fldCharType="end"/>
      </w:r>
      <w:r>
        <w:t xml:space="preserve"> </w:t>
      </w:r>
      <w:r w:rsidRPr="00E564AC">
        <w:t>NPUAP/EPUAP Pressure ulcer classification system</w:t>
      </w:r>
      <w:r>
        <w:t>.</w:t>
      </w:r>
    </w:p>
    <w:p w14:paraId="07CE7D6F" w14:textId="77777777" w:rsidR="008D47DC" w:rsidRPr="004D3915" w:rsidRDefault="008D47DC" w:rsidP="008D47DC">
      <w:pPr>
        <w:spacing w:before="200" w:line="480" w:lineRule="auto"/>
        <w:rPr>
          <w:rFonts w:cs="Calibri"/>
          <w:sz w:val="24"/>
          <w:szCs w:val="24"/>
        </w:rPr>
      </w:pPr>
      <w:r>
        <w:rPr>
          <w:rFonts w:eastAsia="Calibri" w:hAnsi="Arial" w:cs="Arial"/>
          <w:sz w:val="24"/>
          <w:szCs w:val="24"/>
        </w:rPr>
        <w:t xml:space="preserve">Prior to implementing a novel reporting tool, it is essential to understand </w:t>
      </w:r>
      <w:r>
        <w:rPr>
          <w:rFonts w:cs="Calibri"/>
          <w:sz w:val="24"/>
          <w:szCs w:val="24"/>
        </w:rPr>
        <w:t xml:space="preserve">what factors affect </w:t>
      </w:r>
      <w:r>
        <w:rPr>
          <w:rFonts w:cs="Calibri"/>
          <w:sz w:val="24"/>
          <w:szCs w:val="24"/>
        </w:rPr>
        <w:lastRenderedPageBreak/>
        <w:t xml:space="preserve">the clinicians’ reporting practice. These factors (determinants of practice) might prevent (barrier) or enable (facilitator) reporting </w:t>
      </w:r>
      <w:r>
        <w:rPr>
          <w:rFonts w:cs="Calibri"/>
          <w:sz w:val="24"/>
          <w:szCs w:val="24"/>
        </w:rPr>
        <w:fldChar w:fldCharType="begin"/>
      </w:r>
      <w:r>
        <w:rPr>
          <w:rFonts w:cs="Calibri"/>
          <w:sz w:val="24"/>
          <w:szCs w:val="24"/>
        </w:rPr>
        <w:instrText xml:space="preserve"> ADDIN EN.CITE &lt;EndNote&gt;&lt;Cite&gt;&lt;Author&gt;Flottorp&lt;/Author&gt;&lt;Year&gt;2013&lt;/Year&gt;&lt;RecNum&gt;41031&lt;/RecNum&gt;&lt;DisplayText&gt;(Flottorp et al., 2013)&lt;/DisplayText&gt;&lt;record&gt;&lt;rec-number&gt;41031&lt;/rec-number&gt;&lt;foreign-keys&gt;&lt;key app="EN" db-id="ssf9vawvndf5fqex0rlpwe0fvv5ases0ea90" timestamp="1594833394"&gt;41031&lt;/key&gt;&lt;/foreign-keys&gt;&lt;ref-type name="Journal Article"&gt;17&lt;/ref-type&gt;&lt;contributors&gt;&lt;authors&gt;&lt;author&gt;Flottorp, Signe A.&lt;/author&gt;&lt;author&gt;Oxman, Andrew D.&lt;/author&gt;&lt;author&gt;Krause, Jane&lt;/author&gt;&lt;author&gt;Musila, Nyokabi R.&lt;/author&gt;&lt;author&gt;Wensing, Michel&lt;/author&gt;&lt;author&gt;Godycki-Cwirko, Maciek&lt;/author&gt;&lt;author&gt;Baker, Richard&lt;/author&gt;&lt;author&gt;Eccles, Martin P.&lt;/author&gt;&lt;/authors&gt;&lt;/contributors&gt;&lt;titles&gt;&lt;title&gt;A checklist for identifying determinants of practice: A systematic review and synthesis of frameworks and taxonomies of factors that prevent or enable improvements in healthcare professional practice&lt;/title&gt;&lt;secondary-title&gt;Implementation Science&lt;/secondary-title&gt;&lt;/titles&gt;&lt;periodical&gt;&lt;full-title&gt;Implementation Science&lt;/full-title&gt;&lt;/periodical&gt;&lt;pages&gt;35&lt;/pages&gt;&lt;volume&gt;8&lt;/volume&gt;&lt;number&gt;1&lt;/number&gt;&lt;dates&gt;&lt;year&gt;2013&lt;/year&gt;&lt;pub-dates&gt;&lt;date&gt;2013/03/23&lt;/date&gt;&lt;/pub-dates&gt;&lt;/dates&gt;&lt;isbn&gt;1748-5908&lt;/isbn&gt;&lt;urls&gt;&lt;related-urls&gt;&lt;url&gt;https://doi.org/10.1186/1748-5908-8-35&lt;/url&gt;&lt;url&gt;https://implementationscience.biomedcentral.com/track/pdf/10.1186/1748-5908-8-35.pdf&lt;/url&gt;&lt;/related-urls&gt;&lt;/urls&gt;&lt;electronic-resource-num&gt;10.1186/1748-5908-8-35&lt;/electronic-resource-num&gt;&lt;/record&gt;&lt;/Cite&gt;&lt;/EndNote&gt;</w:instrText>
      </w:r>
      <w:r>
        <w:rPr>
          <w:rFonts w:cs="Calibri"/>
          <w:sz w:val="24"/>
          <w:szCs w:val="24"/>
        </w:rPr>
        <w:fldChar w:fldCharType="separate"/>
      </w:r>
      <w:r>
        <w:rPr>
          <w:rFonts w:cs="Calibri"/>
          <w:noProof/>
          <w:sz w:val="24"/>
          <w:szCs w:val="24"/>
        </w:rPr>
        <w:t>(</w:t>
      </w:r>
      <w:hyperlink w:anchor="_ENREF_24" w:tooltip="Flottorp, 2013 #41031" w:history="1">
        <w:r>
          <w:rPr>
            <w:rFonts w:cs="Calibri"/>
            <w:noProof/>
            <w:sz w:val="24"/>
            <w:szCs w:val="24"/>
          </w:rPr>
          <w:t>Flottorp et al., 2013</w:t>
        </w:r>
      </w:hyperlink>
      <w:r>
        <w:rPr>
          <w:rFonts w:cs="Calibri"/>
          <w:noProof/>
          <w:sz w:val="24"/>
          <w:szCs w:val="24"/>
        </w:rPr>
        <w:t>)</w:t>
      </w:r>
      <w:r>
        <w:rPr>
          <w:rFonts w:cs="Calibri"/>
          <w:sz w:val="24"/>
          <w:szCs w:val="24"/>
        </w:rPr>
        <w:fldChar w:fldCharType="end"/>
      </w:r>
      <w:r>
        <w:rPr>
          <w:rFonts w:cs="Calibri"/>
          <w:sz w:val="24"/>
          <w:szCs w:val="24"/>
        </w:rPr>
        <w:t xml:space="preserve">. Consequently, identifying them may lead to more effective and efficient implementation of improvements in how and what data are reported and ‘bridge the gap’ between research and clinical practice </w:t>
      </w:r>
      <w:r>
        <w:rPr>
          <w:rFonts w:cs="Calibri"/>
          <w:sz w:val="24"/>
          <w:szCs w:val="24"/>
        </w:rPr>
        <w:fldChar w:fldCharType="begin"/>
      </w:r>
      <w:r>
        <w:rPr>
          <w:rFonts w:cs="Calibri"/>
          <w:sz w:val="24"/>
          <w:szCs w:val="24"/>
        </w:rPr>
        <w:instrText xml:space="preserve"> ADDIN EN.CITE &lt;EndNote&gt;&lt;Cite&gt;&lt;Author&gt;WHO&lt;/Author&gt;&lt;Year&gt;2006&lt;/Year&gt;&lt;RecNum&gt;46895&lt;/RecNum&gt;&lt;DisplayText&gt;(WHO, 2006)&lt;/DisplayText&gt;&lt;record&gt;&lt;rec-number&gt;46895&lt;/rec-number&gt;&lt;foreign-keys&gt;&lt;key app="EN" db-id="ssf9vawvndf5fqex0rlpwe0fvv5ases0ea90" timestamp="1634923260"&gt;46895&lt;/key&gt;&lt;/foreign-keys&gt;&lt;ref-type name="Report"&gt;27&lt;/ref-type&gt;&lt;contributors&gt;&lt;authors&gt;&lt;author&gt;WHO,&lt;/author&gt;&lt;/authors&gt;&lt;/contributors&gt;&lt;titles&gt;&lt;title&gt;Bridging the “Know-Do” Gap&lt;/title&gt;&lt;/titles&gt;&lt;dates&gt;&lt;year&gt;2006&lt;/year&gt;&lt;/dates&gt;&lt;pub-location&gt;Geneva, Switzerland&lt;/pub-location&gt;&lt;publisher&gt;WHO Press&lt;/publisher&gt;&lt;urls&gt;&lt;/urls&gt;&lt;/record&gt;&lt;/Cite&gt;&lt;/EndNote&gt;</w:instrText>
      </w:r>
      <w:r>
        <w:rPr>
          <w:rFonts w:cs="Calibri"/>
          <w:sz w:val="24"/>
          <w:szCs w:val="24"/>
        </w:rPr>
        <w:fldChar w:fldCharType="separate"/>
      </w:r>
      <w:r>
        <w:rPr>
          <w:rFonts w:cs="Calibri"/>
          <w:noProof/>
          <w:sz w:val="24"/>
          <w:szCs w:val="24"/>
        </w:rPr>
        <w:t>(</w:t>
      </w:r>
      <w:hyperlink w:anchor="_ENREF_53" w:tooltip="WHO, 2006 #46895" w:history="1">
        <w:r>
          <w:rPr>
            <w:rFonts w:cs="Calibri"/>
            <w:noProof/>
            <w:sz w:val="24"/>
            <w:szCs w:val="24"/>
          </w:rPr>
          <w:t>WHO, 2006</w:t>
        </w:r>
      </w:hyperlink>
      <w:r>
        <w:rPr>
          <w:rFonts w:cs="Calibri"/>
          <w:noProof/>
          <w:sz w:val="24"/>
          <w:szCs w:val="24"/>
        </w:rPr>
        <w:t>)</w:t>
      </w:r>
      <w:r>
        <w:rPr>
          <w:rFonts w:cs="Calibri"/>
          <w:sz w:val="24"/>
          <w:szCs w:val="24"/>
        </w:rPr>
        <w:fldChar w:fldCharType="end"/>
      </w:r>
      <w:r>
        <w:rPr>
          <w:rFonts w:cs="Calibri"/>
          <w:sz w:val="24"/>
          <w:szCs w:val="24"/>
        </w:rPr>
        <w:t>. Thus, this study aimed to establish the factors affecting the reporting of medical device-related pressure ulcers in clinical practice through a series of semi-structured interviews with international experts in the field.</w:t>
      </w:r>
    </w:p>
    <w:p w14:paraId="17AEB8E2" w14:textId="77777777" w:rsidR="008D47DC" w:rsidRDefault="008D47DC" w:rsidP="008D47DC">
      <w:pPr>
        <w:pStyle w:val="Heading1"/>
        <w:numPr>
          <w:ilvl w:val="0"/>
          <w:numId w:val="5"/>
        </w:numPr>
        <w:tabs>
          <w:tab w:val="num" w:pos="720"/>
        </w:tabs>
        <w:spacing w:line="480" w:lineRule="auto"/>
        <w:ind w:hanging="720"/>
      </w:pPr>
      <w:bookmarkStart w:id="1" w:name="Methods"/>
      <w:r>
        <w:t>Methods</w:t>
      </w:r>
      <w:bookmarkEnd w:id="1"/>
    </w:p>
    <w:p w14:paraId="24F77A5D" w14:textId="77777777" w:rsidR="008D47DC" w:rsidRPr="008D12E6" w:rsidRDefault="008D47DC" w:rsidP="008D47DC">
      <w:pPr>
        <w:spacing w:before="200" w:line="480" w:lineRule="auto"/>
        <w:ind w:right="380"/>
        <w:rPr>
          <w:rFonts w:ascii="Courier New" w:hAnsi="Courier New" w:cs="Courier New"/>
          <w:sz w:val="24"/>
          <w:szCs w:val="24"/>
        </w:rPr>
      </w:pPr>
      <w:r>
        <w:rPr>
          <w:sz w:val="24"/>
          <w:szCs w:val="24"/>
        </w:rPr>
        <w:t>This study used a descriptive explorative approach incorporating s</w:t>
      </w:r>
      <w:r>
        <w:rPr>
          <w:rFonts w:cs="Calibri"/>
          <w:sz w:val="24"/>
          <w:szCs w:val="24"/>
        </w:rPr>
        <w:t xml:space="preserve">emi-structured interviews with clinicians and academics experienced in tissue viability, wound assessment and/or reporting, and a medical devices industry representative. Interviews were undertaken online (Skype and Zoom), via telephone, and face-to-face, which enabled data collection from a vast geographical area and permitted exploration of different reporting systems. All interviews were undertaken between October 2019 and February 2020. The consolidated criteria for reporting qualitative research (COREQ) </w:t>
      </w:r>
      <w:r>
        <w:rPr>
          <w:rFonts w:cs="Calibri"/>
          <w:sz w:val="24"/>
          <w:szCs w:val="24"/>
        </w:rPr>
        <w:fldChar w:fldCharType="begin"/>
      </w:r>
      <w:r>
        <w:rPr>
          <w:rFonts w:cs="Calibri"/>
          <w:sz w:val="24"/>
          <w:szCs w:val="24"/>
        </w:rPr>
        <w:instrText xml:space="preserve"> ADDIN EN.CITE &lt;EndNote&gt;&lt;Cite&gt;&lt;Author&gt;Tong&lt;/Author&gt;&lt;Year&gt;2007&lt;/Year&gt;&lt;RecNum&gt;46949&lt;/RecNum&gt;&lt;DisplayText&gt;(Tong et al., 2007)&lt;/DisplayText&gt;&lt;record&gt;&lt;rec-number&gt;46949&lt;/rec-number&gt;&lt;foreign-keys&gt;&lt;key app="EN" db-id="ssf9vawvndf5fqex0rlpwe0fvv5ases0ea90" timestamp="1638459838"&gt;46949&lt;/key&gt;&lt;/foreign-keys&gt;&lt;ref-type name="Journal Article"&gt;17&lt;/ref-type&gt;&lt;contributors&gt;&lt;authors&gt;&lt;author&gt;Tong, Allison&lt;/author&gt;&lt;author&gt;Sainsbury, Peter&lt;/author&gt;&lt;author&gt;Craig, Jonathan&lt;/author&gt;&lt;/authors&gt;&lt;/contributors&gt;&lt;titles&gt;&lt;title&gt;Consolidated criteria for reporting qualitative research (COREQ): a 32-item checklist for interviews and focus groups&lt;/title&gt;&lt;secondary-title&gt;International Journal for Quality in Health Care&lt;/secondary-title&gt;&lt;/titles&gt;&lt;periodical&gt;&lt;full-title&gt;International Journal for Quality in Health Care&lt;/full-title&gt;&lt;/periodical&gt;&lt;pages&gt;349-357&lt;/pages&gt;&lt;volume&gt;19&lt;/volume&gt;&lt;number&gt;6&lt;/number&gt;&lt;dates&gt;&lt;year&gt;2007&lt;/year&gt;&lt;/dates&gt;&lt;isbn&gt;1353-4505&lt;/isbn&gt;&lt;urls&gt;&lt;related-urls&gt;&lt;url&gt;https://doi.org/10.1093/intqhc/mzm042&lt;/url&gt;&lt;/related-urls&gt;&lt;/urls&gt;&lt;electronic-resource-num&gt;10.1093/intqhc/mzm042&lt;/electronic-resource-num&gt;&lt;access-date&gt;12/2/2021&lt;/access-date&gt;&lt;/record&gt;&lt;/Cite&gt;&lt;/EndNote&gt;</w:instrText>
      </w:r>
      <w:r>
        <w:rPr>
          <w:rFonts w:cs="Calibri"/>
          <w:sz w:val="24"/>
          <w:szCs w:val="24"/>
        </w:rPr>
        <w:fldChar w:fldCharType="separate"/>
      </w:r>
      <w:r>
        <w:rPr>
          <w:rFonts w:cs="Calibri"/>
          <w:noProof/>
          <w:sz w:val="24"/>
          <w:szCs w:val="24"/>
        </w:rPr>
        <w:t>(</w:t>
      </w:r>
      <w:hyperlink w:anchor="_ENREF_48" w:tooltip="Tong, 2007 #46949" w:history="1">
        <w:r>
          <w:rPr>
            <w:rFonts w:cs="Calibri"/>
            <w:noProof/>
            <w:sz w:val="24"/>
            <w:szCs w:val="24"/>
          </w:rPr>
          <w:t>Tong et al., 2007</w:t>
        </w:r>
      </w:hyperlink>
      <w:r>
        <w:rPr>
          <w:rFonts w:cs="Calibri"/>
          <w:noProof/>
          <w:sz w:val="24"/>
          <w:szCs w:val="24"/>
        </w:rPr>
        <w:t>)</w:t>
      </w:r>
      <w:r>
        <w:rPr>
          <w:rFonts w:cs="Calibri"/>
          <w:sz w:val="24"/>
          <w:szCs w:val="24"/>
        </w:rPr>
        <w:fldChar w:fldCharType="end"/>
      </w:r>
      <w:r>
        <w:rPr>
          <w:rFonts w:cs="Calibri"/>
          <w:sz w:val="24"/>
          <w:szCs w:val="24"/>
        </w:rPr>
        <w:t xml:space="preserve"> were followed in this paper, see </w:t>
      </w:r>
      <w:r w:rsidRPr="00840440">
        <w:rPr>
          <w:rFonts w:cs="Calibri"/>
          <w:sz w:val="24"/>
          <w:szCs w:val="24"/>
        </w:rPr>
        <w:t>Additional file 1.</w:t>
      </w:r>
    </w:p>
    <w:p w14:paraId="451E0778" w14:textId="77777777" w:rsidR="008D47DC" w:rsidRDefault="008D47DC" w:rsidP="008D47DC">
      <w:pPr>
        <w:pStyle w:val="Heading2"/>
        <w:spacing w:line="480" w:lineRule="auto"/>
      </w:pPr>
      <w:bookmarkStart w:id="2" w:name="Data_collection_and_analysis"/>
      <w:r>
        <w:t>2.1 Participants</w:t>
      </w:r>
    </w:p>
    <w:p w14:paraId="2C115D96" w14:textId="77777777" w:rsidR="008D47DC" w:rsidRDefault="008D47DC" w:rsidP="008D47DC">
      <w:pPr>
        <w:spacing w:line="480" w:lineRule="auto"/>
        <w:rPr>
          <w:rFonts w:cs="Calibri"/>
          <w:sz w:val="24"/>
          <w:szCs w:val="24"/>
        </w:rPr>
      </w:pPr>
      <w:r>
        <w:rPr>
          <w:rFonts w:cs="Calibri"/>
          <w:sz w:val="24"/>
          <w:szCs w:val="24"/>
        </w:rPr>
        <w:t xml:space="preserve">Participants were recruited via international wound care organisations, including the European Pressure Ulcer Advisory Panel, National Pressure Injury Advisory Panel, Pan Pacific Pressure Injury Alliance, European Wound Management Association, and the United Kingdom </w:t>
      </w:r>
      <w:r w:rsidRPr="002130CF">
        <w:rPr>
          <w:rFonts w:cs="Calibri"/>
          <w:sz w:val="24"/>
          <w:szCs w:val="24"/>
        </w:rPr>
        <w:t>National Health Service Improvement</w:t>
      </w:r>
      <w:r>
        <w:rPr>
          <w:rFonts w:cs="Calibri"/>
          <w:sz w:val="24"/>
          <w:szCs w:val="24"/>
        </w:rPr>
        <w:t xml:space="preserve"> Wound Care Strategy Group. Participants were purposefully sampled to represent a range of experiences and be experts in tissue viability and/or wound assessment or reporting, in addition to possessing a good working </w:t>
      </w:r>
      <w:r>
        <w:rPr>
          <w:rFonts w:cs="Calibri"/>
          <w:sz w:val="24"/>
          <w:szCs w:val="24"/>
        </w:rPr>
        <w:lastRenderedPageBreak/>
        <w:t>knowledge of policy and practice stemming from their leadership roles. Sample</w:t>
      </w:r>
      <w:r w:rsidRPr="00D01757">
        <w:rPr>
          <w:rFonts w:cs="Calibri"/>
          <w:sz w:val="24"/>
          <w:szCs w:val="24"/>
        </w:rPr>
        <w:t xml:space="preserve"> size or saturation did not guide the research</w:t>
      </w:r>
      <w:r w:rsidRPr="00CE1622">
        <w:rPr>
          <w:rFonts w:cs="Calibri"/>
          <w:sz w:val="24"/>
          <w:szCs w:val="24"/>
        </w:rPr>
        <w:t xml:space="preserve">. </w:t>
      </w:r>
      <w:r>
        <w:rPr>
          <w:rFonts w:cs="Calibri"/>
          <w:sz w:val="24"/>
          <w:szCs w:val="24"/>
        </w:rPr>
        <w:t>Instead</w:t>
      </w:r>
      <w:r w:rsidRPr="00CE1622">
        <w:rPr>
          <w:rFonts w:cs="Calibri"/>
          <w:sz w:val="24"/>
          <w:szCs w:val="24"/>
        </w:rPr>
        <w:t xml:space="preserve">, we looked to include representatives from as many countries as possible </w:t>
      </w:r>
      <w:r>
        <w:rPr>
          <w:rFonts w:cs="Calibri"/>
          <w:sz w:val="24"/>
          <w:szCs w:val="24"/>
        </w:rPr>
        <w:t xml:space="preserve">to give a general overview of factors impacting reporting practices. </w:t>
      </w:r>
    </w:p>
    <w:p w14:paraId="314018E9" w14:textId="77777777" w:rsidR="008D47DC" w:rsidRDefault="008D47DC" w:rsidP="008D47DC">
      <w:pPr>
        <w:pStyle w:val="Heading2"/>
        <w:spacing w:line="480" w:lineRule="auto"/>
        <w:rPr>
          <w:rFonts w:ascii="Courier New" w:hAnsi="Courier New" w:cs="Courier New"/>
          <w:sz w:val="24"/>
        </w:rPr>
      </w:pPr>
      <w:r>
        <w:t xml:space="preserve">2.2 Data collection </w:t>
      </w:r>
      <w:bookmarkEnd w:id="2"/>
    </w:p>
    <w:p w14:paraId="03087F2F" w14:textId="77777777" w:rsidR="008D47DC" w:rsidRDefault="008D47DC" w:rsidP="008D47DC">
      <w:pPr>
        <w:spacing w:before="200" w:line="480" w:lineRule="auto"/>
        <w:ind w:right="380"/>
        <w:rPr>
          <w:rFonts w:ascii="Courier New" w:hAnsi="Courier New" w:cs="Courier New"/>
          <w:sz w:val="24"/>
          <w:szCs w:val="24"/>
        </w:rPr>
      </w:pPr>
      <w:r>
        <w:rPr>
          <w:rFonts w:cs="Calibri"/>
          <w:sz w:val="24"/>
          <w:szCs w:val="24"/>
        </w:rPr>
        <w:t xml:space="preserve">Organisations’ representatives recruited gatekeepers, who identified potential study participants representing different regions under their membership. </w:t>
      </w:r>
      <w:r w:rsidRPr="00B05CEA">
        <w:rPr>
          <w:rFonts w:cs="Calibri"/>
          <w:sz w:val="24"/>
          <w:szCs w:val="24"/>
        </w:rPr>
        <w:t>The lead researcher initially contacted all potential interview participants via email</w:t>
      </w:r>
      <w:r>
        <w:rPr>
          <w:rFonts w:cs="Calibri"/>
          <w:sz w:val="24"/>
          <w:szCs w:val="24"/>
        </w:rPr>
        <w:t xml:space="preserve"> to present the study and its aims. </w:t>
      </w:r>
      <w:r w:rsidRPr="00864941">
        <w:rPr>
          <w:rFonts w:cs="Calibri"/>
          <w:sz w:val="24"/>
          <w:szCs w:val="24"/>
        </w:rPr>
        <w:t>The researcher confirmed eligibility (Table 1) and scheduled an interview if they expressed willingness to participate</w:t>
      </w:r>
      <w:r>
        <w:rPr>
          <w:rFonts w:cs="Calibri"/>
          <w:sz w:val="24"/>
          <w:szCs w:val="24"/>
        </w:rPr>
        <w:t>. Written consent was collected before the interview took place.</w:t>
      </w:r>
    </w:p>
    <w:p w14:paraId="7803EE0F" w14:textId="77777777" w:rsidR="008D47DC" w:rsidRDefault="008D47DC" w:rsidP="008D47DC">
      <w:pPr>
        <w:widowControl/>
        <w:autoSpaceDE/>
        <w:autoSpaceDN/>
        <w:adjustRightInd/>
        <w:rPr>
          <w:rFonts w:cs="Calibri"/>
          <w:sz w:val="22"/>
        </w:rPr>
      </w:pPr>
      <w:r>
        <w:rPr>
          <w:rFonts w:cs="Calibri"/>
          <w:sz w:val="22"/>
        </w:rPr>
        <w:br w:type="page"/>
      </w:r>
    </w:p>
    <w:p w14:paraId="49D0BA4D" w14:textId="77777777" w:rsidR="008D47DC" w:rsidRPr="00B46178" w:rsidRDefault="008D47DC" w:rsidP="008D47DC">
      <w:pPr>
        <w:spacing w:before="200" w:line="480" w:lineRule="auto"/>
        <w:ind w:right="380"/>
        <w:rPr>
          <w:rFonts w:ascii="Courier New" w:hAnsi="Courier New" w:cs="Courier New"/>
        </w:rPr>
      </w:pPr>
      <w:r w:rsidRPr="00B46178">
        <w:rPr>
          <w:rFonts w:cs="Calibri"/>
          <w:sz w:val="22"/>
        </w:rPr>
        <w:lastRenderedPageBreak/>
        <w:t xml:space="preserve">Table 1. Inclusion and exclusion criteria </w:t>
      </w:r>
    </w:p>
    <w:tbl>
      <w:tblPr>
        <w:tblW w:w="0" w:type="auto"/>
        <w:tblInd w:w="108" w:type="dxa"/>
        <w:tblLook w:val="04A0" w:firstRow="1" w:lastRow="0" w:firstColumn="1" w:lastColumn="0" w:noHBand="0" w:noVBand="1"/>
      </w:tblPr>
      <w:tblGrid>
        <w:gridCol w:w="5415"/>
        <w:gridCol w:w="3493"/>
      </w:tblGrid>
      <w:tr w:rsidR="008D47DC" w:rsidRPr="001A72C2" w14:paraId="6CBCA8DD" w14:textId="77777777" w:rsidTr="00533B33">
        <w:trPr>
          <w:tblHeader/>
        </w:trPr>
        <w:tc>
          <w:tcPr>
            <w:tcW w:w="5506" w:type="dxa"/>
            <w:tcBorders>
              <w:top w:val="single" w:sz="4" w:space="0" w:color="000000"/>
              <w:left w:val="single" w:sz="4" w:space="0" w:color="000000"/>
              <w:bottom w:val="single" w:sz="4" w:space="0" w:color="000000"/>
              <w:right w:val="single" w:sz="4" w:space="0" w:color="000000"/>
            </w:tcBorders>
          </w:tcPr>
          <w:p w14:paraId="6787E853" w14:textId="77777777" w:rsidR="008D47DC" w:rsidRPr="001A72C2" w:rsidRDefault="008D47DC" w:rsidP="00533B33">
            <w:pPr>
              <w:ind w:right="380"/>
              <w:rPr>
                <w:rFonts w:ascii="Courier New" w:hAnsi="Courier New" w:cs="Courier New"/>
              </w:rPr>
            </w:pPr>
            <w:r w:rsidRPr="001A72C2">
              <w:rPr>
                <w:rFonts w:cs="Calibri"/>
                <w:b/>
              </w:rPr>
              <w:t>Inclusion criteria</w:t>
            </w:r>
            <w:r w:rsidRPr="002130CF">
              <w:rPr>
                <w:rFonts w:cs="Calibri"/>
                <w:b/>
              </w:rPr>
              <w:t>*</w:t>
            </w:r>
          </w:p>
        </w:tc>
        <w:tc>
          <w:tcPr>
            <w:tcW w:w="3545" w:type="dxa"/>
            <w:tcBorders>
              <w:top w:val="single" w:sz="4" w:space="0" w:color="000000"/>
              <w:left w:val="single" w:sz="4" w:space="0" w:color="000000"/>
              <w:bottom w:val="single" w:sz="4" w:space="0" w:color="000000"/>
              <w:right w:val="single" w:sz="4" w:space="0" w:color="000000"/>
            </w:tcBorders>
          </w:tcPr>
          <w:p w14:paraId="63E89583" w14:textId="77777777" w:rsidR="008D47DC" w:rsidRPr="001A72C2" w:rsidRDefault="008D47DC" w:rsidP="00533B33">
            <w:pPr>
              <w:ind w:right="380"/>
              <w:rPr>
                <w:rFonts w:ascii="Courier New" w:hAnsi="Courier New" w:cs="Courier New"/>
              </w:rPr>
            </w:pPr>
            <w:r w:rsidRPr="001A72C2">
              <w:rPr>
                <w:rFonts w:cs="Calibri"/>
                <w:b/>
              </w:rPr>
              <w:t>Exclusion criteria</w:t>
            </w:r>
          </w:p>
        </w:tc>
      </w:tr>
      <w:tr w:rsidR="008D47DC" w:rsidRPr="001A72C2" w14:paraId="0A383B69" w14:textId="77777777" w:rsidTr="00533B33">
        <w:tc>
          <w:tcPr>
            <w:tcW w:w="5506" w:type="dxa"/>
            <w:tcBorders>
              <w:top w:val="single" w:sz="4" w:space="0" w:color="000000"/>
              <w:left w:val="single" w:sz="4" w:space="0" w:color="000000"/>
              <w:bottom w:val="single" w:sz="4" w:space="0" w:color="000000"/>
              <w:right w:val="single" w:sz="4" w:space="0" w:color="000000"/>
            </w:tcBorders>
          </w:tcPr>
          <w:p w14:paraId="1CA7242B" w14:textId="77777777" w:rsidR="008D47DC" w:rsidRPr="001A72C2" w:rsidRDefault="008D47DC" w:rsidP="00533B33">
            <w:pPr>
              <w:ind w:right="380"/>
              <w:rPr>
                <w:rFonts w:ascii="Courier New" w:hAnsi="Courier New" w:cs="Courier New"/>
              </w:rPr>
            </w:pPr>
            <w:r w:rsidRPr="001A72C2">
              <w:rPr>
                <w:rFonts w:cs="Calibri"/>
              </w:rPr>
              <w:t>10 years</w:t>
            </w:r>
            <w:r w:rsidRPr="00180C34">
              <w:rPr>
                <w:rFonts w:eastAsia="Calibri" w:cs="Calibri"/>
              </w:rPr>
              <w:t>’ experience working within the domain of tissue viability.</w:t>
            </w:r>
          </w:p>
        </w:tc>
        <w:tc>
          <w:tcPr>
            <w:tcW w:w="3545" w:type="dxa"/>
            <w:tcBorders>
              <w:top w:val="single" w:sz="4" w:space="0" w:color="000000"/>
              <w:left w:val="single" w:sz="4" w:space="0" w:color="000000"/>
              <w:bottom w:val="single" w:sz="4" w:space="0" w:color="000000"/>
              <w:right w:val="single" w:sz="4" w:space="0" w:color="000000"/>
            </w:tcBorders>
          </w:tcPr>
          <w:p w14:paraId="53233F17" w14:textId="77777777" w:rsidR="008D47DC" w:rsidRPr="001A72C2" w:rsidRDefault="008D47DC" w:rsidP="00533B33">
            <w:pPr>
              <w:ind w:right="380"/>
              <w:rPr>
                <w:rFonts w:ascii="Courier New" w:hAnsi="Courier New" w:cs="Courier New"/>
              </w:rPr>
            </w:pPr>
            <w:r w:rsidRPr="001A72C2">
              <w:rPr>
                <w:rFonts w:cs="Calibri"/>
              </w:rPr>
              <w:t>Inability to communicate in English</w:t>
            </w:r>
          </w:p>
        </w:tc>
      </w:tr>
      <w:tr w:rsidR="008D47DC" w:rsidRPr="001A72C2" w14:paraId="45F248A1" w14:textId="77777777" w:rsidTr="00533B33">
        <w:tc>
          <w:tcPr>
            <w:tcW w:w="5506" w:type="dxa"/>
            <w:tcBorders>
              <w:top w:val="single" w:sz="4" w:space="0" w:color="000000"/>
              <w:left w:val="single" w:sz="4" w:space="0" w:color="000000"/>
              <w:bottom w:val="single" w:sz="4" w:space="0" w:color="000000"/>
              <w:right w:val="single" w:sz="4" w:space="0" w:color="000000"/>
            </w:tcBorders>
          </w:tcPr>
          <w:p w14:paraId="2A4BEDC2" w14:textId="77777777" w:rsidR="008D47DC" w:rsidRPr="001A72C2" w:rsidRDefault="008D47DC" w:rsidP="00533B33">
            <w:pPr>
              <w:keepNext/>
              <w:ind w:right="380"/>
              <w:rPr>
                <w:rFonts w:ascii="Courier New" w:hAnsi="Courier New" w:cs="Courier New"/>
              </w:rPr>
            </w:pPr>
            <w:r w:rsidRPr="001A72C2">
              <w:rPr>
                <w:rFonts w:cs="Calibri"/>
              </w:rPr>
              <w:t>Healthcare professions Council Registered or General Medical Council Registered.</w:t>
            </w:r>
          </w:p>
        </w:tc>
        <w:tc>
          <w:tcPr>
            <w:tcW w:w="3545" w:type="dxa"/>
            <w:tcBorders>
              <w:top w:val="single" w:sz="4" w:space="0" w:color="000000"/>
              <w:left w:val="single" w:sz="4" w:space="0" w:color="000000"/>
              <w:bottom w:val="single" w:sz="4" w:space="0" w:color="000000"/>
              <w:right w:val="single" w:sz="4" w:space="0" w:color="000000"/>
              <w:tl2br w:val="single" w:sz="4" w:space="0" w:color="auto"/>
            </w:tcBorders>
          </w:tcPr>
          <w:p w14:paraId="3DECF14F" w14:textId="77777777" w:rsidR="008D47DC" w:rsidRPr="001A72C2" w:rsidRDefault="008D47DC" w:rsidP="00533B33">
            <w:pPr>
              <w:ind w:right="380"/>
              <w:rPr>
                <w:rFonts w:cs="Calibri"/>
                <w:b/>
              </w:rPr>
            </w:pPr>
          </w:p>
        </w:tc>
      </w:tr>
      <w:tr w:rsidR="008D47DC" w:rsidRPr="001A72C2" w14:paraId="0CD89D62" w14:textId="77777777" w:rsidTr="00533B33">
        <w:tc>
          <w:tcPr>
            <w:tcW w:w="5506" w:type="dxa"/>
            <w:tcBorders>
              <w:top w:val="single" w:sz="4" w:space="0" w:color="000000"/>
              <w:left w:val="single" w:sz="4" w:space="0" w:color="000000"/>
              <w:bottom w:val="single" w:sz="4" w:space="0" w:color="000000"/>
              <w:right w:val="single" w:sz="4" w:space="0" w:color="000000"/>
            </w:tcBorders>
          </w:tcPr>
          <w:p w14:paraId="7AD915A9" w14:textId="77777777" w:rsidR="008D47DC" w:rsidRPr="001A72C2" w:rsidRDefault="008D47DC" w:rsidP="00533B33">
            <w:pPr>
              <w:ind w:right="380"/>
              <w:rPr>
                <w:rFonts w:ascii="Courier New" w:hAnsi="Courier New" w:cs="Courier New"/>
              </w:rPr>
            </w:pPr>
            <w:r w:rsidRPr="001A72C2">
              <w:rPr>
                <w:rFonts w:cs="Calibri"/>
              </w:rPr>
              <w:t>Clinical practice including wound assessment and/or reporting within the last 2 years.</w:t>
            </w:r>
          </w:p>
        </w:tc>
        <w:tc>
          <w:tcPr>
            <w:tcW w:w="3545" w:type="dxa"/>
            <w:tcBorders>
              <w:top w:val="single" w:sz="4" w:space="0" w:color="000000"/>
              <w:left w:val="single" w:sz="4" w:space="0" w:color="000000"/>
              <w:bottom w:val="single" w:sz="4" w:space="0" w:color="000000"/>
              <w:right w:val="single" w:sz="4" w:space="0" w:color="000000"/>
              <w:tl2br w:val="single" w:sz="4" w:space="0" w:color="auto"/>
            </w:tcBorders>
          </w:tcPr>
          <w:p w14:paraId="7520F80A" w14:textId="77777777" w:rsidR="008D47DC" w:rsidRPr="001A72C2" w:rsidRDefault="008D47DC" w:rsidP="00533B33">
            <w:pPr>
              <w:ind w:right="380"/>
              <w:rPr>
                <w:rFonts w:cs="Calibri"/>
                <w:b/>
              </w:rPr>
            </w:pPr>
          </w:p>
        </w:tc>
      </w:tr>
      <w:tr w:rsidR="008D47DC" w:rsidRPr="001A72C2" w14:paraId="5CBEFBAC" w14:textId="77777777" w:rsidTr="00533B33">
        <w:tc>
          <w:tcPr>
            <w:tcW w:w="5506" w:type="dxa"/>
            <w:tcBorders>
              <w:top w:val="single" w:sz="4" w:space="0" w:color="000000"/>
              <w:left w:val="single" w:sz="4" w:space="0" w:color="000000"/>
              <w:bottom w:val="single" w:sz="4" w:space="0" w:color="000000"/>
              <w:right w:val="single" w:sz="4" w:space="0" w:color="000000"/>
            </w:tcBorders>
          </w:tcPr>
          <w:p w14:paraId="6D1A74EB" w14:textId="77777777" w:rsidR="008D47DC" w:rsidRPr="001A72C2" w:rsidRDefault="008D47DC" w:rsidP="00533B33">
            <w:pPr>
              <w:ind w:right="380"/>
              <w:rPr>
                <w:rFonts w:ascii="Courier New" w:hAnsi="Courier New" w:cs="Courier New"/>
              </w:rPr>
            </w:pPr>
            <w:r w:rsidRPr="001A72C2">
              <w:rPr>
                <w:rFonts w:cs="Calibri"/>
              </w:rPr>
              <w:t>Research/</w:t>
            </w:r>
            <w:r>
              <w:rPr>
                <w:rFonts w:cs="Calibri"/>
              </w:rPr>
              <w:t>pu</w:t>
            </w:r>
            <w:r w:rsidRPr="001A72C2">
              <w:rPr>
                <w:rFonts w:cs="Calibri"/>
              </w:rPr>
              <w:t>blication track record on pressure ulcers and/or medical device-related pressure ulcers.</w:t>
            </w:r>
          </w:p>
        </w:tc>
        <w:tc>
          <w:tcPr>
            <w:tcW w:w="3545" w:type="dxa"/>
            <w:tcBorders>
              <w:top w:val="single" w:sz="4" w:space="0" w:color="000000"/>
              <w:left w:val="single" w:sz="4" w:space="0" w:color="000000"/>
              <w:bottom w:val="single" w:sz="4" w:space="0" w:color="000000"/>
              <w:right w:val="single" w:sz="4" w:space="0" w:color="000000"/>
              <w:tl2br w:val="single" w:sz="4" w:space="0" w:color="auto"/>
            </w:tcBorders>
          </w:tcPr>
          <w:p w14:paraId="2B043DAE" w14:textId="77777777" w:rsidR="008D47DC" w:rsidRPr="001A72C2" w:rsidRDefault="008D47DC" w:rsidP="00533B33">
            <w:pPr>
              <w:ind w:right="380"/>
              <w:rPr>
                <w:rFonts w:cs="Calibri"/>
                <w:b/>
              </w:rPr>
            </w:pPr>
          </w:p>
        </w:tc>
      </w:tr>
      <w:tr w:rsidR="008D47DC" w:rsidRPr="001A72C2" w14:paraId="2EEB8A7B" w14:textId="77777777" w:rsidTr="00533B33">
        <w:trPr>
          <w:trHeight w:val="780"/>
        </w:trPr>
        <w:tc>
          <w:tcPr>
            <w:tcW w:w="5506" w:type="dxa"/>
            <w:tcBorders>
              <w:top w:val="single" w:sz="4" w:space="0" w:color="000000"/>
              <w:left w:val="single" w:sz="4" w:space="0" w:color="000000"/>
              <w:bottom w:val="single" w:sz="4" w:space="0" w:color="000000"/>
              <w:right w:val="single" w:sz="4" w:space="0" w:color="000000"/>
            </w:tcBorders>
          </w:tcPr>
          <w:p w14:paraId="25C9EFEB" w14:textId="77777777" w:rsidR="008D47DC" w:rsidRPr="001A72C2" w:rsidRDefault="008D47DC" w:rsidP="00533B33">
            <w:pPr>
              <w:ind w:right="380"/>
              <w:rPr>
                <w:rFonts w:ascii="Courier New" w:hAnsi="Courier New" w:cs="Courier New"/>
              </w:rPr>
            </w:pPr>
            <w:r w:rsidRPr="001A72C2">
              <w:rPr>
                <w:rFonts w:cs="Calibri"/>
              </w:rPr>
              <w:t>Industry experience working with medical devices which interface with the skin or prophylactic dressings to protect the skin.</w:t>
            </w:r>
          </w:p>
        </w:tc>
        <w:tc>
          <w:tcPr>
            <w:tcW w:w="3545" w:type="dxa"/>
            <w:tcBorders>
              <w:top w:val="single" w:sz="4" w:space="0" w:color="000000"/>
              <w:left w:val="single" w:sz="4" w:space="0" w:color="000000"/>
              <w:bottom w:val="single" w:sz="4" w:space="0" w:color="000000"/>
              <w:right w:val="single" w:sz="4" w:space="0" w:color="000000"/>
              <w:tl2br w:val="single" w:sz="4" w:space="0" w:color="auto"/>
            </w:tcBorders>
          </w:tcPr>
          <w:p w14:paraId="4F05DC91" w14:textId="77777777" w:rsidR="008D47DC" w:rsidRPr="001A72C2" w:rsidRDefault="008D47DC" w:rsidP="00533B33">
            <w:pPr>
              <w:ind w:right="380"/>
              <w:rPr>
                <w:rFonts w:cs="Calibri"/>
                <w:b/>
              </w:rPr>
            </w:pPr>
          </w:p>
        </w:tc>
      </w:tr>
    </w:tbl>
    <w:p w14:paraId="1D2C686D" w14:textId="77777777" w:rsidR="008D47DC" w:rsidRDefault="008D47DC" w:rsidP="008D47DC">
      <w:pPr>
        <w:spacing w:line="480" w:lineRule="auto"/>
        <w:ind w:right="380"/>
        <w:rPr>
          <w:rFonts w:ascii="Courier New" w:hAnsi="Courier New" w:cs="Courier New"/>
          <w:sz w:val="24"/>
          <w:szCs w:val="24"/>
        </w:rPr>
      </w:pPr>
      <w:r w:rsidRPr="002130CF">
        <w:rPr>
          <w:rFonts w:cs="Calibri"/>
          <w:b/>
          <w:szCs w:val="24"/>
        </w:rPr>
        <w:t>*</w:t>
      </w:r>
      <w:r w:rsidRPr="002130CF">
        <w:rPr>
          <w:rFonts w:cs="Calibri"/>
          <w:b/>
          <w:sz w:val="18"/>
          <w:szCs w:val="24"/>
        </w:rPr>
        <w:t>Healthcare professionals to meet at least 2</w:t>
      </w:r>
    </w:p>
    <w:p w14:paraId="4BAEEBF9" w14:textId="77777777" w:rsidR="008D47DC" w:rsidRDefault="008D47DC" w:rsidP="008D47DC">
      <w:pPr>
        <w:spacing w:before="200" w:line="480" w:lineRule="auto"/>
        <w:ind w:right="380"/>
        <w:rPr>
          <w:rFonts w:ascii="Courier New" w:hAnsi="Courier New" w:cs="Courier New"/>
          <w:sz w:val="24"/>
          <w:szCs w:val="24"/>
        </w:rPr>
      </w:pPr>
      <w:r>
        <w:rPr>
          <w:rFonts w:cs="Calibri"/>
          <w:sz w:val="24"/>
          <w:szCs w:val="24"/>
        </w:rPr>
        <w:t xml:space="preserve">All interviews were undertaken by the lead researcher and audio recorded. </w:t>
      </w:r>
      <w:r w:rsidRPr="002130CF">
        <w:rPr>
          <w:rFonts w:cs="Calibri"/>
          <w:sz w:val="24"/>
          <w:szCs w:val="24"/>
        </w:rPr>
        <w:t>Transcripts were not returned to participants for review, but the lead researcher checked them against the original recordings to ensure accuracy. Interviews</w:t>
      </w:r>
      <w:r>
        <w:rPr>
          <w:rFonts w:cs="Calibri"/>
          <w:sz w:val="24"/>
          <w:szCs w:val="24"/>
        </w:rPr>
        <w:t xml:space="preserve"> were guided by a semi-structured topic list (see Additional file 2) developed based on identified research gaps and reporting practices </w:t>
      </w:r>
      <w:r w:rsidRPr="008E0A46">
        <w:rPr>
          <w:rFonts w:cs="Calibri"/>
          <w:sz w:val="24"/>
          <w:szCs w:val="24"/>
        </w:rPr>
        <w:fldChar w:fldCharType="begin"/>
      </w:r>
      <w:r w:rsidRPr="008E0A46">
        <w:rPr>
          <w:rFonts w:cs="Calibri"/>
          <w:sz w:val="24"/>
          <w:szCs w:val="24"/>
        </w:rPr>
        <w:instrText xml:space="preserve"> ADDIN EN.CITE &lt;EndNote&gt;&lt;Cite&gt;&lt;Author&gt;Crunden&lt;/Author&gt;&lt;Year&gt;2021&lt;/Year&gt;&lt;RecNum&gt;46976&lt;/RecNum&gt;&lt;DisplayText&gt;(Crunden et al., 2021)&lt;/DisplayText&gt;&lt;record&gt;&lt;rec-number&gt;46976&lt;/rec-number&gt;&lt;foreign-keys&gt;&lt;key app="EN" db-id="ssf9vawvndf5fqex0rlpwe0fvv5ases0ea90" timestamp="1642510964"&gt;46976&lt;/key&gt;&lt;/foreign-keys&gt;&lt;ref-type name="Journal Article"&gt;17&lt;/ref-type&gt;&lt;contributors&gt;&lt;authors&gt;&lt;author&gt;Crunden, E. A.&lt;/author&gt;&lt;author&gt;Schoonhoven, L.&lt;/author&gt;&lt;author&gt;Coleman, S. B.&lt;/author&gt;&lt;author&gt;Worsley, P. R.&lt;/author&gt;&lt;/authors&gt;&lt;/contributors&gt;&lt;auth-address&gt;School of Health Sciences, University of Southampton, Highfield, Southampton, SO17 1BJ, UK. Electronic address: E.A.Crunden@soton.ac.uk.&amp;#xD;School of Health Sciences, University of Southampton, Highfield, Southampton, SO17 1BJ, UK; University Medical Center Utrecht, Julius Center, Heidelberglaan 100, 3584 CX Utrecht, The Netherlands.&amp;#xD;University of Leeds, Leeds Institute of Clinical Trials Research, Leeds, LS2 9JT, UK.&amp;#xD;School of Health Sciences, University of Southampton, Highfield, Southampton, SO17 1BJ, UK.&lt;/auth-address&gt;&lt;titles&gt;&lt;title&gt;Reporting of pressure ulcers and medical device related pressure ulcers in policy and practice: A narrative literature review&lt;/title&gt;&lt;secondary-title&gt;J Tissue Viability&lt;/secondary-title&gt;&lt;alt-title&gt;Journal of tissue viability&lt;/alt-title&gt;&lt;/titles&gt;&lt;alt-periodical&gt;&lt;full-title&gt;Journal of Tissue Viability&lt;/full-title&gt;&lt;/alt-periodical&gt;&lt;edition&gt;2021/12/25&lt;/edition&gt;&lt;keywords&gt;&lt;keyword&gt;Guidelines&lt;/keyword&gt;&lt;keyword&gt;Medical device&lt;/keyword&gt;&lt;keyword&gt;Policy&lt;/keyword&gt;&lt;keyword&gt;Pressure ulcer&lt;/keyword&gt;&lt;keyword&gt;Reporting&lt;/keyword&gt;&lt;/keywords&gt;&lt;dates&gt;&lt;year&gt;2021&lt;/year&gt;&lt;pub-dates&gt;&lt;date&gt;Dec 11&lt;/date&gt;&lt;/pub-dates&gt;&lt;/dates&gt;&lt;isbn&gt;0965-206X (Print)&amp;#xD;0965-206x&lt;/isbn&gt;&lt;accession-num&gt;34949521&lt;/accession-num&gt;&lt;urls&gt;&lt;/urls&gt;&lt;electronic-resource-num&gt;10.1016/j.jtv.2021.10.010&lt;/electronic-resource-num&gt;&lt;remote-database-provider&gt;NLM&lt;/remote-database-provider&gt;&lt;language&gt;eng&lt;/language&gt;&lt;/record&gt;&lt;/Cite&gt;&lt;/EndNote&gt;</w:instrText>
      </w:r>
      <w:r w:rsidRPr="008E0A46">
        <w:rPr>
          <w:rFonts w:cs="Calibri"/>
          <w:sz w:val="24"/>
          <w:szCs w:val="24"/>
        </w:rPr>
        <w:fldChar w:fldCharType="separate"/>
      </w:r>
      <w:r w:rsidRPr="008E0A46">
        <w:rPr>
          <w:rFonts w:cs="Calibri"/>
          <w:noProof/>
          <w:sz w:val="24"/>
          <w:szCs w:val="24"/>
        </w:rPr>
        <w:t>(</w:t>
      </w:r>
      <w:hyperlink w:anchor="_ENREF_18" w:tooltip="Crunden, 2021 #46976" w:history="1">
        <w:r w:rsidRPr="008E0A46">
          <w:rPr>
            <w:rFonts w:cs="Calibri"/>
            <w:noProof/>
            <w:sz w:val="24"/>
            <w:szCs w:val="24"/>
          </w:rPr>
          <w:t>Crunden et al., 2021</w:t>
        </w:r>
      </w:hyperlink>
      <w:r w:rsidRPr="008E0A46">
        <w:rPr>
          <w:rFonts w:cs="Calibri"/>
          <w:noProof/>
          <w:sz w:val="24"/>
          <w:szCs w:val="24"/>
        </w:rPr>
        <w:t>)</w:t>
      </w:r>
      <w:r w:rsidRPr="008E0A46">
        <w:rPr>
          <w:rFonts w:cs="Calibri"/>
          <w:sz w:val="24"/>
          <w:szCs w:val="24"/>
        </w:rPr>
        <w:fldChar w:fldCharType="end"/>
      </w:r>
      <w:r w:rsidRPr="008E0A46">
        <w:rPr>
          <w:rFonts w:cs="Calibri"/>
          <w:sz w:val="24"/>
          <w:szCs w:val="24"/>
        </w:rPr>
        <w:t>.</w:t>
      </w:r>
      <w:r w:rsidRPr="0063441E">
        <w:rPr>
          <w:rFonts w:cs="Calibri"/>
          <w:sz w:val="24"/>
          <w:szCs w:val="24"/>
        </w:rPr>
        <w:t xml:space="preserve"> </w:t>
      </w:r>
      <w:r>
        <w:rPr>
          <w:rFonts w:cs="Calibri"/>
          <w:sz w:val="24"/>
          <w:szCs w:val="24"/>
        </w:rPr>
        <w:t xml:space="preserve">Interviews lasted between 30 and 60 minutes, with the telephone interviews being the shortest. </w:t>
      </w:r>
    </w:p>
    <w:p w14:paraId="109F8926" w14:textId="77777777" w:rsidR="008D47DC" w:rsidRDefault="008D47DC" w:rsidP="008D47DC">
      <w:pPr>
        <w:pStyle w:val="Heading2"/>
        <w:spacing w:line="480" w:lineRule="auto"/>
      </w:pPr>
      <w:r>
        <w:t>2.3 Data Analysis</w:t>
      </w:r>
    </w:p>
    <w:p w14:paraId="535D3A8A" w14:textId="77777777" w:rsidR="008D47DC" w:rsidRPr="00C91CB0" w:rsidRDefault="008D47DC" w:rsidP="008D47DC">
      <w:pPr>
        <w:spacing w:before="200" w:line="480" w:lineRule="auto"/>
        <w:ind w:right="380"/>
        <w:rPr>
          <w:rFonts w:ascii="Courier New" w:hAnsi="Courier New" w:cs="Courier New"/>
          <w:sz w:val="24"/>
          <w:szCs w:val="24"/>
        </w:rPr>
      </w:pPr>
      <w:r>
        <w:t xml:space="preserve"> </w:t>
      </w:r>
      <w:r>
        <w:rPr>
          <w:rFonts w:cs="Calibri"/>
          <w:sz w:val="24"/>
          <w:szCs w:val="24"/>
        </w:rPr>
        <w:t xml:space="preserve">Thematic analysis with a codebook approach was used to analyse the data </w:t>
      </w:r>
      <w:r>
        <w:rPr>
          <w:rFonts w:cs="Calibri"/>
          <w:sz w:val="24"/>
          <w:szCs w:val="24"/>
        </w:rPr>
        <w:fldChar w:fldCharType="begin"/>
      </w:r>
      <w:r>
        <w:rPr>
          <w:rFonts w:cs="Calibri"/>
          <w:sz w:val="24"/>
          <w:szCs w:val="24"/>
        </w:rPr>
        <w:instrText xml:space="preserve"> ADDIN EN.CITE &lt;EndNote&gt;&lt;Cite&gt;&lt;Author&gt;Braun&lt;/Author&gt;&lt;Year&gt;2021&lt;/Year&gt;&lt;RecNum&gt;46956&lt;/RecNum&gt;&lt;DisplayText&gt;(Braun and Clarke, 2021)&lt;/DisplayText&gt;&lt;record&gt;&lt;rec-number&gt;46956&lt;/rec-number&gt;&lt;foreign-keys&gt;&lt;key app="EN" db-id="ssf9vawvndf5fqex0rlpwe0fvv5ases0ea90" timestamp="1638803427"&gt;46956&lt;/key&gt;&lt;/foreign-keys&gt;&lt;ref-type name="Book"&gt;6&lt;/ref-type&gt;&lt;contributors&gt;&lt;authors&gt;&lt;author&gt;Braun, V.,&lt;/author&gt;&lt;author&gt;Clarke, V.,&lt;/author&gt;&lt;/authors&gt;&lt;/contributors&gt;&lt;titles&gt;&lt;title&gt;Thematic Analysis&lt;/title&gt;&lt;/titles&gt;&lt;dates&gt;&lt;year&gt;2021&lt;/year&gt;&lt;/dates&gt;&lt;pub-location&gt;London&lt;/pub-location&gt;&lt;publisher&gt;SAGE Publications&lt;/publisher&gt;&lt;urls&gt;&lt;/urls&gt;&lt;/record&gt;&lt;/Cite&gt;&lt;/EndNote&gt;</w:instrText>
      </w:r>
      <w:r>
        <w:rPr>
          <w:rFonts w:cs="Calibri"/>
          <w:sz w:val="24"/>
          <w:szCs w:val="24"/>
        </w:rPr>
        <w:fldChar w:fldCharType="separate"/>
      </w:r>
      <w:r>
        <w:rPr>
          <w:rFonts w:cs="Calibri"/>
          <w:noProof/>
          <w:sz w:val="24"/>
          <w:szCs w:val="24"/>
        </w:rPr>
        <w:t>(</w:t>
      </w:r>
      <w:hyperlink w:anchor="_ENREF_11" w:tooltip="Braun, 2021 #46956" w:history="1">
        <w:r>
          <w:rPr>
            <w:rFonts w:cs="Calibri"/>
            <w:noProof/>
            <w:sz w:val="24"/>
            <w:szCs w:val="24"/>
          </w:rPr>
          <w:t>Braun and Clarke, 2021</w:t>
        </w:r>
      </w:hyperlink>
      <w:r>
        <w:rPr>
          <w:rFonts w:cs="Calibri"/>
          <w:noProof/>
          <w:sz w:val="24"/>
          <w:szCs w:val="24"/>
        </w:rPr>
        <w:t>)</w:t>
      </w:r>
      <w:r>
        <w:rPr>
          <w:rFonts w:cs="Calibri"/>
          <w:sz w:val="24"/>
          <w:szCs w:val="24"/>
        </w:rPr>
        <w:fldChar w:fldCharType="end"/>
      </w:r>
      <w:r>
        <w:rPr>
          <w:rFonts w:cs="Calibri"/>
          <w:sz w:val="24"/>
          <w:szCs w:val="24"/>
        </w:rPr>
        <w:t xml:space="preserve">. Initially, the researcher immersed themselves in the data through systematic reading and familiarisation. Open coding was undertaken independently by the main researcher and cross-checked by the other team members. This was followed by focused coding. The initial codes making the most analytical sense were chosen to categorise data </w:t>
      </w:r>
      <w:r>
        <w:rPr>
          <w:rFonts w:cs="Calibri"/>
          <w:sz w:val="24"/>
          <w:szCs w:val="24"/>
        </w:rPr>
        <w:fldChar w:fldCharType="begin"/>
      </w:r>
      <w:r>
        <w:rPr>
          <w:rFonts w:cs="Calibri"/>
          <w:sz w:val="24"/>
          <w:szCs w:val="24"/>
        </w:rPr>
        <w:instrText xml:space="preserve"> ADDIN EN.CITE &lt;EndNote&gt;&lt;Cite&gt;&lt;Author&gt;Charmaz&lt;/Author&gt;&lt;Year&gt;2014&lt;/Year&gt;&lt;RecNum&gt;47070&lt;/RecNum&gt;&lt;DisplayText&gt;(Charmaz, 2014)&lt;/DisplayText&gt;&lt;record&gt;&lt;rec-number&gt;47070&lt;/rec-number&gt;&lt;foreign-keys&gt;&lt;key app="EN" db-id="ssf9vawvndf5fqex0rlpwe0fvv5ases0ea90" timestamp="1646392077"&gt;47070&lt;/key&gt;&lt;/foreign-keys&gt;&lt;ref-type name="Book"&gt;6&lt;/ref-type&gt;&lt;contributors&gt;&lt;authors&gt;&lt;author&gt;Charmaz, Kathy,&lt;/author&gt;&lt;/authors&gt;&lt;/contributors&gt;&lt;titles&gt;&lt;title&gt;Constructing grounded theory&lt;/title&gt;&lt;/titles&gt;&lt;dates&gt;&lt;year&gt;2014&lt;/year&gt;&lt;/dates&gt;&lt;pub-location&gt;Los Angeles; London&lt;/pub-location&gt;&lt;publisher&gt;SAGE&lt;/publisher&gt;&lt;urls&gt;&lt;/urls&gt;&lt;/record&gt;&lt;/Cite&gt;&lt;/EndNote&gt;</w:instrText>
      </w:r>
      <w:r>
        <w:rPr>
          <w:rFonts w:cs="Calibri"/>
          <w:sz w:val="24"/>
          <w:szCs w:val="24"/>
        </w:rPr>
        <w:fldChar w:fldCharType="separate"/>
      </w:r>
      <w:r>
        <w:rPr>
          <w:rFonts w:cs="Calibri"/>
          <w:noProof/>
          <w:sz w:val="24"/>
          <w:szCs w:val="24"/>
        </w:rPr>
        <w:t>(</w:t>
      </w:r>
      <w:hyperlink w:anchor="_ENREF_14" w:tooltip="Charmaz, 2014 #47070" w:history="1">
        <w:r>
          <w:rPr>
            <w:rFonts w:cs="Calibri"/>
            <w:noProof/>
            <w:sz w:val="24"/>
            <w:szCs w:val="24"/>
          </w:rPr>
          <w:t>Charmaz, 2014</w:t>
        </w:r>
      </w:hyperlink>
      <w:r>
        <w:rPr>
          <w:rFonts w:cs="Calibri"/>
          <w:noProof/>
          <w:sz w:val="24"/>
          <w:szCs w:val="24"/>
        </w:rPr>
        <w:t>)</w:t>
      </w:r>
      <w:r>
        <w:rPr>
          <w:rFonts w:cs="Calibri"/>
          <w:sz w:val="24"/>
          <w:szCs w:val="24"/>
        </w:rPr>
        <w:fldChar w:fldCharType="end"/>
      </w:r>
      <w:r>
        <w:rPr>
          <w:rFonts w:cs="Calibri"/>
          <w:sz w:val="24"/>
          <w:szCs w:val="24"/>
        </w:rPr>
        <w:t xml:space="preserve">, and themes are presented as domain summaries </w:t>
      </w:r>
      <w:r>
        <w:rPr>
          <w:rFonts w:cs="Calibri"/>
          <w:sz w:val="24"/>
          <w:szCs w:val="24"/>
        </w:rPr>
        <w:fldChar w:fldCharType="begin"/>
      </w:r>
      <w:r>
        <w:rPr>
          <w:rFonts w:cs="Calibri"/>
          <w:sz w:val="24"/>
          <w:szCs w:val="24"/>
        </w:rPr>
        <w:instrText xml:space="preserve"> ADDIN EN.CITE &lt;EndNote&gt;&lt;Cite&gt;&lt;Author&gt;Braun&lt;/Author&gt;&lt;Year&gt;2021&lt;/Year&gt;&lt;RecNum&gt;46956&lt;/RecNum&gt;&lt;DisplayText&gt;(Braun and Clarke, 2021)&lt;/DisplayText&gt;&lt;record&gt;&lt;rec-number&gt;46956&lt;/rec-number&gt;&lt;foreign-keys&gt;&lt;key app="EN" db-id="ssf9vawvndf5fqex0rlpwe0fvv5ases0ea90" timestamp="1638803427"&gt;46956&lt;/key&gt;&lt;/foreign-keys&gt;&lt;ref-type name="Book"&gt;6&lt;/ref-type&gt;&lt;contributors&gt;&lt;authors&gt;&lt;author&gt;Braun, V.,&lt;/author&gt;&lt;author&gt;Clarke, V.,&lt;/author&gt;&lt;/authors&gt;&lt;/contributors&gt;&lt;titles&gt;&lt;title&gt;Thematic Analysis&lt;/title&gt;&lt;/titles&gt;&lt;dates&gt;&lt;year&gt;2021&lt;/year&gt;&lt;/dates&gt;&lt;pub-location&gt;London&lt;/pub-location&gt;&lt;publisher&gt;SAGE Publications&lt;/publisher&gt;&lt;urls&gt;&lt;/urls&gt;&lt;/record&gt;&lt;/Cite&gt;&lt;/EndNote&gt;</w:instrText>
      </w:r>
      <w:r>
        <w:rPr>
          <w:rFonts w:cs="Calibri"/>
          <w:sz w:val="24"/>
          <w:szCs w:val="24"/>
        </w:rPr>
        <w:fldChar w:fldCharType="separate"/>
      </w:r>
      <w:r>
        <w:rPr>
          <w:rFonts w:cs="Calibri"/>
          <w:noProof/>
          <w:sz w:val="24"/>
          <w:szCs w:val="24"/>
        </w:rPr>
        <w:t>(</w:t>
      </w:r>
      <w:hyperlink w:anchor="_ENREF_11" w:tooltip="Braun, 2021 #46956" w:history="1">
        <w:r>
          <w:rPr>
            <w:rFonts w:cs="Calibri"/>
            <w:noProof/>
            <w:sz w:val="24"/>
            <w:szCs w:val="24"/>
          </w:rPr>
          <w:t>Braun and Clarke, 2021</w:t>
        </w:r>
      </w:hyperlink>
      <w:r>
        <w:rPr>
          <w:rFonts w:cs="Calibri"/>
          <w:noProof/>
          <w:sz w:val="24"/>
          <w:szCs w:val="24"/>
        </w:rPr>
        <w:t>)</w:t>
      </w:r>
      <w:r>
        <w:rPr>
          <w:rFonts w:cs="Calibri"/>
          <w:sz w:val="24"/>
          <w:szCs w:val="24"/>
        </w:rPr>
        <w:fldChar w:fldCharType="end"/>
      </w:r>
      <w:r>
        <w:rPr>
          <w:rFonts w:cs="Calibri"/>
          <w:sz w:val="24"/>
          <w:szCs w:val="24"/>
        </w:rPr>
        <w:t xml:space="preserve">. Coding and analysis started immediately after the first interview, with new data added to the analysis as it emerged. Data analysis was supported by NVIVO software (NVIVO 12 PRO, QSR International). </w:t>
      </w:r>
      <w:r w:rsidRPr="00C91CB0">
        <w:rPr>
          <w:sz w:val="24"/>
          <w:szCs w:val="24"/>
          <w:lang w:val="en-US" w:eastAsia="zh-TW"/>
        </w:rPr>
        <w:t xml:space="preserve">The </w:t>
      </w:r>
      <w:r>
        <w:rPr>
          <w:sz w:val="24"/>
          <w:szCs w:val="24"/>
          <w:lang w:val="en-US" w:eastAsia="zh-TW"/>
        </w:rPr>
        <w:t xml:space="preserve">lead </w:t>
      </w:r>
      <w:r w:rsidRPr="00C91CB0">
        <w:rPr>
          <w:sz w:val="24"/>
          <w:szCs w:val="24"/>
          <w:lang w:val="en-US" w:eastAsia="zh-TW"/>
        </w:rPr>
        <w:t xml:space="preserve">researcher </w:t>
      </w:r>
      <w:r w:rsidRPr="00C91CB0">
        <w:rPr>
          <w:sz w:val="24"/>
          <w:szCs w:val="24"/>
          <w:lang w:val="en-US" w:eastAsia="zh-TW"/>
        </w:rPr>
        <w:lastRenderedPageBreak/>
        <w:t xml:space="preserve">maintained a reflexive journal to examine own values, identity and background </w:t>
      </w:r>
      <w:r>
        <w:rPr>
          <w:sz w:val="24"/>
          <w:szCs w:val="24"/>
          <w:lang w:val="en-US" w:eastAsia="zh-TW"/>
        </w:rPr>
        <w:t xml:space="preserve">due to their potential to </w:t>
      </w:r>
      <w:r w:rsidRPr="00C91CB0">
        <w:rPr>
          <w:sz w:val="24"/>
          <w:szCs w:val="24"/>
          <w:lang w:val="en-US" w:eastAsia="zh-TW"/>
        </w:rPr>
        <w:t xml:space="preserve">affect the research process </w:t>
      </w:r>
      <w:r w:rsidRPr="00686552">
        <w:rPr>
          <w:sz w:val="24"/>
          <w:szCs w:val="24"/>
          <w:lang w:val="en-US" w:eastAsia="zh-TW"/>
        </w:rPr>
        <w:fldChar w:fldCharType="begin"/>
      </w:r>
      <w:r w:rsidRPr="00C91CB0">
        <w:rPr>
          <w:sz w:val="24"/>
          <w:szCs w:val="24"/>
          <w:lang w:val="en-US" w:eastAsia="zh-TW"/>
        </w:rPr>
        <w:instrText xml:space="preserve"> ADDIN EN.CITE &lt;EndNote&gt;&lt;Cite&gt;&lt;Author&gt;Polit&lt;/Author&gt;&lt;Year&gt;2017&lt;/Year&gt;&lt;RecNum&gt;40873&lt;/RecNum&gt;&lt;DisplayText&gt;(Polit and Beck, 2017)&lt;/DisplayText&gt;&lt;record&gt;&lt;rec-number&gt;40873&lt;/rec-number&gt;&lt;foreign-keys&gt;&lt;key app="EN" db-id="ssf9vawvndf5fqex0rlpwe0fvv5ases0ea90" timestamp="1557764567"&gt;40873&lt;/key&gt;&lt;/foreign-keys&gt;&lt;ref-type name="Book"&gt;6&lt;/ref-type&gt;&lt;contributors&gt;&lt;authors&gt;&lt;author&gt;Polit, D.,&lt;/author&gt;&lt;author&gt;Beck, C.,&lt;/author&gt;&lt;/authors&gt;&lt;/contributors&gt;&lt;titles&gt;&lt;title&gt;Nursing research. Generating and Assessing Evidence for Nursing Practice&lt;/title&gt;&lt;/titles&gt;&lt;edition&gt;10th&lt;/edition&gt;&lt;dates&gt;&lt;year&gt;2017&lt;/year&gt;&lt;/dates&gt;&lt;publisher&gt;Wolters Kluwer&lt;/publisher&gt;&lt;urls&gt;&lt;/urls&gt;&lt;/record&gt;&lt;/Cite&gt;&lt;/EndNote&gt;</w:instrText>
      </w:r>
      <w:r w:rsidRPr="00686552">
        <w:rPr>
          <w:sz w:val="24"/>
          <w:szCs w:val="24"/>
          <w:lang w:val="en-US" w:eastAsia="zh-TW"/>
        </w:rPr>
        <w:fldChar w:fldCharType="separate"/>
      </w:r>
      <w:r w:rsidRPr="00C91CB0">
        <w:rPr>
          <w:noProof/>
          <w:sz w:val="24"/>
          <w:szCs w:val="24"/>
          <w:lang w:val="en-US" w:eastAsia="zh-TW"/>
        </w:rPr>
        <w:t>(</w:t>
      </w:r>
      <w:hyperlink w:anchor="_ENREF_41" w:tooltip="Polit, 2017 #40873" w:history="1">
        <w:r w:rsidRPr="00C91CB0">
          <w:rPr>
            <w:noProof/>
            <w:sz w:val="24"/>
            <w:szCs w:val="24"/>
            <w:lang w:val="en-US" w:eastAsia="zh-TW"/>
          </w:rPr>
          <w:t>Polit and Beck, 2017</w:t>
        </w:r>
      </w:hyperlink>
      <w:r w:rsidRPr="00C91CB0">
        <w:rPr>
          <w:noProof/>
          <w:sz w:val="24"/>
          <w:szCs w:val="24"/>
          <w:lang w:val="en-US" w:eastAsia="zh-TW"/>
        </w:rPr>
        <w:t>)</w:t>
      </w:r>
      <w:r w:rsidRPr="00686552">
        <w:rPr>
          <w:sz w:val="24"/>
          <w:szCs w:val="24"/>
          <w:lang w:val="en-US" w:eastAsia="zh-TW"/>
        </w:rPr>
        <w:fldChar w:fldCharType="end"/>
      </w:r>
      <w:r w:rsidRPr="00C91CB0">
        <w:rPr>
          <w:sz w:val="24"/>
          <w:szCs w:val="24"/>
          <w:lang w:val="en-US" w:eastAsia="zh-TW"/>
        </w:rPr>
        <w:t>, and an audit trail was developed</w:t>
      </w:r>
      <w:r>
        <w:rPr>
          <w:sz w:val="24"/>
          <w:szCs w:val="24"/>
          <w:lang w:val="en-US" w:eastAsia="zh-TW"/>
        </w:rPr>
        <w:t>.</w:t>
      </w:r>
    </w:p>
    <w:p w14:paraId="3A9BA1C4" w14:textId="77777777" w:rsidR="008D47DC" w:rsidRPr="00E53532" w:rsidRDefault="008D47DC" w:rsidP="008D47DC">
      <w:pPr>
        <w:spacing w:before="200" w:line="480" w:lineRule="auto"/>
        <w:ind w:right="380"/>
      </w:pPr>
      <w:r>
        <w:rPr>
          <w:rFonts w:cs="Calibri"/>
          <w:sz w:val="24"/>
          <w:szCs w:val="24"/>
        </w:rPr>
        <w:t xml:space="preserve">To systematically report barriers and facilitators of medical device-related pressure ulcer reporting, the </w:t>
      </w:r>
      <w:bookmarkStart w:id="3" w:name="_Hlk89702524"/>
      <w:r>
        <w:rPr>
          <w:rFonts w:cs="Calibri"/>
          <w:sz w:val="24"/>
          <w:szCs w:val="24"/>
        </w:rPr>
        <w:t>Tailored Implementation for Chronic Diseases</w:t>
      </w:r>
      <w:bookmarkEnd w:id="3"/>
      <w:r>
        <w:rPr>
          <w:rFonts w:cs="Calibri"/>
          <w:sz w:val="24"/>
          <w:szCs w:val="24"/>
        </w:rPr>
        <w:t xml:space="preserve"> checklist was used </w:t>
      </w:r>
      <w:r>
        <w:rPr>
          <w:rFonts w:cs="Calibri"/>
          <w:sz w:val="24"/>
          <w:szCs w:val="24"/>
        </w:rPr>
        <w:fldChar w:fldCharType="begin"/>
      </w:r>
      <w:r>
        <w:rPr>
          <w:rFonts w:cs="Calibri"/>
          <w:sz w:val="24"/>
          <w:szCs w:val="24"/>
        </w:rPr>
        <w:instrText xml:space="preserve"> ADDIN EN.CITE &lt;EndNote&gt;&lt;Cite&gt;&lt;Author&gt;Flottorp&lt;/Author&gt;&lt;Year&gt;2013&lt;/Year&gt;&lt;RecNum&gt;41031&lt;/RecNum&gt;&lt;DisplayText&gt;(Flottorp et al., 2013)&lt;/DisplayText&gt;&lt;record&gt;&lt;rec-number&gt;41031&lt;/rec-number&gt;&lt;foreign-keys&gt;&lt;key app="EN" db-id="ssf9vawvndf5fqex0rlpwe0fvv5ases0ea90" timestamp="1594833394"&gt;41031&lt;/key&gt;&lt;/foreign-keys&gt;&lt;ref-type name="Journal Article"&gt;17&lt;/ref-type&gt;&lt;contributors&gt;&lt;authors&gt;&lt;author&gt;Flottorp, Signe A.&lt;/author&gt;&lt;author&gt;Oxman, Andrew D.&lt;/author&gt;&lt;author&gt;Krause, Jane&lt;/author&gt;&lt;author&gt;Musila, Nyokabi R.&lt;/author&gt;&lt;author&gt;Wensing, Michel&lt;/author&gt;&lt;author&gt;Godycki-Cwirko, Maciek&lt;/author&gt;&lt;author&gt;Baker, Richard&lt;/author&gt;&lt;author&gt;Eccles, Martin P.&lt;/author&gt;&lt;/authors&gt;&lt;/contributors&gt;&lt;titles&gt;&lt;title&gt;A checklist for identifying determinants of practice: A systematic review and synthesis of frameworks and taxonomies of factors that prevent or enable improvements in healthcare professional practice&lt;/title&gt;&lt;secondary-title&gt;Implementation Science&lt;/secondary-title&gt;&lt;/titles&gt;&lt;periodical&gt;&lt;full-title&gt;Implementation Science&lt;/full-title&gt;&lt;/periodical&gt;&lt;pages&gt;35&lt;/pages&gt;&lt;volume&gt;8&lt;/volume&gt;&lt;number&gt;1&lt;/number&gt;&lt;dates&gt;&lt;year&gt;2013&lt;/year&gt;&lt;pub-dates&gt;&lt;date&gt;2013/03/23&lt;/date&gt;&lt;/pub-dates&gt;&lt;/dates&gt;&lt;isbn&gt;1748-5908&lt;/isbn&gt;&lt;urls&gt;&lt;related-urls&gt;&lt;url&gt;https://doi.org/10.1186/1748-5908-8-35&lt;/url&gt;&lt;url&gt;https://implementationscience.biomedcentral.com/track/pdf/10.1186/1748-5908-8-35.pdf&lt;/url&gt;&lt;/related-urls&gt;&lt;/urls&gt;&lt;electronic-resource-num&gt;10.1186/1748-5908-8-35&lt;/electronic-resource-num&gt;&lt;/record&gt;&lt;/Cite&gt;&lt;/EndNote&gt;</w:instrText>
      </w:r>
      <w:r>
        <w:rPr>
          <w:rFonts w:cs="Calibri"/>
          <w:sz w:val="24"/>
          <w:szCs w:val="24"/>
        </w:rPr>
        <w:fldChar w:fldCharType="separate"/>
      </w:r>
      <w:r>
        <w:rPr>
          <w:rFonts w:cs="Calibri"/>
          <w:noProof/>
          <w:sz w:val="24"/>
          <w:szCs w:val="24"/>
        </w:rPr>
        <w:t>(</w:t>
      </w:r>
      <w:hyperlink w:anchor="_ENREF_24" w:tooltip="Flottorp, 2013 #41031" w:history="1">
        <w:r>
          <w:rPr>
            <w:rFonts w:cs="Calibri"/>
            <w:noProof/>
            <w:sz w:val="24"/>
            <w:szCs w:val="24"/>
          </w:rPr>
          <w:t>Flottorp et al., 2013</w:t>
        </w:r>
      </w:hyperlink>
      <w:r>
        <w:rPr>
          <w:rFonts w:cs="Calibri"/>
          <w:noProof/>
          <w:sz w:val="24"/>
          <w:szCs w:val="24"/>
        </w:rPr>
        <w:t>)</w:t>
      </w:r>
      <w:r>
        <w:rPr>
          <w:rFonts w:cs="Calibri"/>
          <w:sz w:val="24"/>
          <w:szCs w:val="24"/>
        </w:rPr>
        <w:fldChar w:fldCharType="end"/>
      </w:r>
      <w:r>
        <w:rPr>
          <w:rFonts w:cs="Calibri"/>
          <w:sz w:val="24"/>
          <w:szCs w:val="24"/>
        </w:rPr>
        <w:t xml:space="preserve">. </w:t>
      </w:r>
      <w:r w:rsidRPr="00234590">
        <w:rPr>
          <w:sz w:val="24"/>
          <w:szCs w:val="24"/>
        </w:rPr>
        <w:t xml:space="preserve">The </w:t>
      </w:r>
      <w:r w:rsidRPr="002130CF">
        <w:rPr>
          <w:rFonts w:cs="Calibri"/>
          <w:sz w:val="24"/>
          <w:szCs w:val="24"/>
        </w:rPr>
        <w:t>Tailored Implementation for Chronic Diseases</w:t>
      </w:r>
      <w:r w:rsidRPr="00234590">
        <w:rPr>
          <w:sz w:val="24"/>
          <w:szCs w:val="24"/>
        </w:rPr>
        <w:t xml:space="preserve"> </w:t>
      </w:r>
      <w:r>
        <w:rPr>
          <w:sz w:val="24"/>
          <w:szCs w:val="24"/>
        </w:rPr>
        <w:t>checklist</w:t>
      </w:r>
      <w:r>
        <w:rPr>
          <w:rFonts w:cs="Calibri"/>
          <w:sz w:val="24"/>
          <w:szCs w:val="24"/>
        </w:rPr>
        <w:t xml:space="preserve"> </w:t>
      </w:r>
      <w:r w:rsidRPr="00234590">
        <w:rPr>
          <w:sz w:val="24"/>
          <w:szCs w:val="24"/>
        </w:rPr>
        <w:t xml:space="preserve">constitutes </w:t>
      </w:r>
      <w:r>
        <w:rPr>
          <w:sz w:val="24"/>
          <w:szCs w:val="24"/>
        </w:rPr>
        <w:t>seven</w:t>
      </w:r>
      <w:r w:rsidRPr="00234590">
        <w:rPr>
          <w:sz w:val="24"/>
          <w:szCs w:val="24"/>
        </w:rPr>
        <w:t xml:space="preserve"> domains:</w:t>
      </w:r>
      <w:r>
        <w:rPr>
          <w:sz w:val="24"/>
          <w:szCs w:val="24"/>
        </w:rPr>
        <w:t xml:space="preserve"> g</w:t>
      </w:r>
      <w:r w:rsidRPr="00082803">
        <w:rPr>
          <w:sz w:val="24"/>
          <w:szCs w:val="24"/>
        </w:rPr>
        <w:t>uideline factors,</w:t>
      </w:r>
      <w:r>
        <w:rPr>
          <w:sz w:val="24"/>
          <w:szCs w:val="24"/>
        </w:rPr>
        <w:t xml:space="preserve"> i</w:t>
      </w:r>
      <w:r w:rsidRPr="00082803">
        <w:rPr>
          <w:sz w:val="24"/>
          <w:szCs w:val="24"/>
        </w:rPr>
        <w:t>ndividual health professional factors,</w:t>
      </w:r>
      <w:r>
        <w:rPr>
          <w:sz w:val="24"/>
          <w:szCs w:val="24"/>
        </w:rPr>
        <w:t xml:space="preserve"> p</w:t>
      </w:r>
      <w:r w:rsidRPr="00082803">
        <w:rPr>
          <w:sz w:val="24"/>
          <w:szCs w:val="24"/>
        </w:rPr>
        <w:t>atient factors,</w:t>
      </w:r>
      <w:r>
        <w:rPr>
          <w:sz w:val="24"/>
          <w:szCs w:val="24"/>
        </w:rPr>
        <w:t xml:space="preserve"> p</w:t>
      </w:r>
      <w:r w:rsidRPr="00082803">
        <w:rPr>
          <w:sz w:val="24"/>
          <w:szCs w:val="24"/>
        </w:rPr>
        <w:t>rofessional interactions,</w:t>
      </w:r>
      <w:r>
        <w:rPr>
          <w:sz w:val="24"/>
          <w:szCs w:val="24"/>
        </w:rPr>
        <w:t xml:space="preserve"> i</w:t>
      </w:r>
      <w:r w:rsidRPr="00082803">
        <w:rPr>
          <w:sz w:val="24"/>
          <w:szCs w:val="24"/>
        </w:rPr>
        <w:t>ncentives and resources,</w:t>
      </w:r>
      <w:r>
        <w:rPr>
          <w:sz w:val="24"/>
          <w:szCs w:val="24"/>
        </w:rPr>
        <w:t xml:space="preserve"> c</w:t>
      </w:r>
      <w:r w:rsidRPr="00082803">
        <w:rPr>
          <w:sz w:val="24"/>
          <w:szCs w:val="24"/>
        </w:rPr>
        <w:t>apacity for organisational change,</w:t>
      </w:r>
      <w:r>
        <w:rPr>
          <w:sz w:val="24"/>
          <w:szCs w:val="24"/>
        </w:rPr>
        <w:t xml:space="preserve"> and s</w:t>
      </w:r>
      <w:r w:rsidRPr="00082803">
        <w:rPr>
          <w:sz w:val="24"/>
          <w:szCs w:val="24"/>
        </w:rPr>
        <w:t>ocial, political, and legal factors</w:t>
      </w:r>
      <w:r>
        <w:rPr>
          <w:rFonts w:cs="Calibri"/>
          <w:sz w:val="24"/>
          <w:szCs w:val="24"/>
        </w:rPr>
        <w:t xml:space="preserve">. The checklist was developed through a systematic review and consensus process. This generic tool allows screening the most pertinent determinants of practice to focus the implementation strategy and ensure the subsequent change initiative is successful </w:t>
      </w:r>
      <w:r>
        <w:rPr>
          <w:rFonts w:cs="Calibri"/>
          <w:sz w:val="24"/>
          <w:szCs w:val="24"/>
        </w:rPr>
        <w:fldChar w:fldCharType="begin"/>
      </w:r>
      <w:r>
        <w:rPr>
          <w:rFonts w:cs="Calibri"/>
          <w:sz w:val="24"/>
          <w:szCs w:val="24"/>
        </w:rPr>
        <w:instrText xml:space="preserve"> ADDIN EN.CITE &lt;EndNote&gt;&lt;Cite&gt;&lt;Author&gt;Flottorp&lt;/Author&gt;&lt;Year&gt;2013&lt;/Year&gt;&lt;RecNum&gt;41031&lt;/RecNum&gt;&lt;DisplayText&gt;(Flottorp et al., 2013)&lt;/DisplayText&gt;&lt;record&gt;&lt;rec-number&gt;41031&lt;/rec-number&gt;&lt;foreign-keys&gt;&lt;key app="EN" db-id="ssf9vawvndf5fqex0rlpwe0fvv5ases0ea90" timestamp="1594833394"&gt;41031&lt;/key&gt;&lt;/foreign-keys&gt;&lt;ref-type name="Journal Article"&gt;17&lt;/ref-type&gt;&lt;contributors&gt;&lt;authors&gt;&lt;author&gt;Flottorp, Signe A.&lt;/author&gt;&lt;author&gt;Oxman, Andrew D.&lt;/author&gt;&lt;author&gt;Krause, Jane&lt;/author&gt;&lt;author&gt;Musila, Nyokabi R.&lt;/author&gt;&lt;author&gt;Wensing, Michel&lt;/author&gt;&lt;author&gt;Godycki-Cwirko, Maciek&lt;/author&gt;&lt;author&gt;Baker, Richard&lt;/author&gt;&lt;author&gt;Eccles, Martin P.&lt;/author&gt;&lt;/authors&gt;&lt;/contributors&gt;&lt;titles&gt;&lt;title&gt;A checklist for identifying determinants of practice: A systematic review and synthesis of frameworks and taxonomies of factors that prevent or enable improvements in healthcare professional practice&lt;/title&gt;&lt;secondary-title&gt;Implementation Science&lt;/secondary-title&gt;&lt;/titles&gt;&lt;periodical&gt;&lt;full-title&gt;Implementation Science&lt;/full-title&gt;&lt;/periodical&gt;&lt;pages&gt;35&lt;/pages&gt;&lt;volume&gt;8&lt;/volume&gt;&lt;number&gt;1&lt;/number&gt;&lt;dates&gt;&lt;year&gt;2013&lt;/year&gt;&lt;pub-dates&gt;&lt;date&gt;2013/03/23&lt;/date&gt;&lt;/pub-dates&gt;&lt;/dates&gt;&lt;isbn&gt;1748-5908&lt;/isbn&gt;&lt;urls&gt;&lt;related-urls&gt;&lt;url&gt;https://doi.org/10.1186/1748-5908-8-35&lt;/url&gt;&lt;url&gt;https://implementationscience.biomedcentral.com/track/pdf/10.1186/1748-5908-8-35.pdf&lt;/url&gt;&lt;/related-urls&gt;&lt;/urls&gt;&lt;electronic-resource-num&gt;10.1186/1748-5908-8-35&lt;/electronic-resource-num&gt;&lt;/record&gt;&lt;/Cite&gt;&lt;/EndNote&gt;</w:instrText>
      </w:r>
      <w:r>
        <w:rPr>
          <w:rFonts w:cs="Calibri"/>
          <w:sz w:val="24"/>
          <w:szCs w:val="24"/>
        </w:rPr>
        <w:fldChar w:fldCharType="separate"/>
      </w:r>
      <w:r>
        <w:rPr>
          <w:rFonts w:cs="Calibri"/>
          <w:noProof/>
          <w:sz w:val="24"/>
          <w:szCs w:val="24"/>
        </w:rPr>
        <w:t>(</w:t>
      </w:r>
      <w:hyperlink w:anchor="_ENREF_24" w:tooltip="Flottorp, 2013 #41031" w:history="1">
        <w:r>
          <w:rPr>
            <w:rFonts w:cs="Calibri"/>
            <w:noProof/>
            <w:sz w:val="24"/>
            <w:szCs w:val="24"/>
          </w:rPr>
          <w:t>Flottorp et al., 2013</w:t>
        </w:r>
      </w:hyperlink>
      <w:r>
        <w:rPr>
          <w:rFonts w:cs="Calibri"/>
          <w:noProof/>
          <w:sz w:val="24"/>
          <w:szCs w:val="24"/>
        </w:rPr>
        <w:t>)</w:t>
      </w:r>
      <w:r>
        <w:rPr>
          <w:rFonts w:cs="Calibri"/>
          <w:sz w:val="24"/>
          <w:szCs w:val="24"/>
        </w:rPr>
        <w:fldChar w:fldCharType="end"/>
      </w:r>
      <w:r>
        <w:rPr>
          <w:rFonts w:cs="Calibri"/>
          <w:sz w:val="24"/>
          <w:szCs w:val="24"/>
        </w:rPr>
        <w:t xml:space="preserve">. The developed themes were entered into the </w:t>
      </w:r>
      <w:r w:rsidRPr="002130CF">
        <w:rPr>
          <w:rFonts w:cs="Calibri"/>
          <w:sz w:val="24"/>
          <w:szCs w:val="24"/>
        </w:rPr>
        <w:t>Tailored Implementation for Chronic Diseases</w:t>
      </w:r>
      <w:r>
        <w:rPr>
          <w:rFonts w:cs="Calibri"/>
          <w:sz w:val="24"/>
          <w:szCs w:val="24"/>
        </w:rPr>
        <w:t xml:space="preserve"> checklist matrix as sub-domains and highlighted as a barrier or facilitator for the reporting practice (Table 3)</w:t>
      </w:r>
      <w:r w:rsidRPr="00D845A7">
        <w:rPr>
          <w:rFonts w:cs="Calibri"/>
          <w:sz w:val="24"/>
          <w:szCs w:val="24"/>
        </w:rPr>
        <w:t xml:space="preserve">. </w:t>
      </w:r>
    </w:p>
    <w:p w14:paraId="7F99A9AD" w14:textId="77777777" w:rsidR="008D47DC" w:rsidRDefault="008D47DC" w:rsidP="008D47DC">
      <w:pPr>
        <w:pStyle w:val="Heading2"/>
        <w:spacing w:line="480" w:lineRule="auto"/>
      </w:pPr>
      <w:r>
        <w:t>2.4 Human research ethics approvals</w:t>
      </w:r>
    </w:p>
    <w:p w14:paraId="450F4B02" w14:textId="77777777" w:rsidR="008D47DC" w:rsidRPr="007658FB" w:rsidRDefault="008D47DC" w:rsidP="008D47DC">
      <w:pPr>
        <w:spacing w:before="200" w:line="480" w:lineRule="auto"/>
        <w:ind w:right="380"/>
      </w:pPr>
      <w:r>
        <w:rPr>
          <w:rFonts w:cs="Calibri"/>
          <w:sz w:val="24"/>
          <w:szCs w:val="24"/>
        </w:rPr>
        <w:t xml:space="preserve">The study protocol was approved by the University of Southampton Research Integrity and Governance Board (ERGO II 49718) prior to recruitment. The study protocol followed the Declaration of Helsinki </w:t>
      </w:r>
      <w:r>
        <w:rPr>
          <w:rFonts w:cs="Calibri"/>
          <w:sz w:val="24"/>
          <w:szCs w:val="24"/>
        </w:rPr>
        <w:fldChar w:fldCharType="begin"/>
      </w:r>
      <w:r>
        <w:rPr>
          <w:rFonts w:cs="Calibri"/>
          <w:sz w:val="24"/>
          <w:szCs w:val="24"/>
        </w:rPr>
        <w:instrText xml:space="preserve"> ADDIN EN.CITE &lt;EndNote&gt;&lt;Cite&gt;&lt;Author&gt;WHO&lt;/Author&gt;&lt;Year&gt;2013&lt;/Year&gt;&lt;RecNum&gt;46948&lt;/RecNum&gt;&lt;DisplayText&gt;(WHO, 2013)&lt;/DisplayText&gt;&lt;record&gt;&lt;rec-number&gt;46948&lt;/rec-number&gt;&lt;foreign-keys&gt;&lt;key app="EN" db-id="ssf9vawvndf5fqex0rlpwe0fvv5ases0ea90" timestamp="1638449680"&gt;46948&lt;/key&gt;&lt;/foreign-keys&gt;&lt;ref-type name="Journal Article"&gt;17&lt;/ref-type&gt;&lt;contributors&gt;&lt;authors&gt;&lt;author&gt;WHO,&lt;/author&gt;&lt;/authors&gt;&lt;/contributors&gt;&lt;titles&gt;&lt;title&gt;Declaration of Helsinki: ethical principles for medical research involving human subjects&lt;/title&gt;&lt;secondary-title&gt;Jama&lt;/secondary-title&gt;&lt;alt-title&gt;Jama&lt;/alt-title&gt;&lt;/titles&gt;&lt;periodical&gt;&lt;full-title&gt;JAMA&lt;/full-title&gt;&lt;/periodical&gt;&lt;alt-periodical&gt;&lt;full-title&gt;JAMA&lt;/full-title&gt;&lt;/alt-periodical&gt;&lt;pages&gt;2191-4&lt;/pages&gt;&lt;volume&gt;310&lt;/volume&gt;&lt;number&gt;20&lt;/number&gt;&lt;edition&gt;2013/10/22&lt;/edition&gt;&lt;keywords&gt;&lt;keyword&gt;Clinical Trials as Topic/*ethics&lt;/keyword&gt;&lt;keyword&gt;Confidentiality&lt;/keyword&gt;&lt;keyword&gt;*Ethics, Research&lt;/keyword&gt;&lt;keyword&gt;*Helsinki Declaration&lt;/keyword&gt;&lt;keyword&gt;Human Experimentation/*ethics&lt;/keyword&gt;&lt;keyword&gt;Humans&lt;/keyword&gt;&lt;keyword&gt;Informed Consent&lt;/keyword&gt;&lt;keyword&gt;Physicians/ethics&lt;/keyword&gt;&lt;keyword&gt;Placebos&lt;/keyword&gt;&lt;keyword&gt;Research Design&lt;/keyword&gt;&lt;keyword&gt;Risk Assessment&lt;/keyword&gt;&lt;keyword&gt;Vulnerable Populations&lt;/keyword&gt;&lt;/keywords&gt;&lt;dates&gt;&lt;year&gt;2013&lt;/year&gt;&lt;pub-dates&gt;&lt;date&gt;Nov 27&lt;/date&gt;&lt;/pub-dates&gt;&lt;/dates&gt;&lt;isbn&gt;0098-7484&lt;/isbn&gt;&lt;accession-num&gt;24141714&lt;/accession-num&gt;&lt;urls&gt;&lt;/urls&gt;&lt;electronic-resource-num&gt;10.1001/jama.2013.281053&lt;/electronic-resource-num&gt;&lt;remote-database-provider&gt;NLM&lt;/remote-database-provider&gt;&lt;language&gt;eng&lt;/language&gt;&lt;/record&gt;&lt;/Cite&gt;&lt;/EndNote&gt;</w:instrText>
      </w:r>
      <w:r>
        <w:rPr>
          <w:rFonts w:cs="Calibri"/>
          <w:sz w:val="24"/>
          <w:szCs w:val="24"/>
        </w:rPr>
        <w:fldChar w:fldCharType="separate"/>
      </w:r>
      <w:r>
        <w:rPr>
          <w:rFonts w:cs="Calibri"/>
          <w:noProof/>
          <w:sz w:val="24"/>
          <w:szCs w:val="24"/>
        </w:rPr>
        <w:t>(</w:t>
      </w:r>
      <w:hyperlink w:anchor="_ENREF_54" w:tooltip="WHO, 2013 #46948" w:history="1">
        <w:r>
          <w:rPr>
            <w:rFonts w:cs="Calibri"/>
            <w:noProof/>
            <w:sz w:val="24"/>
            <w:szCs w:val="24"/>
          </w:rPr>
          <w:t>WHO, 2013</w:t>
        </w:r>
      </w:hyperlink>
      <w:r>
        <w:rPr>
          <w:rFonts w:cs="Calibri"/>
          <w:noProof/>
          <w:sz w:val="24"/>
          <w:szCs w:val="24"/>
        </w:rPr>
        <w:t>)</w:t>
      </w:r>
      <w:r>
        <w:rPr>
          <w:rFonts w:cs="Calibri"/>
          <w:sz w:val="24"/>
          <w:szCs w:val="24"/>
        </w:rPr>
        <w:fldChar w:fldCharType="end"/>
      </w:r>
      <w:r>
        <w:rPr>
          <w:rFonts w:cs="Calibri"/>
          <w:sz w:val="24"/>
          <w:szCs w:val="24"/>
        </w:rPr>
        <w:t xml:space="preserve">. </w:t>
      </w:r>
    </w:p>
    <w:p w14:paraId="76BD5A9F" w14:textId="77777777" w:rsidR="008D47DC" w:rsidRDefault="008D47DC" w:rsidP="008D47DC">
      <w:pPr>
        <w:pStyle w:val="Heading2"/>
        <w:spacing w:line="480" w:lineRule="auto"/>
        <w:rPr>
          <w:rFonts w:ascii="Courier New" w:hAnsi="Courier New" w:cs="Courier New"/>
          <w:sz w:val="24"/>
        </w:rPr>
      </w:pPr>
      <w:bookmarkStart w:id="4" w:name="Reflexivity_and_trustworthines"/>
      <w:proofErr w:type="gramStart"/>
      <w:r>
        <w:t>2.5  Research</w:t>
      </w:r>
      <w:proofErr w:type="gramEnd"/>
      <w:r>
        <w:t xml:space="preserve"> team</w:t>
      </w:r>
      <w:bookmarkEnd w:id="4"/>
    </w:p>
    <w:p w14:paraId="594A903A" w14:textId="77777777" w:rsidR="008D47DC" w:rsidRPr="000941F9" w:rsidRDefault="008D47DC" w:rsidP="008D47DC">
      <w:pPr>
        <w:spacing w:before="200" w:line="480" w:lineRule="auto"/>
        <w:ind w:right="380"/>
        <w:rPr>
          <w:rFonts w:ascii="Courier New" w:hAnsi="Courier New" w:cs="Courier New"/>
          <w:sz w:val="24"/>
          <w:szCs w:val="24"/>
        </w:rPr>
      </w:pPr>
      <w:r w:rsidRPr="00AD3732">
        <w:rPr>
          <w:rFonts w:cs="Calibri"/>
          <w:sz w:val="24"/>
          <w:szCs w:val="24"/>
        </w:rPr>
        <w:t>The main author (</w:t>
      </w:r>
      <w:r>
        <w:rPr>
          <w:rFonts w:cs="Calibri"/>
          <w:sz w:val="24"/>
          <w:szCs w:val="24"/>
        </w:rPr>
        <w:t>xx</w:t>
      </w:r>
      <w:r w:rsidRPr="00AD3732">
        <w:rPr>
          <w:rFonts w:cs="Calibri"/>
          <w:sz w:val="24"/>
          <w:szCs w:val="24"/>
        </w:rPr>
        <w:t xml:space="preserve">), a </w:t>
      </w:r>
      <w:r>
        <w:rPr>
          <w:rFonts w:cs="Calibri"/>
          <w:sz w:val="24"/>
          <w:szCs w:val="24"/>
        </w:rPr>
        <w:t xml:space="preserve">female </w:t>
      </w:r>
      <w:r w:rsidRPr="00AD3732">
        <w:rPr>
          <w:rFonts w:cs="Calibri"/>
          <w:sz w:val="24"/>
          <w:szCs w:val="24"/>
        </w:rPr>
        <w:t xml:space="preserve">PhD-level researcher with experience in qualitative research methods, interviewed the participants. There was no prior relationship </w:t>
      </w:r>
      <w:r w:rsidRPr="00AD3732">
        <w:rPr>
          <w:rFonts w:cs="Calibri"/>
          <w:sz w:val="24"/>
          <w:szCs w:val="24"/>
        </w:rPr>
        <w:lastRenderedPageBreak/>
        <w:t xml:space="preserve">between the researcher and participants. </w:t>
      </w:r>
      <w:r w:rsidRPr="004C5715">
        <w:rPr>
          <w:rFonts w:cs="Calibri"/>
          <w:sz w:val="24"/>
          <w:szCs w:val="24"/>
        </w:rPr>
        <w:t>The other team members</w:t>
      </w:r>
      <w:r>
        <w:rPr>
          <w:rFonts w:cs="Calibri"/>
          <w:sz w:val="24"/>
          <w:szCs w:val="24"/>
        </w:rPr>
        <w:t>, who all have experience in qualitative research,</w:t>
      </w:r>
      <w:r w:rsidRPr="004C5715">
        <w:rPr>
          <w:rFonts w:cs="Calibri"/>
          <w:sz w:val="24"/>
          <w:szCs w:val="24"/>
        </w:rPr>
        <w:t xml:space="preserve"> crosschecked a small subsection of transcripts, coding and analysis </w:t>
      </w:r>
      <w:r w:rsidRPr="00AD3732">
        <w:rPr>
          <w:rFonts w:cs="Calibri"/>
          <w:sz w:val="24"/>
          <w:szCs w:val="24"/>
        </w:rPr>
        <w:t>(</w:t>
      </w:r>
      <w:r>
        <w:rPr>
          <w:rFonts w:cs="Calibri"/>
          <w:sz w:val="24"/>
          <w:szCs w:val="24"/>
        </w:rPr>
        <w:t xml:space="preserve">SC, </w:t>
      </w:r>
      <w:proofErr w:type="gramStart"/>
      <w:r>
        <w:rPr>
          <w:rFonts w:cs="Calibri"/>
          <w:sz w:val="24"/>
          <w:szCs w:val="24"/>
        </w:rPr>
        <w:t>LS</w:t>
      </w:r>
      <w:proofErr w:type="gramEnd"/>
      <w:r>
        <w:rPr>
          <w:rFonts w:cs="Calibri"/>
          <w:sz w:val="24"/>
          <w:szCs w:val="24"/>
        </w:rPr>
        <w:t xml:space="preserve"> and PW</w:t>
      </w:r>
      <w:r w:rsidRPr="00AD3732">
        <w:rPr>
          <w:rFonts w:cs="Calibri"/>
          <w:sz w:val="24"/>
          <w:szCs w:val="24"/>
        </w:rPr>
        <w:t>) to ensure consistency and accuracy.</w:t>
      </w:r>
    </w:p>
    <w:p w14:paraId="1C8BF4B0" w14:textId="77777777" w:rsidR="008D47DC" w:rsidRDefault="008D47DC" w:rsidP="008D47DC">
      <w:pPr>
        <w:pStyle w:val="Heading1"/>
        <w:numPr>
          <w:ilvl w:val="0"/>
          <w:numId w:val="5"/>
        </w:numPr>
        <w:tabs>
          <w:tab w:val="num" w:pos="720"/>
        </w:tabs>
        <w:spacing w:line="480" w:lineRule="auto"/>
        <w:ind w:hanging="720"/>
        <w:rPr>
          <w:rFonts w:ascii="Courier New" w:hAnsi="Courier New" w:cs="Courier New"/>
          <w:sz w:val="24"/>
        </w:rPr>
      </w:pPr>
      <w:bookmarkStart w:id="5" w:name="Results"/>
      <w:r>
        <w:t>Results</w:t>
      </w:r>
      <w:bookmarkEnd w:id="5"/>
    </w:p>
    <w:p w14:paraId="4036C1D4" w14:textId="77777777" w:rsidR="008D47DC" w:rsidRPr="00C244A4" w:rsidRDefault="008D47DC" w:rsidP="008D47DC">
      <w:pPr>
        <w:spacing w:before="200" w:line="480" w:lineRule="auto"/>
        <w:ind w:right="380"/>
        <w:rPr>
          <w:sz w:val="24"/>
          <w:szCs w:val="24"/>
        </w:rPr>
      </w:pPr>
      <w:r>
        <w:rPr>
          <w:rFonts w:cs="Calibri"/>
          <w:sz w:val="24"/>
          <w:szCs w:val="24"/>
        </w:rPr>
        <w:t xml:space="preserve">Seventeen participants representing eleven countries took part in the study, and their characteristics are presented in Table 2. Most participants (14/17) identified themselves as tissue viability/wound specialists/ wound and ostomy care nurses. Eleven out of fourteen healthcare professionals had more than 10 years of clinical experience in tissue viability. </w:t>
      </w:r>
      <w:proofErr w:type="gramStart"/>
      <w:r>
        <w:rPr>
          <w:rFonts w:cs="Calibri"/>
          <w:sz w:val="24"/>
          <w:szCs w:val="24"/>
        </w:rPr>
        <w:t>The majority of</w:t>
      </w:r>
      <w:proofErr w:type="gramEnd"/>
      <w:r w:rsidRPr="0003248B">
        <w:rPr>
          <w:sz w:val="24"/>
          <w:szCs w:val="24"/>
        </w:rPr>
        <w:t xml:space="preserve"> interviews (11/17) were undertaken using Skype, telephone (3/17) and Zoom (2/17). One interview was </w:t>
      </w:r>
      <w:r>
        <w:rPr>
          <w:sz w:val="24"/>
          <w:szCs w:val="24"/>
        </w:rPr>
        <w:t>conducted</w:t>
      </w:r>
      <w:r w:rsidRPr="0003248B">
        <w:rPr>
          <w:sz w:val="24"/>
          <w:szCs w:val="24"/>
        </w:rPr>
        <w:t xml:space="preserve"> face-to-face.</w:t>
      </w:r>
    </w:p>
    <w:p w14:paraId="0FB6BD35" w14:textId="77777777" w:rsidR="008D47DC" w:rsidRDefault="008D47DC" w:rsidP="008D47DC">
      <w:pPr>
        <w:keepNext/>
        <w:spacing w:before="200" w:line="480" w:lineRule="auto"/>
        <w:ind w:right="380"/>
        <w:rPr>
          <w:rFonts w:ascii="Courier New" w:hAnsi="Courier New" w:cs="Courier New"/>
          <w:sz w:val="24"/>
          <w:szCs w:val="24"/>
        </w:rPr>
      </w:pPr>
      <w:r w:rsidRPr="0045798B">
        <w:rPr>
          <w:rFonts w:cs="Calibri"/>
          <w:sz w:val="22"/>
          <w:szCs w:val="24"/>
        </w:rPr>
        <w:t>Table 2</w:t>
      </w:r>
      <w:r>
        <w:rPr>
          <w:rFonts w:cs="Calibri"/>
          <w:sz w:val="22"/>
          <w:szCs w:val="24"/>
        </w:rPr>
        <w:t>.</w:t>
      </w:r>
      <w:r>
        <w:rPr>
          <w:rFonts w:cs="Calibri"/>
          <w:color w:val="FF261D"/>
          <w:sz w:val="22"/>
          <w:szCs w:val="24"/>
        </w:rPr>
        <w:t xml:space="preserve"> </w:t>
      </w:r>
      <w:r>
        <w:rPr>
          <w:rFonts w:cs="Calibri"/>
          <w:sz w:val="22"/>
          <w:szCs w:val="24"/>
        </w:rPr>
        <w:t>Characteristics of interview participants</w:t>
      </w:r>
    </w:p>
    <w:tbl>
      <w:tblPr>
        <w:tblW w:w="9374" w:type="dxa"/>
        <w:tblInd w:w="108" w:type="dxa"/>
        <w:tblLook w:val="04A0" w:firstRow="1" w:lastRow="0" w:firstColumn="1" w:lastColumn="0" w:noHBand="0" w:noVBand="1"/>
      </w:tblPr>
      <w:tblGrid>
        <w:gridCol w:w="1258"/>
        <w:gridCol w:w="1164"/>
        <w:gridCol w:w="1644"/>
        <w:gridCol w:w="3798"/>
        <w:gridCol w:w="1510"/>
      </w:tblGrid>
      <w:tr w:rsidR="008D47DC" w:rsidRPr="001A72C2" w14:paraId="74D6239D" w14:textId="77777777" w:rsidTr="00533B33">
        <w:trPr>
          <w:cantSplit/>
          <w:tblHeader/>
        </w:trPr>
        <w:tc>
          <w:tcPr>
            <w:tcW w:w="1258" w:type="dxa"/>
            <w:tcBorders>
              <w:top w:val="single" w:sz="4" w:space="0" w:color="auto"/>
              <w:bottom w:val="single" w:sz="4" w:space="0" w:color="auto"/>
            </w:tcBorders>
            <w:vAlign w:val="center"/>
          </w:tcPr>
          <w:p w14:paraId="70854FE6" w14:textId="77777777" w:rsidR="008D47DC" w:rsidRPr="001A72C2" w:rsidRDefault="008D47DC" w:rsidP="00533B33">
            <w:pPr>
              <w:pStyle w:val="Caption"/>
              <w:spacing w:line="240" w:lineRule="auto"/>
              <w:rPr>
                <w:rFonts w:cs="Calibri"/>
              </w:rPr>
            </w:pPr>
            <w:r w:rsidRPr="001A72C2">
              <w:rPr>
                <w:rFonts w:cs="Calibri"/>
                <w:b/>
              </w:rPr>
              <w:t>Participant</w:t>
            </w:r>
            <w:r w:rsidRPr="001A72C2">
              <w:rPr>
                <w:rFonts w:eastAsia="Calibri" w:cs="Calibri"/>
                <w:b/>
              </w:rPr>
              <w:t>’s ID</w:t>
            </w:r>
          </w:p>
        </w:tc>
        <w:tc>
          <w:tcPr>
            <w:tcW w:w="1164" w:type="dxa"/>
            <w:tcBorders>
              <w:top w:val="single" w:sz="4" w:space="0" w:color="auto"/>
              <w:bottom w:val="single" w:sz="4" w:space="0" w:color="auto"/>
            </w:tcBorders>
            <w:vAlign w:val="center"/>
          </w:tcPr>
          <w:p w14:paraId="45572CDB" w14:textId="77777777" w:rsidR="008D47DC" w:rsidRPr="001A72C2" w:rsidRDefault="008D47DC" w:rsidP="00533B33">
            <w:pPr>
              <w:pStyle w:val="Caption"/>
              <w:spacing w:line="240" w:lineRule="auto"/>
              <w:rPr>
                <w:rFonts w:cs="Calibri"/>
              </w:rPr>
            </w:pPr>
            <w:r w:rsidRPr="001A72C2">
              <w:rPr>
                <w:rFonts w:cs="Calibri"/>
                <w:b/>
              </w:rPr>
              <w:t xml:space="preserve">Country </w:t>
            </w:r>
          </w:p>
        </w:tc>
        <w:tc>
          <w:tcPr>
            <w:tcW w:w="1644" w:type="dxa"/>
            <w:tcBorders>
              <w:top w:val="single" w:sz="4" w:space="0" w:color="auto"/>
              <w:bottom w:val="single" w:sz="4" w:space="0" w:color="auto"/>
            </w:tcBorders>
            <w:vAlign w:val="center"/>
          </w:tcPr>
          <w:p w14:paraId="3C60A29A" w14:textId="77777777" w:rsidR="008D47DC" w:rsidRPr="001A72C2" w:rsidRDefault="008D47DC" w:rsidP="00533B33">
            <w:pPr>
              <w:pStyle w:val="Caption"/>
              <w:spacing w:line="240" w:lineRule="auto"/>
              <w:rPr>
                <w:rFonts w:cs="Calibri"/>
              </w:rPr>
            </w:pPr>
            <w:r w:rsidRPr="001A72C2">
              <w:rPr>
                <w:rFonts w:cs="Calibri"/>
                <w:b/>
              </w:rPr>
              <w:t xml:space="preserve">Setting </w:t>
            </w:r>
          </w:p>
        </w:tc>
        <w:tc>
          <w:tcPr>
            <w:tcW w:w="3798" w:type="dxa"/>
            <w:tcBorders>
              <w:top w:val="single" w:sz="4" w:space="0" w:color="auto"/>
              <w:bottom w:val="single" w:sz="4" w:space="0" w:color="auto"/>
            </w:tcBorders>
            <w:vAlign w:val="center"/>
          </w:tcPr>
          <w:p w14:paraId="624ACE00" w14:textId="77777777" w:rsidR="008D47DC" w:rsidRPr="001A72C2" w:rsidRDefault="008D47DC" w:rsidP="00533B33">
            <w:pPr>
              <w:pStyle w:val="Caption"/>
              <w:spacing w:line="240" w:lineRule="auto"/>
              <w:rPr>
                <w:rFonts w:cs="Calibri"/>
              </w:rPr>
            </w:pPr>
            <w:r w:rsidRPr="001A72C2">
              <w:rPr>
                <w:rFonts w:cs="Calibri"/>
                <w:b/>
              </w:rPr>
              <w:t>Position</w:t>
            </w:r>
          </w:p>
        </w:tc>
        <w:tc>
          <w:tcPr>
            <w:tcW w:w="1510" w:type="dxa"/>
            <w:tcBorders>
              <w:top w:val="single" w:sz="4" w:space="0" w:color="auto"/>
              <w:bottom w:val="single" w:sz="4" w:space="0" w:color="auto"/>
            </w:tcBorders>
            <w:vAlign w:val="center"/>
          </w:tcPr>
          <w:p w14:paraId="6ACDD0F4" w14:textId="77777777" w:rsidR="008D47DC" w:rsidRPr="001A72C2" w:rsidRDefault="008D47DC" w:rsidP="00533B33">
            <w:pPr>
              <w:tabs>
                <w:tab w:val="left" w:pos="1418"/>
              </w:tabs>
              <w:ind w:right="380"/>
              <w:rPr>
                <w:rFonts w:cs="Calibri"/>
              </w:rPr>
            </w:pPr>
            <w:r w:rsidRPr="001A72C2">
              <w:rPr>
                <w:rFonts w:cs="Calibri"/>
                <w:b/>
              </w:rPr>
              <w:t>Years of experience</w:t>
            </w:r>
          </w:p>
        </w:tc>
      </w:tr>
      <w:tr w:rsidR="008D47DC" w:rsidRPr="001A72C2" w14:paraId="294DC843" w14:textId="77777777" w:rsidTr="00533B33">
        <w:tc>
          <w:tcPr>
            <w:tcW w:w="1258" w:type="dxa"/>
            <w:tcBorders>
              <w:top w:val="single" w:sz="4" w:space="0" w:color="auto"/>
            </w:tcBorders>
          </w:tcPr>
          <w:p w14:paraId="56212B5B" w14:textId="77777777" w:rsidR="008D47DC" w:rsidRPr="001A72C2" w:rsidRDefault="008D47DC" w:rsidP="00533B33">
            <w:pPr>
              <w:pStyle w:val="Caption"/>
              <w:spacing w:line="240" w:lineRule="auto"/>
              <w:rPr>
                <w:rFonts w:cs="Calibri"/>
              </w:rPr>
            </w:pPr>
            <w:r w:rsidRPr="001A72C2">
              <w:rPr>
                <w:rFonts w:cs="Calibri"/>
                <w:b/>
              </w:rPr>
              <w:t>P1</w:t>
            </w:r>
          </w:p>
        </w:tc>
        <w:tc>
          <w:tcPr>
            <w:tcW w:w="1164" w:type="dxa"/>
            <w:tcBorders>
              <w:top w:val="single" w:sz="4" w:space="0" w:color="auto"/>
            </w:tcBorders>
          </w:tcPr>
          <w:p w14:paraId="51891C7F" w14:textId="77777777" w:rsidR="008D47DC" w:rsidRPr="001A72C2" w:rsidRDefault="008D47DC" w:rsidP="00533B33">
            <w:pPr>
              <w:pStyle w:val="Caption"/>
              <w:spacing w:line="240" w:lineRule="auto"/>
              <w:rPr>
                <w:rFonts w:cs="Calibri"/>
              </w:rPr>
            </w:pPr>
            <w:r w:rsidRPr="001A72C2">
              <w:rPr>
                <w:rFonts w:cs="Calibri"/>
              </w:rPr>
              <w:t>UK</w:t>
            </w:r>
          </w:p>
        </w:tc>
        <w:tc>
          <w:tcPr>
            <w:tcW w:w="1644" w:type="dxa"/>
            <w:tcBorders>
              <w:top w:val="single" w:sz="4" w:space="0" w:color="auto"/>
            </w:tcBorders>
          </w:tcPr>
          <w:p w14:paraId="14171732" w14:textId="77777777" w:rsidR="008D47DC" w:rsidRPr="001A72C2" w:rsidRDefault="008D47DC" w:rsidP="00533B33">
            <w:pPr>
              <w:pStyle w:val="Caption"/>
              <w:spacing w:line="240" w:lineRule="auto"/>
              <w:rPr>
                <w:rFonts w:cs="Calibri"/>
              </w:rPr>
            </w:pPr>
            <w:r w:rsidRPr="001A72C2">
              <w:rPr>
                <w:rFonts w:cs="Calibri"/>
              </w:rPr>
              <w:t>Acute</w:t>
            </w:r>
          </w:p>
        </w:tc>
        <w:tc>
          <w:tcPr>
            <w:tcW w:w="3798" w:type="dxa"/>
            <w:tcBorders>
              <w:top w:val="single" w:sz="4" w:space="0" w:color="auto"/>
            </w:tcBorders>
          </w:tcPr>
          <w:p w14:paraId="54E19196" w14:textId="77777777" w:rsidR="008D47DC" w:rsidRPr="001A72C2" w:rsidRDefault="008D47DC" w:rsidP="00533B33">
            <w:pPr>
              <w:pStyle w:val="Caption"/>
              <w:spacing w:line="240" w:lineRule="auto"/>
              <w:rPr>
                <w:rFonts w:cs="Calibri"/>
              </w:rPr>
            </w:pPr>
            <w:r w:rsidRPr="001A72C2">
              <w:rPr>
                <w:rFonts w:cs="Calibri"/>
              </w:rPr>
              <w:t>Tissue Viability Nurse leader</w:t>
            </w:r>
          </w:p>
        </w:tc>
        <w:tc>
          <w:tcPr>
            <w:tcW w:w="1510" w:type="dxa"/>
            <w:tcBorders>
              <w:top w:val="single" w:sz="4" w:space="0" w:color="auto"/>
            </w:tcBorders>
          </w:tcPr>
          <w:p w14:paraId="6C9AF8B6" w14:textId="77777777" w:rsidR="008D47DC" w:rsidRPr="001A72C2" w:rsidRDefault="008D47DC" w:rsidP="00533B33">
            <w:pPr>
              <w:tabs>
                <w:tab w:val="left" w:pos="1418"/>
              </w:tabs>
              <w:ind w:right="380"/>
              <w:rPr>
                <w:rFonts w:cs="Calibri"/>
              </w:rPr>
            </w:pPr>
            <w:r w:rsidRPr="001A72C2">
              <w:rPr>
                <w:rFonts w:cs="Calibri"/>
              </w:rPr>
              <w:t xml:space="preserve">Under 10 </w:t>
            </w:r>
          </w:p>
          <w:p w14:paraId="10445A6D" w14:textId="77777777" w:rsidR="008D47DC" w:rsidRPr="001A72C2" w:rsidRDefault="008D47DC" w:rsidP="00533B33">
            <w:pPr>
              <w:ind w:right="380"/>
              <w:rPr>
                <w:rFonts w:cs="Calibri"/>
              </w:rPr>
            </w:pPr>
          </w:p>
        </w:tc>
      </w:tr>
      <w:tr w:rsidR="008D47DC" w:rsidRPr="001A72C2" w14:paraId="4F8CD849" w14:textId="77777777" w:rsidTr="00533B33">
        <w:trPr>
          <w:cantSplit/>
        </w:trPr>
        <w:tc>
          <w:tcPr>
            <w:tcW w:w="1258" w:type="dxa"/>
          </w:tcPr>
          <w:p w14:paraId="280882D1" w14:textId="77777777" w:rsidR="008D47DC" w:rsidRPr="001A72C2" w:rsidRDefault="008D47DC" w:rsidP="00533B33">
            <w:pPr>
              <w:pStyle w:val="Caption"/>
              <w:spacing w:line="240" w:lineRule="auto"/>
              <w:rPr>
                <w:rFonts w:cs="Calibri"/>
              </w:rPr>
            </w:pPr>
            <w:r w:rsidRPr="001A72C2">
              <w:rPr>
                <w:rFonts w:cs="Calibri"/>
                <w:b/>
              </w:rPr>
              <w:t>P2</w:t>
            </w:r>
          </w:p>
        </w:tc>
        <w:tc>
          <w:tcPr>
            <w:tcW w:w="1164" w:type="dxa"/>
          </w:tcPr>
          <w:p w14:paraId="698F428C" w14:textId="77777777" w:rsidR="008D47DC" w:rsidRPr="001A72C2" w:rsidRDefault="008D47DC" w:rsidP="00533B33">
            <w:pPr>
              <w:pStyle w:val="Caption"/>
              <w:spacing w:line="240" w:lineRule="auto"/>
              <w:rPr>
                <w:rFonts w:cs="Calibri"/>
              </w:rPr>
            </w:pPr>
            <w:r w:rsidRPr="001A72C2">
              <w:rPr>
                <w:rFonts w:cs="Calibri"/>
              </w:rPr>
              <w:t>Czech Re</w:t>
            </w:r>
            <w:r>
              <w:rPr>
                <w:rFonts w:cs="Calibri"/>
              </w:rPr>
              <w:t>pu</w:t>
            </w:r>
            <w:r w:rsidRPr="001A72C2">
              <w:rPr>
                <w:rFonts w:cs="Calibri"/>
              </w:rPr>
              <w:t>blic</w:t>
            </w:r>
          </w:p>
        </w:tc>
        <w:tc>
          <w:tcPr>
            <w:tcW w:w="1644" w:type="dxa"/>
          </w:tcPr>
          <w:p w14:paraId="37F8DEA9" w14:textId="77777777" w:rsidR="008D47DC" w:rsidRPr="001A72C2" w:rsidRDefault="008D47DC" w:rsidP="00533B33">
            <w:pPr>
              <w:pStyle w:val="Caption"/>
              <w:spacing w:line="240" w:lineRule="auto"/>
              <w:rPr>
                <w:rFonts w:cs="Calibri"/>
              </w:rPr>
            </w:pPr>
            <w:r w:rsidRPr="001A72C2">
              <w:rPr>
                <w:rFonts w:cs="Calibri"/>
              </w:rPr>
              <w:t>Acute/Academia</w:t>
            </w:r>
          </w:p>
        </w:tc>
        <w:tc>
          <w:tcPr>
            <w:tcW w:w="3798" w:type="dxa"/>
          </w:tcPr>
          <w:p w14:paraId="6182BF27" w14:textId="77777777" w:rsidR="008D47DC" w:rsidRPr="001A72C2" w:rsidRDefault="008D47DC" w:rsidP="00533B33">
            <w:pPr>
              <w:pStyle w:val="Caption"/>
              <w:spacing w:line="240" w:lineRule="auto"/>
              <w:rPr>
                <w:rFonts w:cs="Calibri"/>
              </w:rPr>
            </w:pPr>
            <w:r w:rsidRPr="001A72C2">
              <w:rPr>
                <w:rFonts w:cs="Calibri"/>
              </w:rPr>
              <w:t xml:space="preserve">Professor of nursing/ head of </w:t>
            </w:r>
            <w:r>
              <w:rPr>
                <w:rFonts w:cs="Calibri"/>
              </w:rPr>
              <w:t xml:space="preserve">the </w:t>
            </w:r>
            <w:r w:rsidRPr="001A72C2">
              <w:rPr>
                <w:rFonts w:cs="Calibri"/>
              </w:rPr>
              <w:t>quality of care</w:t>
            </w:r>
          </w:p>
        </w:tc>
        <w:tc>
          <w:tcPr>
            <w:tcW w:w="1510" w:type="dxa"/>
          </w:tcPr>
          <w:p w14:paraId="6FEC1920" w14:textId="77777777" w:rsidR="008D47DC" w:rsidRPr="001A72C2" w:rsidRDefault="008D47DC" w:rsidP="00533B33">
            <w:pPr>
              <w:tabs>
                <w:tab w:val="left" w:pos="1418"/>
              </w:tabs>
              <w:ind w:right="380"/>
              <w:rPr>
                <w:rFonts w:cs="Calibri"/>
              </w:rPr>
            </w:pPr>
            <w:r w:rsidRPr="001A72C2">
              <w:rPr>
                <w:rFonts w:cs="Calibri"/>
              </w:rPr>
              <w:t>Over 10</w:t>
            </w:r>
          </w:p>
        </w:tc>
      </w:tr>
      <w:tr w:rsidR="008D47DC" w:rsidRPr="001A72C2" w14:paraId="45F9C9B8" w14:textId="77777777" w:rsidTr="00533B33">
        <w:tc>
          <w:tcPr>
            <w:tcW w:w="1258" w:type="dxa"/>
          </w:tcPr>
          <w:p w14:paraId="69524581" w14:textId="77777777" w:rsidR="008D47DC" w:rsidRPr="001A72C2" w:rsidRDefault="008D47DC" w:rsidP="00533B33">
            <w:pPr>
              <w:pStyle w:val="Caption"/>
              <w:spacing w:line="240" w:lineRule="auto"/>
              <w:rPr>
                <w:rFonts w:cs="Calibri"/>
              </w:rPr>
            </w:pPr>
            <w:r w:rsidRPr="001A72C2">
              <w:rPr>
                <w:rFonts w:cs="Calibri"/>
                <w:b/>
              </w:rPr>
              <w:t>P3</w:t>
            </w:r>
          </w:p>
        </w:tc>
        <w:tc>
          <w:tcPr>
            <w:tcW w:w="1164" w:type="dxa"/>
          </w:tcPr>
          <w:p w14:paraId="14414FAA" w14:textId="77777777" w:rsidR="008D47DC" w:rsidRPr="001A72C2" w:rsidRDefault="008D47DC" w:rsidP="00533B33">
            <w:pPr>
              <w:pStyle w:val="Caption"/>
              <w:spacing w:line="240" w:lineRule="auto"/>
              <w:rPr>
                <w:rFonts w:cs="Calibri"/>
              </w:rPr>
            </w:pPr>
            <w:r w:rsidRPr="001A72C2">
              <w:rPr>
                <w:rFonts w:cs="Calibri"/>
              </w:rPr>
              <w:t>USA</w:t>
            </w:r>
          </w:p>
        </w:tc>
        <w:tc>
          <w:tcPr>
            <w:tcW w:w="1644" w:type="dxa"/>
          </w:tcPr>
          <w:p w14:paraId="2899F285" w14:textId="77777777" w:rsidR="008D47DC" w:rsidRPr="001A72C2" w:rsidRDefault="008D47DC" w:rsidP="00533B33">
            <w:pPr>
              <w:pStyle w:val="Caption"/>
              <w:spacing w:line="240" w:lineRule="auto"/>
              <w:rPr>
                <w:rFonts w:cs="Calibri"/>
              </w:rPr>
            </w:pPr>
            <w:r w:rsidRPr="001A72C2">
              <w:rPr>
                <w:rFonts w:cs="Calibri"/>
              </w:rPr>
              <w:t>Paediatrics/ acute</w:t>
            </w:r>
          </w:p>
        </w:tc>
        <w:tc>
          <w:tcPr>
            <w:tcW w:w="3798" w:type="dxa"/>
          </w:tcPr>
          <w:p w14:paraId="34F98FEA" w14:textId="77777777" w:rsidR="008D47DC" w:rsidRPr="001A72C2" w:rsidRDefault="008D47DC" w:rsidP="00533B33">
            <w:pPr>
              <w:pStyle w:val="Caption"/>
              <w:spacing w:line="240" w:lineRule="auto"/>
              <w:rPr>
                <w:rFonts w:cs="Calibri"/>
              </w:rPr>
            </w:pPr>
            <w:r w:rsidRPr="001A72C2">
              <w:rPr>
                <w:rFonts w:cs="Calibri"/>
              </w:rPr>
              <w:t>Wound Ostomy Continence Nurse</w:t>
            </w:r>
          </w:p>
        </w:tc>
        <w:tc>
          <w:tcPr>
            <w:tcW w:w="1510" w:type="dxa"/>
          </w:tcPr>
          <w:p w14:paraId="6512D54E" w14:textId="77777777" w:rsidR="008D47DC" w:rsidRPr="001A72C2" w:rsidRDefault="008D47DC" w:rsidP="00533B33">
            <w:pPr>
              <w:tabs>
                <w:tab w:val="left" w:pos="1418"/>
              </w:tabs>
              <w:ind w:right="380"/>
              <w:rPr>
                <w:rFonts w:cs="Calibri"/>
              </w:rPr>
            </w:pPr>
            <w:r w:rsidRPr="001A72C2">
              <w:rPr>
                <w:rFonts w:cs="Calibri"/>
              </w:rPr>
              <w:t>Over 10</w:t>
            </w:r>
          </w:p>
          <w:p w14:paraId="1E8DEE40" w14:textId="77777777" w:rsidR="008D47DC" w:rsidRPr="001A72C2" w:rsidRDefault="008D47DC" w:rsidP="00533B33">
            <w:pPr>
              <w:ind w:right="380"/>
              <w:rPr>
                <w:rFonts w:cs="Calibri"/>
              </w:rPr>
            </w:pPr>
          </w:p>
        </w:tc>
      </w:tr>
      <w:tr w:rsidR="008D47DC" w:rsidRPr="001A72C2" w14:paraId="782CECD0" w14:textId="77777777" w:rsidTr="00533B33">
        <w:tc>
          <w:tcPr>
            <w:tcW w:w="1258" w:type="dxa"/>
          </w:tcPr>
          <w:p w14:paraId="1ABC61BA" w14:textId="77777777" w:rsidR="008D47DC" w:rsidRPr="001A72C2" w:rsidRDefault="008D47DC" w:rsidP="00533B33">
            <w:pPr>
              <w:pStyle w:val="Caption"/>
              <w:spacing w:line="240" w:lineRule="auto"/>
              <w:rPr>
                <w:rFonts w:cs="Calibri"/>
              </w:rPr>
            </w:pPr>
            <w:r w:rsidRPr="001A72C2">
              <w:rPr>
                <w:rFonts w:cs="Calibri"/>
                <w:b/>
              </w:rPr>
              <w:t>P4</w:t>
            </w:r>
          </w:p>
        </w:tc>
        <w:tc>
          <w:tcPr>
            <w:tcW w:w="1164" w:type="dxa"/>
          </w:tcPr>
          <w:p w14:paraId="47FDD3CB" w14:textId="77777777" w:rsidR="008D47DC" w:rsidRPr="001A72C2" w:rsidRDefault="008D47DC" w:rsidP="00533B33">
            <w:pPr>
              <w:pStyle w:val="Caption"/>
              <w:spacing w:line="240" w:lineRule="auto"/>
              <w:rPr>
                <w:rFonts w:cs="Calibri"/>
              </w:rPr>
            </w:pPr>
            <w:r w:rsidRPr="001A72C2">
              <w:rPr>
                <w:rFonts w:cs="Calibri"/>
              </w:rPr>
              <w:t>USA</w:t>
            </w:r>
          </w:p>
        </w:tc>
        <w:tc>
          <w:tcPr>
            <w:tcW w:w="1644" w:type="dxa"/>
          </w:tcPr>
          <w:p w14:paraId="6FB2E790" w14:textId="77777777" w:rsidR="008D47DC" w:rsidRPr="001A72C2" w:rsidRDefault="008D47DC" w:rsidP="00533B33">
            <w:pPr>
              <w:pStyle w:val="Caption"/>
              <w:spacing w:line="240" w:lineRule="auto"/>
              <w:rPr>
                <w:rFonts w:cs="Calibri"/>
              </w:rPr>
            </w:pPr>
            <w:r w:rsidRPr="001A72C2">
              <w:rPr>
                <w:rFonts w:cs="Calibri"/>
              </w:rPr>
              <w:t>Long Term Care (LTC)</w:t>
            </w:r>
          </w:p>
        </w:tc>
        <w:tc>
          <w:tcPr>
            <w:tcW w:w="3798" w:type="dxa"/>
          </w:tcPr>
          <w:p w14:paraId="3D6A70D4" w14:textId="77777777" w:rsidR="008D47DC" w:rsidRPr="001A72C2" w:rsidRDefault="008D47DC" w:rsidP="00533B33">
            <w:pPr>
              <w:pStyle w:val="Caption"/>
              <w:spacing w:line="240" w:lineRule="auto"/>
              <w:rPr>
                <w:rFonts w:cs="Calibri"/>
              </w:rPr>
            </w:pPr>
            <w:r w:rsidRPr="001A72C2">
              <w:rPr>
                <w:rFonts w:cs="Calibri"/>
              </w:rPr>
              <w:t>Advanced Nurse Practitioner, Wound Ostomy Continence Nurse, professor</w:t>
            </w:r>
          </w:p>
        </w:tc>
        <w:tc>
          <w:tcPr>
            <w:tcW w:w="1510" w:type="dxa"/>
          </w:tcPr>
          <w:p w14:paraId="3777560C" w14:textId="77777777" w:rsidR="008D47DC" w:rsidRPr="001A72C2" w:rsidRDefault="008D47DC" w:rsidP="00533B33">
            <w:pPr>
              <w:tabs>
                <w:tab w:val="left" w:pos="1418"/>
              </w:tabs>
              <w:ind w:right="380"/>
              <w:rPr>
                <w:rFonts w:cs="Calibri"/>
              </w:rPr>
            </w:pPr>
            <w:r w:rsidRPr="001A72C2">
              <w:rPr>
                <w:rFonts w:cs="Calibri"/>
              </w:rPr>
              <w:t>Over 10</w:t>
            </w:r>
          </w:p>
        </w:tc>
      </w:tr>
      <w:tr w:rsidR="008D47DC" w:rsidRPr="001A72C2" w14:paraId="5B9C6B05" w14:textId="77777777" w:rsidTr="00533B33">
        <w:tc>
          <w:tcPr>
            <w:tcW w:w="1258" w:type="dxa"/>
          </w:tcPr>
          <w:p w14:paraId="6E85DB53" w14:textId="77777777" w:rsidR="008D47DC" w:rsidRPr="001A72C2" w:rsidRDefault="008D47DC" w:rsidP="00533B33">
            <w:pPr>
              <w:pStyle w:val="Caption"/>
              <w:spacing w:line="240" w:lineRule="auto"/>
              <w:rPr>
                <w:rFonts w:cs="Calibri"/>
              </w:rPr>
            </w:pPr>
            <w:r w:rsidRPr="001A72C2">
              <w:rPr>
                <w:rFonts w:cs="Calibri"/>
                <w:b/>
              </w:rPr>
              <w:t>P5</w:t>
            </w:r>
          </w:p>
        </w:tc>
        <w:tc>
          <w:tcPr>
            <w:tcW w:w="1164" w:type="dxa"/>
          </w:tcPr>
          <w:p w14:paraId="203BF16C" w14:textId="77777777" w:rsidR="008D47DC" w:rsidRPr="001A72C2" w:rsidRDefault="008D47DC" w:rsidP="00533B33">
            <w:pPr>
              <w:pStyle w:val="Caption"/>
              <w:spacing w:line="240" w:lineRule="auto"/>
              <w:rPr>
                <w:rFonts w:cs="Calibri"/>
              </w:rPr>
            </w:pPr>
            <w:r w:rsidRPr="001A72C2">
              <w:rPr>
                <w:rFonts w:cs="Calibri"/>
              </w:rPr>
              <w:t>Italy</w:t>
            </w:r>
          </w:p>
        </w:tc>
        <w:tc>
          <w:tcPr>
            <w:tcW w:w="1644" w:type="dxa"/>
          </w:tcPr>
          <w:p w14:paraId="36A96FDC" w14:textId="77777777" w:rsidR="008D47DC" w:rsidRPr="001A72C2" w:rsidRDefault="008D47DC" w:rsidP="00533B33">
            <w:pPr>
              <w:pStyle w:val="Caption"/>
              <w:spacing w:line="240" w:lineRule="auto"/>
              <w:rPr>
                <w:rFonts w:cs="Calibri"/>
              </w:rPr>
            </w:pPr>
            <w:r w:rsidRPr="001A72C2">
              <w:rPr>
                <w:rFonts w:cs="Calibri"/>
              </w:rPr>
              <w:t>Paediatric/ acute</w:t>
            </w:r>
          </w:p>
        </w:tc>
        <w:tc>
          <w:tcPr>
            <w:tcW w:w="3798" w:type="dxa"/>
          </w:tcPr>
          <w:p w14:paraId="1D352A88" w14:textId="77777777" w:rsidR="008D47DC" w:rsidRPr="001A72C2" w:rsidRDefault="008D47DC" w:rsidP="00533B33">
            <w:pPr>
              <w:pStyle w:val="Caption"/>
              <w:spacing w:line="240" w:lineRule="auto"/>
              <w:rPr>
                <w:rFonts w:cs="Calibri"/>
              </w:rPr>
            </w:pPr>
            <w:r w:rsidRPr="001A72C2">
              <w:rPr>
                <w:rFonts w:cs="Calibri"/>
              </w:rPr>
              <w:t>Registered Nurse</w:t>
            </w:r>
          </w:p>
        </w:tc>
        <w:tc>
          <w:tcPr>
            <w:tcW w:w="1510" w:type="dxa"/>
          </w:tcPr>
          <w:p w14:paraId="1BAD748E" w14:textId="77777777" w:rsidR="008D47DC" w:rsidRPr="001A72C2" w:rsidRDefault="008D47DC" w:rsidP="00533B33">
            <w:pPr>
              <w:tabs>
                <w:tab w:val="left" w:pos="1418"/>
              </w:tabs>
              <w:ind w:right="380"/>
              <w:rPr>
                <w:rFonts w:cs="Calibri"/>
              </w:rPr>
            </w:pPr>
            <w:r w:rsidRPr="001A72C2">
              <w:rPr>
                <w:rFonts w:cs="Calibri"/>
              </w:rPr>
              <w:t>Over 10</w:t>
            </w:r>
          </w:p>
          <w:p w14:paraId="685D3A8F" w14:textId="77777777" w:rsidR="008D47DC" w:rsidRPr="001A72C2" w:rsidRDefault="008D47DC" w:rsidP="00533B33">
            <w:pPr>
              <w:ind w:right="380"/>
              <w:rPr>
                <w:rFonts w:cs="Calibri"/>
              </w:rPr>
            </w:pPr>
          </w:p>
        </w:tc>
      </w:tr>
      <w:tr w:rsidR="008D47DC" w:rsidRPr="001A72C2" w14:paraId="4C8E3D4A" w14:textId="77777777" w:rsidTr="00533B33">
        <w:tc>
          <w:tcPr>
            <w:tcW w:w="1258" w:type="dxa"/>
          </w:tcPr>
          <w:p w14:paraId="1AC28E50" w14:textId="77777777" w:rsidR="008D47DC" w:rsidRPr="001A72C2" w:rsidRDefault="008D47DC" w:rsidP="00533B33">
            <w:pPr>
              <w:pStyle w:val="Caption"/>
              <w:spacing w:line="240" w:lineRule="auto"/>
              <w:rPr>
                <w:rFonts w:cs="Calibri"/>
              </w:rPr>
            </w:pPr>
            <w:r w:rsidRPr="001A72C2">
              <w:rPr>
                <w:rFonts w:cs="Calibri"/>
                <w:b/>
              </w:rPr>
              <w:t>P6</w:t>
            </w:r>
          </w:p>
        </w:tc>
        <w:tc>
          <w:tcPr>
            <w:tcW w:w="1164" w:type="dxa"/>
          </w:tcPr>
          <w:p w14:paraId="34DA5154" w14:textId="77777777" w:rsidR="008D47DC" w:rsidRPr="001A72C2" w:rsidRDefault="008D47DC" w:rsidP="00533B33">
            <w:pPr>
              <w:pStyle w:val="Caption"/>
              <w:spacing w:line="240" w:lineRule="auto"/>
              <w:rPr>
                <w:rFonts w:cs="Calibri"/>
              </w:rPr>
            </w:pPr>
            <w:r w:rsidRPr="001A72C2">
              <w:rPr>
                <w:rFonts w:cs="Calibri"/>
              </w:rPr>
              <w:t>UK</w:t>
            </w:r>
          </w:p>
        </w:tc>
        <w:tc>
          <w:tcPr>
            <w:tcW w:w="1644" w:type="dxa"/>
          </w:tcPr>
          <w:p w14:paraId="366EDB2F" w14:textId="77777777" w:rsidR="008D47DC" w:rsidRPr="001A72C2" w:rsidRDefault="008D47DC" w:rsidP="00533B33">
            <w:pPr>
              <w:pStyle w:val="Caption"/>
              <w:spacing w:line="240" w:lineRule="auto"/>
              <w:rPr>
                <w:rFonts w:cs="Calibri"/>
              </w:rPr>
            </w:pPr>
            <w:r w:rsidRPr="001A72C2">
              <w:rPr>
                <w:rFonts w:cs="Calibri"/>
              </w:rPr>
              <w:t>Acute</w:t>
            </w:r>
          </w:p>
        </w:tc>
        <w:tc>
          <w:tcPr>
            <w:tcW w:w="3798" w:type="dxa"/>
          </w:tcPr>
          <w:p w14:paraId="55DB617B" w14:textId="77777777" w:rsidR="008D47DC" w:rsidRPr="001A72C2" w:rsidRDefault="008D47DC" w:rsidP="00533B33">
            <w:pPr>
              <w:pStyle w:val="Caption"/>
              <w:spacing w:line="240" w:lineRule="auto"/>
              <w:rPr>
                <w:rFonts w:cs="Calibri"/>
              </w:rPr>
            </w:pPr>
            <w:r w:rsidRPr="001A72C2">
              <w:rPr>
                <w:rFonts w:cs="Calibri"/>
              </w:rPr>
              <w:t>Tissue Viability Nurse leader</w:t>
            </w:r>
          </w:p>
        </w:tc>
        <w:tc>
          <w:tcPr>
            <w:tcW w:w="1510" w:type="dxa"/>
          </w:tcPr>
          <w:p w14:paraId="5C37897E" w14:textId="77777777" w:rsidR="008D47DC" w:rsidRPr="001A72C2" w:rsidRDefault="008D47DC" w:rsidP="00533B33">
            <w:pPr>
              <w:tabs>
                <w:tab w:val="left" w:pos="1418"/>
              </w:tabs>
              <w:ind w:right="380"/>
              <w:rPr>
                <w:rFonts w:cs="Calibri"/>
              </w:rPr>
            </w:pPr>
            <w:r w:rsidRPr="001A72C2">
              <w:rPr>
                <w:rFonts w:cs="Calibri"/>
              </w:rPr>
              <w:t>Over 10</w:t>
            </w:r>
          </w:p>
          <w:p w14:paraId="59A2907F" w14:textId="77777777" w:rsidR="008D47DC" w:rsidRPr="001A72C2" w:rsidRDefault="008D47DC" w:rsidP="00533B33">
            <w:pPr>
              <w:ind w:right="380"/>
              <w:rPr>
                <w:rFonts w:cs="Calibri"/>
              </w:rPr>
            </w:pPr>
          </w:p>
        </w:tc>
      </w:tr>
      <w:tr w:rsidR="008D47DC" w:rsidRPr="001A72C2" w14:paraId="50484C2C" w14:textId="77777777" w:rsidTr="00533B33">
        <w:tc>
          <w:tcPr>
            <w:tcW w:w="1258" w:type="dxa"/>
          </w:tcPr>
          <w:p w14:paraId="07D221F8" w14:textId="77777777" w:rsidR="008D47DC" w:rsidRPr="001A72C2" w:rsidRDefault="008D47DC" w:rsidP="00533B33">
            <w:pPr>
              <w:pStyle w:val="Caption"/>
              <w:spacing w:line="240" w:lineRule="auto"/>
              <w:rPr>
                <w:rFonts w:cs="Calibri"/>
              </w:rPr>
            </w:pPr>
            <w:r w:rsidRPr="001A72C2">
              <w:rPr>
                <w:rFonts w:cs="Calibri"/>
                <w:b/>
              </w:rPr>
              <w:t>P7</w:t>
            </w:r>
          </w:p>
        </w:tc>
        <w:tc>
          <w:tcPr>
            <w:tcW w:w="1164" w:type="dxa"/>
          </w:tcPr>
          <w:p w14:paraId="236DD1A8" w14:textId="77777777" w:rsidR="008D47DC" w:rsidRPr="001A72C2" w:rsidRDefault="008D47DC" w:rsidP="00533B33">
            <w:pPr>
              <w:pStyle w:val="Caption"/>
              <w:spacing w:line="240" w:lineRule="auto"/>
              <w:rPr>
                <w:rFonts w:cs="Calibri"/>
              </w:rPr>
            </w:pPr>
            <w:r w:rsidRPr="001A72C2">
              <w:rPr>
                <w:rFonts w:cs="Calibri"/>
              </w:rPr>
              <w:t>Hong Kong</w:t>
            </w:r>
          </w:p>
        </w:tc>
        <w:tc>
          <w:tcPr>
            <w:tcW w:w="1644" w:type="dxa"/>
          </w:tcPr>
          <w:p w14:paraId="4710D41A" w14:textId="77777777" w:rsidR="008D47DC" w:rsidRPr="001A72C2" w:rsidRDefault="008D47DC" w:rsidP="00533B33">
            <w:pPr>
              <w:pStyle w:val="Caption"/>
              <w:spacing w:line="240" w:lineRule="auto"/>
              <w:rPr>
                <w:rFonts w:cs="Calibri"/>
              </w:rPr>
            </w:pPr>
            <w:r w:rsidRPr="001A72C2">
              <w:rPr>
                <w:rFonts w:cs="Calibri"/>
              </w:rPr>
              <w:t>Private hospital</w:t>
            </w:r>
          </w:p>
        </w:tc>
        <w:tc>
          <w:tcPr>
            <w:tcW w:w="3798" w:type="dxa"/>
          </w:tcPr>
          <w:p w14:paraId="6BA5BA84" w14:textId="77777777" w:rsidR="008D47DC" w:rsidRPr="001A72C2" w:rsidRDefault="008D47DC" w:rsidP="00533B33">
            <w:pPr>
              <w:pStyle w:val="Caption"/>
              <w:spacing w:line="240" w:lineRule="auto"/>
              <w:rPr>
                <w:rFonts w:cs="Calibri"/>
              </w:rPr>
            </w:pPr>
            <w:r w:rsidRPr="001A72C2">
              <w:rPr>
                <w:rFonts w:cs="Calibri"/>
              </w:rPr>
              <w:t>Wound Ostomy Continence Nurse lead</w:t>
            </w:r>
          </w:p>
        </w:tc>
        <w:tc>
          <w:tcPr>
            <w:tcW w:w="1510" w:type="dxa"/>
          </w:tcPr>
          <w:p w14:paraId="4FF14852" w14:textId="77777777" w:rsidR="008D47DC" w:rsidRPr="001A72C2" w:rsidRDefault="008D47DC" w:rsidP="00533B33">
            <w:pPr>
              <w:tabs>
                <w:tab w:val="left" w:pos="1418"/>
              </w:tabs>
              <w:ind w:right="380"/>
              <w:rPr>
                <w:rFonts w:cs="Calibri"/>
              </w:rPr>
            </w:pPr>
            <w:r w:rsidRPr="001A72C2">
              <w:rPr>
                <w:rFonts w:cs="Calibri"/>
              </w:rPr>
              <w:t>Over 10</w:t>
            </w:r>
          </w:p>
          <w:p w14:paraId="7670610E" w14:textId="77777777" w:rsidR="008D47DC" w:rsidRPr="001A72C2" w:rsidRDefault="008D47DC" w:rsidP="00533B33">
            <w:pPr>
              <w:ind w:right="380"/>
              <w:rPr>
                <w:rFonts w:cs="Calibri"/>
              </w:rPr>
            </w:pPr>
          </w:p>
        </w:tc>
      </w:tr>
      <w:tr w:rsidR="008D47DC" w:rsidRPr="001A72C2" w14:paraId="72225DAC" w14:textId="77777777" w:rsidTr="00533B33">
        <w:tc>
          <w:tcPr>
            <w:tcW w:w="1258" w:type="dxa"/>
          </w:tcPr>
          <w:p w14:paraId="009F1805" w14:textId="77777777" w:rsidR="008D47DC" w:rsidRPr="001A72C2" w:rsidRDefault="008D47DC" w:rsidP="00533B33">
            <w:pPr>
              <w:pStyle w:val="Caption"/>
              <w:spacing w:line="240" w:lineRule="auto"/>
              <w:rPr>
                <w:rFonts w:cs="Calibri"/>
              </w:rPr>
            </w:pPr>
            <w:r w:rsidRPr="001A72C2">
              <w:rPr>
                <w:rFonts w:cs="Calibri"/>
                <w:b/>
              </w:rPr>
              <w:t>P8</w:t>
            </w:r>
          </w:p>
        </w:tc>
        <w:tc>
          <w:tcPr>
            <w:tcW w:w="1164" w:type="dxa"/>
          </w:tcPr>
          <w:p w14:paraId="726917BC" w14:textId="77777777" w:rsidR="008D47DC" w:rsidRPr="001A72C2" w:rsidRDefault="008D47DC" w:rsidP="00533B33">
            <w:pPr>
              <w:pStyle w:val="Caption"/>
              <w:spacing w:line="240" w:lineRule="auto"/>
              <w:rPr>
                <w:rFonts w:cs="Calibri"/>
              </w:rPr>
            </w:pPr>
            <w:r w:rsidRPr="001A72C2">
              <w:rPr>
                <w:rFonts w:cs="Calibri"/>
              </w:rPr>
              <w:t>Thailand</w:t>
            </w:r>
          </w:p>
        </w:tc>
        <w:tc>
          <w:tcPr>
            <w:tcW w:w="1644" w:type="dxa"/>
          </w:tcPr>
          <w:p w14:paraId="44C06FAC" w14:textId="77777777" w:rsidR="008D47DC" w:rsidRPr="001A72C2" w:rsidRDefault="008D47DC" w:rsidP="00533B33">
            <w:pPr>
              <w:pStyle w:val="Caption"/>
              <w:spacing w:line="240" w:lineRule="auto"/>
              <w:rPr>
                <w:rFonts w:cs="Calibri"/>
              </w:rPr>
            </w:pPr>
            <w:r w:rsidRPr="001A72C2">
              <w:rPr>
                <w:rFonts w:cs="Calibri"/>
              </w:rPr>
              <w:t xml:space="preserve">Military hospital </w:t>
            </w:r>
          </w:p>
        </w:tc>
        <w:tc>
          <w:tcPr>
            <w:tcW w:w="3798" w:type="dxa"/>
          </w:tcPr>
          <w:p w14:paraId="2588FFEA" w14:textId="77777777" w:rsidR="008D47DC" w:rsidRPr="001A72C2" w:rsidRDefault="008D47DC" w:rsidP="00533B33">
            <w:pPr>
              <w:pStyle w:val="Caption"/>
              <w:spacing w:line="240" w:lineRule="auto"/>
              <w:rPr>
                <w:rFonts w:cs="Calibri"/>
              </w:rPr>
            </w:pPr>
            <w:r w:rsidRPr="001A72C2">
              <w:rPr>
                <w:rFonts w:cs="Calibri"/>
              </w:rPr>
              <w:t>Advanced Nurse Practitioner, Wound Ostomy Continence Nurse lead</w:t>
            </w:r>
          </w:p>
        </w:tc>
        <w:tc>
          <w:tcPr>
            <w:tcW w:w="1510" w:type="dxa"/>
          </w:tcPr>
          <w:p w14:paraId="13CE731A" w14:textId="77777777" w:rsidR="008D47DC" w:rsidRPr="001A72C2" w:rsidRDefault="008D47DC" w:rsidP="00533B33">
            <w:pPr>
              <w:tabs>
                <w:tab w:val="left" w:pos="1418"/>
              </w:tabs>
              <w:ind w:right="380"/>
              <w:rPr>
                <w:rFonts w:cs="Calibri"/>
              </w:rPr>
            </w:pPr>
            <w:r w:rsidRPr="001A72C2">
              <w:rPr>
                <w:rFonts w:cs="Calibri"/>
              </w:rPr>
              <w:t>Over 10</w:t>
            </w:r>
          </w:p>
        </w:tc>
      </w:tr>
      <w:tr w:rsidR="008D47DC" w:rsidRPr="001A72C2" w14:paraId="384BA1A9" w14:textId="77777777" w:rsidTr="00533B33">
        <w:tc>
          <w:tcPr>
            <w:tcW w:w="1258" w:type="dxa"/>
          </w:tcPr>
          <w:p w14:paraId="2B70764A" w14:textId="77777777" w:rsidR="008D47DC" w:rsidRPr="001A72C2" w:rsidRDefault="008D47DC" w:rsidP="00533B33">
            <w:pPr>
              <w:pStyle w:val="Caption"/>
              <w:spacing w:line="240" w:lineRule="auto"/>
              <w:rPr>
                <w:rFonts w:cs="Calibri"/>
              </w:rPr>
            </w:pPr>
            <w:r w:rsidRPr="001A72C2">
              <w:rPr>
                <w:rFonts w:cs="Calibri"/>
                <w:b/>
              </w:rPr>
              <w:t>P9</w:t>
            </w:r>
          </w:p>
        </w:tc>
        <w:tc>
          <w:tcPr>
            <w:tcW w:w="1164" w:type="dxa"/>
          </w:tcPr>
          <w:p w14:paraId="1476B074" w14:textId="77777777" w:rsidR="008D47DC" w:rsidRPr="001A72C2" w:rsidRDefault="008D47DC" w:rsidP="00533B33">
            <w:pPr>
              <w:pStyle w:val="Caption"/>
              <w:spacing w:line="240" w:lineRule="auto"/>
              <w:rPr>
                <w:rFonts w:cs="Calibri"/>
              </w:rPr>
            </w:pPr>
            <w:r w:rsidRPr="001A72C2">
              <w:rPr>
                <w:rFonts w:cs="Calibri"/>
              </w:rPr>
              <w:t>USA</w:t>
            </w:r>
          </w:p>
        </w:tc>
        <w:tc>
          <w:tcPr>
            <w:tcW w:w="1644" w:type="dxa"/>
          </w:tcPr>
          <w:p w14:paraId="285C1521" w14:textId="77777777" w:rsidR="008D47DC" w:rsidRPr="001A72C2" w:rsidRDefault="008D47DC" w:rsidP="00533B33">
            <w:pPr>
              <w:pStyle w:val="Caption"/>
              <w:spacing w:line="240" w:lineRule="auto"/>
              <w:rPr>
                <w:rFonts w:cs="Calibri"/>
              </w:rPr>
            </w:pPr>
            <w:r w:rsidRPr="001A72C2">
              <w:rPr>
                <w:rFonts w:cs="Calibri"/>
              </w:rPr>
              <w:t>LTC</w:t>
            </w:r>
          </w:p>
        </w:tc>
        <w:tc>
          <w:tcPr>
            <w:tcW w:w="3798" w:type="dxa"/>
          </w:tcPr>
          <w:p w14:paraId="6FA3554C" w14:textId="77777777" w:rsidR="008D47DC" w:rsidRPr="001A72C2" w:rsidRDefault="008D47DC" w:rsidP="00533B33">
            <w:pPr>
              <w:pStyle w:val="Caption"/>
              <w:spacing w:line="240" w:lineRule="auto"/>
              <w:rPr>
                <w:rFonts w:cs="Calibri"/>
              </w:rPr>
            </w:pPr>
            <w:r w:rsidRPr="001A72C2">
              <w:rPr>
                <w:rFonts w:cs="Calibri"/>
              </w:rPr>
              <w:t>Vice President skin integrity/ certified wound specialist</w:t>
            </w:r>
          </w:p>
        </w:tc>
        <w:tc>
          <w:tcPr>
            <w:tcW w:w="1510" w:type="dxa"/>
          </w:tcPr>
          <w:p w14:paraId="680C3B4B" w14:textId="77777777" w:rsidR="008D47DC" w:rsidRPr="001A72C2" w:rsidRDefault="008D47DC" w:rsidP="00533B33">
            <w:pPr>
              <w:tabs>
                <w:tab w:val="left" w:pos="1418"/>
              </w:tabs>
              <w:ind w:right="380"/>
              <w:rPr>
                <w:rFonts w:cs="Calibri"/>
              </w:rPr>
            </w:pPr>
            <w:r w:rsidRPr="001A72C2">
              <w:rPr>
                <w:rFonts w:cs="Calibri"/>
              </w:rPr>
              <w:t>Over 10</w:t>
            </w:r>
          </w:p>
        </w:tc>
      </w:tr>
      <w:tr w:rsidR="008D47DC" w:rsidRPr="001A72C2" w14:paraId="2767393C" w14:textId="77777777" w:rsidTr="00533B33">
        <w:tc>
          <w:tcPr>
            <w:tcW w:w="1258" w:type="dxa"/>
          </w:tcPr>
          <w:p w14:paraId="48859C12" w14:textId="77777777" w:rsidR="008D47DC" w:rsidRPr="001A72C2" w:rsidRDefault="008D47DC" w:rsidP="00533B33">
            <w:pPr>
              <w:pStyle w:val="Caption"/>
              <w:spacing w:line="240" w:lineRule="auto"/>
              <w:rPr>
                <w:rFonts w:cs="Calibri"/>
              </w:rPr>
            </w:pPr>
            <w:r w:rsidRPr="001A72C2">
              <w:rPr>
                <w:rFonts w:cs="Calibri"/>
                <w:b/>
              </w:rPr>
              <w:t>P10</w:t>
            </w:r>
          </w:p>
        </w:tc>
        <w:tc>
          <w:tcPr>
            <w:tcW w:w="1164" w:type="dxa"/>
          </w:tcPr>
          <w:p w14:paraId="48C149E9" w14:textId="77777777" w:rsidR="008D47DC" w:rsidRPr="001A72C2" w:rsidRDefault="008D47DC" w:rsidP="00533B33">
            <w:pPr>
              <w:pStyle w:val="Caption"/>
              <w:spacing w:line="240" w:lineRule="auto"/>
              <w:rPr>
                <w:rFonts w:cs="Calibri"/>
              </w:rPr>
            </w:pPr>
            <w:r w:rsidRPr="001A72C2">
              <w:rPr>
                <w:rFonts w:cs="Calibri"/>
              </w:rPr>
              <w:t>Switzerland</w:t>
            </w:r>
          </w:p>
        </w:tc>
        <w:tc>
          <w:tcPr>
            <w:tcW w:w="1644" w:type="dxa"/>
          </w:tcPr>
          <w:p w14:paraId="3A3D54A6" w14:textId="77777777" w:rsidR="008D47DC" w:rsidRPr="001A72C2" w:rsidRDefault="008D47DC" w:rsidP="00533B33">
            <w:pPr>
              <w:pStyle w:val="Caption"/>
              <w:spacing w:line="240" w:lineRule="auto"/>
              <w:rPr>
                <w:rFonts w:cs="Calibri"/>
              </w:rPr>
            </w:pPr>
            <w:r w:rsidRPr="001A72C2">
              <w:rPr>
                <w:rFonts w:cs="Calibri"/>
              </w:rPr>
              <w:t>Acute</w:t>
            </w:r>
          </w:p>
        </w:tc>
        <w:tc>
          <w:tcPr>
            <w:tcW w:w="3798" w:type="dxa"/>
          </w:tcPr>
          <w:p w14:paraId="5DE53873" w14:textId="77777777" w:rsidR="008D47DC" w:rsidRPr="001A72C2" w:rsidRDefault="008D47DC" w:rsidP="00533B33">
            <w:pPr>
              <w:pStyle w:val="Caption"/>
              <w:spacing w:line="240" w:lineRule="auto"/>
              <w:rPr>
                <w:rFonts w:cs="Calibri"/>
              </w:rPr>
            </w:pPr>
            <w:r w:rsidRPr="001A72C2">
              <w:rPr>
                <w:rFonts w:cs="Calibri"/>
              </w:rPr>
              <w:t>Wound care specialist</w:t>
            </w:r>
          </w:p>
        </w:tc>
        <w:tc>
          <w:tcPr>
            <w:tcW w:w="1510" w:type="dxa"/>
          </w:tcPr>
          <w:p w14:paraId="3DB36CF1" w14:textId="77777777" w:rsidR="008D47DC" w:rsidRPr="001A72C2" w:rsidRDefault="008D47DC" w:rsidP="00533B33">
            <w:pPr>
              <w:tabs>
                <w:tab w:val="left" w:pos="1418"/>
              </w:tabs>
              <w:ind w:right="380"/>
              <w:rPr>
                <w:rFonts w:cs="Calibri"/>
              </w:rPr>
            </w:pPr>
            <w:r w:rsidRPr="001A72C2">
              <w:rPr>
                <w:rFonts w:cs="Calibri"/>
              </w:rPr>
              <w:t>Over 10</w:t>
            </w:r>
          </w:p>
        </w:tc>
      </w:tr>
      <w:tr w:rsidR="008D47DC" w:rsidRPr="001A72C2" w14:paraId="41EED90F" w14:textId="77777777" w:rsidTr="00533B33">
        <w:tc>
          <w:tcPr>
            <w:tcW w:w="1258" w:type="dxa"/>
          </w:tcPr>
          <w:p w14:paraId="3E0B8AEA" w14:textId="77777777" w:rsidR="008D47DC" w:rsidRPr="001A72C2" w:rsidRDefault="008D47DC" w:rsidP="00533B33">
            <w:pPr>
              <w:pStyle w:val="Caption"/>
              <w:spacing w:line="240" w:lineRule="auto"/>
              <w:rPr>
                <w:rFonts w:cs="Calibri"/>
              </w:rPr>
            </w:pPr>
            <w:r w:rsidRPr="001A72C2">
              <w:rPr>
                <w:rFonts w:cs="Calibri"/>
                <w:b/>
              </w:rPr>
              <w:t>P11</w:t>
            </w:r>
          </w:p>
        </w:tc>
        <w:tc>
          <w:tcPr>
            <w:tcW w:w="1164" w:type="dxa"/>
          </w:tcPr>
          <w:p w14:paraId="5BDCFDDC" w14:textId="77777777" w:rsidR="008D47DC" w:rsidRPr="001A72C2" w:rsidRDefault="008D47DC" w:rsidP="00533B33">
            <w:pPr>
              <w:pStyle w:val="Caption"/>
              <w:spacing w:line="240" w:lineRule="auto"/>
              <w:rPr>
                <w:rFonts w:cs="Calibri"/>
              </w:rPr>
            </w:pPr>
            <w:r w:rsidRPr="001A72C2">
              <w:rPr>
                <w:rFonts w:cs="Calibri"/>
              </w:rPr>
              <w:t>Finland</w:t>
            </w:r>
          </w:p>
        </w:tc>
        <w:tc>
          <w:tcPr>
            <w:tcW w:w="1644" w:type="dxa"/>
          </w:tcPr>
          <w:p w14:paraId="4803CC5E" w14:textId="77777777" w:rsidR="008D47DC" w:rsidRPr="001A72C2" w:rsidRDefault="008D47DC" w:rsidP="00533B33">
            <w:pPr>
              <w:pStyle w:val="Caption"/>
              <w:spacing w:line="240" w:lineRule="auto"/>
              <w:rPr>
                <w:rFonts w:cs="Calibri"/>
              </w:rPr>
            </w:pPr>
            <w:r w:rsidRPr="001A72C2">
              <w:rPr>
                <w:rFonts w:cs="Calibri"/>
              </w:rPr>
              <w:t>Acute/ ICU</w:t>
            </w:r>
          </w:p>
        </w:tc>
        <w:tc>
          <w:tcPr>
            <w:tcW w:w="3798" w:type="dxa"/>
          </w:tcPr>
          <w:p w14:paraId="54C41E1F" w14:textId="77777777" w:rsidR="008D47DC" w:rsidRPr="001A72C2" w:rsidRDefault="008D47DC" w:rsidP="00533B33">
            <w:pPr>
              <w:pStyle w:val="Caption"/>
              <w:spacing w:line="240" w:lineRule="auto"/>
              <w:rPr>
                <w:rFonts w:cs="Calibri"/>
              </w:rPr>
            </w:pPr>
            <w:r w:rsidRPr="001A72C2">
              <w:rPr>
                <w:rFonts w:cs="Calibri"/>
              </w:rPr>
              <w:t>Registered Nurse, Wound care specialist</w:t>
            </w:r>
          </w:p>
        </w:tc>
        <w:tc>
          <w:tcPr>
            <w:tcW w:w="1510" w:type="dxa"/>
          </w:tcPr>
          <w:p w14:paraId="02C45B4A" w14:textId="77777777" w:rsidR="008D47DC" w:rsidRPr="001A72C2" w:rsidRDefault="008D47DC" w:rsidP="00533B33">
            <w:pPr>
              <w:tabs>
                <w:tab w:val="left" w:pos="1418"/>
              </w:tabs>
              <w:ind w:right="380"/>
              <w:rPr>
                <w:rFonts w:cs="Calibri"/>
              </w:rPr>
            </w:pPr>
            <w:r w:rsidRPr="001A72C2">
              <w:rPr>
                <w:rFonts w:cs="Calibri"/>
              </w:rPr>
              <w:t>Over 10</w:t>
            </w:r>
          </w:p>
        </w:tc>
      </w:tr>
      <w:tr w:rsidR="008D47DC" w:rsidRPr="001A72C2" w14:paraId="2E8D4454" w14:textId="77777777" w:rsidTr="00533B33">
        <w:tc>
          <w:tcPr>
            <w:tcW w:w="1258" w:type="dxa"/>
          </w:tcPr>
          <w:p w14:paraId="0309F09E" w14:textId="77777777" w:rsidR="008D47DC" w:rsidRPr="001A72C2" w:rsidRDefault="008D47DC" w:rsidP="00533B33">
            <w:pPr>
              <w:pStyle w:val="Caption"/>
              <w:spacing w:line="240" w:lineRule="auto"/>
              <w:rPr>
                <w:rFonts w:cs="Calibri"/>
              </w:rPr>
            </w:pPr>
            <w:r w:rsidRPr="001A72C2">
              <w:rPr>
                <w:rFonts w:cs="Calibri"/>
                <w:b/>
              </w:rPr>
              <w:lastRenderedPageBreak/>
              <w:t>P12</w:t>
            </w:r>
          </w:p>
        </w:tc>
        <w:tc>
          <w:tcPr>
            <w:tcW w:w="1164" w:type="dxa"/>
          </w:tcPr>
          <w:p w14:paraId="2F60918D" w14:textId="77777777" w:rsidR="008D47DC" w:rsidRPr="001A72C2" w:rsidRDefault="008D47DC" w:rsidP="00533B33">
            <w:pPr>
              <w:pStyle w:val="Caption"/>
              <w:spacing w:line="240" w:lineRule="auto"/>
              <w:rPr>
                <w:rFonts w:cs="Calibri"/>
              </w:rPr>
            </w:pPr>
            <w:r w:rsidRPr="001A72C2">
              <w:rPr>
                <w:rFonts w:cs="Calibri"/>
              </w:rPr>
              <w:t>Australia</w:t>
            </w:r>
          </w:p>
        </w:tc>
        <w:tc>
          <w:tcPr>
            <w:tcW w:w="1644" w:type="dxa"/>
          </w:tcPr>
          <w:p w14:paraId="26BC91E3" w14:textId="77777777" w:rsidR="008D47DC" w:rsidRPr="001A72C2" w:rsidRDefault="008D47DC" w:rsidP="00533B33">
            <w:pPr>
              <w:pStyle w:val="Caption"/>
              <w:spacing w:line="240" w:lineRule="auto"/>
              <w:rPr>
                <w:rFonts w:cs="Calibri"/>
              </w:rPr>
            </w:pPr>
            <w:r w:rsidRPr="001A72C2">
              <w:rPr>
                <w:rFonts w:cs="Calibri"/>
              </w:rPr>
              <w:t>Academia/ Acute</w:t>
            </w:r>
          </w:p>
        </w:tc>
        <w:tc>
          <w:tcPr>
            <w:tcW w:w="3798" w:type="dxa"/>
          </w:tcPr>
          <w:p w14:paraId="2B357CC5" w14:textId="77777777" w:rsidR="008D47DC" w:rsidRPr="001A72C2" w:rsidRDefault="008D47DC" w:rsidP="00533B33">
            <w:pPr>
              <w:pStyle w:val="Caption"/>
              <w:spacing w:line="240" w:lineRule="auto"/>
              <w:rPr>
                <w:rFonts w:cs="Calibri"/>
              </w:rPr>
            </w:pPr>
            <w:r w:rsidRPr="001A72C2">
              <w:rPr>
                <w:rFonts w:cs="Calibri"/>
              </w:rPr>
              <w:t>Senior research fellow &amp; lecturer</w:t>
            </w:r>
          </w:p>
        </w:tc>
        <w:tc>
          <w:tcPr>
            <w:tcW w:w="1510" w:type="dxa"/>
          </w:tcPr>
          <w:p w14:paraId="3E005A19" w14:textId="77777777" w:rsidR="008D47DC" w:rsidRPr="001A72C2" w:rsidRDefault="008D47DC" w:rsidP="00533B33">
            <w:pPr>
              <w:tabs>
                <w:tab w:val="left" w:pos="1418"/>
              </w:tabs>
              <w:ind w:right="380"/>
              <w:rPr>
                <w:rFonts w:cs="Calibri"/>
              </w:rPr>
            </w:pPr>
            <w:r w:rsidRPr="001A72C2">
              <w:rPr>
                <w:rFonts w:cs="Calibri"/>
              </w:rPr>
              <w:t>Over 10</w:t>
            </w:r>
          </w:p>
        </w:tc>
      </w:tr>
      <w:tr w:rsidR="008D47DC" w:rsidRPr="001A72C2" w14:paraId="35455BE7" w14:textId="77777777" w:rsidTr="00533B33">
        <w:tc>
          <w:tcPr>
            <w:tcW w:w="1258" w:type="dxa"/>
          </w:tcPr>
          <w:p w14:paraId="7C831CC9" w14:textId="77777777" w:rsidR="008D47DC" w:rsidRPr="001A72C2" w:rsidRDefault="008D47DC" w:rsidP="00533B33">
            <w:pPr>
              <w:pStyle w:val="Caption"/>
              <w:spacing w:line="240" w:lineRule="auto"/>
              <w:rPr>
                <w:rFonts w:cs="Calibri"/>
              </w:rPr>
            </w:pPr>
            <w:r w:rsidRPr="001A72C2">
              <w:rPr>
                <w:rFonts w:cs="Calibri"/>
                <w:b/>
              </w:rPr>
              <w:t>P13</w:t>
            </w:r>
          </w:p>
        </w:tc>
        <w:tc>
          <w:tcPr>
            <w:tcW w:w="1164" w:type="dxa"/>
          </w:tcPr>
          <w:p w14:paraId="4CF435CB" w14:textId="77777777" w:rsidR="008D47DC" w:rsidRPr="001A72C2" w:rsidRDefault="008D47DC" w:rsidP="00533B33">
            <w:pPr>
              <w:pStyle w:val="Caption"/>
              <w:spacing w:line="240" w:lineRule="auto"/>
              <w:rPr>
                <w:rFonts w:cs="Calibri"/>
              </w:rPr>
            </w:pPr>
            <w:r w:rsidRPr="001A72C2">
              <w:rPr>
                <w:rFonts w:cs="Calibri"/>
              </w:rPr>
              <w:t>Italy</w:t>
            </w:r>
          </w:p>
        </w:tc>
        <w:tc>
          <w:tcPr>
            <w:tcW w:w="1644" w:type="dxa"/>
          </w:tcPr>
          <w:p w14:paraId="4FC08071" w14:textId="77777777" w:rsidR="008D47DC" w:rsidRPr="001A72C2" w:rsidRDefault="008D47DC" w:rsidP="00533B33">
            <w:pPr>
              <w:pStyle w:val="Caption"/>
              <w:spacing w:line="240" w:lineRule="auto"/>
              <w:rPr>
                <w:rFonts w:cs="Calibri"/>
              </w:rPr>
            </w:pPr>
            <w:r w:rsidRPr="001A72C2">
              <w:rPr>
                <w:rFonts w:cs="Calibri"/>
              </w:rPr>
              <w:t>Pediatrics/ acute</w:t>
            </w:r>
          </w:p>
        </w:tc>
        <w:tc>
          <w:tcPr>
            <w:tcW w:w="3798" w:type="dxa"/>
          </w:tcPr>
          <w:p w14:paraId="270C44C5" w14:textId="77777777" w:rsidR="008D47DC" w:rsidRPr="001A72C2" w:rsidRDefault="008D47DC" w:rsidP="00533B33">
            <w:pPr>
              <w:pStyle w:val="Caption"/>
              <w:spacing w:line="240" w:lineRule="auto"/>
              <w:rPr>
                <w:rFonts w:cs="Calibri"/>
              </w:rPr>
            </w:pPr>
            <w:r w:rsidRPr="001A72C2">
              <w:rPr>
                <w:rFonts w:cs="Calibri"/>
              </w:rPr>
              <w:t>Plastic surgeon/ wound care specialist</w:t>
            </w:r>
          </w:p>
        </w:tc>
        <w:tc>
          <w:tcPr>
            <w:tcW w:w="1510" w:type="dxa"/>
          </w:tcPr>
          <w:p w14:paraId="1CB70B9E" w14:textId="77777777" w:rsidR="008D47DC" w:rsidRPr="001A72C2" w:rsidRDefault="008D47DC" w:rsidP="00533B33">
            <w:pPr>
              <w:tabs>
                <w:tab w:val="left" w:pos="1418"/>
              </w:tabs>
              <w:ind w:right="380"/>
              <w:rPr>
                <w:rFonts w:cs="Calibri"/>
              </w:rPr>
            </w:pPr>
            <w:r w:rsidRPr="001A72C2">
              <w:rPr>
                <w:rFonts w:cs="Calibri"/>
              </w:rPr>
              <w:t>Over 10</w:t>
            </w:r>
          </w:p>
        </w:tc>
      </w:tr>
      <w:tr w:rsidR="008D47DC" w:rsidRPr="001A72C2" w14:paraId="7FDA06D2" w14:textId="77777777" w:rsidTr="00533B33">
        <w:tc>
          <w:tcPr>
            <w:tcW w:w="1258" w:type="dxa"/>
          </w:tcPr>
          <w:p w14:paraId="40E38CE7" w14:textId="77777777" w:rsidR="008D47DC" w:rsidRPr="001A72C2" w:rsidRDefault="008D47DC" w:rsidP="00533B33">
            <w:pPr>
              <w:pStyle w:val="Caption"/>
              <w:spacing w:line="240" w:lineRule="auto"/>
              <w:rPr>
                <w:rFonts w:cs="Calibri"/>
              </w:rPr>
            </w:pPr>
            <w:r w:rsidRPr="001A72C2">
              <w:rPr>
                <w:rFonts w:cs="Calibri"/>
                <w:b/>
              </w:rPr>
              <w:t>P14</w:t>
            </w:r>
          </w:p>
        </w:tc>
        <w:tc>
          <w:tcPr>
            <w:tcW w:w="1164" w:type="dxa"/>
          </w:tcPr>
          <w:p w14:paraId="74A1478A" w14:textId="77777777" w:rsidR="008D47DC" w:rsidRPr="001A72C2" w:rsidRDefault="008D47DC" w:rsidP="00533B33">
            <w:pPr>
              <w:pStyle w:val="Caption"/>
              <w:spacing w:line="240" w:lineRule="auto"/>
              <w:rPr>
                <w:rFonts w:cs="Calibri"/>
              </w:rPr>
            </w:pPr>
            <w:r w:rsidRPr="001A72C2">
              <w:rPr>
                <w:rFonts w:cs="Calibri"/>
              </w:rPr>
              <w:t>Belgium</w:t>
            </w:r>
          </w:p>
        </w:tc>
        <w:tc>
          <w:tcPr>
            <w:tcW w:w="1644" w:type="dxa"/>
          </w:tcPr>
          <w:p w14:paraId="6A42803A" w14:textId="77777777" w:rsidR="008D47DC" w:rsidRPr="001A72C2" w:rsidRDefault="008D47DC" w:rsidP="00533B33">
            <w:pPr>
              <w:pStyle w:val="Caption"/>
              <w:spacing w:line="240" w:lineRule="auto"/>
              <w:rPr>
                <w:rFonts w:cs="Calibri"/>
              </w:rPr>
            </w:pPr>
            <w:r w:rsidRPr="001A72C2">
              <w:rPr>
                <w:rFonts w:cs="Calibri"/>
              </w:rPr>
              <w:t>Acute</w:t>
            </w:r>
          </w:p>
        </w:tc>
        <w:tc>
          <w:tcPr>
            <w:tcW w:w="3798" w:type="dxa"/>
          </w:tcPr>
          <w:p w14:paraId="143E1E18" w14:textId="77777777" w:rsidR="008D47DC" w:rsidRPr="001A72C2" w:rsidRDefault="008D47DC" w:rsidP="00533B33">
            <w:pPr>
              <w:pStyle w:val="Caption"/>
              <w:spacing w:line="240" w:lineRule="auto"/>
              <w:rPr>
                <w:rFonts w:cs="Calibri"/>
              </w:rPr>
            </w:pPr>
            <w:r w:rsidRPr="001A72C2">
              <w:rPr>
                <w:rFonts w:cs="Calibri"/>
              </w:rPr>
              <w:t>Clinical nurse specialist in wound care</w:t>
            </w:r>
          </w:p>
        </w:tc>
        <w:tc>
          <w:tcPr>
            <w:tcW w:w="1510" w:type="dxa"/>
          </w:tcPr>
          <w:p w14:paraId="2E153D36" w14:textId="77777777" w:rsidR="008D47DC" w:rsidRPr="001A72C2" w:rsidRDefault="008D47DC" w:rsidP="00533B33">
            <w:pPr>
              <w:tabs>
                <w:tab w:val="left" w:pos="1418"/>
              </w:tabs>
              <w:ind w:right="380"/>
              <w:rPr>
                <w:rFonts w:cs="Calibri"/>
              </w:rPr>
            </w:pPr>
            <w:r w:rsidRPr="001A72C2">
              <w:rPr>
                <w:rFonts w:cs="Calibri"/>
              </w:rPr>
              <w:t>Under 10</w:t>
            </w:r>
          </w:p>
        </w:tc>
      </w:tr>
      <w:tr w:rsidR="008D47DC" w:rsidRPr="001A72C2" w14:paraId="612B0534" w14:textId="77777777" w:rsidTr="00533B33">
        <w:tc>
          <w:tcPr>
            <w:tcW w:w="1258" w:type="dxa"/>
          </w:tcPr>
          <w:p w14:paraId="6A44AE0F" w14:textId="77777777" w:rsidR="008D47DC" w:rsidRPr="001A72C2" w:rsidRDefault="008D47DC" w:rsidP="00533B33">
            <w:pPr>
              <w:pStyle w:val="Caption"/>
              <w:spacing w:line="240" w:lineRule="auto"/>
              <w:rPr>
                <w:rFonts w:cs="Calibri"/>
              </w:rPr>
            </w:pPr>
            <w:r w:rsidRPr="001A72C2">
              <w:rPr>
                <w:rFonts w:cs="Calibri"/>
                <w:b/>
              </w:rPr>
              <w:t>P15</w:t>
            </w:r>
          </w:p>
        </w:tc>
        <w:tc>
          <w:tcPr>
            <w:tcW w:w="1164" w:type="dxa"/>
          </w:tcPr>
          <w:p w14:paraId="67D65462" w14:textId="77777777" w:rsidR="008D47DC" w:rsidRPr="001A72C2" w:rsidRDefault="008D47DC" w:rsidP="00533B33">
            <w:pPr>
              <w:pStyle w:val="Caption"/>
              <w:spacing w:line="240" w:lineRule="auto"/>
              <w:rPr>
                <w:rFonts w:cs="Calibri"/>
              </w:rPr>
            </w:pPr>
            <w:r w:rsidRPr="001A72C2">
              <w:rPr>
                <w:rFonts w:cs="Calibri"/>
              </w:rPr>
              <w:t>Brazil</w:t>
            </w:r>
          </w:p>
        </w:tc>
        <w:tc>
          <w:tcPr>
            <w:tcW w:w="1644" w:type="dxa"/>
          </w:tcPr>
          <w:p w14:paraId="247012C3" w14:textId="77777777" w:rsidR="008D47DC" w:rsidRPr="001A72C2" w:rsidRDefault="008D47DC" w:rsidP="00533B33">
            <w:pPr>
              <w:pStyle w:val="Caption"/>
              <w:spacing w:line="240" w:lineRule="auto"/>
              <w:rPr>
                <w:rFonts w:cs="Calibri"/>
              </w:rPr>
            </w:pPr>
            <w:r w:rsidRPr="001A72C2">
              <w:rPr>
                <w:rFonts w:cs="Calibri"/>
              </w:rPr>
              <w:t>Academia/ acute</w:t>
            </w:r>
          </w:p>
        </w:tc>
        <w:tc>
          <w:tcPr>
            <w:tcW w:w="3798" w:type="dxa"/>
          </w:tcPr>
          <w:p w14:paraId="7A8C908A" w14:textId="77777777" w:rsidR="008D47DC" w:rsidRPr="001A72C2" w:rsidRDefault="008D47DC" w:rsidP="00533B33">
            <w:pPr>
              <w:pStyle w:val="Caption"/>
              <w:spacing w:line="240" w:lineRule="auto"/>
              <w:rPr>
                <w:rFonts w:cs="Calibri"/>
              </w:rPr>
            </w:pPr>
            <w:r w:rsidRPr="001A72C2">
              <w:rPr>
                <w:rFonts w:cs="Calibri"/>
              </w:rPr>
              <w:t>Registered Nurse/ professor of wound care</w:t>
            </w:r>
          </w:p>
        </w:tc>
        <w:tc>
          <w:tcPr>
            <w:tcW w:w="1510" w:type="dxa"/>
          </w:tcPr>
          <w:p w14:paraId="7D91E5D5" w14:textId="77777777" w:rsidR="008D47DC" w:rsidRPr="001A72C2" w:rsidRDefault="008D47DC" w:rsidP="00533B33">
            <w:pPr>
              <w:tabs>
                <w:tab w:val="left" w:pos="1418"/>
              </w:tabs>
              <w:ind w:right="380"/>
              <w:rPr>
                <w:rFonts w:cs="Calibri"/>
              </w:rPr>
            </w:pPr>
            <w:r w:rsidRPr="001A72C2">
              <w:rPr>
                <w:rFonts w:cs="Calibri"/>
              </w:rPr>
              <w:t>Over 10</w:t>
            </w:r>
          </w:p>
        </w:tc>
      </w:tr>
      <w:tr w:rsidR="008D47DC" w:rsidRPr="001A72C2" w14:paraId="47C580C6" w14:textId="77777777" w:rsidTr="00533B33">
        <w:tc>
          <w:tcPr>
            <w:tcW w:w="1258" w:type="dxa"/>
          </w:tcPr>
          <w:p w14:paraId="4A737A3A" w14:textId="77777777" w:rsidR="008D47DC" w:rsidRPr="001A72C2" w:rsidRDefault="008D47DC" w:rsidP="00533B33">
            <w:pPr>
              <w:pStyle w:val="Caption"/>
              <w:spacing w:line="240" w:lineRule="auto"/>
              <w:rPr>
                <w:rFonts w:cs="Calibri"/>
              </w:rPr>
            </w:pPr>
            <w:r w:rsidRPr="001A72C2">
              <w:rPr>
                <w:rFonts w:cs="Calibri"/>
                <w:b/>
              </w:rPr>
              <w:t>P16</w:t>
            </w:r>
          </w:p>
        </w:tc>
        <w:tc>
          <w:tcPr>
            <w:tcW w:w="1164" w:type="dxa"/>
          </w:tcPr>
          <w:p w14:paraId="4B24D0D8" w14:textId="77777777" w:rsidR="008D47DC" w:rsidRPr="001A72C2" w:rsidRDefault="008D47DC" w:rsidP="00533B33">
            <w:pPr>
              <w:pStyle w:val="Caption"/>
              <w:spacing w:line="240" w:lineRule="auto"/>
              <w:rPr>
                <w:rFonts w:cs="Calibri"/>
              </w:rPr>
            </w:pPr>
            <w:r w:rsidRPr="001A72C2">
              <w:rPr>
                <w:rFonts w:cs="Calibri"/>
              </w:rPr>
              <w:t>UK</w:t>
            </w:r>
          </w:p>
        </w:tc>
        <w:tc>
          <w:tcPr>
            <w:tcW w:w="1644" w:type="dxa"/>
          </w:tcPr>
          <w:p w14:paraId="5E6CDD23" w14:textId="77777777" w:rsidR="008D47DC" w:rsidRPr="001A72C2" w:rsidRDefault="008D47DC" w:rsidP="00533B33">
            <w:pPr>
              <w:pStyle w:val="Caption"/>
              <w:spacing w:line="240" w:lineRule="auto"/>
              <w:rPr>
                <w:rFonts w:cs="Calibri"/>
              </w:rPr>
            </w:pPr>
            <w:r w:rsidRPr="001A72C2">
              <w:rPr>
                <w:rFonts w:cs="Calibri"/>
              </w:rPr>
              <w:t>Pediatrics/ acute</w:t>
            </w:r>
          </w:p>
        </w:tc>
        <w:tc>
          <w:tcPr>
            <w:tcW w:w="3798" w:type="dxa"/>
          </w:tcPr>
          <w:p w14:paraId="116C6C6C" w14:textId="77777777" w:rsidR="008D47DC" w:rsidRPr="001A72C2" w:rsidRDefault="008D47DC" w:rsidP="00533B33">
            <w:pPr>
              <w:pStyle w:val="Caption"/>
              <w:spacing w:line="240" w:lineRule="auto"/>
              <w:rPr>
                <w:rFonts w:cs="Calibri"/>
              </w:rPr>
            </w:pPr>
            <w:r w:rsidRPr="001A72C2">
              <w:rPr>
                <w:rFonts w:cs="Calibri"/>
              </w:rPr>
              <w:t>Tissue Viability Nurse leader</w:t>
            </w:r>
          </w:p>
        </w:tc>
        <w:tc>
          <w:tcPr>
            <w:tcW w:w="1510" w:type="dxa"/>
          </w:tcPr>
          <w:p w14:paraId="07882382" w14:textId="77777777" w:rsidR="008D47DC" w:rsidRPr="001A72C2" w:rsidRDefault="008D47DC" w:rsidP="00533B33">
            <w:pPr>
              <w:tabs>
                <w:tab w:val="left" w:pos="1418"/>
              </w:tabs>
              <w:ind w:right="380"/>
              <w:rPr>
                <w:rFonts w:cs="Calibri"/>
              </w:rPr>
            </w:pPr>
            <w:r w:rsidRPr="001A72C2">
              <w:rPr>
                <w:rFonts w:cs="Calibri"/>
              </w:rPr>
              <w:t>Under 10</w:t>
            </w:r>
          </w:p>
          <w:p w14:paraId="0CC6F584" w14:textId="77777777" w:rsidR="008D47DC" w:rsidRPr="001A72C2" w:rsidRDefault="008D47DC" w:rsidP="00533B33">
            <w:pPr>
              <w:ind w:right="380"/>
              <w:rPr>
                <w:rFonts w:cs="Calibri"/>
              </w:rPr>
            </w:pPr>
          </w:p>
        </w:tc>
      </w:tr>
      <w:tr w:rsidR="008D47DC" w:rsidRPr="001A72C2" w14:paraId="44A4B1E9" w14:textId="77777777" w:rsidTr="00533B33">
        <w:tc>
          <w:tcPr>
            <w:tcW w:w="1258" w:type="dxa"/>
            <w:tcBorders>
              <w:bottom w:val="single" w:sz="4" w:space="0" w:color="auto"/>
            </w:tcBorders>
          </w:tcPr>
          <w:p w14:paraId="7EEA1221" w14:textId="77777777" w:rsidR="008D47DC" w:rsidRPr="001A72C2" w:rsidRDefault="008D47DC" w:rsidP="00533B33">
            <w:pPr>
              <w:pStyle w:val="Caption"/>
              <w:spacing w:line="240" w:lineRule="auto"/>
              <w:rPr>
                <w:rFonts w:cs="Calibri"/>
              </w:rPr>
            </w:pPr>
            <w:r w:rsidRPr="001A72C2">
              <w:rPr>
                <w:rFonts w:cs="Calibri"/>
                <w:b/>
              </w:rPr>
              <w:t>P17</w:t>
            </w:r>
          </w:p>
        </w:tc>
        <w:tc>
          <w:tcPr>
            <w:tcW w:w="1164" w:type="dxa"/>
            <w:tcBorders>
              <w:bottom w:val="single" w:sz="4" w:space="0" w:color="auto"/>
            </w:tcBorders>
          </w:tcPr>
          <w:p w14:paraId="74C672E6" w14:textId="77777777" w:rsidR="008D47DC" w:rsidRPr="001A72C2" w:rsidRDefault="008D47DC" w:rsidP="00533B33">
            <w:pPr>
              <w:pStyle w:val="Caption"/>
              <w:spacing w:line="240" w:lineRule="auto"/>
              <w:rPr>
                <w:rFonts w:cs="Calibri"/>
              </w:rPr>
            </w:pPr>
            <w:r w:rsidRPr="001A72C2">
              <w:rPr>
                <w:rFonts w:cs="Calibri"/>
              </w:rPr>
              <w:t>UK</w:t>
            </w:r>
          </w:p>
        </w:tc>
        <w:tc>
          <w:tcPr>
            <w:tcW w:w="1644" w:type="dxa"/>
            <w:tcBorders>
              <w:bottom w:val="single" w:sz="4" w:space="0" w:color="auto"/>
            </w:tcBorders>
          </w:tcPr>
          <w:p w14:paraId="7C32C595" w14:textId="77777777" w:rsidR="008D47DC" w:rsidRPr="001A72C2" w:rsidRDefault="008D47DC" w:rsidP="00533B33">
            <w:pPr>
              <w:pStyle w:val="Caption"/>
              <w:spacing w:line="240" w:lineRule="auto"/>
              <w:rPr>
                <w:rFonts w:cs="Calibri"/>
              </w:rPr>
            </w:pPr>
            <w:r w:rsidRPr="001A72C2">
              <w:rPr>
                <w:rFonts w:cs="Calibri"/>
              </w:rPr>
              <w:t>Industry representative</w:t>
            </w:r>
          </w:p>
        </w:tc>
        <w:tc>
          <w:tcPr>
            <w:tcW w:w="3798" w:type="dxa"/>
            <w:tcBorders>
              <w:bottom w:val="single" w:sz="4" w:space="0" w:color="auto"/>
            </w:tcBorders>
          </w:tcPr>
          <w:p w14:paraId="42D2D1DA" w14:textId="77777777" w:rsidR="008D47DC" w:rsidRPr="001A72C2" w:rsidRDefault="008D47DC" w:rsidP="00533B33">
            <w:pPr>
              <w:pStyle w:val="Caption"/>
              <w:spacing w:line="240" w:lineRule="auto"/>
              <w:rPr>
                <w:rFonts w:cs="Calibri"/>
              </w:rPr>
            </w:pPr>
            <w:r w:rsidRPr="001A72C2">
              <w:rPr>
                <w:rFonts w:cs="Calibri"/>
              </w:rPr>
              <w:t>Engineer/ designer</w:t>
            </w:r>
          </w:p>
        </w:tc>
        <w:tc>
          <w:tcPr>
            <w:tcW w:w="1510" w:type="dxa"/>
            <w:tcBorders>
              <w:bottom w:val="single" w:sz="4" w:space="0" w:color="auto"/>
            </w:tcBorders>
          </w:tcPr>
          <w:p w14:paraId="2CC96140" w14:textId="77777777" w:rsidR="008D47DC" w:rsidRPr="001A72C2" w:rsidRDefault="008D47DC" w:rsidP="00533B33">
            <w:pPr>
              <w:tabs>
                <w:tab w:val="left" w:pos="1418"/>
              </w:tabs>
              <w:ind w:right="380"/>
              <w:rPr>
                <w:rFonts w:cs="Calibri"/>
              </w:rPr>
            </w:pPr>
            <w:r w:rsidRPr="001A72C2">
              <w:rPr>
                <w:rFonts w:cs="Calibri"/>
              </w:rPr>
              <w:t>n/a</w:t>
            </w:r>
          </w:p>
        </w:tc>
      </w:tr>
    </w:tbl>
    <w:p w14:paraId="7D4A136E" w14:textId="77777777" w:rsidR="008D47DC" w:rsidRDefault="008D47DC" w:rsidP="008D47DC">
      <w:pPr>
        <w:pStyle w:val="Heading2"/>
        <w:spacing w:line="480" w:lineRule="auto"/>
      </w:pPr>
      <w:r>
        <w:t>3.1 Determinants of practice and Themes</w:t>
      </w:r>
    </w:p>
    <w:p w14:paraId="1DD8505C" w14:textId="77777777" w:rsidR="008D47DC" w:rsidRPr="00082803" w:rsidRDefault="008D47DC" w:rsidP="008D47DC">
      <w:pPr>
        <w:spacing w:line="480" w:lineRule="auto"/>
        <w:rPr>
          <w:sz w:val="24"/>
          <w:szCs w:val="24"/>
        </w:rPr>
      </w:pPr>
      <w:r>
        <w:rPr>
          <w:sz w:val="24"/>
          <w:szCs w:val="24"/>
        </w:rPr>
        <w:t xml:space="preserve">Themes developed inductively during thematic analysis were examined against </w:t>
      </w:r>
      <w:r w:rsidRPr="002130CF">
        <w:rPr>
          <w:sz w:val="24"/>
          <w:szCs w:val="24"/>
        </w:rPr>
        <w:t xml:space="preserve">the </w:t>
      </w:r>
      <w:r w:rsidRPr="002130CF">
        <w:rPr>
          <w:rFonts w:cs="Calibri"/>
          <w:sz w:val="24"/>
          <w:szCs w:val="24"/>
        </w:rPr>
        <w:t xml:space="preserve">Tailored Implementation for Chronic Diseases </w:t>
      </w:r>
      <w:r w:rsidRPr="002130CF">
        <w:rPr>
          <w:sz w:val="24"/>
          <w:szCs w:val="24"/>
        </w:rPr>
        <w:t>checklist and reported as sub-domains.  Our results</w:t>
      </w:r>
      <w:r>
        <w:rPr>
          <w:sz w:val="24"/>
          <w:szCs w:val="24"/>
        </w:rPr>
        <w:t xml:space="preserve"> were grouped in four of these domains: Individual health professional factors, professional interactions, incentives and resources, and capacity for organisational change (Table 3).</w:t>
      </w:r>
    </w:p>
    <w:p w14:paraId="0E8F9465" w14:textId="77777777" w:rsidR="008D47DC" w:rsidRPr="00CF70D4" w:rsidRDefault="008D47DC" w:rsidP="008D47DC">
      <w:pPr>
        <w:pStyle w:val="NoSpacing"/>
        <w:keepNext/>
        <w:widowControl/>
        <w:spacing w:before="200" w:line="480" w:lineRule="auto"/>
        <w:rPr>
          <w:sz w:val="22"/>
          <w:szCs w:val="22"/>
        </w:rPr>
      </w:pPr>
      <w:r w:rsidRPr="00CF70D4">
        <w:rPr>
          <w:sz w:val="22"/>
          <w:szCs w:val="22"/>
        </w:rPr>
        <w:lastRenderedPageBreak/>
        <w:t xml:space="preserve">Table 3. Barriers and facilitators to reporting medical device-related pressure ulcers group according to </w:t>
      </w:r>
      <w:r w:rsidRPr="002130CF">
        <w:rPr>
          <w:sz w:val="22"/>
          <w:szCs w:val="22"/>
        </w:rPr>
        <w:t>the</w:t>
      </w:r>
      <w:r w:rsidRPr="002130CF">
        <w:rPr>
          <w:rFonts w:cs="Calibri"/>
          <w:sz w:val="22"/>
          <w:szCs w:val="22"/>
        </w:rPr>
        <w:t xml:space="preserve"> Tailored Implementation for Chronic Diseases</w:t>
      </w:r>
      <w:r w:rsidRPr="00CF70D4">
        <w:rPr>
          <w:rFonts w:cs="Calibri"/>
          <w:sz w:val="22"/>
          <w:szCs w:val="22"/>
        </w:rPr>
        <w:t xml:space="preserve"> </w:t>
      </w:r>
      <w:r w:rsidRPr="00CF70D4">
        <w:rPr>
          <w:sz w:val="22"/>
          <w:szCs w:val="22"/>
        </w:rPr>
        <w:t>checklist.</w:t>
      </w:r>
    </w:p>
    <w:tbl>
      <w:tblPr>
        <w:tblStyle w:val="TableGridLight"/>
        <w:tblW w:w="0" w:type="auto"/>
        <w:tblLook w:val="04A0" w:firstRow="1" w:lastRow="0" w:firstColumn="1" w:lastColumn="0" w:noHBand="0" w:noVBand="1"/>
      </w:tblPr>
      <w:tblGrid>
        <w:gridCol w:w="3681"/>
        <w:gridCol w:w="4678"/>
      </w:tblGrid>
      <w:tr w:rsidR="008D47DC" w14:paraId="360070A7" w14:textId="77777777" w:rsidTr="00533B33">
        <w:tc>
          <w:tcPr>
            <w:tcW w:w="3681" w:type="dxa"/>
          </w:tcPr>
          <w:p w14:paraId="353C984C" w14:textId="77777777" w:rsidR="008D47DC" w:rsidRDefault="008D47DC" w:rsidP="00533B33">
            <w:pPr>
              <w:pStyle w:val="NoSpacing"/>
              <w:keepNext/>
              <w:widowControl/>
              <w:spacing w:line="360" w:lineRule="auto"/>
            </w:pPr>
            <w:r>
              <w:t>Determinants of practice (</w:t>
            </w:r>
            <w:proofErr w:type="spellStart"/>
            <w:r>
              <w:t>Flottorp</w:t>
            </w:r>
            <w:proofErr w:type="spellEnd"/>
            <w:r>
              <w:t xml:space="preserve"> et al., 2013) DOMAIN</w:t>
            </w:r>
          </w:p>
        </w:tc>
        <w:tc>
          <w:tcPr>
            <w:tcW w:w="4678" w:type="dxa"/>
          </w:tcPr>
          <w:p w14:paraId="70AB5886" w14:textId="77777777" w:rsidR="008D47DC" w:rsidRPr="001A72C2" w:rsidRDefault="008D47DC" w:rsidP="00533B33">
            <w:pPr>
              <w:keepNext/>
              <w:widowControl/>
              <w:spacing w:line="360" w:lineRule="auto"/>
              <w:ind w:right="380"/>
              <w:rPr>
                <w:rFonts w:ascii="Courier New" w:hAnsi="Courier New" w:cs="Courier New"/>
              </w:rPr>
            </w:pPr>
            <w:r w:rsidRPr="001A72C2">
              <w:rPr>
                <w:rFonts w:cs="Calibri"/>
                <w:b/>
              </w:rPr>
              <w:t xml:space="preserve">SUBDOMAIN </w:t>
            </w:r>
          </w:p>
          <w:p w14:paraId="7870005E" w14:textId="77777777" w:rsidR="008D47DC" w:rsidRPr="001A72C2" w:rsidRDefault="008D47DC" w:rsidP="00533B33">
            <w:pPr>
              <w:keepNext/>
              <w:widowControl/>
              <w:spacing w:line="360" w:lineRule="auto"/>
              <w:ind w:right="380"/>
              <w:rPr>
                <w:rFonts w:ascii="Courier New" w:hAnsi="Courier New" w:cs="Courier New"/>
              </w:rPr>
            </w:pPr>
            <w:r w:rsidRPr="001A72C2">
              <w:rPr>
                <w:rFonts w:cs="Calibri"/>
                <w:b/>
              </w:rPr>
              <w:t>B – barrier</w:t>
            </w:r>
          </w:p>
          <w:p w14:paraId="7BCB015E" w14:textId="77777777" w:rsidR="008D47DC" w:rsidRDefault="008D47DC" w:rsidP="00533B33">
            <w:pPr>
              <w:pStyle w:val="NoSpacing"/>
              <w:keepNext/>
              <w:widowControl/>
              <w:spacing w:line="360" w:lineRule="auto"/>
            </w:pPr>
            <w:r w:rsidRPr="001A72C2">
              <w:rPr>
                <w:rFonts w:cs="Calibri"/>
                <w:b/>
              </w:rPr>
              <w:t>F - facilitator</w:t>
            </w:r>
          </w:p>
        </w:tc>
      </w:tr>
      <w:tr w:rsidR="008D47DC" w14:paraId="0106EEF4" w14:textId="77777777" w:rsidTr="00533B33">
        <w:trPr>
          <w:trHeight w:val="126"/>
        </w:trPr>
        <w:tc>
          <w:tcPr>
            <w:tcW w:w="3681" w:type="dxa"/>
            <w:vMerge w:val="restart"/>
          </w:tcPr>
          <w:p w14:paraId="49EE9A19" w14:textId="77777777" w:rsidR="008D47DC" w:rsidRDefault="008D47DC" w:rsidP="00533B33">
            <w:pPr>
              <w:pStyle w:val="NoSpacing"/>
              <w:keepNext/>
              <w:widowControl/>
              <w:spacing w:line="360" w:lineRule="auto"/>
            </w:pPr>
            <w:r w:rsidRPr="001A72C2">
              <w:rPr>
                <w:rFonts w:cs="Calibri"/>
                <w:b/>
              </w:rPr>
              <w:t>Individual health professional factors</w:t>
            </w:r>
          </w:p>
        </w:tc>
        <w:tc>
          <w:tcPr>
            <w:tcW w:w="4678" w:type="dxa"/>
          </w:tcPr>
          <w:p w14:paraId="619A8C58" w14:textId="77777777" w:rsidR="008D47DC" w:rsidRDefault="008D47DC" w:rsidP="00533B33">
            <w:pPr>
              <w:pStyle w:val="NoSpacing"/>
              <w:keepNext/>
              <w:widowControl/>
              <w:spacing w:line="360" w:lineRule="auto"/>
            </w:pPr>
            <w:r>
              <w:t>(F) education</w:t>
            </w:r>
          </w:p>
        </w:tc>
      </w:tr>
      <w:tr w:rsidR="008D47DC" w14:paraId="6ED4B4E1" w14:textId="77777777" w:rsidTr="00533B33">
        <w:trPr>
          <w:trHeight w:val="123"/>
        </w:trPr>
        <w:tc>
          <w:tcPr>
            <w:tcW w:w="3681" w:type="dxa"/>
            <w:vMerge/>
          </w:tcPr>
          <w:p w14:paraId="0209B819" w14:textId="77777777" w:rsidR="008D47DC" w:rsidRPr="001A72C2" w:rsidRDefault="008D47DC" w:rsidP="00533B33">
            <w:pPr>
              <w:pStyle w:val="NoSpacing"/>
              <w:keepNext/>
              <w:widowControl/>
              <w:spacing w:line="360" w:lineRule="auto"/>
              <w:rPr>
                <w:rFonts w:cs="Calibri"/>
                <w:b/>
              </w:rPr>
            </w:pPr>
          </w:p>
        </w:tc>
        <w:tc>
          <w:tcPr>
            <w:tcW w:w="4678" w:type="dxa"/>
          </w:tcPr>
          <w:p w14:paraId="49E84610" w14:textId="77777777" w:rsidR="008D47DC" w:rsidRDefault="008D47DC" w:rsidP="00533B33">
            <w:pPr>
              <w:pStyle w:val="NoSpacing"/>
              <w:keepNext/>
              <w:widowControl/>
              <w:spacing w:line="360" w:lineRule="auto"/>
            </w:pPr>
            <w:r>
              <w:t>(B) perception of consequences</w:t>
            </w:r>
          </w:p>
        </w:tc>
      </w:tr>
      <w:tr w:rsidR="008D47DC" w14:paraId="13A04BC3" w14:textId="77777777" w:rsidTr="00533B33">
        <w:trPr>
          <w:trHeight w:val="123"/>
        </w:trPr>
        <w:tc>
          <w:tcPr>
            <w:tcW w:w="3681" w:type="dxa"/>
            <w:vMerge/>
          </w:tcPr>
          <w:p w14:paraId="712BFDE4" w14:textId="77777777" w:rsidR="008D47DC" w:rsidRPr="001A72C2" w:rsidRDefault="008D47DC" w:rsidP="00533B33">
            <w:pPr>
              <w:pStyle w:val="NoSpacing"/>
              <w:keepNext/>
              <w:widowControl/>
              <w:spacing w:line="360" w:lineRule="auto"/>
              <w:rPr>
                <w:rFonts w:cs="Calibri"/>
                <w:b/>
              </w:rPr>
            </w:pPr>
          </w:p>
        </w:tc>
        <w:tc>
          <w:tcPr>
            <w:tcW w:w="4678" w:type="dxa"/>
          </w:tcPr>
          <w:p w14:paraId="3FB8123C" w14:textId="77777777" w:rsidR="008D47DC" w:rsidRDefault="008D47DC" w:rsidP="00533B33">
            <w:pPr>
              <w:pStyle w:val="NoSpacing"/>
              <w:keepNext/>
              <w:widowControl/>
              <w:spacing w:line="360" w:lineRule="auto"/>
            </w:pPr>
            <w:r>
              <w:t>(B) knowledge</w:t>
            </w:r>
          </w:p>
        </w:tc>
      </w:tr>
      <w:tr w:rsidR="008D47DC" w14:paraId="5EE40093" w14:textId="77777777" w:rsidTr="00533B33">
        <w:trPr>
          <w:trHeight w:val="123"/>
        </w:trPr>
        <w:tc>
          <w:tcPr>
            <w:tcW w:w="3681" w:type="dxa"/>
            <w:vMerge/>
          </w:tcPr>
          <w:p w14:paraId="078721A7" w14:textId="77777777" w:rsidR="008D47DC" w:rsidRPr="001A72C2" w:rsidRDefault="008D47DC" w:rsidP="00533B33">
            <w:pPr>
              <w:pStyle w:val="NoSpacing"/>
              <w:keepNext/>
              <w:widowControl/>
              <w:spacing w:line="360" w:lineRule="auto"/>
              <w:rPr>
                <w:rFonts w:cs="Calibri"/>
                <w:b/>
              </w:rPr>
            </w:pPr>
          </w:p>
        </w:tc>
        <w:tc>
          <w:tcPr>
            <w:tcW w:w="4678" w:type="dxa"/>
          </w:tcPr>
          <w:p w14:paraId="6622C4C7" w14:textId="77777777" w:rsidR="008D47DC" w:rsidRDefault="008D47DC" w:rsidP="00533B33">
            <w:pPr>
              <w:pStyle w:val="NoSpacing"/>
              <w:keepNext/>
              <w:widowControl/>
              <w:spacing w:line="360" w:lineRule="auto"/>
            </w:pPr>
            <w:r>
              <w:t>(B) attitudes</w:t>
            </w:r>
          </w:p>
        </w:tc>
      </w:tr>
      <w:tr w:rsidR="008D47DC" w14:paraId="1FD4D437" w14:textId="77777777" w:rsidTr="00533B33">
        <w:trPr>
          <w:trHeight w:val="120"/>
        </w:trPr>
        <w:tc>
          <w:tcPr>
            <w:tcW w:w="3681" w:type="dxa"/>
            <w:vMerge w:val="restart"/>
          </w:tcPr>
          <w:p w14:paraId="6BF6F206" w14:textId="77777777" w:rsidR="008D47DC" w:rsidRDefault="008D47DC" w:rsidP="00533B33">
            <w:pPr>
              <w:pStyle w:val="NoSpacing"/>
              <w:keepNext/>
              <w:widowControl/>
              <w:spacing w:line="360" w:lineRule="auto"/>
            </w:pPr>
            <w:r w:rsidRPr="001A72C2">
              <w:rPr>
                <w:rFonts w:cs="Calibri"/>
                <w:b/>
              </w:rPr>
              <w:t>Professional interactions</w:t>
            </w:r>
          </w:p>
        </w:tc>
        <w:tc>
          <w:tcPr>
            <w:tcW w:w="4678" w:type="dxa"/>
          </w:tcPr>
          <w:p w14:paraId="7BAFBC39" w14:textId="77777777" w:rsidR="008D47DC" w:rsidRDefault="008D47DC" w:rsidP="00533B33">
            <w:pPr>
              <w:pStyle w:val="NoSpacing"/>
              <w:keepNext/>
              <w:widowControl/>
              <w:spacing w:line="360" w:lineRule="auto"/>
            </w:pPr>
            <w:r>
              <w:t>(F) openness &amp; teamwork</w:t>
            </w:r>
          </w:p>
        </w:tc>
      </w:tr>
      <w:tr w:rsidR="008D47DC" w14:paraId="42D198BE" w14:textId="77777777" w:rsidTr="00533B33">
        <w:trPr>
          <w:trHeight w:val="120"/>
        </w:trPr>
        <w:tc>
          <w:tcPr>
            <w:tcW w:w="3681" w:type="dxa"/>
            <w:vMerge/>
          </w:tcPr>
          <w:p w14:paraId="42DDFF0C" w14:textId="77777777" w:rsidR="008D47DC" w:rsidRPr="001A72C2" w:rsidRDefault="008D47DC" w:rsidP="00533B33">
            <w:pPr>
              <w:pStyle w:val="NoSpacing"/>
              <w:keepNext/>
              <w:widowControl/>
              <w:spacing w:line="360" w:lineRule="auto"/>
              <w:rPr>
                <w:rFonts w:cs="Calibri"/>
                <w:b/>
              </w:rPr>
            </w:pPr>
          </w:p>
        </w:tc>
        <w:tc>
          <w:tcPr>
            <w:tcW w:w="4678" w:type="dxa"/>
          </w:tcPr>
          <w:p w14:paraId="598E4A9F" w14:textId="77777777" w:rsidR="008D47DC" w:rsidRDefault="008D47DC" w:rsidP="00533B33">
            <w:pPr>
              <w:pStyle w:val="NoSpacing"/>
              <w:keepNext/>
              <w:widowControl/>
              <w:spacing w:line="360" w:lineRule="auto"/>
            </w:pPr>
            <w:r>
              <w:t>(B) peer influence</w:t>
            </w:r>
          </w:p>
        </w:tc>
      </w:tr>
      <w:tr w:rsidR="008D47DC" w14:paraId="02C1926D" w14:textId="77777777" w:rsidTr="00533B33">
        <w:trPr>
          <w:trHeight w:val="120"/>
        </w:trPr>
        <w:tc>
          <w:tcPr>
            <w:tcW w:w="3681" w:type="dxa"/>
            <w:vMerge w:val="restart"/>
          </w:tcPr>
          <w:p w14:paraId="7DDD88D6" w14:textId="77777777" w:rsidR="008D47DC" w:rsidRDefault="008D47DC" w:rsidP="00533B33">
            <w:pPr>
              <w:pStyle w:val="NoSpacing"/>
              <w:keepNext/>
              <w:widowControl/>
              <w:spacing w:line="360" w:lineRule="auto"/>
            </w:pPr>
            <w:r w:rsidRPr="001A72C2">
              <w:rPr>
                <w:rFonts w:cs="Calibri"/>
                <w:b/>
              </w:rPr>
              <w:t>Incentives and resources</w:t>
            </w:r>
          </w:p>
        </w:tc>
        <w:tc>
          <w:tcPr>
            <w:tcW w:w="4678" w:type="dxa"/>
          </w:tcPr>
          <w:p w14:paraId="36D77573" w14:textId="77777777" w:rsidR="008D47DC" w:rsidRDefault="008D47DC" w:rsidP="00533B33">
            <w:pPr>
              <w:pStyle w:val="NoSpacing"/>
              <w:keepNext/>
              <w:widowControl/>
              <w:spacing w:line="360" w:lineRule="auto"/>
            </w:pPr>
            <w:r>
              <w:t>(B) (F) device procurement</w:t>
            </w:r>
          </w:p>
        </w:tc>
      </w:tr>
      <w:tr w:rsidR="008D47DC" w14:paraId="75292855" w14:textId="77777777" w:rsidTr="00533B33">
        <w:trPr>
          <w:trHeight w:val="120"/>
        </w:trPr>
        <w:tc>
          <w:tcPr>
            <w:tcW w:w="3681" w:type="dxa"/>
            <w:vMerge/>
          </w:tcPr>
          <w:p w14:paraId="571B0450" w14:textId="77777777" w:rsidR="008D47DC" w:rsidRPr="001A72C2" w:rsidRDefault="008D47DC" w:rsidP="00533B33">
            <w:pPr>
              <w:pStyle w:val="NoSpacing"/>
              <w:keepNext/>
              <w:widowControl/>
              <w:spacing w:line="360" w:lineRule="auto"/>
              <w:rPr>
                <w:rFonts w:cs="Calibri"/>
                <w:b/>
              </w:rPr>
            </w:pPr>
          </w:p>
        </w:tc>
        <w:tc>
          <w:tcPr>
            <w:tcW w:w="4678" w:type="dxa"/>
          </w:tcPr>
          <w:p w14:paraId="42814B0E" w14:textId="77777777" w:rsidR="008D47DC" w:rsidRDefault="008D47DC" w:rsidP="00533B33">
            <w:pPr>
              <w:pStyle w:val="NoSpacing"/>
              <w:keepNext/>
              <w:widowControl/>
              <w:spacing w:line="360" w:lineRule="auto"/>
            </w:pPr>
            <w:r>
              <w:t>(B) financial disincentives</w:t>
            </w:r>
            <w:r w:rsidDel="00364073">
              <w:t xml:space="preserve"> </w:t>
            </w:r>
          </w:p>
        </w:tc>
      </w:tr>
      <w:tr w:rsidR="008D47DC" w14:paraId="6B310304" w14:textId="77777777" w:rsidTr="00533B33">
        <w:trPr>
          <w:trHeight w:val="165"/>
        </w:trPr>
        <w:tc>
          <w:tcPr>
            <w:tcW w:w="3681" w:type="dxa"/>
            <w:vMerge w:val="restart"/>
          </w:tcPr>
          <w:p w14:paraId="46FD3353" w14:textId="77777777" w:rsidR="008D47DC" w:rsidRDefault="008D47DC" w:rsidP="00533B33">
            <w:pPr>
              <w:pStyle w:val="NoSpacing"/>
              <w:keepNext/>
              <w:widowControl/>
              <w:spacing w:line="360" w:lineRule="auto"/>
            </w:pPr>
            <w:r w:rsidRPr="001A72C2">
              <w:rPr>
                <w:rFonts w:cs="Calibri"/>
                <w:b/>
              </w:rPr>
              <w:t>Capacity for organisational change</w:t>
            </w:r>
          </w:p>
        </w:tc>
        <w:tc>
          <w:tcPr>
            <w:tcW w:w="4678" w:type="dxa"/>
          </w:tcPr>
          <w:p w14:paraId="7AA6C719" w14:textId="77777777" w:rsidR="008D47DC" w:rsidRDefault="008D47DC" w:rsidP="00533B33">
            <w:pPr>
              <w:pStyle w:val="NoSpacing"/>
              <w:keepNext/>
              <w:widowControl/>
              <w:spacing w:line="360" w:lineRule="auto"/>
            </w:pPr>
            <w:r>
              <w:t>(B) workload</w:t>
            </w:r>
          </w:p>
        </w:tc>
      </w:tr>
      <w:tr w:rsidR="008D47DC" w14:paraId="40FBC703" w14:textId="77777777" w:rsidTr="00533B33">
        <w:trPr>
          <w:trHeight w:val="165"/>
        </w:trPr>
        <w:tc>
          <w:tcPr>
            <w:tcW w:w="3681" w:type="dxa"/>
            <w:vMerge/>
          </w:tcPr>
          <w:p w14:paraId="524D90E3" w14:textId="77777777" w:rsidR="008D47DC" w:rsidRPr="001A72C2" w:rsidRDefault="008D47DC" w:rsidP="00533B33">
            <w:pPr>
              <w:pStyle w:val="NoSpacing"/>
              <w:keepNext/>
              <w:widowControl/>
              <w:spacing w:line="360" w:lineRule="auto"/>
              <w:rPr>
                <w:rFonts w:cs="Calibri"/>
                <w:b/>
              </w:rPr>
            </w:pPr>
          </w:p>
        </w:tc>
        <w:tc>
          <w:tcPr>
            <w:tcW w:w="4678" w:type="dxa"/>
          </w:tcPr>
          <w:p w14:paraId="04BC259E" w14:textId="77777777" w:rsidR="008D47DC" w:rsidRDefault="008D47DC" w:rsidP="00533B33">
            <w:pPr>
              <w:pStyle w:val="NoSpacing"/>
              <w:keepNext/>
              <w:widowControl/>
              <w:spacing w:line="360" w:lineRule="auto"/>
            </w:pPr>
            <w:r>
              <w:t>(B) time</w:t>
            </w:r>
          </w:p>
        </w:tc>
      </w:tr>
      <w:tr w:rsidR="008D47DC" w14:paraId="7475E792" w14:textId="77777777" w:rsidTr="00533B33">
        <w:trPr>
          <w:trHeight w:val="165"/>
        </w:trPr>
        <w:tc>
          <w:tcPr>
            <w:tcW w:w="3681" w:type="dxa"/>
            <w:vMerge/>
          </w:tcPr>
          <w:p w14:paraId="160E82CD" w14:textId="77777777" w:rsidR="008D47DC" w:rsidRPr="001A72C2" w:rsidRDefault="008D47DC" w:rsidP="00533B33">
            <w:pPr>
              <w:pStyle w:val="NoSpacing"/>
              <w:keepNext/>
              <w:widowControl/>
              <w:spacing w:line="360" w:lineRule="auto"/>
              <w:rPr>
                <w:rFonts w:cs="Calibri"/>
                <w:b/>
              </w:rPr>
            </w:pPr>
          </w:p>
        </w:tc>
        <w:tc>
          <w:tcPr>
            <w:tcW w:w="4678" w:type="dxa"/>
          </w:tcPr>
          <w:p w14:paraId="45BCBB9A" w14:textId="77777777" w:rsidR="008D47DC" w:rsidRDefault="008D47DC" w:rsidP="00533B33">
            <w:pPr>
              <w:pStyle w:val="NoSpacing"/>
              <w:keepNext/>
              <w:widowControl/>
              <w:spacing w:line="360" w:lineRule="auto"/>
            </w:pPr>
            <w:r>
              <w:t>(B) staffing</w:t>
            </w:r>
          </w:p>
        </w:tc>
      </w:tr>
    </w:tbl>
    <w:p w14:paraId="6A41CA11" w14:textId="77777777" w:rsidR="008D47DC" w:rsidRDefault="008D47DC" w:rsidP="008D47DC">
      <w:pPr>
        <w:pStyle w:val="Heading3"/>
        <w:spacing w:line="480" w:lineRule="auto"/>
        <w:rPr>
          <w:rFonts w:ascii="Courier New" w:hAnsi="Courier New" w:cs="Courier New"/>
        </w:rPr>
      </w:pPr>
      <w:r>
        <w:t>3.1.1 Individual health professional factors</w:t>
      </w:r>
    </w:p>
    <w:p w14:paraId="78F1DC18" w14:textId="77777777" w:rsidR="008D47DC" w:rsidRDefault="008D47DC" w:rsidP="008D47DC">
      <w:pPr>
        <w:pStyle w:val="Heading5"/>
        <w:spacing w:line="480" w:lineRule="auto"/>
        <w:rPr>
          <w:rFonts w:ascii="Courier New" w:hAnsi="Courier New" w:cs="Courier New"/>
        </w:rPr>
      </w:pPr>
      <w:r>
        <w:t>Education</w:t>
      </w:r>
    </w:p>
    <w:p w14:paraId="71957077" w14:textId="77777777" w:rsidR="008D47DC" w:rsidRDefault="008D47DC" w:rsidP="008D47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line="480" w:lineRule="auto"/>
        <w:ind w:right="380"/>
        <w:rPr>
          <w:rFonts w:ascii="Courier New" w:hAnsi="Courier New" w:cs="Courier New"/>
          <w:sz w:val="24"/>
          <w:szCs w:val="24"/>
        </w:rPr>
      </w:pPr>
      <w:r>
        <w:rPr>
          <w:rFonts w:cs="Calibri"/>
          <w:sz w:val="24"/>
          <w:szCs w:val="24"/>
        </w:rPr>
        <w:t xml:space="preserve">Specialist nurses in this study suggested that educating nurses and other clinical staff to be able to correctly identify medical device-related pressure ulcers would improve reporting of these wounds. Participants indicated that often a quality improvement educational project led to such improvements: </w:t>
      </w:r>
      <w:r>
        <w:rPr>
          <w:rFonts w:eastAsia="Calibri" w:cs="Calibri"/>
          <w:sz w:val="24"/>
          <w:szCs w:val="24"/>
        </w:rPr>
        <w:t>“</w:t>
      </w:r>
      <w:r>
        <w:rPr>
          <w:rFonts w:cs="Calibri"/>
          <w:i/>
          <w:sz w:val="24"/>
          <w:szCs w:val="24"/>
        </w:rPr>
        <w:t>So after I rolled out the project in 2017 for the BiPAP [Bilevel Positive Airway Pressure] prevention, they [staff] started to recognise [the medical device-related pressure ulcers] and they know how to report them</w:t>
      </w:r>
      <w:r>
        <w:rPr>
          <w:rFonts w:eastAsia="Calibri" w:cs="Calibri"/>
          <w:sz w:val="24"/>
          <w:szCs w:val="24"/>
        </w:rPr>
        <w:t>” (P7).</w:t>
      </w:r>
    </w:p>
    <w:p w14:paraId="0D0866DE" w14:textId="77777777" w:rsidR="008D47DC" w:rsidRDefault="008D47DC" w:rsidP="008D47DC">
      <w:pPr>
        <w:pStyle w:val="Heading5"/>
        <w:spacing w:line="480" w:lineRule="auto"/>
        <w:rPr>
          <w:rFonts w:ascii="Courier New" w:hAnsi="Courier New" w:cs="Courier New"/>
        </w:rPr>
      </w:pPr>
      <w:r>
        <w:t>Perception of consequences</w:t>
      </w:r>
    </w:p>
    <w:p w14:paraId="165EF9D7" w14:textId="77777777" w:rsidR="008D47DC" w:rsidRDefault="008D47DC" w:rsidP="008D47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00" w:line="480" w:lineRule="auto"/>
        <w:ind w:right="380"/>
        <w:rPr>
          <w:rFonts w:ascii="Courier New" w:hAnsi="Courier New" w:cs="Courier New"/>
          <w:sz w:val="24"/>
          <w:szCs w:val="24"/>
        </w:rPr>
      </w:pPr>
      <w:r>
        <w:rPr>
          <w:rFonts w:cs="Calibri"/>
          <w:sz w:val="24"/>
          <w:szCs w:val="24"/>
        </w:rPr>
        <w:t xml:space="preserve">Participants reported that nurses are often nervous about missing a pressure ulcer, and hence they report anything that might be pressure damage. On the other hand, there is </w:t>
      </w:r>
      <w:r>
        <w:rPr>
          <w:rFonts w:cs="Calibri"/>
          <w:sz w:val="24"/>
          <w:szCs w:val="24"/>
        </w:rPr>
        <w:lastRenderedPageBreak/>
        <w:t xml:space="preserve">the worry that the unit will be considered to have </w:t>
      </w:r>
      <w:r>
        <w:rPr>
          <w:rFonts w:eastAsia="Calibri" w:cs="Calibri"/>
          <w:sz w:val="24"/>
          <w:szCs w:val="24"/>
        </w:rPr>
        <w:t>‘too many’ of those wounds and be judged negatively: “</w:t>
      </w:r>
      <w:r>
        <w:rPr>
          <w:rFonts w:cs="Calibri"/>
          <w:i/>
          <w:sz w:val="24"/>
          <w:szCs w:val="24"/>
        </w:rPr>
        <w:t>So even though it's not a financial impact, the wards and ourselves feel that most keenly</w:t>
      </w:r>
      <w:r>
        <w:rPr>
          <w:rFonts w:eastAsia="Calibri" w:cs="Calibri"/>
          <w:sz w:val="24"/>
          <w:szCs w:val="24"/>
        </w:rPr>
        <w:t>” (P1). There is also a notion that the person reporting a pressure ulcer is somewhat responsible for its development. Similarly, if an agency nurse discovers a pressure ulcer, they might weigh the pros and cons to reporting: “</w:t>
      </w:r>
      <w:r>
        <w:rPr>
          <w:rFonts w:cs="Calibri"/>
          <w:i/>
          <w:sz w:val="24"/>
          <w:szCs w:val="24"/>
        </w:rPr>
        <w:t xml:space="preserve">What's the risk for me if I report it and it wasn't reported[before], are they going to think </w:t>
      </w:r>
      <w:proofErr w:type="gramStart"/>
      <w:r>
        <w:rPr>
          <w:rFonts w:cs="Calibri"/>
          <w:i/>
          <w:sz w:val="24"/>
          <w:szCs w:val="24"/>
        </w:rPr>
        <w:t>I</w:t>
      </w:r>
      <w:proofErr w:type="gramEnd"/>
      <w:r>
        <w:rPr>
          <w:rFonts w:cs="Calibri"/>
          <w:i/>
          <w:sz w:val="24"/>
          <w:szCs w:val="24"/>
        </w:rPr>
        <w:t xml:space="preserve"> did it? What does that mean for my job</w:t>
      </w:r>
      <w:r>
        <w:rPr>
          <w:rFonts w:cs="Calibri"/>
          <w:sz w:val="24"/>
          <w:szCs w:val="24"/>
        </w:rPr>
        <w:t>?</w:t>
      </w:r>
      <w:r>
        <w:rPr>
          <w:rFonts w:eastAsia="Calibri" w:cs="Calibri"/>
          <w:sz w:val="24"/>
          <w:szCs w:val="24"/>
        </w:rPr>
        <w:t>” (P9).</w:t>
      </w:r>
    </w:p>
    <w:p w14:paraId="54A36081" w14:textId="77777777" w:rsidR="008D47DC" w:rsidRDefault="008D47DC" w:rsidP="008D47DC">
      <w:pPr>
        <w:pStyle w:val="Heading5"/>
        <w:spacing w:line="480" w:lineRule="auto"/>
        <w:rPr>
          <w:rFonts w:ascii="Courier New" w:hAnsi="Courier New" w:cs="Courier New"/>
        </w:rPr>
      </w:pPr>
      <w:r>
        <w:t>Knowledge</w:t>
      </w:r>
    </w:p>
    <w:p w14:paraId="1ABA25EF" w14:textId="77777777" w:rsidR="008D47DC" w:rsidRDefault="008D47DC" w:rsidP="008D47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00" w:line="480" w:lineRule="auto"/>
        <w:ind w:right="380"/>
        <w:rPr>
          <w:rFonts w:ascii="Courier New" w:hAnsi="Courier New" w:cs="Courier New"/>
          <w:sz w:val="24"/>
          <w:szCs w:val="24"/>
        </w:rPr>
      </w:pPr>
      <w:r w:rsidRPr="002130CF">
        <w:rPr>
          <w:rFonts w:cs="Calibri"/>
          <w:sz w:val="24"/>
          <w:szCs w:val="24"/>
        </w:rPr>
        <w:t>Participants</w:t>
      </w:r>
      <w:r w:rsidRPr="00FF30F8">
        <w:rPr>
          <w:rFonts w:cs="Calibri"/>
          <w:sz w:val="24"/>
          <w:szCs w:val="24"/>
        </w:rPr>
        <w:t xml:space="preserve"> reported a lack of knowledge relating to medical device-related pressure ulcers </w:t>
      </w:r>
      <w:r>
        <w:rPr>
          <w:rFonts w:cs="Calibri"/>
          <w:sz w:val="24"/>
          <w:szCs w:val="24"/>
        </w:rPr>
        <w:t xml:space="preserve">as one of the main barriers to reporting. Medical device associated wounds are often not recognised or not identified as pressure ulcers. Category 1 medical device-related pressure ulcers may </w:t>
      </w:r>
      <w:r w:rsidRPr="00C95110">
        <w:rPr>
          <w:rFonts w:cs="Calibri"/>
          <w:sz w:val="24"/>
          <w:szCs w:val="24"/>
        </w:rPr>
        <w:t>not be reported beyond the institutional system</w:t>
      </w:r>
      <w:r>
        <w:rPr>
          <w:rFonts w:cs="Calibri"/>
          <w:sz w:val="24"/>
          <w:szCs w:val="24"/>
        </w:rPr>
        <w:t xml:space="preserve"> because staff are unsure of the diagnosis. The clinical staff also lack knowledge of the risk factors and might not appreciate the long-term consequences of device-related skin damage. Another barrier discussed was the disparity between educational medical device-related pressure ulcer publications, and devices that are in clinical use in less-well funded healthcare systems: </w:t>
      </w:r>
      <w:r>
        <w:rPr>
          <w:rFonts w:eastAsia="Calibri" w:cs="Calibri"/>
          <w:sz w:val="24"/>
          <w:szCs w:val="24"/>
        </w:rPr>
        <w:t>“</w:t>
      </w:r>
      <w:r>
        <w:rPr>
          <w:rFonts w:cs="Calibri"/>
          <w:i/>
          <w:sz w:val="24"/>
          <w:szCs w:val="24"/>
        </w:rPr>
        <w:t>Some devices that we see in the picture, or the literature are not used in [our country]”</w:t>
      </w:r>
      <w:r>
        <w:rPr>
          <w:rFonts w:eastAsia="Calibri" w:cs="Calibri"/>
          <w:sz w:val="24"/>
          <w:szCs w:val="24"/>
        </w:rPr>
        <w:t xml:space="preserve"> (P15). The knowledge might not be transferable between high- and low-income settings. </w:t>
      </w:r>
    </w:p>
    <w:p w14:paraId="724DF8F8" w14:textId="77777777" w:rsidR="008D47DC" w:rsidRPr="0088759F" w:rsidRDefault="008D47DC" w:rsidP="008D47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cs="Calibri"/>
          <w:sz w:val="22"/>
          <w:szCs w:val="22"/>
          <w:lang w:eastAsia="en-GB"/>
        </w:rPr>
      </w:pPr>
      <w:r w:rsidRPr="00C16A8B">
        <w:rPr>
          <w:rFonts w:cs="Calibri"/>
          <w:sz w:val="24"/>
          <w:szCs w:val="24"/>
        </w:rPr>
        <w:t xml:space="preserve">Despite knowing that device harm can be reported to regulatory bodies, clinicians involved in direct patient care </w:t>
      </w:r>
      <w:r w:rsidRPr="005D7C37">
        <w:rPr>
          <w:rFonts w:cs="Calibri"/>
          <w:sz w:val="24"/>
          <w:szCs w:val="24"/>
        </w:rPr>
        <w:t>did not consider making such</w:t>
      </w:r>
      <w:r w:rsidRPr="007C2C9B">
        <w:rPr>
          <w:rFonts w:cs="Calibri"/>
          <w:sz w:val="24"/>
          <w:szCs w:val="24"/>
        </w:rPr>
        <w:t xml:space="preserve"> reports: </w:t>
      </w:r>
      <w:r w:rsidRPr="00867F84">
        <w:rPr>
          <w:rFonts w:eastAsia="Calibri" w:cs="Calibri"/>
          <w:sz w:val="24"/>
          <w:szCs w:val="24"/>
        </w:rPr>
        <w:t>“</w:t>
      </w:r>
      <w:r w:rsidRPr="00F6321B">
        <w:rPr>
          <w:rFonts w:cs="Calibri"/>
          <w:i/>
          <w:sz w:val="24"/>
          <w:szCs w:val="24"/>
        </w:rPr>
        <w:t>I might hav</w:t>
      </w:r>
      <w:r w:rsidRPr="00761952">
        <w:rPr>
          <w:rFonts w:cs="Calibri"/>
          <w:i/>
          <w:sz w:val="24"/>
          <w:szCs w:val="24"/>
        </w:rPr>
        <w:t>e actually forgotten that I could make complaint myself</w:t>
      </w:r>
      <w:r w:rsidRPr="00463F05">
        <w:rPr>
          <w:rFonts w:eastAsia="Calibri" w:cs="Calibri"/>
          <w:sz w:val="24"/>
          <w:szCs w:val="24"/>
        </w:rPr>
        <w:t>” (P11).</w:t>
      </w:r>
      <w:r w:rsidRPr="00D26367">
        <w:rPr>
          <w:rFonts w:eastAsia="Calibri" w:cs="Calibri"/>
          <w:sz w:val="24"/>
          <w:szCs w:val="24"/>
        </w:rPr>
        <w:t xml:space="preserve"> Reports concerning medical devices were </w:t>
      </w:r>
      <w:r w:rsidRPr="005D7C37">
        <w:rPr>
          <w:rFonts w:eastAsia="Calibri" w:cs="Calibri"/>
          <w:sz w:val="24"/>
          <w:szCs w:val="24"/>
        </w:rPr>
        <w:t>considered a managers</w:t>
      </w:r>
      <w:r>
        <w:rPr>
          <w:rFonts w:eastAsia="Calibri" w:cs="Calibri"/>
          <w:sz w:val="24"/>
          <w:szCs w:val="24"/>
        </w:rPr>
        <w:t>’ responsibility</w:t>
      </w:r>
      <w:r w:rsidRPr="005D7C37">
        <w:rPr>
          <w:rFonts w:eastAsia="Calibri" w:cs="Calibri"/>
          <w:sz w:val="24"/>
          <w:szCs w:val="24"/>
        </w:rPr>
        <w:t xml:space="preserve"> and undertaken according to organisational policies. However, despite following the prescribed procedures by the clinician, the internal report </w:t>
      </w:r>
      <w:r w:rsidRPr="005D7C37">
        <w:rPr>
          <w:rFonts w:eastAsia="Calibri" w:cs="Calibri"/>
          <w:sz w:val="24"/>
          <w:szCs w:val="24"/>
        </w:rPr>
        <w:lastRenderedPageBreak/>
        <w:t>may not be escalated as presumed: “</w:t>
      </w:r>
      <w:r w:rsidRPr="00AD3732">
        <w:rPr>
          <w:rFonts w:eastAsia="Calibri" w:cs="Calibri"/>
          <w:i/>
          <w:iCs/>
          <w:sz w:val="24"/>
          <w:szCs w:val="24"/>
        </w:rPr>
        <w:t xml:space="preserve">[Reporting a medical device] was </w:t>
      </w:r>
      <w:r w:rsidRPr="00AD3732">
        <w:rPr>
          <w:rFonts w:cs="Calibri"/>
          <w:i/>
          <w:iCs/>
          <w:sz w:val="24"/>
          <w:szCs w:val="24"/>
          <w:lang w:eastAsia="en-GB"/>
        </w:rPr>
        <w:t>something that I thought that Risk [hospital department responsible for reporting to MHRA (Medicines and Healthcare Products Regulatory Agency)] did. And then I found out that Risk didn’t [report]</w:t>
      </w:r>
      <w:r>
        <w:rPr>
          <w:rFonts w:cs="Calibri"/>
          <w:sz w:val="24"/>
          <w:szCs w:val="24"/>
          <w:lang w:eastAsia="en-GB"/>
        </w:rPr>
        <w:t>”</w:t>
      </w:r>
      <w:r>
        <w:rPr>
          <w:rFonts w:cs="Calibri"/>
          <w:sz w:val="22"/>
          <w:szCs w:val="22"/>
          <w:lang w:eastAsia="en-GB"/>
        </w:rPr>
        <w:t xml:space="preserve"> (P1).</w:t>
      </w:r>
    </w:p>
    <w:p w14:paraId="3455364F" w14:textId="77777777" w:rsidR="008D47DC" w:rsidRDefault="008D47DC" w:rsidP="008D47DC">
      <w:pPr>
        <w:pStyle w:val="Heading5"/>
        <w:spacing w:line="480" w:lineRule="auto"/>
        <w:rPr>
          <w:rFonts w:ascii="Courier New" w:hAnsi="Courier New" w:cs="Courier New"/>
        </w:rPr>
      </w:pPr>
      <w:r>
        <w:t xml:space="preserve">Attitudes </w:t>
      </w:r>
    </w:p>
    <w:p w14:paraId="4411440C" w14:textId="77777777" w:rsidR="008D47DC" w:rsidRDefault="008D47DC" w:rsidP="008D47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line="480" w:lineRule="auto"/>
        <w:ind w:right="380"/>
        <w:rPr>
          <w:rFonts w:ascii="Courier New" w:hAnsi="Courier New" w:cs="Courier New"/>
          <w:sz w:val="24"/>
          <w:szCs w:val="24"/>
        </w:rPr>
      </w:pPr>
      <w:r>
        <w:rPr>
          <w:rFonts w:cs="Calibri"/>
          <w:sz w:val="24"/>
          <w:szCs w:val="24"/>
        </w:rPr>
        <w:t>There was a belief that medical device-related pressure ulcers are not an issue on general wards. In some cases, clinicians reported that these wounds do not occur</w:t>
      </w:r>
      <w:r w:rsidRPr="00464DA1">
        <w:rPr>
          <w:rFonts w:cs="Calibri"/>
          <w:sz w:val="24"/>
          <w:szCs w:val="24"/>
        </w:rPr>
        <w:t xml:space="preserve"> </w:t>
      </w:r>
      <w:r>
        <w:rPr>
          <w:rFonts w:cs="Calibri"/>
          <w:sz w:val="24"/>
          <w:szCs w:val="24"/>
        </w:rPr>
        <w:t xml:space="preserve">often: </w:t>
      </w:r>
      <w:r>
        <w:rPr>
          <w:rFonts w:eastAsia="Calibri" w:cs="Calibri"/>
          <w:sz w:val="24"/>
          <w:szCs w:val="24"/>
        </w:rPr>
        <w:t>“</w:t>
      </w:r>
      <w:r>
        <w:rPr>
          <w:rFonts w:cs="Calibri"/>
          <w:i/>
          <w:sz w:val="24"/>
          <w:szCs w:val="24"/>
        </w:rPr>
        <w:t>I don't think it's a huge problem in our hospital</w:t>
      </w:r>
      <w:r>
        <w:rPr>
          <w:rFonts w:eastAsia="Calibri" w:cs="Calibri"/>
          <w:sz w:val="24"/>
          <w:szCs w:val="24"/>
        </w:rPr>
        <w:t xml:space="preserve">” (P14), and their focus was on the prevention of traditional pressure ulcers.  Medical device-related pressure ulcers may also not be reported because of the perception that after relieving the patient from the device, the pressure ulcer category 1 or 2 will heal quickly and therefore is not worth reporting: </w:t>
      </w:r>
      <w:r>
        <w:rPr>
          <w:rFonts w:eastAsia="Calibri" w:cs="Calibri"/>
          <w:i/>
          <w:sz w:val="24"/>
          <w:szCs w:val="24"/>
        </w:rPr>
        <w:t>“ I think if you've got something, say, on the ears or the nose and the patient then had that tubing or mask removed, they're just going to heal up fairly quickly and go away,  I don't think all of those [pressure ulcers] are reported</w:t>
      </w:r>
      <w:r>
        <w:rPr>
          <w:rFonts w:eastAsia="Calibri" w:cs="Calibri"/>
          <w:sz w:val="24"/>
          <w:szCs w:val="24"/>
        </w:rPr>
        <w:t>” (P1).</w:t>
      </w:r>
    </w:p>
    <w:p w14:paraId="656C67E9" w14:textId="77777777" w:rsidR="008D47DC" w:rsidRDefault="008D47DC" w:rsidP="008D47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00" w:line="480" w:lineRule="auto"/>
        <w:ind w:right="380"/>
        <w:rPr>
          <w:rFonts w:ascii="Courier New" w:hAnsi="Courier New" w:cs="Courier New"/>
          <w:sz w:val="24"/>
          <w:szCs w:val="24"/>
        </w:rPr>
      </w:pPr>
      <w:r>
        <w:rPr>
          <w:rFonts w:cs="Calibri"/>
          <w:sz w:val="24"/>
          <w:szCs w:val="24"/>
        </w:rPr>
        <w:t xml:space="preserve">Medical device-related pressure ulcers on critical and intensive care units were reported to have become normalised and perceived as something that cannot be avoided. Medical devices are expected to cause skin harm because they always have done: </w:t>
      </w:r>
      <w:r>
        <w:rPr>
          <w:rFonts w:eastAsia="Calibri" w:cs="Calibri"/>
          <w:sz w:val="24"/>
          <w:szCs w:val="24"/>
        </w:rPr>
        <w:t>“</w:t>
      </w:r>
      <w:r>
        <w:rPr>
          <w:rFonts w:cs="Calibri"/>
          <w:i/>
          <w:sz w:val="24"/>
          <w:szCs w:val="24"/>
        </w:rPr>
        <w:t xml:space="preserve">I think that a lot of the time people just expect them [medical devices] to cause problems and they've always caused problems. </w:t>
      </w:r>
      <w:proofErr w:type="gramStart"/>
      <w:r>
        <w:rPr>
          <w:rFonts w:cs="Calibri"/>
          <w:i/>
          <w:sz w:val="24"/>
          <w:szCs w:val="24"/>
        </w:rPr>
        <w:t>So</w:t>
      </w:r>
      <w:proofErr w:type="gramEnd"/>
      <w:r>
        <w:rPr>
          <w:rFonts w:cs="Calibri"/>
          <w:i/>
          <w:sz w:val="24"/>
          <w:szCs w:val="24"/>
        </w:rPr>
        <w:t xml:space="preserve"> people don't think of it as a problem because it's just expected</w:t>
      </w:r>
      <w:r>
        <w:rPr>
          <w:rFonts w:eastAsia="Calibri" w:cs="Calibri"/>
          <w:sz w:val="24"/>
          <w:szCs w:val="24"/>
        </w:rPr>
        <w:t>” (P1). Moreover, because incidents of medical device-related pressure ulcers are expected, not all of them are being reported: “</w:t>
      </w:r>
      <w:r>
        <w:rPr>
          <w:rFonts w:cs="Calibri"/>
          <w:i/>
          <w:sz w:val="24"/>
          <w:szCs w:val="24"/>
        </w:rPr>
        <w:t>People only report the most serious issues and not everyday issues</w:t>
      </w:r>
      <w:r>
        <w:rPr>
          <w:rFonts w:eastAsia="Calibri" w:cs="Calibri"/>
          <w:sz w:val="24"/>
          <w:szCs w:val="24"/>
        </w:rPr>
        <w:t>” (P4).</w:t>
      </w:r>
    </w:p>
    <w:p w14:paraId="0ADB3089" w14:textId="77777777" w:rsidR="008D47DC" w:rsidRDefault="008D47DC" w:rsidP="008D47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line="480" w:lineRule="auto"/>
        <w:ind w:right="380"/>
        <w:rPr>
          <w:rFonts w:ascii="Courier New" w:hAnsi="Courier New" w:cs="Courier New"/>
          <w:sz w:val="24"/>
          <w:szCs w:val="24"/>
        </w:rPr>
      </w:pPr>
      <w:r>
        <w:rPr>
          <w:rFonts w:cs="Calibri"/>
          <w:sz w:val="24"/>
          <w:szCs w:val="24"/>
        </w:rPr>
        <w:t xml:space="preserve">Medical devices regulatory authorities were identified to be predominantly supporting </w:t>
      </w:r>
      <w:r>
        <w:rPr>
          <w:rFonts w:cs="Calibri"/>
          <w:sz w:val="24"/>
          <w:szCs w:val="24"/>
        </w:rPr>
        <w:lastRenderedPageBreak/>
        <w:t xml:space="preserve">the management of serious incidents relating to device malfunction or patient injury, where the incident itself first has to be investigated by the organisation before it is escalated: </w:t>
      </w:r>
      <w:r>
        <w:rPr>
          <w:rFonts w:eastAsia="Calibri" w:cs="Calibri"/>
          <w:sz w:val="24"/>
          <w:szCs w:val="24"/>
        </w:rPr>
        <w:t>“</w:t>
      </w:r>
      <w:r>
        <w:rPr>
          <w:rFonts w:cs="Calibri"/>
          <w:i/>
          <w:sz w:val="24"/>
          <w:szCs w:val="24"/>
        </w:rPr>
        <w:t>If it's urgent [problem with a device], it will require an urgent withdrawal in our hospital. But if it's indeed serious, then it will be reported to the higher instances for sure</w:t>
      </w:r>
      <w:r>
        <w:rPr>
          <w:rFonts w:eastAsia="Calibri" w:cs="Calibri"/>
          <w:sz w:val="24"/>
          <w:szCs w:val="24"/>
        </w:rPr>
        <w:t>” (P14).</w:t>
      </w:r>
      <w:r>
        <w:rPr>
          <w:rFonts w:cs="Calibri"/>
          <w:sz w:val="24"/>
          <w:szCs w:val="24"/>
        </w:rPr>
        <w:t xml:space="preserve"> In addition to the severity of the incident being a primary factor in reporting, there is a perception that it should be more than one event. Otherwise, it will not be taken seriously by the regulatory body: </w:t>
      </w:r>
      <w:r>
        <w:rPr>
          <w:rFonts w:eastAsia="Calibri" w:cs="Calibri"/>
          <w:sz w:val="24"/>
          <w:szCs w:val="24"/>
        </w:rPr>
        <w:t>“</w:t>
      </w:r>
      <w:r>
        <w:rPr>
          <w:rFonts w:cs="Calibri"/>
          <w:i/>
          <w:sz w:val="24"/>
          <w:szCs w:val="24"/>
        </w:rPr>
        <w:t>They [the regulatory body] might think the device is not dangerous if they didn't get another complaint. So, they don</w:t>
      </w:r>
      <w:r>
        <w:rPr>
          <w:rFonts w:eastAsia="Calibri" w:cs="Calibri"/>
          <w:i/>
          <w:sz w:val="24"/>
          <w:szCs w:val="24"/>
        </w:rPr>
        <w:t xml:space="preserve">’t have to be focused on it. If there were more cases, then they </w:t>
      </w:r>
      <w:proofErr w:type="gramStart"/>
      <w:r>
        <w:rPr>
          <w:rFonts w:eastAsia="Calibri" w:cs="Calibri"/>
          <w:i/>
          <w:sz w:val="24"/>
          <w:szCs w:val="24"/>
        </w:rPr>
        <w:t>have to</w:t>
      </w:r>
      <w:proofErr w:type="gramEnd"/>
      <w:r>
        <w:rPr>
          <w:rFonts w:eastAsia="Calibri" w:cs="Calibri"/>
          <w:i/>
          <w:sz w:val="24"/>
          <w:szCs w:val="24"/>
        </w:rPr>
        <w:t xml:space="preserve"> do something, take some action</w:t>
      </w:r>
      <w:r>
        <w:rPr>
          <w:rFonts w:eastAsia="Calibri" w:cs="Calibri"/>
          <w:sz w:val="24"/>
          <w:szCs w:val="24"/>
        </w:rPr>
        <w:t>” (P2).</w:t>
      </w:r>
    </w:p>
    <w:p w14:paraId="15E1B7E9" w14:textId="77777777" w:rsidR="008D47DC" w:rsidRDefault="008D47DC" w:rsidP="008D47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00" w:line="480" w:lineRule="auto"/>
        <w:ind w:right="380"/>
        <w:rPr>
          <w:rFonts w:ascii="Courier New" w:hAnsi="Courier New" w:cs="Courier New"/>
          <w:sz w:val="24"/>
          <w:szCs w:val="24"/>
        </w:rPr>
      </w:pPr>
      <w:r>
        <w:rPr>
          <w:rFonts w:cs="Calibri"/>
          <w:sz w:val="24"/>
          <w:szCs w:val="24"/>
        </w:rPr>
        <w:t xml:space="preserve">However, in countries that have established procedures for submitting reports to those bodies, doubt in their willingness to be proactive in acting upon reports has emerged: </w:t>
      </w:r>
      <w:r>
        <w:rPr>
          <w:rFonts w:eastAsia="Calibri" w:cs="Calibri"/>
          <w:sz w:val="24"/>
          <w:szCs w:val="24"/>
        </w:rPr>
        <w:t>“</w:t>
      </w:r>
      <w:r>
        <w:rPr>
          <w:rFonts w:cs="Calibri"/>
          <w:i/>
          <w:sz w:val="24"/>
          <w:szCs w:val="24"/>
        </w:rPr>
        <w:t xml:space="preserve">I think it is possible to communicate with them [regulatory authority], but they are a bit of a </w:t>
      </w:r>
      <w:r>
        <w:rPr>
          <w:rFonts w:eastAsia="Calibri" w:cs="Calibri"/>
          <w:i/>
          <w:sz w:val="24"/>
          <w:szCs w:val="24"/>
        </w:rPr>
        <w:t xml:space="preserve">‘toothless tiger’, and they've been exposed and criticised in recent years (…). I'm not sure about their effectiveness, to be honest. I'm not sure if that would be the first port of call if there were a complaint about devices” </w:t>
      </w:r>
      <w:r>
        <w:rPr>
          <w:rFonts w:cs="Calibri"/>
          <w:sz w:val="24"/>
          <w:szCs w:val="24"/>
        </w:rPr>
        <w:t xml:space="preserve">(P12). Moreover, transparency has been questioned as well: </w:t>
      </w:r>
      <w:r>
        <w:rPr>
          <w:rFonts w:eastAsia="Calibri" w:cs="Calibri"/>
          <w:sz w:val="24"/>
          <w:szCs w:val="24"/>
        </w:rPr>
        <w:t>“</w:t>
      </w:r>
      <w:r>
        <w:rPr>
          <w:rFonts w:cs="Calibri"/>
          <w:i/>
          <w:sz w:val="24"/>
          <w:szCs w:val="24"/>
        </w:rPr>
        <w:t xml:space="preserve">It turns out that the manual medical manufacturers </w:t>
      </w:r>
      <w:proofErr w:type="gramStart"/>
      <w:r>
        <w:rPr>
          <w:rFonts w:cs="Calibri"/>
          <w:i/>
          <w:sz w:val="24"/>
          <w:szCs w:val="24"/>
        </w:rPr>
        <w:t>actually have</w:t>
      </w:r>
      <w:proofErr w:type="gramEnd"/>
      <w:r>
        <w:rPr>
          <w:rFonts w:cs="Calibri"/>
          <w:i/>
          <w:sz w:val="24"/>
          <w:szCs w:val="24"/>
        </w:rPr>
        <w:t xml:space="preserve"> a different site, that they report data to the FDA [United States Food and Drug Administration] that is not accessible by the public. So even if we check the MAUDE [Manufacturer and User Facility Device Experience] site, it may not be comprehensive because of this protected site between the FDA and the manufacturers</w:t>
      </w:r>
      <w:r>
        <w:rPr>
          <w:rFonts w:eastAsia="Calibri" w:cs="Calibri"/>
          <w:i/>
          <w:sz w:val="24"/>
          <w:szCs w:val="24"/>
        </w:rPr>
        <w:t>” (P4).</w:t>
      </w:r>
    </w:p>
    <w:p w14:paraId="0F592BB5" w14:textId="77777777" w:rsidR="008D47DC" w:rsidRDefault="008D47DC" w:rsidP="008D47DC">
      <w:pPr>
        <w:pStyle w:val="Heading3"/>
        <w:spacing w:line="480" w:lineRule="auto"/>
        <w:rPr>
          <w:rFonts w:ascii="Courier New" w:hAnsi="Courier New" w:cs="Courier New"/>
        </w:rPr>
      </w:pPr>
      <w:r>
        <w:lastRenderedPageBreak/>
        <w:t>3.1.2 Professional interactions</w:t>
      </w:r>
    </w:p>
    <w:p w14:paraId="6AEE6BDC" w14:textId="77777777" w:rsidR="008D47DC" w:rsidRDefault="008D47DC" w:rsidP="008D47DC">
      <w:pPr>
        <w:pStyle w:val="Heading5"/>
        <w:spacing w:line="480" w:lineRule="auto"/>
        <w:rPr>
          <w:rFonts w:ascii="Courier New" w:hAnsi="Courier New" w:cs="Courier New"/>
        </w:rPr>
      </w:pPr>
      <w:r>
        <w:t xml:space="preserve">Openness and teamwork </w:t>
      </w:r>
    </w:p>
    <w:p w14:paraId="57ACBE19" w14:textId="77777777" w:rsidR="008D47DC" w:rsidRDefault="008D47DC" w:rsidP="008D47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00" w:line="480" w:lineRule="auto"/>
        <w:ind w:right="380"/>
        <w:rPr>
          <w:rFonts w:eastAsia="Calibri" w:cs="Calibri"/>
          <w:sz w:val="24"/>
          <w:szCs w:val="24"/>
        </w:rPr>
      </w:pPr>
      <w:r>
        <w:rPr>
          <w:rFonts w:cs="Calibri"/>
          <w:sz w:val="24"/>
          <w:szCs w:val="24"/>
        </w:rPr>
        <w:t xml:space="preserve">Openness and lack of fear of reporting, followed by a process of investigation and feedback, means staff can learn from incidents and improve practice: </w:t>
      </w:r>
      <w:r>
        <w:rPr>
          <w:rFonts w:eastAsia="Calibri" w:cs="Calibri"/>
          <w:sz w:val="24"/>
          <w:szCs w:val="24"/>
        </w:rPr>
        <w:t>“</w:t>
      </w:r>
      <w:r>
        <w:rPr>
          <w:rFonts w:cs="Calibri"/>
          <w:i/>
          <w:sz w:val="24"/>
          <w:szCs w:val="24"/>
        </w:rPr>
        <w:t>How our policy is, is to learn and practice and do better the next time. And that is not a shame that will cause any problem. This is a problem [incidents of medical device-related pressure ulcer] related to the whole system of care, not just to a single person</w:t>
      </w:r>
      <w:r>
        <w:rPr>
          <w:rFonts w:eastAsia="Calibri" w:cs="Calibri"/>
          <w:sz w:val="24"/>
          <w:szCs w:val="24"/>
        </w:rPr>
        <w:t xml:space="preserve">” (P13). This climate of openness is also about receiving positive feedback, so the staff can celebrate and share good practices. Involving other clinicians, such as doctors, opens another communication channel. Nurses being able to ask questions about how they treat patients make medical device-related pressure ulcers a team problem, not solely a nursing problem. </w:t>
      </w:r>
      <w:r w:rsidRPr="00FA2B86">
        <w:rPr>
          <w:rFonts w:eastAsia="Calibri" w:cs="Calibri"/>
          <w:sz w:val="24"/>
          <w:szCs w:val="24"/>
        </w:rPr>
        <w:t>This gives the feeling of working in a team and learning with/from others:</w:t>
      </w:r>
      <w:r>
        <w:rPr>
          <w:rFonts w:eastAsia="Calibri" w:cs="Calibri"/>
          <w:sz w:val="24"/>
          <w:szCs w:val="24"/>
        </w:rPr>
        <w:t xml:space="preserve"> “</w:t>
      </w:r>
      <w:r>
        <w:rPr>
          <w:rFonts w:cs="Calibri"/>
          <w:i/>
          <w:sz w:val="24"/>
          <w:szCs w:val="24"/>
        </w:rPr>
        <w:t xml:space="preserve">We can say </w:t>
      </w:r>
      <w:r>
        <w:rPr>
          <w:rFonts w:eastAsia="Calibri" w:cs="Calibri"/>
          <w:i/>
          <w:sz w:val="24"/>
          <w:szCs w:val="24"/>
        </w:rPr>
        <w:t>‘doctor, I have this lesion, and I'm treating it this way. Is it the right way?’ We are not isolated, there's a team</w:t>
      </w:r>
      <w:r>
        <w:rPr>
          <w:rFonts w:eastAsia="Calibri" w:cs="Calibri"/>
          <w:sz w:val="24"/>
          <w:szCs w:val="24"/>
        </w:rPr>
        <w:t>” (P5).</w:t>
      </w:r>
    </w:p>
    <w:p w14:paraId="1905A392" w14:textId="77777777" w:rsidR="008D47DC" w:rsidRDefault="008D47DC" w:rsidP="008D47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00" w:line="480" w:lineRule="auto"/>
        <w:ind w:right="380"/>
        <w:rPr>
          <w:rFonts w:ascii="Courier New" w:hAnsi="Courier New" w:cs="Courier New"/>
          <w:sz w:val="24"/>
          <w:szCs w:val="24"/>
        </w:rPr>
      </w:pPr>
      <w:r>
        <w:rPr>
          <w:rFonts w:cs="Calibri"/>
          <w:sz w:val="24"/>
          <w:szCs w:val="24"/>
        </w:rPr>
        <w:t xml:space="preserve">Nonetheless, it might be difficult for a junior member of staff to verbalise opinions that are opposite to the more senior staff: </w:t>
      </w:r>
      <w:r>
        <w:rPr>
          <w:rFonts w:eastAsia="Calibri" w:cs="Calibri"/>
          <w:sz w:val="24"/>
          <w:szCs w:val="24"/>
        </w:rPr>
        <w:t>“</w:t>
      </w:r>
      <w:r>
        <w:rPr>
          <w:rFonts w:cs="Calibri"/>
          <w:i/>
          <w:sz w:val="24"/>
          <w:szCs w:val="24"/>
        </w:rPr>
        <w:t>Another problem is also that even if they report as medical device-related pressure ulcer, it won</w:t>
      </w:r>
      <w:r>
        <w:rPr>
          <w:rFonts w:eastAsia="Calibri" w:cs="Calibri"/>
          <w:i/>
          <w:sz w:val="24"/>
          <w:szCs w:val="24"/>
        </w:rPr>
        <w:t xml:space="preserve">’t be accepted and the rest of the group in the unit will say ‘oh you’re joking. It's not like this.’ I had a student from master’s degree who came to me and said: ‘I want to report it and they said I was stupid, and that it was not true [the presence of </w:t>
      </w:r>
      <w:r>
        <w:rPr>
          <w:rFonts w:cs="Calibri"/>
          <w:i/>
          <w:sz w:val="24"/>
          <w:szCs w:val="24"/>
        </w:rPr>
        <w:t>medical device-related pressure ulcer</w:t>
      </w:r>
      <w:r>
        <w:rPr>
          <w:rFonts w:eastAsia="Calibri" w:cs="Calibri"/>
          <w:i/>
          <w:sz w:val="24"/>
          <w:szCs w:val="24"/>
        </w:rPr>
        <w:t xml:space="preserve">]’” </w:t>
      </w:r>
      <w:r>
        <w:rPr>
          <w:rFonts w:cs="Calibri"/>
          <w:sz w:val="24"/>
          <w:szCs w:val="24"/>
        </w:rPr>
        <w:t xml:space="preserve">(P2). </w:t>
      </w:r>
    </w:p>
    <w:p w14:paraId="0860CD64" w14:textId="77777777" w:rsidR="008D47DC" w:rsidRDefault="008D47DC" w:rsidP="008D47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line="480" w:lineRule="auto"/>
        <w:ind w:right="380"/>
        <w:rPr>
          <w:rFonts w:ascii="Courier New" w:hAnsi="Courier New" w:cs="Courier New"/>
          <w:sz w:val="24"/>
          <w:szCs w:val="24"/>
        </w:rPr>
      </w:pPr>
      <w:r>
        <w:rPr>
          <w:rFonts w:cs="Calibri"/>
          <w:sz w:val="24"/>
          <w:szCs w:val="24"/>
        </w:rPr>
        <w:t xml:space="preserve">Open communication between wound nurses and staff from operating theatres was mentioned to be especially important. Operating theatres have specific ways of positioning the patient, especially prone position is shown to increase the risk to </w:t>
      </w:r>
      <w:r>
        <w:rPr>
          <w:rFonts w:cs="Calibri"/>
          <w:sz w:val="24"/>
          <w:szCs w:val="24"/>
        </w:rPr>
        <w:lastRenderedPageBreak/>
        <w:t xml:space="preserve">patients developing medical device-related pressure ulcers: </w:t>
      </w:r>
      <w:r>
        <w:rPr>
          <w:rFonts w:eastAsia="Calibri" w:cs="Calibri"/>
          <w:i/>
          <w:sz w:val="24"/>
          <w:szCs w:val="24"/>
        </w:rPr>
        <w:t xml:space="preserve">“Sometimes they do the spinal surgery for more than 10 hours, but they can’t turn the patient back and see [the] face. Sometimes maybe they move a little bit of the patient, but they never know whether it [the head] is in the right position on the device. It is a bit difficult for us because we are not operation room nurses, and we usually have to use imagination about what had happened to the patient with the devices” (P7). </w:t>
      </w:r>
    </w:p>
    <w:p w14:paraId="04B43565" w14:textId="77777777" w:rsidR="008D47DC" w:rsidRDefault="008D47DC" w:rsidP="008D47DC">
      <w:pPr>
        <w:pStyle w:val="Heading5"/>
        <w:spacing w:line="480" w:lineRule="auto"/>
        <w:rPr>
          <w:rFonts w:ascii="Courier New" w:hAnsi="Courier New" w:cs="Courier New"/>
        </w:rPr>
      </w:pPr>
      <w:r>
        <w:t>Peer influence</w:t>
      </w:r>
    </w:p>
    <w:p w14:paraId="107122C9" w14:textId="77777777" w:rsidR="008D47DC" w:rsidRDefault="008D47DC" w:rsidP="008D47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line="480" w:lineRule="auto"/>
        <w:ind w:right="380"/>
        <w:rPr>
          <w:rFonts w:ascii="Courier New" w:hAnsi="Courier New" w:cs="Courier New"/>
          <w:sz w:val="24"/>
          <w:szCs w:val="24"/>
        </w:rPr>
      </w:pPr>
      <w:r>
        <w:rPr>
          <w:rFonts w:cs="Calibri"/>
          <w:sz w:val="24"/>
          <w:szCs w:val="24"/>
        </w:rPr>
        <w:t xml:space="preserve">Despite the emphasis of policies on safety and learning from incidents, the blame culture on hospital wards still exists: </w:t>
      </w:r>
      <w:r>
        <w:rPr>
          <w:rFonts w:eastAsia="Calibri" w:cs="Calibri"/>
          <w:sz w:val="24"/>
          <w:szCs w:val="24"/>
        </w:rPr>
        <w:t>“</w:t>
      </w:r>
      <w:r>
        <w:rPr>
          <w:rFonts w:cs="Calibri"/>
          <w:i/>
          <w:sz w:val="24"/>
          <w:szCs w:val="24"/>
        </w:rPr>
        <w:t>Although we concentrate very much on the learning, (</w:t>
      </w:r>
      <w:r>
        <w:rPr>
          <w:rFonts w:eastAsia="Calibri" w:cs="Calibri"/>
          <w:i/>
          <w:sz w:val="24"/>
          <w:szCs w:val="24"/>
        </w:rPr>
        <w:t>…) I think when you've suffered years, if not decades of the blame culture, you can't get rid of that overnight</w:t>
      </w:r>
      <w:r>
        <w:rPr>
          <w:rFonts w:eastAsia="Calibri" w:cs="Calibri"/>
          <w:sz w:val="24"/>
          <w:szCs w:val="24"/>
        </w:rPr>
        <w:t>” (P1). Participants agreed that a shift in this attitude requires ongoing education.</w:t>
      </w:r>
    </w:p>
    <w:p w14:paraId="5F502A3F" w14:textId="77777777" w:rsidR="008D47DC" w:rsidRDefault="008D47DC" w:rsidP="008D47DC">
      <w:pPr>
        <w:pStyle w:val="Heading3"/>
        <w:spacing w:line="480" w:lineRule="auto"/>
        <w:rPr>
          <w:rFonts w:ascii="Courier New" w:hAnsi="Courier New" w:cs="Courier New"/>
        </w:rPr>
      </w:pPr>
      <w:r>
        <w:t>3.1.3 Incentives and resources</w:t>
      </w:r>
    </w:p>
    <w:p w14:paraId="217199B1" w14:textId="77777777" w:rsidR="008D47DC" w:rsidRDefault="008D47DC" w:rsidP="008D47DC">
      <w:pPr>
        <w:pStyle w:val="Heading5"/>
        <w:spacing w:line="480" w:lineRule="auto"/>
        <w:rPr>
          <w:rFonts w:ascii="Courier New" w:hAnsi="Courier New" w:cs="Courier New"/>
        </w:rPr>
      </w:pPr>
      <w:r>
        <w:t>Device Procurement</w:t>
      </w:r>
    </w:p>
    <w:p w14:paraId="1E21D6DF" w14:textId="77777777" w:rsidR="008D47DC" w:rsidRPr="00C15ED7" w:rsidRDefault="008D47DC" w:rsidP="008D47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line="480" w:lineRule="auto"/>
        <w:ind w:right="380"/>
        <w:rPr>
          <w:rFonts w:eastAsia="Calibri" w:cs="Calibri"/>
          <w:sz w:val="24"/>
          <w:szCs w:val="24"/>
        </w:rPr>
      </w:pPr>
      <w:r w:rsidRPr="00357892">
        <w:rPr>
          <w:rFonts w:cs="Calibri"/>
          <w:sz w:val="24"/>
          <w:szCs w:val="24"/>
        </w:rPr>
        <w:t>Device procurement can be both a barrier and a facilitator</w:t>
      </w:r>
      <w:r>
        <w:rPr>
          <w:rFonts w:cs="Calibri"/>
          <w:sz w:val="24"/>
          <w:szCs w:val="24"/>
        </w:rPr>
        <w:t xml:space="preserve"> to reporting</w:t>
      </w:r>
      <w:r w:rsidRPr="00357892">
        <w:rPr>
          <w:rFonts w:cs="Calibri"/>
          <w:sz w:val="24"/>
          <w:szCs w:val="24"/>
        </w:rPr>
        <w:t>.</w:t>
      </w:r>
      <w:r>
        <w:rPr>
          <w:rFonts w:cs="Calibri"/>
          <w:sz w:val="24"/>
          <w:szCs w:val="24"/>
        </w:rPr>
        <w:t xml:space="preserve"> Our participants described the procurement as cost-driven, which can be a barrier to reporting: </w:t>
      </w:r>
      <w:r>
        <w:rPr>
          <w:rFonts w:eastAsia="Calibri" w:cs="Calibri"/>
          <w:sz w:val="24"/>
          <w:szCs w:val="24"/>
        </w:rPr>
        <w:t>“</w:t>
      </w:r>
      <w:r>
        <w:rPr>
          <w:rFonts w:cs="Calibri"/>
          <w:i/>
          <w:sz w:val="24"/>
          <w:szCs w:val="24"/>
        </w:rPr>
        <w:t xml:space="preserve">So there's a very cheap one [dressing available from a supply chain], medium one and a little bit better one. And then we </w:t>
      </w:r>
      <w:proofErr w:type="gramStart"/>
      <w:r>
        <w:rPr>
          <w:rFonts w:cs="Calibri"/>
          <w:i/>
          <w:sz w:val="24"/>
          <w:szCs w:val="24"/>
        </w:rPr>
        <w:t>have to</w:t>
      </w:r>
      <w:proofErr w:type="gramEnd"/>
      <w:r>
        <w:rPr>
          <w:rFonts w:cs="Calibri"/>
          <w:i/>
          <w:sz w:val="24"/>
          <w:szCs w:val="24"/>
        </w:rPr>
        <w:t xml:space="preserve"> use one of them because you can't get in any others. It's causing an awful lot of upset in the tissue viability world because the concern is it will be the same with devices</w:t>
      </w:r>
      <w:r>
        <w:rPr>
          <w:rFonts w:eastAsia="Calibri" w:cs="Calibri"/>
          <w:sz w:val="24"/>
          <w:szCs w:val="24"/>
        </w:rPr>
        <w:t>” (P6). The inability to see a real-life impact of reporting on the range of medical devices available for patient care can have a negative impact on clinicians’ reporting behaviour.</w:t>
      </w:r>
    </w:p>
    <w:p w14:paraId="133CEC00" w14:textId="77777777" w:rsidR="008D47DC" w:rsidRDefault="008D47DC" w:rsidP="008D47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line="480" w:lineRule="auto"/>
        <w:ind w:right="380"/>
        <w:rPr>
          <w:rFonts w:ascii="Courier New" w:hAnsi="Courier New" w:cs="Courier New"/>
          <w:sz w:val="24"/>
          <w:szCs w:val="24"/>
        </w:rPr>
      </w:pPr>
      <w:r>
        <w:rPr>
          <w:rFonts w:cs="Calibri"/>
          <w:sz w:val="24"/>
          <w:szCs w:val="24"/>
        </w:rPr>
        <w:lastRenderedPageBreak/>
        <w:t>However, the inner context of the organisation</w:t>
      </w:r>
      <w:r>
        <w:rPr>
          <w:rFonts w:eastAsia="Calibri" w:cs="Calibri"/>
          <w:sz w:val="24"/>
          <w:szCs w:val="24"/>
        </w:rPr>
        <w:t>’s ability and readiness to dedicate resources to support medical device-related pressure ulcer reporting may also be a facilitator. It may support the reporting practice since the feedback might have an impact on what devices are purchased by the organisation: “</w:t>
      </w:r>
      <w:r>
        <w:rPr>
          <w:rFonts w:cs="Calibri"/>
          <w:i/>
          <w:sz w:val="24"/>
          <w:szCs w:val="24"/>
        </w:rPr>
        <w:t>There</w:t>
      </w:r>
      <w:r>
        <w:rPr>
          <w:rFonts w:eastAsia="Calibri" w:cs="Calibri"/>
          <w:i/>
          <w:sz w:val="24"/>
          <w:szCs w:val="24"/>
        </w:rPr>
        <w:t>’s, of course, the hospital purchase office. They are the ones that decide which medical device we can use in the hospital, and so we, of course, give the feedback, and then we have to explain and show the evidence that it doesn’t work</w:t>
      </w:r>
      <w:r>
        <w:rPr>
          <w:rFonts w:eastAsia="Calibri" w:cs="Calibri"/>
          <w:sz w:val="24"/>
          <w:szCs w:val="24"/>
        </w:rPr>
        <w:t xml:space="preserve">” (P11).  </w:t>
      </w:r>
    </w:p>
    <w:p w14:paraId="23367E50" w14:textId="77777777" w:rsidR="008D47DC" w:rsidRDefault="008D47DC" w:rsidP="008D47DC">
      <w:pPr>
        <w:pStyle w:val="Heading5"/>
        <w:widowControl/>
        <w:spacing w:line="480" w:lineRule="auto"/>
        <w:rPr>
          <w:rFonts w:ascii="Courier New" w:hAnsi="Courier New" w:cs="Courier New"/>
        </w:rPr>
      </w:pPr>
      <w:r>
        <w:t>Financial disincentives</w:t>
      </w:r>
    </w:p>
    <w:p w14:paraId="7C989362" w14:textId="77777777" w:rsidR="008D47DC" w:rsidRDefault="008D47DC" w:rsidP="008D47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uto"/>
        <w:ind w:right="380"/>
        <w:rPr>
          <w:rFonts w:ascii="Courier New" w:hAnsi="Courier New" w:cs="Courier New"/>
          <w:sz w:val="24"/>
          <w:szCs w:val="24"/>
        </w:rPr>
      </w:pPr>
      <w:r>
        <w:rPr>
          <w:rFonts w:cs="Calibri"/>
          <w:sz w:val="24"/>
          <w:szCs w:val="24"/>
        </w:rPr>
        <w:t xml:space="preserve">Fear of reporting exists where the incidence of pressure ulcers is linked with funding. Transparency in presenting pressure ulcer data can also lead to negative organisation perceptions and financial repercussions. Those who are open and frank about pressure ulcer rates can be seen as those who have </w:t>
      </w:r>
      <w:r>
        <w:rPr>
          <w:rFonts w:eastAsia="Calibri" w:cs="Calibri"/>
          <w:sz w:val="24"/>
          <w:szCs w:val="24"/>
        </w:rPr>
        <w:t>‘problems’ with their prevention. In contrast, those who lack transparency can be judged as issue-free: “</w:t>
      </w:r>
      <w:r>
        <w:rPr>
          <w:rFonts w:cs="Calibri"/>
          <w:i/>
          <w:sz w:val="24"/>
          <w:szCs w:val="24"/>
        </w:rPr>
        <w:t>I have other consultations in U.S. hospitals where typically the Safety Committee or Quality Committee is completely transparent, and their numbers are significantly higher than those institutions in the surrounding area. And everybody thinks that that place has a problem when in fact it's the other places that have no transparency</w:t>
      </w:r>
      <w:r>
        <w:rPr>
          <w:rFonts w:eastAsia="Calibri" w:cs="Calibri"/>
          <w:sz w:val="24"/>
          <w:szCs w:val="24"/>
        </w:rPr>
        <w:t>” (P4).</w:t>
      </w:r>
    </w:p>
    <w:p w14:paraId="045B0C05" w14:textId="77777777" w:rsidR="008D47DC" w:rsidRDefault="008D47DC" w:rsidP="008D47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00" w:line="480" w:lineRule="auto"/>
        <w:ind w:right="380"/>
        <w:rPr>
          <w:rFonts w:ascii="Courier New" w:hAnsi="Courier New" w:cs="Courier New"/>
          <w:sz w:val="24"/>
          <w:szCs w:val="24"/>
        </w:rPr>
      </w:pPr>
      <w:r>
        <w:rPr>
          <w:rFonts w:cs="Calibri"/>
          <w:sz w:val="24"/>
          <w:szCs w:val="24"/>
        </w:rPr>
        <w:t xml:space="preserve">High rates of hospital-acquired pressure ulcers can lead to loss of contracts, loss of accreditation, or lower cost reimbursement. There is also fear of litigation, which is common in countries like the USA: </w:t>
      </w:r>
      <w:r>
        <w:rPr>
          <w:rFonts w:eastAsia="Calibri" w:cs="Calibri"/>
          <w:sz w:val="24"/>
          <w:szCs w:val="24"/>
        </w:rPr>
        <w:t>“</w:t>
      </w:r>
      <w:r>
        <w:rPr>
          <w:rFonts w:cs="Calibri"/>
          <w:i/>
          <w:sz w:val="24"/>
          <w:szCs w:val="24"/>
        </w:rPr>
        <w:t>I don't think a lot of people put that data [adverse event] into the MAUDE database or report it back to the manufacturers because they feel that some of that information is now disclosable in case of a lawsuit. If it stays within the quality department, it doesn't have to be disclosed</w:t>
      </w:r>
      <w:r>
        <w:rPr>
          <w:rFonts w:eastAsia="Calibri" w:cs="Calibri"/>
          <w:i/>
          <w:sz w:val="24"/>
          <w:szCs w:val="24"/>
        </w:rPr>
        <w:t>” (P4).</w:t>
      </w:r>
    </w:p>
    <w:p w14:paraId="33E8C135" w14:textId="77777777" w:rsidR="008D47DC" w:rsidRDefault="008D47DC" w:rsidP="008D47DC">
      <w:pPr>
        <w:pStyle w:val="Heading3"/>
        <w:spacing w:line="480" w:lineRule="auto"/>
        <w:rPr>
          <w:rFonts w:ascii="Courier New" w:hAnsi="Courier New" w:cs="Courier New"/>
        </w:rPr>
      </w:pPr>
      <w:r>
        <w:lastRenderedPageBreak/>
        <w:t>3.1.4 Capacity for organisational change</w:t>
      </w:r>
    </w:p>
    <w:p w14:paraId="0348DA3C" w14:textId="77777777" w:rsidR="008D47DC" w:rsidRDefault="008D47DC" w:rsidP="008D47DC">
      <w:pPr>
        <w:pStyle w:val="Heading5"/>
        <w:widowControl/>
        <w:spacing w:line="480" w:lineRule="auto"/>
        <w:rPr>
          <w:rFonts w:ascii="Courier New" w:hAnsi="Courier New" w:cs="Courier New"/>
        </w:rPr>
      </w:pPr>
      <w:r>
        <w:t>Workload</w:t>
      </w:r>
    </w:p>
    <w:p w14:paraId="1CE8EA51" w14:textId="77777777" w:rsidR="008D47DC" w:rsidRDefault="008D47DC" w:rsidP="008D47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00" w:line="480" w:lineRule="auto"/>
        <w:ind w:right="380"/>
        <w:rPr>
          <w:rFonts w:ascii="Courier New" w:hAnsi="Courier New" w:cs="Courier New"/>
          <w:sz w:val="24"/>
          <w:szCs w:val="24"/>
        </w:rPr>
      </w:pPr>
      <w:r>
        <w:rPr>
          <w:rFonts w:cs="Calibri"/>
          <w:sz w:val="24"/>
          <w:szCs w:val="24"/>
        </w:rPr>
        <w:t xml:space="preserve">In the pursuit of effectiveness and efficiency, patient records have been largely moved into electronic systems. Nonetheless, if a pressure ulcer develops during an inpatient stay, it might need to be reported in more than one: </w:t>
      </w:r>
      <w:r>
        <w:rPr>
          <w:rFonts w:eastAsia="Calibri" w:cs="Calibri"/>
          <w:sz w:val="24"/>
          <w:szCs w:val="24"/>
        </w:rPr>
        <w:t>“</w:t>
      </w:r>
      <w:r>
        <w:rPr>
          <w:rFonts w:cs="Calibri"/>
          <w:i/>
          <w:sz w:val="24"/>
          <w:szCs w:val="24"/>
        </w:rPr>
        <w:t>Nurses have to put that information into a (</w:t>
      </w:r>
      <w:r>
        <w:rPr>
          <w:rFonts w:eastAsia="Calibri" w:cs="Calibri"/>
          <w:i/>
          <w:sz w:val="24"/>
          <w:szCs w:val="24"/>
        </w:rPr>
        <w:t>…)  surveillance program that helps the hospital monitor pressure injuries that are being assessed and identified. But it doesn't speak to the integrated electronic health record. Nurses then have to go back to that record (…) [and] they then have to code each of these</w:t>
      </w:r>
      <w:r>
        <w:rPr>
          <w:rFonts w:eastAsia="Calibri" w:cs="Calibri"/>
          <w:sz w:val="24"/>
          <w:szCs w:val="24"/>
        </w:rPr>
        <w:t>” (P12).</w:t>
      </w:r>
    </w:p>
    <w:p w14:paraId="2E71F9F3" w14:textId="77777777" w:rsidR="008D47DC" w:rsidRDefault="008D47DC" w:rsidP="008D47DC">
      <w:pPr>
        <w:pStyle w:val="Heading5"/>
        <w:spacing w:line="480" w:lineRule="auto"/>
        <w:rPr>
          <w:rFonts w:ascii="Courier New" w:hAnsi="Courier New" w:cs="Courier New"/>
        </w:rPr>
      </w:pPr>
      <w:r>
        <w:t>Time</w:t>
      </w:r>
    </w:p>
    <w:p w14:paraId="658EA58F" w14:textId="77777777" w:rsidR="008D47DC" w:rsidRDefault="008D47DC" w:rsidP="008D47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00" w:line="480" w:lineRule="auto"/>
        <w:ind w:right="380"/>
        <w:rPr>
          <w:rFonts w:ascii="Courier New" w:hAnsi="Courier New" w:cs="Courier New"/>
          <w:sz w:val="24"/>
          <w:szCs w:val="24"/>
        </w:rPr>
      </w:pPr>
      <w:r>
        <w:rPr>
          <w:rFonts w:cs="Calibri"/>
          <w:sz w:val="24"/>
          <w:szCs w:val="24"/>
        </w:rPr>
        <w:t>The clinical environment is increasingly busy, and sometimes lack of time may lead to underreporting</w:t>
      </w:r>
      <w:r>
        <w:rPr>
          <w:rFonts w:eastAsia="Calibri" w:cs="Calibri"/>
          <w:sz w:val="24"/>
          <w:szCs w:val="24"/>
        </w:rPr>
        <w:t xml:space="preserve">. Moreover, the length of time it takes to make a report was identified to impact the decision-making: </w:t>
      </w:r>
      <w:r>
        <w:rPr>
          <w:rFonts w:eastAsia="Calibri" w:cs="Calibri"/>
          <w:i/>
          <w:sz w:val="24"/>
          <w:szCs w:val="24"/>
        </w:rPr>
        <w:t xml:space="preserve">“So there's no time. </w:t>
      </w:r>
      <w:proofErr w:type="gramStart"/>
      <w:r>
        <w:rPr>
          <w:rFonts w:eastAsia="Calibri" w:cs="Calibri"/>
          <w:i/>
          <w:sz w:val="24"/>
          <w:szCs w:val="24"/>
        </w:rPr>
        <w:t>So</w:t>
      </w:r>
      <w:proofErr w:type="gramEnd"/>
      <w:r>
        <w:rPr>
          <w:rFonts w:eastAsia="Calibri" w:cs="Calibri"/>
          <w:i/>
          <w:sz w:val="24"/>
          <w:szCs w:val="24"/>
        </w:rPr>
        <w:t xml:space="preserve"> people only report the most serious issues and not everyday issues”</w:t>
      </w:r>
      <w:r>
        <w:rPr>
          <w:rFonts w:cs="Calibri"/>
          <w:sz w:val="24"/>
          <w:szCs w:val="24"/>
        </w:rPr>
        <w:t xml:space="preserve"> (P4).</w:t>
      </w:r>
      <w:r>
        <w:rPr>
          <w:rFonts w:eastAsia="Calibri" w:cs="Calibri"/>
          <w:sz w:val="24"/>
          <w:szCs w:val="24"/>
        </w:rPr>
        <w:t xml:space="preserve"> Competing priorities in intensive care units and workload were also mentioned as factors impacting medical device-related pressure ulcers occurrence and reporting: “</w:t>
      </w:r>
      <w:r>
        <w:rPr>
          <w:rFonts w:cs="Calibri"/>
          <w:i/>
          <w:sz w:val="24"/>
          <w:szCs w:val="24"/>
        </w:rPr>
        <w:t>is the time which is lacking because they [nurses] have many job bundles that are heavy. And so, there are many reasons why the pressure ulcer is not just the fault of a single person. Is the whole system</w:t>
      </w:r>
      <w:r>
        <w:rPr>
          <w:rFonts w:eastAsia="Calibri" w:cs="Calibri"/>
          <w:i/>
          <w:sz w:val="24"/>
          <w:szCs w:val="24"/>
        </w:rPr>
        <w:t xml:space="preserve">” (P13). </w:t>
      </w:r>
    </w:p>
    <w:p w14:paraId="2C724753" w14:textId="77777777" w:rsidR="008D47DC" w:rsidRDefault="008D47DC" w:rsidP="008D47DC">
      <w:pPr>
        <w:pStyle w:val="Heading5"/>
        <w:widowControl/>
        <w:spacing w:line="480" w:lineRule="auto"/>
        <w:rPr>
          <w:rFonts w:ascii="Courier New" w:hAnsi="Courier New" w:cs="Courier New"/>
          <w:sz w:val="24"/>
        </w:rPr>
      </w:pPr>
      <w:r>
        <w:t>Staffing</w:t>
      </w:r>
    </w:p>
    <w:p w14:paraId="372715F7" w14:textId="77777777" w:rsidR="008D47DC" w:rsidRDefault="008D47DC" w:rsidP="008D47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00" w:line="480" w:lineRule="auto"/>
        <w:ind w:right="380"/>
        <w:rPr>
          <w:rFonts w:ascii="Courier New" w:hAnsi="Courier New" w:cs="Courier New"/>
          <w:sz w:val="24"/>
          <w:szCs w:val="24"/>
        </w:rPr>
      </w:pPr>
      <w:r>
        <w:rPr>
          <w:rFonts w:cs="Calibri"/>
          <w:sz w:val="24"/>
          <w:szCs w:val="24"/>
        </w:rPr>
        <w:t>Not all institutions employ nurses specialising in tissue viability (</w:t>
      </w:r>
      <w:proofErr w:type="gramStart"/>
      <w:r>
        <w:rPr>
          <w:rFonts w:cs="Calibri"/>
          <w:sz w:val="24"/>
          <w:szCs w:val="24"/>
        </w:rPr>
        <w:t>e.g.</w:t>
      </w:r>
      <w:proofErr w:type="gramEnd"/>
      <w:r>
        <w:rPr>
          <w:rFonts w:cs="Calibri"/>
          <w:sz w:val="24"/>
          <w:szCs w:val="24"/>
        </w:rPr>
        <w:t xml:space="preserve"> in the Czech Republic or the USA). Also, staff turnover has been pointed at as a barrier to reporting. Organisations may struggle to train everyone to a standard when the changes in staff numbers and abilities are fast and dynamic. Similar problems were discussed outside of </w:t>
      </w:r>
      <w:r>
        <w:rPr>
          <w:rFonts w:cs="Calibri"/>
          <w:sz w:val="24"/>
          <w:szCs w:val="24"/>
        </w:rPr>
        <w:lastRenderedPageBreak/>
        <w:t xml:space="preserve">acute care: </w:t>
      </w:r>
      <w:r>
        <w:rPr>
          <w:rFonts w:eastAsia="Calibri" w:cs="Calibri"/>
          <w:sz w:val="24"/>
          <w:szCs w:val="24"/>
        </w:rPr>
        <w:t>“</w:t>
      </w:r>
      <w:r w:rsidRPr="00821427">
        <w:rPr>
          <w:rFonts w:eastAsia="Calibri" w:cs="Calibri"/>
          <w:i/>
          <w:iCs/>
          <w:sz w:val="24"/>
          <w:szCs w:val="24"/>
        </w:rPr>
        <w:t>[B]</w:t>
      </w:r>
      <w:proofErr w:type="spellStart"/>
      <w:r w:rsidRPr="00821427">
        <w:rPr>
          <w:rFonts w:cs="Calibri"/>
          <w:i/>
          <w:iCs/>
          <w:sz w:val="24"/>
          <w:szCs w:val="24"/>
        </w:rPr>
        <w:t>ecause</w:t>
      </w:r>
      <w:proofErr w:type="spellEnd"/>
      <w:r w:rsidRPr="00821427">
        <w:rPr>
          <w:rFonts w:cs="Calibri"/>
          <w:i/>
          <w:iCs/>
          <w:sz w:val="24"/>
          <w:szCs w:val="24"/>
        </w:rPr>
        <w:t xml:space="preserve"> </w:t>
      </w:r>
      <w:r>
        <w:rPr>
          <w:rFonts w:cs="Calibri"/>
          <w:i/>
          <w:sz w:val="24"/>
          <w:szCs w:val="24"/>
        </w:rPr>
        <w:t>of turnover, we experience deficit in education, or we are waiting for education, and the overwhelm of other priorities in the nursing home, sometimes means that [reporting] gets missed</w:t>
      </w:r>
      <w:r>
        <w:rPr>
          <w:rFonts w:eastAsia="Calibri" w:cs="Calibri"/>
          <w:i/>
          <w:sz w:val="24"/>
          <w:szCs w:val="24"/>
        </w:rPr>
        <w:t>” (P4).</w:t>
      </w:r>
    </w:p>
    <w:p w14:paraId="71828443" w14:textId="77777777" w:rsidR="008D47DC" w:rsidRDefault="008D47DC" w:rsidP="008D47DC">
      <w:pPr>
        <w:pStyle w:val="Heading1"/>
        <w:numPr>
          <w:ilvl w:val="0"/>
          <w:numId w:val="5"/>
        </w:numPr>
        <w:tabs>
          <w:tab w:val="num" w:pos="720"/>
        </w:tabs>
        <w:spacing w:line="480" w:lineRule="auto"/>
        <w:ind w:hanging="720"/>
        <w:rPr>
          <w:rFonts w:ascii="Courier New" w:hAnsi="Courier New" w:cs="Courier New"/>
          <w:sz w:val="24"/>
        </w:rPr>
      </w:pPr>
      <w:bookmarkStart w:id="6" w:name="Discussion"/>
      <w:r>
        <w:t>Discussion</w:t>
      </w:r>
      <w:bookmarkEnd w:id="6"/>
    </w:p>
    <w:p w14:paraId="3718EEE2" w14:textId="77777777" w:rsidR="008D47DC" w:rsidRDefault="008D47DC" w:rsidP="008D47DC">
      <w:pPr>
        <w:spacing w:before="200" w:line="480" w:lineRule="auto"/>
        <w:ind w:right="380"/>
        <w:rPr>
          <w:rFonts w:eastAsia="Calibri" w:cs="Calibri"/>
          <w:sz w:val="24"/>
          <w:szCs w:val="24"/>
        </w:rPr>
      </w:pPr>
      <w:r>
        <w:rPr>
          <w:rFonts w:cs="Calibri"/>
          <w:sz w:val="24"/>
          <w:szCs w:val="24"/>
        </w:rPr>
        <w:t xml:space="preserve">This study identified several barriers and facilitators to reporting medical device-related pressure ulcers in acute and long-term care services. The findings revealed that out of the seven </w:t>
      </w:r>
      <w:r w:rsidRPr="002130CF">
        <w:rPr>
          <w:rFonts w:cs="Calibri"/>
          <w:sz w:val="24"/>
          <w:szCs w:val="24"/>
        </w:rPr>
        <w:t>Tailored Implementation for Chronic Diseases</w:t>
      </w:r>
      <w:r w:rsidRPr="00234590">
        <w:rPr>
          <w:sz w:val="24"/>
          <w:szCs w:val="24"/>
        </w:rPr>
        <w:t xml:space="preserve"> </w:t>
      </w:r>
      <w:r>
        <w:rPr>
          <w:sz w:val="24"/>
          <w:szCs w:val="24"/>
        </w:rPr>
        <w:t>checklist</w:t>
      </w:r>
      <w:r>
        <w:rPr>
          <w:rFonts w:cs="Calibri"/>
          <w:sz w:val="24"/>
          <w:szCs w:val="24"/>
        </w:rPr>
        <w:t xml:space="preserve"> domains, our results concentrate on four key areas: (i) individual healthcare professional factors, (ii) professional interactions, (iii) incentives and resources, and (iv) capacity for organisational change. These factors should be accommodated when implementing new guidelines and processes for reporting to improve future practice.</w:t>
      </w:r>
    </w:p>
    <w:p w14:paraId="52912759" w14:textId="77777777" w:rsidR="008D47DC" w:rsidRPr="00E87F09" w:rsidRDefault="008D47DC" w:rsidP="008D47DC">
      <w:pPr>
        <w:spacing w:before="200" w:line="480" w:lineRule="auto"/>
        <w:ind w:right="380"/>
        <w:rPr>
          <w:rFonts w:eastAsia="Calibri" w:cs="Calibri"/>
          <w:sz w:val="24"/>
          <w:szCs w:val="24"/>
        </w:rPr>
      </w:pPr>
      <w:r>
        <w:rPr>
          <w:rFonts w:cs="Calibri"/>
          <w:sz w:val="24"/>
          <w:szCs w:val="24"/>
        </w:rPr>
        <w:t>Notwithstanding the lack of comparable publications, parallels may be drawn from the literature on general incident reporting (</w:t>
      </w:r>
      <w:proofErr w:type="gramStart"/>
      <w:r>
        <w:rPr>
          <w:rFonts w:cs="Calibri"/>
          <w:sz w:val="24"/>
          <w:szCs w:val="24"/>
        </w:rPr>
        <w:t>e.g.</w:t>
      </w:r>
      <w:proofErr w:type="gramEnd"/>
      <w:r>
        <w:rPr>
          <w:rFonts w:cs="Calibri"/>
          <w:sz w:val="24"/>
          <w:szCs w:val="24"/>
        </w:rPr>
        <w:t xml:space="preserve"> medical errors). </w:t>
      </w:r>
      <w:r w:rsidRPr="006A6762">
        <w:rPr>
          <w:rFonts w:eastAsia="Calibri" w:cs="Calibri"/>
          <w:sz w:val="24"/>
          <w:szCs w:val="24"/>
        </w:rPr>
        <w:t xml:space="preserve">Despite the policy move towards openness and transparency </w:t>
      </w:r>
      <w:r>
        <w:rPr>
          <w:rFonts w:eastAsia="Calibri" w:cs="Calibri"/>
          <w:sz w:val="24"/>
          <w:szCs w:val="24"/>
        </w:rPr>
        <w:fldChar w:fldCharType="begin">
          <w:fldData xml:space="preserve">PEVuZE5vdGU+PENpdGU+PEF1dGhvcj5GcmFuY2lzPC9BdXRob3I+PFllYXI+MjAxMzwvWWVhcj48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</w:fldData>
        </w:fldChar>
      </w:r>
      <w:r>
        <w:rPr>
          <w:rFonts w:eastAsia="Calibri" w:cs="Calibri"/>
          <w:sz w:val="24"/>
          <w:szCs w:val="24"/>
        </w:rPr>
        <w:instrText xml:space="preserve"> ADDIN EN.CITE </w:instrText>
      </w:r>
      <w:r>
        <w:rPr>
          <w:rFonts w:eastAsia="Calibri" w:cs="Calibri"/>
          <w:sz w:val="24"/>
          <w:szCs w:val="24"/>
        </w:rPr>
        <w:fldChar w:fldCharType="begin">
          <w:fldData xml:space="preserve">PEVuZE5vdGU+PENpdGU+PEF1dGhvcj5GcmFuY2lzPC9BdXRob3I+PFllYXI+MjAxMzwvWWVhcj48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</w:fldData>
        </w:fldChar>
      </w:r>
      <w:r>
        <w:rPr>
          <w:rFonts w:eastAsia="Calibri" w:cs="Calibri"/>
          <w:sz w:val="24"/>
          <w:szCs w:val="24"/>
        </w:rPr>
        <w:instrText xml:space="preserve"> ADDIN EN.CITE.DATA </w:instrText>
      </w:r>
      <w:r>
        <w:rPr>
          <w:rFonts w:eastAsia="Calibri" w:cs="Calibri"/>
          <w:sz w:val="24"/>
          <w:szCs w:val="24"/>
        </w:rPr>
      </w:r>
      <w:r>
        <w:rPr>
          <w:rFonts w:eastAsia="Calibri" w:cs="Calibri"/>
          <w:sz w:val="24"/>
          <w:szCs w:val="24"/>
        </w:rPr>
        <w:fldChar w:fldCharType="end"/>
      </w:r>
      <w:r>
        <w:rPr>
          <w:rFonts w:eastAsia="Calibri" w:cs="Calibri"/>
          <w:sz w:val="24"/>
          <w:szCs w:val="24"/>
        </w:rPr>
      </w:r>
      <w:r>
        <w:rPr>
          <w:rFonts w:eastAsia="Calibri" w:cs="Calibri"/>
          <w:sz w:val="24"/>
          <w:szCs w:val="24"/>
        </w:rPr>
        <w:fldChar w:fldCharType="separate"/>
      </w:r>
      <w:r>
        <w:rPr>
          <w:rFonts w:eastAsia="Calibri" w:cs="Calibri"/>
          <w:noProof/>
          <w:sz w:val="24"/>
          <w:szCs w:val="24"/>
        </w:rPr>
        <w:t>(</w:t>
      </w:r>
      <w:hyperlink w:anchor="_ENREF_25" w:tooltip="Francis, 2013 #41100" w:history="1">
        <w:r>
          <w:rPr>
            <w:rFonts w:eastAsia="Calibri" w:cs="Calibri"/>
            <w:noProof/>
            <w:sz w:val="24"/>
            <w:szCs w:val="24"/>
          </w:rPr>
          <w:t>Francis, 2013</w:t>
        </w:r>
      </w:hyperlink>
      <w:r>
        <w:rPr>
          <w:rFonts w:eastAsia="Calibri" w:cs="Calibri"/>
          <w:noProof/>
          <w:sz w:val="24"/>
          <w:szCs w:val="24"/>
        </w:rPr>
        <w:t xml:space="preserve">, </w:t>
      </w:r>
      <w:hyperlink w:anchor="_ENREF_29" w:tooltip="GMC, 2015 #46899" w:history="1">
        <w:r>
          <w:rPr>
            <w:rFonts w:eastAsia="Calibri" w:cs="Calibri"/>
            <w:noProof/>
            <w:sz w:val="24"/>
            <w:szCs w:val="24"/>
          </w:rPr>
          <w:t>GMC and NMC, 2015</w:t>
        </w:r>
      </w:hyperlink>
      <w:r>
        <w:rPr>
          <w:rFonts w:eastAsia="Calibri" w:cs="Calibri"/>
          <w:noProof/>
          <w:sz w:val="24"/>
          <w:szCs w:val="24"/>
        </w:rPr>
        <w:t xml:space="preserve">, </w:t>
      </w:r>
      <w:hyperlink w:anchor="_ENREF_55" w:tooltip="Wu, 2017 #46900" w:history="1">
        <w:r>
          <w:rPr>
            <w:rFonts w:eastAsia="Calibri" w:cs="Calibri"/>
            <w:noProof/>
            <w:sz w:val="24"/>
            <w:szCs w:val="24"/>
          </w:rPr>
          <w:t>Wu et al., 2017</w:t>
        </w:r>
      </w:hyperlink>
      <w:r>
        <w:rPr>
          <w:rFonts w:eastAsia="Calibri" w:cs="Calibri"/>
          <w:noProof/>
          <w:sz w:val="24"/>
          <w:szCs w:val="24"/>
        </w:rPr>
        <w:t>)</w:t>
      </w:r>
      <w:r>
        <w:rPr>
          <w:rFonts w:eastAsia="Calibri" w:cs="Calibri"/>
          <w:sz w:val="24"/>
          <w:szCs w:val="24"/>
        </w:rPr>
        <w:fldChar w:fldCharType="end"/>
      </w:r>
      <w:r w:rsidRPr="006A6762">
        <w:rPr>
          <w:rFonts w:eastAsia="Calibri" w:cs="Calibri"/>
          <w:sz w:val="24"/>
          <w:szCs w:val="24"/>
        </w:rPr>
        <w:t xml:space="preserve">, clinicians still </w:t>
      </w:r>
      <w:r>
        <w:rPr>
          <w:rFonts w:eastAsia="Calibri" w:cs="Calibri"/>
          <w:sz w:val="24"/>
          <w:szCs w:val="24"/>
        </w:rPr>
        <w:t xml:space="preserve">fear </w:t>
      </w:r>
      <w:r>
        <w:rPr>
          <w:rFonts w:cs="Calibri"/>
          <w:sz w:val="24"/>
          <w:szCs w:val="24"/>
        </w:rPr>
        <w:t xml:space="preserve">feeling the blame and disciplinary sanctions </w:t>
      </w:r>
      <w:r>
        <w:rPr>
          <w:rFonts w:cs="Calibri"/>
          <w:sz w:val="24"/>
          <w:szCs w:val="24"/>
        </w:rPr>
        <w:fldChar w:fldCharType="begin">
          <w:fldData xml:space="preserve">PEVuZE5vdGU+PENpdGU+PEF1dGhvcj5IZWFsdGggUXVhbGl0eSBPbnRhcmlvPC9BdXRob3I+PFll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</w:fldData>
        </w:fldChar>
      </w:r>
      <w:r>
        <w:rPr>
          <w:rFonts w:cs="Calibri"/>
          <w:sz w:val="24"/>
          <w:szCs w:val="24"/>
        </w:rPr>
        <w:instrText xml:space="preserve"> ADDIN EN.CITE </w:instrText>
      </w:r>
      <w:r>
        <w:rPr>
          <w:rFonts w:cs="Calibri"/>
          <w:sz w:val="24"/>
          <w:szCs w:val="24"/>
        </w:rPr>
        <w:fldChar w:fldCharType="begin">
          <w:fldData xml:space="preserve">PEVuZE5vdGU+PENpdGU+PEF1dGhvcj5IZWFsdGggUXVhbGl0eSBPbnRhcmlvPC9BdXRob3I+PFll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</w:fldData>
        </w:fldChar>
      </w:r>
      <w:r>
        <w:rPr>
          <w:rFonts w:cs="Calibri"/>
          <w:sz w:val="24"/>
          <w:szCs w:val="24"/>
        </w:rPr>
        <w:instrText xml:space="preserve"> ADDIN EN.CITE.DATA </w:instrText>
      </w:r>
      <w:r>
        <w:rPr>
          <w:rFonts w:cs="Calibri"/>
          <w:sz w:val="24"/>
          <w:szCs w:val="24"/>
        </w:rPr>
      </w:r>
      <w:r>
        <w:rPr>
          <w:rFonts w:cs="Calibri"/>
          <w:sz w:val="24"/>
          <w:szCs w:val="24"/>
        </w:rPr>
        <w:fldChar w:fldCharType="end"/>
      </w:r>
      <w:r>
        <w:rPr>
          <w:rFonts w:cs="Calibri"/>
          <w:sz w:val="24"/>
          <w:szCs w:val="24"/>
        </w:rPr>
      </w:r>
      <w:r>
        <w:rPr>
          <w:rFonts w:cs="Calibri"/>
          <w:sz w:val="24"/>
          <w:szCs w:val="24"/>
        </w:rPr>
        <w:fldChar w:fldCharType="separate"/>
      </w:r>
      <w:r>
        <w:rPr>
          <w:rFonts w:cs="Calibri"/>
          <w:noProof/>
          <w:sz w:val="24"/>
          <w:szCs w:val="24"/>
        </w:rPr>
        <w:t>(</w:t>
      </w:r>
      <w:hyperlink w:anchor="_ENREF_34" w:tooltip="Health Quality Ontario, 2017 #46857" w:history="1">
        <w:r>
          <w:rPr>
            <w:rFonts w:cs="Calibri"/>
            <w:noProof/>
            <w:sz w:val="24"/>
            <w:szCs w:val="24"/>
          </w:rPr>
          <w:t>Health Quality Ontario, 2017</w:t>
        </w:r>
      </w:hyperlink>
      <w:r>
        <w:rPr>
          <w:rFonts w:cs="Calibri"/>
          <w:noProof/>
          <w:sz w:val="24"/>
          <w:szCs w:val="24"/>
        </w:rPr>
        <w:t xml:space="preserve">, </w:t>
      </w:r>
      <w:hyperlink w:anchor="_ENREF_40" w:tooltip="Pfeiffer, 2010 #46891" w:history="1">
        <w:r>
          <w:rPr>
            <w:rFonts w:cs="Calibri"/>
            <w:noProof/>
            <w:sz w:val="24"/>
            <w:szCs w:val="24"/>
          </w:rPr>
          <w:t>Pfeiffer et al., 2010</w:t>
        </w:r>
      </w:hyperlink>
      <w:r>
        <w:rPr>
          <w:rFonts w:cs="Calibri"/>
          <w:noProof/>
          <w:sz w:val="24"/>
          <w:szCs w:val="24"/>
        </w:rPr>
        <w:t xml:space="preserve">, </w:t>
      </w:r>
      <w:hyperlink w:anchor="_ENREF_42" w:tooltip="Rashed, 2019 #46831" w:history="1">
        <w:r>
          <w:rPr>
            <w:rFonts w:cs="Calibri"/>
            <w:noProof/>
            <w:sz w:val="24"/>
            <w:szCs w:val="24"/>
          </w:rPr>
          <w:t>Rashed and Hamdan, 2019</w:t>
        </w:r>
      </w:hyperlink>
      <w:r>
        <w:rPr>
          <w:rFonts w:cs="Calibri"/>
          <w:noProof/>
          <w:sz w:val="24"/>
          <w:szCs w:val="24"/>
        </w:rPr>
        <w:t>)</w:t>
      </w:r>
      <w:r>
        <w:rPr>
          <w:rFonts w:cs="Calibri"/>
          <w:sz w:val="24"/>
          <w:szCs w:val="24"/>
        </w:rPr>
        <w:fldChar w:fldCharType="end"/>
      </w:r>
      <w:r>
        <w:rPr>
          <w:rFonts w:cs="Calibri"/>
          <w:sz w:val="24"/>
          <w:szCs w:val="24"/>
        </w:rPr>
        <w:t xml:space="preserve">, legal penalties </w:t>
      </w:r>
      <w:r>
        <w:rPr>
          <w:rFonts w:cs="Calibri"/>
          <w:sz w:val="24"/>
          <w:szCs w:val="24"/>
        </w:rPr>
        <w:fldChar w:fldCharType="begin">
          <w:fldData xml:space="preserve">PEVuZE5vdGU+PENpdGU+PEF1dGhvcj5Bc2dhcmlhbjwvQXV0aG9yPjxZZWFyPjIwMjE8L1llYXI+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</w:fldData>
        </w:fldChar>
      </w:r>
      <w:r>
        <w:rPr>
          <w:rFonts w:cs="Calibri"/>
          <w:sz w:val="24"/>
          <w:szCs w:val="24"/>
        </w:rPr>
        <w:instrText xml:space="preserve"> ADDIN EN.CITE </w:instrText>
      </w:r>
      <w:r>
        <w:rPr>
          <w:rFonts w:cs="Calibri"/>
          <w:sz w:val="24"/>
          <w:szCs w:val="24"/>
        </w:rPr>
        <w:fldChar w:fldCharType="begin">
          <w:fldData xml:space="preserve">PEVuZE5vdGU+PENpdGU+PEF1dGhvcj5Bc2dhcmlhbjwvQXV0aG9yPjxZZWFyPjIwMjE8L1llYXI+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</w:fldData>
        </w:fldChar>
      </w:r>
      <w:r>
        <w:rPr>
          <w:rFonts w:cs="Calibri"/>
          <w:sz w:val="24"/>
          <w:szCs w:val="24"/>
        </w:rPr>
        <w:instrText xml:space="preserve"> ADDIN EN.CITE.DATA </w:instrText>
      </w:r>
      <w:r>
        <w:rPr>
          <w:rFonts w:cs="Calibri"/>
          <w:sz w:val="24"/>
          <w:szCs w:val="24"/>
        </w:rPr>
      </w:r>
      <w:r>
        <w:rPr>
          <w:rFonts w:cs="Calibri"/>
          <w:sz w:val="24"/>
          <w:szCs w:val="24"/>
        </w:rPr>
        <w:fldChar w:fldCharType="end"/>
      </w:r>
      <w:r>
        <w:rPr>
          <w:rFonts w:cs="Calibri"/>
          <w:sz w:val="24"/>
          <w:szCs w:val="24"/>
        </w:rPr>
      </w:r>
      <w:r>
        <w:rPr>
          <w:rFonts w:cs="Calibri"/>
          <w:sz w:val="24"/>
          <w:szCs w:val="24"/>
        </w:rPr>
        <w:fldChar w:fldCharType="separate"/>
      </w:r>
      <w:r>
        <w:rPr>
          <w:rFonts w:cs="Calibri"/>
          <w:noProof/>
          <w:sz w:val="24"/>
          <w:szCs w:val="24"/>
        </w:rPr>
        <w:t>(</w:t>
      </w:r>
      <w:hyperlink w:anchor="_ENREF_2" w:tooltip="Asgarian, 2021 #46890" w:history="1">
        <w:r>
          <w:rPr>
            <w:rFonts w:cs="Calibri"/>
            <w:noProof/>
            <w:sz w:val="24"/>
            <w:szCs w:val="24"/>
          </w:rPr>
          <w:t>Asgarian et al., 2021</w:t>
        </w:r>
      </w:hyperlink>
      <w:r>
        <w:rPr>
          <w:rFonts w:cs="Calibri"/>
          <w:noProof/>
          <w:sz w:val="24"/>
          <w:szCs w:val="24"/>
        </w:rPr>
        <w:t xml:space="preserve">, </w:t>
      </w:r>
      <w:hyperlink w:anchor="_ENREF_34" w:tooltip="Health Quality Ontario, 2017 #46857" w:history="1">
        <w:r>
          <w:rPr>
            <w:rFonts w:cs="Calibri"/>
            <w:noProof/>
            <w:sz w:val="24"/>
            <w:szCs w:val="24"/>
          </w:rPr>
          <w:t>Health Quality Ontario, 2017</w:t>
        </w:r>
      </w:hyperlink>
      <w:r>
        <w:rPr>
          <w:rFonts w:cs="Calibri"/>
          <w:noProof/>
          <w:sz w:val="24"/>
          <w:szCs w:val="24"/>
        </w:rPr>
        <w:t xml:space="preserve">, </w:t>
      </w:r>
      <w:hyperlink w:anchor="_ENREF_40" w:tooltip="Pfeiffer, 2010 #46891" w:history="1">
        <w:r>
          <w:rPr>
            <w:rFonts w:cs="Calibri"/>
            <w:noProof/>
            <w:sz w:val="24"/>
            <w:szCs w:val="24"/>
          </w:rPr>
          <w:t>Pfeiffer et al., 2010</w:t>
        </w:r>
      </w:hyperlink>
      <w:r>
        <w:rPr>
          <w:rFonts w:cs="Calibri"/>
          <w:noProof/>
          <w:sz w:val="24"/>
          <w:szCs w:val="24"/>
        </w:rPr>
        <w:t xml:space="preserve">, </w:t>
      </w:r>
      <w:hyperlink w:anchor="_ENREF_42" w:tooltip="Rashed, 2019 #46831" w:history="1">
        <w:r>
          <w:rPr>
            <w:rFonts w:cs="Calibri"/>
            <w:noProof/>
            <w:sz w:val="24"/>
            <w:szCs w:val="24"/>
          </w:rPr>
          <w:t>Rashed and Hamdan, 2019</w:t>
        </w:r>
      </w:hyperlink>
      <w:r>
        <w:rPr>
          <w:rFonts w:cs="Calibri"/>
          <w:noProof/>
          <w:sz w:val="24"/>
          <w:szCs w:val="24"/>
        </w:rPr>
        <w:t>)</w:t>
      </w:r>
      <w:r>
        <w:rPr>
          <w:rFonts w:cs="Calibri"/>
          <w:sz w:val="24"/>
          <w:szCs w:val="24"/>
        </w:rPr>
        <w:fldChar w:fldCharType="end"/>
      </w:r>
      <w:r>
        <w:rPr>
          <w:rFonts w:cs="Calibri"/>
          <w:sz w:val="24"/>
          <w:szCs w:val="24"/>
        </w:rPr>
        <w:t xml:space="preserve">, and experience anxieties over own competency being questioned with potential risk to employment </w:t>
      </w:r>
      <w:r>
        <w:rPr>
          <w:rFonts w:cs="Calibri"/>
          <w:sz w:val="24"/>
          <w:szCs w:val="24"/>
        </w:rPr>
        <w:fldChar w:fldCharType="begin">
          <w:fldData xml:space="preserve">PEVuZE5vdGU+PENpdGU+PEF1dGhvcj5Bc2dhcmlhbjwvQXV0aG9yPjxZZWFyPjIwMjE8L1llYXI+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</w:fldData>
        </w:fldChar>
      </w:r>
      <w:r>
        <w:rPr>
          <w:rFonts w:cs="Calibri"/>
          <w:sz w:val="24"/>
          <w:szCs w:val="24"/>
        </w:rPr>
        <w:instrText xml:space="preserve"> ADDIN EN.CITE </w:instrText>
      </w:r>
      <w:r>
        <w:rPr>
          <w:rFonts w:cs="Calibri"/>
          <w:sz w:val="24"/>
          <w:szCs w:val="24"/>
        </w:rPr>
        <w:fldChar w:fldCharType="begin">
          <w:fldData xml:space="preserve">PEVuZE5vdGU+PENpdGU+PEF1dGhvcj5Bc2dhcmlhbjwvQXV0aG9yPjxZZWFyPjIwMjE8L1llYXI+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</w:fldData>
        </w:fldChar>
      </w:r>
      <w:r>
        <w:rPr>
          <w:rFonts w:cs="Calibri"/>
          <w:sz w:val="24"/>
          <w:szCs w:val="24"/>
        </w:rPr>
        <w:instrText xml:space="preserve"> ADDIN EN.CITE.DATA </w:instrText>
      </w:r>
      <w:r>
        <w:rPr>
          <w:rFonts w:cs="Calibri"/>
          <w:sz w:val="24"/>
          <w:szCs w:val="24"/>
        </w:rPr>
      </w:r>
      <w:r>
        <w:rPr>
          <w:rFonts w:cs="Calibri"/>
          <w:sz w:val="24"/>
          <w:szCs w:val="24"/>
        </w:rPr>
        <w:fldChar w:fldCharType="end"/>
      </w:r>
      <w:r>
        <w:rPr>
          <w:rFonts w:cs="Calibri"/>
          <w:sz w:val="24"/>
          <w:szCs w:val="24"/>
        </w:rPr>
      </w:r>
      <w:r>
        <w:rPr>
          <w:rFonts w:cs="Calibri"/>
          <w:sz w:val="24"/>
          <w:szCs w:val="24"/>
        </w:rPr>
        <w:fldChar w:fldCharType="separate"/>
      </w:r>
      <w:r>
        <w:rPr>
          <w:rFonts w:cs="Calibri"/>
          <w:noProof/>
          <w:sz w:val="24"/>
          <w:szCs w:val="24"/>
        </w:rPr>
        <w:t>(</w:t>
      </w:r>
      <w:hyperlink w:anchor="_ENREF_2" w:tooltip="Asgarian, 2021 #46890" w:history="1">
        <w:r>
          <w:rPr>
            <w:rFonts w:cs="Calibri"/>
            <w:noProof/>
            <w:sz w:val="24"/>
            <w:szCs w:val="24"/>
          </w:rPr>
          <w:t>Asgarian et al., 2021</w:t>
        </w:r>
      </w:hyperlink>
      <w:r>
        <w:rPr>
          <w:rFonts w:cs="Calibri"/>
          <w:noProof/>
          <w:sz w:val="24"/>
          <w:szCs w:val="24"/>
        </w:rPr>
        <w:t xml:space="preserve">, </w:t>
      </w:r>
      <w:hyperlink w:anchor="_ENREF_40" w:tooltip="Pfeiffer, 2010 #46891" w:history="1">
        <w:r>
          <w:rPr>
            <w:rFonts w:cs="Calibri"/>
            <w:noProof/>
            <w:sz w:val="24"/>
            <w:szCs w:val="24"/>
          </w:rPr>
          <w:t>Pfeiffer et al., 2010</w:t>
        </w:r>
      </w:hyperlink>
      <w:r>
        <w:rPr>
          <w:rFonts w:cs="Calibri"/>
          <w:noProof/>
          <w:sz w:val="24"/>
          <w:szCs w:val="24"/>
        </w:rPr>
        <w:t xml:space="preserve">, </w:t>
      </w:r>
      <w:hyperlink w:anchor="_ENREF_42" w:tooltip="Rashed, 2019 #46831" w:history="1">
        <w:r>
          <w:rPr>
            <w:rFonts w:cs="Calibri"/>
            <w:noProof/>
            <w:sz w:val="24"/>
            <w:szCs w:val="24"/>
          </w:rPr>
          <w:t>Rashed and Hamdan, 2019</w:t>
        </w:r>
      </w:hyperlink>
      <w:r>
        <w:rPr>
          <w:rFonts w:cs="Calibri"/>
          <w:noProof/>
          <w:sz w:val="24"/>
          <w:szCs w:val="24"/>
        </w:rPr>
        <w:t>)</w:t>
      </w:r>
      <w:r>
        <w:rPr>
          <w:rFonts w:cs="Calibri"/>
          <w:sz w:val="24"/>
          <w:szCs w:val="24"/>
        </w:rPr>
        <w:fldChar w:fldCharType="end"/>
      </w:r>
      <w:r>
        <w:rPr>
          <w:rFonts w:cs="Calibri"/>
          <w:sz w:val="24"/>
          <w:szCs w:val="24"/>
        </w:rPr>
        <w:t xml:space="preserve">. These factors were reported by many of the clinicians participating in the present study and represent significant barriers to reporting medical device-related pressure ulcers. </w:t>
      </w:r>
    </w:p>
    <w:p w14:paraId="259F539B" w14:textId="77777777" w:rsidR="008D47DC" w:rsidRDefault="008D47DC" w:rsidP="008D47DC">
      <w:pPr>
        <w:spacing w:before="200" w:line="480" w:lineRule="auto"/>
        <w:ind w:right="380"/>
        <w:rPr>
          <w:rFonts w:cs="Calibri"/>
          <w:sz w:val="24"/>
          <w:szCs w:val="24"/>
        </w:rPr>
      </w:pPr>
      <w:r>
        <w:rPr>
          <w:rFonts w:cs="Calibri"/>
          <w:sz w:val="24"/>
          <w:szCs w:val="24"/>
        </w:rPr>
        <w:lastRenderedPageBreak/>
        <w:t xml:space="preserve">Pressure ulcer prevention and treatment is a multidisciplinary team effort. However, pressure ulcer-related reporting, prevention and treatment have been traditionally assigned to nurses </w:t>
      </w:r>
      <w:r>
        <w:rPr>
          <w:rFonts w:cs="Calibri"/>
          <w:sz w:val="24"/>
          <w:szCs w:val="24"/>
        </w:rPr>
        <w:fldChar w:fldCharType="begin">
          <w:fldData xml:space="preserve">PEVuZE5vdGU+PENpdGU+PEF1dGhvcj5TYW11cml3bzwvQXV0aG9yPjxZZWFyPjIwMTI8L1llYXI+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</w:fldData>
        </w:fldChar>
      </w:r>
      <w:r>
        <w:rPr>
          <w:rFonts w:cs="Calibri"/>
          <w:sz w:val="24"/>
          <w:szCs w:val="24"/>
        </w:rPr>
        <w:instrText xml:space="preserve"> ADDIN EN.CITE </w:instrText>
      </w:r>
      <w:r>
        <w:rPr>
          <w:rFonts w:cs="Calibri"/>
          <w:sz w:val="24"/>
          <w:szCs w:val="24"/>
        </w:rPr>
        <w:fldChar w:fldCharType="begin">
          <w:fldData xml:space="preserve">PEVuZE5vdGU+PENpdGU+PEF1dGhvcj5TYW11cml3bzwvQXV0aG9yPjxZZWFyPjIwMTI8L1llYXI+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</w:fldData>
        </w:fldChar>
      </w:r>
      <w:r>
        <w:rPr>
          <w:rFonts w:cs="Calibri"/>
          <w:sz w:val="24"/>
          <w:szCs w:val="24"/>
        </w:rPr>
        <w:instrText xml:space="preserve"> ADDIN EN.CITE.DATA </w:instrText>
      </w:r>
      <w:r>
        <w:rPr>
          <w:rFonts w:cs="Calibri"/>
          <w:sz w:val="24"/>
          <w:szCs w:val="24"/>
        </w:rPr>
      </w:r>
      <w:r>
        <w:rPr>
          <w:rFonts w:cs="Calibri"/>
          <w:sz w:val="24"/>
          <w:szCs w:val="24"/>
        </w:rPr>
        <w:fldChar w:fldCharType="end"/>
      </w:r>
      <w:r>
        <w:rPr>
          <w:rFonts w:cs="Calibri"/>
          <w:sz w:val="24"/>
          <w:szCs w:val="24"/>
        </w:rPr>
      </w:r>
      <w:r>
        <w:rPr>
          <w:rFonts w:cs="Calibri"/>
          <w:sz w:val="24"/>
          <w:szCs w:val="24"/>
        </w:rPr>
        <w:fldChar w:fldCharType="separate"/>
      </w:r>
      <w:r>
        <w:rPr>
          <w:rFonts w:cs="Calibri"/>
          <w:noProof/>
          <w:sz w:val="24"/>
          <w:szCs w:val="24"/>
        </w:rPr>
        <w:t>(</w:t>
      </w:r>
      <w:hyperlink w:anchor="_ENREF_43" w:tooltip="Samuriwo, 2012 #46914" w:history="1">
        <w:r>
          <w:rPr>
            <w:rFonts w:cs="Calibri"/>
            <w:noProof/>
            <w:sz w:val="24"/>
            <w:szCs w:val="24"/>
          </w:rPr>
          <w:t>Samuriwo, 2012</w:t>
        </w:r>
      </w:hyperlink>
      <w:r>
        <w:rPr>
          <w:rFonts w:cs="Calibri"/>
          <w:noProof/>
          <w:sz w:val="24"/>
          <w:szCs w:val="24"/>
        </w:rPr>
        <w:t xml:space="preserve">, </w:t>
      </w:r>
      <w:hyperlink w:anchor="_ENREF_47" w:tooltip="Tan, 2020 #46871" w:history="1">
        <w:r>
          <w:rPr>
            <w:rFonts w:cs="Calibri"/>
            <w:noProof/>
            <w:sz w:val="24"/>
            <w:szCs w:val="24"/>
          </w:rPr>
          <w:t>Tan et al., 2020</w:t>
        </w:r>
      </w:hyperlink>
      <w:r>
        <w:rPr>
          <w:rFonts w:cs="Calibri"/>
          <w:noProof/>
          <w:sz w:val="24"/>
          <w:szCs w:val="24"/>
        </w:rPr>
        <w:t xml:space="preserve">, </w:t>
      </w:r>
      <w:hyperlink w:anchor="_ENREF_49" w:tooltip="Ursavaş, 2020 #46915" w:history="1">
        <w:r>
          <w:rPr>
            <w:rFonts w:cs="Calibri"/>
            <w:noProof/>
            <w:sz w:val="24"/>
            <w:szCs w:val="24"/>
          </w:rPr>
          <w:t>Ursavaş and İşeri, 2020</w:t>
        </w:r>
      </w:hyperlink>
      <w:r>
        <w:rPr>
          <w:rFonts w:cs="Calibri"/>
          <w:noProof/>
          <w:sz w:val="24"/>
          <w:szCs w:val="24"/>
        </w:rPr>
        <w:t>)</w:t>
      </w:r>
      <w:r>
        <w:rPr>
          <w:rFonts w:cs="Calibri"/>
          <w:sz w:val="24"/>
          <w:szCs w:val="24"/>
        </w:rPr>
        <w:fldChar w:fldCharType="end"/>
      </w:r>
      <w:r>
        <w:rPr>
          <w:rFonts w:cs="Calibri"/>
          <w:sz w:val="24"/>
          <w:szCs w:val="24"/>
        </w:rPr>
        <w:t>. Due to the pressure ulcer rates being a proxy measure for patients’ safety and quality of nursing care, s</w:t>
      </w:r>
      <w:r w:rsidRPr="006A6762">
        <w:rPr>
          <w:rFonts w:cs="Calibri"/>
          <w:sz w:val="24"/>
          <w:szCs w:val="24"/>
        </w:rPr>
        <w:t>ome nurses may feel protective over their unit’s data</w:t>
      </w:r>
      <w:r>
        <w:rPr>
          <w:rFonts w:cs="Calibri"/>
          <w:sz w:val="24"/>
          <w:szCs w:val="24"/>
        </w:rPr>
        <w:t>. This may lead to self-censorship by ensuring that the challenging data does not challenge the team. Similarly, a recent study exploring incident reporting by senior and junior nurses reported</w:t>
      </w:r>
      <w:r w:rsidRPr="006A6762">
        <w:rPr>
          <w:rFonts w:cs="Calibri"/>
          <w:sz w:val="24"/>
          <w:szCs w:val="24"/>
        </w:rPr>
        <w:t xml:space="preserve"> that junior nurses’ reports of pressure ulcers were often downgraded by senior staff</w:t>
      </w:r>
      <w:r>
        <w:rPr>
          <w:rFonts w:cs="Calibri"/>
          <w:sz w:val="24"/>
          <w:szCs w:val="24"/>
        </w:rPr>
        <w:t xml:space="preserve"> </w:t>
      </w:r>
      <w:r w:rsidRPr="006A6762">
        <w:rPr>
          <w:rFonts w:cs="Calibri"/>
          <w:sz w:val="24"/>
          <w:szCs w:val="24"/>
        </w:rPr>
        <w:fldChar w:fldCharType="begin"/>
      </w:r>
      <w:r>
        <w:rPr>
          <w:rFonts w:cs="Calibri"/>
          <w:sz w:val="24"/>
          <w:szCs w:val="24"/>
        </w:rPr>
        <w:instrText xml:space="preserve"> ADDIN EN.CITE &lt;EndNote&gt;&lt;Cite&gt;&lt;Author&gt;Atwal&lt;/Author&gt;&lt;Year&gt;2020&lt;/Year&gt;&lt;RecNum&gt;46851&lt;/RecNum&gt;&lt;DisplayText&gt;(Atwal et al., 2020)&lt;/DisplayText&gt;&lt;record&gt;&lt;rec-number&gt;46851&lt;/rec-number&gt;&lt;foreign-keys&gt;&lt;key app="EN" db-id="ssf9vawvndf5fqex0rlpwe0fvv5ases0ea90" timestamp="1632225055"&gt;46851&lt;/key&gt;&lt;/foreign-keys&gt;&lt;ref-type name="Journal Article"&gt;17&lt;/ref-type&gt;&lt;contributors&gt;&lt;authors&gt;&lt;author&gt;Atwal, Anita&lt;/author&gt;&lt;author&gt;Phillip, Miriam&lt;/author&gt;&lt;author&gt;Moorley, Calvin&lt;/author&gt;&lt;/authors&gt;&lt;/contributors&gt;&lt;titles&gt;&lt;title&gt;Senior nurses’ perceptions of junior nurses’ incident reporting: A qualitative study&lt;/title&gt;&lt;secondary-title&gt;Journal of Nursing Management&lt;/secondary-title&gt;&lt;/titles&gt;&lt;periodical&gt;&lt;full-title&gt;Journal of Nursing Management&lt;/full-title&gt;&lt;/periodical&gt;&lt;pages&gt;1215-1222&lt;/pages&gt;&lt;volume&gt;28&lt;/volume&gt;&lt;number&gt;6&lt;/number&gt;&lt;keywords&gt;&lt;keyword&gt;junior nurse&lt;/keyword&gt;&lt;keyword&gt;perceptions&lt;/keyword&gt;&lt;keyword&gt;safety incident&lt;/keyword&gt;&lt;keyword&gt;senior nurse&lt;/keyword&gt;&lt;/keywords&gt;&lt;dates&gt;&lt;year&gt;2020&lt;/year&gt;&lt;pub-dates&gt;&lt;date&gt;2020/09/01&lt;/date&gt;&lt;/pub-dates&gt;&lt;/dates&gt;&lt;publisher&gt;John Wiley &amp;amp; Sons, Ltd&lt;/publisher&gt;&lt;isbn&gt;0966-0429&lt;/isbn&gt;&lt;work-type&gt;https://doi.org/10.1111/jonm.13063&lt;/work-type&gt;&lt;urls&gt;&lt;related-urls&gt;&lt;url&gt;https://doi.org/10.1111/jonm.13063&lt;/url&gt;&lt;url&gt;https://onlinelibrary.wiley.com/doi/pdfdirect/10.1111/jonm.13063?download=true&lt;/url&gt;&lt;/related-urls&gt;&lt;/urls&gt;&lt;electronic-resource-num&gt;https://doi.org/10.1111/jonm.13063&lt;/electronic-resource-num&gt;&lt;research-notes&gt;csed&lt;/research-notes&gt;&lt;access-date&gt;2021/09/21&lt;/access-date&gt;&lt;/record&gt;&lt;/Cite&gt;&lt;/EndNote&gt;</w:instrText>
      </w:r>
      <w:r w:rsidRPr="006A6762">
        <w:rPr>
          <w:rFonts w:cs="Calibri"/>
          <w:sz w:val="24"/>
          <w:szCs w:val="24"/>
        </w:rPr>
        <w:fldChar w:fldCharType="separate"/>
      </w:r>
      <w:r>
        <w:rPr>
          <w:rFonts w:cs="Calibri"/>
          <w:noProof/>
          <w:sz w:val="24"/>
          <w:szCs w:val="24"/>
        </w:rPr>
        <w:t>(</w:t>
      </w:r>
      <w:hyperlink w:anchor="_ENREF_3" w:tooltip="Atwal, 2020 #46851" w:history="1">
        <w:r>
          <w:rPr>
            <w:rFonts w:cs="Calibri"/>
            <w:noProof/>
            <w:sz w:val="24"/>
            <w:szCs w:val="24"/>
          </w:rPr>
          <w:t>Atwal et al., 2020</w:t>
        </w:r>
      </w:hyperlink>
      <w:r>
        <w:rPr>
          <w:rFonts w:cs="Calibri"/>
          <w:noProof/>
          <w:sz w:val="24"/>
          <w:szCs w:val="24"/>
        </w:rPr>
        <w:t>)</w:t>
      </w:r>
      <w:r w:rsidRPr="006A6762">
        <w:rPr>
          <w:rFonts w:cs="Calibri"/>
          <w:sz w:val="24"/>
          <w:szCs w:val="24"/>
        </w:rPr>
        <w:fldChar w:fldCharType="end"/>
      </w:r>
      <w:r w:rsidRPr="006A6762">
        <w:rPr>
          <w:rFonts w:cs="Calibri"/>
          <w:sz w:val="24"/>
          <w:szCs w:val="24"/>
        </w:rPr>
        <w:t>.</w:t>
      </w:r>
      <w:r>
        <w:rPr>
          <w:rFonts w:cs="Calibri"/>
          <w:sz w:val="24"/>
          <w:szCs w:val="24"/>
        </w:rPr>
        <w:t xml:space="preserve"> </w:t>
      </w:r>
      <w:r w:rsidRPr="006A6762">
        <w:rPr>
          <w:rFonts w:cs="Calibri"/>
          <w:sz w:val="24"/>
          <w:szCs w:val="24"/>
        </w:rPr>
        <w:t>Moreover, senior nurses did not support junior nurses reporting because national</w:t>
      </w:r>
      <w:r>
        <w:rPr>
          <w:rFonts w:cs="Calibri"/>
          <w:sz w:val="24"/>
          <w:szCs w:val="24"/>
        </w:rPr>
        <w:t xml:space="preserve"> reports</w:t>
      </w:r>
      <w:r w:rsidRPr="006A6762">
        <w:rPr>
          <w:rFonts w:cs="Calibri"/>
          <w:sz w:val="24"/>
          <w:szCs w:val="24"/>
        </w:rPr>
        <w:t xml:space="preserve"> had </w:t>
      </w:r>
      <w:r>
        <w:rPr>
          <w:rFonts w:cs="Calibri"/>
          <w:sz w:val="24"/>
          <w:szCs w:val="24"/>
        </w:rPr>
        <w:t xml:space="preserve">a </w:t>
      </w:r>
      <w:r w:rsidRPr="006A6762">
        <w:rPr>
          <w:rFonts w:cs="Calibri"/>
          <w:sz w:val="24"/>
          <w:szCs w:val="24"/>
        </w:rPr>
        <w:t xml:space="preserve">real-life impact on the unit </w:t>
      </w:r>
      <w:r>
        <w:rPr>
          <w:rFonts w:cs="Calibri"/>
          <w:sz w:val="24"/>
          <w:szCs w:val="24"/>
        </w:rPr>
        <w:t>and</w:t>
      </w:r>
      <w:r w:rsidRPr="006A6762">
        <w:rPr>
          <w:rFonts w:cs="Calibri"/>
          <w:sz w:val="24"/>
          <w:szCs w:val="24"/>
        </w:rPr>
        <w:t xml:space="preserve"> institution data. </w:t>
      </w:r>
      <w:r>
        <w:rPr>
          <w:rFonts w:cs="Calibri"/>
          <w:sz w:val="24"/>
          <w:szCs w:val="24"/>
        </w:rPr>
        <w:t>H</w:t>
      </w:r>
      <w:r w:rsidRPr="006A6762">
        <w:rPr>
          <w:rFonts w:cs="Calibri"/>
          <w:sz w:val="24"/>
          <w:szCs w:val="24"/>
        </w:rPr>
        <w:t>owever, this study also highlighted that junior nurses might be unaware of senior nurses’ decision making about reporting incidents and what quality evidence is required</w:t>
      </w:r>
      <w:r>
        <w:rPr>
          <w:rFonts w:cs="Calibri"/>
          <w:sz w:val="24"/>
          <w:szCs w:val="24"/>
        </w:rPr>
        <w:t xml:space="preserve"> </w:t>
      </w:r>
      <w:r>
        <w:rPr>
          <w:rFonts w:cs="Calibri"/>
          <w:sz w:val="24"/>
          <w:szCs w:val="24"/>
        </w:rPr>
        <w:fldChar w:fldCharType="begin"/>
      </w:r>
      <w:r>
        <w:rPr>
          <w:rFonts w:cs="Calibri"/>
          <w:sz w:val="24"/>
          <w:szCs w:val="24"/>
        </w:rPr>
        <w:instrText xml:space="preserve"> ADDIN EN.CITE &lt;EndNote&gt;&lt;Cite&gt;&lt;Author&gt;Atwal&lt;/Author&gt;&lt;Year&gt;2020&lt;/Year&gt;&lt;RecNum&gt;46851&lt;/RecNum&gt;&lt;DisplayText&gt;(Atwal et al., 2020)&lt;/DisplayText&gt;&lt;record&gt;&lt;rec-number&gt;46851&lt;/rec-number&gt;&lt;foreign-keys&gt;&lt;key app="EN" db-id="ssf9vawvndf5fqex0rlpwe0fvv5ases0ea90" timestamp="1632225055"&gt;46851&lt;/key&gt;&lt;/foreign-keys&gt;&lt;ref-type name="Journal Article"&gt;17&lt;/ref-type&gt;&lt;contributors&gt;&lt;authors&gt;&lt;author&gt;Atwal, Anita&lt;/author&gt;&lt;author&gt;Phillip, Miriam&lt;/author&gt;&lt;author&gt;Moorley, Calvin&lt;/author&gt;&lt;/authors&gt;&lt;/contributors&gt;&lt;titles&gt;&lt;title&gt;Senior nurses’ perceptions of junior nurses’ incident reporting: A qualitative study&lt;/title&gt;&lt;secondary-title&gt;Journal of Nursing Management&lt;/secondary-title&gt;&lt;/titles&gt;&lt;periodical&gt;&lt;full-title&gt;Journal of Nursing Management&lt;/full-title&gt;&lt;/periodical&gt;&lt;pages&gt;1215-1222&lt;/pages&gt;&lt;volume&gt;28&lt;/volume&gt;&lt;number&gt;6&lt;/number&gt;&lt;keywords&gt;&lt;keyword&gt;junior nurse&lt;/keyword&gt;&lt;keyword&gt;perceptions&lt;/keyword&gt;&lt;keyword&gt;safety incident&lt;/keyword&gt;&lt;keyword&gt;senior nurse&lt;/keyword&gt;&lt;/keywords&gt;&lt;dates&gt;&lt;year&gt;2020&lt;/year&gt;&lt;pub-dates&gt;&lt;date&gt;2020/09/01&lt;/date&gt;&lt;/pub-dates&gt;&lt;/dates&gt;&lt;publisher&gt;John Wiley &amp;amp; Sons, Ltd&lt;/publisher&gt;&lt;isbn&gt;0966-0429&lt;/isbn&gt;&lt;work-type&gt;https://doi.org/10.1111/jonm.13063&lt;/work-type&gt;&lt;urls&gt;&lt;related-urls&gt;&lt;url&gt;https://doi.org/10.1111/jonm.13063&lt;/url&gt;&lt;url&gt;https://onlinelibrary.wiley.com/doi/pdfdirect/10.1111/jonm.13063?download=true&lt;/url&gt;&lt;/related-urls&gt;&lt;/urls&gt;&lt;electronic-resource-num&gt;https://doi.org/10.1111/jonm.13063&lt;/electronic-resource-num&gt;&lt;research-notes&gt;csed&lt;/research-notes&gt;&lt;access-date&gt;2021/09/21&lt;/access-date&gt;&lt;/record&gt;&lt;/Cite&gt;&lt;/EndNote&gt;</w:instrText>
      </w:r>
      <w:r>
        <w:rPr>
          <w:rFonts w:cs="Calibri"/>
          <w:sz w:val="24"/>
          <w:szCs w:val="24"/>
        </w:rPr>
        <w:fldChar w:fldCharType="separate"/>
      </w:r>
      <w:r>
        <w:rPr>
          <w:rFonts w:cs="Calibri"/>
          <w:noProof/>
          <w:sz w:val="24"/>
          <w:szCs w:val="24"/>
        </w:rPr>
        <w:t>(</w:t>
      </w:r>
      <w:hyperlink w:anchor="_ENREF_3" w:tooltip="Atwal, 2020 #46851" w:history="1">
        <w:r>
          <w:rPr>
            <w:rFonts w:cs="Calibri"/>
            <w:noProof/>
            <w:sz w:val="24"/>
            <w:szCs w:val="24"/>
          </w:rPr>
          <w:t>Atwal et al., 2020</w:t>
        </w:r>
      </w:hyperlink>
      <w:r>
        <w:rPr>
          <w:rFonts w:cs="Calibri"/>
          <w:noProof/>
          <w:sz w:val="24"/>
          <w:szCs w:val="24"/>
        </w:rPr>
        <w:t>)</w:t>
      </w:r>
      <w:r>
        <w:rPr>
          <w:rFonts w:cs="Calibri"/>
          <w:sz w:val="24"/>
          <w:szCs w:val="24"/>
        </w:rPr>
        <w:fldChar w:fldCharType="end"/>
      </w:r>
      <w:r>
        <w:rPr>
          <w:rFonts w:cs="Calibri"/>
          <w:sz w:val="24"/>
          <w:szCs w:val="24"/>
        </w:rPr>
        <w:t xml:space="preserve">. It is reasonable to validate pressure ulcer incident reports by a more experienced clinician. </w:t>
      </w:r>
      <w:r w:rsidRPr="00A74A24">
        <w:rPr>
          <w:rFonts w:cs="Calibri"/>
          <w:sz w:val="24"/>
          <w:szCs w:val="24"/>
        </w:rPr>
        <w:t xml:space="preserve">Healthcare providers routinely </w:t>
      </w:r>
      <w:r>
        <w:rPr>
          <w:rFonts w:cs="Calibri"/>
          <w:sz w:val="24"/>
          <w:szCs w:val="24"/>
        </w:rPr>
        <w:t>validate</w:t>
      </w:r>
      <w:r w:rsidRPr="00A74A24">
        <w:rPr>
          <w:rFonts w:cs="Calibri"/>
          <w:sz w:val="24"/>
          <w:szCs w:val="24"/>
        </w:rPr>
        <w:t xml:space="preserve"> pressure ulcer data </w:t>
      </w:r>
      <w:r>
        <w:rPr>
          <w:rFonts w:cs="Calibri"/>
          <w:sz w:val="24"/>
          <w:szCs w:val="24"/>
        </w:rPr>
        <w:fldChar w:fldCharType="begin">
          <w:fldData xml:space="preserve">PEVuZE5vdGU+PENpdGU+PEF1dGhvcj5CYXJha2F0LUpvaG5zb248L0F1dGhvcj48WWVhcj4yMDE4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</w:fldData>
        </w:fldChar>
      </w:r>
      <w:r>
        <w:rPr>
          <w:rFonts w:cs="Calibri"/>
          <w:sz w:val="24"/>
          <w:szCs w:val="24"/>
        </w:rPr>
        <w:instrText xml:space="preserve"> ADDIN EN.CITE </w:instrText>
      </w:r>
      <w:r>
        <w:rPr>
          <w:rFonts w:cs="Calibri"/>
          <w:sz w:val="24"/>
          <w:szCs w:val="24"/>
        </w:rPr>
        <w:fldChar w:fldCharType="begin">
          <w:fldData xml:space="preserve">PEVuZE5vdGU+PENpdGU+PEF1dGhvcj5CYXJha2F0LUpvaG5zb248L0F1dGhvcj48WWVhcj4yMDE4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</w:fldData>
        </w:fldChar>
      </w:r>
      <w:r>
        <w:rPr>
          <w:rFonts w:cs="Calibri"/>
          <w:sz w:val="24"/>
          <w:szCs w:val="24"/>
        </w:rPr>
        <w:instrText xml:space="preserve"> ADDIN EN.CITE.DATA </w:instrText>
      </w:r>
      <w:r>
        <w:rPr>
          <w:rFonts w:cs="Calibri"/>
          <w:sz w:val="24"/>
          <w:szCs w:val="24"/>
        </w:rPr>
      </w:r>
      <w:r>
        <w:rPr>
          <w:rFonts w:cs="Calibri"/>
          <w:sz w:val="24"/>
          <w:szCs w:val="24"/>
        </w:rPr>
        <w:fldChar w:fldCharType="end"/>
      </w:r>
      <w:r>
        <w:rPr>
          <w:rFonts w:cs="Calibri"/>
          <w:sz w:val="24"/>
          <w:szCs w:val="24"/>
        </w:rPr>
      </w:r>
      <w:r>
        <w:rPr>
          <w:rFonts w:cs="Calibri"/>
          <w:sz w:val="24"/>
          <w:szCs w:val="24"/>
        </w:rPr>
        <w:fldChar w:fldCharType="separate"/>
      </w:r>
      <w:r>
        <w:rPr>
          <w:rFonts w:cs="Calibri"/>
          <w:noProof/>
          <w:sz w:val="24"/>
          <w:szCs w:val="24"/>
        </w:rPr>
        <w:t>(</w:t>
      </w:r>
      <w:hyperlink w:anchor="_ENREF_6" w:tooltip="Barakat-Johnson, 2018 #45145" w:history="1">
        <w:r>
          <w:rPr>
            <w:rFonts w:cs="Calibri"/>
            <w:noProof/>
            <w:sz w:val="24"/>
            <w:szCs w:val="24"/>
          </w:rPr>
          <w:t>Barakat-Johnson et al., 2018</w:t>
        </w:r>
      </w:hyperlink>
      <w:r>
        <w:rPr>
          <w:rFonts w:cs="Calibri"/>
          <w:noProof/>
          <w:sz w:val="24"/>
          <w:szCs w:val="24"/>
        </w:rPr>
        <w:t xml:space="preserve">, </w:t>
      </w:r>
      <w:hyperlink w:anchor="_ENREF_15" w:tooltip="Chavez, 2019 #41876" w:history="1">
        <w:r>
          <w:rPr>
            <w:rFonts w:cs="Calibri"/>
            <w:noProof/>
            <w:sz w:val="24"/>
            <w:szCs w:val="24"/>
          </w:rPr>
          <w:t>Chavez et al., 2019</w:t>
        </w:r>
      </w:hyperlink>
      <w:r>
        <w:rPr>
          <w:rFonts w:cs="Calibri"/>
          <w:noProof/>
          <w:sz w:val="24"/>
          <w:szCs w:val="24"/>
        </w:rPr>
        <w:t xml:space="preserve">, </w:t>
      </w:r>
      <w:hyperlink w:anchor="_ENREF_17" w:tooltip="Coleman, 2016 #46825" w:history="1">
        <w:r>
          <w:rPr>
            <w:rFonts w:cs="Calibri"/>
            <w:noProof/>
            <w:sz w:val="24"/>
            <w:szCs w:val="24"/>
          </w:rPr>
          <w:t>Coleman et al., 2016</w:t>
        </w:r>
      </w:hyperlink>
      <w:r>
        <w:rPr>
          <w:rFonts w:cs="Calibri"/>
          <w:noProof/>
          <w:sz w:val="24"/>
          <w:szCs w:val="24"/>
        </w:rPr>
        <w:t>)</w:t>
      </w:r>
      <w:r>
        <w:rPr>
          <w:rFonts w:cs="Calibri"/>
          <w:sz w:val="24"/>
          <w:szCs w:val="24"/>
        </w:rPr>
        <w:fldChar w:fldCharType="end"/>
      </w:r>
      <w:r>
        <w:rPr>
          <w:rFonts w:cs="Calibri"/>
          <w:sz w:val="24"/>
          <w:szCs w:val="24"/>
        </w:rPr>
        <w:t xml:space="preserve">. </w:t>
      </w:r>
    </w:p>
    <w:p w14:paraId="6C5725B7" w14:textId="77777777" w:rsidR="008D47DC" w:rsidRDefault="008D47DC" w:rsidP="008D47DC">
      <w:pPr>
        <w:pStyle w:val="CommentText"/>
        <w:spacing w:line="480" w:lineRule="auto"/>
      </w:pPr>
      <w:r>
        <w:rPr>
          <w:rFonts w:cs="Calibri"/>
          <w:sz w:val="24"/>
          <w:szCs w:val="24"/>
        </w:rPr>
        <w:t xml:space="preserve">Our study revealed that lack of education is a barrier to reporting medical device-related pressure ulcers. </w:t>
      </w:r>
      <w:r w:rsidRPr="006A6762">
        <w:rPr>
          <w:rFonts w:cs="Calibri"/>
          <w:sz w:val="24"/>
          <w:szCs w:val="24"/>
        </w:rPr>
        <w:t xml:space="preserve">Newly qualified nurses rely on experiential learning to supplement the limited wound care education </w:t>
      </w:r>
      <w:r w:rsidRPr="006A6762">
        <w:rPr>
          <w:rFonts w:cs="Calibri"/>
          <w:sz w:val="24"/>
          <w:szCs w:val="24"/>
        </w:rPr>
        <w:fldChar w:fldCharType="begin">
          <w:fldData xml:space="preserve">PEVuZE5vdGU+PENpdGU+PEF1dGhvcj5XZWxzaDwvQXV0aG9yPjxZZWFyPjIwMTg8L1llYXI+PFJl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</w:fldData>
        </w:fldChar>
      </w:r>
      <w:r>
        <w:rPr>
          <w:rFonts w:cs="Calibri"/>
          <w:sz w:val="24"/>
          <w:szCs w:val="24"/>
        </w:rPr>
        <w:instrText xml:space="preserve"> ADDIN EN.CITE </w:instrText>
      </w:r>
      <w:r>
        <w:rPr>
          <w:rFonts w:cs="Calibri"/>
          <w:sz w:val="24"/>
          <w:szCs w:val="24"/>
        </w:rPr>
        <w:fldChar w:fldCharType="begin">
          <w:fldData xml:space="preserve">PEVuZE5vdGU+PENpdGU+PEF1dGhvcj5XZWxzaDwvQXV0aG9yPjxZZWFyPjIwMTg8L1llYXI+PFJl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</w:fldData>
        </w:fldChar>
      </w:r>
      <w:r>
        <w:rPr>
          <w:rFonts w:cs="Calibri"/>
          <w:sz w:val="24"/>
          <w:szCs w:val="24"/>
        </w:rPr>
        <w:instrText xml:space="preserve"> ADDIN EN.CITE.DATA </w:instrText>
      </w:r>
      <w:r>
        <w:rPr>
          <w:rFonts w:cs="Calibri"/>
          <w:sz w:val="24"/>
          <w:szCs w:val="24"/>
        </w:rPr>
      </w:r>
      <w:r>
        <w:rPr>
          <w:rFonts w:cs="Calibri"/>
          <w:sz w:val="24"/>
          <w:szCs w:val="24"/>
        </w:rPr>
        <w:fldChar w:fldCharType="end"/>
      </w:r>
      <w:r w:rsidRPr="006A6762">
        <w:rPr>
          <w:rFonts w:cs="Calibri"/>
          <w:sz w:val="24"/>
          <w:szCs w:val="24"/>
        </w:rPr>
      </w:r>
      <w:r w:rsidRPr="006A6762">
        <w:rPr>
          <w:rFonts w:cs="Calibri"/>
          <w:sz w:val="24"/>
          <w:szCs w:val="24"/>
        </w:rPr>
        <w:fldChar w:fldCharType="separate"/>
      </w:r>
      <w:r>
        <w:rPr>
          <w:rFonts w:cs="Calibri"/>
          <w:noProof/>
          <w:sz w:val="24"/>
          <w:szCs w:val="24"/>
        </w:rPr>
        <w:t>(</w:t>
      </w:r>
      <w:hyperlink w:anchor="_ENREF_51" w:tooltip="Welsh, 2018 #46898" w:history="1">
        <w:r>
          <w:rPr>
            <w:rFonts w:cs="Calibri"/>
            <w:noProof/>
            <w:sz w:val="24"/>
            <w:szCs w:val="24"/>
          </w:rPr>
          <w:t>Welsh, 2018</w:t>
        </w:r>
      </w:hyperlink>
      <w:r>
        <w:rPr>
          <w:rFonts w:cs="Calibri"/>
          <w:noProof/>
          <w:sz w:val="24"/>
          <w:szCs w:val="24"/>
        </w:rPr>
        <w:t xml:space="preserve">, </w:t>
      </w:r>
      <w:hyperlink w:anchor="_ENREF_47" w:tooltip="Tan, 2020 #46871" w:history="1">
        <w:r>
          <w:rPr>
            <w:rFonts w:cs="Calibri"/>
            <w:noProof/>
            <w:sz w:val="24"/>
            <w:szCs w:val="24"/>
          </w:rPr>
          <w:t>Tan et al., 2020</w:t>
        </w:r>
      </w:hyperlink>
      <w:r>
        <w:rPr>
          <w:rFonts w:cs="Calibri"/>
          <w:noProof/>
          <w:sz w:val="24"/>
          <w:szCs w:val="24"/>
        </w:rPr>
        <w:t>)</w:t>
      </w:r>
      <w:r w:rsidRPr="006A6762">
        <w:rPr>
          <w:rFonts w:cs="Calibri"/>
          <w:sz w:val="24"/>
          <w:szCs w:val="24"/>
        </w:rPr>
        <w:fldChar w:fldCharType="end"/>
      </w:r>
      <w:r w:rsidRPr="006A6762">
        <w:rPr>
          <w:rFonts w:cs="Calibri"/>
          <w:sz w:val="24"/>
          <w:szCs w:val="24"/>
        </w:rPr>
        <w:t xml:space="preserve">. </w:t>
      </w:r>
      <w:r>
        <w:rPr>
          <w:rFonts w:cs="Calibri"/>
          <w:sz w:val="24"/>
          <w:szCs w:val="24"/>
        </w:rPr>
        <w:t>N</w:t>
      </w:r>
      <w:r w:rsidRPr="00A74A24">
        <w:rPr>
          <w:rFonts w:cs="Calibri"/>
          <w:sz w:val="24"/>
          <w:szCs w:val="24"/>
        </w:rPr>
        <w:t xml:space="preserve">ursing </w:t>
      </w:r>
      <w:r w:rsidRPr="004304FD">
        <w:rPr>
          <w:rFonts w:cs="Calibri"/>
          <w:sz w:val="24"/>
          <w:szCs w:val="24"/>
        </w:rPr>
        <w:t xml:space="preserve">students in </w:t>
      </w:r>
      <w:hyperlink w:anchor="_ENREF_8" w:tooltip="Behnammoghadam M., 2020 #46889" w:history="1">
        <w:r>
          <w:rPr>
            <w:rFonts w:cs="Calibri"/>
            <w:sz w:val="24"/>
            <w:szCs w:val="24"/>
          </w:rPr>
          <w:fldChar w:fldCharType="begin"/>
        </w:r>
        <w:r>
          <w:rPr>
            <w:rFonts w:cs="Calibri"/>
            <w:sz w:val="24"/>
            <w:szCs w:val="24"/>
          </w:rPr>
          <w:instrText xml:space="preserve"> ADDIN EN.CITE &lt;EndNote&gt;&lt;Cite AuthorYear="1"&gt;&lt;Author&gt;Behnammoghadam M.&lt;/Author&gt;&lt;Year&gt;2020&lt;/Year&gt;&lt;RecNum&gt;46889&lt;/RecNum&gt;&lt;DisplayText&gt;Behnammoghadam M. et al. (2020)&lt;/DisplayText&gt;&lt;record&gt;&lt;rec-number&gt;46889&lt;/rec-number&gt;&lt;foreign-keys&gt;&lt;key app="EN" db-id="ssf9vawvndf5fqex0rlpwe0fvv5ases0ea90" timestamp="1632389768"&gt;46889&lt;/key&gt;&lt;/foreign-keys&gt;&lt;ref-type name="Journal Article"&gt;17&lt;/ref-type&gt;&lt;contributors&gt;&lt;authors&gt;&lt;author&gt;Behnammoghadam M., &lt;/author&gt;&lt;author&gt;Fereidouni Z., &lt;/author&gt;&lt;author&gt;Keshavarz Rad M., &lt;/author&gt;&lt;author&gt;Jahanfar A., &lt;/author&gt;&lt;author&gt;Rafiei H., &lt;/author&gt;&lt;author&gt;Kalal N.,&lt;/author&gt;&lt;/authors&gt;&lt;/contributors&gt;&lt;titles&gt;&lt;title&gt;Nursing Students’ Attitudes Toward the Medical Device-Related Pressure Ulcer in Iran&lt;/title&gt;&lt;secondary-title&gt;Chronic Wound Care Management and Research&lt;/secondary-title&gt;&lt;/titles&gt;&lt;periodical&gt;&lt;full-title&gt;Chronic Wound Care Management and Research&lt;/full-title&gt;&lt;abbr-1&gt;Chronic Wound Care Manag. Res.&lt;/abbr-1&gt;&lt;/periodical&gt;&lt;pages&gt;37-42&lt;/pages&gt;&lt;volume&gt;7&lt;/volume&gt;&lt;dates&gt;&lt;year&gt;2020&lt;/year&gt;&lt;/dates&gt;&lt;urls&gt;&lt;related-urls&gt;&lt;url&gt;https://www.dovepress.com/getfile.php?fileID=61083&lt;/url&gt;&lt;/related-urls&gt;&lt;/urls&gt;&lt;electronic-resource-num&gt;https://doi.org/10.2147/CWCMR.S264576&lt;/electronic-resource-num&gt;&lt;/record&gt;&lt;/Cite&gt;&lt;/EndNote&gt;</w:instrText>
        </w:r>
        <w:r>
          <w:rPr>
            <w:rFonts w:cs="Calibri"/>
            <w:sz w:val="24"/>
            <w:szCs w:val="24"/>
          </w:rPr>
          <w:fldChar w:fldCharType="separate"/>
        </w:r>
        <w:r>
          <w:rPr>
            <w:rFonts w:cs="Calibri"/>
            <w:noProof/>
            <w:sz w:val="24"/>
            <w:szCs w:val="24"/>
          </w:rPr>
          <w:t>Behnammoghadam M. et al. (2020)</w:t>
        </w:r>
        <w:r>
          <w:rPr>
            <w:rFonts w:cs="Calibri"/>
            <w:sz w:val="24"/>
            <w:szCs w:val="24"/>
          </w:rPr>
          <w:fldChar w:fldCharType="end"/>
        </w:r>
      </w:hyperlink>
      <w:r>
        <w:rPr>
          <w:rFonts w:cs="Calibri"/>
          <w:sz w:val="24"/>
          <w:szCs w:val="24"/>
        </w:rPr>
        <w:t xml:space="preserve"> </w:t>
      </w:r>
      <w:r w:rsidRPr="004304FD">
        <w:rPr>
          <w:rFonts w:cs="Calibri"/>
          <w:sz w:val="24"/>
          <w:szCs w:val="24"/>
        </w:rPr>
        <w:t xml:space="preserve">reported that education in </w:t>
      </w:r>
      <w:r w:rsidRPr="004304FD">
        <w:rPr>
          <w:rFonts w:cs="Calibri"/>
          <w:iCs/>
          <w:sz w:val="24"/>
          <w:szCs w:val="24"/>
        </w:rPr>
        <w:t>medical device-related pressure ulcers</w:t>
      </w:r>
      <w:r>
        <w:rPr>
          <w:rFonts w:cs="Calibri"/>
          <w:iCs/>
          <w:sz w:val="24"/>
          <w:szCs w:val="24"/>
        </w:rPr>
        <w:t xml:space="preserve"> was limited</w:t>
      </w:r>
      <w:r>
        <w:rPr>
          <w:rFonts w:cs="Calibri"/>
          <w:sz w:val="24"/>
          <w:szCs w:val="24"/>
        </w:rPr>
        <w:t xml:space="preserve">. </w:t>
      </w:r>
      <w:r w:rsidRPr="006A6762">
        <w:rPr>
          <w:rFonts w:cs="Calibri"/>
          <w:sz w:val="24"/>
          <w:szCs w:val="24"/>
        </w:rPr>
        <w:t>Where the knowledge is lacking, it has been found that nurses turn to their intuition, beliefs and practices</w:t>
      </w:r>
      <w:r>
        <w:rPr>
          <w:rFonts w:cs="Calibri"/>
          <w:sz w:val="24"/>
          <w:szCs w:val="24"/>
        </w:rPr>
        <w:t>,</w:t>
      </w:r>
      <w:r w:rsidRPr="006A6762">
        <w:rPr>
          <w:rFonts w:cs="Calibri"/>
          <w:sz w:val="24"/>
          <w:szCs w:val="24"/>
        </w:rPr>
        <w:t xml:space="preserve"> which are not supported by evidence </w:t>
      </w:r>
      <w:r w:rsidRPr="006A6762">
        <w:rPr>
          <w:rFonts w:cs="Calibri"/>
          <w:sz w:val="24"/>
          <w:szCs w:val="24"/>
        </w:rPr>
        <w:fldChar w:fldCharType="begin">
          <w:fldData xml:space="preserve">PEVuZE5vdGU+PENpdGU+PEF1dGhvcj5XZWxzaDwvQXV0aG9yPjxZZWFyPjIwMTg8L1llYXI+PFJl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</w:fldData>
        </w:fldChar>
      </w:r>
      <w:r w:rsidRPr="006A6762">
        <w:rPr>
          <w:rFonts w:cs="Calibri"/>
          <w:sz w:val="24"/>
          <w:szCs w:val="24"/>
        </w:rPr>
        <w:instrText xml:space="preserve"> ADDIN EN.CITE </w:instrText>
      </w:r>
      <w:r w:rsidRPr="006A6762">
        <w:rPr>
          <w:rFonts w:cs="Calibri"/>
          <w:sz w:val="24"/>
          <w:szCs w:val="24"/>
        </w:rPr>
        <w:fldChar w:fldCharType="begin">
          <w:fldData xml:space="preserve">PEVuZE5vdGU+PENpdGU+PEF1dGhvcj5XZWxzaDwvQXV0aG9yPjxZZWFyPjIwMTg8L1llYXI+PFJl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</w:fldData>
        </w:fldChar>
      </w:r>
      <w:r w:rsidRPr="006A6762">
        <w:rPr>
          <w:rFonts w:cs="Calibri"/>
          <w:sz w:val="24"/>
          <w:szCs w:val="24"/>
        </w:rPr>
        <w:instrText xml:space="preserve"> ADDIN EN.CITE.DATA </w:instrText>
      </w:r>
      <w:r w:rsidRPr="006A6762">
        <w:rPr>
          <w:rFonts w:cs="Calibri"/>
          <w:sz w:val="24"/>
          <w:szCs w:val="24"/>
        </w:rPr>
      </w:r>
      <w:r w:rsidRPr="006A6762">
        <w:rPr>
          <w:rFonts w:cs="Calibri"/>
          <w:sz w:val="24"/>
          <w:szCs w:val="24"/>
        </w:rPr>
        <w:fldChar w:fldCharType="end"/>
      </w:r>
      <w:r w:rsidRPr="006A6762">
        <w:rPr>
          <w:rFonts w:cs="Calibri"/>
          <w:sz w:val="24"/>
          <w:szCs w:val="24"/>
        </w:rPr>
      </w:r>
      <w:r w:rsidRPr="006A6762">
        <w:rPr>
          <w:rFonts w:cs="Calibri"/>
          <w:sz w:val="24"/>
          <w:szCs w:val="24"/>
        </w:rPr>
        <w:fldChar w:fldCharType="separate"/>
      </w:r>
      <w:r w:rsidRPr="006A6762">
        <w:rPr>
          <w:rFonts w:cs="Calibri"/>
          <w:noProof/>
          <w:sz w:val="24"/>
          <w:szCs w:val="24"/>
        </w:rPr>
        <w:t>(</w:t>
      </w:r>
      <w:hyperlink w:anchor="_ENREF_51" w:tooltip="Welsh, 2018 #46898" w:history="1">
        <w:r w:rsidRPr="006A6762">
          <w:rPr>
            <w:rFonts w:cs="Calibri"/>
            <w:noProof/>
            <w:sz w:val="24"/>
            <w:szCs w:val="24"/>
          </w:rPr>
          <w:t>Welsh, 2018</w:t>
        </w:r>
      </w:hyperlink>
      <w:r w:rsidRPr="006A6762">
        <w:rPr>
          <w:rFonts w:cs="Calibri"/>
          <w:noProof/>
          <w:sz w:val="24"/>
          <w:szCs w:val="24"/>
        </w:rPr>
        <w:t>)</w:t>
      </w:r>
      <w:r w:rsidRPr="006A6762">
        <w:rPr>
          <w:rFonts w:cs="Calibri"/>
          <w:sz w:val="24"/>
          <w:szCs w:val="24"/>
        </w:rPr>
        <w:fldChar w:fldCharType="end"/>
      </w:r>
      <w:r>
        <w:rPr>
          <w:rFonts w:cs="Calibri"/>
          <w:sz w:val="24"/>
          <w:szCs w:val="24"/>
        </w:rPr>
        <w:t xml:space="preserve">. Limited availability of evidence-based assessment guidelines for medical device-related pressure ulcers and lack of understanding of long-term consequences of these wounds is an important finding since approximately 70% of these wounds develop on </w:t>
      </w:r>
      <w:r>
        <w:rPr>
          <w:rFonts w:cs="Calibri"/>
          <w:sz w:val="24"/>
          <w:szCs w:val="24"/>
        </w:rPr>
        <w:lastRenderedPageBreak/>
        <w:t xml:space="preserve">patient’s head, face or neck </w:t>
      </w:r>
      <w:r>
        <w:rPr>
          <w:rFonts w:cs="Calibri"/>
          <w:sz w:val="24"/>
          <w:szCs w:val="24"/>
        </w:rPr>
        <w:fldChar w:fldCharType="begin"/>
      </w:r>
      <w:r>
        <w:rPr>
          <w:rFonts w:cs="Calibri"/>
          <w:sz w:val="24"/>
          <w:szCs w:val="24"/>
        </w:rPr>
        <w:instrText xml:space="preserve"> ADDIN EN.CITE &lt;EndNote&gt;&lt;Cite&gt;&lt;Author&gt;Apold&lt;/Author&gt;&lt;Year&gt;2012&lt;/Year&gt;&lt;RecNum&gt;42543&lt;/RecNum&gt;&lt;DisplayText&gt;(Apold and Rydrych, 2012)&lt;/DisplayText&gt;&lt;record&gt;&lt;rec-number&gt;42543&lt;/rec-number&gt;&lt;foreign-keys&gt;&lt;key app="EN" db-id="ssf9vawvndf5fqex0rlpwe0fvv5ases0ea90" timestamp="1611230891"&gt;42543&lt;/key&gt;&lt;/foreign-keys&gt;&lt;ref-type name="Journal Article"&gt;17&lt;/ref-type&gt;&lt;contributors&gt;&lt;authors&gt;&lt;author&gt;Apold, J.&lt;/author&gt;&lt;author&gt;Rydrych, D.&lt;/author&gt;&lt;/authors&gt;&lt;/contributors&gt;&lt;auth-address&gt;Patient Safety, Minnesota Hospital Association, St Paul, Minnesota, USA.&lt;/auth-address&gt;&lt;titles&gt;&lt;title&gt;Preventing device-related pressure ulcers: using data to guide statewide change&lt;/title&gt;&lt;secondary-title&gt;J Nurs Care Qual&lt;/secondary-title&gt;&lt;alt-title&gt;Journal of nursing care quality&lt;/alt-title&gt;&lt;/titles&gt;&lt;alt-periodical&gt;&lt;full-title&gt;Journal of Nursing Care Quality&lt;/full-title&gt;&lt;/alt-periodical&gt;&lt;pages&gt;28-34&lt;/pages&gt;&lt;volume&gt;27&lt;/volume&gt;&lt;number&gt;1&lt;/number&gt;&lt;edition&gt;2011/08/10&lt;/edition&gt;&lt;keywords&gt;&lt;keyword&gt;Equipment and Supplies/*adverse effects&lt;/keyword&gt;&lt;keyword&gt;Humans&lt;/keyword&gt;&lt;keyword&gt;Mandatory Reporting&lt;/keyword&gt;&lt;keyword&gt;Minnesota&lt;/keyword&gt;&lt;keyword&gt;Practice Guidelines as Topic&lt;/keyword&gt;&lt;keyword&gt;Pressure Ulcer/etiology/*prevention &amp;amp; control&lt;/keyword&gt;&lt;/keywords&gt;&lt;dates&gt;&lt;year&gt;2012&lt;/year&gt;&lt;pub-dates&gt;&lt;date&gt;Jan-Mar&lt;/date&gt;&lt;/pub-dates&gt;&lt;/dates&gt;&lt;isbn&gt;1057-3631&lt;/isbn&gt;&lt;accession-num&gt;21826028&lt;/accession-num&gt;&lt;urls&gt;&lt;/urls&gt;&lt;electronic-resource-num&gt;10.1097/NCQ.0b013e31822b1fd9&lt;/electronic-resource-num&gt;&lt;remote-database-provider&gt;NLM&lt;/remote-database-provider&gt;&lt;research-notes&gt;INCL &lt;/research-notes&gt;&lt;language&gt;eng&lt;/language&gt;&lt;/record&gt;&lt;/Cite&gt;&lt;/EndNote&gt;</w:instrText>
      </w:r>
      <w:r>
        <w:rPr>
          <w:rFonts w:cs="Calibri"/>
          <w:sz w:val="24"/>
          <w:szCs w:val="24"/>
        </w:rPr>
        <w:fldChar w:fldCharType="separate"/>
      </w:r>
      <w:r>
        <w:rPr>
          <w:rFonts w:cs="Calibri"/>
          <w:noProof/>
          <w:sz w:val="24"/>
          <w:szCs w:val="24"/>
        </w:rPr>
        <w:t>(</w:t>
      </w:r>
      <w:hyperlink w:anchor="_ENREF_1" w:tooltip="Apold, 2012 #42543" w:history="1">
        <w:r>
          <w:rPr>
            <w:rFonts w:cs="Calibri"/>
            <w:noProof/>
            <w:sz w:val="24"/>
            <w:szCs w:val="24"/>
          </w:rPr>
          <w:t>Apold and Rydrych, 2012</w:t>
        </w:r>
      </w:hyperlink>
      <w:r>
        <w:rPr>
          <w:rFonts w:cs="Calibri"/>
          <w:noProof/>
          <w:sz w:val="24"/>
          <w:szCs w:val="24"/>
        </w:rPr>
        <w:t>)</w:t>
      </w:r>
      <w:r>
        <w:rPr>
          <w:rFonts w:cs="Calibri"/>
          <w:sz w:val="24"/>
          <w:szCs w:val="24"/>
        </w:rPr>
        <w:fldChar w:fldCharType="end"/>
      </w:r>
      <w:r>
        <w:rPr>
          <w:rFonts w:cs="Calibri"/>
          <w:sz w:val="24"/>
          <w:szCs w:val="24"/>
        </w:rPr>
        <w:t xml:space="preserve">, which may negatively impact physical, social and psychological health. Moreover, our study confirms the findings of others, who concluded that staff find diagnosing category 1 pressure ulcers challenging </w:t>
      </w:r>
      <w:r>
        <w:rPr>
          <w:rFonts w:cs="Calibri"/>
          <w:sz w:val="24"/>
          <w:szCs w:val="24"/>
        </w:rPr>
        <w:fldChar w:fldCharType="begin">
          <w:fldData xml:space="preserve">PEVuZE5vdGU+PENpdGU+PEF1dGhvcj5CZWVja21hbjwvQXV0aG9yPjxZZWFyPjIwMDc8L1llYXI+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</w:fldData>
        </w:fldChar>
      </w:r>
      <w:r>
        <w:rPr>
          <w:rFonts w:cs="Calibri"/>
          <w:sz w:val="24"/>
          <w:szCs w:val="24"/>
        </w:rPr>
        <w:instrText xml:space="preserve"> ADDIN EN.CITE </w:instrText>
      </w:r>
      <w:r>
        <w:rPr>
          <w:rFonts w:cs="Calibri"/>
          <w:sz w:val="24"/>
          <w:szCs w:val="24"/>
        </w:rPr>
        <w:fldChar w:fldCharType="begin">
          <w:fldData xml:space="preserve">PEVuZE5vdGU+PENpdGU+PEF1dGhvcj5CZWVja21hbjwvQXV0aG9yPjxZZWFyPjIwMDc8L1llYXI+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</w:fldData>
        </w:fldChar>
      </w:r>
      <w:r>
        <w:rPr>
          <w:rFonts w:cs="Calibri"/>
          <w:sz w:val="24"/>
          <w:szCs w:val="24"/>
        </w:rPr>
        <w:instrText xml:space="preserve"> ADDIN EN.CITE.DATA </w:instrText>
      </w:r>
      <w:r>
        <w:rPr>
          <w:rFonts w:cs="Calibri"/>
          <w:sz w:val="24"/>
          <w:szCs w:val="24"/>
        </w:rPr>
      </w:r>
      <w:r>
        <w:rPr>
          <w:rFonts w:cs="Calibri"/>
          <w:sz w:val="24"/>
          <w:szCs w:val="24"/>
        </w:rPr>
        <w:fldChar w:fldCharType="end"/>
      </w:r>
      <w:r>
        <w:rPr>
          <w:rFonts w:cs="Calibri"/>
          <w:sz w:val="24"/>
          <w:szCs w:val="24"/>
        </w:rPr>
      </w:r>
      <w:r>
        <w:rPr>
          <w:rFonts w:cs="Calibri"/>
          <w:sz w:val="24"/>
          <w:szCs w:val="24"/>
        </w:rPr>
        <w:fldChar w:fldCharType="separate"/>
      </w:r>
      <w:r>
        <w:rPr>
          <w:rFonts w:cs="Calibri"/>
          <w:noProof/>
          <w:sz w:val="24"/>
          <w:szCs w:val="24"/>
        </w:rPr>
        <w:t>(</w:t>
      </w:r>
      <w:hyperlink w:anchor="_ENREF_7" w:tooltip="Beeckman, 2007 #46911" w:history="1">
        <w:r>
          <w:rPr>
            <w:rFonts w:cs="Calibri"/>
            <w:noProof/>
            <w:sz w:val="24"/>
            <w:szCs w:val="24"/>
          </w:rPr>
          <w:t>Beeckman et al., 2007</w:t>
        </w:r>
      </w:hyperlink>
      <w:r>
        <w:rPr>
          <w:rFonts w:cs="Calibri"/>
          <w:noProof/>
          <w:sz w:val="24"/>
          <w:szCs w:val="24"/>
        </w:rPr>
        <w:t xml:space="preserve">, </w:t>
      </w:r>
      <w:hyperlink w:anchor="_ENREF_19" w:tooltip="Defloor, 2006 #46913" w:history="1">
        <w:r>
          <w:rPr>
            <w:rFonts w:cs="Calibri"/>
            <w:noProof/>
            <w:sz w:val="24"/>
            <w:szCs w:val="24"/>
          </w:rPr>
          <w:t>Defloor et al., 2006</w:t>
        </w:r>
      </w:hyperlink>
      <w:r>
        <w:rPr>
          <w:rFonts w:cs="Calibri"/>
          <w:noProof/>
          <w:sz w:val="24"/>
          <w:szCs w:val="24"/>
        </w:rPr>
        <w:t>)</w:t>
      </w:r>
      <w:r>
        <w:rPr>
          <w:rFonts w:cs="Calibri"/>
          <w:sz w:val="24"/>
          <w:szCs w:val="24"/>
        </w:rPr>
        <w:fldChar w:fldCharType="end"/>
      </w:r>
      <w:r>
        <w:rPr>
          <w:rFonts w:cs="Calibri"/>
          <w:sz w:val="24"/>
          <w:szCs w:val="24"/>
        </w:rPr>
        <w:t xml:space="preserve">. The ability to correctly identify early signs of skin damage, i.e. a category 1 medical device-related pressure ulcer, is important because the progression to a full-thickness wound may happen much faster in comparison to other pressure ulcers due to the lack of adipose tissues in the areas where these wounds develop </w:t>
      </w:r>
      <w:r>
        <w:rPr>
          <w:rFonts w:cs="Calibri"/>
          <w:sz w:val="24"/>
          <w:szCs w:val="24"/>
        </w:rPr>
        <w:fldChar w:fldCharType="begin"/>
      </w:r>
      <w:r>
        <w:rPr>
          <w:rFonts w:cs="Calibri"/>
          <w:sz w:val="24"/>
          <w:szCs w:val="24"/>
        </w:rPr>
        <w:instrText xml:space="preserve"> ADDIN EN.CITE &lt;EndNote&gt;&lt;Cite&gt;&lt;Author&gt;Black&lt;/Author&gt;&lt;Year&gt;2010&lt;/Year&gt;&lt;RecNum&gt;46672&lt;/RecNum&gt;&lt;DisplayText&gt;(Black et al., 2010)&lt;/DisplayText&gt;&lt;record&gt;&lt;rec-number&gt;46672&lt;/rec-number&gt;&lt;foreign-keys&gt;&lt;key app="EN" db-id="ssf9vawvndf5fqex0rlpwe0fvv5ases0ea90" timestamp="1611233264"&gt;46672&lt;/key&gt;&lt;/foreign-keys&gt;&lt;ref-type name="Journal Article"&gt;17&lt;/ref-type&gt;&lt;contributors&gt;&lt;authors&gt;&lt;author&gt;Black, J. M.&lt;/author&gt;&lt;author&gt;Cuddigan, J. E.&lt;/author&gt;&lt;author&gt;Walko, M. A.&lt;/author&gt;&lt;author&gt;Didier, L. A.&lt;/author&gt;&lt;author&gt;Lander, M. J.&lt;/author&gt;&lt;author&gt;Kelpe, M. R.&lt;/author&gt;&lt;/authors&gt;&lt;/contributors&gt;&lt;titles&gt;&lt;title&gt;Medical device related pressure ulcers in hospitalized patients&lt;/title&gt;&lt;secondary-title&gt;International Wound Journal&lt;/secondary-title&gt;&lt;/titles&gt;&lt;periodical&gt;&lt;full-title&gt;International Wound Journal&lt;/full-title&gt;&lt;/periodical&gt;&lt;pages&gt;358-365&lt;/pages&gt;&lt;volume&gt;7&lt;/volume&gt;&lt;number&gt;5&lt;/number&gt;&lt;dates&gt;&lt;year&gt;2010&lt;/year&gt;&lt;pub-dates&gt;&lt;date&gt;Oct&lt;/date&gt;&lt;/pub-dates&gt;&lt;/dates&gt;&lt;isbn&gt;1742-4801&lt;/isbn&gt;&lt;accession-num&gt;WOS:000287514300007&lt;/accession-num&gt;&lt;urls&gt;&lt;related-urls&gt;&lt;url&gt;&amp;lt;Go to ISI&amp;gt;://WOS:000287514300007&lt;/url&gt;&lt;url&gt;https://onlinelibrary.wiley.com/doi/pdfdirect/10.1111/j.1742-481X.2010.00699.x?download=true&lt;/url&gt;&lt;/related-urls&gt;&lt;/urls&gt;&lt;electronic-resource-num&gt;10.1111/j.1742-481X.2010.00699.x&lt;/electronic-resource-num&gt;&lt;/record&gt;&lt;/Cite&gt;&lt;/EndNote&gt;</w:instrText>
      </w:r>
      <w:r>
        <w:rPr>
          <w:rFonts w:cs="Calibri"/>
          <w:sz w:val="24"/>
          <w:szCs w:val="24"/>
        </w:rPr>
        <w:fldChar w:fldCharType="separate"/>
      </w:r>
      <w:r>
        <w:rPr>
          <w:rFonts w:cs="Calibri"/>
          <w:noProof/>
          <w:sz w:val="24"/>
          <w:szCs w:val="24"/>
        </w:rPr>
        <w:t>(</w:t>
      </w:r>
      <w:hyperlink w:anchor="_ENREF_10" w:tooltip="Black, 2010 #46672" w:history="1">
        <w:r>
          <w:rPr>
            <w:rFonts w:cs="Calibri"/>
            <w:noProof/>
            <w:sz w:val="24"/>
            <w:szCs w:val="24"/>
          </w:rPr>
          <w:t>Black et al., 2010</w:t>
        </w:r>
      </w:hyperlink>
      <w:r>
        <w:rPr>
          <w:rFonts w:cs="Calibri"/>
          <w:noProof/>
          <w:sz w:val="24"/>
          <w:szCs w:val="24"/>
        </w:rPr>
        <w:t>)</w:t>
      </w:r>
      <w:r>
        <w:rPr>
          <w:rFonts w:cs="Calibri"/>
          <w:sz w:val="24"/>
          <w:szCs w:val="24"/>
        </w:rPr>
        <w:fldChar w:fldCharType="end"/>
      </w:r>
      <w:r>
        <w:rPr>
          <w:rFonts w:cs="Calibri"/>
          <w:sz w:val="24"/>
          <w:szCs w:val="24"/>
        </w:rPr>
        <w:t>.</w:t>
      </w:r>
    </w:p>
    <w:p w14:paraId="664ED776" w14:textId="77777777" w:rsidR="008D47DC" w:rsidRDefault="008D47DC" w:rsidP="008D47DC">
      <w:pPr>
        <w:spacing w:before="200" w:line="480" w:lineRule="auto"/>
        <w:ind w:right="380"/>
        <w:rPr>
          <w:rFonts w:eastAsia="Calibri" w:cs="Calibri"/>
          <w:sz w:val="24"/>
          <w:szCs w:val="24"/>
        </w:rPr>
      </w:pPr>
      <w:r>
        <w:rPr>
          <w:rFonts w:eastAsia="Calibri" w:cs="Calibri"/>
          <w:sz w:val="24"/>
          <w:szCs w:val="24"/>
        </w:rPr>
        <w:t xml:space="preserve">Nurses in our study have also indicated that sometimes only the severest incidents are reported. This finding is similar to </w:t>
      </w:r>
      <w:hyperlink w:anchor="_ENREF_22" w:tooltip="Evans, 2006 #46861" w:history="1">
        <w:r>
          <w:rPr>
            <w:rFonts w:eastAsia="Calibri" w:cs="Calibri"/>
            <w:sz w:val="24"/>
            <w:szCs w:val="24"/>
          </w:rPr>
          <w:fldChar w:fldCharType="begin">
            <w:fldData xml:space="preserve">PEVuZE5vdGU+PENpdGUgQXV0aG9yWWVhcj0iMSI+PEF1dGhvcj5FdmFuczwvQXV0aG9yPjxZZWFy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</w:fldData>
          </w:fldChar>
        </w:r>
        <w:r>
          <w:rPr>
            <w:rFonts w:eastAsia="Calibri" w:cs="Calibri"/>
            <w:sz w:val="24"/>
            <w:szCs w:val="24"/>
          </w:rPr>
          <w:instrText xml:space="preserve"> ADDIN EN.CITE </w:instrText>
        </w:r>
        <w:r>
          <w:rPr>
            <w:rFonts w:eastAsia="Calibri" w:cs="Calibri"/>
            <w:sz w:val="24"/>
            <w:szCs w:val="24"/>
          </w:rPr>
          <w:fldChar w:fldCharType="begin">
            <w:fldData xml:space="preserve">PEVuZE5vdGU+PENpdGUgQXV0aG9yWWVhcj0iMSI+PEF1dGhvcj5FdmFuczwvQXV0aG9yPjxZZWFy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</w:fldData>
          </w:fldChar>
        </w:r>
        <w:r>
          <w:rPr>
            <w:rFonts w:eastAsia="Calibri" w:cs="Calibri"/>
            <w:sz w:val="24"/>
            <w:szCs w:val="24"/>
          </w:rPr>
          <w:instrText xml:space="preserve"> ADDIN EN.CITE.DATA </w:instrText>
        </w:r>
        <w:r>
          <w:rPr>
            <w:rFonts w:eastAsia="Calibri" w:cs="Calibri"/>
            <w:sz w:val="24"/>
            <w:szCs w:val="24"/>
          </w:rPr>
        </w:r>
        <w:r>
          <w:rPr>
            <w:rFonts w:eastAsia="Calibri" w:cs="Calibri"/>
            <w:sz w:val="24"/>
            <w:szCs w:val="24"/>
          </w:rPr>
          <w:fldChar w:fldCharType="end"/>
        </w:r>
        <w:r>
          <w:rPr>
            <w:rFonts w:eastAsia="Calibri" w:cs="Calibri"/>
            <w:sz w:val="24"/>
            <w:szCs w:val="24"/>
          </w:rPr>
        </w:r>
        <w:r>
          <w:rPr>
            <w:rFonts w:eastAsia="Calibri" w:cs="Calibri"/>
            <w:sz w:val="24"/>
            <w:szCs w:val="24"/>
          </w:rPr>
          <w:fldChar w:fldCharType="separate"/>
        </w:r>
        <w:r>
          <w:rPr>
            <w:rFonts w:eastAsia="Calibri" w:cs="Calibri"/>
            <w:noProof/>
            <w:sz w:val="24"/>
            <w:szCs w:val="24"/>
          </w:rPr>
          <w:t>Evans et al. (2006)</w:t>
        </w:r>
        <w:r>
          <w:rPr>
            <w:rFonts w:eastAsia="Calibri" w:cs="Calibri"/>
            <w:sz w:val="24"/>
            <w:szCs w:val="24"/>
          </w:rPr>
          <w:fldChar w:fldCharType="end"/>
        </w:r>
      </w:hyperlink>
      <w:r>
        <w:rPr>
          <w:rFonts w:eastAsia="Calibri" w:cs="Calibri"/>
          <w:sz w:val="24"/>
          <w:szCs w:val="24"/>
        </w:rPr>
        <w:t xml:space="preserve">, who found that nurses believed there was no point in reporting ‘near misses’, i.e. an incident that did not cause harm but had the potential to cause injury </w:t>
      </w:r>
      <w:r>
        <w:rPr>
          <w:rFonts w:eastAsia="Calibri" w:cs="Calibri"/>
          <w:sz w:val="24"/>
          <w:szCs w:val="24"/>
        </w:rPr>
        <w:fldChar w:fldCharType="begin"/>
      </w:r>
      <w:r>
        <w:rPr>
          <w:rFonts w:eastAsia="Calibri" w:cs="Calibri"/>
          <w:sz w:val="24"/>
          <w:szCs w:val="24"/>
        </w:rPr>
        <w:instrText xml:space="preserve"> ADDIN EN.CITE &lt;EndNote&gt;&lt;Cite&gt;&lt;Author&gt;Health and Safety Executive&lt;/Author&gt;&lt;Year&gt;n.d.&lt;/Year&gt;&lt;RecNum&gt;46901&lt;/RecNum&gt;&lt;DisplayText&gt;(Health and Safety Executive, n.d.)&lt;/DisplayText&gt;&lt;record&gt;&lt;rec-number&gt;46901&lt;/rec-number&gt;&lt;foreign-keys&gt;&lt;key app="EN" db-id="ssf9vawvndf5fqex0rlpwe0fvv5ases0ea90" timestamp="1635426733"&gt;46901&lt;/key&gt;&lt;/foreign-keys&gt;&lt;ref-type name="Web Page"&gt;12&lt;/ref-type&gt;&lt;contributors&gt;&lt;authors&gt;&lt;author&gt;Health and Safety Executive, &lt;/author&gt;&lt;/authors&gt;&lt;/contributors&gt;&lt;titles&gt;&lt;title&gt;Accidents and Investigations&lt;/title&gt;&lt;/titles&gt;&lt;volume&gt;2021&lt;/volume&gt;&lt;number&gt;28 October&lt;/number&gt;&lt;dates&gt;&lt;year&gt;n.d.&lt;/year&gt;&lt;/dates&gt;&lt;urls&gt;&lt;related-urls&gt;&lt;url&gt;https://www.hse.gov.uk/toolbox/managing/accidents.htm&lt;/url&gt;&lt;/related-urls&gt;&lt;/urls&gt;&lt;/record&gt;&lt;/Cite&gt;&lt;/EndNote&gt;</w:instrText>
      </w:r>
      <w:r>
        <w:rPr>
          <w:rFonts w:eastAsia="Calibri" w:cs="Calibri"/>
          <w:sz w:val="24"/>
          <w:szCs w:val="24"/>
        </w:rPr>
        <w:fldChar w:fldCharType="separate"/>
      </w:r>
      <w:r>
        <w:rPr>
          <w:rFonts w:eastAsia="Calibri" w:cs="Calibri"/>
          <w:noProof/>
          <w:sz w:val="24"/>
          <w:szCs w:val="24"/>
        </w:rPr>
        <w:t>(</w:t>
      </w:r>
      <w:hyperlink w:anchor="_ENREF_33" w:tooltip="Health and Safety Executive, n.d. #46901" w:history="1">
        <w:r>
          <w:rPr>
            <w:rFonts w:eastAsia="Calibri" w:cs="Calibri"/>
            <w:noProof/>
            <w:sz w:val="24"/>
            <w:szCs w:val="24"/>
          </w:rPr>
          <w:t>Health and Safety Executive, n.d.</w:t>
        </w:r>
      </w:hyperlink>
      <w:r>
        <w:rPr>
          <w:rFonts w:eastAsia="Calibri" w:cs="Calibri"/>
          <w:noProof/>
          <w:sz w:val="24"/>
          <w:szCs w:val="24"/>
        </w:rPr>
        <w:t>)</w:t>
      </w:r>
      <w:r>
        <w:rPr>
          <w:rFonts w:eastAsia="Calibri" w:cs="Calibri"/>
          <w:sz w:val="24"/>
          <w:szCs w:val="24"/>
        </w:rPr>
        <w:fldChar w:fldCharType="end"/>
      </w:r>
      <w:r>
        <w:rPr>
          <w:rFonts w:eastAsia="Calibri" w:cs="Calibri"/>
          <w:sz w:val="24"/>
          <w:szCs w:val="24"/>
        </w:rPr>
        <w:t xml:space="preserve">. This suggests that category 1 medical device-related pressure ulcers may not be reported not only because of staff’s problems with identification but also as a rationalised act of balancing benefits of reporting and risks of not reporting. </w:t>
      </w:r>
      <w:r w:rsidRPr="006A6762">
        <w:rPr>
          <w:rFonts w:eastAsia="Calibri" w:cs="Calibri"/>
          <w:sz w:val="24"/>
          <w:szCs w:val="24"/>
        </w:rPr>
        <w:t xml:space="preserve">Participants in our study </w:t>
      </w:r>
      <w:r>
        <w:rPr>
          <w:rFonts w:eastAsia="Calibri" w:cs="Calibri"/>
          <w:sz w:val="24"/>
          <w:szCs w:val="24"/>
        </w:rPr>
        <w:t>also stated</w:t>
      </w:r>
      <w:r w:rsidRPr="006A6762">
        <w:rPr>
          <w:rFonts w:eastAsia="Calibri" w:cs="Calibri"/>
          <w:sz w:val="24"/>
          <w:szCs w:val="24"/>
        </w:rPr>
        <w:t xml:space="preserve"> that medical device-related pressure ulcers were perceived by staff as an intensive/critical care problem</w:t>
      </w:r>
      <w:r>
        <w:rPr>
          <w:rFonts w:eastAsia="Calibri" w:cs="Calibri"/>
          <w:sz w:val="24"/>
          <w:szCs w:val="24"/>
        </w:rPr>
        <w:t xml:space="preserve"> and were </w:t>
      </w:r>
      <w:r w:rsidRPr="006A6762">
        <w:rPr>
          <w:rFonts w:eastAsia="Calibri" w:cs="Calibri"/>
          <w:sz w:val="24"/>
          <w:szCs w:val="24"/>
        </w:rPr>
        <w:t>somewhat normalised and expected</w:t>
      </w:r>
      <w:r>
        <w:rPr>
          <w:rFonts w:eastAsia="Calibri" w:cs="Calibri"/>
          <w:sz w:val="24"/>
          <w:szCs w:val="24"/>
        </w:rPr>
        <w:t xml:space="preserve"> to occur</w:t>
      </w:r>
      <w:r w:rsidRPr="006A6762">
        <w:rPr>
          <w:rFonts w:eastAsia="Calibri" w:cs="Calibri"/>
          <w:sz w:val="24"/>
          <w:szCs w:val="24"/>
        </w:rPr>
        <w:t xml:space="preserve">. </w:t>
      </w:r>
      <w:r>
        <w:rPr>
          <w:rFonts w:eastAsia="Calibri" w:cs="Calibri"/>
          <w:sz w:val="24"/>
          <w:szCs w:val="24"/>
        </w:rPr>
        <w:t>A similar</w:t>
      </w:r>
      <w:r w:rsidRPr="006A6762">
        <w:rPr>
          <w:rFonts w:eastAsia="Calibri" w:cs="Calibri"/>
          <w:sz w:val="24"/>
          <w:szCs w:val="24"/>
        </w:rPr>
        <w:t xml:space="preserve"> finding was reported by </w:t>
      </w:r>
      <w:hyperlink w:anchor="_ENREF_8" w:tooltip="Behnammoghadam M., 2020 #46889" w:history="1">
        <w:r w:rsidRPr="006A6762">
          <w:rPr>
            <w:rFonts w:eastAsia="Calibri" w:cs="Calibri"/>
            <w:sz w:val="24"/>
            <w:szCs w:val="24"/>
          </w:rPr>
          <w:fldChar w:fldCharType="begin"/>
        </w:r>
        <w:r>
          <w:rPr>
            <w:rFonts w:eastAsia="Calibri" w:cs="Calibri"/>
            <w:sz w:val="24"/>
            <w:szCs w:val="24"/>
          </w:rPr>
          <w:instrText xml:space="preserve"> ADDIN EN.CITE &lt;EndNote&gt;&lt;Cite AuthorYear="1"&gt;&lt;Author&gt;Behnammoghadam M&lt;/Author&gt;&lt;Year&gt;2020&lt;/Year&gt;&lt;RecNum&gt;46889&lt;/RecNum&gt;&lt;DisplayText&gt;Behnammoghadam M. et al. (2020)&lt;/DisplayText&gt;&lt;record&gt;&lt;rec-number&gt;46889&lt;/rec-number&gt;&lt;foreign-keys&gt;&lt;key app="EN" db-id="ssf9vawvndf5fqex0rlpwe0fvv5ases0ea90" timestamp="1632389768"&gt;46889&lt;/key&gt;&lt;/foreign-keys&gt;&lt;ref-type name="Journal Article"&gt;17&lt;/ref-type&gt;&lt;contributors&gt;&lt;authors&gt;&lt;author&gt;Behnammoghadam M., &lt;/author&gt;&lt;author&gt;Fereidouni Z., &lt;/author&gt;&lt;author&gt;Keshavarz Rad M., &lt;/author&gt;&lt;author&gt;Jahanfar A., &lt;/author&gt;&lt;author&gt;Rafiei H., &lt;/author&gt;&lt;author&gt;Kalal N.,&lt;/author&gt;&lt;/authors&gt;&lt;/contributors&gt;&lt;titles&gt;&lt;title&gt;Nursing Students’ Attitudes Toward the Medical Device-Related Pressure Ulcer in Iran&lt;/title&gt;&lt;secondary-title&gt;Chronic Wound Care Management and Research&lt;/secondary-title&gt;&lt;/titles&gt;&lt;periodical&gt;&lt;full-title&gt;Chronic Wound Care Management and Research&lt;/full-title&gt;&lt;abbr-1&gt;Chronic Wound Care Manag. Res.&lt;/abbr-1&gt;&lt;/periodical&gt;&lt;pages&gt;37-42&lt;/pages&gt;&lt;volume&gt;7&lt;/volume&gt;&lt;dates&gt;&lt;year&gt;2020&lt;/year&gt;&lt;/dates&gt;&lt;urls&gt;&lt;related-urls&gt;&lt;url&gt;https://www.dovepress.com/getfile.php?fileID=61083&lt;/url&gt;&lt;/related-urls&gt;&lt;/urls&gt;&lt;electronic-resource-num&gt;https://doi.org/10.2147/CWCMR.S264576&lt;/electronic-resource-num&gt;&lt;/record&gt;&lt;/Cite&gt;&lt;/EndNote&gt;</w:instrText>
        </w:r>
        <w:r w:rsidRPr="006A6762">
          <w:rPr>
            <w:rFonts w:eastAsia="Calibri" w:cs="Calibri"/>
            <w:sz w:val="24"/>
            <w:szCs w:val="24"/>
          </w:rPr>
          <w:fldChar w:fldCharType="separate"/>
        </w:r>
        <w:r w:rsidRPr="006A6762">
          <w:rPr>
            <w:rFonts w:eastAsia="Calibri" w:cs="Calibri"/>
            <w:noProof/>
            <w:sz w:val="24"/>
            <w:szCs w:val="24"/>
          </w:rPr>
          <w:t>Behnammoghadam M. et al. (2020)</w:t>
        </w:r>
        <w:r w:rsidRPr="006A6762">
          <w:rPr>
            <w:rFonts w:eastAsia="Calibri" w:cs="Calibri"/>
            <w:sz w:val="24"/>
            <w:szCs w:val="24"/>
          </w:rPr>
          <w:fldChar w:fldCharType="end"/>
        </w:r>
      </w:hyperlink>
      <w:r w:rsidRPr="006A6762">
        <w:rPr>
          <w:rFonts w:eastAsia="Calibri" w:cs="Calibri"/>
          <w:sz w:val="24"/>
          <w:szCs w:val="24"/>
        </w:rPr>
        <w:t>, who explored nursing students</w:t>
      </w:r>
      <w:r>
        <w:rPr>
          <w:rFonts w:eastAsia="Calibri" w:cs="Calibri"/>
          <w:sz w:val="24"/>
          <w:szCs w:val="24"/>
        </w:rPr>
        <w:t>’</w:t>
      </w:r>
      <w:r w:rsidRPr="006A6762">
        <w:rPr>
          <w:rFonts w:eastAsia="Calibri" w:cs="Calibri"/>
          <w:sz w:val="24"/>
          <w:szCs w:val="24"/>
        </w:rPr>
        <w:t xml:space="preserve"> attitudes towards these wounds. </w:t>
      </w:r>
      <w:r>
        <w:rPr>
          <w:rFonts w:eastAsia="Calibri" w:cs="Calibri"/>
          <w:sz w:val="24"/>
          <w:szCs w:val="24"/>
        </w:rPr>
        <w:t xml:space="preserve">This ‘normalisation’ coupled with conscious decisions of some nurses to report only severe pressure ulcers may lead to underreporting hinder improvements in prevention. This would </w:t>
      </w:r>
      <w:r w:rsidRPr="00E530B8">
        <w:rPr>
          <w:rFonts w:eastAsia="Calibri" w:cs="Calibri"/>
          <w:sz w:val="24"/>
          <w:szCs w:val="24"/>
        </w:rPr>
        <w:t>negatively impact the true picture of the burden of wounds and prevent the identification of devices that</w:t>
      </w:r>
      <w:r>
        <w:rPr>
          <w:rFonts w:eastAsia="Calibri" w:cs="Calibri"/>
          <w:sz w:val="24"/>
          <w:szCs w:val="24"/>
        </w:rPr>
        <w:t xml:space="preserve"> may benefit from design improvement.</w:t>
      </w:r>
    </w:p>
    <w:p w14:paraId="79ACBEFA" w14:textId="77777777" w:rsidR="008D47DC" w:rsidRDefault="008D47DC" w:rsidP="008D47DC">
      <w:pPr>
        <w:spacing w:before="200" w:line="480" w:lineRule="auto"/>
        <w:ind w:right="380"/>
        <w:rPr>
          <w:rFonts w:eastAsia="Calibri" w:cs="Calibri"/>
          <w:sz w:val="24"/>
          <w:szCs w:val="24"/>
        </w:rPr>
      </w:pPr>
      <w:r>
        <w:rPr>
          <w:rFonts w:eastAsia="Calibri" w:cs="Calibri"/>
          <w:sz w:val="24"/>
          <w:szCs w:val="24"/>
        </w:rPr>
        <w:lastRenderedPageBreak/>
        <w:t xml:space="preserve">Reporting the </w:t>
      </w:r>
      <w:r w:rsidRPr="0054603E">
        <w:rPr>
          <w:rFonts w:cs="Calibri"/>
          <w:iCs/>
          <w:sz w:val="24"/>
          <w:szCs w:val="24"/>
        </w:rPr>
        <w:t>medical device-related pressure ulcers</w:t>
      </w:r>
      <w:r w:rsidDel="0054603E">
        <w:rPr>
          <w:rFonts w:eastAsia="Calibri" w:cs="Calibri"/>
          <w:sz w:val="24"/>
          <w:szCs w:val="24"/>
        </w:rPr>
        <w:t xml:space="preserve"> </w:t>
      </w:r>
      <w:r>
        <w:rPr>
          <w:rFonts w:eastAsia="Calibri" w:cs="Calibri"/>
          <w:sz w:val="24"/>
          <w:szCs w:val="24"/>
        </w:rPr>
        <w:t xml:space="preserve">was considered a task undertaken within organisational structures. Individual nurses or other clinical staff did not consider reporting to medical device regulatory bodies as laying in their competence. It was recognised that institutional policies must be followed. However, it was also reported that not every organisation possesses one. Interestingly, where reports may be completed according to policies within the institution, it was found that the reports did not actually progress to the medical device authority for investigation. Moreover, regulatory bodies’ transparency may be questioned, as well as their proactiveness with dealing with reports </w:t>
      </w:r>
      <w:r>
        <w:rPr>
          <w:rFonts w:eastAsia="Calibri" w:cs="Calibri"/>
          <w:sz w:val="24"/>
          <w:szCs w:val="24"/>
        </w:rPr>
        <w:fldChar w:fldCharType="begin"/>
      </w:r>
      <w:r>
        <w:rPr>
          <w:rFonts w:eastAsia="Calibri" w:cs="Calibri"/>
          <w:sz w:val="24"/>
          <w:szCs w:val="24"/>
        </w:rPr>
        <w:instrText xml:space="preserve"> ADDIN EN.CITE &lt;EndNote&gt;&lt;Cite&gt;&lt;Author&gt;Jewett&lt;/Author&gt;&lt;Year&gt;2019&lt;/Year&gt;&lt;RecNum&gt;41033&lt;/RecNum&gt;&lt;DisplayText&gt;(Jewett and de Marco, 2019)&lt;/DisplayText&gt;&lt;record&gt;&lt;rec-number&gt;41033&lt;/rec-number&gt;&lt;foreign-keys&gt;&lt;key app="EN" db-id="ssf9vawvndf5fqex0rlpwe0fvv5ases0ea90" timestamp="1595330652"&gt;41033&lt;/key&gt;&lt;/foreign-keys&gt;&lt;ref-type name="Web Page"&gt;12&lt;/ref-type&gt;&lt;contributors&gt;&lt;authors&gt;&lt;author&gt;Jewett, C.,&lt;/author&gt;&lt;author&gt;de Marco, H.,&lt;/author&gt;&lt;/authors&gt;&lt;/contributors&gt;&lt;titles&gt;&lt;title&gt;Hidden FDA reports detail harm caused by scores of medical devices&lt;/title&gt;&lt;/titles&gt;&lt;volume&gt;2020&lt;/volume&gt;&lt;number&gt;21 July&lt;/number&gt;&lt;dates&gt;&lt;year&gt;2019&lt;/year&gt;&lt;/dates&gt;&lt;publisher&gt;Keiser Health News&lt;/publisher&gt;&lt;urls&gt;&lt;related-urls&gt;&lt;url&gt;https://khn.org/news/hidden-fda-database-medical-device-injuries-malfunctions/&lt;/url&gt;&lt;/related-urls&gt;&lt;/urls&gt;&lt;access-date&gt;21 July 2020&lt;/access-date&gt;&lt;/record&gt;&lt;/Cite&gt;&lt;/EndNote&gt;</w:instrText>
      </w:r>
      <w:r>
        <w:rPr>
          <w:rFonts w:eastAsia="Calibri" w:cs="Calibri"/>
          <w:sz w:val="24"/>
          <w:szCs w:val="24"/>
        </w:rPr>
        <w:fldChar w:fldCharType="separate"/>
      </w:r>
      <w:r>
        <w:rPr>
          <w:rFonts w:eastAsia="Calibri" w:cs="Calibri"/>
          <w:noProof/>
          <w:sz w:val="24"/>
          <w:szCs w:val="24"/>
        </w:rPr>
        <w:t>(</w:t>
      </w:r>
      <w:hyperlink w:anchor="_ENREF_36" w:tooltip="Jewett, 2019 #41033" w:history="1">
        <w:r>
          <w:rPr>
            <w:rFonts w:eastAsia="Calibri" w:cs="Calibri"/>
            <w:noProof/>
            <w:sz w:val="24"/>
            <w:szCs w:val="24"/>
          </w:rPr>
          <w:t>Jewett and de Marco, 2019</w:t>
        </w:r>
      </w:hyperlink>
      <w:r>
        <w:rPr>
          <w:rFonts w:eastAsia="Calibri" w:cs="Calibri"/>
          <w:noProof/>
          <w:sz w:val="24"/>
          <w:szCs w:val="24"/>
        </w:rPr>
        <w:t>)</w:t>
      </w:r>
      <w:r>
        <w:rPr>
          <w:rFonts w:eastAsia="Calibri" w:cs="Calibri"/>
          <w:sz w:val="24"/>
          <w:szCs w:val="24"/>
        </w:rPr>
        <w:fldChar w:fldCharType="end"/>
      </w:r>
      <w:r>
        <w:rPr>
          <w:rFonts w:eastAsia="Calibri" w:cs="Calibri"/>
          <w:sz w:val="24"/>
          <w:szCs w:val="24"/>
        </w:rPr>
        <w:t xml:space="preserve">. This may have a negative impact on attitudes towards reporting to regulatory agencies. The perception that reports do not lead to improvements has been cited as a barrier to reporting in literature </w:t>
      </w:r>
      <w:r>
        <w:rPr>
          <w:rFonts w:eastAsia="Calibri" w:cs="Calibri"/>
          <w:sz w:val="24"/>
          <w:szCs w:val="24"/>
        </w:rPr>
        <w:fldChar w:fldCharType="begin"/>
      </w:r>
      <w:r>
        <w:rPr>
          <w:rFonts w:eastAsia="Calibri" w:cs="Calibri"/>
          <w:sz w:val="24"/>
          <w:szCs w:val="24"/>
        </w:rPr>
        <w:instrText xml:space="preserve"> ADDIN EN.CITE &lt;EndNote&gt;&lt;Cite&gt;&lt;Author&gt;Health Quality Ontario&lt;/Author&gt;&lt;Year&gt;2017&lt;/Year&gt;&lt;RecNum&gt;46857&lt;/RecNum&gt;&lt;DisplayText&gt;(Health Quality Ontario, 2017)&lt;/DisplayText&gt;&lt;record&gt;&lt;rec-number&gt;46857&lt;/rec-number&gt;&lt;foreign-keys&gt;&lt;key app="EN" db-id="ssf9vawvndf5fqex0rlpwe0fvv5ases0ea90" timestamp="1632251448"&gt;46857&lt;/key&gt;&lt;/foreign-keys&gt;&lt;ref-type name="Journal Article"&gt;17&lt;/ref-type&gt;&lt;contributors&gt;&lt;authors&gt;&lt;author&gt;Health Quality Ontario,&lt;/author&gt;&lt;/authors&gt;&lt;/contributors&gt;&lt;titles&gt;&lt;title&gt;Patient Safety Learning Systems: A Systematic Review and Qualitative Synthesis&lt;/title&gt;&lt;secondary-title&gt;Ont Health Technol Assess Ser&lt;/secondary-title&gt;&lt;alt-title&gt;Ontario health technology assessment series&lt;/alt-title&gt;&lt;/titles&gt;&lt;alt-periodical&gt;&lt;full-title&gt;Ontario Health Technology Assessment Series&lt;/full-title&gt;&lt;/alt-periodical&gt;&lt;pages&gt;1-23&lt;/pages&gt;&lt;volume&gt;17&lt;/volume&gt;&lt;number&gt;3&lt;/number&gt;&lt;edition&gt;2017/03/23&lt;/edition&gt;&lt;keywords&gt;&lt;keyword&gt;Attitude of Health Personnel&lt;/keyword&gt;&lt;keyword&gt;Humans&lt;/keyword&gt;&lt;keyword&gt;Medical Errors/prevention &amp;amp; control&lt;/keyword&gt;&lt;keyword&gt;*Patient Safety&lt;/keyword&gt;&lt;keyword&gt;Quality Assurance, Health Care/*methods&lt;/keyword&gt;&lt;keyword&gt;Risk Management/*organization &amp;amp; administration&lt;/keyword&gt;&lt;/keywords&gt;&lt;dates&gt;&lt;year&gt;2017&lt;/year&gt;&lt;/dates&gt;&lt;isbn&gt;1915-7398&lt;/isbn&gt;&lt;accession-num&gt;28326148&lt;/accession-num&gt;&lt;urls&gt;&lt;/urls&gt;&lt;custom2&gt;PMC5357133&lt;/custom2&gt;&lt;remote-database-provider&gt;NLM&lt;/remote-database-provider&gt;&lt;language&gt;eng&lt;/language&gt;&lt;/record&gt;&lt;/Cite&gt;&lt;/EndNote&gt;</w:instrText>
      </w:r>
      <w:r>
        <w:rPr>
          <w:rFonts w:eastAsia="Calibri" w:cs="Calibri"/>
          <w:sz w:val="24"/>
          <w:szCs w:val="24"/>
        </w:rPr>
        <w:fldChar w:fldCharType="separate"/>
      </w:r>
      <w:r>
        <w:rPr>
          <w:rFonts w:eastAsia="Calibri" w:cs="Calibri"/>
          <w:noProof/>
          <w:sz w:val="24"/>
          <w:szCs w:val="24"/>
        </w:rPr>
        <w:t>(</w:t>
      </w:r>
      <w:hyperlink w:anchor="_ENREF_34" w:tooltip="Health Quality Ontario, 2017 #46857" w:history="1">
        <w:r>
          <w:rPr>
            <w:rFonts w:eastAsia="Calibri" w:cs="Calibri"/>
            <w:noProof/>
            <w:sz w:val="24"/>
            <w:szCs w:val="24"/>
          </w:rPr>
          <w:t>Health Quality Ontario, 2017</w:t>
        </w:r>
      </w:hyperlink>
      <w:r>
        <w:rPr>
          <w:rFonts w:eastAsia="Calibri" w:cs="Calibri"/>
          <w:noProof/>
          <w:sz w:val="24"/>
          <w:szCs w:val="24"/>
        </w:rPr>
        <w:t>)</w:t>
      </w:r>
      <w:r>
        <w:rPr>
          <w:rFonts w:eastAsia="Calibri" w:cs="Calibri"/>
          <w:sz w:val="24"/>
          <w:szCs w:val="24"/>
        </w:rPr>
        <w:fldChar w:fldCharType="end"/>
      </w:r>
      <w:r>
        <w:rPr>
          <w:rFonts w:eastAsia="Calibri" w:cs="Calibri"/>
          <w:sz w:val="24"/>
          <w:szCs w:val="24"/>
        </w:rPr>
        <w:t xml:space="preserve">. As a result, we do not know which devices are most often implicated in patient harm, and their manufacturers cannot work towards improvement. </w:t>
      </w:r>
      <w:r w:rsidRPr="002130CF">
        <w:rPr>
          <w:rFonts w:eastAsia="Calibri" w:cs="Calibri"/>
          <w:sz w:val="24"/>
          <w:szCs w:val="24"/>
        </w:rPr>
        <w:t>The single interview with the industry representative highlighted a strong willingness to improve reporting of medical device-related pressure ulcers and the view that it could facilitate device improvements. However, further studies with a wider industry participation would be beneficial to substantiate this, would be beneficial.</w:t>
      </w:r>
      <w:r>
        <w:rPr>
          <w:rFonts w:eastAsia="Calibri" w:cs="Calibri"/>
          <w:sz w:val="24"/>
          <w:szCs w:val="24"/>
        </w:rPr>
        <w:t xml:space="preserve"> </w:t>
      </w:r>
    </w:p>
    <w:p w14:paraId="73277959" w14:textId="77777777" w:rsidR="008D47DC" w:rsidRDefault="008D47DC" w:rsidP="008D47DC">
      <w:pPr>
        <w:spacing w:before="200" w:line="480" w:lineRule="auto"/>
        <w:ind w:right="380"/>
        <w:rPr>
          <w:rFonts w:eastAsia="Calibri" w:cs="Calibri"/>
          <w:sz w:val="24"/>
          <w:szCs w:val="24"/>
        </w:rPr>
      </w:pPr>
      <w:r>
        <w:rPr>
          <w:rFonts w:eastAsia="Calibri" w:cs="Calibri"/>
          <w:sz w:val="24"/>
          <w:szCs w:val="24"/>
        </w:rPr>
        <w:t xml:space="preserve">Teamwork was the primary facilitator for reporting in this study. It was linked to a culture of openness and cooperation within a wider multi-disciplinary team. Additionally, a culture of talking about cases, discussions and learning from incidents was highlighted as the reason why incidents were reported and cited as a learning opportunity. This notion of reporting as a way of learning was also named as a facilitator to improvement in other nursing studies </w:t>
      </w:r>
      <w:r>
        <w:rPr>
          <w:rFonts w:eastAsia="Calibri" w:cs="Calibri"/>
          <w:sz w:val="24"/>
          <w:szCs w:val="24"/>
        </w:rPr>
        <w:fldChar w:fldCharType="begin"/>
      </w:r>
      <w:r>
        <w:rPr>
          <w:rFonts w:eastAsia="Calibri" w:cs="Calibri"/>
          <w:sz w:val="24"/>
          <w:szCs w:val="24"/>
        </w:rPr>
        <w:instrText xml:space="preserve"> ADDIN EN.CITE &lt;EndNote&gt;&lt;Cite&gt;&lt;Author&gt;Rashed&lt;/Author&gt;&lt;Year&gt;2019&lt;/Year&gt;&lt;RecNum&gt;46831&lt;/RecNum&gt;&lt;DisplayText&gt;(Rashed and Hamdan, 2019)&lt;/DisplayText&gt;&lt;record&gt;&lt;rec-number&gt;46831&lt;/rec-number&gt;&lt;foreign-keys&gt;&lt;key app="EN" db-id="ssf9vawvndf5fqex0rlpwe0fvv5ases0ea90" timestamp="1632222789"&gt;46831&lt;/key&gt;&lt;/foreign-keys&gt;&lt;ref-type name="Journal Article"&gt;17&lt;/ref-type&gt;&lt;contributors&gt;&lt;authors&gt;&lt;author&gt;Rashed, A.&lt;/author&gt;&lt;author&gt;Hamdan, M.&lt;/author&gt;&lt;/authors&gt;&lt;/contributors&gt;&lt;auth-address&gt;From the School of Public Health, Al-Quds University, Jerusalem, Occupied Palestinian Territory.&amp;#xD;School of Public Health, Al-Quds University, East Jerusalem, Occupied Palestinian Territory.&lt;/auth-address&gt;&lt;titles&gt;&lt;title&gt;Physicians&amp;apos; and Nurses&amp;apos; Perceptions of and Attitudes Toward Incident Reporting in Palestinian Hospitals&lt;/title&gt;&lt;secondary-title&gt;J Patient Saf&lt;/secondary-title&gt;&lt;alt-title&gt;Journal of patient safety&lt;/alt-title&gt;&lt;/titles&gt;&lt;alt-periodical&gt;&lt;full-title&gt;Journal of Patient Safety&lt;/full-title&gt;&lt;/alt-periodical&gt;&lt;pages&gt;212-217&lt;/pages&gt;&lt;volume&gt;15&lt;/volume&gt;&lt;number&gt;3&lt;/number&gt;&lt;edition&gt;2015/06/24&lt;/edition&gt;&lt;keywords&gt;&lt;keyword&gt;Adult&lt;/keyword&gt;&lt;keyword&gt;*Attitude of Health Personnel&lt;/keyword&gt;&lt;keyword&gt;Cross-Sectional Studies&lt;/keyword&gt;&lt;keyword&gt;Female&lt;/keyword&gt;&lt;keyword&gt;Humans&lt;/keyword&gt;&lt;keyword&gt;Male&lt;/keyword&gt;&lt;keyword&gt;Nurses/*standards&lt;/keyword&gt;&lt;keyword&gt;Perception&lt;/keyword&gt;&lt;keyword&gt;Physicians/*standards&lt;/keyword&gt;&lt;keyword&gt;Risk Management/*methods&lt;/keyword&gt;&lt;keyword&gt;Surveys and Questionnaires&lt;/keyword&gt;&lt;/keywords&gt;&lt;dates&gt;&lt;year&gt;2019&lt;/year&gt;&lt;pub-dates&gt;&lt;date&gt;Sep&lt;/date&gt;&lt;/pub-dates&gt;&lt;/dates&gt;&lt;isbn&gt;1549-8417&lt;/isbn&gt;&lt;accession-num&gt;26101997&lt;/accession-num&gt;&lt;urls&gt;&lt;/urls&gt;&lt;electronic-resource-num&gt;10.1097/pts.0000000000000218&lt;/electronic-resource-num&gt;&lt;remote-database-provider&gt;NLM&lt;/remote-database-provider&gt;&lt;language&gt;eng&lt;/language&gt;&lt;/record&gt;&lt;/Cite&gt;&lt;/EndNote&gt;</w:instrText>
      </w:r>
      <w:r>
        <w:rPr>
          <w:rFonts w:eastAsia="Calibri" w:cs="Calibri"/>
          <w:sz w:val="24"/>
          <w:szCs w:val="24"/>
        </w:rPr>
        <w:fldChar w:fldCharType="separate"/>
      </w:r>
      <w:r>
        <w:rPr>
          <w:rFonts w:eastAsia="Calibri" w:cs="Calibri"/>
          <w:noProof/>
          <w:sz w:val="24"/>
          <w:szCs w:val="24"/>
        </w:rPr>
        <w:t>(</w:t>
      </w:r>
      <w:hyperlink w:anchor="_ENREF_42" w:tooltip="Rashed, 2019 #46831" w:history="1">
        <w:r>
          <w:rPr>
            <w:rFonts w:eastAsia="Calibri" w:cs="Calibri"/>
            <w:noProof/>
            <w:sz w:val="24"/>
            <w:szCs w:val="24"/>
          </w:rPr>
          <w:t>Rashed and Hamdan, 2019</w:t>
        </w:r>
      </w:hyperlink>
      <w:r>
        <w:rPr>
          <w:rFonts w:eastAsia="Calibri" w:cs="Calibri"/>
          <w:noProof/>
          <w:sz w:val="24"/>
          <w:szCs w:val="24"/>
        </w:rPr>
        <w:t>)</w:t>
      </w:r>
      <w:r>
        <w:rPr>
          <w:rFonts w:eastAsia="Calibri" w:cs="Calibri"/>
          <w:sz w:val="24"/>
          <w:szCs w:val="24"/>
        </w:rPr>
        <w:fldChar w:fldCharType="end"/>
      </w:r>
      <w:hyperlink w:anchor="_ENREF_41" w:tooltip="Rashed, 2019 #46831" w:history="1"/>
      <w:r>
        <w:rPr>
          <w:rFonts w:eastAsia="Calibri" w:cs="Calibri"/>
          <w:sz w:val="24"/>
          <w:szCs w:val="24"/>
        </w:rPr>
        <w:t xml:space="preserve">.  Nonetheless, in </w:t>
      </w:r>
      <w:r>
        <w:rPr>
          <w:rFonts w:eastAsia="Calibri" w:cs="Calibri"/>
          <w:sz w:val="24"/>
          <w:szCs w:val="24"/>
        </w:rPr>
        <w:lastRenderedPageBreak/>
        <w:t xml:space="preserve">the light of reports from other participants in our study, </w:t>
      </w:r>
      <w:proofErr w:type="gramStart"/>
      <w:r>
        <w:rPr>
          <w:rFonts w:eastAsia="Calibri" w:cs="Calibri"/>
          <w:sz w:val="24"/>
          <w:szCs w:val="24"/>
        </w:rPr>
        <w:t>it is clear that ‘knowing’</w:t>
      </w:r>
      <w:proofErr w:type="gramEnd"/>
      <w:r>
        <w:rPr>
          <w:rFonts w:eastAsia="Calibri" w:cs="Calibri"/>
          <w:sz w:val="24"/>
          <w:szCs w:val="24"/>
        </w:rPr>
        <w:t xml:space="preserve"> does not always equal ‘doing’ when staff are unable to classify pressure ulcers, and barriers to reporting are present. </w:t>
      </w:r>
    </w:p>
    <w:p w14:paraId="4C674757" w14:textId="77777777" w:rsidR="008D47DC" w:rsidRDefault="008D47DC" w:rsidP="008D47DC">
      <w:pPr>
        <w:spacing w:before="200" w:line="480" w:lineRule="auto"/>
        <w:ind w:right="380"/>
        <w:rPr>
          <w:rFonts w:eastAsia="Calibri" w:cs="Calibri"/>
          <w:sz w:val="24"/>
          <w:szCs w:val="24"/>
        </w:rPr>
      </w:pPr>
      <w:r>
        <w:rPr>
          <w:rFonts w:eastAsia="Calibri" w:cs="Calibri"/>
          <w:sz w:val="24"/>
          <w:szCs w:val="24"/>
        </w:rPr>
        <w:t>Fear of financial consequences for the organisation was quoted as a substantive barrier to reporting within our study.</w:t>
      </w:r>
      <w:r w:rsidRPr="006A6762">
        <w:rPr>
          <w:rFonts w:eastAsia="Calibri" w:cs="Calibri"/>
          <w:sz w:val="24"/>
          <w:szCs w:val="24"/>
        </w:rPr>
        <w:t xml:space="preserve"> </w:t>
      </w:r>
      <w:r>
        <w:rPr>
          <w:rFonts w:eastAsia="Calibri" w:cs="Calibri"/>
          <w:sz w:val="24"/>
          <w:szCs w:val="24"/>
        </w:rPr>
        <w:t>Hospital-acquired</w:t>
      </w:r>
      <w:r w:rsidRPr="006A6762">
        <w:rPr>
          <w:rFonts w:eastAsia="Calibri" w:cs="Calibri"/>
          <w:sz w:val="24"/>
          <w:szCs w:val="24"/>
        </w:rPr>
        <w:t xml:space="preserve"> </w:t>
      </w:r>
      <w:r>
        <w:rPr>
          <w:rFonts w:eastAsia="Calibri" w:cs="Calibri"/>
          <w:sz w:val="24"/>
          <w:szCs w:val="24"/>
        </w:rPr>
        <w:t>pressure ulcers</w:t>
      </w:r>
      <w:r w:rsidRPr="006A6762">
        <w:rPr>
          <w:rFonts w:eastAsia="Calibri" w:cs="Calibri"/>
          <w:sz w:val="24"/>
          <w:szCs w:val="24"/>
        </w:rPr>
        <w:t>, which medical device-related pressure ulcers mostly are</w:t>
      </w:r>
      <w:r>
        <w:rPr>
          <w:rFonts w:eastAsia="Calibri" w:cs="Calibri"/>
          <w:sz w:val="24"/>
          <w:szCs w:val="24"/>
        </w:rPr>
        <w:t xml:space="preserve"> </w:t>
      </w:r>
      <w:r>
        <w:rPr>
          <w:rFonts w:eastAsia="Calibri" w:cs="Calibri"/>
          <w:sz w:val="24"/>
          <w:szCs w:val="24"/>
        </w:rPr>
        <w:fldChar w:fldCharType="begin">
          <w:fldData xml:space="preserve">PEVuZE5vdGU+PENpdGU+PEF1dGhvcj5DbGF5PC9BdXRob3I+PFllYXI+MjAxODwvWWVhcj48UmVj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</w:fldData>
        </w:fldChar>
      </w:r>
      <w:r>
        <w:rPr>
          <w:rFonts w:eastAsia="Calibri" w:cs="Calibri"/>
          <w:sz w:val="24"/>
          <w:szCs w:val="24"/>
        </w:rPr>
        <w:instrText xml:space="preserve"> ADDIN EN.CITE </w:instrText>
      </w:r>
      <w:r>
        <w:rPr>
          <w:rFonts w:eastAsia="Calibri" w:cs="Calibri"/>
          <w:sz w:val="24"/>
          <w:szCs w:val="24"/>
        </w:rPr>
        <w:fldChar w:fldCharType="begin">
          <w:fldData xml:space="preserve">PEVuZE5vdGU+PENpdGU+PEF1dGhvcj5DbGF5PC9BdXRob3I+PFllYXI+MjAxODwvWWVhcj48UmVj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</w:fldData>
        </w:fldChar>
      </w:r>
      <w:r>
        <w:rPr>
          <w:rFonts w:eastAsia="Calibri" w:cs="Calibri"/>
          <w:sz w:val="24"/>
          <w:szCs w:val="24"/>
        </w:rPr>
        <w:instrText xml:space="preserve"> ADDIN EN.CITE.DATA </w:instrText>
      </w:r>
      <w:r>
        <w:rPr>
          <w:rFonts w:eastAsia="Calibri" w:cs="Calibri"/>
          <w:sz w:val="24"/>
          <w:szCs w:val="24"/>
        </w:rPr>
      </w:r>
      <w:r>
        <w:rPr>
          <w:rFonts w:eastAsia="Calibri" w:cs="Calibri"/>
          <w:sz w:val="24"/>
          <w:szCs w:val="24"/>
        </w:rPr>
        <w:fldChar w:fldCharType="end"/>
      </w:r>
      <w:r>
        <w:rPr>
          <w:rFonts w:eastAsia="Calibri" w:cs="Calibri"/>
          <w:sz w:val="24"/>
          <w:szCs w:val="24"/>
        </w:rPr>
      </w:r>
      <w:r>
        <w:rPr>
          <w:rFonts w:eastAsia="Calibri" w:cs="Calibri"/>
          <w:sz w:val="24"/>
          <w:szCs w:val="24"/>
        </w:rPr>
        <w:fldChar w:fldCharType="separate"/>
      </w:r>
      <w:r>
        <w:rPr>
          <w:rFonts w:eastAsia="Calibri" w:cs="Calibri"/>
          <w:noProof/>
          <w:sz w:val="24"/>
          <w:szCs w:val="24"/>
        </w:rPr>
        <w:t>(</w:t>
      </w:r>
      <w:hyperlink w:anchor="_ENREF_16" w:tooltip="Clay, 2018 #46908" w:history="1">
        <w:r>
          <w:rPr>
            <w:rFonts w:eastAsia="Calibri" w:cs="Calibri"/>
            <w:noProof/>
            <w:sz w:val="24"/>
            <w:szCs w:val="24"/>
          </w:rPr>
          <w:t>Clay et al., 2018</w:t>
        </w:r>
      </w:hyperlink>
      <w:r>
        <w:rPr>
          <w:rFonts w:eastAsia="Calibri" w:cs="Calibri"/>
          <w:noProof/>
          <w:sz w:val="24"/>
          <w:szCs w:val="24"/>
        </w:rPr>
        <w:t xml:space="preserve">, </w:t>
      </w:r>
      <w:hyperlink w:anchor="_ENREF_32" w:tooltip="Ham, 2017 #46910" w:history="1">
        <w:r>
          <w:rPr>
            <w:rFonts w:eastAsia="Calibri" w:cs="Calibri"/>
            <w:noProof/>
            <w:sz w:val="24"/>
            <w:szCs w:val="24"/>
          </w:rPr>
          <w:t>Ham et al., 2017</w:t>
        </w:r>
      </w:hyperlink>
      <w:r>
        <w:rPr>
          <w:rFonts w:eastAsia="Calibri" w:cs="Calibri"/>
          <w:noProof/>
          <w:sz w:val="24"/>
          <w:szCs w:val="24"/>
        </w:rPr>
        <w:t>)</w:t>
      </w:r>
      <w:r>
        <w:rPr>
          <w:rFonts w:eastAsia="Calibri" w:cs="Calibri"/>
          <w:sz w:val="24"/>
          <w:szCs w:val="24"/>
        </w:rPr>
        <w:fldChar w:fldCharType="end"/>
      </w:r>
      <w:r>
        <w:rPr>
          <w:rFonts w:eastAsia="Calibri" w:cs="Calibri"/>
          <w:sz w:val="24"/>
          <w:szCs w:val="24"/>
        </w:rPr>
        <w:t>, can</w:t>
      </w:r>
      <w:r w:rsidRPr="006A6762">
        <w:rPr>
          <w:rFonts w:eastAsia="Calibri" w:cs="Calibri"/>
          <w:sz w:val="24"/>
          <w:szCs w:val="24"/>
        </w:rPr>
        <w:t xml:space="preserve"> bear the risk of a loss of reimbursement, contract or accreditation</w:t>
      </w:r>
      <w:r>
        <w:rPr>
          <w:rFonts w:eastAsia="Calibri" w:cs="Calibri"/>
          <w:sz w:val="24"/>
          <w:szCs w:val="24"/>
        </w:rPr>
        <w:t xml:space="preserve"> in some countries </w:t>
      </w:r>
      <w:r>
        <w:rPr>
          <w:rFonts w:eastAsia="Calibri" w:cs="Calibri"/>
          <w:sz w:val="24"/>
          <w:szCs w:val="24"/>
        </w:rPr>
        <w:fldChar w:fldCharType="begin"/>
      </w:r>
      <w:r>
        <w:rPr>
          <w:rFonts w:eastAsia="Calibri" w:cs="Calibri"/>
          <w:sz w:val="24"/>
          <w:szCs w:val="24"/>
        </w:rPr>
        <w:instrText xml:space="preserve"> ADDIN EN.CITE &lt;EndNote&gt;&lt;Cite&gt;&lt;Author&gt;[CMS]&lt;/Author&gt;&lt;Year&gt;2021&lt;/Year&gt;&lt;RecNum&gt;47083&lt;/RecNum&gt;&lt;DisplayText&gt;(Center for Medicare and Medicaid Services [CMS], 2021)&lt;/DisplayText&gt;&lt;record&gt;&lt;rec-number&gt;47083&lt;/rec-number&gt;&lt;foreign-keys&gt;&lt;key app="EN" db-id="ssf9vawvndf5fqex0rlpwe0fvv5ases0ea90" timestamp="1655109494"&gt;47083&lt;/key&gt;&lt;/foreign-keys&gt;&lt;ref-type name="Web Page"&gt;12&lt;/ref-type&gt;&lt;contributors&gt;&lt;authors&gt;&lt;author&gt;Center for Medicare and Medicaid Services [CMS],&lt;/author&gt;&lt;/authors&gt;&lt;/contributors&gt;&lt;titles&gt;&lt;title&gt; Accreditation of medicare certified providers &amp;amp; suppliers&lt;/title&gt;&lt;/titles&gt;&lt;volume&gt;2021&lt;/volume&gt;&lt;number&gt;12 January&lt;/number&gt;&lt;dates&gt;&lt;year&gt;2021&lt;/year&gt;&lt;/dates&gt;&lt;urls&gt;&lt;related-urls&gt;&lt;url&gt;https://www.cms.gov/Medicare/Provider-Enrollment-and-Certification/SurveyCertificationGenInfo/Accreditation-of-Medicare-Certified-Providers-and-Suppliers&lt;/url&gt;&lt;/related-urls&gt;&lt;/urls&gt;&lt;/record&gt;&lt;/Cite&gt;&lt;/EndNote&gt;</w:instrText>
      </w:r>
      <w:r>
        <w:rPr>
          <w:rFonts w:eastAsia="Calibri" w:cs="Calibri"/>
          <w:sz w:val="24"/>
          <w:szCs w:val="24"/>
        </w:rPr>
        <w:fldChar w:fldCharType="separate"/>
      </w:r>
      <w:r>
        <w:rPr>
          <w:rFonts w:eastAsia="Calibri" w:cs="Calibri"/>
          <w:noProof/>
          <w:sz w:val="24"/>
          <w:szCs w:val="24"/>
        </w:rPr>
        <w:t>(</w:t>
      </w:r>
      <w:hyperlink w:anchor="_ENREF_13" w:tooltip="Center for Medicare and Medicaid Services [CMS], 2021 #47083" w:history="1">
        <w:r>
          <w:rPr>
            <w:rFonts w:eastAsia="Calibri" w:cs="Calibri"/>
            <w:noProof/>
            <w:sz w:val="24"/>
            <w:szCs w:val="24"/>
          </w:rPr>
          <w:t>Center for Medicare and Medicaid Services [CMS], 2021</w:t>
        </w:r>
      </w:hyperlink>
      <w:r>
        <w:rPr>
          <w:rFonts w:eastAsia="Calibri" w:cs="Calibri"/>
          <w:noProof/>
          <w:sz w:val="24"/>
          <w:szCs w:val="24"/>
        </w:rPr>
        <w:t>)</w:t>
      </w:r>
      <w:r>
        <w:rPr>
          <w:rFonts w:eastAsia="Calibri" w:cs="Calibri"/>
          <w:sz w:val="24"/>
          <w:szCs w:val="24"/>
        </w:rPr>
        <w:fldChar w:fldCharType="end"/>
      </w:r>
      <w:r w:rsidRPr="006A6762">
        <w:rPr>
          <w:rFonts w:eastAsia="Calibri" w:cs="Calibri"/>
          <w:sz w:val="24"/>
          <w:szCs w:val="24"/>
        </w:rPr>
        <w:t xml:space="preserve"> . </w:t>
      </w:r>
      <w:r>
        <w:rPr>
          <w:rFonts w:eastAsia="Calibri" w:cs="Calibri"/>
          <w:sz w:val="24"/>
          <w:szCs w:val="24"/>
        </w:rPr>
        <w:t xml:space="preserve">In USA, pressure ulcers category 3 and 4 are considered never events </w:t>
      </w:r>
      <w:r>
        <w:rPr>
          <w:rFonts w:eastAsia="Calibri" w:cs="Calibri"/>
          <w:sz w:val="24"/>
          <w:szCs w:val="24"/>
        </w:rPr>
        <w:fldChar w:fldCharType="begin"/>
      </w:r>
      <w:r>
        <w:rPr>
          <w:rFonts w:eastAsia="Calibri" w:cs="Calibri"/>
          <w:sz w:val="24"/>
          <w:szCs w:val="24"/>
        </w:rPr>
        <w:instrText xml:space="preserve"> ADDIN EN.CITE &lt;EndNote&gt;&lt;Cite&gt;&lt;Author&gt;CMS&lt;/Author&gt;&lt;Year&gt;2019&lt;/Year&gt;&lt;RecNum&gt;40977&lt;/RecNum&gt;&lt;DisplayText&gt;(Center for Medicare and Medicaid Services [CMS], 2019)&lt;/DisplayText&gt;&lt;record&gt;&lt;rec-number&gt;40977&lt;/rec-number&gt;&lt;foreign-keys&gt;&lt;key app="EN" db-id="ssf9vawvndf5fqex0rlpwe0fvv5ases0ea90" timestamp="1584362462"&gt;40977&lt;/key&gt;&lt;/foreign-keys&gt;&lt;ref-type name="Web Page"&gt;12&lt;/ref-type&gt;&lt;contributors&gt;&lt;authors&gt;&lt;author&gt;Center for Medicare and Medicaid Services [CMS],&lt;/author&gt;&lt;/authors&gt;&lt;/contributors&gt;&lt;titles&gt;&lt;title&gt;Hospital-acquired conditions&lt;/title&gt;&lt;/titles&gt;&lt;volume&gt;2021&lt;/volume&gt;&lt;number&gt;12 January &lt;/number&gt;&lt;dates&gt;&lt;year&gt;2019&lt;/year&gt;&lt;/dates&gt;&lt;urls&gt;&lt;related-urls&gt;&lt;url&gt;https://www.cms.gov/Medicare/Medicare-Fee-for-Service-Payment/HospitalAcqCond/Hospital-Acquired_Conditions&lt;/url&gt;&lt;/related-urls&gt;&lt;/urls&gt;&lt;/record&gt;&lt;/Cite&gt;&lt;/EndNote&gt;</w:instrText>
      </w:r>
      <w:r>
        <w:rPr>
          <w:rFonts w:eastAsia="Calibri" w:cs="Calibri"/>
          <w:sz w:val="24"/>
          <w:szCs w:val="24"/>
        </w:rPr>
        <w:fldChar w:fldCharType="separate"/>
      </w:r>
      <w:r>
        <w:rPr>
          <w:rFonts w:eastAsia="Calibri" w:cs="Calibri"/>
          <w:noProof/>
          <w:sz w:val="24"/>
          <w:szCs w:val="24"/>
        </w:rPr>
        <w:t>(</w:t>
      </w:r>
      <w:hyperlink w:anchor="_ENREF_12" w:tooltip="Center for Medicare and Medicaid Services [CMS], 2019 #40977" w:history="1">
        <w:r>
          <w:rPr>
            <w:rFonts w:eastAsia="Calibri" w:cs="Calibri"/>
            <w:noProof/>
            <w:sz w:val="24"/>
            <w:szCs w:val="24"/>
          </w:rPr>
          <w:t>Center for Medicare and Medicaid Services [CMS], 2019</w:t>
        </w:r>
      </w:hyperlink>
      <w:r>
        <w:rPr>
          <w:rFonts w:eastAsia="Calibri" w:cs="Calibri"/>
          <w:noProof/>
          <w:sz w:val="24"/>
          <w:szCs w:val="24"/>
        </w:rPr>
        <w:t>)</w:t>
      </w:r>
      <w:r>
        <w:rPr>
          <w:rFonts w:eastAsia="Calibri" w:cs="Calibri"/>
          <w:sz w:val="24"/>
          <w:szCs w:val="24"/>
        </w:rPr>
        <w:fldChar w:fldCharType="end"/>
      </w:r>
      <w:r>
        <w:rPr>
          <w:rFonts w:eastAsia="Calibri" w:cs="Calibri"/>
          <w:sz w:val="24"/>
          <w:szCs w:val="24"/>
        </w:rPr>
        <w:t xml:space="preserve">, and the organisation’s cost of managing those wounds are not reimbursed </w:t>
      </w:r>
      <w:r>
        <w:rPr>
          <w:rFonts w:eastAsia="Calibri" w:cs="Calibri"/>
          <w:sz w:val="24"/>
          <w:szCs w:val="24"/>
        </w:rPr>
        <w:fldChar w:fldCharType="begin"/>
      </w:r>
      <w:r>
        <w:rPr>
          <w:rFonts w:eastAsia="Calibri" w:cs="Calibri"/>
          <w:sz w:val="24"/>
          <w:szCs w:val="24"/>
        </w:rPr>
        <w:instrText xml:space="preserve"> ADDIN EN.CITE &lt;EndNote&gt;&lt;Cite&gt;&lt;Author&gt;Kline&lt;/Author&gt;&lt;Year&gt;2020&lt;/Year&gt;&lt;RecNum&gt;46876&lt;/RecNum&gt;&lt;DisplayText&gt;(Kline et al., 2020)&lt;/DisplayText&gt;&lt;record&gt;&lt;rec-number&gt;46876&lt;/rec-number&gt;&lt;foreign-keys&gt;&lt;key app="EN" db-id="ssf9vawvndf5fqex0rlpwe0fvv5ases0ea90" timestamp="1632312911"&gt;46876&lt;/key&gt;&lt;/foreign-keys&gt;&lt;ref-type name="Book Section"&gt;5&lt;/ref-type&gt;&lt;contributors&gt;&lt;authors&gt;&lt;author&gt;Kline, Melissa&lt;/author&gt;&lt;author&gt;Seabold, Kelly&lt;/author&gt;&lt;author&gt;McNett, Molly&lt;/author&gt;&lt;/authors&gt;&lt;secondary-authors&gt;&lt;author&gt;McNett, Molly&lt;/author&gt;&lt;/secondary-authors&gt;&lt;/contributors&gt;&lt;titles&gt;&lt;title&gt;Chapter Four - Financial data in hospitals and health systems&lt;/title&gt;&lt;secondary-title&gt;Data for Nurses&lt;/secondary-title&gt;&lt;/titles&gt;&lt;pages&gt;47-57&lt;/pages&gt;&lt;keywords&gt;&lt;keyword&gt;Financial metrics&lt;/keyword&gt;&lt;keyword&gt;Hours per patient day&lt;/keyword&gt;&lt;keyword&gt;Health system reimbursement&lt;/keyword&gt;&lt;keyword&gt;Nurse staffing&lt;/keyword&gt;&lt;/keywords&gt;&lt;dates&gt;&lt;year&gt;2020&lt;/year&gt;&lt;pub-dates&gt;&lt;date&gt;2020/01/01/&lt;/date&gt;&lt;/pub-dates&gt;&lt;/dates&gt;&lt;publisher&gt;Academic Press&lt;/publisher&gt;&lt;isbn&gt;978-0-12-816543-0&lt;/isbn&gt;&lt;urls&gt;&lt;related-urls&gt;&lt;url&gt;https://www.sciencedirect.com/science/article/pii/B9780128165430000042&lt;/url&gt;&lt;/related-urls&gt;&lt;/urls&gt;&lt;electronic-resource-num&gt;https://doi.org/10.1016/B978-0-12-816543-0.00004-2&lt;/electronic-resource-num&gt;&lt;/record&gt;&lt;/Cite&gt;&lt;/EndNote&gt;</w:instrText>
      </w:r>
      <w:r>
        <w:rPr>
          <w:rFonts w:eastAsia="Calibri" w:cs="Calibri"/>
          <w:sz w:val="24"/>
          <w:szCs w:val="24"/>
        </w:rPr>
        <w:fldChar w:fldCharType="separate"/>
      </w:r>
      <w:r>
        <w:rPr>
          <w:rFonts w:eastAsia="Calibri" w:cs="Calibri"/>
          <w:noProof/>
          <w:sz w:val="24"/>
          <w:szCs w:val="24"/>
        </w:rPr>
        <w:t>(</w:t>
      </w:r>
      <w:hyperlink w:anchor="_ENREF_38" w:tooltip="Kline, 2020 #46876" w:history="1">
        <w:r>
          <w:rPr>
            <w:rFonts w:eastAsia="Calibri" w:cs="Calibri"/>
            <w:noProof/>
            <w:sz w:val="24"/>
            <w:szCs w:val="24"/>
          </w:rPr>
          <w:t>Kline et al., 2020</w:t>
        </w:r>
      </w:hyperlink>
      <w:r>
        <w:rPr>
          <w:rFonts w:eastAsia="Calibri" w:cs="Calibri"/>
          <w:noProof/>
          <w:sz w:val="24"/>
          <w:szCs w:val="24"/>
        </w:rPr>
        <w:t>)</w:t>
      </w:r>
      <w:r>
        <w:rPr>
          <w:rFonts w:eastAsia="Calibri" w:cs="Calibri"/>
          <w:sz w:val="24"/>
          <w:szCs w:val="24"/>
        </w:rPr>
        <w:fldChar w:fldCharType="end"/>
      </w:r>
      <w:r>
        <w:rPr>
          <w:rFonts w:eastAsia="Calibri" w:cs="Calibri"/>
          <w:sz w:val="24"/>
          <w:szCs w:val="24"/>
        </w:rPr>
        <w:t xml:space="preserve">. This may lead to under-reporting of those ulcers where there might be some uncertainty in the wound staging </w:t>
      </w:r>
      <w:r>
        <w:rPr>
          <w:rFonts w:eastAsia="Calibri" w:cs="Calibri"/>
          <w:sz w:val="24"/>
          <w:szCs w:val="24"/>
        </w:rPr>
        <w:fldChar w:fldCharType="begin">
          <w:fldData xml:space="preserve">PEVuZE5vdGU+PENpdGU+PEF1dGhvcj5XZWxsZXI8L0F1dGhvcj48WWVhcj4yMDE4PC9ZZWFyPjxS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</w:fldData>
        </w:fldChar>
      </w:r>
      <w:r>
        <w:rPr>
          <w:rFonts w:eastAsia="Calibri" w:cs="Calibri"/>
          <w:sz w:val="24"/>
          <w:szCs w:val="24"/>
        </w:rPr>
        <w:instrText xml:space="preserve"> ADDIN EN.CITE </w:instrText>
      </w:r>
      <w:r>
        <w:rPr>
          <w:rFonts w:eastAsia="Calibri" w:cs="Calibri"/>
          <w:sz w:val="24"/>
          <w:szCs w:val="24"/>
        </w:rPr>
        <w:fldChar w:fldCharType="begin">
          <w:fldData xml:space="preserve">PEVuZE5vdGU+PENpdGU+PEF1dGhvcj5XZWxsZXI8L0F1dGhvcj48WWVhcj4yMDE4PC9ZZWFyPjxS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</w:fldData>
        </w:fldChar>
      </w:r>
      <w:r>
        <w:rPr>
          <w:rFonts w:eastAsia="Calibri" w:cs="Calibri"/>
          <w:sz w:val="24"/>
          <w:szCs w:val="24"/>
        </w:rPr>
        <w:instrText xml:space="preserve"> ADDIN EN.CITE.DATA </w:instrText>
      </w:r>
      <w:r>
        <w:rPr>
          <w:rFonts w:eastAsia="Calibri" w:cs="Calibri"/>
          <w:sz w:val="24"/>
          <w:szCs w:val="24"/>
        </w:rPr>
      </w:r>
      <w:r>
        <w:rPr>
          <w:rFonts w:eastAsia="Calibri" w:cs="Calibri"/>
          <w:sz w:val="24"/>
          <w:szCs w:val="24"/>
        </w:rPr>
        <w:fldChar w:fldCharType="end"/>
      </w:r>
      <w:r>
        <w:rPr>
          <w:rFonts w:eastAsia="Calibri" w:cs="Calibri"/>
          <w:sz w:val="24"/>
          <w:szCs w:val="24"/>
        </w:rPr>
      </w:r>
      <w:r>
        <w:rPr>
          <w:rFonts w:eastAsia="Calibri" w:cs="Calibri"/>
          <w:sz w:val="24"/>
          <w:szCs w:val="24"/>
        </w:rPr>
        <w:fldChar w:fldCharType="separate"/>
      </w:r>
      <w:r>
        <w:rPr>
          <w:rFonts w:eastAsia="Calibri" w:cs="Calibri"/>
          <w:noProof/>
          <w:sz w:val="24"/>
          <w:szCs w:val="24"/>
        </w:rPr>
        <w:t>(</w:t>
      </w:r>
      <w:hyperlink w:anchor="_ENREF_50" w:tooltip="Weller, 2018 #40900" w:history="1">
        <w:r>
          <w:rPr>
            <w:rFonts w:eastAsia="Calibri" w:cs="Calibri"/>
            <w:noProof/>
            <w:sz w:val="24"/>
            <w:szCs w:val="24"/>
          </w:rPr>
          <w:t>Weller et al., 2018</w:t>
        </w:r>
      </w:hyperlink>
      <w:r>
        <w:rPr>
          <w:rFonts w:eastAsia="Calibri" w:cs="Calibri"/>
          <w:noProof/>
          <w:sz w:val="24"/>
          <w:szCs w:val="24"/>
        </w:rPr>
        <w:t>)</w:t>
      </w:r>
      <w:r>
        <w:rPr>
          <w:rFonts w:eastAsia="Calibri" w:cs="Calibri"/>
          <w:sz w:val="24"/>
          <w:szCs w:val="24"/>
        </w:rPr>
        <w:fldChar w:fldCharType="end"/>
      </w:r>
      <w:r>
        <w:rPr>
          <w:rFonts w:eastAsia="Calibri" w:cs="Calibri"/>
          <w:sz w:val="24"/>
          <w:szCs w:val="24"/>
        </w:rPr>
        <w:t xml:space="preserve">. </w:t>
      </w:r>
      <w:hyperlink w:anchor="_ENREF_46" w:tooltip="Squitieri, 2018 #41938" w:history="1">
        <w:r>
          <w:rPr>
            <w:rFonts w:eastAsia="Calibri" w:cs="Calibri"/>
            <w:sz w:val="24"/>
            <w:szCs w:val="24"/>
          </w:rPr>
          <w:fldChar w:fldCharType="begin">
            <w:fldData xml:space="preserve">PEVuZE5vdGU+PENpdGUgQXV0aG9yWWVhcj0iMSI+PEF1dGhvcj5TcXVpdGllcmk8L0F1dGhvcj48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</w:fldData>
          </w:fldChar>
        </w:r>
        <w:r>
          <w:rPr>
            <w:rFonts w:eastAsia="Calibri" w:cs="Calibri"/>
            <w:sz w:val="24"/>
            <w:szCs w:val="24"/>
          </w:rPr>
          <w:instrText xml:space="preserve"> ADDIN EN.CITE </w:instrText>
        </w:r>
        <w:r>
          <w:rPr>
            <w:rFonts w:eastAsia="Calibri" w:cs="Calibri"/>
            <w:sz w:val="24"/>
            <w:szCs w:val="24"/>
          </w:rPr>
          <w:fldChar w:fldCharType="begin">
            <w:fldData xml:space="preserve">PEVuZE5vdGU+PENpdGUgQXV0aG9yWWVhcj0iMSI+PEF1dGhvcj5TcXVpdGllcmk8L0F1dGhvcj48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</w:fldData>
          </w:fldChar>
        </w:r>
        <w:r>
          <w:rPr>
            <w:rFonts w:eastAsia="Calibri" w:cs="Calibri"/>
            <w:sz w:val="24"/>
            <w:szCs w:val="24"/>
          </w:rPr>
          <w:instrText xml:space="preserve"> ADDIN EN.CITE.DATA </w:instrText>
        </w:r>
        <w:r>
          <w:rPr>
            <w:rFonts w:eastAsia="Calibri" w:cs="Calibri"/>
            <w:sz w:val="24"/>
            <w:szCs w:val="24"/>
          </w:rPr>
        </w:r>
        <w:r>
          <w:rPr>
            <w:rFonts w:eastAsia="Calibri" w:cs="Calibri"/>
            <w:sz w:val="24"/>
            <w:szCs w:val="24"/>
          </w:rPr>
          <w:fldChar w:fldCharType="end"/>
        </w:r>
        <w:r>
          <w:rPr>
            <w:rFonts w:eastAsia="Calibri" w:cs="Calibri"/>
            <w:sz w:val="24"/>
            <w:szCs w:val="24"/>
          </w:rPr>
        </w:r>
        <w:r>
          <w:rPr>
            <w:rFonts w:eastAsia="Calibri" w:cs="Calibri"/>
            <w:sz w:val="24"/>
            <w:szCs w:val="24"/>
          </w:rPr>
          <w:fldChar w:fldCharType="separate"/>
        </w:r>
        <w:r>
          <w:rPr>
            <w:rFonts w:eastAsia="Calibri" w:cs="Calibri"/>
            <w:noProof/>
            <w:sz w:val="24"/>
            <w:szCs w:val="24"/>
          </w:rPr>
          <w:t>Squitieri et al. (2018)</w:t>
        </w:r>
        <w:r>
          <w:rPr>
            <w:rFonts w:eastAsia="Calibri" w:cs="Calibri"/>
            <w:sz w:val="24"/>
            <w:szCs w:val="24"/>
          </w:rPr>
          <w:fldChar w:fldCharType="end"/>
        </w:r>
      </w:hyperlink>
      <w:r>
        <w:rPr>
          <w:rFonts w:eastAsia="Calibri" w:cs="Calibri"/>
          <w:sz w:val="24"/>
          <w:szCs w:val="24"/>
        </w:rPr>
        <w:t xml:space="preserve"> found that these severe pressure ulcers were more likely to be reported as present on admission. Although those studies were concerned with pressure ulcers not related to medical devices, there was concern that financial consequences lead to altered reporting. In doing so, clinicians may feel they protect their organisation from hardship and manage its public image </w:t>
      </w:r>
      <w:r>
        <w:rPr>
          <w:rFonts w:eastAsia="Calibri" w:cs="Calibri"/>
          <w:sz w:val="24"/>
          <w:szCs w:val="24"/>
        </w:rPr>
        <w:fldChar w:fldCharType="begin">
          <w:fldData xml:space="preserve">PEVuZE5vdGU+PENpdGU+PEF1dGhvcj5XZWxsZXI8L0F1dGhvcj48WWVhcj4yMDE4PC9ZZWFyPjxS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</w:fldData>
        </w:fldChar>
      </w:r>
      <w:r>
        <w:rPr>
          <w:rFonts w:eastAsia="Calibri" w:cs="Calibri"/>
          <w:sz w:val="24"/>
          <w:szCs w:val="24"/>
        </w:rPr>
        <w:instrText xml:space="preserve"> ADDIN EN.CITE </w:instrText>
      </w:r>
      <w:r>
        <w:rPr>
          <w:rFonts w:eastAsia="Calibri" w:cs="Calibri"/>
          <w:sz w:val="24"/>
          <w:szCs w:val="24"/>
        </w:rPr>
        <w:fldChar w:fldCharType="begin">
          <w:fldData xml:space="preserve">PEVuZE5vdGU+PENpdGU+PEF1dGhvcj5XZWxsZXI8L0F1dGhvcj48WWVhcj4yMDE4PC9ZZWFyPjxS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</w:fldData>
        </w:fldChar>
      </w:r>
      <w:r>
        <w:rPr>
          <w:rFonts w:eastAsia="Calibri" w:cs="Calibri"/>
          <w:sz w:val="24"/>
          <w:szCs w:val="24"/>
        </w:rPr>
        <w:instrText xml:space="preserve"> ADDIN EN.CITE.DATA </w:instrText>
      </w:r>
      <w:r>
        <w:rPr>
          <w:rFonts w:eastAsia="Calibri" w:cs="Calibri"/>
          <w:sz w:val="24"/>
          <w:szCs w:val="24"/>
        </w:rPr>
      </w:r>
      <w:r>
        <w:rPr>
          <w:rFonts w:eastAsia="Calibri" w:cs="Calibri"/>
          <w:sz w:val="24"/>
          <w:szCs w:val="24"/>
        </w:rPr>
        <w:fldChar w:fldCharType="end"/>
      </w:r>
      <w:r>
        <w:rPr>
          <w:rFonts w:eastAsia="Calibri" w:cs="Calibri"/>
          <w:sz w:val="24"/>
          <w:szCs w:val="24"/>
        </w:rPr>
      </w:r>
      <w:r>
        <w:rPr>
          <w:rFonts w:eastAsia="Calibri" w:cs="Calibri"/>
          <w:sz w:val="24"/>
          <w:szCs w:val="24"/>
        </w:rPr>
        <w:fldChar w:fldCharType="separate"/>
      </w:r>
      <w:r>
        <w:rPr>
          <w:rFonts w:eastAsia="Calibri" w:cs="Calibri"/>
          <w:noProof/>
          <w:sz w:val="24"/>
          <w:szCs w:val="24"/>
        </w:rPr>
        <w:t>(</w:t>
      </w:r>
      <w:hyperlink w:anchor="_ENREF_50" w:tooltip="Weller, 2018 #40900" w:history="1">
        <w:r>
          <w:rPr>
            <w:rFonts w:eastAsia="Calibri" w:cs="Calibri"/>
            <w:noProof/>
            <w:sz w:val="24"/>
            <w:szCs w:val="24"/>
          </w:rPr>
          <w:t>Weller et al., 2018</w:t>
        </w:r>
      </w:hyperlink>
      <w:r>
        <w:rPr>
          <w:rFonts w:eastAsia="Calibri" w:cs="Calibri"/>
          <w:noProof/>
          <w:sz w:val="24"/>
          <w:szCs w:val="24"/>
        </w:rPr>
        <w:t>)</w:t>
      </w:r>
      <w:r>
        <w:rPr>
          <w:rFonts w:eastAsia="Calibri" w:cs="Calibri"/>
          <w:sz w:val="24"/>
          <w:szCs w:val="24"/>
        </w:rPr>
        <w:fldChar w:fldCharType="end"/>
      </w:r>
      <w:r>
        <w:rPr>
          <w:rFonts w:eastAsia="Calibri" w:cs="Calibri"/>
          <w:sz w:val="24"/>
          <w:szCs w:val="24"/>
        </w:rPr>
        <w:t xml:space="preserve">. </w:t>
      </w:r>
    </w:p>
    <w:p w14:paraId="31289FC3" w14:textId="77777777" w:rsidR="008D47DC" w:rsidRDefault="008D47DC" w:rsidP="008D47DC">
      <w:pPr>
        <w:spacing w:before="200" w:line="480" w:lineRule="auto"/>
        <w:ind w:right="380"/>
        <w:rPr>
          <w:sz w:val="24"/>
          <w:szCs w:val="24"/>
        </w:rPr>
      </w:pPr>
      <w:r>
        <w:rPr>
          <w:rFonts w:eastAsia="Calibri" w:cs="Calibri"/>
          <w:sz w:val="24"/>
          <w:szCs w:val="24"/>
        </w:rPr>
        <w:t xml:space="preserve">Currently, healthcare organisations must deliver high quality and safe care on a budget. The procurement of devices was reported to be cost-driven. Although organisations often form groups to improve their purchasing position, participants felt the cost might limit the quality of devices that can be used for patients. Although clinicians tried to influence decisions made by procurement offices by reporting problems (including </w:t>
      </w:r>
      <w:r w:rsidRPr="0054603E">
        <w:rPr>
          <w:rFonts w:cs="Calibri"/>
          <w:iCs/>
          <w:sz w:val="24"/>
          <w:szCs w:val="24"/>
        </w:rPr>
        <w:t>medical device-related pressure ulcers</w:t>
      </w:r>
      <w:r>
        <w:rPr>
          <w:rFonts w:eastAsia="Calibri" w:cs="Calibri"/>
          <w:sz w:val="24"/>
          <w:szCs w:val="24"/>
        </w:rPr>
        <w:t xml:space="preserve">), clinicians felt disillusioned with the impact such </w:t>
      </w:r>
      <w:r>
        <w:rPr>
          <w:rFonts w:eastAsia="Calibri" w:cs="Calibri"/>
          <w:sz w:val="24"/>
          <w:szCs w:val="24"/>
        </w:rPr>
        <w:lastRenderedPageBreak/>
        <w:t xml:space="preserve">reports have. There are no publications discussing if more expensive devices are better in preventing medical device-related pressure ulcers. However, many devices have not changed for decades in design principles or materials. Consequently, often generic sizes are used with stiff polymer materials, which do not accommodate the vulnerability of the underlying skin and soft tissues </w:t>
      </w:r>
      <w:r>
        <w:rPr>
          <w:rFonts w:eastAsia="Calibri" w:cs="Calibri"/>
          <w:sz w:val="24"/>
          <w:szCs w:val="24"/>
        </w:rPr>
        <w:fldChar w:fldCharType="begin">
          <w:fldData xml:space="preserve">PEVuZE5vdGU+PENpdGU+PEF1dGhvcj5CYWRlcjwvQXV0aG9yPjxZZWFyPjIwMTk8L1llYXI+PFJl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</w:fldData>
        </w:fldChar>
      </w:r>
      <w:r>
        <w:rPr>
          <w:rFonts w:eastAsia="Calibri" w:cs="Calibri"/>
          <w:sz w:val="24"/>
          <w:szCs w:val="24"/>
        </w:rPr>
        <w:instrText xml:space="preserve"> ADDIN EN.CITE </w:instrText>
      </w:r>
      <w:r>
        <w:rPr>
          <w:rFonts w:eastAsia="Calibri" w:cs="Calibri"/>
          <w:sz w:val="24"/>
          <w:szCs w:val="24"/>
        </w:rPr>
        <w:fldChar w:fldCharType="begin">
          <w:fldData xml:space="preserve">PEVuZE5vdGU+PENpdGU+PEF1dGhvcj5CYWRlcjwvQXV0aG9yPjxZZWFyPjIwMTk8L1llYXI+PFJl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</w:fldData>
        </w:fldChar>
      </w:r>
      <w:r>
        <w:rPr>
          <w:rFonts w:eastAsia="Calibri" w:cs="Calibri"/>
          <w:sz w:val="24"/>
          <w:szCs w:val="24"/>
        </w:rPr>
        <w:instrText xml:space="preserve"> ADDIN EN.CITE.DATA </w:instrText>
      </w:r>
      <w:r>
        <w:rPr>
          <w:rFonts w:eastAsia="Calibri" w:cs="Calibri"/>
          <w:sz w:val="24"/>
          <w:szCs w:val="24"/>
        </w:rPr>
      </w:r>
      <w:r>
        <w:rPr>
          <w:rFonts w:eastAsia="Calibri" w:cs="Calibri"/>
          <w:sz w:val="24"/>
          <w:szCs w:val="24"/>
        </w:rPr>
        <w:fldChar w:fldCharType="end"/>
      </w:r>
      <w:r>
        <w:rPr>
          <w:rFonts w:eastAsia="Calibri" w:cs="Calibri"/>
          <w:sz w:val="24"/>
          <w:szCs w:val="24"/>
        </w:rPr>
      </w:r>
      <w:r>
        <w:rPr>
          <w:rFonts w:eastAsia="Calibri" w:cs="Calibri"/>
          <w:sz w:val="24"/>
          <w:szCs w:val="24"/>
        </w:rPr>
        <w:fldChar w:fldCharType="separate"/>
      </w:r>
      <w:r>
        <w:rPr>
          <w:rFonts w:eastAsia="Calibri" w:cs="Calibri"/>
          <w:noProof/>
          <w:sz w:val="24"/>
          <w:szCs w:val="24"/>
        </w:rPr>
        <w:t>(</w:t>
      </w:r>
      <w:hyperlink w:anchor="_ENREF_4" w:tooltip="Bader, 2019 #46883" w:history="1">
        <w:r>
          <w:rPr>
            <w:rFonts w:eastAsia="Calibri" w:cs="Calibri"/>
            <w:noProof/>
            <w:sz w:val="24"/>
            <w:szCs w:val="24"/>
          </w:rPr>
          <w:t>Bader et al., 2019</w:t>
        </w:r>
      </w:hyperlink>
      <w:r>
        <w:rPr>
          <w:rFonts w:eastAsia="Calibri" w:cs="Calibri"/>
          <w:noProof/>
          <w:sz w:val="24"/>
          <w:szCs w:val="24"/>
        </w:rPr>
        <w:t xml:space="preserve">, </w:t>
      </w:r>
      <w:hyperlink w:anchor="_ENREF_27" w:tooltip="Gefen, 2020 #43653" w:history="1">
        <w:r>
          <w:rPr>
            <w:rFonts w:eastAsia="Calibri" w:cs="Calibri"/>
            <w:noProof/>
            <w:sz w:val="24"/>
            <w:szCs w:val="24"/>
          </w:rPr>
          <w:t>Gefen et al., 2020</w:t>
        </w:r>
      </w:hyperlink>
      <w:r>
        <w:rPr>
          <w:rFonts w:eastAsia="Calibri" w:cs="Calibri"/>
          <w:noProof/>
          <w:sz w:val="24"/>
          <w:szCs w:val="24"/>
        </w:rPr>
        <w:t>)</w:t>
      </w:r>
      <w:r>
        <w:rPr>
          <w:rFonts w:eastAsia="Calibri" w:cs="Calibri"/>
          <w:sz w:val="24"/>
          <w:szCs w:val="24"/>
        </w:rPr>
        <w:fldChar w:fldCharType="end"/>
      </w:r>
      <w:r>
        <w:rPr>
          <w:rFonts w:eastAsia="Calibri" w:cs="Calibri"/>
          <w:sz w:val="24"/>
          <w:szCs w:val="24"/>
        </w:rPr>
        <w:t>.</w:t>
      </w:r>
    </w:p>
    <w:p w14:paraId="7E85B66E" w14:textId="77777777" w:rsidR="008D47DC" w:rsidRPr="00D20C1E" w:rsidRDefault="008D47DC" w:rsidP="008D47DC">
      <w:pPr>
        <w:spacing w:line="480" w:lineRule="auto"/>
        <w:rPr>
          <w:sz w:val="24"/>
          <w:szCs w:val="24"/>
        </w:rPr>
      </w:pPr>
      <w:r w:rsidRPr="00D20C1E">
        <w:rPr>
          <w:sz w:val="24"/>
          <w:szCs w:val="24"/>
        </w:rPr>
        <w:t>Results of our study confirmed that reporting gets missed, or decisions are made as to which incidents to report in the face of issues of workload, time and staffing</w:t>
      </w:r>
      <w:r>
        <w:rPr>
          <w:sz w:val="24"/>
          <w:szCs w:val="24"/>
        </w:rPr>
        <w:t xml:space="preserve"> resources </w:t>
      </w:r>
      <w:r w:rsidRPr="00D20C1E">
        <w:rPr>
          <w:sz w:val="24"/>
          <w:szCs w:val="24"/>
        </w:rPr>
        <w:fldChar w:fldCharType="begin">
          <w:fldData xml:space="preserve">PEVuZE5vdGU+PENpdGU+PEF1dGhvcj5FdmFuczwvQXV0aG9yPjxZZWFyPjIwMDY8L1llYXI+PFJl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</w:fldData>
        </w:fldChar>
      </w:r>
      <w:r w:rsidRPr="00D20C1E">
        <w:rPr>
          <w:sz w:val="24"/>
          <w:szCs w:val="24"/>
        </w:rPr>
        <w:instrText xml:space="preserve"> ADDIN EN.CITE </w:instrText>
      </w:r>
      <w:r w:rsidRPr="00D20C1E">
        <w:rPr>
          <w:sz w:val="24"/>
          <w:szCs w:val="24"/>
        </w:rPr>
        <w:fldChar w:fldCharType="begin">
          <w:fldData xml:space="preserve">PEVuZE5vdGU+PENpdGU+PEF1dGhvcj5FdmFuczwvQXV0aG9yPjxZZWFyPjIwMDY8L1llYXI+PFJl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</w:fldData>
        </w:fldChar>
      </w:r>
      <w:r w:rsidRPr="00D20C1E">
        <w:rPr>
          <w:sz w:val="24"/>
          <w:szCs w:val="24"/>
        </w:rPr>
        <w:instrText xml:space="preserve"> ADDIN EN.CITE.DATA </w:instrText>
      </w:r>
      <w:r w:rsidRPr="00D20C1E">
        <w:rPr>
          <w:sz w:val="24"/>
          <w:szCs w:val="24"/>
        </w:rPr>
      </w:r>
      <w:r w:rsidRPr="00D20C1E">
        <w:rPr>
          <w:sz w:val="24"/>
          <w:szCs w:val="24"/>
        </w:rPr>
        <w:fldChar w:fldCharType="end"/>
      </w:r>
      <w:r w:rsidRPr="00D20C1E">
        <w:rPr>
          <w:sz w:val="24"/>
          <w:szCs w:val="24"/>
        </w:rPr>
      </w:r>
      <w:r w:rsidRPr="00D20C1E">
        <w:rPr>
          <w:sz w:val="24"/>
          <w:szCs w:val="24"/>
        </w:rPr>
        <w:fldChar w:fldCharType="separate"/>
      </w:r>
      <w:r w:rsidRPr="00D20C1E">
        <w:rPr>
          <w:noProof/>
          <w:sz w:val="24"/>
          <w:szCs w:val="24"/>
        </w:rPr>
        <w:t>(</w:t>
      </w:r>
      <w:hyperlink w:anchor="_ENREF_22" w:tooltip="Evans, 2006 #46861" w:history="1">
        <w:r w:rsidRPr="00D20C1E">
          <w:rPr>
            <w:noProof/>
            <w:sz w:val="24"/>
            <w:szCs w:val="24"/>
          </w:rPr>
          <w:t>Evans et al., 2006</w:t>
        </w:r>
      </w:hyperlink>
      <w:r w:rsidRPr="00D20C1E">
        <w:rPr>
          <w:noProof/>
          <w:sz w:val="24"/>
          <w:szCs w:val="24"/>
        </w:rPr>
        <w:t>)</w:t>
      </w:r>
      <w:r w:rsidRPr="00D20C1E">
        <w:rPr>
          <w:sz w:val="24"/>
          <w:szCs w:val="24"/>
        </w:rPr>
        <w:fldChar w:fldCharType="end"/>
      </w:r>
      <w:r w:rsidRPr="00D20C1E">
        <w:rPr>
          <w:sz w:val="24"/>
          <w:szCs w:val="24"/>
        </w:rPr>
        <w:t xml:space="preserve">. Competing priorities act as </w:t>
      </w:r>
      <w:r>
        <w:rPr>
          <w:sz w:val="24"/>
          <w:szCs w:val="24"/>
        </w:rPr>
        <w:t xml:space="preserve">a </w:t>
      </w:r>
      <w:r w:rsidRPr="00D20C1E">
        <w:rPr>
          <w:sz w:val="24"/>
          <w:szCs w:val="24"/>
        </w:rPr>
        <w:t xml:space="preserve">barrier to reporting due to staff having to decide which task to </w:t>
      </w:r>
      <w:r>
        <w:rPr>
          <w:sz w:val="24"/>
          <w:szCs w:val="24"/>
        </w:rPr>
        <w:t>give priority to</w:t>
      </w:r>
      <w:r w:rsidRPr="00D20C1E">
        <w:rPr>
          <w:sz w:val="24"/>
          <w:szCs w:val="24"/>
        </w:rPr>
        <w:t xml:space="preserve">. Possible factors impacting those decisions are the time it takes to complete the task and </w:t>
      </w:r>
      <w:r>
        <w:rPr>
          <w:sz w:val="24"/>
          <w:szCs w:val="24"/>
        </w:rPr>
        <w:t>the</w:t>
      </w:r>
      <w:r w:rsidRPr="00D20C1E">
        <w:rPr>
          <w:sz w:val="24"/>
          <w:szCs w:val="24"/>
        </w:rPr>
        <w:t xml:space="preserve"> ‘immediate effect’ it has on the patient </w:t>
      </w:r>
      <w:r w:rsidRPr="00D20C1E">
        <w:rPr>
          <w:sz w:val="24"/>
          <w:szCs w:val="24"/>
        </w:rPr>
        <w:fldChar w:fldCharType="begin">
          <w:fldData xml:space="preserve">PEVuZE5vdGU+PENpdGU+PEF1dGhvcj5LYWxpc2NoPC9BdXRob3I+PFllYXI+MjAwNjwvWWVhcj48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</w:fldData>
        </w:fldChar>
      </w:r>
      <w:r w:rsidRPr="00D20C1E">
        <w:rPr>
          <w:sz w:val="24"/>
          <w:szCs w:val="24"/>
        </w:rPr>
        <w:instrText xml:space="preserve"> ADDIN EN.CITE </w:instrText>
      </w:r>
      <w:r w:rsidRPr="00D20C1E">
        <w:rPr>
          <w:sz w:val="24"/>
          <w:szCs w:val="24"/>
        </w:rPr>
        <w:fldChar w:fldCharType="begin">
          <w:fldData xml:space="preserve">PEVuZE5vdGU+PENpdGU+PEF1dGhvcj5LYWxpc2NoPC9BdXRob3I+PFllYXI+MjAwNjwvWWVhcj48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</w:fldData>
        </w:fldChar>
      </w:r>
      <w:r w:rsidRPr="00D20C1E">
        <w:rPr>
          <w:sz w:val="24"/>
          <w:szCs w:val="24"/>
        </w:rPr>
        <w:instrText xml:space="preserve"> ADDIN EN.CITE.DATA </w:instrText>
      </w:r>
      <w:r w:rsidRPr="00D20C1E">
        <w:rPr>
          <w:sz w:val="24"/>
          <w:szCs w:val="24"/>
        </w:rPr>
      </w:r>
      <w:r w:rsidRPr="00D20C1E">
        <w:rPr>
          <w:sz w:val="24"/>
          <w:szCs w:val="24"/>
        </w:rPr>
        <w:fldChar w:fldCharType="end"/>
      </w:r>
      <w:r w:rsidRPr="00D20C1E">
        <w:rPr>
          <w:sz w:val="24"/>
          <w:szCs w:val="24"/>
        </w:rPr>
      </w:r>
      <w:r w:rsidRPr="00D20C1E">
        <w:rPr>
          <w:sz w:val="24"/>
          <w:szCs w:val="24"/>
        </w:rPr>
        <w:fldChar w:fldCharType="separate"/>
      </w:r>
      <w:r w:rsidRPr="00D20C1E">
        <w:rPr>
          <w:noProof/>
          <w:sz w:val="24"/>
          <w:szCs w:val="24"/>
        </w:rPr>
        <w:t>(</w:t>
      </w:r>
      <w:hyperlink w:anchor="_ENREF_37" w:tooltip="Kalisch, 2006 #46905" w:history="1">
        <w:r w:rsidRPr="00D20C1E">
          <w:rPr>
            <w:noProof/>
            <w:sz w:val="24"/>
            <w:szCs w:val="24"/>
          </w:rPr>
          <w:t>Kalisch, 2006</w:t>
        </w:r>
      </w:hyperlink>
      <w:r w:rsidRPr="00D20C1E">
        <w:rPr>
          <w:noProof/>
          <w:sz w:val="24"/>
          <w:szCs w:val="24"/>
        </w:rPr>
        <w:t>)</w:t>
      </w:r>
      <w:r w:rsidRPr="00D20C1E">
        <w:rPr>
          <w:sz w:val="24"/>
          <w:szCs w:val="24"/>
        </w:rPr>
        <w:fldChar w:fldCharType="end"/>
      </w:r>
      <w:r w:rsidRPr="00D20C1E">
        <w:rPr>
          <w:sz w:val="24"/>
          <w:szCs w:val="24"/>
        </w:rPr>
        <w:t xml:space="preserve">. </w:t>
      </w:r>
      <w:r>
        <w:rPr>
          <w:sz w:val="24"/>
          <w:szCs w:val="24"/>
        </w:rPr>
        <w:t>In many cases</w:t>
      </w:r>
      <w:r w:rsidRPr="00FD3B27">
        <w:rPr>
          <w:sz w:val="24"/>
          <w:szCs w:val="24"/>
        </w:rPr>
        <w:t xml:space="preserve">, participants </w:t>
      </w:r>
      <w:r>
        <w:rPr>
          <w:sz w:val="24"/>
          <w:szCs w:val="24"/>
        </w:rPr>
        <w:t>talked about</w:t>
      </w:r>
      <w:r w:rsidRPr="00FD3B27">
        <w:rPr>
          <w:sz w:val="24"/>
          <w:szCs w:val="24"/>
        </w:rPr>
        <w:t xml:space="preserve"> system-based reporting barriers</w:t>
      </w:r>
      <w:r>
        <w:rPr>
          <w:sz w:val="24"/>
          <w:szCs w:val="24"/>
        </w:rPr>
        <w:t>, which corroborates findings of other studies</w:t>
      </w:r>
      <w:r w:rsidRPr="00D20C1E">
        <w:rPr>
          <w:sz w:val="24"/>
          <w:szCs w:val="24"/>
        </w:rPr>
        <w:t xml:space="preserve"> </w:t>
      </w:r>
      <w:r w:rsidRPr="00D20C1E">
        <w:rPr>
          <w:sz w:val="24"/>
          <w:szCs w:val="24"/>
        </w:rPr>
        <w:fldChar w:fldCharType="begin">
          <w:fldData xml:space="preserve">PEVuZE5vdGU+PENpdGU+PEF1dGhvcj5Bc2dhcmlhbjwvQXV0aG9yPjxZZWFyPjIwMjE8L1llYXI+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</w:fldData>
        </w:fldChar>
      </w:r>
      <w:r>
        <w:rPr>
          <w:sz w:val="24"/>
          <w:szCs w:val="24"/>
        </w:rPr>
        <w:instrText xml:space="preserve"> ADDIN EN.CITE </w:instrText>
      </w:r>
      <w:r>
        <w:rPr>
          <w:sz w:val="24"/>
          <w:szCs w:val="24"/>
        </w:rPr>
        <w:fldChar w:fldCharType="begin">
          <w:fldData xml:space="preserve">PEVuZE5vdGU+PENpdGU+PEF1dGhvcj5Bc2dhcmlhbjwvQXV0aG9yPjxZZWFyPjIwMjE8L1llYXI+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</w:fldData>
        </w:fldChar>
      </w:r>
      <w:r>
        <w:rPr>
          <w:sz w:val="24"/>
          <w:szCs w:val="24"/>
        </w:rPr>
        <w:instrText xml:space="preserve"> ADDIN EN.CITE.DATA </w:instrText>
      </w:r>
      <w:r>
        <w:rPr>
          <w:sz w:val="24"/>
          <w:szCs w:val="24"/>
        </w:rPr>
      </w:r>
      <w:r>
        <w:rPr>
          <w:sz w:val="24"/>
          <w:szCs w:val="24"/>
        </w:rPr>
        <w:fldChar w:fldCharType="end"/>
      </w:r>
      <w:r w:rsidRPr="00D20C1E">
        <w:rPr>
          <w:sz w:val="24"/>
          <w:szCs w:val="24"/>
        </w:rPr>
      </w:r>
      <w:r w:rsidRPr="00D20C1E">
        <w:rPr>
          <w:sz w:val="24"/>
          <w:szCs w:val="24"/>
        </w:rPr>
        <w:fldChar w:fldCharType="separate"/>
      </w:r>
      <w:r>
        <w:rPr>
          <w:noProof/>
          <w:sz w:val="24"/>
          <w:szCs w:val="24"/>
        </w:rPr>
        <w:t>(</w:t>
      </w:r>
      <w:hyperlink w:anchor="_ENREF_2" w:tooltip="Asgarian, 2021 #46890" w:history="1">
        <w:r>
          <w:rPr>
            <w:noProof/>
            <w:sz w:val="24"/>
            <w:szCs w:val="24"/>
          </w:rPr>
          <w:t>Asgarian et al., 2021</w:t>
        </w:r>
      </w:hyperlink>
      <w:r>
        <w:rPr>
          <w:noProof/>
          <w:sz w:val="24"/>
          <w:szCs w:val="24"/>
        </w:rPr>
        <w:t xml:space="preserve">, </w:t>
      </w:r>
      <w:hyperlink w:anchor="_ENREF_22" w:tooltip="Evans, 2006 #46861" w:history="1">
        <w:r>
          <w:rPr>
            <w:noProof/>
            <w:sz w:val="24"/>
            <w:szCs w:val="24"/>
          </w:rPr>
          <w:t>Evans et al., 2006</w:t>
        </w:r>
      </w:hyperlink>
      <w:r>
        <w:rPr>
          <w:noProof/>
          <w:sz w:val="24"/>
          <w:szCs w:val="24"/>
        </w:rPr>
        <w:t xml:space="preserve">, </w:t>
      </w:r>
      <w:hyperlink w:anchor="_ENREF_40" w:tooltip="Pfeiffer, 2010 #46891" w:history="1">
        <w:r>
          <w:rPr>
            <w:noProof/>
            <w:sz w:val="24"/>
            <w:szCs w:val="24"/>
          </w:rPr>
          <w:t>Pfeiffer et al., 2010</w:t>
        </w:r>
      </w:hyperlink>
      <w:r>
        <w:rPr>
          <w:noProof/>
          <w:sz w:val="24"/>
          <w:szCs w:val="24"/>
        </w:rPr>
        <w:t>)</w:t>
      </w:r>
      <w:r w:rsidRPr="00D20C1E">
        <w:rPr>
          <w:sz w:val="24"/>
          <w:szCs w:val="24"/>
        </w:rPr>
        <w:fldChar w:fldCharType="end"/>
      </w:r>
      <w:r w:rsidRPr="00D20C1E">
        <w:rPr>
          <w:sz w:val="24"/>
          <w:szCs w:val="24"/>
        </w:rPr>
        <w:t>.</w:t>
      </w:r>
      <w:r>
        <w:rPr>
          <w:sz w:val="24"/>
          <w:szCs w:val="24"/>
        </w:rPr>
        <w:t xml:space="preserve"> </w:t>
      </w:r>
      <w:r w:rsidRPr="00D20C1E">
        <w:rPr>
          <w:sz w:val="24"/>
          <w:szCs w:val="24"/>
        </w:rPr>
        <w:t xml:space="preserve">Moreover, </w:t>
      </w:r>
      <w:r>
        <w:rPr>
          <w:sz w:val="24"/>
          <w:szCs w:val="24"/>
        </w:rPr>
        <w:t xml:space="preserve">our participants reported that </w:t>
      </w:r>
      <w:r w:rsidRPr="00AA0582">
        <w:rPr>
          <w:sz w:val="24"/>
          <w:szCs w:val="24"/>
        </w:rPr>
        <w:t xml:space="preserve">there </w:t>
      </w:r>
      <w:proofErr w:type="gramStart"/>
      <w:r w:rsidRPr="00AA0582">
        <w:rPr>
          <w:sz w:val="24"/>
          <w:szCs w:val="24"/>
        </w:rPr>
        <w:t>are</w:t>
      </w:r>
      <w:proofErr w:type="gramEnd"/>
      <w:r w:rsidRPr="00AA0582">
        <w:rPr>
          <w:sz w:val="24"/>
          <w:szCs w:val="24"/>
        </w:rPr>
        <w:t xml:space="preserve"> no specialist wound care clinicians or staff educated in pressure ulcers in some care settings</w:t>
      </w:r>
      <w:r w:rsidRPr="00D20C1E">
        <w:rPr>
          <w:sz w:val="24"/>
          <w:szCs w:val="24"/>
        </w:rPr>
        <w:t xml:space="preserve">, </w:t>
      </w:r>
      <w:r>
        <w:rPr>
          <w:sz w:val="24"/>
          <w:szCs w:val="24"/>
        </w:rPr>
        <w:t xml:space="preserve">which </w:t>
      </w:r>
      <w:r w:rsidRPr="00D20C1E">
        <w:rPr>
          <w:sz w:val="24"/>
          <w:szCs w:val="24"/>
        </w:rPr>
        <w:t xml:space="preserve">may negatively impact the organisation’s ability to recognise and report medical device-related pressure ulcers. </w:t>
      </w:r>
    </w:p>
    <w:p w14:paraId="6AB49BCF" w14:textId="77777777" w:rsidR="008D47DC" w:rsidRDefault="008D47DC" w:rsidP="008D47DC">
      <w:pPr>
        <w:pStyle w:val="Heading2"/>
        <w:spacing w:line="480" w:lineRule="auto"/>
      </w:pPr>
      <w:r>
        <w:t>4.1 Strengths and limitations of the study</w:t>
      </w:r>
    </w:p>
    <w:p w14:paraId="2DCA4C29" w14:textId="77777777" w:rsidR="008D47DC" w:rsidRDefault="008D47DC" w:rsidP="008D47DC">
      <w:pPr>
        <w:spacing w:before="200" w:line="480" w:lineRule="auto"/>
        <w:ind w:right="380"/>
        <w:rPr>
          <w:rFonts w:cs="Calibri"/>
          <w:sz w:val="24"/>
          <w:szCs w:val="24"/>
        </w:rPr>
      </w:pPr>
      <w:r>
        <w:rPr>
          <w:rFonts w:cs="Calibri"/>
          <w:sz w:val="24"/>
          <w:szCs w:val="24"/>
        </w:rPr>
        <w:t xml:space="preserve">To our knowledge, there is no other study looking specifically into barriers and facilitators to reporting </w:t>
      </w:r>
      <w:r w:rsidRPr="00F55A07">
        <w:rPr>
          <w:rFonts w:cs="Calibri"/>
          <w:iCs/>
          <w:sz w:val="24"/>
          <w:szCs w:val="24"/>
        </w:rPr>
        <w:t>medical device-related pressure ulcers</w:t>
      </w:r>
      <w:r>
        <w:rPr>
          <w:rFonts w:cs="Calibri"/>
          <w:sz w:val="24"/>
          <w:szCs w:val="24"/>
        </w:rPr>
        <w:t>. Our main strength is the inclusion of participants from different countries and healthcare settings. Collecting a wide array of experiences and opinions allows the findings to be trustworthy and valid.</w:t>
      </w:r>
    </w:p>
    <w:p w14:paraId="44D89351" w14:textId="77777777" w:rsidR="008D47DC" w:rsidRDefault="008D47DC" w:rsidP="008D47DC">
      <w:pPr>
        <w:spacing w:before="200" w:line="480" w:lineRule="auto"/>
        <w:ind w:right="380"/>
        <w:rPr>
          <w:rFonts w:cs="Calibri"/>
          <w:sz w:val="24"/>
          <w:szCs w:val="24"/>
        </w:rPr>
      </w:pPr>
      <w:r>
        <w:rPr>
          <w:rFonts w:cs="Calibri"/>
          <w:sz w:val="24"/>
          <w:szCs w:val="24"/>
        </w:rPr>
        <w:t xml:space="preserve">Nonetheless, our recruitment strategy resulted in the participation of individuals with a vested interest in medical device-related pressure ulcers. This study’s participants were mainly specialist nurses who held a leadership role or were also involved in research and </w:t>
      </w:r>
      <w:r>
        <w:rPr>
          <w:rFonts w:cs="Calibri"/>
          <w:sz w:val="24"/>
          <w:szCs w:val="24"/>
        </w:rPr>
        <w:lastRenderedPageBreak/>
        <w:t xml:space="preserve">teaching. This enabled us to get an overview of the current clinical practice </w:t>
      </w:r>
      <w:r>
        <w:rPr>
          <w:rFonts w:eastAsia="Calibri" w:cs="Calibri"/>
          <w:sz w:val="24"/>
          <w:szCs w:val="24"/>
        </w:rPr>
        <w:t>from a leadership point of view. However, not involving the ‘bedside’ nurses in this study might have limited our results relating to factors having a ‘real-life’ impact on clinical reporting practice</w:t>
      </w:r>
      <w:r>
        <w:rPr>
          <w:rFonts w:cs="Calibri"/>
          <w:sz w:val="24"/>
          <w:szCs w:val="24"/>
        </w:rPr>
        <w:t>. Due to medical device-related pressure ulcers being most prominent in intensive and critical care, our participants mainly represented those settings; this is another limitation to this study. We did not have the opportunity to explore further medical device-related pressure ulcer reporting in other care settings.</w:t>
      </w:r>
    </w:p>
    <w:p w14:paraId="43985CC6" w14:textId="77777777" w:rsidR="008D47DC" w:rsidRDefault="008D47DC" w:rsidP="008D47DC">
      <w:pPr>
        <w:pStyle w:val="Heading2"/>
        <w:spacing w:line="480" w:lineRule="auto"/>
      </w:pPr>
      <w:r>
        <w:t>4.2 Conclusions</w:t>
      </w:r>
    </w:p>
    <w:p w14:paraId="472BE34F" w14:textId="77777777" w:rsidR="008D47DC" w:rsidRPr="00051384" w:rsidRDefault="008D47DC" w:rsidP="008D47DC">
      <w:pPr>
        <w:pStyle w:val="NoSpacing"/>
        <w:spacing w:line="480" w:lineRule="auto"/>
        <w:rPr>
          <w:sz w:val="24"/>
          <w:szCs w:val="24"/>
        </w:rPr>
      </w:pPr>
      <w:r>
        <w:rPr>
          <w:sz w:val="24"/>
          <w:szCs w:val="24"/>
        </w:rPr>
        <w:t xml:space="preserve">This qualitative study explored determinants of practice for reporting medical device-related pressure ulcers. These factors relate to individuals, their social environment, healthcare organisations, and the broader healthcare system. </w:t>
      </w:r>
      <w:r w:rsidRPr="00D86DC3">
        <w:rPr>
          <w:sz w:val="24"/>
          <w:szCs w:val="24"/>
        </w:rPr>
        <w:t xml:space="preserve">Consistent with the </w:t>
      </w:r>
      <w:r>
        <w:rPr>
          <w:sz w:val="24"/>
          <w:szCs w:val="24"/>
        </w:rPr>
        <w:t>wider</w:t>
      </w:r>
      <w:r w:rsidRPr="00D86DC3">
        <w:rPr>
          <w:sz w:val="24"/>
          <w:szCs w:val="24"/>
        </w:rPr>
        <w:t xml:space="preserve"> body of research in incident reporting, our findings show that education, openness, and teamwork are the main facilitators for reporting</w:t>
      </w:r>
      <w:r>
        <w:rPr>
          <w:sz w:val="24"/>
          <w:szCs w:val="24"/>
        </w:rPr>
        <w:t>. The negative impact on the process was the perception of consequences, knowledge and attitudes, peer influence, financial disincentives, workload, time, and staffing. Interestingly, we found that device procurement may promote or hinder the reporting process. The identified determinants of practice can support future implementation of reporting guidelines and processes aiming to improve clinicians’ reporting behaviour. Strategies implemented in the broader context may need tailoring and refining to meet the need for improvement in medical device-related pressure ulcer reporting. This, in turn</w:t>
      </w:r>
      <w:r w:rsidRPr="003D7D8C">
        <w:rPr>
          <w:sz w:val="24"/>
          <w:szCs w:val="24"/>
        </w:rPr>
        <w:t>, may improve nursing care quality and safety and facilitate the</w:t>
      </w:r>
      <w:r>
        <w:rPr>
          <w:sz w:val="24"/>
          <w:szCs w:val="24"/>
        </w:rPr>
        <w:t xml:space="preserve"> improvement and development of safer medical devices. </w:t>
      </w:r>
    </w:p>
    <w:p w14:paraId="79BC1D32" w14:textId="77777777" w:rsidR="008D47DC" w:rsidRDefault="008D47DC" w:rsidP="008D47DC">
      <w:pPr>
        <w:pStyle w:val="Heading1"/>
        <w:spacing w:line="480" w:lineRule="auto"/>
      </w:pPr>
      <w:bookmarkStart w:id="7" w:name="References"/>
      <w:r>
        <w:t>Acknowledgements</w:t>
      </w:r>
    </w:p>
    <w:p w14:paraId="40B8FCA7" w14:textId="77777777" w:rsidR="008D47DC" w:rsidRDefault="008D47DC" w:rsidP="008D47DC">
      <w:pPr>
        <w:pStyle w:val="NoSpacing"/>
        <w:spacing w:line="480" w:lineRule="auto"/>
        <w:rPr>
          <w:sz w:val="24"/>
          <w:szCs w:val="24"/>
        </w:rPr>
      </w:pPr>
      <w:r w:rsidRPr="0042094F">
        <w:rPr>
          <w:sz w:val="24"/>
          <w:szCs w:val="24"/>
        </w:rPr>
        <w:t xml:space="preserve">The authors would like to acknowledge all those who participated in and supported this </w:t>
      </w:r>
      <w:r w:rsidRPr="0042094F">
        <w:rPr>
          <w:sz w:val="24"/>
          <w:szCs w:val="24"/>
        </w:rPr>
        <w:lastRenderedPageBreak/>
        <w:t>research study.</w:t>
      </w:r>
      <w:r>
        <w:rPr>
          <w:sz w:val="24"/>
          <w:szCs w:val="24"/>
        </w:rPr>
        <w:t xml:space="preserve">  </w:t>
      </w:r>
    </w:p>
    <w:p w14:paraId="13C16551" w14:textId="77777777" w:rsidR="008D47DC" w:rsidRDefault="008D47DC" w:rsidP="008D47DC">
      <w:pPr>
        <w:pStyle w:val="Heading1"/>
      </w:pPr>
      <w:r>
        <w:t>Conflict of interest</w:t>
      </w:r>
    </w:p>
    <w:p w14:paraId="7D58954F" w14:textId="77777777" w:rsidR="008D47DC" w:rsidRDefault="008D47DC" w:rsidP="008D47DC">
      <w:pPr>
        <w:pStyle w:val="NoSpacing"/>
        <w:rPr>
          <w:sz w:val="24"/>
          <w:szCs w:val="24"/>
        </w:rPr>
      </w:pPr>
      <w:r w:rsidRPr="0048061E">
        <w:rPr>
          <w:sz w:val="24"/>
          <w:szCs w:val="24"/>
        </w:rPr>
        <w:t>None.</w:t>
      </w:r>
    </w:p>
    <w:p w14:paraId="4A650371" w14:textId="77777777" w:rsidR="008D47DC" w:rsidRDefault="008D47DC" w:rsidP="008D47DC">
      <w:pPr>
        <w:pStyle w:val="Heading1"/>
      </w:pPr>
      <w:r>
        <w:t>Funding sources</w:t>
      </w:r>
    </w:p>
    <w:p w14:paraId="2041D6C0" w14:textId="77777777" w:rsidR="008D47DC" w:rsidRPr="00C60DE4" w:rsidRDefault="008D47DC" w:rsidP="008D47DC">
      <w:pPr>
        <w:spacing w:line="480" w:lineRule="auto"/>
      </w:pPr>
      <w:r>
        <w:rPr>
          <w:sz w:val="24"/>
          <w:szCs w:val="24"/>
        </w:rPr>
        <w:t xml:space="preserve">One of the co-authors was partly funded by the EPSRC-NIHR </w:t>
      </w:r>
      <w:r w:rsidRPr="006810DB">
        <w:rPr>
          <w:sz w:val="24"/>
          <w:szCs w:val="24"/>
        </w:rPr>
        <w:t xml:space="preserve">Medical Device and Vulnerable Skin </w:t>
      </w:r>
      <w:proofErr w:type="spellStart"/>
      <w:proofErr w:type="gramStart"/>
      <w:r w:rsidRPr="006810DB">
        <w:rPr>
          <w:sz w:val="24"/>
          <w:szCs w:val="24"/>
        </w:rPr>
        <w:t>Network</w:t>
      </w:r>
      <w:r w:rsidRPr="006810DB">
        <w:rPr>
          <w:sz w:val="24"/>
          <w:szCs w:val="24"/>
          <w:vertAlign w:val="superscript"/>
        </w:rPr>
        <w:t>PLUS</w:t>
      </w:r>
      <w:proofErr w:type="spellEnd"/>
      <w:r w:rsidRPr="006810DB">
        <w:rPr>
          <w:sz w:val="24"/>
          <w:szCs w:val="24"/>
          <w:vertAlign w:val="superscript"/>
        </w:rPr>
        <w:t xml:space="preserve">  </w:t>
      </w:r>
      <w:r w:rsidRPr="006810DB">
        <w:rPr>
          <w:sz w:val="24"/>
          <w:szCs w:val="24"/>
        </w:rPr>
        <w:t>(</w:t>
      </w:r>
      <w:proofErr w:type="gramEnd"/>
      <w:r w:rsidRPr="006810DB">
        <w:rPr>
          <w:sz w:val="24"/>
          <w:szCs w:val="24"/>
        </w:rPr>
        <w:t>EP/N02723X/1).</w:t>
      </w:r>
    </w:p>
    <w:p w14:paraId="18D84F48" w14:textId="77777777" w:rsidR="008D47DC" w:rsidRPr="00B74FED" w:rsidRDefault="008D47DC" w:rsidP="008D47DC">
      <w:pPr>
        <w:pStyle w:val="Heading1"/>
        <w:rPr>
          <w:rFonts w:ascii="Courier New" w:hAnsi="Courier New" w:cs="Courier New"/>
          <w:sz w:val="24"/>
          <w:szCs w:val="24"/>
        </w:rPr>
      </w:pPr>
      <w:r>
        <w:t xml:space="preserve">References </w:t>
      </w:r>
    </w:p>
    <w:bookmarkEnd w:id="7"/>
    <w:p w14:paraId="3D66343B" w14:textId="77777777" w:rsidR="008D47DC" w:rsidRPr="00ED0EF0" w:rsidRDefault="008D47DC" w:rsidP="008D47DC">
      <w:pPr>
        <w:pStyle w:val="EndNoteBibliography"/>
        <w:ind w:left="720" w:hanging="720"/>
      </w:pPr>
      <w:r w:rsidRPr="001A72C2">
        <w:fldChar w:fldCharType="begin"/>
      </w:r>
      <w:r w:rsidRPr="001A72C2">
        <w:instrText xml:space="preserve"> ADDIN EN.REFLIST </w:instrText>
      </w:r>
      <w:r w:rsidRPr="001A72C2">
        <w:fldChar w:fldCharType="separate"/>
      </w:r>
      <w:bookmarkStart w:id="8" w:name="_ENREF_1"/>
      <w:r w:rsidRPr="00ED0EF0">
        <w:t xml:space="preserve">Apold, J. and Rydrych, D. (2012) 'Preventing device-related pressure ulcers: using data to guide statewide change', </w:t>
      </w:r>
      <w:r w:rsidRPr="00ED0EF0">
        <w:rPr>
          <w:i/>
        </w:rPr>
        <w:t>J Nurs Care Qual,</w:t>
      </w:r>
      <w:r w:rsidRPr="00ED0EF0">
        <w:t xml:space="preserve"> 27(1), pp. 28-34.</w:t>
      </w:r>
      <w:bookmarkEnd w:id="8"/>
    </w:p>
    <w:p w14:paraId="14EE8252" w14:textId="77777777" w:rsidR="008D47DC" w:rsidRPr="00ED0EF0" w:rsidRDefault="008D47DC" w:rsidP="008D47DC">
      <w:pPr>
        <w:pStyle w:val="EndNoteBibliography"/>
        <w:ind w:left="720" w:hanging="720"/>
      </w:pPr>
      <w:bookmarkStart w:id="9" w:name="_ENREF_2"/>
      <w:r w:rsidRPr="00ED0EF0">
        <w:t xml:space="preserve">Asgarian, A., Mahjour, P., Heidari, H., Khademi, N., Ghassami, K. and Mohammadbeigi, A. (2021) 'Barriers and facilities in reporting medical errors: A systematic review study', </w:t>
      </w:r>
      <w:r w:rsidRPr="00ED0EF0">
        <w:rPr>
          <w:i/>
        </w:rPr>
        <w:t>Advances in Human Biology,</w:t>
      </w:r>
      <w:r w:rsidRPr="00ED0EF0">
        <w:t xml:space="preserve"> 11(1), pp. 17-25.</w:t>
      </w:r>
      <w:bookmarkEnd w:id="9"/>
    </w:p>
    <w:p w14:paraId="1D0A30D3" w14:textId="77777777" w:rsidR="008D47DC" w:rsidRPr="00ED0EF0" w:rsidRDefault="008D47DC" w:rsidP="008D47DC">
      <w:pPr>
        <w:pStyle w:val="EndNoteBibliography"/>
        <w:ind w:left="720" w:hanging="720"/>
      </w:pPr>
      <w:bookmarkStart w:id="10" w:name="_ENREF_3"/>
      <w:r w:rsidRPr="00ED0EF0">
        <w:t xml:space="preserve">Atwal, A., Phillip, M. and Moorley, C. (2020) 'Senior nurses’ perceptions of junior nurses’ incident reporting: A qualitative study', </w:t>
      </w:r>
      <w:r w:rsidRPr="00ED0EF0">
        <w:rPr>
          <w:i/>
        </w:rPr>
        <w:t>Journal of Nursing Management,</w:t>
      </w:r>
      <w:r w:rsidRPr="00ED0EF0">
        <w:t xml:space="preserve"> 28(6), pp. 1215-1222.</w:t>
      </w:r>
      <w:bookmarkEnd w:id="10"/>
    </w:p>
    <w:p w14:paraId="2AFFC880" w14:textId="77777777" w:rsidR="008D47DC" w:rsidRPr="00ED0EF0" w:rsidRDefault="008D47DC" w:rsidP="008D47DC">
      <w:pPr>
        <w:pStyle w:val="EndNoteBibliography"/>
        <w:ind w:left="720" w:hanging="720"/>
      </w:pPr>
      <w:bookmarkStart w:id="11" w:name="_ENREF_4"/>
      <w:r w:rsidRPr="00ED0EF0">
        <w:t xml:space="preserve">Bader, D. L., Worsley, P. R. and Gefen, A. (2019) 'Bioengineering considerations in the prevention of medical device-related pressure ulcers', </w:t>
      </w:r>
      <w:r w:rsidRPr="00ED0EF0">
        <w:rPr>
          <w:i/>
        </w:rPr>
        <w:t>Clinical Biomechanics,</w:t>
      </w:r>
      <w:r w:rsidRPr="00ED0EF0">
        <w:t xml:space="preserve"> 67, pp. 70-77.</w:t>
      </w:r>
      <w:bookmarkEnd w:id="11"/>
    </w:p>
    <w:p w14:paraId="31BB92AB" w14:textId="77777777" w:rsidR="008D47DC" w:rsidRPr="00ED0EF0" w:rsidRDefault="008D47DC" w:rsidP="008D47DC">
      <w:pPr>
        <w:pStyle w:val="EndNoteBibliography"/>
        <w:ind w:left="720" w:hanging="720"/>
      </w:pPr>
      <w:bookmarkStart w:id="12" w:name="_ENREF_5"/>
      <w:r w:rsidRPr="00ED0EF0">
        <w:t xml:space="preserve">Barakat-Johnson, M., Barnett, C., Wand, T. and White, K. (2017) 'Medical device-related pressure injuries: An exploratory descriptive study in an acute tertiary hospital in Australia', </w:t>
      </w:r>
      <w:r w:rsidRPr="00ED0EF0">
        <w:rPr>
          <w:i/>
        </w:rPr>
        <w:t>J Tissue Viability,</w:t>
      </w:r>
      <w:r w:rsidRPr="00ED0EF0">
        <w:t xml:space="preserve"> 26(4), pp. 246-253.</w:t>
      </w:r>
      <w:bookmarkEnd w:id="12"/>
    </w:p>
    <w:p w14:paraId="03F67E7F" w14:textId="77777777" w:rsidR="008D47DC" w:rsidRPr="00ED0EF0" w:rsidRDefault="008D47DC" w:rsidP="008D47DC">
      <w:pPr>
        <w:pStyle w:val="EndNoteBibliography"/>
        <w:ind w:left="720" w:hanging="720"/>
      </w:pPr>
      <w:bookmarkStart w:id="13" w:name="_ENREF_6"/>
      <w:r w:rsidRPr="00ED0EF0">
        <w:t xml:space="preserve">Barakat-Johnson, M., Lai, M., Barnett, C., Wand, T., Wolak, D. L., Chan, C., Leong, T. and White, K. (2018) 'Hospital-acquired pressure injuries: Are they accurately reported? A prospective descriptive study in a large tertiary hospital in Australia', </w:t>
      </w:r>
      <w:r w:rsidRPr="00ED0EF0">
        <w:rPr>
          <w:i/>
        </w:rPr>
        <w:t>Journal of Tissue Viability,</w:t>
      </w:r>
      <w:r w:rsidRPr="00ED0EF0">
        <w:t xml:space="preserve"> 27(4), pp. 203-210.</w:t>
      </w:r>
      <w:bookmarkEnd w:id="13"/>
    </w:p>
    <w:p w14:paraId="225F6F7B" w14:textId="77777777" w:rsidR="008D47DC" w:rsidRPr="00ED0EF0" w:rsidRDefault="008D47DC" w:rsidP="008D47DC">
      <w:pPr>
        <w:pStyle w:val="EndNoteBibliography"/>
        <w:ind w:left="720" w:hanging="720"/>
      </w:pPr>
      <w:bookmarkStart w:id="14" w:name="_ENREF_7"/>
      <w:r w:rsidRPr="00ED0EF0">
        <w:t xml:space="preserve">Beeckman, D., Schoonhoven, L., Fletcher, J., Furtado, K., Gunningberg, L., Heyman, H., Lindholm, C., Paquay, L., Verdú, J. and Defloor, T. (2007) 'EPUAP classification system for pressure ulcers: European reliability study', </w:t>
      </w:r>
      <w:r w:rsidRPr="00ED0EF0">
        <w:rPr>
          <w:i/>
        </w:rPr>
        <w:t>J Adv Nurs,</w:t>
      </w:r>
      <w:r w:rsidRPr="00ED0EF0">
        <w:t xml:space="preserve"> 60(6), pp. 682-91.</w:t>
      </w:r>
      <w:bookmarkEnd w:id="14"/>
    </w:p>
    <w:p w14:paraId="42449501" w14:textId="77777777" w:rsidR="008D47DC" w:rsidRPr="00ED0EF0" w:rsidRDefault="008D47DC" w:rsidP="008D47DC">
      <w:pPr>
        <w:pStyle w:val="EndNoteBibliography"/>
        <w:ind w:left="720" w:hanging="720"/>
      </w:pPr>
      <w:bookmarkStart w:id="15" w:name="_ENREF_8"/>
      <w:r w:rsidRPr="00ED0EF0">
        <w:t xml:space="preserve">Behnammoghadam M., Fereidouni Z., Keshavarz Rad M., Jahanfar A., Rafiei H. and Kalal N. (2020) 'Nursing Students’ Attitudes Toward the Medical Device-Related Pressure Ulcer in Iran', </w:t>
      </w:r>
      <w:r w:rsidRPr="00ED0EF0">
        <w:rPr>
          <w:i/>
        </w:rPr>
        <w:t>Chronic Wound Care Management and Research,</w:t>
      </w:r>
      <w:r w:rsidRPr="00ED0EF0">
        <w:t xml:space="preserve"> 7, pp. 37-42.</w:t>
      </w:r>
      <w:bookmarkEnd w:id="15"/>
    </w:p>
    <w:p w14:paraId="5C15209A" w14:textId="77777777" w:rsidR="008D47DC" w:rsidRPr="00ED0EF0" w:rsidRDefault="008D47DC" w:rsidP="008D47DC">
      <w:pPr>
        <w:pStyle w:val="EndNoteBibliography"/>
        <w:ind w:left="720" w:hanging="720"/>
      </w:pPr>
      <w:bookmarkStart w:id="16" w:name="_ENREF_9"/>
      <w:r w:rsidRPr="00ED0EF0">
        <w:t xml:space="preserve">Bennett, G., Dealey, C. and Posnett, J. (2004) 'The cost of pressure ulcers in the UK', </w:t>
      </w:r>
      <w:r w:rsidRPr="00ED0EF0">
        <w:rPr>
          <w:i/>
        </w:rPr>
        <w:t>Age &amp; Ageing,</w:t>
      </w:r>
      <w:r w:rsidRPr="00ED0EF0">
        <w:t xml:space="preserve"> 33(3), pp. 230-235.</w:t>
      </w:r>
      <w:bookmarkEnd w:id="16"/>
    </w:p>
    <w:p w14:paraId="31909A99" w14:textId="77777777" w:rsidR="008D47DC" w:rsidRPr="00ED0EF0" w:rsidRDefault="008D47DC" w:rsidP="008D47DC">
      <w:pPr>
        <w:pStyle w:val="EndNoteBibliography"/>
        <w:ind w:left="720" w:hanging="720"/>
      </w:pPr>
      <w:bookmarkStart w:id="17" w:name="_ENREF_10"/>
      <w:r w:rsidRPr="00ED0EF0">
        <w:t xml:space="preserve">Black, J. M., Cuddigan, J. E., Walko, M. A., Didier, L. A., Lander, M. J. and Kelpe, M. R. (2010) 'Medical device related pressure ulcers in hospitalized patients', </w:t>
      </w:r>
      <w:r w:rsidRPr="00ED0EF0">
        <w:rPr>
          <w:i/>
        </w:rPr>
        <w:t>International Wound Journal,</w:t>
      </w:r>
      <w:r w:rsidRPr="00ED0EF0">
        <w:t xml:space="preserve"> 7(5), pp. 358-365.</w:t>
      </w:r>
      <w:bookmarkEnd w:id="17"/>
    </w:p>
    <w:p w14:paraId="1387B394" w14:textId="77777777" w:rsidR="008D47DC" w:rsidRPr="00ED0EF0" w:rsidRDefault="008D47DC" w:rsidP="008D47DC">
      <w:pPr>
        <w:pStyle w:val="EndNoteBibliography"/>
        <w:ind w:left="720" w:hanging="720"/>
      </w:pPr>
      <w:bookmarkStart w:id="18" w:name="_ENREF_11"/>
      <w:r w:rsidRPr="00ED0EF0">
        <w:t xml:space="preserve">Braun, V. and Clarke, V. (2021) </w:t>
      </w:r>
      <w:r w:rsidRPr="00ED0EF0">
        <w:rPr>
          <w:i/>
        </w:rPr>
        <w:t>Thematic Analysis.</w:t>
      </w:r>
      <w:r w:rsidRPr="00ED0EF0">
        <w:t xml:space="preserve"> London: SAGE Publications.</w:t>
      </w:r>
      <w:bookmarkEnd w:id="18"/>
    </w:p>
    <w:p w14:paraId="5800FFFE" w14:textId="77777777" w:rsidR="008D47DC" w:rsidRPr="00ED0EF0" w:rsidRDefault="008D47DC" w:rsidP="008D47DC">
      <w:pPr>
        <w:pStyle w:val="EndNoteBibliography"/>
        <w:ind w:left="720" w:hanging="720"/>
      </w:pPr>
      <w:bookmarkStart w:id="19" w:name="_ENREF_12"/>
      <w:r w:rsidRPr="00ED0EF0">
        <w:t xml:space="preserve">Center for Medicare and Medicaid Services [CMS] (2019) </w:t>
      </w:r>
      <w:r w:rsidRPr="00ED0EF0">
        <w:rPr>
          <w:i/>
        </w:rPr>
        <w:t>Hospital-acquired conditions</w:t>
      </w:r>
      <w:r w:rsidRPr="00ED0EF0">
        <w:t xml:space="preserve">. Available at: </w:t>
      </w:r>
      <w:hyperlink r:id="rId8" w:history="1">
        <w:r w:rsidRPr="00ED0EF0">
          <w:rPr>
            <w:rStyle w:val="Hyperlink"/>
          </w:rPr>
          <w:t>https://www.cms.gov/Medicare/Medicare-Fee-for-Service-Payment/HospitalAcqCond/Hospital-Acquired_Conditions</w:t>
        </w:r>
      </w:hyperlink>
      <w:r w:rsidRPr="00ED0EF0">
        <w:t xml:space="preserve"> (Accessed: 12 January 2021).</w:t>
      </w:r>
      <w:bookmarkEnd w:id="19"/>
    </w:p>
    <w:p w14:paraId="39699B33" w14:textId="77777777" w:rsidR="008D47DC" w:rsidRPr="00ED0EF0" w:rsidRDefault="008D47DC" w:rsidP="008D47DC">
      <w:pPr>
        <w:pStyle w:val="EndNoteBibliography"/>
        <w:ind w:left="720" w:hanging="720"/>
      </w:pPr>
      <w:bookmarkStart w:id="20" w:name="_ENREF_13"/>
      <w:r w:rsidRPr="00ED0EF0">
        <w:t>Center for Medicare and Medicaid Services [CMS] (2021)</w:t>
      </w:r>
      <w:r w:rsidRPr="00ED0EF0">
        <w:rPr>
          <w:i/>
        </w:rPr>
        <w:t xml:space="preserve"> Accreditation of medicare certified providers &amp; suppliers</w:t>
      </w:r>
      <w:r w:rsidRPr="00ED0EF0">
        <w:t xml:space="preserve">. Available at: </w:t>
      </w:r>
      <w:hyperlink r:id="rId9" w:history="1">
        <w:r w:rsidRPr="00ED0EF0">
          <w:rPr>
            <w:rStyle w:val="Hyperlink"/>
          </w:rPr>
          <w:t>https://www.cms.gov/Medicare/Provider-Enrollment-and-Certification/SurveyCertificationGenInfo/Accreditation-of-Medicare-Certified-Providers-and-Suppliers</w:t>
        </w:r>
      </w:hyperlink>
      <w:r w:rsidRPr="00ED0EF0">
        <w:t xml:space="preserve"> (Accessed: 12 January 2021).</w:t>
      </w:r>
      <w:bookmarkEnd w:id="20"/>
    </w:p>
    <w:p w14:paraId="2373CAE5" w14:textId="77777777" w:rsidR="008D47DC" w:rsidRPr="00ED0EF0" w:rsidRDefault="008D47DC" w:rsidP="008D47DC">
      <w:pPr>
        <w:pStyle w:val="EndNoteBibliography"/>
        <w:ind w:left="720" w:hanging="720"/>
      </w:pPr>
      <w:bookmarkStart w:id="21" w:name="_ENREF_14"/>
      <w:r w:rsidRPr="00ED0EF0">
        <w:t xml:space="preserve">Charmaz, K. (2014) </w:t>
      </w:r>
      <w:r w:rsidRPr="00ED0EF0">
        <w:rPr>
          <w:i/>
        </w:rPr>
        <w:t>Constructing grounded theory.</w:t>
      </w:r>
      <w:r w:rsidRPr="00ED0EF0">
        <w:t xml:space="preserve"> Los Angeles; London: SAGE.</w:t>
      </w:r>
      <w:bookmarkEnd w:id="21"/>
    </w:p>
    <w:p w14:paraId="2C3B8517" w14:textId="77777777" w:rsidR="008D47DC" w:rsidRPr="00ED0EF0" w:rsidRDefault="008D47DC" w:rsidP="008D47DC">
      <w:pPr>
        <w:pStyle w:val="EndNoteBibliography"/>
        <w:ind w:left="720" w:hanging="720"/>
      </w:pPr>
      <w:bookmarkStart w:id="22" w:name="_ENREF_15"/>
      <w:r w:rsidRPr="00ED0EF0">
        <w:t xml:space="preserve">Chavez, M. A., Duffy, A., Rugs, D., Cowan, L., Davis, A., Morgan, S. and Powell-Cope, G. (2019) 'Pressure Injury Documentation Practices in the Department of Veteran Affairs: A Quality Improvement Project', </w:t>
      </w:r>
      <w:r w:rsidRPr="00ED0EF0">
        <w:rPr>
          <w:i/>
        </w:rPr>
        <w:t>J Wound Ostomy Continence Nurs,</w:t>
      </w:r>
      <w:r w:rsidRPr="00ED0EF0">
        <w:t xml:space="preserve"> 46(1), pp. 18-24.</w:t>
      </w:r>
      <w:bookmarkEnd w:id="22"/>
    </w:p>
    <w:p w14:paraId="026D8B4A" w14:textId="77777777" w:rsidR="008D47DC" w:rsidRPr="00ED0EF0" w:rsidRDefault="008D47DC" w:rsidP="008D47DC">
      <w:pPr>
        <w:pStyle w:val="EndNoteBibliography"/>
        <w:ind w:left="720" w:hanging="720"/>
      </w:pPr>
      <w:bookmarkStart w:id="23" w:name="_ENREF_16"/>
      <w:r w:rsidRPr="00ED0EF0">
        <w:t xml:space="preserve">Clay, P., Cruz, C., Ayotte, K., Jones, J. and Fowler, S. B. (2018) 'Device Related Pressure Ulcers Pre and Post </w:t>
      </w:r>
      <w:r w:rsidRPr="00ED0EF0">
        <w:lastRenderedPageBreak/>
        <w:t xml:space="preserve">Identification and Intervention', </w:t>
      </w:r>
      <w:r w:rsidRPr="00ED0EF0">
        <w:rPr>
          <w:i/>
        </w:rPr>
        <w:t>Journal of Pediatric Nursing,</w:t>
      </w:r>
      <w:r w:rsidRPr="00ED0EF0">
        <w:t xml:space="preserve"> 41, pp. 77-79.</w:t>
      </w:r>
      <w:bookmarkEnd w:id="23"/>
    </w:p>
    <w:p w14:paraId="3F8557BF" w14:textId="77777777" w:rsidR="008D47DC" w:rsidRPr="00ED0EF0" w:rsidRDefault="008D47DC" w:rsidP="008D47DC">
      <w:pPr>
        <w:pStyle w:val="EndNoteBibliography"/>
        <w:ind w:left="720" w:hanging="720"/>
      </w:pPr>
      <w:bookmarkStart w:id="24" w:name="_ENREF_17"/>
      <w:r w:rsidRPr="00ED0EF0">
        <w:t xml:space="preserve">Coleman, S., Smith, I. L., Nixon, J., Wilson, L. and Brown, S. (2016) 'Pressure ulcer and wounds reporting in NHS hospitals in England part 2: Survey of monitoring systems', </w:t>
      </w:r>
      <w:r w:rsidRPr="00ED0EF0">
        <w:rPr>
          <w:i/>
        </w:rPr>
        <w:t>Journal of Tissue Viability,</w:t>
      </w:r>
      <w:r w:rsidRPr="00ED0EF0">
        <w:t xml:space="preserve"> 25(1), pp. 16-25.</w:t>
      </w:r>
      <w:bookmarkEnd w:id="24"/>
    </w:p>
    <w:p w14:paraId="79840743" w14:textId="77777777" w:rsidR="008D47DC" w:rsidRPr="00ED0EF0" w:rsidRDefault="008D47DC" w:rsidP="008D47DC">
      <w:pPr>
        <w:pStyle w:val="EndNoteBibliography"/>
        <w:ind w:left="720" w:hanging="720"/>
      </w:pPr>
      <w:bookmarkStart w:id="25" w:name="_ENREF_18"/>
      <w:r w:rsidRPr="00ED0EF0">
        <w:t xml:space="preserve">Crunden, E. A., Schoonhoven, L., Coleman, S. B. and Worsley, P. R. (2021) 'Reporting of pressure ulcers and medical device related pressure ulcers in policy and practice: A narrative literature review', </w:t>
      </w:r>
      <w:r w:rsidRPr="00ED0EF0">
        <w:rPr>
          <w:i/>
        </w:rPr>
        <w:t>J Tissue Viability</w:t>
      </w:r>
      <w:r w:rsidRPr="00ED0EF0">
        <w:t>.</w:t>
      </w:r>
      <w:bookmarkEnd w:id="25"/>
    </w:p>
    <w:p w14:paraId="5917941E" w14:textId="77777777" w:rsidR="008D47DC" w:rsidRPr="00ED0EF0" w:rsidRDefault="008D47DC" w:rsidP="008D47DC">
      <w:pPr>
        <w:pStyle w:val="EndNoteBibliography"/>
        <w:ind w:left="720" w:hanging="720"/>
      </w:pPr>
      <w:bookmarkStart w:id="26" w:name="_ENREF_19"/>
      <w:r w:rsidRPr="00ED0EF0">
        <w:t xml:space="preserve">Defloor, T., Schoonhoven, L., Katrien, V., Weststrate, J. and Myny, D. (2006) 'Reliability of the European Pressure Ulcer Advisory Panel classification system', </w:t>
      </w:r>
      <w:r w:rsidRPr="00ED0EF0">
        <w:rPr>
          <w:i/>
        </w:rPr>
        <w:t>J Adv Nurs,</w:t>
      </w:r>
      <w:r w:rsidRPr="00ED0EF0">
        <w:t xml:space="preserve"> 54(2), pp. 189-98.</w:t>
      </w:r>
      <w:bookmarkEnd w:id="26"/>
    </w:p>
    <w:p w14:paraId="789A299F" w14:textId="77777777" w:rsidR="008D47DC" w:rsidRPr="00ED0EF0" w:rsidRDefault="008D47DC" w:rsidP="008D47DC">
      <w:pPr>
        <w:pStyle w:val="EndNoteBibliography"/>
        <w:ind w:left="720" w:hanging="720"/>
      </w:pPr>
      <w:bookmarkStart w:id="27" w:name="_ENREF_20"/>
      <w:r w:rsidRPr="00ED0EF0">
        <w:t>EPUAP NPIAP &amp; PPPIA. 2019. Prevention and Treatment of Pressure Ulcers/Injuries: Clinical Practice Guideline. The International Guideline. Emily Haesler (Ed.). EPUAP, NPIAP, PPPIA.</w:t>
      </w:r>
      <w:bookmarkEnd w:id="27"/>
    </w:p>
    <w:p w14:paraId="4D3BBA16" w14:textId="77777777" w:rsidR="008D47DC" w:rsidRPr="00ED0EF0" w:rsidRDefault="008D47DC" w:rsidP="008D47DC">
      <w:pPr>
        <w:pStyle w:val="EndNoteBibliography"/>
        <w:ind w:left="720" w:hanging="720"/>
      </w:pPr>
      <w:bookmarkStart w:id="28" w:name="_ENREF_21"/>
      <w:r w:rsidRPr="00ED0EF0">
        <w:t xml:space="preserve">Essex, H. N., Clark, M., Sims, J., Warriner, A. and Cullum, N. (2009) 'Health-related quality of life in hospital inpatients with pressure ulceration: Assessment using generic health-related quality of life measures.', </w:t>
      </w:r>
      <w:r w:rsidRPr="00ED0EF0">
        <w:rPr>
          <w:i/>
        </w:rPr>
        <w:t>Wound Repair and Regeneration,</w:t>
      </w:r>
      <w:r w:rsidRPr="00ED0EF0">
        <w:t xml:space="preserve"> 17(6), pp. 797-805.</w:t>
      </w:r>
      <w:bookmarkEnd w:id="28"/>
    </w:p>
    <w:p w14:paraId="075ECB9E" w14:textId="77777777" w:rsidR="008D47DC" w:rsidRPr="00ED0EF0" w:rsidRDefault="008D47DC" w:rsidP="008D47DC">
      <w:pPr>
        <w:pStyle w:val="EndNoteBibliography"/>
        <w:ind w:left="720" w:hanging="720"/>
      </w:pPr>
      <w:bookmarkStart w:id="29" w:name="_ENREF_22"/>
      <w:r w:rsidRPr="00ED0EF0">
        <w:t xml:space="preserve">Evans, S. M., Berry, J. G., Smith, B. J., Esterman, A., Selim, P., O'Shaughnessy, J. and DeWit, M. (2006) 'Attitudes and barriers to incident reporting: a collaborative hospital study', </w:t>
      </w:r>
      <w:r w:rsidRPr="00ED0EF0">
        <w:rPr>
          <w:i/>
        </w:rPr>
        <w:t>Qual Saf Health Care,</w:t>
      </w:r>
      <w:r w:rsidRPr="00ED0EF0">
        <w:t xml:space="preserve"> 15(1), pp. 39-43.</w:t>
      </w:r>
      <w:bookmarkEnd w:id="29"/>
    </w:p>
    <w:p w14:paraId="5AB615E8" w14:textId="77777777" w:rsidR="008D47DC" w:rsidRPr="00ED0EF0" w:rsidRDefault="008D47DC" w:rsidP="008D47DC">
      <w:pPr>
        <w:pStyle w:val="EndNoteBibliography"/>
        <w:ind w:left="720" w:hanging="720"/>
      </w:pPr>
      <w:bookmarkStart w:id="30" w:name="_ENREF_23"/>
      <w:r w:rsidRPr="00ED0EF0">
        <w:t xml:space="preserve">Fletcher J. and Hall J. (2018) 'New guidance on how to define and measure pressure ulcers', </w:t>
      </w:r>
      <w:r w:rsidRPr="00ED0EF0">
        <w:rPr>
          <w:i/>
        </w:rPr>
        <w:t>Nursing Times,</w:t>
      </w:r>
      <w:r w:rsidRPr="00ED0EF0">
        <w:t xml:space="preserve"> 114(10), pp. 41-44.</w:t>
      </w:r>
      <w:bookmarkEnd w:id="30"/>
    </w:p>
    <w:p w14:paraId="16735740" w14:textId="77777777" w:rsidR="008D47DC" w:rsidRPr="00ED0EF0" w:rsidRDefault="008D47DC" w:rsidP="008D47DC">
      <w:pPr>
        <w:pStyle w:val="EndNoteBibliography"/>
        <w:ind w:left="720" w:hanging="720"/>
      </w:pPr>
      <w:bookmarkStart w:id="31" w:name="_ENREF_24"/>
      <w:r w:rsidRPr="00ED0EF0">
        <w:t xml:space="preserve">Flottorp, S. A., Oxman, A. D., Krause, J., Musila, N. R., Wensing, M., Godycki-Cwirko, M., Baker, R. and Eccles, M. P. (2013) 'A checklist for identifying determinants of practice: A systematic review and synthesis of frameworks and taxonomies of factors that prevent or enable improvements in healthcare professional practice', </w:t>
      </w:r>
      <w:r w:rsidRPr="00ED0EF0">
        <w:rPr>
          <w:i/>
        </w:rPr>
        <w:t>Implementation Science,</w:t>
      </w:r>
      <w:r w:rsidRPr="00ED0EF0">
        <w:t xml:space="preserve"> 8(1), pp. 35.</w:t>
      </w:r>
      <w:bookmarkEnd w:id="31"/>
    </w:p>
    <w:p w14:paraId="61E6F04A" w14:textId="77777777" w:rsidR="008D47DC" w:rsidRPr="00ED0EF0" w:rsidRDefault="008D47DC" w:rsidP="008D47DC">
      <w:pPr>
        <w:pStyle w:val="EndNoteBibliography"/>
        <w:ind w:left="720" w:hanging="720"/>
      </w:pPr>
      <w:bookmarkStart w:id="32" w:name="_ENREF_25"/>
      <w:r w:rsidRPr="00ED0EF0">
        <w:t xml:space="preserve">Francis, R. (2013) 'Final report of the Mid Staffordshire NHS Foundation Trust Public Inquiry', </w:t>
      </w:r>
      <w:r w:rsidRPr="00ED0EF0">
        <w:rPr>
          <w:i/>
        </w:rPr>
        <w:t>Podiatry Now,</w:t>
      </w:r>
      <w:r w:rsidRPr="00ED0EF0">
        <w:t xml:space="preserve"> 16(4), pp. 9-9.</w:t>
      </w:r>
      <w:bookmarkEnd w:id="32"/>
    </w:p>
    <w:p w14:paraId="739D3001" w14:textId="77777777" w:rsidR="008D47DC" w:rsidRPr="00ED0EF0" w:rsidRDefault="008D47DC" w:rsidP="008D47DC">
      <w:pPr>
        <w:pStyle w:val="EndNoteBibliography"/>
        <w:ind w:left="720" w:hanging="720"/>
      </w:pPr>
      <w:bookmarkStart w:id="33" w:name="_ENREF_26"/>
      <w:r w:rsidRPr="00ED0EF0">
        <w:t xml:space="preserve">Galhardo, V. A. C., Magalhaes, M. G., Blanes, L., Juliano, Y. and Ferreira, L. M. (2010) 'Health-related Quality of Life and Depression in Older Patients With Pressure Ulcers', </w:t>
      </w:r>
      <w:r w:rsidRPr="00ED0EF0">
        <w:rPr>
          <w:i/>
        </w:rPr>
        <w:t>Wounds-a Compendium of Clinical Research and Practice,</w:t>
      </w:r>
      <w:r w:rsidRPr="00ED0EF0">
        <w:t xml:space="preserve"> 22(1), pp. 20-26.</w:t>
      </w:r>
      <w:bookmarkEnd w:id="33"/>
    </w:p>
    <w:p w14:paraId="7047907E" w14:textId="77777777" w:rsidR="008D47DC" w:rsidRPr="00ED0EF0" w:rsidRDefault="008D47DC" w:rsidP="008D47DC">
      <w:pPr>
        <w:pStyle w:val="EndNoteBibliography"/>
        <w:ind w:left="720" w:hanging="720"/>
      </w:pPr>
      <w:bookmarkStart w:id="34" w:name="_ENREF_27"/>
      <w:r w:rsidRPr="00ED0EF0">
        <w:t xml:space="preserve">Gefen, A., Alves, P., Ciprandi, G., Coyer, F., Milne, C. T., Ousey, K., Ohura, N., Waters, N., Worsley, P., Black, J., Barakat-Johnson, M., Beeckman, D., Fletcher, J., Kirkland-Kyhn, H., Lahmann, N. A., Moore, Z., Payan, Y. and Schlüer, A.-B. (2020) 'Device-related pressure ulcers: SECURE prevention', </w:t>
      </w:r>
      <w:r w:rsidRPr="00ED0EF0">
        <w:rPr>
          <w:i/>
        </w:rPr>
        <w:t>Journal of Wound Care,</w:t>
      </w:r>
      <w:r w:rsidRPr="00ED0EF0">
        <w:t xml:space="preserve"> 29(Sup2a), pp. S1-S52.</w:t>
      </w:r>
      <w:bookmarkEnd w:id="34"/>
    </w:p>
    <w:p w14:paraId="047F34FA" w14:textId="77777777" w:rsidR="008D47DC" w:rsidRPr="00ED0EF0" w:rsidRDefault="008D47DC" w:rsidP="008D47DC">
      <w:pPr>
        <w:pStyle w:val="EndNoteBibliography"/>
        <w:ind w:left="720" w:hanging="720"/>
      </w:pPr>
      <w:bookmarkStart w:id="35" w:name="_ENREF_28"/>
      <w:r w:rsidRPr="00ED0EF0">
        <w:t xml:space="preserve">Gefen, A., Alves, P., Ciprandi, G., Coyer, F., Milne, C. T., Ousey, K., Ohura, N., Waters, N., Worsley, P., Black, J., Barakat-Johnson, M., Beeckman, D., Fletcher, J., Kirkland-Kyhn, H., Lahmann, N. A., Moore, Z., Payan, Y. and Schlüer, A.-B. (2022) 'Device-related pressure ulcers: SECURE prevention. Second edition', </w:t>
      </w:r>
      <w:r w:rsidRPr="00ED0EF0">
        <w:rPr>
          <w:i/>
        </w:rPr>
        <w:t>Journal of Wound Care,</w:t>
      </w:r>
      <w:r w:rsidRPr="00ED0EF0">
        <w:t xml:space="preserve"> 31(Sup3a), pp. S1-S72.</w:t>
      </w:r>
      <w:bookmarkEnd w:id="35"/>
    </w:p>
    <w:p w14:paraId="1F201065" w14:textId="77777777" w:rsidR="008D47DC" w:rsidRPr="00ED0EF0" w:rsidRDefault="008D47DC" w:rsidP="008D47DC">
      <w:pPr>
        <w:pStyle w:val="EndNoteBibliography"/>
        <w:ind w:left="720" w:hanging="720"/>
      </w:pPr>
      <w:bookmarkStart w:id="36" w:name="_ENREF_29"/>
      <w:r w:rsidRPr="00ED0EF0">
        <w:t xml:space="preserve">GMC and NMC (2015) </w:t>
      </w:r>
      <w:r w:rsidRPr="00ED0EF0">
        <w:rPr>
          <w:i/>
        </w:rPr>
        <w:t>Openness and honesty when things go wrong: the professional duty of candour</w:t>
      </w:r>
      <w:r w:rsidRPr="00ED0EF0">
        <w:t xml:space="preserve">: General Medical Council and Nursing and Midwifery Council. Available at: </w:t>
      </w:r>
      <w:hyperlink r:id="rId10" w:history="1">
        <w:r w:rsidRPr="00ED0EF0">
          <w:rPr>
            <w:rStyle w:val="Hyperlink"/>
          </w:rPr>
          <w:t>https://www.gmc-uk.org/ethical-guidance/ethical-guidance-for-doctors/candour---openness-and-honesty-when-things-go-wrong</w:t>
        </w:r>
      </w:hyperlink>
      <w:r w:rsidRPr="00ED0EF0">
        <w:t xml:space="preserve"> (Accessed: 25 October 2021).</w:t>
      </w:r>
      <w:bookmarkEnd w:id="36"/>
    </w:p>
    <w:p w14:paraId="2C21C7A9" w14:textId="77777777" w:rsidR="008D47DC" w:rsidRPr="00ED0EF0" w:rsidRDefault="008D47DC" w:rsidP="008D47DC">
      <w:pPr>
        <w:pStyle w:val="EndNoteBibliography"/>
        <w:ind w:left="720" w:hanging="720"/>
      </w:pPr>
      <w:bookmarkStart w:id="37" w:name="_ENREF_30"/>
      <w:r w:rsidRPr="00ED0EF0">
        <w:t xml:space="preserve">Gorecki, C., Nixon, J., Madill, A., Firth, J. and Brown, J. M. (2012) 'What influences the impact of pressure ulcers on health-related quality of life? A qualitative patient-focused exploration of contributory factors', </w:t>
      </w:r>
      <w:r w:rsidRPr="00ED0EF0">
        <w:rPr>
          <w:i/>
        </w:rPr>
        <w:t>J Tissue Viability,</w:t>
      </w:r>
      <w:r w:rsidRPr="00ED0EF0">
        <w:t xml:space="preserve"> 21(1), pp. 3-12.</w:t>
      </w:r>
      <w:bookmarkEnd w:id="37"/>
    </w:p>
    <w:p w14:paraId="26F5777C" w14:textId="77777777" w:rsidR="008D47DC" w:rsidRPr="00ED0EF0" w:rsidRDefault="008D47DC" w:rsidP="008D47DC">
      <w:pPr>
        <w:pStyle w:val="EndNoteBibliography"/>
        <w:ind w:left="720" w:hanging="720"/>
      </w:pPr>
      <w:bookmarkStart w:id="38" w:name="_ENREF_31"/>
      <w:r w:rsidRPr="00ED0EF0">
        <w:t xml:space="preserve">Guest, J. F., Fuller, G. W., Vowden, P. and Vowden, K. R. (2018) 'Cohort study evaluating pressure ulcer management in clinical practice in the UK following initial presentation in the community: costs and outcomes', </w:t>
      </w:r>
      <w:r w:rsidRPr="00ED0EF0">
        <w:rPr>
          <w:i/>
        </w:rPr>
        <w:t>BMJ Open,</w:t>
      </w:r>
      <w:r w:rsidRPr="00ED0EF0">
        <w:t xml:space="preserve"> 8(7), pp. e021769.</w:t>
      </w:r>
      <w:bookmarkEnd w:id="38"/>
    </w:p>
    <w:p w14:paraId="31F5A8C3" w14:textId="77777777" w:rsidR="008D47DC" w:rsidRPr="00ED0EF0" w:rsidRDefault="008D47DC" w:rsidP="008D47DC">
      <w:pPr>
        <w:pStyle w:val="EndNoteBibliography"/>
        <w:ind w:left="720" w:hanging="720"/>
      </w:pPr>
      <w:bookmarkStart w:id="39" w:name="_ENREF_32"/>
      <w:r w:rsidRPr="00ED0EF0">
        <w:t xml:space="preserve">Ham, W. H. W., Schoonhoven, L., Schuurmans, M. J. and Leenen, L. P. H. (2017) 'Pressure ulcers in trauma patients with suspected spine injury: a prospective cohort study with emphasis on device-related pressure ulcers', </w:t>
      </w:r>
      <w:r w:rsidRPr="00ED0EF0">
        <w:rPr>
          <w:i/>
        </w:rPr>
        <w:t>International Wound Journal,</w:t>
      </w:r>
      <w:r w:rsidRPr="00ED0EF0">
        <w:t xml:space="preserve"> 14(1), pp. 104-111.</w:t>
      </w:r>
      <w:bookmarkEnd w:id="39"/>
    </w:p>
    <w:p w14:paraId="38581D14" w14:textId="77777777" w:rsidR="008D47DC" w:rsidRPr="00ED0EF0" w:rsidRDefault="008D47DC" w:rsidP="008D47DC">
      <w:pPr>
        <w:pStyle w:val="EndNoteBibliography"/>
        <w:ind w:left="720" w:hanging="720"/>
      </w:pPr>
      <w:bookmarkStart w:id="40" w:name="_ENREF_33"/>
      <w:r w:rsidRPr="00ED0EF0">
        <w:t xml:space="preserve">Health and Safety Executive (n.d.) </w:t>
      </w:r>
      <w:r w:rsidRPr="00ED0EF0">
        <w:rPr>
          <w:i/>
        </w:rPr>
        <w:t>Accidents and Investigations</w:t>
      </w:r>
      <w:r w:rsidRPr="00ED0EF0">
        <w:t xml:space="preserve">. Available at: </w:t>
      </w:r>
      <w:hyperlink r:id="rId11" w:history="1">
        <w:r w:rsidRPr="00ED0EF0">
          <w:rPr>
            <w:rStyle w:val="Hyperlink"/>
          </w:rPr>
          <w:t>https://www.hse.gov.uk/toolbox/managing/accidents.htm</w:t>
        </w:r>
      </w:hyperlink>
      <w:r w:rsidRPr="00ED0EF0">
        <w:t xml:space="preserve"> (Accessed: 28 October 2021).</w:t>
      </w:r>
      <w:bookmarkEnd w:id="40"/>
    </w:p>
    <w:p w14:paraId="276052BF" w14:textId="77777777" w:rsidR="008D47DC" w:rsidRPr="00ED0EF0" w:rsidRDefault="008D47DC" w:rsidP="008D47DC">
      <w:pPr>
        <w:pStyle w:val="EndNoteBibliography"/>
        <w:ind w:left="720" w:hanging="720"/>
      </w:pPr>
      <w:bookmarkStart w:id="41" w:name="_ENREF_34"/>
      <w:r w:rsidRPr="00ED0EF0">
        <w:t xml:space="preserve">Health Quality Ontario (2017) 'Patient Safety Learning Systems: A Systematic Review and Qualitative Synthesis', </w:t>
      </w:r>
      <w:r w:rsidRPr="00ED0EF0">
        <w:rPr>
          <w:i/>
        </w:rPr>
        <w:t>Ont Health Technol Assess Ser,</w:t>
      </w:r>
      <w:r w:rsidRPr="00ED0EF0">
        <w:t xml:space="preserve"> 17(3), pp. 1-23.</w:t>
      </w:r>
      <w:bookmarkEnd w:id="41"/>
    </w:p>
    <w:p w14:paraId="355331FE" w14:textId="77777777" w:rsidR="008D47DC" w:rsidRPr="00ED0EF0" w:rsidRDefault="008D47DC" w:rsidP="008D47DC">
      <w:pPr>
        <w:pStyle w:val="EndNoteBibliography"/>
        <w:ind w:left="720" w:hanging="720"/>
      </w:pPr>
      <w:bookmarkStart w:id="42" w:name="_ENREF_35"/>
      <w:r w:rsidRPr="00ED0EF0">
        <w:t xml:space="preserve">Jackson, D., Sarki, A. M., Betteridge, R. and Brooke, J. (2019) 'Medical device-related pressure ulcers: A systematic review and meta-analysis', </w:t>
      </w:r>
      <w:r w:rsidRPr="00ED0EF0">
        <w:rPr>
          <w:i/>
        </w:rPr>
        <w:t>International Journal Of Nursing Studies,</w:t>
      </w:r>
      <w:r w:rsidRPr="00ED0EF0">
        <w:t xml:space="preserve"> 92, pp. 109-120.</w:t>
      </w:r>
      <w:bookmarkEnd w:id="42"/>
    </w:p>
    <w:p w14:paraId="53B1B77C" w14:textId="77777777" w:rsidR="008D47DC" w:rsidRPr="00ED0EF0" w:rsidRDefault="008D47DC" w:rsidP="008D47DC">
      <w:pPr>
        <w:pStyle w:val="EndNoteBibliography"/>
        <w:ind w:left="720" w:hanging="720"/>
      </w:pPr>
      <w:bookmarkStart w:id="43" w:name="_ENREF_36"/>
      <w:r w:rsidRPr="00ED0EF0">
        <w:t xml:space="preserve">Jewett, C. and de Marco, H. (2019) </w:t>
      </w:r>
      <w:r w:rsidRPr="00ED0EF0">
        <w:rPr>
          <w:i/>
        </w:rPr>
        <w:t>Hidden FDA reports detail harm caused by scores of medical devices</w:t>
      </w:r>
      <w:r w:rsidRPr="00ED0EF0">
        <w:t xml:space="preserve">: Keiser Health News. Available at: </w:t>
      </w:r>
      <w:hyperlink r:id="rId12" w:history="1">
        <w:r w:rsidRPr="00ED0EF0">
          <w:rPr>
            <w:rStyle w:val="Hyperlink"/>
          </w:rPr>
          <w:t>https://khn.org/news/hidden-fda-database-medical-device-injuries-</w:t>
        </w:r>
        <w:r w:rsidRPr="00ED0EF0">
          <w:rPr>
            <w:rStyle w:val="Hyperlink"/>
          </w:rPr>
          <w:lastRenderedPageBreak/>
          <w:t>malfunctions/</w:t>
        </w:r>
      </w:hyperlink>
      <w:r w:rsidRPr="00ED0EF0">
        <w:t xml:space="preserve"> (Accessed: 21 July 2020).</w:t>
      </w:r>
      <w:bookmarkEnd w:id="43"/>
    </w:p>
    <w:p w14:paraId="63D9048F" w14:textId="77777777" w:rsidR="008D47DC" w:rsidRPr="00ED0EF0" w:rsidRDefault="008D47DC" w:rsidP="008D47DC">
      <w:pPr>
        <w:pStyle w:val="EndNoteBibliography"/>
        <w:ind w:left="720" w:hanging="720"/>
      </w:pPr>
      <w:bookmarkStart w:id="44" w:name="_ENREF_37"/>
      <w:r w:rsidRPr="00ED0EF0">
        <w:t xml:space="preserve">Kalisch, B. J. (2006) 'Missed nursing care: a qualitative study', </w:t>
      </w:r>
      <w:r w:rsidRPr="00ED0EF0">
        <w:rPr>
          <w:i/>
        </w:rPr>
        <w:t>J Nurs Care Qual,</w:t>
      </w:r>
      <w:r w:rsidRPr="00ED0EF0">
        <w:t xml:space="preserve"> 21(4), pp. 306-13; quiz 314-5.</w:t>
      </w:r>
      <w:bookmarkEnd w:id="44"/>
    </w:p>
    <w:p w14:paraId="1790CD19" w14:textId="77777777" w:rsidR="008D47DC" w:rsidRPr="00ED0EF0" w:rsidRDefault="008D47DC" w:rsidP="008D47DC">
      <w:pPr>
        <w:pStyle w:val="EndNoteBibliography"/>
        <w:ind w:left="720" w:hanging="720"/>
      </w:pPr>
      <w:bookmarkStart w:id="45" w:name="_ENREF_38"/>
      <w:r w:rsidRPr="00ED0EF0">
        <w:t xml:space="preserve">Kline, M., Seabold, K. and McNett, M. (2020) 'Chapter Four - Financial data in hospitals and health systems', in McNett, M. (ed.) </w:t>
      </w:r>
      <w:r w:rsidRPr="00ED0EF0">
        <w:rPr>
          <w:i/>
        </w:rPr>
        <w:t>Data for Nurses</w:t>
      </w:r>
      <w:r w:rsidRPr="00ED0EF0">
        <w:t>: Academic Press, pp. 47-57.</w:t>
      </w:r>
      <w:bookmarkEnd w:id="45"/>
    </w:p>
    <w:p w14:paraId="2919082F" w14:textId="77777777" w:rsidR="008D47DC" w:rsidRPr="00ED0EF0" w:rsidRDefault="008D47DC" w:rsidP="008D47DC">
      <w:pPr>
        <w:pStyle w:val="EndNoteBibliography"/>
        <w:ind w:left="720" w:hanging="720"/>
      </w:pPr>
      <w:bookmarkStart w:id="46" w:name="_ENREF_39"/>
      <w:r w:rsidRPr="00ED0EF0">
        <w:t xml:space="preserve">Padula, W. V. and Delarmente, B. A. (2019) 'The national cost of hospital-acquired pressure injuries in the United States', </w:t>
      </w:r>
      <w:r w:rsidRPr="00ED0EF0">
        <w:rPr>
          <w:i/>
        </w:rPr>
        <w:t>International Wound Journal,</w:t>
      </w:r>
      <w:r w:rsidRPr="00ED0EF0">
        <w:t xml:space="preserve"> 16(3), pp. 634-640.</w:t>
      </w:r>
      <w:bookmarkEnd w:id="46"/>
    </w:p>
    <w:p w14:paraId="405BAD38" w14:textId="77777777" w:rsidR="008D47DC" w:rsidRPr="00ED0EF0" w:rsidRDefault="008D47DC" w:rsidP="008D47DC">
      <w:pPr>
        <w:pStyle w:val="EndNoteBibliography"/>
        <w:ind w:left="720" w:hanging="720"/>
      </w:pPr>
      <w:bookmarkStart w:id="47" w:name="_ENREF_40"/>
      <w:r w:rsidRPr="00ED0EF0">
        <w:t xml:space="preserve">Pfeiffer, Y., Manser, T. and Wehner, T. (2010) 'Conceptualising barriers to incident reporting: a psychological framework', </w:t>
      </w:r>
      <w:r w:rsidRPr="00ED0EF0">
        <w:rPr>
          <w:i/>
        </w:rPr>
        <w:t>Qual Saf Health Care,</w:t>
      </w:r>
      <w:r w:rsidRPr="00ED0EF0">
        <w:t xml:space="preserve"> 19(6), pp. e60.</w:t>
      </w:r>
      <w:bookmarkEnd w:id="47"/>
    </w:p>
    <w:p w14:paraId="18111563" w14:textId="77777777" w:rsidR="008D47DC" w:rsidRPr="00ED0EF0" w:rsidRDefault="008D47DC" w:rsidP="008D47DC">
      <w:pPr>
        <w:pStyle w:val="EndNoteBibliography"/>
        <w:ind w:left="720" w:hanging="720"/>
      </w:pPr>
      <w:bookmarkStart w:id="48" w:name="_ENREF_41"/>
      <w:r w:rsidRPr="00ED0EF0">
        <w:t xml:space="preserve">Polit, D. and Beck, C. (2017) </w:t>
      </w:r>
      <w:r w:rsidRPr="00ED0EF0">
        <w:rPr>
          <w:i/>
        </w:rPr>
        <w:t>Nursing research. Generating and Assessing Evidence for Nursing Practice.</w:t>
      </w:r>
      <w:r w:rsidRPr="00ED0EF0">
        <w:t xml:space="preserve"> 10th edn.: Wolters Kluwer.</w:t>
      </w:r>
      <w:bookmarkEnd w:id="48"/>
    </w:p>
    <w:p w14:paraId="626E3AD9" w14:textId="77777777" w:rsidR="008D47DC" w:rsidRPr="00ED0EF0" w:rsidRDefault="008D47DC" w:rsidP="008D47DC">
      <w:pPr>
        <w:pStyle w:val="EndNoteBibliography"/>
        <w:ind w:left="720" w:hanging="720"/>
      </w:pPr>
      <w:bookmarkStart w:id="49" w:name="_ENREF_42"/>
      <w:r w:rsidRPr="00ED0EF0">
        <w:t xml:space="preserve">Rashed, A. and Hamdan, M. (2019) 'Physicians' and Nurses' Perceptions of and Attitudes Toward Incident Reporting in Palestinian Hospitals', </w:t>
      </w:r>
      <w:r w:rsidRPr="00ED0EF0">
        <w:rPr>
          <w:i/>
        </w:rPr>
        <w:t>J Patient Saf,</w:t>
      </w:r>
      <w:r w:rsidRPr="00ED0EF0">
        <w:t xml:space="preserve"> 15(3), pp. 212-217.</w:t>
      </w:r>
      <w:bookmarkEnd w:id="49"/>
    </w:p>
    <w:p w14:paraId="39D48667" w14:textId="77777777" w:rsidR="008D47DC" w:rsidRPr="00ED0EF0" w:rsidRDefault="008D47DC" w:rsidP="008D47DC">
      <w:pPr>
        <w:pStyle w:val="EndNoteBibliography"/>
        <w:ind w:left="720" w:hanging="720"/>
      </w:pPr>
      <w:bookmarkStart w:id="50" w:name="_ENREF_43"/>
      <w:r w:rsidRPr="00ED0EF0">
        <w:t xml:space="preserve">Samuriwo, R. (2012) 'Pressure ulcer prevention: the role of the multidisciplinary team', </w:t>
      </w:r>
      <w:r w:rsidRPr="00ED0EF0">
        <w:rPr>
          <w:i/>
        </w:rPr>
        <w:t>Br J Nurs,</w:t>
      </w:r>
      <w:r w:rsidRPr="00ED0EF0">
        <w:t xml:space="preserve"> 21(5), pp. S4, S6, S8 passim.</w:t>
      </w:r>
      <w:bookmarkEnd w:id="50"/>
    </w:p>
    <w:p w14:paraId="2934E2A7" w14:textId="77777777" w:rsidR="008D47DC" w:rsidRPr="00ED0EF0" w:rsidRDefault="008D47DC" w:rsidP="008D47DC">
      <w:pPr>
        <w:pStyle w:val="EndNoteBibliography"/>
        <w:ind w:left="720" w:hanging="720"/>
      </w:pPr>
      <w:bookmarkStart w:id="51" w:name="_ENREF_44"/>
      <w:r w:rsidRPr="00ED0EF0">
        <w:t xml:space="preserve">Shahin, E. S., Dassen, T. and Halfens, R. J. (2009) 'Pressure ulcer prevention in intensive care patients: guidelines and practice', </w:t>
      </w:r>
      <w:r w:rsidRPr="00ED0EF0">
        <w:rPr>
          <w:i/>
        </w:rPr>
        <w:t>J Eval Clin Pract,</w:t>
      </w:r>
      <w:r w:rsidRPr="00ED0EF0">
        <w:t xml:space="preserve"> 15(2), pp. 370-4.</w:t>
      </w:r>
      <w:bookmarkEnd w:id="51"/>
    </w:p>
    <w:p w14:paraId="6CE7F436" w14:textId="77777777" w:rsidR="008D47DC" w:rsidRPr="00ED0EF0" w:rsidRDefault="008D47DC" w:rsidP="008D47DC">
      <w:pPr>
        <w:pStyle w:val="EndNoteBibliography"/>
        <w:ind w:left="720" w:hanging="720"/>
      </w:pPr>
      <w:bookmarkStart w:id="52" w:name="_ENREF_45"/>
      <w:r w:rsidRPr="00ED0EF0">
        <w:t xml:space="preserve">Smith, I. L., Nixon, J., Brown, S., Wilson, L. and Coleman, S. (2016) 'Pressure ulcer and wounds reporting in NHS hospitals in England part 1: Audit of monitoring systems', </w:t>
      </w:r>
      <w:r w:rsidRPr="00ED0EF0">
        <w:rPr>
          <w:i/>
        </w:rPr>
        <w:t>J Tissue Viability,</w:t>
      </w:r>
      <w:r w:rsidRPr="00ED0EF0">
        <w:t xml:space="preserve"> 25(1), pp. 3-15.</w:t>
      </w:r>
      <w:bookmarkEnd w:id="52"/>
    </w:p>
    <w:p w14:paraId="1990A9C4" w14:textId="77777777" w:rsidR="008D47DC" w:rsidRPr="00ED0EF0" w:rsidRDefault="008D47DC" w:rsidP="008D47DC">
      <w:pPr>
        <w:pStyle w:val="EndNoteBibliography"/>
        <w:ind w:left="720" w:hanging="720"/>
      </w:pPr>
      <w:bookmarkStart w:id="53" w:name="_ENREF_46"/>
      <w:r w:rsidRPr="00ED0EF0">
        <w:t xml:space="preserve">Squitieri, L., Waxman, D. A., Mangione, C. M., Saliba, D., Ko, C. Y., Needleman, J. and Ganz, D. A. (2018) 'Evaluation of the Present-on-Admission Indicator among Hospitalized Fee-for-Service Medicare Patients with a Pressure Ulcer Diagnosis: Coding Patterns and Impact on Hospital-Acquired Pressure Ulcer Rates', </w:t>
      </w:r>
      <w:r w:rsidRPr="00ED0EF0">
        <w:rPr>
          <w:i/>
        </w:rPr>
        <w:t>Health Serv Res,</w:t>
      </w:r>
      <w:r w:rsidRPr="00ED0EF0">
        <w:t xml:space="preserve"> 53 Suppl 1(Suppl Suppl 1), pp. 2970-2987.</w:t>
      </w:r>
      <w:bookmarkEnd w:id="53"/>
    </w:p>
    <w:p w14:paraId="5DCD7847" w14:textId="77777777" w:rsidR="008D47DC" w:rsidRPr="00ED0EF0" w:rsidRDefault="008D47DC" w:rsidP="008D47DC">
      <w:pPr>
        <w:pStyle w:val="EndNoteBibliography"/>
        <w:ind w:left="720" w:hanging="720"/>
      </w:pPr>
      <w:bookmarkStart w:id="54" w:name="_ENREF_47"/>
      <w:r w:rsidRPr="00ED0EF0">
        <w:t xml:space="preserve">Tan, J. J. M., Cheng, M. T. M., Hassan, N. B., He, H. and Wang, W. (2020) 'Nurses' perception and experiences towards medical device-related pressure injuries: A qualitative study', </w:t>
      </w:r>
      <w:r w:rsidRPr="00ED0EF0">
        <w:rPr>
          <w:i/>
        </w:rPr>
        <w:t>Journal of Clinical Nursing,</w:t>
      </w:r>
      <w:r w:rsidRPr="00ED0EF0">
        <w:t xml:space="preserve"> 29(13-14), pp. 2455-2465.</w:t>
      </w:r>
      <w:bookmarkEnd w:id="54"/>
    </w:p>
    <w:p w14:paraId="2E8C1ED9" w14:textId="77777777" w:rsidR="008D47DC" w:rsidRPr="00ED0EF0" w:rsidRDefault="008D47DC" w:rsidP="008D47DC">
      <w:pPr>
        <w:pStyle w:val="EndNoteBibliography"/>
        <w:ind w:left="720" w:hanging="720"/>
      </w:pPr>
      <w:bookmarkStart w:id="55" w:name="_ENREF_48"/>
      <w:r w:rsidRPr="00ED0EF0">
        <w:t xml:space="preserve">Tong, A., Sainsbury, P. and Craig, J. (2007) 'Consolidated criteria for reporting qualitative research (COREQ): a 32-item checklist for interviews and focus groups', </w:t>
      </w:r>
      <w:r w:rsidRPr="00ED0EF0">
        <w:rPr>
          <w:i/>
        </w:rPr>
        <w:t>International Journal for Quality in Health Care,</w:t>
      </w:r>
      <w:r w:rsidRPr="00ED0EF0">
        <w:t xml:space="preserve"> 19(6), pp. 349-357.</w:t>
      </w:r>
      <w:bookmarkEnd w:id="55"/>
    </w:p>
    <w:p w14:paraId="5088499E" w14:textId="77777777" w:rsidR="008D47DC" w:rsidRPr="00ED0EF0" w:rsidRDefault="008D47DC" w:rsidP="008D47DC">
      <w:pPr>
        <w:pStyle w:val="EndNoteBibliography"/>
        <w:ind w:left="720" w:hanging="720"/>
      </w:pPr>
      <w:bookmarkStart w:id="56" w:name="_ENREF_49"/>
      <w:r w:rsidRPr="00ED0EF0">
        <w:t xml:space="preserve">Ursavaş, F. E. and İşeri, Ö. (2020) 'Effects of education about prevention of pressure ulcer on knowledge and attitudes of nursing students', </w:t>
      </w:r>
      <w:r w:rsidRPr="00ED0EF0">
        <w:rPr>
          <w:i/>
        </w:rPr>
        <w:t>J Tissue Viability,</w:t>
      </w:r>
      <w:r w:rsidRPr="00ED0EF0">
        <w:t xml:space="preserve"> 29(4), pp. 331-336.</w:t>
      </w:r>
      <w:bookmarkEnd w:id="56"/>
    </w:p>
    <w:p w14:paraId="177D03A0" w14:textId="77777777" w:rsidR="008D47DC" w:rsidRPr="00ED0EF0" w:rsidRDefault="008D47DC" w:rsidP="008D47DC">
      <w:pPr>
        <w:pStyle w:val="EndNoteBibliography"/>
        <w:ind w:left="720" w:hanging="720"/>
      </w:pPr>
      <w:bookmarkStart w:id="57" w:name="_ENREF_50"/>
      <w:r w:rsidRPr="00ED0EF0">
        <w:t xml:space="preserve">Weller, C. D., Team, V., Gershenzon, E. R., Evans, S. M. and McNeil, J. J. (2018) 'Pressure injury identification, measurement, coding, and reporting: Key challenges and opportunities', </w:t>
      </w:r>
      <w:r w:rsidRPr="00ED0EF0">
        <w:rPr>
          <w:i/>
        </w:rPr>
        <w:t>International Wound Journal,</w:t>
      </w:r>
      <w:r w:rsidRPr="00ED0EF0">
        <w:t xml:space="preserve"> 15(3), pp. 417-423.</w:t>
      </w:r>
      <w:bookmarkEnd w:id="57"/>
    </w:p>
    <w:p w14:paraId="3200C0B5" w14:textId="77777777" w:rsidR="008D47DC" w:rsidRPr="00ED0EF0" w:rsidRDefault="008D47DC" w:rsidP="008D47DC">
      <w:pPr>
        <w:pStyle w:val="EndNoteBibliography"/>
        <w:ind w:left="720" w:hanging="720"/>
      </w:pPr>
      <w:bookmarkStart w:id="58" w:name="_ENREF_51"/>
      <w:r w:rsidRPr="00ED0EF0">
        <w:t xml:space="preserve">Welsh, L. (2018) 'Wound care evidence, knowledge and education amongst nurses: a semi-systematic literature review', </w:t>
      </w:r>
      <w:r w:rsidRPr="00ED0EF0">
        <w:rPr>
          <w:i/>
        </w:rPr>
        <w:t>Int Wound J,</w:t>
      </w:r>
      <w:r w:rsidRPr="00ED0EF0">
        <w:t xml:space="preserve"> 15(1), pp. 53-61.</w:t>
      </w:r>
      <w:bookmarkEnd w:id="58"/>
    </w:p>
    <w:p w14:paraId="61EDA057" w14:textId="77777777" w:rsidR="008D47DC" w:rsidRPr="00ED0EF0" w:rsidRDefault="008D47DC" w:rsidP="008D47DC">
      <w:pPr>
        <w:pStyle w:val="EndNoteBibliography"/>
        <w:ind w:left="720" w:hanging="720"/>
      </w:pPr>
      <w:bookmarkStart w:id="59" w:name="_ENREF_52"/>
      <w:r w:rsidRPr="00ED0EF0">
        <w:t xml:space="preserve">WHO (2003) </w:t>
      </w:r>
      <w:r w:rsidRPr="00ED0EF0">
        <w:rPr>
          <w:i/>
        </w:rPr>
        <w:t>Medical device regulations: global overview and guiding principles.</w:t>
      </w:r>
      <w:r w:rsidRPr="00ED0EF0">
        <w:t xml:space="preserve">, Switzerland, Geneva: World Health Organisation. Available at: </w:t>
      </w:r>
      <w:hyperlink r:id="rId13" w:history="1">
        <w:r w:rsidRPr="00ED0EF0">
          <w:rPr>
            <w:rStyle w:val="Hyperlink"/>
          </w:rPr>
          <w:t>https://www.who.int/medical_devices/publications/en/MD_Regulations.pdf</w:t>
        </w:r>
      </w:hyperlink>
      <w:r w:rsidRPr="00ED0EF0">
        <w:t xml:space="preserve"> (Accessed: 3rd December 2021).</w:t>
      </w:r>
      <w:bookmarkEnd w:id="59"/>
    </w:p>
    <w:p w14:paraId="742D1978" w14:textId="77777777" w:rsidR="008D47DC" w:rsidRPr="00ED0EF0" w:rsidRDefault="008D47DC" w:rsidP="008D47DC">
      <w:pPr>
        <w:pStyle w:val="EndNoteBibliography"/>
        <w:ind w:left="720" w:hanging="720"/>
      </w:pPr>
      <w:bookmarkStart w:id="60" w:name="_ENREF_53"/>
      <w:r w:rsidRPr="00ED0EF0">
        <w:t xml:space="preserve">WHO (2006) </w:t>
      </w:r>
      <w:r w:rsidRPr="00ED0EF0">
        <w:rPr>
          <w:i/>
        </w:rPr>
        <w:t>Bridging the “Know-Do” Gap</w:t>
      </w:r>
      <w:r w:rsidRPr="00ED0EF0">
        <w:t>, Geneva, Switzerland: WHO Press.</w:t>
      </w:r>
      <w:bookmarkEnd w:id="60"/>
    </w:p>
    <w:p w14:paraId="01371811" w14:textId="77777777" w:rsidR="008D47DC" w:rsidRPr="00ED0EF0" w:rsidRDefault="008D47DC" w:rsidP="008D47DC">
      <w:pPr>
        <w:pStyle w:val="EndNoteBibliography"/>
        <w:ind w:left="720" w:hanging="720"/>
      </w:pPr>
      <w:bookmarkStart w:id="61" w:name="_ENREF_54"/>
      <w:r w:rsidRPr="00ED0EF0">
        <w:t xml:space="preserve">WHO (2013) 'Declaration of Helsinki: ethical principles for medical research involving human subjects', </w:t>
      </w:r>
      <w:r w:rsidRPr="00ED0EF0">
        <w:rPr>
          <w:i/>
        </w:rPr>
        <w:t>Jama,</w:t>
      </w:r>
      <w:r w:rsidRPr="00ED0EF0">
        <w:t xml:space="preserve"> 310(20), pp. 2191-4.</w:t>
      </w:r>
      <w:bookmarkEnd w:id="61"/>
    </w:p>
    <w:p w14:paraId="39A3073D" w14:textId="77777777" w:rsidR="008D47DC" w:rsidRPr="00ED0EF0" w:rsidRDefault="008D47DC" w:rsidP="008D47DC">
      <w:pPr>
        <w:pStyle w:val="EndNoteBibliography"/>
        <w:ind w:left="720" w:hanging="720"/>
      </w:pPr>
      <w:bookmarkStart w:id="62" w:name="_ENREF_55"/>
      <w:r w:rsidRPr="00ED0EF0">
        <w:t xml:space="preserve">Wu, A. W., McCay, L., Levinson, W., Iedema, R., Wallace, G., Boyle, D. J., McDonald, T. B., Bismark, M. M., Kraman, S. S., Forbes, E., Conway, J. B. and Gallagher, T. H. (2017) 'Disclosing Adverse Events to Patients: International Norms and Trends', </w:t>
      </w:r>
      <w:r w:rsidRPr="00ED0EF0">
        <w:rPr>
          <w:i/>
        </w:rPr>
        <w:t>Journal of Patient Safety,</w:t>
      </w:r>
      <w:r w:rsidRPr="00ED0EF0">
        <w:t xml:space="preserve"> 13(1).</w:t>
      </w:r>
      <w:bookmarkEnd w:id="62"/>
    </w:p>
    <w:p w14:paraId="288011D0" w14:textId="3E597871" w:rsidR="008D47DC" w:rsidRPr="00BD2A60" w:rsidRDefault="008D47DC" w:rsidP="008D47DC">
      <w:pPr>
        <w:spacing w:before="200" w:line="360" w:lineRule="auto"/>
        <w:ind w:right="380"/>
        <w:rPr>
          <w:rFonts w:ascii="Courier New" w:hAnsi="Courier New" w:cs="Courier New"/>
          <w:sz w:val="28"/>
          <w:szCs w:val="28"/>
        </w:rPr>
      </w:pPr>
      <w:r w:rsidRPr="001A72C2">
        <w:rPr>
          <w:rFonts w:cs="Calibri"/>
        </w:rPr>
        <w:fldChar w:fldCharType="end"/>
      </w:r>
    </w:p>
    <w:p w14:paraId="222C6E14" w14:textId="77777777" w:rsidR="00A4150E" w:rsidRPr="00A1090C" w:rsidRDefault="00A4150E" w:rsidP="00DD0AB7">
      <w:pPr>
        <w:spacing w:after="240"/>
        <w:rPr>
          <w:rFonts w:asciiTheme="minorHAnsi" w:hAnsiTheme="minorHAnsi" w:cstheme="minorHAnsi"/>
          <w:kern w:val="32"/>
          <w:sz w:val="24"/>
          <w:szCs w:val="24"/>
          <w:u w:val="single"/>
        </w:rPr>
      </w:pPr>
    </w:p>
    <w:p w14:paraId="73B55D3A" w14:textId="77777777" w:rsidR="00783885" w:rsidRDefault="009B419B"/>
    <w:sectPr w:rsidR="007838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6DEBF" w14:textId="77777777" w:rsidR="009B419B" w:rsidRDefault="009B419B" w:rsidP="00A014F2">
      <w:r>
        <w:separator/>
      </w:r>
    </w:p>
  </w:endnote>
  <w:endnote w:type="continuationSeparator" w:id="0">
    <w:p w14:paraId="12971CC4" w14:textId="77777777" w:rsidR="009B419B" w:rsidRDefault="009B419B" w:rsidP="00A01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Italic">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8E9E9" w14:textId="77777777" w:rsidR="009B419B" w:rsidRDefault="009B419B" w:rsidP="00A014F2">
      <w:r>
        <w:separator/>
      </w:r>
    </w:p>
  </w:footnote>
  <w:footnote w:type="continuationSeparator" w:id="0">
    <w:p w14:paraId="212690C8" w14:textId="77777777" w:rsidR="009B419B" w:rsidRDefault="009B419B" w:rsidP="00A01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CCCA0724">
      <w:start w:val="1"/>
      <w:numFmt w:val="bullet"/>
      <w:lvlText w:val=""/>
      <w:lvlJc w:val="left"/>
      <w:pPr>
        <w:ind w:left="8223" w:hanging="2021"/>
      </w:pPr>
      <w:rPr>
        <w:rFonts w:ascii="Calibri" w:eastAsia="Courier New" w:hAnsi="Calibri"/>
        <w:b w:val="0"/>
        <w:i w:val="0"/>
        <w:sz w:val="24"/>
      </w:rPr>
    </w:lvl>
    <w:lvl w:ilvl="1" w:tplc="717C079E">
      <w:start w:val="1"/>
      <w:numFmt w:val="bullet"/>
      <w:lvlText w:val=""/>
      <w:lvlJc w:val="left"/>
      <w:pPr>
        <w:ind w:left="12267" w:hanging="2021"/>
      </w:pPr>
      <w:rPr>
        <w:rFonts w:ascii="Calibri" w:eastAsia="Courier New" w:hAnsi="Calibri"/>
        <w:b w:val="0"/>
        <w:i w:val="0"/>
        <w:sz w:val="24"/>
      </w:rPr>
    </w:lvl>
    <w:lvl w:ilvl="2" w:tplc="8F30AF4C">
      <w:start w:val="1"/>
      <w:numFmt w:val="bullet"/>
      <w:lvlText w:val=""/>
      <w:lvlJc w:val="left"/>
      <w:pPr>
        <w:ind w:left="16313" w:hanging="2021"/>
      </w:pPr>
      <w:rPr>
        <w:rFonts w:ascii="Calibri" w:eastAsia="Courier New" w:hAnsi="Calibri"/>
        <w:b w:val="0"/>
        <w:i w:val="0"/>
        <w:sz w:val="24"/>
      </w:rPr>
    </w:lvl>
    <w:lvl w:ilvl="3" w:tplc="AAA651BC">
      <w:start w:val="1"/>
      <w:numFmt w:val="bullet"/>
      <w:lvlText w:val=""/>
      <w:lvlJc w:val="left"/>
      <w:pPr>
        <w:ind w:left="20359" w:hanging="2021"/>
      </w:pPr>
      <w:rPr>
        <w:rFonts w:ascii="Calibri" w:eastAsia="Courier New" w:hAnsi="Calibri"/>
        <w:b w:val="0"/>
        <w:i w:val="0"/>
        <w:sz w:val="24"/>
      </w:rPr>
    </w:lvl>
    <w:lvl w:ilvl="4" w:tplc="22F0CC6E">
      <w:start w:val="1"/>
      <w:numFmt w:val="bullet"/>
      <w:lvlText w:val="o"/>
      <w:lvlJc w:val="left"/>
      <w:pPr>
        <w:ind w:left="24401" w:hanging="2021"/>
      </w:pPr>
      <w:rPr>
        <w:rFonts w:ascii="Calibri" w:hAnsi="Calibri"/>
        <w:b w:val="0"/>
        <w:i w:val="0"/>
        <w:sz w:val="24"/>
      </w:rPr>
    </w:lvl>
    <w:lvl w:ilvl="5" w:tplc="19FAE618">
      <w:start w:val="1"/>
      <w:numFmt w:val="bullet"/>
      <w:lvlText w:val=""/>
      <w:lvlJc w:val="left"/>
      <w:pPr>
        <w:ind w:left="28448" w:hanging="2021"/>
      </w:pPr>
      <w:rPr>
        <w:rFonts w:ascii="Calibri" w:eastAsia="Courier New" w:hAnsi="Calibri"/>
        <w:b w:val="0"/>
        <w:i w:val="0"/>
        <w:sz w:val="24"/>
      </w:rPr>
    </w:lvl>
    <w:lvl w:ilvl="6" w:tplc="AD922E82">
      <w:start w:val="1"/>
      <w:numFmt w:val="bullet"/>
      <w:lvlText w:val=""/>
      <w:lvlJc w:val="left"/>
      <w:pPr>
        <w:ind w:left="32495" w:hanging="2021"/>
      </w:pPr>
      <w:rPr>
        <w:rFonts w:ascii="Calibri" w:eastAsia="Courier New" w:hAnsi="Calibri"/>
        <w:b w:val="0"/>
        <w:i w:val="0"/>
        <w:sz w:val="24"/>
      </w:rPr>
    </w:lvl>
    <w:lvl w:ilvl="7" w:tplc="A66C2C00">
      <w:start w:val="1"/>
      <w:numFmt w:val="bullet"/>
      <w:lvlText w:val="o"/>
      <w:lvlJc w:val="left"/>
      <w:pPr>
        <w:ind w:hanging="2021"/>
      </w:pPr>
      <w:rPr>
        <w:rFonts w:ascii="Calibri" w:hAnsi="Calibri"/>
        <w:b w:val="0"/>
        <w:i w:val="0"/>
        <w:sz w:val="24"/>
      </w:rPr>
    </w:lvl>
    <w:lvl w:ilvl="8" w:tplc="4FA84BDC">
      <w:start w:val="1"/>
      <w:numFmt w:val="decimal"/>
      <w:lvlText w:val=""/>
      <w:lvlJc w:val="left"/>
    </w:lvl>
  </w:abstractNum>
  <w:abstractNum w:abstractNumId="1" w15:restartNumberingAfterBreak="0">
    <w:nsid w:val="1AE455D4"/>
    <w:multiLevelType w:val="hybridMultilevel"/>
    <w:tmpl w:val="6F208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DE2C5B"/>
    <w:multiLevelType w:val="hybridMultilevel"/>
    <w:tmpl w:val="3656CFCE"/>
    <w:lvl w:ilvl="0" w:tplc="274048DA">
      <w:start w:val="1"/>
      <w:numFmt w:val="decimal"/>
      <w:lvlText w:val="%1."/>
      <w:lvlJc w:val="left"/>
      <w:pPr>
        <w:ind w:left="720" w:hanging="360"/>
      </w:pPr>
      <w:rPr>
        <w:rFonts w:ascii="Cambria" w:hAnsi="Cambria" w:cs="Times New Roman"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573C7A"/>
    <w:multiLevelType w:val="hybridMultilevel"/>
    <w:tmpl w:val="6F208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C82D42"/>
    <w:multiLevelType w:val="hybridMultilevel"/>
    <w:tmpl w:val="C486DCB4"/>
    <w:lvl w:ilvl="0" w:tplc="6780271C">
      <w:start w:val="1"/>
      <w:numFmt w:val="decimal"/>
      <w:lvlText w:val="5.9.%1"/>
      <w:lvlJc w:val="left"/>
      <w:pPr>
        <w:ind w:left="72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9F27F9"/>
    <w:multiLevelType w:val="multilevel"/>
    <w:tmpl w:val="80D026E6"/>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05F6FCE"/>
    <w:multiLevelType w:val="hybridMultilevel"/>
    <w:tmpl w:val="F362A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383DC6"/>
    <w:multiLevelType w:val="hybridMultilevel"/>
    <w:tmpl w:val="6F208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D13E68"/>
    <w:multiLevelType w:val="hybridMultilevel"/>
    <w:tmpl w:val="8D964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2"/>
  </w:num>
  <w:num w:numId="6">
    <w:abstractNumId w:val="3"/>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AB7"/>
    <w:rsid w:val="000A62C0"/>
    <w:rsid w:val="00132B97"/>
    <w:rsid w:val="0019042F"/>
    <w:rsid w:val="001E0865"/>
    <w:rsid w:val="002623F1"/>
    <w:rsid w:val="002A10A6"/>
    <w:rsid w:val="003467B3"/>
    <w:rsid w:val="003D354C"/>
    <w:rsid w:val="004206BD"/>
    <w:rsid w:val="004646CD"/>
    <w:rsid w:val="005547B1"/>
    <w:rsid w:val="005A7E35"/>
    <w:rsid w:val="007F43A8"/>
    <w:rsid w:val="008D47DC"/>
    <w:rsid w:val="008F0124"/>
    <w:rsid w:val="00986552"/>
    <w:rsid w:val="009A4763"/>
    <w:rsid w:val="009B419B"/>
    <w:rsid w:val="00A014F2"/>
    <w:rsid w:val="00A4150E"/>
    <w:rsid w:val="00A53E2F"/>
    <w:rsid w:val="00A75BF0"/>
    <w:rsid w:val="00AE2D6D"/>
    <w:rsid w:val="00B65A78"/>
    <w:rsid w:val="00B834EC"/>
    <w:rsid w:val="00B97F82"/>
    <w:rsid w:val="00BA08A5"/>
    <w:rsid w:val="00D35F53"/>
    <w:rsid w:val="00DD0AB7"/>
    <w:rsid w:val="00F229E3"/>
    <w:rsid w:val="00FC0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AF3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2"/>
        <w:szCs w:val="22"/>
        <w:lang w:val="en-GB" w:eastAsia="en-US" w:bidi="ar-SA"/>
      </w:rPr>
    </w:rPrDefault>
    <w:pPrDefault>
      <w:pPr>
        <w:spacing w:before="200" w:line="360"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DD0AB7"/>
    <w:pPr>
      <w:widowControl w:val="0"/>
      <w:autoSpaceDE w:val="0"/>
      <w:autoSpaceDN w:val="0"/>
      <w:adjustRightInd w:val="0"/>
      <w:spacing w:before="0" w:line="240" w:lineRule="auto"/>
    </w:pPr>
    <w:rPr>
      <w:rFonts w:eastAsia="Times New Roman"/>
      <w:sz w:val="20"/>
      <w:szCs w:val="20"/>
    </w:rPr>
  </w:style>
  <w:style w:type="paragraph" w:styleId="Heading1">
    <w:name w:val="heading 1"/>
    <w:basedOn w:val="Normal"/>
    <w:next w:val="Normal"/>
    <w:link w:val="Heading1Char"/>
    <w:uiPriority w:val="9"/>
    <w:qFormat/>
    <w:rsid w:val="00AE2D6D"/>
    <w:pPr>
      <w:keepNext/>
      <w:keepLines/>
      <w:widowControl/>
      <w:autoSpaceDE/>
      <w:autoSpaceDN/>
      <w:adjustRightInd/>
      <w:spacing w:before="240" w:line="36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47D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1"/>
    <w:next w:val="Normal"/>
    <w:link w:val="Heading3Char"/>
    <w:autoRedefine/>
    <w:uiPriority w:val="9"/>
    <w:qFormat/>
    <w:rsid w:val="00AE2D6D"/>
    <w:pPr>
      <w:numPr>
        <w:numId w:val="2"/>
      </w:numPr>
      <w:spacing w:before="360" w:after="240"/>
      <w:ind w:hanging="360"/>
      <w:outlineLvl w:val="2"/>
    </w:pPr>
    <w:rPr>
      <w:rFonts w:ascii="Calibri" w:eastAsia="Times New Roman" w:hAnsi="Calibri" w:cs="Arial"/>
      <w:b/>
      <w:color w:val="auto"/>
      <w:kern w:val="32"/>
      <w:sz w:val="24"/>
      <w:szCs w:val="26"/>
    </w:rPr>
  </w:style>
  <w:style w:type="paragraph" w:styleId="Heading4">
    <w:name w:val="heading 4"/>
    <w:basedOn w:val="Normal"/>
    <w:next w:val="Normal"/>
    <w:link w:val="Heading4Char"/>
    <w:uiPriority w:val="9"/>
    <w:unhideWhenUsed/>
    <w:qFormat/>
    <w:rsid w:val="008D47DC"/>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8D47D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E2D6D"/>
    <w:rPr>
      <w:rFonts w:eastAsia="Times New Roman" w:cs="Arial"/>
      <w:b/>
      <w:kern w:val="32"/>
      <w:sz w:val="24"/>
      <w:szCs w:val="26"/>
    </w:rPr>
  </w:style>
  <w:style w:type="character" w:customStyle="1" w:styleId="Heading1Char">
    <w:name w:val="Heading 1 Char"/>
    <w:basedOn w:val="DefaultParagraphFont"/>
    <w:link w:val="Heading1"/>
    <w:uiPriority w:val="9"/>
    <w:rsid w:val="00AE2D6D"/>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D0AB7"/>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DD0AB7"/>
    <w:rPr>
      <w:rFonts w:ascii="Cambria" w:eastAsia="Times New Roman" w:hAnsi="Cambria"/>
      <w:b/>
      <w:bCs/>
      <w:kern w:val="28"/>
      <w:sz w:val="32"/>
      <w:szCs w:val="32"/>
    </w:rPr>
  </w:style>
  <w:style w:type="character" w:styleId="Hyperlink">
    <w:name w:val="Hyperlink"/>
    <w:uiPriority w:val="99"/>
    <w:unhideWhenUsed/>
    <w:rsid w:val="00DD0AB7"/>
    <w:rPr>
      <w:color w:val="0000FF"/>
      <w:u w:val="single"/>
    </w:rPr>
  </w:style>
  <w:style w:type="paragraph" w:styleId="Header">
    <w:name w:val="header"/>
    <w:basedOn w:val="Normal"/>
    <w:link w:val="HeaderChar"/>
    <w:uiPriority w:val="99"/>
    <w:unhideWhenUsed/>
    <w:rsid w:val="00A014F2"/>
    <w:pPr>
      <w:tabs>
        <w:tab w:val="center" w:pos="4513"/>
        <w:tab w:val="right" w:pos="9026"/>
      </w:tabs>
    </w:pPr>
  </w:style>
  <w:style w:type="character" w:customStyle="1" w:styleId="HeaderChar">
    <w:name w:val="Header Char"/>
    <w:basedOn w:val="DefaultParagraphFont"/>
    <w:link w:val="Header"/>
    <w:uiPriority w:val="99"/>
    <w:rsid w:val="00A014F2"/>
    <w:rPr>
      <w:rFonts w:eastAsia="Times New Roman"/>
      <w:sz w:val="20"/>
      <w:szCs w:val="20"/>
    </w:rPr>
  </w:style>
  <w:style w:type="paragraph" w:styleId="Footer">
    <w:name w:val="footer"/>
    <w:basedOn w:val="Normal"/>
    <w:link w:val="FooterChar"/>
    <w:uiPriority w:val="99"/>
    <w:unhideWhenUsed/>
    <w:rsid w:val="00A014F2"/>
    <w:pPr>
      <w:tabs>
        <w:tab w:val="center" w:pos="4513"/>
        <w:tab w:val="right" w:pos="9026"/>
      </w:tabs>
    </w:pPr>
  </w:style>
  <w:style w:type="character" w:customStyle="1" w:styleId="FooterChar">
    <w:name w:val="Footer Char"/>
    <w:basedOn w:val="DefaultParagraphFont"/>
    <w:link w:val="Footer"/>
    <w:uiPriority w:val="99"/>
    <w:rsid w:val="00A014F2"/>
    <w:rPr>
      <w:rFonts w:eastAsia="Times New Roman"/>
      <w:sz w:val="20"/>
      <w:szCs w:val="20"/>
    </w:rPr>
  </w:style>
  <w:style w:type="paragraph" w:styleId="ListParagraph">
    <w:name w:val="List Paragraph"/>
    <w:basedOn w:val="Normal"/>
    <w:uiPriority w:val="34"/>
    <w:qFormat/>
    <w:rsid w:val="005547B1"/>
    <w:pPr>
      <w:ind w:left="720"/>
      <w:contextualSpacing/>
    </w:pPr>
  </w:style>
  <w:style w:type="character" w:styleId="UnresolvedMention">
    <w:name w:val="Unresolved Mention"/>
    <w:basedOn w:val="DefaultParagraphFont"/>
    <w:uiPriority w:val="99"/>
    <w:semiHidden/>
    <w:unhideWhenUsed/>
    <w:rsid w:val="00132B97"/>
    <w:rPr>
      <w:color w:val="605E5C"/>
      <w:shd w:val="clear" w:color="auto" w:fill="E1DFDD"/>
    </w:rPr>
  </w:style>
  <w:style w:type="character" w:customStyle="1" w:styleId="Heading2Char">
    <w:name w:val="Heading 2 Char"/>
    <w:basedOn w:val="DefaultParagraphFont"/>
    <w:link w:val="Heading2"/>
    <w:uiPriority w:val="9"/>
    <w:rsid w:val="008D47DC"/>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rsid w:val="008D47DC"/>
    <w:rPr>
      <w:rFonts w:asciiTheme="majorHAnsi" w:eastAsiaTheme="majorEastAsia" w:hAnsiTheme="majorHAnsi" w:cstheme="majorBidi"/>
      <w:color w:val="2F5496" w:themeColor="accent1" w:themeShade="BF"/>
      <w:sz w:val="20"/>
      <w:szCs w:val="20"/>
    </w:rPr>
  </w:style>
  <w:style w:type="character" w:customStyle="1" w:styleId="Heading4Char">
    <w:name w:val="Heading 4 Char"/>
    <w:basedOn w:val="DefaultParagraphFont"/>
    <w:link w:val="Heading4"/>
    <w:uiPriority w:val="9"/>
    <w:rsid w:val="008D47DC"/>
    <w:rPr>
      <w:rFonts w:eastAsia="Times New Roman"/>
      <w:b/>
      <w:bCs/>
      <w:sz w:val="28"/>
      <w:szCs w:val="28"/>
    </w:rPr>
  </w:style>
  <w:style w:type="paragraph" w:styleId="Caption">
    <w:name w:val="caption"/>
    <w:uiPriority w:val="99"/>
    <w:rsid w:val="008D47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160" w:line="262" w:lineRule="auto"/>
      <w:jc w:val="center"/>
    </w:pPr>
    <w:rPr>
      <w:rFonts w:eastAsia="Times New Roman"/>
      <w:sz w:val="20"/>
      <w:szCs w:val="20"/>
      <w:lang w:val="en-US"/>
    </w:rPr>
  </w:style>
  <w:style w:type="paragraph" w:styleId="BalloonText">
    <w:name w:val="Balloon Text"/>
    <w:basedOn w:val="Normal"/>
    <w:link w:val="BalloonTextChar"/>
    <w:uiPriority w:val="99"/>
    <w:semiHidden/>
    <w:unhideWhenUsed/>
    <w:rsid w:val="008D47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7DC"/>
    <w:rPr>
      <w:rFonts w:ascii="Segoe UI" w:eastAsia="Times New Roman" w:hAnsi="Segoe UI" w:cs="Segoe UI"/>
      <w:sz w:val="18"/>
      <w:szCs w:val="18"/>
    </w:rPr>
  </w:style>
  <w:style w:type="paragraph" w:styleId="Revision">
    <w:name w:val="Revision"/>
    <w:hidden/>
    <w:uiPriority w:val="99"/>
    <w:semiHidden/>
    <w:rsid w:val="008D47DC"/>
    <w:pPr>
      <w:spacing w:before="0" w:line="240" w:lineRule="auto"/>
    </w:pPr>
    <w:rPr>
      <w:rFonts w:eastAsia="Times New Roman"/>
      <w:sz w:val="20"/>
      <w:szCs w:val="20"/>
    </w:rPr>
  </w:style>
  <w:style w:type="paragraph" w:customStyle="1" w:styleId="EndNoteBibliographyTitle">
    <w:name w:val="EndNote Bibliography Title"/>
    <w:basedOn w:val="Normal"/>
    <w:link w:val="EndNoteBibliographyTitleChar"/>
    <w:rsid w:val="008D47DC"/>
    <w:pPr>
      <w:jc w:val="center"/>
    </w:pPr>
    <w:rPr>
      <w:rFonts w:cs="Calibri"/>
      <w:noProof/>
      <w:lang w:val="en-US"/>
    </w:rPr>
  </w:style>
  <w:style w:type="character" w:customStyle="1" w:styleId="EndNoteBibliographyTitleChar">
    <w:name w:val="EndNote Bibliography Title Char"/>
    <w:link w:val="EndNoteBibliographyTitle"/>
    <w:rsid w:val="008D47DC"/>
    <w:rPr>
      <w:rFonts w:eastAsia="Times New Roman" w:cs="Calibri"/>
      <w:noProof/>
      <w:sz w:val="20"/>
      <w:szCs w:val="20"/>
      <w:lang w:val="en-US"/>
    </w:rPr>
  </w:style>
  <w:style w:type="paragraph" w:customStyle="1" w:styleId="EndNoteBibliography">
    <w:name w:val="EndNote Bibliography"/>
    <w:basedOn w:val="Normal"/>
    <w:link w:val="EndNoteBibliographyChar"/>
    <w:rsid w:val="008D47DC"/>
    <w:rPr>
      <w:rFonts w:cs="Calibri"/>
      <w:noProof/>
      <w:lang w:val="en-US"/>
    </w:rPr>
  </w:style>
  <w:style w:type="character" w:customStyle="1" w:styleId="EndNoteBibliographyChar">
    <w:name w:val="EndNote Bibliography Char"/>
    <w:link w:val="EndNoteBibliography"/>
    <w:rsid w:val="008D47DC"/>
    <w:rPr>
      <w:rFonts w:eastAsia="Times New Roman" w:cs="Calibri"/>
      <w:noProof/>
      <w:sz w:val="20"/>
      <w:szCs w:val="20"/>
      <w:lang w:val="en-US"/>
    </w:rPr>
  </w:style>
  <w:style w:type="character" w:customStyle="1" w:styleId="UnresolvedMention1">
    <w:name w:val="Unresolved Mention1"/>
    <w:uiPriority w:val="99"/>
    <w:semiHidden/>
    <w:unhideWhenUsed/>
    <w:rsid w:val="008D47DC"/>
    <w:rPr>
      <w:color w:val="605E5C"/>
      <w:shd w:val="clear" w:color="auto" w:fill="E1DFDD"/>
    </w:rPr>
  </w:style>
  <w:style w:type="character" w:styleId="CommentReference">
    <w:name w:val="annotation reference"/>
    <w:basedOn w:val="DefaultParagraphFont"/>
    <w:uiPriority w:val="99"/>
    <w:semiHidden/>
    <w:unhideWhenUsed/>
    <w:rsid w:val="008D47DC"/>
    <w:rPr>
      <w:sz w:val="16"/>
      <w:szCs w:val="16"/>
    </w:rPr>
  </w:style>
  <w:style w:type="paragraph" w:styleId="CommentText">
    <w:name w:val="annotation text"/>
    <w:basedOn w:val="Normal"/>
    <w:link w:val="CommentTextChar"/>
    <w:uiPriority w:val="99"/>
    <w:semiHidden/>
    <w:unhideWhenUsed/>
    <w:rsid w:val="008D47DC"/>
  </w:style>
  <w:style w:type="character" w:customStyle="1" w:styleId="CommentTextChar">
    <w:name w:val="Comment Text Char"/>
    <w:basedOn w:val="DefaultParagraphFont"/>
    <w:link w:val="CommentText"/>
    <w:uiPriority w:val="99"/>
    <w:semiHidden/>
    <w:rsid w:val="008D47D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8D47DC"/>
    <w:rPr>
      <w:b/>
      <w:bCs/>
    </w:rPr>
  </w:style>
  <w:style w:type="character" w:customStyle="1" w:styleId="CommentSubjectChar">
    <w:name w:val="Comment Subject Char"/>
    <w:basedOn w:val="CommentTextChar"/>
    <w:link w:val="CommentSubject"/>
    <w:uiPriority w:val="99"/>
    <w:semiHidden/>
    <w:rsid w:val="008D47DC"/>
    <w:rPr>
      <w:rFonts w:eastAsia="Times New Roman"/>
      <w:b/>
      <w:bCs/>
      <w:sz w:val="20"/>
      <w:szCs w:val="20"/>
    </w:rPr>
  </w:style>
  <w:style w:type="character" w:customStyle="1" w:styleId="UnresolvedMention2">
    <w:name w:val="Unresolved Mention2"/>
    <w:basedOn w:val="DefaultParagraphFont"/>
    <w:uiPriority w:val="99"/>
    <w:semiHidden/>
    <w:unhideWhenUsed/>
    <w:rsid w:val="008D47DC"/>
    <w:rPr>
      <w:color w:val="605E5C"/>
      <w:shd w:val="clear" w:color="auto" w:fill="E1DFDD"/>
    </w:rPr>
  </w:style>
  <w:style w:type="character" w:styleId="FollowedHyperlink">
    <w:name w:val="FollowedHyperlink"/>
    <w:basedOn w:val="DefaultParagraphFont"/>
    <w:uiPriority w:val="99"/>
    <w:semiHidden/>
    <w:unhideWhenUsed/>
    <w:rsid w:val="008D47DC"/>
    <w:rPr>
      <w:color w:val="954F72" w:themeColor="followedHyperlink"/>
      <w:u w:val="single"/>
    </w:rPr>
  </w:style>
  <w:style w:type="paragraph" w:styleId="NoSpacing">
    <w:name w:val="No Spacing"/>
    <w:uiPriority w:val="1"/>
    <w:qFormat/>
    <w:rsid w:val="008D47DC"/>
    <w:pPr>
      <w:widowControl w:val="0"/>
      <w:autoSpaceDE w:val="0"/>
      <w:autoSpaceDN w:val="0"/>
      <w:adjustRightInd w:val="0"/>
      <w:spacing w:before="0" w:line="240" w:lineRule="auto"/>
    </w:pPr>
    <w:rPr>
      <w:rFonts w:eastAsia="Times New Roman"/>
      <w:sz w:val="20"/>
      <w:szCs w:val="20"/>
    </w:rPr>
  </w:style>
  <w:style w:type="character" w:styleId="LineNumber">
    <w:name w:val="line number"/>
    <w:basedOn w:val="DefaultParagraphFont"/>
    <w:uiPriority w:val="99"/>
    <w:semiHidden/>
    <w:unhideWhenUsed/>
    <w:rsid w:val="008D47DC"/>
  </w:style>
  <w:style w:type="table" w:styleId="TableGrid">
    <w:name w:val="Table Grid"/>
    <w:basedOn w:val="TableNormal"/>
    <w:uiPriority w:val="59"/>
    <w:rsid w:val="008D47DC"/>
    <w:pPr>
      <w:spacing w:before="0" w:line="240" w:lineRule="auto"/>
    </w:pPr>
    <w:rPr>
      <w:rFonts w:eastAsia="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8D47DC"/>
    <w:pPr>
      <w:spacing w:before="0" w:line="240" w:lineRule="auto"/>
    </w:pPr>
    <w:rPr>
      <w:rFonts w:asciiTheme="minorHAnsi" w:hAnsiTheme="minorHAnsi" w:cstheme="minorBidi"/>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8D47DC"/>
    <w:pPr>
      <w:spacing w:line="240" w:lineRule="auto"/>
    </w:pPr>
    <w:rPr>
      <w:rFonts w:eastAsia="Times New Roman"/>
      <w:lang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D47DC"/>
    <w:pPr>
      <w:spacing w:before="0" w:line="240" w:lineRule="auto"/>
    </w:pPr>
    <w:rPr>
      <w:rFonts w:eastAsia="Times New Roman"/>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8D47DC"/>
    <w:pPr>
      <w:spacing w:before="0" w:line="240" w:lineRule="auto"/>
    </w:pPr>
    <w:rPr>
      <w:rFonts w:eastAsia="Times New Roman"/>
      <w:sz w:val="20"/>
      <w:szCs w:val="20"/>
      <w:lang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Medicare-Fee-for-Service-Payment/HospitalAcqCond/Hospital-Acquired_Conditions" TargetMode="External"/><Relationship Id="rId13" Type="http://schemas.openxmlformats.org/officeDocument/2006/relationships/hyperlink" Target="https://www.who.int/medical_devices/publications/en/MD_Regulations.pdf" TargetMode="External"/><Relationship Id="rId3" Type="http://schemas.openxmlformats.org/officeDocument/2006/relationships/settings" Target="settings.xml"/><Relationship Id="rId7" Type="http://schemas.openxmlformats.org/officeDocument/2006/relationships/hyperlink" Target="mailto:E.A.Crunden@soton.ac.uk" TargetMode="External"/><Relationship Id="rId12" Type="http://schemas.openxmlformats.org/officeDocument/2006/relationships/hyperlink" Target="https://khn.org/news/hidden-fda-database-medical-device-injuries-malfunctions/"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gov.uk/toolbox/managing/accidents.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mc-uk.org/ethical-guidance/ethical-guidance-for-doctors/candour---openness-and-honesty-when-things-go-wrong" TargetMode="External"/><Relationship Id="rId4" Type="http://schemas.openxmlformats.org/officeDocument/2006/relationships/webSettings" Target="webSettings.xml"/><Relationship Id="rId9" Type="http://schemas.openxmlformats.org/officeDocument/2006/relationships/hyperlink" Target="https://www.cms.gov/Medicare/Provider-Enrollment-and-Certification/SurveyCertificationGenInfo/Accreditation-of-Medicare-Certified-Providers-and-Suppli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1" ma:contentTypeDescription="Create a new document." ma:contentTypeScope="" ma:versionID="22182499859456db9634881befa81318">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92efc6fe5eaeab414c308e3a3e98472a"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F7D209-B3C7-43D4-9647-0E297A870A43}"/>
</file>

<file path=customXml/itemProps2.xml><?xml version="1.0" encoding="utf-8"?>
<ds:datastoreItem xmlns:ds="http://schemas.openxmlformats.org/officeDocument/2006/customXml" ds:itemID="{46D82D5A-394A-41ED-A6D9-5A0850001FEC}"/>
</file>

<file path=docProps/app.xml><?xml version="1.0" encoding="utf-8"?>
<Properties xmlns="http://schemas.openxmlformats.org/officeDocument/2006/extended-properties" xmlns:vt="http://schemas.openxmlformats.org/officeDocument/2006/docPropsVTypes">
  <Template>Normal</Template>
  <TotalTime>0</TotalTime>
  <Pages>30</Pages>
  <Words>15825</Words>
  <Characters>90204</Characters>
  <Application>Microsoft Office Word</Application>
  <DocSecurity>0</DocSecurity>
  <Lines>751</Lines>
  <Paragraphs>211</Paragraphs>
  <ScaleCrop>false</ScaleCrop>
  <Company/>
  <LinksUpToDate>false</LinksUpToDate>
  <CharactersWithSpaces>105818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2022-07-12T08:51:00Z</dcterms:created>
  <dcterms:modified xsi:type="dcterms:W3CDTF">2022-07-12T08:54:00Z</dcterms:modified>
</cp:coreProperties>
</file>