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12265F" w14:textId="01470B57" w:rsidR="00B803BF" w:rsidRPr="00A223CE" w:rsidRDefault="00B803BF" w:rsidP="00A223CE">
      <w:pPr>
        <w:autoSpaceDE w:val="0"/>
        <w:autoSpaceDN w:val="0"/>
        <w:adjustRightInd w:val="0"/>
        <w:spacing w:before="0"/>
        <w:jc w:val="center"/>
        <w:rPr>
          <w:b/>
          <w:bCs/>
          <w:color w:val="222222"/>
          <w:u w:val="single"/>
          <w:shd w:val="clear" w:color="auto" w:fill="FFFFFF"/>
        </w:rPr>
      </w:pPr>
      <w:r w:rsidRPr="00A223CE">
        <w:rPr>
          <w:b/>
          <w:bCs/>
          <w:color w:val="222222"/>
          <w:u w:val="single"/>
          <w:shd w:val="clear" w:color="auto" w:fill="FFFFFF"/>
        </w:rPr>
        <w:t>Qualitative data, Systematic Review</w:t>
      </w:r>
    </w:p>
    <w:p w14:paraId="7755D279" w14:textId="77777777" w:rsidR="00B803BF" w:rsidRPr="00A223CE" w:rsidRDefault="00B803BF" w:rsidP="00A223CE">
      <w:pPr>
        <w:autoSpaceDE w:val="0"/>
        <w:autoSpaceDN w:val="0"/>
        <w:adjustRightInd w:val="0"/>
        <w:spacing w:before="0"/>
        <w:rPr>
          <w:color w:val="222222"/>
          <w:shd w:val="clear" w:color="auto" w:fill="FFFFFF"/>
        </w:rPr>
      </w:pPr>
    </w:p>
    <w:p w14:paraId="769A19A9" w14:textId="1756C87B" w:rsidR="00B803BF" w:rsidRPr="00A223CE" w:rsidRDefault="00B803BF" w:rsidP="00A223CE">
      <w:pPr>
        <w:autoSpaceDE w:val="0"/>
        <w:autoSpaceDN w:val="0"/>
        <w:adjustRightInd w:val="0"/>
        <w:spacing w:before="0"/>
        <w:rPr>
          <w:color w:val="222222"/>
          <w:shd w:val="clear" w:color="auto" w:fill="FFFFFF"/>
        </w:rPr>
      </w:pPr>
      <w:r w:rsidRPr="00A223CE">
        <w:rPr>
          <w:color w:val="222222"/>
          <w:shd w:val="clear" w:color="auto" w:fill="FFFFFF"/>
        </w:rPr>
        <w:t>Acheampong, C., Davis, C., Holder, D., Averett, P., Savitt, T., &amp; Campbell, K. (2019). An exploratory study of stress coping and resiliency of black men at one medical school: A critical race theory perspective. </w:t>
      </w:r>
      <w:r w:rsidRPr="00A223CE">
        <w:rPr>
          <w:i/>
          <w:iCs/>
          <w:color w:val="222222"/>
          <w:shd w:val="clear" w:color="auto" w:fill="FFFFFF"/>
        </w:rPr>
        <w:t>Journal of Racial and Ethnic Health Disparities</w:t>
      </w:r>
      <w:r w:rsidRPr="00A223CE">
        <w:rPr>
          <w:color w:val="222222"/>
          <w:shd w:val="clear" w:color="auto" w:fill="FFFFFF"/>
        </w:rPr>
        <w:t>, </w:t>
      </w:r>
      <w:r w:rsidRPr="00A223CE">
        <w:rPr>
          <w:i/>
          <w:iCs/>
          <w:color w:val="222222"/>
          <w:shd w:val="clear" w:color="auto" w:fill="FFFFFF"/>
        </w:rPr>
        <w:t>6</w:t>
      </w:r>
      <w:r w:rsidRPr="00A223CE">
        <w:rPr>
          <w:color w:val="222222"/>
          <w:shd w:val="clear" w:color="auto" w:fill="FFFFFF"/>
        </w:rPr>
        <w:t>(1), 214-219.</w:t>
      </w:r>
    </w:p>
    <w:p w14:paraId="1B3874BB" w14:textId="5FE2FBC1" w:rsidR="00B803BF" w:rsidRPr="00A223CE" w:rsidRDefault="00B803BF" w:rsidP="00A223CE">
      <w:pPr>
        <w:autoSpaceDE w:val="0"/>
        <w:autoSpaceDN w:val="0"/>
        <w:adjustRightInd w:val="0"/>
        <w:spacing w:before="0"/>
        <w:rPr>
          <w:color w:val="222222"/>
          <w:shd w:val="clear" w:color="auto" w:fill="FFFFFF"/>
        </w:rPr>
      </w:pPr>
    </w:p>
    <w:p w14:paraId="21E10271" w14:textId="77777777" w:rsidR="00B803BF" w:rsidRPr="00A223CE" w:rsidRDefault="00B803BF" w:rsidP="00A223CE">
      <w:pPr>
        <w:autoSpaceDE w:val="0"/>
        <w:autoSpaceDN w:val="0"/>
        <w:adjustRightInd w:val="0"/>
        <w:spacing w:before="0"/>
      </w:pPr>
    </w:p>
    <w:p w14:paraId="3AA902C0" w14:textId="3F8BF09A" w:rsidR="00B803BF" w:rsidRPr="00B803BF" w:rsidRDefault="00B803BF" w:rsidP="00A223CE">
      <w:pPr>
        <w:autoSpaceDE w:val="0"/>
        <w:autoSpaceDN w:val="0"/>
        <w:adjustRightInd w:val="0"/>
        <w:spacing w:before="0"/>
      </w:pPr>
      <w:r w:rsidRPr="00B803BF">
        <w:t xml:space="preserve">Q1 Race, Gender, and Academic Success of Black Men in Medical School Race was a major underlying theme that accounted for the stress experiences of men while at ECU BSOM. The participants referred to institutional expectations that were lower for minority medical students, academic resources that were less available to them but more widely available for their White medical school peers, and social isolation as seen in the following quotes: Academic Expectations that Differed As a black male medical school was more about hiding what I did not know than the opportunity to learn freely. I did not feel I could express where my lack of knowledge was or freely attempt to close knowledge gaps without a significant decline in my grade. As a black male you are not given the benifit (sic) of doubt. I believe the subjective grading on rotations by mainly White males and females is a burden on black males. I always had a sense of Bus against them.^ The minority students seemed to have to band together and share our resources to survive and we felt there was something being hidden from us when it came to additional study resources...like the old exams. I didn’t feel like the school was rooting for me. Other than the support from other minority students, I didn’t feel as if it was important if I graduated compared to being accepted. We always joked that everyone seemed concerned about who came in the front door, not who was going out the back door. Also, the feeling of indifference from some of the White attending physicians in the community when we had to rotate through their specialty. Almost as if they felt we shouldn’t be there. I feel there was a general Bexpectation^ that minority students were weaker. Unfortunately, it was often a little too true. I was a slightly above average student and it was difficult to start a rotation knowing folks expected little in terms of my performance… In addition to the perception that the academic expectations were lower for them as Black men, the participants felt isolated from the faculty and classmates. Participants shared the following: Social Isolation … it may be more the alienation or isolation as the clerkship time began and some departments had no one of color that you could relate to or question. Poor relationships with professors and classmates. Superiority complex </w:t>
      </w:r>
      <w:r w:rsidRPr="00B803BF">
        <w:lastRenderedPageBreak/>
        <w:t xml:space="preserve">demonstrated by many of my peers. A few of the faculty members wanted to treat me like a token. I think the lack of quality role models in the field I was most interested in—general surgery—troubled me a lot as I was trying to make the Bproper^ decision of residency to go for. Ninety-nine percent of the general surgery residents and attendings were not nice or pleasant people and you would never want to spend any time with them away from the hospital. All but one or two of these individuals were White and could have cared less about me as a medical student. An underlying theme is that race relations at the medical school contributed to stressful tensions and issues that the men experienced. Q2 Impacts of Stress on Black Male Medical Students Participants stated that race-related stress in medical school negatively impacted their academic performance, physical and emotional health, and overall medical school experience: Academic Performance Only because good grades had always come easy and as a medical student this was not the same. Academic performance and belief in yourself. The volume of material to prepare for exams is great so any advantage in knowing what to expect on the exams or kinds of questions asked on exams would be beneficial. However, access to these materials by the minority students were very difficult as they were well guarded by certain White students. Participants experienced stress over academic performance due to rigorous coursework when at times they felt they were not privy to the same learning resources as their White peers, as demonstrated at the end of previous quote as well as in in the following: I believe on multiple occasions, Professors and lead physicans (sic) offered limited explanations to me and minimal efforts toward my education. I recall being excluded from discussions. I recall stating the wrong answer and was not corrected. I realized my answer was wrong only years later…^ As well, participants believed that both their physical and emotional health were impacted by stress of medical school, as demonstrated in the following quotes: Physical Health As a person with a disease (intentionally taken out for privacy), my health became an issue…Eventually I withdrew...The time off then left me a year behind my class, which then took an emotional toll. Physically gained 30 lbs. during this time. Table 3 Resulting themes and subthemes related to medical school stress coping Theme 1: Race, gender, and academic experiences Subthemes 1. Institutional academic expectations that differed 2. Social Isolation 3. Race, relations, and tensions Theme 2: Impact of stress 1. Academic performance 2. Emotional Health 3. Physical Health Theme 3: Ways of coping with stress 1. Other Black peers 2. Spirituality 3. Giving back to community 4. Self-determination J. Racial and Ethnic Health Disparities (2019) 6:214–219 217 Emotional Health Stress affected my emotional well-being the most. I do not believe I was sad during my medical school years, but I was not happy. </w:t>
      </w:r>
      <w:r w:rsidRPr="00B803BF">
        <w:lastRenderedPageBreak/>
        <w:t>…Not being able to openly express my feelings The stressors resulting from differing academic expectations and social isolation seemed to be connected to men’s racial minority status and, consequently, created poor academic, physical, and emotional outcomes for them. Q3 Black Male Medical Student Ways of Coping with Stress Participants reported that their relationships with minority peers, spiritual support systems, and bonding experiences with other Black men alleviated stress. A strong sense of responsibility to give back to others and self-determination also emerged as coping tools. Participants commented: Other Black Peers My medical school peers - the black ones - were the biggest source of support for the day in and day out grind that is medical school. A close second is my family and my girlfriend (and later my wife). There were only a few of us, so we were a tight group that worked together at times. This bonding helped me to cope with the stress because I could share in my experiences with people like me. It was a positive experience. The support from my medical school peers is the only reason I graduated. We were able to relate with each other and struggle through it together. My peers, mostly my African American peer (sic), but also other ethnic groups as well, helped out tremendously. Respondents also found that spiritual support systems were very helpful in managing their stress. Spirituality Personal prayer, spiritual connections with family and spiritual surrender. My spirituality helped me to persevere as it helped me to cope in times of stress. I attended church every weekend. That was a nice break from medical school that helped me refocus and have strength to go at it for another week. Going to Christ, reading the Bible, and talking with my pastor. The participants explicitly specified prayer, faith, and spiritual relationships with family and friends as effective in helping them to manage stress and to persevere through medical school.</w:t>
      </w:r>
    </w:p>
    <w:p w14:paraId="00DB6009" w14:textId="77777777" w:rsidR="00B803BF" w:rsidRPr="00B803BF" w:rsidRDefault="00B803BF" w:rsidP="00A223CE">
      <w:pPr>
        <w:autoSpaceDE w:val="0"/>
        <w:autoSpaceDN w:val="0"/>
        <w:adjustRightInd w:val="0"/>
        <w:spacing w:before="0"/>
      </w:pPr>
    </w:p>
    <w:p w14:paraId="228F10A9" w14:textId="50276F08" w:rsidR="00D47FC2" w:rsidRPr="00A223CE" w:rsidRDefault="00D47FC2" w:rsidP="00A223CE"/>
    <w:p w14:paraId="13DB78C6" w14:textId="1D8AB531" w:rsidR="00B803BF" w:rsidRPr="00A223CE" w:rsidRDefault="00B803BF" w:rsidP="00A223CE"/>
    <w:p w14:paraId="6D55CF33" w14:textId="0FFAB7ED" w:rsidR="00B803BF" w:rsidRPr="00A223CE" w:rsidRDefault="00B803BF" w:rsidP="00A223CE"/>
    <w:p w14:paraId="206EB99E" w14:textId="52D3B6EB" w:rsidR="00B803BF" w:rsidRPr="00A223CE" w:rsidRDefault="00B803BF" w:rsidP="00A223CE"/>
    <w:p w14:paraId="1F1D2B04" w14:textId="3D080388" w:rsidR="00B803BF" w:rsidRPr="00A223CE" w:rsidRDefault="00B803BF" w:rsidP="00A223CE"/>
    <w:p w14:paraId="777C5264" w14:textId="18758EEF" w:rsidR="00B803BF" w:rsidRPr="00A223CE" w:rsidRDefault="00B803BF" w:rsidP="00A223CE"/>
    <w:p w14:paraId="70F937AB" w14:textId="23D99AF3" w:rsidR="00B803BF" w:rsidRPr="00A223CE" w:rsidRDefault="00B803BF" w:rsidP="00A223CE"/>
    <w:p w14:paraId="2AA6B48D" w14:textId="770D408B" w:rsidR="00B803BF" w:rsidRPr="00A223CE" w:rsidRDefault="00B803BF" w:rsidP="00A223CE">
      <w:r w:rsidRPr="00A223CE">
        <w:lastRenderedPageBreak/>
        <w:t>Aigbogun, O. (2019). </w:t>
      </w:r>
      <w:r w:rsidRPr="00A223CE">
        <w:rPr>
          <w:i/>
          <w:iCs/>
        </w:rPr>
        <w:t>Exploring the Strategies African American Women in Healthcare Administration Need to Reduce the Phenomenon of Occupational Stress</w:t>
      </w:r>
      <w:r w:rsidRPr="00A223CE">
        <w:t> (Doctoral dissertation, Colorado Technical University).</w:t>
      </w:r>
    </w:p>
    <w:p w14:paraId="5891329C" w14:textId="554F7BE3" w:rsidR="00B803BF" w:rsidRPr="00A223CE" w:rsidRDefault="00B803BF" w:rsidP="00A223CE"/>
    <w:p w14:paraId="6724A139" w14:textId="77777777" w:rsidR="00B803BF" w:rsidRPr="00B803BF" w:rsidRDefault="00B803BF" w:rsidP="00A223C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before="0" w:after="160"/>
      </w:pPr>
      <w:r w:rsidRPr="00B803BF">
        <w:t>Four major themes were identified when coding questions regarding the participants and</w:t>
      </w:r>
    </w:p>
    <w:p w14:paraId="0349F21C" w14:textId="77777777" w:rsidR="00B803BF" w:rsidRPr="00B803BF" w:rsidRDefault="00B803BF" w:rsidP="00A223C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before="0" w:after="160"/>
      </w:pPr>
      <w:r w:rsidRPr="00B803BF">
        <w:t>their perception of how being an African American female affected them in the work</w:t>
      </w:r>
    </w:p>
    <w:p w14:paraId="46D9CCF3" w14:textId="77777777" w:rsidR="00B803BF" w:rsidRPr="00B803BF" w:rsidRDefault="00B803BF" w:rsidP="00A223C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before="0" w:after="160"/>
      </w:pPr>
      <w:r w:rsidRPr="00B803BF">
        <w:t>environment. There were only two participants out of the 10 that felt that their race added no</w:t>
      </w:r>
    </w:p>
    <w:p w14:paraId="4B4ADA11" w14:textId="4AAB1EC9" w:rsidR="00B803BF" w:rsidRPr="00B803BF" w:rsidRDefault="00B803BF" w:rsidP="00A223C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before="0" w:after="160"/>
      </w:pPr>
      <w:r w:rsidRPr="00B803BF">
        <w:t>additional stress to their work environment. Their reasoning for this was attributed to the theme</w:t>
      </w:r>
      <w:r w:rsidR="00A223CE">
        <w:t xml:space="preserve"> </w:t>
      </w:r>
      <w:r w:rsidRPr="00B803BF">
        <w:t>of diversity. When asked about the stressors associated with being a minority, P3 reported, "We</w:t>
      </w:r>
      <w:r w:rsidR="00A223CE">
        <w:t xml:space="preserve"> </w:t>
      </w:r>
      <w:r w:rsidRPr="00B803BF">
        <w:t>have a very diverse workforce and patient population. So, it's not been a problem because I just</w:t>
      </w:r>
      <w:r w:rsidR="00A223CE">
        <w:t xml:space="preserve"> </w:t>
      </w:r>
      <w:r w:rsidRPr="00B803BF">
        <w:t>think we're used to working with each other.” P4 reported, "company-wide, it's pretty diverse</w:t>
      </w:r>
      <w:r w:rsidR="00A223CE">
        <w:t xml:space="preserve"> </w:t>
      </w:r>
      <w:r w:rsidRPr="00B803BF">
        <w:t>and inclusive, and they're really good at supporting you guys." These participants reported</w:t>
      </w:r>
      <w:r w:rsidR="00A223CE">
        <w:t xml:space="preserve"> </w:t>
      </w:r>
      <w:r w:rsidRPr="00B803BF">
        <w:t>having staff they felt they could confide in and were supportive.</w:t>
      </w:r>
    </w:p>
    <w:p w14:paraId="119CAB59" w14:textId="77777777" w:rsidR="00B803BF" w:rsidRPr="00B803BF" w:rsidRDefault="00B803BF" w:rsidP="00A223C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before="0" w:after="160"/>
      </w:pPr>
      <w:r w:rsidRPr="00B803BF">
        <w:t>For the eight participants that attributed that race added to their stress, the three major</w:t>
      </w:r>
    </w:p>
    <w:p w14:paraId="426641C2" w14:textId="77777777" w:rsidR="00B803BF" w:rsidRPr="00B803BF" w:rsidRDefault="00B803BF" w:rsidP="00A223C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before="0" w:after="160"/>
      </w:pPr>
      <w:r w:rsidRPr="00B803BF">
        <w:t>themes that were identified were: stereotypes; this included the theme of prejudice, solo status,</w:t>
      </w:r>
    </w:p>
    <w:p w14:paraId="67F593CE" w14:textId="77777777" w:rsidR="00B803BF" w:rsidRPr="00B803BF" w:rsidRDefault="00B803BF" w:rsidP="00A223C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before="0" w:after="160"/>
      </w:pPr>
      <w:r w:rsidRPr="00B803BF">
        <w:t>80</w:t>
      </w:r>
    </w:p>
    <w:p w14:paraId="533427FE" w14:textId="77777777" w:rsidR="00B803BF" w:rsidRPr="00B803BF" w:rsidRDefault="00B803BF" w:rsidP="00A223C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before="0" w:after="160"/>
      </w:pPr>
      <w:r w:rsidRPr="00B803BF">
        <w:t>and acceptance. Seven out of the 10 participants identified battling stereotypes as a primary</w:t>
      </w:r>
    </w:p>
    <w:p w14:paraId="78BF0E91" w14:textId="32B8887B" w:rsidR="00B803BF" w:rsidRPr="00B803BF" w:rsidRDefault="00B803BF" w:rsidP="00A223C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before="0" w:after="160"/>
      </w:pPr>
      <w:r w:rsidRPr="00B803BF">
        <w:t>cause of stress for them. For example, P1 reported, "So, there was a lot of just because you think</w:t>
      </w:r>
      <w:r w:rsidR="00A223CE">
        <w:t xml:space="preserve"> </w:t>
      </w:r>
      <w:r w:rsidRPr="00B803BF">
        <w:t>I'm a certain way or you perceive, whatever your perception is of me, that's how you treated me."</w:t>
      </w:r>
    </w:p>
    <w:p w14:paraId="549EC87C" w14:textId="77777777" w:rsidR="00B803BF" w:rsidRPr="00B803BF" w:rsidRDefault="00B803BF" w:rsidP="00A223C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before="0" w:after="160"/>
      </w:pPr>
      <w:r w:rsidRPr="00B803BF">
        <w:t>When addressing the issue of race and battling stereotypes P1 stated:</w:t>
      </w:r>
    </w:p>
    <w:p w14:paraId="6A7E27F8" w14:textId="77777777" w:rsidR="00B803BF" w:rsidRPr="00B803BF" w:rsidRDefault="00B803BF" w:rsidP="00A223C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before="0" w:after="160"/>
      </w:pPr>
      <w:r w:rsidRPr="00B803BF">
        <w:t>“I think they thought that they could treat everybody the same way or they can interact,</w:t>
      </w:r>
    </w:p>
    <w:p w14:paraId="04D036A8" w14:textId="77777777" w:rsidR="00B803BF" w:rsidRPr="00B803BF" w:rsidRDefault="00B803BF" w:rsidP="00A223C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before="0" w:after="160"/>
      </w:pPr>
      <w:r w:rsidRPr="00B803BF">
        <w:t>should I say, with African American people in that same manner. I'm not a shuffling and</w:t>
      </w:r>
    </w:p>
    <w:p w14:paraId="42CD6B2D" w14:textId="77777777" w:rsidR="00B803BF" w:rsidRPr="00B803BF" w:rsidRDefault="00B803BF" w:rsidP="00A223C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before="0" w:after="160"/>
      </w:pPr>
      <w:r w:rsidRPr="00B803BF">
        <w:t>jiving whatever, and I'm not going to be in your face, and I'm not going to, that's just not</w:t>
      </w:r>
    </w:p>
    <w:p w14:paraId="5D957443" w14:textId="77777777" w:rsidR="00B803BF" w:rsidRPr="00B803BF" w:rsidRDefault="00B803BF" w:rsidP="00A223C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before="0" w:after="160"/>
      </w:pPr>
      <w:r w:rsidRPr="00B803BF">
        <w:t>who I am.”</w:t>
      </w:r>
    </w:p>
    <w:p w14:paraId="499A2327" w14:textId="77777777" w:rsidR="00B803BF" w:rsidRPr="00B803BF" w:rsidRDefault="00B803BF" w:rsidP="00A223C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before="0" w:after="160"/>
      </w:pPr>
      <w:r w:rsidRPr="00B803BF">
        <w:t>The theme of stereotypes includes dealing with visible prejudice. The researcher</w:t>
      </w:r>
    </w:p>
    <w:p w14:paraId="6F29F73C" w14:textId="56E1FB33" w:rsidR="00B803BF" w:rsidRPr="00B803BF" w:rsidRDefault="00B803BF" w:rsidP="00A223C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before="0" w:after="160"/>
      </w:pPr>
      <w:r w:rsidRPr="00B803BF">
        <w:lastRenderedPageBreak/>
        <w:t>combined this theme with dealing with heightened expectations that African American feel about</w:t>
      </w:r>
      <w:r w:rsidR="00A223CE">
        <w:t xml:space="preserve"> </w:t>
      </w:r>
      <w:r w:rsidRPr="00B803BF">
        <w:t>fighting against stereotypes of being lazy or inadequate. For example, P8 stated, "I had certain</w:t>
      </w:r>
      <w:r w:rsidR="00A223CE">
        <w:t xml:space="preserve"> </w:t>
      </w:r>
      <w:r w:rsidRPr="00B803BF">
        <w:t>expectations that I was expected to do certain things that I knew my counterparts weren't</w:t>
      </w:r>
      <w:r w:rsidR="00A223CE">
        <w:t xml:space="preserve"> </w:t>
      </w:r>
      <w:r w:rsidRPr="00B803BF">
        <w:t>expected to do." P6 reported self-perceived heightened expectations "as an African American</w:t>
      </w:r>
      <w:r w:rsidR="00A223CE">
        <w:t xml:space="preserve"> </w:t>
      </w:r>
      <w:r w:rsidRPr="00B803BF">
        <w:t>woman, and my counterparts are Caucasian, I feel like I'm stressed to keep up with my</w:t>
      </w:r>
      <w:r w:rsidR="00A223CE">
        <w:t xml:space="preserve"> </w:t>
      </w:r>
      <w:r w:rsidRPr="00B803BF">
        <w:t>counterpart." Along with participant P10, "…just having to work a little bit harder just to prove</w:t>
      </w:r>
      <w:r w:rsidR="00A223CE">
        <w:t xml:space="preserve"> </w:t>
      </w:r>
      <w:r w:rsidRPr="00B803BF">
        <w:t>your worth because you don't go in being valued the same."</w:t>
      </w:r>
    </w:p>
    <w:p w14:paraId="37FEB481" w14:textId="77777777" w:rsidR="00B803BF" w:rsidRPr="00B803BF" w:rsidRDefault="00B803BF" w:rsidP="00A223C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before="0" w:after="160"/>
      </w:pPr>
      <w:r w:rsidRPr="00B803BF">
        <w:t>Three of the 10 participants in the study identified with the third theme of acceptance.</w:t>
      </w:r>
    </w:p>
    <w:p w14:paraId="1A3534B9" w14:textId="668D577D" w:rsidR="00B803BF" w:rsidRPr="00B803BF" w:rsidRDefault="00B803BF" w:rsidP="00A223C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before="0" w:after="160"/>
      </w:pPr>
      <w:r w:rsidRPr="00B803BF">
        <w:t>This theme was combined with problems participants attributed to feeling isolated and dealing</w:t>
      </w:r>
      <w:r w:rsidR="00A223CE">
        <w:t xml:space="preserve"> </w:t>
      </w:r>
      <w:r w:rsidRPr="00B803BF">
        <w:t>with being the only minority in their work environment. Six out of 10 participants reported</w:t>
      </w:r>
      <w:r w:rsidR="00A223CE">
        <w:t xml:space="preserve"> </w:t>
      </w:r>
      <w:r w:rsidRPr="00B803BF">
        <w:t>struggling with acceptance in the workplace. Participants identified struggling to feel that their</w:t>
      </w:r>
      <w:r w:rsidR="00A223CE">
        <w:t xml:space="preserve"> </w:t>
      </w:r>
      <w:r w:rsidRPr="00B803BF">
        <w:t>race and culture was accepted and understood by their peers. The theme of acceptance includes</w:t>
      </w:r>
      <w:r w:rsidR="00A223CE">
        <w:t xml:space="preserve"> </w:t>
      </w:r>
      <w:r w:rsidRPr="00B803BF">
        <w:t>participants reporting struggling with accepting their own identity when working in a</w:t>
      </w:r>
      <w:r w:rsidR="00A223CE">
        <w:t xml:space="preserve"> </w:t>
      </w:r>
      <w:r w:rsidRPr="00B803BF">
        <w:t>predominately Caucasian work environment. For example, P1 stated, "I think the acceptance of</w:t>
      </w:r>
      <w:r w:rsidR="00A223CE">
        <w:t xml:space="preserve"> </w:t>
      </w:r>
      <w:r w:rsidRPr="00B803BF">
        <w:t>me being a minority in this position was a little hard for some other administrative people to</w:t>
      </w:r>
      <w:r w:rsidR="00A223CE">
        <w:t xml:space="preserve"> </w:t>
      </w:r>
      <w:r w:rsidRPr="00B803BF">
        <w:t>accept at the time." As well as participant P6 identified issues with coworkers accepting and</w:t>
      </w:r>
      <w:r w:rsidR="00A223CE">
        <w:t xml:space="preserve"> </w:t>
      </w:r>
      <w:r w:rsidRPr="00B803BF">
        <w:t>understanding her cultural "I would say that maybe understanding, cultural understanding of</w:t>
      </w:r>
      <w:r w:rsidR="00A223CE">
        <w:t xml:space="preserve"> </w:t>
      </w:r>
      <w:r w:rsidRPr="00B803BF">
        <w:t>things like hairstyles, those kinds of things I think have come up." P7 reported, "You don't want</w:t>
      </w:r>
      <w:r w:rsidR="00A223CE">
        <w:t xml:space="preserve"> </w:t>
      </w:r>
      <w:r w:rsidRPr="00B803BF">
        <w:t>to feed into all the stereotypes that are had so you find yourself changing who you are just so you</w:t>
      </w:r>
      <w:r w:rsidR="00A223CE">
        <w:t xml:space="preserve"> </w:t>
      </w:r>
      <w:r w:rsidRPr="00B803BF">
        <w:t>can be accepted." P9 also identified with the theme of acceptance, reporting struggling with solo</w:t>
      </w:r>
      <w:r w:rsidR="00A223CE">
        <w:t xml:space="preserve"> </w:t>
      </w:r>
      <w:r w:rsidRPr="00B803BF">
        <w:t>status and not feeling accepted by her coworkers "I don't work with anyone else of my ethnic</w:t>
      </w:r>
      <w:r w:rsidR="00A223CE">
        <w:t xml:space="preserve"> </w:t>
      </w:r>
      <w:r w:rsidRPr="00B803BF">
        <w:t>background, so I don't know that they understand the stressors the way I do and if they</w:t>
      </w:r>
      <w:r w:rsidR="00A223CE">
        <w:t xml:space="preserve"> </w:t>
      </w:r>
      <w:r w:rsidRPr="00B803BF">
        <w:t>experience the same stressors."</w:t>
      </w:r>
    </w:p>
    <w:p w14:paraId="063467EA" w14:textId="77777777" w:rsidR="00B803BF" w:rsidRPr="00B803BF" w:rsidRDefault="00B803BF" w:rsidP="00A223C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before="0" w:after="160"/>
      </w:pPr>
    </w:p>
    <w:p w14:paraId="23833328" w14:textId="77777777" w:rsidR="00B803BF" w:rsidRPr="00B803BF" w:rsidRDefault="00B803BF" w:rsidP="00A223C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before="0" w:after="160"/>
      </w:pPr>
      <w:r w:rsidRPr="00B803BF">
        <w:t>When discussing coping skills, one participant reported that she was able to utilize her</w:t>
      </w:r>
    </w:p>
    <w:p w14:paraId="1F4C566E" w14:textId="13C9B94F" w:rsidR="00B803BF" w:rsidRPr="00B803BF" w:rsidRDefault="00B803BF" w:rsidP="00A223C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before="0" w:after="160"/>
      </w:pPr>
      <w:r w:rsidRPr="00B803BF">
        <w:t>coping skills to avoid burnout properly. P6 said, "… you really have to address those fatigue and</w:t>
      </w:r>
      <w:r w:rsidR="00A223CE">
        <w:t xml:space="preserve"> </w:t>
      </w:r>
      <w:r w:rsidRPr="00B803BF">
        <w:t>symptoms before you get to burnout in order to avoid it. I tend to schedule breaks and time away</w:t>
      </w:r>
      <w:r w:rsidR="00A223CE">
        <w:t xml:space="preserve"> </w:t>
      </w:r>
      <w:r w:rsidRPr="00B803BF">
        <w:t>whenever I feel like I'm starting to find myself declining.” Although participant P6 was the only</w:t>
      </w:r>
      <w:r w:rsidR="00A223CE">
        <w:t xml:space="preserve"> </w:t>
      </w:r>
      <w:r w:rsidRPr="00B803BF">
        <w:t>one who reported being able productively to utilize her coping skills to avoid burnout, eight other</w:t>
      </w:r>
      <w:r w:rsidR="00A223CE">
        <w:t xml:space="preserve"> </w:t>
      </w:r>
      <w:r w:rsidRPr="00B803BF">
        <w:t>participants also addressed using breaks or taking a moment away from the environment and</w:t>
      </w:r>
      <w:r w:rsidR="00A223CE">
        <w:t xml:space="preserve"> </w:t>
      </w:r>
      <w:r w:rsidRPr="00B803BF">
        <w:t>going on walks as an effective coping skill for when experiencing high stress. P1 stated, "I make</w:t>
      </w:r>
      <w:r w:rsidR="00A223CE">
        <w:t xml:space="preserve"> </w:t>
      </w:r>
      <w:r w:rsidRPr="00B803BF">
        <w:t xml:space="preserve">sure that I have a moment in the day where I'm getting away from </w:t>
      </w:r>
      <w:r w:rsidRPr="00B803BF">
        <w:lastRenderedPageBreak/>
        <w:t>my desk." P2 shared that time</w:t>
      </w:r>
      <w:r w:rsidR="00A223CE">
        <w:t xml:space="preserve"> </w:t>
      </w:r>
      <w:r w:rsidRPr="00B803BF">
        <w:t>to herself as an effective coping skill "Coming in my office and being by myself. Being able to</w:t>
      </w:r>
      <w:r w:rsidR="00A223CE">
        <w:t xml:space="preserve"> </w:t>
      </w:r>
      <w:r w:rsidRPr="00B803BF">
        <w:t>think through whatever situation that I just went through.” P7 reported taking a break by going</w:t>
      </w:r>
      <w:r w:rsidR="00A223CE">
        <w:t xml:space="preserve"> </w:t>
      </w:r>
      <w:r w:rsidRPr="00B803BF">
        <w:t>on a walk to be a useful coping skill for her "another coping mechanism is to just go ahead and</w:t>
      </w:r>
      <w:r w:rsidR="00A223CE">
        <w:t xml:space="preserve"> </w:t>
      </w:r>
      <w:r w:rsidRPr="00B803BF">
        <w:t>take a walk. Take a walk, take a five-minute walk.”</w:t>
      </w:r>
    </w:p>
    <w:p w14:paraId="4E9C742E" w14:textId="77777777" w:rsidR="00B803BF" w:rsidRPr="00B803BF" w:rsidRDefault="00B803BF" w:rsidP="00A223C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before="0" w:after="160"/>
      </w:pPr>
      <w:r w:rsidRPr="00B803BF">
        <w:t>While participant P9 identified taking breaks as a useful tool, she reported the use of</w:t>
      </w:r>
    </w:p>
    <w:p w14:paraId="6321E7B8" w14:textId="77777777" w:rsidR="00B803BF" w:rsidRPr="00B803BF" w:rsidRDefault="00B803BF" w:rsidP="00A223C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before="0" w:after="160"/>
      </w:pPr>
      <w:r w:rsidRPr="00B803BF">
        <w:t>social support to be the most effective: "The most effective is talking to others, and I guess</w:t>
      </w:r>
    </w:p>
    <w:p w14:paraId="4A9F0B45" w14:textId="13C4950A" w:rsidR="00B803BF" w:rsidRPr="00B803BF" w:rsidRDefault="00B803BF" w:rsidP="00A223C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before="0" w:after="160"/>
      </w:pPr>
      <w:r w:rsidRPr="00B803BF">
        <w:t>second on the list is just taking a beat, taking a break." A total of seven participants accredited</w:t>
      </w:r>
      <w:r w:rsidR="00A223CE">
        <w:t xml:space="preserve"> </w:t>
      </w:r>
      <w:r w:rsidRPr="00B803BF">
        <w:t>using a form of social support as an effective coping skill. Social support was identified as</w:t>
      </w:r>
      <w:r w:rsidR="00A223CE">
        <w:t xml:space="preserve"> </w:t>
      </w:r>
      <w:r w:rsidRPr="00B803BF">
        <w:t>coworkers, family, or other peers working in the healthcare profession. P4 identified using</w:t>
      </w:r>
      <w:r w:rsidR="00A223CE">
        <w:t xml:space="preserve"> </w:t>
      </w:r>
      <w:r w:rsidRPr="00B803BF">
        <w:t>family support to help her cope with stress:</w:t>
      </w:r>
    </w:p>
    <w:p w14:paraId="52804615" w14:textId="77777777" w:rsidR="00B803BF" w:rsidRPr="00B803BF" w:rsidRDefault="00B803BF" w:rsidP="00A223C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before="0" w:after="160"/>
      </w:pPr>
      <w:r w:rsidRPr="00B803BF">
        <w:t>“I did vent to my husband and my sister… It was absolutely helpful to speak to them</w:t>
      </w:r>
    </w:p>
    <w:p w14:paraId="1E0D82AD" w14:textId="77777777" w:rsidR="00B803BF" w:rsidRPr="00B803BF" w:rsidRDefault="00B803BF" w:rsidP="00A223C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before="0" w:after="160"/>
      </w:pPr>
      <w:r w:rsidRPr="00B803BF">
        <w:t>about it. And getting off work and having to go ahead and let him know what I dealt with</w:t>
      </w:r>
    </w:p>
    <w:p w14:paraId="075AE1AC" w14:textId="77777777" w:rsidR="00B803BF" w:rsidRPr="00B803BF" w:rsidRDefault="00B803BF" w:rsidP="00A223C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before="0" w:after="160"/>
      </w:pPr>
      <w:r w:rsidRPr="00B803BF">
        <w:t>that day made it better for me.”</w:t>
      </w:r>
    </w:p>
    <w:p w14:paraId="44902726" w14:textId="77777777" w:rsidR="00B803BF" w:rsidRPr="00B803BF" w:rsidRDefault="00B803BF" w:rsidP="00A223C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before="0" w:after="160"/>
      </w:pPr>
      <w:r w:rsidRPr="00B803BF">
        <w:t>P5 reported speaking to coworkers and team members to help deal with her occupational</w:t>
      </w:r>
    </w:p>
    <w:p w14:paraId="0F240B18" w14:textId="5D4DC608" w:rsidR="00B803BF" w:rsidRPr="00B803BF" w:rsidRDefault="00B803BF" w:rsidP="00A223C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before="0" w:after="160"/>
      </w:pPr>
      <w:r w:rsidRPr="00B803BF">
        <w:t>stress:</w:t>
      </w:r>
      <w:r w:rsidR="00A223CE">
        <w:t xml:space="preserve"> </w:t>
      </w:r>
      <w:r w:rsidRPr="00B803BF">
        <w:t>“I try to go talk to my staff just to kind of see how's your day going. Get to know them a</w:t>
      </w:r>
    </w:p>
    <w:p w14:paraId="74CA639E" w14:textId="77777777" w:rsidR="00B803BF" w:rsidRPr="00B803BF" w:rsidRDefault="00B803BF" w:rsidP="00A223C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before="0" w:after="160"/>
      </w:pPr>
      <w:r w:rsidRPr="00B803BF">
        <w:t>little bit better on a work relationship basis but also sometimes they share some of</w:t>
      </w:r>
    </w:p>
    <w:p w14:paraId="6426597C" w14:textId="4C3204B9" w:rsidR="00B803BF" w:rsidRPr="00B803BF" w:rsidRDefault="00B803BF" w:rsidP="00A223C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before="0" w:after="160"/>
      </w:pPr>
      <w:r w:rsidRPr="00B803BF">
        <w:t>whatever's going on with them outside of work and how it affects them. So in a way, that</w:t>
      </w:r>
    </w:p>
    <w:p w14:paraId="2E43E5AE" w14:textId="77777777" w:rsidR="00B803BF" w:rsidRPr="00B803BF" w:rsidRDefault="00B803BF" w:rsidP="00A223C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before="0" w:after="160"/>
      </w:pPr>
      <w:r w:rsidRPr="00B803BF">
        <w:t>kind of takes some of the stress of being in an office and trying to get caught up with all</w:t>
      </w:r>
    </w:p>
    <w:p w14:paraId="7DCF12CF" w14:textId="77777777" w:rsidR="00B803BF" w:rsidRPr="00B803BF" w:rsidRDefault="00B803BF" w:rsidP="00A223C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before="0" w:after="160"/>
      </w:pPr>
      <w:r w:rsidRPr="00B803BF">
        <w:t>these deadlines.”</w:t>
      </w:r>
    </w:p>
    <w:p w14:paraId="0C117DCC" w14:textId="77777777" w:rsidR="00B803BF" w:rsidRPr="00B803BF" w:rsidRDefault="00B803BF" w:rsidP="00A223C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before="0" w:after="160"/>
      </w:pPr>
      <w:r w:rsidRPr="00B803BF">
        <w:t>Along with reporting sharing with peers to be effective, P3 reported using her spirituality</w:t>
      </w:r>
    </w:p>
    <w:p w14:paraId="1613B27C" w14:textId="77777777" w:rsidR="00B803BF" w:rsidRPr="00B803BF" w:rsidRDefault="00B803BF" w:rsidP="00A223C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before="0" w:after="160"/>
      </w:pPr>
      <w:r w:rsidRPr="00B803BF">
        <w:t>to help cope:</w:t>
      </w:r>
    </w:p>
    <w:p w14:paraId="0CB2FB71" w14:textId="77777777" w:rsidR="00B803BF" w:rsidRPr="00B803BF" w:rsidRDefault="00B803BF" w:rsidP="00A223C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before="0" w:after="160"/>
      </w:pPr>
      <w:r w:rsidRPr="00B803BF">
        <w:t>“…my spiritual beliefs, I rely on that heavily…knowing that there are members of my</w:t>
      </w:r>
    </w:p>
    <w:p w14:paraId="4964E0F6" w14:textId="77777777" w:rsidR="00B803BF" w:rsidRPr="00B803BF" w:rsidRDefault="00B803BF" w:rsidP="00A223C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before="0" w:after="160"/>
      </w:pPr>
      <w:r w:rsidRPr="00B803BF">
        <w:t>team who also … rely on their spiritual faith to deal with things and being able to share</w:t>
      </w:r>
    </w:p>
    <w:p w14:paraId="3E171F13" w14:textId="77777777" w:rsidR="00B803BF" w:rsidRPr="00B803BF" w:rsidRDefault="00B803BF" w:rsidP="00A223C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before="0" w:after="160"/>
      </w:pPr>
      <w:r w:rsidRPr="00B803BF">
        <w:t>that with each other. To know it and to be able to share it is helpful.”</w:t>
      </w:r>
    </w:p>
    <w:p w14:paraId="180FF059" w14:textId="77777777" w:rsidR="00B803BF" w:rsidRPr="00B803BF" w:rsidRDefault="00B803BF" w:rsidP="00A223C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before="0" w:after="160"/>
      </w:pPr>
      <w:r w:rsidRPr="00B803BF">
        <w:t>P3 was one of three participants who shared that they use their spiritual beliefs as a</w:t>
      </w:r>
    </w:p>
    <w:p w14:paraId="4FF6306A" w14:textId="0CAD66F2" w:rsidR="00B803BF" w:rsidRPr="00B803BF" w:rsidRDefault="00B803BF" w:rsidP="00A223C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before="0" w:after="160"/>
      </w:pPr>
      <w:r w:rsidRPr="00B803BF">
        <w:lastRenderedPageBreak/>
        <w:t>useful coping skill. P2 reported reading her bible to be helpful while P6 reported going to church</w:t>
      </w:r>
      <w:r w:rsidR="00A223CE">
        <w:t xml:space="preserve"> </w:t>
      </w:r>
      <w:r w:rsidRPr="00B803BF">
        <w:t>regularly as a useful coping skill. Spiritual coping skills that were identified by participants were</w:t>
      </w:r>
      <w:r w:rsidR="00A223CE">
        <w:t xml:space="preserve"> </w:t>
      </w:r>
      <w:r w:rsidRPr="00B803BF">
        <w:t>prayer, reading the bible, going to church, and connecting over religious beliefs with coworkers.</w:t>
      </w:r>
      <w:r w:rsidR="00A223CE">
        <w:t xml:space="preserve"> </w:t>
      </w:r>
      <w:r w:rsidRPr="00B803BF">
        <w:t>Coping skills that took the form of self-care were the most reported in this study with</w:t>
      </w:r>
      <w:r w:rsidR="00A223CE">
        <w:t xml:space="preserve"> </w:t>
      </w:r>
      <w:r w:rsidRPr="00B803BF">
        <w:t>eight participants sharing coping skills that involved self-care. Participants P1 and P7 were the</w:t>
      </w:r>
      <w:r w:rsidR="00A223CE">
        <w:t xml:space="preserve"> </w:t>
      </w:r>
      <w:r w:rsidRPr="00B803BF">
        <w:t>only two who said using physical activities as a coping skill. Both participants notated going on</w:t>
      </w:r>
      <w:r w:rsidR="00A223CE">
        <w:t xml:space="preserve"> </w:t>
      </w:r>
      <w:r w:rsidRPr="00B803BF">
        <w:t>walks to be productive. Participants P1 and P4 reported utilizing aromatherapy and essential oils</w:t>
      </w:r>
      <w:r w:rsidR="00A223CE">
        <w:t xml:space="preserve"> </w:t>
      </w:r>
      <w:r w:rsidRPr="00B803BF">
        <w:t>to help with addressing their stress. P8 stated that using meditation at her work helped to relieve</w:t>
      </w:r>
      <w:r w:rsidR="00A223CE">
        <w:t xml:space="preserve"> </w:t>
      </w:r>
      <w:r w:rsidRPr="00B803BF">
        <w:t>stress "I meditate at work, I do some self-meditation, some self-reflection to cope with those</w:t>
      </w:r>
      <w:r w:rsidR="00A223CE">
        <w:t xml:space="preserve"> </w:t>
      </w:r>
      <w:r w:rsidRPr="00B803BF">
        <w:t>stressful times." Two participants expressed the use of setting boundaries as a way of dealing</w:t>
      </w:r>
      <w:r w:rsidR="00A223CE">
        <w:t xml:space="preserve"> </w:t>
      </w:r>
      <w:r w:rsidRPr="00B803BF">
        <w:t>with their occupational stress. P10 reported setting boundaries with coworkers and patients by</w:t>
      </w:r>
      <w:r w:rsidR="00A223CE">
        <w:t xml:space="preserve"> </w:t>
      </w:r>
      <w:r w:rsidRPr="00B803BF">
        <w:t>not accepting work calls when not working to help deal with stress, "That boundary has helped</w:t>
      </w:r>
      <w:r w:rsidR="00A223CE">
        <w:t xml:space="preserve"> </w:t>
      </w:r>
      <w:r w:rsidRPr="00B803BF">
        <w:t>manage stress allowing me to have a personal life that is truly personal." P5 reported setting</w:t>
      </w:r>
      <w:r w:rsidR="00A223CE">
        <w:t xml:space="preserve"> </w:t>
      </w:r>
      <w:r w:rsidRPr="00B803BF">
        <w:t>personal boundaries and leaving work on time versus staying late to be a tactic that helped her</w:t>
      </w:r>
      <w:r w:rsidR="00A223CE">
        <w:t xml:space="preserve"> </w:t>
      </w:r>
      <w:r w:rsidRPr="00B803BF">
        <w:t>manage her stress:</w:t>
      </w:r>
    </w:p>
    <w:p w14:paraId="32AC36FD" w14:textId="77777777" w:rsidR="00B803BF" w:rsidRPr="00B803BF" w:rsidRDefault="00B803BF" w:rsidP="00A223C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before="0" w:after="160"/>
      </w:pPr>
      <w:r w:rsidRPr="00B803BF">
        <w:t>“I've put time limits on things… even though I know, I have all these deadlines… I'm</w:t>
      </w:r>
    </w:p>
    <w:p w14:paraId="13C651A5" w14:textId="77777777" w:rsidR="00B803BF" w:rsidRPr="00B803BF" w:rsidRDefault="00B803BF" w:rsidP="00A223C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before="0" w:after="160"/>
      </w:pPr>
      <w:r w:rsidRPr="00B803BF">
        <w:t>going to get up and go home. And then if I feel like this thing is important…then I can</w:t>
      </w:r>
    </w:p>
    <w:p w14:paraId="3A36D03A" w14:textId="77777777" w:rsidR="00B803BF" w:rsidRPr="00B803BF" w:rsidRDefault="00B803BF" w:rsidP="00A223C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before="0" w:after="160"/>
      </w:pPr>
      <w:r w:rsidRPr="00B803BF">
        <w:t>come really early the next day…”</w:t>
      </w:r>
    </w:p>
    <w:p w14:paraId="63DF1E21" w14:textId="77777777" w:rsidR="00B803BF" w:rsidRPr="00B803BF" w:rsidRDefault="00B803BF" w:rsidP="00A223C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before="0" w:after="160"/>
      </w:pPr>
      <w:r w:rsidRPr="00B803BF">
        <w:t>Participants P8 and P10 reported using deep breathing as a coping technique. P7 was the</w:t>
      </w:r>
    </w:p>
    <w:p w14:paraId="1D897C1E" w14:textId="558961E7" w:rsidR="00B803BF" w:rsidRPr="00B803BF" w:rsidRDefault="00B803BF" w:rsidP="00A223C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before="0" w:after="160"/>
      </w:pPr>
      <w:r w:rsidRPr="00B803BF">
        <w:t>only participant to identify using medication for anxiety as a helpful technique for dealing with</w:t>
      </w:r>
      <w:r w:rsidR="00A223CE">
        <w:t xml:space="preserve"> </w:t>
      </w:r>
      <w:r w:rsidRPr="00B803BF">
        <w:t>her occupational stress.</w:t>
      </w:r>
    </w:p>
    <w:p w14:paraId="3E6B42DF" w14:textId="77777777" w:rsidR="00B803BF" w:rsidRPr="00B803BF" w:rsidRDefault="00B803BF" w:rsidP="00A223C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before="0" w:after="160"/>
      </w:pPr>
      <w:r w:rsidRPr="00B803BF">
        <w:t>None of the participants reported using maladaptive coping skills such as smoking</w:t>
      </w:r>
    </w:p>
    <w:p w14:paraId="33F13E4A" w14:textId="77777777" w:rsidR="00B803BF" w:rsidRPr="00B803BF" w:rsidRDefault="00B803BF" w:rsidP="00A223C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before="0" w:after="160"/>
      </w:pPr>
      <w:r w:rsidRPr="00B803BF">
        <w:t>cigarettes or abusing substances such as alcohol or drugs to help with their stress. Participants</w:t>
      </w:r>
    </w:p>
    <w:p w14:paraId="48EF73CD" w14:textId="77777777" w:rsidR="00B803BF" w:rsidRPr="00B803BF" w:rsidRDefault="00B803BF" w:rsidP="00A223C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before="0" w:after="160"/>
      </w:pPr>
      <w:r w:rsidRPr="00B803BF">
        <w:t>did share coping skills that they felt were ineffective. Five out of 10 participants reported the</w:t>
      </w:r>
    </w:p>
    <w:p w14:paraId="253A4DED" w14:textId="77777777" w:rsidR="00B803BF" w:rsidRPr="00B803BF" w:rsidRDefault="00B803BF" w:rsidP="00A223C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before="0" w:after="160"/>
      </w:pPr>
      <w:r w:rsidRPr="00B803BF">
        <w:t>previous practice of holding it in as an ineffective coping skill. P1 reported, "…suppressing</w:t>
      </w:r>
    </w:p>
    <w:p w14:paraId="48CC3764" w14:textId="77777777" w:rsidR="00B803BF" w:rsidRPr="00B803BF" w:rsidRDefault="00B803BF" w:rsidP="00A223C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before="0" w:after="160"/>
      </w:pPr>
      <w:r w:rsidRPr="00B803BF">
        <w:t>everything and just trying to not think about it or deal with it once you leave work…but it just</w:t>
      </w:r>
    </w:p>
    <w:p w14:paraId="5D75DD4E" w14:textId="77777777" w:rsidR="00B803BF" w:rsidRPr="00B803BF" w:rsidRDefault="00B803BF" w:rsidP="00A223C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before="0" w:after="160"/>
      </w:pPr>
      <w:r w:rsidRPr="00B803BF">
        <w:t>stays with you, and you can't really control that". P4 shared that internalizing and not verbalizing</w:t>
      </w:r>
    </w:p>
    <w:p w14:paraId="0DB7DB58" w14:textId="77777777" w:rsidR="00B803BF" w:rsidRPr="00B803BF" w:rsidRDefault="00B803BF" w:rsidP="00A223C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before="0" w:after="160"/>
      </w:pPr>
      <w:r w:rsidRPr="00B803BF">
        <w:t>her stress were ineffective coping skills. "Ineffective was not verbalizing, holding it in." P8</w:t>
      </w:r>
    </w:p>
    <w:p w14:paraId="5892087A" w14:textId="78C00BD1" w:rsidR="00B803BF" w:rsidRPr="00B803BF" w:rsidRDefault="00B803BF" w:rsidP="00A223C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before="0" w:after="160"/>
      </w:pPr>
      <w:r w:rsidRPr="00B803BF">
        <w:lastRenderedPageBreak/>
        <w:t>identified not verbalizing to be an ineffective coping skill "…saying anything to someone, not</w:t>
      </w:r>
      <w:r w:rsidR="00A223CE">
        <w:t xml:space="preserve"> </w:t>
      </w:r>
      <w:r w:rsidRPr="00B803BF">
        <w:t>voicing my opinion, that's a bad coping skill that I had developed at one point." P7 identified</w:t>
      </w:r>
      <w:r w:rsidR="00A223CE">
        <w:t xml:space="preserve"> </w:t>
      </w:r>
      <w:r w:rsidRPr="00B803BF">
        <w:t>internalizing to be an ineffective coping skill. This participant was one of the four participants to</w:t>
      </w:r>
      <w:r w:rsidR="00A223CE">
        <w:t xml:space="preserve"> </w:t>
      </w:r>
      <w:r w:rsidRPr="00B803BF">
        <w:t>convey that venting or talking to peers about their stress to be an ineffective coping skill</w:t>
      </w:r>
      <w:r w:rsidR="00A223CE">
        <w:t xml:space="preserve"> </w:t>
      </w:r>
      <w:r w:rsidRPr="00B803BF">
        <w:t>"Holding it in. Just holding in your thoughts and just holding it in or even just verbalizing it to</w:t>
      </w:r>
      <w:r w:rsidR="00A223CE">
        <w:t xml:space="preserve"> </w:t>
      </w:r>
      <w:r w:rsidRPr="00B803BF">
        <w:t>the wrong folks". P3 reported feeling that "sometimes sharing and venting can backfire on you."</w:t>
      </w:r>
    </w:p>
    <w:p w14:paraId="755C03B6" w14:textId="77777777" w:rsidR="00B803BF" w:rsidRPr="00B803BF" w:rsidRDefault="00B803BF" w:rsidP="00A223C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before="0" w:after="160"/>
      </w:pPr>
      <w:r w:rsidRPr="00B803BF">
        <w:t>P5 shared having to deal with negative backlash when using coping skills such as venting to</w:t>
      </w:r>
    </w:p>
    <w:p w14:paraId="198AFF03" w14:textId="59274BBB" w:rsidR="00B803BF" w:rsidRPr="00B803BF" w:rsidRDefault="00B803BF" w:rsidP="00A223C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before="0" w:after="160"/>
      </w:pPr>
      <w:r w:rsidRPr="00B803BF">
        <w:t>peers "the issue I've had with talking to someone about being stressed out is …it's kind of seen</w:t>
      </w:r>
      <w:r w:rsidR="00A223CE">
        <w:t xml:space="preserve"> </w:t>
      </w:r>
      <w:r w:rsidRPr="00B803BF">
        <w:t>like you're complaining about something." P2 was the only participant to report attempting to</w:t>
      </w:r>
      <w:r w:rsidR="00A223CE">
        <w:t xml:space="preserve"> </w:t>
      </w:r>
      <w:r w:rsidRPr="00B803BF">
        <w:t>control a stressful situation in the moment as an ineffective coping skill. She reported trying to</w:t>
      </w:r>
      <w:r w:rsidR="00A223CE">
        <w:t xml:space="preserve"> </w:t>
      </w:r>
      <w:r w:rsidRPr="00B803BF">
        <w:t>deal with stressful situations in the moment leading to power struggles:</w:t>
      </w:r>
    </w:p>
    <w:p w14:paraId="0465C8F8" w14:textId="77777777" w:rsidR="00B803BF" w:rsidRPr="00B803BF" w:rsidRDefault="00B803BF" w:rsidP="00A223C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before="0" w:after="160"/>
      </w:pPr>
      <w:r w:rsidRPr="00B803BF">
        <w:t>“Trying to talk to say a staff member if they are upset about something or upset with me</w:t>
      </w:r>
    </w:p>
    <w:p w14:paraId="4FDB9262" w14:textId="77777777" w:rsidR="00B803BF" w:rsidRPr="00B803BF" w:rsidRDefault="00B803BF" w:rsidP="00A223C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before="0" w:after="160"/>
      </w:pPr>
      <w:r w:rsidRPr="00B803BF">
        <w:t>… trying to explain it to them and where I can tell they are not really understanding it and</w:t>
      </w:r>
    </w:p>
    <w:p w14:paraId="358B8D99" w14:textId="77777777" w:rsidR="00B803BF" w:rsidRPr="00B803BF" w:rsidRDefault="00B803BF" w:rsidP="00A223C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before="0" w:after="160"/>
      </w:pPr>
      <w:r w:rsidRPr="00B803BF">
        <w:t>they're getting angry to the point where it angers me. And then we get into this back and</w:t>
      </w:r>
    </w:p>
    <w:p w14:paraId="45C3F1CF" w14:textId="77777777" w:rsidR="00B803BF" w:rsidRPr="00B803BF" w:rsidRDefault="00B803BF" w:rsidP="00A223C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before="0" w:after="160"/>
      </w:pPr>
      <w:r w:rsidRPr="00B803BF">
        <w:t>forth power struggle.”</w:t>
      </w:r>
    </w:p>
    <w:p w14:paraId="09207A21" w14:textId="77777777" w:rsidR="00B803BF" w:rsidRPr="00B803BF" w:rsidRDefault="00B803BF" w:rsidP="00A223C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before="0" w:after="160"/>
      </w:pPr>
      <w:r w:rsidRPr="00B803BF">
        <w:t xml:space="preserve">Participant P7 was the only one to report that deep breathing was an ineffective coping </w:t>
      </w:r>
    </w:p>
    <w:p w14:paraId="3DF9F4FE" w14:textId="77777777" w:rsidR="00B803BF" w:rsidRPr="00B803BF" w:rsidRDefault="00B803BF" w:rsidP="00A223CE">
      <w:pPr>
        <w:autoSpaceDE w:val="0"/>
        <w:autoSpaceDN w:val="0"/>
        <w:adjustRightInd w:val="0"/>
        <w:spacing w:before="0"/>
      </w:pPr>
    </w:p>
    <w:p w14:paraId="65509EE9" w14:textId="77777777" w:rsidR="00B803BF" w:rsidRPr="00A223CE" w:rsidRDefault="00B803BF" w:rsidP="00A223CE"/>
    <w:p w14:paraId="6D21E451" w14:textId="4840F60E" w:rsidR="00B803BF" w:rsidRPr="00A223CE" w:rsidRDefault="00B803BF" w:rsidP="00A223CE"/>
    <w:p w14:paraId="7F2C5006" w14:textId="6206E752" w:rsidR="00B803BF" w:rsidRPr="00A223CE" w:rsidRDefault="00B803BF" w:rsidP="00A223CE"/>
    <w:p w14:paraId="3DE5196B" w14:textId="6EA972AF" w:rsidR="00B803BF" w:rsidRPr="00A223CE" w:rsidRDefault="00B803BF" w:rsidP="00A223CE"/>
    <w:p w14:paraId="4F31D312" w14:textId="457B351A" w:rsidR="00A223CE" w:rsidRPr="00A223CE" w:rsidRDefault="00A223CE" w:rsidP="00A223CE"/>
    <w:p w14:paraId="22B0FEF0" w14:textId="7B310484" w:rsidR="00A223CE" w:rsidRPr="00A223CE" w:rsidRDefault="00A223CE" w:rsidP="00A223CE"/>
    <w:p w14:paraId="22873929" w14:textId="38A8A174" w:rsidR="00A223CE" w:rsidRPr="00A223CE" w:rsidRDefault="00A223CE" w:rsidP="00A223CE"/>
    <w:p w14:paraId="3846A486" w14:textId="09228A2A" w:rsidR="00A223CE" w:rsidRPr="00A223CE" w:rsidRDefault="00A223CE" w:rsidP="00A223CE"/>
    <w:p w14:paraId="2D600FBA" w14:textId="291AD4E8" w:rsidR="00A223CE" w:rsidRPr="00A223CE" w:rsidRDefault="00A223CE" w:rsidP="00A223CE">
      <w:r w:rsidRPr="00A223CE">
        <w:rPr>
          <w:color w:val="222222"/>
          <w:shd w:val="clear" w:color="auto" w:fill="FFFFFF"/>
        </w:rPr>
        <w:lastRenderedPageBreak/>
        <w:t>Truitt, A. R., &amp; Snyder, C. R. (2020). Racialized experiences of Black nursing professionals and certified nursing assistants in long-term care settings. </w:t>
      </w:r>
      <w:r w:rsidRPr="00A223CE">
        <w:rPr>
          <w:i/>
          <w:iCs/>
          <w:color w:val="222222"/>
          <w:shd w:val="clear" w:color="auto" w:fill="FFFFFF"/>
        </w:rPr>
        <w:t>Journal of Transcultural Nursing</w:t>
      </w:r>
      <w:r w:rsidRPr="00A223CE">
        <w:rPr>
          <w:color w:val="222222"/>
          <w:shd w:val="clear" w:color="auto" w:fill="FFFFFF"/>
        </w:rPr>
        <w:t>, </w:t>
      </w:r>
      <w:r w:rsidRPr="00A223CE">
        <w:rPr>
          <w:i/>
          <w:iCs/>
          <w:color w:val="222222"/>
          <w:shd w:val="clear" w:color="auto" w:fill="FFFFFF"/>
        </w:rPr>
        <w:t>31</w:t>
      </w:r>
      <w:r w:rsidRPr="00A223CE">
        <w:rPr>
          <w:color w:val="222222"/>
          <w:shd w:val="clear" w:color="auto" w:fill="FFFFFF"/>
        </w:rPr>
        <w:t>(3), 312-318.</w:t>
      </w:r>
    </w:p>
    <w:p w14:paraId="6C5F3705" w14:textId="4DCC3026" w:rsidR="00A223CE" w:rsidRPr="00A223CE" w:rsidRDefault="00A223CE" w:rsidP="00A223CE">
      <w:r w:rsidRPr="00A223CE">
        <w:t>Racialized Experiences The majority of participants (78%) described experiences with racism and discrimination in the workplace. Findings illuminate the ways in which Black nursing professionals and CNAs experience both explicit and subtle racism in the workplace. The more subtle and everyday experiences of racism manifested in differences in patient load, intensity of tasks, pay, and scheduling. When separating out CNAs from the nursing professionals, CNAs expressed having little to no recourse against their direct supervisor’s actions or inaction. In contrast, nursing professionals expressed more avenues than CNAs to circumvent their direct supervisors, including going to a chief or the equivalent, reporting to Human Resources, transferring to another department, or finding alternative employment. For example, one CNA participant compares her White coworker’s experience working while being pregnant with her own. When this other White girl was pregnant, they [supervisors] were carrying her bags, supplies [. . .] [in this role, employees loaded needed supplies into their own vehicles] I did all of that for my own self, for the whole nine months. And I was just like damn, everyone knows I’m pregnant, but no one is helping me, I didn’t get help on lighter loads with patients I had. And then after a while, it was like you’re complaining and I . . . dealt with my pregnancy with tons of stress because I couldn’t be open to my manager about how I was feeling or how the pregnancy was affecting the job. Participants also described explicit racism where patients or patients’ family members used derogatory language or asked for White providers. Table 3 provides example interviewee quotes organized by role of the perpetrator.</w:t>
      </w:r>
    </w:p>
    <w:p w14:paraId="1BCE99AE" w14:textId="77777777" w:rsidR="00A223CE" w:rsidRPr="00A223CE" w:rsidRDefault="00A223CE" w:rsidP="00A223CE"/>
    <w:p w14:paraId="5FEA5A30" w14:textId="77777777" w:rsidR="00A223CE" w:rsidRPr="00A223CE" w:rsidRDefault="00A223CE" w:rsidP="00A223CE">
      <w:r w:rsidRPr="00A223CE">
        <w:t xml:space="preserve">Coping Strategies The majority of participants (78%) described the strategies they used to manage or to cope with the racism they experienced. Participants often noted that they coped with experiences with racism and discrimination either in isolation or in consultation with their personal support systems, such as friends outside of work or family members. This may be in part due to the fact that among the nursing professionals, participants described being the only or one of the few Black professionals in their role. This contrasts CNA participants who described more racial and ethnic diversity within their role, including more people of a similar race as themselves in their role. For example, one interviewee described </w:t>
      </w:r>
      <w:r w:rsidRPr="00A223CE">
        <w:lastRenderedPageBreak/>
        <w:t xml:space="preserve">depersonalizing the experience and trying not to let it affect them. [When patients refused care from her because of race] I tried not to take it personal. Sometimes it’s hard not to and you do, but you don’t let that keep you down. You kind of dust it off and keep going. That’s what I’ve done pretty much all of my life. I’ve had to in order to survive and succeed. Others spoke of how they connected with friends and colleagues who were Black to help them cope and navigate negative experiences: I have a group of women friends who are all nurses but we all work in different aspects of nursing and we often come together, yes. We often talk about issues related to race, related to the fact that we’re women, that we’re Black women . . . We meet once a month and we come together as sister friends, but as professionals, and we also talk about [racism]. Most participants noted a lack of policies or work standards to address racial bias and discrimination in their work settings. To cope, one interviewee noted how they used social supports as a way to talk through how to address such experiences when they occurred: We often talk about that [racism] a lot and some of us, I must admit, some of us are better at calling people out on their stuff in the moment and there’s some of us in my group who tend to be, “I don’t really want to rock the boat. I’ll take this. I’ll swallow it yet again.” We just try to support each other and say, “Well, if that happens next time use this approach.” I mean, as long as we keep working in this environment something’s gonna come up. Every single day something comes up. </w:t>
      </w:r>
    </w:p>
    <w:p w14:paraId="3C92C332" w14:textId="77777777" w:rsidR="00A223CE" w:rsidRPr="00A223CE" w:rsidRDefault="00A223CE" w:rsidP="00A223CE">
      <w:r w:rsidRPr="00A223CE">
        <w:t xml:space="preserve">Impact on Career Trajectories Participants described diverse career pathways. Two participants started as nurses in the military before civilian nursing. Two participants started as a CNA or health care technician and transitioned to nursing professional roles. Participants described working in a variety of settings throughout their careers, including inpatient, psychiatric, long-term care, and hospice. Two participants noted transitions outside of health care to nonprofit social services and corporate positions at some point in their careers. While not solely due to racerelated stressors alone, participants expressed burnout, opportunities for new experience, and lack of advancement opportunities as the primary reasons for transitioning. While not explicitly stated by any individual participant, a theme that arose across all participants was that higher education was one’s primary path for advancement. Achieving such advanced education and opportunity was not always a smooth path. Although several interviewees eventually progressed to management or supervisory roles in nursing, teaching, and consulting, they most often switched positions or organizations for advancement, as opposed to being promoted within an organization. Many interviewees noted instances where White peers with less education and/or experience received preferred </w:t>
      </w:r>
      <w:r w:rsidRPr="00A223CE">
        <w:lastRenderedPageBreak/>
        <w:t xml:space="preserve">assignments and promotions over people of color. This manifested as being assigned to more difficult or demanding patients, being expected to handle a larger caseload, being expected to do more tasks, and being expected to complete tasks without support from other staff. When participants were asked whether they had witnessed colleagues’ experience of racial bias or discrimination, they most commonly described instances where qualified candidates were passed over in favor of less experienced or less formally educated individuals. When separating out the nursing professionals from the CNAs, only nursing professionals expressed this in relationship to promotion; however, both nursing professionals and CNAs described this in terms of preferred assignments or workload. Worth noting, the experience of racial bias and discrimination described was often in reference to people of color more broadly, rather than Black people specifically. Again, this may be in part due to the fact that few participants worked directly with peers of a similar racial identity as they self-identified. One interviewee described her observations with the lack of promotions of people of color in her department: I think we’re seeing more and more promotions in other departments particularly with minorities. It’s not so much in our own direct case management, which is sort of strange. . . . Because of the fact that we are working with so many diverse people that we serve, it’s just kind of strange that we don’t have more people of color in supervisory roles. It’s strange that way. At all education levels, participants noted barriers to advancement. While participants described nursing roles as high-need and high-demand, participants described bachelor’s-level education as a facilitator for mobility and a minimum for advancement. For those who were interested in transitioning from vocational- or associates-level nursing roles, participants described the need to continue employment to afford tuition and living expenses to attend bachelor’s-level education. For those who were interested in transitioning from bachelor’s to master’s level, participants described challenges identifying practicum placements. Across all education levels, participants described challenges arranging work schedules to accommodate class schedules. Conversely, participants noted that tuition assistance through scholarships and/or veteran’s benefits was the greatest facilitator to advance training. While the barriers experienced across all levels are likely similar to most students, participants noted that their workplace and supervisors assisted and supported White peers desiring to continue their nursing education. This manifested in allowing White nursing professionals more flexibility than Black nursing professionals, including but not limited to scheduling their classes and practicum requirements before scheduling their work, allowing them to study during work shifts, and allowing their work to count for direct care hours or practicum requirements. The following quote summarizes the challenges and disparate </w:t>
      </w:r>
      <w:r w:rsidRPr="00A223CE">
        <w:lastRenderedPageBreak/>
        <w:t>opportunities regarding career advancement: I truly believe that there are more opportunities for Caucasian than Black people when it comes to schooling . . . It’s hard to get accepted to a nursing program . . . it’s hard to get loans or grants to pay for school. I just think there’s more opportunity for a lot of Caucasians to go to school. And there’s a lot of opportunity for Black people just to work. When separating CNAs from nursing professionals, CNAs conveyed more intentionality to advance as a nursing professional than nurses expressed to advance to supervisory or management roles. However, CNAs described fewer resources, such as scholarships, assistantships, and flexible scheduling than nursing professionals. Among nursing professionals, these resources were most commonly the facilitator for pursing higher education and related career advancement. Most participants, regardless of their level of education, expressed challenges balancing work, family, and school. Some of these were attributed to race, in part due to what was described as unfair workloads or expectations placed on participants in contrast with their White peers. One participant who transitioned from a health technician to a nursing professional illuminates her later experience trying to balance work, family, and school while continuing her education from bachelor’s-level nursing to master’s level: I was talked to several times about doing homework [by management], . . . We had two other girls going to school who were never talked to and would literally spend a good part of their day doing homework, kind of being buried in the back room. They were White, and I kind of wanted to shrug it off, whatever, but it’s hard to ignore.</w:t>
      </w:r>
    </w:p>
    <w:p w14:paraId="6557343F" w14:textId="77777777" w:rsidR="00A223CE" w:rsidRPr="00A223CE" w:rsidRDefault="00A223CE" w:rsidP="00A223CE"/>
    <w:p w14:paraId="5D7C41FB" w14:textId="77777777" w:rsidR="00A223CE" w:rsidRPr="00A223CE" w:rsidRDefault="00A223CE" w:rsidP="00A223CE"/>
    <w:p w14:paraId="7E4D1E96" w14:textId="77777777" w:rsidR="00A223CE" w:rsidRDefault="00A223CE"/>
    <w:p w14:paraId="2134768B" w14:textId="74B469F1" w:rsidR="00B803BF" w:rsidRDefault="00B803BF"/>
    <w:p w14:paraId="48512C46" w14:textId="6D1C5EA8" w:rsidR="00B803BF" w:rsidRDefault="00B803BF"/>
    <w:p w14:paraId="74683C14" w14:textId="5DD5BE94" w:rsidR="00B803BF" w:rsidRDefault="00B803BF"/>
    <w:p w14:paraId="6BFD2295" w14:textId="6924A0C4" w:rsidR="00B803BF" w:rsidRDefault="00B803BF"/>
    <w:p w14:paraId="3FBE2A57" w14:textId="77777777" w:rsidR="00B803BF" w:rsidRDefault="00B803BF"/>
    <w:sectPr w:rsidR="00B803BF" w:rsidSect="00DF6BD5">
      <w:pgSz w:w="11909" w:h="16834"/>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03BF"/>
    <w:rsid w:val="004762E7"/>
    <w:rsid w:val="00A223CE"/>
    <w:rsid w:val="00B803BF"/>
    <w:rsid w:val="00BF7138"/>
    <w:rsid w:val="00CB275D"/>
    <w:rsid w:val="00D47FC2"/>
    <w:rsid w:val="00E177FA"/>
    <w:rsid w:val="00F158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872FB"/>
  <w15:chartTrackingRefBased/>
  <w15:docId w15:val="{1EAA2E8F-B598-44B2-B941-0A851F7C35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GB" w:eastAsia="en-US" w:bidi="ar-SA"/>
      </w:rPr>
    </w:rPrDefault>
    <w:pPrDefault>
      <w:pPr>
        <w:spacing w:before="20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275D"/>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12</Pages>
  <Words>4295</Words>
  <Characters>24484</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Howard-Field</dc:creator>
  <cp:keywords/>
  <dc:description/>
  <cp:lastModifiedBy>Joanna Howard-Field</cp:lastModifiedBy>
  <cp:revision>1</cp:revision>
  <dcterms:created xsi:type="dcterms:W3CDTF">2022-09-05T09:05:00Z</dcterms:created>
  <dcterms:modified xsi:type="dcterms:W3CDTF">2022-09-05T09:21:00Z</dcterms:modified>
</cp:coreProperties>
</file>