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7B6C" w14:textId="77777777" w:rsidR="00BA13CE" w:rsidRDefault="00BA13CE" w:rsidP="00BA13CE">
      <w:pPr>
        <w:pStyle w:val="NormalWeb"/>
        <w:shd w:val="clear" w:color="auto" w:fill="FFFFFF"/>
        <w:spacing w:before="0" w:beforeAutospacing="0" w:after="0" w:afterAutospacing="0" w:line="360" w:lineRule="auto"/>
        <w:jc w:val="both"/>
        <w:rPr>
          <w:b/>
          <w:bCs/>
        </w:rPr>
      </w:pPr>
      <w:bookmarkStart w:id="0" w:name="_Hlk103874049"/>
      <w:r w:rsidRPr="00BA13CE">
        <w:rPr>
          <w:b/>
          <w:bCs/>
        </w:rPr>
        <w:t>Advocacy for a coordinated and safe response for the mental health and psychosocial needs of children affected by the conflict in Ukraine</w:t>
      </w:r>
    </w:p>
    <w:p w14:paraId="473B5450" w14:textId="77777777" w:rsidR="000A0CC7" w:rsidRDefault="000A0CC7" w:rsidP="00DB27B2">
      <w:pPr>
        <w:pStyle w:val="NormalWeb"/>
        <w:shd w:val="clear" w:color="auto" w:fill="FFFFFF"/>
        <w:spacing w:before="0" w:beforeAutospacing="0" w:after="0" w:afterAutospacing="0" w:line="360" w:lineRule="auto"/>
        <w:jc w:val="both"/>
        <w:rPr>
          <w:b/>
          <w:bCs/>
          <w:i/>
          <w:iCs/>
        </w:rPr>
      </w:pPr>
    </w:p>
    <w:p w14:paraId="4477989B" w14:textId="1D0386F2" w:rsidR="00DB27B2" w:rsidRPr="00D2528E" w:rsidRDefault="00DB27B2" w:rsidP="00DB27B2">
      <w:pPr>
        <w:spacing w:after="0" w:line="360" w:lineRule="auto"/>
        <w:jc w:val="both"/>
        <w:textAlignment w:val="baseline"/>
        <w:rPr>
          <w:rFonts w:ascii="Times New Roman" w:eastAsia="Times New Roman" w:hAnsi="Times New Roman" w:cs="Times New Roman"/>
          <w:color w:val="000000"/>
          <w:sz w:val="24"/>
          <w:szCs w:val="24"/>
          <w:vertAlign w:val="superscript"/>
          <w:lang w:val="it-IT" w:eastAsia="en-GB"/>
        </w:rPr>
      </w:pPr>
      <w:proofErr w:type="spellStart"/>
      <w:r w:rsidRPr="00D2528E">
        <w:rPr>
          <w:rFonts w:ascii="Times New Roman" w:eastAsia="Times New Roman" w:hAnsi="Times New Roman" w:cs="Times New Roman"/>
          <w:color w:val="000000"/>
          <w:sz w:val="24"/>
          <w:szCs w:val="24"/>
          <w:lang w:val="it-IT" w:eastAsia="en-GB"/>
        </w:rPr>
        <w:t>Mireia</w:t>
      </w:r>
      <w:proofErr w:type="spellEnd"/>
      <w:r w:rsidRPr="00D2528E">
        <w:rPr>
          <w:rFonts w:ascii="Times New Roman" w:eastAsia="Times New Roman" w:hAnsi="Times New Roman" w:cs="Times New Roman"/>
          <w:color w:val="000000"/>
          <w:sz w:val="24"/>
          <w:szCs w:val="24"/>
          <w:lang w:val="it-IT" w:eastAsia="en-GB"/>
        </w:rPr>
        <w:t xml:space="preserve"> Solerdelcoll</w:t>
      </w:r>
      <w:r w:rsidRPr="00D2528E">
        <w:rPr>
          <w:rFonts w:ascii="Times New Roman" w:eastAsia="Times New Roman" w:hAnsi="Times New Roman" w:cs="Times New Roman"/>
          <w:color w:val="000000"/>
          <w:sz w:val="24"/>
          <w:szCs w:val="24"/>
          <w:vertAlign w:val="superscript"/>
          <w:lang w:val="it-IT" w:eastAsia="en-GB"/>
        </w:rPr>
        <w:t>1,2*</w:t>
      </w:r>
      <w:r w:rsidRPr="00D2528E">
        <w:rPr>
          <w:rFonts w:ascii="Times New Roman" w:eastAsia="Times New Roman" w:hAnsi="Times New Roman" w:cs="Times New Roman"/>
          <w:color w:val="000000"/>
          <w:sz w:val="24"/>
          <w:szCs w:val="24"/>
          <w:lang w:val="it-IT" w:eastAsia="en-GB"/>
        </w:rPr>
        <w:t>, Dennis Ougrin</w:t>
      </w:r>
      <w:r w:rsidRPr="00D2528E">
        <w:rPr>
          <w:rFonts w:ascii="Times New Roman" w:eastAsia="Times New Roman" w:hAnsi="Times New Roman" w:cs="Times New Roman"/>
          <w:color w:val="000000"/>
          <w:sz w:val="24"/>
          <w:szCs w:val="24"/>
          <w:vertAlign w:val="superscript"/>
          <w:lang w:val="it-IT" w:eastAsia="en-GB"/>
        </w:rPr>
        <w:t>3</w:t>
      </w:r>
      <w:r w:rsidRPr="00D2528E">
        <w:rPr>
          <w:rFonts w:ascii="Times New Roman" w:eastAsia="Times New Roman" w:hAnsi="Times New Roman" w:cs="Times New Roman"/>
          <w:color w:val="000000"/>
          <w:sz w:val="24"/>
          <w:szCs w:val="24"/>
          <w:lang w:val="it-IT" w:eastAsia="en-GB"/>
        </w:rPr>
        <w:t>, Samu</w:t>
      </w:r>
      <w:r w:rsidR="001F3124" w:rsidRPr="00D2528E">
        <w:rPr>
          <w:rFonts w:ascii="Times New Roman" w:eastAsia="Times New Roman" w:hAnsi="Times New Roman" w:cs="Times New Roman"/>
          <w:color w:val="000000"/>
          <w:sz w:val="24"/>
          <w:szCs w:val="24"/>
          <w:lang w:val="it-IT" w:eastAsia="en-GB"/>
        </w:rPr>
        <w:t>e</w:t>
      </w:r>
      <w:r w:rsidRPr="00D2528E">
        <w:rPr>
          <w:rFonts w:ascii="Times New Roman" w:eastAsia="Times New Roman" w:hAnsi="Times New Roman" w:cs="Times New Roman"/>
          <w:color w:val="000000"/>
          <w:sz w:val="24"/>
          <w:szCs w:val="24"/>
          <w:lang w:val="it-IT" w:eastAsia="en-GB"/>
        </w:rPr>
        <w:t>le Cortese</w:t>
      </w:r>
      <w:r w:rsidRPr="00D2528E">
        <w:rPr>
          <w:rFonts w:ascii="Times New Roman" w:eastAsia="Times New Roman" w:hAnsi="Times New Roman" w:cs="Times New Roman"/>
          <w:color w:val="000000"/>
          <w:sz w:val="24"/>
          <w:szCs w:val="24"/>
          <w:vertAlign w:val="superscript"/>
          <w:lang w:val="it-IT" w:eastAsia="en-GB"/>
        </w:rPr>
        <w:t>4,5,6,7,8</w:t>
      </w:r>
    </w:p>
    <w:p w14:paraId="3B265E81" w14:textId="77777777" w:rsidR="00DB27B2" w:rsidRPr="00D2528E" w:rsidRDefault="00DB27B2" w:rsidP="00DB27B2">
      <w:pPr>
        <w:spacing w:after="0" w:line="360" w:lineRule="auto"/>
        <w:jc w:val="both"/>
        <w:textAlignment w:val="baseline"/>
        <w:rPr>
          <w:rFonts w:ascii="Times New Roman" w:eastAsia="Times New Roman" w:hAnsi="Times New Roman" w:cs="Times New Roman"/>
          <w:color w:val="000000"/>
          <w:sz w:val="24"/>
          <w:szCs w:val="24"/>
          <w:lang w:val="it-IT" w:eastAsia="en-GB"/>
        </w:rPr>
      </w:pPr>
    </w:p>
    <w:p w14:paraId="4A045FCB" w14:textId="77777777" w:rsidR="00DB27B2" w:rsidRPr="00101E23" w:rsidRDefault="00DB27B2" w:rsidP="00DB27B2">
      <w:pPr>
        <w:spacing w:after="0" w:line="360" w:lineRule="auto"/>
        <w:jc w:val="both"/>
        <w:textAlignment w:val="baseline"/>
        <w:rPr>
          <w:rFonts w:ascii="Times New Roman" w:eastAsia="Times New Roman" w:hAnsi="Times New Roman" w:cs="Times New Roman"/>
          <w:color w:val="000000"/>
          <w:sz w:val="24"/>
          <w:szCs w:val="24"/>
          <w:lang w:eastAsia="en-GB"/>
        </w:rPr>
      </w:pPr>
      <w:r w:rsidRPr="00101E23">
        <w:rPr>
          <w:rFonts w:ascii="Times New Roman" w:eastAsia="Times New Roman" w:hAnsi="Times New Roman" w:cs="Times New Roman"/>
          <w:color w:val="000000"/>
          <w:sz w:val="24"/>
          <w:szCs w:val="24"/>
          <w:vertAlign w:val="superscript"/>
          <w:lang w:val="en-US" w:eastAsia="en-GB"/>
        </w:rPr>
        <w:t>1 </w:t>
      </w:r>
      <w:r w:rsidRPr="00101E23">
        <w:rPr>
          <w:rFonts w:ascii="Times New Roman" w:eastAsia="Times New Roman" w:hAnsi="Times New Roman" w:cs="Times New Roman"/>
          <w:color w:val="000000"/>
          <w:sz w:val="24"/>
          <w:szCs w:val="24"/>
          <w:lang w:val="en-US" w:eastAsia="en-GB"/>
        </w:rPr>
        <w:t>Department of Child and Adolescent Psychiatry, Institute of Psychiatry, Psychology &amp; Neuroscience, King’s College London, London, UK</w:t>
      </w:r>
      <w:proofErr w:type="gramStart"/>
      <w:r w:rsidRPr="00101E23">
        <w:rPr>
          <w:rFonts w:ascii="Times New Roman" w:eastAsia="Times New Roman" w:hAnsi="Times New Roman" w:cs="Times New Roman"/>
          <w:color w:val="000000"/>
          <w:sz w:val="24"/>
          <w:szCs w:val="24"/>
          <w:lang w:val="en-US" w:eastAsia="en-GB"/>
        </w:rPr>
        <w:t>. </w:t>
      </w:r>
      <w:r w:rsidRPr="00101E23">
        <w:rPr>
          <w:rFonts w:ascii="Times New Roman" w:eastAsia="Times New Roman" w:hAnsi="Times New Roman" w:cs="Times New Roman"/>
          <w:color w:val="000000"/>
          <w:sz w:val="24"/>
          <w:szCs w:val="24"/>
          <w:lang w:eastAsia="en-GB"/>
        </w:rPr>
        <w:t> </w:t>
      </w:r>
      <w:proofErr w:type="gramEnd"/>
    </w:p>
    <w:p w14:paraId="24DBBBED" w14:textId="77777777" w:rsidR="00DB27B2" w:rsidRPr="00101E23" w:rsidRDefault="00DB27B2" w:rsidP="00DB27B2">
      <w:pPr>
        <w:spacing w:after="0" w:line="360" w:lineRule="auto"/>
        <w:jc w:val="both"/>
        <w:textAlignment w:val="baseline"/>
        <w:rPr>
          <w:rFonts w:ascii="Times New Roman" w:eastAsia="Times New Roman" w:hAnsi="Times New Roman" w:cs="Times New Roman"/>
          <w:color w:val="000000"/>
          <w:sz w:val="24"/>
          <w:szCs w:val="24"/>
          <w:lang w:eastAsia="en-GB"/>
        </w:rPr>
      </w:pPr>
      <w:r w:rsidRPr="00101E23">
        <w:rPr>
          <w:rFonts w:ascii="Times New Roman" w:eastAsia="Times New Roman" w:hAnsi="Times New Roman" w:cs="Times New Roman"/>
          <w:color w:val="000000"/>
          <w:sz w:val="24"/>
          <w:szCs w:val="24"/>
          <w:vertAlign w:val="superscript"/>
          <w:lang w:val="en-US" w:eastAsia="en-GB"/>
        </w:rPr>
        <w:t>2 </w:t>
      </w:r>
      <w:r w:rsidRPr="00101E23">
        <w:rPr>
          <w:rFonts w:ascii="Times New Roman" w:eastAsia="Times New Roman" w:hAnsi="Times New Roman" w:cs="Times New Roman"/>
          <w:color w:val="000000"/>
          <w:sz w:val="24"/>
          <w:szCs w:val="24"/>
          <w:lang w:val="en-US" w:eastAsia="en-GB"/>
        </w:rPr>
        <w:t>Department of Medicine, University of Barcelona, Barcelona, Spain.</w:t>
      </w:r>
      <w:r w:rsidRPr="00101E23">
        <w:rPr>
          <w:rFonts w:ascii="Times New Roman" w:eastAsia="Times New Roman" w:hAnsi="Times New Roman" w:cs="Times New Roman"/>
          <w:color w:val="000000"/>
          <w:sz w:val="24"/>
          <w:szCs w:val="24"/>
          <w:lang w:eastAsia="en-GB"/>
        </w:rPr>
        <w:t> </w:t>
      </w:r>
    </w:p>
    <w:p w14:paraId="1CC52A06" w14:textId="42A86BE7" w:rsidR="00DB27B2" w:rsidRPr="00101E23" w:rsidRDefault="00DB27B2" w:rsidP="00DB27B2">
      <w:pPr>
        <w:shd w:val="clear" w:color="auto" w:fill="FFFFFF"/>
        <w:spacing w:after="0" w:line="360" w:lineRule="auto"/>
        <w:jc w:val="both"/>
        <w:rPr>
          <w:rFonts w:ascii="Times New Roman" w:eastAsia="Times New Roman" w:hAnsi="Times New Roman" w:cs="Times New Roman"/>
          <w:color w:val="FF0000"/>
          <w:sz w:val="24"/>
          <w:szCs w:val="24"/>
          <w:lang w:eastAsia="en-GB"/>
        </w:rPr>
      </w:pPr>
      <w:r w:rsidRPr="00101E23">
        <w:rPr>
          <w:rFonts w:ascii="Times New Roman" w:eastAsia="Times New Roman" w:hAnsi="Times New Roman" w:cs="Times New Roman"/>
          <w:sz w:val="24"/>
          <w:szCs w:val="24"/>
          <w:vertAlign w:val="superscript"/>
          <w:lang w:val="en-US" w:eastAsia="en-GB"/>
        </w:rPr>
        <w:t>3 </w:t>
      </w:r>
      <w:r w:rsidRPr="00101E23">
        <w:rPr>
          <w:rFonts w:ascii="Times New Roman" w:hAnsi="Times New Roman" w:cs="Times New Roman"/>
          <w:color w:val="000000"/>
          <w:sz w:val="24"/>
          <w:szCs w:val="24"/>
          <w:shd w:val="clear" w:color="auto" w:fill="FFFFFF"/>
        </w:rPr>
        <w:t>Youth Resilience Unit, Unit for Social and Community Psychiatry, World Health Organisation Collaborating Centre for Mental Health Services Development, Barts and The London School of Medicine and Dentistry, Queen Mary University of London, London, UK.</w:t>
      </w:r>
    </w:p>
    <w:p w14:paraId="52E9E120" w14:textId="77777777" w:rsidR="00DB27B2" w:rsidRPr="00101E23" w:rsidRDefault="00DB27B2" w:rsidP="00DB27B2">
      <w:pPr>
        <w:shd w:val="clear" w:color="auto" w:fill="FFFFFF"/>
        <w:spacing w:after="0" w:line="360" w:lineRule="auto"/>
        <w:jc w:val="both"/>
        <w:rPr>
          <w:rFonts w:ascii="Times New Roman" w:eastAsia="Times New Roman" w:hAnsi="Times New Roman" w:cs="Times New Roman"/>
          <w:color w:val="212121"/>
          <w:sz w:val="24"/>
          <w:szCs w:val="24"/>
        </w:rPr>
      </w:pPr>
      <w:r w:rsidRPr="00101E23">
        <w:rPr>
          <w:rFonts w:ascii="Times New Roman" w:eastAsia="Times New Roman" w:hAnsi="Times New Roman" w:cs="Times New Roman"/>
          <w:color w:val="000000"/>
          <w:sz w:val="24"/>
          <w:szCs w:val="24"/>
          <w:vertAlign w:val="superscript"/>
          <w:lang w:val="en-US" w:eastAsia="en-GB"/>
        </w:rPr>
        <w:t>4 </w:t>
      </w:r>
      <w:r w:rsidRPr="00101E23">
        <w:rPr>
          <w:rFonts w:ascii="Times New Roman" w:eastAsia="Times New Roman" w:hAnsi="Times New Roman" w:cs="Times New Roman"/>
          <w:color w:val="212121"/>
          <w:sz w:val="24"/>
          <w:szCs w:val="24"/>
        </w:rPr>
        <w:t>Center for Innovation in Mental Health, School of Psychology, Faculty of Environmental and Life Sciences, University of Southampton, Southampton, UK.</w:t>
      </w:r>
    </w:p>
    <w:p w14:paraId="716E6442" w14:textId="77777777" w:rsidR="00DB27B2" w:rsidRPr="00101E23" w:rsidRDefault="00DB27B2" w:rsidP="00DB27B2">
      <w:pPr>
        <w:shd w:val="clear" w:color="auto" w:fill="FFFFFF"/>
        <w:spacing w:after="0" w:line="360" w:lineRule="auto"/>
        <w:jc w:val="both"/>
        <w:rPr>
          <w:rFonts w:ascii="Times New Roman" w:eastAsia="Times New Roman" w:hAnsi="Times New Roman" w:cs="Times New Roman"/>
          <w:color w:val="212121"/>
          <w:sz w:val="24"/>
          <w:szCs w:val="24"/>
        </w:rPr>
      </w:pPr>
      <w:r w:rsidRPr="00101E23">
        <w:rPr>
          <w:rFonts w:ascii="Times New Roman" w:eastAsia="Times New Roman" w:hAnsi="Times New Roman" w:cs="Times New Roman"/>
          <w:color w:val="000000"/>
          <w:sz w:val="24"/>
          <w:szCs w:val="24"/>
          <w:vertAlign w:val="superscript"/>
          <w:lang w:val="en-US" w:eastAsia="en-GB"/>
        </w:rPr>
        <w:t>5 </w:t>
      </w:r>
      <w:r w:rsidRPr="00101E23">
        <w:rPr>
          <w:rFonts w:ascii="Times New Roman" w:eastAsia="Times New Roman" w:hAnsi="Times New Roman" w:cs="Times New Roman"/>
          <w:color w:val="212121"/>
          <w:sz w:val="24"/>
          <w:szCs w:val="24"/>
        </w:rPr>
        <w:t>Clinical and Experimental Sciences (CNS and Psychiatry), Faculty of Medicine, University of Southampton, Southampton, UK.</w:t>
      </w:r>
    </w:p>
    <w:p w14:paraId="33093DCD" w14:textId="77777777" w:rsidR="00DB27B2" w:rsidRPr="00101E23" w:rsidRDefault="00DB27B2" w:rsidP="00DB27B2">
      <w:pPr>
        <w:shd w:val="clear" w:color="auto" w:fill="FFFFFF"/>
        <w:spacing w:after="0" w:line="360" w:lineRule="auto"/>
        <w:jc w:val="both"/>
        <w:rPr>
          <w:rFonts w:ascii="Times New Roman" w:eastAsia="Times New Roman" w:hAnsi="Times New Roman" w:cs="Times New Roman"/>
          <w:color w:val="212121"/>
          <w:sz w:val="24"/>
          <w:szCs w:val="24"/>
        </w:rPr>
      </w:pPr>
      <w:r w:rsidRPr="00101E23">
        <w:rPr>
          <w:rFonts w:ascii="Times New Roman" w:eastAsia="Times New Roman" w:hAnsi="Times New Roman" w:cs="Times New Roman"/>
          <w:color w:val="000000"/>
          <w:sz w:val="24"/>
          <w:szCs w:val="24"/>
          <w:vertAlign w:val="superscript"/>
          <w:lang w:val="en-US" w:eastAsia="en-GB"/>
        </w:rPr>
        <w:t>6 </w:t>
      </w:r>
      <w:r w:rsidRPr="00101E23">
        <w:rPr>
          <w:rFonts w:ascii="Times New Roman" w:eastAsia="Times New Roman" w:hAnsi="Times New Roman" w:cs="Times New Roman"/>
          <w:color w:val="212121"/>
          <w:sz w:val="24"/>
          <w:szCs w:val="24"/>
        </w:rPr>
        <w:t>Solent NHS Trust, Southampton, UK.</w:t>
      </w:r>
    </w:p>
    <w:p w14:paraId="0494A4D6" w14:textId="77777777" w:rsidR="00DB27B2" w:rsidRPr="00101E23" w:rsidRDefault="00DB27B2" w:rsidP="00DB27B2">
      <w:pPr>
        <w:shd w:val="clear" w:color="auto" w:fill="FFFFFF"/>
        <w:spacing w:after="0" w:line="360" w:lineRule="auto"/>
        <w:jc w:val="both"/>
        <w:rPr>
          <w:rFonts w:ascii="Times New Roman" w:eastAsia="Times New Roman" w:hAnsi="Times New Roman" w:cs="Times New Roman"/>
          <w:color w:val="212121"/>
          <w:sz w:val="24"/>
          <w:szCs w:val="24"/>
        </w:rPr>
      </w:pPr>
      <w:r w:rsidRPr="00101E23">
        <w:rPr>
          <w:rFonts w:ascii="Times New Roman" w:eastAsia="Times New Roman" w:hAnsi="Times New Roman" w:cs="Times New Roman"/>
          <w:color w:val="000000"/>
          <w:sz w:val="24"/>
          <w:szCs w:val="24"/>
          <w:vertAlign w:val="superscript"/>
          <w:lang w:val="en-US" w:eastAsia="en-GB"/>
        </w:rPr>
        <w:t>7 </w:t>
      </w:r>
      <w:r w:rsidRPr="00101E23">
        <w:rPr>
          <w:rFonts w:ascii="Times New Roman" w:eastAsia="Times New Roman" w:hAnsi="Times New Roman" w:cs="Times New Roman"/>
          <w:color w:val="212121"/>
          <w:sz w:val="24"/>
          <w:szCs w:val="24"/>
        </w:rPr>
        <w:t>Hassenfeld Children's Hospital at NYU Langone, New York University Child Study Center, New York City, New York, USA.</w:t>
      </w:r>
    </w:p>
    <w:p w14:paraId="55846488" w14:textId="77777777" w:rsidR="00DB27B2" w:rsidRPr="00101E23" w:rsidRDefault="00DB27B2" w:rsidP="00DB27B2">
      <w:pPr>
        <w:shd w:val="clear" w:color="auto" w:fill="FFFFFF"/>
        <w:spacing w:after="0" w:line="360" w:lineRule="auto"/>
        <w:jc w:val="both"/>
        <w:rPr>
          <w:rFonts w:ascii="Times New Roman" w:eastAsia="Times New Roman" w:hAnsi="Times New Roman" w:cs="Times New Roman"/>
          <w:color w:val="212121"/>
          <w:sz w:val="24"/>
          <w:szCs w:val="24"/>
        </w:rPr>
      </w:pPr>
      <w:r w:rsidRPr="00101E23">
        <w:rPr>
          <w:rFonts w:ascii="Times New Roman" w:eastAsia="Times New Roman" w:hAnsi="Times New Roman" w:cs="Times New Roman"/>
          <w:color w:val="000000"/>
          <w:sz w:val="24"/>
          <w:szCs w:val="24"/>
          <w:vertAlign w:val="superscript"/>
          <w:lang w:val="en-US" w:eastAsia="en-GB"/>
        </w:rPr>
        <w:t>8 </w:t>
      </w:r>
      <w:r w:rsidRPr="00101E23">
        <w:rPr>
          <w:rFonts w:ascii="Times New Roman" w:eastAsia="Times New Roman" w:hAnsi="Times New Roman" w:cs="Times New Roman"/>
          <w:color w:val="212121"/>
          <w:sz w:val="24"/>
          <w:szCs w:val="24"/>
        </w:rPr>
        <w:t>Division of Psychiatry and Applied Psychology, School of Medicine, University of Nottingham, Nottingham, UK.</w:t>
      </w:r>
    </w:p>
    <w:p w14:paraId="5311977D" w14:textId="77777777" w:rsidR="00DB27B2" w:rsidRPr="00101E23" w:rsidRDefault="00DB27B2" w:rsidP="00DB27B2">
      <w:pPr>
        <w:suppressLineNumbers/>
        <w:spacing w:after="0" w:line="360" w:lineRule="auto"/>
        <w:jc w:val="both"/>
        <w:textAlignment w:val="baseline"/>
        <w:rPr>
          <w:rFonts w:ascii="Times New Roman" w:eastAsia="Times New Roman" w:hAnsi="Times New Roman" w:cs="Times New Roman"/>
          <w:i/>
          <w:iCs/>
          <w:color w:val="000000"/>
          <w:sz w:val="24"/>
          <w:szCs w:val="24"/>
          <w:lang w:eastAsia="en-GB"/>
        </w:rPr>
      </w:pPr>
    </w:p>
    <w:p w14:paraId="64ED6755" w14:textId="77777777" w:rsidR="00DB27B2" w:rsidRPr="00101E23" w:rsidRDefault="00DB27B2" w:rsidP="00DB27B2">
      <w:pPr>
        <w:spacing w:after="0" w:line="360" w:lineRule="auto"/>
        <w:jc w:val="both"/>
        <w:textAlignment w:val="baseline"/>
        <w:rPr>
          <w:rFonts w:ascii="Times New Roman" w:eastAsia="Times New Roman" w:hAnsi="Times New Roman" w:cs="Times New Roman"/>
          <w:color w:val="000000"/>
          <w:sz w:val="24"/>
          <w:szCs w:val="24"/>
          <w:lang w:eastAsia="en-GB"/>
        </w:rPr>
      </w:pPr>
      <w:r w:rsidRPr="00101E23">
        <w:rPr>
          <w:rFonts w:ascii="Times New Roman" w:eastAsia="Times New Roman" w:hAnsi="Times New Roman" w:cs="Times New Roman"/>
          <w:i/>
          <w:iCs/>
          <w:color w:val="000000"/>
          <w:sz w:val="24"/>
          <w:szCs w:val="24"/>
          <w:lang w:val="en-US" w:eastAsia="en-GB"/>
        </w:rPr>
        <w:t>*</w:t>
      </w:r>
      <w:r w:rsidRPr="00101E23">
        <w:rPr>
          <w:rFonts w:ascii="Times New Roman" w:eastAsia="Times New Roman" w:hAnsi="Times New Roman" w:cs="Times New Roman"/>
          <w:b/>
          <w:i/>
          <w:iCs/>
          <w:color w:val="000000"/>
          <w:sz w:val="24"/>
          <w:szCs w:val="24"/>
          <w:lang w:val="en-US" w:eastAsia="en-GB"/>
        </w:rPr>
        <w:t>Corresponding author:</w:t>
      </w:r>
      <w:r w:rsidRPr="00101E23">
        <w:rPr>
          <w:rFonts w:ascii="Times New Roman" w:eastAsia="Times New Roman" w:hAnsi="Times New Roman" w:cs="Times New Roman"/>
          <w:color w:val="000000"/>
          <w:sz w:val="24"/>
          <w:szCs w:val="24"/>
          <w:lang w:val="en-US" w:eastAsia="en-GB"/>
        </w:rPr>
        <w:t> </w:t>
      </w:r>
      <w:r w:rsidRPr="00101E23">
        <w:rPr>
          <w:rFonts w:ascii="Times New Roman" w:eastAsia="Times New Roman" w:hAnsi="Times New Roman" w:cs="Times New Roman"/>
          <w:sz w:val="24"/>
          <w:szCs w:val="24"/>
          <w:lang w:val="en-US" w:eastAsia="en-GB"/>
        </w:rPr>
        <w:t>Mireia Solerdelcoll, MD, Department of Child &amp; Adolescent Psychiatry, Institute of Psychology, Psychiatry and Neuroscience, King's College London, 16 De </w:t>
      </w:r>
      <w:proofErr w:type="spellStart"/>
      <w:r w:rsidRPr="00101E23">
        <w:rPr>
          <w:rFonts w:ascii="Times New Roman" w:eastAsia="Times New Roman" w:hAnsi="Times New Roman" w:cs="Times New Roman"/>
          <w:sz w:val="24"/>
          <w:szCs w:val="24"/>
          <w:lang w:val="en-US" w:eastAsia="en-GB"/>
        </w:rPr>
        <w:t>Crespingy</w:t>
      </w:r>
      <w:proofErr w:type="spellEnd"/>
      <w:r w:rsidRPr="00101E23">
        <w:rPr>
          <w:rFonts w:ascii="Times New Roman" w:eastAsia="Times New Roman" w:hAnsi="Times New Roman" w:cs="Times New Roman"/>
          <w:sz w:val="24"/>
          <w:szCs w:val="24"/>
          <w:lang w:val="en-US" w:eastAsia="en-GB"/>
        </w:rPr>
        <w:t> Park, London, SE5 8AF, </w:t>
      </w:r>
      <w:r w:rsidRPr="00101E23">
        <w:rPr>
          <w:rFonts w:ascii="Times New Roman" w:eastAsia="Times New Roman" w:hAnsi="Times New Roman" w:cs="Times New Roman"/>
          <w:color w:val="000000"/>
          <w:sz w:val="24"/>
          <w:szCs w:val="24"/>
          <w:lang w:val="en-US" w:eastAsia="en-GB"/>
        </w:rPr>
        <w:t>Telephone </w:t>
      </w:r>
      <w:r w:rsidRPr="00101E23">
        <w:rPr>
          <w:rFonts w:ascii="Times New Roman" w:eastAsia="Times New Roman" w:hAnsi="Times New Roman" w:cs="Times New Roman"/>
          <w:sz w:val="24"/>
          <w:szCs w:val="24"/>
          <w:lang w:val="en-US" w:eastAsia="en-GB"/>
        </w:rPr>
        <w:t>number: </w:t>
      </w:r>
      <w:hyperlink r:id="rId7" w:tgtFrame="_blank" w:history="1">
        <w:r w:rsidRPr="00101E23">
          <w:rPr>
            <w:rFonts w:ascii="Times New Roman" w:eastAsia="Times New Roman" w:hAnsi="Times New Roman" w:cs="Times New Roman"/>
            <w:sz w:val="24"/>
            <w:szCs w:val="24"/>
            <w:shd w:val="clear" w:color="auto" w:fill="FFFFFF"/>
            <w:lang w:val="en-US" w:eastAsia="en-GB"/>
          </w:rPr>
          <w:t>+44 (0)20</w:t>
        </w:r>
      </w:hyperlink>
      <w:r w:rsidRPr="00101E23">
        <w:rPr>
          <w:rFonts w:ascii="Times New Roman" w:eastAsia="Times New Roman" w:hAnsi="Times New Roman" w:cs="Times New Roman"/>
          <w:color w:val="1F497D"/>
          <w:sz w:val="24"/>
          <w:szCs w:val="24"/>
          <w:shd w:val="clear" w:color="auto" w:fill="FFFFFF"/>
          <w:lang w:val="en-US" w:eastAsia="en-GB"/>
        </w:rPr>
        <w:t> </w:t>
      </w:r>
      <w:r w:rsidRPr="00101E23">
        <w:rPr>
          <w:rFonts w:ascii="Times New Roman" w:eastAsia="Times New Roman" w:hAnsi="Times New Roman" w:cs="Times New Roman"/>
          <w:color w:val="000000"/>
          <w:sz w:val="24"/>
          <w:szCs w:val="24"/>
          <w:shd w:val="clear" w:color="auto" w:fill="FFFFFF"/>
          <w:lang w:val="en-US" w:eastAsia="en-GB"/>
        </w:rPr>
        <w:t>7848 5312</w:t>
      </w:r>
      <w:r>
        <w:rPr>
          <w:rFonts w:ascii="Times New Roman" w:eastAsia="Times New Roman" w:hAnsi="Times New Roman" w:cs="Times New Roman"/>
          <w:color w:val="000000"/>
          <w:sz w:val="24"/>
          <w:szCs w:val="24"/>
          <w:shd w:val="clear" w:color="auto" w:fill="FFFFFF"/>
          <w:lang w:val="en-US" w:eastAsia="en-GB"/>
        </w:rPr>
        <w:t xml:space="preserve">. </w:t>
      </w:r>
      <w:r w:rsidRPr="00101E23">
        <w:rPr>
          <w:rFonts w:ascii="Times New Roman" w:eastAsia="Times New Roman" w:hAnsi="Times New Roman" w:cs="Times New Roman"/>
          <w:color w:val="000000"/>
          <w:sz w:val="24"/>
          <w:szCs w:val="24"/>
          <w:lang w:val="en-US" w:eastAsia="en-GB"/>
        </w:rPr>
        <w:t>Email: </w:t>
      </w:r>
      <w:hyperlink r:id="rId8" w:tgtFrame="_blank" w:history="1">
        <w:r w:rsidRPr="00101E23">
          <w:rPr>
            <w:rFonts w:ascii="Times New Roman" w:eastAsia="Times New Roman" w:hAnsi="Times New Roman" w:cs="Times New Roman"/>
            <w:color w:val="0000FF"/>
            <w:sz w:val="24"/>
            <w:szCs w:val="24"/>
            <w:u w:val="single"/>
            <w:lang w:val="en-US" w:eastAsia="en-GB"/>
          </w:rPr>
          <w:t>mireia.solerdelcoll_arimany@kcl.ac.uk</w:t>
        </w:r>
      </w:hyperlink>
      <w:r w:rsidRPr="00101E23">
        <w:rPr>
          <w:rFonts w:ascii="Times New Roman" w:eastAsia="Times New Roman" w:hAnsi="Times New Roman" w:cs="Times New Roman"/>
          <w:color w:val="0000FF"/>
          <w:sz w:val="24"/>
          <w:szCs w:val="24"/>
          <w:lang w:eastAsia="en-GB"/>
        </w:rPr>
        <w:t> </w:t>
      </w:r>
    </w:p>
    <w:p w14:paraId="02A20851" w14:textId="77777777" w:rsidR="00DB27B2" w:rsidRPr="00101E23" w:rsidRDefault="00DB27B2" w:rsidP="00DB27B2">
      <w:pPr>
        <w:spacing w:after="0" w:line="360" w:lineRule="auto"/>
        <w:jc w:val="both"/>
        <w:textAlignment w:val="baseline"/>
        <w:rPr>
          <w:rFonts w:ascii="Times New Roman" w:eastAsia="Times New Roman" w:hAnsi="Times New Roman" w:cs="Times New Roman"/>
          <w:color w:val="000000"/>
          <w:sz w:val="24"/>
          <w:szCs w:val="24"/>
          <w:lang w:eastAsia="en-GB"/>
        </w:rPr>
      </w:pPr>
      <w:r w:rsidRPr="00101E23">
        <w:rPr>
          <w:rFonts w:ascii="Times New Roman" w:eastAsia="Times New Roman" w:hAnsi="Times New Roman" w:cs="Times New Roman"/>
          <w:sz w:val="24"/>
          <w:szCs w:val="24"/>
          <w:u w:val="single"/>
          <w:lang w:val="en-US" w:eastAsia="en-GB"/>
        </w:rPr>
        <w:t>ORCID ID: </w:t>
      </w:r>
      <w:r w:rsidRPr="00101E23">
        <w:rPr>
          <w:rFonts w:ascii="Times New Roman" w:eastAsia="Times New Roman" w:hAnsi="Times New Roman" w:cs="Times New Roman"/>
          <w:sz w:val="24"/>
          <w:szCs w:val="24"/>
          <w:lang w:val="en-US" w:eastAsia="en-GB"/>
        </w:rPr>
        <w:t>0000-0003-2250-494X</w:t>
      </w:r>
      <w:r w:rsidRPr="00101E23">
        <w:rPr>
          <w:rFonts w:ascii="Times New Roman" w:eastAsia="Times New Roman" w:hAnsi="Times New Roman" w:cs="Times New Roman"/>
          <w:sz w:val="24"/>
          <w:szCs w:val="24"/>
          <w:lang w:eastAsia="en-GB"/>
        </w:rPr>
        <w:t> </w:t>
      </w:r>
    </w:p>
    <w:p w14:paraId="1D25B623" w14:textId="77777777" w:rsidR="00DB27B2" w:rsidRDefault="00DB27B2" w:rsidP="00DB27B2">
      <w:pPr>
        <w:suppressLineNumbers/>
        <w:spacing w:after="0" w:line="360" w:lineRule="auto"/>
        <w:jc w:val="both"/>
        <w:textAlignment w:val="baseline"/>
        <w:rPr>
          <w:rFonts w:ascii="Times New Roman" w:eastAsia="Times New Roman" w:hAnsi="Times New Roman" w:cs="Times New Roman"/>
          <w:sz w:val="24"/>
          <w:szCs w:val="24"/>
          <w:lang w:eastAsia="en-GB"/>
        </w:rPr>
      </w:pPr>
    </w:p>
    <w:p w14:paraId="4AC924B9" w14:textId="77777777" w:rsidR="00DB27B2" w:rsidRPr="003637AE" w:rsidRDefault="00DB27B2" w:rsidP="00DB27B2">
      <w:pPr>
        <w:shd w:val="clear" w:color="auto" w:fill="FCFCFC"/>
        <w:spacing w:after="0" w:line="360" w:lineRule="auto"/>
        <w:jc w:val="both"/>
        <w:rPr>
          <w:rFonts w:ascii="Times New Roman" w:eastAsia="Times New Roman" w:hAnsi="Times New Roman" w:cs="Times New Roman"/>
          <w:sz w:val="24"/>
          <w:szCs w:val="24"/>
          <w:lang w:eastAsia="en-GB"/>
        </w:rPr>
      </w:pPr>
      <w:r w:rsidRPr="00101E23">
        <w:rPr>
          <w:rFonts w:ascii="Times New Roman" w:eastAsia="Times New Roman" w:hAnsi="Times New Roman" w:cs="Times New Roman"/>
          <w:b/>
          <w:bCs/>
          <w:sz w:val="24"/>
          <w:szCs w:val="24"/>
        </w:rPr>
        <w:t>Acknowledgments:</w:t>
      </w:r>
      <w:r w:rsidRPr="00101E2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101E23">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101E23">
        <w:rPr>
          <w:rFonts w:ascii="Times New Roman" w:eastAsia="Times New Roman" w:hAnsi="Times New Roman" w:cs="Times New Roman"/>
          <w:sz w:val="24"/>
          <w:szCs w:val="24"/>
        </w:rPr>
        <w:t xml:space="preserve"> receives grant support from the Alicia Koplowitz </w:t>
      </w:r>
      <w:r w:rsidRPr="00101E23">
        <w:rPr>
          <w:rFonts w:ascii="Times New Roman" w:hAnsi="Times New Roman" w:cs="Times New Roman"/>
          <w:sz w:val="24"/>
          <w:szCs w:val="24"/>
        </w:rPr>
        <w:t>Foundation.</w:t>
      </w:r>
      <w:r w:rsidRPr="00101E23">
        <w:rPr>
          <w:rFonts w:ascii="Times New Roman" w:eastAsia="Times New Roman" w:hAnsi="Times New Roman" w:cs="Times New Roman"/>
          <w:sz w:val="24"/>
          <w:szCs w:val="24"/>
          <w:lang w:eastAsia="en-GB"/>
        </w:rPr>
        <w:t> </w:t>
      </w:r>
    </w:p>
    <w:p w14:paraId="2192AD0B" w14:textId="77777777" w:rsidR="00DB27B2" w:rsidRDefault="00DB27B2" w:rsidP="00DB27B2">
      <w:pPr>
        <w:pStyle w:val="Cos"/>
        <w:spacing w:after="0" w:line="360" w:lineRule="auto"/>
        <w:jc w:val="both"/>
        <w:rPr>
          <w:rFonts w:ascii="Times New Roman" w:hAnsi="Times New Roman" w:cs="Times New Roman"/>
          <w:b/>
          <w:bCs/>
          <w:color w:val="auto"/>
          <w:sz w:val="24"/>
          <w:szCs w:val="24"/>
        </w:rPr>
      </w:pPr>
    </w:p>
    <w:p w14:paraId="13053EB0" w14:textId="77777777" w:rsidR="00DB27B2" w:rsidRPr="00101E23" w:rsidRDefault="00DB27B2" w:rsidP="00DB27B2">
      <w:pPr>
        <w:pStyle w:val="Cos"/>
        <w:spacing w:after="0" w:line="360" w:lineRule="auto"/>
        <w:jc w:val="both"/>
        <w:rPr>
          <w:rFonts w:ascii="Times New Roman" w:hAnsi="Times New Roman" w:cs="Times New Roman"/>
          <w:b/>
          <w:bCs/>
          <w:color w:val="auto"/>
          <w:sz w:val="24"/>
          <w:szCs w:val="24"/>
        </w:rPr>
      </w:pPr>
      <w:r w:rsidRPr="00101E23">
        <w:rPr>
          <w:rFonts w:ascii="Times New Roman" w:hAnsi="Times New Roman" w:cs="Times New Roman"/>
          <w:b/>
          <w:bCs/>
          <w:color w:val="auto"/>
          <w:sz w:val="24"/>
          <w:szCs w:val="24"/>
        </w:rPr>
        <w:t>Declarations:</w:t>
      </w:r>
    </w:p>
    <w:p w14:paraId="4B42A88C" w14:textId="77777777" w:rsidR="00DB27B2" w:rsidRPr="00101E23" w:rsidRDefault="00DB27B2" w:rsidP="00DB27B2">
      <w:pPr>
        <w:pStyle w:val="Cos"/>
        <w:spacing w:after="0" w:line="360" w:lineRule="auto"/>
        <w:jc w:val="both"/>
        <w:rPr>
          <w:rFonts w:ascii="Times New Roman" w:hAnsi="Times New Roman" w:cs="Times New Roman"/>
          <w:b/>
          <w:bCs/>
          <w:color w:val="auto"/>
          <w:sz w:val="24"/>
          <w:szCs w:val="24"/>
        </w:rPr>
      </w:pPr>
      <w:r w:rsidRPr="00101E23">
        <w:rPr>
          <w:rFonts w:ascii="Times New Roman" w:hAnsi="Times New Roman" w:cs="Times New Roman"/>
          <w:b/>
          <w:bCs/>
          <w:color w:val="auto"/>
          <w:sz w:val="24"/>
          <w:szCs w:val="24"/>
        </w:rPr>
        <w:t>Funding</w:t>
      </w:r>
      <w:r w:rsidRPr="00101E23">
        <w:rPr>
          <w:rFonts w:ascii="Times New Roman" w:hAnsi="Times New Roman" w:cs="Times New Roman"/>
          <w:color w:val="auto"/>
          <w:sz w:val="24"/>
          <w:szCs w:val="24"/>
        </w:rPr>
        <w:t>: The authors received no financial support for the research, authorship, and/or publication of this article.</w:t>
      </w:r>
    </w:p>
    <w:p w14:paraId="5748EF0E" w14:textId="0CF16511" w:rsidR="00DB27B2" w:rsidRPr="00101E23" w:rsidRDefault="00DB27B2" w:rsidP="00DB27B2">
      <w:pPr>
        <w:pStyle w:val="Cos"/>
        <w:spacing w:after="0" w:line="360" w:lineRule="auto"/>
        <w:jc w:val="both"/>
        <w:rPr>
          <w:rFonts w:ascii="Times New Roman" w:eastAsia="Times New Roman" w:hAnsi="Times New Roman" w:cs="Times New Roman"/>
          <w:color w:val="auto"/>
          <w:sz w:val="24"/>
          <w:szCs w:val="24"/>
        </w:rPr>
      </w:pPr>
      <w:r w:rsidRPr="00101E23">
        <w:rPr>
          <w:rFonts w:ascii="Times New Roman" w:hAnsi="Times New Roman" w:cs="Times New Roman"/>
          <w:b/>
          <w:bCs/>
          <w:color w:val="auto"/>
          <w:sz w:val="24"/>
          <w:szCs w:val="24"/>
        </w:rPr>
        <w:lastRenderedPageBreak/>
        <w:t>Conflict of Interest / Disclosures</w:t>
      </w:r>
      <w:r w:rsidRPr="00101E23">
        <w:rPr>
          <w:rFonts w:ascii="Times New Roman" w:hAnsi="Times New Roman" w:cs="Times New Roman"/>
          <w:color w:val="auto"/>
          <w:sz w:val="24"/>
          <w:szCs w:val="24"/>
        </w:rPr>
        <w:t xml:space="preserve">: </w:t>
      </w:r>
      <w:r w:rsidRPr="00101E23">
        <w:rPr>
          <w:rFonts w:ascii="Times New Roman" w:hAnsi="Times New Roman" w:cs="Times New Roman"/>
          <w:color w:val="333333"/>
          <w:sz w:val="24"/>
          <w:szCs w:val="24"/>
          <w:shd w:val="clear" w:color="auto" w:fill="FCFCFC"/>
        </w:rPr>
        <w:t xml:space="preserve">On behalf of all authors, the corresponding author states that there </w:t>
      </w:r>
      <w:proofErr w:type="gramStart"/>
      <w:r w:rsidR="009A741B">
        <w:rPr>
          <w:rFonts w:ascii="Times New Roman" w:hAnsi="Times New Roman" w:cs="Times New Roman"/>
          <w:color w:val="333333"/>
          <w:sz w:val="24"/>
          <w:szCs w:val="24"/>
          <w:shd w:val="clear" w:color="auto" w:fill="FCFCFC"/>
        </w:rPr>
        <w:t xml:space="preserve">are </w:t>
      </w:r>
      <w:r w:rsidRPr="00101E23">
        <w:rPr>
          <w:rFonts w:ascii="Times New Roman" w:hAnsi="Times New Roman" w:cs="Times New Roman"/>
          <w:color w:val="333333"/>
          <w:sz w:val="24"/>
          <w:szCs w:val="24"/>
          <w:shd w:val="clear" w:color="auto" w:fill="FCFCFC"/>
        </w:rPr>
        <w:t xml:space="preserve"> conflict</w:t>
      </w:r>
      <w:r w:rsidR="009A741B">
        <w:rPr>
          <w:rFonts w:ascii="Times New Roman" w:hAnsi="Times New Roman" w:cs="Times New Roman"/>
          <w:color w:val="333333"/>
          <w:sz w:val="24"/>
          <w:szCs w:val="24"/>
          <w:shd w:val="clear" w:color="auto" w:fill="FCFCFC"/>
        </w:rPr>
        <w:t>s</w:t>
      </w:r>
      <w:proofErr w:type="gramEnd"/>
      <w:r w:rsidRPr="00101E23">
        <w:rPr>
          <w:rFonts w:ascii="Times New Roman" w:hAnsi="Times New Roman" w:cs="Times New Roman"/>
          <w:color w:val="333333"/>
          <w:sz w:val="24"/>
          <w:szCs w:val="24"/>
          <w:shd w:val="clear" w:color="auto" w:fill="FCFCFC"/>
        </w:rPr>
        <w:t xml:space="preserve"> of interest.</w:t>
      </w:r>
    </w:p>
    <w:p w14:paraId="2407D104" w14:textId="77777777" w:rsidR="00DB27B2" w:rsidRPr="00101E23" w:rsidRDefault="00DB27B2" w:rsidP="00DB27B2">
      <w:pPr>
        <w:spacing w:after="0" w:line="360" w:lineRule="auto"/>
        <w:jc w:val="both"/>
        <w:rPr>
          <w:rFonts w:ascii="Times New Roman" w:eastAsia="Times New Roman" w:hAnsi="Times New Roman" w:cs="Times New Roman"/>
          <w:sz w:val="24"/>
          <w:szCs w:val="24"/>
          <w:lang w:eastAsia="en-GB"/>
        </w:rPr>
      </w:pPr>
      <w:r w:rsidRPr="00101E23">
        <w:rPr>
          <w:rFonts w:ascii="Times New Roman" w:eastAsia="Times New Roman" w:hAnsi="Times New Roman" w:cs="Times New Roman"/>
          <w:b/>
          <w:bCs/>
          <w:sz w:val="24"/>
          <w:szCs w:val="24"/>
          <w:lang w:eastAsia="en-GB"/>
        </w:rPr>
        <w:t>Consent to publication:</w:t>
      </w:r>
      <w:r w:rsidRPr="00101E23">
        <w:rPr>
          <w:rFonts w:ascii="Times New Roman" w:eastAsia="Times New Roman" w:hAnsi="Times New Roman" w:cs="Times New Roman"/>
          <w:sz w:val="24"/>
          <w:szCs w:val="24"/>
          <w:lang w:eastAsia="en-GB"/>
        </w:rPr>
        <w:t>  All authors consent to the publication of this manuscript to European Child &amp; Adolescent Psychiatry. </w:t>
      </w:r>
    </w:p>
    <w:p w14:paraId="5AEA53A1" w14:textId="77777777" w:rsidR="00DB27B2" w:rsidRPr="00101E23" w:rsidRDefault="00DB27B2" w:rsidP="00DB27B2">
      <w:pPr>
        <w:spacing w:line="360" w:lineRule="auto"/>
        <w:jc w:val="both"/>
        <w:rPr>
          <w:rFonts w:ascii="Times New Roman" w:hAnsi="Times New Roman" w:cs="Times New Roman"/>
          <w:sz w:val="24"/>
          <w:szCs w:val="24"/>
        </w:rPr>
      </w:pPr>
    </w:p>
    <w:p w14:paraId="6A9724C6" w14:textId="77777777" w:rsidR="00DB27B2" w:rsidRDefault="00DB27B2" w:rsidP="00DB27B2"/>
    <w:p w14:paraId="436A9F3D" w14:textId="77777777" w:rsidR="00DB27B2" w:rsidRDefault="00DB27B2" w:rsidP="00DB27B2"/>
    <w:p w14:paraId="6C6BC2CC" w14:textId="77777777" w:rsidR="00DB27B2" w:rsidRDefault="00DB27B2" w:rsidP="00DB27B2"/>
    <w:p w14:paraId="7D1CEB91" w14:textId="77777777" w:rsidR="00DB27B2" w:rsidRDefault="00DB27B2" w:rsidP="00DB27B2"/>
    <w:p w14:paraId="59860366" w14:textId="77777777" w:rsidR="00DB27B2" w:rsidRDefault="00DB27B2" w:rsidP="00DB27B2"/>
    <w:p w14:paraId="053D4549" w14:textId="77777777" w:rsidR="00DB27B2" w:rsidRDefault="00DB27B2" w:rsidP="00DB27B2"/>
    <w:p w14:paraId="1A97C435" w14:textId="77777777" w:rsidR="00DB27B2" w:rsidRDefault="00DB27B2" w:rsidP="00DB27B2"/>
    <w:p w14:paraId="4B4EF20E" w14:textId="77777777" w:rsidR="00DB27B2" w:rsidRDefault="00DB27B2" w:rsidP="00DB27B2"/>
    <w:p w14:paraId="2EA8E3E5" w14:textId="77777777" w:rsidR="00DB27B2" w:rsidRDefault="00DB27B2" w:rsidP="00DB27B2"/>
    <w:p w14:paraId="203B95BF" w14:textId="77777777" w:rsidR="00DB27B2" w:rsidRDefault="00DB27B2" w:rsidP="00DB27B2"/>
    <w:p w14:paraId="28EC73CA" w14:textId="77777777" w:rsidR="00DB27B2" w:rsidRDefault="00DB27B2" w:rsidP="00DB27B2"/>
    <w:p w14:paraId="1222D717" w14:textId="77777777" w:rsidR="00DB27B2" w:rsidRDefault="00DB27B2" w:rsidP="00DB27B2"/>
    <w:p w14:paraId="5DA24480" w14:textId="77777777" w:rsidR="00DB27B2" w:rsidRDefault="00DB27B2" w:rsidP="00DB27B2"/>
    <w:p w14:paraId="352AD6B7" w14:textId="77777777" w:rsidR="00DB27B2" w:rsidRDefault="00DB27B2" w:rsidP="00DB27B2"/>
    <w:p w14:paraId="477BF9C1" w14:textId="77777777" w:rsidR="00DB27B2" w:rsidRDefault="00DB27B2" w:rsidP="00DB27B2"/>
    <w:p w14:paraId="7A2941B1" w14:textId="77777777" w:rsidR="00DB27B2" w:rsidRDefault="00DB27B2" w:rsidP="00DB27B2"/>
    <w:p w14:paraId="1BCA28AD" w14:textId="77777777" w:rsidR="00DB27B2" w:rsidRDefault="00DB27B2" w:rsidP="00DB27B2"/>
    <w:p w14:paraId="3587349D" w14:textId="77777777" w:rsidR="00DB27B2" w:rsidRDefault="00DB27B2" w:rsidP="00DB27B2"/>
    <w:p w14:paraId="1EFA349E" w14:textId="1CB09AD2" w:rsidR="00DB27B2" w:rsidRDefault="00DB27B2" w:rsidP="00DB27B2"/>
    <w:p w14:paraId="3E302D47" w14:textId="35E346BB" w:rsidR="00BA13CE" w:rsidRDefault="00BA13CE" w:rsidP="00DB27B2"/>
    <w:p w14:paraId="6B1D3CB0" w14:textId="4C5A945A" w:rsidR="00BA13CE" w:rsidRDefault="00BA13CE" w:rsidP="00DB27B2"/>
    <w:p w14:paraId="49FA1BE2" w14:textId="77777777" w:rsidR="00BA13CE" w:rsidRDefault="00BA13CE" w:rsidP="00DB27B2"/>
    <w:p w14:paraId="7F42995F" w14:textId="77777777" w:rsidR="003B670D" w:rsidRDefault="003B670D" w:rsidP="00DB27B2"/>
    <w:p w14:paraId="7FC1531B" w14:textId="77777777" w:rsidR="00DB27B2" w:rsidRDefault="00DB27B2" w:rsidP="00DB27B2"/>
    <w:p w14:paraId="369E3E7A" w14:textId="77777777" w:rsidR="00DB27B2" w:rsidRDefault="00DB27B2" w:rsidP="00DB27B2"/>
    <w:p w14:paraId="6FCF97F9" w14:textId="77777777" w:rsidR="00DB27B2" w:rsidRDefault="00DB27B2" w:rsidP="00DB27B2"/>
    <w:p w14:paraId="29A88AE6" w14:textId="10A8CA59" w:rsidR="00902AD3" w:rsidRDefault="00902AD3" w:rsidP="00DB27B2">
      <w:pPr>
        <w:pStyle w:val="NormalWeb"/>
        <w:shd w:val="clear" w:color="auto" w:fill="FFFFFF"/>
        <w:spacing w:before="0" w:beforeAutospacing="0" w:after="0" w:afterAutospacing="0" w:line="480" w:lineRule="auto"/>
        <w:jc w:val="both"/>
        <w:rPr>
          <w:rStyle w:val="eop"/>
          <w:color w:val="333333"/>
        </w:rPr>
      </w:pPr>
      <w:bookmarkStart w:id="1" w:name="_Hlk105060181"/>
      <w:r>
        <w:rPr>
          <w:rStyle w:val="normaltextrun"/>
          <w:b/>
          <w:bCs/>
          <w:color w:val="333333"/>
        </w:rPr>
        <w:lastRenderedPageBreak/>
        <w:t xml:space="preserve">Introduction </w:t>
      </w:r>
    </w:p>
    <w:p w14:paraId="18F86BFA" w14:textId="437C0CF8" w:rsidR="00930B99" w:rsidRDefault="00DB27B2" w:rsidP="003B670D">
      <w:pPr>
        <w:pStyle w:val="NormalWeb"/>
        <w:shd w:val="clear" w:color="auto" w:fill="FFFFFF"/>
        <w:spacing w:before="0" w:beforeAutospacing="0" w:after="0" w:afterAutospacing="0" w:line="480" w:lineRule="auto"/>
        <w:jc w:val="both"/>
      </w:pPr>
      <w:r>
        <w:rPr>
          <w:color w:val="333333"/>
        </w:rPr>
        <w:t>T</w:t>
      </w:r>
      <w:r w:rsidRPr="00353A9E">
        <w:rPr>
          <w:color w:val="333333"/>
        </w:rPr>
        <w:t>he ongoing military actions in Ukraine pose an immediate and growing threat to the lives and well-being of at least 7.5 million children</w:t>
      </w:r>
      <w:r>
        <w:rPr>
          <w:color w:val="333333"/>
        </w:rPr>
        <w:t xml:space="preserve"> </w:t>
      </w:r>
      <w:r>
        <w:rPr>
          <w:color w:val="333333"/>
        </w:rPr>
        <w:fldChar w:fldCharType="begin"/>
      </w:r>
      <w:r>
        <w:rPr>
          <w:color w:val="333333"/>
        </w:rPr>
        <w:instrText xml:space="preserve"> ADDIN EN.CITE &lt;EndNote&gt;&lt;Cite&gt;&lt;Author&gt;UNICEF&lt;/Author&gt;&lt;Year&gt;2022&lt;/Year&gt;&lt;RecNum&gt;88&lt;/RecNum&gt;&lt;DisplayText&gt;[1]&lt;/DisplayText&gt;&lt;record&gt;&lt;rec-number&gt;88&lt;/rec-number&gt;&lt;foreign-keys&gt;&lt;key app="EN" db-id="tpfffse07s22tlepfv6veveiev9pdavr9fw0" timestamp="1649065409" guid="a80f22aa-6818-42ae-9212-363f4d48e358"&gt;88&lt;/key&gt;&lt;/foreign-keys&gt;&lt;ref-type name="Press Release"&gt;63&lt;/ref-type&gt;&lt;contributors&gt;&lt;authors&gt;&lt;author&gt;UNICEF&lt;/author&gt;&lt;/authors&gt;&lt;/contributors&gt;&lt;titles&gt;&lt;title&gt;War in Ukraine: Support for children and families&lt;/title&gt;&lt;/titles&gt;&lt;dates&gt;&lt;year&gt;2022&lt;/year&gt;&lt;/dates&gt;&lt;urls&gt;&lt;related-urls&gt;&lt;url&gt;https://www.unicef.org/emergencies/war-ukraine-pose-immediate-threat-children&lt;/url&gt;&lt;/related-urls&gt;&lt;/urls&gt;&lt;/record&gt;&lt;/Cite&gt;&lt;/EndNote&gt;</w:instrText>
      </w:r>
      <w:r>
        <w:rPr>
          <w:color w:val="333333"/>
        </w:rPr>
        <w:fldChar w:fldCharType="separate"/>
      </w:r>
      <w:r>
        <w:rPr>
          <w:noProof/>
          <w:color w:val="333333"/>
        </w:rPr>
        <w:t>[1]</w:t>
      </w:r>
      <w:r>
        <w:rPr>
          <w:color w:val="333333"/>
        </w:rPr>
        <w:fldChar w:fldCharType="end"/>
      </w:r>
      <w:r w:rsidRPr="00353A9E">
        <w:rPr>
          <w:color w:val="333333"/>
        </w:rPr>
        <w:t>.</w:t>
      </w:r>
      <w:r w:rsidR="005D2C0C">
        <w:rPr>
          <w:color w:val="333333"/>
        </w:rPr>
        <w:t xml:space="preserve"> </w:t>
      </w:r>
      <w:r w:rsidR="009A741B" w:rsidRPr="0084096A">
        <w:rPr>
          <w:color w:val="333333"/>
        </w:rPr>
        <w:t xml:space="preserve">This situation creates further challenges for </w:t>
      </w:r>
      <w:r w:rsidR="009A741B">
        <w:rPr>
          <w:color w:val="333333"/>
        </w:rPr>
        <w:t xml:space="preserve">many </w:t>
      </w:r>
      <w:r w:rsidR="009A741B" w:rsidRPr="0084096A">
        <w:rPr>
          <w:color w:val="333333"/>
        </w:rPr>
        <w:t>children and adolescents already struggling after nearly eight years of conflict in eastern Ukraine, which has had a devastating impact on their mental health and well-being</w:t>
      </w:r>
      <w:r w:rsidR="009A741B">
        <w:rPr>
          <w:color w:val="333333"/>
        </w:rPr>
        <w:t xml:space="preserve"> </w:t>
      </w:r>
      <w:r w:rsidR="009A741B">
        <w:rPr>
          <w:color w:val="333333"/>
        </w:rPr>
        <w:fldChar w:fldCharType="begin">
          <w:fldData xml:space="preserve">PEVuZE5vdGU+PENpdGU+PEF1dGhvcj5Hb27Dp2FsdmVzIErDum5pb3I8L0F1dGhvcj48WWVhcj4y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</w:fldData>
        </w:fldChar>
      </w:r>
      <w:r w:rsidR="009A741B">
        <w:rPr>
          <w:color w:val="333333"/>
        </w:rPr>
        <w:instrText xml:space="preserve"> ADDIN EN.CITE </w:instrText>
      </w:r>
      <w:r w:rsidR="009A741B">
        <w:rPr>
          <w:color w:val="333333"/>
        </w:rPr>
        <w:fldChar w:fldCharType="begin">
          <w:fldData xml:space="preserve">PEVuZE5vdGU+PENpdGU+PEF1dGhvcj5Hb27Dp2FsdmVzIErDum5pb3I8L0F1dGhvcj48WWVhcj4y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</w:fldData>
        </w:fldChar>
      </w:r>
      <w:r w:rsidR="009A741B">
        <w:rPr>
          <w:color w:val="333333"/>
        </w:rPr>
        <w:instrText xml:space="preserve"> ADDIN EN.CITE.DATA </w:instrText>
      </w:r>
      <w:r w:rsidR="009A741B">
        <w:rPr>
          <w:color w:val="333333"/>
        </w:rPr>
      </w:r>
      <w:r w:rsidR="009A741B">
        <w:rPr>
          <w:color w:val="333333"/>
        </w:rPr>
        <w:fldChar w:fldCharType="end"/>
      </w:r>
      <w:r w:rsidR="009A741B">
        <w:rPr>
          <w:color w:val="333333"/>
        </w:rPr>
      </w:r>
      <w:r w:rsidR="009A741B">
        <w:rPr>
          <w:color w:val="333333"/>
        </w:rPr>
        <w:fldChar w:fldCharType="separate"/>
      </w:r>
      <w:r w:rsidR="009A741B">
        <w:rPr>
          <w:noProof/>
          <w:color w:val="333333"/>
        </w:rPr>
        <w:t>[3]</w:t>
      </w:r>
      <w:r w:rsidR="009A741B">
        <w:rPr>
          <w:color w:val="333333"/>
        </w:rPr>
        <w:fldChar w:fldCharType="end"/>
      </w:r>
      <w:r w:rsidR="009A741B">
        <w:rPr>
          <w:color w:val="333333"/>
        </w:rPr>
        <w:t>.</w:t>
      </w:r>
      <w:bookmarkStart w:id="2" w:name="_Hlk100323011"/>
      <w:r w:rsidR="009A741B">
        <w:rPr>
          <w:color w:val="333333"/>
        </w:rPr>
        <w:t xml:space="preserve">Beyond the direct ones, there are also </w:t>
      </w:r>
      <w:r w:rsidRPr="00353A9E">
        <w:rPr>
          <w:color w:val="333333"/>
        </w:rPr>
        <w:t xml:space="preserve"> indirect </w:t>
      </w:r>
      <w:r w:rsidR="009A741B">
        <w:rPr>
          <w:color w:val="333333"/>
        </w:rPr>
        <w:t xml:space="preserve">effects, </w:t>
      </w:r>
      <w:r w:rsidRPr="00353A9E">
        <w:rPr>
          <w:color w:val="333333"/>
        </w:rPr>
        <w:t xml:space="preserve">associated with </w:t>
      </w:r>
      <w:r w:rsidR="005D2C0C" w:rsidRPr="00353A9E">
        <w:rPr>
          <w:color w:val="333333"/>
        </w:rPr>
        <w:t>a profound and</w:t>
      </w:r>
      <w:r w:rsidR="005D2C0C">
        <w:rPr>
          <w:color w:val="333333"/>
        </w:rPr>
        <w:t xml:space="preserve"> potentially</w:t>
      </w:r>
      <w:r w:rsidR="005D2C0C" w:rsidRPr="00353A9E">
        <w:rPr>
          <w:color w:val="333333"/>
        </w:rPr>
        <w:t xml:space="preserve"> </w:t>
      </w:r>
      <w:r w:rsidR="005D2C0C">
        <w:rPr>
          <w:color w:val="333333"/>
        </w:rPr>
        <w:t>long-</w:t>
      </w:r>
      <w:r w:rsidR="005D2C0C" w:rsidRPr="00353A9E">
        <w:rPr>
          <w:color w:val="333333"/>
        </w:rPr>
        <w:t>lasting impact on the psychological well-being of an entire generation of children</w:t>
      </w:r>
      <w:r w:rsidR="005D2C0C">
        <w:rPr>
          <w:color w:val="333333"/>
        </w:rPr>
        <w:t xml:space="preserve"> </w:t>
      </w:r>
      <w:r w:rsidR="00B84FBE">
        <w:rPr>
          <w:color w:val="333333"/>
        </w:rPr>
        <w:fldChar w:fldCharType="begin"/>
      </w:r>
      <w:r w:rsidR="00B84FBE">
        <w:rPr>
          <w:color w:val="333333"/>
        </w:rPr>
        <w:instrText xml:space="preserve"> ADDIN EN.CITE &lt;EndNote&gt;&lt;Cite&gt;&lt;Author&gt;Kadir&lt;/Author&gt;&lt;Year&gt;2018&lt;/Year&gt;&lt;RecNum&gt;92&lt;/RecNum&gt;&lt;DisplayText&gt;[2]&lt;/DisplayText&gt;&lt;record&gt;&lt;rec-number&gt;92&lt;/rec-number&gt;&lt;foreign-keys&gt;&lt;key app="EN" db-id="tpfffse07s22tlepfv6veveiev9pdavr9fw0" timestamp="1649066132" guid="f048e661-f7a5-48ed-b686-ab0c6edc117c"&gt;92&lt;/key&gt;&lt;/foreign-keys&gt;&lt;ref-type name="Journal Article"&gt;17&lt;/ref-type&gt;&lt;contributors&gt;&lt;authors&gt;&lt;author&gt;Kadir, Ayesha&lt;/author&gt;&lt;author&gt;Shenoda, Sherry&lt;/author&gt;&lt;author&gt;Goldhagen, Jeffrey&lt;/author&gt;&lt;author&gt;Pitterman, Shelly&lt;/author&gt;&lt;author&gt;Suchdev, Parminder S.&lt;/author&gt;&lt;author&gt;Chan, Kevin J.&lt;/author&gt;&lt;author&gt;Howard, Cynthia R.&lt;/author&gt;&lt;author&gt;McGann, Patrick&lt;/author&gt;&lt;author&gt;St Clair, Nicole E.&lt;/author&gt;&lt;author&gt;Yun, Katherine&lt;/author&gt;&lt;author&gt;Arnold, Linda D.&lt;/author&gt;&lt;/authors&gt;&lt;/contributors&gt;&lt;titles&gt;&lt;title&gt;The Effects of Armed Conflict on Children&lt;/title&gt;&lt;secondary-title&gt;Pediatrics&lt;/secondary-title&gt;&lt;/titles&gt;&lt;periodical&gt;&lt;full-title&gt;Pediatrics&lt;/full-title&gt;&lt;/periodical&gt;&lt;pages&gt;e20182586&lt;/pages&gt;&lt;volume&gt;142&lt;/volume&gt;&lt;number&gt;6&lt;/number&gt;&lt;dates&gt;&lt;year&gt;2018&lt;/year&gt;&lt;/dates&gt;&lt;publisher&gt;American Academy of Pediatrics (AAP)&lt;/publisher&gt;&lt;isbn&gt;0031-4005&lt;/isbn&gt;&lt;urls&gt;&lt;related-urls&gt;&lt;url&gt;https://dx.doi.org/10.1542/peds.2018-2586&lt;/url&gt;&lt;/related-urls&gt;&lt;/urls&gt;&lt;electronic-resource-num&gt;10.1542/peds.2018-2586&lt;/electronic-resource-num&gt;&lt;/record&gt;&lt;/Cite&gt;&lt;/EndNote&gt;</w:instrText>
      </w:r>
      <w:r w:rsidR="00B84FBE">
        <w:rPr>
          <w:color w:val="333333"/>
        </w:rPr>
        <w:fldChar w:fldCharType="separate"/>
      </w:r>
      <w:r w:rsidR="00B84FBE">
        <w:rPr>
          <w:noProof/>
          <w:color w:val="333333"/>
        </w:rPr>
        <w:t>[2]</w:t>
      </w:r>
      <w:r w:rsidR="00B84FBE">
        <w:rPr>
          <w:color w:val="333333"/>
        </w:rPr>
        <w:fldChar w:fldCharType="end"/>
      </w:r>
      <w:r w:rsidR="00B84FBE">
        <w:rPr>
          <w:color w:val="333333"/>
        </w:rPr>
        <w:t>.</w:t>
      </w:r>
      <w:r w:rsidR="00440560">
        <w:rPr>
          <w:color w:val="333333"/>
        </w:rPr>
        <w:t xml:space="preserve"> </w:t>
      </w:r>
      <w:bookmarkStart w:id="3" w:name="_Hlk103779472"/>
      <w:bookmarkEnd w:id="2"/>
      <w:r>
        <w:rPr>
          <w:color w:val="333333"/>
        </w:rPr>
        <w:t>Following the Ukraine conflict, h</w:t>
      </w:r>
      <w:r w:rsidRPr="005628B7">
        <w:rPr>
          <w:color w:val="333333"/>
        </w:rPr>
        <w:t xml:space="preserve">umanitarian needs are </w:t>
      </w:r>
      <w:r>
        <w:rPr>
          <w:color w:val="333333"/>
        </w:rPr>
        <w:t xml:space="preserve">dramatically </w:t>
      </w:r>
      <w:r w:rsidRPr="005628B7">
        <w:rPr>
          <w:color w:val="333333"/>
        </w:rPr>
        <w:t>escalating and spreading</w:t>
      </w:r>
      <w:r>
        <w:rPr>
          <w:color w:val="333333"/>
        </w:rPr>
        <w:t xml:space="preserve">. </w:t>
      </w:r>
      <w:r w:rsidRPr="00353A9E">
        <w:rPr>
          <w:color w:val="333333"/>
        </w:rPr>
        <w:t xml:space="preserve">As of </w:t>
      </w:r>
      <w:r w:rsidR="005D2C0C">
        <w:rPr>
          <w:color w:val="333333"/>
        </w:rPr>
        <w:t xml:space="preserve">May </w:t>
      </w:r>
      <w:r w:rsidR="00502892">
        <w:rPr>
          <w:color w:val="333333"/>
        </w:rPr>
        <w:t>18</w:t>
      </w:r>
      <w:r w:rsidRPr="00353A9E">
        <w:rPr>
          <w:color w:val="333333"/>
        </w:rPr>
        <w:t xml:space="preserve">, 2022, at least </w:t>
      </w:r>
      <w:r w:rsidR="005D2C0C">
        <w:rPr>
          <w:color w:val="333333"/>
        </w:rPr>
        <w:t>2</w:t>
      </w:r>
      <w:r w:rsidR="00502892">
        <w:rPr>
          <w:color w:val="333333"/>
        </w:rPr>
        <w:t>29</w:t>
      </w:r>
      <w:r w:rsidRPr="00353A9E">
        <w:rPr>
          <w:color w:val="333333"/>
        </w:rPr>
        <w:t xml:space="preserve"> children have been killed and more than </w:t>
      </w:r>
      <w:r w:rsidR="005D2C0C">
        <w:rPr>
          <w:color w:val="333333"/>
        </w:rPr>
        <w:t>4</w:t>
      </w:r>
      <w:r w:rsidR="00502892">
        <w:rPr>
          <w:color w:val="333333"/>
        </w:rPr>
        <w:t>24</w:t>
      </w:r>
      <w:r w:rsidRPr="00353A9E">
        <w:rPr>
          <w:color w:val="333333"/>
        </w:rPr>
        <w:t xml:space="preserve"> injured since the beginning of the armed conflic</w:t>
      </w:r>
      <w:r>
        <w:rPr>
          <w:color w:val="333333"/>
        </w:rPr>
        <w:t xml:space="preserve">t </w:t>
      </w:r>
      <w:r>
        <w:rPr>
          <w:color w:val="333333"/>
        </w:rPr>
        <w:fldChar w:fldCharType="begin"/>
      </w:r>
      <w:r w:rsidR="0098737A">
        <w:rPr>
          <w:color w:val="333333"/>
        </w:rPr>
        <w:instrText xml:space="preserve"> ADDIN EN.CITE &lt;EndNote&gt;&lt;Cite&gt;&lt;Author&gt;Ukraine&lt;/Author&gt;&lt;Year&gt;2022&lt;/Year&gt;&lt;RecNum&gt;104&lt;/RecNum&gt;&lt;DisplayText&gt;[4]&lt;/DisplayText&gt;&lt;record&gt;&lt;rec-number&gt;104&lt;/rec-number&gt;&lt;foreign-keys&gt;&lt;key app="EN" db-id="tpfffse07s22tlepfv6veveiev9pdavr9fw0" timestamp="1649490405" guid="6f2785ea-3361-4041-a670-e56126b9cc41"&gt;104&lt;/key&gt;&lt;/foreign-keys&gt;&lt;ref-type name="Online Database"&gt;45&lt;/ref-type&gt;&lt;contributors&gt;&lt;authors&gt;&lt;author&gt;Prosecutor General&amp;apos;s Office of Ukraine&lt;/author&gt;&lt;/authors&gt;&lt;/contributors&gt;&lt;titles&gt;&lt;title&gt;Crimes committed during the full-scale invasion of the RF&lt;/title&gt;&lt;/titles&gt;&lt;dates&gt;&lt;year&gt;2022&lt;/year&gt;&lt;pub-dates&gt;&lt;date&gt;18/05/2022&lt;/date&gt;&lt;/pub-dates&gt;&lt;/dates&gt;&lt;urls&gt;&lt;related-urls&gt;&lt;url&gt;https://www.gp.gov.ua/&lt;/url&gt;&lt;/related-urls&gt;&lt;/urls&gt;&lt;/record&gt;&lt;/Cite&gt;&lt;/EndNote&gt;</w:instrText>
      </w:r>
      <w:r>
        <w:rPr>
          <w:color w:val="333333"/>
        </w:rPr>
        <w:fldChar w:fldCharType="separate"/>
      </w:r>
      <w:r w:rsidR="00B84FBE">
        <w:rPr>
          <w:noProof/>
          <w:color w:val="333333"/>
        </w:rPr>
        <w:t>[4]</w:t>
      </w:r>
      <w:r>
        <w:rPr>
          <w:color w:val="333333"/>
        </w:rPr>
        <w:fldChar w:fldCharType="end"/>
      </w:r>
      <w:r>
        <w:rPr>
          <w:color w:val="333333"/>
        </w:rPr>
        <w:t xml:space="preserve">. Furthermore, </w:t>
      </w:r>
      <w:r w:rsidR="00251AE5">
        <w:rPr>
          <w:color w:val="333333"/>
        </w:rPr>
        <w:t>12</w:t>
      </w:r>
      <w:r w:rsidRPr="005628B7">
        <w:rPr>
          <w:color w:val="333333"/>
        </w:rPr>
        <w:t xml:space="preserve"> million people have been displaced, with more than </w:t>
      </w:r>
      <w:r w:rsidR="00502892">
        <w:rPr>
          <w:color w:val="333333"/>
        </w:rPr>
        <w:t>6</w:t>
      </w:r>
      <w:r w:rsidRPr="005628B7">
        <w:rPr>
          <w:color w:val="333333"/>
        </w:rPr>
        <w:t xml:space="preserve"> million Ukrainian refugees, mainly women and children, who have fled across international border</w:t>
      </w:r>
      <w:r>
        <w:rPr>
          <w:color w:val="333333"/>
        </w:rPr>
        <w:t xml:space="preserve">s </w:t>
      </w:r>
      <w:r>
        <w:rPr>
          <w:color w:val="333333"/>
        </w:rPr>
        <w:fldChar w:fldCharType="begin"/>
      </w:r>
      <w:r w:rsidR="0098737A">
        <w:rPr>
          <w:color w:val="333333"/>
        </w:rPr>
        <w:instrText xml:space="preserve"> ADDIN EN.CITE &lt;EndNote&gt;&lt;Cite&gt;&lt;Author&gt;(UNHCR)&lt;/Author&gt;&lt;Year&gt;2022&lt;/Year&gt;&lt;RecNum&gt;105&lt;/RecNum&gt;&lt;DisplayText&gt;[5]&lt;/DisplayText&gt;&lt;record&gt;&lt;rec-number&gt;105&lt;/rec-number&gt;&lt;foreign-keys&gt;&lt;key app="EN" db-id="tpfffse07s22tlepfv6veveiev9pdavr9fw0" timestamp="1649491784" guid="b5ac2256-447b-42ee-a869-9f41921197a1"&gt;105&lt;/key&gt;&lt;/foreign-keys&gt;&lt;ref-type name="Online Database"&gt;45&lt;/ref-type&gt;&lt;contributors&gt;&lt;authors&gt;&lt;author&gt;UN Refugee Agency (UNHCR)&lt;/author&gt;&lt;/authors&gt;&lt;/contributors&gt;&lt;titles&gt;&lt;title&gt;Operational Data Portal Ukraine Refugee Situation&lt;/title&gt;&lt;/titles&gt;&lt;dates&gt;&lt;year&gt;2022&lt;/year&gt;&lt;pub-dates&gt;&lt;date&gt;18/05/2022&lt;/date&gt;&lt;/pub-dates&gt;&lt;/dates&gt;&lt;urls&gt;&lt;related-urls&gt;&lt;url&gt;https://data2.unhcr.org/en/situations/ukraine&lt;/url&gt;&lt;/related-urls&gt;&lt;/urls&gt;&lt;/record&gt;&lt;/Cite&gt;&lt;/EndNote&gt;</w:instrText>
      </w:r>
      <w:r>
        <w:rPr>
          <w:color w:val="333333"/>
        </w:rPr>
        <w:fldChar w:fldCharType="separate"/>
      </w:r>
      <w:r w:rsidR="00B84FBE">
        <w:rPr>
          <w:noProof/>
          <w:color w:val="333333"/>
        </w:rPr>
        <w:t>[5]</w:t>
      </w:r>
      <w:r>
        <w:rPr>
          <w:color w:val="333333"/>
        </w:rPr>
        <w:fldChar w:fldCharType="end"/>
      </w:r>
      <w:r>
        <w:rPr>
          <w:color w:val="333333"/>
        </w:rPr>
        <w:t>.</w:t>
      </w:r>
      <w:r w:rsidRPr="005628B7" w:rsidDel="0075726E">
        <w:rPr>
          <w:color w:val="333333"/>
        </w:rPr>
        <w:t xml:space="preserve"> </w:t>
      </w:r>
      <w:r w:rsidRPr="00353A9E">
        <w:rPr>
          <w:color w:val="333333"/>
        </w:rPr>
        <w:t>Amongst those fleeing, many are unaccompanied asylum-seeking minors without parental care and protection, exposing them to a heightened risk of trafficking, abuse</w:t>
      </w:r>
      <w:r w:rsidR="00321568">
        <w:rPr>
          <w:color w:val="333333"/>
        </w:rPr>
        <w:t>,</w:t>
      </w:r>
      <w:r w:rsidRPr="00353A9E">
        <w:rPr>
          <w:color w:val="333333"/>
        </w:rPr>
        <w:t xml:space="preserve"> exploitation</w:t>
      </w:r>
      <w:r w:rsidR="00321568">
        <w:rPr>
          <w:color w:val="333333"/>
        </w:rPr>
        <w:t xml:space="preserve"> and gender-based violence</w:t>
      </w:r>
      <w:r w:rsidRPr="00353A9E">
        <w:rPr>
          <w:color w:val="333333"/>
        </w:rPr>
        <w:t>, even after being in the care of responsible authorities in the destination country</w:t>
      </w:r>
      <w:r>
        <w:rPr>
          <w:color w:val="333333"/>
        </w:rPr>
        <w:t xml:space="preserve"> </w:t>
      </w:r>
      <w:r>
        <w:rPr>
          <w:color w:val="333333"/>
        </w:rPr>
        <w:fldChar w:fldCharType="begin"/>
      </w:r>
      <w:r>
        <w:rPr>
          <w:color w:val="333333"/>
        </w:rPr>
        <w:instrText xml:space="preserve"> ADDIN EN.CITE &lt;EndNote&gt;&lt;Cite&gt;&lt;Author&gt;UNICEF&lt;/Author&gt;&lt;Year&gt;2022&lt;/Year&gt;&lt;RecNum&gt;88&lt;/RecNum&gt;&lt;DisplayText&gt;[1]&lt;/DisplayText&gt;&lt;record&gt;&lt;rec-number&gt;88&lt;/rec-number&gt;&lt;foreign-keys&gt;&lt;key app="EN" db-id="tpfffse07s22tlepfv6veveiev9pdavr9fw0" timestamp="1649065409" guid="a80f22aa-6818-42ae-9212-363f4d48e358"&gt;88&lt;/key&gt;&lt;/foreign-keys&gt;&lt;ref-type name="Press Release"&gt;63&lt;/ref-type&gt;&lt;contributors&gt;&lt;authors&gt;&lt;author&gt;UNICEF&lt;/author&gt;&lt;/authors&gt;&lt;/contributors&gt;&lt;titles&gt;&lt;title&gt;War in Ukraine: Support for children and families&lt;/title&gt;&lt;/titles&gt;&lt;dates&gt;&lt;year&gt;2022&lt;/year&gt;&lt;/dates&gt;&lt;urls&gt;&lt;related-urls&gt;&lt;url&gt;https://www.unicef.org/emergencies/war-ukraine-pose-immediate-threat-children&lt;/url&gt;&lt;/related-urls&gt;&lt;/urls&gt;&lt;/record&gt;&lt;/Cite&gt;&lt;/EndNote&gt;</w:instrText>
      </w:r>
      <w:r>
        <w:rPr>
          <w:color w:val="333333"/>
        </w:rPr>
        <w:fldChar w:fldCharType="separate"/>
      </w:r>
      <w:r>
        <w:rPr>
          <w:noProof/>
          <w:color w:val="333333"/>
        </w:rPr>
        <w:t>[1]</w:t>
      </w:r>
      <w:r>
        <w:rPr>
          <w:color w:val="333333"/>
        </w:rPr>
        <w:fldChar w:fldCharType="end"/>
      </w:r>
      <w:r w:rsidRPr="00353A9E">
        <w:rPr>
          <w:color w:val="333333"/>
        </w:rPr>
        <w:t>.</w:t>
      </w:r>
      <w:r>
        <w:rPr>
          <w:color w:val="333333"/>
        </w:rPr>
        <w:t xml:space="preserve"> </w:t>
      </w:r>
      <w:bookmarkStart w:id="4" w:name="_Hlk103780978"/>
      <w:bookmarkStart w:id="5" w:name="_Hlk103781121"/>
      <w:bookmarkEnd w:id="3"/>
    </w:p>
    <w:p w14:paraId="02AD4F69" w14:textId="5350048E" w:rsidR="00930B99" w:rsidRDefault="00930B99" w:rsidP="003A66C1">
      <w:pPr>
        <w:pStyle w:val="NormalWeb"/>
        <w:shd w:val="clear" w:color="auto" w:fill="FFFFFF"/>
        <w:spacing w:before="0" w:beforeAutospacing="0" w:after="0" w:afterAutospacing="0" w:line="480" w:lineRule="auto"/>
        <w:jc w:val="both"/>
        <w:rPr>
          <w:rStyle w:val="eop"/>
          <w:color w:val="000000"/>
        </w:rPr>
      </w:pPr>
      <w:r>
        <w:rPr>
          <w:rStyle w:val="normaltextrun"/>
          <w:b/>
          <w:bCs/>
          <w:color w:val="333333"/>
        </w:rPr>
        <w:t>Children in Institutional Care</w:t>
      </w:r>
    </w:p>
    <w:p w14:paraId="17EFD6A8" w14:textId="543D6667" w:rsidR="00F7781D" w:rsidRDefault="000446DD" w:rsidP="00DB27B2">
      <w:pPr>
        <w:pStyle w:val="NormalWeb"/>
        <w:shd w:val="clear" w:color="auto" w:fill="FFFFFF"/>
        <w:spacing w:before="0" w:beforeAutospacing="0" w:after="0" w:afterAutospacing="0" w:line="480" w:lineRule="auto"/>
        <w:jc w:val="both"/>
        <w:rPr>
          <w:rStyle w:val="Emphasis"/>
          <w:i w:val="0"/>
          <w:iCs w:val="0"/>
          <w:color w:val="0E101A"/>
        </w:rPr>
      </w:pPr>
      <w:r>
        <w:t>A</w:t>
      </w:r>
      <w:r w:rsidR="00DB27B2" w:rsidRPr="00DB0D6B">
        <w:t xml:space="preserve"> group of particular concern and risk is</w:t>
      </w:r>
      <w:r w:rsidR="009A741B">
        <w:t xml:space="preserve"> represented by</w:t>
      </w:r>
      <w:r w:rsidR="00DB27B2" w:rsidRPr="00DB0D6B">
        <w:t xml:space="preserve"> institutionalized children across Ukraine.</w:t>
      </w:r>
      <w:r w:rsidR="00DB27B2">
        <w:t xml:space="preserve"> </w:t>
      </w:r>
      <w:r w:rsidR="004C6BB6">
        <w:t>Even</w:t>
      </w:r>
      <w:r w:rsidR="00DB27B2" w:rsidRPr="004C6BB6">
        <w:t xml:space="preserve"> before the current conflict, </w:t>
      </w:r>
      <w:r w:rsidR="00DB27B2" w:rsidRPr="00353A9E">
        <w:t xml:space="preserve">Ukraine </w:t>
      </w:r>
      <w:r w:rsidR="008B21E8">
        <w:t>was</w:t>
      </w:r>
      <w:r w:rsidR="008B21E8" w:rsidRPr="00353A9E">
        <w:t xml:space="preserve"> </w:t>
      </w:r>
      <w:r w:rsidR="00DB27B2" w:rsidRPr="00353A9E">
        <w:t>one of the countries in Europe with the highest rate of child institutionalization</w:t>
      </w:r>
      <w:r w:rsidR="00DB27B2">
        <w:t xml:space="preserve"> </w:t>
      </w:r>
      <w:r w:rsidR="00DB27B2">
        <w:fldChar w:fldCharType="begin"/>
      </w:r>
      <w:r w:rsidR="00B84FBE">
        <w:instrText xml:space="preserve"> ADDIN EN.CITE &lt;EndNote&gt;&lt;Cite&gt;&lt;Author&gt;UNICEF&lt;/Author&gt;&lt;Year&gt;2022&lt;/Year&gt;&lt;RecNum&gt;89&lt;/RecNum&gt;&lt;DisplayText&gt;[6]&lt;/DisplayText&gt;&lt;record&gt;&lt;rec-number&gt;89&lt;/rec-number&gt;&lt;foreign-keys&gt;&lt;key app="EN" db-id="tpfffse07s22tlepfv6veveiev9pdavr9fw0" timestamp="1649065505" guid="67439ad5-56bd-4f6a-af52-d718fa234fef"&gt;89&lt;/key&gt;&lt;/foreign-keys&gt;&lt;ref-type name="Press Release"&gt;63&lt;/ref-type&gt;&lt;contributors&gt;&lt;authors&gt;&lt;author&gt;UNICEF&lt;/author&gt;&lt;/authors&gt;&lt;/contributors&gt;&lt;titles&gt;&lt;title&gt;Guidance for protecting displaced and refugee children in and outside of Ukraine&lt;/title&gt;&lt;/titles&gt;&lt;dates&gt;&lt;year&gt;2022&lt;/year&gt;&lt;/dates&gt;&lt;urls&gt;&lt;related-urls&gt;&lt;url&gt;https://www.unicef.org/emergencies/guidance-protecting-displaced-children-ukraine&lt;/url&gt;&lt;/related-urls&gt;&lt;/urls&gt;&lt;/record&gt;&lt;/Cite&gt;&lt;/EndNote&gt;</w:instrText>
      </w:r>
      <w:r w:rsidR="00DB27B2">
        <w:fldChar w:fldCharType="separate"/>
      </w:r>
      <w:r w:rsidR="00B84FBE">
        <w:rPr>
          <w:noProof/>
        </w:rPr>
        <w:t>[6]</w:t>
      </w:r>
      <w:r w:rsidR="00DB27B2">
        <w:fldChar w:fldCharType="end"/>
      </w:r>
      <w:r w:rsidR="00DB27B2" w:rsidRPr="00353A9E">
        <w:t>, with an estimated 100,000 children – half of whom have disabilities - living in various forms of institutional car</w:t>
      </w:r>
      <w:r w:rsidR="00DB27B2">
        <w:t>e</w:t>
      </w:r>
      <w:r w:rsidR="00DB27B2" w:rsidRPr="00353A9E">
        <w:t>, including baby homes for children aged 0-4</w:t>
      </w:r>
      <w:r w:rsidR="003A66C1">
        <w:t xml:space="preserve"> </w:t>
      </w:r>
      <w:r w:rsidR="003A66C1">
        <w:fldChar w:fldCharType="begin"/>
      </w:r>
      <w:r w:rsidR="00B84FBE">
        <w:instrText xml:space="preserve"> ADDIN EN.CITE &lt;EndNote&gt;&lt;Cite&gt;&lt;Author&gt;Dobrova-Krol&lt;/Author&gt;&lt;Year&gt;2017&lt;/Year&gt;&lt;RecNum&gt;101&lt;/RecNum&gt;&lt;DisplayText&gt;[7]&lt;/DisplayText&gt;&lt;record&gt;&lt;rec-number&gt;101&lt;/rec-number&gt;&lt;foreign-keys&gt;&lt;key app="EN" db-id="tpfffse07s22tlepfv6veveiev9pdavr9fw0" timestamp="1649156113" guid="c5b12543-3740-44e2-a918-7edf1dee92cb"&gt;101&lt;/key&gt;&lt;/foreign-keys&gt;&lt;ref-type name="Book Section"&gt;5&lt;/ref-type&gt;&lt;contributors&gt;&lt;authors&gt;&lt;author&gt;Dobrova-Krol, Nataliya A.&lt;/author&gt;&lt;author&gt;van Ijzendoorn, Marinus H.&lt;/author&gt;&lt;/authors&gt;&lt;secondary-authors&gt;&lt;author&gt;Rus, Adrian V.&lt;/author&gt;&lt;author&gt;Parris, Sheri R.&lt;/author&gt;&lt;author&gt;Stativa, Ecaterina&lt;/author&gt;&lt;/secondary-authors&gt;&lt;/contributors&gt;&lt;titles&gt;&lt;title&gt;Institutional Care in Ukraine: Historical Underpinnings and Developmental Consequences&lt;/title&gt;&lt;secondary-title&gt;Child Maltreatment in Residential Care: History, Research, and Current Practice&lt;/secondary-title&gt;&lt;/titles&gt;&lt;pages&gt;219-240&lt;/pages&gt;&lt;dates&gt;&lt;year&gt;2017&lt;/year&gt;&lt;pub-dates&gt;&lt;date&gt;2017//&lt;/date&gt;&lt;/pub-dates&gt;&lt;/dates&gt;&lt;pub-location&gt;Cham&lt;/pub-location&gt;&lt;publisher&gt;Springer International Publishing&lt;/publisher&gt;&lt;isbn&gt;978-3-319-57990-0&lt;/isbn&gt;&lt;urls&gt;&lt;related-urls&gt;&lt;url&gt;https://doi.org/10.1007/978-3-319-57990-0_11&lt;/url&gt;&lt;/related-urls&gt;&lt;/urls&gt;&lt;electronic-resource-num&gt;10.1007/978-3-319-57990-0_11&lt;/electronic-resource-num&gt;&lt;/record&gt;&lt;/Cite&gt;&lt;/EndNote&gt;</w:instrText>
      </w:r>
      <w:r w:rsidR="003A66C1">
        <w:fldChar w:fldCharType="separate"/>
      </w:r>
      <w:r w:rsidR="00B84FBE">
        <w:rPr>
          <w:noProof/>
        </w:rPr>
        <w:t>[7]</w:t>
      </w:r>
      <w:r w:rsidR="003A66C1">
        <w:fldChar w:fldCharType="end"/>
      </w:r>
      <w:r w:rsidR="00DB27B2" w:rsidRPr="00353A9E">
        <w:t>. Indeed,</w:t>
      </w:r>
      <w:r w:rsidR="008A5D20">
        <w:t xml:space="preserve"> more than</w:t>
      </w:r>
      <w:r w:rsidR="00DB27B2" w:rsidRPr="00353A9E">
        <w:t xml:space="preserve"> 90% </w:t>
      </w:r>
      <w:bookmarkEnd w:id="4"/>
      <w:r w:rsidR="00DB27B2" w:rsidRPr="00353A9E">
        <w:t xml:space="preserve">of children </w:t>
      </w:r>
      <w:r w:rsidR="000B17D0" w:rsidRPr="000B17D0">
        <w:rPr>
          <w:color w:val="0E101A"/>
        </w:rPr>
        <w:t>deprived of parental care actually</w:t>
      </w:r>
      <w:r w:rsidR="00DB27B2" w:rsidRPr="00353A9E">
        <w:t xml:space="preserve"> have at least one living parent but are placed in institutions </w:t>
      </w:r>
      <w:r w:rsidR="00323DF7">
        <w:t>because</w:t>
      </w:r>
      <w:r w:rsidR="00DB27B2" w:rsidRPr="00353A9E">
        <w:t xml:space="preserve"> of disability</w:t>
      </w:r>
      <w:r w:rsidR="00323DF7">
        <w:t xml:space="preserve"> or</w:t>
      </w:r>
      <w:r w:rsidR="00DB27B2" w:rsidRPr="00353A9E">
        <w:t xml:space="preserve"> poverty or because their </w:t>
      </w:r>
      <w:r w:rsidR="00DB27B2" w:rsidRPr="00E7549B">
        <w:t xml:space="preserve">parents are considered unfit to care </w:t>
      </w:r>
      <w:r w:rsidR="00323DF7" w:rsidRPr="00E7549B">
        <w:t xml:space="preserve">for </w:t>
      </w:r>
      <w:r w:rsidR="00DB27B2" w:rsidRPr="00E7549B">
        <w:t xml:space="preserve">them </w:t>
      </w:r>
      <w:r w:rsidR="00DB27B2" w:rsidRPr="00E7549B">
        <w:fldChar w:fldCharType="begin"/>
      </w:r>
      <w:r w:rsidR="00B84FBE">
        <w:instrText xml:space="preserve"> ADDIN EN.CITE &lt;EndNote&gt;&lt;Cite&gt;&lt;Author&gt;Mathews&lt;/Author&gt;&lt;Year&gt;2015&lt;/Year&gt;&lt;RecNum&gt;102&lt;/RecNum&gt;&lt;DisplayText&gt;[8]&lt;/DisplayText&gt;&lt;record&gt;&lt;rec-number&gt;102&lt;/rec-number&gt;&lt;foreign-keys&gt;&lt;key app="EN" db-id="tpfffse07s22tlepfv6veveiev9pdavr9fw0" timestamp="1649156428" guid="b8609e9d-239b-492b-bb13-7d4049c917d0"&gt;102&lt;/key&gt;&lt;/foreign-keys&gt;&lt;ref-type name="Report"&gt;27&lt;/ref-type&gt;&lt;contributors&gt;&lt;authors&gt;&lt;author&gt;Mathews, Eric&lt;/author&gt;&lt;author&gt;Rosenthal, Eric&lt;/author&gt;&lt;author&gt;Ahern, Laurie&lt;/author&gt;&lt;author&gt;Kurylo, Halyna&lt;/author&gt;&lt;/authors&gt;&lt;tertiary-authors&gt;&lt;author&gt;Report by Disability Rights International&lt;/author&gt;&lt;/tertiary-authors&gt;&lt;/contributors&gt;&lt;titles&gt;&lt;title&gt;No way home: The exploitation and abuse of children in Ukraine’s orphanages. Report by Disability Rights International&lt;/title&gt;&lt;/titles&gt;&lt;dates&gt;&lt;year&gt;2015&lt;/year&gt;&lt;/dates&gt;&lt;urls&gt;&lt;related-urls&gt;&lt;url&gt;https://www.driadvocacy.org/wp-content/uploads/2021-EU_Ukraine_HRD-by-disability-rights-organisations.pdf&lt;/url&gt;&lt;/related-urls&gt;&lt;/urls&gt;&lt;electronic-resource-num&gt;https://www.driadvocacy.org/wp-content/uploads/2021-EU_Ukraine_HRD-by-disability-rights-organisations.pdf&lt;/electronic-resource-num&gt;&lt;/record&gt;&lt;/Cite&gt;&lt;/EndNote&gt;</w:instrText>
      </w:r>
      <w:r w:rsidR="00DB27B2" w:rsidRPr="00E7549B">
        <w:fldChar w:fldCharType="separate"/>
      </w:r>
      <w:r w:rsidR="00B84FBE">
        <w:rPr>
          <w:noProof/>
        </w:rPr>
        <w:t>[8]</w:t>
      </w:r>
      <w:r w:rsidR="00DB27B2" w:rsidRPr="00E7549B">
        <w:fldChar w:fldCharType="end"/>
      </w:r>
      <w:r w:rsidR="00DB27B2" w:rsidRPr="00E7549B">
        <w:t xml:space="preserve">. There is compelling evidence that early institutional deprivation can have a profound and </w:t>
      </w:r>
      <w:r w:rsidR="00DB27B2" w:rsidRPr="00E7549B">
        <w:lastRenderedPageBreak/>
        <w:t xml:space="preserve">long-lasting impairment and burden relevant to the mental health and well-being beyond adolescence and into adulthood and </w:t>
      </w:r>
      <w:r w:rsidR="009A741B">
        <w:t xml:space="preserve">it </w:t>
      </w:r>
      <w:r w:rsidR="00DB27B2" w:rsidRPr="00E7549B">
        <w:t xml:space="preserve">is widely recognised among the international community as </w:t>
      </w:r>
      <w:bookmarkStart w:id="6" w:name="_Hlk103781236"/>
      <w:r w:rsidR="00DB27B2" w:rsidRPr="00E7549B">
        <w:t xml:space="preserve">a </w:t>
      </w:r>
      <w:bookmarkStart w:id="7" w:name="_Hlk103781181"/>
      <w:r w:rsidR="003A66C1" w:rsidRPr="00E7549B">
        <w:t>violation </w:t>
      </w:r>
      <w:r w:rsidR="003A66C1" w:rsidRPr="00860192">
        <w:rPr>
          <w:rStyle w:val="Emphasis"/>
          <w:i w:val="0"/>
          <w:iCs w:val="0"/>
          <w:color w:val="0E101A"/>
        </w:rPr>
        <w:t>of children’s</w:t>
      </w:r>
      <w:r w:rsidR="003A66C1" w:rsidRPr="00E7549B">
        <w:rPr>
          <w:rStyle w:val="Emphasis"/>
          <w:i w:val="0"/>
          <w:iCs w:val="0"/>
          <w:color w:val="0E101A"/>
        </w:rPr>
        <w:t xml:space="preserve"> </w:t>
      </w:r>
      <w:r w:rsidR="003A66C1" w:rsidRPr="00860192">
        <w:rPr>
          <w:rStyle w:val="Emphasis"/>
          <w:i w:val="0"/>
          <w:iCs w:val="0"/>
          <w:color w:val="0E101A"/>
        </w:rPr>
        <w:t xml:space="preserve">rights </w:t>
      </w:r>
      <w:r w:rsidR="003A66C1" w:rsidRPr="00860192">
        <w:rPr>
          <w:rStyle w:val="Emphasis"/>
          <w:i w:val="0"/>
          <w:iCs w:val="0"/>
          <w:color w:val="0E101A"/>
        </w:rPr>
        <w:fldChar w:fldCharType="begin"/>
      </w:r>
      <w:r w:rsidR="00B84FBE">
        <w:rPr>
          <w:rStyle w:val="Emphasis"/>
          <w:i w:val="0"/>
          <w:iCs w:val="0"/>
          <w:color w:val="0E101A"/>
        </w:rPr>
        <w:instrText xml:space="preserve"> ADDIN EN.CITE &lt;EndNote&gt;&lt;Cite&gt;&lt;Author&gt;Goldman&lt;/Author&gt;&lt;Year&gt;2020&lt;/Year&gt;&lt;RecNum&gt;45&lt;/RecNum&gt;&lt;DisplayText&gt;[9]&lt;/DisplayText&gt;&lt;record&gt;&lt;rec-number&gt;45&lt;/rec-number&gt;&lt;foreign-keys&gt;&lt;key app="EN" db-id="tpfffse07s22tlepfv6veveiev9pdavr9fw0" timestamp="1638445661" guid="10a558ba-7786-495b-9139-1a02096407bb"&gt;45&lt;/key&gt;&lt;/foreign-keys&gt;&lt;ref-type name="Journal Article"&gt;17&lt;/ref-type&gt;&lt;contributors&gt;&lt;authors&gt;&lt;author&gt;Goldman, Philip S.&lt;/author&gt;&lt;author&gt;Bakermans-Kranenburg, Marian J.&lt;/author&gt;&lt;author&gt;Bradford, Beth&lt;/author&gt;&lt;author&gt;Christopoulos, Alex&lt;/author&gt;&lt;author&gt;Ken, Patricia Lim Ah&lt;/author&gt;&lt;author&gt;Cuthbert, Christopher&lt;/author&gt;&lt;author&gt;Duchinsky, Robbie&lt;/author&gt;&lt;author&gt;Fox, Nathan A.&lt;/author&gt;&lt;author&gt;Grigoras, Stela&lt;/author&gt;&lt;author&gt;Gunnar, Megan R.&lt;/author&gt;&lt;author&gt;Ibrahim, Rawan W.&lt;/author&gt;&lt;author&gt;Johnson, Dana&lt;/author&gt;&lt;author&gt;Kusumaningrum, Santi&lt;/author&gt;&lt;author&gt;Agastya, Ni Luh Putu Maitra&lt;/author&gt;&lt;author&gt;Mwangangi, Frederick M.&lt;/author&gt;&lt;author&gt;Nelson, Charles A.&lt;/author&gt;&lt;author&gt;Ott, Ellie M.&lt;/author&gt;&lt;author&gt;Reijman, Sophie&lt;/author&gt;&lt;author&gt;Van Ijzendoorn, Marinus H.&lt;/author&gt;&lt;author&gt;Zeanah, Charles H.&lt;/author&gt;&lt;author&gt;Zhang, Yuning&lt;/author&gt;&lt;author&gt;Sonuga-Barke, Edmund J. S.&lt;/author&gt;&lt;/authors&gt;&lt;/contributors&gt;&lt;titles&gt;&lt;title&gt;Institutionalisation and deinstitutionalisation of children 2: policy and practice recommendations for global, national, and local actors&lt;/title&gt;&lt;secondary-title&gt;The Lancet Child &amp;amp; Adolescent Health&lt;/secondary-title&gt;&lt;/titles&gt;&lt;periodical&gt;&lt;full-title&gt;The Lancet Child &amp;amp; Adolescent Health&lt;/full-title&gt;&lt;/periodical&gt;&lt;pages&gt;606-633&lt;/pages&gt;&lt;volume&gt;4&lt;/volume&gt;&lt;number&gt;8&lt;/number&gt;&lt;dates&gt;&lt;year&gt;2020&lt;/year&gt;&lt;/dates&gt;&lt;publisher&gt;Elsevier BV&lt;/publisher&gt;&lt;isbn&gt;2352-4642&lt;/isbn&gt;&lt;urls&gt;&lt;related-urls&gt;&lt;url&gt;https://dx.doi.org/10.1016/s2352-4642(20)30060-2&lt;/url&gt;&lt;/related-urls&gt;&lt;/urls&gt;&lt;electronic-resource-num&gt;10.1016/s2352-4642(20)30060-2&lt;/electronic-resource-num&gt;&lt;/record&gt;&lt;/Cite&gt;&lt;/EndNote&gt;</w:instrText>
      </w:r>
      <w:r w:rsidR="003A66C1" w:rsidRPr="00860192">
        <w:rPr>
          <w:rStyle w:val="Emphasis"/>
          <w:i w:val="0"/>
          <w:iCs w:val="0"/>
          <w:color w:val="0E101A"/>
        </w:rPr>
        <w:fldChar w:fldCharType="separate"/>
      </w:r>
      <w:r w:rsidR="00B84FBE">
        <w:rPr>
          <w:rStyle w:val="Emphasis"/>
          <w:i w:val="0"/>
          <w:iCs w:val="0"/>
          <w:noProof/>
          <w:color w:val="0E101A"/>
        </w:rPr>
        <w:t>[9]</w:t>
      </w:r>
      <w:r w:rsidR="003A66C1" w:rsidRPr="00860192">
        <w:rPr>
          <w:rStyle w:val="Emphasis"/>
          <w:i w:val="0"/>
          <w:iCs w:val="0"/>
          <w:color w:val="0E101A"/>
        </w:rPr>
        <w:fldChar w:fldCharType="end"/>
      </w:r>
      <w:r w:rsidR="003A66C1">
        <w:rPr>
          <w:rStyle w:val="Emphasis"/>
          <w:i w:val="0"/>
          <w:iCs w:val="0"/>
          <w:color w:val="0E101A"/>
        </w:rPr>
        <w:t xml:space="preserve">. </w:t>
      </w:r>
      <w:r w:rsidR="003A66C1" w:rsidRPr="00860192">
        <w:rPr>
          <w:rStyle w:val="Emphasis"/>
          <w:i w:val="0"/>
          <w:iCs w:val="0"/>
          <w:color w:val="0E101A"/>
        </w:rPr>
        <w:t xml:space="preserve">Children with mental health conditions and disabilities are especially vulnerable and among those most likely to be excluded from social protection and be negatively affected by displacement, and their continued care is easily jeopardized in a time of crisis </w:t>
      </w:r>
      <w:r w:rsidR="003A66C1" w:rsidRPr="00860192">
        <w:rPr>
          <w:rStyle w:val="Emphasis"/>
          <w:i w:val="0"/>
          <w:iCs w:val="0"/>
          <w:color w:val="0E101A"/>
        </w:rPr>
        <w:fldChar w:fldCharType="begin"/>
      </w:r>
      <w:r w:rsidR="00B84FBE">
        <w:rPr>
          <w:rStyle w:val="Emphasis"/>
          <w:i w:val="0"/>
          <w:iCs w:val="0"/>
          <w:color w:val="0E101A"/>
        </w:rPr>
        <w:instrText xml:space="preserve"> ADDIN EN.CITE &lt;EndNote&gt;&lt;Cite&gt;&lt;Author&gt;Mathews&lt;/Author&gt;&lt;Year&gt;2015&lt;/Year&gt;&lt;RecNum&gt;102&lt;/RecNum&gt;&lt;DisplayText&gt;[8]&lt;/DisplayText&gt;&lt;record&gt;&lt;rec-number&gt;102&lt;/rec-number&gt;&lt;foreign-keys&gt;&lt;key app="EN" db-id="tpfffse07s22tlepfv6veveiev9pdavr9fw0" timestamp="1649156428" guid="b8609e9d-239b-492b-bb13-7d4049c917d0"&gt;102&lt;/key&gt;&lt;/foreign-keys&gt;&lt;ref-type name="Report"&gt;27&lt;/ref-type&gt;&lt;contributors&gt;&lt;authors&gt;&lt;author&gt;Mathews, Eric&lt;/author&gt;&lt;author&gt;Rosenthal, Eric&lt;/author&gt;&lt;author&gt;Ahern, Laurie&lt;/author&gt;&lt;author&gt;Kurylo, Halyna&lt;/author&gt;&lt;/authors&gt;&lt;tertiary-authors&gt;&lt;author&gt;Report by Disability Rights International&lt;/author&gt;&lt;/tertiary-authors&gt;&lt;/contributors&gt;&lt;titles&gt;&lt;title&gt;No way home: The exploitation and abuse of children in Ukraine’s orphanages. Report by Disability Rights International&lt;/title&gt;&lt;/titles&gt;&lt;dates&gt;&lt;year&gt;2015&lt;/year&gt;&lt;/dates&gt;&lt;urls&gt;&lt;related-urls&gt;&lt;url&gt;https://www.driadvocacy.org/wp-content/uploads/2021-EU_Ukraine_HRD-by-disability-rights-organisations.pdf&lt;/url&gt;&lt;/related-urls&gt;&lt;/urls&gt;&lt;electronic-resource-num&gt;https://www.driadvocacy.org/wp-content/uploads/2021-EU_Ukraine_HRD-by-disability-rights-organisations.pdf&lt;/electronic-resource-num&gt;&lt;/record&gt;&lt;/Cite&gt;&lt;/EndNote&gt;</w:instrText>
      </w:r>
      <w:r w:rsidR="003A66C1" w:rsidRPr="00860192">
        <w:rPr>
          <w:rStyle w:val="Emphasis"/>
          <w:i w:val="0"/>
          <w:iCs w:val="0"/>
          <w:color w:val="0E101A"/>
        </w:rPr>
        <w:fldChar w:fldCharType="separate"/>
      </w:r>
      <w:r w:rsidR="00B84FBE">
        <w:rPr>
          <w:rStyle w:val="Emphasis"/>
          <w:i w:val="0"/>
          <w:iCs w:val="0"/>
          <w:noProof/>
          <w:color w:val="0E101A"/>
        </w:rPr>
        <w:t>[8]</w:t>
      </w:r>
      <w:r w:rsidR="003A66C1" w:rsidRPr="00860192">
        <w:rPr>
          <w:rStyle w:val="Emphasis"/>
          <w:i w:val="0"/>
          <w:iCs w:val="0"/>
          <w:color w:val="0E101A"/>
        </w:rPr>
        <w:fldChar w:fldCharType="end"/>
      </w:r>
      <w:r w:rsidR="003A66C1" w:rsidRPr="00860192">
        <w:rPr>
          <w:rStyle w:val="Emphasis"/>
          <w:i w:val="0"/>
          <w:iCs w:val="0"/>
          <w:color w:val="0E101A"/>
        </w:rPr>
        <w:t>.</w:t>
      </w:r>
      <w:r w:rsidR="00786561" w:rsidRPr="00786561">
        <w:t xml:space="preserve"> </w:t>
      </w:r>
      <w:r w:rsidR="00786561" w:rsidRPr="00353A9E">
        <w:t>Moreover, it is expected that the number of children at risk of family separation and in need of alternative care will increase - both during the peak of the crisis and as a result of its long-term socio-economic impact on families’ capacity to care</w:t>
      </w:r>
      <w:r w:rsidR="0098737A">
        <w:t xml:space="preserve"> </w:t>
      </w:r>
      <w:r w:rsidR="0098737A">
        <w:fldChar w:fldCharType="begin"/>
      </w:r>
      <w:r w:rsidR="0098737A">
        <w:instrText xml:space="preserve"> ADDIN EN.CITE &lt;EndNote&gt;&lt;Cite&gt;&lt;Author&gt;Solerdelcoll&lt;/Author&gt;&lt;Year&gt;2021&lt;/Year&gt;&lt;RecNum&gt;73&lt;/RecNum&gt;&lt;DisplayText&gt;[10]&lt;/DisplayText&gt;&lt;record&gt;&lt;rec-number&gt;73&lt;/rec-number&gt;&lt;foreign-keys&gt;&lt;key app="EN" db-id="tpfffse07s22tlepfv6veveiev9pdavr9fw0" timestamp="1643306775" guid="85de53d7-2481-4b8c-bc2e-126912d30e73"&gt;73&lt;/key&gt;&lt;/foreign-keys&gt;&lt;ref-type name="Journal Article"&gt;17&lt;/ref-type&gt;&lt;contributors&gt;&lt;authors&gt;&lt;author&gt;Solerdelcoll, Mireia&lt;/author&gt;&lt;author&gt;Arango, Celso&lt;/author&gt;&lt;author&gt;Sugranyes, Gisela&lt;/author&gt;&lt;/authors&gt;&lt;/contributors&gt;&lt;titles&gt;&lt;title&gt;Calling for the integration of children&amp;apos;s mental health and protection into COVID-19 responses&lt;/title&gt;&lt;secondary-title&gt;Revista de Psiquiatría y Salud Mental (English Edition)&lt;/secondary-title&gt;&lt;/titles&gt;&lt;periodical&gt;&lt;full-title&gt;Revista de Psiquiatría y Salud Mental (English Edition)&lt;/full-title&gt;&lt;/periodical&gt;&lt;pages&gt;113-116&lt;/pages&gt;&lt;volume&gt;14&lt;/volume&gt;&lt;number&gt;2&lt;/number&gt;&lt;dates&gt;&lt;year&gt;2021&lt;/year&gt;&lt;pub-dates&gt;&lt;date&gt;2021/04/01/&lt;/date&gt;&lt;/pub-dates&gt;&lt;/dates&gt;&lt;isbn&gt;2173-5050&lt;/isbn&gt;&lt;urls&gt;&lt;related-urls&gt;&lt;url&gt;https://www.sciencedirect.com/science/article/pii/S2173505021000285&lt;/url&gt;&lt;/related-urls&gt;&lt;/urls&gt;&lt;electronic-resource-num&gt;https://doi.org/10.1016/j.rpsmen.2021.02.002&lt;/electronic-resource-num&gt;&lt;/record&gt;&lt;/Cite&gt;&lt;/EndNote&gt;</w:instrText>
      </w:r>
      <w:r w:rsidR="0098737A">
        <w:fldChar w:fldCharType="separate"/>
      </w:r>
      <w:r w:rsidR="0098737A">
        <w:rPr>
          <w:noProof/>
        </w:rPr>
        <w:t>[10]</w:t>
      </w:r>
      <w:r w:rsidR="0098737A">
        <w:fldChar w:fldCharType="end"/>
      </w:r>
      <w:r w:rsidR="00786561" w:rsidRPr="00353A9E">
        <w:t>.</w:t>
      </w:r>
      <w:bookmarkStart w:id="8" w:name="_Hlk103781280"/>
      <w:bookmarkStart w:id="9" w:name="_Hlk103781299"/>
      <w:bookmarkEnd w:id="5"/>
      <w:bookmarkEnd w:id="6"/>
      <w:bookmarkEnd w:id="7"/>
    </w:p>
    <w:p w14:paraId="12C8EF44" w14:textId="52E435C6" w:rsidR="00930B99" w:rsidRPr="003A66C1" w:rsidRDefault="00930B99" w:rsidP="00DB27B2">
      <w:pPr>
        <w:pStyle w:val="NormalWeb"/>
        <w:shd w:val="clear" w:color="auto" w:fill="FFFFFF"/>
        <w:spacing w:before="0" w:beforeAutospacing="0" w:after="0" w:afterAutospacing="0" w:line="480" w:lineRule="auto"/>
        <w:jc w:val="both"/>
        <w:rPr>
          <w:rStyle w:val="Emphasis"/>
          <w:i w:val="0"/>
          <w:iCs w:val="0"/>
          <w:color w:val="0E101A"/>
        </w:rPr>
      </w:pPr>
      <w:r>
        <w:rPr>
          <w:rStyle w:val="normaltextrun"/>
          <w:b/>
          <w:bCs/>
          <w:color w:val="333333"/>
        </w:rPr>
        <w:t>Children’s Rights and Legal Context</w:t>
      </w:r>
    </w:p>
    <w:p w14:paraId="629323D4" w14:textId="0EE85726" w:rsidR="00DB27B2" w:rsidRDefault="00DB27B2" w:rsidP="00DB27B2">
      <w:pPr>
        <w:pStyle w:val="NormalWeb"/>
        <w:shd w:val="clear" w:color="auto" w:fill="FFFFFF"/>
        <w:tabs>
          <w:tab w:val="left" w:pos="0"/>
        </w:tabs>
        <w:spacing w:before="0" w:beforeAutospacing="0" w:after="0" w:afterAutospacing="0" w:line="480" w:lineRule="auto"/>
        <w:jc w:val="both"/>
      </w:pPr>
      <w:bookmarkStart w:id="10" w:name="_Hlk103782617"/>
      <w:bookmarkStart w:id="11" w:name="_Hlk103783761"/>
      <w:bookmarkEnd w:id="8"/>
      <w:bookmarkEnd w:id="9"/>
      <w:r w:rsidRPr="00353A9E">
        <w:rPr>
          <w:color w:val="333333"/>
        </w:rPr>
        <w:t xml:space="preserve">The UN has identified six grave violations against children during times of armed conflict, </w:t>
      </w:r>
      <w:r w:rsidR="004C02C8">
        <w:rPr>
          <w:color w:val="333333"/>
        </w:rPr>
        <w:t>namely</w:t>
      </w:r>
      <w:r w:rsidRPr="00353A9E">
        <w:rPr>
          <w:color w:val="333333"/>
        </w:rPr>
        <w:t>: the recruitment and use of children as soldiers; the killing or maiming of children; sexual violence against children; the abduction and trafficking of children; attack against schools or health care; and the denial of humanitarian access</w:t>
      </w:r>
      <w:r w:rsidR="009929F0">
        <w:rPr>
          <w:color w:val="333333"/>
        </w:rPr>
        <w:t xml:space="preserve"> </w:t>
      </w:r>
      <w:r w:rsidR="009929F0">
        <w:fldChar w:fldCharType="begin"/>
      </w:r>
      <w:r w:rsidR="009C224A">
        <w:instrText xml:space="preserve"> ADDIN EN.CITE &lt;EndNote&gt;&lt;Cite&gt;&lt;Author&gt;Conflict&lt;/Author&gt;&lt;Year&gt;2019&lt;/Year&gt;&lt;RecNum&gt;100&lt;/RecNum&gt;&lt;DisplayText&gt;[11]&lt;/DisplayText&gt;&lt;record&gt;&lt;rec-number&gt;100&lt;/rec-number&gt;&lt;foreign-keys&gt;&lt;key app="EN" db-id="tpfffse07s22tlepfv6veveiev9pdavr9fw0" timestamp="1649091641" guid="2643ea66-90e2-47e6-904e-b12bf51fedf5"&gt;100&lt;/key&gt;&lt;/foreign-keys&gt;&lt;ref-type name="Press Release"&gt;63&lt;/ref-type&gt;&lt;contributors&gt;&lt;authors&gt;&lt;author&gt;UN Office of the Special Representative of the Secretary-General for Children Affected by Armed Conflict&lt;/author&gt;&lt;/authors&gt;&lt;/contributors&gt;&lt;titles&gt;&lt;title&gt;Working Paper No. 1, The Six Grave Violations Against Children During Armed Conflict: The Legal Foundation&lt;/title&gt;&lt;/titles&gt;&lt;dates&gt;&lt;year&gt;2019&lt;/year&gt;&lt;/dates&gt;&lt;urls&gt;&lt;related-urls&gt;&lt;url&gt;https://childrenandarmedconflict.un.org/publications/WorkingPaper-1_SixGraveViolationsLegalFoundation.pdf&lt;/url&gt;&lt;/related-urls&gt;&lt;/urls&gt;&lt;/record&gt;&lt;/Cite&gt;&lt;Cite&gt;&lt;Author&gt;Conflict&lt;/Author&gt;&lt;Year&gt;2019&lt;/Year&gt;&lt;RecNum&gt;100&lt;/RecNum&gt;&lt;record&gt;&lt;rec-number&gt;100&lt;/rec-number&gt;&lt;foreign-keys&gt;&lt;key app="EN" db-id="tpfffse07s22tlepfv6veveiev9pdavr9fw0" timestamp="1649091641" guid="2643ea66-90e2-47e6-904e-b12bf51fedf5"&gt;100&lt;/key&gt;&lt;/foreign-keys&gt;&lt;ref-type name="Press Release"&gt;63&lt;/ref-type&gt;&lt;contributors&gt;&lt;authors&gt;&lt;author&gt;UN Office of the Special Representative of the Secretary-General for Children Affected by Armed Conflict&lt;/author&gt;&lt;/authors&gt;&lt;/contributors&gt;&lt;titles&gt;&lt;title&gt;Working Paper No. 1, The Six Grave Violations Against Children During Armed Conflict: The Legal Foundation&lt;/title&gt;&lt;/titles&gt;&lt;dates&gt;&lt;year&gt;2019&lt;/year&gt;&lt;/dates&gt;&lt;urls&gt;&lt;related-urls&gt;&lt;url&gt;https://childrenandarmedconflict.un.org/publications/WorkingPaper-1_SixGraveViolationsLegalFoundation.pdf&lt;/url&gt;&lt;/related-urls&gt;&lt;/urls&gt;&lt;/record&gt;&lt;/Cite&gt;&lt;/EndNote&gt;</w:instrText>
      </w:r>
      <w:r w:rsidR="009929F0">
        <w:fldChar w:fldCharType="separate"/>
      </w:r>
      <w:r w:rsidR="009C224A">
        <w:rPr>
          <w:noProof/>
        </w:rPr>
        <w:t>[11]</w:t>
      </w:r>
      <w:r w:rsidR="009929F0">
        <w:fldChar w:fldCharType="end"/>
      </w:r>
      <w:r w:rsidRPr="00353A9E">
        <w:rPr>
          <w:color w:val="333333"/>
        </w:rPr>
        <w:t xml:space="preserve">. </w:t>
      </w:r>
      <w:r w:rsidRPr="00353A9E">
        <w:t>The commission of any of these violations constitutes a breach of international humanitarian law and may constitute a war crime and a crime against humanity</w:t>
      </w:r>
      <w:r w:rsidR="009929F0">
        <w:t xml:space="preserve"> </w:t>
      </w:r>
      <w:r w:rsidR="009929F0">
        <w:rPr>
          <w:color w:val="333333"/>
        </w:rPr>
        <w:fldChar w:fldCharType="begin">
          <w:fldData xml:space="preserve">PEVuZE5vdGU+PENpdGU+PEF1dGhvcj5Cw7xyZ2luPC9BdXRob3I+PFllYXI+MjAyMjwvWWVhcj48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=
</w:fldData>
        </w:fldChar>
      </w:r>
      <w:r w:rsidR="009C224A">
        <w:rPr>
          <w:color w:val="333333"/>
        </w:rPr>
        <w:instrText xml:space="preserve"> ADDIN EN.CITE </w:instrText>
      </w:r>
      <w:r w:rsidR="009C224A">
        <w:rPr>
          <w:color w:val="333333"/>
        </w:rPr>
        <w:fldChar w:fldCharType="begin">
          <w:fldData xml:space="preserve">PEVuZE5vdGU+PENpdGU+PEF1dGhvcj5Cw7xyZ2luPC9BdXRob3I+PFllYXI+MjAyMjwvWWVhcj48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=
</w:fldData>
        </w:fldChar>
      </w:r>
      <w:r w:rsidR="009C224A">
        <w:rPr>
          <w:color w:val="333333"/>
        </w:rPr>
        <w:instrText xml:space="preserve"> ADDIN EN.CITE.DATA </w:instrText>
      </w:r>
      <w:r w:rsidR="009C224A">
        <w:rPr>
          <w:color w:val="333333"/>
        </w:rPr>
      </w:r>
      <w:r w:rsidR="009C224A">
        <w:rPr>
          <w:color w:val="333333"/>
        </w:rPr>
        <w:fldChar w:fldCharType="end"/>
      </w:r>
      <w:r w:rsidR="009929F0">
        <w:rPr>
          <w:color w:val="333333"/>
        </w:rPr>
      </w:r>
      <w:r w:rsidR="009929F0">
        <w:rPr>
          <w:color w:val="333333"/>
        </w:rPr>
        <w:fldChar w:fldCharType="separate"/>
      </w:r>
      <w:r w:rsidR="009C224A">
        <w:rPr>
          <w:noProof/>
          <w:color w:val="333333"/>
        </w:rPr>
        <w:t>[11, 12]</w:t>
      </w:r>
      <w:r w:rsidR="009929F0">
        <w:rPr>
          <w:color w:val="333333"/>
        </w:rPr>
        <w:fldChar w:fldCharType="end"/>
      </w:r>
      <w:r w:rsidR="009929F0" w:rsidRPr="00353A9E">
        <w:rPr>
          <w:color w:val="333333"/>
        </w:rPr>
        <w:t>.</w:t>
      </w:r>
    </w:p>
    <w:p w14:paraId="2711E2D9" w14:textId="42273283" w:rsidR="00F4354F" w:rsidRDefault="00DB27B2" w:rsidP="00DB27B2">
      <w:pPr>
        <w:pStyle w:val="NormalWeb"/>
        <w:shd w:val="clear" w:color="auto" w:fill="FFFFFF"/>
        <w:tabs>
          <w:tab w:val="left" w:pos="0"/>
        </w:tabs>
        <w:spacing w:before="0" w:beforeAutospacing="0" w:after="0" w:afterAutospacing="0" w:line="480" w:lineRule="auto"/>
        <w:jc w:val="both"/>
      </w:pPr>
      <w:r>
        <w:t xml:space="preserve">We </w:t>
      </w:r>
      <w:r w:rsidRPr="00A74DDF">
        <w:t>note</w:t>
      </w:r>
      <w:r>
        <w:t xml:space="preserve"> here</w:t>
      </w:r>
      <w:r w:rsidRPr="00A74DDF">
        <w:t xml:space="preserve"> that</w:t>
      </w:r>
      <w:r w:rsidR="00642EE5">
        <w:t xml:space="preserve"> </w:t>
      </w:r>
      <w:r w:rsidRPr="00A74DDF">
        <w:t xml:space="preserve">Russia, as </w:t>
      </w:r>
      <w:r w:rsidR="00642EE5">
        <w:t xml:space="preserve">the </w:t>
      </w:r>
      <w:r w:rsidRPr="00A74DDF">
        <w:t>occupying power, has the responsibility to respect, protect, and fulfil human rights in the occupying Ukrainian territories.</w:t>
      </w:r>
      <w:r>
        <w:t xml:space="preserve"> Indeed, a</w:t>
      </w:r>
      <w:r w:rsidRPr="00A74DDF">
        <w:t xml:space="preserve">s the </w:t>
      </w:r>
      <w:r w:rsidRPr="00492EAC">
        <w:t>International Committee of the Red Cross</w:t>
      </w:r>
      <w:r>
        <w:t xml:space="preserve"> (</w:t>
      </w:r>
      <w:r w:rsidRPr="00A74DDF">
        <w:t>ICRC</w:t>
      </w:r>
      <w:r>
        <w:t>)</w:t>
      </w:r>
      <w:r w:rsidR="00F4354F">
        <w:t xml:space="preserve"> points out</w:t>
      </w:r>
      <w:r>
        <w:t xml:space="preserve"> </w:t>
      </w:r>
      <w:r>
        <w:fldChar w:fldCharType="begin"/>
      </w:r>
      <w:r w:rsidR="00B84FBE">
        <w:instrText xml:space="preserve"> ADDIN EN.CITE &lt;EndNote&gt;&lt;Cite&gt;&lt;Author&gt;(ICRC)&lt;/Author&gt;&lt;Year&gt;2004&lt;/Year&gt;&lt;RecNum&gt;103&lt;/RecNum&gt;&lt;DisplayText&gt;[13]&lt;/DisplayText&gt;&lt;record&gt;&lt;rec-number&gt;103&lt;/rec-number&gt;&lt;foreign-keys&gt;&lt;key app="EN" db-id="tpfffse07s22tlepfv6veveiev9pdavr9fw0" timestamp="1649353949" guid="ed50962d-30e4-4bdc-a9cc-dd9827ee4928"&gt;103&lt;/key&gt;&lt;/foreign-keys&gt;&lt;ref-type name="Press Release"&gt;63&lt;/ref-type&gt;&lt;contributors&gt;&lt;authors&gt;&lt;author&gt;International Committee of the Red Cross (ICRC)&lt;/author&gt;&lt;/authors&gt;&lt;/contributors&gt;&lt;titles&gt;&lt;title&gt;Occupation and international humanitarian law: questions and answers&lt;/title&gt;&lt;/titles&gt;&lt;dates&gt;&lt;year&gt;2004&lt;/year&gt;&lt;/dates&gt;&lt;pub-location&gt;Online&lt;/pub-location&gt;&lt;urls&gt;&lt;related-urls&gt;&lt;url&gt;https://www.icrc.org/en/doc/resources/documents/misc/634kfc.htm&lt;/url&gt;&lt;/related-urls&gt;&lt;/urls&gt;&lt;/record&gt;&lt;/Cite&gt;&lt;Cite&gt;&lt;Author&gt;(ICRC)&lt;/Author&gt;&lt;Year&gt;2004&lt;/Year&gt;&lt;RecNum&gt;103&lt;/RecNum&gt;&lt;record&gt;&lt;rec-number&gt;103&lt;/rec-number&gt;&lt;foreign-keys&gt;&lt;key app="EN" db-id="tpfffse07s22tlepfv6veveiev9pdavr9fw0" timestamp="1649353949" guid="ed50962d-30e4-4bdc-a9cc-dd9827ee4928"&gt;103&lt;/key&gt;&lt;/foreign-keys&gt;&lt;ref-type name="Press Release"&gt;63&lt;/ref-type&gt;&lt;contributors&gt;&lt;authors&gt;&lt;author&gt;International Committee of the Red Cross (ICRC)&lt;/author&gt;&lt;/authors&gt;&lt;/contributors&gt;&lt;titles&gt;&lt;title&gt;Occupation and international humanitarian law: questions and answers&lt;/title&gt;&lt;/titles&gt;&lt;dates&gt;&lt;year&gt;2004&lt;/year&gt;&lt;/dates&gt;&lt;pub-location&gt;Online&lt;/pub-location&gt;&lt;urls&gt;&lt;related-urls&gt;&lt;url&gt;https://www.icrc.org/en/doc/resources/documents/misc/634kfc.htm&lt;/url&gt;&lt;/related-urls&gt;&lt;/urls&gt;&lt;/record&gt;&lt;/Cite&gt;&lt;/EndNote&gt;</w:instrText>
      </w:r>
      <w:r>
        <w:fldChar w:fldCharType="separate"/>
      </w:r>
      <w:r w:rsidR="00B84FBE">
        <w:rPr>
          <w:noProof/>
        </w:rPr>
        <w:t>[13]</w:t>
      </w:r>
      <w:r>
        <w:fldChar w:fldCharType="end"/>
      </w:r>
      <w:r w:rsidRPr="00A74DDF">
        <w:t xml:space="preserve">, the occupying power must respect the laws in force in the occupied territory and take measures to ensure public health standards and </w:t>
      </w:r>
      <w:r w:rsidR="00F4354F">
        <w:t xml:space="preserve">provide </w:t>
      </w:r>
      <w:r w:rsidRPr="00A74DDF">
        <w:t xml:space="preserve">medical care </w:t>
      </w:r>
      <w:r w:rsidR="00F4354F">
        <w:t>for</w:t>
      </w:r>
      <w:r w:rsidRPr="00A74DDF">
        <w:t xml:space="preserve"> the population under occupation, therefore, the Russian authorities have a role in the protection of children on Ukrainian territory.</w:t>
      </w:r>
    </w:p>
    <w:p w14:paraId="64A1325F" w14:textId="1A7760E8" w:rsidR="00930B99" w:rsidRDefault="00930B99" w:rsidP="008B52E1">
      <w:pPr>
        <w:pStyle w:val="NormalWeb"/>
        <w:shd w:val="clear" w:color="auto" w:fill="FFFFFF"/>
        <w:spacing w:before="0" w:beforeAutospacing="0" w:after="0" w:afterAutospacing="0" w:line="480" w:lineRule="auto"/>
        <w:jc w:val="both"/>
        <w:rPr>
          <w:rStyle w:val="eop"/>
          <w:color w:val="000000"/>
        </w:rPr>
      </w:pPr>
      <w:bookmarkStart w:id="12" w:name="_Hlk103784348"/>
      <w:bookmarkEnd w:id="10"/>
      <w:r>
        <w:rPr>
          <w:rStyle w:val="normaltextrun"/>
          <w:b/>
          <w:bCs/>
          <w:color w:val="000000"/>
        </w:rPr>
        <w:t>Impact of war on European children’s mental health</w:t>
      </w:r>
    </w:p>
    <w:p w14:paraId="7FC211C2" w14:textId="13C99112" w:rsidR="008B52E1" w:rsidRDefault="00EB226A" w:rsidP="00D2528E">
      <w:pPr>
        <w:pStyle w:val="NormalWeb"/>
        <w:shd w:val="clear" w:color="auto" w:fill="FFFFFF"/>
        <w:spacing w:before="0" w:beforeAutospacing="0" w:after="0" w:afterAutospacing="0" w:line="480" w:lineRule="auto"/>
        <w:jc w:val="both"/>
      </w:pPr>
      <w:r>
        <w:t xml:space="preserve">In a survey about changes in children’s lives during the Ukraine war since April 2022, 50% of participating parents reported that their children's mental health had deteriorated </w:t>
      </w:r>
      <w:r>
        <w:lastRenderedPageBreak/>
        <w:t>after the war started, compared to the pre-war period. The mental health status of children from areas most heavily impacted by the war was particularly disturbing</w:t>
      </w:r>
      <w:r w:rsidR="008B52E1">
        <w:t xml:space="preserve"> </w:t>
      </w:r>
      <w:r w:rsidR="008B52E1">
        <w:fldChar w:fldCharType="begin"/>
      </w:r>
      <w:r w:rsidR="000C26E7">
        <w:instrText xml:space="preserve"> ADDIN EN.CITE &lt;EndNote&gt;&lt;Cite&gt;&lt;Author&gt;Company&lt;/Author&gt;&lt;Year&gt;2022&lt;/Year&gt;&lt;RecNum&gt;106&lt;/RecNum&gt;&lt;DisplayText&gt;[14]&lt;/DisplayText&gt;&lt;record&gt;&lt;rec-number&gt;106&lt;/rec-number&gt;&lt;foreign-keys&gt;&lt;key app="EN" db-id="tpfffse07s22tlepfv6veveiev9pdavr9fw0" timestamp="1654162031" guid="5beb4229-9f86-4ed0-8bfa-1c099dc73a1f"&gt;106&lt;/key&gt;&lt;/foreign-keys&gt;&lt;ref-type name="Press Release"&gt;63&lt;/ref-type&gt;&lt;contributors&gt;&lt;authors&gt;&lt;author&gt;Gradus Research Company&lt;/author&gt;&lt;/authors&gt;&lt;/contributors&gt;&lt;titles&gt;&lt;title&gt;Changes in chidren&amp;apos;s lives during the war&lt;/title&gt;&lt;/titles&gt;&lt;dates&gt;&lt;year&gt;2022&lt;/year&gt;&lt;/dates&gt;&lt;urls&gt;&lt;related-urls&gt;&lt;url&gt;https://gradus.app/documents/211/Children_Report_Gradus_28042022.pdf&lt;/url&gt;&lt;/related-urls&gt;&lt;/urls&gt;&lt;/record&gt;&lt;/Cite&gt;&lt;/EndNote&gt;</w:instrText>
      </w:r>
      <w:r w:rsidR="008B52E1">
        <w:fldChar w:fldCharType="separate"/>
      </w:r>
      <w:r w:rsidR="008B52E1">
        <w:rPr>
          <w:noProof/>
        </w:rPr>
        <w:t>[14]</w:t>
      </w:r>
      <w:r w:rsidR="008B52E1">
        <w:fldChar w:fldCharType="end"/>
      </w:r>
      <w:r>
        <w:t xml:space="preserve">. The most common symptoms observed by parents were mood swings and increased anxiety (45% and 41%, respectively). Parental observations of sleep disorders, poor appetite, memory and attention impairment, aggression, and reduction/cessation of desire to communicate were also high, ranging from 29% to 13% </w:t>
      </w:r>
      <w:r w:rsidR="008B52E1">
        <w:fldChar w:fldCharType="begin"/>
      </w:r>
      <w:r w:rsidR="000C26E7">
        <w:instrText xml:space="preserve"> ADDIN EN.CITE &lt;EndNote&gt;&lt;Cite&gt;&lt;Author&gt;Company&lt;/Author&gt;&lt;Year&gt;2022&lt;/Year&gt;&lt;RecNum&gt;106&lt;/RecNum&gt;&lt;DisplayText&gt;[14]&lt;/DisplayText&gt;&lt;record&gt;&lt;rec-number&gt;106&lt;/rec-number&gt;&lt;foreign-keys&gt;&lt;key app="EN" db-id="tpfffse07s22tlepfv6veveiev9pdavr9fw0" timestamp="1654162031" guid="5beb4229-9f86-4ed0-8bfa-1c099dc73a1f"&gt;106&lt;/key&gt;&lt;/foreign-keys&gt;&lt;ref-type name="Press Release"&gt;63&lt;/ref-type&gt;&lt;contributors&gt;&lt;authors&gt;&lt;author&gt;Gradus Research Company&lt;/author&gt;&lt;/authors&gt;&lt;/contributors&gt;&lt;titles&gt;&lt;title&gt;Changes in chidren&amp;apos;s lives during the war&lt;/title&gt;&lt;/titles&gt;&lt;dates&gt;&lt;year&gt;2022&lt;/year&gt;&lt;/dates&gt;&lt;urls&gt;&lt;related-urls&gt;&lt;url&gt;https://gradus.app/documents/211/Children_Report_Gradus_28042022.pdf&lt;/url&gt;&lt;/related-urls&gt;&lt;/urls&gt;&lt;/record&gt;&lt;/Cite&gt;&lt;/EndNote&gt;</w:instrText>
      </w:r>
      <w:r w:rsidR="008B52E1">
        <w:fldChar w:fldCharType="separate"/>
      </w:r>
      <w:r w:rsidR="008B52E1">
        <w:rPr>
          <w:noProof/>
        </w:rPr>
        <w:t>[14]</w:t>
      </w:r>
      <w:r w:rsidR="008B52E1">
        <w:fldChar w:fldCharType="end"/>
      </w:r>
      <w:r w:rsidR="008B52E1">
        <w:t>.</w:t>
      </w:r>
    </w:p>
    <w:p w14:paraId="5DC23073" w14:textId="7CCBD3E9" w:rsidR="00DB27B2" w:rsidRDefault="00DB27B2" w:rsidP="00D2528E">
      <w:pPr>
        <w:pStyle w:val="NormalWeb"/>
        <w:shd w:val="clear" w:color="auto" w:fill="FFFFFF"/>
        <w:spacing w:before="0" w:beforeAutospacing="0" w:after="0" w:afterAutospacing="0" w:line="480" w:lineRule="auto"/>
        <w:jc w:val="both"/>
      </w:pPr>
      <w:r w:rsidRPr="00353A9E">
        <w:t xml:space="preserve">While Ukrainian children are directly affected by the war, children beyond Eastern </w:t>
      </w:r>
      <w:bookmarkEnd w:id="11"/>
      <w:r w:rsidRPr="00353A9E">
        <w:t xml:space="preserve">Europe could also be indirectly affected by the current crisis. Save the Children outlines three ripple effects of the Ukraine crisis on children across the world: </w:t>
      </w:r>
      <w:r>
        <w:t xml:space="preserve">1) </w:t>
      </w:r>
      <w:r w:rsidRPr="00353A9E">
        <w:t>a global hunger crisis</w:t>
      </w:r>
      <w:r>
        <w:t>; 2)</w:t>
      </w:r>
      <w:r w:rsidRPr="00353A9E">
        <w:t xml:space="preserve"> a climate crisis and energy poverty, and </w:t>
      </w:r>
      <w:r>
        <w:t xml:space="preserve">3) </w:t>
      </w:r>
      <w:r w:rsidRPr="00353A9E">
        <w:t>a heightened mental health burden</w:t>
      </w:r>
      <w:r>
        <w:t xml:space="preserve"> </w:t>
      </w:r>
      <w:r>
        <w:fldChar w:fldCharType="begin"/>
      </w:r>
      <w:r w:rsidR="008B52E1">
        <w:instrText xml:space="preserve"> ADDIN EN.CITE &lt;EndNote&gt;&lt;Cite&gt;&lt;Author&gt;Children&lt;/Author&gt;&lt;Year&gt;2022&lt;/Year&gt;&lt;RecNum&gt;96&lt;/RecNum&gt;&lt;DisplayText&gt;[15]&lt;/DisplayText&gt;&lt;record&gt;&lt;rec-number&gt;96&lt;/rec-number&gt;&lt;foreign-keys&gt;&lt;key app="EN" db-id="tpfffse07s22tlepfv6veveiev9pdavr9fw0" timestamp="1649090412" guid="07a941b1-a892-4a45-9c71-569a4b12a7c1"&gt;96&lt;/key&gt;&lt;/foreign-keys&gt;&lt;ref-type name="Press Release"&gt;63&lt;/ref-type&gt;&lt;contributors&gt;&lt;authors&gt;&lt;author&gt;Save the Children&lt;/author&gt;&lt;/authors&gt;&lt;/contributors&gt;&lt;titles&gt;&lt;title&gt;Three ripple effects of the Ukraine crisis on children around the world&lt;/title&gt;&lt;/titles&gt;&lt;dates&gt;&lt;year&gt;2022&lt;/year&gt;&lt;/dates&gt;&lt;urls&gt;&lt;related-urls&gt;&lt;url&gt;https://www.savethechildren.net/news/three-ripple-effects-ukraine-crisis-children-around-world&lt;/url&gt;&lt;/related-urls&gt;&lt;/urls&gt;&lt;/record&gt;&lt;/Cite&gt;&lt;/EndNote&gt;</w:instrText>
      </w:r>
      <w:r>
        <w:fldChar w:fldCharType="separate"/>
      </w:r>
      <w:r w:rsidR="008B52E1">
        <w:rPr>
          <w:noProof/>
        </w:rPr>
        <w:t>[15]</w:t>
      </w:r>
      <w:r>
        <w:fldChar w:fldCharType="end"/>
      </w:r>
      <w:r w:rsidRPr="00353A9E">
        <w:t>. Through mass media, the war can indirectly impact children’s well-being by being exposed to news and images of war on television, newspapers, and social media, which can lead to insecurity, anxiety and worries</w:t>
      </w:r>
      <w:r w:rsidR="008E2C11">
        <w:t xml:space="preserve"> </w:t>
      </w:r>
      <w:r w:rsidR="008E2C11">
        <w:rPr>
          <w:color w:val="333333"/>
        </w:rPr>
        <w:fldChar w:fldCharType="begin"/>
      </w:r>
      <w:r w:rsidR="009C224A">
        <w:rPr>
          <w:color w:val="333333"/>
        </w:rPr>
        <w:instrText xml:space="preserve"> ADDIN EN.CITE &lt;EndNote&gt;&lt;Cite&gt;&lt;Author&gt;Bürgin&lt;/Author&gt;&lt;Year&gt;2022&lt;/Year&gt;&lt;RecNum&gt;91&lt;/RecNum&gt;&lt;DisplayText&gt;[12]&lt;/DisplayText&gt;&lt;record&gt;&lt;rec-number&gt;91&lt;/rec-number&gt;&lt;foreign-keys&gt;&lt;key app="EN" db-id="tpfffse07s22tlepfv6veveiev9pdavr9fw0" timestamp="1649065677" guid="d603819d-f43f-4d70-b4cb-65c0c4525b17"&gt;91&lt;/key&gt;&lt;/foreign-keys&gt;&lt;ref-type name="Journal Article"&gt;17&lt;/ref-type&gt;&lt;contributors&gt;&lt;authors&gt;&lt;author&gt;Bürgin, David&lt;/author&gt;&lt;author&gt;Anagnostopoulos, Dimitris&lt;/author&gt;&lt;author&gt;Anagnostopoulos, Dimitris&lt;/author&gt;&lt;author&gt;Doyle, Maeve&lt;/author&gt;&lt;author&gt;Eliez, Stephan&lt;/author&gt;&lt;author&gt;Fegert, Jörg&lt;/author&gt;&lt;author&gt;Fuentes, Joaquin&lt;/author&gt;&lt;author&gt;Hebebrand, Johannes&lt;/author&gt;&lt;author&gt;Hillegers, Manon&lt;/author&gt;&lt;author&gt;Karwautz, Andreas&lt;/author&gt;&lt;author&gt;Kiss, Eniko&lt;/author&gt;&lt;author&gt;Kotsis, Konstantinos&lt;/author&gt;&lt;author&gt;Pejovic-Milovancevic, Milica&lt;/author&gt;&lt;author&gt;Räberg Christensen, Anne Marie&lt;/author&gt;&lt;author&gt;Raynaud, Jean-Philippe&lt;/author&gt;&lt;author&gt;Crommen, Sofie&lt;/author&gt;&lt;author&gt;Çetin, Füsun Çuhadaroğlu&lt;/author&gt;&lt;author&gt;Boricevic, Vlatka Marsanic&lt;/author&gt;&lt;author&gt;Kehoe, Laura&lt;/author&gt;&lt;author&gt;Radobuljac, Maja Drobnič&lt;/author&gt;&lt;author&gt;Schepker, Renate&lt;/author&gt;&lt;author&gt;Vermeiren, Robert&lt;/author&gt;&lt;author&gt;Haтaлья, Звepeвa&lt;/author&gt;&lt;author&gt;Vitiello, Benedetto&lt;/author&gt;&lt;author&gt;Sukale, Thorsten&lt;/author&gt;&lt;author&gt;Schmid, Marc&lt;/author&gt;&lt;author&gt;Fegert, Jörg M.&lt;/author&gt;&lt;/authors&gt;&lt;/contributors&gt;&lt;titles&gt;&lt;title&gt;Impact of war and forced displacement on children’s mental health—multilevel, needs-oriented, and trauma-informed approaches&lt;/title&gt;&lt;secondary-title&gt;European Child &amp;amp; Adolescent Psychiatry&lt;/secondary-title&gt;&lt;/titles&gt;&lt;periodical&gt;&lt;full-title&gt;European Child &amp;amp; Adolescent Psychiatry&lt;/full-title&gt;&lt;/periodical&gt;&lt;dates&gt;&lt;year&gt;2022&lt;/year&gt;&lt;/dates&gt;&lt;publisher&gt;Springer Science and Business Media LLC&lt;/publisher&gt;&lt;isbn&gt;1018-8827&lt;/isbn&gt;&lt;urls&gt;&lt;related-urls&gt;&lt;url&gt;https://dx.doi.org/10.1007/s00787-022-01974-z&lt;/url&gt;&lt;/related-urls&gt;&lt;/urls&gt;&lt;electronic-resource-num&gt;10.1007/s00787-022-01974-z&lt;/electronic-resource-num&gt;&lt;/record&gt;&lt;/Cite&gt;&lt;/EndNote&gt;</w:instrText>
      </w:r>
      <w:r w:rsidR="008E2C11">
        <w:rPr>
          <w:color w:val="333333"/>
        </w:rPr>
        <w:fldChar w:fldCharType="separate"/>
      </w:r>
      <w:r w:rsidR="009C224A">
        <w:rPr>
          <w:noProof/>
          <w:color w:val="333333"/>
        </w:rPr>
        <w:t>[12]</w:t>
      </w:r>
      <w:r w:rsidR="008E2C11">
        <w:rPr>
          <w:color w:val="333333"/>
        </w:rPr>
        <w:fldChar w:fldCharType="end"/>
      </w:r>
      <w:r w:rsidRPr="00353A9E">
        <w:t>.</w:t>
      </w:r>
    </w:p>
    <w:p w14:paraId="02D6308B" w14:textId="228463D8" w:rsidR="00D30346" w:rsidRPr="00353A9E" w:rsidRDefault="00D30346" w:rsidP="00D30346">
      <w:pPr>
        <w:pStyle w:val="NormalWeb"/>
        <w:shd w:val="clear" w:color="auto" w:fill="FFFFFF"/>
        <w:tabs>
          <w:tab w:val="left" w:pos="0"/>
        </w:tabs>
        <w:spacing w:before="0" w:beforeAutospacing="0" w:after="0" w:afterAutospacing="0" w:line="480" w:lineRule="auto"/>
        <w:jc w:val="both"/>
        <w:rPr>
          <w:color w:val="333333"/>
        </w:rPr>
      </w:pPr>
      <w:r w:rsidRPr="00353A9E">
        <w:rPr>
          <w:color w:val="333333"/>
        </w:rPr>
        <w:t xml:space="preserve">The current </w:t>
      </w:r>
      <w:r w:rsidR="00EE53E9">
        <w:rPr>
          <w:color w:val="333333"/>
        </w:rPr>
        <w:t xml:space="preserve">war </w:t>
      </w:r>
      <w:r w:rsidRPr="00353A9E">
        <w:rPr>
          <w:color w:val="333333"/>
        </w:rPr>
        <w:t xml:space="preserve">outbreak in Ukraine adds another layer of mental health burden </w:t>
      </w:r>
      <w:r w:rsidR="00EE53E9">
        <w:rPr>
          <w:color w:val="333333"/>
        </w:rPr>
        <w:t>on</w:t>
      </w:r>
      <w:r w:rsidRPr="00353A9E">
        <w:rPr>
          <w:color w:val="333333"/>
        </w:rPr>
        <w:t xml:space="preserve"> children</w:t>
      </w:r>
      <w:r w:rsidR="001051F1">
        <w:rPr>
          <w:color w:val="333333"/>
        </w:rPr>
        <w:t xml:space="preserve"> following </w:t>
      </w:r>
      <w:r w:rsidRPr="00353A9E">
        <w:rPr>
          <w:color w:val="333333"/>
        </w:rPr>
        <w:t>the COVID-19 pandemic</w:t>
      </w:r>
      <w:r w:rsidR="001051F1">
        <w:rPr>
          <w:color w:val="333333"/>
        </w:rPr>
        <w:t>,</w:t>
      </w:r>
      <w:r w:rsidRPr="00353A9E">
        <w:rPr>
          <w:color w:val="333333"/>
        </w:rPr>
        <w:t xml:space="preserve"> which has been accompanied by heightened levels of insecurity, </w:t>
      </w:r>
      <w:r w:rsidR="001051F1">
        <w:rPr>
          <w:color w:val="333333"/>
        </w:rPr>
        <w:t xml:space="preserve">increase </w:t>
      </w:r>
      <w:r w:rsidRPr="00353A9E">
        <w:rPr>
          <w:color w:val="333333"/>
        </w:rPr>
        <w:t xml:space="preserve">mental health </w:t>
      </w:r>
      <w:r w:rsidR="001051F1">
        <w:rPr>
          <w:color w:val="333333"/>
        </w:rPr>
        <w:t>needs</w:t>
      </w:r>
      <w:r w:rsidRPr="00353A9E">
        <w:rPr>
          <w:color w:val="333333"/>
        </w:rPr>
        <w:t xml:space="preserve"> and reduced quality of life </w:t>
      </w:r>
      <w:r w:rsidR="001051F1">
        <w:rPr>
          <w:color w:val="333333"/>
        </w:rPr>
        <w:t>in both</w:t>
      </w:r>
      <w:r w:rsidRPr="00353A9E">
        <w:rPr>
          <w:color w:val="333333"/>
        </w:rPr>
        <w:t xml:space="preserve"> children and their caregivers, thus creating a scenario of double jeopardy</w:t>
      </w:r>
      <w:r>
        <w:rPr>
          <w:color w:val="333333"/>
        </w:rPr>
        <w:t xml:space="preserve"> </w:t>
      </w:r>
      <w:r>
        <w:rPr>
          <w:color w:val="333333"/>
        </w:rPr>
        <w:fldChar w:fldCharType="begin">
          <w:fldData xml:space="preserve">PEVuZE5vdGU+PENpdGU+PEF1dGhvcj5Cw7xyZ2luPC9BdXRob3I+PFllYXI+MjAyMjwvWWVhcj48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</w:fldData>
        </w:fldChar>
      </w:r>
      <w:r w:rsidR="00817D0A">
        <w:rPr>
          <w:color w:val="333333"/>
        </w:rPr>
        <w:instrText xml:space="preserve"> ADDIN EN.CITE </w:instrText>
      </w:r>
      <w:r w:rsidR="00817D0A">
        <w:rPr>
          <w:color w:val="333333"/>
        </w:rPr>
        <w:fldChar w:fldCharType="begin">
          <w:fldData xml:space="preserve">PEVuZE5vdGU+PENpdGU+PEF1dGhvcj5Cw7xyZ2luPC9BdXRob3I+PFllYXI+MjAyMjwvWWVhcj48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</w:fldData>
        </w:fldChar>
      </w:r>
      <w:r w:rsidR="00817D0A">
        <w:rPr>
          <w:color w:val="333333"/>
        </w:rPr>
        <w:instrText xml:space="preserve"> ADDIN EN.CITE.DATA </w:instrText>
      </w:r>
      <w:r w:rsidR="00817D0A">
        <w:rPr>
          <w:color w:val="333333"/>
        </w:rPr>
      </w:r>
      <w:r w:rsidR="00817D0A">
        <w:rPr>
          <w:color w:val="333333"/>
        </w:rPr>
        <w:fldChar w:fldCharType="end"/>
      </w:r>
      <w:r>
        <w:rPr>
          <w:color w:val="333333"/>
        </w:rPr>
      </w:r>
      <w:r>
        <w:rPr>
          <w:color w:val="333333"/>
        </w:rPr>
        <w:fldChar w:fldCharType="separate"/>
      </w:r>
      <w:r w:rsidR="00817D0A">
        <w:rPr>
          <w:noProof/>
          <w:color w:val="333333"/>
        </w:rPr>
        <w:t>[10, 12]</w:t>
      </w:r>
      <w:r>
        <w:rPr>
          <w:color w:val="333333"/>
        </w:rPr>
        <w:fldChar w:fldCharType="end"/>
      </w:r>
      <w:r w:rsidRPr="00353A9E">
        <w:rPr>
          <w:color w:val="333333"/>
        </w:rPr>
        <w:t>.</w:t>
      </w:r>
    </w:p>
    <w:bookmarkEnd w:id="12"/>
    <w:p w14:paraId="05AA5758" w14:textId="333323EF" w:rsidR="00930B99" w:rsidRDefault="00930B99" w:rsidP="00DB27B2">
      <w:pPr>
        <w:pStyle w:val="NormalWeb"/>
        <w:shd w:val="clear" w:color="auto" w:fill="FFFFFF"/>
        <w:spacing w:before="0" w:beforeAutospacing="0" w:after="0" w:afterAutospacing="0" w:line="480" w:lineRule="auto"/>
        <w:jc w:val="both"/>
      </w:pPr>
      <w:r>
        <w:rPr>
          <w:rStyle w:val="normaltextrun"/>
          <w:b/>
          <w:bCs/>
          <w:color w:val="333333"/>
        </w:rPr>
        <w:t>Coordinated child protection efforts</w:t>
      </w:r>
      <w:r>
        <w:rPr>
          <w:rStyle w:val="eop"/>
          <w:color w:val="333333"/>
        </w:rPr>
        <w:t> </w:t>
      </w:r>
    </w:p>
    <w:p w14:paraId="6A98FBF6" w14:textId="57490028" w:rsidR="00100F18" w:rsidRDefault="002319D3" w:rsidP="00DB27B2">
      <w:pPr>
        <w:pStyle w:val="NormalWeb"/>
        <w:shd w:val="clear" w:color="auto" w:fill="FFFFFF"/>
        <w:tabs>
          <w:tab w:val="left" w:pos="0"/>
        </w:tabs>
        <w:spacing w:before="0" w:beforeAutospacing="0" w:after="0" w:afterAutospacing="0" w:line="480" w:lineRule="auto"/>
        <w:jc w:val="both"/>
      </w:pPr>
      <w:bookmarkStart w:id="13" w:name="_Hlk103868045"/>
      <w:r w:rsidRPr="002319D3">
        <w:t>Institutionalization and armed conflict are significant social determinants of mental ill-health during childhood and adolescence and affect millions of children across many regions of the world</w:t>
      </w:r>
      <w:r w:rsidR="00817D0A">
        <w:t xml:space="preserve"> </w:t>
      </w:r>
      <w:r w:rsidR="00817D0A">
        <w:fldChar w:fldCharType="begin">
          <w:fldData xml:space="preserve">PEVuZE5vdGU+PENpdGU+PEF1dGhvcj5LYWRpcjwvQXV0aG9yPjxZZWFyPjIwMTg8L1llYXI+PFJl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=
</w:fldData>
        </w:fldChar>
      </w:r>
      <w:r w:rsidR="00817D0A">
        <w:instrText xml:space="preserve"> ADDIN EN.CITE </w:instrText>
      </w:r>
      <w:r w:rsidR="00817D0A">
        <w:fldChar w:fldCharType="begin">
          <w:fldData xml:space="preserve">PEVuZE5vdGU+PENpdGU+PEF1dGhvcj5LYWRpcjwvQXV0aG9yPjxZZWFyPjIwMTg8L1llYXI+PFJl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=
</w:fldData>
        </w:fldChar>
      </w:r>
      <w:r w:rsidR="00817D0A">
        <w:instrText xml:space="preserve"> ADDIN EN.CITE.DATA </w:instrText>
      </w:r>
      <w:r w:rsidR="00817D0A">
        <w:fldChar w:fldCharType="end"/>
      </w:r>
      <w:r w:rsidR="00817D0A">
        <w:fldChar w:fldCharType="separate"/>
      </w:r>
      <w:r w:rsidR="00817D0A">
        <w:rPr>
          <w:noProof/>
        </w:rPr>
        <w:t>[2, 9]</w:t>
      </w:r>
      <w:r w:rsidR="00817D0A">
        <w:fldChar w:fldCharType="end"/>
      </w:r>
      <w:r w:rsidRPr="002319D3">
        <w:t>. The current crisis will likely create further pressure on the already strained child and adolescent national care system and slow down the implementation of the reform of the child protection and care systems across Ukraine</w:t>
      </w:r>
      <w:r w:rsidR="00613677">
        <w:t xml:space="preserve"> </w:t>
      </w:r>
      <w:r w:rsidR="00817D0A">
        <w:fldChar w:fldCharType="begin"/>
      </w:r>
      <w:r w:rsidR="00817D0A">
        <w:instrText xml:space="preserve"> ADDIN EN.CITE &lt;EndNote&gt;&lt;Cite&gt;&lt;Author&gt;Mathews&lt;/Author&gt;&lt;Year&gt;2015&lt;/Year&gt;&lt;RecNum&gt;102&lt;/RecNum&gt;&lt;DisplayText&gt;[8]&lt;/DisplayText&gt;&lt;record&gt;&lt;rec-number&gt;102&lt;/rec-number&gt;&lt;foreign-keys&gt;&lt;key app="EN" db-id="tpfffse07s22tlepfv6veveiev9pdavr9fw0" timestamp="1649156428" guid="b8609e9d-239b-492b-bb13-7d4049c917d0"&gt;102&lt;/key&gt;&lt;/foreign-keys&gt;&lt;ref-type name="Report"&gt;27&lt;/ref-type&gt;&lt;contributors&gt;&lt;authors&gt;&lt;author&gt;Mathews, Eric&lt;/author&gt;&lt;author&gt;Rosenthal, Eric&lt;/author&gt;&lt;author&gt;Ahern, Laurie&lt;/author&gt;&lt;author&gt;Kurylo, Halyna&lt;/author&gt;&lt;/authors&gt;&lt;tertiary-authors&gt;&lt;author&gt;Report by Disability Rights International&lt;/author&gt;&lt;/tertiary-authors&gt;&lt;/contributors&gt;&lt;titles&gt;&lt;title&gt;No way home: The exploitation and abuse of children in Ukraine’s orphanages. Report by Disability Rights International&lt;/title&gt;&lt;/titles&gt;&lt;dates&gt;&lt;year&gt;2015&lt;/year&gt;&lt;/dates&gt;&lt;urls&gt;&lt;related-urls&gt;&lt;url&gt;https://www.driadvocacy.org/wp-content/uploads/2021-EU_Ukraine_HRD-by-disability-rights-organisations.pdf&lt;/url&gt;&lt;/related-urls&gt;&lt;/urls&gt;&lt;electronic-resource-num&gt;https://www.driadvocacy.org/wp-content/uploads/2021-EU_Ukraine_HRD-by-disability-rights-organisations.pdf&lt;/electronic-resource-num&gt;&lt;/record&gt;&lt;/Cite&gt;&lt;/EndNote&gt;</w:instrText>
      </w:r>
      <w:r w:rsidR="00817D0A">
        <w:fldChar w:fldCharType="separate"/>
      </w:r>
      <w:r w:rsidR="00817D0A">
        <w:rPr>
          <w:noProof/>
        </w:rPr>
        <w:t>[8]</w:t>
      </w:r>
      <w:r w:rsidR="00817D0A">
        <w:fldChar w:fldCharType="end"/>
      </w:r>
      <w:r w:rsidRPr="002319D3">
        <w:t xml:space="preserve">. </w:t>
      </w:r>
    </w:p>
    <w:p w14:paraId="09F6B916" w14:textId="58B03458" w:rsidR="00DB27B2" w:rsidRPr="00E771D7" w:rsidRDefault="00DB27B2" w:rsidP="00DB27B2">
      <w:pPr>
        <w:pStyle w:val="NormalWeb"/>
        <w:shd w:val="clear" w:color="auto" w:fill="FFFFFF"/>
        <w:tabs>
          <w:tab w:val="left" w:pos="0"/>
        </w:tabs>
        <w:spacing w:before="0" w:beforeAutospacing="0" w:after="0" w:afterAutospacing="0" w:line="480" w:lineRule="auto"/>
        <w:jc w:val="both"/>
      </w:pPr>
      <w:r w:rsidRPr="00E771D7">
        <w:t xml:space="preserve">Thus, the </w:t>
      </w:r>
      <w:r w:rsidR="00A6313F">
        <w:t xml:space="preserve">conflict in Ukraine </w:t>
      </w:r>
      <w:r w:rsidRPr="00E771D7">
        <w:t xml:space="preserve">prompts governments, international and regional organizations and civil society to work together to ensure that children's rights are fully </w:t>
      </w:r>
      <w:r w:rsidRPr="00E771D7">
        <w:lastRenderedPageBreak/>
        <w:t>promoted and protected and strengthen mechanisms for monitoring, reporting and prosecuting perpetrators of grave violations against children. Children are among the most vulnerable in any society and conflict, and the full range of children's rights – economic, educational, social and cultural, as well as political and civil – must be respected, protected and fulfilled</w:t>
      </w:r>
      <w:r>
        <w:t xml:space="preserve"> </w:t>
      </w:r>
      <w:r w:rsidRPr="00E771D7">
        <w:fldChar w:fldCharType="begin"/>
      </w:r>
      <w:r w:rsidR="0098737A">
        <w:instrText xml:space="preserve"> ADDIN EN.CITE &lt;EndNote&gt;&lt;Cite&gt;&lt;Author&gt;Conflict&lt;/Author&gt;&lt;Year&gt;2019&lt;/Year&gt;&lt;RecNum&gt;100&lt;/RecNum&gt;&lt;DisplayText&gt;[11]&lt;/DisplayText&gt;&lt;record&gt;&lt;rec-number&gt;100&lt;/rec-number&gt;&lt;foreign-keys&gt;&lt;key app="EN" db-id="tpfffse07s22tlepfv6veveiev9pdavr9fw0" timestamp="1649091641" guid="2643ea66-90e2-47e6-904e-b12bf51fedf5"&gt;100&lt;/key&gt;&lt;/foreign-keys&gt;&lt;ref-type name="Press Release"&gt;63&lt;/ref-type&gt;&lt;contributors&gt;&lt;authors&gt;&lt;author&gt;UN Office of the Special Representative of the Secretary-General for Children Affected by Armed Conflict&lt;/author&gt;&lt;/authors&gt;&lt;/contributors&gt;&lt;titles&gt;&lt;title&gt;Working Paper No. 1, The Six Grave Violations Against Children During Armed Conflict: The Legal Foundation&lt;/title&gt;&lt;/titles&gt;&lt;dates&gt;&lt;year&gt;2019&lt;/year&gt;&lt;/dates&gt;&lt;urls&gt;&lt;related-urls&gt;&lt;url&gt;https://childrenandarmedconflict.un.org/publications/WorkingPaper-1_SixGraveViolationsLegalFoundation.pdf&lt;/url&gt;&lt;/related-urls&gt;&lt;/urls&gt;&lt;/record&gt;&lt;/Cite&gt;&lt;/EndNote&gt;</w:instrText>
      </w:r>
      <w:r w:rsidRPr="00E771D7">
        <w:fldChar w:fldCharType="separate"/>
      </w:r>
      <w:r w:rsidR="0098737A">
        <w:rPr>
          <w:noProof/>
        </w:rPr>
        <w:t>[11]</w:t>
      </w:r>
      <w:r w:rsidRPr="00E771D7">
        <w:fldChar w:fldCharType="end"/>
      </w:r>
      <w:r w:rsidRPr="00E771D7">
        <w:t xml:space="preserve">. </w:t>
      </w:r>
    </w:p>
    <w:p w14:paraId="1633CA19" w14:textId="69B06FF7" w:rsidR="00363D69" w:rsidRDefault="00DB27B2" w:rsidP="00DB27B2">
      <w:pPr>
        <w:pStyle w:val="NormalWeb"/>
        <w:shd w:val="clear" w:color="auto" w:fill="FFFFFF"/>
        <w:spacing w:before="0" w:beforeAutospacing="0" w:after="0" w:afterAutospacing="0" w:line="480" w:lineRule="auto"/>
        <w:jc w:val="both"/>
      </w:pPr>
      <w:r w:rsidRPr="00353A9E">
        <w:t>Immediate actions are needed to ensure the safety of institutionalized children in conflict areas where the breakdown of law-and-order leaves children vulnerable to neglect, exploitation and trafficking</w:t>
      </w:r>
      <w:r w:rsidR="00526043">
        <w:t xml:space="preserve"> </w:t>
      </w:r>
      <w:r w:rsidR="00526043">
        <w:fldChar w:fldCharType="begin"/>
      </w:r>
      <w:r w:rsidR="00526043">
        <w:instrText xml:space="preserve"> ADDIN EN.CITE &lt;EndNote&gt;&lt;Cite&gt;&lt;Author&gt;UNICEF&lt;/Author&gt;&lt;Year&gt;2022&lt;/Year&gt;&lt;RecNum&gt;89&lt;/RecNum&gt;&lt;DisplayText&gt;[6]&lt;/DisplayText&gt;&lt;record&gt;&lt;rec-number&gt;89&lt;/rec-number&gt;&lt;foreign-keys&gt;&lt;key app="EN" db-id="tpfffse07s22tlepfv6veveiev9pdavr9fw0" timestamp="1649065505" guid="67439ad5-56bd-4f6a-af52-d718fa234fef"&gt;89&lt;/key&gt;&lt;/foreign-keys&gt;&lt;ref-type name="Press Release"&gt;63&lt;/ref-type&gt;&lt;contributors&gt;&lt;authors&gt;&lt;author&gt;UNICEF&lt;/author&gt;&lt;/authors&gt;&lt;/contributors&gt;&lt;titles&gt;&lt;title&gt;Guidance for protecting displaced and refugee children in and outside of Ukraine&lt;/title&gt;&lt;/titles&gt;&lt;dates&gt;&lt;year&gt;2022&lt;/year&gt;&lt;/dates&gt;&lt;urls&gt;&lt;related-urls&gt;&lt;url&gt;https://www.unicef.org/emergencies/guidance-protecting-displaced-children-ukraine&lt;/url&gt;&lt;/related-urls&gt;&lt;/urls&gt;&lt;/record&gt;&lt;/Cite&gt;&lt;/EndNote&gt;</w:instrText>
      </w:r>
      <w:r w:rsidR="00526043">
        <w:fldChar w:fldCharType="separate"/>
      </w:r>
      <w:r w:rsidR="00526043">
        <w:rPr>
          <w:noProof/>
        </w:rPr>
        <w:t>[6]</w:t>
      </w:r>
      <w:r w:rsidR="00526043">
        <w:fldChar w:fldCharType="end"/>
      </w:r>
      <w:r w:rsidRPr="00353A9E">
        <w:t xml:space="preserve">. UNICEF and other international organizations have called on the authorities, both in Ukraine and in refugee-hosting countries, and legal guardians of children under institutional care, </w:t>
      </w:r>
      <w:r w:rsidR="00B15538" w:rsidRPr="00B15538">
        <w:t xml:space="preserve">to keep children safe and protect their rights by: </w:t>
      </w:r>
      <w:r w:rsidRPr="00353A9E">
        <w:t xml:space="preserve">strengthening child protection systems; expanding the capacity of emergency care arrangements; following safety evacuation instructions; and cooperate with competent authorities to </w:t>
      </w:r>
      <w:r w:rsidR="00B15538">
        <w:t xml:space="preserve">enable </w:t>
      </w:r>
      <w:r w:rsidRPr="00353A9E">
        <w:t>family tracing and reunification mechanisms with parents when in the child’s best interests and the provision of temporary, safe and appropriate care in the meantime</w:t>
      </w:r>
      <w:r>
        <w:t xml:space="preserve"> </w:t>
      </w:r>
      <w:r>
        <w:fldChar w:fldCharType="begin"/>
      </w:r>
      <w:r w:rsidR="00B84FBE">
        <w:instrText xml:space="preserve"> ADDIN EN.CITE &lt;EndNote&gt;&lt;Cite&gt;&lt;Author&gt;UNICEF&lt;/Author&gt;&lt;Year&gt;2022&lt;/Year&gt;&lt;RecNum&gt;89&lt;/RecNum&gt;&lt;DisplayText&gt;[6]&lt;/DisplayText&gt;&lt;record&gt;&lt;rec-number&gt;89&lt;/rec-number&gt;&lt;foreign-keys&gt;&lt;key app="EN" db-id="tpfffse07s22tlepfv6veveiev9pdavr9fw0" timestamp="1649065505" guid="67439ad5-56bd-4f6a-af52-d718fa234fef"&gt;89&lt;/key&gt;&lt;/foreign-keys&gt;&lt;ref-type name="Press Release"&gt;63&lt;/ref-type&gt;&lt;contributors&gt;&lt;authors&gt;&lt;author&gt;UNICEF&lt;/author&gt;&lt;/authors&gt;&lt;/contributors&gt;&lt;titles&gt;&lt;title&gt;Guidance for protecting displaced and refugee children in and outside of Ukraine&lt;/title&gt;&lt;/titles&gt;&lt;dates&gt;&lt;year&gt;2022&lt;/year&gt;&lt;/dates&gt;&lt;urls&gt;&lt;related-urls&gt;&lt;url&gt;https://www.unicef.org/emergencies/guidance-protecting-displaced-children-ukraine&lt;/url&gt;&lt;/related-urls&gt;&lt;/urls&gt;&lt;/record&gt;&lt;/Cite&gt;&lt;/EndNote&gt;</w:instrText>
      </w:r>
      <w:r>
        <w:fldChar w:fldCharType="separate"/>
      </w:r>
      <w:r w:rsidR="00B84FBE">
        <w:rPr>
          <w:noProof/>
        </w:rPr>
        <w:t>[6]</w:t>
      </w:r>
      <w:r>
        <w:fldChar w:fldCharType="end"/>
      </w:r>
      <w:r w:rsidRPr="00353A9E">
        <w:t>.</w:t>
      </w:r>
    </w:p>
    <w:p w14:paraId="20C3AEE9" w14:textId="77777777" w:rsidR="00AF7F49" w:rsidRPr="00817D0A" w:rsidRDefault="00AF7F49" w:rsidP="00DB27B2">
      <w:pPr>
        <w:pStyle w:val="paragraph"/>
        <w:spacing w:before="0" w:beforeAutospacing="0" w:after="0" w:afterAutospacing="0" w:line="480" w:lineRule="auto"/>
        <w:jc w:val="both"/>
        <w:textAlignment w:val="baseline"/>
        <w:rPr>
          <w:b/>
          <w:bCs/>
        </w:rPr>
      </w:pPr>
      <w:r w:rsidRPr="00817D0A">
        <w:rPr>
          <w:b/>
          <w:bCs/>
        </w:rPr>
        <w:t>Conclusions</w:t>
      </w:r>
    </w:p>
    <w:p w14:paraId="7BB6C344" w14:textId="5BAF0AA8" w:rsidR="00DB27B2" w:rsidRDefault="00DB27B2" w:rsidP="00DB27B2">
      <w:pPr>
        <w:pStyle w:val="paragraph"/>
        <w:spacing w:before="0" w:beforeAutospacing="0" w:after="0" w:afterAutospacing="0" w:line="480" w:lineRule="auto"/>
        <w:jc w:val="both"/>
        <w:textAlignment w:val="baseline"/>
      </w:pPr>
      <w:r w:rsidRPr="00D1202E">
        <w:t>In light of the growing psychosocial and mental health needs of children directly or indirectly exposed to the violence and trauma of war, an inter-agency collaboration between child protection, education, and mental health services should be adopted to prevent and reduce the harm</w:t>
      </w:r>
      <w:r w:rsidR="00527AE7">
        <w:t xml:space="preserve"> and</w:t>
      </w:r>
      <w:r w:rsidRPr="00D1202E">
        <w:t xml:space="preserve"> help youth and their caregivers cope with such adversity and build resilience. Thus, the current crisis calls for political action and collective engagement to design and develop programs targeting the specific challenges related to war and its consequences</w:t>
      </w:r>
      <w:r>
        <w:t xml:space="preserve"> </w:t>
      </w:r>
      <w:r>
        <w:fldChar w:fldCharType="begin"/>
      </w:r>
      <w:r w:rsidR="0098737A">
        <w:instrText xml:space="preserve"> ADDIN EN.CITE &lt;EndNote&gt;&lt;Cite&gt;&lt;Author&gt;Bürgin&lt;/Author&gt;&lt;Year&gt;2022&lt;/Year&gt;&lt;RecNum&gt;91&lt;/RecNum&gt;&lt;DisplayText&gt;[12]&lt;/DisplayText&gt;&lt;record&gt;&lt;rec-number&gt;91&lt;/rec-number&gt;&lt;foreign-keys&gt;&lt;key app="EN" db-id="tpfffse07s22tlepfv6veveiev9pdavr9fw0" timestamp="1649065677" guid="d603819d-f43f-4d70-b4cb-65c0c4525b17"&gt;91&lt;/key&gt;&lt;/foreign-keys&gt;&lt;ref-type name="Journal Article"&gt;17&lt;/ref-type&gt;&lt;contributors&gt;&lt;authors&gt;&lt;author&gt;Bürgin, David&lt;/author&gt;&lt;author&gt;Anagnostopoulos, Dimitris&lt;/author&gt;&lt;author&gt;Anagnostopoulos, Dimitris&lt;/author&gt;&lt;author&gt;Doyle, Maeve&lt;/author&gt;&lt;author&gt;Eliez, Stephan&lt;/author&gt;&lt;author&gt;Fegert, Jörg&lt;/author&gt;&lt;author&gt;Fuentes, Joaquin&lt;/author&gt;&lt;author&gt;Hebebrand, Johannes&lt;/author&gt;&lt;author&gt;Hillegers, Manon&lt;/author&gt;&lt;author&gt;Karwautz, Andreas&lt;/author&gt;&lt;author&gt;Kiss, Eniko&lt;/author&gt;&lt;author&gt;Kotsis, Konstantinos&lt;/author&gt;&lt;author&gt;Pejovic-Milovancevic, Milica&lt;/author&gt;&lt;author&gt;Räberg Christensen, Anne Marie&lt;/author&gt;&lt;author&gt;Raynaud, Jean-Philippe&lt;/author&gt;&lt;author&gt;Crommen, Sofie&lt;/author&gt;&lt;author&gt;Çetin, Füsun Çuhadaroğlu&lt;/author&gt;&lt;author&gt;Boricevic, Vlatka Marsanic&lt;/author&gt;&lt;author&gt;Kehoe, Laura&lt;/author&gt;&lt;author&gt;Radobuljac, Maja Drobnič&lt;/author&gt;&lt;author&gt;Schepker, Renate&lt;/author&gt;&lt;author&gt;Vermeiren, Robert&lt;/author&gt;&lt;author&gt;Haтaлья, Звepeвa&lt;/author&gt;&lt;author&gt;Vitiello, Benedetto&lt;/author&gt;&lt;author&gt;Sukale, Thorsten&lt;/author&gt;&lt;author&gt;Schmid, Marc&lt;/author&gt;&lt;author&gt;Fegert, Jörg M.&lt;/author&gt;&lt;/authors&gt;&lt;/contributors&gt;&lt;titles&gt;&lt;title&gt;Impact of war and forced displacement on children’s mental health—multilevel, needs-oriented, and trauma-informed approaches&lt;/title&gt;&lt;secondary-title&gt;European Child &amp;amp; Adolescent Psychiatry&lt;/secondary-title&gt;&lt;/titles&gt;&lt;periodical&gt;&lt;full-title&gt;European Child &amp;amp; Adolescent Psychiatry&lt;/full-title&gt;&lt;/periodical&gt;&lt;dates&gt;&lt;year&gt;2022&lt;/year&gt;&lt;/dates&gt;&lt;publisher&gt;Springer Science and Business Media LLC&lt;/publisher&gt;&lt;isbn&gt;1018-8827&lt;/isbn&gt;&lt;urls&gt;&lt;related-urls&gt;&lt;url&gt;https://dx.doi.org/10.1007/s00787-022-01974-z&lt;/url&gt;&lt;/related-urls&gt;&lt;/urls&gt;&lt;electronic-resource-num&gt;10.1007/s00787-022-01974-z&lt;/electronic-resource-num&gt;&lt;/record&gt;&lt;/Cite&gt;&lt;/EndNote&gt;</w:instrText>
      </w:r>
      <w:r>
        <w:fldChar w:fldCharType="separate"/>
      </w:r>
      <w:r w:rsidR="0098737A">
        <w:rPr>
          <w:noProof/>
        </w:rPr>
        <w:t>[12]</w:t>
      </w:r>
      <w:r>
        <w:fldChar w:fldCharType="end"/>
      </w:r>
      <w:r w:rsidRPr="00D1202E">
        <w:t xml:space="preserve">, entailing support to families in the care for their children </w:t>
      </w:r>
      <w:r w:rsidRPr="00D1202E">
        <w:rPr>
          <w:rStyle w:val="normaltextrun"/>
          <w:color w:val="000000"/>
        </w:rPr>
        <w:t>to prioritize keeping</w:t>
      </w:r>
      <w:r w:rsidRPr="00D1202E">
        <w:rPr>
          <w:rStyle w:val="eop"/>
          <w:color w:val="000000"/>
        </w:rPr>
        <w:t> </w:t>
      </w:r>
      <w:r w:rsidRPr="00D1202E">
        <w:rPr>
          <w:rStyle w:val="normaltextrun"/>
          <w:color w:val="000000"/>
        </w:rPr>
        <w:t>children safe in family environments. Such support (</w:t>
      </w:r>
      <w:r>
        <w:rPr>
          <w:rStyle w:val="normaltextrun"/>
          <w:color w:val="000000"/>
        </w:rPr>
        <w:t xml:space="preserve">e.g., </w:t>
      </w:r>
      <w:r w:rsidRPr="00D1202E">
        <w:rPr>
          <w:rStyle w:val="normaltextrun"/>
          <w:color w:val="000000"/>
        </w:rPr>
        <w:t>reducing stressors</w:t>
      </w:r>
      <w:r>
        <w:rPr>
          <w:rStyle w:val="normaltextrun"/>
          <w:color w:val="000000"/>
        </w:rPr>
        <w:t xml:space="preserve">, </w:t>
      </w:r>
      <w:r w:rsidRPr="00D1202E">
        <w:rPr>
          <w:rStyle w:val="normaltextrun"/>
          <w:color w:val="000000"/>
        </w:rPr>
        <w:t>increasing parenting capabilities, along with mental health support)</w:t>
      </w:r>
      <w:r w:rsidRPr="00D1202E">
        <w:rPr>
          <w:rStyle w:val="eop"/>
          <w:color w:val="000000"/>
        </w:rPr>
        <w:t> </w:t>
      </w:r>
      <w:r w:rsidRPr="00D1202E">
        <w:rPr>
          <w:rStyle w:val="normaltextrun"/>
          <w:color w:val="000000"/>
        </w:rPr>
        <w:t xml:space="preserve">can </w:t>
      </w:r>
      <w:r w:rsidRPr="00D1202E">
        <w:rPr>
          <w:rStyle w:val="normaltextrun"/>
          <w:color w:val="000000"/>
        </w:rPr>
        <w:lastRenderedPageBreak/>
        <w:t>enhance family resilience and help minimize the</w:t>
      </w:r>
      <w:r w:rsidRPr="00D1202E">
        <w:rPr>
          <w:rStyle w:val="eop"/>
          <w:color w:val="000000"/>
        </w:rPr>
        <w:t> </w:t>
      </w:r>
      <w:r w:rsidRPr="00D1202E">
        <w:rPr>
          <w:rStyle w:val="normaltextrun"/>
          <w:color w:val="000000"/>
        </w:rPr>
        <w:t>need for residential care.</w:t>
      </w:r>
      <w:r w:rsidRPr="00D1202E">
        <w:rPr>
          <w:rStyle w:val="eop"/>
          <w:color w:val="000000"/>
        </w:rPr>
        <w:t> </w:t>
      </w:r>
      <w:r>
        <w:rPr>
          <w:rStyle w:val="eop"/>
          <w:color w:val="000000"/>
        </w:rPr>
        <w:t xml:space="preserve">Specific training will need to be implemented among professionals in the field of child and adolescent mental health. </w:t>
      </w:r>
      <w:r w:rsidRPr="00E770DA">
        <w:t xml:space="preserve">It is incumbent on </w:t>
      </w:r>
      <w:r>
        <w:t xml:space="preserve">child and adolescent psychiatrists, </w:t>
      </w:r>
      <w:proofErr w:type="spellStart"/>
      <w:r w:rsidRPr="00E770DA">
        <w:t>pediatricians</w:t>
      </w:r>
      <w:proofErr w:type="spellEnd"/>
      <w:r w:rsidRPr="00E770DA">
        <w:t>, allied child health care providers, health institutions, researchers, and policy makers to address the</w:t>
      </w:r>
      <w:r>
        <w:t xml:space="preserve"> psychological</w:t>
      </w:r>
      <w:r w:rsidRPr="00E770DA">
        <w:t xml:space="preserve"> impact of this ruthless war on children as a critical and priority issue.</w:t>
      </w:r>
    </w:p>
    <w:p w14:paraId="52AF5A42" w14:textId="1F956C22" w:rsidR="004C02C8" w:rsidRDefault="004C02C8" w:rsidP="00DB27B2">
      <w:pPr>
        <w:pStyle w:val="paragraph"/>
        <w:spacing w:before="0" w:beforeAutospacing="0" w:after="0" w:afterAutospacing="0" w:line="480" w:lineRule="auto"/>
        <w:jc w:val="both"/>
        <w:textAlignment w:val="baseline"/>
      </w:pPr>
    </w:p>
    <w:p w14:paraId="42622892" w14:textId="5892A307" w:rsidR="004C02C8" w:rsidRDefault="004C02C8" w:rsidP="00DB27B2">
      <w:pPr>
        <w:pStyle w:val="paragraph"/>
        <w:spacing w:before="0" w:beforeAutospacing="0" w:after="0" w:afterAutospacing="0" w:line="480" w:lineRule="auto"/>
        <w:jc w:val="both"/>
        <w:textAlignment w:val="baseline"/>
      </w:pPr>
    </w:p>
    <w:p w14:paraId="0C851A63" w14:textId="6BF212F2" w:rsidR="004C02C8" w:rsidRDefault="004C02C8" w:rsidP="00DB27B2">
      <w:pPr>
        <w:pStyle w:val="paragraph"/>
        <w:spacing w:before="0" w:beforeAutospacing="0" w:after="0" w:afterAutospacing="0" w:line="480" w:lineRule="auto"/>
        <w:jc w:val="both"/>
        <w:textAlignment w:val="baseline"/>
      </w:pPr>
    </w:p>
    <w:p w14:paraId="40CDAC79" w14:textId="5F868AEA" w:rsidR="004C02C8" w:rsidRDefault="004C02C8" w:rsidP="00DB27B2">
      <w:pPr>
        <w:pStyle w:val="paragraph"/>
        <w:spacing w:before="0" w:beforeAutospacing="0" w:after="0" w:afterAutospacing="0" w:line="480" w:lineRule="auto"/>
        <w:jc w:val="both"/>
        <w:textAlignment w:val="baseline"/>
      </w:pPr>
    </w:p>
    <w:p w14:paraId="478C2486" w14:textId="70FFF375" w:rsidR="004C02C8" w:rsidRDefault="004C02C8" w:rsidP="00DB27B2">
      <w:pPr>
        <w:pStyle w:val="paragraph"/>
        <w:spacing w:before="0" w:beforeAutospacing="0" w:after="0" w:afterAutospacing="0" w:line="480" w:lineRule="auto"/>
        <w:jc w:val="both"/>
        <w:textAlignment w:val="baseline"/>
      </w:pPr>
    </w:p>
    <w:p w14:paraId="262BCC69" w14:textId="1377C02E" w:rsidR="004C02C8" w:rsidRDefault="004C02C8" w:rsidP="00DB27B2">
      <w:pPr>
        <w:pStyle w:val="paragraph"/>
        <w:spacing w:before="0" w:beforeAutospacing="0" w:after="0" w:afterAutospacing="0" w:line="480" w:lineRule="auto"/>
        <w:jc w:val="both"/>
        <w:textAlignment w:val="baseline"/>
      </w:pPr>
    </w:p>
    <w:p w14:paraId="741456D6" w14:textId="3B1C7965" w:rsidR="004C02C8" w:rsidRDefault="004C02C8" w:rsidP="00DB27B2">
      <w:pPr>
        <w:pStyle w:val="paragraph"/>
        <w:spacing w:before="0" w:beforeAutospacing="0" w:after="0" w:afterAutospacing="0" w:line="480" w:lineRule="auto"/>
        <w:jc w:val="both"/>
        <w:textAlignment w:val="baseline"/>
      </w:pPr>
    </w:p>
    <w:p w14:paraId="4E69E4DE" w14:textId="19D2095F" w:rsidR="004C02C8" w:rsidRDefault="004C02C8" w:rsidP="00DB27B2">
      <w:pPr>
        <w:pStyle w:val="paragraph"/>
        <w:spacing w:before="0" w:beforeAutospacing="0" w:after="0" w:afterAutospacing="0" w:line="480" w:lineRule="auto"/>
        <w:jc w:val="both"/>
        <w:textAlignment w:val="baseline"/>
      </w:pPr>
    </w:p>
    <w:p w14:paraId="29BE44B9" w14:textId="020007E4" w:rsidR="004C02C8" w:rsidRDefault="004C02C8" w:rsidP="00DB27B2">
      <w:pPr>
        <w:pStyle w:val="paragraph"/>
        <w:spacing w:before="0" w:beforeAutospacing="0" w:after="0" w:afterAutospacing="0" w:line="480" w:lineRule="auto"/>
        <w:jc w:val="both"/>
        <w:textAlignment w:val="baseline"/>
      </w:pPr>
    </w:p>
    <w:p w14:paraId="563B7165" w14:textId="193F81AA" w:rsidR="004C02C8" w:rsidRDefault="004C02C8" w:rsidP="00DB27B2">
      <w:pPr>
        <w:pStyle w:val="paragraph"/>
        <w:spacing w:before="0" w:beforeAutospacing="0" w:after="0" w:afterAutospacing="0" w:line="480" w:lineRule="auto"/>
        <w:jc w:val="both"/>
        <w:textAlignment w:val="baseline"/>
      </w:pPr>
    </w:p>
    <w:p w14:paraId="345E225D" w14:textId="1307B280" w:rsidR="004C02C8" w:rsidRDefault="004C02C8" w:rsidP="00DB27B2">
      <w:pPr>
        <w:pStyle w:val="paragraph"/>
        <w:spacing w:before="0" w:beforeAutospacing="0" w:after="0" w:afterAutospacing="0" w:line="480" w:lineRule="auto"/>
        <w:jc w:val="both"/>
        <w:textAlignment w:val="baseline"/>
      </w:pPr>
    </w:p>
    <w:p w14:paraId="2957A66D" w14:textId="2A28250E" w:rsidR="004C02C8" w:rsidRDefault="004C02C8" w:rsidP="00DB27B2">
      <w:pPr>
        <w:pStyle w:val="paragraph"/>
        <w:spacing w:before="0" w:beforeAutospacing="0" w:after="0" w:afterAutospacing="0" w:line="480" w:lineRule="auto"/>
        <w:jc w:val="both"/>
        <w:textAlignment w:val="baseline"/>
      </w:pPr>
    </w:p>
    <w:p w14:paraId="6122656C" w14:textId="744FF16F" w:rsidR="004C02C8" w:rsidRDefault="004C02C8" w:rsidP="00DB27B2">
      <w:pPr>
        <w:pStyle w:val="paragraph"/>
        <w:spacing w:before="0" w:beforeAutospacing="0" w:after="0" w:afterAutospacing="0" w:line="480" w:lineRule="auto"/>
        <w:jc w:val="both"/>
        <w:textAlignment w:val="baseline"/>
      </w:pPr>
    </w:p>
    <w:p w14:paraId="39EE276F" w14:textId="54B9ECBA" w:rsidR="004C02C8" w:rsidRDefault="004C02C8" w:rsidP="00DB27B2">
      <w:pPr>
        <w:pStyle w:val="paragraph"/>
        <w:spacing w:before="0" w:beforeAutospacing="0" w:after="0" w:afterAutospacing="0" w:line="480" w:lineRule="auto"/>
        <w:jc w:val="both"/>
        <w:textAlignment w:val="baseline"/>
      </w:pPr>
    </w:p>
    <w:p w14:paraId="7BBB82AB" w14:textId="4DB7BA9F" w:rsidR="004C02C8" w:rsidRDefault="004C02C8" w:rsidP="00DB27B2">
      <w:pPr>
        <w:pStyle w:val="paragraph"/>
        <w:spacing w:before="0" w:beforeAutospacing="0" w:after="0" w:afterAutospacing="0" w:line="480" w:lineRule="auto"/>
        <w:jc w:val="both"/>
        <w:textAlignment w:val="baseline"/>
      </w:pPr>
    </w:p>
    <w:p w14:paraId="1C7F55DB" w14:textId="77A80E03" w:rsidR="004C02C8" w:rsidRDefault="004C02C8" w:rsidP="00DB27B2">
      <w:pPr>
        <w:pStyle w:val="paragraph"/>
        <w:spacing w:before="0" w:beforeAutospacing="0" w:after="0" w:afterAutospacing="0" w:line="480" w:lineRule="auto"/>
        <w:jc w:val="both"/>
        <w:textAlignment w:val="baseline"/>
      </w:pPr>
    </w:p>
    <w:p w14:paraId="052E8DCB" w14:textId="7C6E5C45" w:rsidR="004C02C8" w:rsidRDefault="004C02C8" w:rsidP="00DB27B2">
      <w:pPr>
        <w:pStyle w:val="paragraph"/>
        <w:spacing w:before="0" w:beforeAutospacing="0" w:after="0" w:afterAutospacing="0" w:line="480" w:lineRule="auto"/>
        <w:jc w:val="both"/>
        <w:textAlignment w:val="baseline"/>
      </w:pPr>
    </w:p>
    <w:p w14:paraId="30D6B4B2" w14:textId="27195424" w:rsidR="004C02C8" w:rsidRDefault="004C02C8" w:rsidP="00DB27B2">
      <w:pPr>
        <w:pStyle w:val="paragraph"/>
        <w:spacing w:before="0" w:beforeAutospacing="0" w:after="0" w:afterAutospacing="0" w:line="480" w:lineRule="auto"/>
        <w:jc w:val="both"/>
        <w:textAlignment w:val="baseline"/>
      </w:pPr>
    </w:p>
    <w:p w14:paraId="11BDB582" w14:textId="2E166681" w:rsidR="004C02C8" w:rsidRDefault="004C02C8" w:rsidP="00DB27B2">
      <w:pPr>
        <w:pStyle w:val="paragraph"/>
        <w:spacing w:before="0" w:beforeAutospacing="0" w:after="0" w:afterAutospacing="0" w:line="480" w:lineRule="auto"/>
        <w:jc w:val="both"/>
        <w:textAlignment w:val="baseline"/>
      </w:pPr>
    </w:p>
    <w:p w14:paraId="2C673450" w14:textId="542B1053" w:rsidR="004C02C8" w:rsidRDefault="004C02C8" w:rsidP="00DB27B2">
      <w:pPr>
        <w:pStyle w:val="paragraph"/>
        <w:spacing w:before="0" w:beforeAutospacing="0" w:after="0" w:afterAutospacing="0" w:line="480" w:lineRule="auto"/>
        <w:jc w:val="both"/>
        <w:textAlignment w:val="baseline"/>
      </w:pPr>
    </w:p>
    <w:p w14:paraId="131E1221" w14:textId="2F246352" w:rsidR="004C02C8" w:rsidRDefault="004C02C8" w:rsidP="00DB27B2">
      <w:pPr>
        <w:pStyle w:val="paragraph"/>
        <w:spacing w:before="0" w:beforeAutospacing="0" w:after="0" w:afterAutospacing="0" w:line="480" w:lineRule="auto"/>
        <w:jc w:val="both"/>
        <w:textAlignment w:val="baseline"/>
      </w:pPr>
    </w:p>
    <w:p w14:paraId="22031BFB" w14:textId="5885D7A7" w:rsidR="004C02C8" w:rsidRDefault="004C02C8" w:rsidP="00DB27B2">
      <w:pPr>
        <w:pStyle w:val="paragraph"/>
        <w:spacing w:before="0" w:beforeAutospacing="0" w:after="0" w:afterAutospacing="0" w:line="480" w:lineRule="auto"/>
        <w:jc w:val="both"/>
        <w:textAlignment w:val="baseline"/>
      </w:pPr>
    </w:p>
    <w:p w14:paraId="21AEF644" w14:textId="18A60E01" w:rsidR="004C02C8" w:rsidRDefault="004C02C8" w:rsidP="00DB27B2">
      <w:pPr>
        <w:pStyle w:val="paragraph"/>
        <w:spacing w:before="0" w:beforeAutospacing="0" w:after="0" w:afterAutospacing="0" w:line="480" w:lineRule="auto"/>
        <w:jc w:val="both"/>
        <w:textAlignment w:val="baseline"/>
      </w:pPr>
    </w:p>
    <w:p w14:paraId="35740468" w14:textId="77777777" w:rsidR="004C02C8" w:rsidRDefault="004C02C8" w:rsidP="00DB27B2">
      <w:pPr>
        <w:pStyle w:val="paragraph"/>
        <w:spacing w:before="0" w:beforeAutospacing="0" w:after="0" w:afterAutospacing="0" w:line="480" w:lineRule="auto"/>
        <w:jc w:val="both"/>
        <w:textAlignment w:val="baseline"/>
      </w:pPr>
    </w:p>
    <w:bookmarkEnd w:id="0"/>
    <w:bookmarkEnd w:id="1"/>
    <w:bookmarkEnd w:id="13"/>
    <w:p w14:paraId="58C51C60" w14:textId="77777777" w:rsidR="00DB27B2" w:rsidRPr="00526043" w:rsidRDefault="00DB27B2" w:rsidP="009777C9">
      <w:pPr>
        <w:spacing w:line="240" w:lineRule="auto"/>
        <w:rPr>
          <w:rFonts w:ascii="Times New Roman" w:hAnsi="Times New Roman" w:cs="Times New Roman"/>
          <w:b/>
          <w:bCs/>
          <w:sz w:val="24"/>
          <w:szCs w:val="24"/>
        </w:rPr>
      </w:pPr>
      <w:r w:rsidRPr="00526043">
        <w:rPr>
          <w:rFonts w:ascii="Times New Roman" w:hAnsi="Times New Roman" w:cs="Times New Roman"/>
          <w:b/>
          <w:bCs/>
          <w:sz w:val="24"/>
          <w:szCs w:val="24"/>
        </w:rPr>
        <w:t xml:space="preserve">References: </w:t>
      </w:r>
    </w:p>
    <w:p w14:paraId="1CDE845D" w14:textId="77777777" w:rsidR="00DB27B2" w:rsidRPr="00526043" w:rsidRDefault="00DB27B2" w:rsidP="009777C9">
      <w:pPr>
        <w:spacing w:line="240" w:lineRule="auto"/>
        <w:rPr>
          <w:rFonts w:ascii="Times New Roman" w:hAnsi="Times New Roman" w:cs="Times New Roman"/>
          <w:sz w:val="24"/>
          <w:szCs w:val="24"/>
        </w:rPr>
      </w:pPr>
    </w:p>
    <w:p w14:paraId="72167089" w14:textId="236CB13F" w:rsidR="00526043" w:rsidRPr="00526043" w:rsidRDefault="00DB27B2"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fldChar w:fldCharType="begin"/>
      </w:r>
      <w:r w:rsidRPr="00526043">
        <w:rPr>
          <w:rFonts w:ascii="Times New Roman" w:hAnsi="Times New Roman" w:cs="Times New Roman"/>
          <w:sz w:val="24"/>
          <w:szCs w:val="24"/>
        </w:rPr>
        <w:instrText xml:space="preserve"> ADDIN EN.REFLIST </w:instrText>
      </w:r>
      <w:r w:rsidRPr="00526043">
        <w:rPr>
          <w:rFonts w:ascii="Times New Roman" w:hAnsi="Times New Roman" w:cs="Times New Roman"/>
          <w:sz w:val="24"/>
          <w:szCs w:val="24"/>
        </w:rPr>
        <w:fldChar w:fldCharType="separate"/>
      </w:r>
      <w:r w:rsidR="00526043" w:rsidRPr="00526043">
        <w:rPr>
          <w:rFonts w:ascii="Times New Roman" w:hAnsi="Times New Roman" w:cs="Times New Roman"/>
          <w:sz w:val="24"/>
          <w:szCs w:val="24"/>
        </w:rPr>
        <w:t>1.</w:t>
      </w:r>
      <w:r w:rsidR="00526043" w:rsidRPr="00526043">
        <w:rPr>
          <w:rFonts w:ascii="Times New Roman" w:hAnsi="Times New Roman" w:cs="Times New Roman"/>
          <w:sz w:val="24"/>
          <w:szCs w:val="24"/>
        </w:rPr>
        <w:tab/>
        <w:t xml:space="preserve">UNICEF (2022) War in Ukraine: Support for children and families. Available at: </w:t>
      </w:r>
      <w:hyperlink r:id="rId9" w:history="1">
        <w:r w:rsidR="00526043" w:rsidRPr="00526043">
          <w:rPr>
            <w:rStyle w:val="Hyperlink"/>
            <w:rFonts w:ascii="Times New Roman" w:hAnsi="Times New Roman" w:cs="Times New Roman"/>
            <w:sz w:val="24"/>
            <w:szCs w:val="24"/>
          </w:rPr>
          <w:t>https://www.unicef.org/emergencies/war-ukraine-pose-immediate-threat-children</w:t>
        </w:r>
      </w:hyperlink>
    </w:p>
    <w:p w14:paraId="5801AA3A" w14:textId="77777777"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2.</w:t>
      </w:r>
      <w:r w:rsidRPr="00526043">
        <w:rPr>
          <w:rFonts w:ascii="Times New Roman" w:hAnsi="Times New Roman" w:cs="Times New Roman"/>
          <w:sz w:val="24"/>
          <w:szCs w:val="24"/>
        </w:rPr>
        <w:tab/>
        <w:t>Kadir A, Shenoda S, Goldhagen J, Pitterman S, Suchdev PS, Chan KJ, et al. (2018) The Effects of Armed Conflict on Children. Pediatrics 142:e20182586. 10.1542/peds.2018-2586</w:t>
      </w:r>
    </w:p>
    <w:p w14:paraId="138C0E5C" w14:textId="77777777"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3.</w:t>
      </w:r>
      <w:r w:rsidRPr="00526043">
        <w:rPr>
          <w:rFonts w:ascii="Times New Roman" w:hAnsi="Times New Roman" w:cs="Times New Roman"/>
          <w:sz w:val="24"/>
          <w:szCs w:val="24"/>
        </w:rPr>
        <w:tab/>
        <w:t>Gonçalves Júnior J, de Amorim LM, Neto MLR, Uchida RR, de Moura A, Lima NNR (2022) The impact of "the war that drags on" in Ukraine for the health of children and adolescents: Old problems in a new conflict? Child Abuse Negl 128:105602. 10.1016/j.chiabu.2022.105602</w:t>
      </w:r>
    </w:p>
    <w:p w14:paraId="13DC6F38" w14:textId="439D2409"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4.</w:t>
      </w:r>
      <w:r w:rsidRPr="00526043">
        <w:rPr>
          <w:rFonts w:ascii="Times New Roman" w:hAnsi="Times New Roman" w:cs="Times New Roman"/>
          <w:sz w:val="24"/>
          <w:szCs w:val="24"/>
        </w:rPr>
        <w:tab/>
      </w:r>
      <w:r w:rsidR="00C75D02" w:rsidRPr="009777C9">
        <w:rPr>
          <w:rFonts w:ascii="Times New Roman" w:hAnsi="Times New Roman" w:cs="Times New Roman"/>
          <w:sz w:val="24"/>
          <w:szCs w:val="24"/>
        </w:rPr>
        <w:t xml:space="preserve">Prosecutor General's Office of Ukraine </w:t>
      </w:r>
      <w:r w:rsidRPr="00526043">
        <w:rPr>
          <w:rFonts w:ascii="Times New Roman" w:hAnsi="Times New Roman" w:cs="Times New Roman"/>
          <w:sz w:val="24"/>
          <w:szCs w:val="24"/>
        </w:rPr>
        <w:t xml:space="preserve">(2022) Crimes committed during the full-scale invasion of the RF. Available at: </w:t>
      </w:r>
      <w:hyperlink r:id="rId10" w:history="1">
        <w:r w:rsidRPr="00526043">
          <w:rPr>
            <w:rStyle w:val="Hyperlink"/>
            <w:rFonts w:ascii="Times New Roman" w:hAnsi="Times New Roman" w:cs="Times New Roman"/>
            <w:sz w:val="24"/>
            <w:szCs w:val="24"/>
          </w:rPr>
          <w:t>https://www.gp.gov.ua/</w:t>
        </w:r>
      </w:hyperlink>
      <w:r w:rsidRPr="00526043">
        <w:rPr>
          <w:rFonts w:ascii="Times New Roman" w:hAnsi="Times New Roman" w:cs="Times New Roman"/>
          <w:sz w:val="24"/>
          <w:szCs w:val="24"/>
        </w:rPr>
        <w:t xml:space="preserve"> (accessed 18/05/2022)</w:t>
      </w:r>
    </w:p>
    <w:p w14:paraId="3BA644CD" w14:textId="5AF28551"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5.</w:t>
      </w:r>
      <w:r w:rsidRPr="00526043">
        <w:rPr>
          <w:rFonts w:ascii="Times New Roman" w:hAnsi="Times New Roman" w:cs="Times New Roman"/>
          <w:sz w:val="24"/>
          <w:szCs w:val="24"/>
        </w:rPr>
        <w:tab/>
      </w:r>
      <w:r w:rsidR="00C75D02" w:rsidRPr="009777C9">
        <w:rPr>
          <w:rFonts w:ascii="Times New Roman" w:hAnsi="Times New Roman" w:cs="Times New Roman"/>
          <w:sz w:val="24"/>
          <w:szCs w:val="24"/>
        </w:rPr>
        <w:t>UN Refugee Agency (UNHCR)</w:t>
      </w:r>
      <w:r w:rsidR="00C75D02" w:rsidRPr="00526043">
        <w:rPr>
          <w:rFonts w:ascii="Times New Roman" w:hAnsi="Times New Roman" w:cs="Times New Roman"/>
          <w:sz w:val="24"/>
          <w:szCs w:val="24"/>
        </w:rPr>
        <w:t xml:space="preserve"> </w:t>
      </w:r>
      <w:r w:rsidRPr="00526043">
        <w:rPr>
          <w:rFonts w:ascii="Times New Roman" w:hAnsi="Times New Roman" w:cs="Times New Roman"/>
          <w:sz w:val="24"/>
          <w:szCs w:val="24"/>
        </w:rPr>
        <w:t xml:space="preserve">(2022) Operational Data Portal Ukraine Refugee Situation. Available at: </w:t>
      </w:r>
      <w:hyperlink r:id="rId11" w:history="1">
        <w:r w:rsidRPr="00526043">
          <w:rPr>
            <w:rStyle w:val="Hyperlink"/>
            <w:rFonts w:ascii="Times New Roman" w:hAnsi="Times New Roman" w:cs="Times New Roman"/>
            <w:sz w:val="24"/>
            <w:szCs w:val="24"/>
          </w:rPr>
          <w:t>https://data2.unhcr.org/en/situations/ukraine</w:t>
        </w:r>
      </w:hyperlink>
      <w:r w:rsidRPr="00526043">
        <w:rPr>
          <w:rFonts w:ascii="Times New Roman" w:hAnsi="Times New Roman" w:cs="Times New Roman"/>
          <w:sz w:val="24"/>
          <w:szCs w:val="24"/>
        </w:rPr>
        <w:t xml:space="preserve"> (accessed 18/05/2022)</w:t>
      </w:r>
    </w:p>
    <w:p w14:paraId="3CD867DF" w14:textId="0684D09E"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6.</w:t>
      </w:r>
      <w:r w:rsidRPr="00526043">
        <w:rPr>
          <w:rFonts w:ascii="Times New Roman" w:hAnsi="Times New Roman" w:cs="Times New Roman"/>
          <w:sz w:val="24"/>
          <w:szCs w:val="24"/>
        </w:rPr>
        <w:tab/>
        <w:t xml:space="preserve">UNICEF (2022) Guidance for protecting displaced and refugee children in and outside of Ukraine. Available at: </w:t>
      </w:r>
      <w:hyperlink r:id="rId12" w:history="1">
        <w:r w:rsidRPr="00526043">
          <w:rPr>
            <w:rStyle w:val="Hyperlink"/>
            <w:rFonts w:ascii="Times New Roman" w:hAnsi="Times New Roman" w:cs="Times New Roman"/>
            <w:sz w:val="24"/>
            <w:szCs w:val="24"/>
          </w:rPr>
          <w:t>https://www.unicef.org/emergencies/guidance-protecting-displaced-children-ukraine</w:t>
        </w:r>
      </w:hyperlink>
    </w:p>
    <w:p w14:paraId="3FE7DA5D" w14:textId="77777777"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7.</w:t>
      </w:r>
      <w:r w:rsidRPr="00526043">
        <w:rPr>
          <w:rFonts w:ascii="Times New Roman" w:hAnsi="Times New Roman" w:cs="Times New Roman"/>
          <w:sz w:val="24"/>
          <w:szCs w:val="24"/>
        </w:rPr>
        <w:tab/>
        <w:t>Dobrova-Krol NA, van Ijzendoorn MH (2017) Institutional Care in Ukraine: Historical Underpinnings and Developmental Consequences. In: Rus AV, Parris SR, Stativa E (eds) Child Maltreatment in Residential Care: History, Research, and Current Practice, Springer International Publishing.  Springer International Publishing, Cham, p 219-240. 10.1007/978-3-319-57990-0_11</w:t>
      </w:r>
    </w:p>
    <w:p w14:paraId="7CFC5717" w14:textId="4A7DCF8D"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8.</w:t>
      </w:r>
      <w:r w:rsidRPr="00526043">
        <w:rPr>
          <w:rFonts w:ascii="Times New Roman" w:hAnsi="Times New Roman" w:cs="Times New Roman"/>
          <w:sz w:val="24"/>
          <w:szCs w:val="24"/>
        </w:rPr>
        <w:tab/>
        <w:t xml:space="preserve">Mathews E, Rosenthal E, Ahern L, Kurylo H (2015) No way home: The exploitation and abuse of children in Ukraine’s orphanages. Report by Disability Rights International. </w:t>
      </w:r>
      <w:r w:rsidR="00C75D02" w:rsidRPr="00526043">
        <w:rPr>
          <w:rFonts w:ascii="Times New Roman" w:hAnsi="Times New Roman" w:cs="Times New Roman"/>
          <w:sz w:val="24"/>
          <w:szCs w:val="24"/>
        </w:rPr>
        <w:t>Available</w:t>
      </w:r>
      <w:r w:rsidR="00C75D02">
        <w:rPr>
          <w:rFonts w:ascii="Times New Roman" w:hAnsi="Times New Roman" w:cs="Times New Roman"/>
          <w:sz w:val="24"/>
          <w:szCs w:val="24"/>
        </w:rPr>
        <w:t xml:space="preserve"> at</w:t>
      </w:r>
      <w:r w:rsidRPr="00526043">
        <w:rPr>
          <w:rFonts w:ascii="Times New Roman" w:hAnsi="Times New Roman" w:cs="Times New Roman"/>
          <w:sz w:val="24"/>
          <w:szCs w:val="24"/>
        </w:rPr>
        <w:t>:</w:t>
      </w:r>
      <w:r w:rsidR="00C75D02">
        <w:rPr>
          <w:rFonts w:ascii="Times New Roman" w:hAnsi="Times New Roman" w:cs="Times New Roman"/>
          <w:sz w:val="24"/>
          <w:szCs w:val="24"/>
        </w:rPr>
        <w:t xml:space="preserve"> </w:t>
      </w:r>
      <w:r w:rsidR="00C75D02" w:rsidRPr="00C75D02">
        <w:rPr>
          <w:rFonts w:ascii="Times New Roman" w:hAnsi="Times New Roman" w:cs="Times New Roman"/>
          <w:sz w:val="24"/>
          <w:szCs w:val="24"/>
        </w:rPr>
        <w:t>https://www.driadvocacy.org/wp-content/uploads/2021-EU_Ukraine_HRD-by-disability-rights-organisations.pdf</w:t>
      </w:r>
    </w:p>
    <w:p w14:paraId="250BB83C" w14:textId="77777777"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9.</w:t>
      </w:r>
      <w:r w:rsidRPr="00526043">
        <w:rPr>
          <w:rFonts w:ascii="Times New Roman" w:hAnsi="Times New Roman" w:cs="Times New Roman"/>
          <w:sz w:val="24"/>
          <w:szCs w:val="24"/>
        </w:rPr>
        <w:tab/>
        <w:t>Goldman PS, Bakermans-Kranenburg MJ, Bradford B, Christopoulos A, Ken PLA, Cuthbert C, et al. (2020) Institutionalisation and deinstitutionalisation of children 2: policy and practice recommendations for global, national, and local actors. The Lancet Child &amp; Adolescent Health 4:606-633. 10.1016/s2352-4642(20)30060-2</w:t>
      </w:r>
    </w:p>
    <w:p w14:paraId="6CCF9EB0" w14:textId="1EE6A12C"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10.</w:t>
      </w:r>
      <w:r w:rsidRPr="00526043">
        <w:rPr>
          <w:rFonts w:ascii="Times New Roman" w:hAnsi="Times New Roman" w:cs="Times New Roman"/>
          <w:sz w:val="24"/>
          <w:szCs w:val="24"/>
        </w:rPr>
        <w:tab/>
        <w:t xml:space="preserve">Solerdelcoll M, Arango C, Sugranyes G (2021) Calling for the integration of children's mental health and protection into COVID-19 responses. Revista de Psiquiatría y Salud Mental (English Edition) 14:113-116. </w:t>
      </w:r>
      <w:hyperlink r:id="rId13" w:history="1">
        <w:r w:rsidRPr="00526043">
          <w:rPr>
            <w:rStyle w:val="Hyperlink"/>
            <w:rFonts w:ascii="Times New Roman" w:hAnsi="Times New Roman" w:cs="Times New Roman"/>
            <w:sz w:val="24"/>
            <w:szCs w:val="24"/>
          </w:rPr>
          <w:t>https://doi.org/10.1016/j.rpsmen.2021.02.002</w:t>
        </w:r>
      </w:hyperlink>
    </w:p>
    <w:p w14:paraId="03500920" w14:textId="56252140"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lastRenderedPageBreak/>
        <w:t>11.</w:t>
      </w:r>
      <w:r w:rsidRPr="00526043">
        <w:rPr>
          <w:rFonts w:ascii="Times New Roman" w:hAnsi="Times New Roman" w:cs="Times New Roman"/>
          <w:sz w:val="24"/>
          <w:szCs w:val="24"/>
        </w:rPr>
        <w:tab/>
      </w:r>
      <w:bookmarkStart w:id="14" w:name="_Hlk105062471"/>
      <w:r w:rsidR="00C75D02" w:rsidRPr="009777C9">
        <w:rPr>
          <w:rFonts w:ascii="Times New Roman" w:hAnsi="Times New Roman" w:cs="Times New Roman"/>
          <w:sz w:val="24"/>
          <w:szCs w:val="24"/>
        </w:rPr>
        <w:t xml:space="preserve">UN Office of the Special Representative of the Secretary-General for Children Affected by Armed Conflict (2013) </w:t>
      </w:r>
      <w:bookmarkEnd w:id="14"/>
      <w:r w:rsidRPr="00526043">
        <w:rPr>
          <w:rFonts w:ascii="Times New Roman" w:hAnsi="Times New Roman" w:cs="Times New Roman"/>
          <w:sz w:val="24"/>
          <w:szCs w:val="24"/>
        </w:rPr>
        <w:t xml:space="preserve">Working Paper No. 1, The Six Grave Violations Against Children During Armed Conflict: The Legal Foundation. Available at: </w:t>
      </w:r>
      <w:hyperlink r:id="rId14" w:history="1">
        <w:r w:rsidRPr="00526043">
          <w:rPr>
            <w:rStyle w:val="Hyperlink"/>
            <w:rFonts w:ascii="Times New Roman" w:hAnsi="Times New Roman" w:cs="Times New Roman"/>
            <w:sz w:val="24"/>
            <w:szCs w:val="24"/>
          </w:rPr>
          <w:t>https://childrenandarmedconflict.un.org/publications/WorkingPaper-1_SixGraveViolationsLegalFoundation.pdf</w:t>
        </w:r>
      </w:hyperlink>
    </w:p>
    <w:p w14:paraId="5ECF27F4" w14:textId="77777777"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12.</w:t>
      </w:r>
      <w:r w:rsidRPr="00526043">
        <w:rPr>
          <w:rFonts w:ascii="Times New Roman" w:hAnsi="Times New Roman" w:cs="Times New Roman"/>
          <w:sz w:val="24"/>
          <w:szCs w:val="24"/>
        </w:rPr>
        <w:tab/>
        <w:t>Bürgin D, Anagnostopoulos D, Anagnostopoulos D, Doyle M, Eliez S, Fegert J, et al. (2022) Impact of war and forced displacement on children’s mental health—multilevel, needs-oriented, and trauma-informed approaches. European Child &amp; Adolescent Psychiatry10.1007/s00787-022-01974-z</w:t>
      </w:r>
    </w:p>
    <w:p w14:paraId="4B33E1DF" w14:textId="73062E4F"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13.</w:t>
      </w:r>
      <w:r w:rsidRPr="00526043">
        <w:rPr>
          <w:rFonts w:ascii="Times New Roman" w:hAnsi="Times New Roman" w:cs="Times New Roman"/>
          <w:sz w:val="24"/>
          <w:szCs w:val="24"/>
        </w:rPr>
        <w:tab/>
      </w:r>
      <w:bookmarkStart w:id="15" w:name="_Hlk105062493"/>
      <w:r w:rsidR="00C75D02" w:rsidRPr="009777C9">
        <w:rPr>
          <w:rFonts w:ascii="Times New Roman" w:hAnsi="Times New Roman" w:cs="Times New Roman"/>
          <w:sz w:val="24"/>
          <w:szCs w:val="24"/>
        </w:rPr>
        <w:t>International Committee of the Red Cross (ICRC)</w:t>
      </w:r>
      <w:bookmarkEnd w:id="15"/>
      <w:r w:rsidR="00C75D02" w:rsidRPr="009777C9">
        <w:rPr>
          <w:rFonts w:ascii="Times New Roman" w:hAnsi="Times New Roman" w:cs="Times New Roman"/>
          <w:sz w:val="24"/>
          <w:szCs w:val="24"/>
        </w:rPr>
        <w:t xml:space="preserve"> </w:t>
      </w:r>
      <w:r w:rsidRPr="00526043">
        <w:rPr>
          <w:rFonts w:ascii="Times New Roman" w:hAnsi="Times New Roman" w:cs="Times New Roman"/>
          <w:sz w:val="24"/>
          <w:szCs w:val="24"/>
        </w:rPr>
        <w:t xml:space="preserve">(2004) Occupation and international humanitarian law: questions and answers. Available at: </w:t>
      </w:r>
      <w:hyperlink r:id="rId15" w:history="1">
        <w:r w:rsidRPr="00526043">
          <w:rPr>
            <w:rStyle w:val="Hyperlink"/>
            <w:rFonts w:ascii="Times New Roman" w:hAnsi="Times New Roman" w:cs="Times New Roman"/>
            <w:sz w:val="24"/>
            <w:szCs w:val="24"/>
          </w:rPr>
          <w:t>https://www.icrc.org/en/doc/resources/documents/misc/634kfc.htm</w:t>
        </w:r>
      </w:hyperlink>
    </w:p>
    <w:p w14:paraId="184B77A4" w14:textId="7D114E5C" w:rsidR="00526043" w:rsidRPr="00526043" w:rsidRDefault="00526043" w:rsidP="00526043">
      <w:pPr>
        <w:pStyle w:val="EndNoteBibliography"/>
        <w:spacing w:after="0"/>
        <w:ind w:left="720" w:hanging="720"/>
        <w:rPr>
          <w:rFonts w:ascii="Times New Roman" w:hAnsi="Times New Roman" w:cs="Times New Roman"/>
          <w:sz w:val="24"/>
          <w:szCs w:val="24"/>
        </w:rPr>
      </w:pPr>
      <w:r w:rsidRPr="00526043">
        <w:rPr>
          <w:rFonts w:ascii="Times New Roman" w:hAnsi="Times New Roman" w:cs="Times New Roman"/>
          <w:sz w:val="24"/>
          <w:szCs w:val="24"/>
        </w:rPr>
        <w:t>14.</w:t>
      </w:r>
      <w:r w:rsidRPr="00526043">
        <w:rPr>
          <w:rFonts w:ascii="Times New Roman" w:hAnsi="Times New Roman" w:cs="Times New Roman"/>
          <w:sz w:val="24"/>
          <w:szCs w:val="24"/>
        </w:rPr>
        <w:tab/>
      </w:r>
      <w:r w:rsidR="00C75D02" w:rsidRPr="00C75D02">
        <w:rPr>
          <w:rFonts w:ascii="Times New Roman" w:hAnsi="Times New Roman" w:cs="Times New Roman"/>
          <w:sz w:val="24"/>
          <w:szCs w:val="24"/>
        </w:rPr>
        <w:t>Gradus Research Company</w:t>
      </w:r>
      <w:r w:rsidR="00C75D02" w:rsidRPr="00526043">
        <w:rPr>
          <w:rFonts w:ascii="Times New Roman" w:hAnsi="Times New Roman" w:cs="Times New Roman"/>
          <w:sz w:val="24"/>
          <w:szCs w:val="24"/>
        </w:rPr>
        <w:t xml:space="preserve"> </w:t>
      </w:r>
      <w:r w:rsidRPr="00526043">
        <w:rPr>
          <w:rFonts w:ascii="Times New Roman" w:hAnsi="Times New Roman" w:cs="Times New Roman"/>
          <w:sz w:val="24"/>
          <w:szCs w:val="24"/>
        </w:rPr>
        <w:t xml:space="preserve">(2022) Changes in chidren's lives during the war. Available at: </w:t>
      </w:r>
      <w:hyperlink r:id="rId16" w:history="1">
        <w:r w:rsidRPr="00526043">
          <w:rPr>
            <w:rStyle w:val="Hyperlink"/>
            <w:rFonts w:ascii="Times New Roman" w:hAnsi="Times New Roman" w:cs="Times New Roman"/>
            <w:sz w:val="24"/>
            <w:szCs w:val="24"/>
          </w:rPr>
          <w:t>https://gradus.app/documents/211/Children_Report_Gradus_28042022.pdf</w:t>
        </w:r>
      </w:hyperlink>
    </w:p>
    <w:p w14:paraId="114AB1CE" w14:textId="2F89A04B" w:rsidR="00526043" w:rsidRPr="00526043" w:rsidRDefault="00526043" w:rsidP="00526043">
      <w:pPr>
        <w:pStyle w:val="EndNoteBibliography"/>
        <w:ind w:left="720" w:hanging="720"/>
        <w:rPr>
          <w:rFonts w:ascii="Times New Roman" w:hAnsi="Times New Roman" w:cs="Times New Roman"/>
          <w:sz w:val="24"/>
          <w:szCs w:val="24"/>
        </w:rPr>
      </w:pPr>
      <w:r w:rsidRPr="00526043">
        <w:rPr>
          <w:rFonts w:ascii="Times New Roman" w:hAnsi="Times New Roman" w:cs="Times New Roman"/>
          <w:sz w:val="24"/>
          <w:szCs w:val="24"/>
        </w:rPr>
        <w:t>15.</w:t>
      </w:r>
      <w:r w:rsidRPr="00526043">
        <w:rPr>
          <w:rFonts w:ascii="Times New Roman" w:hAnsi="Times New Roman" w:cs="Times New Roman"/>
          <w:sz w:val="24"/>
          <w:szCs w:val="24"/>
        </w:rPr>
        <w:tab/>
      </w:r>
      <w:bookmarkStart w:id="16" w:name="_Hlk105062518"/>
      <w:r w:rsidR="00C75D02" w:rsidRPr="009777C9">
        <w:rPr>
          <w:rFonts w:ascii="Times New Roman" w:hAnsi="Times New Roman" w:cs="Times New Roman"/>
          <w:sz w:val="24"/>
          <w:szCs w:val="24"/>
        </w:rPr>
        <w:t>Save the Children</w:t>
      </w:r>
      <w:bookmarkEnd w:id="16"/>
      <w:r w:rsidR="00C75D02" w:rsidRPr="00526043">
        <w:rPr>
          <w:rFonts w:ascii="Times New Roman" w:hAnsi="Times New Roman" w:cs="Times New Roman"/>
          <w:sz w:val="24"/>
          <w:szCs w:val="24"/>
        </w:rPr>
        <w:t xml:space="preserve"> </w:t>
      </w:r>
      <w:r w:rsidRPr="00526043">
        <w:rPr>
          <w:rFonts w:ascii="Times New Roman" w:hAnsi="Times New Roman" w:cs="Times New Roman"/>
          <w:sz w:val="24"/>
          <w:szCs w:val="24"/>
        </w:rPr>
        <w:t xml:space="preserve">(2022) Three ripple effects of the Ukraine crisis on children around the world. Available at: </w:t>
      </w:r>
      <w:hyperlink r:id="rId17" w:history="1">
        <w:r w:rsidRPr="00526043">
          <w:rPr>
            <w:rStyle w:val="Hyperlink"/>
            <w:rFonts w:ascii="Times New Roman" w:hAnsi="Times New Roman" w:cs="Times New Roman"/>
            <w:sz w:val="24"/>
            <w:szCs w:val="24"/>
          </w:rPr>
          <w:t>https://www.savethechildren.net/news/three-ripple-effects-ukraine-crisis-children-around-world</w:t>
        </w:r>
      </w:hyperlink>
    </w:p>
    <w:p w14:paraId="77666AC7" w14:textId="17C590A4" w:rsidR="00DB27B2" w:rsidRPr="00FA446C" w:rsidRDefault="00DB27B2" w:rsidP="009777C9">
      <w:pPr>
        <w:spacing w:line="240" w:lineRule="auto"/>
        <w:rPr>
          <w:rFonts w:ascii="Times New Roman" w:hAnsi="Times New Roman" w:cs="Times New Roman"/>
          <w:sz w:val="24"/>
          <w:szCs w:val="24"/>
        </w:rPr>
      </w:pPr>
      <w:r w:rsidRPr="00526043">
        <w:rPr>
          <w:rFonts w:ascii="Times New Roman" w:hAnsi="Times New Roman" w:cs="Times New Roman"/>
          <w:sz w:val="24"/>
          <w:szCs w:val="24"/>
        </w:rPr>
        <w:fldChar w:fldCharType="end"/>
      </w:r>
    </w:p>
    <w:p w14:paraId="5664BDCC" w14:textId="2DA972D8" w:rsidR="004667D4" w:rsidRDefault="004667D4"/>
    <w:sectPr w:rsidR="004667D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84AB" w14:textId="77777777" w:rsidR="00D6507C" w:rsidRDefault="00D6507C" w:rsidP="00DB27B2">
      <w:pPr>
        <w:spacing w:after="0" w:line="240" w:lineRule="auto"/>
      </w:pPr>
      <w:r>
        <w:separator/>
      </w:r>
    </w:p>
  </w:endnote>
  <w:endnote w:type="continuationSeparator" w:id="0">
    <w:p w14:paraId="7CFCA65B" w14:textId="77777777" w:rsidR="00D6507C" w:rsidRDefault="00D6507C" w:rsidP="00DB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23EE" w14:textId="77777777" w:rsidR="00D6507C" w:rsidRDefault="00D6507C" w:rsidP="00DB27B2">
      <w:pPr>
        <w:spacing w:after="0" w:line="240" w:lineRule="auto"/>
      </w:pPr>
      <w:r>
        <w:separator/>
      </w:r>
    </w:p>
  </w:footnote>
  <w:footnote w:type="continuationSeparator" w:id="0">
    <w:p w14:paraId="03E4188C" w14:textId="77777777" w:rsidR="00D6507C" w:rsidRDefault="00D6507C" w:rsidP="00DB2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Child Adol Psych (3)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fffse07s22tlepfv6veveiev9pdavr9fw0&quot;&gt;My EndNote Library&lt;record-ids&gt;&lt;item&gt;45&lt;/item&gt;&lt;item&gt;73&lt;/item&gt;&lt;item&gt;87&lt;/item&gt;&lt;item&gt;88&lt;/item&gt;&lt;item&gt;89&lt;/item&gt;&lt;item&gt;91&lt;/item&gt;&lt;item&gt;92&lt;/item&gt;&lt;item&gt;96&lt;/item&gt;&lt;item&gt;100&lt;/item&gt;&lt;item&gt;101&lt;/item&gt;&lt;item&gt;102&lt;/item&gt;&lt;item&gt;103&lt;/item&gt;&lt;item&gt;104&lt;/item&gt;&lt;item&gt;105&lt;/item&gt;&lt;item&gt;106&lt;/item&gt;&lt;/record-ids&gt;&lt;/item&gt;&lt;/Libraries&gt;"/>
  </w:docVars>
  <w:rsids>
    <w:rsidRoot w:val="00DB27B2"/>
    <w:rsid w:val="0001400A"/>
    <w:rsid w:val="00025D5A"/>
    <w:rsid w:val="00030B67"/>
    <w:rsid w:val="00042DF8"/>
    <w:rsid w:val="00043A60"/>
    <w:rsid w:val="000446DD"/>
    <w:rsid w:val="000853FD"/>
    <w:rsid w:val="000A0CC7"/>
    <w:rsid w:val="000B17D0"/>
    <w:rsid w:val="000C2590"/>
    <w:rsid w:val="000C26E7"/>
    <w:rsid w:val="00100F18"/>
    <w:rsid w:val="001051F1"/>
    <w:rsid w:val="00127AC4"/>
    <w:rsid w:val="001F3124"/>
    <w:rsid w:val="002319D3"/>
    <w:rsid w:val="002324FA"/>
    <w:rsid w:val="00251AE5"/>
    <w:rsid w:val="0026570A"/>
    <w:rsid w:val="002741C7"/>
    <w:rsid w:val="00321568"/>
    <w:rsid w:val="00323DF7"/>
    <w:rsid w:val="00363D69"/>
    <w:rsid w:val="0037347C"/>
    <w:rsid w:val="003753CA"/>
    <w:rsid w:val="003826E5"/>
    <w:rsid w:val="003A66C1"/>
    <w:rsid w:val="003B670D"/>
    <w:rsid w:val="003E0125"/>
    <w:rsid w:val="003F19BD"/>
    <w:rsid w:val="00406674"/>
    <w:rsid w:val="00440560"/>
    <w:rsid w:val="00461BB7"/>
    <w:rsid w:val="004667D4"/>
    <w:rsid w:val="004C02C8"/>
    <w:rsid w:val="004C6BB6"/>
    <w:rsid w:val="004D46A6"/>
    <w:rsid w:val="00502892"/>
    <w:rsid w:val="0051052C"/>
    <w:rsid w:val="00526043"/>
    <w:rsid w:val="00527AE7"/>
    <w:rsid w:val="005B5551"/>
    <w:rsid w:val="005D0C84"/>
    <w:rsid w:val="005D2C0C"/>
    <w:rsid w:val="005F23AB"/>
    <w:rsid w:val="00613677"/>
    <w:rsid w:val="00642EE5"/>
    <w:rsid w:val="00691E19"/>
    <w:rsid w:val="00693AB6"/>
    <w:rsid w:val="006D1DF6"/>
    <w:rsid w:val="0070220C"/>
    <w:rsid w:val="00716E21"/>
    <w:rsid w:val="00723C2D"/>
    <w:rsid w:val="00735427"/>
    <w:rsid w:val="00752433"/>
    <w:rsid w:val="00786561"/>
    <w:rsid w:val="00807FA7"/>
    <w:rsid w:val="00817D0A"/>
    <w:rsid w:val="0084096A"/>
    <w:rsid w:val="008A5D20"/>
    <w:rsid w:val="008B0E7A"/>
    <w:rsid w:val="008B21E8"/>
    <w:rsid w:val="008B52E1"/>
    <w:rsid w:val="008D08B5"/>
    <w:rsid w:val="008E2C11"/>
    <w:rsid w:val="00902AD3"/>
    <w:rsid w:val="00930B99"/>
    <w:rsid w:val="00966011"/>
    <w:rsid w:val="009777C9"/>
    <w:rsid w:val="0098737A"/>
    <w:rsid w:val="009929F0"/>
    <w:rsid w:val="009A741B"/>
    <w:rsid w:val="009C224A"/>
    <w:rsid w:val="009D44BB"/>
    <w:rsid w:val="009D562B"/>
    <w:rsid w:val="009E206D"/>
    <w:rsid w:val="00A0467F"/>
    <w:rsid w:val="00A42607"/>
    <w:rsid w:val="00A45F4C"/>
    <w:rsid w:val="00A6313F"/>
    <w:rsid w:val="00A6398B"/>
    <w:rsid w:val="00AF310E"/>
    <w:rsid w:val="00AF7F49"/>
    <w:rsid w:val="00B15538"/>
    <w:rsid w:val="00B3649B"/>
    <w:rsid w:val="00B80319"/>
    <w:rsid w:val="00B84FBE"/>
    <w:rsid w:val="00B85B8F"/>
    <w:rsid w:val="00BA13CE"/>
    <w:rsid w:val="00BF387C"/>
    <w:rsid w:val="00C4551A"/>
    <w:rsid w:val="00C664AF"/>
    <w:rsid w:val="00C75D02"/>
    <w:rsid w:val="00C84025"/>
    <w:rsid w:val="00CB1ABC"/>
    <w:rsid w:val="00CC0520"/>
    <w:rsid w:val="00CE6733"/>
    <w:rsid w:val="00D16C6F"/>
    <w:rsid w:val="00D2528E"/>
    <w:rsid w:val="00D30346"/>
    <w:rsid w:val="00D6507C"/>
    <w:rsid w:val="00DB27B2"/>
    <w:rsid w:val="00DE4B97"/>
    <w:rsid w:val="00E01ED3"/>
    <w:rsid w:val="00E119C6"/>
    <w:rsid w:val="00E7549B"/>
    <w:rsid w:val="00EB226A"/>
    <w:rsid w:val="00EE53E9"/>
    <w:rsid w:val="00F4354F"/>
    <w:rsid w:val="00F721A9"/>
    <w:rsid w:val="00F7781D"/>
    <w:rsid w:val="00FA5898"/>
    <w:rsid w:val="00FC296D"/>
    <w:rsid w:val="00FC7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2F15"/>
  <w15:chartTrackingRefBased/>
  <w15:docId w15:val="{BF039223-C96E-45BA-968A-2C9BEE2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B2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basedOn w:val="DefaultParagraphFont"/>
    <w:link w:val="NormalWeb"/>
    <w:uiPriority w:val="99"/>
    <w:rsid w:val="00DB27B2"/>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iPriority w:val="99"/>
    <w:semiHidden/>
    <w:unhideWhenUsed/>
    <w:rsid w:val="00DB27B2"/>
    <w:rPr>
      <w:vertAlign w:val="superscript"/>
    </w:rPr>
  </w:style>
  <w:style w:type="paragraph" w:customStyle="1" w:styleId="Cos">
    <w:name w:val="Cos"/>
    <w:rsid w:val="00DB27B2"/>
    <w:pPr>
      <w:pBdr>
        <w:top w:val="nil"/>
        <w:left w:val="nil"/>
        <w:bottom w:val="nil"/>
        <w:right w:val="nil"/>
        <w:between w:val="nil"/>
        <w:bar w:val="nil"/>
      </w:pBdr>
    </w:pPr>
    <w:rPr>
      <w:rFonts w:ascii="Calibri" w:eastAsia="Calibri" w:hAnsi="Calibri" w:cs="Calibri"/>
      <w:color w:val="000000"/>
      <w:u w:color="000000"/>
      <w:lang w:val="en-US" w:eastAsia="es-ES"/>
    </w:rPr>
  </w:style>
  <w:style w:type="paragraph" w:customStyle="1" w:styleId="EndNoteBibliography">
    <w:name w:val="EndNote Bibliography"/>
    <w:basedOn w:val="Normal"/>
    <w:link w:val="EndNoteBibliographyCar"/>
    <w:rsid w:val="00DB27B2"/>
    <w:pPr>
      <w:spacing w:line="240" w:lineRule="auto"/>
    </w:pPr>
    <w:rPr>
      <w:rFonts w:ascii="Calibri" w:hAnsi="Calibri" w:cs="Calibri"/>
      <w:noProof/>
      <w:lang w:val="en-US"/>
    </w:rPr>
  </w:style>
  <w:style w:type="character" w:customStyle="1" w:styleId="EndNoteBibliographyCar">
    <w:name w:val="EndNote Bibliography Car"/>
    <w:basedOn w:val="DefaultParagraphFont"/>
    <w:link w:val="EndNoteBibliography"/>
    <w:rsid w:val="00DB27B2"/>
    <w:rPr>
      <w:rFonts w:ascii="Calibri" w:hAnsi="Calibri" w:cs="Calibri"/>
      <w:noProof/>
      <w:lang w:val="en-US"/>
    </w:rPr>
  </w:style>
  <w:style w:type="character" w:styleId="Hyperlink">
    <w:name w:val="Hyperlink"/>
    <w:basedOn w:val="DefaultParagraphFont"/>
    <w:uiPriority w:val="99"/>
    <w:unhideWhenUsed/>
    <w:rsid w:val="00DB27B2"/>
    <w:rPr>
      <w:color w:val="0563C1" w:themeColor="hyperlink"/>
      <w:u w:val="single"/>
    </w:rPr>
  </w:style>
  <w:style w:type="character" w:styleId="Emphasis">
    <w:name w:val="Emphasis"/>
    <w:basedOn w:val="DefaultParagraphFont"/>
    <w:uiPriority w:val="20"/>
    <w:qFormat/>
    <w:rsid w:val="00DB27B2"/>
    <w:rPr>
      <w:i/>
      <w:iCs/>
    </w:rPr>
  </w:style>
  <w:style w:type="paragraph" w:customStyle="1" w:styleId="paragraph">
    <w:name w:val="paragraph"/>
    <w:basedOn w:val="Normal"/>
    <w:rsid w:val="00DB2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B27B2"/>
  </w:style>
  <w:style w:type="character" w:customStyle="1" w:styleId="normaltextrun">
    <w:name w:val="normaltextrun"/>
    <w:basedOn w:val="DefaultParagraphFont"/>
    <w:rsid w:val="00DB27B2"/>
  </w:style>
  <w:style w:type="character" w:styleId="FollowedHyperlink">
    <w:name w:val="FollowedHyperlink"/>
    <w:basedOn w:val="DefaultParagraphFont"/>
    <w:uiPriority w:val="99"/>
    <w:semiHidden/>
    <w:unhideWhenUsed/>
    <w:rsid w:val="005D2C0C"/>
    <w:rPr>
      <w:color w:val="954F72" w:themeColor="followedHyperlink"/>
      <w:u w:val="single"/>
    </w:rPr>
  </w:style>
  <w:style w:type="paragraph" w:styleId="Revision">
    <w:name w:val="Revision"/>
    <w:hidden/>
    <w:uiPriority w:val="99"/>
    <w:semiHidden/>
    <w:rsid w:val="0001400A"/>
    <w:pPr>
      <w:spacing w:after="0" w:line="240" w:lineRule="auto"/>
    </w:pPr>
    <w:rPr>
      <w:lang w:val="en-GB"/>
    </w:rPr>
  </w:style>
  <w:style w:type="paragraph" w:customStyle="1" w:styleId="EndNoteBibliographyTitle">
    <w:name w:val="EndNote Bibliography Title"/>
    <w:basedOn w:val="Normal"/>
    <w:link w:val="EndNoteBibliographyTitleCar"/>
    <w:rsid w:val="00B84FBE"/>
    <w:pPr>
      <w:spacing w:after="0"/>
      <w:jc w:val="center"/>
    </w:pPr>
    <w:rPr>
      <w:rFonts w:ascii="Calibri" w:hAnsi="Calibri" w:cs="Calibri"/>
      <w:noProof/>
      <w:lang w:val="en-US"/>
    </w:rPr>
  </w:style>
  <w:style w:type="character" w:customStyle="1" w:styleId="EndNoteBibliographyTitleCar">
    <w:name w:val="EndNote Bibliography Title Car"/>
    <w:basedOn w:val="NormalWebChar"/>
    <w:link w:val="EndNoteBibliographyTitle"/>
    <w:rsid w:val="00B84FBE"/>
    <w:rPr>
      <w:rFonts w:ascii="Calibri" w:eastAsia="Times New Roman" w:hAnsi="Calibri" w:cs="Calibri"/>
      <w:noProof/>
      <w:sz w:val="24"/>
      <w:szCs w:val="24"/>
      <w:lang w:val="en-US" w:eastAsia="en-GB"/>
    </w:rPr>
  </w:style>
  <w:style w:type="character" w:styleId="UnresolvedMention">
    <w:name w:val="Unresolved Mention"/>
    <w:basedOn w:val="DefaultParagraphFont"/>
    <w:uiPriority w:val="99"/>
    <w:semiHidden/>
    <w:unhideWhenUsed/>
    <w:rsid w:val="00B84FBE"/>
    <w:rPr>
      <w:color w:val="605E5C"/>
      <w:shd w:val="clear" w:color="auto" w:fill="E1DFDD"/>
    </w:rPr>
  </w:style>
  <w:style w:type="character" w:styleId="CommentReference">
    <w:name w:val="annotation reference"/>
    <w:basedOn w:val="DefaultParagraphFont"/>
    <w:uiPriority w:val="99"/>
    <w:semiHidden/>
    <w:unhideWhenUsed/>
    <w:rsid w:val="00E119C6"/>
    <w:rPr>
      <w:sz w:val="16"/>
      <w:szCs w:val="16"/>
    </w:rPr>
  </w:style>
  <w:style w:type="paragraph" w:styleId="CommentText">
    <w:name w:val="annotation text"/>
    <w:basedOn w:val="Normal"/>
    <w:link w:val="CommentTextChar"/>
    <w:uiPriority w:val="99"/>
    <w:semiHidden/>
    <w:unhideWhenUsed/>
    <w:rsid w:val="00E119C6"/>
    <w:pPr>
      <w:spacing w:line="240" w:lineRule="auto"/>
    </w:pPr>
    <w:rPr>
      <w:sz w:val="20"/>
      <w:szCs w:val="20"/>
    </w:rPr>
  </w:style>
  <w:style w:type="character" w:customStyle="1" w:styleId="CommentTextChar">
    <w:name w:val="Comment Text Char"/>
    <w:basedOn w:val="DefaultParagraphFont"/>
    <w:link w:val="CommentText"/>
    <w:uiPriority w:val="99"/>
    <w:semiHidden/>
    <w:rsid w:val="00E119C6"/>
    <w:rPr>
      <w:sz w:val="20"/>
      <w:szCs w:val="20"/>
      <w:lang w:val="en-GB"/>
    </w:rPr>
  </w:style>
  <w:style w:type="paragraph" w:styleId="CommentSubject">
    <w:name w:val="annotation subject"/>
    <w:basedOn w:val="CommentText"/>
    <w:next w:val="CommentText"/>
    <w:link w:val="CommentSubjectChar"/>
    <w:uiPriority w:val="99"/>
    <w:semiHidden/>
    <w:unhideWhenUsed/>
    <w:rsid w:val="00E119C6"/>
    <w:rPr>
      <w:b/>
      <w:bCs/>
    </w:rPr>
  </w:style>
  <w:style w:type="character" w:customStyle="1" w:styleId="CommentSubjectChar">
    <w:name w:val="Comment Subject Char"/>
    <w:basedOn w:val="CommentTextChar"/>
    <w:link w:val="CommentSubject"/>
    <w:uiPriority w:val="99"/>
    <w:semiHidden/>
    <w:rsid w:val="00E119C6"/>
    <w:rPr>
      <w:b/>
      <w:bCs/>
      <w:sz w:val="20"/>
      <w:szCs w:val="20"/>
      <w:lang w:val="en-GB"/>
    </w:rPr>
  </w:style>
  <w:style w:type="paragraph" w:customStyle="1" w:styleId="pf0">
    <w:name w:val="pf0"/>
    <w:basedOn w:val="Normal"/>
    <w:rsid w:val="000A0C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A0C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10906">
      <w:bodyDiv w:val="1"/>
      <w:marLeft w:val="0"/>
      <w:marRight w:val="0"/>
      <w:marTop w:val="0"/>
      <w:marBottom w:val="0"/>
      <w:divBdr>
        <w:top w:val="none" w:sz="0" w:space="0" w:color="auto"/>
        <w:left w:val="none" w:sz="0" w:space="0" w:color="auto"/>
        <w:bottom w:val="none" w:sz="0" w:space="0" w:color="auto"/>
        <w:right w:val="none" w:sz="0" w:space="0" w:color="auto"/>
      </w:divBdr>
    </w:div>
    <w:div w:id="13287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eia.solerdelcoll_arimany@kcl.ac.uk" TargetMode="External"/><Relationship Id="rId13" Type="http://schemas.openxmlformats.org/officeDocument/2006/relationships/hyperlink" Target="https://doi.org/10.1016/j.rpsmen.2021.02.0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20" TargetMode="External"/><Relationship Id="rId12" Type="http://schemas.openxmlformats.org/officeDocument/2006/relationships/hyperlink" Target="https://www.unicef.org/emergencies/guidance-protecting-displaced-children-ukraine" TargetMode="External"/><Relationship Id="rId17" Type="http://schemas.openxmlformats.org/officeDocument/2006/relationships/hyperlink" Target="https://www.savethechildren.net/news/three-ripple-effects-ukraine-crisis-children-around-world" TargetMode="External"/><Relationship Id="rId2" Type="http://schemas.openxmlformats.org/officeDocument/2006/relationships/styles" Target="styles.xml"/><Relationship Id="rId16" Type="http://schemas.openxmlformats.org/officeDocument/2006/relationships/hyperlink" Target="https://gradus.app/documents/211/Children_Report_Gradus_28042022.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ata2.unhcr.org/en/situations/ukraine" TargetMode="External"/><Relationship Id="rId5" Type="http://schemas.openxmlformats.org/officeDocument/2006/relationships/footnotes" Target="footnotes.xml"/><Relationship Id="rId15" Type="http://schemas.openxmlformats.org/officeDocument/2006/relationships/hyperlink" Target="https://www.icrc.org/en/doc/resources/documents/misc/634kfc.htm" TargetMode="External"/><Relationship Id="rId10" Type="http://schemas.openxmlformats.org/officeDocument/2006/relationships/hyperlink" Target="https://www.gp.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icef.org/emergencies/war-ukraine-pose-immediate-threat-children" TargetMode="External"/><Relationship Id="rId14" Type="http://schemas.openxmlformats.org/officeDocument/2006/relationships/hyperlink" Target="https://childrenandarmedconflict.un.org/publications/WorkingPaper-1_SixGraveViolationsLegalFoundat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CFD4-9D14-4CEC-A1B4-16A31312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5954</Words>
  <Characters>33938</Characters>
  <Application>Microsoft Office Word</Application>
  <DocSecurity>0</DocSecurity>
  <Lines>282</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Solerdelcoll Arimany, Mireia</dc:creator>
  <cp:keywords/>
  <dc:description/>
  <cp:lastModifiedBy>Samuele Cortese</cp:lastModifiedBy>
  <cp:revision>2</cp:revision>
  <dcterms:created xsi:type="dcterms:W3CDTF">2022-09-07T16:11:00Z</dcterms:created>
  <dcterms:modified xsi:type="dcterms:W3CDTF">2022-09-07T16:11:00Z</dcterms:modified>
</cp:coreProperties>
</file>