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88417D4" w14:textId="77777777" w:rsidR="00F62C8B" w:rsidRPr="00AF3E87" w:rsidRDefault="000F3A41" w:rsidP="00CF1741">
      <w:pPr>
        <w:pStyle w:val="RSCM01ReceivedAccepted"/>
      </w:pPr>
      <w:r w:rsidRPr="00AF3E87">
        <mc:AlternateContent>
          <mc:Choice Requires="wps">
            <w:drawing>
              <wp:anchor distT="180340" distB="0" distL="114300" distR="114300" simplePos="0" relativeHeight="251662336" behindDoc="1" locked="1" layoutInCell="0" allowOverlap="0" wp14:anchorId="5B54B28E" wp14:editId="73C7AE24">
                <wp:simplePos x="0" y="0"/>
                <wp:positionH relativeFrom="column">
                  <wp:posOffset>-34925</wp:posOffset>
                </wp:positionH>
                <wp:positionV relativeFrom="margin">
                  <wp:posOffset>6246495</wp:posOffset>
                </wp:positionV>
                <wp:extent cx="3158490" cy="16275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38C41621" w14:textId="3E484CB1" w:rsidR="00126027" w:rsidRPr="00C405FD" w:rsidRDefault="00FB7135" w:rsidP="00C405FD">
                            <w:pPr>
                              <w:pStyle w:val="RSCF01FootnoteAuthorAddress"/>
                            </w:pPr>
                            <w:r w:rsidRPr="00FB7135">
                              <w:t>School of Chemistry and Biological Engineering, University of Science and Technology Beijing, Beijing 100083, P. R. China</w:t>
                            </w:r>
                            <w:r>
                              <w:t>.</w:t>
                            </w:r>
                          </w:p>
                          <w:p w14:paraId="5591C28F" w14:textId="7EE65E94" w:rsidR="00126027" w:rsidRPr="00C405FD" w:rsidRDefault="00FB7135" w:rsidP="00C405FD">
                            <w:pPr>
                              <w:pStyle w:val="RSCF01FootnoteAuthorAddress"/>
                            </w:pPr>
                            <w:r w:rsidRPr="00FB7135">
                              <w:t>Department of Electronics and Computer Science, University of Southampton, Southampton SO17 1BJ, UK</w:t>
                            </w:r>
                            <w:r>
                              <w:t>.</w:t>
                            </w:r>
                          </w:p>
                          <w:p w14:paraId="53E1C83B" w14:textId="26AE0584" w:rsidR="000D6963" w:rsidRDefault="00FB7135" w:rsidP="00C405FD">
                            <w:pPr>
                              <w:pStyle w:val="RSCF01FootnoteAuthorAddress"/>
                            </w:pPr>
                            <w:r w:rsidRPr="00FB7135">
                              <w:t xml:space="preserve">Beijing Advanced Innovation </w:t>
                            </w:r>
                            <w:proofErr w:type="spellStart"/>
                            <w:r w:rsidRPr="00FB7135">
                              <w:t>Center</w:t>
                            </w:r>
                            <w:proofErr w:type="spellEnd"/>
                            <w:r w:rsidRPr="00FB7135">
                              <w:t xml:space="preserve"> for Materials Genome Engineering, University of Science and Technology Beijing, Beijing 100083, P. R. China</w:t>
                            </w:r>
                            <w:r>
                              <w:t>.</w:t>
                            </w:r>
                          </w:p>
                          <w:p w14:paraId="7D1658CA" w14:textId="2023CD02" w:rsidR="00FB7135" w:rsidRPr="00C405FD" w:rsidRDefault="002D5A79" w:rsidP="00C405FD">
                            <w:pPr>
                              <w:pStyle w:val="RSCF01FootnoteAuthorAddress"/>
                            </w:pPr>
                            <w:proofErr w:type="spellStart"/>
                            <w:r w:rsidRPr="002D5A79">
                              <w:t>Shunde</w:t>
                            </w:r>
                            <w:proofErr w:type="spellEnd"/>
                            <w:r w:rsidRPr="002D5A79">
                              <w:t xml:space="preserve"> Graduate School of University of Science and Technology Beijing, Foshan 528300, P.R. China</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B54B28E" id="_x0000_t202" coordsize="21600,21600" o:spt="202" path="m,l,21600r21600,l21600,xe">
                <v:stroke joinstyle="miter"/>
                <v:path gradientshapeok="t" o:connecttype="rect"/>
              </v:shapetype>
              <v:shape id="Text Box 2" o:spid="_x0000_s1026" type="#_x0000_t202" style="position:absolute;margin-left:-2.75pt;margin-top:491.85pt;width:248.7pt;height:128.15pt;z-index:-25165414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" o:allowincell="f" o:allowoverlap="f" stroked="f">
                <o:lock v:ext="edit" aspectratio="t"/>
                <v:textbox style="mso-fit-shape-to-text:t" inset="0,1mm,0,1mm">
                  <w:txbxContent>
                    <w:p w14:paraId="38C41621" w14:textId="3E484CB1" w:rsidR="00126027" w:rsidRPr="00C405FD" w:rsidRDefault="00FB7135" w:rsidP="00C405FD">
                      <w:pPr>
                        <w:pStyle w:val="RSCF01FootnoteAuthorAddress"/>
                      </w:pPr>
                      <w:r w:rsidRPr="00FB7135">
                        <w:t>School of Chemistry and Biological Engineering, University of Science and Technology Beijing, Beijing 100083, P. R. China</w:t>
                      </w:r>
                      <w:r>
                        <w:t>.</w:t>
                      </w:r>
                    </w:p>
                    <w:p w14:paraId="5591C28F" w14:textId="7EE65E94" w:rsidR="00126027" w:rsidRPr="00C405FD" w:rsidRDefault="00FB7135" w:rsidP="00C405FD">
                      <w:pPr>
                        <w:pStyle w:val="RSCF01FootnoteAuthorAddress"/>
                      </w:pPr>
                      <w:r w:rsidRPr="00FB7135">
                        <w:t>Department of Electronics and Computer Science, University of Southampton, Southampton SO17 1BJ, UK</w:t>
                      </w:r>
                      <w:r>
                        <w:t>.</w:t>
                      </w:r>
                    </w:p>
                    <w:p w14:paraId="53E1C83B" w14:textId="26AE0584" w:rsidR="000D6963" w:rsidRDefault="00FB7135" w:rsidP="00C405FD">
                      <w:pPr>
                        <w:pStyle w:val="RSCF01FootnoteAuthorAddress"/>
                      </w:pPr>
                      <w:r w:rsidRPr="00FB7135">
                        <w:t>Beijing Advanced Innovation Center for Materials Genome Engineering, University of Science and Technology Beijing, Beijing 100083, P. R. China</w:t>
                      </w:r>
                      <w:r>
                        <w:t>.</w:t>
                      </w:r>
                    </w:p>
                    <w:p w14:paraId="7D1658CA" w14:textId="2023CD02" w:rsidR="00FB7135" w:rsidRPr="00C405FD" w:rsidRDefault="002D5A79" w:rsidP="00C405FD">
                      <w:pPr>
                        <w:pStyle w:val="RSCF01FootnoteAuthorAddress"/>
                      </w:pPr>
                      <w:r w:rsidRPr="002D5A79">
                        <w:t>Shunde Graduate School of University of Science and Technology Beijing, Foshan 528300, P.R. China</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AF3E87">
        <w:t>Received 00th January 20</w:t>
      </w:r>
      <w:r w:rsidR="00F15F90" w:rsidRPr="00AF3E87">
        <w:t>xx</w:t>
      </w:r>
      <w:r w:rsidR="00F62C8B" w:rsidRPr="00AF3E87">
        <w:t>,</w:t>
      </w:r>
    </w:p>
    <w:p w14:paraId="5E930491" w14:textId="77777777" w:rsidR="00F62C8B" w:rsidRPr="00AF3E87" w:rsidRDefault="00F62C8B" w:rsidP="004C531E">
      <w:pPr>
        <w:pStyle w:val="RSCM01ReceivedAccepted"/>
      </w:pPr>
      <w:r w:rsidRPr="00AF3E87">
        <w:t>Accepted 00th January 20</w:t>
      </w:r>
      <w:r w:rsidR="00F15F90" w:rsidRPr="00AF3E87">
        <w:t>xx</w:t>
      </w:r>
    </w:p>
    <w:p w14:paraId="492325BD" w14:textId="77777777" w:rsidR="00F62C8B" w:rsidRPr="00AF3E87" w:rsidRDefault="00F62C8B" w:rsidP="004C531E">
      <w:pPr>
        <w:pStyle w:val="RSCM02DOI"/>
      </w:pPr>
      <w:r w:rsidRPr="00AF3E87">
        <w:t>DOI: 10.1039/x0xx00000x</w:t>
      </w:r>
    </w:p>
    <w:p w14:paraId="646B8F30" w14:textId="77777777" w:rsidR="00A9649E" w:rsidRPr="00AF3E87" w:rsidRDefault="00A9649E" w:rsidP="004C531E">
      <w:pPr>
        <w:pStyle w:val="RSCM03Website"/>
      </w:pPr>
    </w:p>
    <w:p w14:paraId="0D6101E0" w14:textId="600512B3" w:rsidR="004414A5" w:rsidRPr="00AF3E87" w:rsidRDefault="00F62C8B" w:rsidP="00C32EDF">
      <w:pPr>
        <w:pStyle w:val="RSCH01PaperTitle"/>
      </w:pPr>
      <w:r w:rsidRPr="00AF3E87">
        <w:br w:type="column"/>
      </w:r>
      <w:r w:rsidR="003168A3" w:rsidRPr="00AF3E87">
        <w:t>High strength, stable and self-healing copolyimide for defects induced by mechanical and electrical damage</w:t>
      </w:r>
      <w:r w:rsidR="0024323C" w:rsidRPr="00AF3E87">
        <w:t>s</w:t>
      </w:r>
    </w:p>
    <w:p w14:paraId="5D91B541" w14:textId="2378C65F" w:rsidR="008125A0" w:rsidRPr="00AF3E87" w:rsidRDefault="003168A3" w:rsidP="008125A0">
      <w:pPr>
        <w:pStyle w:val="RSCB01ARTAbstract"/>
        <w:rPr>
          <w:rFonts w:cs="Times New Roman"/>
          <w:sz w:val="20"/>
          <w:vertAlign w:val="superscript"/>
        </w:rPr>
      </w:pPr>
      <w:r w:rsidRPr="00AF3E87">
        <w:rPr>
          <w:rFonts w:cs="Times New Roman"/>
          <w:sz w:val="20"/>
        </w:rPr>
        <w:t>Baoquan Wan,</w:t>
      </w:r>
      <w:r w:rsidRPr="00AF3E87">
        <w:rPr>
          <w:rFonts w:cs="Times New Roman"/>
          <w:sz w:val="20"/>
          <w:vertAlign w:val="superscript"/>
        </w:rPr>
        <w:t>a</w:t>
      </w:r>
      <w:r w:rsidRPr="00AF3E87">
        <w:rPr>
          <w:rFonts w:cs="Times New Roman"/>
          <w:sz w:val="20"/>
        </w:rPr>
        <w:t xml:space="preserve"> Xiaodi Dong,</w:t>
      </w:r>
      <w:r w:rsidRPr="00AF3E87">
        <w:rPr>
          <w:rFonts w:cs="Times New Roman"/>
          <w:sz w:val="20"/>
          <w:vertAlign w:val="superscript"/>
        </w:rPr>
        <w:t>a</w:t>
      </w:r>
      <w:r w:rsidRPr="00AF3E87">
        <w:rPr>
          <w:rFonts w:cs="Times New Roman"/>
          <w:sz w:val="20"/>
        </w:rPr>
        <w:t xml:space="preserve"> Xing Yang,</w:t>
      </w:r>
      <w:r w:rsidRPr="00AF3E87">
        <w:rPr>
          <w:rFonts w:cs="Times New Roman"/>
          <w:sz w:val="20"/>
          <w:vertAlign w:val="superscript"/>
        </w:rPr>
        <w:t>a</w:t>
      </w:r>
      <w:r w:rsidRPr="00AF3E87">
        <w:rPr>
          <w:rFonts w:cs="Times New Roman"/>
          <w:sz w:val="20"/>
        </w:rPr>
        <w:t xml:space="preserve"> Ming-Sheng Zheng,*</w:t>
      </w:r>
      <w:r w:rsidRPr="00AF3E87">
        <w:rPr>
          <w:rFonts w:cs="Times New Roman"/>
          <w:sz w:val="20"/>
          <w:vertAlign w:val="superscript"/>
        </w:rPr>
        <w:t>a</w:t>
      </w:r>
      <w:r w:rsidRPr="00AF3E87">
        <w:rPr>
          <w:rFonts w:cs="Times New Roman"/>
          <w:sz w:val="20"/>
        </w:rPr>
        <w:t xml:space="preserve"> George Chen,</w:t>
      </w:r>
      <w:r w:rsidRPr="00AF3E87">
        <w:rPr>
          <w:rFonts w:cs="Times New Roman"/>
          <w:sz w:val="20"/>
          <w:vertAlign w:val="superscript"/>
        </w:rPr>
        <w:t>b</w:t>
      </w:r>
      <w:r w:rsidRPr="00AF3E87">
        <w:rPr>
          <w:rFonts w:cs="Times New Roman"/>
          <w:sz w:val="20"/>
        </w:rPr>
        <w:t xml:space="preserve"> Jun-Wei Zha,*</w:t>
      </w:r>
      <w:r w:rsidRPr="00AF3E87">
        <w:rPr>
          <w:rFonts w:cs="Times New Roman"/>
          <w:sz w:val="20"/>
          <w:vertAlign w:val="superscript"/>
        </w:rPr>
        <w:t>acd</w:t>
      </w:r>
    </w:p>
    <w:p w14:paraId="37A82F05" w14:textId="30FC9954" w:rsidR="00FA2DA2" w:rsidRPr="00AF3E87" w:rsidRDefault="003168A3" w:rsidP="00FA2DA2">
      <w:pPr>
        <w:pStyle w:val="RSCB01ARTAbstract"/>
      </w:pPr>
      <w:r w:rsidRPr="00AF3E87">
        <w:t>Self-healing of damage is a common phenomenon in organisms but is hardly ever encountered in rigid polymer materials. For next-generation electricals and electronics, it is crucial to accurately mimic organisms to detect and heal mechanical/electrical damage. Herein, disulfide bond exchange is designed to introduce the self-healing ability in a copolymerized polyimide (copolyimide). A copolyimide insulation film with two diamine monomers is successfully prepared, which also possesses good self-healing abili</w:t>
      </w:r>
      <w:r w:rsidRPr="00AF3E87">
        <w:rPr>
          <w:rFonts w:hint="eastAsia"/>
        </w:rPr>
        <w:t>ty after being mechanical/electrical damaged. Furthermore, the self-healing copolyimide film still maintains its good Young's modulus (</w:t>
      </w:r>
      <w:r w:rsidRPr="00AF3E87">
        <w:rPr>
          <w:rFonts w:hint="eastAsia"/>
          <w:i/>
          <w:iCs/>
        </w:rPr>
        <w:t>E</w:t>
      </w:r>
      <w:r w:rsidRPr="00AF3E87">
        <w:rPr>
          <w:rFonts w:hint="eastAsia"/>
        </w:rPr>
        <w:t>) &gt;4 GPa, high thermal stability with glass transition temperature (</w:t>
      </w:r>
      <w:r w:rsidRPr="00AF3E87">
        <w:rPr>
          <w:rFonts w:hint="eastAsia"/>
          <w:i/>
          <w:iCs/>
        </w:rPr>
        <w:t>T</w:t>
      </w:r>
      <w:r w:rsidRPr="00AF3E87">
        <w:rPr>
          <w:rFonts w:hint="eastAsia"/>
          <w:i/>
          <w:iCs/>
          <w:vertAlign w:val="subscript"/>
        </w:rPr>
        <w:t>g</w:t>
      </w:r>
      <w:r w:rsidRPr="00AF3E87">
        <w:rPr>
          <w:rFonts w:hint="eastAsia"/>
        </w:rPr>
        <w:t xml:space="preserve">) &gt;190 </w:t>
      </w:r>
      <w:r w:rsidRPr="00AF3E87">
        <w:rPr>
          <w:rFonts w:ascii="Calibri" w:eastAsia="SimSun" w:hAnsi="Calibri" w:cs="Calibri"/>
          <w:vertAlign w:val="superscript"/>
          <w:lang w:eastAsia="zh-CN"/>
        </w:rPr>
        <w:t>o</w:t>
      </w:r>
      <w:r w:rsidRPr="00AF3E87">
        <w:rPr>
          <w:rFonts w:ascii="Calibri" w:eastAsia="SimSun" w:hAnsi="Calibri" w:cs="Calibri"/>
          <w:lang w:eastAsia="zh-CN"/>
        </w:rPr>
        <w:t>C</w:t>
      </w:r>
      <w:r w:rsidRPr="00AF3E87">
        <w:rPr>
          <w:rFonts w:hint="eastAsia"/>
        </w:rPr>
        <w:t>, and excellent insulation property with b</w:t>
      </w:r>
      <w:r w:rsidRPr="00AF3E87">
        <w:t>reakdown strength (</w:t>
      </w:r>
      <w:r w:rsidRPr="00AF3E87">
        <w:rPr>
          <w:i/>
          <w:iCs/>
        </w:rPr>
        <w:t>E</w:t>
      </w:r>
      <w:r w:rsidRPr="00AF3E87">
        <w:rPr>
          <w:i/>
          <w:iCs/>
          <w:vertAlign w:val="subscript"/>
        </w:rPr>
        <w:t>b</w:t>
      </w:r>
      <w:r w:rsidRPr="00AF3E87">
        <w:t>) &gt;300 kVmm</w:t>
      </w:r>
      <w:r w:rsidRPr="00AF3E87">
        <w:rPr>
          <w:vertAlign w:val="superscript"/>
        </w:rPr>
        <w:t>−1</w:t>
      </w:r>
      <w:r w:rsidRPr="00AF3E87">
        <w:t xml:space="preserve">. The combination of the simple copolymerization and unique self-healing ability is suitable for high </w:t>
      </w:r>
      <w:r w:rsidRPr="00AF3E87">
        <w:rPr>
          <w:i/>
          <w:iCs/>
        </w:rPr>
        <w:t>T</w:t>
      </w:r>
      <w:r w:rsidRPr="00AF3E87">
        <w:rPr>
          <w:i/>
          <w:iCs/>
          <w:vertAlign w:val="subscript"/>
        </w:rPr>
        <w:t>g</w:t>
      </w:r>
      <w:r w:rsidRPr="00AF3E87">
        <w:t xml:space="preserve"> polyimide to make this ideal method for insulation field.</w:t>
      </w:r>
    </w:p>
    <w:p w14:paraId="709ECCAE" w14:textId="63EB410D" w:rsidR="003168A3" w:rsidRPr="00AF3E87" w:rsidRDefault="003168A3" w:rsidP="00FA2DA2">
      <w:pPr>
        <w:pStyle w:val="RSCB01ARTAbstract"/>
      </w:pPr>
      <w:r w:rsidRPr="00AF3E87">
        <w:rPr>
          <w:b/>
          <w:bCs/>
        </w:rPr>
        <w:t>Keywords:</w:t>
      </w:r>
      <w:r w:rsidRPr="00AF3E87">
        <w:t xml:space="preserve"> disulfide bond, self-healing, mechanical/electrical damage, polyimide</w:t>
      </w:r>
    </w:p>
    <w:p w14:paraId="48C69FBB" w14:textId="77777777" w:rsidR="003168A3" w:rsidRPr="00AF3E87" w:rsidRDefault="003168A3" w:rsidP="00FA2DA2">
      <w:pPr>
        <w:pStyle w:val="RSCB01ARTAbstract"/>
      </w:pPr>
    </w:p>
    <w:p w14:paraId="39E3785F" w14:textId="112B64CC" w:rsidR="003168A3" w:rsidRPr="00AF3E87" w:rsidRDefault="003168A3" w:rsidP="00FA2DA2">
      <w:pPr>
        <w:pStyle w:val="RSCB01ARTAbstract"/>
        <w:sectPr w:rsidR="003168A3" w:rsidRPr="00AF3E87" w:rsidSect="00C10513">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lnNumType w:countBy="1"/>
          <w:cols w:num="2" w:space="227" w:equalWidth="0">
            <w:col w:w="1985" w:space="227"/>
            <w:col w:w="7993"/>
          </w:cols>
          <w:titlePg/>
          <w:docGrid w:linePitch="360"/>
        </w:sectPr>
      </w:pPr>
    </w:p>
    <w:p w14:paraId="668DB4B8" w14:textId="43E823BD" w:rsidR="00FA2DA2" w:rsidRPr="00AF3E87" w:rsidRDefault="00FA2DA2" w:rsidP="00FA2DA2">
      <w:pPr>
        <w:pStyle w:val="RSCB04AHeadingSection"/>
      </w:pPr>
      <w:bookmarkStart w:id="1" w:name="_Hlk99894095"/>
      <w:r w:rsidRPr="00AF3E87">
        <w:t>Introduction</w:t>
      </w:r>
    </w:p>
    <w:bookmarkEnd w:id="1"/>
    <w:p w14:paraId="7319FFFF" w14:textId="2CC1E37F" w:rsidR="00EA3372" w:rsidRPr="00AF3E87" w:rsidRDefault="00EA3372" w:rsidP="004A2ACB">
      <w:pPr>
        <w:pStyle w:val="RSCB06BHeadingSub-Section"/>
        <w:jc w:val="both"/>
        <w:rPr>
          <w:rFonts w:ascii="Calibri" w:hAnsi="Calibri" w:cs="Calibri"/>
          <w:b w:val="0"/>
          <w:bCs/>
        </w:rPr>
      </w:pPr>
      <w:r w:rsidRPr="00AF3E87">
        <w:rPr>
          <w:rFonts w:ascii="Calibri" w:hAnsi="Calibri" w:cs="Calibri"/>
          <w:b w:val="0"/>
          <w:bCs/>
        </w:rPr>
        <w:t>The polyimide with high thermal stability, stable chemical resistance, and excellent insulation properties has been widely applied in coatings, adhesives, insulation and packaging materials for electrical appliances, etc.</w:t>
      </w:r>
      <w:r w:rsidRPr="00AF3E87">
        <w:rPr>
          <w:rFonts w:ascii="Calibri" w:hAnsi="Calibri" w:cs="Calibri"/>
          <w:b w:val="0"/>
          <w:bCs/>
          <w:vertAlign w:val="superscript"/>
        </w:rPr>
        <w:t>1-5</w:t>
      </w:r>
      <w:r w:rsidRPr="00AF3E87">
        <w:rPr>
          <w:rFonts w:ascii="Calibri" w:hAnsi="Calibri" w:cs="Calibri"/>
          <w:b w:val="0"/>
          <w:bCs/>
        </w:rPr>
        <w:t xml:space="preserve"> Under the effect of long-term external stimulation such as mechanical, electrical and thermal stresses, fatigue defects may gradually develop inside the polyimide, such as mechanical cracks or electrical trees.</w:t>
      </w:r>
      <w:r w:rsidRPr="00AF3E87">
        <w:rPr>
          <w:rFonts w:ascii="Calibri" w:hAnsi="Calibri" w:cs="Calibri"/>
          <w:b w:val="0"/>
          <w:bCs/>
          <w:vertAlign w:val="superscript"/>
        </w:rPr>
        <w:t>6-9</w:t>
      </w:r>
      <w:r w:rsidRPr="00AF3E87">
        <w:rPr>
          <w:rFonts w:ascii="Calibri" w:hAnsi="Calibri" w:cs="Calibri"/>
          <w:b w:val="0"/>
          <w:bCs/>
        </w:rPr>
        <w:t xml:space="preserve"> Moreover, these defects will develop into holes and cracks on the surface of polyimide, and eventually lead to catastrophic failure and serious accidents of the equipment.</w:t>
      </w:r>
      <w:r w:rsidRPr="00AF3E87">
        <w:rPr>
          <w:rFonts w:ascii="Calibri" w:hAnsi="Calibri" w:cs="Calibri"/>
          <w:b w:val="0"/>
          <w:bCs/>
          <w:vertAlign w:val="superscript"/>
        </w:rPr>
        <w:t>10-12</w:t>
      </w:r>
      <w:r w:rsidRPr="00AF3E87">
        <w:rPr>
          <w:rFonts w:ascii="Calibri" w:hAnsi="Calibri" w:cs="Calibri"/>
          <w:b w:val="0"/>
          <w:bCs/>
        </w:rPr>
        <w:t xml:space="preserve"> However, this type of defect damage is often unavoidable during the operation of mechanical devices. Hence, it is challenging to circumvent this issue. Self-healing polyimides can solve the problems caused by mechanical/electrical damage. Meanwhile, it can also improve the reliability and service life of materials. Therefore, the field of self-healing has aroused the extensive research interest of researchers in past few years. Nevertheless, it is extremely difficult to realize the self-healing of the thermosetting polyimide due to its high thermal stability and chemical resistance.</w:t>
      </w:r>
    </w:p>
    <w:p w14:paraId="352C52C8" w14:textId="6CC1D3EC" w:rsidR="004035FD" w:rsidRPr="00AF3E87" w:rsidRDefault="00EA3372" w:rsidP="004A2ACB">
      <w:pPr>
        <w:pStyle w:val="RSCB06BHeadingSub-Section"/>
        <w:ind w:firstLineChars="150" w:firstLine="270"/>
        <w:jc w:val="both"/>
        <w:rPr>
          <w:rFonts w:ascii="Calibri" w:hAnsi="Calibri" w:cs="Calibri"/>
          <w:b w:val="0"/>
          <w:bCs/>
        </w:rPr>
      </w:pPr>
      <w:r w:rsidRPr="00AF3E87">
        <w:rPr>
          <w:rFonts w:ascii="Calibri" w:hAnsi="Calibri" w:cs="Calibri"/>
          <w:b w:val="0"/>
          <w:bCs/>
        </w:rPr>
        <w:t>Most current self-healing polymers mainly target soft materials after mechanical damage, such as hydrogel and elastomer.</w:t>
      </w:r>
      <w:r w:rsidRPr="00AF3E87">
        <w:rPr>
          <w:rFonts w:ascii="Calibri" w:hAnsi="Calibri" w:cs="Calibri"/>
          <w:b w:val="0"/>
          <w:bCs/>
          <w:vertAlign w:val="superscript"/>
        </w:rPr>
        <w:t>13-17</w:t>
      </w:r>
      <w:r w:rsidRPr="00AF3E87">
        <w:rPr>
          <w:rFonts w:ascii="Calibri" w:hAnsi="Calibri" w:cs="Calibri"/>
          <w:b w:val="0"/>
          <w:bCs/>
        </w:rPr>
        <w:t xml:space="preserve"> </w:t>
      </w:r>
      <w:r w:rsidR="006367E4" w:rsidRPr="00AF3E87">
        <w:rPr>
          <w:rFonts w:ascii="Calibri" w:hAnsi="Calibri" w:cs="Calibri"/>
          <w:b w:val="0"/>
          <w:bCs/>
        </w:rPr>
        <w:t>Wang et al.</w:t>
      </w:r>
      <w:r w:rsidR="006367E4" w:rsidRPr="00AF3E87">
        <w:rPr>
          <w:rFonts w:ascii="Calibri" w:hAnsi="Calibri" w:cs="Calibri"/>
          <w:b w:val="0"/>
          <w:bCs/>
          <w:vertAlign w:val="superscript"/>
        </w:rPr>
        <w:t>18</w:t>
      </w:r>
      <w:r w:rsidR="006367E4" w:rsidRPr="00AF3E87">
        <w:rPr>
          <w:rFonts w:ascii="Calibri" w:hAnsi="Calibri" w:cs="Calibri"/>
          <w:b w:val="0"/>
          <w:bCs/>
        </w:rPr>
        <w:t xml:space="preserve"> have developed a </w:t>
      </w:r>
      <w:proofErr w:type="spellStart"/>
      <w:r w:rsidR="006367E4" w:rsidRPr="00AF3E87">
        <w:rPr>
          <w:rFonts w:ascii="Calibri" w:hAnsi="Calibri" w:cs="Calibri"/>
          <w:b w:val="0"/>
          <w:bCs/>
        </w:rPr>
        <w:t>polyacylsemicarbazide</w:t>
      </w:r>
      <w:proofErr w:type="spellEnd"/>
      <w:r w:rsidR="006367E4" w:rsidRPr="00AF3E87">
        <w:rPr>
          <w:rFonts w:ascii="Calibri" w:hAnsi="Calibri" w:cs="Calibri"/>
          <w:b w:val="0"/>
          <w:bCs/>
        </w:rPr>
        <w:t xml:space="preserve"> elastomer covalently cross-linked by a novel type of dynamic. The elastomer exhibits a high modulus and self-healing/recycling capability due to the reversible properties of the dynamic </w:t>
      </w:r>
      <w:proofErr w:type="spellStart"/>
      <w:r w:rsidR="006367E4" w:rsidRPr="00AF3E87">
        <w:rPr>
          <w:rFonts w:ascii="Calibri" w:hAnsi="Calibri" w:cs="Calibri"/>
          <w:b w:val="0"/>
          <w:bCs/>
        </w:rPr>
        <w:t>acylsemicarbazide</w:t>
      </w:r>
      <w:proofErr w:type="spellEnd"/>
      <w:r w:rsidR="006367E4" w:rsidRPr="00AF3E87">
        <w:rPr>
          <w:rFonts w:ascii="Calibri" w:hAnsi="Calibri" w:cs="Calibri"/>
          <w:b w:val="0"/>
          <w:bCs/>
        </w:rPr>
        <w:t xml:space="preserve"> groups. The different groups composed of different </w:t>
      </w:r>
      <w:proofErr w:type="spellStart"/>
      <w:r w:rsidR="006367E4" w:rsidRPr="00AF3E87">
        <w:rPr>
          <w:rFonts w:ascii="Calibri" w:hAnsi="Calibri" w:cs="Calibri"/>
          <w:b w:val="0"/>
          <w:bCs/>
        </w:rPr>
        <w:t>dihydrazides</w:t>
      </w:r>
      <w:proofErr w:type="spellEnd"/>
      <w:r w:rsidR="006367E4" w:rsidRPr="00AF3E87">
        <w:rPr>
          <w:rFonts w:ascii="Calibri" w:hAnsi="Calibri" w:cs="Calibri"/>
          <w:b w:val="0"/>
          <w:bCs/>
        </w:rPr>
        <w:t xml:space="preserve"> are introduced into the polymer can dramatically tune the mechanical, self-healing and reprocessing properties. </w:t>
      </w:r>
      <w:r w:rsidRPr="00AF3E87">
        <w:rPr>
          <w:rFonts w:ascii="Calibri" w:hAnsi="Calibri" w:cs="Calibri"/>
          <w:b w:val="0"/>
          <w:bCs/>
        </w:rPr>
        <w:t>However, the self-healing of thermosetting polymers (polyimide</w:t>
      </w:r>
      <w:r w:rsidR="006367E4" w:rsidRPr="00AF3E87">
        <w:rPr>
          <w:rFonts w:ascii="Calibri" w:hAnsi="Calibri" w:cs="Calibri"/>
          <w:b w:val="0"/>
          <w:bCs/>
        </w:rPr>
        <w:t>, epoxy resin</w:t>
      </w:r>
      <w:r w:rsidRPr="00AF3E87">
        <w:rPr>
          <w:rFonts w:ascii="Calibri" w:hAnsi="Calibri" w:cs="Calibri"/>
          <w:b w:val="0"/>
          <w:bCs/>
        </w:rPr>
        <w:t xml:space="preserve"> and poly aryl ether ketone, etc.) after mechanical and electrical damage is much less investigated. </w:t>
      </w:r>
      <w:r w:rsidR="004035FD" w:rsidRPr="00AF3E87">
        <w:rPr>
          <w:rFonts w:ascii="Calibri" w:hAnsi="Calibri" w:cs="Calibri"/>
          <w:b w:val="0"/>
          <w:bCs/>
        </w:rPr>
        <w:t xml:space="preserve">In order to solve the self-healing problem </w:t>
      </w:r>
      <w:r w:rsidR="00C45807" w:rsidRPr="00AF3E87">
        <w:rPr>
          <w:rFonts w:ascii="Calibri" w:hAnsi="Calibri" w:cs="Calibri"/>
          <w:b w:val="0"/>
          <w:bCs/>
        </w:rPr>
        <w:t xml:space="preserve">of resin </w:t>
      </w:r>
      <w:r w:rsidR="004035FD" w:rsidRPr="00AF3E87">
        <w:rPr>
          <w:rFonts w:ascii="Calibri" w:hAnsi="Calibri" w:cs="Calibri"/>
          <w:b w:val="0"/>
          <w:bCs/>
        </w:rPr>
        <w:t>after electrical damage as much as possible,</w:t>
      </w:r>
      <w:r w:rsidR="00AE5F47" w:rsidRPr="00AF3E87">
        <w:rPr>
          <w:rFonts w:ascii="Calibri" w:hAnsi="Calibri" w:cs="Calibri"/>
          <w:b w:val="0"/>
          <w:bCs/>
        </w:rPr>
        <w:t xml:space="preserve"> </w:t>
      </w:r>
      <w:r w:rsidR="005768EC" w:rsidRPr="00AF3E87">
        <w:rPr>
          <w:rFonts w:ascii="Calibri" w:hAnsi="Calibri" w:cs="Calibri"/>
          <w:b w:val="0"/>
          <w:bCs/>
        </w:rPr>
        <w:t>He</w:t>
      </w:r>
      <w:r w:rsidR="00AE5F47" w:rsidRPr="00AF3E87">
        <w:rPr>
          <w:rFonts w:ascii="Calibri" w:hAnsi="Calibri" w:cs="Calibri"/>
          <w:b w:val="0"/>
          <w:bCs/>
        </w:rPr>
        <w:t xml:space="preserve"> et al.</w:t>
      </w:r>
      <w:r w:rsidR="00AE5F47" w:rsidRPr="00AF3E87">
        <w:rPr>
          <w:rFonts w:ascii="Calibri" w:hAnsi="Calibri" w:cs="Calibri"/>
          <w:b w:val="0"/>
          <w:bCs/>
          <w:vertAlign w:val="superscript"/>
        </w:rPr>
        <w:t>19</w:t>
      </w:r>
      <w:r w:rsidR="00AE5F47" w:rsidRPr="00AF3E87">
        <w:rPr>
          <w:rFonts w:ascii="Calibri" w:hAnsi="Calibri" w:cs="Calibri"/>
          <w:b w:val="0"/>
          <w:bCs/>
        </w:rPr>
        <w:t xml:space="preserve"> studied that the self-healing of electrical damage in thermosetting polymers (i.e., epoxy resins) is realized by microcapsule method based on anionic polymerization.</w:t>
      </w:r>
      <w:r w:rsidR="00AE5F47" w:rsidRPr="00AF3E87">
        <w:t xml:space="preserve"> </w:t>
      </w:r>
      <w:r w:rsidR="00AE5F47" w:rsidRPr="00AF3E87">
        <w:rPr>
          <w:rFonts w:ascii="Calibri" w:hAnsi="Calibri" w:cs="Calibri"/>
          <w:b w:val="0"/>
          <w:bCs/>
        </w:rPr>
        <w:t>The epoxy group was modified by 2-ethyl-4-methylimidazole to initiate the anionic polymerization of healing agent, so as to repair the electrical tree channel. The results show that the electrical tree channel in the self-healing epoxy resin can be reconstructed after contacting and breaking with the microcapsule, and its dielectric properties are completely restored.</w:t>
      </w:r>
      <w:r w:rsidR="00757686" w:rsidRPr="00AF3E87">
        <w:t xml:space="preserve"> </w:t>
      </w:r>
      <w:r w:rsidR="00757686" w:rsidRPr="00AF3E87">
        <w:rPr>
          <w:rFonts w:ascii="Calibri" w:hAnsi="Calibri" w:cs="Calibri"/>
          <w:b w:val="0"/>
          <w:bCs/>
        </w:rPr>
        <w:t>However, the process of self-healing by relying on external substances is complex, which is difficult to achieve in the polyimide system with higher thermal stability.</w:t>
      </w:r>
    </w:p>
    <w:p w14:paraId="477EDD23" w14:textId="3A4E20AC" w:rsidR="00EA3372" w:rsidRPr="00AF3E87" w:rsidRDefault="00EA3372" w:rsidP="004A2ACB">
      <w:pPr>
        <w:pStyle w:val="RSCB06BHeadingSub-Section"/>
        <w:ind w:firstLineChars="150" w:firstLine="270"/>
        <w:jc w:val="both"/>
        <w:rPr>
          <w:rFonts w:ascii="Calibri" w:hAnsi="Calibri" w:cs="Calibri"/>
          <w:b w:val="0"/>
          <w:bCs/>
        </w:rPr>
      </w:pPr>
      <w:r w:rsidRPr="00AF3E87">
        <w:rPr>
          <w:rFonts w:ascii="Calibri" w:hAnsi="Calibri" w:cs="Calibri"/>
          <w:b w:val="0"/>
          <w:bCs/>
        </w:rPr>
        <w:t xml:space="preserve">Moreover, </w:t>
      </w:r>
      <w:r w:rsidR="00DE40E9" w:rsidRPr="00AF3E87">
        <w:rPr>
          <w:rFonts w:ascii="Calibri" w:hAnsi="Calibri" w:cs="Calibri"/>
          <w:b w:val="0"/>
          <w:bCs/>
        </w:rPr>
        <w:t>aiming at the self-healing problem of polyimide</w:t>
      </w:r>
      <w:r w:rsidR="005768EC" w:rsidRPr="00AF3E87">
        <w:rPr>
          <w:rFonts w:ascii="Calibri" w:hAnsi="Calibri" w:cs="Calibri"/>
          <w:b w:val="0"/>
          <w:bCs/>
        </w:rPr>
        <w:t>-</w:t>
      </w:r>
      <w:r w:rsidR="00DE40E9" w:rsidRPr="00AF3E87">
        <w:rPr>
          <w:rFonts w:ascii="Calibri" w:hAnsi="Calibri" w:cs="Calibri"/>
          <w:b w:val="0"/>
          <w:bCs/>
        </w:rPr>
        <w:t>polymer after mechanical damage</w:t>
      </w:r>
      <w:r w:rsidR="00603490" w:rsidRPr="00AF3E87">
        <w:rPr>
          <w:rFonts w:ascii="Calibri" w:hAnsi="Calibri" w:cs="Calibri"/>
          <w:b w:val="0"/>
          <w:bCs/>
        </w:rPr>
        <w:t>.</w:t>
      </w:r>
      <w:r w:rsidR="00DE40E9" w:rsidRPr="00AF3E87">
        <w:rPr>
          <w:rFonts w:ascii="Calibri" w:hAnsi="Calibri" w:cs="Calibri"/>
          <w:b w:val="0"/>
          <w:bCs/>
        </w:rPr>
        <w:t xml:space="preserve"> </w:t>
      </w:r>
      <w:r w:rsidRPr="00AF3E87">
        <w:rPr>
          <w:rFonts w:ascii="Calibri" w:hAnsi="Calibri" w:cs="Calibri"/>
          <w:b w:val="0"/>
          <w:bCs/>
        </w:rPr>
        <w:t>Lee et al.</w:t>
      </w:r>
      <w:r w:rsidR="00835A7C" w:rsidRPr="00AF3E87">
        <w:rPr>
          <w:rFonts w:ascii="Calibri" w:hAnsi="Calibri" w:cs="Calibri"/>
          <w:b w:val="0"/>
          <w:bCs/>
          <w:vertAlign w:val="superscript"/>
        </w:rPr>
        <w:t>20</w:t>
      </w:r>
      <w:r w:rsidRPr="00AF3E87">
        <w:rPr>
          <w:rFonts w:ascii="Calibri" w:hAnsi="Calibri" w:cs="Calibri"/>
          <w:b w:val="0"/>
          <w:bCs/>
        </w:rPr>
        <w:t xml:space="preserve"> blended traditional polyurethane with functional polyimide to prepare a self-healing polymer system with high mechanical properties. The outstanding self-healing and mechanical properties are attributed to the unique </w:t>
      </w:r>
      <w:r w:rsidRPr="00AF3E87">
        <w:rPr>
          <w:rFonts w:ascii="Calibri" w:hAnsi="Calibri" w:cs="Calibri"/>
          <w:b w:val="0"/>
          <w:bCs/>
        </w:rPr>
        <w:lastRenderedPageBreak/>
        <w:t>intermolecular networks, which is resulted from the strong supramolecular interactions between urethane groups in polyurethane and imide groups in polyimide. Sometimes, this blending technology can solve the problem of the decline of mechanical properties of soft materials and the problem of the inability of thermosetting polymers to self-heal</w:t>
      </w:r>
      <w:r w:rsidR="00603490" w:rsidRPr="00AF3E87">
        <w:rPr>
          <w:rFonts w:ascii="Calibri" w:hAnsi="Calibri" w:cs="Calibri"/>
          <w:b w:val="0"/>
          <w:bCs/>
        </w:rPr>
        <w:t>ing</w:t>
      </w:r>
      <w:r w:rsidRPr="00AF3E87">
        <w:rPr>
          <w:rFonts w:ascii="Calibri" w:hAnsi="Calibri" w:cs="Calibri"/>
          <w:b w:val="0"/>
          <w:bCs/>
        </w:rPr>
        <w:t xml:space="preserve"> under certain conditions. However, there are great characteristic differences among the selected blend monomers, which will greatly reduce the comprehensive properties of the prepared materials. Therefore, it is extremely significant to design and synthesize polyimide materials with self-healing ability in the intrinsic structure.</w:t>
      </w:r>
      <w:r w:rsidR="005768EC" w:rsidRPr="00AF3E87">
        <w:rPr>
          <w:rFonts w:ascii="Calibri" w:hAnsi="Calibri" w:cs="Calibri"/>
          <w:b w:val="0"/>
          <w:bCs/>
        </w:rPr>
        <w:t xml:space="preserve"> Just recently, </w:t>
      </w:r>
      <w:r w:rsidR="00700E8B" w:rsidRPr="00AF3E87">
        <w:rPr>
          <w:rFonts w:ascii="Calibri" w:hAnsi="Calibri" w:cs="Calibri"/>
          <w:b w:val="0"/>
          <w:bCs/>
        </w:rPr>
        <w:t xml:space="preserve">Han and </w:t>
      </w:r>
      <w:r w:rsidR="003F1872" w:rsidRPr="00AF3E87">
        <w:rPr>
          <w:rFonts w:ascii="Calibri" w:hAnsi="Calibri" w:cs="Calibri"/>
          <w:b w:val="0"/>
          <w:bCs/>
        </w:rPr>
        <w:t>Jung et al.</w:t>
      </w:r>
      <w:r w:rsidR="003F1872" w:rsidRPr="00AF3E87">
        <w:rPr>
          <w:rFonts w:ascii="Calibri" w:hAnsi="Calibri" w:cs="Calibri"/>
          <w:b w:val="0"/>
          <w:bCs/>
          <w:vertAlign w:val="superscript"/>
        </w:rPr>
        <w:t>2</w:t>
      </w:r>
      <w:r w:rsidR="00032A56" w:rsidRPr="00AF3E87">
        <w:rPr>
          <w:rFonts w:ascii="Calibri" w:hAnsi="Calibri" w:cs="Calibri"/>
          <w:b w:val="0"/>
          <w:bCs/>
          <w:vertAlign w:val="superscript"/>
        </w:rPr>
        <w:t>1</w:t>
      </w:r>
      <w:r w:rsidR="003F1872" w:rsidRPr="00AF3E87">
        <w:rPr>
          <w:rFonts w:ascii="Calibri" w:hAnsi="Calibri" w:cs="Calibri"/>
          <w:b w:val="0"/>
          <w:bCs/>
        </w:rPr>
        <w:t xml:space="preserve"> developed a CPI with self-healing function based on the simple process of copolymerization, which can quickly and easily restore transparency and any damage caused by external stress.</w:t>
      </w:r>
      <w:r w:rsidR="00010ED7" w:rsidRPr="00AF3E87">
        <w:rPr>
          <w:rFonts w:ascii="Calibri" w:hAnsi="Calibri" w:cs="Calibri"/>
          <w:b w:val="0"/>
          <w:bCs/>
        </w:rPr>
        <w:t xml:space="preserve"> A little unfortunately, the glass transition temperature of the film was reduced so much that it cannot adapt to the conditions of high temperature and high electric field in the field of insulation.</w:t>
      </w:r>
    </w:p>
    <w:p w14:paraId="655AD95F" w14:textId="3781A855" w:rsidR="00FA2DA2" w:rsidRPr="00AF3E87" w:rsidRDefault="00EA3372" w:rsidP="004A2ACB">
      <w:pPr>
        <w:pStyle w:val="RSCB06BHeadingSub-Section"/>
        <w:ind w:firstLineChars="150" w:firstLine="270"/>
        <w:jc w:val="both"/>
        <w:rPr>
          <w:rFonts w:ascii="Calibri" w:hAnsi="Calibri" w:cs="Calibri"/>
          <w:b w:val="0"/>
          <w:bCs/>
        </w:rPr>
      </w:pPr>
      <w:r w:rsidRPr="00AF3E87">
        <w:rPr>
          <w:rFonts w:ascii="Calibri" w:hAnsi="Calibri" w:cs="Calibri"/>
          <w:b w:val="0"/>
          <w:bCs/>
        </w:rPr>
        <w:t xml:space="preserve">In this work, we report the contrast between monomer containing a fully reversible group and a partially reversible group molecular state in </w:t>
      </w:r>
      <w:r w:rsidR="00963175" w:rsidRPr="00AF3E87">
        <w:rPr>
          <w:rFonts w:ascii="Calibri" w:hAnsi="Calibri" w:cs="Calibri"/>
          <w:b w:val="0"/>
          <w:bCs/>
        </w:rPr>
        <w:t xml:space="preserve">high thermal stability and </w:t>
      </w:r>
      <w:r w:rsidRPr="00AF3E87">
        <w:rPr>
          <w:rFonts w:ascii="Calibri" w:hAnsi="Calibri" w:cs="Calibri"/>
          <w:b w:val="0"/>
          <w:bCs/>
        </w:rPr>
        <w:t xml:space="preserve">mechanically robust polyimide for the self-healing of internal and external defects. Meanwhile, a copolyimide film with excellent insulation, mechanical and self-healing properties was synthesized, which is enabled by the coexistence of reversible groups and flexible chain segments in the molecular structure. Different from traditional polyimide, diamines with dynamic covalent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 and ether bond are selected to copolymerize with dianhydride to prepare insulating film. The reversibility of dynamic covalent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 promotes the self-healing of thin films after mechanical and electrical damage. Causally, the damages can be </w:t>
      </w:r>
      <w:r w:rsidR="00603490" w:rsidRPr="00AF3E87">
        <w:rPr>
          <w:rFonts w:ascii="Calibri" w:hAnsi="Calibri" w:cs="Calibri"/>
          <w:b w:val="0"/>
          <w:bCs/>
        </w:rPr>
        <w:t>self-healed</w:t>
      </w:r>
      <w:r w:rsidRPr="00AF3E87">
        <w:rPr>
          <w:rFonts w:ascii="Calibri" w:hAnsi="Calibri" w:cs="Calibri"/>
          <w:b w:val="0"/>
          <w:bCs/>
        </w:rPr>
        <w:t xml:space="preserve"> through the reaction of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bonds in the dynamic chain with the molecular chain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 radicals generated during the damage at a certain pressure and temperature. The flexible chain segment in the diamine monomer provides the flexibility of the film and adjusts the mechanical and insulating properties. We anticipate that this self-healing method by using the copolymerization of simple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bonds and flexible chain segments can be extended to a broad spectrum of commercial polyimides.</w:t>
      </w:r>
    </w:p>
    <w:p w14:paraId="2C6CC9C9" w14:textId="1532532E" w:rsidR="00996E5D" w:rsidRPr="00AF3E87" w:rsidRDefault="00996E5D" w:rsidP="004A2ACB">
      <w:pPr>
        <w:pStyle w:val="RSCB04AHeadingSection"/>
        <w:spacing w:line="240" w:lineRule="exact"/>
      </w:pPr>
      <w:r w:rsidRPr="00AF3E87">
        <w:t>Results and Discussion</w:t>
      </w:r>
    </w:p>
    <w:p w14:paraId="588A6A4C" w14:textId="55ED8E87" w:rsidR="00EA3372" w:rsidRPr="00AF3E87" w:rsidRDefault="00996E5D" w:rsidP="004A2ACB">
      <w:pPr>
        <w:pStyle w:val="RSCB06BHeadingSub-Section"/>
        <w:jc w:val="both"/>
        <w:rPr>
          <w:rFonts w:ascii="Calibri" w:hAnsi="Calibri" w:cs="Calibri"/>
        </w:rPr>
      </w:pPr>
      <w:r w:rsidRPr="00AF3E87">
        <w:rPr>
          <w:rFonts w:ascii="Calibri" w:hAnsi="Calibri" w:cs="Calibri"/>
        </w:rPr>
        <w:t xml:space="preserve">Structure and characteristics of </w:t>
      </w:r>
      <w:proofErr w:type="spellStart"/>
      <w:r w:rsidRPr="00AF3E87">
        <w:rPr>
          <w:rFonts w:ascii="Calibri" w:hAnsi="Calibri" w:cs="Calibri"/>
        </w:rPr>
        <w:t>disulfide</w:t>
      </w:r>
      <w:proofErr w:type="spellEnd"/>
      <w:r w:rsidRPr="00AF3E87">
        <w:rPr>
          <w:rFonts w:ascii="Calibri" w:hAnsi="Calibri" w:cs="Calibri"/>
        </w:rPr>
        <w:t xml:space="preserve"> bond and CPI film</w:t>
      </w:r>
    </w:p>
    <w:p w14:paraId="715C5D92" w14:textId="528EB2CF" w:rsidR="00996E5D" w:rsidRPr="00AF3E87" w:rsidRDefault="00996E5D" w:rsidP="004A2ACB">
      <w:pPr>
        <w:pStyle w:val="RSCB06BHeadingSub-Section"/>
        <w:ind w:firstLineChars="150" w:firstLine="270"/>
        <w:jc w:val="both"/>
        <w:rPr>
          <w:rFonts w:ascii="Calibri" w:hAnsi="Calibri" w:cs="Calibri"/>
          <w:b w:val="0"/>
          <w:bCs/>
        </w:rPr>
      </w:pPr>
      <w:r w:rsidRPr="00AF3E87">
        <w:rPr>
          <w:rFonts w:ascii="Calibri" w:hAnsi="Calibri" w:cs="Calibri"/>
          <w:b w:val="0"/>
          <w:bCs/>
        </w:rPr>
        <w:t>Generally, self-healing ability is contradictory to mechanical robustness and high insulation strength.</w:t>
      </w:r>
      <w:r w:rsidRPr="00AF3E87">
        <w:rPr>
          <w:rFonts w:ascii="Calibri" w:hAnsi="Calibri" w:cs="Calibri"/>
          <w:b w:val="0"/>
          <w:bCs/>
          <w:vertAlign w:val="superscript"/>
        </w:rPr>
        <w:t>2</w:t>
      </w:r>
      <w:r w:rsidR="00835A7C" w:rsidRPr="00AF3E87">
        <w:rPr>
          <w:rFonts w:ascii="Calibri" w:hAnsi="Calibri" w:cs="Calibri"/>
          <w:b w:val="0"/>
          <w:bCs/>
          <w:vertAlign w:val="superscript"/>
        </w:rPr>
        <w:t>2</w:t>
      </w:r>
      <w:r w:rsidRPr="00AF3E87">
        <w:rPr>
          <w:rFonts w:ascii="Calibri" w:hAnsi="Calibri" w:cs="Calibri"/>
          <w:b w:val="0"/>
          <w:bCs/>
          <w:vertAlign w:val="superscript"/>
        </w:rPr>
        <w:t>,2</w:t>
      </w:r>
      <w:r w:rsidR="00835A7C" w:rsidRPr="00AF3E87">
        <w:rPr>
          <w:rFonts w:ascii="Calibri" w:hAnsi="Calibri" w:cs="Calibri"/>
          <w:b w:val="0"/>
          <w:bCs/>
          <w:vertAlign w:val="superscript"/>
        </w:rPr>
        <w:t>3</w:t>
      </w:r>
      <w:r w:rsidRPr="00AF3E87">
        <w:rPr>
          <w:rFonts w:ascii="Calibri" w:hAnsi="Calibri" w:cs="Calibri"/>
          <w:b w:val="0"/>
          <w:bCs/>
        </w:rPr>
        <w:t xml:space="preserve"> Since the self-healing process requires the material to have high molecular chain mobility and large free volume, which reduces the mechanical properties and insulation strength in turn.</w:t>
      </w:r>
      <w:r w:rsidRPr="00AF3E87">
        <w:rPr>
          <w:rFonts w:ascii="Calibri" w:hAnsi="Calibri" w:cs="Calibri"/>
          <w:b w:val="0"/>
          <w:bCs/>
          <w:vertAlign w:val="superscript"/>
        </w:rPr>
        <w:t>2</w:t>
      </w:r>
      <w:r w:rsidR="00835A7C" w:rsidRPr="00AF3E87">
        <w:rPr>
          <w:rFonts w:ascii="Calibri" w:hAnsi="Calibri" w:cs="Calibri"/>
          <w:b w:val="0"/>
          <w:bCs/>
          <w:vertAlign w:val="superscript"/>
        </w:rPr>
        <w:t>4</w:t>
      </w:r>
      <w:r w:rsidRPr="00AF3E87">
        <w:rPr>
          <w:rFonts w:ascii="Calibri" w:hAnsi="Calibri" w:cs="Calibri"/>
          <w:b w:val="0"/>
          <w:bCs/>
          <w:vertAlign w:val="superscript"/>
        </w:rPr>
        <w:t>,2</w:t>
      </w:r>
      <w:r w:rsidR="00835A7C" w:rsidRPr="00AF3E87">
        <w:rPr>
          <w:rFonts w:ascii="Calibri" w:hAnsi="Calibri" w:cs="Calibri"/>
          <w:b w:val="0"/>
          <w:bCs/>
          <w:vertAlign w:val="superscript"/>
        </w:rPr>
        <w:t>5</w:t>
      </w:r>
      <w:r w:rsidRPr="00AF3E87">
        <w:rPr>
          <w:rFonts w:ascii="Calibri" w:hAnsi="Calibri" w:cs="Calibri"/>
          <w:b w:val="0"/>
          <w:bCs/>
        </w:rPr>
        <w:t xml:space="preserve"> This study started from the search of monomers containing special functional groups, including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bonds, flexible molecular segments and </w:t>
      </w:r>
      <w:proofErr w:type="spellStart"/>
      <w:r w:rsidRPr="00AF3E87">
        <w:rPr>
          <w:rFonts w:ascii="Calibri" w:hAnsi="Calibri" w:cs="Calibri"/>
          <w:b w:val="0"/>
          <w:bCs/>
        </w:rPr>
        <w:t>polyphenyl</w:t>
      </w:r>
      <w:proofErr w:type="spellEnd"/>
      <w:r w:rsidRPr="00AF3E87">
        <w:rPr>
          <w:rFonts w:ascii="Calibri" w:hAnsi="Calibri" w:cs="Calibri"/>
          <w:b w:val="0"/>
          <w:bCs/>
        </w:rPr>
        <w:t xml:space="preserve"> ring structures, which can provide CPI good healing and high comprehensive properties. As shown in Fig</w:t>
      </w:r>
      <w:r w:rsidR="00CF4168" w:rsidRPr="00AF3E87">
        <w:rPr>
          <w:rFonts w:ascii="Calibri" w:hAnsi="Calibri" w:cs="Calibri"/>
          <w:b w:val="0"/>
          <w:bCs/>
        </w:rPr>
        <w:t>.</w:t>
      </w:r>
      <w:r w:rsidRPr="00AF3E87">
        <w:rPr>
          <w:rFonts w:ascii="Calibri" w:hAnsi="Calibri" w:cs="Calibri"/>
          <w:b w:val="0"/>
          <w:bCs/>
        </w:rPr>
        <w:t xml:space="preserve"> 1a, the 4-Aminophenyl </w:t>
      </w:r>
      <w:proofErr w:type="spellStart"/>
      <w:r w:rsidRPr="00AF3E87">
        <w:rPr>
          <w:rFonts w:ascii="Calibri" w:hAnsi="Calibri" w:cs="Calibri"/>
          <w:b w:val="0"/>
          <w:bCs/>
        </w:rPr>
        <w:t>disulfide</w:t>
      </w:r>
      <w:proofErr w:type="spellEnd"/>
      <w:r w:rsidRPr="00AF3E87">
        <w:rPr>
          <w:rFonts w:ascii="Calibri" w:hAnsi="Calibri" w:cs="Calibri"/>
          <w:b w:val="0"/>
          <w:bCs/>
        </w:rPr>
        <w:t xml:space="preserve"> (APD) containing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 was selected and polymerized with 4,4'-(4,4'-isopropylidenediphenoxy) </w:t>
      </w:r>
      <w:proofErr w:type="spellStart"/>
      <w:r w:rsidRPr="00AF3E87">
        <w:rPr>
          <w:rFonts w:ascii="Calibri" w:hAnsi="Calibri" w:cs="Calibri"/>
          <w:b w:val="0"/>
          <w:bCs/>
        </w:rPr>
        <w:t>diphthalic</w:t>
      </w:r>
      <w:proofErr w:type="spellEnd"/>
      <w:r w:rsidRPr="00AF3E87">
        <w:rPr>
          <w:rFonts w:ascii="Calibri" w:hAnsi="Calibri" w:cs="Calibri"/>
          <w:b w:val="0"/>
          <w:bCs/>
        </w:rPr>
        <w:t xml:space="preserve"> anhydride (BPADA) to prepare polyimide film. Fig</w:t>
      </w:r>
      <w:r w:rsidR="00CF4168" w:rsidRPr="00AF3E87">
        <w:rPr>
          <w:rFonts w:ascii="Calibri" w:hAnsi="Calibri" w:cs="Calibri"/>
          <w:b w:val="0"/>
          <w:bCs/>
        </w:rPr>
        <w:t>.</w:t>
      </w:r>
      <w:r w:rsidRPr="00AF3E87">
        <w:rPr>
          <w:rFonts w:ascii="Calibri" w:hAnsi="Calibri" w:cs="Calibri"/>
          <w:b w:val="0"/>
          <w:bCs/>
        </w:rPr>
        <w:t xml:space="preserve"> S1 (</w:t>
      </w:r>
      <w:r w:rsidR="00CF4168" w:rsidRPr="00AF3E87">
        <w:rPr>
          <w:rFonts w:ascii="Calibri" w:hAnsi="Calibri" w:cs="Calibri"/>
          <w:b w:val="0"/>
          <w:bCs/>
        </w:rPr>
        <w:t>ESI</w:t>
      </w:r>
      <w:r w:rsidRPr="00AF3E87">
        <w:rPr>
          <w:rFonts w:ascii="Calibri" w:hAnsi="Calibri" w:cs="Calibri"/>
          <w:b w:val="0"/>
          <w:bCs/>
        </w:rPr>
        <w:t xml:space="preserve">) shows the synthetic process and reaction conditions of PI precursor and PI. Moreover, the film can self-healing after mechanical/electrical damage, because the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bonds can convert each other under a certain pressure and temperature (about 20 kPa and 200 </w:t>
      </w:r>
      <w:proofErr w:type="spellStart"/>
      <w:r w:rsidR="00CF4168" w:rsidRPr="00AF3E87">
        <w:rPr>
          <w:rFonts w:ascii="Calibri" w:eastAsia="SimSun" w:hAnsi="Calibri" w:cs="Calibri"/>
          <w:b w:val="0"/>
          <w:bCs/>
          <w:vertAlign w:val="superscript"/>
          <w:lang w:eastAsia="zh-CN"/>
        </w:rPr>
        <w:t>o</w:t>
      </w:r>
      <w:r w:rsidR="00CF4168" w:rsidRPr="00AF3E87">
        <w:rPr>
          <w:rFonts w:ascii="Calibri" w:eastAsia="SimSun" w:hAnsi="Calibri" w:cs="Calibri"/>
          <w:b w:val="0"/>
          <w:bCs/>
          <w:lang w:eastAsia="zh-CN"/>
        </w:rPr>
        <w:t>C</w:t>
      </w:r>
      <w:proofErr w:type="spellEnd"/>
      <w:r w:rsidRPr="00AF3E87">
        <w:rPr>
          <w:rFonts w:ascii="Calibri" w:hAnsi="Calibri" w:cs="Calibri"/>
          <w:b w:val="0"/>
          <w:bCs/>
        </w:rPr>
        <w:t>).</w:t>
      </w:r>
      <w:r w:rsidR="003B239D" w:rsidRPr="00AF3E87">
        <w:rPr>
          <w:rFonts w:hint="eastAsia"/>
        </w:rPr>
        <w:t xml:space="preserve"> </w:t>
      </w:r>
      <w:bookmarkStart w:id="2" w:name="_Hlk104286447"/>
      <w:r w:rsidR="004C55F1" w:rsidRPr="00AF3E87">
        <w:rPr>
          <w:rFonts w:hint="eastAsia"/>
          <w:b w:val="0"/>
          <w:bCs/>
        </w:rPr>
        <w:t>In the early stage of the experiment, the film</w:t>
      </w:r>
      <w:r w:rsidR="004C55F1" w:rsidRPr="00AF3E87">
        <w:rPr>
          <w:b w:val="0"/>
          <w:bCs/>
        </w:rPr>
        <w:t>s</w:t>
      </w:r>
      <w:r w:rsidR="004C55F1" w:rsidRPr="00AF3E87">
        <w:rPr>
          <w:rFonts w:hint="eastAsia"/>
          <w:b w:val="0"/>
          <w:bCs/>
        </w:rPr>
        <w:t xml:space="preserve"> (APD</w:t>
      </w:r>
      <w:r w:rsidR="004C55F1" w:rsidRPr="00AF3E87">
        <w:rPr>
          <w:b w:val="0"/>
          <w:bCs/>
        </w:rPr>
        <w:t>+BPADA</w:t>
      </w:r>
      <w:r w:rsidR="004C55F1" w:rsidRPr="00AF3E87">
        <w:rPr>
          <w:rFonts w:hint="eastAsia"/>
          <w:b w:val="0"/>
          <w:bCs/>
        </w:rPr>
        <w:t xml:space="preserve">) could not heal well under simple self-healing conditions (Only heated to </w:t>
      </w:r>
      <w:r w:rsidR="004C55F1" w:rsidRPr="00AF3E87">
        <w:rPr>
          <w:rFonts w:hint="eastAsia"/>
          <w:b w:val="0"/>
          <w:bCs/>
          <w:i/>
          <w:iCs/>
        </w:rPr>
        <w:t>T</w:t>
      </w:r>
      <w:r w:rsidR="004C55F1" w:rsidRPr="00AF3E87">
        <w:rPr>
          <w:rFonts w:hint="eastAsia"/>
          <w:b w:val="0"/>
          <w:bCs/>
          <w:i/>
          <w:iCs/>
          <w:vertAlign w:val="subscript"/>
        </w:rPr>
        <w:t>g</w:t>
      </w:r>
      <w:r w:rsidR="004C55F1" w:rsidRPr="00AF3E87">
        <w:rPr>
          <w:rFonts w:hint="eastAsia"/>
          <w:b w:val="0"/>
          <w:bCs/>
        </w:rPr>
        <w:t xml:space="preserve">+30 </w:t>
      </w:r>
      <w:proofErr w:type="spellStart"/>
      <w:r w:rsidR="004C55F1" w:rsidRPr="00AF3E87">
        <w:rPr>
          <w:rFonts w:hint="eastAsia"/>
          <w:b w:val="0"/>
          <w:bCs/>
          <w:vertAlign w:val="superscript"/>
          <w:lang w:eastAsia="zh-CN"/>
        </w:rPr>
        <w:t>o</w:t>
      </w:r>
      <w:r w:rsidR="004C55F1" w:rsidRPr="00AF3E87">
        <w:rPr>
          <w:b w:val="0"/>
          <w:bCs/>
          <w:lang w:eastAsia="zh-CN"/>
        </w:rPr>
        <w:t>C</w:t>
      </w:r>
      <w:proofErr w:type="spellEnd"/>
      <w:r w:rsidR="004C55F1" w:rsidRPr="00AF3E87">
        <w:rPr>
          <w:rFonts w:hint="eastAsia"/>
          <w:b w:val="0"/>
          <w:bCs/>
        </w:rPr>
        <w:t>),</w:t>
      </w:r>
      <w:r w:rsidR="00835A7C" w:rsidRPr="00AF3E87">
        <w:rPr>
          <w:b w:val="0"/>
          <w:bCs/>
          <w:vertAlign w:val="superscript"/>
        </w:rPr>
        <w:t>26</w:t>
      </w:r>
      <w:r w:rsidR="004C55F1" w:rsidRPr="00AF3E87">
        <w:rPr>
          <w:rFonts w:hint="eastAsia"/>
          <w:b w:val="0"/>
          <w:bCs/>
        </w:rPr>
        <w:t xml:space="preserve"> as shown in Fig. S2</w:t>
      </w:r>
      <w:r w:rsidR="006B14D3" w:rsidRPr="00AF3E87">
        <w:rPr>
          <w:b w:val="0"/>
          <w:bCs/>
        </w:rPr>
        <w:t>a</w:t>
      </w:r>
      <w:r w:rsidR="00A63AB5" w:rsidRPr="00AF3E87">
        <w:rPr>
          <w:b w:val="0"/>
          <w:bCs/>
        </w:rPr>
        <w:t xml:space="preserve"> </w:t>
      </w:r>
      <w:r w:rsidR="00A63AB5" w:rsidRPr="00AF3E87">
        <w:rPr>
          <w:rFonts w:ascii="Calibri" w:hAnsi="Calibri" w:cs="Calibri"/>
          <w:b w:val="0"/>
          <w:bCs/>
        </w:rPr>
        <w:t>(ESI)</w:t>
      </w:r>
      <w:r w:rsidR="004C55F1" w:rsidRPr="00AF3E87">
        <w:rPr>
          <w:rFonts w:hint="eastAsia"/>
          <w:b w:val="0"/>
          <w:bCs/>
        </w:rPr>
        <w:t xml:space="preserve">. Moreover, </w:t>
      </w:r>
      <w:r w:rsidR="00A63AB5" w:rsidRPr="00AF3E87">
        <w:rPr>
          <w:b w:val="0"/>
          <w:bCs/>
        </w:rPr>
        <w:t xml:space="preserve">try to apply a pressure of 40 kPa to the </w:t>
      </w:r>
      <w:r w:rsidR="006B14D3" w:rsidRPr="00AF3E87">
        <w:rPr>
          <w:b w:val="0"/>
          <w:bCs/>
        </w:rPr>
        <w:t>films</w:t>
      </w:r>
      <w:r w:rsidR="00A63AB5" w:rsidRPr="00AF3E87">
        <w:rPr>
          <w:b w:val="0"/>
          <w:bCs/>
        </w:rPr>
        <w:t xml:space="preserve"> at this temperature</w:t>
      </w:r>
      <w:r w:rsidR="004C55F1" w:rsidRPr="00AF3E87">
        <w:rPr>
          <w:rFonts w:hint="eastAsia"/>
          <w:b w:val="0"/>
          <w:bCs/>
        </w:rPr>
        <w:t>,</w:t>
      </w:r>
      <w:r w:rsidR="00835A7C" w:rsidRPr="00AF3E87">
        <w:rPr>
          <w:b w:val="0"/>
          <w:bCs/>
          <w:vertAlign w:val="superscript"/>
        </w:rPr>
        <w:t>27</w:t>
      </w:r>
      <w:r w:rsidR="004C55F1" w:rsidRPr="00AF3E87">
        <w:rPr>
          <w:rFonts w:hint="eastAsia"/>
          <w:b w:val="0"/>
          <w:bCs/>
        </w:rPr>
        <w:t xml:space="preserve"> and there was weak melting on the film surface</w:t>
      </w:r>
      <w:r w:rsidR="00A63AB5" w:rsidRPr="00AF3E87">
        <w:rPr>
          <w:b w:val="0"/>
          <w:bCs/>
        </w:rPr>
        <w:t xml:space="preserve"> (</w:t>
      </w:r>
      <w:r w:rsidR="004C55F1" w:rsidRPr="00AF3E87">
        <w:rPr>
          <w:rFonts w:hint="eastAsia"/>
          <w:b w:val="0"/>
          <w:bCs/>
        </w:rPr>
        <w:t>Fig. S2</w:t>
      </w:r>
      <w:r w:rsidR="006B14D3" w:rsidRPr="00AF3E87">
        <w:rPr>
          <w:b w:val="0"/>
          <w:bCs/>
        </w:rPr>
        <w:t>b</w:t>
      </w:r>
      <w:r w:rsidR="00A63AB5" w:rsidRPr="00AF3E87">
        <w:rPr>
          <w:b w:val="0"/>
          <w:bCs/>
        </w:rPr>
        <w:t>, ESI)</w:t>
      </w:r>
      <w:r w:rsidR="004C55F1" w:rsidRPr="00AF3E87">
        <w:rPr>
          <w:rFonts w:hint="eastAsia"/>
          <w:b w:val="0"/>
          <w:bCs/>
        </w:rPr>
        <w:t xml:space="preserve">. Therefore, </w:t>
      </w:r>
      <w:r w:rsidR="009C670D" w:rsidRPr="00AF3E87">
        <w:rPr>
          <w:b w:val="0"/>
          <w:bCs/>
        </w:rPr>
        <w:t>this self-healing condition has been determined</w:t>
      </w:r>
      <w:r w:rsidR="00A63AB5" w:rsidRPr="00AF3E87">
        <w:rPr>
          <w:rFonts w:hint="eastAsia"/>
          <w:b w:val="0"/>
          <w:bCs/>
        </w:rPr>
        <w:t xml:space="preserve"> </w:t>
      </w:r>
      <w:r w:rsidR="004C55F1" w:rsidRPr="00AF3E87">
        <w:rPr>
          <w:rFonts w:hint="eastAsia"/>
          <w:b w:val="0"/>
          <w:bCs/>
        </w:rPr>
        <w:t>in order to improve the self-healing efficiency of the film on the basis of ensuring the good morphology</w:t>
      </w:r>
      <w:r w:rsidR="004C55F1" w:rsidRPr="00AF3E87">
        <w:rPr>
          <w:b w:val="0"/>
          <w:bCs/>
        </w:rPr>
        <w:t>.</w:t>
      </w:r>
      <w:bookmarkEnd w:id="2"/>
      <w:r w:rsidR="004C55F1" w:rsidRPr="00AF3E87">
        <w:t xml:space="preserve"> </w:t>
      </w:r>
      <w:r w:rsidRPr="00AF3E87">
        <w:rPr>
          <w:rFonts w:ascii="Calibri" w:hAnsi="Calibri" w:cs="Calibri"/>
          <w:b w:val="0"/>
          <w:bCs/>
        </w:rPr>
        <w:t xml:space="preserve">However, the introduction of dynamic bond leads to the decline of </w:t>
      </w:r>
      <w:r w:rsidR="004C55F1" w:rsidRPr="00AF3E87">
        <w:rPr>
          <w:rFonts w:ascii="Calibri" w:hAnsi="Calibri" w:cs="Calibri"/>
          <w:b w:val="0"/>
          <w:bCs/>
        </w:rPr>
        <w:t>thermal</w:t>
      </w:r>
      <w:r w:rsidRPr="00AF3E87">
        <w:rPr>
          <w:rFonts w:ascii="Calibri" w:hAnsi="Calibri" w:cs="Calibri"/>
          <w:b w:val="0"/>
          <w:bCs/>
        </w:rPr>
        <w:t xml:space="preserve"> and insulating properties of the film. In order to obtain concurrently decent mechanical robustness, insulation property and healing ability, a self-healing copolyimide with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 exchange function is designed, as shown in Fig</w:t>
      </w:r>
      <w:r w:rsidR="00CF4168" w:rsidRPr="00AF3E87">
        <w:rPr>
          <w:rFonts w:ascii="Calibri" w:hAnsi="Calibri" w:cs="Calibri"/>
          <w:b w:val="0"/>
          <w:bCs/>
        </w:rPr>
        <w:t>.</w:t>
      </w:r>
      <w:r w:rsidRPr="00AF3E87">
        <w:rPr>
          <w:rFonts w:ascii="Calibri" w:hAnsi="Calibri" w:cs="Calibri"/>
          <w:b w:val="0"/>
          <w:bCs/>
        </w:rPr>
        <w:t xml:space="preserve"> 1b, the 1,3-bis(4'-Aminophenoxyl) benzene (BAPB) was introduced into the system to prepare copolyimide films (Fig</w:t>
      </w:r>
      <w:r w:rsidR="00600C0E" w:rsidRPr="00AF3E87">
        <w:rPr>
          <w:rFonts w:ascii="Calibri" w:hAnsi="Calibri" w:cs="Calibri"/>
          <w:b w:val="0"/>
          <w:bCs/>
        </w:rPr>
        <w:t>.</w:t>
      </w:r>
      <w:r w:rsidRPr="00AF3E87">
        <w:rPr>
          <w:rFonts w:ascii="Calibri" w:hAnsi="Calibri" w:cs="Calibri"/>
          <w:b w:val="0"/>
          <w:bCs/>
        </w:rPr>
        <w:t xml:space="preserve"> S</w:t>
      </w:r>
      <w:r w:rsidR="00164721" w:rsidRPr="00AF3E87">
        <w:rPr>
          <w:rFonts w:ascii="Calibri" w:hAnsi="Calibri" w:cs="Calibri"/>
          <w:b w:val="0"/>
          <w:bCs/>
        </w:rPr>
        <w:t>3</w:t>
      </w:r>
      <w:r w:rsidRPr="00AF3E87">
        <w:rPr>
          <w:rFonts w:ascii="Calibri" w:hAnsi="Calibri" w:cs="Calibri"/>
          <w:b w:val="0"/>
          <w:bCs/>
        </w:rPr>
        <w:t xml:space="preserve">, </w:t>
      </w:r>
      <w:r w:rsidR="00600C0E" w:rsidRPr="00AF3E87">
        <w:rPr>
          <w:rFonts w:ascii="Calibri" w:hAnsi="Calibri" w:cs="Calibri"/>
          <w:b w:val="0"/>
          <w:bCs/>
        </w:rPr>
        <w:t>ESI</w:t>
      </w:r>
      <w:r w:rsidRPr="00AF3E87">
        <w:rPr>
          <w:rFonts w:ascii="Calibri" w:hAnsi="Calibri" w:cs="Calibri"/>
          <w:b w:val="0"/>
          <w:bCs/>
        </w:rPr>
        <w:t>). Moreover, the synthesis process and conditions of PI and CPI films are shown in Fig</w:t>
      </w:r>
      <w:r w:rsidR="00600C0E" w:rsidRPr="00AF3E87">
        <w:rPr>
          <w:rFonts w:ascii="Calibri" w:hAnsi="Calibri" w:cs="Calibri"/>
          <w:b w:val="0"/>
          <w:bCs/>
        </w:rPr>
        <w:t>.</w:t>
      </w:r>
      <w:r w:rsidRPr="00AF3E87">
        <w:rPr>
          <w:rFonts w:ascii="Calibri" w:hAnsi="Calibri" w:cs="Calibri"/>
          <w:b w:val="0"/>
          <w:bCs/>
        </w:rPr>
        <w:t xml:space="preserve"> S</w:t>
      </w:r>
      <w:r w:rsidR="00CF715F" w:rsidRPr="00AF3E87">
        <w:rPr>
          <w:rFonts w:ascii="Calibri" w:hAnsi="Calibri" w:cs="Calibri"/>
          <w:b w:val="0"/>
          <w:bCs/>
        </w:rPr>
        <w:t>4</w:t>
      </w:r>
      <w:r w:rsidRPr="00AF3E87">
        <w:rPr>
          <w:rFonts w:ascii="Calibri" w:hAnsi="Calibri" w:cs="Calibri"/>
          <w:b w:val="0"/>
          <w:bCs/>
        </w:rPr>
        <w:t xml:space="preserve"> (</w:t>
      </w:r>
      <w:r w:rsidR="00600C0E" w:rsidRPr="00AF3E87">
        <w:rPr>
          <w:rFonts w:ascii="Calibri" w:hAnsi="Calibri" w:cs="Calibri"/>
          <w:b w:val="0"/>
          <w:bCs/>
        </w:rPr>
        <w:t>ESI</w:t>
      </w:r>
      <w:r w:rsidRPr="00AF3E87">
        <w:rPr>
          <w:rFonts w:ascii="Calibri" w:hAnsi="Calibri" w:cs="Calibri"/>
          <w:b w:val="0"/>
          <w:bCs/>
        </w:rPr>
        <w:t xml:space="preserve">). </w:t>
      </w:r>
      <w:bookmarkStart w:id="3" w:name="_Hlk104278719"/>
      <w:r w:rsidRPr="00AF3E87">
        <w:rPr>
          <w:rFonts w:ascii="Calibri" w:hAnsi="Calibri" w:cs="Calibri"/>
          <w:b w:val="0"/>
          <w:bCs/>
        </w:rPr>
        <w:t>As a result of the BAPB has more benzene ring structure, it is easy to form mutual π-π conjugate structure when the molecular chains are stacked with each other. Moreover, the structure is more conducive to the overall improvement of mechanical robustness and insulation property of the CPI film.</w:t>
      </w:r>
      <w:bookmarkEnd w:id="3"/>
      <w:r w:rsidRPr="00AF3E87">
        <w:rPr>
          <w:rFonts w:ascii="Calibri" w:hAnsi="Calibri" w:cs="Calibri"/>
          <w:b w:val="0"/>
          <w:bCs/>
        </w:rPr>
        <w:t xml:space="preserve"> During this period, two functional diamine monomers are the key to realize the self-healing of CPI film, and the exchange of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bonds is triggered by pressure and heat.</w:t>
      </w:r>
    </w:p>
    <w:p w14:paraId="65D391F9" w14:textId="4F245CDD" w:rsidR="00B21850" w:rsidRPr="00AF3E87" w:rsidRDefault="00B21850" w:rsidP="004A2ACB">
      <w:pPr>
        <w:pStyle w:val="RSCB06BHeadingSub-Section"/>
        <w:ind w:firstLineChars="150" w:firstLine="270"/>
        <w:jc w:val="both"/>
        <w:rPr>
          <w:rFonts w:ascii="Calibri" w:hAnsi="Calibri" w:cs="Calibri"/>
          <w:b w:val="0"/>
          <w:bCs/>
        </w:rPr>
      </w:pPr>
      <w:r w:rsidRPr="00AF3E87">
        <w:rPr>
          <w:rFonts w:ascii="Calibri" w:hAnsi="Calibri" w:cs="Calibri"/>
          <w:b w:val="0"/>
          <w:bCs/>
        </w:rPr>
        <w:t>In order to research the appropriate proportion of two diamine monomers to meet the requirement of ensuring good self-healing ability and high insulation strength simultaneously. The ratio of APD to BAPB is regulated in a wide range in the synthesis of CPI. The specific composition details are shown in Table S1 (ESI). Fig. S5a (ESI) shows the FT-IR spectra of the CPI film with diamine monomers in different proportions. The FT-IR of CPI films exhibit similar patterns. For example, the asymmetric and symmetric vibrations of −C=O groups at 1779, 1723 cm</w:t>
      </w:r>
      <w:r w:rsidRPr="00AF3E87">
        <w:rPr>
          <w:rFonts w:ascii="Calibri" w:hAnsi="Calibri" w:cs="Calibri"/>
          <w:b w:val="0"/>
          <w:bCs/>
          <w:vertAlign w:val="superscript"/>
        </w:rPr>
        <w:t>−1</w:t>
      </w:r>
      <w:r w:rsidRPr="00AF3E87">
        <w:rPr>
          <w:rFonts w:ascii="Calibri" w:hAnsi="Calibri" w:cs="Calibri"/>
          <w:b w:val="0"/>
          <w:bCs/>
        </w:rPr>
        <w:t xml:space="preserve"> and the stretching vibration band of −C−N−C at 1370 cm</w:t>
      </w:r>
      <w:r w:rsidRPr="00AF3E87">
        <w:rPr>
          <w:rFonts w:ascii="Calibri" w:hAnsi="Calibri" w:cs="Calibri"/>
          <w:b w:val="0"/>
          <w:bCs/>
          <w:vertAlign w:val="superscript"/>
        </w:rPr>
        <w:t>−1</w:t>
      </w:r>
      <w:r w:rsidRPr="00AF3E87">
        <w:rPr>
          <w:rFonts w:ascii="Calibri" w:hAnsi="Calibri" w:cs="Calibri"/>
          <w:b w:val="0"/>
          <w:bCs/>
        </w:rPr>
        <w:t xml:space="preserve">, respectively, which indicates that the CPI films are prepared successfully and retain the same chemical structure. Moreover, the thermal stability and mechanical properties of the CPI films are assessed by </w:t>
      </w:r>
      <w:proofErr w:type="spellStart"/>
      <w:r w:rsidRPr="00AF3E87">
        <w:rPr>
          <w:rFonts w:ascii="Calibri" w:hAnsi="Calibri" w:cs="Calibri"/>
          <w:b w:val="0"/>
          <w:bCs/>
          <w:i/>
          <w:iCs/>
        </w:rPr>
        <w:t>T</w:t>
      </w:r>
      <w:r w:rsidRPr="00AF3E87">
        <w:rPr>
          <w:rFonts w:ascii="Calibri" w:hAnsi="Calibri" w:cs="Calibri"/>
          <w:b w:val="0"/>
          <w:bCs/>
          <w:i/>
          <w:iCs/>
          <w:vertAlign w:val="subscript"/>
        </w:rPr>
        <w:t>g</w:t>
      </w:r>
      <w:proofErr w:type="spellEnd"/>
      <w:r w:rsidRPr="00AF3E87">
        <w:rPr>
          <w:rFonts w:ascii="Calibri" w:hAnsi="Calibri" w:cs="Calibri"/>
          <w:b w:val="0"/>
          <w:bCs/>
        </w:rPr>
        <w:t xml:space="preserve"> and tensile strength (</w:t>
      </w:r>
      <w:proofErr w:type="spellStart"/>
      <w:r w:rsidRPr="00AF3E87">
        <w:rPr>
          <w:rFonts w:ascii="Calibri" w:hAnsi="Calibri" w:cs="Calibri"/>
          <w:b w:val="0"/>
          <w:bCs/>
          <w:i/>
          <w:iCs/>
        </w:rPr>
        <w:t>σ</w:t>
      </w:r>
      <w:r w:rsidRPr="00AF3E87">
        <w:rPr>
          <w:rFonts w:ascii="Calibri" w:hAnsi="Calibri" w:cs="Calibri"/>
          <w:b w:val="0"/>
          <w:bCs/>
          <w:i/>
          <w:iCs/>
          <w:vertAlign w:val="subscript"/>
        </w:rPr>
        <w:t>t</w:t>
      </w:r>
      <w:proofErr w:type="spellEnd"/>
      <w:r w:rsidRPr="00AF3E87">
        <w:rPr>
          <w:rFonts w:ascii="Calibri" w:hAnsi="Calibri" w:cs="Calibri"/>
          <w:b w:val="0"/>
          <w:bCs/>
        </w:rPr>
        <w:t xml:space="preserve">) as exhibited in Fig. S5b-S5c (ESI). Fig. S5b (ESI) clearly reveals that the different CPI films have high </w:t>
      </w:r>
      <w:proofErr w:type="spellStart"/>
      <w:r w:rsidRPr="00AF3E87">
        <w:rPr>
          <w:rFonts w:ascii="Calibri" w:hAnsi="Calibri" w:cs="Calibri"/>
          <w:b w:val="0"/>
          <w:bCs/>
          <w:i/>
          <w:iCs/>
        </w:rPr>
        <w:t>T</w:t>
      </w:r>
      <w:r w:rsidRPr="00AF3E87">
        <w:rPr>
          <w:rFonts w:ascii="Calibri" w:hAnsi="Calibri" w:cs="Calibri"/>
          <w:b w:val="0"/>
          <w:bCs/>
          <w:i/>
          <w:iCs/>
          <w:vertAlign w:val="subscript"/>
        </w:rPr>
        <w:t>g</w:t>
      </w:r>
      <w:proofErr w:type="spellEnd"/>
      <w:r w:rsidRPr="00AF3E87">
        <w:rPr>
          <w:rFonts w:ascii="Calibri" w:hAnsi="Calibri" w:cs="Calibri"/>
          <w:b w:val="0"/>
          <w:bCs/>
        </w:rPr>
        <w:t xml:space="preserve"> ~190 </w:t>
      </w:r>
      <w:proofErr w:type="spellStart"/>
      <w:r w:rsidRPr="00AF3E87">
        <w:rPr>
          <w:rFonts w:ascii="Calibri" w:eastAsia="SimSun" w:hAnsi="Calibri" w:cs="Calibri"/>
          <w:b w:val="0"/>
          <w:bCs/>
          <w:vertAlign w:val="superscript"/>
          <w:lang w:eastAsia="zh-CN"/>
        </w:rPr>
        <w:t>o</w:t>
      </w:r>
      <w:r w:rsidRPr="00AF3E87">
        <w:rPr>
          <w:rFonts w:ascii="Calibri" w:eastAsia="SimSun" w:hAnsi="Calibri" w:cs="Calibri"/>
          <w:b w:val="0"/>
          <w:bCs/>
          <w:lang w:eastAsia="zh-CN"/>
        </w:rPr>
        <w:t>C</w:t>
      </w:r>
      <w:r w:rsidRPr="00AF3E87">
        <w:rPr>
          <w:rFonts w:ascii="Calibri" w:hAnsi="Calibri" w:cs="Calibri"/>
          <w:b w:val="0"/>
          <w:bCs/>
        </w:rPr>
        <w:t>.</w:t>
      </w:r>
      <w:proofErr w:type="spellEnd"/>
      <w:r w:rsidRPr="00AF3E87">
        <w:rPr>
          <w:rFonts w:ascii="Calibri" w:hAnsi="Calibri" w:cs="Calibri"/>
          <w:b w:val="0"/>
          <w:bCs/>
        </w:rPr>
        <w:t xml:space="preserve"> Furthermore, the </w:t>
      </w:r>
      <w:proofErr w:type="spellStart"/>
      <w:r w:rsidRPr="00AF3E87">
        <w:rPr>
          <w:rFonts w:ascii="Calibri" w:hAnsi="Calibri" w:cs="Calibri"/>
          <w:b w:val="0"/>
          <w:bCs/>
          <w:i/>
          <w:iCs/>
        </w:rPr>
        <w:t>T</w:t>
      </w:r>
      <w:r w:rsidRPr="00AF3E87">
        <w:rPr>
          <w:rFonts w:ascii="Calibri" w:hAnsi="Calibri" w:cs="Calibri"/>
          <w:b w:val="0"/>
          <w:bCs/>
          <w:i/>
          <w:iCs/>
          <w:vertAlign w:val="subscript"/>
        </w:rPr>
        <w:t>g</w:t>
      </w:r>
      <w:proofErr w:type="spellEnd"/>
      <w:r w:rsidRPr="00AF3E87">
        <w:rPr>
          <w:rFonts w:ascii="Calibri" w:hAnsi="Calibri" w:cs="Calibri"/>
          <w:b w:val="0"/>
          <w:bCs/>
        </w:rPr>
        <w:t xml:space="preserve"> of the CPI decreases slightly with the increase of BAPB ratio in the process of synthesizing the film. The </w:t>
      </w:r>
      <w:bookmarkStart w:id="4" w:name="_Hlk104278634"/>
      <w:r w:rsidRPr="00AF3E87">
        <w:rPr>
          <w:rFonts w:ascii="Calibri" w:hAnsi="Calibri" w:cs="Calibri"/>
          <w:b w:val="0"/>
          <w:bCs/>
        </w:rPr>
        <w:t xml:space="preserve">introduction of BAPB increases the flexibility of polymer segments, which makes the molecular chain of CPI easier to rotate. Moreover, the easily rotating molecular chain will cause the decrease of </w:t>
      </w:r>
      <w:r w:rsidRPr="00AF3E87">
        <w:rPr>
          <w:rFonts w:ascii="Calibri" w:hAnsi="Calibri" w:cs="Calibri"/>
          <w:b w:val="0"/>
          <w:bCs/>
          <w:i/>
          <w:iCs/>
        </w:rPr>
        <w:t>T</w:t>
      </w:r>
      <w:r w:rsidRPr="00AF3E87">
        <w:rPr>
          <w:rFonts w:ascii="Calibri" w:hAnsi="Calibri" w:cs="Calibri"/>
          <w:b w:val="0"/>
          <w:bCs/>
          <w:i/>
          <w:iCs/>
          <w:vertAlign w:val="subscript"/>
        </w:rPr>
        <w:t>g</w:t>
      </w:r>
      <w:r w:rsidRPr="00AF3E87">
        <w:rPr>
          <w:rFonts w:ascii="Calibri" w:hAnsi="Calibri" w:cs="Calibri"/>
          <w:b w:val="0"/>
          <w:bCs/>
        </w:rPr>
        <w:t>.</w:t>
      </w:r>
      <w:r w:rsidRPr="00AF3E87">
        <w:rPr>
          <w:rFonts w:ascii="Calibri" w:hAnsi="Calibri" w:cs="Calibri"/>
          <w:b w:val="0"/>
          <w:bCs/>
          <w:vertAlign w:val="superscript"/>
        </w:rPr>
        <w:t>28,29</w:t>
      </w:r>
      <w:r w:rsidRPr="00AF3E87">
        <w:rPr>
          <w:rFonts w:ascii="Calibri" w:hAnsi="Calibri" w:cs="Calibri"/>
          <w:b w:val="0"/>
          <w:bCs/>
        </w:rPr>
        <w:t xml:space="preserve"> However, it can be seen from Fig. S5c (ESI) that the mechanical properties of the CPI film are improved with the increase of BAPB ratio.</w:t>
      </w:r>
      <w:bookmarkEnd w:id="4"/>
      <w:r w:rsidRPr="00AF3E87">
        <w:rPr>
          <w:rFonts w:ascii="Calibri" w:hAnsi="Calibri" w:cs="Calibri"/>
          <w:b w:val="0"/>
          <w:bCs/>
        </w:rPr>
        <w:t xml:space="preserve"> During the experiment, the breakdown strength of the film was also verified and found to have the same variation law (Fig. S6, ESI). </w:t>
      </w:r>
      <w:bookmarkStart w:id="5" w:name="_Hlk104278688"/>
      <w:r w:rsidRPr="00AF3E87">
        <w:rPr>
          <w:rFonts w:ascii="Calibri" w:hAnsi="Calibri" w:cs="Calibri"/>
          <w:b w:val="0"/>
          <w:bCs/>
        </w:rPr>
        <w:t>As a result of the flexibility of BAPB itself and the π-π conjugate structure formed by accumulation contribute to energy dissipation.</w:t>
      </w:r>
      <w:bookmarkEnd w:id="5"/>
      <w:r w:rsidRPr="00AF3E87">
        <w:rPr>
          <w:rFonts w:ascii="Calibri" w:hAnsi="Calibri" w:cs="Calibri"/>
          <w:b w:val="0"/>
          <w:bCs/>
          <w:vertAlign w:val="superscript"/>
        </w:rPr>
        <w:t>30</w:t>
      </w:r>
      <w:r w:rsidRPr="00AF3E87">
        <w:rPr>
          <w:rFonts w:ascii="Calibri" w:hAnsi="Calibri" w:cs="Calibri"/>
          <w:b w:val="0"/>
          <w:bCs/>
        </w:rPr>
        <w:t xml:space="preserve"> In addition, the different CPI films are </w:t>
      </w:r>
      <w:r w:rsidR="00114D22" w:rsidRPr="00AF3E87">
        <w:rPr>
          <w:rFonts w:ascii="Calibri" w:hAnsi="Calibri" w:cs="Calibri"/>
          <w:b w:val="0"/>
          <w:bCs/>
        </w:rPr>
        <w:t>self-healed</w:t>
      </w:r>
      <w:r w:rsidRPr="00AF3E87">
        <w:rPr>
          <w:rFonts w:ascii="Calibri" w:hAnsi="Calibri" w:cs="Calibri"/>
          <w:b w:val="0"/>
          <w:bCs/>
        </w:rPr>
        <w:t xml:space="preserve"> and bonded by malposition after thermal </w:t>
      </w:r>
      <w:proofErr w:type="spellStart"/>
      <w:r w:rsidRPr="00AF3E87">
        <w:rPr>
          <w:rFonts w:ascii="Calibri" w:hAnsi="Calibri" w:cs="Calibri"/>
          <w:b w:val="0"/>
          <w:bCs/>
        </w:rPr>
        <w:t>imidization</w:t>
      </w:r>
      <w:proofErr w:type="spellEnd"/>
      <w:r w:rsidRPr="00AF3E87">
        <w:rPr>
          <w:rFonts w:ascii="Calibri" w:hAnsi="Calibri" w:cs="Calibri"/>
          <w:b w:val="0"/>
          <w:bCs/>
        </w:rPr>
        <w:t xml:space="preserve">. Fig. S7 (ESI) illustrates digital photos of CPI precursor solutions with different </w:t>
      </w:r>
      <w:bookmarkStart w:id="6" w:name="_Hlk99898041"/>
      <w:r w:rsidRPr="00AF3E87">
        <w:rPr>
          <w:rFonts w:ascii="Calibri" w:hAnsi="Calibri" w:cs="Calibri"/>
          <w:b w:val="0"/>
          <w:bCs/>
        </w:rPr>
        <w:t>colours</w:t>
      </w:r>
      <w:bookmarkEnd w:id="6"/>
      <w:r w:rsidRPr="00AF3E87">
        <w:rPr>
          <w:rFonts w:ascii="Calibri" w:hAnsi="Calibri" w:cs="Calibri"/>
          <w:b w:val="0"/>
          <w:bCs/>
        </w:rPr>
        <w:t xml:space="preserve"> and repaired CPI films. The analysis shows that the film has no self-healing ability, when the ratio of APD to BAPB is less than 7:3. In this regard, the proportion of APD and BAPB has been further refined to carry out the remaining research content in the</w:t>
      </w:r>
    </w:p>
    <w:p w14:paraId="3F482541" w14:textId="77777777" w:rsidR="00387E49" w:rsidRPr="00AF3E87" w:rsidRDefault="00387E49" w:rsidP="004A2ACB">
      <w:pPr>
        <w:pStyle w:val="RSCB06BHeadingSub-Section"/>
        <w:ind w:firstLineChars="150" w:firstLine="270"/>
        <w:jc w:val="both"/>
        <w:rPr>
          <w:rFonts w:ascii="Calibri" w:hAnsi="Calibri" w:cs="Calibri"/>
          <w:b w:val="0"/>
          <w:bCs/>
        </w:rPr>
        <w:sectPr w:rsidR="00387E49" w:rsidRPr="00AF3E87" w:rsidSect="00C10513">
          <w:type w:val="continuous"/>
          <w:pgSz w:w="11907" w:h="16840" w:code="9"/>
          <w:pgMar w:top="1009" w:right="851" w:bottom="1758" w:left="851" w:header="851" w:footer="1049" w:gutter="0"/>
          <w:lnNumType w:countBy="1"/>
          <w:cols w:num="2" w:space="227"/>
          <w:titlePg/>
          <w:docGrid w:linePitch="360"/>
        </w:sectPr>
      </w:pPr>
    </w:p>
    <w:p w14:paraId="1A9166CE" w14:textId="77777777" w:rsidR="00996E5D" w:rsidRPr="00AF3E87" w:rsidRDefault="00996E5D" w:rsidP="00427CD6">
      <w:pPr>
        <w:pStyle w:val="RSCB06BHeadingSub-Section"/>
        <w:spacing w:line="240" w:lineRule="auto"/>
        <w:jc w:val="both"/>
        <w:rPr>
          <w:rFonts w:ascii="Calibri" w:hAnsi="Calibri" w:cs="Calibri"/>
          <w:b w:val="0"/>
          <w:bCs/>
        </w:rPr>
        <w:sectPr w:rsidR="00996E5D" w:rsidRPr="00AF3E87" w:rsidSect="00C10513">
          <w:type w:val="continuous"/>
          <w:pgSz w:w="11907" w:h="16840" w:code="9"/>
          <w:pgMar w:top="1009" w:right="851" w:bottom="1758" w:left="851" w:header="851" w:footer="1049" w:gutter="0"/>
          <w:lnNumType w:countBy="1"/>
          <w:cols w:space="227"/>
          <w:titlePg/>
          <w:docGrid w:linePitch="360"/>
        </w:sectPr>
      </w:pPr>
    </w:p>
    <w:p w14:paraId="596D05DE" w14:textId="751A4A2E" w:rsidR="004B6459" w:rsidRPr="00AF3E87" w:rsidRDefault="001C220F" w:rsidP="00A46930">
      <w:pPr>
        <w:pStyle w:val="RSCB06BHeadingSub-Section"/>
        <w:spacing w:line="240" w:lineRule="auto"/>
        <w:jc w:val="center"/>
        <w:rPr>
          <w:rFonts w:ascii="Calibri" w:hAnsi="Calibri" w:cs="Calibri"/>
          <w:b w:val="0"/>
          <w:bCs/>
        </w:rPr>
      </w:pPr>
      <w:r w:rsidRPr="00AF3E87">
        <w:rPr>
          <w:rFonts w:ascii="Calibri" w:hAnsi="Calibri" w:cs="Calibri"/>
          <w:b w:val="0"/>
          <w:bCs/>
          <w:noProof/>
        </w:rPr>
        <w:lastRenderedPageBreak/>
        <w:drawing>
          <wp:inline distT="0" distB="0" distL="0" distR="0" wp14:anchorId="0C9CBD2D" wp14:editId="1361202E">
            <wp:extent cx="6010827" cy="39243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7505" cy="3928660"/>
                    </a:xfrm>
                    <a:prstGeom prst="rect">
                      <a:avLst/>
                    </a:prstGeom>
                  </pic:spPr>
                </pic:pic>
              </a:graphicData>
            </a:graphic>
          </wp:inline>
        </w:drawing>
      </w:r>
    </w:p>
    <w:p w14:paraId="3813ECC1" w14:textId="0DBD175B" w:rsidR="00996E5D" w:rsidRPr="00AF3E87" w:rsidRDefault="00996E5D" w:rsidP="00427CD6">
      <w:pPr>
        <w:pStyle w:val="RSCB06BHeadingSub-Section"/>
        <w:spacing w:line="240" w:lineRule="auto"/>
        <w:jc w:val="both"/>
        <w:rPr>
          <w:rFonts w:ascii="Calibri" w:hAnsi="Calibri" w:cs="Calibri"/>
          <w:b w:val="0"/>
          <w:bCs/>
        </w:rPr>
      </w:pPr>
      <w:r w:rsidRPr="00AF3E87">
        <w:rPr>
          <w:rFonts w:ascii="Calibri" w:hAnsi="Calibri" w:cs="Calibri"/>
        </w:rPr>
        <w:t>Fig</w:t>
      </w:r>
      <w:r w:rsidR="00600C0E" w:rsidRPr="00AF3E87">
        <w:rPr>
          <w:rFonts w:ascii="Calibri" w:hAnsi="Calibri" w:cs="Calibri"/>
        </w:rPr>
        <w:t>.</w:t>
      </w:r>
      <w:r w:rsidRPr="00AF3E87">
        <w:rPr>
          <w:rFonts w:ascii="Calibri" w:hAnsi="Calibri" w:cs="Calibri"/>
        </w:rPr>
        <w:t xml:space="preserve"> 1.</w:t>
      </w:r>
      <w:r w:rsidRPr="00AF3E87">
        <w:rPr>
          <w:rFonts w:ascii="Calibri" w:hAnsi="Calibri" w:cs="Calibri"/>
          <w:b w:val="0"/>
          <w:bCs/>
        </w:rPr>
        <w:t xml:space="preserve"> (a) Schematic diagram of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 exchange process. (b) Molecular composition and schematic diagram of PI and CPI.</w:t>
      </w:r>
    </w:p>
    <w:p w14:paraId="1A84167F" w14:textId="75EDE985" w:rsidR="002D5A79" w:rsidRPr="00AF3E87" w:rsidRDefault="00DF5F99" w:rsidP="00427CD6">
      <w:pPr>
        <w:pStyle w:val="RSCB06BHeadingSub-Section"/>
        <w:spacing w:line="240" w:lineRule="auto"/>
        <w:rPr>
          <w:rFonts w:ascii="Calibri" w:hAnsi="Calibri" w:cs="Calibri"/>
          <w:b w:val="0"/>
          <w:bCs/>
        </w:rPr>
      </w:pPr>
      <w:r>
        <w:rPr>
          <w:rFonts w:ascii="Myriad Pro" w:hAnsi="Myriad Pro"/>
          <w:i/>
          <w:noProof/>
          <w:vertAlign w:val="superscript"/>
        </w:rPr>
        <w:pict w14:anchorId="78C194AF">
          <v:rect id="_x0000_i1029" alt="" style="width:510.25pt;height:.05pt;mso-width-percent:0;mso-height-percent:0;mso-width-percent:0;mso-height-percent:0" o:hrstd="t" o:hrnoshade="t" o:hr="t" fillcolor="#a0a0a0" stroked="f"/>
        </w:pict>
      </w:r>
    </w:p>
    <w:p w14:paraId="425D3439" w14:textId="77777777" w:rsidR="00996E5D" w:rsidRPr="00AF3E87" w:rsidRDefault="00996E5D" w:rsidP="004A2ACB">
      <w:pPr>
        <w:pStyle w:val="RSCB06BHeadingSub-Section"/>
        <w:ind w:firstLineChars="150" w:firstLine="270"/>
        <w:jc w:val="both"/>
        <w:rPr>
          <w:rFonts w:ascii="Calibri" w:hAnsi="Calibri" w:cs="Calibri"/>
          <w:b w:val="0"/>
          <w:bCs/>
        </w:rPr>
        <w:sectPr w:rsidR="00996E5D" w:rsidRPr="00AF3E87" w:rsidSect="00C10513">
          <w:type w:val="continuous"/>
          <w:pgSz w:w="11907" w:h="16840" w:code="9"/>
          <w:pgMar w:top="1009" w:right="851" w:bottom="1758" w:left="851" w:header="851" w:footer="1049" w:gutter="0"/>
          <w:lnNumType w:countBy="1"/>
          <w:cols w:space="227"/>
          <w:titlePg/>
          <w:docGrid w:linePitch="360"/>
        </w:sectPr>
      </w:pPr>
    </w:p>
    <w:p w14:paraId="4A4A3CBB" w14:textId="51A05992" w:rsidR="00044352" w:rsidRPr="00AF3E87" w:rsidRDefault="00B21850" w:rsidP="00B21850">
      <w:pPr>
        <w:pStyle w:val="RSCB06BHeadingSub-Section"/>
        <w:jc w:val="both"/>
        <w:rPr>
          <w:rFonts w:ascii="Calibri" w:hAnsi="Calibri" w:cs="Calibri"/>
          <w:b w:val="0"/>
          <w:bCs/>
        </w:rPr>
      </w:pPr>
      <w:r w:rsidRPr="00AF3E87">
        <w:rPr>
          <w:rFonts w:ascii="Calibri" w:hAnsi="Calibri" w:cs="Calibri"/>
          <w:b w:val="0"/>
          <w:bCs/>
        </w:rPr>
        <w:t>experimental process.</w:t>
      </w:r>
      <w:r w:rsidRPr="00AF3E87">
        <w:rPr>
          <w:b w:val="0"/>
          <w:bCs/>
        </w:rPr>
        <w:t xml:space="preserve"> The ratio between APD and BAPB was redesigned in the experimental process. The specific composition details are shown in Table S1 (ESI). Fig. 2a shows the FT-IR spectra of the different CPI films. It is the same as the characteristic functional groups of the above films, such as the asymmetric and symmetric vibrations of −C=O groups at 1779, 1723 cm</w:t>
      </w:r>
      <w:r w:rsidRPr="00AF3E87">
        <w:rPr>
          <w:b w:val="0"/>
          <w:bCs/>
          <w:vertAlign w:val="superscript"/>
        </w:rPr>
        <w:t>−1</w:t>
      </w:r>
      <w:r w:rsidRPr="00AF3E87">
        <w:rPr>
          <w:b w:val="0"/>
          <w:bCs/>
        </w:rPr>
        <w:t xml:space="preserve"> and the stretching vibration band of −C−N−C at 1370 cm</w:t>
      </w:r>
      <w:r w:rsidRPr="00AF3E87">
        <w:rPr>
          <w:b w:val="0"/>
          <w:bCs/>
          <w:vertAlign w:val="superscript"/>
        </w:rPr>
        <w:t>−1</w:t>
      </w:r>
      <w:r w:rsidRPr="00AF3E87">
        <w:rPr>
          <w:b w:val="0"/>
          <w:bCs/>
        </w:rPr>
        <w:t xml:space="preserve">, respectively. Moreover, all films have almost the same </w:t>
      </w:r>
      <w:proofErr w:type="spellStart"/>
      <w:r w:rsidRPr="00AF3E87">
        <w:rPr>
          <w:b w:val="0"/>
          <w:bCs/>
          <w:i/>
          <w:iCs/>
        </w:rPr>
        <w:t>T</w:t>
      </w:r>
      <w:r w:rsidRPr="00AF3E87">
        <w:rPr>
          <w:b w:val="0"/>
          <w:bCs/>
          <w:i/>
          <w:iCs/>
          <w:vertAlign w:val="subscript"/>
        </w:rPr>
        <w:t>g</w:t>
      </w:r>
      <w:proofErr w:type="spellEnd"/>
      <w:r w:rsidRPr="00AF3E87">
        <w:rPr>
          <w:b w:val="0"/>
          <w:bCs/>
        </w:rPr>
        <w:t xml:space="preserve"> ~190 </w:t>
      </w:r>
      <w:proofErr w:type="spellStart"/>
      <w:r w:rsidRPr="00AF3E87">
        <w:rPr>
          <w:rFonts w:hint="eastAsia"/>
          <w:b w:val="0"/>
          <w:bCs/>
          <w:vertAlign w:val="superscript"/>
          <w:lang w:eastAsia="zh-CN"/>
        </w:rPr>
        <w:t>o</w:t>
      </w:r>
      <w:r w:rsidRPr="00AF3E87">
        <w:rPr>
          <w:b w:val="0"/>
          <w:bCs/>
          <w:lang w:eastAsia="zh-CN"/>
        </w:rPr>
        <w:t>C</w:t>
      </w:r>
      <w:proofErr w:type="spellEnd"/>
      <w:r w:rsidRPr="00AF3E87">
        <w:rPr>
          <w:b w:val="0"/>
          <w:bCs/>
        </w:rPr>
        <w:t>, as shown in Fig. 2b. The</w:t>
      </w:r>
      <w:r w:rsidRPr="00AF3E87">
        <w:rPr>
          <w:rFonts w:ascii="Calibri" w:hAnsi="Calibri" w:cs="Calibri" w:hint="eastAsia"/>
          <w:b w:val="0"/>
          <w:bCs/>
          <w:lang w:eastAsia="zh-CN"/>
        </w:rPr>
        <w:t xml:space="preserve"> </w:t>
      </w:r>
      <w:r w:rsidR="00044352" w:rsidRPr="00AF3E87">
        <w:rPr>
          <w:b w:val="0"/>
          <w:bCs/>
        </w:rPr>
        <w:t xml:space="preserve">copolymerization doping of small proportion BAPB cannot significantly affect the </w:t>
      </w:r>
      <w:proofErr w:type="spellStart"/>
      <w:r w:rsidR="00044352" w:rsidRPr="00AF3E87">
        <w:rPr>
          <w:b w:val="0"/>
          <w:bCs/>
          <w:i/>
          <w:iCs/>
        </w:rPr>
        <w:t>T</w:t>
      </w:r>
      <w:r w:rsidR="00044352" w:rsidRPr="00AF3E87">
        <w:rPr>
          <w:b w:val="0"/>
          <w:bCs/>
          <w:i/>
          <w:iCs/>
          <w:vertAlign w:val="subscript"/>
        </w:rPr>
        <w:t>g</w:t>
      </w:r>
      <w:proofErr w:type="spellEnd"/>
      <w:r w:rsidR="00044352" w:rsidRPr="00AF3E87">
        <w:rPr>
          <w:b w:val="0"/>
          <w:bCs/>
          <w:i/>
          <w:iCs/>
        </w:rPr>
        <w:t xml:space="preserve"> </w:t>
      </w:r>
      <w:r w:rsidR="00044352" w:rsidRPr="00AF3E87">
        <w:rPr>
          <w:b w:val="0"/>
          <w:bCs/>
        </w:rPr>
        <w:t xml:space="preserve">of CPI films, which will contribute to the preparation of CPI with high thermal stability, excellent insulation property and good self-healing ability. However, the thermal stability of </w:t>
      </w:r>
      <w:r w:rsidR="00044352" w:rsidRPr="00AF3E87">
        <w:rPr>
          <w:b w:val="0"/>
          <w:bCs/>
          <w:i/>
          <w:iCs/>
        </w:rPr>
        <w:t>T</w:t>
      </w:r>
      <w:r w:rsidR="00044352" w:rsidRPr="00AF3E87">
        <w:rPr>
          <w:b w:val="0"/>
          <w:bCs/>
          <w:i/>
          <w:iCs/>
          <w:vertAlign w:val="subscript"/>
        </w:rPr>
        <w:t>d5%</w:t>
      </w:r>
      <w:r w:rsidR="00044352" w:rsidRPr="00AF3E87">
        <w:rPr>
          <w:b w:val="0"/>
          <w:bCs/>
        </w:rPr>
        <w:t xml:space="preserve"> are slightly decreased, which may be attributed to that the higher oxygen content in BAPB promotes the thermal decomposition as illustrated in Fig</w:t>
      </w:r>
      <w:r w:rsidR="008826E5" w:rsidRPr="00AF3E87">
        <w:rPr>
          <w:b w:val="0"/>
          <w:bCs/>
        </w:rPr>
        <w:t>.</w:t>
      </w:r>
      <w:r w:rsidR="00044352" w:rsidRPr="00AF3E87">
        <w:rPr>
          <w:b w:val="0"/>
          <w:bCs/>
        </w:rPr>
        <w:t xml:space="preserve"> </w:t>
      </w:r>
      <w:r w:rsidR="00B34731" w:rsidRPr="00AF3E87">
        <w:rPr>
          <w:b w:val="0"/>
          <w:bCs/>
        </w:rPr>
        <w:t>2</w:t>
      </w:r>
      <w:r w:rsidR="00044352" w:rsidRPr="00AF3E87">
        <w:rPr>
          <w:b w:val="0"/>
          <w:bCs/>
        </w:rPr>
        <w:t>c.</w:t>
      </w:r>
      <w:r w:rsidR="00835A7C" w:rsidRPr="00AF3E87">
        <w:rPr>
          <w:b w:val="0"/>
          <w:bCs/>
          <w:vertAlign w:val="superscript"/>
        </w:rPr>
        <w:t>31</w:t>
      </w:r>
      <w:r w:rsidR="00044352" w:rsidRPr="00AF3E87">
        <w:rPr>
          <w:b w:val="0"/>
          <w:bCs/>
        </w:rPr>
        <w:t xml:space="preserve"> The tensile strength (</w:t>
      </w:r>
      <w:proofErr w:type="spellStart"/>
      <w:r w:rsidR="00044352" w:rsidRPr="00AF3E87">
        <w:rPr>
          <w:b w:val="0"/>
          <w:bCs/>
          <w:i/>
          <w:iCs/>
        </w:rPr>
        <w:t>σ</w:t>
      </w:r>
      <w:r w:rsidR="00044352" w:rsidRPr="00AF3E87">
        <w:rPr>
          <w:b w:val="0"/>
          <w:bCs/>
          <w:i/>
          <w:iCs/>
          <w:vertAlign w:val="subscript"/>
        </w:rPr>
        <w:t>t</w:t>
      </w:r>
      <w:proofErr w:type="spellEnd"/>
      <w:r w:rsidR="00044352" w:rsidRPr="00AF3E87">
        <w:rPr>
          <w:b w:val="0"/>
          <w:bCs/>
        </w:rPr>
        <w:t>), toughness and Young's modulus (</w:t>
      </w:r>
      <w:r w:rsidR="00044352" w:rsidRPr="00AF3E87">
        <w:rPr>
          <w:b w:val="0"/>
          <w:bCs/>
          <w:i/>
          <w:iCs/>
        </w:rPr>
        <w:t>E</w:t>
      </w:r>
      <w:r w:rsidR="00044352" w:rsidRPr="00AF3E87">
        <w:rPr>
          <w:b w:val="0"/>
          <w:bCs/>
        </w:rPr>
        <w:t xml:space="preserve">) of different CPI films are also </w:t>
      </w:r>
      <w:r w:rsidR="008826E5" w:rsidRPr="00AF3E87">
        <w:rPr>
          <w:b w:val="0"/>
          <w:bCs/>
        </w:rPr>
        <w:t>analysed</w:t>
      </w:r>
      <w:r w:rsidR="00044352" w:rsidRPr="00AF3E87">
        <w:rPr>
          <w:b w:val="0"/>
          <w:bCs/>
        </w:rPr>
        <w:t xml:space="preserve"> as shown in Fig</w:t>
      </w:r>
      <w:r w:rsidR="008826E5" w:rsidRPr="00AF3E87">
        <w:rPr>
          <w:b w:val="0"/>
          <w:bCs/>
        </w:rPr>
        <w:t>.</w:t>
      </w:r>
      <w:r w:rsidR="00044352" w:rsidRPr="00AF3E87">
        <w:rPr>
          <w:b w:val="0"/>
          <w:bCs/>
        </w:rPr>
        <w:t xml:space="preserve"> </w:t>
      </w:r>
      <w:r w:rsidR="00B34731" w:rsidRPr="00AF3E87">
        <w:rPr>
          <w:b w:val="0"/>
          <w:bCs/>
        </w:rPr>
        <w:t>2</w:t>
      </w:r>
      <w:r w:rsidR="00044352" w:rsidRPr="00AF3E87">
        <w:rPr>
          <w:b w:val="0"/>
          <w:bCs/>
        </w:rPr>
        <w:t>d-</w:t>
      </w:r>
      <w:r w:rsidR="00B34731" w:rsidRPr="00AF3E87">
        <w:rPr>
          <w:b w:val="0"/>
          <w:bCs/>
        </w:rPr>
        <w:t>2</w:t>
      </w:r>
      <w:r w:rsidR="00044352" w:rsidRPr="00AF3E87">
        <w:rPr>
          <w:b w:val="0"/>
          <w:bCs/>
        </w:rPr>
        <w:t>f. Fig</w:t>
      </w:r>
      <w:r w:rsidR="008826E5" w:rsidRPr="00AF3E87">
        <w:rPr>
          <w:b w:val="0"/>
          <w:bCs/>
        </w:rPr>
        <w:t>.</w:t>
      </w:r>
      <w:r w:rsidR="00044352" w:rsidRPr="00AF3E87">
        <w:rPr>
          <w:b w:val="0"/>
          <w:bCs/>
        </w:rPr>
        <w:t xml:space="preserve"> </w:t>
      </w:r>
      <w:r w:rsidR="00B34731" w:rsidRPr="00AF3E87">
        <w:rPr>
          <w:b w:val="0"/>
          <w:bCs/>
        </w:rPr>
        <w:t>2</w:t>
      </w:r>
      <w:r w:rsidR="00044352" w:rsidRPr="00AF3E87">
        <w:rPr>
          <w:b w:val="0"/>
          <w:bCs/>
        </w:rPr>
        <w:t>d reveals that the mechanical properties of the CPI films are improved with the increase of BAPB ratio. Moreover, the toughness of the CPI film decreases gradually with the decrease of BAPB copolymerization content (Fig</w:t>
      </w:r>
      <w:r w:rsidR="008826E5" w:rsidRPr="00AF3E87">
        <w:rPr>
          <w:b w:val="0"/>
          <w:bCs/>
        </w:rPr>
        <w:t>.</w:t>
      </w:r>
      <w:r w:rsidR="00044352" w:rsidRPr="00AF3E87">
        <w:rPr>
          <w:b w:val="0"/>
          <w:bCs/>
        </w:rPr>
        <w:t xml:space="preserve"> </w:t>
      </w:r>
      <w:r w:rsidR="00B34731" w:rsidRPr="00AF3E87">
        <w:rPr>
          <w:b w:val="0"/>
          <w:bCs/>
        </w:rPr>
        <w:t>2</w:t>
      </w:r>
      <w:r w:rsidR="00044352" w:rsidRPr="00AF3E87">
        <w:rPr>
          <w:b w:val="0"/>
          <w:bCs/>
        </w:rPr>
        <w:t xml:space="preserve">e), which may be attributed to </w:t>
      </w:r>
      <w:r w:rsidR="00044352" w:rsidRPr="00AF3E87">
        <w:rPr>
          <w:b w:val="0"/>
          <w:bCs/>
        </w:rPr>
        <w:t>flexibility of BAPB itself. Nonetheless, the CPI films still have high Young's modulus (</w:t>
      </w:r>
      <w:r w:rsidR="00044352" w:rsidRPr="00AF3E87">
        <w:rPr>
          <w:b w:val="0"/>
          <w:bCs/>
          <w:i/>
          <w:iCs/>
        </w:rPr>
        <w:t>E</w:t>
      </w:r>
      <w:r w:rsidR="00044352" w:rsidRPr="00AF3E87">
        <w:rPr>
          <w:b w:val="0"/>
          <w:bCs/>
        </w:rPr>
        <w:t xml:space="preserve">) &gt;4 </w:t>
      </w:r>
      <w:proofErr w:type="spellStart"/>
      <w:r w:rsidR="00044352" w:rsidRPr="00AF3E87">
        <w:rPr>
          <w:b w:val="0"/>
          <w:bCs/>
        </w:rPr>
        <w:t>GPa</w:t>
      </w:r>
      <w:proofErr w:type="spellEnd"/>
      <w:r w:rsidR="00044352" w:rsidRPr="00AF3E87">
        <w:rPr>
          <w:b w:val="0"/>
          <w:bCs/>
        </w:rPr>
        <w:t xml:space="preserve"> values (see Fig</w:t>
      </w:r>
      <w:r w:rsidR="008826E5" w:rsidRPr="00AF3E87">
        <w:rPr>
          <w:b w:val="0"/>
          <w:bCs/>
        </w:rPr>
        <w:t>.</w:t>
      </w:r>
      <w:r w:rsidR="00044352" w:rsidRPr="00AF3E87">
        <w:rPr>
          <w:b w:val="0"/>
          <w:bCs/>
        </w:rPr>
        <w:t xml:space="preserve"> </w:t>
      </w:r>
      <w:r w:rsidR="00B34731" w:rsidRPr="00AF3E87">
        <w:rPr>
          <w:b w:val="0"/>
          <w:bCs/>
        </w:rPr>
        <w:t>2</w:t>
      </w:r>
      <w:r w:rsidR="00044352" w:rsidRPr="00AF3E87">
        <w:rPr>
          <w:b w:val="0"/>
          <w:bCs/>
        </w:rPr>
        <w:t>f). In addition, the CPI films with all proportions have been tested for malposition self-healing and bonding, and the results are shown in Fig. S</w:t>
      </w:r>
      <w:r w:rsidR="00B34731" w:rsidRPr="00AF3E87">
        <w:rPr>
          <w:b w:val="0"/>
          <w:bCs/>
        </w:rPr>
        <w:t>8</w:t>
      </w:r>
      <w:r w:rsidR="00044352" w:rsidRPr="00AF3E87">
        <w:rPr>
          <w:b w:val="0"/>
          <w:bCs/>
        </w:rPr>
        <w:t xml:space="preserve"> (</w:t>
      </w:r>
      <w:r w:rsidR="008826E5" w:rsidRPr="00AF3E87">
        <w:rPr>
          <w:b w:val="0"/>
          <w:bCs/>
        </w:rPr>
        <w:t>ESI</w:t>
      </w:r>
      <w:r w:rsidR="00044352" w:rsidRPr="00AF3E87">
        <w:rPr>
          <w:b w:val="0"/>
          <w:bCs/>
        </w:rPr>
        <w:t>). It is researching that the weak self-healing ability of the CPI film cannot meet the self-healing of the film after mechanical damage, when the copolymerization ratio of APD and BAPB is less than 9:1. Furthermore, the videos of the tensile test of the CPI films after being self-healed by malposition are included in the supplementary information. It can be seen from Fig</w:t>
      </w:r>
      <w:r w:rsidR="008826E5" w:rsidRPr="00AF3E87">
        <w:rPr>
          <w:b w:val="0"/>
          <w:bCs/>
        </w:rPr>
        <w:t>.</w:t>
      </w:r>
      <w:r w:rsidR="00044352" w:rsidRPr="00AF3E87">
        <w:rPr>
          <w:b w:val="0"/>
          <w:bCs/>
        </w:rPr>
        <w:t xml:space="preserve"> S</w:t>
      </w:r>
      <w:r w:rsidR="00B34731" w:rsidRPr="00AF3E87">
        <w:rPr>
          <w:b w:val="0"/>
          <w:bCs/>
        </w:rPr>
        <w:t>8</w:t>
      </w:r>
      <w:r w:rsidR="00044352" w:rsidRPr="00AF3E87">
        <w:rPr>
          <w:b w:val="0"/>
          <w:bCs/>
        </w:rPr>
        <w:t xml:space="preserve"> (</w:t>
      </w:r>
      <w:r w:rsidR="008826E5" w:rsidRPr="00AF3E87">
        <w:rPr>
          <w:b w:val="0"/>
          <w:bCs/>
        </w:rPr>
        <w:t>ESI</w:t>
      </w:r>
      <w:r w:rsidR="00044352" w:rsidRPr="00AF3E87">
        <w:rPr>
          <w:b w:val="0"/>
          <w:bCs/>
        </w:rPr>
        <w:t>) and the videos that the original self-healed position is separated during the CPI film (copolymerization ratio of APD and BAPB is 8:2, video 1</w:t>
      </w:r>
      <w:r w:rsidR="008826E5" w:rsidRPr="00AF3E87">
        <w:rPr>
          <w:b w:val="0"/>
          <w:bCs/>
        </w:rPr>
        <w:t>,</w:t>
      </w:r>
      <w:r w:rsidR="00044352" w:rsidRPr="00AF3E87">
        <w:rPr>
          <w:b w:val="0"/>
          <w:bCs/>
        </w:rPr>
        <w:t xml:space="preserve"> </w:t>
      </w:r>
      <w:r w:rsidR="008826E5" w:rsidRPr="00AF3E87">
        <w:rPr>
          <w:b w:val="0"/>
          <w:bCs/>
        </w:rPr>
        <w:t>ESI</w:t>
      </w:r>
      <w:r w:rsidR="00044352" w:rsidRPr="00AF3E87">
        <w:rPr>
          <w:b w:val="0"/>
          <w:bCs/>
        </w:rPr>
        <w:t>) being stretched, but the CPI film (copolymerization ratio of APD and BAPB is 9:1, video 2</w:t>
      </w:r>
      <w:r w:rsidR="008826E5" w:rsidRPr="00AF3E87">
        <w:rPr>
          <w:b w:val="0"/>
          <w:bCs/>
        </w:rPr>
        <w:t>,</w:t>
      </w:r>
      <w:r w:rsidR="00044352" w:rsidRPr="00AF3E87">
        <w:rPr>
          <w:b w:val="0"/>
          <w:bCs/>
        </w:rPr>
        <w:t xml:space="preserve"> </w:t>
      </w:r>
      <w:r w:rsidR="008826E5" w:rsidRPr="00AF3E87">
        <w:rPr>
          <w:b w:val="0"/>
          <w:bCs/>
        </w:rPr>
        <w:t>ESI</w:t>
      </w:r>
      <w:r w:rsidR="00044352" w:rsidRPr="00AF3E87">
        <w:rPr>
          <w:b w:val="0"/>
          <w:bCs/>
        </w:rPr>
        <w:t>) has another new destruction position. In this regard, the CPI films with copolymerization ratios of 10:0 and 9:1 are selected to study self-healing ability after mechanical and electrical damage. Next, the two polyimide films studied are defined as: CPI-100 is a CPI film with APD and BAPB ratio of 10:0 and CPI-91 is a CPI film with APD and BAPB ratio of 9:1.</w:t>
      </w:r>
    </w:p>
    <w:p w14:paraId="794C25B5" w14:textId="77777777" w:rsidR="00044352" w:rsidRPr="00AF3E87" w:rsidRDefault="00044352" w:rsidP="004A2ACB">
      <w:pPr>
        <w:pStyle w:val="RSCB06BHeadingSub-Section"/>
        <w:ind w:firstLineChars="150" w:firstLine="270"/>
        <w:jc w:val="both"/>
        <w:rPr>
          <w:b w:val="0"/>
          <w:bCs/>
        </w:rPr>
        <w:sectPr w:rsidR="00044352" w:rsidRPr="00AF3E87" w:rsidSect="00C10513">
          <w:type w:val="continuous"/>
          <w:pgSz w:w="11907" w:h="16840" w:code="9"/>
          <w:pgMar w:top="1009" w:right="851" w:bottom="1758" w:left="851" w:header="851" w:footer="1049" w:gutter="0"/>
          <w:lnNumType w:countBy="1"/>
          <w:cols w:num="2" w:space="227"/>
          <w:titlePg/>
          <w:docGrid w:linePitch="360"/>
        </w:sectPr>
      </w:pPr>
    </w:p>
    <w:p w14:paraId="38964E71" w14:textId="77777777" w:rsidR="00044352" w:rsidRPr="00AF3E87" w:rsidRDefault="00044352" w:rsidP="005F00F4">
      <w:pPr>
        <w:pStyle w:val="RSCB06BHeadingSub-Section"/>
        <w:jc w:val="both"/>
        <w:rPr>
          <w:b w:val="0"/>
          <w:bCs/>
        </w:rPr>
      </w:pPr>
    </w:p>
    <w:p w14:paraId="36FAE703" w14:textId="5053C416" w:rsidR="00044352" w:rsidRPr="00AF3E87" w:rsidRDefault="00044352" w:rsidP="004A2ACB">
      <w:pPr>
        <w:pStyle w:val="RSCB06BHeadingSub-Section"/>
        <w:ind w:firstLineChars="150" w:firstLine="270"/>
        <w:jc w:val="both"/>
        <w:rPr>
          <w:b w:val="0"/>
          <w:bCs/>
        </w:rPr>
        <w:sectPr w:rsidR="00044352" w:rsidRPr="00AF3E87" w:rsidSect="00C10513">
          <w:type w:val="continuous"/>
          <w:pgSz w:w="11907" w:h="16840" w:code="9"/>
          <w:pgMar w:top="1009" w:right="851" w:bottom="1758" w:left="851" w:header="851" w:footer="1049" w:gutter="0"/>
          <w:lnNumType w:countBy="1"/>
          <w:cols w:space="227"/>
          <w:titlePg/>
          <w:docGrid w:linePitch="360"/>
        </w:sectPr>
      </w:pPr>
    </w:p>
    <w:p w14:paraId="32285A0B" w14:textId="0DCD18AC" w:rsidR="004B6459" w:rsidRPr="00AF3E87" w:rsidRDefault="009C341E" w:rsidP="005F00F4">
      <w:pPr>
        <w:pStyle w:val="RSCB06BHeadingSub-Section"/>
        <w:spacing w:line="240" w:lineRule="auto"/>
        <w:jc w:val="center"/>
        <w:rPr>
          <w:b w:val="0"/>
          <w:bCs/>
        </w:rPr>
      </w:pPr>
      <w:r w:rsidRPr="00AF3E87">
        <w:rPr>
          <w:b w:val="0"/>
          <w:bCs/>
          <w:noProof/>
        </w:rPr>
        <w:drawing>
          <wp:inline distT="0" distB="0" distL="0" distR="0" wp14:anchorId="1038455F" wp14:editId="0997AC1D">
            <wp:extent cx="6406251" cy="3467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0899" cy="3469616"/>
                    </a:xfrm>
                    <a:prstGeom prst="rect">
                      <a:avLst/>
                    </a:prstGeom>
                  </pic:spPr>
                </pic:pic>
              </a:graphicData>
            </a:graphic>
          </wp:inline>
        </w:drawing>
      </w:r>
    </w:p>
    <w:p w14:paraId="69520C3E" w14:textId="6DD198EA" w:rsidR="00FA2DA2" w:rsidRPr="00AF3E87" w:rsidRDefault="00044352" w:rsidP="005F00F4">
      <w:pPr>
        <w:pStyle w:val="RSCB06BHeadingSub-Section"/>
        <w:spacing w:line="240" w:lineRule="auto"/>
        <w:jc w:val="both"/>
        <w:rPr>
          <w:b w:val="0"/>
          <w:bCs/>
        </w:rPr>
      </w:pPr>
      <w:r w:rsidRPr="00AF3E87">
        <w:t>Fig</w:t>
      </w:r>
      <w:r w:rsidR="005F00F4" w:rsidRPr="00AF3E87">
        <w:t>.</w:t>
      </w:r>
      <w:r w:rsidRPr="00AF3E87">
        <w:t xml:space="preserve"> </w:t>
      </w:r>
      <w:r w:rsidR="00B34731" w:rsidRPr="00AF3E87">
        <w:t>2</w:t>
      </w:r>
      <w:r w:rsidRPr="00AF3E87">
        <w:t>.</w:t>
      </w:r>
      <w:r w:rsidRPr="00AF3E87">
        <w:rPr>
          <w:b w:val="0"/>
          <w:bCs/>
        </w:rPr>
        <w:t xml:space="preserve"> (a) FT-IR patterns, (b) DSC curves, (c) TGA curves, (d) stress-strain curves, (e) toughness histogram, and (f) Young’s modulus and tensile strength histograms of the different proportion CPI films.</w:t>
      </w:r>
    </w:p>
    <w:p w14:paraId="206B609C" w14:textId="4F17F6AD" w:rsidR="00044352" w:rsidRPr="00AF3E87" w:rsidRDefault="00DF5F99" w:rsidP="005F00F4">
      <w:pPr>
        <w:pStyle w:val="RSCB06BHeadingSub-Section"/>
        <w:spacing w:line="240" w:lineRule="auto"/>
      </w:pPr>
      <w:r>
        <w:rPr>
          <w:rFonts w:ascii="Myriad Pro" w:hAnsi="Myriad Pro"/>
          <w:i/>
          <w:noProof/>
          <w:vertAlign w:val="superscript"/>
        </w:rPr>
        <w:pict w14:anchorId="2BEFA157">
          <v:rect id="_x0000_i1028" alt="" style="width:510.25pt;height:.05pt;mso-width-percent:0;mso-height-percent:0;mso-width-percent:0;mso-height-percent:0" o:hrstd="t" o:hrnoshade="t" o:hr="t" fillcolor="#a0a0a0" stroked="f"/>
        </w:pict>
      </w:r>
    </w:p>
    <w:p w14:paraId="794F76BA" w14:textId="3FDD1B41" w:rsidR="00044352" w:rsidRPr="00AF3E87" w:rsidRDefault="00044352" w:rsidP="004A2ACB">
      <w:pPr>
        <w:pStyle w:val="RSCB08CHeadingIn-line"/>
        <w:ind w:firstLineChars="150" w:firstLine="271"/>
        <w:sectPr w:rsidR="00044352" w:rsidRPr="00AF3E87" w:rsidSect="00C10513">
          <w:type w:val="continuous"/>
          <w:pgSz w:w="11907" w:h="16840" w:code="9"/>
          <w:pgMar w:top="1009" w:right="851" w:bottom="1758" w:left="851" w:header="851" w:footer="1049" w:gutter="0"/>
          <w:lnNumType w:countBy="1"/>
          <w:cols w:space="227"/>
          <w:titlePg/>
          <w:docGrid w:linePitch="360"/>
        </w:sectPr>
      </w:pPr>
    </w:p>
    <w:p w14:paraId="0BAC9499" w14:textId="0891184C" w:rsidR="00FA2DA2" w:rsidRPr="00AF3E87" w:rsidRDefault="004B6459" w:rsidP="004A2ACB">
      <w:pPr>
        <w:pStyle w:val="RSCB08CHeadingIn-line"/>
      </w:pPr>
      <w:r w:rsidRPr="00AF3E87">
        <w:t>Self-healing of CPI film after mechanical damage</w:t>
      </w:r>
    </w:p>
    <w:p w14:paraId="2271A049" w14:textId="573FD3CE" w:rsidR="004B6459" w:rsidRPr="00AF3E87" w:rsidRDefault="004B6459" w:rsidP="004A2ACB">
      <w:pPr>
        <w:pStyle w:val="RSCB08CHeadingIn-line"/>
        <w:ind w:firstLineChars="150" w:firstLine="270"/>
        <w:jc w:val="both"/>
        <w:rPr>
          <w:rFonts w:ascii="Calibri" w:hAnsi="Calibri" w:cs="Calibri"/>
          <w:b w:val="0"/>
          <w:bCs/>
        </w:rPr>
      </w:pPr>
      <w:r w:rsidRPr="00AF3E87">
        <w:rPr>
          <w:rFonts w:ascii="Calibri" w:hAnsi="Calibri" w:cs="Calibri"/>
          <w:b w:val="0"/>
          <w:bCs/>
        </w:rPr>
        <w:t>Usually, self-healing of polymers is realized by repeated dissociation and polymerization of dynamic covalent bonds or dynamic reversible reactions.</w:t>
      </w:r>
      <w:r w:rsidR="00835A7C" w:rsidRPr="00AF3E87">
        <w:rPr>
          <w:rFonts w:ascii="Calibri" w:hAnsi="Calibri" w:cs="Calibri"/>
          <w:b w:val="0"/>
          <w:bCs/>
          <w:vertAlign w:val="superscript"/>
        </w:rPr>
        <w:t>32</w:t>
      </w:r>
      <w:r w:rsidRPr="00AF3E87">
        <w:rPr>
          <w:rFonts w:ascii="Calibri" w:hAnsi="Calibri" w:cs="Calibri"/>
          <w:b w:val="0"/>
          <w:bCs/>
          <w:vertAlign w:val="superscript"/>
        </w:rPr>
        <w:t>-3</w:t>
      </w:r>
      <w:r w:rsidR="00835A7C" w:rsidRPr="00AF3E87">
        <w:rPr>
          <w:rFonts w:ascii="Calibri" w:hAnsi="Calibri" w:cs="Calibri"/>
          <w:b w:val="0"/>
          <w:bCs/>
          <w:vertAlign w:val="superscript"/>
        </w:rPr>
        <w:t>6</w:t>
      </w:r>
      <w:r w:rsidRPr="00AF3E87">
        <w:rPr>
          <w:rFonts w:ascii="Calibri" w:hAnsi="Calibri" w:cs="Calibri"/>
          <w:b w:val="0"/>
          <w:bCs/>
        </w:rPr>
        <w:t xml:space="preserve"> Fig</w:t>
      </w:r>
      <w:r w:rsidR="00CB3F9A" w:rsidRPr="00AF3E87">
        <w:rPr>
          <w:rFonts w:ascii="Calibri" w:hAnsi="Calibri" w:cs="Calibri" w:hint="eastAsia"/>
          <w:b w:val="0"/>
          <w:bCs/>
          <w:lang w:eastAsia="zh-CN"/>
        </w:rPr>
        <w:t>.</w:t>
      </w:r>
      <w:r w:rsidRPr="00AF3E87">
        <w:rPr>
          <w:rFonts w:ascii="Calibri" w:hAnsi="Calibri" w:cs="Calibri"/>
          <w:b w:val="0"/>
          <w:bCs/>
        </w:rPr>
        <w:t xml:space="preserve"> </w:t>
      </w:r>
      <w:r w:rsidR="00B34731" w:rsidRPr="00AF3E87">
        <w:rPr>
          <w:rFonts w:ascii="Calibri" w:hAnsi="Calibri" w:cs="Calibri"/>
          <w:b w:val="0"/>
          <w:bCs/>
        </w:rPr>
        <w:t>3</w:t>
      </w:r>
      <w:r w:rsidRPr="00AF3E87">
        <w:rPr>
          <w:rFonts w:ascii="Calibri" w:hAnsi="Calibri" w:cs="Calibri"/>
          <w:b w:val="0"/>
          <w:bCs/>
        </w:rPr>
        <w:t xml:space="preserve">a shows the optical microscope images of a scratched CPI-100 film by a scalpel. The scratch </w:t>
      </w:r>
      <w:r w:rsidRPr="00AF3E87">
        <w:rPr>
          <w:rFonts w:ascii="Calibri" w:hAnsi="Calibri" w:cs="Calibri" w:hint="eastAsia"/>
          <w:b w:val="0"/>
          <w:bCs/>
        </w:rPr>
        <w:t>of film is self-healed as illustrated in Fig</w:t>
      </w:r>
      <w:r w:rsidR="00CB3F9A" w:rsidRPr="00AF3E87">
        <w:rPr>
          <w:rFonts w:ascii="Calibri" w:hAnsi="Calibri" w:cs="Calibri"/>
          <w:b w:val="0"/>
          <w:bCs/>
        </w:rPr>
        <w:t>.</w:t>
      </w:r>
      <w:r w:rsidRPr="00AF3E87">
        <w:rPr>
          <w:rFonts w:ascii="Calibri" w:hAnsi="Calibri" w:cs="Calibri" w:hint="eastAsia"/>
          <w:b w:val="0"/>
          <w:bCs/>
        </w:rPr>
        <w:t xml:space="preserve"> </w:t>
      </w:r>
      <w:r w:rsidR="00B34731" w:rsidRPr="00AF3E87">
        <w:rPr>
          <w:rFonts w:ascii="Calibri" w:hAnsi="Calibri" w:cs="Calibri"/>
          <w:b w:val="0"/>
          <w:bCs/>
        </w:rPr>
        <w:t>3</w:t>
      </w:r>
      <w:r w:rsidRPr="00AF3E87">
        <w:rPr>
          <w:rFonts w:ascii="Calibri" w:hAnsi="Calibri" w:cs="Calibri" w:hint="eastAsia"/>
          <w:b w:val="0"/>
          <w:bCs/>
        </w:rPr>
        <w:t xml:space="preserve">b, after hot pressing at 20 kPa and 200 </w:t>
      </w:r>
      <w:proofErr w:type="spellStart"/>
      <w:r w:rsidR="00CB3F9A" w:rsidRPr="00AF3E87">
        <w:rPr>
          <w:rFonts w:ascii="Calibri" w:hAnsi="Calibri" w:cs="Calibri" w:hint="eastAsia"/>
          <w:b w:val="0"/>
          <w:bCs/>
          <w:vertAlign w:val="superscript"/>
          <w:lang w:eastAsia="zh-CN"/>
        </w:rPr>
        <w:t>o</w:t>
      </w:r>
      <w:r w:rsidR="00CB3F9A" w:rsidRPr="00AF3E87">
        <w:rPr>
          <w:rFonts w:ascii="Calibri" w:hAnsi="Calibri" w:cs="Calibri"/>
          <w:b w:val="0"/>
          <w:bCs/>
          <w:lang w:eastAsia="zh-CN"/>
        </w:rPr>
        <w:t>C</w:t>
      </w:r>
      <w:r w:rsidRPr="00AF3E87">
        <w:rPr>
          <w:rFonts w:ascii="Calibri" w:hAnsi="Calibri" w:cs="Calibri" w:hint="eastAsia"/>
          <w:b w:val="0"/>
          <w:bCs/>
        </w:rPr>
        <w:t>.</w:t>
      </w:r>
      <w:proofErr w:type="spellEnd"/>
      <w:r w:rsidRPr="00AF3E87">
        <w:rPr>
          <w:rFonts w:ascii="Calibri" w:hAnsi="Calibri" w:cs="Calibri" w:hint="eastAsia"/>
          <w:b w:val="0"/>
          <w:bCs/>
        </w:rPr>
        <w:t xml:space="preserve"> Similar to the above mechanical damaged film, the surface cracks of the remaining proportion (8:2, 7:3, 6:4) of the CPI films cannot be healed under this condition </w:t>
      </w:r>
      <w:r w:rsidRPr="00AF3E87">
        <w:rPr>
          <w:rFonts w:ascii="Calibri" w:hAnsi="Calibri" w:cs="Calibri"/>
          <w:b w:val="0"/>
          <w:bCs/>
        </w:rPr>
        <w:t>as shown in Fig</w:t>
      </w:r>
      <w:r w:rsidR="00CB3F9A" w:rsidRPr="00AF3E87">
        <w:rPr>
          <w:rFonts w:ascii="Calibri" w:hAnsi="Calibri" w:cs="Calibri"/>
          <w:b w:val="0"/>
          <w:bCs/>
        </w:rPr>
        <w:t>.</w:t>
      </w:r>
      <w:r w:rsidRPr="00AF3E87">
        <w:rPr>
          <w:rFonts w:ascii="Calibri" w:hAnsi="Calibri" w:cs="Calibri"/>
          <w:b w:val="0"/>
          <w:bCs/>
        </w:rPr>
        <w:t xml:space="preserve"> S</w:t>
      </w:r>
      <w:r w:rsidR="00B34731" w:rsidRPr="00AF3E87">
        <w:rPr>
          <w:rFonts w:ascii="Calibri" w:hAnsi="Calibri" w:cs="Calibri"/>
          <w:b w:val="0"/>
          <w:bCs/>
        </w:rPr>
        <w:t>9</w:t>
      </w:r>
      <w:r w:rsidRPr="00AF3E87">
        <w:rPr>
          <w:rFonts w:ascii="Calibri" w:hAnsi="Calibri" w:cs="Calibri"/>
          <w:b w:val="0"/>
          <w:bCs/>
        </w:rPr>
        <w:t xml:space="preserve"> (</w:t>
      </w:r>
      <w:bookmarkStart w:id="7" w:name="_Hlk99955565"/>
      <w:r w:rsidR="00CB3F9A" w:rsidRPr="00AF3E87">
        <w:rPr>
          <w:rFonts w:ascii="Calibri" w:hAnsi="Calibri" w:cs="Calibri"/>
          <w:b w:val="0"/>
          <w:bCs/>
        </w:rPr>
        <w:t>ESI</w:t>
      </w:r>
      <w:bookmarkEnd w:id="7"/>
      <w:r w:rsidRPr="00AF3E87">
        <w:rPr>
          <w:rFonts w:ascii="Calibri" w:hAnsi="Calibri" w:cs="Calibri"/>
          <w:b w:val="0"/>
          <w:bCs/>
        </w:rPr>
        <w:t>). To highlight the self-healing effect, the CPI-100 film is simply repaired by a malposition method as shown in Fig</w:t>
      </w:r>
      <w:r w:rsidR="00CB3F9A" w:rsidRPr="00AF3E87">
        <w:rPr>
          <w:rFonts w:ascii="Calibri" w:hAnsi="Calibri" w:cs="Calibri"/>
          <w:b w:val="0"/>
          <w:bCs/>
        </w:rPr>
        <w:t>.</w:t>
      </w:r>
      <w:r w:rsidRPr="00AF3E87">
        <w:rPr>
          <w:rFonts w:ascii="Calibri" w:hAnsi="Calibri" w:cs="Calibri"/>
          <w:b w:val="0"/>
          <w:bCs/>
        </w:rPr>
        <w:t xml:space="preserve"> </w:t>
      </w:r>
      <w:r w:rsidR="00B34731" w:rsidRPr="00AF3E87">
        <w:rPr>
          <w:rFonts w:ascii="Calibri" w:hAnsi="Calibri" w:cs="Calibri"/>
          <w:b w:val="0"/>
          <w:bCs/>
        </w:rPr>
        <w:t>3</w:t>
      </w:r>
      <w:r w:rsidRPr="00AF3E87">
        <w:rPr>
          <w:rFonts w:ascii="Calibri" w:hAnsi="Calibri" w:cs="Calibri"/>
          <w:b w:val="0"/>
          <w:bCs/>
        </w:rPr>
        <w:t>c-</w:t>
      </w:r>
      <w:r w:rsidR="00B34731" w:rsidRPr="00AF3E87">
        <w:rPr>
          <w:rFonts w:ascii="Calibri" w:hAnsi="Calibri" w:cs="Calibri"/>
          <w:b w:val="0"/>
          <w:bCs/>
        </w:rPr>
        <w:t>3</w:t>
      </w:r>
      <w:r w:rsidRPr="00AF3E87">
        <w:rPr>
          <w:rFonts w:ascii="Calibri" w:hAnsi="Calibri" w:cs="Calibri"/>
          <w:b w:val="0"/>
          <w:bCs/>
        </w:rPr>
        <w:t>d. Briefly, a rectangular strip (</w:t>
      </w:r>
      <w:proofErr w:type="spellStart"/>
      <w:r w:rsidRPr="00AF3E87">
        <w:rPr>
          <w:rFonts w:ascii="Calibri" w:hAnsi="Calibri" w:cs="Calibri"/>
          <w:b w:val="0"/>
          <w:bCs/>
        </w:rPr>
        <w:t>LxW</w:t>
      </w:r>
      <w:proofErr w:type="spellEnd"/>
      <w:r w:rsidRPr="00AF3E87">
        <w:rPr>
          <w:rFonts w:ascii="Calibri" w:hAnsi="Calibri" w:cs="Calibri"/>
          <w:b w:val="0"/>
          <w:bCs/>
        </w:rPr>
        <w:t xml:space="preserve"> = 50x10 mm</w:t>
      </w:r>
      <w:r w:rsidRPr="00AF3E87">
        <w:rPr>
          <w:rFonts w:ascii="Calibri" w:hAnsi="Calibri" w:cs="Calibri"/>
          <w:b w:val="0"/>
          <w:bCs/>
          <w:vertAlign w:val="superscript"/>
        </w:rPr>
        <w:t>2</w:t>
      </w:r>
      <w:r w:rsidRPr="00AF3E87">
        <w:rPr>
          <w:rFonts w:ascii="Calibri" w:hAnsi="Calibri" w:cs="Calibri"/>
          <w:b w:val="0"/>
          <w:bCs/>
        </w:rPr>
        <w:t>) of the CPI-100 film is cut into two p</w:t>
      </w:r>
      <w:r w:rsidRPr="00AF3E87">
        <w:rPr>
          <w:rFonts w:ascii="Calibri" w:hAnsi="Calibri" w:cs="Calibri" w:hint="eastAsia"/>
          <w:b w:val="0"/>
          <w:bCs/>
        </w:rPr>
        <w:t xml:space="preserve">ieces with a doctor blade, which then overlap each other by 5 mm. Next, putting the overlapped films on the hot press for hot pressing at 20 kPa and 200 </w:t>
      </w:r>
      <w:proofErr w:type="spellStart"/>
      <w:r w:rsidR="00CB3F9A" w:rsidRPr="00AF3E87">
        <w:rPr>
          <w:rFonts w:ascii="Calibri" w:hAnsi="Calibri" w:cs="Calibri" w:hint="eastAsia"/>
          <w:b w:val="0"/>
          <w:bCs/>
          <w:vertAlign w:val="superscript"/>
          <w:lang w:eastAsia="zh-CN"/>
        </w:rPr>
        <w:t>o</w:t>
      </w:r>
      <w:r w:rsidR="00CB3F9A" w:rsidRPr="00AF3E87">
        <w:rPr>
          <w:rFonts w:ascii="Calibri" w:hAnsi="Calibri" w:cs="Calibri"/>
          <w:b w:val="0"/>
          <w:bCs/>
          <w:lang w:eastAsia="zh-CN"/>
        </w:rPr>
        <w:t>C</w:t>
      </w:r>
      <w:r w:rsidRPr="00AF3E87">
        <w:rPr>
          <w:rFonts w:ascii="Calibri" w:hAnsi="Calibri" w:cs="Calibri" w:hint="eastAsia"/>
          <w:b w:val="0"/>
          <w:bCs/>
        </w:rPr>
        <w:t>.</w:t>
      </w:r>
      <w:proofErr w:type="spellEnd"/>
      <w:r w:rsidRPr="00AF3E87">
        <w:rPr>
          <w:rFonts w:ascii="Calibri" w:hAnsi="Calibri" w:cs="Calibri" w:hint="eastAsia"/>
          <w:b w:val="0"/>
          <w:bCs/>
        </w:rPr>
        <w:t xml:space="preserve"> Tension test (see Fig</w:t>
      </w:r>
      <w:r w:rsidR="00CB3F9A" w:rsidRPr="00AF3E87">
        <w:rPr>
          <w:rFonts w:ascii="Calibri" w:hAnsi="Calibri" w:cs="Calibri"/>
          <w:b w:val="0"/>
          <w:bCs/>
        </w:rPr>
        <w:t>.</w:t>
      </w:r>
      <w:r w:rsidRPr="00AF3E87">
        <w:rPr>
          <w:rFonts w:ascii="Calibri" w:hAnsi="Calibri" w:cs="Calibri" w:hint="eastAsia"/>
          <w:b w:val="0"/>
          <w:bCs/>
        </w:rPr>
        <w:t xml:space="preserve"> </w:t>
      </w:r>
      <w:r w:rsidR="00B34731" w:rsidRPr="00AF3E87">
        <w:rPr>
          <w:rFonts w:ascii="Calibri" w:hAnsi="Calibri" w:cs="Calibri"/>
          <w:b w:val="0"/>
          <w:bCs/>
        </w:rPr>
        <w:t>3</w:t>
      </w:r>
      <w:r w:rsidRPr="00AF3E87">
        <w:rPr>
          <w:rFonts w:ascii="Calibri" w:hAnsi="Calibri" w:cs="Calibri" w:hint="eastAsia"/>
          <w:b w:val="0"/>
          <w:bCs/>
        </w:rPr>
        <w:t xml:space="preserve">c) is then conducted on the self-healed film, and the stress-strain curve </w:t>
      </w:r>
      <w:r w:rsidRPr="00AF3E87">
        <w:rPr>
          <w:rFonts w:ascii="Calibri" w:hAnsi="Calibri" w:cs="Calibri"/>
          <w:b w:val="0"/>
          <w:bCs/>
        </w:rPr>
        <w:t>obtained is compared to that of the origin CPI-100 film as shown in Fig</w:t>
      </w:r>
      <w:r w:rsidR="00CB3F9A" w:rsidRPr="00AF3E87">
        <w:rPr>
          <w:rFonts w:ascii="Calibri" w:hAnsi="Calibri" w:cs="Calibri"/>
          <w:b w:val="0"/>
          <w:bCs/>
        </w:rPr>
        <w:t>.</w:t>
      </w:r>
      <w:r w:rsidRPr="00AF3E87">
        <w:rPr>
          <w:rFonts w:ascii="Calibri" w:hAnsi="Calibri" w:cs="Calibri"/>
          <w:b w:val="0"/>
          <w:bCs/>
        </w:rPr>
        <w:t xml:space="preserve"> </w:t>
      </w:r>
      <w:r w:rsidR="00B34731" w:rsidRPr="00AF3E87">
        <w:rPr>
          <w:rFonts w:ascii="Calibri" w:hAnsi="Calibri" w:cs="Calibri"/>
          <w:b w:val="0"/>
          <w:bCs/>
        </w:rPr>
        <w:t>3</w:t>
      </w:r>
      <w:r w:rsidRPr="00AF3E87">
        <w:rPr>
          <w:rFonts w:ascii="Calibri" w:hAnsi="Calibri" w:cs="Calibri"/>
          <w:b w:val="0"/>
          <w:bCs/>
        </w:rPr>
        <w:t xml:space="preserve">d. Clearly, there is difference between the CPI-100 film and the self-healed film by hot pressing. </w:t>
      </w:r>
      <w:bookmarkStart w:id="8" w:name="_Hlk104280498"/>
      <w:r w:rsidRPr="00AF3E87">
        <w:rPr>
          <w:rFonts w:ascii="Calibri" w:hAnsi="Calibri" w:cs="Calibri"/>
          <w:b w:val="0"/>
          <w:bCs/>
        </w:rPr>
        <w:t xml:space="preserve">The CPI-100 film healed by hot pressing has high tensile strength, which is due to a large number of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bonds converged and exchanged with each other in the overlapping part. The exchange of more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bonds will provide greater energy diffusion and flexibility to the film.</w:t>
      </w:r>
      <w:bookmarkEnd w:id="8"/>
      <w:r w:rsidRPr="00AF3E87">
        <w:rPr>
          <w:rFonts w:ascii="Calibri" w:hAnsi="Calibri" w:cs="Calibri"/>
          <w:b w:val="0"/>
          <w:bCs/>
        </w:rPr>
        <w:t xml:space="preserve"> A schematic diagram of the process is given in Fig</w:t>
      </w:r>
      <w:r w:rsidR="00CB3F9A" w:rsidRPr="00AF3E87">
        <w:rPr>
          <w:rFonts w:ascii="Calibri" w:hAnsi="Calibri" w:cs="Calibri"/>
          <w:b w:val="0"/>
          <w:bCs/>
        </w:rPr>
        <w:t>.</w:t>
      </w:r>
      <w:r w:rsidRPr="00AF3E87">
        <w:rPr>
          <w:rFonts w:ascii="Calibri" w:hAnsi="Calibri" w:cs="Calibri"/>
          <w:b w:val="0"/>
          <w:bCs/>
        </w:rPr>
        <w:t xml:space="preserve"> </w:t>
      </w:r>
      <w:r w:rsidR="00B34731" w:rsidRPr="00AF3E87">
        <w:rPr>
          <w:rFonts w:ascii="Calibri" w:hAnsi="Calibri" w:cs="Calibri"/>
          <w:b w:val="0"/>
          <w:bCs/>
        </w:rPr>
        <w:t>3</w:t>
      </w:r>
      <w:r w:rsidRPr="00AF3E87">
        <w:rPr>
          <w:rFonts w:ascii="Calibri" w:hAnsi="Calibri" w:cs="Calibri"/>
          <w:b w:val="0"/>
          <w:bCs/>
        </w:rPr>
        <w:t xml:space="preserve">e. The molecular chain with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 will be free around the scratch, when the surface of the film is damaged. Moreover, the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bonds will exchange with each other to form new molecular segments to achieve the self-healing objective under certain pressure and temperature. The CPI-91 has also been studied on self-healing after mechanical damage under the same technology and principle as shown in Fig</w:t>
      </w:r>
      <w:r w:rsidR="00CB3F9A" w:rsidRPr="00AF3E87">
        <w:rPr>
          <w:rFonts w:ascii="Calibri" w:hAnsi="Calibri" w:cs="Calibri"/>
          <w:b w:val="0"/>
          <w:bCs/>
        </w:rPr>
        <w:t>.</w:t>
      </w:r>
      <w:r w:rsidRPr="00AF3E87">
        <w:rPr>
          <w:rFonts w:ascii="Calibri" w:hAnsi="Calibri" w:cs="Calibri"/>
          <w:b w:val="0"/>
          <w:bCs/>
        </w:rPr>
        <w:t xml:space="preserve"> </w:t>
      </w:r>
      <w:r w:rsidR="00B34731" w:rsidRPr="00AF3E87">
        <w:rPr>
          <w:rFonts w:ascii="Calibri" w:hAnsi="Calibri" w:cs="Calibri"/>
          <w:b w:val="0"/>
          <w:bCs/>
        </w:rPr>
        <w:t>3</w:t>
      </w:r>
      <w:r w:rsidRPr="00AF3E87">
        <w:rPr>
          <w:rFonts w:ascii="Calibri" w:hAnsi="Calibri" w:cs="Calibri"/>
          <w:b w:val="0"/>
          <w:bCs/>
        </w:rPr>
        <w:t>f-</w:t>
      </w:r>
      <w:r w:rsidR="00B34731" w:rsidRPr="00AF3E87">
        <w:rPr>
          <w:rFonts w:ascii="Calibri" w:hAnsi="Calibri" w:cs="Calibri"/>
          <w:b w:val="0"/>
          <w:bCs/>
        </w:rPr>
        <w:t>3</w:t>
      </w:r>
      <w:r w:rsidRPr="00AF3E87">
        <w:rPr>
          <w:rFonts w:ascii="Calibri" w:hAnsi="Calibri" w:cs="Calibri"/>
          <w:b w:val="0"/>
          <w:bCs/>
        </w:rPr>
        <w:t>i. Fig</w:t>
      </w:r>
      <w:r w:rsidR="00CB3F9A" w:rsidRPr="00AF3E87">
        <w:rPr>
          <w:rFonts w:ascii="Calibri" w:hAnsi="Calibri" w:cs="Calibri"/>
          <w:b w:val="0"/>
          <w:bCs/>
        </w:rPr>
        <w:t>.</w:t>
      </w:r>
      <w:r w:rsidRPr="00AF3E87">
        <w:rPr>
          <w:rFonts w:ascii="Calibri" w:hAnsi="Calibri" w:cs="Calibri"/>
          <w:b w:val="0"/>
          <w:bCs/>
        </w:rPr>
        <w:t xml:space="preserve"> </w:t>
      </w:r>
      <w:r w:rsidR="00B34731" w:rsidRPr="00AF3E87">
        <w:rPr>
          <w:rFonts w:ascii="Calibri" w:hAnsi="Calibri" w:cs="Calibri"/>
          <w:b w:val="0"/>
          <w:bCs/>
        </w:rPr>
        <w:t>3</w:t>
      </w:r>
      <w:r w:rsidRPr="00AF3E87">
        <w:rPr>
          <w:rFonts w:ascii="Calibri" w:hAnsi="Calibri" w:cs="Calibri"/>
          <w:b w:val="0"/>
          <w:bCs/>
        </w:rPr>
        <w:t>f illustrates the optical microscope images of a scratched CPI-91 f</w:t>
      </w:r>
      <w:r w:rsidRPr="00AF3E87">
        <w:rPr>
          <w:rFonts w:ascii="Calibri" w:hAnsi="Calibri" w:cs="Calibri" w:hint="eastAsia"/>
          <w:b w:val="0"/>
          <w:bCs/>
        </w:rPr>
        <w:t>ilm by a scalpel. However, the scratch is not completely self-healed as illustrated in Fig</w:t>
      </w:r>
      <w:r w:rsidR="00CB3F9A" w:rsidRPr="00AF3E87">
        <w:rPr>
          <w:rFonts w:ascii="Calibri" w:hAnsi="Calibri" w:cs="Calibri"/>
          <w:b w:val="0"/>
          <w:bCs/>
        </w:rPr>
        <w:t>.</w:t>
      </w:r>
      <w:r w:rsidRPr="00AF3E87">
        <w:rPr>
          <w:rFonts w:ascii="Calibri" w:hAnsi="Calibri" w:cs="Calibri" w:hint="eastAsia"/>
          <w:b w:val="0"/>
          <w:bCs/>
        </w:rPr>
        <w:t xml:space="preserve"> </w:t>
      </w:r>
      <w:r w:rsidR="00B34731" w:rsidRPr="00AF3E87">
        <w:rPr>
          <w:rFonts w:ascii="Calibri" w:hAnsi="Calibri" w:cs="Calibri"/>
          <w:b w:val="0"/>
          <w:bCs/>
        </w:rPr>
        <w:t>3</w:t>
      </w:r>
      <w:r w:rsidRPr="00AF3E87">
        <w:rPr>
          <w:rFonts w:ascii="Calibri" w:hAnsi="Calibri" w:cs="Calibri" w:hint="eastAsia"/>
          <w:b w:val="0"/>
          <w:bCs/>
        </w:rPr>
        <w:t xml:space="preserve">g, after hot pressing at 20 kPa and 200 </w:t>
      </w:r>
      <w:proofErr w:type="spellStart"/>
      <w:r w:rsidR="00CB3F9A" w:rsidRPr="00AF3E87">
        <w:rPr>
          <w:rFonts w:ascii="Calibri" w:hAnsi="Calibri" w:cs="Calibri" w:hint="eastAsia"/>
          <w:b w:val="0"/>
          <w:bCs/>
          <w:vertAlign w:val="superscript"/>
          <w:lang w:eastAsia="zh-CN"/>
        </w:rPr>
        <w:t>o</w:t>
      </w:r>
      <w:r w:rsidR="00CB3F9A" w:rsidRPr="00AF3E87">
        <w:rPr>
          <w:rFonts w:ascii="Calibri" w:hAnsi="Calibri" w:cs="Calibri"/>
          <w:b w:val="0"/>
          <w:bCs/>
          <w:lang w:eastAsia="zh-CN"/>
        </w:rPr>
        <w:t>C</w:t>
      </w:r>
      <w:r w:rsidRPr="00AF3E87">
        <w:rPr>
          <w:rFonts w:ascii="Calibri" w:hAnsi="Calibri" w:cs="Calibri" w:hint="eastAsia"/>
          <w:b w:val="0"/>
          <w:bCs/>
        </w:rPr>
        <w:t>.</w:t>
      </w:r>
      <w:proofErr w:type="spellEnd"/>
      <w:r w:rsidRPr="00AF3E87">
        <w:rPr>
          <w:rFonts w:ascii="Calibri" w:hAnsi="Calibri" w:cs="Calibri" w:hint="eastAsia"/>
          <w:b w:val="0"/>
          <w:bCs/>
        </w:rPr>
        <w:t xml:space="preserve"> Similarly, the tensile test of CPI-91 film is carried out after self-healing by a malposition method (Fig</w:t>
      </w:r>
      <w:r w:rsidR="00CB3F9A" w:rsidRPr="00AF3E87">
        <w:rPr>
          <w:rFonts w:ascii="Calibri" w:hAnsi="Calibri" w:cs="Calibri"/>
          <w:b w:val="0"/>
          <w:bCs/>
        </w:rPr>
        <w:t>.</w:t>
      </w:r>
      <w:r w:rsidRPr="00AF3E87">
        <w:rPr>
          <w:rFonts w:ascii="Calibri" w:hAnsi="Calibri" w:cs="Calibri" w:hint="eastAsia"/>
          <w:b w:val="0"/>
          <w:bCs/>
        </w:rPr>
        <w:t xml:space="preserve"> </w:t>
      </w:r>
      <w:r w:rsidR="00B34731" w:rsidRPr="00AF3E87">
        <w:rPr>
          <w:rFonts w:ascii="Calibri" w:hAnsi="Calibri" w:cs="Calibri"/>
          <w:b w:val="0"/>
          <w:bCs/>
        </w:rPr>
        <w:t>3</w:t>
      </w:r>
      <w:r w:rsidRPr="00AF3E87">
        <w:rPr>
          <w:rFonts w:ascii="Calibri" w:hAnsi="Calibri" w:cs="Calibri" w:hint="eastAsia"/>
          <w:b w:val="0"/>
          <w:bCs/>
        </w:rPr>
        <w:t xml:space="preserve">h), and </w:t>
      </w:r>
      <w:r w:rsidRPr="00AF3E87">
        <w:rPr>
          <w:rFonts w:ascii="Calibri" w:hAnsi="Calibri" w:cs="Calibri"/>
          <w:b w:val="0"/>
          <w:bCs/>
        </w:rPr>
        <w:t>the results are shown in Fig</w:t>
      </w:r>
      <w:r w:rsidR="00CB3F9A" w:rsidRPr="00AF3E87">
        <w:rPr>
          <w:rFonts w:ascii="Calibri" w:hAnsi="Calibri" w:cs="Calibri"/>
          <w:b w:val="0"/>
          <w:bCs/>
        </w:rPr>
        <w:t>.</w:t>
      </w:r>
      <w:r w:rsidRPr="00AF3E87">
        <w:rPr>
          <w:rFonts w:ascii="Calibri" w:hAnsi="Calibri" w:cs="Calibri"/>
          <w:b w:val="0"/>
          <w:bCs/>
        </w:rPr>
        <w:t xml:space="preserve"> </w:t>
      </w:r>
      <w:r w:rsidR="00B34731" w:rsidRPr="00AF3E87">
        <w:rPr>
          <w:rFonts w:ascii="Calibri" w:hAnsi="Calibri" w:cs="Calibri"/>
          <w:b w:val="0"/>
          <w:bCs/>
        </w:rPr>
        <w:t>3</w:t>
      </w:r>
      <w:r w:rsidRPr="00AF3E87">
        <w:rPr>
          <w:rFonts w:ascii="Calibri" w:hAnsi="Calibri" w:cs="Calibri"/>
          <w:b w:val="0"/>
          <w:bCs/>
        </w:rPr>
        <w:t xml:space="preserve">i. </w:t>
      </w:r>
      <w:bookmarkStart w:id="9" w:name="_Hlk104280514"/>
      <w:r w:rsidRPr="00AF3E87">
        <w:rPr>
          <w:rFonts w:ascii="Calibri" w:hAnsi="Calibri" w:cs="Calibri"/>
          <w:b w:val="0"/>
          <w:bCs/>
        </w:rPr>
        <w:t xml:space="preserve">There is little difference between the origin CPI-91 film and the self-healed film by hot pressing. These are attributed to the fact that the copolymerization of BAPB reduces the content of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bonds and affects the exchange between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bonds at high temperature.</w:t>
      </w:r>
      <w:bookmarkEnd w:id="9"/>
      <w:r w:rsidR="00835A7C" w:rsidRPr="00AF3E87">
        <w:rPr>
          <w:rFonts w:ascii="Calibri" w:hAnsi="Calibri" w:cs="Calibri"/>
          <w:b w:val="0"/>
          <w:bCs/>
          <w:vertAlign w:val="superscript"/>
        </w:rPr>
        <w:t>37</w:t>
      </w:r>
      <w:r w:rsidR="00EB673D" w:rsidRPr="00AF3E87">
        <w:rPr>
          <w:rFonts w:ascii="Calibri" w:hAnsi="Calibri" w:cs="Calibri"/>
          <w:b w:val="0"/>
          <w:bCs/>
        </w:rPr>
        <w:t xml:space="preserve"> </w:t>
      </w:r>
      <w:bookmarkStart w:id="10" w:name="_Hlk104373099"/>
      <w:r w:rsidR="00EB673D" w:rsidRPr="00AF3E87">
        <w:rPr>
          <w:rFonts w:ascii="Calibri" w:hAnsi="Calibri" w:cs="Calibri"/>
          <w:b w:val="0"/>
          <w:bCs/>
        </w:rPr>
        <w:t xml:space="preserve">In order to effectively describe the </w:t>
      </w:r>
      <w:r w:rsidR="00FC3435" w:rsidRPr="00AF3E87">
        <w:rPr>
          <w:rFonts w:ascii="Calibri" w:hAnsi="Calibri" w:cs="Calibri"/>
          <w:b w:val="0"/>
          <w:bCs/>
        </w:rPr>
        <w:t>self-healing</w:t>
      </w:r>
      <w:r w:rsidR="00EB673D" w:rsidRPr="00AF3E87">
        <w:rPr>
          <w:rFonts w:ascii="Calibri" w:hAnsi="Calibri" w:cs="Calibri"/>
          <w:b w:val="0"/>
          <w:bCs/>
        </w:rPr>
        <w:t xml:space="preserve"> effect of CPI film, the </w:t>
      </w:r>
      <w:r w:rsidR="00EB673D" w:rsidRPr="00AF3E87">
        <w:rPr>
          <w:rFonts w:ascii="Calibri" w:hAnsi="Calibri" w:cs="Calibri"/>
          <w:b w:val="0"/>
          <w:bCs/>
        </w:rPr>
        <w:lastRenderedPageBreak/>
        <w:t>self-healing efficiency is defined</w:t>
      </w:r>
      <w:r w:rsidR="00FC3435" w:rsidRPr="00AF3E87">
        <w:rPr>
          <w:rFonts w:ascii="Calibri" w:hAnsi="Calibri" w:cs="Calibri"/>
          <w:b w:val="0"/>
          <w:bCs/>
        </w:rPr>
        <w:t xml:space="preserve"> with the literature and material characteristics</w:t>
      </w:r>
      <w:r w:rsidR="00EB673D" w:rsidRPr="00AF3E87">
        <w:rPr>
          <w:rFonts w:ascii="Calibri" w:hAnsi="Calibri" w:cs="Calibri"/>
          <w:b w:val="0"/>
          <w:bCs/>
        </w:rPr>
        <w:t xml:space="preserve">, such as </w:t>
      </w:r>
      <w:r w:rsidR="00F0651B" w:rsidRPr="00AF3E87">
        <w:rPr>
          <w:rFonts w:ascii="Calibri" w:hAnsi="Calibri" w:cs="Calibri"/>
          <w:b w:val="0"/>
          <w:bCs/>
        </w:rPr>
        <w:t xml:space="preserve">the </w:t>
      </w:r>
      <w:r w:rsidR="00891C4E" w:rsidRPr="00AF3E87">
        <w:rPr>
          <w:rFonts w:ascii="Calibri" w:hAnsi="Calibri" w:cs="Calibri"/>
          <w:b w:val="0"/>
          <w:bCs/>
        </w:rPr>
        <w:t>4</w:t>
      </w:r>
      <w:r w:rsidR="002422A6" w:rsidRPr="00AF3E87">
        <w:rPr>
          <w:rFonts w:ascii="Calibri" w:hAnsi="Calibri" w:cs="Calibri"/>
          <w:b w:val="0"/>
          <w:bCs/>
          <w:vertAlign w:val="superscript"/>
        </w:rPr>
        <w:t>th</w:t>
      </w:r>
      <w:r w:rsidR="00F0651B" w:rsidRPr="00AF3E87">
        <w:rPr>
          <w:rFonts w:ascii="Calibri" w:hAnsi="Calibri" w:cs="Calibri"/>
          <w:b w:val="0"/>
          <w:bCs/>
        </w:rPr>
        <w:t xml:space="preserve"> part</w:t>
      </w:r>
      <w:r w:rsidR="00EB673D" w:rsidRPr="00AF3E87">
        <w:rPr>
          <w:rFonts w:ascii="Calibri" w:hAnsi="Calibri" w:cs="Calibri"/>
          <w:b w:val="0"/>
          <w:bCs/>
        </w:rPr>
        <w:t xml:space="preserve"> of the support</w:t>
      </w:r>
      <w:r w:rsidR="00FC3435" w:rsidRPr="00AF3E87">
        <w:rPr>
          <w:rFonts w:ascii="Calibri" w:hAnsi="Calibri" w:cs="Calibri"/>
          <w:b w:val="0"/>
          <w:bCs/>
        </w:rPr>
        <w:t>ing</w:t>
      </w:r>
      <w:r w:rsidR="00EB673D" w:rsidRPr="00AF3E87">
        <w:rPr>
          <w:rFonts w:ascii="Calibri" w:hAnsi="Calibri" w:cs="Calibri"/>
          <w:b w:val="0"/>
          <w:bCs/>
        </w:rPr>
        <w:t xml:space="preserve"> information and Fig. S</w:t>
      </w:r>
      <w:r w:rsidR="007B2CD2" w:rsidRPr="00AF3E87">
        <w:rPr>
          <w:rFonts w:ascii="Calibri" w:hAnsi="Calibri" w:cs="Calibri"/>
          <w:b w:val="0"/>
          <w:bCs/>
        </w:rPr>
        <w:t>10</w:t>
      </w:r>
      <w:r w:rsidR="00EB673D" w:rsidRPr="00AF3E87">
        <w:rPr>
          <w:rFonts w:ascii="Calibri" w:hAnsi="Calibri" w:cs="Calibri"/>
          <w:b w:val="0"/>
          <w:bCs/>
        </w:rPr>
        <w:t xml:space="preserve"> (ESI). </w:t>
      </w:r>
      <w:r w:rsidR="00F0651B" w:rsidRPr="00AF3E87">
        <w:rPr>
          <w:rFonts w:ascii="Calibri" w:hAnsi="Calibri" w:cs="Calibri"/>
          <w:b w:val="0"/>
          <w:bCs/>
        </w:rPr>
        <w:t>As shown in Fig. S1</w:t>
      </w:r>
      <w:r w:rsidR="007B2CD2" w:rsidRPr="00AF3E87">
        <w:rPr>
          <w:rFonts w:ascii="Calibri" w:hAnsi="Calibri" w:cs="Calibri"/>
          <w:b w:val="0"/>
          <w:bCs/>
        </w:rPr>
        <w:t>1</w:t>
      </w:r>
      <w:r w:rsidR="00F0651B" w:rsidRPr="00AF3E87">
        <w:rPr>
          <w:rFonts w:ascii="Calibri" w:hAnsi="Calibri" w:cs="Calibri"/>
          <w:b w:val="0"/>
          <w:bCs/>
        </w:rPr>
        <w:t xml:space="preserve"> (ESI), the analysis shows that the self-healing efficiency of CPI-100 and CPI-91 are 92% and 84%, respectively.</w:t>
      </w:r>
      <w:r w:rsidR="00F0651B" w:rsidRPr="00AF3E87">
        <w:t xml:space="preserve"> </w:t>
      </w:r>
      <w:r w:rsidR="008B03DC" w:rsidRPr="00AF3E87">
        <w:rPr>
          <w:rFonts w:ascii="Calibri" w:hAnsi="Calibri" w:cs="Calibri"/>
          <w:b w:val="0"/>
          <w:bCs/>
        </w:rPr>
        <w:t>Furthermore</w:t>
      </w:r>
      <w:r w:rsidR="00F0651B" w:rsidRPr="00AF3E87">
        <w:rPr>
          <w:rFonts w:ascii="Calibri" w:hAnsi="Calibri" w:cs="Calibri"/>
          <w:b w:val="0"/>
          <w:bCs/>
        </w:rPr>
        <w:t xml:space="preserve">, in order to evaluate the self-healing </w:t>
      </w:r>
      <w:r w:rsidR="00F0651B" w:rsidRPr="00AF3E87">
        <w:rPr>
          <w:rFonts w:ascii="Calibri" w:hAnsi="Calibri" w:cs="Calibri"/>
          <w:b w:val="0"/>
          <w:bCs/>
        </w:rPr>
        <w:t>effect of the system, some recent data on the self-healing efficiency of thermosetting resin are provided for comparison (Fig. 3j).</w:t>
      </w:r>
      <w:r w:rsidR="00F0651B" w:rsidRPr="00AF3E87">
        <w:t xml:space="preserve"> </w:t>
      </w:r>
      <w:r w:rsidR="00F0651B" w:rsidRPr="00AF3E87">
        <w:rPr>
          <w:rFonts w:ascii="Calibri" w:hAnsi="Calibri" w:cs="Calibri"/>
          <w:b w:val="0"/>
          <w:bCs/>
        </w:rPr>
        <w:t xml:space="preserve">Clearly, the CPI films has relatively high repair efficiency, especially the self-healing efficiency of </w:t>
      </w:r>
      <w:r w:rsidR="00BB50D2" w:rsidRPr="00AF3E87">
        <w:rPr>
          <w:rFonts w:ascii="Calibri" w:hAnsi="Calibri" w:cs="Calibri"/>
          <w:b w:val="0"/>
          <w:bCs/>
        </w:rPr>
        <w:t>CPI</w:t>
      </w:r>
      <w:r w:rsidR="00F0651B" w:rsidRPr="00AF3E87">
        <w:rPr>
          <w:rFonts w:ascii="Calibri" w:hAnsi="Calibri" w:cs="Calibri"/>
          <w:b w:val="0"/>
          <w:bCs/>
        </w:rPr>
        <w:t>-100 is as high as 92%</w:t>
      </w:r>
      <w:r w:rsidR="00BB50D2" w:rsidRPr="00AF3E87">
        <w:rPr>
          <w:rFonts w:ascii="Calibri" w:hAnsi="Calibri" w:cs="Calibri"/>
          <w:b w:val="0"/>
          <w:bCs/>
        </w:rPr>
        <w:t>.</w:t>
      </w:r>
      <w:bookmarkEnd w:id="10"/>
    </w:p>
    <w:p w14:paraId="26149AEF" w14:textId="77777777" w:rsidR="004B6459" w:rsidRPr="00AF3E87" w:rsidRDefault="004B6459" w:rsidP="004A2ACB">
      <w:pPr>
        <w:pStyle w:val="RSCB08CHeadingIn-line"/>
        <w:spacing w:line="480" w:lineRule="auto"/>
        <w:ind w:firstLineChars="150" w:firstLine="270"/>
        <w:jc w:val="both"/>
        <w:rPr>
          <w:rFonts w:ascii="Calibri" w:hAnsi="Calibri" w:cs="Calibri"/>
          <w:b w:val="0"/>
          <w:bCs/>
        </w:rPr>
        <w:sectPr w:rsidR="004B6459" w:rsidRPr="00AF3E87" w:rsidSect="00C10513">
          <w:type w:val="continuous"/>
          <w:pgSz w:w="11907" w:h="16840" w:code="9"/>
          <w:pgMar w:top="1009" w:right="851" w:bottom="1758" w:left="851" w:header="851" w:footer="1049" w:gutter="0"/>
          <w:lnNumType w:countBy="1"/>
          <w:cols w:num="2" w:space="227"/>
          <w:titlePg/>
          <w:docGrid w:linePitch="360"/>
        </w:sectPr>
      </w:pPr>
    </w:p>
    <w:p w14:paraId="4F3457AE" w14:textId="77777777" w:rsidR="004B6459" w:rsidRPr="00AF3E87" w:rsidRDefault="004B6459" w:rsidP="000A7DDA">
      <w:pPr>
        <w:pStyle w:val="RSCB08CHeadingIn-line"/>
        <w:spacing w:line="480" w:lineRule="auto"/>
        <w:jc w:val="both"/>
        <w:rPr>
          <w:rFonts w:ascii="Calibri" w:hAnsi="Calibri" w:cs="Calibri"/>
          <w:b w:val="0"/>
          <w:bCs/>
        </w:rPr>
      </w:pPr>
    </w:p>
    <w:p w14:paraId="7B636034" w14:textId="6689CAC2" w:rsidR="004B6459" w:rsidRPr="00AF3E87" w:rsidRDefault="004B6459" w:rsidP="004A2ACB">
      <w:pPr>
        <w:pStyle w:val="RSCB08CHeadingIn-line"/>
        <w:spacing w:line="480" w:lineRule="auto"/>
        <w:ind w:firstLineChars="150" w:firstLine="270"/>
        <w:jc w:val="both"/>
        <w:rPr>
          <w:rFonts w:ascii="Calibri" w:hAnsi="Calibri" w:cs="Calibri"/>
          <w:b w:val="0"/>
          <w:bCs/>
        </w:rPr>
        <w:sectPr w:rsidR="004B6459" w:rsidRPr="00AF3E87" w:rsidSect="00C10513">
          <w:type w:val="continuous"/>
          <w:pgSz w:w="11907" w:h="16840" w:code="9"/>
          <w:pgMar w:top="1009" w:right="851" w:bottom="1758" w:left="851" w:header="851" w:footer="1049" w:gutter="0"/>
          <w:lnNumType w:countBy="1"/>
          <w:cols w:space="227"/>
          <w:titlePg/>
          <w:docGrid w:linePitch="360"/>
        </w:sectPr>
      </w:pPr>
    </w:p>
    <w:p w14:paraId="3E0961A2" w14:textId="0ED772AF" w:rsidR="00C356BE" w:rsidRPr="00AF3E87" w:rsidRDefault="00675572" w:rsidP="000A7DDA">
      <w:pPr>
        <w:pStyle w:val="RSCB08CHeadingIn-line"/>
        <w:spacing w:line="480" w:lineRule="auto"/>
        <w:jc w:val="center"/>
        <w:rPr>
          <w:rFonts w:ascii="Calibri" w:hAnsi="Calibri" w:cs="Calibri"/>
          <w:b w:val="0"/>
          <w:bCs/>
        </w:rPr>
      </w:pPr>
      <w:r w:rsidRPr="00AF3E87">
        <w:rPr>
          <w:rFonts w:ascii="Calibri" w:hAnsi="Calibri" w:cs="Calibri"/>
          <w:b w:val="0"/>
          <w:bCs/>
          <w:noProof/>
        </w:rPr>
        <w:drawing>
          <wp:inline distT="0" distB="0" distL="0" distR="0" wp14:anchorId="7A574FEE" wp14:editId="1C67901B">
            <wp:extent cx="6259128" cy="594995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86082" cy="5975573"/>
                    </a:xfrm>
                    <a:prstGeom prst="rect">
                      <a:avLst/>
                    </a:prstGeom>
                  </pic:spPr>
                </pic:pic>
              </a:graphicData>
            </a:graphic>
          </wp:inline>
        </w:drawing>
      </w:r>
    </w:p>
    <w:p w14:paraId="552A6976" w14:textId="4913C30B" w:rsidR="004B6459" w:rsidRPr="00AF3E87" w:rsidRDefault="004B6459" w:rsidP="000A7DDA">
      <w:pPr>
        <w:pStyle w:val="RSCB08CHeadingIn-line"/>
        <w:spacing w:line="240" w:lineRule="exact"/>
        <w:jc w:val="both"/>
        <w:rPr>
          <w:rFonts w:ascii="Calibri" w:hAnsi="Calibri" w:cs="Calibri"/>
          <w:b w:val="0"/>
          <w:bCs/>
        </w:rPr>
      </w:pPr>
      <w:bookmarkStart w:id="11" w:name="_Hlk104373192"/>
      <w:r w:rsidRPr="00AF3E87">
        <w:rPr>
          <w:rFonts w:ascii="Calibri" w:hAnsi="Calibri" w:cs="Calibri"/>
        </w:rPr>
        <w:t>Fig</w:t>
      </w:r>
      <w:r w:rsidR="000A7DDA" w:rsidRPr="00AF3E87">
        <w:rPr>
          <w:rFonts w:ascii="Calibri" w:hAnsi="Calibri" w:cs="Calibri"/>
        </w:rPr>
        <w:t>.</w:t>
      </w:r>
      <w:r w:rsidRPr="00AF3E87">
        <w:rPr>
          <w:rFonts w:ascii="Calibri" w:hAnsi="Calibri" w:cs="Calibri"/>
        </w:rPr>
        <w:t xml:space="preserve"> </w:t>
      </w:r>
      <w:r w:rsidR="007B2CD2" w:rsidRPr="00AF3E87">
        <w:rPr>
          <w:rFonts w:ascii="Calibri" w:hAnsi="Calibri" w:cs="Calibri"/>
        </w:rPr>
        <w:t>3</w:t>
      </w:r>
      <w:r w:rsidRPr="00AF3E87">
        <w:rPr>
          <w:rFonts w:ascii="Calibri" w:hAnsi="Calibri" w:cs="Calibri"/>
        </w:rPr>
        <w:t>.</w:t>
      </w:r>
      <w:r w:rsidRPr="00AF3E87">
        <w:rPr>
          <w:rFonts w:ascii="Calibri" w:hAnsi="Calibri" w:cs="Calibri"/>
          <w:b w:val="0"/>
          <w:bCs/>
        </w:rPr>
        <w:t xml:space="preserve"> Optical microscope images of the (a) CPI-100 film scratched by a scalpel and (b) CPI-100 film repaired by hot pressing. (c) Mechanical testing of the healed CPI-100 films</w:t>
      </w:r>
      <w:r w:rsidR="00FD5FF8" w:rsidRPr="00AF3E87">
        <w:rPr>
          <w:rFonts w:ascii="Calibri" w:hAnsi="Calibri" w:cs="Calibri"/>
          <w:b w:val="0"/>
          <w:bCs/>
        </w:rPr>
        <w:t>.</w:t>
      </w:r>
      <w:r w:rsidRPr="00AF3E87">
        <w:rPr>
          <w:rFonts w:ascii="Calibri" w:hAnsi="Calibri" w:cs="Calibri"/>
          <w:b w:val="0"/>
          <w:bCs/>
        </w:rPr>
        <w:t xml:space="preserve"> (d) </w:t>
      </w:r>
      <w:r w:rsidR="00FD5FF8" w:rsidRPr="00AF3E87">
        <w:rPr>
          <w:rFonts w:ascii="Calibri" w:hAnsi="Calibri" w:cs="Calibri"/>
          <w:b w:val="0"/>
          <w:bCs/>
        </w:rPr>
        <w:t>S</w:t>
      </w:r>
      <w:r w:rsidRPr="00AF3E87">
        <w:rPr>
          <w:rFonts w:ascii="Calibri" w:hAnsi="Calibri" w:cs="Calibri"/>
          <w:b w:val="0"/>
          <w:bCs/>
        </w:rPr>
        <w:t>tress-strain curves of CPI-100 films before and after self-healing</w:t>
      </w:r>
      <w:r w:rsidR="00FD5FF8" w:rsidRPr="00AF3E87">
        <w:rPr>
          <w:rFonts w:ascii="Calibri" w:hAnsi="Calibri" w:cs="Calibri"/>
          <w:b w:val="0"/>
          <w:bCs/>
        </w:rPr>
        <w:t>.</w:t>
      </w:r>
      <w:r w:rsidRPr="00AF3E87">
        <w:rPr>
          <w:rFonts w:ascii="Calibri" w:hAnsi="Calibri" w:cs="Calibri"/>
          <w:b w:val="0"/>
          <w:bCs/>
        </w:rPr>
        <w:t xml:space="preserve"> (e) </w:t>
      </w:r>
      <w:r w:rsidR="00FD5FF8" w:rsidRPr="00AF3E87">
        <w:rPr>
          <w:rFonts w:ascii="Calibri" w:hAnsi="Calibri" w:cs="Calibri"/>
          <w:b w:val="0"/>
          <w:bCs/>
        </w:rPr>
        <w:t>S</w:t>
      </w:r>
      <w:r w:rsidRPr="00AF3E87">
        <w:rPr>
          <w:rFonts w:ascii="Calibri" w:hAnsi="Calibri" w:cs="Calibri"/>
          <w:b w:val="0"/>
          <w:bCs/>
        </w:rPr>
        <w:t>chematic diagram of CPI films during self-healing. Optical microscope images of the (f) CPI-91 film scratched by a scalpel and (g) CPI-91 film repaired by hot pressing. (h) Mechanical testing of the healed CPI-91 films</w:t>
      </w:r>
      <w:r w:rsidR="00FD5FF8" w:rsidRPr="00AF3E87">
        <w:rPr>
          <w:rFonts w:ascii="Calibri" w:hAnsi="Calibri" w:cs="Calibri"/>
          <w:b w:val="0"/>
          <w:bCs/>
        </w:rPr>
        <w:t>.</w:t>
      </w:r>
      <w:r w:rsidRPr="00AF3E87">
        <w:rPr>
          <w:rFonts w:ascii="Calibri" w:hAnsi="Calibri" w:cs="Calibri"/>
          <w:b w:val="0"/>
          <w:bCs/>
        </w:rPr>
        <w:t xml:space="preserve"> (</w:t>
      </w:r>
      <w:proofErr w:type="spellStart"/>
      <w:r w:rsidRPr="00AF3E87">
        <w:rPr>
          <w:rFonts w:ascii="Calibri" w:hAnsi="Calibri" w:cs="Calibri"/>
          <w:b w:val="0"/>
          <w:bCs/>
        </w:rPr>
        <w:t>i</w:t>
      </w:r>
      <w:proofErr w:type="spellEnd"/>
      <w:r w:rsidRPr="00AF3E87">
        <w:rPr>
          <w:rFonts w:ascii="Calibri" w:hAnsi="Calibri" w:cs="Calibri"/>
          <w:b w:val="0"/>
          <w:bCs/>
        </w:rPr>
        <w:t xml:space="preserve">) </w:t>
      </w:r>
      <w:r w:rsidR="00FD5FF8" w:rsidRPr="00AF3E87">
        <w:rPr>
          <w:rFonts w:ascii="Calibri" w:hAnsi="Calibri" w:cs="Calibri"/>
          <w:b w:val="0"/>
          <w:bCs/>
        </w:rPr>
        <w:t>S</w:t>
      </w:r>
      <w:r w:rsidRPr="00AF3E87">
        <w:rPr>
          <w:rFonts w:ascii="Calibri" w:hAnsi="Calibri" w:cs="Calibri"/>
          <w:b w:val="0"/>
          <w:bCs/>
        </w:rPr>
        <w:t>tress-strain curves of CPI-91 films before and after self-healing</w:t>
      </w:r>
      <w:r w:rsidR="00FD5FF8" w:rsidRPr="00AF3E87">
        <w:rPr>
          <w:rFonts w:ascii="Calibri" w:hAnsi="Calibri" w:cs="Calibri"/>
          <w:b w:val="0"/>
          <w:bCs/>
        </w:rPr>
        <w:t>.</w:t>
      </w:r>
      <w:r w:rsidR="00F5120B" w:rsidRPr="00AF3E87">
        <w:rPr>
          <w:rFonts w:ascii="Calibri" w:hAnsi="Calibri" w:cs="Calibri"/>
          <w:b w:val="0"/>
          <w:bCs/>
        </w:rPr>
        <w:t xml:space="preserve"> (j) </w:t>
      </w:r>
      <w:r w:rsidR="00FD5FF8" w:rsidRPr="00AF3E87">
        <w:rPr>
          <w:rFonts w:ascii="Calibri" w:hAnsi="Calibri" w:cs="Calibri"/>
          <w:b w:val="0"/>
          <w:bCs/>
        </w:rPr>
        <w:t>H</w:t>
      </w:r>
      <w:r w:rsidR="00F5120B" w:rsidRPr="00AF3E87">
        <w:rPr>
          <w:rFonts w:ascii="Calibri" w:hAnsi="Calibri" w:cs="Calibri"/>
          <w:b w:val="0"/>
          <w:bCs/>
        </w:rPr>
        <w:t>istogram of self-healing efficiency comparison.</w:t>
      </w:r>
      <w:bookmarkEnd w:id="11"/>
    </w:p>
    <w:p w14:paraId="05AD82FC" w14:textId="7BE3DA89" w:rsidR="004B6459" w:rsidRPr="00AF3E87" w:rsidRDefault="00DF5F99" w:rsidP="000A7DDA">
      <w:pPr>
        <w:pStyle w:val="RSCB08CHeadingIn-line"/>
        <w:spacing w:line="240" w:lineRule="exact"/>
        <w:rPr>
          <w:rFonts w:ascii="Calibri" w:hAnsi="Calibri" w:cs="Calibri"/>
          <w:b w:val="0"/>
          <w:bCs/>
        </w:rPr>
      </w:pPr>
      <w:r>
        <w:rPr>
          <w:rFonts w:ascii="Myriad Pro" w:hAnsi="Myriad Pro"/>
          <w:i/>
          <w:noProof/>
          <w:vertAlign w:val="superscript"/>
        </w:rPr>
        <w:pict w14:anchorId="101851FB">
          <v:rect id="_x0000_i1027" alt="" style="width:510.25pt;height:.05pt;mso-width-percent:0;mso-height-percent:0;mso-width-percent:0;mso-height-percent:0" o:hrstd="t" o:hrnoshade="t" o:hr="t" fillcolor="#a0a0a0" stroked="f"/>
        </w:pict>
      </w:r>
    </w:p>
    <w:p w14:paraId="34683487" w14:textId="571CC48F" w:rsidR="004B6459" w:rsidRPr="00AF3E87" w:rsidRDefault="004B6459" w:rsidP="004A2ACB">
      <w:pPr>
        <w:pStyle w:val="RSCB08CHeadingIn-line"/>
        <w:ind w:firstLineChars="150" w:firstLine="270"/>
        <w:jc w:val="both"/>
        <w:rPr>
          <w:rFonts w:ascii="Calibri" w:hAnsi="Calibri" w:cs="Calibri"/>
          <w:b w:val="0"/>
          <w:bCs/>
        </w:rPr>
        <w:sectPr w:rsidR="004B6459" w:rsidRPr="00AF3E87" w:rsidSect="00C10513">
          <w:type w:val="continuous"/>
          <w:pgSz w:w="11907" w:h="16840" w:code="9"/>
          <w:pgMar w:top="1009" w:right="851" w:bottom="1758" w:left="851" w:header="851" w:footer="1049" w:gutter="0"/>
          <w:lnNumType w:countBy="1"/>
          <w:cols w:space="227"/>
          <w:titlePg/>
          <w:docGrid w:linePitch="360"/>
        </w:sectPr>
      </w:pPr>
    </w:p>
    <w:p w14:paraId="21E0B92D" w14:textId="7ECAB1BE" w:rsidR="00355043" w:rsidRPr="00AF3E87" w:rsidRDefault="001F572B" w:rsidP="00355043">
      <w:pPr>
        <w:pStyle w:val="RSCB08CHeadingIn-line"/>
      </w:pPr>
      <w:bookmarkStart w:id="12" w:name="_Hlk104369191"/>
      <w:r w:rsidRPr="00AF3E87">
        <w:t>Self</w:t>
      </w:r>
      <w:r w:rsidRPr="00AF3E87">
        <w:rPr>
          <w:rFonts w:hint="eastAsia"/>
          <w:lang w:eastAsia="zh-CN"/>
        </w:rPr>
        <w:t>-</w:t>
      </w:r>
      <w:r w:rsidRPr="00AF3E87">
        <w:t>healing influence mechanism</w:t>
      </w:r>
    </w:p>
    <w:p w14:paraId="4E1D5F12" w14:textId="65CF35D5" w:rsidR="000B550B" w:rsidRPr="00AF3E87" w:rsidRDefault="000B550B" w:rsidP="00355043">
      <w:pPr>
        <w:pStyle w:val="RSCB08CHeadingIn-line"/>
        <w:ind w:firstLineChars="150" w:firstLine="270"/>
        <w:jc w:val="both"/>
        <w:rPr>
          <w:rFonts w:ascii="Calibri" w:hAnsi="Calibri" w:cs="Calibri"/>
          <w:b w:val="0"/>
          <w:bCs/>
        </w:rPr>
      </w:pPr>
      <w:r w:rsidRPr="00AF3E87">
        <w:rPr>
          <w:rFonts w:ascii="Calibri" w:hAnsi="Calibri" w:cs="Calibri"/>
          <w:b w:val="0"/>
          <w:bCs/>
        </w:rPr>
        <w:t xml:space="preserve">Just like the </w:t>
      </w:r>
      <w:r w:rsidRPr="00AF3E87">
        <w:rPr>
          <w:rFonts w:ascii="Calibri" w:hAnsi="Calibri" w:cs="Calibri" w:hint="eastAsia"/>
          <w:b w:val="0"/>
          <w:bCs/>
          <w:lang w:eastAsia="zh-CN"/>
        </w:rPr>
        <w:t>self</w:t>
      </w:r>
      <w:r w:rsidRPr="00AF3E87">
        <w:rPr>
          <w:rFonts w:ascii="Calibri" w:hAnsi="Calibri" w:cs="Calibri"/>
          <w:b w:val="0"/>
          <w:bCs/>
        </w:rPr>
        <w:t>-healing standard of other soft materials, hard CPI films need to meet at least two conditions to self-healing after damage.</w:t>
      </w:r>
      <w:r w:rsidR="00901A67" w:rsidRPr="00AF3E87">
        <w:t xml:space="preserve"> </w:t>
      </w:r>
      <w:r w:rsidR="00901A67" w:rsidRPr="00AF3E87">
        <w:rPr>
          <w:rFonts w:ascii="Calibri" w:hAnsi="Calibri" w:cs="Calibri"/>
          <w:b w:val="0"/>
          <w:bCs/>
        </w:rPr>
        <w:t xml:space="preserve">Firstly, the damage sites of the film need to contact each </w:t>
      </w:r>
      <w:r w:rsidR="00901A67" w:rsidRPr="00AF3E87">
        <w:rPr>
          <w:rFonts w:ascii="Calibri" w:hAnsi="Calibri" w:cs="Calibri"/>
          <w:b w:val="0"/>
          <w:bCs/>
        </w:rPr>
        <w:t>other, which is also the reason for the pressure in the self-healing process.</w:t>
      </w:r>
      <w:r w:rsidR="00901A67" w:rsidRPr="00AF3E87">
        <w:t xml:space="preserve"> </w:t>
      </w:r>
      <w:r w:rsidR="00901A67" w:rsidRPr="00AF3E87">
        <w:rPr>
          <w:rFonts w:ascii="Calibri" w:hAnsi="Calibri" w:cs="Calibri"/>
          <w:b w:val="0"/>
          <w:bCs/>
        </w:rPr>
        <w:t xml:space="preserve">The second is need to ensure the movement of CPI molecular chain, which is the reason </w:t>
      </w:r>
      <w:r w:rsidR="00FD3423" w:rsidRPr="00AF3E87">
        <w:rPr>
          <w:rFonts w:ascii="Calibri" w:hAnsi="Calibri" w:cs="Calibri"/>
          <w:b w:val="0"/>
          <w:bCs/>
        </w:rPr>
        <w:t>for</w:t>
      </w:r>
      <w:r w:rsidR="00901A67" w:rsidRPr="00AF3E87">
        <w:rPr>
          <w:rFonts w:ascii="Calibri" w:hAnsi="Calibri" w:cs="Calibri"/>
          <w:b w:val="0"/>
          <w:bCs/>
        </w:rPr>
        <w:t xml:space="preserve"> the temperature in the </w:t>
      </w:r>
      <w:r w:rsidR="00FD3423" w:rsidRPr="00AF3E87">
        <w:rPr>
          <w:rFonts w:ascii="Calibri" w:hAnsi="Calibri" w:cs="Calibri"/>
          <w:b w:val="0"/>
          <w:bCs/>
        </w:rPr>
        <w:t>self-healing</w:t>
      </w:r>
      <w:r w:rsidR="00901A67" w:rsidRPr="00AF3E87">
        <w:rPr>
          <w:rFonts w:ascii="Calibri" w:hAnsi="Calibri" w:cs="Calibri"/>
          <w:b w:val="0"/>
          <w:bCs/>
        </w:rPr>
        <w:t xml:space="preserve"> process.</w:t>
      </w:r>
      <w:r w:rsidR="00835A7C" w:rsidRPr="00AF3E87">
        <w:rPr>
          <w:rFonts w:ascii="Calibri" w:hAnsi="Calibri" w:cs="Calibri"/>
          <w:b w:val="0"/>
          <w:bCs/>
          <w:vertAlign w:val="superscript"/>
        </w:rPr>
        <w:t>21,38</w:t>
      </w:r>
      <w:r w:rsidR="00FD3423" w:rsidRPr="00AF3E87">
        <w:rPr>
          <w:rFonts w:ascii="Calibri" w:hAnsi="Calibri" w:cs="Calibri"/>
          <w:b w:val="0"/>
          <w:bCs/>
        </w:rPr>
        <w:t xml:space="preserve"> </w:t>
      </w:r>
      <w:r w:rsidR="00D66FC1" w:rsidRPr="00AF3E87">
        <w:rPr>
          <w:rFonts w:ascii="Calibri" w:hAnsi="Calibri" w:cs="Calibri"/>
          <w:b w:val="0"/>
          <w:bCs/>
        </w:rPr>
        <w:t>Therefore</w:t>
      </w:r>
      <w:r w:rsidR="00FD3423" w:rsidRPr="00AF3E87">
        <w:rPr>
          <w:rFonts w:ascii="Calibri" w:hAnsi="Calibri" w:cs="Calibri"/>
          <w:b w:val="0"/>
          <w:bCs/>
        </w:rPr>
        <w:t xml:space="preserve">, both pressure and temperature are </w:t>
      </w:r>
      <w:r w:rsidR="00FD3423" w:rsidRPr="00AF3E87">
        <w:rPr>
          <w:rFonts w:ascii="Calibri" w:hAnsi="Calibri" w:cs="Calibri"/>
          <w:b w:val="0"/>
          <w:bCs/>
        </w:rPr>
        <w:lastRenderedPageBreak/>
        <w:t xml:space="preserve">satisfied to provide the conditions for the exchange of </w:t>
      </w:r>
      <w:proofErr w:type="spellStart"/>
      <w:r w:rsidR="00FD3423" w:rsidRPr="00AF3E87">
        <w:rPr>
          <w:rFonts w:ascii="Calibri" w:hAnsi="Calibri" w:cs="Calibri"/>
          <w:b w:val="0"/>
          <w:bCs/>
        </w:rPr>
        <w:t>disulfide</w:t>
      </w:r>
      <w:proofErr w:type="spellEnd"/>
      <w:r w:rsidR="00FD3423" w:rsidRPr="00AF3E87">
        <w:rPr>
          <w:rFonts w:ascii="Calibri" w:hAnsi="Calibri" w:cs="Calibri"/>
          <w:b w:val="0"/>
          <w:bCs/>
        </w:rPr>
        <w:t xml:space="preserve"> bonds </w:t>
      </w:r>
      <w:r w:rsidR="00AD2EDE" w:rsidRPr="00AF3E87">
        <w:rPr>
          <w:rFonts w:ascii="Calibri" w:hAnsi="Calibri" w:cs="Calibri"/>
          <w:b w:val="0"/>
          <w:bCs/>
        </w:rPr>
        <w:t xml:space="preserve">(S-S) </w:t>
      </w:r>
      <w:r w:rsidR="00FD3423" w:rsidRPr="00AF3E87">
        <w:rPr>
          <w:rFonts w:ascii="Calibri" w:hAnsi="Calibri" w:cs="Calibri"/>
          <w:b w:val="0"/>
          <w:bCs/>
        </w:rPr>
        <w:t>in this work.</w:t>
      </w:r>
    </w:p>
    <w:p w14:paraId="452CC40C" w14:textId="2EF028A4" w:rsidR="00355043" w:rsidRPr="00AF3E87" w:rsidRDefault="00AD2EDE" w:rsidP="00510E63">
      <w:pPr>
        <w:pStyle w:val="RSCB08CHeadingIn-line"/>
        <w:ind w:firstLineChars="150" w:firstLine="270"/>
        <w:jc w:val="both"/>
        <w:rPr>
          <w:rFonts w:ascii="Calibri" w:hAnsi="Calibri" w:cs="Calibri"/>
          <w:b w:val="0"/>
          <w:bCs/>
        </w:rPr>
      </w:pPr>
      <w:proofErr w:type="spellStart"/>
      <w:r w:rsidRPr="00AF3E87">
        <w:rPr>
          <w:rFonts w:ascii="Calibri" w:hAnsi="Calibri" w:cs="Calibri"/>
          <w:b w:val="0"/>
          <w:bCs/>
        </w:rPr>
        <w:t>Disulfide</w:t>
      </w:r>
      <w:proofErr w:type="spellEnd"/>
      <w:r w:rsidRPr="00AF3E87">
        <w:rPr>
          <w:rFonts w:ascii="Calibri" w:hAnsi="Calibri" w:cs="Calibri"/>
          <w:b w:val="0"/>
          <w:bCs/>
        </w:rPr>
        <w:t xml:space="preserve"> bond is a reversible dynamic covalent bond, which will form free radicals after being damaged. Moreover</w:t>
      </w:r>
      <w:r w:rsidR="00970DE5" w:rsidRPr="00AF3E87">
        <w:rPr>
          <w:rFonts w:ascii="Calibri" w:hAnsi="Calibri" w:cs="Calibri"/>
          <w:b w:val="0"/>
          <w:bCs/>
        </w:rPr>
        <w:t>, these free radicals will recombine and connect to achieve the purpose of self-healing under certain conditions.</w:t>
      </w:r>
      <w:r w:rsidR="00835A7C" w:rsidRPr="00AF3E87">
        <w:rPr>
          <w:rFonts w:ascii="Calibri" w:hAnsi="Calibri" w:cs="Calibri"/>
          <w:b w:val="0"/>
          <w:bCs/>
          <w:vertAlign w:val="superscript"/>
        </w:rPr>
        <w:t>39,40</w:t>
      </w:r>
      <w:r w:rsidR="00970DE5" w:rsidRPr="00AF3E87">
        <w:rPr>
          <w:rFonts w:ascii="Calibri" w:hAnsi="Calibri" w:cs="Calibri"/>
          <w:b w:val="0"/>
          <w:bCs/>
        </w:rPr>
        <w:t xml:space="preserve"> </w:t>
      </w:r>
      <w:r w:rsidR="00E70631" w:rsidRPr="00AF3E87">
        <w:rPr>
          <w:rFonts w:ascii="Calibri" w:hAnsi="Calibri" w:cs="Calibri"/>
          <w:b w:val="0"/>
          <w:bCs/>
        </w:rPr>
        <w:t xml:space="preserve">Exactly </w:t>
      </w:r>
      <w:r w:rsidR="00E70631" w:rsidRPr="00AF3E87">
        <w:rPr>
          <w:rFonts w:ascii="Calibri" w:hAnsi="Calibri" w:cs="Calibri" w:hint="eastAsia"/>
          <w:b w:val="0"/>
          <w:bCs/>
          <w:lang w:eastAsia="zh-CN"/>
        </w:rPr>
        <w:t>a</w:t>
      </w:r>
      <w:r w:rsidR="00E70631" w:rsidRPr="00AF3E87">
        <w:rPr>
          <w:rFonts w:ascii="Calibri" w:hAnsi="Calibri" w:cs="Calibri"/>
          <w:b w:val="0"/>
          <w:bCs/>
        </w:rPr>
        <w:t>s described by Han and Jung et al.</w:t>
      </w:r>
      <w:r w:rsidR="00E70631" w:rsidRPr="00AF3E87">
        <w:rPr>
          <w:rFonts w:ascii="Calibri" w:hAnsi="Calibri" w:cs="Calibri"/>
          <w:b w:val="0"/>
          <w:bCs/>
          <w:vertAlign w:val="superscript"/>
        </w:rPr>
        <w:t>21</w:t>
      </w:r>
      <w:r w:rsidR="00E70631" w:rsidRPr="00AF3E87">
        <w:rPr>
          <w:rFonts w:ascii="Calibri" w:hAnsi="Calibri" w:cs="Calibri"/>
          <w:b w:val="0"/>
          <w:bCs/>
        </w:rPr>
        <w:t>, t</w:t>
      </w:r>
      <w:r w:rsidR="006B4DCD" w:rsidRPr="00AF3E87">
        <w:rPr>
          <w:rFonts w:ascii="Calibri" w:hAnsi="Calibri" w:cs="Calibri"/>
          <w:b w:val="0"/>
          <w:bCs/>
        </w:rPr>
        <w:t>ake CPI-100 as an example,</w:t>
      </w:r>
      <w:r w:rsidR="002032AC" w:rsidRPr="00AF3E87">
        <w:rPr>
          <w:rFonts w:ascii="Calibri" w:hAnsi="Calibri" w:cs="Calibri"/>
          <w:b w:val="0"/>
          <w:bCs/>
        </w:rPr>
        <w:t xml:space="preserve"> XPS tests were carried out on the surface of the original, damaged and self-healing CPI films</w:t>
      </w:r>
      <w:r w:rsidR="00D66FC1" w:rsidRPr="00AF3E87">
        <w:rPr>
          <w:rFonts w:ascii="Calibri" w:hAnsi="Calibri" w:cs="Calibri"/>
          <w:b w:val="0"/>
          <w:bCs/>
        </w:rPr>
        <w:t xml:space="preserve"> in order to determine the mechanism of </w:t>
      </w:r>
      <w:proofErr w:type="spellStart"/>
      <w:r w:rsidR="00D66FC1" w:rsidRPr="00AF3E87">
        <w:rPr>
          <w:rFonts w:ascii="Calibri" w:hAnsi="Calibri" w:cs="Calibri"/>
          <w:b w:val="0"/>
          <w:bCs/>
        </w:rPr>
        <w:t>disulfide</w:t>
      </w:r>
      <w:proofErr w:type="spellEnd"/>
      <w:r w:rsidR="00D66FC1" w:rsidRPr="00AF3E87">
        <w:rPr>
          <w:rFonts w:ascii="Calibri" w:hAnsi="Calibri" w:cs="Calibri"/>
          <w:b w:val="0"/>
          <w:bCs/>
        </w:rPr>
        <w:t xml:space="preserve"> bond </w:t>
      </w:r>
      <w:r w:rsidR="00E70631" w:rsidRPr="00AF3E87">
        <w:rPr>
          <w:rFonts w:ascii="Calibri" w:hAnsi="Calibri" w:cs="Calibri"/>
          <w:b w:val="0"/>
          <w:bCs/>
        </w:rPr>
        <w:t>self-</w:t>
      </w:r>
      <w:r w:rsidR="00D66FC1" w:rsidRPr="00AF3E87">
        <w:rPr>
          <w:rFonts w:ascii="Calibri" w:hAnsi="Calibri" w:cs="Calibri"/>
          <w:b w:val="0"/>
          <w:bCs/>
        </w:rPr>
        <w:t>healing</w:t>
      </w:r>
      <w:r w:rsidR="002032AC" w:rsidRPr="00AF3E87">
        <w:rPr>
          <w:rFonts w:ascii="Calibri" w:hAnsi="Calibri" w:cs="Calibri"/>
          <w:b w:val="0"/>
          <w:bCs/>
        </w:rPr>
        <w:t>, respectively (Fig. 4a).</w:t>
      </w:r>
      <w:r w:rsidR="00827BE2" w:rsidRPr="00AF3E87">
        <w:t xml:space="preserve"> </w:t>
      </w:r>
      <w:r w:rsidR="00827BE2" w:rsidRPr="00AF3E87">
        <w:rPr>
          <w:rFonts w:ascii="Calibri" w:hAnsi="Calibri" w:cs="Calibri"/>
          <w:b w:val="0"/>
          <w:bCs/>
        </w:rPr>
        <w:t>As shown in Fig. 4b, there are new C-S and S-S peaks in the test results of the scratched film due to the different</w:t>
      </w:r>
      <w:r w:rsidR="00827BE2" w:rsidRPr="00AF3E87">
        <w:t xml:space="preserve"> </w:t>
      </w:r>
      <w:r w:rsidR="00827BE2" w:rsidRPr="00AF3E87">
        <w:rPr>
          <w:rFonts w:ascii="Calibri" w:hAnsi="Calibri" w:cs="Calibri"/>
          <w:b w:val="0"/>
          <w:bCs/>
        </w:rPr>
        <w:t>binding energies.</w:t>
      </w:r>
      <w:r w:rsidR="00835A7C" w:rsidRPr="00AF3E87">
        <w:rPr>
          <w:rFonts w:ascii="Calibri" w:hAnsi="Calibri" w:cs="Calibri"/>
          <w:b w:val="0"/>
          <w:bCs/>
          <w:vertAlign w:val="superscript"/>
        </w:rPr>
        <w:t>41</w:t>
      </w:r>
      <w:r w:rsidR="00827BE2" w:rsidRPr="00AF3E87">
        <w:rPr>
          <w:rFonts w:ascii="Calibri" w:hAnsi="Calibri" w:cs="Calibri"/>
          <w:b w:val="0"/>
          <w:bCs/>
        </w:rPr>
        <w:t xml:space="preserve"> </w:t>
      </w:r>
      <w:r w:rsidR="00603DA2" w:rsidRPr="00AF3E87">
        <w:rPr>
          <w:rFonts w:ascii="Calibri" w:hAnsi="Calibri" w:cs="Calibri"/>
          <w:b w:val="0"/>
          <w:bCs/>
        </w:rPr>
        <w:t xml:space="preserve">The emergence of these new results stems from the free C-S and S-S peaks in the process of damage, as shown in Fig.4c. </w:t>
      </w:r>
      <w:r w:rsidR="002733D3" w:rsidRPr="00AF3E87">
        <w:rPr>
          <w:rFonts w:ascii="Calibri" w:hAnsi="Calibri" w:cs="Calibri"/>
          <w:b w:val="0"/>
          <w:bCs/>
        </w:rPr>
        <w:t xml:space="preserve">However, the original and self-healing films did not show new peaks during the test, and also had similar C-S and S-S ratios. Furthermore, it can be observed from the SEM image and mapping in </w:t>
      </w:r>
      <w:r w:rsidR="00510E63" w:rsidRPr="00AF3E87">
        <w:rPr>
          <w:rFonts w:ascii="Calibri" w:hAnsi="Calibri" w:cs="Calibri"/>
          <w:b w:val="0"/>
          <w:bCs/>
        </w:rPr>
        <w:t>Fig. S1</w:t>
      </w:r>
      <w:r w:rsidR="00F517B7" w:rsidRPr="00AF3E87">
        <w:rPr>
          <w:rFonts w:ascii="Calibri" w:hAnsi="Calibri" w:cs="Calibri"/>
          <w:b w:val="0"/>
          <w:bCs/>
        </w:rPr>
        <w:t>2</w:t>
      </w:r>
      <w:r w:rsidR="00510E63" w:rsidRPr="00AF3E87">
        <w:rPr>
          <w:rFonts w:ascii="Calibri" w:hAnsi="Calibri" w:cs="Calibri"/>
          <w:b w:val="0"/>
          <w:bCs/>
        </w:rPr>
        <w:t xml:space="preserve"> (ESI)</w:t>
      </w:r>
      <w:r w:rsidR="002733D3" w:rsidRPr="00AF3E87">
        <w:rPr>
          <w:rFonts w:ascii="Calibri" w:hAnsi="Calibri" w:cs="Calibri"/>
          <w:b w:val="0"/>
          <w:bCs/>
        </w:rPr>
        <w:t xml:space="preserve"> that the S content on the damaged and self-healing film surfaces is the same, which indicates that there is no loss in the </w:t>
      </w:r>
      <w:r w:rsidR="00F85D03" w:rsidRPr="00AF3E87">
        <w:rPr>
          <w:rFonts w:ascii="Calibri" w:hAnsi="Calibri" w:cs="Calibri"/>
          <w:b w:val="0"/>
          <w:bCs/>
        </w:rPr>
        <w:t>self-healing</w:t>
      </w:r>
      <w:r w:rsidR="002733D3" w:rsidRPr="00AF3E87">
        <w:rPr>
          <w:rFonts w:ascii="Calibri" w:hAnsi="Calibri" w:cs="Calibri"/>
          <w:b w:val="0"/>
          <w:bCs/>
        </w:rPr>
        <w:t xml:space="preserve"> process.</w:t>
      </w:r>
      <w:r w:rsidR="00510E63" w:rsidRPr="00AF3E87">
        <w:t xml:space="preserve"> </w:t>
      </w:r>
      <w:r w:rsidR="00510E63" w:rsidRPr="00AF3E87">
        <w:rPr>
          <w:rFonts w:ascii="Calibri" w:hAnsi="Calibri" w:cs="Calibri"/>
          <w:b w:val="0"/>
          <w:bCs/>
        </w:rPr>
        <w:t xml:space="preserve">The above results show that the mutual conversion of </w:t>
      </w:r>
      <w:proofErr w:type="spellStart"/>
      <w:r w:rsidR="00510E63" w:rsidRPr="00AF3E87">
        <w:rPr>
          <w:rFonts w:ascii="Calibri" w:hAnsi="Calibri" w:cs="Calibri"/>
          <w:b w:val="0"/>
          <w:bCs/>
        </w:rPr>
        <w:t>disulfide</w:t>
      </w:r>
      <w:proofErr w:type="spellEnd"/>
      <w:r w:rsidR="00510E63" w:rsidRPr="00AF3E87">
        <w:rPr>
          <w:rFonts w:ascii="Calibri" w:hAnsi="Calibri" w:cs="Calibri"/>
          <w:b w:val="0"/>
          <w:bCs/>
        </w:rPr>
        <w:t xml:space="preserve"> bonds leads to the self-healing of the CPI films.</w:t>
      </w:r>
      <w:bookmarkEnd w:id="12"/>
    </w:p>
    <w:p w14:paraId="6169CBE3" w14:textId="77777777" w:rsidR="00355043" w:rsidRPr="00AF3E87" w:rsidRDefault="00355043" w:rsidP="00355043">
      <w:pPr>
        <w:pStyle w:val="RSCB08CHeadingIn-line"/>
        <w:spacing w:line="480" w:lineRule="auto"/>
        <w:ind w:firstLineChars="150" w:firstLine="270"/>
        <w:jc w:val="both"/>
        <w:rPr>
          <w:rFonts w:ascii="Calibri" w:hAnsi="Calibri" w:cs="Calibri"/>
          <w:b w:val="0"/>
          <w:bCs/>
        </w:rPr>
        <w:sectPr w:rsidR="00355043" w:rsidRPr="00AF3E87" w:rsidSect="00C10513">
          <w:type w:val="continuous"/>
          <w:pgSz w:w="11907" w:h="16840" w:code="9"/>
          <w:pgMar w:top="1009" w:right="851" w:bottom="1758" w:left="851" w:header="851" w:footer="1049" w:gutter="0"/>
          <w:lnNumType w:countBy="1"/>
          <w:cols w:num="2" w:space="227"/>
          <w:titlePg/>
          <w:docGrid w:linePitch="360"/>
        </w:sectPr>
      </w:pPr>
    </w:p>
    <w:p w14:paraId="32BFA0E7" w14:textId="77777777" w:rsidR="00355043" w:rsidRPr="00AF3E87" w:rsidRDefault="00355043" w:rsidP="00355043">
      <w:pPr>
        <w:pStyle w:val="RSCB08CHeadingIn-line"/>
        <w:spacing w:line="480" w:lineRule="auto"/>
        <w:jc w:val="both"/>
        <w:rPr>
          <w:rFonts w:ascii="Calibri" w:hAnsi="Calibri" w:cs="Calibri"/>
          <w:b w:val="0"/>
          <w:bCs/>
        </w:rPr>
      </w:pPr>
    </w:p>
    <w:p w14:paraId="7C8C84CC" w14:textId="77777777" w:rsidR="00355043" w:rsidRPr="00AF3E87" w:rsidRDefault="00355043" w:rsidP="00355043">
      <w:pPr>
        <w:pStyle w:val="RSCB08CHeadingIn-line"/>
        <w:spacing w:line="480" w:lineRule="auto"/>
        <w:ind w:firstLineChars="150" w:firstLine="270"/>
        <w:jc w:val="both"/>
        <w:rPr>
          <w:rFonts w:ascii="Calibri" w:hAnsi="Calibri" w:cs="Calibri"/>
          <w:b w:val="0"/>
          <w:bCs/>
        </w:rPr>
        <w:sectPr w:rsidR="00355043" w:rsidRPr="00AF3E87" w:rsidSect="00C10513">
          <w:type w:val="continuous"/>
          <w:pgSz w:w="11907" w:h="16840" w:code="9"/>
          <w:pgMar w:top="1009" w:right="851" w:bottom="1758" w:left="851" w:header="851" w:footer="1049" w:gutter="0"/>
          <w:lnNumType w:countBy="1"/>
          <w:cols w:space="227"/>
          <w:titlePg/>
          <w:docGrid w:linePitch="360"/>
        </w:sectPr>
      </w:pPr>
    </w:p>
    <w:p w14:paraId="35CF7FDE" w14:textId="021841D3" w:rsidR="00355043" w:rsidRPr="00AF3E87" w:rsidRDefault="001F572B" w:rsidP="00355043">
      <w:pPr>
        <w:pStyle w:val="RSCB08CHeadingIn-line"/>
        <w:spacing w:line="480" w:lineRule="auto"/>
        <w:jc w:val="center"/>
        <w:rPr>
          <w:rFonts w:ascii="Calibri" w:hAnsi="Calibri" w:cs="Calibri"/>
          <w:b w:val="0"/>
          <w:bCs/>
        </w:rPr>
      </w:pPr>
      <w:bookmarkStart w:id="13" w:name="_Hlk104369621"/>
      <w:r w:rsidRPr="00AF3E87">
        <w:rPr>
          <w:rFonts w:ascii="Calibri" w:hAnsi="Calibri" w:cs="Calibri"/>
          <w:b w:val="0"/>
          <w:bCs/>
          <w:noProof/>
        </w:rPr>
        <w:drawing>
          <wp:inline distT="0" distB="0" distL="0" distR="0" wp14:anchorId="77A1E16A" wp14:editId="2BA61E1B">
            <wp:extent cx="6385057" cy="4305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21704" cy="4330010"/>
                    </a:xfrm>
                    <a:prstGeom prst="rect">
                      <a:avLst/>
                    </a:prstGeom>
                  </pic:spPr>
                </pic:pic>
              </a:graphicData>
            </a:graphic>
          </wp:inline>
        </w:drawing>
      </w:r>
    </w:p>
    <w:p w14:paraId="746947EE" w14:textId="79964E69" w:rsidR="00355043" w:rsidRPr="00AF3E87" w:rsidRDefault="00355043" w:rsidP="00355043">
      <w:pPr>
        <w:pStyle w:val="RSCB08CHeadingIn-line"/>
        <w:spacing w:line="240" w:lineRule="exact"/>
        <w:jc w:val="both"/>
        <w:rPr>
          <w:rFonts w:ascii="Calibri" w:hAnsi="Calibri" w:cs="Calibri"/>
          <w:b w:val="0"/>
          <w:bCs/>
        </w:rPr>
      </w:pPr>
      <w:r w:rsidRPr="00AF3E87">
        <w:rPr>
          <w:rFonts w:ascii="Calibri" w:hAnsi="Calibri" w:cs="Calibri"/>
        </w:rPr>
        <w:t xml:space="preserve">Fig. </w:t>
      </w:r>
      <w:r w:rsidR="00C24F1A" w:rsidRPr="00AF3E87">
        <w:rPr>
          <w:rFonts w:ascii="Calibri" w:hAnsi="Calibri" w:cs="Calibri"/>
        </w:rPr>
        <w:t>4</w:t>
      </w:r>
      <w:r w:rsidRPr="00AF3E87">
        <w:rPr>
          <w:rFonts w:ascii="Calibri" w:hAnsi="Calibri" w:cs="Calibri"/>
        </w:rPr>
        <w:t>.</w:t>
      </w:r>
      <w:r w:rsidRPr="00AF3E87">
        <w:rPr>
          <w:rFonts w:ascii="Calibri" w:hAnsi="Calibri" w:cs="Calibri"/>
          <w:b w:val="0"/>
          <w:bCs/>
        </w:rPr>
        <w:t xml:space="preserve"> </w:t>
      </w:r>
      <w:r w:rsidR="006B4DCD" w:rsidRPr="00AF3E87">
        <w:rPr>
          <w:rFonts w:ascii="Calibri" w:hAnsi="Calibri" w:cs="Calibri"/>
          <w:b w:val="0"/>
          <w:bCs/>
        </w:rPr>
        <w:t>(a) Schematic diagram, (b) XPS and (C)</w:t>
      </w:r>
      <w:r w:rsidR="006B4DCD" w:rsidRPr="00AF3E87">
        <w:t xml:space="preserve"> </w:t>
      </w:r>
      <w:r w:rsidR="006B4DCD" w:rsidRPr="00AF3E87">
        <w:rPr>
          <w:rFonts w:ascii="Calibri" w:hAnsi="Calibri" w:cs="Calibri"/>
          <w:b w:val="0"/>
          <w:bCs/>
        </w:rPr>
        <w:t xml:space="preserve">schematic diagram of </w:t>
      </w:r>
      <w:proofErr w:type="spellStart"/>
      <w:r w:rsidR="006B4DCD" w:rsidRPr="00AF3E87">
        <w:rPr>
          <w:rFonts w:ascii="Calibri" w:hAnsi="Calibri" w:cs="Calibri"/>
          <w:b w:val="0"/>
          <w:bCs/>
        </w:rPr>
        <w:t>disulfide</w:t>
      </w:r>
      <w:proofErr w:type="spellEnd"/>
      <w:r w:rsidR="006B4DCD" w:rsidRPr="00AF3E87">
        <w:rPr>
          <w:rFonts w:ascii="Calibri" w:hAnsi="Calibri" w:cs="Calibri"/>
          <w:b w:val="0"/>
          <w:bCs/>
        </w:rPr>
        <w:t xml:space="preserve"> bond structure of original, damaged and self-healed CPI-100 film.</w:t>
      </w:r>
      <w:r w:rsidRPr="00AF3E87">
        <w:rPr>
          <w:rFonts w:ascii="Calibri" w:hAnsi="Calibri" w:cs="Calibri"/>
          <w:b w:val="0"/>
          <w:bCs/>
          <w:highlight w:val="yellow"/>
        </w:rPr>
        <w:t xml:space="preserve"> </w:t>
      </w:r>
    </w:p>
    <w:bookmarkEnd w:id="13"/>
    <w:p w14:paraId="708B46D5" w14:textId="75EEC681" w:rsidR="00355043" w:rsidRPr="00AF3E87" w:rsidRDefault="00DF5F99" w:rsidP="00355043">
      <w:pPr>
        <w:pStyle w:val="RSCB08CHeadingIn-line"/>
        <w:spacing w:line="240" w:lineRule="exact"/>
        <w:rPr>
          <w:rFonts w:ascii="Calibri" w:hAnsi="Calibri" w:cs="Calibri"/>
          <w:b w:val="0"/>
          <w:bCs/>
        </w:rPr>
        <w:sectPr w:rsidR="00355043" w:rsidRPr="00AF3E87" w:rsidSect="00355043">
          <w:type w:val="continuous"/>
          <w:pgSz w:w="11907" w:h="16840" w:code="9"/>
          <w:pgMar w:top="1009" w:right="851" w:bottom="1758" w:left="851" w:header="851" w:footer="1049" w:gutter="0"/>
          <w:lnNumType w:countBy="1"/>
          <w:cols w:space="227"/>
          <w:titlePg/>
          <w:docGrid w:linePitch="360"/>
        </w:sectPr>
      </w:pPr>
      <w:r>
        <w:rPr>
          <w:rFonts w:ascii="Myriad Pro" w:hAnsi="Myriad Pro"/>
          <w:i/>
          <w:noProof/>
          <w:vertAlign w:val="superscript"/>
        </w:rPr>
        <w:pict w14:anchorId="5406BF2B">
          <v:rect id="_x0000_i1026" alt="" style="width:510.25pt;height:.05pt;mso-width-percent:0;mso-height-percent:0;mso-width-percent:0;mso-height-percent:0" o:hrstd="t" o:hrnoshade="t" o:hr="t" fillcolor="#a0a0a0" stroked="f"/>
        </w:pict>
      </w:r>
    </w:p>
    <w:p w14:paraId="21B77FAF" w14:textId="03A525BC" w:rsidR="004B6459" w:rsidRPr="00AF3E87" w:rsidRDefault="004B6459" w:rsidP="004A2ACB">
      <w:pPr>
        <w:pStyle w:val="RSCB08CHeadingIn-line"/>
        <w:jc w:val="both"/>
        <w:rPr>
          <w:rFonts w:ascii="Calibri" w:hAnsi="Calibri" w:cs="Calibri"/>
        </w:rPr>
      </w:pPr>
      <w:r w:rsidRPr="00AF3E87">
        <w:rPr>
          <w:rFonts w:ascii="Calibri" w:hAnsi="Calibri" w:cs="Calibri"/>
        </w:rPr>
        <w:t>Self-healing of CPI film after electrical damage</w:t>
      </w:r>
    </w:p>
    <w:p w14:paraId="02B7DCC8" w14:textId="3E765669" w:rsidR="004B6459" w:rsidRPr="00AF3E87" w:rsidRDefault="00510E63" w:rsidP="004A2ACB">
      <w:pPr>
        <w:pStyle w:val="RSCB08CHeadingIn-line"/>
        <w:ind w:firstLineChars="150" w:firstLine="270"/>
        <w:jc w:val="both"/>
        <w:rPr>
          <w:rFonts w:ascii="Calibri" w:hAnsi="Calibri" w:cs="Calibri"/>
          <w:b w:val="0"/>
          <w:bCs/>
        </w:rPr>
        <w:sectPr w:rsidR="004B6459" w:rsidRPr="00AF3E87" w:rsidSect="00C10513">
          <w:type w:val="continuous"/>
          <w:pgSz w:w="11907" w:h="16840" w:code="9"/>
          <w:pgMar w:top="1009" w:right="851" w:bottom="1758" w:left="851" w:header="851" w:footer="1049" w:gutter="0"/>
          <w:lnNumType w:countBy="1"/>
          <w:cols w:num="2" w:space="227"/>
          <w:titlePg/>
          <w:docGrid w:linePitch="360"/>
        </w:sectPr>
      </w:pPr>
      <w:r w:rsidRPr="00AF3E87">
        <w:rPr>
          <w:rFonts w:ascii="Calibri" w:hAnsi="Calibri" w:cs="Calibri"/>
          <w:b w:val="0"/>
          <w:bCs/>
        </w:rPr>
        <w:t xml:space="preserve">Based on the mechanical damage and </w:t>
      </w:r>
      <w:r w:rsidR="00EB673D" w:rsidRPr="00AF3E87">
        <w:rPr>
          <w:rFonts w:ascii="Calibri" w:hAnsi="Calibri" w:cs="Calibri"/>
          <w:b w:val="0"/>
          <w:bCs/>
        </w:rPr>
        <w:t>self-healing</w:t>
      </w:r>
      <w:r w:rsidRPr="00AF3E87">
        <w:rPr>
          <w:rFonts w:ascii="Calibri" w:hAnsi="Calibri" w:cs="Calibri"/>
          <w:b w:val="0"/>
          <w:bCs/>
        </w:rPr>
        <w:t xml:space="preserve"> mechanism of the above research, the more important electrical damage and </w:t>
      </w:r>
      <w:r w:rsidR="00EB673D" w:rsidRPr="00AF3E87">
        <w:rPr>
          <w:rFonts w:ascii="Calibri" w:hAnsi="Calibri" w:cs="Calibri"/>
          <w:b w:val="0"/>
          <w:bCs/>
        </w:rPr>
        <w:t>self-healing</w:t>
      </w:r>
      <w:r w:rsidRPr="00AF3E87">
        <w:rPr>
          <w:rFonts w:ascii="Calibri" w:hAnsi="Calibri" w:cs="Calibri"/>
          <w:b w:val="0"/>
          <w:bCs/>
        </w:rPr>
        <w:t xml:space="preserve"> process should be started. </w:t>
      </w:r>
      <w:r w:rsidR="004B6459" w:rsidRPr="00AF3E87">
        <w:rPr>
          <w:rFonts w:ascii="Calibri" w:hAnsi="Calibri" w:cs="Calibri"/>
          <w:b w:val="0"/>
          <w:bCs/>
        </w:rPr>
        <w:t>Self-healing of thermosetting polymers is considered to be exceedingly difficult after electrical damage. However, the CPI-100 and CPI-91 films can realize good self-healing after electrical damage. In this case, it refers to corona damage. Fig</w:t>
      </w:r>
      <w:r w:rsidR="000A7DDA" w:rsidRPr="00AF3E87">
        <w:rPr>
          <w:rFonts w:ascii="Calibri" w:hAnsi="Calibri" w:cs="Calibri"/>
          <w:b w:val="0"/>
          <w:bCs/>
        </w:rPr>
        <w:t>.</w:t>
      </w:r>
      <w:r w:rsidR="004B6459" w:rsidRPr="00AF3E87">
        <w:rPr>
          <w:rFonts w:ascii="Calibri" w:hAnsi="Calibri" w:cs="Calibri"/>
          <w:b w:val="0"/>
          <w:bCs/>
        </w:rPr>
        <w:t xml:space="preserve"> 5a gives</w:t>
      </w:r>
      <w:r w:rsidR="004B6459" w:rsidRPr="00AF3E87">
        <w:rPr>
          <w:rFonts w:ascii="Calibri" w:hAnsi="Calibri" w:cs="Calibri" w:hint="eastAsia"/>
          <w:b w:val="0"/>
          <w:bCs/>
        </w:rPr>
        <w:t xml:space="preserve"> a schematic of the self-healing process of CPI-100 and CPI-91 films after corona damage. Furthermore, the specific corona phenomenon with blue violet is shown in Fig</w:t>
      </w:r>
      <w:r w:rsidR="000A7DDA" w:rsidRPr="00AF3E87">
        <w:rPr>
          <w:rFonts w:ascii="Calibri" w:hAnsi="Calibri" w:cs="Calibri"/>
          <w:b w:val="0"/>
          <w:bCs/>
        </w:rPr>
        <w:t>.</w:t>
      </w:r>
      <w:r w:rsidR="004B6459" w:rsidRPr="00AF3E87">
        <w:rPr>
          <w:rFonts w:ascii="Calibri" w:hAnsi="Calibri" w:cs="Calibri" w:hint="eastAsia"/>
          <w:b w:val="0"/>
          <w:bCs/>
        </w:rPr>
        <w:t xml:space="preserve"> 5a-</w:t>
      </w:r>
      <w:r w:rsidR="000A7DDA" w:rsidRPr="00AF3E87">
        <w:rPr>
          <w:rFonts w:ascii="Calibri" w:eastAsia="SimSun" w:hAnsi="Calibri" w:cs="Calibri"/>
          <w:b w:val="0"/>
          <w:bCs/>
          <w:lang w:eastAsia="zh-CN"/>
        </w:rPr>
        <w:t>I</w:t>
      </w:r>
      <w:r w:rsidR="004B6459" w:rsidRPr="00AF3E87">
        <w:rPr>
          <w:rFonts w:ascii="Calibri" w:hAnsi="Calibri" w:cs="Calibri" w:hint="eastAsia"/>
          <w:b w:val="0"/>
          <w:bCs/>
        </w:rPr>
        <w:t xml:space="preserve">. The rough cracked surface of the corona damaged CPI-100 film is hot pressed </w:t>
      </w:r>
      <w:r w:rsidR="004B6459" w:rsidRPr="00AF3E87">
        <w:rPr>
          <w:rFonts w:ascii="Calibri" w:hAnsi="Calibri" w:cs="Calibri" w:hint="eastAsia"/>
          <w:b w:val="0"/>
          <w:bCs/>
        </w:rPr>
        <w:t xml:space="preserve">at 20 kPa and 200 </w:t>
      </w:r>
      <w:proofErr w:type="spellStart"/>
      <w:r w:rsidR="000A7DDA" w:rsidRPr="00AF3E87">
        <w:rPr>
          <w:rFonts w:ascii="Calibri" w:hAnsi="Calibri" w:cs="Calibri" w:hint="eastAsia"/>
          <w:b w:val="0"/>
          <w:bCs/>
          <w:vertAlign w:val="superscript"/>
          <w:lang w:eastAsia="zh-CN"/>
        </w:rPr>
        <w:t>o</w:t>
      </w:r>
      <w:r w:rsidR="000A7DDA" w:rsidRPr="00AF3E87">
        <w:rPr>
          <w:rFonts w:ascii="Calibri" w:hAnsi="Calibri" w:cs="Calibri"/>
          <w:b w:val="0"/>
          <w:bCs/>
          <w:lang w:eastAsia="zh-CN"/>
        </w:rPr>
        <w:t>C</w:t>
      </w:r>
      <w:r w:rsidR="004B6459" w:rsidRPr="00AF3E87">
        <w:rPr>
          <w:rFonts w:ascii="Calibri" w:hAnsi="Calibri" w:cs="Calibri" w:hint="eastAsia"/>
          <w:b w:val="0"/>
          <w:bCs/>
        </w:rPr>
        <w:t>.</w:t>
      </w:r>
      <w:proofErr w:type="spellEnd"/>
      <w:r w:rsidR="004B6459" w:rsidRPr="00AF3E87">
        <w:rPr>
          <w:rFonts w:ascii="Calibri" w:hAnsi="Calibri" w:cs="Calibri" w:hint="eastAsia"/>
          <w:b w:val="0"/>
          <w:bCs/>
        </w:rPr>
        <w:t xml:space="preserve"> Pleasantly, the surface of the film is healed smoothly due to the exchange of </w:t>
      </w:r>
      <w:proofErr w:type="spellStart"/>
      <w:r w:rsidR="004B6459" w:rsidRPr="00AF3E87">
        <w:rPr>
          <w:rFonts w:ascii="Calibri" w:hAnsi="Calibri" w:cs="Calibri" w:hint="eastAsia"/>
          <w:b w:val="0"/>
          <w:bCs/>
        </w:rPr>
        <w:t>disulfide</w:t>
      </w:r>
      <w:proofErr w:type="spellEnd"/>
      <w:r w:rsidR="004B6459" w:rsidRPr="00AF3E87">
        <w:rPr>
          <w:rFonts w:ascii="Calibri" w:hAnsi="Calibri" w:cs="Calibri" w:hint="eastAsia"/>
          <w:b w:val="0"/>
          <w:bCs/>
        </w:rPr>
        <w:t xml:space="preserve"> bonds under such pressure and temperature. In order to measure the self-healing ability of the films after corona damage, the breakdown strength of the</w:t>
      </w:r>
      <w:r w:rsidR="004B6459" w:rsidRPr="00AF3E87">
        <w:rPr>
          <w:rFonts w:ascii="Calibri" w:hAnsi="Calibri" w:cs="Calibri"/>
          <w:b w:val="0"/>
          <w:bCs/>
        </w:rPr>
        <w:t xml:space="preserve"> films is introduced.</w:t>
      </w:r>
      <w:r w:rsidR="00835A7C" w:rsidRPr="00AF3E87">
        <w:rPr>
          <w:rFonts w:ascii="Calibri" w:hAnsi="Calibri" w:cs="Calibri"/>
          <w:b w:val="0"/>
          <w:bCs/>
          <w:vertAlign w:val="superscript"/>
        </w:rPr>
        <w:t>42</w:t>
      </w:r>
      <w:r w:rsidR="004B6459" w:rsidRPr="00AF3E87">
        <w:rPr>
          <w:rFonts w:ascii="Calibri" w:hAnsi="Calibri" w:cs="Calibri"/>
          <w:b w:val="0"/>
          <w:bCs/>
        </w:rPr>
        <w:t xml:space="preserve"> Fig</w:t>
      </w:r>
      <w:r w:rsidR="000A7DDA" w:rsidRPr="00AF3E87">
        <w:rPr>
          <w:rFonts w:ascii="Calibri" w:hAnsi="Calibri" w:cs="Calibri"/>
          <w:b w:val="0"/>
          <w:bCs/>
        </w:rPr>
        <w:t>.</w:t>
      </w:r>
      <w:r w:rsidR="004B6459" w:rsidRPr="00AF3E87">
        <w:rPr>
          <w:rFonts w:ascii="Calibri" w:hAnsi="Calibri" w:cs="Calibri"/>
          <w:b w:val="0"/>
          <w:bCs/>
        </w:rPr>
        <w:t xml:space="preserve"> 5b illustrates the SEM image of CPI-100 film without any damage, and the optical microscope image embedded in it are also displayed. Similarly, the surface of CPI-91 film is shown in Fig</w:t>
      </w:r>
      <w:r w:rsidR="000A7DDA" w:rsidRPr="00AF3E87">
        <w:rPr>
          <w:rFonts w:ascii="Calibri" w:hAnsi="Calibri" w:cs="Calibri"/>
          <w:b w:val="0"/>
          <w:bCs/>
        </w:rPr>
        <w:t>.</w:t>
      </w:r>
      <w:r w:rsidR="004B6459" w:rsidRPr="00AF3E87">
        <w:rPr>
          <w:rFonts w:ascii="Calibri" w:hAnsi="Calibri" w:cs="Calibri"/>
          <w:b w:val="0"/>
          <w:bCs/>
        </w:rPr>
        <w:t xml:space="preserve"> 5c, which is little different from CPI-100 film. More noteworthy, the breakdown strength of the CPI films in different proportions is shown in Fig</w:t>
      </w:r>
      <w:r w:rsidR="000A7DDA" w:rsidRPr="00AF3E87">
        <w:rPr>
          <w:rFonts w:ascii="Calibri" w:hAnsi="Calibri" w:cs="Calibri"/>
          <w:b w:val="0"/>
          <w:bCs/>
        </w:rPr>
        <w:t>.</w:t>
      </w:r>
      <w:r w:rsidR="004B6459" w:rsidRPr="00AF3E87">
        <w:rPr>
          <w:rFonts w:ascii="Calibri" w:hAnsi="Calibri" w:cs="Calibri"/>
          <w:b w:val="0"/>
          <w:bCs/>
        </w:rPr>
        <w:t xml:space="preserve"> 5d. </w:t>
      </w:r>
      <w:bookmarkStart w:id="14" w:name="_Hlk104278857"/>
      <w:r w:rsidR="004B6459" w:rsidRPr="00AF3E87">
        <w:rPr>
          <w:rFonts w:ascii="Calibri" w:hAnsi="Calibri" w:cs="Calibri"/>
          <w:b w:val="0"/>
          <w:bCs/>
        </w:rPr>
        <w:t xml:space="preserve">The breakdown strength of the CPI film is improved with the increase of BAPB ratio. Causally, the larger </w:t>
      </w:r>
      <w:r w:rsidR="004B6459" w:rsidRPr="00AF3E87">
        <w:rPr>
          <w:rFonts w:ascii="Calibri" w:hAnsi="Calibri" w:cs="Calibri"/>
          <w:b w:val="0"/>
          <w:bCs/>
        </w:rPr>
        <w:lastRenderedPageBreak/>
        <w:t>π-π conjugated structure of CPI films consisting of more and more BAPB with the multi benzene ring hinders the</w:t>
      </w:r>
      <w:bookmarkEnd w:id="14"/>
      <w:r w:rsidR="004B6459" w:rsidRPr="00AF3E87">
        <w:rPr>
          <w:rFonts w:ascii="Calibri" w:hAnsi="Calibri" w:cs="Calibri"/>
          <w:b w:val="0"/>
          <w:bCs/>
        </w:rPr>
        <w:t xml:space="preserve"> </w:t>
      </w:r>
      <w:bookmarkStart w:id="15" w:name="_Hlk104278878"/>
      <w:r w:rsidR="004B6459" w:rsidRPr="00AF3E87">
        <w:rPr>
          <w:rFonts w:ascii="Calibri" w:hAnsi="Calibri" w:cs="Calibri"/>
          <w:b w:val="0"/>
          <w:bCs/>
        </w:rPr>
        <w:t xml:space="preserve">growth of the electrical damage path, resulting in an extremely high </w:t>
      </w:r>
      <w:proofErr w:type="spellStart"/>
      <w:r w:rsidR="004B6459" w:rsidRPr="00AF3E87">
        <w:rPr>
          <w:rFonts w:ascii="Calibri" w:hAnsi="Calibri" w:cs="Calibri"/>
          <w:b w:val="0"/>
          <w:bCs/>
          <w:i/>
          <w:iCs/>
        </w:rPr>
        <w:t>E</w:t>
      </w:r>
      <w:r w:rsidR="004B6459" w:rsidRPr="00AF3E87">
        <w:rPr>
          <w:rFonts w:ascii="Calibri" w:hAnsi="Calibri" w:cs="Calibri"/>
          <w:b w:val="0"/>
          <w:bCs/>
          <w:i/>
          <w:iCs/>
          <w:vertAlign w:val="subscript"/>
        </w:rPr>
        <w:t>b</w:t>
      </w:r>
      <w:proofErr w:type="spellEnd"/>
      <w:r w:rsidR="004B6459" w:rsidRPr="00AF3E87">
        <w:rPr>
          <w:rFonts w:ascii="Calibri" w:hAnsi="Calibri" w:cs="Calibri"/>
          <w:b w:val="0"/>
          <w:bCs/>
        </w:rPr>
        <w:t xml:space="preserve"> (~420 kVmm</w:t>
      </w:r>
      <w:r w:rsidR="004B6459" w:rsidRPr="00AF3E87">
        <w:rPr>
          <w:rFonts w:ascii="Calibri" w:hAnsi="Calibri" w:cs="Calibri"/>
          <w:b w:val="0"/>
          <w:bCs/>
          <w:vertAlign w:val="superscript"/>
        </w:rPr>
        <w:t>−1</w:t>
      </w:r>
      <w:r w:rsidR="004B6459" w:rsidRPr="00AF3E87">
        <w:rPr>
          <w:rFonts w:ascii="Calibri" w:hAnsi="Calibri" w:cs="Calibri"/>
          <w:b w:val="0"/>
          <w:bCs/>
        </w:rPr>
        <w:t>) of the CPI film with copolymerization ratio of APD and BAPB of 6:4 relative to CPI film with ratio of APD and BAPB of 10:0 (minimum ~300 kVmm</w:t>
      </w:r>
      <w:r w:rsidR="004B6459" w:rsidRPr="00AF3E87">
        <w:rPr>
          <w:rFonts w:ascii="Calibri" w:hAnsi="Calibri" w:cs="Calibri"/>
          <w:b w:val="0"/>
          <w:bCs/>
          <w:vertAlign w:val="superscript"/>
        </w:rPr>
        <w:t>−1</w:t>
      </w:r>
      <w:r w:rsidR="004B6459" w:rsidRPr="00AF3E87">
        <w:rPr>
          <w:rFonts w:ascii="Calibri" w:hAnsi="Calibri" w:cs="Calibri"/>
          <w:b w:val="0"/>
          <w:bCs/>
        </w:rPr>
        <w:t>).</w:t>
      </w:r>
      <w:r w:rsidR="00835A7C" w:rsidRPr="00AF3E87">
        <w:rPr>
          <w:rFonts w:ascii="Calibri" w:hAnsi="Calibri" w:cs="Calibri"/>
          <w:b w:val="0"/>
          <w:bCs/>
          <w:vertAlign w:val="superscript"/>
        </w:rPr>
        <w:t>43</w:t>
      </w:r>
      <w:r w:rsidR="004B6459" w:rsidRPr="00AF3E87">
        <w:rPr>
          <w:rFonts w:ascii="Calibri" w:hAnsi="Calibri" w:cs="Calibri"/>
          <w:b w:val="0"/>
          <w:bCs/>
          <w:vertAlign w:val="superscript"/>
        </w:rPr>
        <w:t>,</w:t>
      </w:r>
      <w:bookmarkEnd w:id="15"/>
      <w:r w:rsidR="00835A7C" w:rsidRPr="00AF3E87">
        <w:rPr>
          <w:rFonts w:ascii="Calibri" w:hAnsi="Calibri" w:cs="Calibri"/>
          <w:b w:val="0"/>
          <w:bCs/>
          <w:vertAlign w:val="superscript"/>
        </w:rPr>
        <w:t>44</w:t>
      </w:r>
      <w:r w:rsidR="004B6459" w:rsidRPr="00AF3E87">
        <w:rPr>
          <w:rFonts w:ascii="Calibri" w:hAnsi="Calibri" w:cs="Calibri"/>
          <w:b w:val="0"/>
          <w:bCs/>
        </w:rPr>
        <w:t xml:space="preserve"> Fig</w:t>
      </w:r>
      <w:r w:rsidR="000A7DDA" w:rsidRPr="00AF3E87">
        <w:rPr>
          <w:rFonts w:ascii="Calibri" w:hAnsi="Calibri" w:cs="Calibri"/>
          <w:b w:val="0"/>
          <w:bCs/>
        </w:rPr>
        <w:t>.</w:t>
      </w:r>
      <w:r w:rsidR="004B6459" w:rsidRPr="00AF3E87">
        <w:rPr>
          <w:rFonts w:ascii="Calibri" w:hAnsi="Calibri" w:cs="Calibri"/>
          <w:b w:val="0"/>
          <w:bCs/>
        </w:rPr>
        <w:t xml:space="preserve"> 5e displays the SEM image and optical microscope image of CPI-100 film damaged by corona. The surface of the film is rough and cracked. Moreover, Fig</w:t>
      </w:r>
      <w:r w:rsidR="000A7DDA" w:rsidRPr="00AF3E87">
        <w:rPr>
          <w:rFonts w:ascii="Calibri" w:hAnsi="Calibri" w:cs="Calibri"/>
          <w:b w:val="0"/>
          <w:bCs/>
        </w:rPr>
        <w:t>.</w:t>
      </w:r>
      <w:r w:rsidR="004B6459" w:rsidRPr="00AF3E87">
        <w:rPr>
          <w:rFonts w:ascii="Calibri" w:hAnsi="Calibri" w:cs="Calibri"/>
          <w:b w:val="0"/>
          <w:bCs/>
        </w:rPr>
        <w:t xml:space="preserve"> 5f shows that the damaged surfac</w:t>
      </w:r>
      <w:r w:rsidR="004B6459" w:rsidRPr="00AF3E87">
        <w:rPr>
          <w:rFonts w:ascii="Calibri" w:hAnsi="Calibri" w:cs="Calibri" w:hint="eastAsia"/>
          <w:b w:val="0"/>
          <w:bCs/>
        </w:rPr>
        <w:t xml:space="preserve">e is healed after hot pressing at 20 kPa and 200 </w:t>
      </w:r>
      <w:proofErr w:type="spellStart"/>
      <w:r w:rsidR="000A7DDA" w:rsidRPr="00AF3E87">
        <w:rPr>
          <w:rFonts w:ascii="Calibri" w:hAnsi="Calibri" w:cs="Calibri" w:hint="eastAsia"/>
          <w:b w:val="0"/>
          <w:bCs/>
          <w:vertAlign w:val="superscript"/>
          <w:lang w:eastAsia="zh-CN"/>
        </w:rPr>
        <w:t>o</w:t>
      </w:r>
      <w:r w:rsidR="000A7DDA" w:rsidRPr="00AF3E87">
        <w:rPr>
          <w:rFonts w:ascii="Calibri" w:hAnsi="Calibri" w:cs="Calibri"/>
          <w:b w:val="0"/>
          <w:bCs/>
          <w:lang w:eastAsia="zh-CN"/>
        </w:rPr>
        <w:t>C</w:t>
      </w:r>
      <w:proofErr w:type="spellEnd"/>
      <w:r w:rsidR="004B6459" w:rsidRPr="00AF3E87">
        <w:rPr>
          <w:rFonts w:ascii="Calibri" w:hAnsi="Calibri" w:cs="Calibri" w:hint="eastAsia"/>
          <w:b w:val="0"/>
          <w:bCs/>
        </w:rPr>
        <w:t>, which is similar to the self-healing process of mechanical damage. The breakdown strengths of the damaged and healed CPI-100 films are performed and the obtained results reveal that the breakdown strength</w:t>
      </w:r>
      <w:r w:rsidR="004B6459" w:rsidRPr="00AF3E87">
        <w:rPr>
          <w:rFonts w:ascii="Calibri" w:hAnsi="Calibri" w:cs="Calibri"/>
          <w:b w:val="0"/>
          <w:bCs/>
        </w:rPr>
        <w:t xml:space="preserve"> of the healed CPI-100 film increase after self-healing as </w:t>
      </w:r>
      <w:r w:rsidR="004B6459" w:rsidRPr="00AF3E87">
        <w:rPr>
          <w:rFonts w:ascii="Calibri" w:hAnsi="Calibri" w:cs="Calibri"/>
          <w:b w:val="0"/>
          <w:bCs/>
        </w:rPr>
        <w:t>shown in Fig</w:t>
      </w:r>
      <w:r w:rsidR="000A7DDA" w:rsidRPr="00AF3E87">
        <w:rPr>
          <w:rFonts w:ascii="Calibri" w:hAnsi="Calibri" w:cs="Calibri"/>
          <w:b w:val="0"/>
          <w:bCs/>
        </w:rPr>
        <w:t>.</w:t>
      </w:r>
      <w:r w:rsidR="004B6459" w:rsidRPr="00AF3E87">
        <w:rPr>
          <w:rFonts w:ascii="Calibri" w:hAnsi="Calibri" w:cs="Calibri"/>
          <w:b w:val="0"/>
          <w:bCs/>
        </w:rPr>
        <w:t xml:space="preserve"> 5g, which may be attributed to the exchange of </w:t>
      </w:r>
      <w:proofErr w:type="spellStart"/>
      <w:r w:rsidR="004B6459" w:rsidRPr="00AF3E87">
        <w:rPr>
          <w:rFonts w:ascii="Calibri" w:hAnsi="Calibri" w:cs="Calibri"/>
          <w:b w:val="0"/>
          <w:bCs/>
        </w:rPr>
        <w:t>disulfide</w:t>
      </w:r>
      <w:proofErr w:type="spellEnd"/>
      <w:r w:rsidR="004B6459" w:rsidRPr="00AF3E87">
        <w:rPr>
          <w:rFonts w:ascii="Calibri" w:hAnsi="Calibri" w:cs="Calibri"/>
          <w:b w:val="0"/>
          <w:bCs/>
        </w:rPr>
        <w:t xml:space="preserve"> bonds have been repaired the surface defects after hot pressing. Similarly, the CPI-91 film has also been studied. Fig</w:t>
      </w:r>
      <w:r w:rsidR="00D53219" w:rsidRPr="00AF3E87">
        <w:rPr>
          <w:rFonts w:ascii="Calibri" w:hAnsi="Calibri" w:cs="Calibri"/>
          <w:b w:val="0"/>
          <w:bCs/>
        </w:rPr>
        <w:t>.</w:t>
      </w:r>
      <w:r w:rsidR="004B6459" w:rsidRPr="00AF3E87">
        <w:rPr>
          <w:rFonts w:ascii="Calibri" w:hAnsi="Calibri" w:cs="Calibri"/>
          <w:b w:val="0"/>
          <w:bCs/>
        </w:rPr>
        <w:t xml:space="preserve"> 5h illustrates the SEM image and optical microscope image of CPI-91 films damaged by corona. The images of healed film are shown in Fig</w:t>
      </w:r>
      <w:r w:rsidR="00D53219" w:rsidRPr="00AF3E87">
        <w:rPr>
          <w:rFonts w:ascii="Calibri" w:hAnsi="Calibri" w:cs="Calibri"/>
          <w:b w:val="0"/>
          <w:bCs/>
        </w:rPr>
        <w:t>.</w:t>
      </w:r>
      <w:r w:rsidR="004B6459" w:rsidRPr="00AF3E87">
        <w:rPr>
          <w:rFonts w:ascii="Calibri" w:hAnsi="Calibri" w:cs="Calibri"/>
          <w:b w:val="0"/>
          <w:bCs/>
        </w:rPr>
        <w:t xml:space="preserve"> 5i. Noteworthy, the breakdown strength of the healed CPI-91 film also increase after self-healing as shown in Fig</w:t>
      </w:r>
      <w:r w:rsidR="00D53219" w:rsidRPr="00AF3E87">
        <w:rPr>
          <w:rFonts w:ascii="Calibri" w:hAnsi="Calibri" w:cs="Calibri"/>
          <w:b w:val="0"/>
          <w:bCs/>
        </w:rPr>
        <w:t>.</w:t>
      </w:r>
      <w:r w:rsidR="004B6459" w:rsidRPr="00AF3E87">
        <w:rPr>
          <w:rFonts w:ascii="Calibri" w:hAnsi="Calibri" w:cs="Calibri"/>
          <w:b w:val="0"/>
          <w:bCs/>
        </w:rPr>
        <w:t xml:space="preserve"> 5j. Furthermore, the inherent breakdown strength of the CPI-91 film is higher than that of CPI-100 film, but the recovery degree of the breakdown strength of the healed film is lower than that of CPI-100 film. These are attributed to the fact that the copolymerization of BAPB reduces the content of </w:t>
      </w:r>
      <w:proofErr w:type="spellStart"/>
      <w:r w:rsidR="004B6459" w:rsidRPr="00AF3E87">
        <w:rPr>
          <w:rFonts w:ascii="Calibri" w:hAnsi="Calibri" w:cs="Calibri"/>
          <w:b w:val="0"/>
          <w:bCs/>
        </w:rPr>
        <w:t>disulfide</w:t>
      </w:r>
      <w:proofErr w:type="spellEnd"/>
      <w:r w:rsidR="004B6459" w:rsidRPr="00AF3E87">
        <w:rPr>
          <w:rFonts w:ascii="Calibri" w:hAnsi="Calibri" w:cs="Calibri"/>
          <w:b w:val="0"/>
          <w:bCs/>
        </w:rPr>
        <w:t xml:space="preserve"> bonds and affects the exchange between </w:t>
      </w:r>
      <w:proofErr w:type="spellStart"/>
      <w:r w:rsidR="004B6459" w:rsidRPr="00AF3E87">
        <w:rPr>
          <w:rFonts w:ascii="Calibri" w:hAnsi="Calibri" w:cs="Calibri"/>
          <w:b w:val="0"/>
          <w:bCs/>
        </w:rPr>
        <w:t>disulfide</w:t>
      </w:r>
      <w:proofErr w:type="spellEnd"/>
      <w:r w:rsidR="004B6459" w:rsidRPr="00AF3E87">
        <w:rPr>
          <w:rFonts w:ascii="Calibri" w:hAnsi="Calibri" w:cs="Calibri"/>
          <w:b w:val="0"/>
          <w:bCs/>
        </w:rPr>
        <w:t xml:space="preserve"> bonds at high temperature. </w:t>
      </w:r>
    </w:p>
    <w:p w14:paraId="38256313" w14:textId="77777777" w:rsidR="004B6459" w:rsidRPr="00AF3E87" w:rsidRDefault="004B6459" w:rsidP="00D53219">
      <w:pPr>
        <w:pStyle w:val="RSCB08CHeadingIn-line"/>
        <w:spacing w:line="480" w:lineRule="auto"/>
        <w:jc w:val="both"/>
        <w:rPr>
          <w:rFonts w:ascii="Calibri" w:hAnsi="Calibri" w:cs="Calibri"/>
          <w:b w:val="0"/>
          <w:bCs/>
        </w:rPr>
      </w:pPr>
    </w:p>
    <w:p w14:paraId="04FC9AB3" w14:textId="3D1DB7EA" w:rsidR="004B6459" w:rsidRPr="00AF3E87" w:rsidRDefault="004B6459" w:rsidP="004A2ACB">
      <w:pPr>
        <w:pStyle w:val="RSCB08CHeadingIn-line"/>
        <w:spacing w:line="480" w:lineRule="auto"/>
        <w:ind w:firstLineChars="150" w:firstLine="270"/>
        <w:jc w:val="both"/>
        <w:rPr>
          <w:rFonts w:ascii="Calibri" w:hAnsi="Calibri" w:cs="Calibri"/>
          <w:b w:val="0"/>
          <w:bCs/>
        </w:rPr>
        <w:sectPr w:rsidR="004B6459" w:rsidRPr="00AF3E87" w:rsidSect="00C10513">
          <w:type w:val="continuous"/>
          <w:pgSz w:w="11907" w:h="16840" w:code="9"/>
          <w:pgMar w:top="1009" w:right="851" w:bottom="1758" w:left="851" w:header="851" w:footer="1049" w:gutter="0"/>
          <w:lnNumType w:countBy="1"/>
          <w:cols w:space="227"/>
          <w:titlePg/>
          <w:docGrid w:linePitch="360"/>
        </w:sectPr>
      </w:pPr>
    </w:p>
    <w:p w14:paraId="5F964F3E" w14:textId="0A79B8F5" w:rsidR="00C356BE" w:rsidRPr="00AF3E87" w:rsidRDefault="009C341E" w:rsidP="00D53219">
      <w:pPr>
        <w:pStyle w:val="RSCB08CHeadingIn-line"/>
        <w:spacing w:line="480" w:lineRule="auto"/>
        <w:jc w:val="center"/>
        <w:rPr>
          <w:rFonts w:ascii="Calibri" w:hAnsi="Calibri" w:cs="Calibri"/>
          <w:b w:val="0"/>
          <w:bCs/>
        </w:rPr>
      </w:pPr>
      <w:r w:rsidRPr="00AF3E87">
        <w:rPr>
          <w:rFonts w:ascii="Calibri" w:hAnsi="Calibri" w:cs="Calibri"/>
          <w:b w:val="0"/>
          <w:bCs/>
          <w:noProof/>
        </w:rPr>
        <w:drawing>
          <wp:inline distT="0" distB="0" distL="0" distR="0" wp14:anchorId="7AB93DFB" wp14:editId="2CE09C62">
            <wp:extent cx="6507180" cy="3670300"/>
            <wp:effectExtent l="0" t="0" r="825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9769" cy="3671760"/>
                    </a:xfrm>
                    <a:prstGeom prst="rect">
                      <a:avLst/>
                    </a:prstGeom>
                  </pic:spPr>
                </pic:pic>
              </a:graphicData>
            </a:graphic>
          </wp:inline>
        </w:drawing>
      </w:r>
    </w:p>
    <w:p w14:paraId="0D37A335" w14:textId="2192C333" w:rsidR="004B6459" w:rsidRPr="00AF3E87" w:rsidRDefault="004B6459" w:rsidP="00D53219">
      <w:pPr>
        <w:pStyle w:val="RSCB08CHeadingIn-line"/>
        <w:spacing w:line="240" w:lineRule="exact"/>
        <w:jc w:val="both"/>
        <w:rPr>
          <w:rFonts w:ascii="Calibri" w:hAnsi="Calibri" w:cs="Calibri"/>
          <w:b w:val="0"/>
          <w:bCs/>
        </w:rPr>
      </w:pPr>
      <w:r w:rsidRPr="00AF3E87">
        <w:rPr>
          <w:rFonts w:ascii="Calibri" w:hAnsi="Calibri" w:cs="Calibri" w:hint="eastAsia"/>
        </w:rPr>
        <w:t>Fig</w:t>
      </w:r>
      <w:r w:rsidR="00D53219" w:rsidRPr="00AF3E87">
        <w:rPr>
          <w:rFonts w:ascii="Calibri" w:hAnsi="Calibri" w:cs="Calibri"/>
        </w:rPr>
        <w:t>.</w:t>
      </w:r>
      <w:r w:rsidRPr="00AF3E87">
        <w:rPr>
          <w:rFonts w:ascii="Calibri" w:hAnsi="Calibri" w:cs="Calibri" w:hint="eastAsia"/>
        </w:rPr>
        <w:t xml:space="preserve"> 5. </w:t>
      </w:r>
      <w:r w:rsidRPr="00AF3E87">
        <w:rPr>
          <w:rFonts w:ascii="Calibri" w:hAnsi="Calibri" w:cs="Calibri" w:hint="eastAsia"/>
          <w:b w:val="0"/>
          <w:bCs/>
        </w:rPr>
        <w:t>(a) Schematic illustration of self-healing process of CPI films after corona damage, (a-</w:t>
      </w:r>
      <w:r w:rsidR="00D53219" w:rsidRPr="00AF3E87">
        <w:rPr>
          <w:rFonts w:ascii="Calibri" w:eastAsia="SimSun" w:hAnsi="Calibri" w:cs="Calibri"/>
          <w:b w:val="0"/>
          <w:bCs/>
          <w:lang w:eastAsia="zh-CN"/>
        </w:rPr>
        <w:t>I</w:t>
      </w:r>
      <w:r w:rsidRPr="00AF3E87">
        <w:rPr>
          <w:rFonts w:ascii="Calibri" w:hAnsi="Calibri" w:cs="Calibri" w:hint="eastAsia"/>
          <w:b w:val="0"/>
          <w:bCs/>
        </w:rPr>
        <w:t>) the digital photo of corona phenomenon. SEM and optical microscope image of the (b) CPI-100 and (c) CPI-91 films without any damages. (d) Weibull distribut</w:t>
      </w:r>
      <w:r w:rsidRPr="00AF3E87">
        <w:rPr>
          <w:rFonts w:ascii="Calibri" w:hAnsi="Calibri" w:cs="Calibri"/>
          <w:b w:val="0"/>
          <w:bCs/>
        </w:rPr>
        <w:t>ions of breakdown strengths of CPI films. SEM and optical microscope image of the CPI-100 films (e) after corona damage and (f) after self-healing. (g) Weibull distributions of breakdown strengths of CPI-100 films: original, corona-damaged and after self-healing. SEM and optical microscope image of the CPI-91 films (h) after corona damage and (</w:t>
      </w:r>
      <w:proofErr w:type="spellStart"/>
      <w:r w:rsidRPr="00AF3E87">
        <w:rPr>
          <w:rFonts w:ascii="Calibri" w:hAnsi="Calibri" w:cs="Calibri"/>
          <w:b w:val="0"/>
          <w:bCs/>
        </w:rPr>
        <w:t>i</w:t>
      </w:r>
      <w:proofErr w:type="spellEnd"/>
      <w:r w:rsidRPr="00AF3E87">
        <w:rPr>
          <w:rFonts w:ascii="Calibri" w:hAnsi="Calibri" w:cs="Calibri"/>
          <w:b w:val="0"/>
          <w:bCs/>
        </w:rPr>
        <w:t>) after self-healing. (j) Weibull distributions of breakdown strengths of CPI-91 films: original, corona-damaged and after self-healing.</w:t>
      </w:r>
    </w:p>
    <w:p w14:paraId="15F784BA" w14:textId="23949EF7" w:rsidR="004B6459" w:rsidRPr="00AF3E87" w:rsidRDefault="00DF5F99" w:rsidP="00D53219">
      <w:pPr>
        <w:pStyle w:val="RSCB08CHeadingIn-line"/>
        <w:spacing w:line="240" w:lineRule="exact"/>
        <w:jc w:val="both"/>
        <w:rPr>
          <w:rFonts w:ascii="Calibri" w:hAnsi="Calibri" w:cs="Calibri"/>
          <w:b w:val="0"/>
          <w:bCs/>
        </w:rPr>
      </w:pPr>
      <w:r>
        <w:rPr>
          <w:rFonts w:ascii="Myriad Pro" w:hAnsi="Myriad Pro"/>
          <w:i/>
          <w:noProof/>
          <w:vertAlign w:val="superscript"/>
        </w:rPr>
        <w:pict w14:anchorId="0D5A2D78">
          <v:rect id="_x0000_i1025" alt="" style="width:99.25pt;height:.05pt;mso-width-percent:0;mso-height-percent:0;mso-width-percent:0;mso-height-percent:0" o:hrstd="t" o:hrnoshade="t" o:hr="t" fillcolor="#a0a0a0" stroked="f"/>
        </w:pict>
      </w:r>
    </w:p>
    <w:p w14:paraId="511C6B4C" w14:textId="2A7CEF5D" w:rsidR="004B6459" w:rsidRPr="00AF3E87" w:rsidRDefault="004B6459" w:rsidP="004A2ACB">
      <w:pPr>
        <w:pStyle w:val="RSCB08CHeadingIn-line"/>
        <w:ind w:firstLineChars="150" w:firstLine="270"/>
        <w:jc w:val="both"/>
        <w:rPr>
          <w:rFonts w:ascii="Calibri" w:hAnsi="Calibri" w:cs="Calibri"/>
          <w:b w:val="0"/>
          <w:bCs/>
        </w:rPr>
        <w:sectPr w:rsidR="004B6459" w:rsidRPr="00AF3E87" w:rsidSect="00C10513">
          <w:type w:val="continuous"/>
          <w:pgSz w:w="11907" w:h="16840" w:code="9"/>
          <w:pgMar w:top="1009" w:right="851" w:bottom="1758" w:left="851" w:header="851" w:footer="1049" w:gutter="0"/>
          <w:lnNumType w:countBy="1"/>
          <w:cols w:space="227"/>
          <w:titlePg/>
          <w:docGrid w:linePitch="360"/>
        </w:sectPr>
      </w:pPr>
    </w:p>
    <w:p w14:paraId="3165251A" w14:textId="0C0552D7" w:rsidR="00C356BE" w:rsidRPr="00AF3E87" w:rsidRDefault="00C356BE" w:rsidP="004A2ACB">
      <w:pPr>
        <w:pStyle w:val="RSCB04AHeadingSection"/>
        <w:spacing w:line="240" w:lineRule="exact"/>
      </w:pPr>
      <w:r w:rsidRPr="00AF3E87">
        <w:t>Conclusion</w:t>
      </w:r>
    </w:p>
    <w:p w14:paraId="09359950" w14:textId="22771658" w:rsidR="00C356BE" w:rsidRPr="00AF3E87" w:rsidRDefault="00C356BE" w:rsidP="004A2ACB">
      <w:pPr>
        <w:pStyle w:val="RSCB08CHeadingIn-line"/>
        <w:ind w:firstLineChars="150" w:firstLine="270"/>
        <w:jc w:val="both"/>
        <w:rPr>
          <w:rFonts w:ascii="Calibri" w:hAnsi="Calibri" w:cs="Calibri"/>
          <w:b w:val="0"/>
          <w:bCs/>
        </w:rPr>
      </w:pPr>
      <w:r w:rsidRPr="00AF3E87">
        <w:rPr>
          <w:rFonts w:ascii="Calibri" w:hAnsi="Calibri" w:cs="Calibri"/>
          <w:b w:val="0"/>
          <w:bCs/>
        </w:rPr>
        <w:t>In summary, this work reported the self-healing ability of polyimides with high thermal property and insulating strength in mechanical/electrical damage. A self-healing polyimide insulating film is designed and prepared using a preparation process of copol</w:t>
      </w:r>
      <w:r w:rsidRPr="00AF3E87">
        <w:rPr>
          <w:rFonts w:ascii="Calibri" w:hAnsi="Calibri" w:cs="Calibri" w:hint="eastAsia"/>
          <w:b w:val="0"/>
          <w:bCs/>
        </w:rPr>
        <w:t xml:space="preserve">ymerization. The synthesized CPI films have good self-healing ability as compared to common polyimide due to the presence of the </w:t>
      </w:r>
      <w:r w:rsidRPr="00AF3E87">
        <w:rPr>
          <w:rFonts w:ascii="Calibri" w:hAnsi="Calibri" w:cs="Calibri" w:hint="eastAsia"/>
          <w:b w:val="0"/>
          <w:bCs/>
        </w:rPr>
        <w:t xml:space="preserve">mutual exchange between </w:t>
      </w:r>
      <w:proofErr w:type="spellStart"/>
      <w:r w:rsidRPr="00AF3E87">
        <w:rPr>
          <w:rFonts w:ascii="Calibri" w:hAnsi="Calibri" w:cs="Calibri" w:hint="eastAsia"/>
          <w:b w:val="0"/>
          <w:bCs/>
        </w:rPr>
        <w:t>disulfide</w:t>
      </w:r>
      <w:proofErr w:type="spellEnd"/>
      <w:r w:rsidRPr="00AF3E87">
        <w:rPr>
          <w:rFonts w:ascii="Calibri" w:hAnsi="Calibri" w:cs="Calibri" w:hint="eastAsia"/>
          <w:b w:val="0"/>
          <w:bCs/>
        </w:rPr>
        <w:t xml:space="preserve"> bonds. Also, it has good thermal property (</w:t>
      </w:r>
      <w:proofErr w:type="spellStart"/>
      <w:r w:rsidRPr="00AF3E87">
        <w:rPr>
          <w:rFonts w:ascii="Calibri" w:hAnsi="Calibri" w:cs="Calibri" w:hint="eastAsia"/>
          <w:b w:val="0"/>
          <w:bCs/>
          <w:i/>
          <w:iCs/>
        </w:rPr>
        <w:t>T</w:t>
      </w:r>
      <w:r w:rsidRPr="00AF3E87">
        <w:rPr>
          <w:rFonts w:ascii="Calibri" w:hAnsi="Calibri" w:cs="Calibri" w:hint="eastAsia"/>
          <w:b w:val="0"/>
          <w:bCs/>
          <w:i/>
          <w:iCs/>
          <w:vertAlign w:val="subscript"/>
        </w:rPr>
        <w:t>g</w:t>
      </w:r>
      <w:proofErr w:type="spellEnd"/>
      <w:r w:rsidRPr="00AF3E87">
        <w:rPr>
          <w:rFonts w:ascii="Calibri" w:hAnsi="Calibri" w:cs="Calibri" w:hint="eastAsia"/>
          <w:b w:val="0"/>
          <w:bCs/>
        </w:rPr>
        <w:t xml:space="preserve"> &gt;190 </w:t>
      </w:r>
      <w:proofErr w:type="spellStart"/>
      <w:r w:rsidR="00D53219" w:rsidRPr="00AF3E87">
        <w:rPr>
          <w:rFonts w:ascii="Calibri" w:hAnsi="Calibri" w:cs="Calibri" w:hint="eastAsia"/>
          <w:b w:val="0"/>
          <w:bCs/>
          <w:vertAlign w:val="superscript"/>
          <w:lang w:eastAsia="zh-CN"/>
        </w:rPr>
        <w:t>o</w:t>
      </w:r>
      <w:r w:rsidR="00D53219" w:rsidRPr="00AF3E87">
        <w:rPr>
          <w:rFonts w:ascii="Calibri" w:hAnsi="Calibri" w:cs="Calibri"/>
          <w:b w:val="0"/>
          <w:bCs/>
          <w:lang w:eastAsia="zh-CN"/>
        </w:rPr>
        <w:t>C</w:t>
      </w:r>
      <w:proofErr w:type="spellEnd"/>
      <w:r w:rsidRPr="00AF3E87">
        <w:rPr>
          <w:rFonts w:ascii="Calibri" w:hAnsi="Calibri" w:cs="Calibri" w:hint="eastAsia"/>
          <w:b w:val="0"/>
          <w:bCs/>
        </w:rPr>
        <w:t>) and excellent insulation breakdown stre</w:t>
      </w:r>
      <w:r w:rsidRPr="00AF3E87">
        <w:rPr>
          <w:rFonts w:ascii="Calibri" w:hAnsi="Calibri" w:cs="Calibri"/>
          <w:b w:val="0"/>
          <w:bCs/>
        </w:rPr>
        <w:t>ngth (</w:t>
      </w:r>
      <w:proofErr w:type="spellStart"/>
      <w:r w:rsidRPr="00AF3E87">
        <w:rPr>
          <w:rFonts w:ascii="Calibri" w:hAnsi="Calibri" w:cs="Calibri"/>
          <w:b w:val="0"/>
          <w:bCs/>
          <w:i/>
          <w:iCs/>
        </w:rPr>
        <w:t>E</w:t>
      </w:r>
      <w:r w:rsidRPr="00AF3E87">
        <w:rPr>
          <w:rFonts w:ascii="Calibri" w:hAnsi="Calibri" w:cs="Calibri"/>
          <w:b w:val="0"/>
          <w:bCs/>
          <w:i/>
          <w:iCs/>
          <w:vertAlign w:val="subscript"/>
        </w:rPr>
        <w:t>b</w:t>
      </w:r>
      <w:proofErr w:type="spellEnd"/>
      <w:r w:rsidRPr="00AF3E87">
        <w:rPr>
          <w:rFonts w:ascii="Calibri" w:hAnsi="Calibri" w:cs="Calibri"/>
          <w:b w:val="0"/>
          <w:bCs/>
          <w:i/>
          <w:iCs/>
        </w:rPr>
        <w:t xml:space="preserve"> </w:t>
      </w:r>
      <w:r w:rsidRPr="00AF3E87">
        <w:rPr>
          <w:rFonts w:ascii="Calibri" w:hAnsi="Calibri" w:cs="Calibri"/>
          <w:b w:val="0"/>
          <w:bCs/>
        </w:rPr>
        <w:t>&gt;300 kVmm</w:t>
      </w:r>
      <w:r w:rsidRPr="00AF3E87">
        <w:rPr>
          <w:rFonts w:ascii="Calibri" w:hAnsi="Calibri" w:cs="Calibri"/>
          <w:b w:val="0"/>
          <w:bCs/>
          <w:vertAlign w:val="superscript"/>
        </w:rPr>
        <w:t>−1</w:t>
      </w:r>
      <w:r w:rsidRPr="00AF3E87">
        <w:rPr>
          <w:rFonts w:ascii="Calibri" w:hAnsi="Calibri" w:cs="Calibri"/>
          <w:b w:val="0"/>
          <w:bCs/>
        </w:rPr>
        <w:t>). Furthermore, the CPI-100 and CPI-91 films exhibit good self-healing ability and insulation property recovery capabilities after mechanical/electrical damage</w:t>
      </w:r>
      <w:r w:rsidR="007E44CA" w:rsidRPr="00AF3E87">
        <w:rPr>
          <w:rFonts w:ascii="Calibri" w:hAnsi="Calibri" w:cs="Calibri"/>
          <w:b w:val="0"/>
          <w:bCs/>
        </w:rPr>
        <w:t>, in which CPI-91 is the most ideal CPI film</w:t>
      </w:r>
      <w:r w:rsidRPr="00AF3E87">
        <w:rPr>
          <w:rFonts w:ascii="Calibri" w:hAnsi="Calibri" w:cs="Calibri"/>
          <w:b w:val="0"/>
          <w:bCs/>
        </w:rPr>
        <w:t xml:space="preserve">. The exchange of </w:t>
      </w:r>
      <w:proofErr w:type="spellStart"/>
      <w:r w:rsidRPr="00AF3E87">
        <w:rPr>
          <w:rFonts w:ascii="Calibri" w:hAnsi="Calibri" w:cs="Calibri"/>
          <w:b w:val="0"/>
          <w:bCs/>
        </w:rPr>
        <w:t>disulfide</w:t>
      </w:r>
      <w:proofErr w:type="spellEnd"/>
      <w:r w:rsidRPr="00AF3E87">
        <w:rPr>
          <w:rFonts w:ascii="Calibri" w:hAnsi="Calibri" w:cs="Calibri"/>
          <w:b w:val="0"/>
          <w:bCs/>
        </w:rPr>
        <w:t xml:space="preserve"> bonds can form new molecular segments to achieve the self-healing objective under certain pressure and temperature. Self-healing of high </w:t>
      </w:r>
      <w:proofErr w:type="spellStart"/>
      <w:r w:rsidRPr="00AF3E87">
        <w:rPr>
          <w:rFonts w:ascii="Calibri" w:hAnsi="Calibri" w:cs="Calibri"/>
          <w:b w:val="0"/>
          <w:bCs/>
          <w:i/>
          <w:iCs/>
        </w:rPr>
        <w:t>T</w:t>
      </w:r>
      <w:r w:rsidRPr="00AF3E87">
        <w:rPr>
          <w:rFonts w:ascii="Calibri" w:hAnsi="Calibri" w:cs="Calibri"/>
          <w:b w:val="0"/>
          <w:bCs/>
          <w:i/>
          <w:iCs/>
          <w:vertAlign w:val="subscript"/>
        </w:rPr>
        <w:t>g</w:t>
      </w:r>
      <w:proofErr w:type="spellEnd"/>
      <w:r w:rsidRPr="00AF3E87">
        <w:rPr>
          <w:rFonts w:ascii="Calibri" w:hAnsi="Calibri" w:cs="Calibri"/>
          <w:b w:val="0"/>
          <w:bCs/>
        </w:rPr>
        <w:t xml:space="preserve"> polymer on the </w:t>
      </w:r>
      <w:r w:rsidRPr="00AF3E87">
        <w:rPr>
          <w:rFonts w:ascii="Calibri" w:hAnsi="Calibri" w:cs="Calibri"/>
          <w:b w:val="0"/>
          <w:bCs/>
        </w:rPr>
        <w:lastRenderedPageBreak/>
        <w:t>intrinsic conditions is a feasible and effective strategy, which endows this approach have great potential for industrial applications.</w:t>
      </w:r>
    </w:p>
    <w:p w14:paraId="4F66C517" w14:textId="410BDD67" w:rsidR="00C356BE" w:rsidRPr="00AF3E87" w:rsidRDefault="00C356BE" w:rsidP="004A2ACB">
      <w:pPr>
        <w:pStyle w:val="RSCB04AHeadingSection"/>
        <w:spacing w:line="240" w:lineRule="exact"/>
      </w:pPr>
      <w:r w:rsidRPr="00AF3E87">
        <w:t>Experimental Section</w:t>
      </w:r>
    </w:p>
    <w:p w14:paraId="2AFB0C48" w14:textId="7C12F581" w:rsidR="00C356BE" w:rsidRPr="00AF3E87" w:rsidRDefault="00C356BE" w:rsidP="004A2ACB">
      <w:pPr>
        <w:pStyle w:val="RSCB08CHeadingIn-line"/>
        <w:jc w:val="both"/>
      </w:pPr>
      <w:r w:rsidRPr="00AF3E87">
        <w:t xml:space="preserve">Materials </w:t>
      </w:r>
    </w:p>
    <w:p w14:paraId="0CA5D06A" w14:textId="7394B545" w:rsidR="00C356BE" w:rsidRPr="00AF3E87" w:rsidRDefault="00C356BE" w:rsidP="004A2ACB">
      <w:pPr>
        <w:pStyle w:val="RSCB08CHeadingIn-line"/>
        <w:ind w:firstLineChars="150" w:firstLine="270"/>
        <w:jc w:val="both"/>
        <w:rPr>
          <w:b w:val="0"/>
          <w:bCs/>
        </w:rPr>
      </w:pPr>
      <w:r w:rsidRPr="00AF3E87">
        <w:rPr>
          <w:b w:val="0"/>
          <w:bCs/>
        </w:rPr>
        <w:t xml:space="preserve">4-Aminophenyl </w:t>
      </w:r>
      <w:proofErr w:type="spellStart"/>
      <w:r w:rsidRPr="00AF3E87">
        <w:rPr>
          <w:b w:val="0"/>
          <w:bCs/>
        </w:rPr>
        <w:t>disulfide</w:t>
      </w:r>
      <w:proofErr w:type="spellEnd"/>
      <w:r w:rsidRPr="00AF3E87">
        <w:rPr>
          <w:b w:val="0"/>
          <w:bCs/>
        </w:rPr>
        <w:t xml:space="preserve"> (APD, &gt;98%), 1,3-bis(4'-aminophenoxyl) benzene (BAPB, &gt;98%), 4,4'-(4,4'-isopropylidenediphenoxy) </w:t>
      </w:r>
      <w:proofErr w:type="spellStart"/>
      <w:r w:rsidRPr="00AF3E87">
        <w:rPr>
          <w:b w:val="0"/>
          <w:bCs/>
        </w:rPr>
        <w:t>diphthalic</w:t>
      </w:r>
      <w:proofErr w:type="spellEnd"/>
      <w:r w:rsidRPr="00AF3E87">
        <w:rPr>
          <w:b w:val="0"/>
          <w:bCs/>
        </w:rPr>
        <w:t xml:space="preserve"> anhydride (BPADA, &gt;98%) and n, n-dimethylacetamide (DMAC, &gt;99.8%) were supplied from Aladdin Shanghai company in China. Moreover, ethanol (AR) was obtained from Peking Reagent Beijing in China.</w:t>
      </w:r>
    </w:p>
    <w:p w14:paraId="1CA38B5C" w14:textId="5106DAAF" w:rsidR="00C356BE" w:rsidRPr="00AF3E87" w:rsidRDefault="00C356BE" w:rsidP="004A2ACB">
      <w:pPr>
        <w:pStyle w:val="RSCB08CHeadingIn-line"/>
        <w:jc w:val="both"/>
      </w:pPr>
      <w:r w:rsidRPr="00AF3E87">
        <w:t>Characterizations</w:t>
      </w:r>
    </w:p>
    <w:p w14:paraId="5039350B" w14:textId="6A399E7D" w:rsidR="00C356BE" w:rsidRPr="00AF3E87" w:rsidRDefault="00C356BE" w:rsidP="006678A6">
      <w:pPr>
        <w:pStyle w:val="RSCB08CHeadingIn-line"/>
        <w:ind w:firstLineChars="150" w:firstLine="270"/>
        <w:jc w:val="both"/>
        <w:rPr>
          <w:b w:val="0"/>
          <w:bCs/>
        </w:rPr>
      </w:pPr>
      <w:r w:rsidRPr="00AF3E87">
        <w:rPr>
          <w:b w:val="0"/>
          <w:bCs/>
        </w:rPr>
        <w:t>The morphology</w:t>
      </w:r>
      <w:r w:rsidR="0092182D" w:rsidRPr="00AF3E87">
        <w:rPr>
          <w:b w:val="0"/>
          <w:bCs/>
        </w:rPr>
        <w:t>, mapping</w:t>
      </w:r>
      <w:r w:rsidR="004D187D" w:rsidRPr="00AF3E87">
        <w:rPr>
          <w:b w:val="0"/>
          <w:bCs/>
        </w:rPr>
        <w:t xml:space="preserve"> (C, S elements)</w:t>
      </w:r>
      <w:r w:rsidRPr="00AF3E87">
        <w:rPr>
          <w:b w:val="0"/>
          <w:bCs/>
        </w:rPr>
        <w:t xml:space="preserve"> and corona damaged structure of the films were displayed by field emission scanning electron microscope (FESEM-SU8010; Hitachi, Japan) and optical microscope (LV100DA-U; Nikon, Japan), respectively. Fourier transform infrared (FTIR) spectra of CPI film were performed by using an infrared tester (Nicolet-6700; </w:t>
      </w:r>
      <w:proofErr w:type="spellStart"/>
      <w:r w:rsidRPr="00AF3E87">
        <w:rPr>
          <w:b w:val="0"/>
          <w:bCs/>
        </w:rPr>
        <w:t>Thermo</w:t>
      </w:r>
      <w:proofErr w:type="spellEnd"/>
      <w:r w:rsidRPr="00AF3E87">
        <w:rPr>
          <w:b w:val="0"/>
          <w:bCs/>
        </w:rPr>
        <w:t xml:space="preserve"> Scientific, USA). The thermal properties of CPI film were </w:t>
      </w:r>
      <w:r w:rsidR="002D6DF3" w:rsidRPr="00AF3E87">
        <w:rPr>
          <w:b w:val="0"/>
          <w:bCs/>
        </w:rPr>
        <w:t>analysed</w:t>
      </w:r>
      <w:r w:rsidRPr="00AF3E87">
        <w:rPr>
          <w:b w:val="0"/>
          <w:bCs/>
        </w:rPr>
        <w:t xml:space="preserve"> by a DSC </w:t>
      </w:r>
      <w:r w:rsidR="002D6DF3" w:rsidRPr="00AF3E87">
        <w:rPr>
          <w:b w:val="0"/>
          <w:bCs/>
        </w:rPr>
        <w:t>analyser</w:t>
      </w:r>
      <w:r w:rsidRPr="00AF3E87">
        <w:rPr>
          <w:b w:val="0"/>
          <w:bCs/>
        </w:rPr>
        <w:t xml:space="preserve"> (DSC-60; SHIMADZU, Japan) and a thermal gravimetric </w:t>
      </w:r>
      <w:r w:rsidR="002D6DF3" w:rsidRPr="00AF3E87">
        <w:rPr>
          <w:b w:val="0"/>
          <w:bCs/>
        </w:rPr>
        <w:t>analyser</w:t>
      </w:r>
      <w:r w:rsidRPr="00AF3E87">
        <w:rPr>
          <w:b w:val="0"/>
          <w:bCs/>
        </w:rPr>
        <w:t xml:space="preserve"> (TGA-55; TA, USA). Furthermore, the tensile properties of the CPI film were measured by MARK-10 from MARK Company, USA.</w:t>
      </w:r>
      <w:r w:rsidR="0092182D" w:rsidRPr="00AF3E87">
        <w:t xml:space="preserve"> </w:t>
      </w:r>
      <w:r w:rsidR="00512A0B" w:rsidRPr="00AF3E87">
        <w:rPr>
          <w:b w:val="0"/>
          <w:bCs/>
        </w:rPr>
        <w:t>Moreover, t</w:t>
      </w:r>
      <w:r w:rsidR="0092182D" w:rsidRPr="00AF3E87">
        <w:rPr>
          <w:b w:val="0"/>
          <w:bCs/>
        </w:rPr>
        <w:t xml:space="preserve">he </w:t>
      </w:r>
      <w:proofErr w:type="spellStart"/>
      <w:r w:rsidR="0092182D" w:rsidRPr="00AF3E87">
        <w:rPr>
          <w:b w:val="0"/>
          <w:bCs/>
        </w:rPr>
        <w:t>Xray</w:t>
      </w:r>
      <w:proofErr w:type="spellEnd"/>
      <w:r w:rsidR="0092182D" w:rsidRPr="00AF3E87">
        <w:rPr>
          <w:b w:val="0"/>
          <w:bCs/>
        </w:rPr>
        <w:t xml:space="preserve"> photoelectron spectroscopy (</w:t>
      </w:r>
      <w:proofErr w:type="spellStart"/>
      <w:r w:rsidR="006678A6" w:rsidRPr="00AF3E87">
        <w:rPr>
          <w:b w:val="0"/>
          <w:bCs/>
        </w:rPr>
        <w:t>Thermo</w:t>
      </w:r>
      <w:proofErr w:type="spellEnd"/>
      <w:r w:rsidR="006678A6" w:rsidRPr="00AF3E87">
        <w:rPr>
          <w:b w:val="0"/>
          <w:bCs/>
        </w:rPr>
        <w:t xml:space="preserve"> ESCALAB 250XI</w:t>
      </w:r>
      <w:r w:rsidR="0092182D" w:rsidRPr="00AF3E87">
        <w:rPr>
          <w:b w:val="0"/>
          <w:bCs/>
        </w:rPr>
        <w:t xml:space="preserve">, </w:t>
      </w:r>
      <w:proofErr w:type="spellStart"/>
      <w:r w:rsidR="0092182D" w:rsidRPr="00AF3E87">
        <w:rPr>
          <w:b w:val="0"/>
          <w:bCs/>
        </w:rPr>
        <w:t>Thermo</w:t>
      </w:r>
      <w:proofErr w:type="spellEnd"/>
      <w:r w:rsidR="0092182D" w:rsidRPr="00AF3E87">
        <w:rPr>
          <w:b w:val="0"/>
          <w:bCs/>
        </w:rPr>
        <w:t xml:space="preserve"> </w:t>
      </w:r>
      <w:proofErr w:type="spellStart"/>
      <w:r w:rsidR="0092182D" w:rsidRPr="00AF3E87">
        <w:rPr>
          <w:b w:val="0"/>
          <w:bCs/>
        </w:rPr>
        <w:t>Kalpha</w:t>
      </w:r>
      <w:proofErr w:type="spellEnd"/>
      <w:r w:rsidR="0092182D" w:rsidRPr="00AF3E87">
        <w:rPr>
          <w:b w:val="0"/>
          <w:bCs/>
        </w:rPr>
        <w:t>, USA) evaluate</w:t>
      </w:r>
      <w:r w:rsidR="006678A6" w:rsidRPr="00AF3E87">
        <w:rPr>
          <w:b w:val="0"/>
          <w:bCs/>
        </w:rPr>
        <w:t>s</w:t>
      </w:r>
      <w:r w:rsidR="0092182D" w:rsidRPr="00AF3E87">
        <w:rPr>
          <w:b w:val="0"/>
          <w:bCs/>
        </w:rPr>
        <w:t xml:space="preserve"> the surface properties of the </w:t>
      </w:r>
      <w:r w:rsidR="006678A6" w:rsidRPr="00AF3E87">
        <w:rPr>
          <w:b w:val="0"/>
          <w:bCs/>
        </w:rPr>
        <w:t xml:space="preserve">CPI-100 </w:t>
      </w:r>
      <w:r w:rsidR="0092182D" w:rsidRPr="00AF3E87">
        <w:rPr>
          <w:b w:val="0"/>
          <w:bCs/>
        </w:rPr>
        <w:t xml:space="preserve">film in the </w:t>
      </w:r>
      <w:r w:rsidR="006678A6" w:rsidRPr="00AF3E87">
        <w:rPr>
          <w:b w:val="0"/>
          <w:bCs/>
        </w:rPr>
        <w:t>original</w:t>
      </w:r>
      <w:r w:rsidR="0092182D" w:rsidRPr="00AF3E87">
        <w:rPr>
          <w:b w:val="0"/>
          <w:bCs/>
        </w:rPr>
        <w:t xml:space="preserve">, </w:t>
      </w:r>
      <w:r w:rsidR="006678A6" w:rsidRPr="00AF3E87">
        <w:rPr>
          <w:b w:val="0"/>
          <w:bCs/>
        </w:rPr>
        <w:t>damaged</w:t>
      </w:r>
      <w:r w:rsidR="0092182D" w:rsidRPr="00AF3E87">
        <w:rPr>
          <w:b w:val="0"/>
          <w:bCs/>
        </w:rPr>
        <w:t>, and</w:t>
      </w:r>
      <w:r w:rsidR="006678A6" w:rsidRPr="00AF3E87">
        <w:rPr>
          <w:rFonts w:hint="eastAsia"/>
          <w:b w:val="0"/>
          <w:bCs/>
          <w:lang w:eastAsia="zh-CN"/>
        </w:rPr>
        <w:t xml:space="preserve"> </w:t>
      </w:r>
      <w:r w:rsidR="0092182D" w:rsidRPr="00AF3E87">
        <w:rPr>
          <w:b w:val="0"/>
          <w:bCs/>
        </w:rPr>
        <w:t>healed states.</w:t>
      </w:r>
      <w:r w:rsidRPr="00AF3E87">
        <w:rPr>
          <w:b w:val="0"/>
          <w:bCs/>
        </w:rPr>
        <w:t xml:space="preserve"> The electrical breakdown and corona damage were performed on a voltage withstand testing device (RK2674-A; MEIRUIKE, China) and a corona resistance testing system using a needle plate electrode (HYJH-4; HUIYUAN, China), respectively. Herein, the parameters of the common needle tip corona discharge damage were fixed at 6.5 kV/0.24 mA/20 min.</w:t>
      </w:r>
    </w:p>
    <w:p w14:paraId="189EE33E" w14:textId="374019B6" w:rsidR="00C356BE" w:rsidRPr="00AF3E87" w:rsidRDefault="00C356BE" w:rsidP="004A2ACB">
      <w:pPr>
        <w:pStyle w:val="RSCB08CHeadingIn-line"/>
        <w:jc w:val="both"/>
      </w:pPr>
      <w:r w:rsidRPr="00AF3E87">
        <w:t>Synthesis of pure polyimide (PI) precursor</w:t>
      </w:r>
    </w:p>
    <w:p w14:paraId="3DB4CC3A" w14:textId="19308795" w:rsidR="00C356BE" w:rsidRPr="00AF3E87" w:rsidRDefault="00C356BE" w:rsidP="004A2ACB">
      <w:pPr>
        <w:pStyle w:val="RSCB08CHeadingIn-line"/>
        <w:ind w:firstLineChars="150" w:firstLine="270"/>
        <w:jc w:val="both"/>
        <w:rPr>
          <w:b w:val="0"/>
          <w:bCs/>
        </w:rPr>
      </w:pPr>
      <w:r w:rsidRPr="00AF3E87">
        <w:rPr>
          <w:b w:val="0"/>
          <w:bCs/>
        </w:rPr>
        <w:t>Fig</w:t>
      </w:r>
      <w:r w:rsidR="002D6DF3" w:rsidRPr="00AF3E87">
        <w:rPr>
          <w:b w:val="0"/>
          <w:bCs/>
        </w:rPr>
        <w:t>,</w:t>
      </w:r>
      <w:r w:rsidRPr="00AF3E87">
        <w:rPr>
          <w:b w:val="0"/>
          <w:bCs/>
        </w:rPr>
        <w:t xml:space="preserve"> S1 (</w:t>
      </w:r>
      <w:r w:rsidR="002D6DF3" w:rsidRPr="00AF3E87">
        <w:rPr>
          <w:b w:val="0"/>
          <w:bCs/>
        </w:rPr>
        <w:t>ESI</w:t>
      </w:r>
      <w:r w:rsidRPr="00AF3E87">
        <w:rPr>
          <w:b w:val="0"/>
          <w:bCs/>
        </w:rPr>
        <w:t xml:space="preserve">) shows the synthetic process and reaction conditions of PI precursor and PI, which is conveniently synthesized from commercially available APD and BPADA. Briefly, the 3 mmol APD </w:t>
      </w:r>
      <w:r w:rsidRPr="00AF3E87">
        <w:rPr>
          <w:rFonts w:hint="eastAsia"/>
          <w:b w:val="0"/>
          <w:bCs/>
        </w:rPr>
        <w:t xml:space="preserve">was dissolved in DMAC with nitrogen gas and stirred at 25 </w:t>
      </w:r>
      <w:proofErr w:type="spellStart"/>
      <w:r w:rsidR="002D6DF3" w:rsidRPr="00AF3E87">
        <w:rPr>
          <w:rFonts w:hint="eastAsia"/>
          <w:b w:val="0"/>
          <w:bCs/>
          <w:vertAlign w:val="superscript"/>
          <w:lang w:eastAsia="zh-CN"/>
        </w:rPr>
        <w:t>o</w:t>
      </w:r>
      <w:r w:rsidR="002D6DF3" w:rsidRPr="00AF3E87">
        <w:rPr>
          <w:b w:val="0"/>
          <w:bCs/>
          <w:lang w:eastAsia="zh-CN"/>
        </w:rPr>
        <w:t>C</w:t>
      </w:r>
      <w:proofErr w:type="spellEnd"/>
      <w:r w:rsidRPr="00AF3E87">
        <w:rPr>
          <w:rFonts w:hint="eastAsia"/>
          <w:b w:val="0"/>
          <w:bCs/>
        </w:rPr>
        <w:t xml:space="preserve"> for 30 min. The 3 mmol BPADA was then added into the mixture to form a precursor solution under nitrogen atmosphere at 25 </w:t>
      </w:r>
      <w:proofErr w:type="spellStart"/>
      <w:r w:rsidR="002D6DF3" w:rsidRPr="00AF3E87">
        <w:rPr>
          <w:rFonts w:hint="eastAsia"/>
          <w:b w:val="0"/>
          <w:bCs/>
          <w:vertAlign w:val="superscript"/>
          <w:lang w:eastAsia="zh-CN"/>
        </w:rPr>
        <w:t>o</w:t>
      </w:r>
      <w:r w:rsidR="002D6DF3" w:rsidRPr="00AF3E87">
        <w:rPr>
          <w:b w:val="0"/>
          <w:bCs/>
          <w:lang w:eastAsia="zh-CN"/>
        </w:rPr>
        <w:t>C</w:t>
      </w:r>
      <w:proofErr w:type="spellEnd"/>
      <w:r w:rsidRPr="00AF3E87">
        <w:rPr>
          <w:rFonts w:hint="eastAsia"/>
          <w:b w:val="0"/>
          <w:bCs/>
        </w:rPr>
        <w:t xml:space="preserve"> for 8 h.</w:t>
      </w:r>
    </w:p>
    <w:p w14:paraId="499FFBBC" w14:textId="3F4CB6F3" w:rsidR="00C356BE" w:rsidRPr="00AF3E87" w:rsidRDefault="00C356BE" w:rsidP="004A2ACB">
      <w:pPr>
        <w:pStyle w:val="RSCB08CHeadingIn-line"/>
        <w:jc w:val="both"/>
      </w:pPr>
      <w:r w:rsidRPr="00AF3E87">
        <w:t>Synthesis of copolyimide (CPI) precursor</w:t>
      </w:r>
    </w:p>
    <w:p w14:paraId="5C0B8FC1" w14:textId="40B2EE03" w:rsidR="00C356BE" w:rsidRPr="00AF3E87" w:rsidRDefault="00C356BE" w:rsidP="004A2ACB">
      <w:pPr>
        <w:pStyle w:val="RSCB08CHeadingIn-line"/>
        <w:ind w:firstLineChars="150" w:firstLine="270"/>
        <w:jc w:val="both"/>
        <w:rPr>
          <w:b w:val="0"/>
          <w:bCs/>
        </w:rPr>
      </w:pPr>
      <w:r w:rsidRPr="00AF3E87">
        <w:rPr>
          <w:b w:val="0"/>
          <w:bCs/>
        </w:rPr>
        <w:t>Two diamine monomers were selected to prepare copolyimide precursor. Furthermore, two serial components of polyimides were synthesized. The specific composition details are shown in Table S1 (</w:t>
      </w:r>
      <w:r w:rsidR="002D6DF3" w:rsidRPr="00AF3E87">
        <w:rPr>
          <w:b w:val="0"/>
          <w:bCs/>
        </w:rPr>
        <w:t>ESI</w:t>
      </w:r>
      <w:r w:rsidRPr="00AF3E87">
        <w:rPr>
          <w:rFonts w:hint="eastAsia"/>
          <w:b w:val="0"/>
          <w:bCs/>
        </w:rPr>
        <w:t>). The copolymerization process of representative molar ratios of APD to BAPB (9:1) are shown in Fig</w:t>
      </w:r>
      <w:r w:rsidR="002D6DF3" w:rsidRPr="00AF3E87">
        <w:rPr>
          <w:b w:val="0"/>
          <w:bCs/>
        </w:rPr>
        <w:t>.</w:t>
      </w:r>
      <w:r w:rsidRPr="00AF3E87">
        <w:rPr>
          <w:rFonts w:hint="eastAsia"/>
          <w:b w:val="0"/>
          <w:bCs/>
        </w:rPr>
        <w:t xml:space="preserve"> S</w:t>
      </w:r>
      <w:r w:rsidR="004D187D" w:rsidRPr="00AF3E87">
        <w:rPr>
          <w:b w:val="0"/>
          <w:bCs/>
        </w:rPr>
        <w:t>3</w:t>
      </w:r>
      <w:r w:rsidRPr="00AF3E87">
        <w:rPr>
          <w:rFonts w:hint="eastAsia"/>
          <w:b w:val="0"/>
          <w:bCs/>
        </w:rPr>
        <w:t xml:space="preserve"> (</w:t>
      </w:r>
      <w:r w:rsidR="002D6DF3" w:rsidRPr="00AF3E87">
        <w:rPr>
          <w:b w:val="0"/>
          <w:bCs/>
        </w:rPr>
        <w:t>ESI</w:t>
      </w:r>
      <w:r w:rsidRPr="00AF3E87">
        <w:rPr>
          <w:rFonts w:hint="eastAsia"/>
          <w:b w:val="0"/>
          <w:bCs/>
        </w:rPr>
        <w:t xml:space="preserve">). Smoothly, the 2.7 mmol APD and 0.3 mmol BAPB were dissolved in DMAC and stirred at 25 </w:t>
      </w:r>
      <w:proofErr w:type="spellStart"/>
      <w:r w:rsidR="002D6DF3" w:rsidRPr="00AF3E87">
        <w:rPr>
          <w:rFonts w:hint="eastAsia"/>
          <w:b w:val="0"/>
          <w:bCs/>
          <w:vertAlign w:val="superscript"/>
          <w:lang w:eastAsia="zh-CN"/>
        </w:rPr>
        <w:t>o</w:t>
      </w:r>
      <w:r w:rsidR="002D6DF3" w:rsidRPr="00AF3E87">
        <w:rPr>
          <w:b w:val="0"/>
          <w:bCs/>
          <w:lang w:eastAsia="zh-CN"/>
        </w:rPr>
        <w:t>C</w:t>
      </w:r>
      <w:proofErr w:type="spellEnd"/>
      <w:r w:rsidRPr="00AF3E87">
        <w:rPr>
          <w:rFonts w:hint="eastAsia"/>
          <w:b w:val="0"/>
          <w:bCs/>
        </w:rPr>
        <w:t xml:space="preserve"> for 30 min. Next, the 3 mmol BPADA was added into the mixture to form a precursor solution under nitrogen atmosphere at 25 </w:t>
      </w:r>
      <w:proofErr w:type="spellStart"/>
      <w:r w:rsidR="002D6DF3" w:rsidRPr="00AF3E87">
        <w:rPr>
          <w:rFonts w:hint="eastAsia"/>
          <w:b w:val="0"/>
          <w:bCs/>
          <w:vertAlign w:val="superscript"/>
          <w:lang w:eastAsia="zh-CN"/>
        </w:rPr>
        <w:t>o</w:t>
      </w:r>
      <w:r w:rsidR="002D6DF3" w:rsidRPr="00AF3E87">
        <w:rPr>
          <w:b w:val="0"/>
          <w:bCs/>
          <w:lang w:eastAsia="zh-CN"/>
        </w:rPr>
        <w:t>C</w:t>
      </w:r>
      <w:proofErr w:type="spellEnd"/>
      <w:r w:rsidRPr="00AF3E87">
        <w:rPr>
          <w:rFonts w:hint="eastAsia"/>
          <w:b w:val="0"/>
          <w:bCs/>
        </w:rPr>
        <w:t xml:space="preserve"> for 8 h.</w:t>
      </w:r>
    </w:p>
    <w:p w14:paraId="69662490" w14:textId="0E95987C" w:rsidR="00C356BE" w:rsidRPr="00AF3E87" w:rsidRDefault="00C356BE" w:rsidP="004A2ACB">
      <w:pPr>
        <w:pStyle w:val="RSCB08CHeadingIn-line"/>
        <w:jc w:val="both"/>
      </w:pPr>
      <w:r w:rsidRPr="00AF3E87">
        <w:t>Fabrication of polyimide and copolyimide films</w:t>
      </w:r>
    </w:p>
    <w:p w14:paraId="0AC55551" w14:textId="506510EB" w:rsidR="00C356BE" w:rsidRPr="00AF3E87" w:rsidRDefault="00C356BE" w:rsidP="004A2ACB">
      <w:pPr>
        <w:pStyle w:val="RSCB08CHeadingIn-line"/>
        <w:ind w:firstLineChars="150" w:firstLine="270"/>
        <w:jc w:val="both"/>
        <w:rPr>
          <w:b w:val="0"/>
          <w:bCs/>
        </w:rPr>
      </w:pPr>
      <w:r w:rsidRPr="00AF3E87">
        <w:rPr>
          <w:b w:val="0"/>
          <w:bCs/>
        </w:rPr>
        <w:t>The polymerization of the PI or CPI is shown in Fig</w:t>
      </w:r>
      <w:r w:rsidR="00AD7F2D" w:rsidRPr="00AF3E87">
        <w:rPr>
          <w:b w:val="0"/>
          <w:bCs/>
        </w:rPr>
        <w:t>.</w:t>
      </w:r>
      <w:r w:rsidRPr="00AF3E87">
        <w:rPr>
          <w:b w:val="0"/>
          <w:bCs/>
        </w:rPr>
        <w:t xml:space="preserve"> S</w:t>
      </w:r>
      <w:r w:rsidR="004D187D" w:rsidRPr="00AF3E87">
        <w:rPr>
          <w:b w:val="0"/>
          <w:bCs/>
        </w:rPr>
        <w:t>4</w:t>
      </w:r>
      <w:r w:rsidRPr="00AF3E87">
        <w:rPr>
          <w:b w:val="0"/>
          <w:bCs/>
        </w:rPr>
        <w:t xml:space="preserve"> (</w:t>
      </w:r>
      <w:r w:rsidR="00AD7F2D" w:rsidRPr="00AF3E87">
        <w:rPr>
          <w:b w:val="0"/>
          <w:bCs/>
        </w:rPr>
        <w:t>ESI</w:t>
      </w:r>
      <w:r w:rsidRPr="00AF3E87">
        <w:rPr>
          <w:b w:val="0"/>
          <w:bCs/>
        </w:rPr>
        <w:t xml:space="preserve">). A flow-coating technique was employed to prepare PI or CPI films in this study. All the solutions were homogeneously mixed and degassed using a vacuum drying oven before coating. To prepare PI, the resulting mixed solution was coated onto glass plate and heated </w:t>
      </w:r>
      <w:r w:rsidRPr="00AF3E87">
        <w:rPr>
          <w:b w:val="0"/>
          <w:bCs/>
        </w:rPr>
        <w:t xml:space="preserve">using a drying box at 80 </w:t>
      </w:r>
      <w:proofErr w:type="spellStart"/>
      <w:r w:rsidR="00AD7F2D" w:rsidRPr="00AF3E87">
        <w:rPr>
          <w:b w:val="0"/>
          <w:bCs/>
          <w:vertAlign w:val="superscript"/>
        </w:rPr>
        <w:t>o</w:t>
      </w:r>
      <w:r w:rsidR="00AD7F2D" w:rsidRPr="00AF3E87">
        <w:rPr>
          <w:b w:val="0"/>
          <w:bCs/>
        </w:rPr>
        <w:t>C</w:t>
      </w:r>
      <w:proofErr w:type="spellEnd"/>
      <w:r w:rsidRPr="00AF3E87">
        <w:rPr>
          <w:b w:val="0"/>
          <w:bCs/>
        </w:rPr>
        <w:t xml:space="preserve"> for 2 h, 100 </w:t>
      </w:r>
      <w:proofErr w:type="spellStart"/>
      <w:r w:rsidR="00AD7F2D" w:rsidRPr="00AF3E87">
        <w:rPr>
          <w:b w:val="0"/>
          <w:bCs/>
          <w:vertAlign w:val="superscript"/>
        </w:rPr>
        <w:t>o</w:t>
      </w:r>
      <w:r w:rsidR="00AD7F2D" w:rsidRPr="00AF3E87">
        <w:rPr>
          <w:b w:val="0"/>
          <w:bCs/>
        </w:rPr>
        <w:t>C</w:t>
      </w:r>
      <w:proofErr w:type="spellEnd"/>
      <w:r w:rsidRPr="00AF3E87">
        <w:rPr>
          <w:b w:val="0"/>
          <w:bCs/>
        </w:rPr>
        <w:t xml:space="preserve"> for 1 h, 150 </w:t>
      </w:r>
      <w:proofErr w:type="spellStart"/>
      <w:r w:rsidR="00AD7F2D" w:rsidRPr="00AF3E87">
        <w:rPr>
          <w:b w:val="0"/>
          <w:bCs/>
          <w:vertAlign w:val="superscript"/>
        </w:rPr>
        <w:t>o</w:t>
      </w:r>
      <w:r w:rsidR="00AD7F2D" w:rsidRPr="00AF3E87">
        <w:rPr>
          <w:b w:val="0"/>
          <w:bCs/>
        </w:rPr>
        <w:t>C</w:t>
      </w:r>
      <w:proofErr w:type="spellEnd"/>
      <w:r w:rsidRPr="00AF3E87">
        <w:rPr>
          <w:b w:val="0"/>
          <w:bCs/>
        </w:rPr>
        <w:t xml:space="preserve"> for 1 h, 200 </w:t>
      </w:r>
      <w:proofErr w:type="spellStart"/>
      <w:r w:rsidR="00AD7F2D" w:rsidRPr="00AF3E87">
        <w:rPr>
          <w:b w:val="0"/>
          <w:bCs/>
          <w:vertAlign w:val="superscript"/>
        </w:rPr>
        <w:t>o</w:t>
      </w:r>
      <w:r w:rsidR="00AD7F2D" w:rsidRPr="00AF3E87">
        <w:rPr>
          <w:b w:val="0"/>
          <w:bCs/>
        </w:rPr>
        <w:t>C</w:t>
      </w:r>
      <w:proofErr w:type="spellEnd"/>
      <w:r w:rsidRPr="00AF3E87">
        <w:rPr>
          <w:b w:val="0"/>
          <w:bCs/>
        </w:rPr>
        <w:t xml:space="preserve"> for 1 h and 250 </w:t>
      </w:r>
      <w:proofErr w:type="spellStart"/>
      <w:r w:rsidR="00AD7F2D" w:rsidRPr="00AF3E87">
        <w:rPr>
          <w:b w:val="0"/>
          <w:bCs/>
          <w:vertAlign w:val="superscript"/>
        </w:rPr>
        <w:t>o</w:t>
      </w:r>
      <w:r w:rsidR="00AD7F2D" w:rsidRPr="00AF3E87">
        <w:rPr>
          <w:b w:val="0"/>
          <w:bCs/>
        </w:rPr>
        <w:t>C</w:t>
      </w:r>
      <w:proofErr w:type="spellEnd"/>
      <w:r w:rsidRPr="00AF3E87">
        <w:rPr>
          <w:b w:val="0"/>
          <w:bCs/>
        </w:rPr>
        <w:t xml:space="preserve"> for 1 h, respectively. To prepare CPI, the resulting mixed solution was different but the process of heating film formation is the same.</w:t>
      </w:r>
    </w:p>
    <w:p w14:paraId="466E01EF" w14:textId="6139ECB5" w:rsidR="001925B0" w:rsidRPr="00AF3E87" w:rsidRDefault="001925B0" w:rsidP="001925B0">
      <w:pPr>
        <w:pStyle w:val="RSCB04AHeadingSection"/>
      </w:pPr>
      <w:r w:rsidRPr="00AF3E87">
        <w:t>Author Contributions</w:t>
      </w:r>
    </w:p>
    <w:p w14:paraId="054D045F" w14:textId="1709D7CD" w:rsidR="001925B0" w:rsidRPr="00AF3E87" w:rsidRDefault="00F82CC6" w:rsidP="00F82CC6">
      <w:pPr>
        <w:spacing w:line="240" w:lineRule="exact"/>
        <w:jc w:val="both"/>
        <w:rPr>
          <w:sz w:val="18"/>
          <w:szCs w:val="18"/>
        </w:rPr>
      </w:pPr>
      <w:proofErr w:type="spellStart"/>
      <w:r w:rsidRPr="00AF3E87">
        <w:rPr>
          <w:b/>
          <w:bCs/>
          <w:sz w:val="18"/>
          <w:szCs w:val="18"/>
        </w:rPr>
        <w:t>Baoquan</w:t>
      </w:r>
      <w:proofErr w:type="spellEnd"/>
      <w:r w:rsidRPr="00AF3E87">
        <w:rPr>
          <w:b/>
          <w:bCs/>
          <w:sz w:val="18"/>
          <w:szCs w:val="18"/>
        </w:rPr>
        <w:t xml:space="preserve"> Wan</w:t>
      </w:r>
      <w:r w:rsidRPr="00AF3E87">
        <w:rPr>
          <w:sz w:val="18"/>
          <w:szCs w:val="18"/>
        </w:rPr>
        <w:t xml:space="preserve">: Writing–Original draft. </w:t>
      </w:r>
      <w:proofErr w:type="spellStart"/>
      <w:r w:rsidRPr="00AF3E87">
        <w:rPr>
          <w:b/>
          <w:bCs/>
          <w:sz w:val="18"/>
          <w:szCs w:val="18"/>
        </w:rPr>
        <w:t>Xiaodi</w:t>
      </w:r>
      <w:proofErr w:type="spellEnd"/>
      <w:r w:rsidRPr="00AF3E87">
        <w:rPr>
          <w:b/>
          <w:bCs/>
          <w:sz w:val="18"/>
          <w:szCs w:val="18"/>
        </w:rPr>
        <w:t xml:space="preserve"> Dong</w:t>
      </w:r>
      <w:r w:rsidRPr="00AF3E87">
        <w:rPr>
          <w:sz w:val="18"/>
          <w:szCs w:val="18"/>
        </w:rPr>
        <w:t xml:space="preserve">: Investigation. </w:t>
      </w:r>
      <w:r w:rsidRPr="00AF3E87">
        <w:rPr>
          <w:b/>
          <w:bCs/>
          <w:sz w:val="18"/>
          <w:szCs w:val="18"/>
        </w:rPr>
        <w:t>Xing Yang</w:t>
      </w:r>
      <w:r w:rsidRPr="00AF3E87">
        <w:rPr>
          <w:sz w:val="18"/>
          <w:szCs w:val="18"/>
        </w:rPr>
        <w:t xml:space="preserve">: Investigation. </w:t>
      </w:r>
      <w:r w:rsidRPr="00AF3E87">
        <w:rPr>
          <w:b/>
          <w:bCs/>
          <w:sz w:val="18"/>
          <w:szCs w:val="18"/>
        </w:rPr>
        <w:t>Ming-Sheng Zheng</w:t>
      </w:r>
      <w:r w:rsidRPr="00AF3E87">
        <w:rPr>
          <w:sz w:val="18"/>
          <w:szCs w:val="18"/>
        </w:rPr>
        <w:t xml:space="preserve">: Verification. </w:t>
      </w:r>
      <w:r w:rsidRPr="00AF3E87">
        <w:rPr>
          <w:b/>
          <w:bCs/>
          <w:sz w:val="18"/>
          <w:szCs w:val="18"/>
        </w:rPr>
        <w:t>George Chen</w:t>
      </w:r>
      <w:r w:rsidRPr="00AF3E87">
        <w:rPr>
          <w:sz w:val="18"/>
          <w:szCs w:val="18"/>
        </w:rPr>
        <w:t xml:space="preserve">: Resources. </w:t>
      </w:r>
      <w:r w:rsidRPr="00AF3E87">
        <w:rPr>
          <w:b/>
          <w:bCs/>
          <w:sz w:val="18"/>
          <w:szCs w:val="18"/>
        </w:rPr>
        <w:t xml:space="preserve">Jun-Wei </w:t>
      </w:r>
      <w:proofErr w:type="spellStart"/>
      <w:r w:rsidRPr="00AF3E87">
        <w:rPr>
          <w:b/>
          <w:bCs/>
          <w:sz w:val="18"/>
          <w:szCs w:val="18"/>
        </w:rPr>
        <w:t>Zha</w:t>
      </w:r>
      <w:proofErr w:type="spellEnd"/>
      <w:r w:rsidRPr="00AF3E87">
        <w:rPr>
          <w:sz w:val="18"/>
          <w:szCs w:val="18"/>
        </w:rPr>
        <w:t>: Writing–Check, edit.</w:t>
      </w:r>
    </w:p>
    <w:p w14:paraId="177CDB0E" w14:textId="30DD831C" w:rsidR="00C9557D" w:rsidRPr="00AF3E87" w:rsidRDefault="00C9557D" w:rsidP="00C9557D">
      <w:pPr>
        <w:pStyle w:val="RSCB04AHeadingSection"/>
      </w:pPr>
      <w:r w:rsidRPr="00AF3E87">
        <w:t>Conflict</w:t>
      </w:r>
      <w:r w:rsidR="00F05C18" w:rsidRPr="00AF3E87">
        <w:t>s</w:t>
      </w:r>
      <w:r w:rsidRPr="00AF3E87">
        <w:t xml:space="preserve"> of interest</w:t>
      </w:r>
    </w:p>
    <w:p w14:paraId="246AAD08" w14:textId="2DA06C23" w:rsidR="00A05364" w:rsidRPr="00AF3E87" w:rsidRDefault="00F82CC6" w:rsidP="00F82CC6">
      <w:pPr>
        <w:jc w:val="both"/>
        <w:rPr>
          <w:rFonts w:cs="Times New Roman"/>
          <w:w w:val="108"/>
          <w:sz w:val="18"/>
          <w:szCs w:val="18"/>
        </w:rPr>
      </w:pPr>
      <w:r w:rsidRPr="00AF3E87">
        <w:rPr>
          <w:rFonts w:cs="Times New Roman"/>
          <w:w w:val="108"/>
          <w:sz w:val="18"/>
          <w:szCs w:val="18"/>
        </w:rPr>
        <w:t>The authors declare that they have no known competing financial interests or personal relationships that could have appeared to influence the work reported in this paper.</w:t>
      </w:r>
    </w:p>
    <w:p w14:paraId="2B7CDDB1" w14:textId="22A5C954" w:rsidR="00FA2DA2" w:rsidRPr="00AF3E87" w:rsidRDefault="00FA2DA2" w:rsidP="00FA2DA2">
      <w:pPr>
        <w:pStyle w:val="RSCB04AHeadingSection"/>
      </w:pPr>
      <w:r w:rsidRPr="00AF3E87">
        <w:t>Acknowledgements</w:t>
      </w:r>
    </w:p>
    <w:p w14:paraId="58FBCA34" w14:textId="77777777" w:rsidR="00F82CC6" w:rsidRPr="00AF3E87" w:rsidRDefault="00F82CC6" w:rsidP="00AD7F2D">
      <w:pPr>
        <w:spacing w:before="400" w:after="80" w:line="240" w:lineRule="auto"/>
        <w:jc w:val="both"/>
        <w:rPr>
          <w:rFonts w:cs="Times New Roman"/>
          <w:w w:val="108"/>
          <w:sz w:val="18"/>
          <w:szCs w:val="18"/>
        </w:rPr>
      </w:pPr>
      <w:r w:rsidRPr="00AF3E87">
        <w:rPr>
          <w:rFonts w:cs="Times New Roman"/>
          <w:w w:val="108"/>
          <w:sz w:val="18"/>
          <w:szCs w:val="18"/>
        </w:rPr>
        <w:t>This work was financially supported by the National Natural Science Foundation of China (No. 51977114), Fundamental Research Funds for the Central Universities (No. FRF-TP-20-02B2), and Scientific and Technological Innovation Foundation of Foshan (BK21BE006).</w:t>
      </w:r>
    </w:p>
    <w:p w14:paraId="1892B867" w14:textId="7ACE1A5A" w:rsidR="00D010E8" w:rsidRPr="00AF3E87" w:rsidRDefault="00F82CC6" w:rsidP="0047645B">
      <w:pPr>
        <w:spacing w:before="400" w:after="80" w:line="240" w:lineRule="auto"/>
        <w:rPr>
          <w:sz w:val="18"/>
          <w:szCs w:val="18"/>
        </w:rPr>
      </w:pPr>
      <w:r w:rsidRPr="00AF3E87">
        <w:rPr>
          <w:b/>
          <w:sz w:val="24"/>
        </w:rPr>
        <w:t>R</w:t>
      </w:r>
      <w:r w:rsidR="00E61949" w:rsidRPr="00AF3E87">
        <w:rPr>
          <w:b/>
          <w:sz w:val="24"/>
        </w:rPr>
        <w:t>eferences</w:t>
      </w:r>
    </w:p>
    <w:p w14:paraId="7B5263D3" w14:textId="2DC548D8" w:rsidR="00F82CC6" w:rsidRPr="00AF3E87" w:rsidRDefault="00F82CC6" w:rsidP="00F82CC6">
      <w:pPr>
        <w:pStyle w:val="RSCR02References"/>
      </w:pPr>
      <w:bookmarkStart w:id="16" w:name="_Hlk104314098"/>
      <w:r w:rsidRPr="00AF3E87">
        <w:t>D. Ai, H. Li, Y. Zhou, L. L. Ren, Z. B. Han, B. Yao, W. Zhou, L. Zhao, J. M. Xu, Q. Wang, Adv. Energy Mater. 2020, 10, 1903881.</w:t>
      </w:r>
    </w:p>
    <w:p w14:paraId="22CC8E10" w14:textId="048862C9" w:rsidR="00F82CC6" w:rsidRPr="00AF3E87" w:rsidRDefault="00F82CC6" w:rsidP="00F82CC6">
      <w:pPr>
        <w:pStyle w:val="RSCR02References"/>
      </w:pPr>
      <w:r w:rsidRPr="00AF3E87">
        <w:t xml:space="preserve">H. Y. </w:t>
      </w:r>
      <w:proofErr w:type="spellStart"/>
      <w:r w:rsidRPr="00AF3E87">
        <w:t>Duan</w:t>
      </w:r>
      <w:proofErr w:type="spellEnd"/>
      <w:r w:rsidRPr="00AF3E87">
        <w:t xml:space="preserve">, K. Li, M. </w:t>
      </w:r>
      <w:proofErr w:type="spellStart"/>
      <w:r w:rsidRPr="00AF3E87">
        <w:t>Xie</w:t>
      </w:r>
      <w:proofErr w:type="spellEnd"/>
      <w:r w:rsidRPr="00AF3E87">
        <w:t>, J. M. Chen, H. G. Zhou, X. F. Wu, G. H. Ning, A. I. Cooper, D. Li, J. Am. Chem. Soc. 2021, 143, 19446−19453.</w:t>
      </w:r>
    </w:p>
    <w:p w14:paraId="1C72D1C2" w14:textId="0D2E7678" w:rsidR="00F82CC6" w:rsidRPr="00AF3E87" w:rsidRDefault="00C25CB2" w:rsidP="00F82CC6">
      <w:pPr>
        <w:pStyle w:val="RSCR02References"/>
      </w:pPr>
      <w:r w:rsidRPr="00AF3E87">
        <w:t xml:space="preserve">O. A. </w:t>
      </w:r>
      <w:proofErr w:type="spellStart"/>
      <w:r w:rsidRPr="00AF3E87">
        <w:t>Tafreshi</w:t>
      </w:r>
      <w:proofErr w:type="spellEnd"/>
      <w:r w:rsidRPr="00AF3E87">
        <w:t xml:space="preserve">, S. </w:t>
      </w:r>
      <w:proofErr w:type="spellStart"/>
      <w:r w:rsidRPr="00AF3E87">
        <w:t>Ghaffari-Mosanenzadeh</w:t>
      </w:r>
      <w:proofErr w:type="spellEnd"/>
      <w:r w:rsidRPr="00AF3E87">
        <w:t xml:space="preserve">, S. </w:t>
      </w:r>
      <w:proofErr w:type="spellStart"/>
      <w:r w:rsidRPr="00AF3E87">
        <w:t>Karamikamkar</w:t>
      </w:r>
      <w:proofErr w:type="spellEnd"/>
      <w:r w:rsidRPr="00AF3E87">
        <w:t xml:space="preserve">, Z. </w:t>
      </w:r>
      <w:proofErr w:type="spellStart"/>
      <w:r w:rsidRPr="00AF3E87">
        <w:t>Saadatnia</w:t>
      </w:r>
      <w:proofErr w:type="spellEnd"/>
      <w:r w:rsidRPr="00AF3E87">
        <w:t xml:space="preserve">, </w:t>
      </w:r>
      <w:proofErr w:type="spellStart"/>
      <w:r w:rsidRPr="00AF3E87">
        <w:t>So.</w:t>
      </w:r>
      <w:proofErr w:type="spellEnd"/>
      <w:r w:rsidRPr="00AF3E87">
        <w:t xml:space="preserve"> </w:t>
      </w:r>
      <w:proofErr w:type="spellStart"/>
      <w:r w:rsidRPr="00AF3E87">
        <w:t>Kiddell</w:t>
      </w:r>
      <w:proofErr w:type="spellEnd"/>
      <w:r w:rsidRPr="00AF3E87">
        <w:t>, C. B. Park, H. E. Naguib, J. Mater. Chem. C 2022,10, 5088-5108.</w:t>
      </w:r>
    </w:p>
    <w:p w14:paraId="7BE5C010" w14:textId="3107244B" w:rsidR="00F82CC6" w:rsidRPr="00AF3E87" w:rsidRDefault="00F82CC6" w:rsidP="00F82CC6">
      <w:pPr>
        <w:pStyle w:val="RSCR02References"/>
      </w:pPr>
      <w:r w:rsidRPr="00AF3E87">
        <w:t xml:space="preserve">Y. Cheng, X. Zhang, Y. X. Qin, P. Dong, W. Yao, J. Matz, P. M. </w:t>
      </w:r>
      <w:proofErr w:type="spellStart"/>
      <w:r w:rsidRPr="00AF3E87">
        <w:t>Ajayan</w:t>
      </w:r>
      <w:proofErr w:type="spellEnd"/>
      <w:r w:rsidRPr="00AF3E87">
        <w:t xml:space="preserve">, J. F. Shen, M. X. Ye, Nat. </w:t>
      </w:r>
      <w:proofErr w:type="spellStart"/>
      <w:r w:rsidRPr="00AF3E87">
        <w:t>Commun</w:t>
      </w:r>
      <w:proofErr w:type="spellEnd"/>
      <w:r w:rsidRPr="00AF3E87">
        <w:t>. 2021, 12, 1−12.</w:t>
      </w:r>
    </w:p>
    <w:p w14:paraId="380615AE" w14:textId="7088C7F4" w:rsidR="00F82CC6" w:rsidRPr="00AF3E87" w:rsidRDefault="00321A70" w:rsidP="00F82CC6">
      <w:pPr>
        <w:pStyle w:val="RSCR02References"/>
      </w:pPr>
      <w:r w:rsidRPr="00AF3E87">
        <w:t xml:space="preserve">X. J. Liu, M. S. Zheng, G. Chen, Z. M. Dang, J. W. </w:t>
      </w:r>
      <w:proofErr w:type="spellStart"/>
      <w:r w:rsidRPr="00AF3E87">
        <w:t>Zha</w:t>
      </w:r>
      <w:proofErr w:type="spellEnd"/>
      <w:r w:rsidRPr="00AF3E87">
        <w:t>, Energy Environ. Sci. 2022, 15, 56-81.</w:t>
      </w:r>
    </w:p>
    <w:p w14:paraId="5C7A9564" w14:textId="268C3B1D" w:rsidR="00F82CC6" w:rsidRPr="00AF3E87" w:rsidRDefault="00F82CC6" w:rsidP="00F82CC6">
      <w:pPr>
        <w:pStyle w:val="RSCR02References"/>
      </w:pPr>
      <w:r w:rsidRPr="00AF3E87">
        <w:t xml:space="preserve">L. </w:t>
      </w:r>
      <w:proofErr w:type="spellStart"/>
      <w:r w:rsidRPr="00AF3E87">
        <w:t>Papargyri</w:t>
      </w:r>
      <w:proofErr w:type="spellEnd"/>
      <w:r w:rsidRPr="00AF3E87">
        <w:t xml:space="preserve">, M. </w:t>
      </w:r>
      <w:proofErr w:type="spellStart"/>
      <w:r w:rsidRPr="00AF3E87">
        <w:t>Theristis</w:t>
      </w:r>
      <w:proofErr w:type="spellEnd"/>
      <w:r w:rsidRPr="00AF3E87">
        <w:t xml:space="preserve">, B. </w:t>
      </w:r>
      <w:proofErr w:type="spellStart"/>
      <w:r w:rsidRPr="00AF3E87">
        <w:t>Kubicek</w:t>
      </w:r>
      <w:proofErr w:type="spellEnd"/>
      <w:r w:rsidRPr="00AF3E87">
        <w:t xml:space="preserve">, T. </w:t>
      </w:r>
      <w:proofErr w:type="spellStart"/>
      <w:r w:rsidRPr="00AF3E87">
        <w:t>Krametz</w:t>
      </w:r>
      <w:proofErr w:type="spellEnd"/>
      <w:r w:rsidRPr="00AF3E87">
        <w:t xml:space="preserve">, C. Mayr, P. </w:t>
      </w:r>
      <w:proofErr w:type="spellStart"/>
      <w:r w:rsidRPr="00AF3E87">
        <w:t>Papanastasiou</w:t>
      </w:r>
      <w:proofErr w:type="spellEnd"/>
      <w:r w:rsidRPr="00AF3E87">
        <w:t xml:space="preserve">, G. E. </w:t>
      </w:r>
      <w:proofErr w:type="spellStart"/>
      <w:r w:rsidRPr="00AF3E87">
        <w:t>Georghiou</w:t>
      </w:r>
      <w:proofErr w:type="spellEnd"/>
      <w:r w:rsidRPr="00AF3E87">
        <w:t>, Renewable Energy 2020, 145, 2387–2408.</w:t>
      </w:r>
    </w:p>
    <w:p w14:paraId="65C20DB8" w14:textId="6CC495FC" w:rsidR="00F82CC6" w:rsidRPr="00AF3E87" w:rsidRDefault="00F82CC6" w:rsidP="00F82CC6">
      <w:pPr>
        <w:pStyle w:val="RSCR02References"/>
      </w:pPr>
      <w:r w:rsidRPr="00AF3E87">
        <w:t xml:space="preserve">N. Shimizu, C. Laurent, IEEE Trans. </w:t>
      </w:r>
      <w:proofErr w:type="spellStart"/>
      <w:r w:rsidRPr="00AF3E87">
        <w:t>Dielectr</w:t>
      </w:r>
      <w:proofErr w:type="spellEnd"/>
      <w:r w:rsidRPr="00AF3E87">
        <w:t xml:space="preserve">. </w:t>
      </w:r>
      <w:proofErr w:type="spellStart"/>
      <w:r w:rsidRPr="00AF3E87">
        <w:t>Electr</w:t>
      </w:r>
      <w:proofErr w:type="spellEnd"/>
      <w:r w:rsidRPr="00AF3E87">
        <w:t xml:space="preserve">. </w:t>
      </w:r>
      <w:proofErr w:type="spellStart"/>
      <w:r w:rsidRPr="00AF3E87">
        <w:t>Insul</w:t>
      </w:r>
      <w:proofErr w:type="spellEnd"/>
      <w:r w:rsidRPr="00AF3E87">
        <w:t>. 1998, 5, 651–659.</w:t>
      </w:r>
    </w:p>
    <w:p w14:paraId="6095375D" w14:textId="4CBAC534" w:rsidR="00F82CC6" w:rsidRPr="00AF3E87" w:rsidRDefault="00F82CC6" w:rsidP="00F82CC6">
      <w:pPr>
        <w:pStyle w:val="RSCR02References"/>
      </w:pPr>
      <w:r w:rsidRPr="00AF3E87">
        <w:t>B. Q. Wan, H. Y. Li, Y. H. Xiao, S. S. Yue, Y. Y. Liu, Q. W. Zhang, Appl. Surf. Sci. 2020, 501, 144243.</w:t>
      </w:r>
    </w:p>
    <w:p w14:paraId="5779DDB9" w14:textId="342C4205" w:rsidR="00F82CC6" w:rsidRPr="00AF3E87" w:rsidRDefault="00F82CC6" w:rsidP="00F82CC6">
      <w:pPr>
        <w:pStyle w:val="RSCR02References"/>
      </w:pPr>
      <w:r w:rsidRPr="00AF3E87">
        <w:t xml:space="preserve">J. W. </w:t>
      </w:r>
      <w:proofErr w:type="spellStart"/>
      <w:r w:rsidRPr="00AF3E87">
        <w:t>Zha</w:t>
      </w:r>
      <w:proofErr w:type="spellEnd"/>
      <w:r w:rsidRPr="00AF3E87">
        <w:t xml:space="preserve">, Q. Liu, Z. M. Dang, G. Chen, IEEE Trans. </w:t>
      </w:r>
      <w:proofErr w:type="spellStart"/>
      <w:r w:rsidRPr="00AF3E87">
        <w:t>Dielectr</w:t>
      </w:r>
      <w:proofErr w:type="spellEnd"/>
      <w:r w:rsidRPr="00AF3E87">
        <w:t xml:space="preserve">. </w:t>
      </w:r>
      <w:proofErr w:type="spellStart"/>
      <w:r w:rsidRPr="00AF3E87">
        <w:t>Electr</w:t>
      </w:r>
      <w:proofErr w:type="spellEnd"/>
      <w:r w:rsidRPr="00AF3E87">
        <w:t xml:space="preserve">. </w:t>
      </w:r>
      <w:proofErr w:type="spellStart"/>
      <w:r w:rsidRPr="00AF3E87">
        <w:t>Insul</w:t>
      </w:r>
      <w:proofErr w:type="spellEnd"/>
      <w:r w:rsidRPr="00AF3E87">
        <w:t>. 2016, 23, 113–120.</w:t>
      </w:r>
    </w:p>
    <w:p w14:paraId="793BF478" w14:textId="20ED8366" w:rsidR="00F82CC6" w:rsidRPr="00AF3E87" w:rsidRDefault="00F82CC6" w:rsidP="00F82CC6">
      <w:pPr>
        <w:pStyle w:val="RSCR02References"/>
      </w:pPr>
      <w:r w:rsidRPr="00AF3E87">
        <w:t xml:space="preserve">M. </w:t>
      </w:r>
      <w:proofErr w:type="spellStart"/>
      <w:r w:rsidRPr="00AF3E87">
        <w:t>Ieda</w:t>
      </w:r>
      <w:proofErr w:type="spellEnd"/>
      <w:r w:rsidRPr="00AF3E87">
        <w:t xml:space="preserve">, IEEE Trans. </w:t>
      </w:r>
      <w:proofErr w:type="spellStart"/>
      <w:r w:rsidRPr="00AF3E87">
        <w:t>Electr</w:t>
      </w:r>
      <w:proofErr w:type="spellEnd"/>
      <w:r w:rsidRPr="00AF3E87">
        <w:t xml:space="preserve">. </w:t>
      </w:r>
      <w:proofErr w:type="spellStart"/>
      <w:r w:rsidRPr="00AF3E87">
        <w:t>Insul</w:t>
      </w:r>
      <w:proofErr w:type="spellEnd"/>
      <w:r w:rsidRPr="00AF3E87">
        <w:t>. 1980, EI-15, 206–224.</w:t>
      </w:r>
    </w:p>
    <w:p w14:paraId="0C1E9FE0" w14:textId="71E23253" w:rsidR="00F82CC6" w:rsidRPr="00AF3E87" w:rsidRDefault="00D33FB8" w:rsidP="00F82CC6">
      <w:pPr>
        <w:pStyle w:val="RSCR02References"/>
      </w:pPr>
      <w:r w:rsidRPr="00AF3E87">
        <w:t xml:space="preserve">Y. Zhao, L. J. Yin, S. L. Zhong, J. W. </w:t>
      </w:r>
      <w:proofErr w:type="spellStart"/>
      <w:r w:rsidRPr="00AF3E87">
        <w:t>Zha</w:t>
      </w:r>
      <w:proofErr w:type="spellEnd"/>
      <w:r w:rsidRPr="00AF3E87">
        <w:t>, Z. M. Dang, IET Nanodielectrics, 2020, 3, 99-106.</w:t>
      </w:r>
    </w:p>
    <w:p w14:paraId="0DE806A8" w14:textId="4932CC38" w:rsidR="00F82CC6" w:rsidRPr="00AF3E87" w:rsidRDefault="00F82CC6" w:rsidP="00F82CC6">
      <w:pPr>
        <w:pStyle w:val="RSCR02References"/>
      </w:pPr>
      <w:r w:rsidRPr="00AF3E87">
        <w:t xml:space="preserve">J. K. Ali, C. M. </w:t>
      </w:r>
      <w:proofErr w:type="spellStart"/>
      <w:r w:rsidRPr="00AF3E87">
        <w:t>Chabib</w:t>
      </w:r>
      <w:proofErr w:type="spellEnd"/>
      <w:r w:rsidRPr="00AF3E87">
        <w:t xml:space="preserve">, M. A. </w:t>
      </w:r>
      <w:proofErr w:type="spellStart"/>
      <w:r w:rsidRPr="00AF3E87">
        <w:t>Jaoude</w:t>
      </w:r>
      <w:proofErr w:type="spellEnd"/>
      <w:r w:rsidRPr="00AF3E87">
        <w:t xml:space="preserve">, E. </w:t>
      </w:r>
      <w:proofErr w:type="spellStart"/>
      <w:r w:rsidRPr="00AF3E87">
        <w:t>Alhseinat</w:t>
      </w:r>
      <w:proofErr w:type="spellEnd"/>
      <w:r w:rsidRPr="00AF3E87">
        <w:t xml:space="preserve">, S. </w:t>
      </w:r>
      <w:proofErr w:type="spellStart"/>
      <w:r w:rsidRPr="00AF3E87">
        <w:t>Teotia</w:t>
      </w:r>
      <w:proofErr w:type="spellEnd"/>
      <w:r w:rsidRPr="00AF3E87">
        <w:t xml:space="preserve">, S. </w:t>
      </w:r>
      <w:proofErr w:type="spellStart"/>
      <w:r w:rsidRPr="00AF3E87">
        <w:t>Patole</w:t>
      </w:r>
      <w:proofErr w:type="spellEnd"/>
      <w:r w:rsidRPr="00AF3E87">
        <w:t xml:space="preserve">, D. H. Anjum, I. </w:t>
      </w:r>
      <w:proofErr w:type="spellStart"/>
      <w:r w:rsidRPr="00AF3E87">
        <w:t>Qattan</w:t>
      </w:r>
      <w:proofErr w:type="spellEnd"/>
      <w:r w:rsidRPr="00AF3E87">
        <w:t>, Chem. Eng. J. 2021, 408, 128017.</w:t>
      </w:r>
    </w:p>
    <w:p w14:paraId="195409F0" w14:textId="08565A23" w:rsidR="00F82CC6" w:rsidRPr="00AF3E87" w:rsidRDefault="00C25CB2" w:rsidP="00F82CC6">
      <w:pPr>
        <w:pStyle w:val="RSCR02References"/>
      </w:pPr>
      <w:bookmarkStart w:id="17" w:name="_Hlk104313516"/>
      <w:r w:rsidRPr="00AF3E87">
        <w:t xml:space="preserve">J.-D. Liu, X.-Y. Du, C.-F. Wang, Q. Li, S. Chen, </w:t>
      </w:r>
      <w:r w:rsidR="00CF1741" w:rsidRPr="00AF3E87">
        <w:t>J. Mater. Chem. C 2020,8, 14083-14091.</w:t>
      </w:r>
      <w:bookmarkEnd w:id="17"/>
    </w:p>
    <w:p w14:paraId="480E0ACA" w14:textId="492C8FD6" w:rsidR="00F82CC6" w:rsidRPr="00AF3E87" w:rsidRDefault="00F82CC6" w:rsidP="00F82CC6">
      <w:pPr>
        <w:pStyle w:val="RSCR02References"/>
      </w:pPr>
      <w:r w:rsidRPr="00AF3E87">
        <w:t xml:space="preserve">N. Zheng, Y. Xu, Q. Zhao, T. </w:t>
      </w:r>
      <w:proofErr w:type="spellStart"/>
      <w:r w:rsidRPr="00AF3E87">
        <w:t>Xie</w:t>
      </w:r>
      <w:proofErr w:type="spellEnd"/>
      <w:r w:rsidRPr="00AF3E87">
        <w:t>, Chem. Rev. 2021, 121, 1716−1745.</w:t>
      </w:r>
    </w:p>
    <w:p w14:paraId="5DC0AF9D" w14:textId="4D96EAA5" w:rsidR="00F82CC6" w:rsidRPr="00AF3E87" w:rsidRDefault="00F82CC6" w:rsidP="00F82CC6">
      <w:pPr>
        <w:pStyle w:val="RSCR02References"/>
      </w:pPr>
      <w:r w:rsidRPr="00AF3E87">
        <w:lastRenderedPageBreak/>
        <w:t>H. T. Yu, Y. Y. Feng, C. Chen, Z. X. Zhang, Y. Cai, M. M. Qin, W. Feng, Carbon 2021, 179, 348−357.</w:t>
      </w:r>
    </w:p>
    <w:p w14:paraId="441DF7C5" w14:textId="36EF9901" w:rsidR="00F82CC6" w:rsidRPr="00AF3E87" w:rsidRDefault="00CF1741" w:rsidP="00F82CC6">
      <w:pPr>
        <w:pStyle w:val="RSCR02References"/>
      </w:pPr>
      <w:r w:rsidRPr="00AF3E87">
        <w:t xml:space="preserve">J. Y. </w:t>
      </w:r>
      <w:proofErr w:type="spellStart"/>
      <w:r w:rsidRPr="00AF3E87">
        <w:t>Xie</w:t>
      </w:r>
      <w:proofErr w:type="spellEnd"/>
      <w:r w:rsidRPr="00AF3E87">
        <w:t>, L. Gao, J. Hu, Q. Li, J. L. He, J. Mater. Chem. C 2020,8, 6025-6033.</w:t>
      </w:r>
    </w:p>
    <w:p w14:paraId="4CB72352" w14:textId="7810E941" w:rsidR="00F82CC6" w:rsidRPr="00AF3E87" w:rsidRDefault="00F82CC6" w:rsidP="00F82CC6">
      <w:pPr>
        <w:pStyle w:val="RSCR02References"/>
      </w:pPr>
      <w:r w:rsidRPr="00AF3E87">
        <w:t>X. P. Li, R. Yu, Y. Y. He, Y. Zhang, X. Yang, X. J. Zhao, W. Huang, ACS Macro Lett. 2019, 8, 1511−1516.</w:t>
      </w:r>
    </w:p>
    <w:p w14:paraId="28D2EA11" w14:textId="71F3C04D" w:rsidR="00F82CC6" w:rsidRPr="00AF3E87" w:rsidRDefault="00F82CC6" w:rsidP="00F82CC6">
      <w:pPr>
        <w:pStyle w:val="RSCR02References"/>
      </w:pPr>
      <w:r w:rsidRPr="00AF3E87">
        <w:t xml:space="preserve">S. Wang, D. H. Fu, X. R. Wang, W. L. Pu, A. Martone, X. L. Lu, M. </w:t>
      </w:r>
      <w:proofErr w:type="spellStart"/>
      <w:r w:rsidRPr="00AF3E87">
        <w:t>Lavorgna</w:t>
      </w:r>
      <w:proofErr w:type="spellEnd"/>
      <w:r w:rsidRPr="00AF3E87">
        <w:t>, Z. H. Wang, E. Amendola, H. S. Xia, J. Mater. Chem. A 2021, 9, 4055–4065.</w:t>
      </w:r>
      <w:bookmarkEnd w:id="16"/>
    </w:p>
    <w:p w14:paraId="48B36729" w14:textId="77747716" w:rsidR="00D13FF3" w:rsidRPr="00AF3E87" w:rsidRDefault="00D13FF3" w:rsidP="00F82CC6">
      <w:pPr>
        <w:pStyle w:val="RSCR02References"/>
      </w:pPr>
      <w:r w:rsidRPr="00AF3E87">
        <w:t xml:space="preserve">J. Y. </w:t>
      </w:r>
      <w:proofErr w:type="spellStart"/>
      <w:r w:rsidRPr="00AF3E87">
        <w:t>Xie</w:t>
      </w:r>
      <w:proofErr w:type="spellEnd"/>
      <w:r w:rsidRPr="00AF3E87">
        <w:t>, L. Gao, J. Hu, Q. Li, J. L. He, J. Mater. Chem. C 2020, 8, 6025-6033.</w:t>
      </w:r>
    </w:p>
    <w:p w14:paraId="3E6A4985" w14:textId="2A2D93ED" w:rsidR="00F82CC6" w:rsidRPr="00AF3E87" w:rsidRDefault="00F82CC6" w:rsidP="00F82CC6">
      <w:pPr>
        <w:pStyle w:val="RSCR02References"/>
      </w:pPr>
      <w:bookmarkStart w:id="18" w:name="_Hlk104314158"/>
      <w:r w:rsidRPr="00AF3E87">
        <w:t xml:space="preserve">S. Y. Lee, P. H. Hong, J. Kim, K. Choi, G. M. Moon, J. S. Kang, S. L. Lee, J. B. </w:t>
      </w:r>
      <w:proofErr w:type="spellStart"/>
      <w:r w:rsidRPr="00AF3E87">
        <w:t>Ahn</w:t>
      </w:r>
      <w:proofErr w:type="spellEnd"/>
      <w:r w:rsidRPr="00AF3E87">
        <w:t xml:space="preserve">, W. </w:t>
      </w:r>
      <w:proofErr w:type="spellStart"/>
      <w:r w:rsidRPr="00AF3E87">
        <w:t>Eom</w:t>
      </w:r>
      <w:proofErr w:type="spellEnd"/>
      <w:r w:rsidRPr="00AF3E87">
        <w:t xml:space="preserve">, M. J. </w:t>
      </w:r>
      <w:proofErr w:type="spellStart"/>
      <w:r w:rsidRPr="00AF3E87">
        <w:t>Ko</w:t>
      </w:r>
      <w:proofErr w:type="spellEnd"/>
      <w:r w:rsidRPr="00AF3E87">
        <w:t>, S. W. Hong, Macromolecules 2020, 53, 2279–2286.</w:t>
      </w:r>
      <w:bookmarkEnd w:id="18"/>
    </w:p>
    <w:p w14:paraId="3190AAB7" w14:textId="4CEB5C09" w:rsidR="00D13FF3" w:rsidRPr="00AF3E87" w:rsidRDefault="00D13FF3" w:rsidP="00F82CC6">
      <w:pPr>
        <w:pStyle w:val="RSCR02References"/>
      </w:pPr>
      <w:r w:rsidRPr="00AF3E87">
        <w:t>Y. N. Kim, J. Lee, Y.-O. Kim, J. Kim, H. Han, Y. C. Jung, Appl. Mater. Today 2021, 25, 101226.</w:t>
      </w:r>
    </w:p>
    <w:p w14:paraId="0E9347C4" w14:textId="241664C1" w:rsidR="00F82CC6" w:rsidRPr="00AF3E87" w:rsidRDefault="00F82CC6" w:rsidP="00F82CC6">
      <w:pPr>
        <w:pStyle w:val="RSCR02References"/>
      </w:pPr>
      <w:bookmarkStart w:id="19" w:name="_Hlk104314208"/>
      <w:r w:rsidRPr="00AF3E87">
        <w:t>S. Wang, M. W. Urban, Nat. Rev. Mater. 2020, 5, 562–583.</w:t>
      </w:r>
    </w:p>
    <w:p w14:paraId="4334D284" w14:textId="14DD1626" w:rsidR="00F82CC6" w:rsidRPr="00AF3E87" w:rsidRDefault="00F82CC6" w:rsidP="00F82CC6">
      <w:pPr>
        <w:pStyle w:val="RSCR02References"/>
      </w:pPr>
      <w:r w:rsidRPr="00AF3E87">
        <w:t xml:space="preserve">S. Wang, S. Q. Ma, Q. Li, X. W. Xu, B. B. Wang, K. F. Huang, Y. L. </w:t>
      </w:r>
      <w:proofErr w:type="spellStart"/>
      <w:r w:rsidRPr="00AF3E87">
        <w:t>liu</w:t>
      </w:r>
      <w:proofErr w:type="spellEnd"/>
      <w:r w:rsidRPr="00AF3E87">
        <w:t>, J. Zhu, Macromolecules 2020, 53, 2919–2931.</w:t>
      </w:r>
    </w:p>
    <w:p w14:paraId="5C7CE127" w14:textId="25A87B74" w:rsidR="00F82CC6" w:rsidRPr="00AF3E87" w:rsidRDefault="00F82CC6" w:rsidP="00F82CC6">
      <w:pPr>
        <w:pStyle w:val="RSCR02References"/>
      </w:pPr>
      <w:r w:rsidRPr="00AF3E87">
        <w:t xml:space="preserve">J. F. Patrick, M. J. Robb, N. R. </w:t>
      </w:r>
      <w:proofErr w:type="spellStart"/>
      <w:r w:rsidRPr="00AF3E87">
        <w:t>Sottos</w:t>
      </w:r>
      <w:proofErr w:type="spellEnd"/>
      <w:r w:rsidRPr="00AF3E87">
        <w:t>, J. S. Moore, S. R. White, Nature 2016, 540, 363–370.</w:t>
      </w:r>
    </w:p>
    <w:p w14:paraId="3DD66EC8" w14:textId="46304178" w:rsidR="00F82CC6" w:rsidRPr="00AF3E87" w:rsidRDefault="00F82CC6" w:rsidP="00F82CC6">
      <w:pPr>
        <w:pStyle w:val="RSCR02References"/>
      </w:pPr>
      <w:bookmarkStart w:id="20" w:name="_Hlk104314222"/>
      <w:bookmarkEnd w:id="19"/>
      <w:r w:rsidRPr="00AF3E87">
        <w:t xml:space="preserve">Y. </w:t>
      </w:r>
      <w:proofErr w:type="spellStart"/>
      <w:r w:rsidRPr="00AF3E87">
        <w:t>Hou</w:t>
      </w:r>
      <w:proofErr w:type="spellEnd"/>
      <w:r w:rsidRPr="00AF3E87">
        <w:t>, G. D. Zhu, J. Cui, N. N. Wu, B. T. Zhao, J. Xu, N. Zhao, J. Am. Chem. Soc. 2022, 144, 1, 436–445.</w:t>
      </w:r>
      <w:bookmarkEnd w:id="20"/>
    </w:p>
    <w:p w14:paraId="444C6A6A" w14:textId="4FC42158" w:rsidR="00D13FF3" w:rsidRPr="00AF3E87" w:rsidRDefault="00D13FF3" w:rsidP="00F82CC6">
      <w:pPr>
        <w:pStyle w:val="RSCR02References"/>
      </w:pPr>
      <w:r w:rsidRPr="00AF3E87">
        <w:t xml:space="preserve">W. B. Li, L. H. Xiao, Y. G. Wang, J. Chen, X. A. </w:t>
      </w:r>
      <w:proofErr w:type="spellStart"/>
      <w:r w:rsidRPr="00AF3E87">
        <w:t>Nie</w:t>
      </w:r>
      <w:proofErr w:type="spellEnd"/>
      <w:r w:rsidRPr="00AF3E87">
        <w:t>, Polymer 2021, 229, 123967.</w:t>
      </w:r>
    </w:p>
    <w:p w14:paraId="324016EB" w14:textId="08652872" w:rsidR="00D13FF3" w:rsidRPr="00AF3E87" w:rsidRDefault="00D13FF3" w:rsidP="00F82CC6">
      <w:pPr>
        <w:pStyle w:val="RSCR02References"/>
      </w:pPr>
      <w:r w:rsidRPr="00AF3E87">
        <w:t xml:space="preserve">S. Huang, Y. K. Shen, H. K. </w:t>
      </w:r>
      <w:proofErr w:type="spellStart"/>
      <w:r w:rsidRPr="00AF3E87">
        <w:t>Bisoyi</w:t>
      </w:r>
      <w:proofErr w:type="spellEnd"/>
      <w:r w:rsidRPr="00AF3E87">
        <w:t>, Y. Tao, Z. C. Liu, M. Wang, H. Yang, Q. Li, J. Am. Chem. Soc. 2021, 143, 12543–12551.</w:t>
      </w:r>
    </w:p>
    <w:p w14:paraId="6664D1C9" w14:textId="27BA56E1" w:rsidR="00F82CC6" w:rsidRPr="00AF3E87" w:rsidRDefault="00F82CC6" w:rsidP="00F82CC6">
      <w:pPr>
        <w:pStyle w:val="RSCR02References"/>
      </w:pPr>
      <w:bookmarkStart w:id="21" w:name="_Hlk104314902"/>
      <w:r w:rsidRPr="00AF3E87">
        <w:t>D. D. Li, C. Y. Wang, X. Y. Yan, S. Q. Ma, R. Lu, C. H. Chen, G. T. Qian, H. W. Zhou, RSC Adv. 2022, 12, 4234–4239.</w:t>
      </w:r>
    </w:p>
    <w:p w14:paraId="44D0F1C6" w14:textId="32A3BF18" w:rsidR="00F82CC6" w:rsidRPr="00AF3E87" w:rsidRDefault="00F82CC6" w:rsidP="00F82CC6">
      <w:pPr>
        <w:pStyle w:val="RSCR02References"/>
      </w:pPr>
      <w:r w:rsidRPr="00AF3E87">
        <w:t xml:space="preserve">D. Liu, J. W. Wang, W. H. Peng, X. Z. Wang, H. Ren, D. W. Kirk, React. </w:t>
      </w:r>
      <w:proofErr w:type="spellStart"/>
      <w:r w:rsidRPr="00AF3E87">
        <w:t>Funct</w:t>
      </w:r>
      <w:proofErr w:type="spellEnd"/>
      <w:r w:rsidRPr="00AF3E87">
        <w:t xml:space="preserve">. </w:t>
      </w:r>
      <w:proofErr w:type="spellStart"/>
      <w:r w:rsidRPr="00AF3E87">
        <w:t>Polym</w:t>
      </w:r>
      <w:proofErr w:type="spellEnd"/>
      <w:r w:rsidRPr="00AF3E87">
        <w:t>. 2022, 170, 105139.</w:t>
      </w:r>
      <w:bookmarkEnd w:id="21"/>
    </w:p>
    <w:p w14:paraId="1ED80609" w14:textId="4EE6CEE3" w:rsidR="00F82CC6" w:rsidRPr="00AF3E87" w:rsidRDefault="00F82CC6" w:rsidP="00F82CC6">
      <w:pPr>
        <w:pStyle w:val="RSCR02References"/>
      </w:pPr>
      <w:bookmarkStart w:id="22" w:name="_Hlk104314974"/>
      <w:r w:rsidRPr="00AF3E87">
        <w:t>Z. C. Ding, D. L. Liu, K. Zhao, Y. C. Han, Macromolecules 2021, 54, 3907−3926.</w:t>
      </w:r>
      <w:bookmarkEnd w:id="22"/>
    </w:p>
    <w:p w14:paraId="606C3739" w14:textId="079BCC23" w:rsidR="00F82CC6" w:rsidRPr="00AF3E87" w:rsidRDefault="00F82CC6" w:rsidP="00F82CC6">
      <w:pPr>
        <w:pStyle w:val="RSCR02References"/>
      </w:pPr>
      <w:bookmarkStart w:id="23" w:name="_Hlk104315106"/>
      <w:r w:rsidRPr="00AF3E87">
        <w:t xml:space="preserve">M. </w:t>
      </w:r>
      <w:proofErr w:type="spellStart"/>
      <w:r w:rsidRPr="00AF3E87">
        <w:t>Wa˛drzyk</w:t>
      </w:r>
      <w:proofErr w:type="spellEnd"/>
      <w:r w:rsidRPr="00AF3E87">
        <w:t xml:space="preserve">, R. Janus, M. Lewandowski, A. </w:t>
      </w:r>
      <w:proofErr w:type="spellStart"/>
      <w:r w:rsidRPr="00AF3E87">
        <w:t>Magdziarz</w:t>
      </w:r>
      <w:proofErr w:type="spellEnd"/>
      <w:r w:rsidRPr="00AF3E87">
        <w:t>, Renewable Energy 2021,177, 942–952.</w:t>
      </w:r>
      <w:bookmarkEnd w:id="23"/>
    </w:p>
    <w:p w14:paraId="328F6923" w14:textId="7EF2FCE1" w:rsidR="00F82CC6" w:rsidRPr="00AF3E87" w:rsidRDefault="00F82CC6" w:rsidP="00F82CC6">
      <w:pPr>
        <w:pStyle w:val="RSCR02References"/>
      </w:pPr>
      <w:bookmarkStart w:id="24" w:name="_Hlk104315139"/>
      <w:r w:rsidRPr="00AF3E87">
        <w:t>Y. H. Zhang, L. Zhang, G. T. Yang, Y. L. Yao, X. Wei, T. C. Pan, J. T. Wu, M. F. Tian, P. G. Yin, J. Mater. Sci. Technol. 2021, 92, 75–87.</w:t>
      </w:r>
    </w:p>
    <w:p w14:paraId="42C13EFA" w14:textId="4ADC3D59" w:rsidR="00F82CC6" w:rsidRPr="00AF3E87" w:rsidRDefault="00F82CC6" w:rsidP="00F82CC6">
      <w:pPr>
        <w:pStyle w:val="RSCR02References"/>
      </w:pPr>
      <w:r w:rsidRPr="00AF3E87">
        <w:t xml:space="preserve">P. Shieh, W. X. Zhang, K. E. L. Husted, S. L. </w:t>
      </w:r>
      <w:proofErr w:type="spellStart"/>
      <w:r w:rsidRPr="00AF3E87">
        <w:t>Kristufek</w:t>
      </w:r>
      <w:proofErr w:type="spellEnd"/>
      <w:r w:rsidRPr="00AF3E87">
        <w:t xml:space="preserve">, B. Y. </w:t>
      </w:r>
      <w:proofErr w:type="spellStart"/>
      <w:r w:rsidRPr="00AF3E87">
        <w:t>Xiong</w:t>
      </w:r>
      <w:proofErr w:type="spellEnd"/>
      <w:r w:rsidRPr="00AF3E87">
        <w:t xml:space="preserve">, D. J. Lundberg, J. </w:t>
      </w:r>
      <w:proofErr w:type="spellStart"/>
      <w:r w:rsidRPr="00AF3E87">
        <w:t>Lem</w:t>
      </w:r>
      <w:proofErr w:type="spellEnd"/>
      <w:r w:rsidRPr="00AF3E87">
        <w:t xml:space="preserve">, D. </w:t>
      </w:r>
      <w:proofErr w:type="spellStart"/>
      <w:r w:rsidRPr="00AF3E87">
        <w:t>Veysset</w:t>
      </w:r>
      <w:proofErr w:type="spellEnd"/>
      <w:r w:rsidRPr="00AF3E87">
        <w:t>, Y. C. Sun, K. A. Nelson, D. L. Plata, J. A. Johnson, Nature 2020, 583, 542–547.</w:t>
      </w:r>
    </w:p>
    <w:p w14:paraId="0A99DFCE" w14:textId="7E2A51AD" w:rsidR="00F82CC6" w:rsidRPr="00AF3E87" w:rsidRDefault="00F82CC6" w:rsidP="00F82CC6">
      <w:pPr>
        <w:pStyle w:val="RSCR02References"/>
      </w:pPr>
      <w:r w:rsidRPr="00AF3E87">
        <w:t xml:space="preserve">Y. F. Guo, S. Chen, L. J. Sun, L. Yang, L. Z. Zhang, J. M. Lou, Z. W. You, Adv. </w:t>
      </w:r>
      <w:proofErr w:type="spellStart"/>
      <w:r w:rsidRPr="00AF3E87">
        <w:t>Funct</w:t>
      </w:r>
      <w:proofErr w:type="spellEnd"/>
      <w:r w:rsidRPr="00AF3E87">
        <w:t>. Mater. 2021, 31, 2009799.</w:t>
      </w:r>
    </w:p>
    <w:p w14:paraId="4C2B934A" w14:textId="388C4B97" w:rsidR="00F82CC6" w:rsidRPr="00AF3E87" w:rsidRDefault="00F82CC6" w:rsidP="00F82CC6">
      <w:pPr>
        <w:pStyle w:val="RSCR02References"/>
      </w:pPr>
      <w:r w:rsidRPr="00AF3E87">
        <w:t xml:space="preserve">M. </w:t>
      </w:r>
      <w:proofErr w:type="spellStart"/>
      <w:r w:rsidRPr="00AF3E87">
        <w:t>Pepels</w:t>
      </w:r>
      <w:proofErr w:type="spellEnd"/>
      <w:r w:rsidRPr="00AF3E87">
        <w:t xml:space="preserve">, I. </w:t>
      </w:r>
      <w:proofErr w:type="spellStart"/>
      <w:r w:rsidRPr="00AF3E87">
        <w:t>Filot</w:t>
      </w:r>
      <w:proofErr w:type="spellEnd"/>
      <w:r w:rsidRPr="00AF3E87">
        <w:t xml:space="preserve">, B. </w:t>
      </w:r>
      <w:proofErr w:type="spellStart"/>
      <w:r w:rsidRPr="00AF3E87">
        <w:t>Klumperman</w:t>
      </w:r>
      <w:proofErr w:type="spellEnd"/>
      <w:r w:rsidRPr="00AF3E87">
        <w:t xml:space="preserve">, H. </w:t>
      </w:r>
      <w:proofErr w:type="spellStart"/>
      <w:r w:rsidRPr="00AF3E87">
        <w:t>Goossens</w:t>
      </w:r>
      <w:proofErr w:type="spellEnd"/>
      <w:r w:rsidRPr="00AF3E87">
        <w:t xml:space="preserve">, </w:t>
      </w:r>
      <w:proofErr w:type="spellStart"/>
      <w:r w:rsidRPr="00AF3E87">
        <w:t>Polym</w:t>
      </w:r>
      <w:proofErr w:type="spellEnd"/>
      <w:r w:rsidRPr="00AF3E87">
        <w:t>. Chem. 2013, 4, 4955–4965.</w:t>
      </w:r>
    </w:p>
    <w:p w14:paraId="3EBE533A" w14:textId="793CAF80" w:rsidR="00F82CC6" w:rsidRPr="00AF3E87" w:rsidRDefault="00F82CC6" w:rsidP="00F82CC6">
      <w:pPr>
        <w:pStyle w:val="RSCR02References"/>
      </w:pPr>
      <w:r w:rsidRPr="00AF3E87">
        <w:t xml:space="preserve">Y. Yanagisawa, Y. L. Nan, K. </w:t>
      </w:r>
      <w:proofErr w:type="spellStart"/>
      <w:r w:rsidRPr="00AF3E87">
        <w:t>Okuro</w:t>
      </w:r>
      <w:proofErr w:type="spellEnd"/>
      <w:r w:rsidRPr="00AF3E87">
        <w:t>, T. Aida, Science 2018, 359, 72–76.</w:t>
      </w:r>
      <w:bookmarkEnd w:id="24"/>
    </w:p>
    <w:p w14:paraId="268BADA4" w14:textId="034F71C5" w:rsidR="00F82CC6" w:rsidRPr="00AF3E87" w:rsidRDefault="00F82CC6" w:rsidP="00F82CC6">
      <w:pPr>
        <w:pStyle w:val="RSCR02References"/>
      </w:pPr>
      <w:bookmarkStart w:id="25" w:name="_Hlk104315296"/>
      <w:r w:rsidRPr="00AF3E87">
        <w:t xml:space="preserve">C. M. </w:t>
      </w:r>
      <w:proofErr w:type="spellStart"/>
      <w:r w:rsidRPr="00AF3E87">
        <w:t>Yeh</w:t>
      </w:r>
      <w:proofErr w:type="spellEnd"/>
      <w:r w:rsidRPr="00AF3E87">
        <w:t>, C. H. Lin, T. Y. Han, Y. T. Xiao, Y. A. Chen, H. H. Chou, J. Mater. Chem. A 2021, 9, 6109–6116.</w:t>
      </w:r>
      <w:bookmarkEnd w:id="25"/>
    </w:p>
    <w:p w14:paraId="19CC4B97" w14:textId="21F017F7" w:rsidR="00D13FF3" w:rsidRPr="00AF3E87" w:rsidRDefault="00D13FF3" w:rsidP="00F82CC6">
      <w:pPr>
        <w:pStyle w:val="RSCR02References"/>
      </w:pPr>
      <w:r w:rsidRPr="00AF3E87">
        <w:t>W. P. Zang, X. Y. Liu, J. J. Li, Y. J. Jiang, B. Yu, H. Zou, N. Y. Ning, M. Tian, L. Q. Zhang, Chem. Eng. J. 2022, 429, 132258.</w:t>
      </w:r>
    </w:p>
    <w:p w14:paraId="12D43008" w14:textId="780D5537" w:rsidR="00D13FF3" w:rsidRPr="00AF3E87" w:rsidRDefault="00D13FF3" w:rsidP="00F82CC6">
      <w:pPr>
        <w:pStyle w:val="RSCR02References"/>
      </w:pPr>
      <w:r w:rsidRPr="00AF3E87">
        <w:t xml:space="preserve">A.R. de </w:t>
      </w:r>
      <w:proofErr w:type="spellStart"/>
      <w:r w:rsidRPr="00AF3E87">
        <w:t>Luzuriaga</w:t>
      </w:r>
      <w:proofErr w:type="spellEnd"/>
      <w:r w:rsidRPr="00AF3E87">
        <w:t xml:space="preserve">, J.M. </w:t>
      </w:r>
      <w:proofErr w:type="spellStart"/>
      <w:r w:rsidRPr="00AF3E87">
        <w:t>Matxain</w:t>
      </w:r>
      <w:proofErr w:type="spellEnd"/>
      <w:r w:rsidRPr="00AF3E87">
        <w:t xml:space="preserve">, F. </w:t>
      </w:r>
      <w:proofErr w:type="spellStart"/>
      <w:r w:rsidRPr="00AF3E87">
        <w:t>Ruipérez</w:t>
      </w:r>
      <w:proofErr w:type="spellEnd"/>
      <w:r w:rsidRPr="00AF3E87">
        <w:t xml:space="preserve">, R. Martin, J.M. </w:t>
      </w:r>
      <w:proofErr w:type="spellStart"/>
      <w:r w:rsidRPr="00AF3E87">
        <w:t>Asua</w:t>
      </w:r>
      <w:proofErr w:type="spellEnd"/>
      <w:r w:rsidRPr="00AF3E87">
        <w:t xml:space="preserve">, G. </w:t>
      </w:r>
      <w:proofErr w:type="spellStart"/>
      <w:r w:rsidRPr="00AF3E87">
        <w:t>Cabañero</w:t>
      </w:r>
      <w:proofErr w:type="spellEnd"/>
      <w:r w:rsidRPr="00AF3E87">
        <w:t xml:space="preserve">, I. </w:t>
      </w:r>
      <w:proofErr w:type="spellStart"/>
      <w:r w:rsidRPr="00AF3E87">
        <w:t>Odriozola</w:t>
      </w:r>
      <w:proofErr w:type="spellEnd"/>
      <w:r w:rsidRPr="00AF3E87">
        <w:t>, J. Mater. Chem. C 2016, 4, 6220–6223.</w:t>
      </w:r>
    </w:p>
    <w:p w14:paraId="328B1F55" w14:textId="0197848C" w:rsidR="00D13FF3" w:rsidRPr="00AF3E87" w:rsidRDefault="00D13FF3" w:rsidP="00F82CC6">
      <w:pPr>
        <w:pStyle w:val="RSCR02References"/>
      </w:pPr>
      <w:r w:rsidRPr="00AF3E87">
        <w:t xml:space="preserve">A. </w:t>
      </w:r>
      <w:proofErr w:type="spellStart"/>
      <w:r w:rsidRPr="00AF3E87">
        <w:t>Rekondo</w:t>
      </w:r>
      <w:proofErr w:type="spellEnd"/>
      <w:r w:rsidRPr="00AF3E87">
        <w:t xml:space="preserve">, R. Martin, A.R. de </w:t>
      </w:r>
      <w:proofErr w:type="spellStart"/>
      <w:r w:rsidRPr="00AF3E87">
        <w:t>Luzuriaga</w:t>
      </w:r>
      <w:proofErr w:type="spellEnd"/>
      <w:r w:rsidRPr="00AF3E87">
        <w:t xml:space="preserve">, G. </w:t>
      </w:r>
      <w:proofErr w:type="spellStart"/>
      <w:r w:rsidRPr="00AF3E87">
        <w:t>Cabañero</w:t>
      </w:r>
      <w:proofErr w:type="spellEnd"/>
      <w:r w:rsidRPr="00AF3E87">
        <w:t xml:space="preserve">, H.J. Grande, I. </w:t>
      </w:r>
      <w:proofErr w:type="spellStart"/>
      <w:r w:rsidRPr="00AF3E87">
        <w:t>Odriozola</w:t>
      </w:r>
      <w:proofErr w:type="spellEnd"/>
      <w:r w:rsidRPr="00AF3E87">
        <w:t xml:space="preserve">, Mater. </w:t>
      </w:r>
      <w:proofErr w:type="spellStart"/>
      <w:r w:rsidRPr="00AF3E87">
        <w:t>Horiz</w:t>
      </w:r>
      <w:proofErr w:type="spellEnd"/>
      <w:r w:rsidRPr="00AF3E87">
        <w:t>. 2014, 1, 237–240.</w:t>
      </w:r>
    </w:p>
    <w:p w14:paraId="2CC49021" w14:textId="2BFC757E" w:rsidR="00D13FF3" w:rsidRPr="00AF3E87" w:rsidRDefault="00D13FF3" w:rsidP="00F82CC6">
      <w:pPr>
        <w:pStyle w:val="RSCR02References"/>
      </w:pPr>
      <w:r w:rsidRPr="00AF3E87">
        <w:t xml:space="preserve">D. </w:t>
      </w:r>
      <w:proofErr w:type="spellStart"/>
      <w:r w:rsidRPr="00AF3E87">
        <w:t>Merki</w:t>
      </w:r>
      <w:proofErr w:type="spellEnd"/>
      <w:r w:rsidRPr="00AF3E87">
        <w:t xml:space="preserve">, S. Fierro, H. </w:t>
      </w:r>
      <w:proofErr w:type="spellStart"/>
      <w:r w:rsidRPr="00AF3E87">
        <w:t>Vrubel</w:t>
      </w:r>
      <w:proofErr w:type="spellEnd"/>
      <w:r w:rsidRPr="00AF3E87">
        <w:t>, X. Hu, Chem. Sci. 2011, 2, 1262–1267.</w:t>
      </w:r>
    </w:p>
    <w:p w14:paraId="579130B0" w14:textId="4C0082A7" w:rsidR="00F82CC6" w:rsidRPr="00AF3E87" w:rsidRDefault="00F82CC6" w:rsidP="00F82CC6">
      <w:pPr>
        <w:pStyle w:val="RSCR02References"/>
      </w:pPr>
      <w:bookmarkStart w:id="26" w:name="_Hlk104316499"/>
      <w:r w:rsidRPr="00AF3E87">
        <w:t>S. Y. Chen, G. D. Meng, B. Kong, B. Xiao, Z. D. Wang, Z. Jing, Y. S. Gao, G. L. Wu, H. Wang, Y. H. Cheng, Chem. Eng. J. 2020, 387, 123662.</w:t>
      </w:r>
    </w:p>
    <w:p w14:paraId="16E1C462" w14:textId="4AA1103E" w:rsidR="00F82CC6" w:rsidRPr="00AF3E87" w:rsidRDefault="00F82CC6" w:rsidP="00F82CC6">
      <w:pPr>
        <w:pStyle w:val="RSCR02References"/>
      </w:pPr>
      <w:r w:rsidRPr="00AF3E87">
        <w:t xml:space="preserve">X. J. Liao, Y. C. Ding, L. L. Chen, W. Ye, J. Zhu, H. Fang, H. Q. </w:t>
      </w:r>
      <w:proofErr w:type="spellStart"/>
      <w:r w:rsidRPr="00AF3E87">
        <w:t>Hou</w:t>
      </w:r>
      <w:proofErr w:type="spellEnd"/>
      <w:r w:rsidRPr="00AF3E87">
        <w:t xml:space="preserve">, Chem. </w:t>
      </w:r>
      <w:proofErr w:type="spellStart"/>
      <w:r w:rsidRPr="00AF3E87">
        <w:t>Commun</w:t>
      </w:r>
      <w:proofErr w:type="spellEnd"/>
      <w:r w:rsidRPr="00AF3E87">
        <w:t>. 2015, 51, 10127–10130.</w:t>
      </w:r>
    </w:p>
    <w:p w14:paraId="339E4F4B" w14:textId="793E9D57" w:rsidR="00F157DD" w:rsidRPr="00AF3E87" w:rsidRDefault="00F82CC6" w:rsidP="00F82CC6">
      <w:pPr>
        <w:pStyle w:val="RSCR02References"/>
      </w:pPr>
      <w:r w:rsidRPr="00AF3E87">
        <w:t xml:space="preserve">Y. L. </w:t>
      </w:r>
      <w:proofErr w:type="spellStart"/>
      <w:r w:rsidRPr="00AF3E87">
        <w:t>Qiao</w:t>
      </w:r>
      <w:proofErr w:type="spellEnd"/>
      <w:r w:rsidRPr="00AF3E87">
        <w:t xml:space="preserve">, M. S. Islam, K. Han, E. Leonhardt, J. Y. Zhang, Q. Wang, H. J. </w:t>
      </w:r>
      <w:proofErr w:type="spellStart"/>
      <w:r w:rsidRPr="00AF3E87">
        <w:t>Ploehn</w:t>
      </w:r>
      <w:proofErr w:type="spellEnd"/>
      <w:r w:rsidRPr="00AF3E87">
        <w:t xml:space="preserve">, C. B. Tang, Adv. </w:t>
      </w:r>
      <w:proofErr w:type="spellStart"/>
      <w:r w:rsidRPr="00AF3E87">
        <w:t>Funct</w:t>
      </w:r>
      <w:proofErr w:type="spellEnd"/>
      <w:r w:rsidRPr="00AF3E87">
        <w:t>. Mater. 2013, 5, 5638–5646.</w:t>
      </w:r>
      <w:bookmarkEnd w:id="26"/>
    </w:p>
    <w:sectPr w:rsidR="00F157DD" w:rsidRPr="00AF3E87" w:rsidSect="00C10513">
      <w:type w:val="continuous"/>
      <w:pgSz w:w="11907" w:h="16840" w:code="9"/>
      <w:pgMar w:top="1009" w:right="851" w:bottom="1758" w:left="851" w:header="851" w:footer="1049" w:gutter="0"/>
      <w:lnNumType w:countBy="1"/>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B220F" w14:textId="77777777" w:rsidR="00DF5F99" w:rsidRDefault="00DF5F99" w:rsidP="00E547DB">
      <w:pPr>
        <w:spacing w:after="0" w:line="240" w:lineRule="auto"/>
      </w:pPr>
      <w:r>
        <w:separator/>
      </w:r>
    </w:p>
    <w:p w14:paraId="1F66692D" w14:textId="77777777" w:rsidR="00DF5F99" w:rsidRDefault="00DF5F99"/>
    <w:p w14:paraId="36DDA104" w14:textId="77777777" w:rsidR="00DF5F99" w:rsidRDefault="00DF5F99"/>
    <w:p w14:paraId="6F76DCBC" w14:textId="77777777" w:rsidR="00DF5F99" w:rsidRDefault="00DF5F99"/>
    <w:p w14:paraId="3DFF00AC" w14:textId="77777777" w:rsidR="00DF5F99" w:rsidRDefault="00DF5F99"/>
    <w:p w14:paraId="7AC9A15E" w14:textId="77777777" w:rsidR="00DF5F99" w:rsidRDefault="00DF5F99"/>
  </w:endnote>
  <w:endnote w:type="continuationSeparator" w:id="0">
    <w:p w14:paraId="5E477F82" w14:textId="77777777" w:rsidR="00DF5F99" w:rsidRDefault="00DF5F99" w:rsidP="00E547DB">
      <w:pPr>
        <w:spacing w:after="0" w:line="240" w:lineRule="auto"/>
      </w:pPr>
      <w:r>
        <w:continuationSeparator/>
      </w:r>
    </w:p>
    <w:p w14:paraId="77F3980F" w14:textId="77777777" w:rsidR="00DF5F99" w:rsidRDefault="00DF5F99"/>
    <w:p w14:paraId="571D5EA0" w14:textId="77777777" w:rsidR="00DF5F99" w:rsidRDefault="00DF5F99"/>
    <w:p w14:paraId="1CC3FE9D" w14:textId="77777777" w:rsidR="00DF5F99" w:rsidRDefault="00DF5F99"/>
    <w:p w14:paraId="260B8263" w14:textId="77777777" w:rsidR="00DF5F99" w:rsidRDefault="00DF5F99"/>
    <w:p w14:paraId="2295D008" w14:textId="77777777" w:rsidR="00DF5F99" w:rsidRDefault="00DF5F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 Pro">
    <w:altName w:val="Calibri"/>
    <w:panose1 w:val="020B0604020202020204"/>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7C395" w14:textId="077B84D3"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9250AC">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403427"/>
      <w:docPartObj>
        <w:docPartGallery w:val="Page Numbers (Bottom of Page)"/>
        <w:docPartUnique/>
      </w:docPartObj>
    </w:sdtPr>
    <w:sdtEndPr/>
    <w:sdtContent>
      <w:p w14:paraId="5527F35D" w14:textId="46472BB3" w:rsidR="00C10513" w:rsidRDefault="00C10513">
        <w:pPr>
          <w:pStyle w:val="Footer"/>
          <w:jc w:val="center"/>
        </w:pPr>
        <w:r>
          <w:fldChar w:fldCharType="begin"/>
        </w:r>
        <w:r>
          <w:instrText>PAGE   \* MERGEFORMAT</w:instrText>
        </w:r>
        <w:r>
          <w:fldChar w:fldCharType="separate"/>
        </w:r>
        <w:r>
          <w:rPr>
            <w:lang w:val="zh-CN" w:eastAsia="zh-CN"/>
          </w:rPr>
          <w:t>2</w:t>
        </w:r>
        <w:r>
          <w:fldChar w:fldCharType="end"/>
        </w:r>
      </w:p>
    </w:sdtContent>
  </w:sdt>
  <w:p w14:paraId="342C4DD8" w14:textId="3473AFB1" w:rsidR="00E70DCE" w:rsidRPr="006602F1" w:rsidRDefault="00E70DCE" w:rsidP="00D45ADF">
    <w:pPr>
      <w:pStyle w:val="Footer"/>
      <w:tabs>
        <w:tab w:val="clear" w:pos="4513"/>
        <w:tab w:val="clear" w:pos="9026"/>
        <w:tab w:val="right" w:pos="10206"/>
      </w:tabs>
      <w:spacing w:before="48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D2EAC" w14:textId="77777777" w:rsidR="00DF5F99" w:rsidRDefault="00DF5F99" w:rsidP="00E547DB">
      <w:pPr>
        <w:spacing w:after="0" w:line="240" w:lineRule="auto"/>
      </w:pPr>
      <w:r>
        <w:separator/>
      </w:r>
    </w:p>
    <w:p w14:paraId="2F9448EA" w14:textId="77777777" w:rsidR="00DF5F99" w:rsidRDefault="00DF5F99"/>
    <w:p w14:paraId="66BDF6F9" w14:textId="77777777" w:rsidR="00DF5F99" w:rsidRDefault="00DF5F99"/>
    <w:p w14:paraId="20B8909E" w14:textId="77777777" w:rsidR="00DF5F99" w:rsidRDefault="00DF5F99"/>
    <w:p w14:paraId="6390AEED" w14:textId="77777777" w:rsidR="00DF5F99" w:rsidRDefault="00DF5F99"/>
    <w:p w14:paraId="40939669" w14:textId="77777777" w:rsidR="00DF5F99" w:rsidRDefault="00DF5F99"/>
  </w:footnote>
  <w:footnote w:type="continuationSeparator" w:id="0">
    <w:p w14:paraId="450F8AB4" w14:textId="77777777" w:rsidR="00DF5F99" w:rsidRDefault="00DF5F99" w:rsidP="00E547DB">
      <w:pPr>
        <w:spacing w:after="0" w:line="240" w:lineRule="auto"/>
      </w:pPr>
      <w:r>
        <w:continuationSeparator/>
      </w:r>
    </w:p>
    <w:p w14:paraId="0048F622" w14:textId="77777777" w:rsidR="00DF5F99" w:rsidRDefault="00DF5F99"/>
    <w:p w14:paraId="0A17288F" w14:textId="77777777" w:rsidR="00DF5F99" w:rsidRDefault="00DF5F99"/>
    <w:p w14:paraId="357B9DE3" w14:textId="77777777" w:rsidR="00DF5F99" w:rsidRDefault="00DF5F99"/>
    <w:p w14:paraId="6264EE90" w14:textId="77777777" w:rsidR="00DF5F99" w:rsidRDefault="00DF5F99"/>
    <w:p w14:paraId="5520E473" w14:textId="77777777" w:rsidR="00DF5F99" w:rsidRDefault="00DF5F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7"/>
  </w:num>
  <w:num w:numId="6">
    <w:abstractNumId w:val="2"/>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1"/>
  <w:embedTrueTypeFonts/>
  <w:bordersDoNotSurroundHeader/>
  <w:bordersDoNotSurroundFooter/>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10ED7"/>
    <w:rsid w:val="00022D8A"/>
    <w:rsid w:val="00032A56"/>
    <w:rsid w:val="0003744F"/>
    <w:rsid w:val="00044352"/>
    <w:rsid w:val="0004496E"/>
    <w:rsid w:val="000622D1"/>
    <w:rsid w:val="00071E41"/>
    <w:rsid w:val="00073639"/>
    <w:rsid w:val="0008719E"/>
    <w:rsid w:val="000A2670"/>
    <w:rsid w:val="000A7DDA"/>
    <w:rsid w:val="000B550B"/>
    <w:rsid w:val="000C0A9D"/>
    <w:rsid w:val="000D2FAC"/>
    <w:rsid w:val="000D5891"/>
    <w:rsid w:val="000D6963"/>
    <w:rsid w:val="000E7A32"/>
    <w:rsid w:val="000F0959"/>
    <w:rsid w:val="000F3A41"/>
    <w:rsid w:val="00114D22"/>
    <w:rsid w:val="00120227"/>
    <w:rsid w:val="00126027"/>
    <w:rsid w:val="001401F5"/>
    <w:rsid w:val="001508E9"/>
    <w:rsid w:val="001633D9"/>
    <w:rsid w:val="00164721"/>
    <w:rsid w:val="00180ABE"/>
    <w:rsid w:val="001923AB"/>
    <w:rsid w:val="001925B0"/>
    <w:rsid w:val="001932EB"/>
    <w:rsid w:val="001A3D04"/>
    <w:rsid w:val="001A6E81"/>
    <w:rsid w:val="001C1EB8"/>
    <w:rsid w:val="001C220F"/>
    <w:rsid w:val="001F572B"/>
    <w:rsid w:val="002032AC"/>
    <w:rsid w:val="00206A82"/>
    <w:rsid w:val="00214BEC"/>
    <w:rsid w:val="00237C8A"/>
    <w:rsid w:val="0024022C"/>
    <w:rsid w:val="00240353"/>
    <w:rsid w:val="00241ACD"/>
    <w:rsid w:val="002422A6"/>
    <w:rsid w:val="0024323C"/>
    <w:rsid w:val="00252CF5"/>
    <w:rsid w:val="00253551"/>
    <w:rsid w:val="00263BF2"/>
    <w:rsid w:val="00270DD5"/>
    <w:rsid w:val="00271235"/>
    <w:rsid w:val="00272D6F"/>
    <w:rsid w:val="002733D3"/>
    <w:rsid w:val="002929BF"/>
    <w:rsid w:val="002A5421"/>
    <w:rsid w:val="002C0803"/>
    <w:rsid w:val="002C251C"/>
    <w:rsid w:val="002C3D7C"/>
    <w:rsid w:val="002D5A79"/>
    <w:rsid w:val="002D6DF3"/>
    <w:rsid w:val="002E5B1D"/>
    <w:rsid w:val="002F52C3"/>
    <w:rsid w:val="00301C90"/>
    <w:rsid w:val="003168A3"/>
    <w:rsid w:val="00321A70"/>
    <w:rsid w:val="003229CF"/>
    <w:rsid w:val="00352029"/>
    <w:rsid w:val="00352AA4"/>
    <w:rsid w:val="00354579"/>
    <w:rsid w:val="00355043"/>
    <w:rsid w:val="00356F00"/>
    <w:rsid w:val="003724E8"/>
    <w:rsid w:val="00377481"/>
    <w:rsid w:val="00385965"/>
    <w:rsid w:val="00386654"/>
    <w:rsid w:val="00387E49"/>
    <w:rsid w:val="00390F0C"/>
    <w:rsid w:val="003A7E95"/>
    <w:rsid w:val="003B239D"/>
    <w:rsid w:val="003B739C"/>
    <w:rsid w:val="003C598B"/>
    <w:rsid w:val="003C6313"/>
    <w:rsid w:val="003D4ECA"/>
    <w:rsid w:val="003D6715"/>
    <w:rsid w:val="003E55B2"/>
    <w:rsid w:val="003F1872"/>
    <w:rsid w:val="004035FD"/>
    <w:rsid w:val="00427CD6"/>
    <w:rsid w:val="0043180D"/>
    <w:rsid w:val="004414A5"/>
    <w:rsid w:val="00442B26"/>
    <w:rsid w:val="004441D2"/>
    <w:rsid w:val="0044700B"/>
    <w:rsid w:val="00467171"/>
    <w:rsid w:val="00467C80"/>
    <w:rsid w:val="00474052"/>
    <w:rsid w:val="0047645B"/>
    <w:rsid w:val="004812CC"/>
    <w:rsid w:val="004877C8"/>
    <w:rsid w:val="0049000A"/>
    <w:rsid w:val="004901D3"/>
    <w:rsid w:val="00497B04"/>
    <w:rsid w:val="004A2ACB"/>
    <w:rsid w:val="004A4D10"/>
    <w:rsid w:val="004B00E0"/>
    <w:rsid w:val="004B5EA4"/>
    <w:rsid w:val="004B6459"/>
    <w:rsid w:val="004C531E"/>
    <w:rsid w:val="004C55F1"/>
    <w:rsid w:val="004C6C90"/>
    <w:rsid w:val="004D187D"/>
    <w:rsid w:val="004E2641"/>
    <w:rsid w:val="00502FCB"/>
    <w:rsid w:val="005037CD"/>
    <w:rsid w:val="00504795"/>
    <w:rsid w:val="00510E63"/>
    <w:rsid w:val="00512A0B"/>
    <w:rsid w:val="00514CBA"/>
    <w:rsid w:val="005235DD"/>
    <w:rsid w:val="0052630A"/>
    <w:rsid w:val="0053177A"/>
    <w:rsid w:val="00533EA1"/>
    <w:rsid w:val="005768EC"/>
    <w:rsid w:val="005771C3"/>
    <w:rsid w:val="00577B54"/>
    <w:rsid w:val="00584461"/>
    <w:rsid w:val="00590F6D"/>
    <w:rsid w:val="005A5A6D"/>
    <w:rsid w:val="005A5ED7"/>
    <w:rsid w:val="005C1A41"/>
    <w:rsid w:val="005C4565"/>
    <w:rsid w:val="005E05CD"/>
    <w:rsid w:val="005F00F4"/>
    <w:rsid w:val="00600C0E"/>
    <w:rsid w:val="006025E3"/>
    <w:rsid w:val="00603490"/>
    <w:rsid w:val="00603DA2"/>
    <w:rsid w:val="0060627E"/>
    <w:rsid w:val="0061572F"/>
    <w:rsid w:val="00616D34"/>
    <w:rsid w:val="00631441"/>
    <w:rsid w:val="006367E4"/>
    <w:rsid w:val="00641030"/>
    <w:rsid w:val="00645D52"/>
    <w:rsid w:val="00647496"/>
    <w:rsid w:val="0065133B"/>
    <w:rsid w:val="006556AC"/>
    <w:rsid w:val="006602F1"/>
    <w:rsid w:val="006678A6"/>
    <w:rsid w:val="00670ED4"/>
    <w:rsid w:val="00672928"/>
    <w:rsid w:val="00674A86"/>
    <w:rsid w:val="00675572"/>
    <w:rsid w:val="006A5366"/>
    <w:rsid w:val="006A5F63"/>
    <w:rsid w:val="006A69C8"/>
    <w:rsid w:val="006B14D3"/>
    <w:rsid w:val="006B218D"/>
    <w:rsid w:val="006B4DCD"/>
    <w:rsid w:val="006C5E32"/>
    <w:rsid w:val="006D6163"/>
    <w:rsid w:val="006E58B1"/>
    <w:rsid w:val="006F01C4"/>
    <w:rsid w:val="006F487B"/>
    <w:rsid w:val="006F740B"/>
    <w:rsid w:val="00700AD2"/>
    <w:rsid w:val="00700E8B"/>
    <w:rsid w:val="00712FA1"/>
    <w:rsid w:val="00721ED3"/>
    <w:rsid w:val="00735D81"/>
    <w:rsid w:val="00744A41"/>
    <w:rsid w:val="00744C9F"/>
    <w:rsid w:val="00757686"/>
    <w:rsid w:val="00780A41"/>
    <w:rsid w:val="00786D9E"/>
    <w:rsid w:val="0079264B"/>
    <w:rsid w:val="00794787"/>
    <w:rsid w:val="00795D61"/>
    <w:rsid w:val="007A37D8"/>
    <w:rsid w:val="007B2CD2"/>
    <w:rsid w:val="007B7204"/>
    <w:rsid w:val="007C0512"/>
    <w:rsid w:val="007C3D03"/>
    <w:rsid w:val="007D1EFA"/>
    <w:rsid w:val="007D4F65"/>
    <w:rsid w:val="007D5FE4"/>
    <w:rsid w:val="007E44CA"/>
    <w:rsid w:val="007F1466"/>
    <w:rsid w:val="008125A0"/>
    <w:rsid w:val="00827BE2"/>
    <w:rsid w:val="00835A7C"/>
    <w:rsid w:val="008560DE"/>
    <w:rsid w:val="008826E5"/>
    <w:rsid w:val="0088525A"/>
    <w:rsid w:val="00891C4E"/>
    <w:rsid w:val="008A0D60"/>
    <w:rsid w:val="008B03DC"/>
    <w:rsid w:val="008B5106"/>
    <w:rsid w:val="008C1387"/>
    <w:rsid w:val="008C682F"/>
    <w:rsid w:val="008E509B"/>
    <w:rsid w:val="008F4811"/>
    <w:rsid w:val="008F525A"/>
    <w:rsid w:val="00901A67"/>
    <w:rsid w:val="009026D4"/>
    <w:rsid w:val="0092182D"/>
    <w:rsid w:val="009250AC"/>
    <w:rsid w:val="0092763E"/>
    <w:rsid w:val="009316A6"/>
    <w:rsid w:val="00936114"/>
    <w:rsid w:val="009400E9"/>
    <w:rsid w:val="00946830"/>
    <w:rsid w:val="00953230"/>
    <w:rsid w:val="00962779"/>
    <w:rsid w:val="00963175"/>
    <w:rsid w:val="009654EC"/>
    <w:rsid w:val="00970DE5"/>
    <w:rsid w:val="009918D9"/>
    <w:rsid w:val="00996E5D"/>
    <w:rsid w:val="009A392D"/>
    <w:rsid w:val="009C341E"/>
    <w:rsid w:val="009C39D0"/>
    <w:rsid w:val="009C670D"/>
    <w:rsid w:val="009D17C3"/>
    <w:rsid w:val="009D47C2"/>
    <w:rsid w:val="009E51F8"/>
    <w:rsid w:val="009F2649"/>
    <w:rsid w:val="00A05364"/>
    <w:rsid w:val="00A05BB9"/>
    <w:rsid w:val="00A074D7"/>
    <w:rsid w:val="00A1177B"/>
    <w:rsid w:val="00A17D23"/>
    <w:rsid w:val="00A208E1"/>
    <w:rsid w:val="00A46930"/>
    <w:rsid w:val="00A521AB"/>
    <w:rsid w:val="00A5242F"/>
    <w:rsid w:val="00A562A1"/>
    <w:rsid w:val="00A56CD0"/>
    <w:rsid w:val="00A61D3E"/>
    <w:rsid w:val="00A63AB5"/>
    <w:rsid w:val="00A64571"/>
    <w:rsid w:val="00A7643E"/>
    <w:rsid w:val="00A9649E"/>
    <w:rsid w:val="00AA1341"/>
    <w:rsid w:val="00AB03C9"/>
    <w:rsid w:val="00AB16D0"/>
    <w:rsid w:val="00AB2C1B"/>
    <w:rsid w:val="00AC3BF2"/>
    <w:rsid w:val="00AD2EDE"/>
    <w:rsid w:val="00AD5483"/>
    <w:rsid w:val="00AD7F2D"/>
    <w:rsid w:val="00AE5F47"/>
    <w:rsid w:val="00AF0249"/>
    <w:rsid w:val="00AF150F"/>
    <w:rsid w:val="00AF166C"/>
    <w:rsid w:val="00AF3E87"/>
    <w:rsid w:val="00AF4737"/>
    <w:rsid w:val="00B0470A"/>
    <w:rsid w:val="00B21850"/>
    <w:rsid w:val="00B2364D"/>
    <w:rsid w:val="00B26BD3"/>
    <w:rsid w:val="00B34731"/>
    <w:rsid w:val="00B53582"/>
    <w:rsid w:val="00B6209C"/>
    <w:rsid w:val="00B6239D"/>
    <w:rsid w:val="00B67630"/>
    <w:rsid w:val="00B70B18"/>
    <w:rsid w:val="00B722DE"/>
    <w:rsid w:val="00B80DDB"/>
    <w:rsid w:val="00B81EE1"/>
    <w:rsid w:val="00B9392D"/>
    <w:rsid w:val="00BA42DD"/>
    <w:rsid w:val="00BA761E"/>
    <w:rsid w:val="00BB3FBE"/>
    <w:rsid w:val="00BB50D2"/>
    <w:rsid w:val="00BC603D"/>
    <w:rsid w:val="00BD6BCA"/>
    <w:rsid w:val="00C01FCA"/>
    <w:rsid w:val="00C03CE1"/>
    <w:rsid w:val="00C04C65"/>
    <w:rsid w:val="00C10513"/>
    <w:rsid w:val="00C206A5"/>
    <w:rsid w:val="00C24F1A"/>
    <w:rsid w:val="00C25CB2"/>
    <w:rsid w:val="00C3016F"/>
    <w:rsid w:val="00C31922"/>
    <w:rsid w:val="00C32EDF"/>
    <w:rsid w:val="00C356BE"/>
    <w:rsid w:val="00C405FD"/>
    <w:rsid w:val="00C42573"/>
    <w:rsid w:val="00C45807"/>
    <w:rsid w:val="00C5024A"/>
    <w:rsid w:val="00C57107"/>
    <w:rsid w:val="00C62C2D"/>
    <w:rsid w:val="00C748A4"/>
    <w:rsid w:val="00C9227C"/>
    <w:rsid w:val="00C9557D"/>
    <w:rsid w:val="00CA2740"/>
    <w:rsid w:val="00CB3F9A"/>
    <w:rsid w:val="00CC12E6"/>
    <w:rsid w:val="00CC2E25"/>
    <w:rsid w:val="00CC7C64"/>
    <w:rsid w:val="00CD0B47"/>
    <w:rsid w:val="00CD30D6"/>
    <w:rsid w:val="00CF0E77"/>
    <w:rsid w:val="00CF1741"/>
    <w:rsid w:val="00CF4168"/>
    <w:rsid w:val="00CF5F1A"/>
    <w:rsid w:val="00CF715F"/>
    <w:rsid w:val="00D010E8"/>
    <w:rsid w:val="00D02C04"/>
    <w:rsid w:val="00D138E8"/>
    <w:rsid w:val="00D13FF3"/>
    <w:rsid w:val="00D20259"/>
    <w:rsid w:val="00D208BA"/>
    <w:rsid w:val="00D21668"/>
    <w:rsid w:val="00D216BC"/>
    <w:rsid w:val="00D30235"/>
    <w:rsid w:val="00D33FB8"/>
    <w:rsid w:val="00D42F8F"/>
    <w:rsid w:val="00D45ADF"/>
    <w:rsid w:val="00D53219"/>
    <w:rsid w:val="00D608CD"/>
    <w:rsid w:val="00D66FC1"/>
    <w:rsid w:val="00D9461E"/>
    <w:rsid w:val="00DA07F1"/>
    <w:rsid w:val="00DB6763"/>
    <w:rsid w:val="00DD06F4"/>
    <w:rsid w:val="00DD500F"/>
    <w:rsid w:val="00DE40E9"/>
    <w:rsid w:val="00DF53E4"/>
    <w:rsid w:val="00DF5F99"/>
    <w:rsid w:val="00E2136E"/>
    <w:rsid w:val="00E23D5C"/>
    <w:rsid w:val="00E241A0"/>
    <w:rsid w:val="00E25AF8"/>
    <w:rsid w:val="00E31A6A"/>
    <w:rsid w:val="00E46BDF"/>
    <w:rsid w:val="00E547DB"/>
    <w:rsid w:val="00E555BF"/>
    <w:rsid w:val="00E558A5"/>
    <w:rsid w:val="00E61949"/>
    <w:rsid w:val="00E70631"/>
    <w:rsid w:val="00E70DCE"/>
    <w:rsid w:val="00E87276"/>
    <w:rsid w:val="00EA3372"/>
    <w:rsid w:val="00EA446A"/>
    <w:rsid w:val="00EA7771"/>
    <w:rsid w:val="00EA7DC1"/>
    <w:rsid w:val="00EB5BA2"/>
    <w:rsid w:val="00EB5C28"/>
    <w:rsid w:val="00EB673D"/>
    <w:rsid w:val="00EC6884"/>
    <w:rsid w:val="00ED1DBE"/>
    <w:rsid w:val="00EE3AFB"/>
    <w:rsid w:val="00EF0D19"/>
    <w:rsid w:val="00EF1577"/>
    <w:rsid w:val="00EF6BD4"/>
    <w:rsid w:val="00EF797A"/>
    <w:rsid w:val="00F02A47"/>
    <w:rsid w:val="00F05C18"/>
    <w:rsid w:val="00F0651B"/>
    <w:rsid w:val="00F157DD"/>
    <w:rsid w:val="00F15F90"/>
    <w:rsid w:val="00F21465"/>
    <w:rsid w:val="00F25FE8"/>
    <w:rsid w:val="00F5120B"/>
    <w:rsid w:val="00F517B7"/>
    <w:rsid w:val="00F6065C"/>
    <w:rsid w:val="00F61EB1"/>
    <w:rsid w:val="00F62C8B"/>
    <w:rsid w:val="00F802D4"/>
    <w:rsid w:val="00F82CC6"/>
    <w:rsid w:val="00F83279"/>
    <w:rsid w:val="00F84338"/>
    <w:rsid w:val="00F85D03"/>
    <w:rsid w:val="00F91982"/>
    <w:rsid w:val="00F93CE6"/>
    <w:rsid w:val="00FA2DA2"/>
    <w:rsid w:val="00FA311A"/>
    <w:rsid w:val="00FB16A8"/>
    <w:rsid w:val="00FB7135"/>
    <w:rsid w:val="00FC1AAD"/>
    <w:rsid w:val="00FC3435"/>
    <w:rsid w:val="00FC5D41"/>
    <w:rsid w:val="00FD3423"/>
    <w:rsid w:val="00FD5FF8"/>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LineNumber">
    <w:name w:val="line number"/>
    <w:basedOn w:val="DefaultParagraphFont"/>
    <w:uiPriority w:val="99"/>
    <w:semiHidden/>
    <w:unhideWhenUsed/>
    <w:rsid w:val="00C10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220EE-6C6C-2646-9089-54DCA57E6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5063</Words>
  <Characters>28861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 </cp:lastModifiedBy>
  <cp:revision>2</cp:revision>
  <cp:lastPrinted>2014-10-09T15:34:00Z</cp:lastPrinted>
  <dcterms:created xsi:type="dcterms:W3CDTF">2022-08-16T08:17:00Z</dcterms:created>
  <dcterms:modified xsi:type="dcterms:W3CDTF">2022-08-16T08:17:00Z</dcterms:modified>
</cp:coreProperties>
</file>